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726" w:rsidRPr="00873D15" w:rsidRDefault="00DD04C6" w:rsidP="004E6855">
      <w:pPr>
        <w:bidi/>
        <w:ind w:left="360" w:right="990" w:firstLine="450"/>
        <w:rPr>
          <w:rFonts w:hint="cs"/>
          <w:color w:val="008000"/>
          <w:rtl/>
          <w:lang w:bidi="ar-EG"/>
        </w:rPr>
      </w:pPr>
      <w:r>
        <w:rPr>
          <w:noProof/>
          <w:color w:val="008000"/>
        </w:rPr>
        <w:drawing>
          <wp:anchor distT="0" distB="0" distL="114300" distR="114300" simplePos="0" relativeHeight="251658240" behindDoc="1" locked="0" layoutInCell="1" allowOverlap="1">
            <wp:simplePos x="0" y="0"/>
            <wp:positionH relativeFrom="column">
              <wp:posOffset>-914400</wp:posOffset>
            </wp:positionH>
            <wp:positionV relativeFrom="paragraph">
              <wp:posOffset>-914400</wp:posOffset>
            </wp:positionV>
            <wp:extent cx="7787640" cy="10105390"/>
            <wp:effectExtent l="0" t="0" r="0" b="0"/>
            <wp:wrapTight wrapText="bothSides">
              <wp:wrapPolygon edited="0">
                <wp:start x="0" y="0"/>
                <wp:lineTo x="0" y="21540"/>
                <wp:lineTo x="21558" y="21540"/>
                <wp:lineTo x="21558" y="0"/>
                <wp:lineTo x="0" y="0"/>
              </wp:wrapPolygon>
            </wp:wrapTight>
            <wp:docPr id="1" name="صورة 1" descr="C:\Documents and Settings\walid\Desktop\sds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alid\Desktop\sdsd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7640" cy="10105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41AF" w:rsidRPr="005120FC" w:rsidRDefault="006E41AF" w:rsidP="006E41AF">
      <w:pPr>
        <w:bidi/>
        <w:ind w:left="360" w:right="990" w:firstLine="450"/>
        <w:rPr>
          <w:lang w:bidi="ar-EG"/>
        </w:rPr>
      </w:pPr>
    </w:p>
    <w:p w:rsidR="002171F9" w:rsidRPr="005120FC" w:rsidRDefault="002171F9" w:rsidP="004E6855">
      <w:pPr>
        <w:bidi/>
        <w:ind w:left="360" w:right="990" w:firstLine="450"/>
        <w:jc w:val="center"/>
        <w:rPr>
          <w:rFonts w:cs="Traditional Arabic"/>
          <w:b/>
          <w:bCs/>
          <w:sz w:val="22"/>
          <w:szCs w:val="22"/>
        </w:rPr>
      </w:pPr>
    </w:p>
    <w:p w:rsidR="002171F9" w:rsidRPr="0019069A" w:rsidRDefault="0019069A" w:rsidP="00A17B79">
      <w:pPr>
        <w:bidi/>
        <w:ind w:left="360" w:right="990" w:firstLine="450"/>
        <w:jc w:val="center"/>
        <w:rPr>
          <w:rFonts w:ascii="Traditional Arabic" w:hAnsi="Traditional Arabic" w:cs="W1 SHUROOQ 34 028"/>
          <w:color w:val="0000FF"/>
          <w:sz w:val="36"/>
          <w:szCs w:val="36"/>
          <w:rtl/>
          <w:lang w:bidi="ar-EG"/>
        </w:rPr>
      </w:pPr>
      <w:bookmarkStart w:id="0" w:name="_GoBack"/>
      <w:bookmarkEnd w:id="0"/>
      <w:r>
        <w:rPr>
          <w:rFonts w:ascii="Traditional Arabic" w:hAnsi="Traditional Arabic" w:cs="W1 SHUROOQ 34 028"/>
          <w:color w:val="0000FF"/>
          <w:sz w:val="36"/>
          <w:szCs w:val="36"/>
          <w:rtl/>
        </w:rPr>
        <w:t>تمهيد</w:t>
      </w:r>
    </w:p>
    <w:p w:rsidR="002171F9" w:rsidRPr="0019069A" w:rsidRDefault="002171F9" w:rsidP="004E6855">
      <w:pPr>
        <w:bidi/>
        <w:ind w:left="360" w:right="990" w:firstLine="450"/>
        <w:jc w:val="center"/>
        <w:rPr>
          <w:rFonts w:ascii="Traditional Arabic" w:hAnsi="Traditional Arabic" w:cs="W1 SHUROOQ 34 028"/>
          <w:color w:val="C00000"/>
          <w:sz w:val="36"/>
          <w:szCs w:val="36"/>
          <w:rtl/>
        </w:rPr>
      </w:pPr>
      <w:r w:rsidRPr="0019069A">
        <w:rPr>
          <w:rFonts w:ascii="Traditional Arabic" w:hAnsi="Traditional Arabic" w:cs="W1 SHUROOQ 34 028"/>
          <w:color w:val="C00000"/>
          <w:sz w:val="36"/>
          <w:szCs w:val="36"/>
          <w:rtl/>
        </w:rPr>
        <w:t>فقه الاستضعاف وتشريع لجم الاستقواء والطغيان</w:t>
      </w:r>
    </w:p>
    <w:p w:rsidR="002171F9" w:rsidRPr="00873D15" w:rsidRDefault="002171F9" w:rsidP="004E6855">
      <w:pPr>
        <w:bidi/>
        <w:ind w:left="360" w:right="990" w:firstLine="450"/>
        <w:jc w:val="center"/>
        <w:rPr>
          <w:rFonts w:cs="Boahmed Alhour"/>
          <w:sz w:val="36"/>
          <w:szCs w:val="36"/>
        </w:rPr>
      </w:pP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لا تتميز الأمة الإسلامية عن غيرها إلا بكونها مجموعة أفراد وأسر وقبائل وأعراق تم انصهارها في بوتقة القرآن الكريم، فأصبحت جسدا واحدا إذا اشتكى منه عضو تداعت له سائر الأعضاء بالسهر والحمى، جسدا حياته بالقرآن الكريم ومماته بالابتعاد </w:t>
      </w:r>
      <w:r w:rsidR="00847116" w:rsidRPr="00873D15">
        <w:rPr>
          <w:rFonts w:cs="Traditional Arabic" w:hint="cs"/>
          <w:sz w:val="32"/>
          <w:szCs w:val="32"/>
          <w:rtl/>
        </w:rPr>
        <w:t>عنه؛ نور</w:t>
      </w:r>
      <w:r w:rsidR="00847116" w:rsidRPr="00873D15">
        <w:rPr>
          <w:rFonts w:cs="Traditional Arabic"/>
          <w:sz w:val="32"/>
          <w:szCs w:val="32"/>
        </w:rPr>
        <w:t xml:space="preserve"> </w:t>
      </w:r>
      <w:r w:rsidR="00847116" w:rsidRPr="00873D15">
        <w:rPr>
          <w:rFonts w:cs="Traditional Arabic" w:hint="cs"/>
          <w:sz w:val="32"/>
          <w:szCs w:val="32"/>
          <w:rtl/>
        </w:rPr>
        <w:t xml:space="preserve">القرآن </w:t>
      </w:r>
      <w:r w:rsidRPr="00873D15">
        <w:rPr>
          <w:rFonts w:cs="Traditional Arabic" w:hint="cs"/>
          <w:sz w:val="32"/>
          <w:szCs w:val="32"/>
          <w:rtl/>
        </w:rPr>
        <w:t xml:space="preserve"> يسري فيه ويحركه وينهض به لما خلق له من عبادة ربه وما يؤول إليه أمره في الآخرة، قال تعالى: </w:t>
      </w:r>
      <w:r w:rsidRPr="00873D15">
        <w:rPr>
          <w:rFonts w:cs="Traditional Arabic"/>
          <w:b/>
          <w:bCs/>
          <w:color w:val="008000"/>
          <w:sz w:val="32"/>
          <w:szCs w:val="32"/>
          <w:rtl/>
        </w:rPr>
        <w:t>﴿وَكَذَلِكَ أَوْحَيْنَا إِلَيْكَ رُوحًا مِنْ أَمْرِنَا مَا كُنْتَ تَدْرِي مَا الْكِتَابُ وَلَا الْإِيمَانُ وَلَكِنْ جَعَلْنَاهُ نُورًا نَهْدِي بِهِ مَنْ نَشَاءُ مِنْ عِبَادِنَا وَإِنَّكَ لَتَهْدِي إِلَى صِرَاطٍ مُسْتَقِيمٍ ﴾</w:t>
      </w:r>
      <w:r w:rsidRPr="00873D15">
        <w:rPr>
          <w:rFonts w:cs="Traditional Arabic" w:hint="cs"/>
          <w:sz w:val="32"/>
          <w:szCs w:val="32"/>
          <w:rtl/>
        </w:rPr>
        <w:t xml:space="preserve"> الشورى</w:t>
      </w:r>
      <w:r w:rsidRPr="00873D15">
        <w:rPr>
          <w:rFonts w:cs="Traditional Arabic"/>
          <w:sz w:val="32"/>
          <w:szCs w:val="32"/>
          <w:rtl/>
        </w:rPr>
        <w:t>52</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t>﴿ أَوَمَنْ كَانَ مَيْتًا فَأَحْيَيْنَاهُ وَجَعَلْنَا لَهُ نُورًا يَمْشِي بِهِ فِي النَّاسِ كَمَنْ مَثَلُهُ فِي الظُّلُمَاتِ لَيْسَ بِخَارِجٍ مِنْهَا﴾</w:t>
      </w:r>
      <w:r w:rsidRPr="00873D15">
        <w:rPr>
          <w:rFonts w:cs="Traditional Arabic" w:hint="cs"/>
          <w:sz w:val="32"/>
          <w:szCs w:val="32"/>
          <w:rtl/>
        </w:rPr>
        <w:t xml:space="preserve"> الأنعام 122.</w:t>
      </w:r>
      <w:r w:rsidR="00873D15" w:rsidRPr="00873D15">
        <w:rPr>
          <w:rFonts w:cs="Traditional Arabic" w:hint="cs"/>
          <w:sz w:val="32"/>
          <w:szCs w:val="32"/>
          <w:rtl/>
        </w:rPr>
        <w:t xml:space="preserve">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ولئن كان القرآن الكريم وحيا من الله تعالى لهذه الأمة الإسلامية التي اختيرت لإمامة البشرية وهدايتها والشهادة عليها، فلا بد أن يسري نوره في جسدها كله لا يدع فيه عضوا إلا بعثه من موات أو نبهه من غفلة، أو هداه وأنقذه من تيه وضلال، لذلك تتوالى سوره وآياته تتناول بالبناء والتحصين جسد الأمة في أدق جزئيات تكوينه المادي والنفسي والمعنوي، فلا يكاد يتم تنـزيله متلوا  إلا وقد قام في حياة الناس قرآنا يسعى في البيت والشارع والمؤسسة والدولة.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نلحظ هذه الميزة كلما أوغلنا في القرآن الكريم متتبعين آياته وسوره </w:t>
      </w:r>
      <w:proofErr w:type="spellStart"/>
      <w:r w:rsidRPr="00873D15">
        <w:rPr>
          <w:rFonts w:cs="Traditional Arabic" w:hint="cs"/>
          <w:sz w:val="32"/>
          <w:szCs w:val="32"/>
          <w:rtl/>
        </w:rPr>
        <w:t>مستقرئين</w:t>
      </w:r>
      <w:proofErr w:type="spellEnd"/>
      <w:r w:rsidRPr="00873D15">
        <w:rPr>
          <w:rFonts w:cs="Traditional Arabic" w:hint="cs"/>
          <w:sz w:val="32"/>
          <w:szCs w:val="32"/>
          <w:rtl/>
        </w:rPr>
        <w:t xml:space="preserve"> منهجه في بناء الأمة الإسلامية بناء متكاملا لا يدع خللا إلا سده، ولا نقصا إلا أتمه، ولا عيبا إلا أصلحه ولا ساحة من ساحات الحياة إلا غشيها وسكب عليها من نوره وعبق عطره ولذاذة وِرده ومتانة مأخذه.</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ولئن تناول المنهج القرآني في سورة البقرة سبل إعداد الأمة الإسلامية </w:t>
      </w:r>
      <w:proofErr w:type="spellStart"/>
      <w:r w:rsidRPr="00873D15">
        <w:rPr>
          <w:rFonts w:cs="Traditional Arabic" w:hint="cs"/>
          <w:sz w:val="32"/>
          <w:szCs w:val="32"/>
          <w:rtl/>
        </w:rPr>
        <w:t>للاستخلاف</w:t>
      </w:r>
      <w:proofErr w:type="spellEnd"/>
      <w:r w:rsidRPr="00873D15">
        <w:rPr>
          <w:rFonts w:cs="Traditional Arabic" w:hint="cs"/>
          <w:sz w:val="32"/>
          <w:szCs w:val="32"/>
          <w:rtl/>
        </w:rPr>
        <w:t xml:space="preserve"> والإمامة تصورا </w:t>
      </w:r>
      <w:proofErr w:type="spellStart"/>
      <w:r w:rsidRPr="00873D15">
        <w:rPr>
          <w:rFonts w:cs="Traditional Arabic" w:hint="cs"/>
          <w:sz w:val="32"/>
          <w:szCs w:val="32"/>
          <w:rtl/>
        </w:rPr>
        <w:t>إيمانيا</w:t>
      </w:r>
      <w:proofErr w:type="spellEnd"/>
      <w:r w:rsidRPr="00873D15">
        <w:rPr>
          <w:rFonts w:cs="Traditional Arabic" w:hint="cs"/>
          <w:sz w:val="32"/>
          <w:szCs w:val="32"/>
          <w:rtl/>
        </w:rPr>
        <w:t xml:space="preserve"> واضحا، ومنهج حياة كريمة، ونظام مجتمع رشيد، ثم تناول في سورة آل عمران بالتوضيح والبيان أركانَ الحصانة في الأمة وعُمُدَ مناعتها وأسس قواعدها، وسنام </w:t>
      </w:r>
      <w:proofErr w:type="spellStart"/>
      <w:r w:rsidRPr="00873D15">
        <w:rPr>
          <w:rFonts w:cs="Traditional Arabic" w:hint="cs"/>
          <w:sz w:val="32"/>
          <w:szCs w:val="32"/>
          <w:rtl/>
        </w:rPr>
        <w:t>فسطاطها</w:t>
      </w:r>
      <w:proofErr w:type="spellEnd"/>
      <w:r w:rsidRPr="00873D15">
        <w:rPr>
          <w:rFonts w:cs="Traditional Arabic" w:hint="cs"/>
          <w:sz w:val="32"/>
          <w:szCs w:val="32"/>
          <w:rtl/>
        </w:rPr>
        <w:t xml:space="preserve">، فإنه في سورة النساء قد تغلغل في أعماق </w:t>
      </w:r>
      <w:r w:rsidRPr="00873D15">
        <w:rPr>
          <w:rFonts w:cs="Traditional Arabic" w:hint="cs"/>
          <w:vanish/>
          <w:sz w:val="32"/>
          <w:szCs w:val="32"/>
          <w:rtl/>
        </w:rPr>
        <w:t>عماق</w:t>
      </w:r>
      <w:r w:rsidRPr="00873D15">
        <w:rPr>
          <w:rFonts w:cs="Traditional Arabic" w:hint="cs"/>
          <w:sz w:val="32"/>
          <w:szCs w:val="32"/>
          <w:rtl/>
        </w:rPr>
        <w:t xml:space="preserve">المجتمع الإسلامي أفرادا وأسرا وعلاقات وتشريعات تحفظ الأمة من أي انهيار ذاتي أو انهدام داخلي تسببهما بقايا من جاهلية كامنة، أو اتصال غير واع بمجتمعات ضالة. والسورة بذلك لبنة لا بد منها لمواصلة البناء، وبلسم ضروري للوقاية </w:t>
      </w:r>
      <w:r w:rsidRPr="00873D15">
        <w:rPr>
          <w:rFonts w:cs="Traditional Arabic" w:hint="cs"/>
          <w:sz w:val="32"/>
          <w:szCs w:val="32"/>
          <w:rtl/>
        </w:rPr>
        <w:lastRenderedPageBreak/>
        <w:t xml:space="preserve">والاستشفاء، وحلقة متينة في المنهج القرآني وثيقة الصلة بما سبقها وما تلاها من الوحي الكريم، محورها حماية الفرد والمجتمع والدولة من تَغَوُّل الفرد والمجتمع والدولة، فلا تطغى جهة على جهة، ولا يستضعف أحد أحدا، من أجل قيام أمة للعدل والإحسان والإنصاف، غير قابلة للظلم، عصية على </w:t>
      </w:r>
      <w:proofErr w:type="spellStart"/>
      <w:r w:rsidRPr="00873D15">
        <w:rPr>
          <w:rFonts w:cs="Traditional Arabic" w:hint="cs"/>
          <w:sz w:val="32"/>
          <w:szCs w:val="32"/>
          <w:rtl/>
        </w:rPr>
        <w:t>الانظلام</w:t>
      </w:r>
      <w:proofErr w:type="spellEnd"/>
      <w:r w:rsidRPr="00873D15">
        <w:rPr>
          <w:rFonts w:cs="Traditional Arabic" w:hint="cs"/>
          <w:sz w:val="32"/>
          <w:szCs w:val="32"/>
          <w:rtl/>
        </w:rPr>
        <w:t xml:space="preserve"> والاستضعاف، وغير خفي أن تسميتها بسورة النساء أو بالسورة التي تذكر فيها النساء، إشارة واضحة إلى كون المرأة على شرف مكانتها وأهميتها في المجتمع البشري كانت ولا تزال مثالا لمظلومية الأعراف البشرية والتشريعات الوضعية والاستغلال الفاحش الناتج عن طغيان الرجل واستعلائه بالقوة والجراءة على الظلم وفحش القول والفعل، لذلك عنيت هذه السورة الكريمة بكل ما له صلة بالاستضعاف، ومن ذلك ورود ذكره فيها دون غيرها من سور القرآن الكريم تصريحا وتلميحا، شجبا وتنديدا وتحذيرا خمس مرات فقال تعالى:</w:t>
      </w:r>
    </w:p>
    <w:p w:rsidR="002171F9" w:rsidRPr="00873D15" w:rsidRDefault="002171F9" w:rsidP="004E6855">
      <w:pPr>
        <w:numPr>
          <w:ilvl w:val="0"/>
          <w:numId w:val="1"/>
        </w:numPr>
        <w:autoSpaceDE w:val="0"/>
        <w:autoSpaceDN w:val="0"/>
        <w:bidi/>
        <w:adjustRightInd w:val="0"/>
        <w:ind w:left="360" w:right="990" w:firstLine="450"/>
        <w:jc w:val="both"/>
        <w:rPr>
          <w:rFonts w:cs="Traditional Arabic"/>
          <w:sz w:val="32"/>
          <w:szCs w:val="32"/>
          <w:rtl/>
        </w:rPr>
      </w:pPr>
      <w:r w:rsidRPr="00873D15">
        <w:rPr>
          <w:rFonts w:cs="Traditional Arabic"/>
          <w:b/>
          <w:bCs/>
          <w:color w:val="008000"/>
          <w:sz w:val="32"/>
          <w:szCs w:val="32"/>
          <w:rtl/>
        </w:rPr>
        <w:t>﴿وَلْيَخْشَ الَّذِينَ لَوْ تَرَكُوا مِنْ خَلْفِهِمْ ذُرِّيَّةً ضِعَافًا خَافُوا عَلَيْهِمْ فَلْيَتَّقُوا اللَّهَ وَلْيَقُولُوا قَوْلًا سَدِيدًا﴾</w:t>
      </w:r>
      <w:r w:rsidRPr="00873D15">
        <w:rPr>
          <w:rFonts w:cs="Traditional Arabic" w:hint="cs"/>
          <w:sz w:val="32"/>
          <w:szCs w:val="32"/>
          <w:rtl/>
        </w:rPr>
        <w:t xml:space="preserve"> النساء </w:t>
      </w:r>
      <w:r w:rsidRPr="00873D15">
        <w:rPr>
          <w:rFonts w:cs="Traditional Arabic"/>
          <w:sz w:val="32"/>
          <w:szCs w:val="32"/>
          <w:rtl/>
        </w:rPr>
        <w:t>9</w:t>
      </w:r>
      <w:r w:rsidRPr="00873D15">
        <w:rPr>
          <w:rFonts w:cs="Traditional Arabic" w:hint="cs"/>
          <w:sz w:val="32"/>
          <w:szCs w:val="32"/>
          <w:rtl/>
        </w:rPr>
        <w:t>.</w:t>
      </w:r>
    </w:p>
    <w:p w:rsidR="002171F9" w:rsidRPr="00873D15" w:rsidRDefault="002171F9" w:rsidP="004E6855">
      <w:pPr>
        <w:numPr>
          <w:ilvl w:val="0"/>
          <w:numId w:val="1"/>
        </w:numPr>
        <w:autoSpaceDE w:val="0"/>
        <w:autoSpaceDN w:val="0"/>
        <w:bidi/>
        <w:adjustRightInd w:val="0"/>
        <w:ind w:left="360" w:right="990" w:firstLine="450"/>
        <w:jc w:val="both"/>
        <w:rPr>
          <w:rFonts w:cs="Traditional Arabic"/>
          <w:sz w:val="32"/>
          <w:szCs w:val="32"/>
          <w:rtl/>
        </w:rPr>
      </w:pPr>
      <w:r w:rsidRPr="00873D15">
        <w:rPr>
          <w:rFonts w:cs="Traditional Arabic"/>
          <w:b/>
          <w:bCs/>
          <w:color w:val="008000"/>
          <w:sz w:val="32"/>
          <w:szCs w:val="32"/>
          <w:rtl/>
        </w:rPr>
        <w:t>﴿وَمَا لَكُمْ لَا تُقَاتِلُونَ فِي سَبِيلِ اللَّهِ وَالْمُسْتَضْعَفِينَ مِنَ الرِّجَالِ وَالنِّسَاءِ وَالْوِلْدَانِ الَّذِينَ يَقُولُونَ رَبَّنَا أَخْرِجْنَا مِنْ هَذِهِ الْقَرْيَةِ الظَّالِمِ أَهْلُهَا﴾</w:t>
      </w:r>
      <w:r w:rsidRPr="00873D15">
        <w:rPr>
          <w:rFonts w:cs="Traditional Arabic" w:hint="cs"/>
          <w:sz w:val="32"/>
          <w:szCs w:val="32"/>
          <w:rtl/>
        </w:rPr>
        <w:t xml:space="preserve"> النساء 75.</w:t>
      </w:r>
    </w:p>
    <w:p w:rsidR="002171F9" w:rsidRPr="00873D15" w:rsidRDefault="002171F9" w:rsidP="004E6855">
      <w:pPr>
        <w:numPr>
          <w:ilvl w:val="0"/>
          <w:numId w:val="1"/>
        </w:numPr>
        <w:autoSpaceDE w:val="0"/>
        <w:autoSpaceDN w:val="0"/>
        <w:bidi/>
        <w:adjustRightInd w:val="0"/>
        <w:ind w:left="360" w:right="990" w:firstLine="450"/>
        <w:jc w:val="both"/>
        <w:rPr>
          <w:rFonts w:cs="Traditional Arabic"/>
          <w:sz w:val="32"/>
          <w:szCs w:val="32"/>
          <w:rtl/>
        </w:rPr>
      </w:pPr>
      <w:r w:rsidRPr="00873D15">
        <w:rPr>
          <w:rFonts w:cs="Traditional Arabic"/>
          <w:b/>
          <w:bCs/>
          <w:color w:val="008000"/>
          <w:sz w:val="32"/>
          <w:szCs w:val="32"/>
          <w:rtl/>
        </w:rPr>
        <w:t>﴿ 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Pr="00873D15">
        <w:rPr>
          <w:rFonts w:cs="Traditional Arabic" w:hint="cs"/>
          <w:sz w:val="32"/>
          <w:szCs w:val="32"/>
          <w:rtl/>
        </w:rPr>
        <w:t xml:space="preserve"> النساء </w:t>
      </w:r>
      <w:r w:rsidRPr="00873D15">
        <w:rPr>
          <w:rFonts w:cs="Traditional Arabic"/>
          <w:sz w:val="32"/>
          <w:szCs w:val="32"/>
          <w:rtl/>
        </w:rPr>
        <w:t>97</w:t>
      </w:r>
      <w:r w:rsidRPr="00873D15">
        <w:rPr>
          <w:rFonts w:cs="Traditional Arabic" w:hint="cs"/>
          <w:sz w:val="32"/>
          <w:szCs w:val="32"/>
          <w:rtl/>
        </w:rPr>
        <w:t>.</w:t>
      </w:r>
    </w:p>
    <w:p w:rsidR="002171F9" w:rsidRPr="00873D15" w:rsidRDefault="002171F9" w:rsidP="004E6855">
      <w:pPr>
        <w:numPr>
          <w:ilvl w:val="0"/>
          <w:numId w:val="1"/>
        </w:numPr>
        <w:autoSpaceDE w:val="0"/>
        <w:autoSpaceDN w:val="0"/>
        <w:bidi/>
        <w:adjustRightInd w:val="0"/>
        <w:ind w:left="360" w:right="990" w:firstLine="450"/>
        <w:jc w:val="both"/>
        <w:rPr>
          <w:rFonts w:cs="Traditional Arabic"/>
          <w:sz w:val="32"/>
          <w:szCs w:val="32"/>
          <w:rtl/>
        </w:rPr>
      </w:pPr>
      <w:r w:rsidRPr="00873D15">
        <w:rPr>
          <w:rFonts w:cs="Traditional Arabic"/>
          <w:b/>
          <w:bCs/>
          <w:color w:val="008000"/>
          <w:sz w:val="32"/>
          <w:szCs w:val="32"/>
          <w:rtl/>
        </w:rPr>
        <w:t>﴿إِلَّا الْمُسْتَضْعَفِينَ مِنَ الرِّجَالِ وَالنِّسَاءِ وَالْوِلْدَانِ لَا يَسْتَطِيعُونَ حِيلَةً وَلَا يَهْتَدُونَ سَبِيلًا﴾</w:t>
      </w:r>
      <w:r w:rsidRPr="00873D15">
        <w:rPr>
          <w:rFonts w:cs="Traditional Arabic" w:hint="cs"/>
          <w:sz w:val="32"/>
          <w:szCs w:val="32"/>
          <w:rtl/>
        </w:rPr>
        <w:t xml:space="preserve"> النساء</w:t>
      </w:r>
      <w:r w:rsidRPr="00873D15">
        <w:rPr>
          <w:rFonts w:cs="Traditional Arabic"/>
          <w:sz w:val="32"/>
          <w:szCs w:val="32"/>
          <w:rtl/>
        </w:rPr>
        <w:t xml:space="preserve"> 98</w:t>
      </w:r>
      <w:r w:rsidRPr="00873D15">
        <w:rPr>
          <w:rFonts w:cs="Traditional Arabic" w:hint="cs"/>
          <w:sz w:val="32"/>
          <w:szCs w:val="32"/>
          <w:rtl/>
        </w:rPr>
        <w:t>.</w:t>
      </w:r>
    </w:p>
    <w:p w:rsidR="002171F9" w:rsidRPr="00873D15" w:rsidRDefault="002171F9" w:rsidP="004E6855">
      <w:pPr>
        <w:numPr>
          <w:ilvl w:val="0"/>
          <w:numId w:val="1"/>
        </w:numPr>
        <w:autoSpaceDE w:val="0"/>
        <w:autoSpaceDN w:val="0"/>
        <w:bidi/>
        <w:adjustRightInd w:val="0"/>
        <w:ind w:left="360" w:right="990" w:firstLine="450"/>
        <w:jc w:val="both"/>
        <w:rPr>
          <w:rFonts w:cs="Traditional Arabic"/>
          <w:sz w:val="32"/>
          <w:szCs w:val="32"/>
        </w:rPr>
      </w:pPr>
      <w:r w:rsidRPr="00873D15">
        <w:rPr>
          <w:rFonts w:cs="Traditional Arabic"/>
          <w:b/>
          <w:bCs/>
          <w:color w:val="008000"/>
          <w:sz w:val="32"/>
          <w:szCs w:val="32"/>
          <w:rtl/>
        </w:rPr>
        <w:t>﴿قُلِ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w:t>
      </w:r>
      <w:r w:rsidRPr="00873D15">
        <w:rPr>
          <w:rFonts w:cs="Traditional Arabic" w:hint="cs"/>
          <w:sz w:val="32"/>
          <w:szCs w:val="32"/>
          <w:rtl/>
        </w:rPr>
        <w:t>127.</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إن آفة الاستضعاف ثمرة شيطانية لآفة القوة الهوجاء غير المنضبطة بالعقل والدين والأخلاق السوية، سواء كانت هذه القوة مادية أو معنوية أو فكرية أو سياسية أو اجتماعية، منذ استقوى إبليس لعنه الله بشيطنته على آدم واستدرجه للأكل من الشجرة </w:t>
      </w:r>
      <w:r w:rsidRPr="00873D15">
        <w:rPr>
          <w:rFonts w:cs="Traditional Arabic"/>
          <w:b/>
          <w:bCs/>
          <w:color w:val="008000"/>
          <w:sz w:val="32"/>
          <w:szCs w:val="32"/>
          <w:rtl/>
        </w:rPr>
        <w:t>﴿وَقَالَ مَا نَهَاكُمَا رَبُّكُمَا عَنْ هَذِهِ الشَّجَرَةِ إِلَّا أَنْ تَكُونَا مَلَكَيْنِ أَوْ تَكُونَا مِنَ الْخَالِدِينَ</w:t>
      </w:r>
      <w:r w:rsidRPr="00873D15">
        <w:rPr>
          <w:rFonts w:cs="Traditional Arabic" w:hint="cs"/>
          <w:b/>
          <w:bCs/>
          <w:color w:val="008000"/>
          <w:sz w:val="32"/>
          <w:szCs w:val="32"/>
          <w:rtl/>
        </w:rPr>
        <w:t xml:space="preserve"> </w:t>
      </w:r>
      <w:r w:rsidRPr="00873D15">
        <w:rPr>
          <w:rFonts w:cs="Traditional Arabic"/>
          <w:b/>
          <w:bCs/>
          <w:color w:val="008000"/>
          <w:sz w:val="32"/>
          <w:szCs w:val="32"/>
          <w:rtl/>
        </w:rPr>
        <w:t>وَقَاسَمَهُمَا إِنِّي لَكُمَا لَمِنَ النَّاصِحِينَ فَدَلَّاهُمَا بِغُرُورٍ﴾</w:t>
      </w:r>
      <w:r w:rsidRPr="00873D15">
        <w:rPr>
          <w:rFonts w:cs="Traditional Arabic" w:hint="cs"/>
          <w:sz w:val="32"/>
          <w:szCs w:val="32"/>
          <w:rtl/>
        </w:rPr>
        <w:t xml:space="preserve"> الأعراف 20/21، واستقوى أحد ولدي آدم على أخيه فقتله، واستقوى بنو </w:t>
      </w:r>
      <w:r w:rsidRPr="00873D15">
        <w:rPr>
          <w:rFonts w:cs="Traditional Arabic" w:hint="cs"/>
          <w:sz w:val="32"/>
          <w:szCs w:val="32"/>
          <w:rtl/>
        </w:rPr>
        <w:lastRenderedPageBreak/>
        <w:t>إسرائيل على الأنبياء فقتلوا بعضهم وطاردوا آخرين، واستقوت قريش على الرسول صلى الله عليه وسلم فاضطهدوا أتباعه وكادوا يقتلونه.</w:t>
      </w:r>
    </w:p>
    <w:p w:rsidR="002171F9" w:rsidRPr="00873D15" w:rsidRDefault="002171F9" w:rsidP="00847116">
      <w:pPr>
        <w:autoSpaceDE w:val="0"/>
        <w:autoSpaceDN w:val="0"/>
        <w:bidi/>
        <w:adjustRightInd w:val="0"/>
        <w:ind w:left="360" w:right="990" w:firstLine="450"/>
        <w:jc w:val="both"/>
        <w:rPr>
          <w:rFonts w:cs="Traditional Arabic"/>
          <w:sz w:val="32"/>
          <w:szCs w:val="32"/>
        </w:rPr>
      </w:pPr>
      <w:r w:rsidRPr="00873D15">
        <w:rPr>
          <w:rFonts w:cs="Traditional Arabic" w:hint="cs"/>
          <w:sz w:val="32"/>
          <w:szCs w:val="32"/>
          <w:rtl/>
        </w:rPr>
        <w:t xml:space="preserve">وعلى مدار المسيرة الإنسانية في الأرض تدور المعركة بين الاستضعاف والاستقواء، بين المستضعفين والمستكبرين، من الزوج الطاغية والزوجة الضعيفة المستكينة، والزوجة المتسلطة والزوج المسالم الطيب، والأب المستهتر الجبار الأناني والبنت الضعيفة المستسلمة </w:t>
      </w:r>
      <w:proofErr w:type="spellStart"/>
      <w:r w:rsidRPr="00873D15">
        <w:rPr>
          <w:rFonts w:cs="Traditional Arabic" w:hint="cs"/>
          <w:sz w:val="32"/>
          <w:szCs w:val="32"/>
          <w:rtl/>
        </w:rPr>
        <w:t>الموؤودة</w:t>
      </w:r>
      <w:proofErr w:type="spellEnd"/>
      <w:r w:rsidRPr="00873D15">
        <w:rPr>
          <w:rFonts w:cs="Traditional Arabic" w:hint="cs"/>
          <w:sz w:val="32"/>
          <w:szCs w:val="32"/>
          <w:rtl/>
        </w:rPr>
        <w:t xml:space="preserve">، إلى </w:t>
      </w:r>
      <w:proofErr w:type="spellStart"/>
      <w:r w:rsidRPr="00873D15">
        <w:rPr>
          <w:rFonts w:cs="Traditional Arabic" w:hint="cs"/>
          <w:sz w:val="32"/>
          <w:szCs w:val="32"/>
          <w:rtl/>
        </w:rPr>
        <w:t>المرابي</w:t>
      </w:r>
      <w:proofErr w:type="spellEnd"/>
      <w:r w:rsidRPr="00873D15">
        <w:rPr>
          <w:rFonts w:cs="Traditional Arabic" w:hint="cs"/>
          <w:sz w:val="32"/>
          <w:szCs w:val="32"/>
          <w:rtl/>
        </w:rPr>
        <w:t xml:space="preserve"> الذي يستغل حاجات الناس وضائقتهم فيأكل أموالهم بالباطل، والقوي بعصبته وعصابته الذي يغتصب الحقوق ويجحد الأمانة ويقطع الطريق، ويغتصب الأعراض، إلى الحاكم المتجبر الذي يستخف شعبه ويجعله بين قيد وسوط ومشنقة </w:t>
      </w:r>
      <w:r w:rsidRPr="00873D15">
        <w:rPr>
          <w:rFonts w:cs="Traditional Arabic"/>
          <w:b/>
          <w:bCs/>
          <w:color w:val="008000"/>
          <w:sz w:val="32"/>
          <w:szCs w:val="32"/>
          <w:rtl/>
        </w:rPr>
        <w:t>﴿إِنَّ فِرْعَوْنَ عَلَا فِي الْأَرْضِ وَجَعَلَ أَهْلَهَا شِيَعًا يَسْتَضْعِفُ طَائِفَةً مِنْهُمْ يُذَبِّحُ أَبْنَاءَهُمْ وَيَسْتَحْيِي نِسَاءَهُمْ إِ</w:t>
      </w:r>
      <w:r w:rsidR="00847116" w:rsidRPr="00873D15">
        <w:rPr>
          <w:rFonts w:cs="Traditional Arabic"/>
          <w:b/>
          <w:bCs/>
          <w:color w:val="008000"/>
          <w:sz w:val="32"/>
          <w:szCs w:val="32"/>
          <w:rtl/>
        </w:rPr>
        <w:t>نَّهُ كَانَ مِنَ الْمُفْسِدِينَ</w:t>
      </w:r>
      <w:r w:rsidRPr="00873D15">
        <w:rPr>
          <w:rFonts w:cs="Traditional Arabic"/>
          <w:b/>
          <w:bCs/>
          <w:color w:val="008000"/>
          <w:sz w:val="32"/>
          <w:szCs w:val="32"/>
          <w:rtl/>
        </w:rPr>
        <w:t>﴾</w:t>
      </w:r>
      <w:r w:rsidRPr="00873D15">
        <w:rPr>
          <w:rFonts w:cs="Traditional Arabic" w:hint="cs"/>
          <w:sz w:val="32"/>
          <w:szCs w:val="32"/>
          <w:rtl/>
        </w:rPr>
        <w:t>القصص4/</w:t>
      </w:r>
      <w:r w:rsidRPr="00873D15">
        <w:rPr>
          <w:rFonts w:cs="Traditional Arabic"/>
          <w:sz w:val="32"/>
          <w:szCs w:val="32"/>
          <w:rtl/>
        </w:rPr>
        <w:t>5</w:t>
      </w:r>
      <w:r w:rsidRPr="00873D15">
        <w:rPr>
          <w:rFonts w:cs="Traditional Arabic" w:hint="cs"/>
          <w:sz w:val="32"/>
          <w:szCs w:val="32"/>
          <w:rtl/>
        </w:rPr>
        <w:t>.</w:t>
      </w:r>
    </w:p>
    <w:p w:rsidR="002171F9" w:rsidRPr="00873D15" w:rsidRDefault="002171F9" w:rsidP="00847116">
      <w:pPr>
        <w:autoSpaceDE w:val="0"/>
        <w:autoSpaceDN w:val="0"/>
        <w:bidi/>
        <w:adjustRightInd w:val="0"/>
        <w:ind w:left="360" w:right="990" w:firstLine="450"/>
        <w:jc w:val="both"/>
        <w:rPr>
          <w:rFonts w:cs="Traditional Arabic"/>
          <w:sz w:val="32"/>
          <w:szCs w:val="32"/>
          <w:rtl/>
          <w:lang w:val="en-CA" w:bidi="ar-LB"/>
        </w:rPr>
      </w:pPr>
      <w:r w:rsidRPr="00873D15">
        <w:rPr>
          <w:rFonts w:cs="Traditional Arabic" w:hint="cs"/>
          <w:sz w:val="32"/>
          <w:szCs w:val="32"/>
          <w:rtl/>
        </w:rPr>
        <w:t xml:space="preserve">وليس من عجب أن يحتفظ المجتمع الإسلامي الناشئ ببعض هذه الرواسب الجاهلية فيعمل الوحي الكريم على تطهيره منها وهو يبني أمة الرسالة الخاتمة على منهج عقدي واجتماعي وسياسي واقتصادي وثقافي يحفظ الكرامة ويقيم العدل ويعصم من ذل الظلم والاستضعاف. كما ليس من عجب </w:t>
      </w:r>
      <w:r w:rsidRPr="00873D15">
        <w:rPr>
          <w:rFonts w:cs="Traditional Arabic" w:hint="cs"/>
          <w:sz w:val="32"/>
          <w:szCs w:val="32"/>
          <w:rtl/>
          <w:lang w:val="en-CA" w:bidi="ar-LB"/>
        </w:rPr>
        <w:t>أن تنزل لمعالجة هذه الحالات وتحقيق تلك الغايات سورة من السور الطُّوَل، بها 176 آية</w:t>
      </w:r>
      <w:r w:rsidRPr="00873D15">
        <w:rPr>
          <w:rFonts w:cs="Traditional Arabic" w:hint="cs"/>
          <w:sz w:val="20"/>
          <w:szCs w:val="20"/>
          <w:rtl/>
          <w:lang w:val="en-CA" w:bidi="ar-LB"/>
        </w:rPr>
        <w:t>[</w:t>
      </w:r>
      <w:r w:rsidRPr="00873D15">
        <w:rPr>
          <w:rStyle w:val="a8"/>
          <w:rFonts w:cs="Traditional Arabic"/>
          <w:sz w:val="20"/>
          <w:szCs w:val="20"/>
          <w:rtl/>
          <w:lang w:val="en-CA" w:bidi="ar-LB"/>
        </w:rPr>
        <w:footnoteReference w:id="1"/>
      </w:r>
      <w:r w:rsidRPr="00873D15">
        <w:rPr>
          <w:rFonts w:cs="Traditional Arabic" w:hint="cs"/>
          <w:sz w:val="20"/>
          <w:szCs w:val="20"/>
          <w:rtl/>
          <w:lang w:val="en-CA" w:bidi="ar-LB"/>
        </w:rPr>
        <w:t>]</w:t>
      </w:r>
      <w:r w:rsidRPr="00873D15">
        <w:rPr>
          <w:rFonts w:cs="Traditional Arabic" w:hint="cs"/>
          <w:sz w:val="32"/>
          <w:szCs w:val="32"/>
          <w:rtl/>
          <w:lang w:val="en-CA" w:bidi="ar-LB"/>
        </w:rPr>
        <w:t>، نزلت كلها بالمدينة في فترة التأسيس والبناء إلا آية واحدة نزلت في مكة عام الفتح هي قوله تعالى:</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b/>
          <w:bCs/>
          <w:color w:val="008000"/>
          <w:sz w:val="32"/>
          <w:szCs w:val="32"/>
          <w:rtl/>
          <w:lang w:val="en-CA"/>
        </w:rPr>
        <w:t>إِنَّ اللَّهَ يَأْمُرُكُمْ أَنْ تُؤَدُّوا الْأَمَانَاتِ إِلَى أَهْلِهَا وَإِذَا حَكَمْتُمْ بَيْنَ النَّاسِ أَنْ تَحْكُمُوا بِالْعَدْلِ إِنَّ اللَّهَ نِعِمَّا يَعِظُكُمْ بِهِ إِنَّ اللَّهَ كَانَ سَمِيعًا بَصِيرًا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w:t>
      </w:r>
      <w:r w:rsidRPr="00873D15">
        <w:rPr>
          <w:rFonts w:cs="Traditional Arabic"/>
          <w:sz w:val="32"/>
          <w:szCs w:val="32"/>
          <w:rtl/>
          <w:lang w:val="en-CA" w:bidi="ar-LB"/>
        </w:rPr>
        <w:t xml:space="preserve"> 58</w:t>
      </w:r>
      <w:r w:rsidRPr="00873D15">
        <w:rPr>
          <w:rFonts w:cs="Traditional Arabic" w:hint="cs"/>
          <w:sz w:val="32"/>
          <w:szCs w:val="32"/>
          <w:rtl/>
          <w:lang w:val="en-CA" w:bidi="ar-LB"/>
        </w:rPr>
        <w:t>.</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لكل هذه الحالات وغيرها من مظالم معركتي الاستضعاف والاستقواء نزلت سورة النساء، ووضعت للحماية من ظلم النفس وظلم الغير تشريعات مفصلة واضحة لا يشقى من أخذ بها، ولا يذل من استهدى بها، تشريعات غايتها واحدة وأساليبها شتى، الغاية الواحدة أن ترفع عن الإنسان ظلم الاستضعاف، أما وسائلها فمتعددة بتعدد أصنافه وأشكاله وظروفه وحاجات الناس في مختلف الأزمان والأوطان، من غير أن يتخلى المؤمن عن عقيدته، أو ينسلخ عن ثوابت دينه، أو ينتهج طرق أهل البدع والباطل والأهواء. </w:t>
      </w:r>
    </w:p>
    <w:p w:rsidR="002171F9" w:rsidRPr="00873D15" w:rsidRDefault="002171F9" w:rsidP="00370047">
      <w:pPr>
        <w:bidi/>
        <w:ind w:left="360" w:right="990" w:firstLine="450"/>
        <w:jc w:val="both"/>
        <w:rPr>
          <w:rFonts w:cs="Traditional Arabic"/>
          <w:sz w:val="32"/>
          <w:szCs w:val="32"/>
          <w:rtl/>
        </w:rPr>
      </w:pPr>
      <w:r w:rsidRPr="00873D15">
        <w:rPr>
          <w:rFonts w:cs="Traditional Arabic" w:hint="cs"/>
          <w:sz w:val="32"/>
          <w:szCs w:val="32"/>
          <w:rtl/>
        </w:rPr>
        <w:lastRenderedPageBreak/>
        <w:t xml:space="preserve">وضعت الإطار الصلب الممتنع عن الاستضعاف، وهو الأمة الراشدة بشقها التدبيري العام في دولة الشورى والطاعة الشرعية، وشقها التشريعي الخاص المنظم للعلاقات بين أفراد الأمة وفاقا </w:t>
      </w:r>
      <w:r w:rsidR="00370047" w:rsidRPr="00873D15">
        <w:rPr>
          <w:rFonts w:cs="Traditional Arabic" w:hint="cs"/>
          <w:sz w:val="32"/>
          <w:szCs w:val="32"/>
          <w:rtl/>
        </w:rPr>
        <w:t xml:space="preserve">وألفة أو اختلافا </w:t>
      </w:r>
      <w:r w:rsidRPr="00873D15">
        <w:rPr>
          <w:rFonts w:cs="Traditional Arabic" w:hint="cs"/>
          <w:sz w:val="32"/>
          <w:szCs w:val="32"/>
          <w:rtl/>
        </w:rPr>
        <w:t>وشقاقا، ووكلت رعاية النظام العام والخاص إلى جميع أفراد الأمة أولا، ثم إلى ولاة الأمر فيها ثانيا، ثم إلى حساب يوم الدين لتجزى كل نفس بما كسبت، وتؤدى الحقوق إلى أهلها حتى يقاد للشاة الجلحاء من الشاة القرناء، وناطت كل ذلك بالإيمان الذي هو قوام الأمر كله، قال تعالى:</w:t>
      </w:r>
      <w:r w:rsidRPr="00873D15">
        <w:rPr>
          <w:rFonts w:cs="Traditional Arabic"/>
          <w:sz w:val="32"/>
          <w:szCs w:val="32"/>
          <w:rtl/>
        </w:rPr>
        <w:t xml:space="preserve"> </w:t>
      </w:r>
      <w:r w:rsidRPr="00873D15">
        <w:rPr>
          <w:rFonts w:cs="Traditional Arabic"/>
          <w:b/>
          <w:bCs/>
          <w:color w:val="008000"/>
          <w:sz w:val="32"/>
          <w:szCs w:val="32"/>
          <w:rtl/>
        </w:rPr>
        <w:t>﴿فَلَا وَرَبِّكَ لَا يُؤْمِنُونَ حَتَّى يُحَكِّمُوكَ فِيمَا شَجَرَ بَيْنَهُمْ ثُمَّ لَا يَجِدُوا فِي أَنْفُسِهِمْ حَرَجًا مِمَّا قَضَيْتَ وَيُسَلِّمُوا تَسْلِيمًا﴾</w:t>
      </w:r>
      <w:r w:rsidRPr="00873D15">
        <w:rPr>
          <w:rFonts w:cs="Traditional Arabic" w:hint="cs"/>
          <w:sz w:val="32"/>
          <w:szCs w:val="32"/>
          <w:rtl/>
        </w:rPr>
        <w:t xml:space="preserve"> النساء</w:t>
      </w:r>
      <w:r w:rsidRPr="00873D15">
        <w:rPr>
          <w:rFonts w:cs="Traditional Arabic"/>
          <w:sz w:val="32"/>
          <w:szCs w:val="32"/>
          <w:rtl/>
        </w:rPr>
        <w:t xml:space="preserve"> 65</w:t>
      </w:r>
      <w:r w:rsidRPr="00873D15">
        <w:rPr>
          <w:rFonts w:cs="Traditional Arabic" w:hint="cs"/>
          <w:sz w:val="32"/>
          <w:szCs w:val="32"/>
          <w:rtl/>
        </w:rPr>
        <w:t>.</w:t>
      </w:r>
    </w:p>
    <w:p w:rsidR="002171F9" w:rsidRPr="00873D15" w:rsidRDefault="002171F9" w:rsidP="00370047">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كما وضعت للمسلم أصولا للتصرف السليم حال اضطراره في أنظمة التجبر والظلم والطغيان، بما يحفظ عرضه ودينه، ولا يؤذيه في نفس أو أهل أو عقيدة. وأمرت أقوياء الأمة بالدفاع عن مستضعفيها، وشرعت للهجرة ضوابطها وموجباتها </w:t>
      </w:r>
      <w:proofErr w:type="spellStart"/>
      <w:r w:rsidRPr="00873D15">
        <w:rPr>
          <w:rFonts w:cs="Traditional Arabic" w:hint="cs"/>
          <w:sz w:val="32"/>
          <w:szCs w:val="32"/>
          <w:rtl/>
        </w:rPr>
        <w:t>ومبيحاتها</w:t>
      </w:r>
      <w:proofErr w:type="spellEnd"/>
      <w:r w:rsidRPr="00873D15">
        <w:rPr>
          <w:rFonts w:cs="Traditional Arabic" w:hint="cs"/>
          <w:sz w:val="32"/>
          <w:szCs w:val="32"/>
          <w:rtl/>
        </w:rPr>
        <w:t xml:space="preserve"> ومحرماتها. </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تعرضت في مطلعها للأصل البشري الواحد الذي خلق منه الإنسان:</w:t>
      </w:r>
      <w:r w:rsidRPr="00873D15">
        <w:rPr>
          <w:rFonts w:cs="Traditional Arabic"/>
          <w:sz w:val="32"/>
          <w:szCs w:val="32"/>
          <w:rtl/>
        </w:rPr>
        <w:t xml:space="preserve"> </w:t>
      </w:r>
      <w:r w:rsidRPr="00873D15">
        <w:rPr>
          <w:rFonts w:cs="Traditional Arabic"/>
          <w:b/>
          <w:bCs/>
          <w:color w:val="008000"/>
          <w:sz w:val="32"/>
          <w:szCs w:val="32"/>
          <w:rtl/>
        </w:rPr>
        <w:t>﴿مِنْ نَفْسٍ وَاحِدَة﴾</w:t>
      </w:r>
      <w:r w:rsidRPr="00873D15">
        <w:rPr>
          <w:rFonts w:cs="Traditional Arabic" w:hint="cs"/>
          <w:sz w:val="32"/>
          <w:szCs w:val="32"/>
          <w:rtl/>
        </w:rPr>
        <w:t xml:space="preserve"> النساء 1، وما كان كذلك فظلمه لبعضه ظلم لنفسه، ثم فرعت من </w:t>
      </w:r>
      <w:r w:rsidR="00370047" w:rsidRPr="00873D15">
        <w:rPr>
          <w:rFonts w:cs="Traditional Arabic" w:hint="cs"/>
          <w:sz w:val="32"/>
          <w:szCs w:val="32"/>
          <w:rtl/>
        </w:rPr>
        <w:t>ظلم النفس كل أصناف الاستضعاف الت</w:t>
      </w:r>
      <w:r w:rsidRPr="00873D15">
        <w:rPr>
          <w:rFonts w:cs="Traditional Arabic" w:hint="cs"/>
          <w:sz w:val="32"/>
          <w:szCs w:val="32"/>
          <w:rtl/>
        </w:rPr>
        <w:t xml:space="preserve">ي يمارسها الإنسان ضد أخيه الإنسان في حالتي الوفاق والشقاق، طغيانا من الزوج على زوجته ومن الزوجة على زوجها، وطغيانا للورثة على بعضهم في حال اقتسام التركة تناكرا وتكاثرا واستئثارا، وطغيانا للوصي على اليتيم واليتيمة لا يرعى لهما حقا ولا يحفظ لهما عرضا، وطغيانا لأصحاب المال والجاه والنفوذ على العجزة </w:t>
      </w:r>
      <w:proofErr w:type="spellStart"/>
      <w:r w:rsidRPr="00873D15">
        <w:rPr>
          <w:rFonts w:cs="Traditional Arabic" w:hint="cs"/>
          <w:sz w:val="32"/>
          <w:szCs w:val="32"/>
          <w:rtl/>
        </w:rPr>
        <w:t>والراكنين</w:t>
      </w:r>
      <w:proofErr w:type="spellEnd"/>
      <w:r w:rsidRPr="00873D15">
        <w:rPr>
          <w:rFonts w:cs="Traditional Arabic" w:hint="cs"/>
          <w:sz w:val="32"/>
          <w:szCs w:val="32"/>
          <w:rtl/>
        </w:rPr>
        <w:t xml:space="preserve"> والمستسلمين والخانعين، وطغيانا على مجتمع المسلمين في حال ضعفه من أهل النفاق والكفر </w:t>
      </w:r>
      <w:proofErr w:type="spellStart"/>
      <w:r w:rsidRPr="00873D15">
        <w:rPr>
          <w:rFonts w:cs="Traditional Arabic" w:hint="cs"/>
          <w:sz w:val="32"/>
          <w:szCs w:val="32"/>
          <w:rtl/>
        </w:rPr>
        <w:t>معالنين</w:t>
      </w:r>
      <w:proofErr w:type="spellEnd"/>
      <w:r w:rsidRPr="00873D15">
        <w:rPr>
          <w:rFonts w:cs="Traditional Arabic" w:hint="cs"/>
          <w:sz w:val="32"/>
          <w:szCs w:val="32"/>
          <w:rtl/>
        </w:rPr>
        <w:t xml:space="preserve"> ومخاتلين، وطغيانا للجبن على النفوس الضعيفة القابلة للاستضعاف </w:t>
      </w:r>
      <w:proofErr w:type="spellStart"/>
      <w:r w:rsidRPr="00873D15">
        <w:rPr>
          <w:rFonts w:cs="Traditional Arabic" w:hint="cs"/>
          <w:sz w:val="32"/>
          <w:szCs w:val="32"/>
          <w:rtl/>
        </w:rPr>
        <w:t>والانظلام</w:t>
      </w:r>
      <w:proofErr w:type="spellEnd"/>
      <w:r w:rsidRPr="00873D15">
        <w:rPr>
          <w:rFonts w:cs="Traditional Arabic" w:hint="cs"/>
          <w:sz w:val="32"/>
          <w:szCs w:val="32"/>
          <w:rtl/>
        </w:rPr>
        <w:t xml:space="preserve"> وفي الأرض متسع للأنام.</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وضعت هذه السورة الكريمة لكل حالة من هذه الحالات ظاهرها وخفيها تشريعا يمنع الظلم، ويعصم مما قد تسقط فيه النفوس من الوهن وقابلية الاستضعاف، بحيث لو لم تكن تسمية السور القرآنية توقيفية لجاز تسميتها أيضا بسورة المستضعفين نساء ورجالا وأيتاما، أفرادا ومجتمعات، لما تناولته من شؤونهم وما قررته من حقوقهم وما حرضتهم عليه من حفاظ على الكرامة ورفض للظلم، ظلم أنفسهم لأنفسهم، وظلم غيرهم لهم قال تعالى: </w:t>
      </w:r>
      <w:r w:rsidRPr="00873D15">
        <w:rPr>
          <w:rFonts w:cs="Traditional Arabic"/>
          <w:b/>
          <w:bCs/>
          <w:color w:val="008000"/>
          <w:sz w:val="32"/>
          <w:szCs w:val="32"/>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Pr="00873D15">
        <w:rPr>
          <w:rFonts w:cs="Traditional Arabic" w:hint="cs"/>
          <w:sz w:val="32"/>
          <w:szCs w:val="32"/>
          <w:rtl/>
        </w:rPr>
        <w:t xml:space="preserve"> النساء</w:t>
      </w:r>
      <w:r w:rsidRPr="00873D15">
        <w:rPr>
          <w:rFonts w:cs="Traditional Arabic"/>
          <w:sz w:val="32"/>
          <w:szCs w:val="32"/>
          <w:rtl/>
        </w:rPr>
        <w:t>97</w:t>
      </w:r>
      <w:r w:rsidRPr="00873D15">
        <w:rPr>
          <w:rFonts w:cs="Traditional Arabic" w:hint="cs"/>
          <w:sz w:val="32"/>
          <w:szCs w:val="32"/>
          <w:rtl/>
        </w:rPr>
        <w:t>.</w:t>
      </w:r>
      <w:r w:rsidRPr="00873D15">
        <w:rPr>
          <w:rFonts w:cs="Traditional Arabic"/>
          <w:sz w:val="32"/>
          <w:szCs w:val="32"/>
          <w:rtl/>
        </w:rPr>
        <w:t xml:space="preserve"> </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lastRenderedPageBreak/>
        <w:t xml:space="preserve">وفي مقابل ذلك أمرت - كما هو شأن سابقاتها من السور </w:t>
      </w:r>
      <w:proofErr w:type="spellStart"/>
      <w:r w:rsidRPr="00873D15">
        <w:rPr>
          <w:rFonts w:cs="Traditional Arabic" w:hint="cs"/>
          <w:sz w:val="32"/>
          <w:szCs w:val="32"/>
          <w:rtl/>
        </w:rPr>
        <w:t>ولاحقاتها</w:t>
      </w:r>
      <w:proofErr w:type="spellEnd"/>
      <w:r w:rsidRPr="00873D15">
        <w:rPr>
          <w:rFonts w:cs="Traditional Arabic" w:hint="cs"/>
          <w:sz w:val="32"/>
          <w:szCs w:val="32"/>
          <w:rtl/>
        </w:rPr>
        <w:t xml:space="preserve"> - بالتوحيد والعدل والعفة والإحسان والأمانة والتسامح والتكافل والتراحم والتناصح وحماية البيضة والدفاع عن الحوزة، وحذرت من مكايد الأعداء المتربصين وضلالات المشركين، داخل الأمة من المدسوسين وخارجها من الحاقدين، وكل ذلك تقرير للحقوق والواجبات وعصمة من الظلم والوهن والاستضعاف، ولجم لعوامل الاستقواء والتجبر والطغيان في النفس البشرية على بني جنسها أو نظام مجتمعها أو منهج تدبيرها العام.</w:t>
      </w:r>
    </w:p>
    <w:p w:rsidR="002171F9" w:rsidRPr="00873D15" w:rsidRDefault="002171F9" w:rsidP="00370047">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بذلك كانت هذه السورة مرجعا لفقه الاستضعاف في الشريعة الإسلامية، ودليلا إلى الحقوق والواجبات في إطار دولة الإيمان، وحجة على من بلغته أحكامها، لا ينبغي له بعدها أن يستضعف غيره، أو يخضع للاستضعاف من غيره؛ لأن الله تعالى جعل بتشريعاتها له سبيلا إلى حفظ أمنه وعرضه وأسرته ومجتمعه ومصالحه المشروعة في حالات الرخاء والضيق، والأمن والخوف، والمقام بين الأهل أو</w:t>
      </w:r>
      <w:r w:rsidR="00370047" w:rsidRPr="00873D15">
        <w:rPr>
          <w:rFonts w:cs="Traditional Arabic" w:hint="cs"/>
          <w:sz w:val="32"/>
          <w:szCs w:val="32"/>
          <w:rtl/>
        </w:rPr>
        <w:t xml:space="preserve"> في مواطن الهجرة والاغتراب</w:t>
      </w:r>
      <w:r w:rsidRPr="00873D15">
        <w:rPr>
          <w:rFonts w:cs="Traditional Arabic" w:hint="cs"/>
          <w:sz w:val="32"/>
          <w:szCs w:val="32"/>
          <w:rtl/>
        </w:rPr>
        <w:t xml:space="preserve">. </w:t>
      </w:r>
    </w:p>
    <w:p w:rsidR="002171F9" w:rsidRPr="00873D15" w:rsidRDefault="002171F9" w:rsidP="004E6855">
      <w:pPr>
        <w:autoSpaceDE w:val="0"/>
        <w:autoSpaceDN w:val="0"/>
        <w:bidi/>
        <w:adjustRightInd w:val="0"/>
        <w:ind w:left="360" w:right="990" w:firstLine="450"/>
        <w:jc w:val="both"/>
        <w:rPr>
          <w:rFonts w:cs="Traditional Arabic"/>
          <w:sz w:val="32"/>
          <w:szCs w:val="32"/>
          <w:rtl/>
          <w:lang w:val="en-CA" w:bidi="ar-LB"/>
        </w:rPr>
      </w:pPr>
      <w:r w:rsidRPr="00873D15">
        <w:rPr>
          <w:rFonts w:cs="Traditional Arabic" w:hint="cs"/>
          <w:sz w:val="32"/>
          <w:szCs w:val="32"/>
          <w:rtl/>
        </w:rPr>
        <w:t>ومن خلال هذه التشريعات والتكاليف المتعلقة بأحكام العلاقات والأسباب بين الناس، وما تضمنته من حقوق وواجبات ووعد ووعيد بثت آيات تزرع الأمل في النفوس، وتبشر برحمة الله للمخطئين التوابين، كيلا تنخلع</w:t>
      </w:r>
      <w:r w:rsidR="00370047" w:rsidRPr="00873D15">
        <w:rPr>
          <w:rFonts w:cs="Traditional Arabic" w:hint="cs"/>
          <w:sz w:val="32"/>
          <w:szCs w:val="32"/>
          <w:rtl/>
        </w:rPr>
        <w:t>َ</w:t>
      </w:r>
      <w:r w:rsidRPr="00873D15">
        <w:rPr>
          <w:rFonts w:cs="Traditional Arabic" w:hint="cs"/>
          <w:sz w:val="32"/>
          <w:szCs w:val="32"/>
          <w:rtl/>
        </w:rPr>
        <w:t xml:space="preserve"> قلوب العباد أو تيأس</w:t>
      </w:r>
      <w:r w:rsidR="00370047" w:rsidRPr="00873D15">
        <w:rPr>
          <w:rFonts w:cs="Traditional Arabic" w:hint="cs"/>
          <w:sz w:val="32"/>
          <w:szCs w:val="32"/>
          <w:rtl/>
        </w:rPr>
        <w:t>َ</w:t>
      </w:r>
      <w:r w:rsidRPr="00873D15">
        <w:rPr>
          <w:rFonts w:cs="Traditional Arabic" w:hint="cs"/>
          <w:sz w:val="32"/>
          <w:szCs w:val="32"/>
          <w:rtl/>
        </w:rPr>
        <w:t xml:space="preserve"> من فضل الله الواسع أو تقنط</w:t>
      </w:r>
      <w:r w:rsidR="00370047" w:rsidRPr="00873D15">
        <w:rPr>
          <w:rFonts w:cs="Traditional Arabic" w:hint="cs"/>
          <w:sz w:val="32"/>
          <w:szCs w:val="32"/>
          <w:rtl/>
        </w:rPr>
        <w:t>َ</w:t>
      </w:r>
      <w:r w:rsidRPr="00873D15">
        <w:rPr>
          <w:rFonts w:cs="Traditional Arabic" w:hint="cs"/>
          <w:sz w:val="32"/>
          <w:szCs w:val="32"/>
          <w:rtl/>
        </w:rPr>
        <w:t xml:space="preserve"> إن تراكمت عليها الذنوب وحاصرتها الآثام والمظالم</w:t>
      </w:r>
      <w:r w:rsidR="00370047" w:rsidRPr="00873D15">
        <w:rPr>
          <w:rFonts w:cs="Traditional Arabic" w:hint="cs"/>
          <w:sz w:val="32"/>
          <w:szCs w:val="32"/>
          <w:rtl/>
        </w:rPr>
        <w:t>،</w:t>
      </w:r>
      <w:r w:rsidRPr="00873D15">
        <w:rPr>
          <w:rFonts w:cs="Traditional Arabic" w:hint="cs"/>
          <w:sz w:val="32"/>
          <w:szCs w:val="32"/>
          <w:rtl/>
        </w:rPr>
        <w:t xml:space="preserve"> أو</w:t>
      </w:r>
      <w:r w:rsidR="00370047" w:rsidRPr="00873D15">
        <w:rPr>
          <w:rFonts w:cs="Traditional Arabic" w:hint="cs"/>
          <w:sz w:val="32"/>
          <w:szCs w:val="32"/>
          <w:rtl/>
        </w:rPr>
        <w:t xml:space="preserve"> تضيقَ</w:t>
      </w:r>
      <w:r w:rsidRPr="00873D15">
        <w:rPr>
          <w:rFonts w:cs="Traditional Arabic" w:hint="cs"/>
          <w:sz w:val="32"/>
          <w:szCs w:val="32"/>
          <w:rtl/>
        </w:rPr>
        <w:t xml:space="preserve"> </w:t>
      </w:r>
      <w:r w:rsidR="00370047" w:rsidRPr="00873D15">
        <w:rPr>
          <w:rFonts w:cs="Traditional Arabic" w:hint="cs"/>
          <w:sz w:val="32"/>
          <w:szCs w:val="32"/>
          <w:rtl/>
        </w:rPr>
        <w:t>ب</w:t>
      </w:r>
      <w:r w:rsidRPr="00873D15">
        <w:rPr>
          <w:rFonts w:cs="Traditional Arabic" w:hint="cs"/>
          <w:sz w:val="32"/>
          <w:szCs w:val="32"/>
          <w:rtl/>
        </w:rPr>
        <w:t xml:space="preserve">ذلة المأوى واستقواء الظالمين، قال عز وجل: </w:t>
      </w:r>
      <w:r w:rsidRPr="00873D15">
        <w:rPr>
          <w:rFonts w:cs="Traditional Arabic"/>
          <w:b/>
          <w:bCs/>
          <w:color w:val="008000"/>
          <w:sz w:val="32"/>
          <w:szCs w:val="32"/>
          <w:rtl/>
        </w:rPr>
        <w:t>﴿وَمَنْ يَعْمَلْ سُوءًا أَوْ يَظْلِمْ نَفْسَهُ ثُمَّ يَسْتَغْفِرِ اللَّهَ يَجِدِ اللَّهَ غَفُورًا رَحِيمًا﴾</w:t>
      </w:r>
      <w:r w:rsidRPr="00873D15">
        <w:rPr>
          <w:rFonts w:cs="Traditional Arabic" w:hint="cs"/>
          <w:sz w:val="32"/>
          <w:szCs w:val="32"/>
          <w:rtl/>
        </w:rPr>
        <w:t xml:space="preserve"> النساء</w:t>
      </w:r>
      <w:r w:rsidRPr="00873D15">
        <w:rPr>
          <w:rFonts w:cs="Traditional Arabic"/>
          <w:sz w:val="32"/>
          <w:szCs w:val="32"/>
          <w:rtl/>
        </w:rPr>
        <w:t xml:space="preserve"> 110</w:t>
      </w:r>
      <w:r w:rsidRPr="00873D15">
        <w:rPr>
          <w:rFonts w:cs="Traditional Arabic" w:hint="cs"/>
          <w:sz w:val="32"/>
          <w:szCs w:val="32"/>
          <w:rtl/>
        </w:rPr>
        <w:t xml:space="preserve">، </w:t>
      </w:r>
      <w:r w:rsidRPr="00873D15">
        <w:rPr>
          <w:rFonts w:cs="Traditional Arabic"/>
          <w:sz w:val="32"/>
          <w:szCs w:val="32"/>
          <w:rtl/>
          <w:lang w:val="en-CA" w:bidi="ar-LB"/>
        </w:rPr>
        <w:t>عن عبد الله بن مسعود رضي الله عنه قال</w:t>
      </w:r>
      <w:r w:rsidRPr="00873D15">
        <w:rPr>
          <w:rFonts w:cs="Traditional Arabic" w:hint="cs"/>
          <w:sz w:val="32"/>
          <w:szCs w:val="32"/>
          <w:rtl/>
          <w:lang w:val="en-CA" w:bidi="ar-LB"/>
        </w:rPr>
        <w:t>:</w:t>
      </w:r>
      <w:r w:rsidRPr="00873D15">
        <w:rPr>
          <w:rFonts w:cs="Traditional Arabic"/>
          <w:sz w:val="32"/>
          <w:szCs w:val="32"/>
          <w:rtl/>
          <w:lang w:val="en-CA" w:bidi="ar-LB"/>
        </w:rPr>
        <w:t xml:space="preserve"> إن في سورة النساء لخمس آيات ما يسرني أن لي بها الدنيا وما فيها: </w:t>
      </w:r>
      <w:r w:rsidRPr="00873D15">
        <w:rPr>
          <w:rFonts w:cs="Traditional Arabic"/>
          <w:b/>
          <w:bCs/>
          <w:color w:val="008000"/>
          <w:sz w:val="32"/>
          <w:szCs w:val="32"/>
          <w:rtl/>
        </w:rPr>
        <w:t>﴿</w:t>
      </w:r>
      <w:r w:rsidRPr="00873D15">
        <w:rPr>
          <w:rFonts w:cs="Traditional Arabic"/>
          <w:b/>
          <w:bCs/>
          <w:color w:val="008000"/>
          <w:sz w:val="32"/>
          <w:szCs w:val="32"/>
          <w:rtl/>
          <w:lang w:val="en-CA"/>
        </w:rPr>
        <w:t>إِنَّ اللَّهَ لَا يَظْلِمُ مِثْقَالَ ذَرَّةٍ وَإِنْ تَكُ حَسَنَةً يُضَاعِفْهَا وَيُؤْتِ مِنْ لَدُنْهُ أَجْرًا عَظِيمًا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 40،</w:t>
      </w:r>
      <w:r w:rsidRPr="00873D15">
        <w:rPr>
          <w:rFonts w:cs="Traditional Arabic"/>
          <w:sz w:val="32"/>
          <w:szCs w:val="32"/>
          <w:rtl/>
          <w:lang w:val="en-CA" w:bidi="ar-LB"/>
        </w:rPr>
        <w:t xml:space="preserve"> و </w:t>
      </w:r>
      <w:r w:rsidRPr="00873D15">
        <w:rPr>
          <w:rFonts w:cs="Traditional Arabic"/>
          <w:b/>
          <w:bCs/>
          <w:color w:val="008000"/>
          <w:sz w:val="32"/>
          <w:szCs w:val="32"/>
          <w:rtl/>
        </w:rPr>
        <w:t>﴿</w:t>
      </w:r>
      <w:r w:rsidRPr="00873D15">
        <w:rPr>
          <w:rFonts w:cs="Traditional Arabic"/>
          <w:b/>
          <w:bCs/>
          <w:color w:val="008000"/>
          <w:sz w:val="32"/>
          <w:szCs w:val="32"/>
          <w:rtl/>
          <w:lang w:val="en-CA"/>
        </w:rPr>
        <w:t>إِنْ تَجْتَنِبُوا كَبَائِرَ مَا تُنْهَوْنَ عَنْهُ نُكَفِّرْ عَنْكُمْ سَيِّئَاتِكُمْ وَنُدْخِلْكُمْ مُدْخَلًا كَرِيمًا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w:t>
      </w:r>
      <w:r w:rsidRPr="00873D15">
        <w:rPr>
          <w:rFonts w:cs="Traditional Arabic"/>
          <w:sz w:val="32"/>
          <w:szCs w:val="32"/>
          <w:rtl/>
          <w:lang w:val="en-CA" w:bidi="ar-LB"/>
        </w:rPr>
        <w:t>31</w:t>
      </w:r>
      <w:r w:rsidRPr="00873D15">
        <w:rPr>
          <w:rFonts w:cs="Traditional Arabic" w:hint="cs"/>
          <w:sz w:val="32"/>
          <w:szCs w:val="32"/>
          <w:rtl/>
          <w:lang w:val="en-CA" w:bidi="ar-LB"/>
        </w:rPr>
        <w:t>،</w:t>
      </w:r>
      <w:r w:rsidRPr="00873D15">
        <w:rPr>
          <w:rFonts w:cs="Traditional Arabic"/>
          <w:sz w:val="32"/>
          <w:szCs w:val="32"/>
          <w:rtl/>
          <w:lang w:val="en-CA" w:bidi="ar-LB"/>
        </w:rPr>
        <w:t xml:space="preserve"> و </w:t>
      </w:r>
      <w:r w:rsidRPr="00873D15">
        <w:rPr>
          <w:rFonts w:cs="Traditional Arabic"/>
          <w:b/>
          <w:bCs/>
          <w:color w:val="008000"/>
          <w:sz w:val="32"/>
          <w:szCs w:val="32"/>
          <w:rtl/>
        </w:rPr>
        <w:t>﴿</w:t>
      </w:r>
      <w:r w:rsidRPr="00873D15">
        <w:rPr>
          <w:rFonts w:cs="Traditional Arabic"/>
          <w:b/>
          <w:bCs/>
          <w:color w:val="008000"/>
          <w:sz w:val="32"/>
          <w:szCs w:val="32"/>
          <w:rtl/>
          <w:lang w:val="en-CA"/>
        </w:rPr>
        <w:t>إِنَّ اللَّهَ لَا يَغْفِرُ أَنْ يُشْرَكَ بِهِ وَيَغْفِرُ مَا دُونَ ذَلِكَ لِمَنْ يَشَاءُ</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 48، و </w:t>
      </w:r>
      <w:r w:rsidRPr="00873D15">
        <w:rPr>
          <w:rFonts w:cs="Traditional Arabic"/>
          <w:b/>
          <w:bCs/>
          <w:color w:val="008000"/>
          <w:sz w:val="32"/>
          <w:szCs w:val="32"/>
          <w:rtl/>
        </w:rPr>
        <w:t>﴿</w:t>
      </w:r>
      <w:r w:rsidRPr="00873D15">
        <w:rPr>
          <w:rFonts w:cs="Traditional Arabic"/>
          <w:b/>
          <w:bCs/>
          <w:color w:val="008000"/>
          <w:sz w:val="32"/>
          <w:szCs w:val="32"/>
          <w:rtl/>
          <w:lang w:val="en-CA"/>
        </w:rPr>
        <w:t>وَلَوْ أَنَّهُمْ إِذْ ظَلَمُوا أَنْفُسَهُمْ جَاءُوكَ فَاسْتَغْفَرُوا اللَّهَ وَاسْتَغْفَرَ لَهُمُ الرَّسُولُ لَوَجَدُوا اللَّهَ تَوَّابًا رَحِيمًا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 64، و </w:t>
      </w:r>
      <w:r w:rsidRPr="00873D15">
        <w:rPr>
          <w:rFonts w:cs="Traditional Arabic"/>
          <w:b/>
          <w:bCs/>
          <w:color w:val="008000"/>
          <w:sz w:val="32"/>
          <w:szCs w:val="32"/>
          <w:rtl/>
        </w:rPr>
        <w:t>﴿</w:t>
      </w:r>
      <w:r w:rsidRPr="00873D15">
        <w:rPr>
          <w:rFonts w:cs="Traditional Arabic"/>
          <w:b/>
          <w:bCs/>
          <w:color w:val="008000"/>
          <w:sz w:val="32"/>
          <w:szCs w:val="32"/>
          <w:rtl/>
          <w:lang w:val="en-CA"/>
        </w:rPr>
        <w:t>وَمَنْ يَعْمَلْ سُوءًا أَوْ يَظْلِمْ نَفْسَهُ ثُمَّ يَسْتَغْفِرِ اللَّهَ يَجِدِ اللَّهَ غَفُورًا رَحِيمًا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w:t>
      </w:r>
      <w:r w:rsidRPr="00873D15">
        <w:rPr>
          <w:rFonts w:cs="Traditional Arabic"/>
          <w:sz w:val="32"/>
          <w:szCs w:val="32"/>
          <w:rtl/>
          <w:lang w:val="en-CA" w:bidi="ar-LB"/>
        </w:rPr>
        <w:t xml:space="preserve"> 110</w:t>
      </w:r>
      <w:r w:rsidRPr="00873D15">
        <w:rPr>
          <w:rFonts w:cs="Traditional Arabic" w:hint="cs"/>
          <w:sz w:val="32"/>
          <w:szCs w:val="32"/>
          <w:rtl/>
          <w:lang w:val="en-CA" w:bidi="ar-LB"/>
        </w:rPr>
        <w:t>.</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وكما كانت صلة هذه السورة الكريمة وثيقة بما سبقها وما تلاها من حيث المحور العام للقرآن الكريم توحيدا وتشريعا واستعلاء إيمان، وتكامل بناء لأمة الإمامة والخلافة والشهادة، فإنها </w:t>
      </w:r>
      <w:r w:rsidRPr="00873D15">
        <w:rPr>
          <w:rFonts w:cs="Traditional Arabic" w:hint="cs"/>
          <w:sz w:val="32"/>
          <w:szCs w:val="32"/>
          <w:rtl/>
        </w:rPr>
        <w:lastRenderedPageBreak/>
        <w:t>أيضا في جزئيات معانيها ودقيق تفاصيلها وصياغة آياتها أشد ارتباطا وأعمق تناسقا وتناغما مع ما قبلها وما بعدها.</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ذلك أن مطلعها إن كان أمرا بالتقوى، فإن التقوى كانت قبلها محور سورة الفاتحة ومطلع سورة البقرة: </w:t>
      </w:r>
      <w:r w:rsidRPr="00873D15">
        <w:rPr>
          <w:rFonts w:cs="Traditional Arabic"/>
          <w:b/>
          <w:bCs/>
          <w:color w:val="008000"/>
          <w:sz w:val="32"/>
          <w:szCs w:val="32"/>
          <w:rtl/>
        </w:rPr>
        <w:t>﴿</w:t>
      </w:r>
      <w:r w:rsidRPr="00873D15">
        <w:rPr>
          <w:rFonts w:cs="Traditional Arabic" w:hint="cs"/>
          <w:b/>
          <w:bCs/>
          <w:color w:val="008000"/>
          <w:sz w:val="32"/>
          <w:szCs w:val="32"/>
          <w:rtl/>
        </w:rPr>
        <w:t xml:space="preserve"> </w:t>
      </w:r>
      <w:r w:rsidRPr="00873D15">
        <w:rPr>
          <w:rFonts w:cs="Traditional Arabic"/>
          <w:b/>
          <w:bCs/>
          <w:color w:val="008000"/>
          <w:sz w:val="32"/>
          <w:szCs w:val="32"/>
          <w:rtl/>
        </w:rPr>
        <w:t>الم ذَلِكَ الْكِتَابُ لَا رَيْبَ فِيهِ هُدًى لِلْمُتَّقِينَ﴾</w:t>
      </w:r>
      <w:r w:rsidRPr="00873D15">
        <w:rPr>
          <w:rFonts w:cs="Traditional Arabic" w:hint="cs"/>
          <w:sz w:val="32"/>
          <w:szCs w:val="32"/>
          <w:rtl/>
        </w:rPr>
        <w:t xml:space="preserve"> البقرة 1/2،  وخاتمة سورة آل عمران: </w:t>
      </w:r>
      <w:r w:rsidRPr="00873D15">
        <w:rPr>
          <w:rFonts w:cs="Traditional Arabic"/>
          <w:b/>
          <w:bCs/>
          <w:color w:val="008000"/>
          <w:sz w:val="32"/>
          <w:szCs w:val="32"/>
          <w:rtl/>
        </w:rPr>
        <w:t>﴿يَا أَيُّهَا الَّذِينَ آَمَنُوا اصْبِرُوا وَصَابِرُوا وَرَابِطُوا وَاتَّقُوا اللَّهَ لَعَلَّكُمْ تُفْلِحُونَ﴾</w:t>
      </w:r>
      <w:r w:rsidRPr="00873D15">
        <w:rPr>
          <w:rFonts w:cs="Traditional Arabic" w:hint="cs"/>
          <w:sz w:val="32"/>
          <w:szCs w:val="32"/>
          <w:rtl/>
        </w:rPr>
        <w:t xml:space="preserve"> آل عمران </w:t>
      </w:r>
      <w:r w:rsidRPr="00873D15">
        <w:rPr>
          <w:rFonts w:cs="Traditional Arabic"/>
          <w:sz w:val="32"/>
          <w:szCs w:val="32"/>
          <w:rtl/>
        </w:rPr>
        <w:t>200</w:t>
      </w:r>
      <w:r w:rsidRPr="00873D15">
        <w:rPr>
          <w:rFonts w:cs="Traditional Arabic" w:hint="cs"/>
          <w:sz w:val="32"/>
          <w:szCs w:val="32"/>
          <w:rtl/>
        </w:rPr>
        <w:t>.</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ولئن علل الحق سبحانه التقوى في مطلع سورة النساء وهي الرابعة في النصف الأول من القرآن بما يدل على معرفة مبدأ الإنسان فقال:</w:t>
      </w:r>
      <w:r w:rsidRPr="00873D15">
        <w:rPr>
          <w:rFonts w:cs="Traditional Arabic"/>
          <w:sz w:val="32"/>
          <w:szCs w:val="32"/>
          <w:rtl/>
        </w:rPr>
        <w:t xml:space="preserve"> </w:t>
      </w:r>
      <w:r w:rsidRPr="00873D15">
        <w:rPr>
          <w:rFonts w:cs="Traditional Arabic"/>
          <w:b/>
          <w:bCs/>
          <w:color w:val="008000"/>
          <w:sz w:val="32"/>
          <w:szCs w:val="32"/>
          <w:rtl/>
        </w:rPr>
        <w:t>﴿يَا أَيُّهَا النَّاسُ اتَّقُوا رَبَّكُمُ الَّذِي خَلَقَكُمْ مِنْ نَفْسٍ وَاحِدَة﴾</w:t>
      </w:r>
      <w:r w:rsidRPr="00873D15">
        <w:rPr>
          <w:rFonts w:cs="Traditional Arabic" w:hint="cs"/>
          <w:sz w:val="32"/>
          <w:szCs w:val="32"/>
          <w:rtl/>
        </w:rPr>
        <w:t xml:space="preserve"> النساء 1، فإنه تعالى قد علل الأمر بالتقوى في مطلع سورة الحج وهي الرابعة في النصف الثاني من القرآن بما يدل على المعاد وقال:</w:t>
      </w:r>
      <w:r w:rsidRPr="00873D15">
        <w:rPr>
          <w:rFonts w:cs="Traditional Arabic"/>
          <w:sz w:val="32"/>
          <w:szCs w:val="32"/>
          <w:rtl/>
        </w:rPr>
        <w:t xml:space="preserve"> </w:t>
      </w:r>
      <w:r w:rsidRPr="00873D15">
        <w:rPr>
          <w:rFonts w:cs="Traditional Arabic"/>
          <w:b/>
          <w:bCs/>
          <w:color w:val="008000"/>
          <w:sz w:val="32"/>
          <w:szCs w:val="32"/>
          <w:rtl/>
        </w:rPr>
        <w:t>﴿يَا أَيُّهَا النَّاسُ اتَّقُوا رَبَّكُمْ إِنَّ زَلْزَلَةَ السَّاعَةِ شَيْءٌ عَظِيمٌ﴾</w:t>
      </w:r>
      <w:r w:rsidRPr="00873D15">
        <w:rPr>
          <w:rFonts w:cs="Traditional Arabic" w:hint="cs"/>
          <w:sz w:val="32"/>
          <w:szCs w:val="32"/>
          <w:rtl/>
        </w:rPr>
        <w:t xml:space="preserve"> الحج1، فجمع الصدران من السورتين المبدأ والمعاد، من ذكرهما كان أقرب إلى التقوى وأبعد عن الشرك والضلال والهوى.  </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وتبعا لقاعدة تكاد تطرد في أغلب سور القرآن الكريم وهي أن كل سورة بها تفصيل لمجمل ما قبلها وبسط لموجزه، مما يجعلها مكملة لها أو جزءا منها، فإن سورة النساء قد شرحت كثيرا مما ورد مجملا في سورتي البقرة وآل عمران قبلها، من ذلك أن سورة البقرة أجملت آيات اليتامى والوصية والميراث بقوله تعالى:</w:t>
      </w:r>
      <w:r w:rsidRPr="00873D15">
        <w:rPr>
          <w:rFonts w:cs="Traditional Arabic"/>
          <w:sz w:val="32"/>
          <w:szCs w:val="32"/>
          <w:rtl/>
        </w:rPr>
        <w:t xml:space="preserve"> </w:t>
      </w:r>
      <w:r w:rsidRPr="00873D15">
        <w:rPr>
          <w:rFonts w:cs="Traditional Arabic"/>
          <w:b/>
          <w:bCs/>
          <w:color w:val="008000"/>
          <w:sz w:val="32"/>
          <w:szCs w:val="32"/>
          <w:rtl/>
        </w:rPr>
        <w:t>﴿كُتِبَ عَلَيْكُمْ إِذَا حَضَرَ أَحَدَكُمُ الْمَوْتُ إِنْ تَرَكَ خَيْرًا الْوَصِيَّةُ لِلْوَالِدَيْنِ وَالْأَقْرَبِينَ بِالْمَعْرُوفِ حَقًّا عَلَى الْمُتَّقِينَ﴾</w:t>
      </w:r>
      <w:r w:rsidRPr="00873D15">
        <w:rPr>
          <w:rFonts w:cs="Traditional Arabic" w:hint="cs"/>
          <w:sz w:val="32"/>
          <w:szCs w:val="32"/>
          <w:rtl/>
        </w:rPr>
        <w:t xml:space="preserve"> البقرة</w:t>
      </w:r>
      <w:r w:rsidRPr="00873D15">
        <w:rPr>
          <w:rFonts w:cs="Traditional Arabic"/>
          <w:sz w:val="32"/>
          <w:szCs w:val="32"/>
          <w:rtl/>
        </w:rPr>
        <w:t xml:space="preserve"> 180</w:t>
      </w:r>
      <w:r w:rsidRPr="00873D15">
        <w:rPr>
          <w:rFonts w:cs="Traditional Arabic" w:hint="cs"/>
          <w:sz w:val="32"/>
          <w:szCs w:val="32"/>
          <w:rtl/>
        </w:rPr>
        <w:t>، وقوله سبحانه:</w:t>
      </w:r>
      <w:r w:rsidRPr="00873D15">
        <w:rPr>
          <w:rFonts w:cs="Traditional Arabic"/>
          <w:sz w:val="32"/>
          <w:szCs w:val="32"/>
          <w:rtl/>
        </w:rPr>
        <w:t xml:space="preserve"> </w:t>
      </w:r>
      <w:r w:rsidRPr="00873D15">
        <w:rPr>
          <w:rFonts w:cs="Traditional Arabic"/>
          <w:b/>
          <w:bCs/>
          <w:color w:val="008000"/>
          <w:sz w:val="32"/>
          <w:szCs w:val="32"/>
          <w:rtl/>
        </w:rPr>
        <w:t>﴿وَعَلَى الْوَارِثِ مِثْلُ ذَلِكَ﴾</w:t>
      </w:r>
      <w:r w:rsidRPr="00873D15">
        <w:rPr>
          <w:rFonts w:cs="Traditional Arabic" w:hint="cs"/>
          <w:sz w:val="32"/>
          <w:szCs w:val="32"/>
          <w:rtl/>
        </w:rPr>
        <w:t xml:space="preserve"> البقرة</w:t>
      </w:r>
      <w:r w:rsidRPr="00873D15">
        <w:rPr>
          <w:rFonts w:cs="Traditional Arabic"/>
          <w:sz w:val="32"/>
          <w:szCs w:val="32"/>
        </w:rPr>
        <w:t xml:space="preserve"> </w:t>
      </w:r>
      <w:r w:rsidRPr="00873D15">
        <w:rPr>
          <w:rFonts w:cs="Traditional Arabic" w:hint="cs"/>
          <w:sz w:val="32"/>
          <w:szCs w:val="32"/>
          <w:rtl/>
        </w:rPr>
        <w:t>223، وقوله عز وجل:</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قُ</w:t>
      </w:r>
      <w:r w:rsidRPr="00873D15">
        <w:rPr>
          <w:rFonts w:cs="Traditional Arabic"/>
          <w:b/>
          <w:bCs/>
          <w:color w:val="008000"/>
          <w:sz w:val="32"/>
          <w:szCs w:val="32"/>
          <w:rtl/>
        </w:rPr>
        <w:t>لْ مَا أَنْفَقْتُمْ مِنْ خَيْرٍ فَلِلْوَالِدَيْنِ وَالْأَقْرَبِينَ وَالْيَتَامَى وَالْمَسَاكِينِ وَابْنِ السَّبِيلِ وَمَا تَفْعَلُوا مِنْ خَيْرٍ فَإِنَّ اللَّهَ بِهِ عَلِيمٌ﴾</w:t>
      </w:r>
      <w:r w:rsidRPr="00873D15">
        <w:rPr>
          <w:rFonts w:cs="Traditional Arabic" w:hint="cs"/>
          <w:sz w:val="32"/>
          <w:szCs w:val="32"/>
          <w:rtl/>
        </w:rPr>
        <w:t xml:space="preserve"> البقرة</w:t>
      </w:r>
      <w:r w:rsidRPr="00873D15">
        <w:rPr>
          <w:rFonts w:cs="Traditional Arabic"/>
          <w:sz w:val="32"/>
          <w:szCs w:val="32"/>
          <w:rtl/>
        </w:rPr>
        <w:t xml:space="preserve"> 215</w:t>
      </w:r>
      <w:r w:rsidRPr="00873D15">
        <w:rPr>
          <w:rFonts w:cs="Traditional Arabic" w:hint="cs"/>
          <w:sz w:val="32"/>
          <w:szCs w:val="32"/>
          <w:rtl/>
        </w:rPr>
        <w:t>، وفصلت سورة النساء ذلك تفصيلا دقيقا بدءا من الآية الثانية فما بعدها، وذكرت سورة البقرة نكاح الإماء مجملا بقوله تعالى:</w:t>
      </w:r>
      <w:r w:rsidRPr="00873D15">
        <w:rPr>
          <w:rFonts w:cs="Traditional Arabic"/>
          <w:sz w:val="32"/>
          <w:szCs w:val="32"/>
          <w:rtl/>
        </w:rPr>
        <w:t xml:space="preserve"> </w:t>
      </w:r>
      <w:r w:rsidRPr="00873D15">
        <w:rPr>
          <w:rFonts w:cs="Traditional Arabic"/>
          <w:b/>
          <w:bCs/>
          <w:color w:val="008000"/>
          <w:sz w:val="32"/>
          <w:szCs w:val="32"/>
          <w:rtl/>
        </w:rPr>
        <w:t>﴿وَلَأَمَةٌ مُؤْمِنَةٌ خَيْرٌ مِنْ مُشْرِكَةٍ وَلَوْ أَعْجَبَتْكُمْ ﴾</w:t>
      </w:r>
      <w:r w:rsidRPr="00873D15">
        <w:rPr>
          <w:rFonts w:cs="Traditional Arabic" w:hint="cs"/>
          <w:sz w:val="32"/>
          <w:szCs w:val="32"/>
          <w:rtl/>
        </w:rPr>
        <w:t xml:space="preserve"> الآية... البقرة 221، ثم فصلت شروطه سورة النساء بقوله عز وجل:</w:t>
      </w:r>
      <w:r w:rsidRPr="00873D15">
        <w:rPr>
          <w:rFonts w:cs="Traditional Arabic"/>
          <w:sz w:val="32"/>
          <w:szCs w:val="32"/>
          <w:rtl/>
        </w:rPr>
        <w:t xml:space="preserve"> </w:t>
      </w:r>
      <w:r w:rsidRPr="00873D15">
        <w:rPr>
          <w:rFonts w:cs="Traditional Arabic"/>
          <w:b/>
          <w:bCs/>
          <w:color w:val="008000"/>
          <w:sz w:val="32"/>
          <w:szCs w:val="32"/>
          <w:rtl/>
        </w:rPr>
        <w:t xml:space="preserve">﴿وَمَنْ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w:t>
      </w:r>
      <w:r w:rsidRPr="00873D15">
        <w:rPr>
          <w:rFonts w:cs="Traditional Arabic"/>
          <w:b/>
          <w:bCs/>
          <w:color w:val="008000"/>
          <w:sz w:val="32"/>
          <w:szCs w:val="32"/>
          <w:rtl/>
        </w:rPr>
        <w:lastRenderedPageBreak/>
        <w:t>رَحِيمٌ﴾</w:t>
      </w:r>
      <w:r w:rsidRPr="00873D15">
        <w:rPr>
          <w:rFonts w:cs="Traditional Arabic" w:hint="cs"/>
          <w:sz w:val="32"/>
          <w:szCs w:val="32"/>
          <w:rtl/>
        </w:rPr>
        <w:t xml:space="preserve"> النساء 25، وذكر الصداق في سورة البقرة مجملا بقوله تعالى:</w:t>
      </w:r>
      <w:r w:rsidRPr="00873D15">
        <w:rPr>
          <w:rFonts w:cs="Traditional Arabic"/>
          <w:sz w:val="32"/>
          <w:szCs w:val="32"/>
          <w:rtl/>
        </w:rPr>
        <w:t xml:space="preserve"> </w:t>
      </w:r>
      <w:r w:rsidRPr="00873D15">
        <w:rPr>
          <w:rFonts w:cs="Traditional Arabic"/>
          <w:b/>
          <w:bCs/>
          <w:color w:val="008000"/>
          <w:sz w:val="32"/>
          <w:szCs w:val="32"/>
          <w:rtl/>
        </w:rPr>
        <w:t xml:space="preserve">﴿وَلَا يَحِلُّ لَكُمْ أَنْ تَأْخُذُوا مِمَّا آَتَيْتُمُوهُنَّ شَيْئًا إِلَّا أَنْ يَخَافَا أَلَّا يُقِيمَا حُدُودَ </w:t>
      </w:r>
      <w:proofErr w:type="spellStart"/>
      <w:r w:rsidRPr="00873D15">
        <w:rPr>
          <w:rFonts w:cs="Traditional Arabic"/>
          <w:b/>
          <w:bCs/>
          <w:color w:val="008000"/>
          <w:sz w:val="32"/>
          <w:szCs w:val="32"/>
          <w:rtl/>
        </w:rPr>
        <w:t>اللَّه﴾</w:t>
      </w:r>
      <w:r w:rsidRPr="00873D15">
        <w:rPr>
          <w:rFonts w:cs="Traditional Arabic" w:hint="cs"/>
          <w:sz w:val="32"/>
          <w:szCs w:val="32"/>
          <w:rtl/>
        </w:rPr>
        <w:t>البقرة</w:t>
      </w:r>
      <w:proofErr w:type="spellEnd"/>
      <w:r w:rsidRPr="00873D15">
        <w:rPr>
          <w:rFonts w:cs="Traditional Arabic" w:hint="cs"/>
          <w:sz w:val="32"/>
          <w:szCs w:val="32"/>
          <w:rtl/>
        </w:rPr>
        <w:t xml:space="preserve"> 229 ثم فصلت سورة النساء ذلك بقوله تعالى: </w:t>
      </w:r>
      <w:r w:rsidRPr="00873D15">
        <w:rPr>
          <w:rFonts w:cs="Traditional Arabic"/>
          <w:b/>
          <w:bCs/>
          <w:color w:val="008000"/>
          <w:sz w:val="32"/>
          <w:szCs w:val="32"/>
          <w:rtl/>
        </w:rPr>
        <w:t>﴿وَإِنْ أَرَدْتُمُ اسْتِبْدَالَ زَوْجٍ مَكَانَ زَوْجٍ وَآَتَيْتُمْ إِحْدَاهُنَّ قِنْطَارًا فَلَا تَأْخُذُوا مِنْهُ شَيْئًا أَتَأْخُذُونَهُ بُهْتَانًا وَإِثْمًا مُبِينًا وَكَيْفَ تَأْخُذُونَهُ وَقَدْ أَفْضَى بَعْضُكُمْ إِلَى بَعْضٍ وَأَخَذْنَ مِنْكُمْ مِيثَاقًا غَلِيظًا﴾</w:t>
      </w:r>
      <w:r w:rsidRPr="00873D15">
        <w:rPr>
          <w:rFonts w:cs="Traditional Arabic" w:hint="cs"/>
          <w:sz w:val="32"/>
          <w:szCs w:val="32"/>
          <w:rtl/>
        </w:rPr>
        <w:t xml:space="preserve"> النساء 20/21.</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ومن ذلك أن غزوة أحد ذكرت في آل عمران مفصلة، ثم إن سورة النساء ذكرت ما تبعها من اختلاف الصحابة فيمن رجع من المنافقين يوم أحد هل يقتلونهم أم لا، فنزل قوله تعالى:</w:t>
      </w:r>
      <w:r w:rsidRPr="00873D15">
        <w:rPr>
          <w:rFonts w:cs="Traditional Arabic"/>
          <w:sz w:val="32"/>
          <w:szCs w:val="32"/>
          <w:rtl/>
        </w:rPr>
        <w:t xml:space="preserve"> </w:t>
      </w:r>
      <w:r w:rsidRPr="00873D15">
        <w:rPr>
          <w:rFonts w:cs="Traditional Arabic"/>
          <w:b/>
          <w:bCs/>
          <w:color w:val="008000"/>
          <w:sz w:val="32"/>
          <w:szCs w:val="32"/>
          <w:rtl/>
        </w:rPr>
        <w:t>﴿فَمَا لَكُمْ فِي الْمُنَافِقِينَ فِئَتَيْنِ وَاللَّهُ أَرْكَسَهُمْ بِمَا كَسَبُوا أَتُرِيدُونَ أَنْ تَهْدُوا مَنْ أَضَلَّ اللَّهُ وَمَنْ يُضْلِلِ اللَّهُ فَلَنْ تَجِدَ لَهُ سَبِيلًا﴾</w:t>
      </w:r>
      <w:r w:rsidRPr="00873D15">
        <w:rPr>
          <w:rFonts w:cs="Traditional Arabic" w:hint="cs"/>
          <w:sz w:val="32"/>
          <w:szCs w:val="32"/>
          <w:rtl/>
        </w:rPr>
        <w:t xml:space="preserve"> النساء 88 إلى قوله تعالى:</w:t>
      </w:r>
      <w:r w:rsidRPr="00873D15">
        <w:rPr>
          <w:rFonts w:cs="Traditional Arabic"/>
          <w:sz w:val="32"/>
          <w:szCs w:val="32"/>
          <w:rtl/>
        </w:rPr>
        <w:t xml:space="preserve"> </w:t>
      </w:r>
      <w:r w:rsidRPr="00873D15">
        <w:rPr>
          <w:rFonts w:cs="Traditional Arabic"/>
          <w:b/>
          <w:bCs/>
          <w:color w:val="008000"/>
          <w:sz w:val="32"/>
          <w:szCs w:val="32"/>
          <w:rtl/>
        </w:rPr>
        <w:t xml:space="preserve">﴿فَإِنْ لَمْ يَعْتَزِلُوكُمْ وَيُلْقُوا إِلَيْكُمُ السَّلَمَ وَيَكُفُّوا أَيْدِيَهُمْ فَخُذُوهُمْ وَاقْتُلُوهُمْ حَيْثُ ثَقِفْتُمُوهُمْ </w:t>
      </w:r>
      <w:proofErr w:type="spellStart"/>
      <w:r w:rsidRPr="00873D15">
        <w:rPr>
          <w:rFonts w:cs="Traditional Arabic"/>
          <w:b/>
          <w:bCs/>
          <w:color w:val="008000"/>
          <w:sz w:val="32"/>
          <w:szCs w:val="32"/>
          <w:rtl/>
        </w:rPr>
        <w:t>وَأُولَئِكُمْ</w:t>
      </w:r>
      <w:proofErr w:type="spellEnd"/>
      <w:r w:rsidRPr="00873D15">
        <w:rPr>
          <w:rFonts w:cs="Traditional Arabic"/>
          <w:b/>
          <w:bCs/>
          <w:color w:val="008000"/>
          <w:sz w:val="32"/>
          <w:szCs w:val="32"/>
          <w:rtl/>
        </w:rPr>
        <w:t xml:space="preserve"> جَعَلْنَا لَكُمْ عَلَيْهِمْ سُلْطَانًا مُبِينًا﴾</w:t>
      </w:r>
      <w:r w:rsidRPr="00873D15">
        <w:rPr>
          <w:rFonts w:cs="Traditional Arabic" w:hint="cs"/>
          <w:sz w:val="32"/>
          <w:szCs w:val="32"/>
          <w:rtl/>
        </w:rPr>
        <w:t xml:space="preserve"> النساء91.</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ومن ذلك ذكر معجزة خلق عيسى عليه السلام وما افتراه اليهود والنصارى في أمره، في سورة آل عمران، وتفصيل الرد عليهم وكشف فساد تصوراتهم في سورة النساء بقوله تعالى:</w:t>
      </w:r>
      <w:r w:rsidRPr="00873D15">
        <w:rPr>
          <w:rFonts w:cs="Traditional Arabic"/>
          <w:sz w:val="32"/>
          <w:szCs w:val="32"/>
          <w:rtl/>
        </w:rPr>
        <w:t xml:space="preserve"> </w:t>
      </w:r>
      <w:r w:rsidRPr="00873D15">
        <w:rPr>
          <w:rFonts w:cs="Traditional Arabic"/>
          <w:b/>
          <w:bCs/>
          <w:color w:val="008000"/>
          <w:sz w:val="32"/>
          <w:szCs w:val="32"/>
          <w:rtl/>
        </w:rPr>
        <w:t>﴿وَبِكُفْرِهِمْ وَقَوْلِهِمْ عَلَى مَرْيَمَ بُهْتَانًا عَظِيمًا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بَلْ رَفَعَهُ اللَّهُ إِلَيْهِ وَكَانَ اللَّهُ عَزِيزًا حَكِيمًا﴾</w:t>
      </w:r>
      <w:r w:rsidRPr="00873D15">
        <w:rPr>
          <w:rFonts w:cs="Traditional Arabic" w:hint="cs"/>
          <w:sz w:val="32"/>
          <w:szCs w:val="32"/>
          <w:rtl/>
        </w:rPr>
        <w:t xml:space="preserve"> النساء 156/158.</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ومن ذلك ارتباط سورة النساء بما بعدها، لما تضمنته من أحكام عقود </w:t>
      </w:r>
      <w:proofErr w:type="spellStart"/>
      <w:r w:rsidRPr="00873D15">
        <w:rPr>
          <w:rFonts w:cs="Traditional Arabic" w:hint="cs"/>
          <w:sz w:val="32"/>
          <w:szCs w:val="32"/>
          <w:rtl/>
        </w:rPr>
        <w:t>الأنكحة</w:t>
      </w:r>
      <w:proofErr w:type="spellEnd"/>
      <w:r w:rsidRPr="00873D15">
        <w:rPr>
          <w:rFonts w:cs="Traditional Arabic" w:hint="cs"/>
          <w:sz w:val="32"/>
          <w:szCs w:val="32"/>
          <w:rtl/>
        </w:rPr>
        <w:t xml:space="preserve"> والصداق ومواثيق الأمان والوصية والوديعة وعموم الأمانات وما افتتحت به سورة المائدة من أمر بالوفاء بالعقود بقوله تعالى:</w:t>
      </w:r>
      <w:r w:rsidRPr="00873D15">
        <w:rPr>
          <w:rFonts w:cs="Traditional Arabic"/>
          <w:sz w:val="32"/>
          <w:szCs w:val="32"/>
          <w:rtl/>
        </w:rPr>
        <w:t xml:space="preserve"> </w:t>
      </w:r>
      <w:r w:rsidRPr="00873D15">
        <w:rPr>
          <w:rFonts w:cs="Traditional Arabic"/>
          <w:b/>
          <w:bCs/>
          <w:color w:val="008000"/>
          <w:sz w:val="32"/>
          <w:szCs w:val="32"/>
          <w:rtl/>
        </w:rPr>
        <w:t>﴿يَا أَيُّهَا الَّذِينَ آَمَنُوا أَوْفُوا بِالْعُقُودِ﴾</w:t>
      </w:r>
      <w:r w:rsidRPr="00873D15">
        <w:rPr>
          <w:rFonts w:cs="Traditional Arabic" w:hint="cs"/>
          <w:sz w:val="32"/>
          <w:szCs w:val="32"/>
          <w:rtl/>
        </w:rPr>
        <w:t xml:space="preserve"> المائدة 1، وما بدئت به سورة النساء من ذكر مبتدأ الإنسان بقوله عز وجل:</w:t>
      </w:r>
      <w:r w:rsidRPr="00873D15">
        <w:rPr>
          <w:rFonts w:cs="Traditional Arabic"/>
          <w:sz w:val="32"/>
          <w:szCs w:val="32"/>
          <w:rtl/>
        </w:rPr>
        <w:t xml:space="preserve"> </w:t>
      </w:r>
      <w:r w:rsidRPr="00873D15">
        <w:rPr>
          <w:rFonts w:cs="Traditional Arabic"/>
          <w:b/>
          <w:bCs/>
          <w:color w:val="008000"/>
          <w:sz w:val="32"/>
          <w:szCs w:val="32"/>
          <w:rtl/>
        </w:rPr>
        <w:t>﴿يَا أَيُّهَا النَّاسُ اتَّقُوا رَبَّكُمُ الَّذِي خَلَقَكُمْ مِنْ نَفْسٍ وَاحِدَةٍ﴾</w:t>
      </w:r>
      <w:r w:rsidRPr="00873D15">
        <w:rPr>
          <w:rFonts w:cs="Traditional Arabic" w:hint="cs"/>
          <w:sz w:val="32"/>
          <w:szCs w:val="32"/>
          <w:rtl/>
        </w:rPr>
        <w:t xml:space="preserve"> النساء 1، وما ختمت به سورة المائدة من ذكر البعث والجزاء في قوله تعالى:</w:t>
      </w:r>
      <w:r w:rsidRPr="00873D15">
        <w:rPr>
          <w:rFonts w:cs="Traditional Arabic"/>
          <w:sz w:val="32"/>
          <w:szCs w:val="32"/>
          <w:rtl/>
        </w:rPr>
        <w:t xml:space="preserve"> </w:t>
      </w:r>
      <w:r w:rsidRPr="00873D15">
        <w:rPr>
          <w:rFonts w:cs="Traditional Arabic"/>
          <w:b/>
          <w:bCs/>
          <w:color w:val="008000"/>
          <w:sz w:val="32"/>
          <w:szCs w:val="32"/>
          <w:rtl/>
        </w:rPr>
        <w:t>﴿قَالَ اللَّهُ هَذَا يَوْمُ يَنْفَعُ الصَّادِقِينَ صِدْقُهُمْ لَهُمْ جَنَّاتٌ تَجْرِي مِنْ تَحْتِهَا الْأَنْهَارُ خَالِدِينَ فِيهَا أَبَدًا رَضِيَ اللَّهُ عَنْهُمْ وَرَضُوا عَنْهُ ذَلِكَ الْفَوْزُ الْعَظِيمُ لِلَّهِ مُلْكُ السَّمَاوَاتِ وَالْأَرْضِ وَمَا فِيهِنَّ وَهُوَ عَلَى كُلِّ شَيْءٍ قَدِيرٌ﴾</w:t>
      </w:r>
      <w:r w:rsidRPr="00873D15">
        <w:rPr>
          <w:rFonts w:cs="Traditional Arabic" w:hint="cs"/>
          <w:sz w:val="32"/>
          <w:szCs w:val="32"/>
          <w:rtl/>
        </w:rPr>
        <w:t xml:space="preserve"> المائدة 119/120. إلى غير ذلك من أوجه الارتباط التي تجعلهما كالسورة الواحدة المكملة لسورتي البقرة وآل عمران قبلهما؛ إذ الأوليان في تقرير الأصول العقدية الإيمانية </w:t>
      </w:r>
      <w:r w:rsidRPr="00873D15">
        <w:rPr>
          <w:rFonts w:cs="Traditional Arabic" w:hint="cs"/>
          <w:sz w:val="32"/>
          <w:szCs w:val="32"/>
          <w:rtl/>
        </w:rPr>
        <w:lastRenderedPageBreak/>
        <w:t xml:space="preserve">والتاليتان في تقرير فروع الأحكام وتفصيلها، على ما بين أربعها جميعا من تناسق وتلاحم وتغطية للمرحلة المدنية وعناء بنائها وتشييدها للأمة الإسلامية، بدءا بسورة البقرة وهي أول ما نزل فيها، وختما بسورة المائدة وهي آخر ما نزل من السور كما في حديث الترمذي عن عبد الله بن عمرو </w:t>
      </w:r>
      <w:proofErr w:type="spellStart"/>
      <w:r w:rsidRPr="00873D15">
        <w:rPr>
          <w:rFonts w:cs="Traditional Arabic" w:hint="cs"/>
          <w:sz w:val="32"/>
          <w:szCs w:val="32"/>
          <w:rtl/>
        </w:rPr>
        <w:t>قال:"آخر</w:t>
      </w:r>
      <w:proofErr w:type="spellEnd"/>
      <w:r w:rsidRPr="00873D15">
        <w:rPr>
          <w:rFonts w:cs="Traditional Arabic" w:hint="cs"/>
          <w:sz w:val="32"/>
          <w:szCs w:val="32"/>
          <w:rtl/>
        </w:rPr>
        <w:t xml:space="preserve"> سورة أنزلت سورة المائدة"</w:t>
      </w:r>
      <w:r w:rsidRPr="00873D15">
        <w:rPr>
          <w:rFonts w:cs="Traditional Arabic" w:hint="cs"/>
          <w:sz w:val="20"/>
          <w:szCs w:val="20"/>
          <w:rtl/>
        </w:rPr>
        <w:t>[</w:t>
      </w:r>
      <w:r w:rsidRPr="00873D15">
        <w:rPr>
          <w:rStyle w:val="a8"/>
          <w:rFonts w:cs="Traditional Arabic"/>
          <w:sz w:val="20"/>
          <w:szCs w:val="20"/>
          <w:rtl/>
        </w:rPr>
        <w:footnoteReference w:id="2"/>
      </w:r>
      <w:r w:rsidRPr="00873D15">
        <w:rPr>
          <w:rFonts w:cs="Traditional Arabic" w:hint="cs"/>
          <w:sz w:val="20"/>
          <w:szCs w:val="20"/>
          <w:rtl/>
        </w:rPr>
        <w:t>]</w:t>
      </w:r>
      <w:r w:rsidRPr="00873D15">
        <w:rPr>
          <w:rFonts w:cs="Traditional Arabic" w:hint="cs"/>
          <w:sz w:val="32"/>
          <w:szCs w:val="32"/>
          <w:rtl/>
        </w:rPr>
        <w:t xml:space="preserve">. وحديث جُبَيْر بن نُفَيْر قال: "دخلت على عائشة </w:t>
      </w:r>
      <w:r w:rsidRPr="00873D15">
        <w:rPr>
          <w:rFonts w:cs="Traditional Arabic"/>
          <w:sz w:val="32"/>
          <w:szCs w:val="32"/>
          <w:rtl/>
        </w:rPr>
        <w:t>–</w:t>
      </w:r>
      <w:r w:rsidRPr="00873D15">
        <w:rPr>
          <w:rFonts w:cs="Traditional Arabic" w:hint="cs"/>
          <w:sz w:val="32"/>
          <w:szCs w:val="32"/>
          <w:rtl/>
        </w:rPr>
        <w:t xml:space="preserve"> رضي الله عنها </w:t>
      </w:r>
      <w:r w:rsidRPr="00873D15">
        <w:rPr>
          <w:rFonts w:cs="Traditional Arabic"/>
          <w:sz w:val="32"/>
          <w:szCs w:val="32"/>
          <w:rtl/>
        </w:rPr>
        <w:t>–</w:t>
      </w:r>
      <w:r w:rsidRPr="00873D15">
        <w:rPr>
          <w:rFonts w:cs="Traditional Arabic" w:hint="cs"/>
          <w:sz w:val="32"/>
          <w:szCs w:val="32"/>
          <w:rtl/>
        </w:rPr>
        <w:t xml:space="preserve"> فقالت: هل تقرأ سورة المائدة؟ قال: قلت نعم، قالت: فإنها آخر سورة نزلت، فما وجدتم فيها من حلال فاستحلوه، وما وجدتم فيها من حرام فحرموه"[</w:t>
      </w:r>
      <w:r w:rsidRPr="00873D15">
        <w:rPr>
          <w:rStyle w:val="a8"/>
          <w:rFonts w:cs="Traditional Arabic"/>
          <w:sz w:val="32"/>
          <w:szCs w:val="32"/>
          <w:rtl/>
        </w:rPr>
        <w:footnoteReference w:id="3"/>
      </w:r>
      <w:r w:rsidRPr="00873D15">
        <w:rPr>
          <w:rFonts w:cs="Traditional Arabic" w:hint="cs"/>
          <w:sz w:val="32"/>
          <w:szCs w:val="32"/>
          <w:rtl/>
        </w:rPr>
        <w:t>].</w:t>
      </w:r>
    </w:p>
    <w:p w:rsidR="002171F9" w:rsidRPr="00873D15" w:rsidRDefault="002171F9" w:rsidP="004E6855">
      <w:pPr>
        <w:autoSpaceDE w:val="0"/>
        <w:autoSpaceDN w:val="0"/>
        <w:bidi/>
        <w:adjustRightInd w:val="0"/>
        <w:ind w:left="360" w:right="990" w:firstLine="450"/>
        <w:jc w:val="both"/>
        <w:rPr>
          <w:rFonts w:cs="Traditional Arabic"/>
          <w:sz w:val="32"/>
          <w:szCs w:val="32"/>
          <w:rtl/>
        </w:rPr>
      </w:pPr>
      <w:r w:rsidRPr="00873D15">
        <w:rPr>
          <w:rFonts w:cs="Traditional Arabic" w:hint="cs"/>
          <w:sz w:val="32"/>
          <w:szCs w:val="32"/>
          <w:rtl/>
        </w:rPr>
        <w:t xml:space="preserve">وبعد، فهذا غيض من فيض هذه السورة الكريمة، التي بينت الحقوق والواجبات، وحرضت على التمسك بها </w:t>
      </w:r>
      <w:proofErr w:type="spellStart"/>
      <w:r w:rsidRPr="00873D15">
        <w:rPr>
          <w:rFonts w:cs="Traditional Arabic" w:hint="cs"/>
          <w:sz w:val="32"/>
          <w:szCs w:val="32"/>
          <w:rtl/>
        </w:rPr>
        <w:t>والاستعصام</w:t>
      </w:r>
      <w:proofErr w:type="spellEnd"/>
      <w:r w:rsidRPr="00873D15">
        <w:rPr>
          <w:rFonts w:cs="Traditional Arabic" w:hint="cs"/>
          <w:sz w:val="32"/>
          <w:szCs w:val="32"/>
          <w:rtl/>
        </w:rPr>
        <w:t xml:space="preserve"> بها، وحرمت الاستضعاف ممارسة وتقبلا، والظلم ارتكابا له وقبولا به وركونا إليه، والوهن في مواجهته أو ممالأته أو المساعدة عليه، وليس للمؤمن حجة بعد هذا البيان إلا أن يكون من </w:t>
      </w:r>
      <w:r w:rsidRPr="00873D15">
        <w:rPr>
          <w:rFonts w:cs="Traditional Arabic"/>
          <w:b/>
          <w:bCs/>
          <w:color w:val="008000"/>
          <w:sz w:val="32"/>
          <w:szCs w:val="32"/>
          <w:rtl/>
        </w:rPr>
        <w:t>﴿الْمُسْتَضْعَفِينَ مِنَ الرِّجَالِ وَالنِّسَاءِ وَالْوِلْدَانِ لَا يَسْتَطِيعُونَ حِيلَةً وَلَا يَهْتَدُونَ سَبِيلًا فَأُولَئِكَ عَسَى اللَّهُ أَنْ يَعْفُوَ عَنْهُمْ وَكَانَ اللَّهُ عَفُوًّا غَفُورًا﴾</w:t>
      </w:r>
      <w:r w:rsidRPr="00873D15">
        <w:rPr>
          <w:rFonts w:cs="Traditional Arabic" w:hint="cs"/>
          <w:sz w:val="32"/>
          <w:szCs w:val="32"/>
          <w:rtl/>
        </w:rPr>
        <w:t xml:space="preserve"> النساء98/99.</w:t>
      </w:r>
    </w:p>
    <w:p w:rsidR="002171F9" w:rsidRPr="00873D15" w:rsidRDefault="002171F9" w:rsidP="004E6855">
      <w:pPr>
        <w:bidi/>
        <w:ind w:left="360" w:right="990" w:firstLine="450"/>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22"/>
          <w:szCs w:val="22"/>
          <w:rtl/>
        </w:rPr>
      </w:pPr>
    </w:p>
    <w:p w:rsidR="002171F9" w:rsidRPr="00873D15" w:rsidRDefault="002171F9" w:rsidP="004E6855">
      <w:pPr>
        <w:tabs>
          <w:tab w:val="right" w:pos="8100"/>
          <w:tab w:val="right" w:pos="8640"/>
        </w:tabs>
        <w:bidi/>
        <w:ind w:left="360" w:right="990" w:firstLine="450"/>
        <w:jc w:val="center"/>
        <w:rPr>
          <w:rFonts w:cs="Traditional Arabic"/>
          <w:sz w:val="44"/>
          <w:szCs w:val="44"/>
          <w:rtl/>
        </w:rPr>
      </w:pPr>
    </w:p>
    <w:p w:rsidR="002171F9" w:rsidRPr="00873D15" w:rsidRDefault="002171F9" w:rsidP="004E6855">
      <w:pPr>
        <w:tabs>
          <w:tab w:val="right" w:pos="8100"/>
          <w:tab w:val="right" w:pos="8640"/>
        </w:tabs>
        <w:bidi/>
        <w:ind w:left="360" w:right="990" w:firstLine="450"/>
        <w:jc w:val="center"/>
        <w:rPr>
          <w:rFonts w:cs="Traditional Arabic"/>
          <w:sz w:val="44"/>
          <w:szCs w:val="44"/>
          <w:rtl/>
        </w:rPr>
      </w:pPr>
    </w:p>
    <w:p w:rsidR="00873D15" w:rsidRDefault="00873D15">
      <w:pPr>
        <w:spacing w:after="200" w:line="276" w:lineRule="auto"/>
        <w:rPr>
          <w:rFonts w:cs="Traditional Arabic"/>
          <w:sz w:val="44"/>
          <w:szCs w:val="44"/>
          <w:rtl/>
        </w:rPr>
      </w:pPr>
      <w:r>
        <w:rPr>
          <w:rFonts w:cs="Traditional Arabic"/>
          <w:sz w:val="44"/>
          <w:szCs w:val="44"/>
          <w:rtl/>
        </w:rPr>
        <w:br w:type="page"/>
      </w:r>
    </w:p>
    <w:p w:rsidR="00873D15" w:rsidRDefault="00873D15" w:rsidP="004E6855">
      <w:pPr>
        <w:tabs>
          <w:tab w:val="right" w:pos="8100"/>
          <w:tab w:val="right" w:pos="8640"/>
        </w:tabs>
        <w:bidi/>
        <w:ind w:left="360" w:right="990" w:firstLine="450"/>
        <w:jc w:val="center"/>
        <w:rPr>
          <w:rFonts w:cs="Traditional Arabic"/>
          <w:sz w:val="44"/>
          <w:szCs w:val="44"/>
          <w:rtl/>
        </w:rPr>
      </w:pPr>
    </w:p>
    <w:p w:rsidR="002171F9" w:rsidRPr="00873D15" w:rsidRDefault="002171F9" w:rsidP="00873D15">
      <w:pPr>
        <w:tabs>
          <w:tab w:val="right" w:pos="8100"/>
          <w:tab w:val="right" w:pos="8640"/>
        </w:tabs>
        <w:bidi/>
        <w:ind w:left="360" w:right="990" w:firstLine="450"/>
        <w:jc w:val="center"/>
        <w:rPr>
          <w:rFonts w:cs="Traditional Arabic"/>
          <w:color w:val="0000FF"/>
          <w:sz w:val="44"/>
          <w:szCs w:val="44"/>
          <w:rtl/>
        </w:rPr>
      </w:pPr>
      <w:r w:rsidRPr="00873D15">
        <w:rPr>
          <w:rFonts w:cs="Traditional Arabic" w:hint="cs"/>
          <w:color w:val="0000FF"/>
          <w:sz w:val="44"/>
          <w:szCs w:val="44"/>
          <w:rtl/>
        </w:rPr>
        <w:t>القسم الأول</w:t>
      </w:r>
    </w:p>
    <w:p w:rsidR="002171F9" w:rsidRPr="00873D15" w:rsidRDefault="002171F9" w:rsidP="004E6855">
      <w:pPr>
        <w:tabs>
          <w:tab w:val="right" w:pos="8100"/>
          <w:tab w:val="right" w:pos="8640"/>
        </w:tabs>
        <w:bidi/>
        <w:ind w:left="360" w:right="990" w:firstLine="450"/>
        <w:jc w:val="center"/>
        <w:rPr>
          <w:rFonts w:cs="Traditional Arabic"/>
          <w:sz w:val="22"/>
          <w:szCs w:val="22"/>
          <w:rtl/>
        </w:rPr>
      </w:pPr>
    </w:p>
    <w:p w:rsidR="002171F9" w:rsidRPr="00873D15" w:rsidRDefault="002171F9" w:rsidP="00A17B79">
      <w:pPr>
        <w:bidi/>
        <w:ind w:left="360" w:right="990"/>
        <w:jc w:val="center"/>
        <w:rPr>
          <w:rFonts w:ascii="Traditional Arabic" w:hAnsi="Traditional Arabic" w:cs="Traditional Arabic"/>
          <w:sz w:val="40"/>
          <w:szCs w:val="40"/>
          <w:rtl/>
        </w:rPr>
      </w:pPr>
      <w:r w:rsidRPr="00873D15">
        <w:rPr>
          <w:rFonts w:ascii="Traditional Arabic" w:hAnsi="Traditional Arabic" w:cs="Traditional Arabic"/>
          <w:sz w:val="40"/>
          <w:szCs w:val="40"/>
          <w:rtl/>
        </w:rPr>
        <w:t>العلاقات الإنسانية في منهج الإسلام:</w:t>
      </w:r>
      <w:r w:rsidRPr="00873D15">
        <w:rPr>
          <w:rFonts w:ascii="Traditional Arabic" w:hAnsi="Traditional Arabic" w:cs="Traditional Arabic"/>
          <w:sz w:val="40"/>
          <w:szCs w:val="40"/>
          <w:rtl/>
        </w:rPr>
        <w:br/>
        <w:t>لا استضعاف ولا استبداد ولا طغيان</w:t>
      </w:r>
    </w:p>
    <w:p w:rsidR="00085FA7" w:rsidRPr="00873D15" w:rsidRDefault="00085FA7" w:rsidP="00085FA7">
      <w:pPr>
        <w:bidi/>
        <w:ind w:left="360" w:right="990"/>
        <w:jc w:val="center"/>
        <w:rPr>
          <w:rFonts w:ascii="Traditional Arabic" w:hAnsi="Traditional Arabic" w:cs="Traditional Arabic"/>
          <w:sz w:val="32"/>
          <w:szCs w:val="32"/>
        </w:rPr>
      </w:pPr>
      <w:r w:rsidRPr="00873D15">
        <w:rPr>
          <w:rFonts w:ascii="Traditional Arabic" w:hAnsi="Traditional Arabic" w:cs="Traditional Arabic" w:hint="cs"/>
          <w:sz w:val="32"/>
          <w:szCs w:val="32"/>
          <w:rtl/>
        </w:rPr>
        <w:t>الآيات 1 - 43</w:t>
      </w:r>
    </w:p>
    <w:p w:rsidR="002171F9" w:rsidRPr="00873D15" w:rsidRDefault="002171F9" w:rsidP="004E6855">
      <w:pPr>
        <w:tabs>
          <w:tab w:val="right" w:pos="8100"/>
          <w:tab w:val="right" w:pos="8640"/>
        </w:tabs>
        <w:bidi/>
        <w:ind w:left="360" w:right="990" w:firstLine="450"/>
        <w:jc w:val="center"/>
        <w:rPr>
          <w:rFonts w:cs="Traditional Arabic"/>
          <w:sz w:val="22"/>
          <w:szCs w:val="22"/>
          <w:rtl/>
        </w:rPr>
      </w:pPr>
    </w:p>
    <w:p w:rsidR="00287474" w:rsidRPr="00873D15" w:rsidRDefault="002171F9" w:rsidP="00287474">
      <w:pPr>
        <w:tabs>
          <w:tab w:val="right" w:pos="8100"/>
          <w:tab w:val="right" w:pos="8640"/>
        </w:tabs>
        <w:bidi/>
        <w:ind w:left="360" w:right="990" w:firstLine="45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t>وحدة الجنس البشري</w:t>
      </w:r>
      <w:r w:rsidR="00287474" w:rsidRPr="00873D15">
        <w:rPr>
          <w:rFonts w:ascii="Traditional Arabic" w:hAnsi="Traditional Arabic" w:cs="Traditional Arabic" w:hint="cs"/>
          <w:sz w:val="36"/>
          <w:szCs w:val="36"/>
          <w:rtl/>
        </w:rPr>
        <w:t xml:space="preserve"> </w:t>
      </w:r>
      <w:r w:rsidRPr="00873D15">
        <w:rPr>
          <w:rFonts w:ascii="Traditional Arabic" w:hAnsi="Traditional Arabic" w:cs="Traditional Arabic"/>
          <w:sz w:val="36"/>
          <w:szCs w:val="36"/>
          <w:rtl/>
        </w:rPr>
        <w:t>واستشعار أعلى مقامات التدين:</w:t>
      </w:r>
    </w:p>
    <w:p w:rsidR="002171F9" w:rsidRPr="00873D15" w:rsidRDefault="002171F9" w:rsidP="00287474">
      <w:pPr>
        <w:tabs>
          <w:tab w:val="right" w:pos="8100"/>
          <w:tab w:val="right" w:pos="8640"/>
        </w:tabs>
        <w:bidi/>
        <w:ind w:left="360" w:right="990" w:firstLine="450"/>
        <w:jc w:val="center"/>
        <w:rPr>
          <w:rFonts w:ascii="Traditional Arabic" w:hAnsi="Traditional Arabic" w:cs="Traditional Arabic"/>
          <w:sz w:val="36"/>
          <w:szCs w:val="36"/>
        </w:rPr>
      </w:pPr>
      <w:r w:rsidRPr="00873D15">
        <w:rPr>
          <w:rFonts w:ascii="Traditional Arabic" w:hAnsi="Traditional Arabic" w:cs="Traditional Arabic"/>
          <w:b/>
          <w:bCs/>
          <w:color w:val="008000"/>
          <w:sz w:val="36"/>
          <w:szCs w:val="36"/>
          <w:rtl/>
        </w:rPr>
        <w:t>﴿إِنَّ اللَّهَ كَانَ عَلَيْكُمْ رَقِيبًا﴾</w:t>
      </w:r>
    </w:p>
    <w:p w:rsidR="005B505E" w:rsidRPr="00873D15" w:rsidRDefault="005B505E" w:rsidP="005B505E">
      <w:pPr>
        <w:pStyle w:val="ad"/>
        <w:numPr>
          <w:ilvl w:val="0"/>
          <w:numId w:val="12"/>
        </w:numPr>
        <w:tabs>
          <w:tab w:val="right" w:pos="8100"/>
          <w:tab w:val="right" w:pos="8640"/>
        </w:tabs>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الآية 1 -</w:t>
      </w:r>
    </w:p>
    <w:p w:rsidR="002171F9" w:rsidRPr="00873D15" w:rsidRDefault="002171F9" w:rsidP="004E6855">
      <w:pPr>
        <w:tabs>
          <w:tab w:val="right" w:pos="8100"/>
          <w:tab w:val="right" w:pos="8640"/>
        </w:tabs>
        <w:bidi/>
        <w:ind w:left="360" w:right="990" w:firstLine="450"/>
        <w:jc w:val="center"/>
        <w:rPr>
          <w:rFonts w:cs="Boahmed Alhour"/>
          <w:sz w:val="32"/>
          <w:szCs w:val="32"/>
          <w:rtl/>
        </w:rPr>
      </w:pPr>
    </w:p>
    <w:p w:rsidR="002171F9" w:rsidRPr="00873D15" w:rsidRDefault="002171F9" w:rsidP="004E6855">
      <w:pPr>
        <w:pBdr>
          <w:top w:val="single" w:sz="4" w:space="1" w:color="auto"/>
          <w:left w:val="single" w:sz="4" w:space="4" w:color="auto"/>
          <w:bottom w:val="single" w:sz="4" w:space="1" w:color="auto"/>
          <w:right w:val="single" w:sz="4" w:space="4" w:color="auto"/>
          <w:between w:val="single" w:sz="4" w:space="1" w:color="auto"/>
          <w:bar w:val="single" w:sz="4" w:color="auto"/>
        </w:pBdr>
        <w:bidi/>
        <w:ind w:left="360" w:right="990" w:firstLine="450"/>
        <w:jc w:val="both"/>
        <w:rPr>
          <w:rFonts w:cs="Traditional Arabic"/>
          <w:sz w:val="32"/>
          <w:szCs w:val="32"/>
          <w:rtl/>
        </w:rPr>
      </w:pPr>
      <w:r w:rsidRPr="00873D15">
        <w:rPr>
          <w:rFonts w:cs="Traditional Arabic" w:hint="cs"/>
          <w:sz w:val="32"/>
          <w:szCs w:val="32"/>
          <w:rtl/>
        </w:rPr>
        <w:t xml:space="preserve">قال الله تعالى: </w:t>
      </w:r>
      <w:r w:rsidRPr="00873D15">
        <w:rPr>
          <w:rFonts w:cs="Traditional Arabic"/>
          <w:b/>
          <w:bCs/>
          <w:color w:val="008000"/>
          <w:sz w:val="32"/>
          <w:szCs w:val="32"/>
          <w:rtl/>
        </w:rPr>
        <w:t>﴿</w:t>
      </w:r>
      <w:r w:rsidRPr="00873D15">
        <w:rPr>
          <w:rFonts w:cs="Traditional Arabic" w:hint="cs"/>
          <w:b/>
          <w:bCs/>
          <w:color w:val="008000"/>
          <w:sz w:val="32"/>
          <w:szCs w:val="32"/>
          <w:rtl/>
        </w:rPr>
        <w:t xml:space="preserve"> </w:t>
      </w:r>
      <w:r w:rsidRPr="00873D15">
        <w:rPr>
          <w:rFonts w:cs="Traditional Arabic"/>
          <w:b/>
          <w:bCs/>
          <w:color w:val="008000"/>
          <w:sz w:val="32"/>
          <w:szCs w:val="32"/>
          <w:rtl/>
        </w:rPr>
        <w:t>بسم الله الرحمن الرحيم</w:t>
      </w:r>
      <w:r w:rsidRPr="00873D15">
        <w:rPr>
          <w:rFonts w:cs="Traditional Arabic" w:hint="cs"/>
          <w:b/>
          <w:bCs/>
          <w:color w:val="008000"/>
          <w:sz w:val="32"/>
          <w:szCs w:val="32"/>
          <w:rtl/>
        </w:rPr>
        <w:t xml:space="preserve"> </w:t>
      </w:r>
      <w:r w:rsidRPr="00873D15">
        <w:rPr>
          <w:rFonts w:cs="Traditional Arabic"/>
          <w:b/>
          <w:bCs/>
          <w:color w:val="008000"/>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w:t>
      </w:r>
      <w:r w:rsidRPr="00873D15">
        <w:rPr>
          <w:rFonts w:cs="Traditional Arabic" w:hint="cs"/>
          <w:sz w:val="32"/>
          <w:szCs w:val="32"/>
          <w:rtl/>
        </w:rPr>
        <w:t xml:space="preserve"> سورة النساء</w:t>
      </w:r>
    </w:p>
    <w:p w:rsidR="002171F9" w:rsidRPr="00873D15" w:rsidRDefault="002171F9" w:rsidP="004E6855">
      <w:pPr>
        <w:bidi/>
        <w:ind w:left="360" w:right="990" w:firstLine="450"/>
        <w:jc w:val="both"/>
        <w:rPr>
          <w:rFonts w:cs="Traditional Arabic"/>
          <w:sz w:val="32"/>
          <w:szCs w:val="32"/>
          <w:rtl/>
        </w:rPr>
      </w:pP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لم يكن القرآن الكريم ينزل في فراغ من المجتمع، ولا كان يخاطب فراغا من العقول والتصورات، بل كان ينزل على ب</w:t>
      </w:r>
      <w:r w:rsidR="00840B53" w:rsidRPr="00873D15">
        <w:rPr>
          <w:rFonts w:cs="Traditional Arabic" w:hint="cs"/>
          <w:sz w:val="32"/>
          <w:szCs w:val="32"/>
          <w:rtl/>
        </w:rPr>
        <w:t>ِ</w:t>
      </w:r>
      <w:r w:rsidRPr="00873D15">
        <w:rPr>
          <w:rFonts w:cs="Traditional Arabic" w:hint="cs"/>
          <w:sz w:val="32"/>
          <w:szCs w:val="32"/>
          <w:rtl/>
        </w:rPr>
        <w:t>يئة مفعمة بركام من الأهواء والجهالات والأعراف والتقاليد، والأنظمة الظالمة التي اتخذت شكل أديان، والمناهج المنحرفة المنبثقة من عقلية الأثرة والاستقواء والتسلط واستضعاف الغير. لذلك دأب الوحي الكريم على أن يخوض في كل عصر معركة رشيدة مزدوجة الهدف والوسيلة هدما وبناء، اكتساحا لواقع قائم على الباطل يهدمه ويطهر منه القلوب والعقول والمجتمع، ليؤسس على أنقاضه نموذجه القائم على العدل المفضي إلى سعادة الدنيا والآخرة، ويبني منهجه الرباني الذي ارتضاه رب الناس للناس، قال الحق سبحانه:</w:t>
      </w:r>
      <w:r w:rsidRPr="00873D15">
        <w:rPr>
          <w:rFonts w:cs="Traditional Arabic"/>
          <w:b/>
          <w:bCs/>
          <w:color w:val="008000"/>
          <w:sz w:val="32"/>
          <w:szCs w:val="32"/>
          <w:rtl/>
        </w:rPr>
        <w:t>﴿الْيَوْمَ أَكْمَلْتُ لَكُمْ دِينَكُمْ وَأَتْمَمْتُ عَلَيْكُمْ نِعْمَتِي وَرَضِيتُ لَكُمُ الْإِسْلَامَ دِينًا﴾</w:t>
      </w:r>
      <w:r w:rsidRPr="00873D15">
        <w:rPr>
          <w:rFonts w:cs="Traditional Arabic" w:hint="cs"/>
          <w:sz w:val="32"/>
          <w:szCs w:val="32"/>
          <w:rtl/>
        </w:rPr>
        <w:t xml:space="preserve"> المائدة 3؛ وكان من الحكمة والموضوعية للانتصار في معركة الهدم والبناء هذه، أن يبدأ بالإنسان في صميم معرفته بنفسه وتصوره لعلاقته بربه، و</w:t>
      </w:r>
      <w:r w:rsidR="005877E4" w:rsidRPr="00873D15">
        <w:rPr>
          <w:rFonts w:cs="Traditional Arabic" w:hint="cs"/>
          <w:sz w:val="32"/>
          <w:szCs w:val="32"/>
          <w:rtl/>
        </w:rPr>
        <w:t xml:space="preserve">علاقته </w:t>
      </w:r>
      <w:r w:rsidRPr="00873D15">
        <w:rPr>
          <w:rFonts w:cs="Traditional Arabic" w:hint="cs"/>
          <w:sz w:val="32"/>
          <w:szCs w:val="32"/>
          <w:rtl/>
        </w:rPr>
        <w:t xml:space="preserve">بالكون من حوله خلائق وأناسي كثيرا، ثم من خلال هذه المعرفة </w:t>
      </w:r>
      <w:r w:rsidRPr="00873D15">
        <w:rPr>
          <w:rFonts w:cs="Traditional Arabic" w:hint="cs"/>
          <w:sz w:val="32"/>
          <w:szCs w:val="32"/>
          <w:rtl/>
        </w:rPr>
        <w:lastRenderedPageBreak/>
        <w:t>تقام الأواصر وتنتظم الأسباب وتبنى الأنظمة وتهذب التقاليد والأعراف وتعاد تربية الفرد والجماعة. وكأنما هذا التصور الذي يراد إعادة بنائه وتقويمه وتوضيحه في المجتمع البشري بمثابة القلب من الجسد، إذا فسد التصور فسد العمل، قال صلى الله عليه وسلم:(</w:t>
      </w:r>
      <w:r w:rsidRPr="00873D15">
        <w:rPr>
          <w:rFonts w:cs="Traditional Arabic"/>
          <w:sz w:val="32"/>
          <w:szCs w:val="32"/>
          <w:rtl/>
        </w:rPr>
        <w:t xml:space="preserve"> ألا وإن في الجسد مضغة إذا صلحت صلح الجسد كله وإذا فسدت فسد الجسد كله ألا وهي القلب</w:t>
      </w:r>
      <w:r w:rsidRPr="00873D15">
        <w:rPr>
          <w:rFonts w:cs="Traditional Arabic" w:hint="cs"/>
          <w:sz w:val="32"/>
          <w:szCs w:val="32"/>
          <w:rtl/>
        </w:rPr>
        <w:t>).</w:t>
      </w:r>
    </w:p>
    <w:p w:rsidR="002171F9" w:rsidRPr="00873D15" w:rsidRDefault="002171F9" w:rsidP="00840B53">
      <w:pPr>
        <w:bidi/>
        <w:ind w:left="360" w:right="990" w:firstLine="450"/>
        <w:jc w:val="both"/>
        <w:rPr>
          <w:rFonts w:cs="Traditional Arabic"/>
          <w:sz w:val="32"/>
          <w:szCs w:val="32"/>
          <w:rtl/>
        </w:rPr>
      </w:pPr>
      <w:r w:rsidRPr="00873D15">
        <w:rPr>
          <w:rFonts w:cs="Traditional Arabic" w:hint="cs"/>
          <w:sz w:val="32"/>
          <w:szCs w:val="32"/>
          <w:rtl/>
        </w:rPr>
        <w:t>إن الإيمان الذي هو مبدأ الأمر في عقيدة الإسلام لا بد قبل أن ينعكس في واقع الحياة من أن يرتسم في العقول والمشاعر تصورا واضحا لا غبش فيه ولا اختلال ، تصورا لحقيقة العلاقة بين الخالق والمخلوق من جهة، وعلاقة المخلوق بالمخلوق من جهة أخرى، ثم ينزل هذا التصور منهجا حيا يسعى بين الناس عبادة رشيدة مثمرة، وأواصر مبنية على المحبة والتعاون والتناصح وأخوة المبدأ والمسير، وعاقبة المآل والمصير؛ وما لم ترتسم معالم هذا التصور في النفس البشرية أو تتضح في أعماقها فلن تكون العبادات والعلاقات إلا حركات وطقوسا جافة لا حياة ولا رواء فيها ولا غناء، لأن غبش الرؤية ينعكس على علاقة المرء بربه، وتصرفاته مع غيره، وعباداته التي لا تنهاه عن فحشاء في العمل والمعاملة، ولا تكفه عن منكر من القول والزور، فهو مسلم فيما يعلنه بلسانه، وما قد يمارسه من طقوس عبادته، ولكنه في غير ذلك ينتمي إلى ما يتصوره من أفكار جاهلة وثقافات منحرفة، وعادات فاسدة لا ترعى حرمة ولا توقر عرضا ولا يسلم منها جار أو صاحب أو رفيق أو صديق، كما هو شأن بعض العلمانيين والحداثيين يسارا ويمينا، وشأن بعض الدعاة المتداعين إلى ولائم أعراض المؤمنين ينهشون لحمها ويعرقون عظمها ويتاجرون بأخبارها، وهم في جل أحوالهم يعيشون حياة مزدوجة الولاء والانتماء، لفساد تصوراتهم وتلوث منابع التلقي في أفئدتهم وعقولهم؛ باطلهم مشوب بحق، وحقهم لم يخلص من الباطل، ضلالاتهم مزخرفة بمعروف، وانحرافاتهم متسترة ب</w:t>
      </w:r>
      <w:r w:rsidR="00840B53" w:rsidRPr="00873D15">
        <w:rPr>
          <w:rFonts w:cs="Traditional Arabic" w:hint="cs"/>
          <w:sz w:val="32"/>
          <w:szCs w:val="32"/>
          <w:rtl/>
        </w:rPr>
        <w:t xml:space="preserve">تأويل </w:t>
      </w:r>
      <w:r w:rsidR="005877E4" w:rsidRPr="00873D15">
        <w:rPr>
          <w:rFonts w:cs="Traditional Arabic" w:hint="cs"/>
          <w:sz w:val="32"/>
          <w:szCs w:val="32"/>
          <w:rtl/>
        </w:rPr>
        <w:t>فاسد ل</w:t>
      </w:r>
      <w:r w:rsidRPr="00873D15">
        <w:rPr>
          <w:rFonts w:cs="Traditional Arabic" w:hint="cs"/>
          <w:sz w:val="32"/>
          <w:szCs w:val="32"/>
          <w:rtl/>
        </w:rPr>
        <w:t xml:space="preserve">آية أو حديث، أو كما قال علي رضي الله </w:t>
      </w:r>
      <w:proofErr w:type="spellStart"/>
      <w:r w:rsidRPr="00873D15">
        <w:rPr>
          <w:rFonts w:cs="Traditional Arabic" w:hint="cs"/>
          <w:sz w:val="32"/>
          <w:szCs w:val="32"/>
          <w:rtl/>
        </w:rPr>
        <w:t>عنه:"إ</w:t>
      </w:r>
      <w:r w:rsidRPr="00873D15">
        <w:rPr>
          <w:rFonts w:cs="Traditional Arabic"/>
          <w:sz w:val="32"/>
          <w:szCs w:val="32"/>
          <w:rtl/>
        </w:rPr>
        <w:t>ن</w:t>
      </w:r>
      <w:proofErr w:type="spellEnd"/>
      <w:r w:rsidRPr="00873D15">
        <w:rPr>
          <w:rFonts w:cs="Traditional Arabic"/>
          <w:sz w:val="32"/>
          <w:szCs w:val="32"/>
          <w:rtl/>
        </w:rPr>
        <w:t xml:space="preserve"> </w:t>
      </w:r>
      <w:r w:rsidRPr="00873D15">
        <w:rPr>
          <w:rFonts w:cs="Traditional Arabic" w:hint="cs"/>
          <w:sz w:val="32"/>
          <w:szCs w:val="32"/>
          <w:rtl/>
        </w:rPr>
        <w:t>أ</w:t>
      </w:r>
      <w:r w:rsidRPr="00873D15">
        <w:rPr>
          <w:rFonts w:cs="Traditional Arabic"/>
          <w:sz w:val="32"/>
          <w:szCs w:val="32"/>
          <w:rtl/>
        </w:rPr>
        <w:t xml:space="preserve">بغض خلق اللّه </w:t>
      </w:r>
      <w:r w:rsidRPr="00873D15">
        <w:rPr>
          <w:rFonts w:cs="Traditional Arabic" w:hint="cs"/>
          <w:sz w:val="32"/>
          <w:szCs w:val="32"/>
          <w:rtl/>
        </w:rPr>
        <w:t>إ</w:t>
      </w:r>
      <w:r w:rsidRPr="00873D15">
        <w:rPr>
          <w:rFonts w:cs="Traditional Arabic"/>
          <w:sz w:val="32"/>
          <w:szCs w:val="32"/>
          <w:rtl/>
        </w:rPr>
        <w:t>لى اللّه رجل قمش</w:t>
      </w:r>
      <w:r w:rsidRPr="00873D15">
        <w:rPr>
          <w:rFonts w:cs="Traditional Arabic" w:hint="cs"/>
          <w:sz w:val="20"/>
          <w:szCs w:val="20"/>
          <w:rtl/>
        </w:rPr>
        <w:t>[</w:t>
      </w:r>
      <w:r w:rsidRPr="00873D15">
        <w:rPr>
          <w:rStyle w:val="a8"/>
          <w:rFonts w:cs="Traditional Arabic"/>
          <w:sz w:val="20"/>
          <w:szCs w:val="20"/>
          <w:rtl/>
        </w:rPr>
        <w:footnoteReference w:id="4"/>
      </w:r>
      <w:r w:rsidRPr="00873D15">
        <w:rPr>
          <w:rFonts w:cs="Traditional Arabic" w:hint="cs"/>
          <w:sz w:val="20"/>
          <w:szCs w:val="20"/>
          <w:rtl/>
        </w:rPr>
        <w:t>]</w:t>
      </w:r>
      <w:r w:rsidRPr="00873D15">
        <w:rPr>
          <w:rFonts w:cs="Traditional Arabic"/>
          <w:sz w:val="32"/>
          <w:szCs w:val="32"/>
          <w:rtl/>
        </w:rPr>
        <w:t xml:space="preserve"> علما غار</w:t>
      </w:r>
      <w:r w:rsidRPr="00873D15">
        <w:rPr>
          <w:rFonts w:cs="Traditional Arabic" w:hint="cs"/>
          <w:sz w:val="32"/>
          <w:szCs w:val="32"/>
          <w:rtl/>
        </w:rPr>
        <w:t>ّ</w:t>
      </w:r>
      <w:r w:rsidRPr="00873D15">
        <w:rPr>
          <w:rFonts w:cs="Traditional Arabic"/>
          <w:sz w:val="32"/>
          <w:szCs w:val="32"/>
          <w:rtl/>
        </w:rPr>
        <w:t>ا</w:t>
      </w:r>
      <w:r w:rsidRPr="00873D15">
        <w:rPr>
          <w:rFonts w:cs="Traditional Arabic" w:hint="cs"/>
          <w:sz w:val="32"/>
          <w:szCs w:val="32"/>
          <w:rtl/>
        </w:rPr>
        <w:t>ً</w:t>
      </w:r>
      <w:r w:rsidRPr="00873D15">
        <w:rPr>
          <w:rFonts w:cs="Traditional Arabic"/>
          <w:sz w:val="32"/>
          <w:szCs w:val="32"/>
          <w:rtl/>
        </w:rPr>
        <w:t xml:space="preserve"> في </w:t>
      </w:r>
      <w:r w:rsidRPr="00873D15">
        <w:rPr>
          <w:rFonts w:cs="Traditional Arabic" w:hint="cs"/>
          <w:sz w:val="32"/>
          <w:szCs w:val="32"/>
          <w:rtl/>
        </w:rPr>
        <w:t>أ</w:t>
      </w:r>
      <w:r w:rsidRPr="00873D15">
        <w:rPr>
          <w:rFonts w:cs="Traditional Arabic"/>
          <w:sz w:val="32"/>
          <w:szCs w:val="32"/>
          <w:rtl/>
        </w:rPr>
        <w:t>غباش الفتنة</w:t>
      </w:r>
      <w:r w:rsidRPr="00873D15">
        <w:rPr>
          <w:rFonts w:cs="Traditional Arabic" w:hint="cs"/>
          <w:sz w:val="32"/>
          <w:szCs w:val="32"/>
          <w:rtl/>
        </w:rPr>
        <w:t>"</w:t>
      </w:r>
    </w:p>
    <w:p w:rsidR="002171F9" w:rsidRPr="00873D15" w:rsidRDefault="002171F9" w:rsidP="00130B7C">
      <w:pPr>
        <w:bidi/>
        <w:ind w:left="360" w:right="990" w:firstLine="450"/>
        <w:jc w:val="both"/>
        <w:rPr>
          <w:rFonts w:cs="Traditional Arabic"/>
          <w:sz w:val="32"/>
          <w:szCs w:val="32"/>
          <w:rtl/>
        </w:rPr>
      </w:pPr>
      <w:r w:rsidRPr="00873D15">
        <w:rPr>
          <w:rFonts w:cs="Traditional Arabic" w:hint="cs"/>
          <w:sz w:val="32"/>
          <w:szCs w:val="32"/>
          <w:rtl/>
        </w:rPr>
        <w:t>من ثم كان تركيز الوحي الكريم على رأس الأمر في قضايا الإيمان والتربية وإعادة التربية للكبار والص</w:t>
      </w:r>
      <w:r w:rsidR="005877E4" w:rsidRPr="00873D15">
        <w:rPr>
          <w:rFonts w:cs="Traditional Arabic" w:hint="cs"/>
          <w:sz w:val="32"/>
          <w:szCs w:val="32"/>
          <w:rtl/>
        </w:rPr>
        <w:t xml:space="preserve">غار، وهو التصور </w:t>
      </w:r>
      <w:proofErr w:type="spellStart"/>
      <w:r w:rsidR="005877E4" w:rsidRPr="00873D15">
        <w:rPr>
          <w:rFonts w:cs="Traditional Arabic" w:hint="cs"/>
          <w:sz w:val="32"/>
          <w:szCs w:val="32"/>
          <w:rtl/>
        </w:rPr>
        <w:t>الإيماني</w:t>
      </w:r>
      <w:proofErr w:type="spellEnd"/>
      <w:r w:rsidR="005877E4" w:rsidRPr="00873D15">
        <w:rPr>
          <w:rFonts w:cs="Traditional Arabic" w:hint="cs"/>
          <w:sz w:val="32"/>
          <w:szCs w:val="32"/>
          <w:rtl/>
        </w:rPr>
        <w:t xml:space="preserve"> الواضح.</w:t>
      </w:r>
      <w:r w:rsidRPr="00873D15">
        <w:rPr>
          <w:rFonts w:cs="Traditional Arabic" w:hint="cs"/>
          <w:sz w:val="32"/>
          <w:szCs w:val="32"/>
          <w:rtl/>
        </w:rPr>
        <w:t xml:space="preserve"> بكل غبش يطرأ عليه ينشأ الفساد في العقيدة والفساد في العبادة والفساد في التصرفات والعلاقات والوشائج، وتنشأ شوائب النفاق والكفر بين </w:t>
      </w:r>
      <w:r w:rsidRPr="00873D15">
        <w:rPr>
          <w:rFonts w:cs="Traditional Arabic" w:hint="cs"/>
          <w:sz w:val="32"/>
          <w:szCs w:val="32"/>
          <w:rtl/>
        </w:rPr>
        <w:lastRenderedPageBreak/>
        <w:t>الناس، ومن ثم أيضا نزلت سورة النساء وهي السورة القامعة للظلم والتجبر والطغيان، الملجمة لاستقواء الإنسان على أخيه الإنسان، وكانت فاتحتها تصحيحا لنقطة الارتكاز في هذا التصور لدى الناس جميعا، تأهيلا لمداركهم وترشيدا لعقولهم وتمهيدا لإقامة مجتمع الأخوة والعدل فيهم، وكان أول خطاب لهم فيها قوله تعالى:</w:t>
      </w:r>
      <w:r w:rsidR="00130B7C" w:rsidRPr="00130B7C">
        <w:rPr>
          <w:rtl/>
        </w:rPr>
        <w:t xml:space="preserve"> </w:t>
      </w:r>
      <w:r w:rsidR="00130B7C" w:rsidRPr="00130B7C">
        <w:rPr>
          <w:rFonts w:cs="Traditional Arabic"/>
          <w:sz w:val="32"/>
          <w:szCs w:val="32"/>
          <w:rtl/>
        </w:rPr>
        <w:t>بسم الله الرحمن الرحيم</w:t>
      </w:r>
      <w:r w:rsidR="00130B7C">
        <w:rPr>
          <w:rFonts w:cs="Traditional Arabic" w:hint="cs"/>
          <w:sz w:val="32"/>
          <w:szCs w:val="32"/>
          <w:rtl/>
        </w:rPr>
        <w:t xml:space="preserve"> </w:t>
      </w:r>
      <w:r w:rsidRPr="00873D15">
        <w:rPr>
          <w:rFonts w:cs="Traditional Arabic"/>
          <w:b/>
          <w:bCs/>
          <w:color w:val="008000"/>
          <w:sz w:val="32"/>
          <w:szCs w:val="32"/>
          <w:rtl/>
        </w:rPr>
        <w:t>﴿ يَا أَيُّهَا النَّاسُ اتَّقُوا رَبَّكُمُ الَّذِي خَلَقَكُمْ مِنْ نَفْسٍ وَاحِدَةٍ﴾</w:t>
      </w:r>
      <w:r w:rsidRPr="00873D15">
        <w:rPr>
          <w:rFonts w:cs="Traditional Arabic" w:hint="cs"/>
          <w:sz w:val="32"/>
          <w:szCs w:val="32"/>
          <w:rtl/>
        </w:rPr>
        <w:t xml:space="preserve"> والخطاب في هذه الآية الكريمة موجه للناس كافة، مسلمهم وكافرهم إلى يوم الدين بقوله تعالى:</w:t>
      </w:r>
      <w:r w:rsidRPr="00873D15">
        <w:rPr>
          <w:rFonts w:cs="Traditional Arabic"/>
          <w:b/>
          <w:bCs/>
          <w:color w:val="008000"/>
          <w:sz w:val="32"/>
          <w:szCs w:val="32"/>
          <w:rtl/>
        </w:rPr>
        <w:t>﴿</w:t>
      </w:r>
      <w:r w:rsidRPr="00873D15">
        <w:rPr>
          <w:rFonts w:cs="Traditional Arabic" w:hint="cs"/>
          <w:b/>
          <w:bCs/>
          <w:color w:val="008000"/>
          <w:sz w:val="32"/>
          <w:szCs w:val="32"/>
          <w:rtl/>
        </w:rPr>
        <w:t xml:space="preserve"> </w:t>
      </w:r>
      <w:r w:rsidRPr="00873D15">
        <w:rPr>
          <w:rFonts w:cs="Traditional Arabic"/>
          <w:b/>
          <w:bCs/>
          <w:color w:val="008000"/>
          <w:sz w:val="32"/>
          <w:szCs w:val="32"/>
          <w:rtl/>
        </w:rPr>
        <w:t>يَا أَيُّهَا النَّاسُ</w:t>
      </w:r>
      <w:r w:rsidRPr="00873D15">
        <w:rPr>
          <w:rFonts w:cs="Traditional Arabic" w:hint="cs"/>
          <w:b/>
          <w:bCs/>
          <w:color w:val="008000"/>
          <w:sz w:val="32"/>
          <w:szCs w:val="32"/>
          <w:rtl/>
        </w:rPr>
        <w:t xml:space="preserve"> </w:t>
      </w:r>
      <w:r w:rsidRPr="00873D15">
        <w:rPr>
          <w:rFonts w:cs="Traditional Arabic"/>
          <w:b/>
          <w:bCs/>
          <w:color w:val="008000"/>
          <w:sz w:val="32"/>
          <w:szCs w:val="32"/>
          <w:rtl/>
        </w:rPr>
        <w:t>﴾</w:t>
      </w:r>
      <w:r w:rsidRPr="00873D15">
        <w:rPr>
          <w:rFonts w:cs="Traditional Arabic" w:hint="cs"/>
          <w:sz w:val="32"/>
          <w:szCs w:val="32"/>
          <w:rtl/>
        </w:rPr>
        <w:t xml:space="preserve">، ورد به الذكر الحكيم في الفترتين المكية والمدنية خلافا لما ذهب إليه </w:t>
      </w:r>
      <w:r w:rsidRPr="00873D15">
        <w:rPr>
          <w:rFonts w:cs="Traditional Arabic"/>
          <w:sz w:val="32"/>
          <w:szCs w:val="32"/>
          <w:rtl/>
        </w:rPr>
        <w:t xml:space="preserve">ابن عباس ومجاهد وعلقمة </w:t>
      </w:r>
      <w:r w:rsidRPr="00873D15">
        <w:rPr>
          <w:rFonts w:cs="Traditional Arabic" w:hint="cs"/>
          <w:sz w:val="32"/>
          <w:szCs w:val="32"/>
          <w:rtl/>
        </w:rPr>
        <w:t xml:space="preserve">من أن </w:t>
      </w:r>
      <w:r w:rsidRPr="00873D15">
        <w:rPr>
          <w:rFonts w:cs="Traditional Arabic"/>
          <w:sz w:val="32"/>
          <w:szCs w:val="32"/>
          <w:rtl/>
        </w:rPr>
        <w:t xml:space="preserve">كل شيء نزل فيه: </w:t>
      </w:r>
      <w:r w:rsidRPr="00873D15">
        <w:rPr>
          <w:rFonts w:cs="Traditional Arabic"/>
          <w:b/>
          <w:bCs/>
          <w:color w:val="008000"/>
          <w:sz w:val="32"/>
          <w:szCs w:val="32"/>
          <w:rtl/>
        </w:rPr>
        <w:t>﴿</w:t>
      </w:r>
      <w:r w:rsidRPr="00873D15">
        <w:rPr>
          <w:rFonts w:cs="Traditional Arabic" w:hint="cs"/>
          <w:b/>
          <w:bCs/>
          <w:color w:val="008000"/>
          <w:sz w:val="32"/>
          <w:szCs w:val="32"/>
          <w:rtl/>
        </w:rPr>
        <w:t xml:space="preserve"> </w:t>
      </w:r>
      <w:r w:rsidRPr="00873D15">
        <w:rPr>
          <w:rFonts w:cs="Traditional Arabic"/>
          <w:b/>
          <w:bCs/>
          <w:color w:val="008000"/>
          <w:sz w:val="32"/>
          <w:szCs w:val="32"/>
          <w:rtl/>
        </w:rPr>
        <w:t>يَا أَيُّهَا النَّاسُ</w:t>
      </w:r>
      <w:r w:rsidRPr="00873D15">
        <w:rPr>
          <w:rFonts w:cs="Traditional Arabic" w:hint="cs"/>
          <w:b/>
          <w:bCs/>
          <w:color w:val="008000"/>
          <w:sz w:val="32"/>
          <w:szCs w:val="32"/>
          <w:rtl/>
        </w:rPr>
        <w:t xml:space="preserve"> </w:t>
      </w:r>
      <w:r w:rsidRPr="00873D15">
        <w:rPr>
          <w:rFonts w:cs="Traditional Arabic"/>
          <w:b/>
          <w:bCs/>
          <w:color w:val="008000"/>
          <w:sz w:val="32"/>
          <w:szCs w:val="32"/>
          <w:rtl/>
        </w:rPr>
        <w:t>﴾</w:t>
      </w:r>
      <w:r w:rsidRPr="00873D15">
        <w:rPr>
          <w:rFonts w:cs="Traditional Arabic"/>
          <w:sz w:val="32"/>
          <w:szCs w:val="32"/>
          <w:rtl/>
        </w:rPr>
        <w:t xml:space="preserve"> فهو مكي، </w:t>
      </w:r>
      <w:proofErr w:type="spellStart"/>
      <w:r w:rsidRPr="00873D15">
        <w:rPr>
          <w:rFonts w:cs="Traditional Arabic"/>
          <w:sz w:val="32"/>
          <w:szCs w:val="32"/>
          <w:rtl/>
        </w:rPr>
        <w:t>و</w:t>
      </w:r>
      <w:r w:rsidRPr="00873D15">
        <w:rPr>
          <w:rFonts w:cs="Traditional Arabic"/>
          <w:b/>
          <w:bCs/>
          <w:color w:val="008000"/>
          <w:sz w:val="32"/>
          <w:szCs w:val="32"/>
          <w:rtl/>
        </w:rPr>
        <w:t>﴿</w:t>
      </w:r>
      <w:r w:rsidRPr="00873D15">
        <w:rPr>
          <w:rFonts w:cs="Traditional Arabic" w:hint="cs"/>
          <w:b/>
          <w:bCs/>
          <w:color w:val="008000"/>
          <w:sz w:val="32"/>
          <w:szCs w:val="32"/>
          <w:rtl/>
        </w:rPr>
        <w:t>ي</w:t>
      </w:r>
      <w:r w:rsidRPr="00873D15">
        <w:rPr>
          <w:rFonts w:cs="Traditional Arabic"/>
          <w:b/>
          <w:bCs/>
          <w:color w:val="008000"/>
          <w:sz w:val="32"/>
          <w:szCs w:val="32"/>
          <w:rtl/>
        </w:rPr>
        <w:t>أَيُّهَا</w:t>
      </w:r>
      <w:proofErr w:type="spellEnd"/>
      <w:r w:rsidRPr="00873D15">
        <w:rPr>
          <w:rFonts w:cs="Traditional Arabic"/>
          <w:b/>
          <w:bCs/>
          <w:color w:val="008000"/>
          <w:sz w:val="32"/>
          <w:szCs w:val="32"/>
          <w:rtl/>
        </w:rPr>
        <w:t xml:space="preserve"> الَّذِينَ آَمَنُوا﴾</w:t>
      </w:r>
      <w:r w:rsidRPr="00873D15">
        <w:rPr>
          <w:rFonts w:cs="Traditional Arabic"/>
          <w:sz w:val="32"/>
          <w:szCs w:val="32"/>
          <w:rtl/>
        </w:rPr>
        <w:t xml:space="preserve"> فهو مدن</w:t>
      </w:r>
      <w:r w:rsidRPr="00873D15">
        <w:rPr>
          <w:rFonts w:cs="Traditional Arabic" w:hint="cs"/>
          <w:sz w:val="32"/>
          <w:szCs w:val="32"/>
          <w:rtl/>
        </w:rPr>
        <w:t>ي، ذلك أن المعيار في الخطاب بإحدى الصيغتين ليس متعلقا بفترة النزول مكية</w:t>
      </w:r>
      <w:r w:rsidR="005877E4" w:rsidRPr="00873D15">
        <w:rPr>
          <w:rFonts w:cs="Traditional Arabic" w:hint="cs"/>
          <w:sz w:val="32"/>
          <w:szCs w:val="32"/>
          <w:rtl/>
        </w:rPr>
        <w:t>ً</w:t>
      </w:r>
      <w:r w:rsidRPr="00873D15">
        <w:rPr>
          <w:rFonts w:cs="Traditional Arabic" w:hint="cs"/>
          <w:sz w:val="32"/>
          <w:szCs w:val="32"/>
          <w:rtl/>
        </w:rPr>
        <w:t xml:space="preserve"> أو مدنية</w:t>
      </w:r>
      <w:r w:rsidR="005877E4" w:rsidRPr="00873D15">
        <w:rPr>
          <w:rFonts w:cs="Traditional Arabic" w:hint="cs"/>
          <w:sz w:val="32"/>
          <w:szCs w:val="32"/>
          <w:rtl/>
        </w:rPr>
        <w:t>ً</w:t>
      </w:r>
      <w:r w:rsidRPr="00873D15">
        <w:rPr>
          <w:rFonts w:cs="Traditional Arabic" w:hint="cs"/>
          <w:sz w:val="32"/>
          <w:szCs w:val="32"/>
          <w:rtl/>
        </w:rPr>
        <w:t xml:space="preserve">، وإنما بالغرض من الخطاب، فإن كان المراد من المخاطبين الإيمان ونبذ الشرك قال: </w:t>
      </w:r>
      <w:r w:rsidRPr="00873D15">
        <w:rPr>
          <w:rFonts w:cs="Traditional Arabic"/>
          <w:b/>
          <w:bCs/>
          <w:color w:val="008000"/>
          <w:sz w:val="32"/>
          <w:szCs w:val="32"/>
          <w:rtl/>
        </w:rPr>
        <w:t>﴿يَا أَيُّهَا النَّاسُ﴾</w:t>
      </w:r>
      <w:r w:rsidRPr="00873D15">
        <w:rPr>
          <w:rFonts w:cs="Traditional Arabic" w:hint="cs"/>
          <w:sz w:val="32"/>
          <w:szCs w:val="32"/>
          <w:rtl/>
        </w:rPr>
        <w:t xml:space="preserve"> وذلك هو غالب اصطلاح القرآن في هذه الصيغة من الخطاب كما في قوله تعالى في الآية 170 من سورة النساء وهي مدنية:</w:t>
      </w:r>
      <w:r w:rsidRPr="00873D15">
        <w:rPr>
          <w:rFonts w:cs="Traditional Arabic"/>
          <w:sz w:val="32"/>
          <w:szCs w:val="32"/>
          <w:rtl/>
        </w:rPr>
        <w:t xml:space="preserve"> </w:t>
      </w:r>
      <w:r w:rsidRPr="00873D15">
        <w:rPr>
          <w:rFonts w:cs="Traditional Arabic"/>
          <w:b/>
          <w:bCs/>
          <w:color w:val="008000"/>
          <w:sz w:val="32"/>
          <w:szCs w:val="32"/>
          <w:rtl/>
        </w:rPr>
        <w:t>﴿ يَا أَيُّهَا النَّاسُ قَدْ جَاءَكُمُ الرَّسُولُ بِالْحَقِّ مِنْ رَبِّكُمْ فَآَمِنُوا خَيْرًا لَكُمْ</w:t>
      </w:r>
      <w:r w:rsidR="00133563" w:rsidRPr="00873D15">
        <w:rPr>
          <w:rFonts w:cs="Traditional Arabic" w:hint="cs"/>
          <w:b/>
          <w:bCs/>
          <w:color w:val="008000"/>
          <w:sz w:val="32"/>
          <w:szCs w:val="32"/>
          <w:rtl/>
        </w:rPr>
        <w:t>﴾</w:t>
      </w:r>
      <w:r w:rsidRPr="00873D15">
        <w:rPr>
          <w:rFonts w:cs="Traditional Arabic" w:hint="cs"/>
          <w:sz w:val="32"/>
          <w:szCs w:val="32"/>
          <w:rtl/>
        </w:rPr>
        <w:t xml:space="preserve"> ، وقوله عز وجل في الآ</w:t>
      </w:r>
      <w:r w:rsidR="005877E4" w:rsidRPr="00873D15">
        <w:rPr>
          <w:rFonts w:cs="Traditional Arabic" w:hint="cs"/>
          <w:sz w:val="32"/>
          <w:szCs w:val="32"/>
          <w:rtl/>
        </w:rPr>
        <w:t>ية 158 من سورة الأعراف وهي مكية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﴿قُلْ يَا أَيُّهَا النَّاسُ إِنِّي رَسُولُ اللَّهِ إِلَيْكُمْ جَمِيعًا﴾</w:t>
      </w:r>
      <w:r w:rsidRPr="00873D15">
        <w:rPr>
          <w:rFonts w:cs="Traditional Arabic" w:hint="cs"/>
          <w:sz w:val="32"/>
          <w:szCs w:val="32"/>
          <w:rtl/>
        </w:rPr>
        <w:t xml:space="preserve">، وإن كان الغرض تكليفا بعبادة أو إرشادا أو أمرا أو نهيا خوطب المؤمنون مباشرة بقوله تعالى: </w:t>
      </w:r>
      <w:r w:rsidRPr="00873D15">
        <w:rPr>
          <w:rFonts w:cs="Traditional Arabic"/>
          <w:b/>
          <w:bCs/>
          <w:color w:val="008000"/>
          <w:sz w:val="32"/>
          <w:szCs w:val="32"/>
          <w:rtl/>
        </w:rPr>
        <w:t>﴿</w:t>
      </w:r>
      <w:r w:rsidRPr="00873D15">
        <w:rPr>
          <w:rFonts w:cs="Traditional Arabic" w:hint="cs"/>
          <w:b/>
          <w:bCs/>
          <w:color w:val="008000"/>
          <w:sz w:val="32"/>
          <w:szCs w:val="32"/>
          <w:rtl/>
        </w:rPr>
        <w:t xml:space="preserve"> ي</w:t>
      </w:r>
      <w:r w:rsidRPr="00873D15">
        <w:rPr>
          <w:rFonts w:cs="Traditional Arabic"/>
          <w:b/>
          <w:bCs/>
          <w:color w:val="008000"/>
          <w:sz w:val="32"/>
          <w:szCs w:val="32"/>
          <w:rtl/>
        </w:rPr>
        <w:t>أَيُّهَا الَّذِينَ آَمَنُوا</w:t>
      </w:r>
      <w:r w:rsidRPr="00873D15">
        <w:rPr>
          <w:rFonts w:cs="Traditional Arabic" w:hint="cs"/>
          <w:b/>
          <w:bCs/>
          <w:color w:val="008000"/>
          <w:sz w:val="32"/>
          <w:szCs w:val="32"/>
          <w:rtl/>
        </w:rPr>
        <w:t xml:space="preserve"> </w:t>
      </w:r>
      <w:r w:rsidRPr="00873D15">
        <w:rPr>
          <w:rFonts w:cs="Traditional Arabic"/>
          <w:b/>
          <w:bCs/>
          <w:color w:val="008000"/>
          <w:sz w:val="32"/>
          <w:szCs w:val="32"/>
          <w:rtl/>
        </w:rPr>
        <w:t>﴾</w:t>
      </w:r>
      <w:r w:rsidRPr="00873D15">
        <w:rPr>
          <w:rFonts w:cs="Traditional Arabic" w:hint="cs"/>
          <w:sz w:val="32"/>
          <w:szCs w:val="32"/>
          <w:rtl/>
        </w:rPr>
        <w:t xml:space="preserve"> كما في قوله عز وجل:</w:t>
      </w:r>
      <w:r w:rsidRPr="00873D15">
        <w:rPr>
          <w:rFonts w:cs="Traditional Arabic"/>
          <w:sz w:val="32"/>
          <w:szCs w:val="32"/>
          <w:rtl/>
        </w:rPr>
        <w:t xml:space="preserve"> </w:t>
      </w:r>
      <w:r w:rsidRPr="00873D15">
        <w:rPr>
          <w:rFonts w:cs="Traditional Arabic"/>
          <w:b/>
          <w:bCs/>
          <w:color w:val="008000"/>
          <w:sz w:val="32"/>
          <w:szCs w:val="32"/>
          <w:rtl/>
        </w:rPr>
        <w:t>﴿ يَا أَيُّهَا الَّذِينَ آَمَنُوا كُتِبَ عَلَيْكُمُ الْقِصَاصُ فِي الْقَتْلَى﴾</w:t>
      </w:r>
      <w:r w:rsidRPr="00873D15">
        <w:rPr>
          <w:rFonts w:cs="Traditional Arabic" w:hint="cs"/>
          <w:sz w:val="32"/>
          <w:szCs w:val="32"/>
          <w:rtl/>
        </w:rPr>
        <w:t xml:space="preserve"> البقرة 178،وقوله: </w:t>
      </w:r>
      <w:r w:rsidRPr="00873D15">
        <w:rPr>
          <w:rFonts w:cs="Traditional Arabic"/>
          <w:b/>
          <w:bCs/>
          <w:color w:val="008000"/>
          <w:sz w:val="32"/>
          <w:szCs w:val="32"/>
          <w:rtl/>
        </w:rPr>
        <w:t>﴿يَا أَيُّهَا الَّذِينَ آَمَنُوا كُتِبَ عَلَيْكُمُ الصِّيَام﴾</w:t>
      </w:r>
      <w:r w:rsidRPr="00873D15">
        <w:rPr>
          <w:rFonts w:cs="Traditional Arabic" w:hint="cs"/>
          <w:sz w:val="32"/>
          <w:szCs w:val="32"/>
          <w:rtl/>
        </w:rPr>
        <w:t xml:space="preserve"> البقرة 183، وقوله:</w:t>
      </w:r>
      <w:r w:rsidRPr="00873D15">
        <w:rPr>
          <w:rFonts w:cs="Traditional Arabic"/>
          <w:sz w:val="32"/>
          <w:szCs w:val="32"/>
          <w:rtl/>
        </w:rPr>
        <w:t xml:space="preserve"> </w:t>
      </w:r>
      <w:r w:rsidRPr="00873D15">
        <w:rPr>
          <w:rFonts w:cs="Traditional Arabic"/>
          <w:b/>
          <w:bCs/>
          <w:color w:val="008000"/>
          <w:sz w:val="32"/>
          <w:szCs w:val="32"/>
          <w:rtl/>
        </w:rPr>
        <w:t xml:space="preserve">﴿يَا أَيُّهَا الَّذِينَ آَمَنُوا </w:t>
      </w:r>
      <w:proofErr w:type="spellStart"/>
      <w:r w:rsidRPr="00873D15">
        <w:rPr>
          <w:rFonts w:cs="Traditional Arabic"/>
          <w:b/>
          <w:bCs/>
          <w:color w:val="008000"/>
          <w:sz w:val="32"/>
          <w:szCs w:val="32"/>
          <w:rtl/>
        </w:rPr>
        <w:t>قُوا</w:t>
      </w:r>
      <w:proofErr w:type="spellEnd"/>
      <w:r w:rsidRPr="00873D15">
        <w:rPr>
          <w:rFonts w:cs="Traditional Arabic"/>
          <w:b/>
          <w:bCs/>
          <w:color w:val="008000"/>
          <w:sz w:val="32"/>
          <w:szCs w:val="32"/>
          <w:rtl/>
        </w:rPr>
        <w:t xml:space="preserve"> أَنْفُسَكُمْ وَأَهْلِيكُمْ نَارًا﴾</w:t>
      </w:r>
      <w:r w:rsidRPr="00873D15">
        <w:rPr>
          <w:rFonts w:cs="Traditional Arabic" w:hint="cs"/>
          <w:sz w:val="32"/>
          <w:szCs w:val="32"/>
          <w:rtl/>
        </w:rPr>
        <w:t xml:space="preserve"> التحريم</w:t>
      </w:r>
      <w:r w:rsidR="005877E4" w:rsidRPr="00873D15">
        <w:rPr>
          <w:rFonts w:cs="Traditional Arabic" w:hint="cs"/>
          <w:sz w:val="32"/>
          <w:szCs w:val="32"/>
          <w:rtl/>
        </w:rPr>
        <w:t xml:space="preserve"> </w:t>
      </w:r>
      <w:r w:rsidRPr="00873D15">
        <w:rPr>
          <w:rFonts w:cs="Traditional Arabic" w:hint="cs"/>
          <w:sz w:val="32"/>
          <w:szCs w:val="32"/>
          <w:rtl/>
        </w:rPr>
        <w:t xml:space="preserve">6، ولذلك قال </w:t>
      </w:r>
      <w:r w:rsidRPr="00873D15">
        <w:rPr>
          <w:rFonts w:cs="Traditional Arabic"/>
          <w:sz w:val="32"/>
          <w:szCs w:val="32"/>
          <w:rtl/>
        </w:rPr>
        <w:t xml:space="preserve">عبد الله بن مسعود،: </w:t>
      </w:r>
      <w:r w:rsidRPr="00873D15">
        <w:rPr>
          <w:rFonts w:cs="Traditional Arabic" w:hint="cs"/>
          <w:sz w:val="32"/>
          <w:szCs w:val="32"/>
          <w:rtl/>
        </w:rPr>
        <w:t>"</w:t>
      </w:r>
      <w:r w:rsidRPr="00873D15">
        <w:rPr>
          <w:rFonts w:cs="Traditional Arabic"/>
          <w:sz w:val="32"/>
          <w:szCs w:val="32"/>
          <w:rtl/>
        </w:rPr>
        <w:t>إذا سمعت الله يقول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﴿يَا أَيُّهَا الَّذِينَ آمَنُوا ﴾</w:t>
      </w:r>
      <w:r w:rsidRPr="00873D15">
        <w:rPr>
          <w:rFonts w:cs="Traditional Arabic"/>
          <w:sz w:val="32"/>
          <w:szCs w:val="32"/>
          <w:rtl/>
        </w:rPr>
        <w:t xml:space="preserve"> فأرعها سَمْعك، فإنه خير يأمر به أو شر ينهى عنه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ونظرا لأن أغلب التكاليف نزلت بالمدينة فقد كان الخطاب فيها للمؤمنين مباشرة أو من خلال مخاطبة النبي صلى الله عليه وسلم، أما الخطاب للناس كافة فقد ورد في الفترتين المكية والمدنية، لأن الدعوة إلى الإيمان تعمهما معا كما تعم كل عصر بعدهما فلا تنقطع إلى يوم الدين.</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في هذه الآية الكريمة وهي الأولى من سورة النساء، يخاطب الحق سبحانه في الناس عقولهم تنبيها لها من غفلة صرفتهم عن الإيمان، فيذكرهم بصفتين لا ينكرونهما على كفرهم، ليجعلهما حجة تلزمهم بنتيجة ما يعرفونه </w:t>
      </w:r>
      <w:proofErr w:type="spellStart"/>
      <w:r w:rsidRPr="00873D15">
        <w:rPr>
          <w:rFonts w:cs="Traditional Arabic" w:hint="cs"/>
          <w:sz w:val="32"/>
          <w:szCs w:val="32"/>
          <w:rtl/>
        </w:rPr>
        <w:t>ويعتقدونه</w:t>
      </w:r>
      <w:proofErr w:type="spellEnd"/>
      <w:r w:rsidRPr="00873D15">
        <w:rPr>
          <w:rFonts w:cs="Traditional Arabic" w:hint="cs"/>
          <w:sz w:val="32"/>
          <w:szCs w:val="32"/>
          <w:rtl/>
        </w:rPr>
        <w:t>، وهما: الربوبية والخلق في قوله عز وجل:</w:t>
      </w:r>
      <w:r w:rsidRPr="00873D15">
        <w:rPr>
          <w:rFonts w:cs="Traditional Arabic"/>
          <w:b/>
          <w:bCs/>
          <w:color w:val="008000"/>
          <w:sz w:val="32"/>
          <w:szCs w:val="32"/>
          <w:rtl/>
        </w:rPr>
        <w:t>﴿رَبَّكُمُ الَّذِي خَلَقَكُمْ﴾</w:t>
      </w:r>
      <w:r w:rsidRPr="00873D15">
        <w:rPr>
          <w:rFonts w:cs="Traditional Arabic" w:hint="cs"/>
          <w:sz w:val="32"/>
          <w:szCs w:val="32"/>
          <w:rtl/>
        </w:rPr>
        <w:t>، إذ غالبية الكفار أهلَ كتاب ومشركين يعترفون بربوبية الله تعالى، وهي أنه عز وجل خلقهم من عدم ورباهم في كل أ</w:t>
      </w:r>
      <w:r w:rsidRPr="00873D15">
        <w:rPr>
          <w:rFonts w:cs="Traditional Arabic" w:hint="cs"/>
          <w:vanish/>
          <w:sz w:val="32"/>
          <w:szCs w:val="32"/>
          <w:rtl/>
        </w:rPr>
        <w:t xml:space="preserve">حوالهم </w:t>
      </w:r>
      <w:r w:rsidRPr="00873D15">
        <w:rPr>
          <w:rFonts w:cs="Traditional Arabic" w:hint="cs"/>
          <w:sz w:val="32"/>
          <w:szCs w:val="32"/>
          <w:rtl/>
        </w:rPr>
        <w:t xml:space="preserve">حوالهم أجنة في الأرحام، ورضعا في الأحضان، وصبية ومكتملي </w:t>
      </w:r>
      <w:r w:rsidRPr="00873D15">
        <w:rPr>
          <w:rFonts w:cs="Traditional Arabic" w:hint="cs"/>
          <w:sz w:val="32"/>
          <w:szCs w:val="32"/>
          <w:rtl/>
        </w:rPr>
        <w:lastRenderedPageBreak/>
        <w:t xml:space="preserve">الأبدان والأحلام، وخلق لهم الذرية بنين وحفدة، وما تنبت لهم الأرض وما تنتج الأنعام...، إلا شراذم قليلة ملحدة دهرية تقول: </w:t>
      </w:r>
      <w:r w:rsidRPr="00873D15">
        <w:rPr>
          <w:rFonts w:cs="Traditional Arabic"/>
          <w:b/>
          <w:bCs/>
          <w:color w:val="008000"/>
          <w:sz w:val="32"/>
          <w:szCs w:val="32"/>
          <w:rtl/>
        </w:rPr>
        <w:t>﴿مَا هِيَ إِلَّا حَيَاتُنَا الدُّنْيَا نَمُوتُ وَنَحْيَا وَمَا يُهْلِكُنَا إِلَّا الدَّهْر﴾</w:t>
      </w:r>
      <w:r w:rsidRPr="00873D15">
        <w:rPr>
          <w:rFonts w:cs="Traditional Arabic" w:hint="cs"/>
          <w:sz w:val="32"/>
          <w:szCs w:val="32"/>
          <w:rtl/>
        </w:rPr>
        <w:t xml:space="preserve"> الجاثية 24، كما هو حال السفهاء وضعاف العقول والشيوعيين والعلمانيين في عصرنا هذا. قال تعالى:</w:t>
      </w:r>
      <w:r w:rsidRPr="00873D15">
        <w:rPr>
          <w:rFonts w:cs="Traditional Arabic"/>
          <w:b/>
          <w:bCs/>
          <w:color w:val="008000"/>
          <w:sz w:val="32"/>
          <w:szCs w:val="32"/>
          <w:rtl/>
        </w:rPr>
        <w:t xml:space="preserve">﴿وَلَئِنْ سَأَلْتَهُمْ مَنْ خَلَقَهُمْ لَيَقُولُنَّ </w:t>
      </w:r>
      <w:proofErr w:type="spellStart"/>
      <w:r w:rsidRPr="00873D15">
        <w:rPr>
          <w:rFonts w:cs="Traditional Arabic"/>
          <w:b/>
          <w:bCs/>
          <w:color w:val="008000"/>
          <w:sz w:val="32"/>
          <w:szCs w:val="32"/>
          <w:rtl/>
        </w:rPr>
        <w:t>اللَّهُ﴾</w:t>
      </w:r>
      <w:r w:rsidRPr="00873D15">
        <w:rPr>
          <w:rFonts w:cs="Traditional Arabic" w:hint="cs"/>
          <w:sz w:val="32"/>
          <w:szCs w:val="32"/>
          <w:rtl/>
        </w:rPr>
        <w:t>الزخرف</w:t>
      </w:r>
      <w:proofErr w:type="spellEnd"/>
      <w:r w:rsidRPr="00873D15">
        <w:rPr>
          <w:rFonts w:cs="Traditional Arabic"/>
          <w:sz w:val="32"/>
          <w:szCs w:val="32"/>
          <w:rtl/>
        </w:rPr>
        <w:t xml:space="preserve"> 87</w:t>
      </w:r>
      <w:r w:rsidRPr="00873D15">
        <w:rPr>
          <w:rFonts w:cs="Traditional Arabic" w:hint="cs"/>
          <w:sz w:val="32"/>
          <w:szCs w:val="32"/>
          <w:rtl/>
        </w:rPr>
        <w:t>، وقال:</w:t>
      </w:r>
      <w:r w:rsidRPr="00873D15">
        <w:rPr>
          <w:rFonts w:cs="Traditional Arabic"/>
          <w:b/>
          <w:bCs/>
          <w:color w:val="008000"/>
          <w:sz w:val="32"/>
          <w:szCs w:val="32"/>
          <w:rtl/>
        </w:rPr>
        <w:t>﴿وَلَئِنْ سَأَلْتَهُمْ مَنْ خَلَقَ السَّمَاوَاتِ وَالْأَرْضَ وَسَخَّرَ الشَّمْسَ وَالْقَمَرَ لَيَقُولُنَّ اللَّهُ﴾</w:t>
      </w:r>
      <w:r w:rsidRPr="00873D15">
        <w:rPr>
          <w:rFonts w:cs="Traditional Arabic" w:hint="cs"/>
          <w:sz w:val="32"/>
          <w:szCs w:val="32"/>
          <w:rtl/>
        </w:rPr>
        <w:t xml:space="preserve"> العنكبوت</w:t>
      </w:r>
      <w:r w:rsidRPr="00873D15">
        <w:rPr>
          <w:rFonts w:cs="Traditional Arabic"/>
          <w:sz w:val="32"/>
          <w:szCs w:val="32"/>
          <w:rtl/>
        </w:rPr>
        <w:t>61</w:t>
      </w:r>
      <w:r w:rsidRPr="00873D15">
        <w:rPr>
          <w:rFonts w:cs="Traditional Arabic" w:hint="cs"/>
          <w:sz w:val="32"/>
          <w:szCs w:val="32"/>
          <w:rtl/>
        </w:rPr>
        <w:t>، وقال:</w:t>
      </w:r>
      <w:r w:rsidRPr="00873D15">
        <w:rPr>
          <w:rFonts w:cs="Traditional Arabic"/>
          <w:b/>
          <w:bCs/>
          <w:color w:val="008000"/>
          <w:sz w:val="32"/>
          <w:szCs w:val="32"/>
          <w:rtl/>
        </w:rPr>
        <w:t>﴿وَلَئِنْ سَأَلْتَهُمْ مَنْ نَزَّلَ مِنَ السَّمَاءِ مَاءً فَأَحْيَا بِهِ الْأَرْضَ مِنْ بَعْدِ مَوْتِهَا لَيَقُولُنَّ اللَّهُ﴾</w:t>
      </w:r>
      <w:r w:rsidRPr="00873D15">
        <w:rPr>
          <w:rFonts w:cs="Traditional Arabic" w:hint="cs"/>
          <w:sz w:val="32"/>
          <w:szCs w:val="32"/>
          <w:rtl/>
        </w:rPr>
        <w:t xml:space="preserve"> العنكبوت</w:t>
      </w:r>
      <w:r w:rsidRPr="00873D15">
        <w:rPr>
          <w:rFonts w:cs="Traditional Arabic"/>
          <w:sz w:val="32"/>
          <w:szCs w:val="32"/>
          <w:rtl/>
        </w:rPr>
        <w:t xml:space="preserve"> 63</w:t>
      </w:r>
      <w:r w:rsidRPr="00873D15">
        <w:rPr>
          <w:rFonts w:cs="Traditional Arabic" w:hint="cs"/>
          <w:sz w:val="32"/>
          <w:szCs w:val="32"/>
          <w:rtl/>
        </w:rPr>
        <w:t>.</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إن قضية ربوبية الله للناس خلقا وتنشئة ورعاية وإمدادا بالنعم مستقرة في الأذهان وليست محل جدال أو رد من </w:t>
      </w:r>
      <w:r w:rsidRPr="00873D15">
        <w:rPr>
          <w:rFonts w:cs="Traditional Arabic" w:hint="eastAsia"/>
          <w:sz w:val="32"/>
          <w:szCs w:val="32"/>
          <w:rtl/>
        </w:rPr>
        <w:t xml:space="preserve">معظم </w:t>
      </w:r>
      <w:r w:rsidRPr="00873D15">
        <w:rPr>
          <w:rFonts w:cs="Traditional Arabic" w:hint="cs"/>
          <w:sz w:val="32"/>
          <w:szCs w:val="32"/>
          <w:rtl/>
        </w:rPr>
        <w:t>الكفار، وهي دليل واضح على قدرته تعالى وحسن تدبيره، وما دامت هذه صفات الحق سبحانه فإن من الحكمة أن يجعل العاقل بينه وبين غضبه وقاية، ولا وقاية خير من أن يؤمن به إلها لا شريك له ويعبده ربا ليس له ند أو شبيه، ولذلك بنى على معرفتهم بالربوبية خلقا وإبداعا وحكمة نتيجتَها المنطقية وهي التقوى فقال:</w:t>
      </w:r>
      <w:r w:rsidRPr="00873D15">
        <w:rPr>
          <w:rFonts w:cs="Traditional Arabic"/>
          <w:b/>
          <w:bCs/>
          <w:color w:val="008000"/>
          <w:sz w:val="32"/>
          <w:szCs w:val="32"/>
          <w:rtl/>
        </w:rPr>
        <w:t>﴿يَا أَيُّهَا النَّاسُ اتَّقُوا رَبَّكُمُ الَّذِي خَلَقَكُمْ﴾</w:t>
      </w:r>
      <w:r w:rsidRPr="00873D15">
        <w:rPr>
          <w:rFonts w:cs="Traditional Arabic" w:hint="cs"/>
          <w:sz w:val="32"/>
          <w:szCs w:val="32"/>
          <w:rtl/>
        </w:rPr>
        <w:t xml:space="preserve"> أي اجعلوا بينكم وبين غضبه وقاية، بمراعاة حقه عليكم، وحقُّه أن توحدوه وتعترفوا له</w:t>
      </w:r>
      <w:r w:rsidRPr="00873D15">
        <w:rPr>
          <w:rFonts w:cs="Traditional Arabic"/>
          <w:sz w:val="32"/>
          <w:szCs w:val="32"/>
          <w:rtl/>
        </w:rPr>
        <w:t xml:space="preserve"> بصفات الكمال </w:t>
      </w:r>
      <w:r w:rsidRPr="00873D15">
        <w:rPr>
          <w:rFonts w:cs="Traditional Arabic" w:hint="cs"/>
          <w:sz w:val="32"/>
          <w:szCs w:val="32"/>
          <w:rtl/>
        </w:rPr>
        <w:t>والجلال</w:t>
      </w:r>
      <w:r w:rsidRPr="00873D15">
        <w:rPr>
          <w:rFonts w:cs="Traditional Arabic"/>
          <w:sz w:val="32"/>
          <w:szCs w:val="32"/>
          <w:rtl/>
        </w:rPr>
        <w:t>،</w:t>
      </w:r>
      <w:r w:rsidRPr="00873D15">
        <w:rPr>
          <w:rFonts w:cs="Traditional Arabic" w:hint="cs"/>
          <w:sz w:val="32"/>
          <w:szCs w:val="32"/>
          <w:rtl/>
        </w:rPr>
        <w:t xml:space="preserve"> وتنـزهوه </w:t>
      </w:r>
      <w:r w:rsidRPr="00873D15">
        <w:rPr>
          <w:rFonts w:cs="Traditional Arabic"/>
          <w:sz w:val="32"/>
          <w:szCs w:val="32"/>
          <w:rtl/>
        </w:rPr>
        <w:t xml:space="preserve">عن الشركاء </w:t>
      </w:r>
      <w:r w:rsidRPr="00873D15">
        <w:rPr>
          <w:rFonts w:cs="Traditional Arabic" w:hint="cs"/>
          <w:sz w:val="32"/>
          <w:szCs w:val="32"/>
          <w:rtl/>
        </w:rPr>
        <w:t xml:space="preserve">والأنداد في الصفات والأفعال.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ثم زاد عز وجل حكمته وقدرته بيانا فكشف عن مبدأ خلق الإنسان بقوله:</w:t>
      </w:r>
      <w:r w:rsidRPr="00873D15">
        <w:rPr>
          <w:rFonts w:cs="Traditional Arabic"/>
          <w:b/>
          <w:bCs/>
          <w:color w:val="008000"/>
          <w:sz w:val="32"/>
          <w:szCs w:val="32"/>
          <w:rtl/>
        </w:rPr>
        <w:t>﴿مِنْ نَفْسٍ وَاحِدَةٍ وَخَلَقَ مِنْهَا زَوْجَهَا﴾</w:t>
      </w:r>
      <w:r w:rsidRPr="00873D15">
        <w:rPr>
          <w:rFonts w:cs="Traditional Arabic" w:hint="cs"/>
          <w:smallCaps/>
          <w:sz w:val="32"/>
          <w:szCs w:val="32"/>
          <w:rtl/>
        </w:rPr>
        <w:t>،</w:t>
      </w:r>
      <w:r w:rsidRPr="00873D15">
        <w:rPr>
          <w:rFonts w:cs="Traditional Arabic" w:hint="cs"/>
          <w:sz w:val="32"/>
          <w:szCs w:val="32"/>
          <w:rtl/>
        </w:rPr>
        <w:t xml:space="preserve"> أي من أصل واحد سماه تعالى نفسا، فذهب المفسرون في تعيينه مذاهب شتى، منهم من رأى أن النفس هي الروح التي استأثر الله بعلمه، نفخ منه في التراب فكان آدم وحواء زوجا أي ذكرا وأنثى قرينين، لأن العرب تطلق لفظ "</w:t>
      </w:r>
      <w:proofErr w:type="spellStart"/>
      <w:r w:rsidRPr="00873D15">
        <w:rPr>
          <w:rFonts w:cs="Traditional Arabic" w:hint="cs"/>
          <w:sz w:val="32"/>
          <w:szCs w:val="32"/>
          <w:rtl/>
        </w:rPr>
        <w:t>زوج"على</w:t>
      </w:r>
      <w:proofErr w:type="spellEnd"/>
      <w:r w:rsidRPr="00873D15">
        <w:rPr>
          <w:rFonts w:cs="Traditional Arabic" w:hint="cs"/>
          <w:sz w:val="32"/>
          <w:szCs w:val="32"/>
          <w:rtl/>
        </w:rPr>
        <w:t xml:space="preserve"> كل قرينين متماثلين أو مضادين أو متكاملين.</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ومنهم من رأى أن النفس الواحدة تعبير مجازي عن الفطرة الواحدة والصبغة الواحدة التي خلق عليها آدم وحواء وذريتهما، خصائصهم العقلية والعاطفية </w:t>
      </w:r>
      <w:proofErr w:type="spellStart"/>
      <w:r w:rsidRPr="00873D15">
        <w:rPr>
          <w:rFonts w:cs="Traditional Arabic" w:hint="cs"/>
          <w:sz w:val="32"/>
          <w:szCs w:val="32"/>
          <w:rtl/>
        </w:rPr>
        <w:t>والتصرفية</w:t>
      </w:r>
      <w:proofErr w:type="spellEnd"/>
      <w:r w:rsidRPr="00873D15">
        <w:rPr>
          <w:rFonts w:cs="Traditional Arabic" w:hint="cs"/>
          <w:sz w:val="32"/>
          <w:szCs w:val="32"/>
          <w:rtl/>
        </w:rPr>
        <w:t xml:space="preserve"> واحدة وإن اختلفت القدرات وتباينت.</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وذهب غيرهم إلى أن المراد </w:t>
      </w:r>
      <w:r w:rsidRPr="00873D15">
        <w:rPr>
          <w:rFonts w:cs="Traditional Arabic"/>
          <w:sz w:val="32"/>
          <w:szCs w:val="32"/>
          <w:rtl/>
        </w:rPr>
        <w:t>من قوله</w:t>
      </w:r>
      <w:r w:rsidRPr="00873D15">
        <w:rPr>
          <w:rFonts w:cs="Traditional Arabic" w:hint="cs"/>
          <w:sz w:val="32"/>
          <w:szCs w:val="32"/>
          <w:rtl/>
        </w:rPr>
        <w:t xml:space="preserve"> تعالى:</w:t>
      </w:r>
      <w:r w:rsidRPr="00873D15">
        <w:rPr>
          <w:rFonts w:cs="Traditional Arabic"/>
          <w:b/>
          <w:bCs/>
          <w:color w:val="008000"/>
          <w:sz w:val="32"/>
          <w:szCs w:val="32"/>
          <w:rtl/>
        </w:rPr>
        <w:t>﴿وَخَلَقَ مِنْهَا زَوْجَهَا﴾</w:t>
      </w:r>
      <w:r w:rsidRPr="00873D15">
        <w:rPr>
          <w:rFonts w:cs="Traditional Arabic"/>
          <w:sz w:val="32"/>
          <w:szCs w:val="32"/>
          <w:rtl/>
        </w:rPr>
        <w:t xml:space="preserve"> أ</w:t>
      </w:r>
      <w:r w:rsidRPr="00873D15">
        <w:rPr>
          <w:rFonts w:cs="Traditional Arabic" w:hint="cs"/>
          <w:sz w:val="32"/>
          <w:szCs w:val="32"/>
          <w:rtl/>
        </w:rPr>
        <w:t>ي</w:t>
      </w:r>
      <w:r w:rsidRPr="00873D15">
        <w:rPr>
          <w:rFonts w:cs="Traditional Arabic"/>
          <w:sz w:val="32"/>
          <w:szCs w:val="32"/>
          <w:rtl/>
        </w:rPr>
        <w:t xml:space="preserve"> من جنسها </w:t>
      </w:r>
      <w:r w:rsidRPr="00873D15">
        <w:rPr>
          <w:rFonts w:cs="Traditional Arabic" w:hint="cs"/>
          <w:sz w:val="32"/>
          <w:szCs w:val="32"/>
          <w:rtl/>
        </w:rPr>
        <w:t xml:space="preserve">كما في </w:t>
      </w:r>
      <w:r w:rsidRPr="00873D15">
        <w:rPr>
          <w:rFonts w:cs="Traditional Arabic"/>
          <w:sz w:val="32"/>
          <w:szCs w:val="32"/>
          <w:rtl/>
        </w:rPr>
        <w:t xml:space="preserve">قوله </w:t>
      </w:r>
      <w:r w:rsidRPr="00873D15">
        <w:rPr>
          <w:rFonts w:cs="Traditional Arabic" w:hint="cs"/>
          <w:sz w:val="32"/>
          <w:szCs w:val="32"/>
          <w:rtl/>
        </w:rPr>
        <w:t>عز وجل:</w:t>
      </w:r>
      <w:r w:rsidRPr="00873D15">
        <w:rPr>
          <w:rFonts w:cs="Traditional Arabic"/>
          <w:b/>
          <w:bCs/>
          <w:color w:val="008000"/>
          <w:sz w:val="32"/>
          <w:szCs w:val="32"/>
          <w:rtl/>
        </w:rPr>
        <w:t>﴿والله جَعَلَ لَكُمْ مِّنْ أَنْفُسِكُمْ أَزْوَاجاً﴾</w:t>
      </w:r>
      <w:r w:rsidRPr="00873D15">
        <w:rPr>
          <w:rFonts w:cs="Traditional Arabic"/>
          <w:sz w:val="32"/>
          <w:szCs w:val="32"/>
          <w:rtl/>
        </w:rPr>
        <w:t xml:space="preserve"> وقوله</w:t>
      </w:r>
      <w:r w:rsidRPr="00873D15">
        <w:rPr>
          <w:rFonts w:cs="Traditional Arabic" w:hint="cs"/>
          <w:sz w:val="32"/>
          <w:szCs w:val="32"/>
          <w:rtl/>
        </w:rPr>
        <w:t>:</w:t>
      </w:r>
      <w:r w:rsidRPr="00873D15">
        <w:rPr>
          <w:rFonts w:cs="Traditional Arabic"/>
          <w:b/>
          <w:bCs/>
          <w:color w:val="008000"/>
          <w:sz w:val="32"/>
          <w:szCs w:val="32"/>
          <w:rtl/>
        </w:rPr>
        <w:t xml:space="preserve">﴿إِذْ بَعَثَ فِيهِمْ رَسُولاً مِّنْ أَنْفُسِهِمْ </w:t>
      </w:r>
      <w:r w:rsidR="00133563" w:rsidRPr="00873D15">
        <w:rPr>
          <w:rFonts w:cs="Traditional Arabic"/>
          <w:b/>
          <w:bCs/>
          <w:color w:val="008000"/>
          <w:sz w:val="32"/>
          <w:szCs w:val="32"/>
          <w:rtl/>
        </w:rPr>
        <w:t>﴾</w:t>
      </w:r>
      <w:r w:rsidRPr="00873D15">
        <w:rPr>
          <w:rFonts w:cs="Traditional Arabic"/>
          <w:sz w:val="32"/>
          <w:szCs w:val="32"/>
          <w:rtl/>
        </w:rPr>
        <w:t>وقوله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 xml:space="preserve">﴿لَقَدْ </w:t>
      </w:r>
      <w:proofErr w:type="spellStart"/>
      <w:r w:rsidRPr="00873D15">
        <w:rPr>
          <w:rFonts w:cs="Traditional Arabic"/>
          <w:b/>
          <w:bCs/>
          <w:color w:val="008000"/>
          <w:sz w:val="32"/>
          <w:szCs w:val="32"/>
          <w:rtl/>
        </w:rPr>
        <w:t>جَآءَكُمْ</w:t>
      </w:r>
      <w:proofErr w:type="spellEnd"/>
      <w:r w:rsidRPr="00873D15">
        <w:rPr>
          <w:rFonts w:cs="Traditional Arabic"/>
          <w:b/>
          <w:bCs/>
          <w:color w:val="008000"/>
          <w:sz w:val="32"/>
          <w:szCs w:val="32"/>
          <w:rtl/>
        </w:rPr>
        <w:t xml:space="preserve"> رَسُولٌ مِّنْ أَنفُسِكُمْ﴾</w:t>
      </w:r>
      <w:r w:rsidRPr="00873D15">
        <w:rPr>
          <w:rFonts w:cs="Traditional Arabic" w:hint="cs"/>
          <w:sz w:val="32"/>
          <w:szCs w:val="32"/>
          <w:rtl/>
        </w:rPr>
        <w:t>.</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ومنهم من رأى النفس الواحدة هي آدم عليه السلام، خلقه من تراب وخلق منه زوجه حواء، وهو ما عليه جمهور المفسرين، </w:t>
      </w:r>
      <w:r w:rsidRPr="00873D15">
        <w:rPr>
          <w:rFonts w:cs="Traditional Arabic"/>
          <w:sz w:val="32"/>
          <w:szCs w:val="32"/>
          <w:rtl/>
        </w:rPr>
        <w:t xml:space="preserve">كما </w:t>
      </w:r>
      <w:proofErr w:type="spellStart"/>
      <w:r w:rsidRPr="00873D15">
        <w:rPr>
          <w:rFonts w:cs="Traditional Arabic"/>
          <w:sz w:val="32"/>
          <w:szCs w:val="32"/>
          <w:rtl/>
        </w:rPr>
        <w:t>يقتضيه</w:t>
      </w:r>
      <w:proofErr w:type="spellEnd"/>
      <w:r w:rsidRPr="00873D15">
        <w:rPr>
          <w:rFonts w:cs="Traditional Arabic"/>
          <w:sz w:val="32"/>
          <w:szCs w:val="32"/>
          <w:rtl/>
        </w:rPr>
        <w:t xml:space="preserve"> ظاهر قوله :</w:t>
      </w:r>
      <w:r w:rsidRPr="00873D15">
        <w:rPr>
          <w:rFonts w:cs="Traditional Arabic"/>
          <w:b/>
          <w:bCs/>
          <w:color w:val="008000"/>
          <w:sz w:val="32"/>
          <w:szCs w:val="32"/>
          <w:rtl/>
        </w:rPr>
        <w:t>﴿مِنْهَا﴾</w:t>
      </w:r>
      <w:r w:rsidRPr="00873D15">
        <w:rPr>
          <w:rFonts w:cs="Traditional Arabic" w:hint="cs"/>
          <w:sz w:val="32"/>
          <w:szCs w:val="32"/>
          <w:rtl/>
        </w:rPr>
        <w:t xml:space="preserve">، </w:t>
      </w:r>
      <w:r w:rsidRPr="00873D15">
        <w:rPr>
          <w:rFonts w:cs="Traditional Arabic"/>
          <w:sz w:val="32"/>
          <w:szCs w:val="32"/>
          <w:rtl/>
        </w:rPr>
        <w:t>و</w:t>
      </w:r>
      <w:r w:rsidRPr="00873D15">
        <w:rPr>
          <w:rFonts w:cs="Traditional Arabic" w:hint="cs"/>
          <w:sz w:val="32"/>
          <w:szCs w:val="32"/>
          <w:rtl/>
        </w:rPr>
        <w:t xml:space="preserve">حرف: </w:t>
      </w:r>
      <w:r w:rsidRPr="00873D15">
        <w:rPr>
          <w:rFonts w:cs="Traditional Arabic"/>
          <w:sz w:val="32"/>
          <w:szCs w:val="32"/>
          <w:rtl/>
        </w:rPr>
        <w:t xml:space="preserve">( مِن ) </w:t>
      </w:r>
      <w:proofErr w:type="spellStart"/>
      <w:r w:rsidRPr="00873D15">
        <w:rPr>
          <w:rFonts w:cs="Traditional Arabic" w:hint="cs"/>
          <w:sz w:val="32"/>
          <w:szCs w:val="32"/>
          <w:rtl/>
        </w:rPr>
        <w:lastRenderedPageBreak/>
        <w:t>ال</w:t>
      </w:r>
      <w:r w:rsidRPr="00873D15">
        <w:rPr>
          <w:rFonts w:cs="Traditional Arabic"/>
          <w:sz w:val="32"/>
          <w:szCs w:val="32"/>
          <w:rtl/>
        </w:rPr>
        <w:t>تبعيضية</w:t>
      </w:r>
      <w:proofErr w:type="spellEnd"/>
      <w:r w:rsidRPr="00873D15">
        <w:rPr>
          <w:rFonts w:cs="Traditional Arabic" w:hint="cs"/>
          <w:sz w:val="32"/>
          <w:szCs w:val="32"/>
          <w:rtl/>
        </w:rPr>
        <w:t xml:space="preserve"> التي تعني </w:t>
      </w:r>
      <w:r w:rsidRPr="00873D15">
        <w:rPr>
          <w:rFonts w:cs="Traditional Arabic"/>
          <w:sz w:val="32"/>
          <w:szCs w:val="32"/>
          <w:rtl/>
        </w:rPr>
        <w:t>أنّ حوّاء خلقت من جزء من آدم</w:t>
      </w:r>
      <w:r w:rsidRPr="00873D15">
        <w:rPr>
          <w:rFonts w:cs="Traditional Arabic" w:hint="cs"/>
          <w:sz w:val="32"/>
          <w:szCs w:val="32"/>
          <w:rtl/>
        </w:rPr>
        <w:t>،  يؤيدهم في ذلك قوله تعالى في الآية 189 من سورة الأعراف:</w:t>
      </w:r>
      <w:r w:rsidRPr="00873D15">
        <w:rPr>
          <w:rFonts w:cs="Traditional Arabic"/>
          <w:b/>
          <w:bCs/>
          <w:color w:val="008000"/>
          <w:sz w:val="32"/>
          <w:szCs w:val="32"/>
          <w:rtl/>
        </w:rPr>
        <w:t>﴿هُوَ الَّذِي خَلَقَكُمْ مِنْ نَفْسٍ وَاحِدَةٍ وَجَعَلَ مِنْهَا زَوْجَهَا لِيَسْكُنَ إِلَيْهَا فَلَمَّا تَغَشَّاهَا حَمَلَتْ حَمْلًا خَفِيفًا﴾</w:t>
      </w:r>
      <w:r w:rsidRPr="00873D15">
        <w:rPr>
          <w:rFonts w:cs="Traditional Arabic" w:hint="cs"/>
          <w:sz w:val="32"/>
          <w:szCs w:val="32"/>
          <w:rtl/>
        </w:rPr>
        <w:t xml:space="preserve">، وظاهر قوله صلى الله عليه وسلم فيما رواه البخاري: (استوصوا بالنساء </w:t>
      </w:r>
      <w:r w:rsidRPr="00873D15">
        <w:rPr>
          <w:rFonts w:cs="Traditional Arabic"/>
          <w:sz w:val="32"/>
          <w:szCs w:val="32"/>
          <w:rtl/>
        </w:rPr>
        <w:t>فإن المرأة خلقت من ضلع، وإن أعوج شيء في الضلع أعلاه، فإن ذهبت تقيمه كسرته، وإن تركته لم يزل أعوج، فاستوصوا بالنساء</w:t>
      </w:r>
      <w:r w:rsidRPr="00873D15">
        <w:rPr>
          <w:rFonts w:cs="Traditional Arabic" w:hint="cs"/>
          <w:sz w:val="32"/>
          <w:szCs w:val="32"/>
          <w:rtl/>
        </w:rPr>
        <w:t xml:space="preserve">).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وأيا ما كان الأمر فإنه تعالى لم يفصل لنا كيفية خلق حواء كما فصل ذلك في خلق آدم، لحكمة يعلمها، وهو شيء استأثر عز وجل بعلمه فلا نسأل عنه ولا نشغل أنفسنا ب</w:t>
      </w:r>
      <w:r w:rsidR="009B1AD7" w:rsidRPr="00873D15">
        <w:rPr>
          <w:rFonts w:cs="Traditional Arabic" w:hint="cs"/>
          <w:sz w:val="32"/>
          <w:szCs w:val="32"/>
          <w:rtl/>
        </w:rPr>
        <w:t>ه، والحجة فيه لمن أوجده وشهده،</w:t>
      </w:r>
      <w:r w:rsidRPr="00873D15">
        <w:rPr>
          <w:rFonts w:cs="Traditional Arabic" w:hint="cs"/>
          <w:sz w:val="32"/>
          <w:szCs w:val="32"/>
          <w:rtl/>
        </w:rPr>
        <w:t xml:space="preserve"> ولا داعي لهلوسات المضلين المتعالمين المعاصرين، المضبوعين بالنظريات السخيفة وما دعي داروينية حديثة أو غير حديثة؛ فما شهد النشأة الأولى إلا خالقها عز وجل وهو القائل:</w:t>
      </w:r>
      <w:r w:rsidRPr="00873D15">
        <w:rPr>
          <w:rFonts w:cs="Traditional Arabic"/>
          <w:b/>
          <w:bCs/>
          <w:color w:val="008000"/>
          <w:sz w:val="32"/>
          <w:szCs w:val="32"/>
          <w:rtl/>
        </w:rPr>
        <w:t>﴿مَا أَشْهَدْتُهُمْ خَلْقَ السَّمَاوَاتِ وَالْأَرْضِ وَلَا خَلْقَ أَنْفُسِهِمْ وَمَا كُنْتُ مُتَّخِذَ الْمُضِلِّينَ عَضُدًا﴾</w:t>
      </w:r>
      <w:r w:rsidRPr="00873D15">
        <w:rPr>
          <w:rFonts w:cs="Traditional Arabic" w:hint="cs"/>
          <w:sz w:val="32"/>
          <w:szCs w:val="32"/>
          <w:rtl/>
        </w:rPr>
        <w:t xml:space="preserve"> الكهف</w:t>
      </w:r>
      <w:r w:rsidRPr="00873D15">
        <w:rPr>
          <w:rFonts w:cs="Traditional Arabic"/>
          <w:sz w:val="32"/>
          <w:szCs w:val="32"/>
          <w:rtl/>
        </w:rPr>
        <w:t xml:space="preserve"> 51</w:t>
      </w:r>
      <w:r w:rsidRPr="00873D15">
        <w:rPr>
          <w:rFonts w:cs="Traditional Arabic" w:hint="cs"/>
          <w:sz w:val="32"/>
          <w:szCs w:val="32"/>
          <w:rtl/>
        </w:rPr>
        <w:t>.</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 لقد أراد سبحانه أن يُبقيَ ذلك مبهما، وله الأمر في الأولى والآخرة، وأن يكتفي من الآية ببيان وحدة الأصل البشري الذي يصب في معين تعزيز المنهج الإسلامي وتثبيت التصور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في الأفئدة، لأن النواة الأولى للتكاثر الإنساني - وهي الأسرة المنبثقة من أصل واحد - تكرس مبدأ المساواة بين قطبيها </w:t>
      </w:r>
      <w:r w:rsidR="009B1AD7" w:rsidRPr="00873D15">
        <w:rPr>
          <w:rFonts w:cs="Traditional Arabic" w:hint="cs"/>
          <w:sz w:val="32"/>
          <w:szCs w:val="32"/>
          <w:rtl/>
        </w:rPr>
        <w:t>- الذكر والأنثى -</w:t>
      </w:r>
      <w:r w:rsidRPr="00873D15">
        <w:rPr>
          <w:rFonts w:cs="Traditional Arabic" w:hint="cs"/>
          <w:sz w:val="32"/>
          <w:szCs w:val="32"/>
          <w:rtl/>
        </w:rPr>
        <w:t xml:space="preserve">  من حيث التشريف والتكليف، مع مراعاة خصائص كل منهما واستعداداته، من حيث القدرات والوظائف التكاملية بينهما في الحياة</w:t>
      </w:r>
      <w:r w:rsidRPr="00873D15">
        <w:rPr>
          <w:rFonts w:cs="Traditional Arabic" w:hint="cs"/>
          <w:smallCaps/>
          <w:sz w:val="32"/>
          <w:szCs w:val="32"/>
          <w:rtl/>
        </w:rPr>
        <w:t>،</w:t>
      </w:r>
      <w:r w:rsidRPr="00873D15">
        <w:rPr>
          <w:rFonts w:cs="Traditional Arabic" w:hint="cs"/>
          <w:sz w:val="32"/>
          <w:szCs w:val="32"/>
          <w:rtl/>
        </w:rPr>
        <w:t xml:space="preserve"> وتشعر بفضل الله وحكمته ولطيف ربوبيته للخلق، وتنشر بذلك في الكون آية من آياته الدالة عليه، قال تعالى:</w:t>
      </w:r>
      <w:r w:rsidRPr="00873D15">
        <w:rPr>
          <w:rFonts w:cs="Traditional Arabic"/>
          <w:b/>
          <w:bCs/>
          <w:color w:val="008000"/>
          <w:sz w:val="32"/>
          <w:szCs w:val="32"/>
          <w:rtl/>
        </w:rPr>
        <w:t>﴿وَمِنْ آَيَاتِهِ أَنْ خَلَقَ لَكُمْ مِنْ أَنْفُسِكُمْ أَزْوَاجًا لِتَسْكُنُوا إِلَيْهَا وَجَعَلَ بَيْنَكُمْ مَوَدَّةً وَرَحْمَةً إِنَّ فِي ذَلِكَ لَآَيَاتٍ لِقَوْمٍ يَتَفَكَّرُونَ﴾</w:t>
      </w:r>
      <w:r w:rsidRPr="00873D15">
        <w:rPr>
          <w:rFonts w:cs="Traditional Arabic" w:hint="cs"/>
          <w:sz w:val="32"/>
          <w:szCs w:val="32"/>
          <w:rtl/>
        </w:rPr>
        <w:t xml:space="preserve"> الروم</w:t>
      </w:r>
      <w:r w:rsidRPr="00873D15">
        <w:rPr>
          <w:rFonts w:cs="Traditional Arabic"/>
          <w:sz w:val="32"/>
          <w:szCs w:val="32"/>
          <w:rtl/>
        </w:rPr>
        <w:t xml:space="preserve"> 21</w:t>
      </w:r>
      <w:r w:rsidRPr="00873D15">
        <w:rPr>
          <w:rFonts w:cs="Traditional Arabic" w:hint="cs"/>
          <w:sz w:val="32"/>
          <w:szCs w:val="32"/>
          <w:rtl/>
        </w:rPr>
        <w:t>، آية يتحمل كل مؤمن مسؤولية المحافظة على نقائها وصفائها وتوهجها لتكون بنفسها دعوة إلى الإيمان والإحسان، فيحصنها بالتقوى واستشعار الخوف من الله ورعاية الحقوق والواجبات ونشر الأمن والمودة واليسر والتعاون بين الطرفين، لأن ذلك هو الواجب الشرعي أولا، ولأنه هو الواجب الأخلاقي والعقلي ثانيا، ولأنه يوفر المحضن الدافئ السعيد والحياة الهنيئة للزوجين ولذريتهما ثالثا.</w:t>
      </w:r>
    </w:p>
    <w:p w:rsidR="002171F9" w:rsidRPr="00873D15" w:rsidRDefault="002171F9" w:rsidP="004E6855">
      <w:pPr>
        <w:bidi/>
        <w:ind w:left="360" w:right="990" w:firstLine="450"/>
        <w:jc w:val="both"/>
        <w:rPr>
          <w:rFonts w:cs="Traditional Arabic"/>
          <w:sz w:val="32"/>
          <w:szCs w:val="32"/>
          <w:rtl/>
        </w:rPr>
      </w:pPr>
      <w:r w:rsidRPr="00873D15">
        <w:rPr>
          <w:rFonts w:cs="Traditional Arabic"/>
          <w:sz w:val="32"/>
          <w:szCs w:val="32"/>
          <w:rtl/>
        </w:rPr>
        <w:t>ثم فصل</w:t>
      </w:r>
      <w:r w:rsidRPr="00873D15">
        <w:rPr>
          <w:rFonts w:cs="Traditional Arabic" w:hint="cs"/>
          <w:sz w:val="32"/>
          <w:szCs w:val="32"/>
          <w:rtl/>
        </w:rPr>
        <w:t xml:space="preserve"> عز وجل</w:t>
      </w:r>
      <w:r w:rsidRPr="00873D15">
        <w:rPr>
          <w:rFonts w:cs="Traditional Arabic"/>
          <w:sz w:val="32"/>
          <w:szCs w:val="32"/>
          <w:rtl/>
        </w:rPr>
        <w:t xml:space="preserve"> ما أجمله في قوله:</w:t>
      </w:r>
      <w:r w:rsidRPr="00873D15">
        <w:rPr>
          <w:rFonts w:cs="Traditional Arabic"/>
          <w:b/>
          <w:bCs/>
          <w:color w:val="008000"/>
          <w:sz w:val="32"/>
          <w:szCs w:val="32"/>
          <w:rtl/>
        </w:rPr>
        <w:t>﴿الَّذِي خَلَقَكُمْ مِنْ نَفْسٍ وَاحِدَةٍ وَخَلَقَ مِنْهَا زَوْجَهَا﴾</w:t>
      </w:r>
      <w:r w:rsidRPr="00873D15">
        <w:rPr>
          <w:rFonts w:cs="Traditional Arabic"/>
          <w:sz w:val="32"/>
          <w:szCs w:val="32"/>
          <w:rtl/>
        </w:rPr>
        <w:t xml:space="preserve"> فقال:</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b/>
          <w:bCs/>
          <w:color w:val="008000"/>
          <w:sz w:val="32"/>
          <w:szCs w:val="32"/>
          <w:rtl/>
        </w:rPr>
        <w:lastRenderedPageBreak/>
        <w:t>﴿وَبَثَّ مِنْهُمَا رِجَالًا كَثِيرًا وَنِسَاءً﴾</w:t>
      </w:r>
      <w:r w:rsidRPr="00873D15">
        <w:rPr>
          <w:rFonts w:cs="Traditional Arabic" w:hint="cs"/>
          <w:sz w:val="32"/>
          <w:szCs w:val="32"/>
          <w:rtl/>
        </w:rPr>
        <w:t xml:space="preserve">. </w:t>
      </w:r>
      <w:r w:rsidRPr="00873D15">
        <w:rPr>
          <w:rFonts w:cs="Traditional Arabic" w:hint="cs"/>
          <w:sz w:val="32"/>
          <w:szCs w:val="32"/>
          <w:rtl/>
          <w:lang w:val="en-CA"/>
        </w:rPr>
        <w:t>و</w:t>
      </w:r>
      <w:r w:rsidRPr="00873D15">
        <w:rPr>
          <w:rFonts w:cs="Traditional Arabic"/>
          <w:sz w:val="32"/>
          <w:szCs w:val="32"/>
          <w:rtl/>
          <w:lang w:val="en-CA" w:bidi="ar-LB"/>
        </w:rPr>
        <w:t xml:space="preserve">البثّ </w:t>
      </w:r>
      <w:r w:rsidRPr="00873D15">
        <w:rPr>
          <w:rFonts w:cs="Traditional Arabic" w:hint="cs"/>
          <w:sz w:val="32"/>
          <w:szCs w:val="32"/>
          <w:rtl/>
          <w:lang w:val="en-CA" w:bidi="ar-LB"/>
        </w:rPr>
        <w:t>لغة هو</w:t>
      </w:r>
      <w:r w:rsidRPr="00873D15">
        <w:rPr>
          <w:rFonts w:cs="Traditional Arabic"/>
          <w:sz w:val="32"/>
          <w:szCs w:val="32"/>
          <w:rtl/>
          <w:lang w:val="en-CA" w:bidi="ar-LB"/>
        </w:rPr>
        <w:t xml:space="preserve"> النشر والتفريق للأشياء الكثيرة</w:t>
      </w:r>
      <w:r w:rsidRPr="00873D15">
        <w:rPr>
          <w:rFonts w:cs="Traditional Arabic" w:hint="cs"/>
          <w:sz w:val="32"/>
          <w:szCs w:val="32"/>
          <w:rtl/>
          <w:lang w:val="en-CA" w:bidi="ar-LB"/>
        </w:rPr>
        <w:t>، يقال بث الخبر بين الناس أي نشره، وبث العيون في المدينة: نشرهم وفرقهم في أحيائها، ومنه قوله تعالى:</w:t>
      </w:r>
      <w:r w:rsidRPr="00873D15">
        <w:rPr>
          <w:rFonts w:cs="Traditional Arabic"/>
          <w:b/>
          <w:bCs/>
          <w:color w:val="008000"/>
          <w:sz w:val="32"/>
          <w:szCs w:val="32"/>
          <w:rtl/>
        </w:rPr>
        <w:t>﴿</w:t>
      </w:r>
      <w:r w:rsidRPr="00873D15">
        <w:rPr>
          <w:rFonts w:cs="Traditional Arabic"/>
          <w:b/>
          <w:bCs/>
          <w:color w:val="008000"/>
          <w:sz w:val="32"/>
          <w:szCs w:val="32"/>
          <w:rtl/>
          <w:lang w:val="en-CA"/>
        </w:rPr>
        <w:t>وَزَرَابِيُّ مَبْثُوثَةٌ</w:t>
      </w:r>
      <w:r w:rsidRPr="00873D15">
        <w:rPr>
          <w:rFonts w:cs="Traditional Arabic"/>
          <w:b/>
          <w:bCs/>
          <w:color w:val="008000"/>
          <w:sz w:val="32"/>
          <w:szCs w:val="32"/>
          <w:rtl/>
        </w:rPr>
        <w:t>﴾</w:t>
      </w:r>
      <w:r w:rsidRPr="00873D15">
        <w:rPr>
          <w:rFonts w:cs="Traditional Arabic" w:hint="cs"/>
          <w:sz w:val="32"/>
          <w:szCs w:val="32"/>
          <w:rtl/>
          <w:lang w:val="en-CA" w:bidi="ar-LB"/>
        </w:rPr>
        <w:t xml:space="preserve"> أي: منشورة ومبسوطة </w:t>
      </w:r>
      <w:r w:rsidRPr="00873D15">
        <w:rPr>
          <w:rFonts w:cs="Traditional Arabic" w:hint="cs"/>
          <w:vanish/>
          <w:sz w:val="32"/>
          <w:szCs w:val="32"/>
          <w:rtl/>
          <w:lang w:val="en-CA" w:bidi="ar-LB"/>
        </w:rPr>
        <w:t>ي مبسوطة</w:t>
      </w:r>
      <w:r w:rsidRPr="00873D15">
        <w:rPr>
          <w:rFonts w:cs="Traditional Arabic" w:hint="cs"/>
          <w:sz w:val="32"/>
          <w:szCs w:val="32"/>
          <w:rtl/>
          <w:lang w:val="en-CA" w:bidi="ar-LB"/>
        </w:rPr>
        <w:t>؛ والمعنى أنه تعالى ذرأ من</w:t>
      </w:r>
      <w:r w:rsidRPr="00873D15">
        <w:rPr>
          <w:rFonts w:cs="Traditional Arabic"/>
          <w:sz w:val="32"/>
          <w:szCs w:val="32"/>
          <w:rtl/>
        </w:rPr>
        <w:t xml:space="preserve"> آدم وحواء رجالا كثيرا ونساء، على اختلاف أصنافهم وصفاتهم وألوانهم ولغاتهم</w:t>
      </w:r>
      <w:r w:rsidRPr="00873D15">
        <w:rPr>
          <w:rFonts w:cs="Traditional Arabic" w:hint="cs"/>
          <w:sz w:val="32"/>
          <w:szCs w:val="32"/>
          <w:rtl/>
        </w:rPr>
        <w:t>، وجعل</w:t>
      </w:r>
      <w:r w:rsidRPr="00873D15">
        <w:rPr>
          <w:rFonts w:cs="Traditional Arabic" w:hint="cs"/>
          <w:sz w:val="32"/>
          <w:szCs w:val="32"/>
          <w:rtl/>
          <w:lang w:val="en-CA" w:bidi="ar-LB"/>
        </w:rPr>
        <w:t xml:space="preserve"> مجمل خلقهم وتناسلهم وتكاثرهم وانتشارهم في أقطار الأرض على مر العصور آية</w:t>
      </w:r>
      <w:r w:rsidR="009B1AD7" w:rsidRPr="00873D15">
        <w:rPr>
          <w:rFonts w:cs="Traditional Arabic" w:hint="cs"/>
          <w:sz w:val="32"/>
          <w:szCs w:val="32"/>
          <w:rtl/>
          <w:lang w:val="en-CA" w:bidi="ar-LB"/>
        </w:rPr>
        <w:t>ً</w:t>
      </w:r>
      <w:r w:rsidRPr="00873D15">
        <w:rPr>
          <w:rFonts w:cs="Traditional Arabic" w:hint="cs"/>
          <w:sz w:val="32"/>
          <w:szCs w:val="32"/>
          <w:rtl/>
          <w:lang w:val="en-CA" w:bidi="ar-LB"/>
        </w:rPr>
        <w:t xml:space="preserve"> دالة عليه لا ينكرها إلا جاحد كفور، قال عز وجل:</w:t>
      </w:r>
      <w:r w:rsidRPr="00873D15">
        <w:rPr>
          <w:rFonts w:cs="Traditional Arabic"/>
          <w:b/>
          <w:bCs/>
          <w:color w:val="008000"/>
          <w:sz w:val="32"/>
          <w:szCs w:val="32"/>
          <w:rtl/>
        </w:rPr>
        <w:t>﴿</w:t>
      </w:r>
      <w:r w:rsidRPr="00873D15">
        <w:rPr>
          <w:rFonts w:cs="Traditional Arabic"/>
          <w:b/>
          <w:bCs/>
          <w:color w:val="008000"/>
          <w:sz w:val="32"/>
          <w:szCs w:val="32"/>
          <w:rtl/>
          <w:lang w:val="en-CA"/>
        </w:rPr>
        <w:t>وَمِنْ آَيَاتِهِ أَنْ خَلَقَكُمْ مِنْ تُرَابٍ ثُمَّ إِذَا أَنْتُمْ بَشَرٌ تَنْتَشِرُونَ</w:t>
      </w:r>
      <w:r w:rsidRPr="00873D15">
        <w:rPr>
          <w:rFonts w:cs="Traditional Arabic"/>
          <w:b/>
          <w:bCs/>
          <w:color w:val="008000"/>
          <w:sz w:val="32"/>
          <w:szCs w:val="32"/>
          <w:rtl/>
        </w:rPr>
        <w:t>﴾</w:t>
      </w:r>
      <w:r w:rsidRPr="00873D15">
        <w:rPr>
          <w:rFonts w:cs="Traditional Arabic" w:hint="cs"/>
          <w:sz w:val="32"/>
          <w:szCs w:val="32"/>
          <w:rtl/>
          <w:lang w:val="en-CA" w:bidi="ar-LB"/>
        </w:rPr>
        <w:t xml:space="preserve"> الروم </w:t>
      </w:r>
      <w:r w:rsidRPr="00873D15">
        <w:rPr>
          <w:rFonts w:cs="Traditional Arabic"/>
          <w:sz w:val="32"/>
          <w:szCs w:val="32"/>
          <w:rtl/>
          <w:lang w:val="en-CA" w:bidi="ar-LB"/>
        </w:rPr>
        <w:t>20</w:t>
      </w:r>
      <w:r w:rsidRPr="00873D15">
        <w:rPr>
          <w:rFonts w:cs="Traditional Arabic" w:hint="cs"/>
          <w:sz w:val="32"/>
          <w:szCs w:val="32"/>
          <w:rtl/>
          <w:lang w:val="en-CA" w:bidi="ar-LB"/>
        </w:rPr>
        <w:t xml:space="preserve">.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هذه هي النشأة الأولى للإنسان من نفس واحدة، كما يخبرنا بها خالقها سبحانه، كان منها الذكر والأنثى، زوجين كل منهما سكن ومودة للآخر، فردين متساويين في الكرامة والمنزلة والحقوق والواجبات، كل حسب استعداده وما خلق له، ومن هذه النشأة الأولى انبثق الجنس البشري ذكورا وإناثا بأمر الله عز وجل، يتكاثرون جيلا بعد جيل، لتقوم في الأرض أمة الإنسان الذي لا ينفي تعددُه وحدةَ أصله، ولا تبت</w:t>
      </w:r>
      <w:r w:rsidR="009B1AD7" w:rsidRPr="00873D15">
        <w:rPr>
          <w:rFonts w:cs="Traditional Arabic" w:hint="cs"/>
          <w:sz w:val="32"/>
          <w:szCs w:val="32"/>
          <w:rtl/>
        </w:rPr>
        <w:t>ُّ</w:t>
      </w:r>
      <w:r w:rsidRPr="00873D15">
        <w:rPr>
          <w:rFonts w:cs="Traditional Arabic" w:hint="cs"/>
          <w:sz w:val="32"/>
          <w:szCs w:val="32"/>
          <w:rtl/>
        </w:rPr>
        <w:t xml:space="preserve"> كثرتُه وشائجَ نشأته الأولى، ولا يلغي انتشارُه في الأرض انتسابَه إلى أب واحد هو آدم وأم واحدة هي حواء عليهما السلام. ويبقى هذا النسب الواحد على مر الأجيال نداء إلى المحبة والأخوة ونبذ الكراهية والبغضاء مهما تباعدت الديار والأوطان، أو اختلفت الألسن والألوان والعادات والطباع والأهداف، لأن القاعدة الأصل - وهي أن الإنسان أخ للإنسان - لا تلغيها قواعد طارئة من مصالح أو أطماع،  قال الحق سبحانه:</w:t>
      </w:r>
      <w:r w:rsidRPr="00873D15">
        <w:rPr>
          <w:rFonts w:cs="Traditional Arabic"/>
          <w:b/>
          <w:bCs/>
          <w:color w:val="008000"/>
          <w:sz w:val="32"/>
          <w:szCs w:val="32"/>
          <w:rtl/>
        </w:rPr>
        <w:t>﴿يَا أَيُّهَا النَّاسُ إِنَّا خَلَقْنَاكُمْ مِنْ ذَكَرٍ وَأُنْثَى وَجَعَلْنَاكُمْ شُعُوبًا وَقَبَائِلَ لِتَعَارَفُوا إِنَّ أَكْرَمَكُمْ عِنْدَ اللَّهِ أَتْقَاكُمْ إِنَّ اللَّهَ عَلِيمٌ خَبِيرٌ﴾</w:t>
      </w:r>
      <w:r w:rsidRPr="00873D15">
        <w:rPr>
          <w:rFonts w:cs="Traditional Arabic" w:hint="cs"/>
          <w:sz w:val="32"/>
          <w:szCs w:val="32"/>
          <w:rtl/>
        </w:rPr>
        <w:t xml:space="preserve"> الحجرات</w:t>
      </w:r>
      <w:r w:rsidRPr="00873D15">
        <w:rPr>
          <w:rFonts w:cs="Traditional Arabic"/>
          <w:sz w:val="32"/>
          <w:szCs w:val="32"/>
          <w:rtl/>
        </w:rPr>
        <w:t xml:space="preserve"> 13</w:t>
      </w:r>
      <w:r w:rsidRPr="00873D15">
        <w:rPr>
          <w:rFonts w:cs="Traditional Arabic" w:hint="cs"/>
          <w:sz w:val="32"/>
          <w:szCs w:val="32"/>
          <w:rtl/>
        </w:rPr>
        <w:t>، وقال:</w:t>
      </w:r>
      <w:r w:rsidRPr="00873D15">
        <w:rPr>
          <w:rFonts w:cs="Traditional Arabic"/>
          <w:b/>
          <w:bCs/>
          <w:color w:val="008000"/>
          <w:sz w:val="32"/>
          <w:szCs w:val="32"/>
          <w:rtl/>
        </w:rPr>
        <w:t>﴿وَمِنْ آيَاتِهِ خَلْقُ السَّمَوَاتِ وَالأرْضِ وَاخْتِلافُ أَلْسِنَتِكُمْ وَأَلْوَانِكُمْ إِنَّ فِي ذَلِكَ لآيَاتٍ لِلْعَالِمِينَ</w:t>
      </w:r>
      <w:r w:rsidR="00133563" w:rsidRPr="00873D15">
        <w:rPr>
          <w:rFonts w:cs="Traditional Arabic" w:hint="cs"/>
          <w:b/>
          <w:bCs/>
          <w:color w:val="008000"/>
          <w:sz w:val="32"/>
          <w:szCs w:val="32"/>
          <w:rtl/>
        </w:rPr>
        <w:t>﴾</w:t>
      </w:r>
      <w:r w:rsidRPr="00873D15">
        <w:rPr>
          <w:rFonts w:cs="Traditional Arabic"/>
          <w:sz w:val="32"/>
          <w:szCs w:val="32"/>
          <w:rtl/>
        </w:rPr>
        <w:t xml:space="preserve"> (22</w:t>
      </w:r>
      <w:r w:rsidRPr="00873D15">
        <w:rPr>
          <w:rFonts w:cs="Traditional Arabic" w:hint="cs"/>
          <w:sz w:val="32"/>
          <w:szCs w:val="32"/>
          <w:rtl/>
        </w:rPr>
        <w:t xml:space="preserve"> وقال صلى الله عليه وسلم: (</w:t>
      </w:r>
      <w:r w:rsidRPr="00873D15">
        <w:rPr>
          <w:rFonts w:cs="Traditional Arabic"/>
          <w:sz w:val="32"/>
          <w:szCs w:val="32"/>
          <w:rtl/>
        </w:rPr>
        <w:t>لا فضل لعربي على أعجمي ولا لعجمي على عربي ولا أبيض على أسود ولا أسود على أبيض إلا بالتقوى الناس من آدم وآدم من تراب</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 </w:t>
      </w:r>
    </w:p>
    <w:p w:rsidR="002171F9" w:rsidRPr="00873D15" w:rsidRDefault="002171F9" w:rsidP="009B1AD7">
      <w:pPr>
        <w:bidi/>
        <w:ind w:left="360" w:right="990" w:firstLine="450"/>
        <w:jc w:val="both"/>
        <w:rPr>
          <w:rFonts w:cs="Traditional Arabic"/>
          <w:sz w:val="32"/>
          <w:szCs w:val="32"/>
          <w:rtl/>
          <w:lang w:val="en-CA" w:bidi="ar-LB"/>
        </w:rPr>
      </w:pPr>
      <w:r w:rsidRPr="00873D15">
        <w:rPr>
          <w:rFonts w:cs="Traditional Arabic" w:hint="cs"/>
          <w:sz w:val="32"/>
          <w:szCs w:val="32"/>
          <w:rtl/>
        </w:rPr>
        <w:t>ومن هذه النشأة الأولى للجنس البشري أيضا فطرةً سوية تعرف ربها، وصبغةً ربانية عصية عن الزيف، ونشأةً طاهرة لم تلوثها الأهواء، انبثق منهج لل</w:t>
      </w:r>
      <w:r w:rsidR="00806FFA" w:rsidRPr="00873D15">
        <w:rPr>
          <w:rFonts w:cs="Traditional Arabic" w:hint="cs"/>
          <w:sz w:val="32"/>
          <w:szCs w:val="32"/>
          <w:rtl/>
        </w:rPr>
        <w:t xml:space="preserve">حياة الزوجية بين الذكر والأنثى </w:t>
      </w:r>
      <w:r w:rsidRPr="00873D15">
        <w:rPr>
          <w:rFonts w:cs="Traditional Arabic" w:hint="cs"/>
          <w:sz w:val="32"/>
          <w:szCs w:val="32"/>
          <w:rtl/>
        </w:rPr>
        <w:t>أركانه الوفاء والمحبة والس</w:t>
      </w:r>
      <w:r w:rsidR="00806FFA" w:rsidRPr="00873D15">
        <w:rPr>
          <w:rFonts w:cs="Traditional Arabic" w:hint="cs"/>
          <w:sz w:val="32"/>
          <w:szCs w:val="32"/>
          <w:rtl/>
        </w:rPr>
        <w:t xml:space="preserve">كينة والطهر والتعاون والتكامل، منهج </w:t>
      </w:r>
      <w:r w:rsidRPr="00873D15">
        <w:rPr>
          <w:rFonts w:cs="Traditional Arabic" w:hint="cs"/>
          <w:sz w:val="32"/>
          <w:szCs w:val="32"/>
          <w:rtl/>
        </w:rPr>
        <w:t>قامت به قاعدة</w:t>
      </w:r>
      <w:r w:rsidR="00806FFA" w:rsidRPr="00873D15">
        <w:rPr>
          <w:rFonts w:cs="Traditional Arabic" w:hint="cs"/>
          <w:sz w:val="32"/>
          <w:szCs w:val="32"/>
          <w:rtl/>
        </w:rPr>
        <w:t>ُ</w:t>
      </w:r>
      <w:r w:rsidRPr="00873D15">
        <w:rPr>
          <w:rFonts w:cs="Traditional Arabic" w:hint="cs"/>
          <w:sz w:val="32"/>
          <w:szCs w:val="32"/>
          <w:rtl/>
        </w:rPr>
        <w:t xml:space="preserve"> الاجتماع الأول للإنسان ومبدأ</w:t>
      </w:r>
      <w:r w:rsidR="00806FFA" w:rsidRPr="00873D15">
        <w:rPr>
          <w:rFonts w:cs="Traditional Arabic" w:hint="cs"/>
          <w:sz w:val="32"/>
          <w:szCs w:val="32"/>
          <w:rtl/>
        </w:rPr>
        <w:t>ُ</w:t>
      </w:r>
      <w:r w:rsidRPr="00873D15">
        <w:rPr>
          <w:rFonts w:cs="Traditional Arabic" w:hint="cs"/>
          <w:sz w:val="32"/>
          <w:szCs w:val="32"/>
          <w:rtl/>
        </w:rPr>
        <w:t xml:space="preserve"> التكاثر في الأرض من صلب الرجل ورحم المرأة، وكان ذلك آية دالة على </w:t>
      </w:r>
      <w:proofErr w:type="spellStart"/>
      <w:r w:rsidRPr="00873D15">
        <w:rPr>
          <w:rFonts w:cs="Traditional Arabic" w:hint="cs"/>
          <w:sz w:val="32"/>
          <w:szCs w:val="32"/>
          <w:rtl/>
        </w:rPr>
        <w:t>وحدانيته</w:t>
      </w:r>
      <w:proofErr w:type="spellEnd"/>
      <w:r w:rsidRPr="00873D15">
        <w:rPr>
          <w:rFonts w:cs="Traditional Arabic" w:hint="cs"/>
          <w:sz w:val="32"/>
          <w:szCs w:val="32"/>
          <w:rtl/>
        </w:rPr>
        <w:t xml:space="preserve"> عز وجل وقدرته وحكمته وربوبيته، وحجة هادية إلى وجوب عبادته وحده لا شريك له، قال عز وجل:</w:t>
      </w:r>
      <w:r w:rsidRPr="00873D15">
        <w:rPr>
          <w:rFonts w:cs="Traditional Arabic"/>
          <w:b/>
          <w:bCs/>
          <w:color w:val="008000"/>
          <w:sz w:val="32"/>
          <w:szCs w:val="32"/>
          <w:rtl/>
        </w:rPr>
        <w:t>﴿هُوَ الَّذِي خَلَقَكُمْ مِنْ نَفْسٍ وَاحِدَةٍ وَجَعَلَ مِنْهَا زَوْجَهَا لِيَسْكُنَ إِلَيْهَا﴾</w:t>
      </w:r>
      <w:r w:rsidRPr="00873D15">
        <w:rPr>
          <w:rFonts w:cs="Traditional Arabic" w:hint="cs"/>
          <w:sz w:val="32"/>
          <w:szCs w:val="32"/>
          <w:rtl/>
        </w:rPr>
        <w:t xml:space="preserve"> </w:t>
      </w:r>
      <w:r w:rsidRPr="00873D15">
        <w:rPr>
          <w:rFonts w:cs="Traditional Arabic"/>
          <w:sz w:val="32"/>
          <w:szCs w:val="32"/>
          <w:rtl/>
        </w:rPr>
        <w:t>الأعراف 189</w:t>
      </w:r>
      <w:r w:rsidRPr="00873D15">
        <w:rPr>
          <w:rFonts w:cs="Traditional Arabic" w:hint="cs"/>
          <w:sz w:val="32"/>
          <w:szCs w:val="32"/>
          <w:rtl/>
        </w:rPr>
        <w:t xml:space="preserve">، </w:t>
      </w:r>
      <w:r w:rsidRPr="00873D15">
        <w:rPr>
          <w:rFonts w:cs="Traditional Arabic" w:hint="cs"/>
          <w:sz w:val="32"/>
          <w:szCs w:val="32"/>
          <w:rtl/>
        </w:rPr>
        <w:lastRenderedPageBreak/>
        <w:t>وقال:</w:t>
      </w:r>
      <w:r w:rsidRPr="00873D15">
        <w:rPr>
          <w:rFonts w:cs="Traditional Arabic"/>
          <w:b/>
          <w:bCs/>
          <w:color w:val="008000"/>
          <w:sz w:val="32"/>
          <w:szCs w:val="32"/>
          <w:rtl/>
        </w:rPr>
        <w:t>﴿</w:t>
      </w:r>
      <w:r w:rsidRPr="00873D15">
        <w:rPr>
          <w:rFonts w:cs="Traditional Arabic"/>
          <w:b/>
          <w:bCs/>
          <w:color w:val="008000"/>
          <w:sz w:val="32"/>
          <w:szCs w:val="32"/>
          <w:rtl/>
          <w:lang w:val="en-CA"/>
        </w:rPr>
        <w:t>وَمِنْ آَيَاتِهِ أَنْ خَلَقَ لَكُمْ مِنْ أَنْفُسِكُمْ أَزْوَاجًا لِتَسْكُنُوا إِلَيْهَا وَجَعَلَ بَيْنَكُمْ مَوَدَّةً وَرَحْمَةً إِنَّ فِي ذَلِكَ لَآَيَاتٍ لِقَوْمٍ يَتَفَكَّرُونَ</w:t>
      </w:r>
      <w:r w:rsidRPr="00873D15">
        <w:rPr>
          <w:rFonts w:cs="Traditional Arabic"/>
          <w:b/>
          <w:bCs/>
          <w:color w:val="008000"/>
          <w:sz w:val="32"/>
          <w:szCs w:val="32"/>
          <w:rtl/>
        </w:rPr>
        <w:t>﴾</w:t>
      </w:r>
      <w:r w:rsidRPr="00873D15">
        <w:rPr>
          <w:rFonts w:cs="Traditional Arabic"/>
          <w:sz w:val="32"/>
          <w:szCs w:val="32"/>
          <w:rtl/>
          <w:lang w:val="en-CA" w:bidi="ar-LB"/>
        </w:rPr>
        <w:t xml:space="preserve"> </w:t>
      </w:r>
      <w:r w:rsidRPr="00873D15">
        <w:rPr>
          <w:rFonts w:cs="Traditional Arabic" w:hint="cs"/>
          <w:sz w:val="32"/>
          <w:szCs w:val="32"/>
          <w:rtl/>
          <w:lang w:val="en-CA" w:bidi="ar-LB"/>
        </w:rPr>
        <w:t xml:space="preserve">الروم </w:t>
      </w:r>
      <w:r w:rsidRPr="00873D15">
        <w:rPr>
          <w:rFonts w:cs="Traditional Arabic"/>
          <w:sz w:val="32"/>
          <w:szCs w:val="32"/>
          <w:rtl/>
          <w:lang w:val="en-CA" w:bidi="ar-LB"/>
        </w:rPr>
        <w:t>21</w:t>
      </w:r>
      <w:r w:rsidRPr="00873D15">
        <w:rPr>
          <w:rFonts w:cs="Traditional Arabic" w:hint="cs"/>
          <w:sz w:val="32"/>
          <w:szCs w:val="32"/>
          <w:rtl/>
          <w:lang w:val="en-CA" w:bidi="ar-LB"/>
        </w:rPr>
        <w:t>.</w:t>
      </w:r>
    </w:p>
    <w:p w:rsidR="002171F9" w:rsidRPr="00873D15" w:rsidRDefault="002171F9" w:rsidP="00806FFA">
      <w:pPr>
        <w:bidi/>
        <w:ind w:left="360" w:right="990" w:firstLine="450"/>
        <w:jc w:val="both"/>
        <w:rPr>
          <w:rFonts w:cs="Traditional Arabic"/>
          <w:sz w:val="32"/>
          <w:szCs w:val="32"/>
          <w:rtl/>
          <w:lang w:val="en-CA" w:bidi="ar-LB"/>
        </w:rPr>
      </w:pPr>
      <w:r w:rsidRPr="00873D15">
        <w:rPr>
          <w:rFonts w:cs="Traditional Arabic" w:hint="cs"/>
          <w:sz w:val="32"/>
          <w:szCs w:val="32"/>
          <w:rtl/>
          <w:lang w:val="en-CA" w:bidi="ar-LB"/>
        </w:rPr>
        <w:t xml:space="preserve">  لقد كان أول فضل لله عل</w:t>
      </w:r>
      <w:r w:rsidR="00806FFA" w:rsidRPr="00873D15">
        <w:rPr>
          <w:rFonts w:cs="Traditional Arabic" w:hint="cs"/>
          <w:sz w:val="32"/>
          <w:szCs w:val="32"/>
          <w:rtl/>
          <w:lang w:val="en-CA" w:bidi="ar-LB"/>
        </w:rPr>
        <w:t>ى الإنسان أن خلقه بيديه من تراب وسواه</w:t>
      </w:r>
      <w:r w:rsidRPr="00873D15">
        <w:rPr>
          <w:rFonts w:cs="Traditional Arabic" w:hint="cs"/>
          <w:sz w:val="32"/>
          <w:szCs w:val="32"/>
          <w:rtl/>
          <w:lang w:val="en-CA" w:bidi="ar-LB"/>
        </w:rPr>
        <w:t xml:space="preserve">، </w:t>
      </w:r>
      <w:r w:rsidRPr="00873D15">
        <w:rPr>
          <w:rFonts w:cs="Traditional Arabic" w:hint="cs"/>
          <w:sz w:val="32"/>
          <w:szCs w:val="32"/>
          <w:rtl/>
        </w:rPr>
        <w:t>قال عز وجل:</w:t>
      </w:r>
      <w:r w:rsidRPr="00873D15">
        <w:rPr>
          <w:rFonts w:cs="Traditional Arabic"/>
          <w:b/>
          <w:bCs/>
          <w:color w:val="008000"/>
          <w:sz w:val="32"/>
          <w:szCs w:val="32"/>
          <w:rtl/>
        </w:rPr>
        <w:t>﴿</w:t>
      </w:r>
      <w:r w:rsidRPr="00873D15">
        <w:rPr>
          <w:rFonts w:cs="Traditional Arabic"/>
          <w:b/>
          <w:bCs/>
          <w:color w:val="008000"/>
          <w:sz w:val="32"/>
          <w:szCs w:val="32"/>
          <w:rtl/>
          <w:lang w:val="en-CA"/>
        </w:rPr>
        <w:t>وَلَقَدْ خَلَقْنَا الْإِنْسَانَ مِنْ سُلَالَةٍ مِنْ طِينٍ</w:t>
      </w:r>
      <w:r w:rsidRPr="00873D15">
        <w:rPr>
          <w:rFonts w:cs="Traditional Arabic"/>
          <w:b/>
          <w:bCs/>
          <w:color w:val="008000"/>
          <w:sz w:val="32"/>
          <w:szCs w:val="32"/>
          <w:rtl/>
        </w:rPr>
        <w:t>﴾</w:t>
      </w:r>
      <w:r w:rsidRPr="00873D15">
        <w:rPr>
          <w:rFonts w:cs="Traditional Arabic" w:hint="cs"/>
          <w:sz w:val="32"/>
          <w:szCs w:val="32"/>
          <w:rtl/>
          <w:lang w:val="en-CA" w:bidi="ar-LB"/>
        </w:rPr>
        <w:t xml:space="preserve"> المؤمنون </w:t>
      </w:r>
      <w:r w:rsidRPr="00873D15">
        <w:rPr>
          <w:rFonts w:cs="Traditional Arabic"/>
          <w:sz w:val="32"/>
          <w:szCs w:val="32"/>
          <w:rtl/>
          <w:lang w:val="en-CA" w:bidi="ar-LB"/>
        </w:rPr>
        <w:t>12</w:t>
      </w:r>
      <w:r w:rsidRPr="00873D15">
        <w:rPr>
          <w:rFonts w:cs="Traditional Arabic" w:hint="cs"/>
          <w:sz w:val="32"/>
          <w:szCs w:val="32"/>
          <w:rtl/>
          <w:lang w:val="en-CA" w:bidi="ar-LB"/>
        </w:rPr>
        <w:t>، وجعل منه الذكر والأنثى، رباهما وأنعم عليهما وهداهما،  وآثر المرأة لطبيعة دورها في الحياة فائتمنها على كل خلق بشري جديد، بصفتها حاضنته في رحمها جنينا وفي حجرها رضيعا وتحت رعايتها وتربيتها طفلا، وأثقل كاهل الرجل بأن جعل زوجته وديعة  لديه، وجعله مرتهنا لها بميثاق غليظ يسأل عنه ويحاسب عليه</w:t>
      </w:r>
      <w:r w:rsidRPr="00873D15">
        <w:rPr>
          <w:rFonts w:cs="Traditional Arabic"/>
          <w:b/>
          <w:bCs/>
          <w:color w:val="008000"/>
          <w:sz w:val="32"/>
          <w:szCs w:val="32"/>
          <w:rtl/>
        </w:rPr>
        <w:t>﴿</w:t>
      </w:r>
      <w:r w:rsidRPr="00873D15">
        <w:rPr>
          <w:rFonts w:cs="Traditional Arabic"/>
          <w:b/>
          <w:bCs/>
          <w:color w:val="008000"/>
          <w:sz w:val="32"/>
          <w:szCs w:val="32"/>
          <w:rtl/>
          <w:lang w:val="en-CA"/>
        </w:rPr>
        <w:t>وَأَخَذْنَ مِنْكُمْ مِيثَاقًا غَلِيظًا</w:t>
      </w:r>
      <w:r w:rsidRPr="00873D15">
        <w:rPr>
          <w:rFonts w:cs="Traditional Arabic"/>
          <w:b/>
          <w:bCs/>
          <w:color w:val="008000"/>
          <w:sz w:val="32"/>
          <w:szCs w:val="32"/>
          <w:rtl/>
        </w:rPr>
        <w:t>﴾</w:t>
      </w:r>
      <w:r w:rsidRPr="00873D15">
        <w:rPr>
          <w:rFonts w:cs="Traditional Arabic" w:hint="cs"/>
          <w:sz w:val="32"/>
          <w:szCs w:val="32"/>
          <w:rtl/>
          <w:lang w:val="en-CA" w:bidi="ar-LB"/>
        </w:rPr>
        <w:t xml:space="preserve"> النساء</w:t>
      </w:r>
      <w:r w:rsidRPr="00873D15">
        <w:rPr>
          <w:rFonts w:cs="Traditional Arabic"/>
          <w:sz w:val="32"/>
          <w:szCs w:val="32"/>
          <w:rtl/>
          <w:lang w:val="en-CA" w:bidi="ar-LB"/>
        </w:rPr>
        <w:t xml:space="preserve"> 21</w:t>
      </w:r>
      <w:r w:rsidRPr="00873D15">
        <w:rPr>
          <w:rFonts w:cs="Traditional Arabic" w:hint="cs"/>
          <w:sz w:val="32"/>
          <w:szCs w:val="32"/>
          <w:rtl/>
          <w:lang w:val="en-CA" w:bidi="ar-LB"/>
        </w:rPr>
        <w:t>، ثم نشر رب العزة تعالى منهما ما قدره من البشر إلى يوم الدين:</w:t>
      </w:r>
      <w:r w:rsidRPr="00873D15">
        <w:rPr>
          <w:rFonts w:cs="Traditional Arabic"/>
          <w:b/>
          <w:bCs/>
          <w:color w:val="008000"/>
          <w:sz w:val="32"/>
          <w:szCs w:val="32"/>
          <w:rtl/>
        </w:rPr>
        <w:t>﴿</w:t>
      </w:r>
      <w:r w:rsidRPr="00873D15">
        <w:rPr>
          <w:rFonts w:cs="Traditional Arabic"/>
          <w:b/>
          <w:bCs/>
          <w:color w:val="008000"/>
          <w:sz w:val="32"/>
          <w:szCs w:val="32"/>
          <w:rtl/>
          <w:lang w:val="en-CA"/>
        </w:rPr>
        <w:t>وَبَثَّ مِنْهُمَا رِجَالًا كَثِيرًا وَنِسَاءً</w:t>
      </w:r>
      <w:r w:rsidR="00133563" w:rsidRPr="00873D15">
        <w:rPr>
          <w:rFonts w:cs="Traditional Arabic" w:hint="cs"/>
          <w:b/>
          <w:bCs/>
          <w:color w:val="008000"/>
          <w:sz w:val="32"/>
          <w:szCs w:val="32"/>
          <w:rtl/>
          <w:lang w:val="en-CA"/>
        </w:rPr>
        <w:t>﴾</w:t>
      </w:r>
      <w:r w:rsidRPr="00873D15">
        <w:rPr>
          <w:rFonts w:cs="Traditional Arabic" w:hint="cs"/>
          <w:sz w:val="32"/>
          <w:szCs w:val="32"/>
          <w:rtl/>
          <w:lang w:val="en-CA" w:bidi="ar-LB"/>
        </w:rPr>
        <w:t>، ولذلك عقب على لطيف خلقه ورعايته بقوله عز وجل:</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b/>
          <w:bCs/>
          <w:color w:val="008000"/>
          <w:sz w:val="32"/>
          <w:szCs w:val="32"/>
          <w:rtl/>
        </w:rPr>
        <w:t>﴿وَاتَّقُوا اللَّهَ الَّذِي تَسَاءَلُونَ بِهِ وَالْأَرْحَامَ﴾</w:t>
      </w:r>
      <w:r w:rsidRPr="00873D15">
        <w:rPr>
          <w:rFonts w:cs="Traditional Arabic" w:hint="cs"/>
          <w:sz w:val="32"/>
          <w:szCs w:val="32"/>
          <w:rtl/>
        </w:rPr>
        <w:t xml:space="preserve"> </w:t>
      </w:r>
      <w:r w:rsidRPr="00873D15">
        <w:rPr>
          <w:rFonts w:cs="Traditional Arabic" w:hint="cs"/>
          <w:sz w:val="32"/>
          <w:szCs w:val="32"/>
          <w:rtl/>
          <w:lang w:bidi="ar-LB"/>
        </w:rPr>
        <w:t>أي أنه تعالى بعد أن استجاش ما في نفوس عباده من معرفة فطرية بربوبيته، دخل بهم إلى مجال الألوهية بقوله:</w:t>
      </w:r>
      <w:r w:rsidRPr="00873D15">
        <w:rPr>
          <w:rFonts w:cs="Traditional Arabic"/>
          <w:b/>
          <w:bCs/>
          <w:color w:val="008000"/>
          <w:sz w:val="32"/>
          <w:szCs w:val="32"/>
          <w:rtl/>
        </w:rPr>
        <w:t>﴿وَاتَّقُوا اللَّهَ﴾</w:t>
      </w:r>
      <w:r w:rsidRPr="00873D15">
        <w:rPr>
          <w:rFonts w:cs="Traditional Arabic"/>
          <w:sz w:val="32"/>
          <w:szCs w:val="32"/>
        </w:rPr>
        <w:t xml:space="preserve"> </w:t>
      </w:r>
      <w:r w:rsidRPr="00873D15">
        <w:rPr>
          <w:rFonts w:cs="Traditional Arabic"/>
          <w:sz w:val="32"/>
          <w:szCs w:val="32"/>
          <w:rtl/>
          <w:lang w:val="en-CA" w:bidi="ar-LB"/>
        </w:rPr>
        <w:t>وكرر الأمر بالتقوى للحث عليها</w:t>
      </w:r>
      <w:r w:rsidRPr="00873D15">
        <w:rPr>
          <w:rFonts w:cs="Traditional Arabic" w:hint="cs"/>
          <w:sz w:val="32"/>
          <w:szCs w:val="32"/>
          <w:rtl/>
          <w:lang w:val="en-CA"/>
        </w:rPr>
        <w:t>،</w:t>
      </w:r>
      <w:r w:rsidRPr="00873D15">
        <w:rPr>
          <w:rFonts w:cs="Traditional Arabic" w:hint="cs"/>
          <w:sz w:val="32"/>
          <w:szCs w:val="32"/>
          <w:rtl/>
          <w:lang w:bidi="ar-LB"/>
        </w:rPr>
        <w:t xml:space="preserve"> </w:t>
      </w:r>
      <w:r w:rsidRPr="00873D15">
        <w:rPr>
          <w:rFonts w:cs="Traditional Arabic" w:hint="cs"/>
          <w:sz w:val="32"/>
          <w:szCs w:val="32"/>
          <w:rtl/>
        </w:rPr>
        <w:t>وعبر باسم الجلالة "الله"</w:t>
      </w:r>
      <w:r w:rsidRPr="00873D15">
        <w:rPr>
          <w:rFonts w:cs="Traditional Arabic"/>
          <w:sz w:val="32"/>
          <w:szCs w:val="32"/>
          <w:rtl/>
          <w:lang w:val="en-CA" w:bidi="ar-LB"/>
        </w:rPr>
        <w:t>الذي يدل على الهيبة والقهر ترغيب</w:t>
      </w:r>
      <w:r w:rsidRPr="00873D15">
        <w:rPr>
          <w:rFonts w:cs="Traditional Arabic" w:hint="cs"/>
          <w:sz w:val="32"/>
          <w:szCs w:val="32"/>
          <w:rtl/>
          <w:lang w:val="en-CA" w:bidi="ar-LB"/>
        </w:rPr>
        <w:t>ا</w:t>
      </w:r>
      <w:r w:rsidRPr="00873D15">
        <w:rPr>
          <w:rFonts w:cs="Traditional Arabic"/>
          <w:sz w:val="32"/>
          <w:szCs w:val="32"/>
          <w:rtl/>
          <w:lang w:val="en-CA" w:bidi="ar-LB"/>
        </w:rPr>
        <w:t xml:space="preserve"> وترهيب</w:t>
      </w:r>
      <w:r w:rsidRPr="00873D15">
        <w:rPr>
          <w:rFonts w:cs="Traditional Arabic" w:hint="cs"/>
          <w:sz w:val="32"/>
          <w:szCs w:val="32"/>
          <w:rtl/>
          <w:lang w:val="en-CA" w:bidi="ar-LB"/>
        </w:rPr>
        <w:t>ا، بخلاف مقام الترغيب في قوله تعالى:</w:t>
      </w:r>
      <w:r w:rsidRPr="00873D15">
        <w:rPr>
          <w:rFonts w:cs="Traditional Arabic"/>
          <w:b/>
          <w:bCs/>
          <w:color w:val="008000"/>
          <w:sz w:val="32"/>
          <w:szCs w:val="32"/>
          <w:rtl/>
        </w:rPr>
        <w:t>﴿اتَّقُوا رَبَّكُمُ﴾</w:t>
      </w:r>
      <w:r w:rsidRPr="00873D15">
        <w:rPr>
          <w:rFonts w:cs="Traditional Arabic"/>
          <w:sz w:val="32"/>
          <w:szCs w:val="32"/>
          <w:rtl/>
          <w:lang w:val="en-CA" w:bidi="ar-LB"/>
        </w:rPr>
        <w:t xml:space="preserve"> </w:t>
      </w:r>
      <w:r w:rsidRPr="00873D15">
        <w:rPr>
          <w:rFonts w:cs="Traditional Arabic" w:hint="cs"/>
          <w:sz w:val="32"/>
          <w:szCs w:val="32"/>
          <w:rtl/>
          <w:lang w:val="en-CA" w:bidi="ar-LB"/>
        </w:rPr>
        <w:t>الذي خلقكم ورباكم وأحسن إليكم،</w:t>
      </w:r>
      <w:r w:rsidRPr="00873D15">
        <w:rPr>
          <w:rFonts w:cs="Traditional Arabic"/>
          <w:sz w:val="32"/>
          <w:szCs w:val="32"/>
          <w:rtl/>
          <w:lang w:val="en-CA" w:bidi="ar-LB"/>
        </w:rPr>
        <w:t xml:space="preserve"> لأنّ المقام مقام</w:t>
      </w:r>
      <w:r w:rsidRPr="00873D15">
        <w:rPr>
          <w:rFonts w:cs="Traditional Arabic" w:hint="cs"/>
          <w:sz w:val="32"/>
          <w:szCs w:val="32"/>
          <w:rtl/>
          <w:lang w:val="en-CA" w:bidi="ar-LB"/>
        </w:rPr>
        <w:t xml:space="preserve"> تمهيد لما يأتي بعدها من التشريعات المتعلقة بالنسب والقرابة، مما يقتضي إشعارَ المخاطبين بمسؤوليتهم بين يدي الله؛ وال</w:t>
      </w:r>
      <w:r w:rsidRPr="00873D15">
        <w:rPr>
          <w:rFonts w:cs="Traditional Arabic" w:hint="cs"/>
          <w:sz w:val="32"/>
          <w:szCs w:val="32"/>
          <w:rtl/>
        </w:rPr>
        <w:t>ترقيَ بهم إلى استشعار ألوهيته تعالى واستحقاقه العبادة ربا وإلاها، إذ ليس بعد الإقرار بربوبيته عز وجل لدى العقلاء إلا الإقرار بوجوب طاعته وتقواه وخوف معصيته؛ و</w:t>
      </w:r>
      <w:r w:rsidRPr="00873D15">
        <w:rPr>
          <w:rFonts w:cs="Traditional Arabic" w:hint="cs"/>
          <w:sz w:val="32"/>
          <w:szCs w:val="32"/>
          <w:rtl/>
          <w:lang w:bidi="ar-LB"/>
        </w:rPr>
        <w:t>ليبين لهم أيضا أن الإيمان بالألوهية - ولو تلبس بالغموض في بعض القلوب - مركوز في فطرتهم الأولى؛ لأن المرء مهما غفل أو لها أو سها أو جحد أو توارت عن ذهنه هذه الحقيقة، إذا ما أصابته محنة أو شدة بعد رخاء تذكر أن له إلها قادرا ينجيه ويعينه، قال تعالى:</w:t>
      </w:r>
      <w:r w:rsidRPr="00873D15">
        <w:rPr>
          <w:rFonts w:cs="Traditional Arabic"/>
          <w:b/>
          <w:bCs/>
          <w:color w:val="008000"/>
          <w:sz w:val="32"/>
          <w:szCs w:val="32"/>
          <w:rtl/>
        </w:rPr>
        <w:t>﴿حَتَّى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w:t>
      </w:r>
      <w:r w:rsidRPr="00873D15">
        <w:rPr>
          <w:rFonts w:cs="Traditional Arabic" w:hint="cs"/>
          <w:sz w:val="32"/>
          <w:szCs w:val="32"/>
          <w:rtl/>
          <w:lang w:bidi="ar-LB"/>
        </w:rPr>
        <w:t>يونس</w:t>
      </w:r>
      <w:r w:rsidRPr="00873D15">
        <w:rPr>
          <w:rFonts w:cs="Traditional Arabic"/>
          <w:sz w:val="32"/>
          <w:szCs w:val="32"/>
          <w:rtl/>
          <w:lang w:bidi="ar-LB"/>
        </w:rPr>
        <w:t xml:space="preserve"> 22</w:t>
      </w:r>
      <w:r w:rsidRPr="00873D15">
        <w:rPr>
          <w:rFonts w:cs="Traditional Arabic" w:hint="cs"/>
          <w:sz w:val="32"/>
          <w:szCs w:val="32"/>
          <w:rtl/>
          <w:lang w:bidi="ar-LB"/>
        </w:rPr>
        <w:t xml:space="preserve">. </w:t>
      </w:r>
      <w:r w:rsidRPr="00873D15">
        <w:rPr>
          <w:rFonts w:cs="Traditional Arabic" w:hint="cs"/>
          <w:sz w:val="32"/>
          <w:szCs w:val="32"/>
          <w:rtl/>
        </w:rPr>
        <w:t>ثم بين الدليل على ذلك من تصرفات كثير من الناس على اختلاف عقائدهم إذ يتساءلون فيما بينهم بالله لرفع ضرر أو قضاء حاجة فقال:</w:t>
      </w:r>
    </w:p>
    <w:p w:rsidR="002171F9" w:rsidRPr="00873D15" w:rsidRDefault="002171F9" w:rsidP="004E6855">
      <w:pPr>
        <w:bidi/>
        <w:ind w:left="360" w:right="990" w:firstLine="450"/>
        <w:jc w:val="both"/>
        <w:rPr>
          <w:rFonts w:cs="Traditional Arabic"/>
          <w:sz w:val="32"/>
          <w:szCs w:val="32"/>
          <w:rtl/>
          <w:lang w:bidi="ar-LB"/>
        </w:rPr>
      </w:pPr>
      <w:r w:rsidRPr="00873D15">
        <w:rPr>
          <w:rFonts w:cs="Traditional Arabic"/>
          <w:b/>
          <w:bCs/>
          <w:color w:val="008000"/>
          <w:sz w:val="32"/>
          <w:szCs w:val="32"/>
          <w:rtl/>
        </w:rPr>
        <w:t>﴿الَّذِي تَسَاءَلُونَ بِهِ﴾</w:t>
      </w:r>
      <w:r w:rsidRPr="00873D15">
        <w:rPr>
          <w:rFonts w:cs="Traditional Arabic" w:hint="cs"/>
          <w:sz w:val="32"/>
          <w:szCs w:val="32"/>
          <w:rtl/>
        </w:rPr>
        <w:t xml:space="preserve"> وحرف الباء في هذه الآية للقسم الاستعطافي </w:t>
      </w:r>
      <w:r w:rsidRPr="00873D15">
        <w:rPr>
          <w:rFonts w:cs="Traditional Arabic"/>
          <w:sz w:val="32"/>
          <w:szCs w:val="32"/>
          <w:rtl/>
          <w:lang w:bidi="ar-LB"/>
        </w:rPr>
        <w:t>نحو</w:t>
      </w:r>
      <w:r w:rsidRPr="00873D15">
        <w:rPr>
          <w:rFonts w:cs="Traditional Arabic" w:hint="cs"/>
          <w:sz w:val="32"/>
          <w:szCs w:val="32"/>
          <w:rtl/>
          <w:lang w:bidi="ar-LB"/>
        </w:rPr>
        <w:t>:</w:t>
      </w:r>
      <w:r w:rsidRPr="00873D15">
        <w:rPr>
          <w:rFonts w:cs="Traditional Arabic"/>
          <w:sz w:val="32"/>
          <w:szCs w:val="32"/>
          <w:rtl/>
          <w:lang w:bidi="ar-LB"/>
        </w:rPr>
        <w:t xml:space="preserve"> باللهِ هلْ قام زيد أي أسألك بالله مستحلفاً</w:t>
      </w:r>
      <w:r w:rsidRPr="00873D15">
        <w:rPr>
          <w:rFonts w:cs="Traditional Arabic" w:hint="cs"/>
          <w:sz w:val="32"/>
          <w:szCs w:val="32"/>
          <w:rtl/>
          <w:lang w:bidi="ar-LB"/>
        </w:rPr>
        <w:t>، وكذلك</w:t>
      </w:r>
      <w:r w:rsidRPr="00873D15">
        <w:rPr>
          <w:rFonts w:cs="Traditional Arabic"/>
          <w:sz w:val="32"/>
          <w:szCs w:val="32"/>
          <w:rtl/>
          <w:lang w:bidi="ar-LB"/>
        </w:rPr>
        <w:t xml:space="preserve"> قول القائل لصاحبه</w:t>
      </w:r>
      <w:r w:rsidRPr="00873D15">
        <w:rPr>
          <w:rFonts w:cs="Traditional Arabic" w:hint="cs"/>
          <w:sz w:val="32"/>
          <w:szCs w:val="32"/>
          <w:rtl/>
          <w:lang w:bidi="ar-LB"/>
        </w:rPr>
        <w:t xml:space="preserve"> </w:t>
      </w:r>
      <w:r w:rsidRPr="00873D15">
        <w:rPr>
          <w:rFonts w:cs="Traditional Arabic"/>
          <w:sz w:val="32"/>
          <w:szCs w:val="32"/>
          <w:rtl/>
          <w:lang w:bidi="ar-LB"/>
        </w:rPr>
        <w:t>على سبيل الاستعطا</w:t>
      </w:r>
      <w:r w:rsidRPr="00873D15">
        <w:rPr>
          <w:rFonts w:cs="Traditional Arabic" w:hint="cs"/>
          <w:sz w:val="32"/>
          <w:szCs w:val="32"/>
          <w:rtl/>
          <w:lang w:bidi="ar-LB"/>
        </w:rPr>
        <w:t>ف</w:t>
      </w:r>
      <w:r w:rsidRPr="00873D15">
        <w:rPr>
          <w:rFonts w:cs="Traditional Arabic"/>
          <w:sz w:val="32"/>
          <w:szCs w:val="32"/>
          <w:rtl/>
          <w:lang w:bidi="ar-LB"/>
        </w:rPr>
        <w:t xml:space="preserve">: أسألك بالله، </w:t>
      </w:r>
      <w:r w:rsidRPr="00873D15">
        <w:rPr>
          <w:rFonts w:cs="Traditional Arabic"/>
          <w:sz w:val="32"/>
          <w:szCs w:val="32"/>
          <w:rtl/>
          <w:lang w:bidi="ar-LB"/>
        </w:rPr>
        <w:lastRenderedPageBreak/>
        <w:t xml:space="preserve">وأنشدك الله تعالى </w:t>
      </w:r>
      <w:r w:rsidRPr="00873D15">
        <w:rPr>
          <w:rFonts w:cs="Traditional Arabic" w:hint="cs"/>
          <w:sz w:val="32"/>
          <w:szCs w:val="32"/>
          <w:rtl/>
          <w:lang w:bidi="ar-LB"/>
        </w:rPr>
        <w:t>أن تعينني أو تعطيني، لأن قوله تعالى:</w:t>
      </w:r>
      <w:r w:rsidRPr="00873D15">
        <w:rPr>
          <w:rFonts w:cs="Traditional Arabic"/>
          <w:b/>
          <w:bCs/>
          <w:color w:val="008000"/>
          <w:sz w:val="32"/>
          <w:szCs w:val="32"/>
          <w:rtl/>
        </w:rPr>
        <w:t>﴿تَسَاءَلُونَ﴾</w:t>
      </w:r>
      <w:r w:rsidRPr="00873D15">
        <w:rPr>
          <w:rFonts w:cs="Traditional Arabic" w:hint="cs"/>
          <w:sz w:val="32"/>
          <w:szCs w:val="32"/>
          <w:rtl/>
          <w:lang w:bidi="ar-LB"/>
        </w:rPr>
        <w:t xml:space="preserve"> معناها: يسأل بعضكم بعضا، </w:t>
      </w:r>
      <w:r w:rsidRPr="00873D15">
        <w:rPr>
          <w:rFonts w:cs="Traditional Arabic"/>
          <w:sz w:val="32"/>
          <w:szCs w:val="32"/>
          <w:rtl/>
          <w:lang w:bidi="ar-LB"/>
        </w:rPr>
        <w:t>قرأ</w:t>
      </w:r>
      <w:r w:rsidRPr="00873D15">
        <w:rPr>
          <w:rFonts w:cs="Traditional Arabic" w:hint="cs"/>
          <w:sz w:val="32"/>
          <w:szCs w:val="32"/>
          <w:rtl/>
          <w:lang w:bidi="ar-LB"/>
        </w:rPr>
        <w:t>ها</w:t>
      </w:r>
      <w:r w:rsidRPr="00873D15">
        <w:rPr>
          <w:rFonts w:cs="Traditional Arabic"/>
          <w:sz w:val="32"/>
          <w:szCs w:val="32"/>
          <w:rtl/>
          <w:lang w:bidi="ar-LB"/>
        </w:rPr>
        <w:t xml:space="preserve"> الجمهور </w:t>
      </w:r>
      <w:r w:rsidRPr="00873D15">
        <w:rPr>
          <w:rFonts w:cs="Traditional Arabic"/>
          <w:b/>
          <w:bCs/>
          <w:color w:val="008000"/>
          <w:sz w:val="32"/>
          <w:szCs w:val="32"/>
          <w:rtl/>
        </w:rPr>
        <w:t>﴿تَس</w:t>
      </w:r>
      <w:r w:rsidRPr="00873D15">
        <w:rPr>
          <w:rFonts w:cs="Traditional Arabic" w:hint="cs"/>
          <w:b/>
          <w:bCs/>
          <w:color w:val="008000"/>
          <w:sz w:val="32"/>
          <w:szCs w:val="32"/>
          <w:rtl/>
        </w:rPr>
        <w:t>َّ</w:t>
      </w:r>
      <w:r w:rsidRPr="00873D15">
        <w:rPr>
          <w:rFonts w:cs="Traditional Arabic"/>
          <w:b/>
          <w:bCs/>
          <w:color w:val="008000"/>
          <w:sz w:val="32"/>
          <w:szCs w:val="32"/>
          <w:rtl/>
        </w:rPr>
        <w:t>اءَلُونَ﴾</w:t>
      </w:r>
      <w:r w:rsidRPr="00873D15">
        <w:rPr>
          <w:rFonts w:cs="Traditional Arabic" w:hint="cs"/>
          <w:sz w:val="32"/>
          <w:szCs w:val="32"/>
          <w:rtl/>
          <w:lang w:bidi="ar-LB"/>
        </w:rPr>
        <w:t xml:space="preserve"> </w:t>
      </w:r>
      <w:r w:rsidRPr="00873D15">
        <w:rPr>
          <w:rFonts w:cs="Traditional Arabic"/>
          <w:sz w:val="32"/>
          <w:szCs w:val="32"/>
          <w:rtl/>
          <w:lang w:bidi="ar-LB"/>
        </w:rPr>
        <w:t>بتشديد السين</w:t>
      </w:r>
      <w:r w:rsidRPr="00873D15">
        <w:rPr>
          <w:rFonts w:cs="Traditional Arabic" w:hint="cs"/>
          <w:sz w:val="32"/>
          <w:szCs w:val="32"/>
          <w:rtl/>
          <w:lang w:bidi="ar-LB"/>
        </w:rPr>
        <w:t>،</w:t>
      </w:r>
      <w:r w:rsidRPr="00873D15">
        <w:rPr>
          <w:rFonts w:cs="Traditional Arabic"/>
          <w:sz w:val="32"/>
          <w:szCs w:val="32"/>
          <w:rtl/>
          <w:lang w:bidi="ar-LB"/>
        </w:rPr>
        <w:t xml:space="preserve"> </w:t>
      </w:r>
      <w:r w:rsidRPr="00873D15">
        <w:rPr>
          <w:rFonts w:cs="Traditional Arabic" w:hint="cs"/>
          <w:sz w:val="32"/>
          <w:szCs w:val="32"/>
          <w:rtl/>
          <w:lang w:bidi="ar-LB"/>
        </w:rPr>
        <w:t>أصلها تتساءلون، أدغمت التاء الثانية</w:t>
      </w:r>
      <w:r w:rsidRPr="00873D15">
        <w:rPr>
          <w:rFonts w:cs="Traditional Arabic"/>
          <w:sz w:val="32"/>
          <w:szCs w:val="32"/>
          <w:rtl/>
          <w:lang w:bidi="ar-LB"/>
        </w:rPr>
        <w:t xml:space="preserve"> </w:t>
      </w:r>
      <w:r w:rsidRPr="00873D15">
        <w:rPr>
          <w:rFonts w:cs="Traditional Arabic" w:hint="cs"/>
          <w:sz w:val="32"/>
          <w:szCs w:val="32"/>
          <w:rtl/>
          <w:lang w:bidi="ar-LB"/>
        </w:rPr>
        <w:t xml:space="preserve">- </w:t>
      </w:r>
      <w:r w:rsidRPr="00873D15">
        <w:rPr>
          <w:rFonts w:cs="Traditional Arabic"/>
          <w:sz w:val="32"/>
          <w:szCs w:val="32"/>
          <w:rtl/>
          <w:lang w:bidi="ar-LB"/>
        </w:rPr>
        <w:t>وهي تاء التفاعل</w:t>
      </w:r>
      <w:r w:rsidRPr="00873D15">
        <w:rPr>
          <w:rFonts w:cs="Traditional Arabic" w:hint="cs"/>
          <w:sz w:val="32"/>
          <w:szCs w:val="32"/>
          <w:rtl/>
          <w:lang w:bidi="ar-LB"/>
        </w:rPr>
        <w:t xml:space="preserve"> -</w:t>
      </w:r>
      <w:r w:rsidRPr="00873D15">
        <w:rPr>
          <w:rFonts w:cs="Traditional Arabic"/>
          <w:sz w:val="32"/>
          <w:szCs w:val="32"/>
          <w:rtl/>
          <w:lang w:bidi="ar-LB"/>
        </w:rPr>
        <w:t xml:space="preserve"> في السين ، لقرب المخرج واتّحاد الصفة وهي الهمس</w:t>
      </w:r>
      <w:r w:rsidRPr="00873D15">
        <w:rPr>
          <w:rFonts w:cs="Traditional Arabic" w:hint="cs"/>
          <w:sz w:val="32"/>
          <w:szCs w:val="32"/>
          <w:rtl/>
          <w:lang w:bidi="ar-LB"/>
        </w:rPr>
        <w:t>؛</w:t>
      </w:r>
      <w:r w:rsidRPr="00873D15">
        <w:rPr>
          <w:rFonts w:cs="Traditional Arabic"/>
          <w:sz w:val="32"/>
          <w:szCs w:val="32"/>
          <w:rtl/>
          <w:lang w:bidi="ar-LB"/>
        </w:rPr>
        <w:t xml:space="preserve"> وقرأ حمزة وعاصم والكسائي وخلف:</w:t>
      </w:r>
      <w:r w:rsidRPr="00873D15">
        <w:rPr>
          <w:rFonts w:cs="Traditional Arabic"/>
          <w:b/>
          <w:bCs/>
          <w:color w:val="008000"/>
          <w:sz w:val="32"/>
          <w:szCs w:val="32"/>
          <w:rtl/>
        </w:rPr>
        <w:t>﴿تَسَاءَلُونَ﴾</w:t>
      </w:r>
      <w:r w:rsidRPr="00873D15">
        <w:rPr>
          <w:rFonts w:cs="Traditional Arabic"/>
          <w:sz w:val="32"/>
          <w:szCs w:val="32"/>
          <w:rtl/>
          <w:lang w:bidi="ar-LB"/>
        </w:rPr>
        <w:t xml:space="preserve"> بتخفيف السين على أنّ </w:t>
      </w:r>
      <w:r w:rsidRPr="00873D15">
        <w:rPr>
          <w:rFonts w:cs="Traditional Arabic" w:hint="cs"/>
          <w:sz w:val="32"/>
          <w:szCs w:val="32"/>
          <w:rtl/>
          <w:lang w:bidi="ar-LB"/>
        </w:rPr>
        <w:t>ال</w:t>
      </w:r>
      <w:r w:rsidRPr="00873D15">
        <w:rPr>
          <w:rFonts w:cs="Traditional Arabic"/>
          <w:sz w:val="32"/>
          <w:szCs w:val="32"/>
          <w:rtl/>
          <w:lang w:bidi="ar-LB"/>
        </w:rPr>
        <w:t>تاء حذفت تخفيفاً.</w:t>
      </w:r>
    </w:p>
    <w:p w:rsidR="002171F9" w:rsidRPr="00873D15" w:rsidRDefault="002171F9" w:rsidP="004E6855">
      <w:pPr>
        <w:bidi/>
        <w:ind w:left="360" w:right="990" w:firstLine="450"/>
        <w:jc w:val="both"/>
        <w:rPr>
          <w:rFonts w:cs="Traditional Arabic"/>
          <w:sz w:val="32"/>
          <w:szCs w:val="32"/>
          <w:rtl/>
          <w:lang w:bidi="ar-LB"/>
        </w:rPr>
      </w:pPr>
      <w:r w:rsidRPr="00873D15">
        <w:rPr>
          <w:rFonts w:cs="Traditional Arabic" w:hint="cs"/>
          <w:sz w:val="32"/>
          <w:szCs w:val="32"/>
          <w:rtl/>
          <w:lang w:bidi="ar-LB"/>
        </w:rPr>
        <w:t xml:space="preserve">ثم دخل مباشرة في التشريع للأسرة والمجتمع بدءا بذوي القربى، فعطف على أمره بتقوى الله تعالى أمرا آخر باتقاء قطيعة الأرحام </w:t>
      </w:r>
      <w:proofErr w:type="spellStart"/>
      <w:r w:rsidRPr="00873D15">
        <w:rPr>
          <w:rFonts w:cs="Traditional Arabic" w:hint="cs"/>
          <w:sz w:val="32"/>
          <w:szCs w:val="32"/>
          <w:rtl/>
          <w:lang w:bidi="ar-LB"/>
        </w:rPr>
        <w:t>وخذلانهم</w:t>
      </w:r>
      <w:proofErr w:type="spellEnd"/>
      <w:r w:rsidRPr="00873D15">
        <w:rPr>
          <w:rFonts w:cs="Traditional Arabic" w:hint="cs"/>
          <w:sz w:val="32"/>
          <w:szCs w:val="32"/>
          <w:rtl/>
          <w:lang w:bidi="ar-LB"/>
        </w:rPr>
        <w:t xml:space="preserve"> أو الإساءة إليهم واستضعافهم، فقال تعالى:</w:t>
      </w:r>
    </w:p>
    <w:p w:rsidR="002171F9" w:rsidRPr="00873D15" w:rsidRDefault="002171F9" w:rsidP="004E6855">
      <w:pPr>
        <w:bidi/>
        <w:ind w:left="360" w:right="990" w:firstLine="450"/>
        <w:jc w:val="both"/>
        <w:rPr>
          <w:rFonts w:cs="Traditional Arabic"/>
          <w:sz w:val="32"/>
          <w:szCs w:val="32"/>
          <w:rtl/>
        </w:rPr>
      </w:pPr>
      <w:r w:rsidRPr="00873D15">
        <w:rPr>
          <w:rFonts w:cs="Traditional Arabic"/>
          <w:b/>
          <w:bCs/>
          <w:color w:val="008000"/>
          <w:sz w:val="32"/>
          <w:szCs w:val="32"/>
          <w:rtl/>
        </w:rPr>
        <w:t>﴿وَالْأَرْحَامَ﴾</w:t>
      </w:r>
      <w:r w:rsidRPr="00873D15">
        <w:rPr>
          <w:rFonts w:cs="Traditional Arabic" w:hint="cs"/>
          <w:sz w:val="32"/>
          <w:szCs w:val="32"/>
          <w:rtl/>
        </w:rPr>
        <w:t xml:space="preserve"> أي اتقوا الله أن تعصوه واتقوا الأرحام أن تقطعوها. والأرحام جمع رحم، وهي مٌزْدَرَع الولد في بطن الأم ومنبته ووعاؤه،  وهي أيضا </w:t>
      </w:r>
      <w:r w:rsidRPr="00873D15">
        <w:rPr>
          <w:rFonts w:cs="Traditional Arabic"/>
          <w:sz w:val="32"/>
          <w:szCs w:val="32"/>
          <w:rtl/>
        </w:rPr>
        <w:t>اسم لجميع الأقارب من غير فرق بين المحرم وغيره، لا خلاف في هذا بين أهل الشرع ولا بين أهل اللغة</w:t>
      </w:r>
      <w:r w:rsidRPr="00873D15">
        <w:rPr>
          <w:rFonts w:cs="Traditional Arabic" w:hint="cs"/>
          <w:sz w:val="32"/>
          <w:szCs w:val="32"/>
          <w:rtl/>
        </w:rPr>
        <w:t xml:space="preserve">، مشتقة من الرحمة، وهي من الإنسان </w:t>
      </w:r>
      <w:r w:rsidRPr="00873D15">
        <w:rPr>
          <w:rFonts w:cs="Traditional Arabic"/>
          <w:sz w:val="32"/>
          <w:szCs w:val="32"/>
          <w:rtl/>
        </w:rPr>
        <w:t>رِقَّةُ القلب وعطفه</w:t>
      </w:r>
      <w:r w:rsidRPr="00873D15">
        <w:rPr>
          <w:rFonts w:cs="Traditional Arabic" w:hint="cs"/>
          <w:sz w:val="32"/>
          <w:szCs w:val="32"/>
          <w:rtl/>
        </w:rPr>
        <w:t>، ومن</w:t>
      </w:r>
      <w:r w:rsidRPr="00873D15">
        <w:rPr>
          <w:rFonts w:cs="Traditional Arabic"/>
          <w:sz w:val="32"/>
          <w:szCs w:val="32"/>
          <w:rtl/>
        </w:rPr>
        <w:t xml:space="preserve"> الل</w:t>
      </w:r>
      <w:r w:rsidRPr="00873D15">
        <w:rPr>
          <w:rFonts w:cs="Traditional Arabic" w:hint="cs"/>
          <w:sz w:val="32"/>
          <w:szCs w:val="32"/>
          <w:rtl/>
        </w:rPr>
        <w:t>ه تعالى الإحسان المجرد دون الرقة، قال عز وجل فيما يرويه عنه نبيه صلى الله عليه وسلم: (أ</w:t>
      </w:r>
      <w:r w:rsidRPr="00873D15">
        <w:rPr>
          <w:rFonts w:cs="Traditional Arabic"/>
          <w:sz w:val="32"/>
          <w:szCs w:val="32"/>
          <w:rtl/>
        </w:rPr>
        <w:t>نا الله و</w:t>
      </w:r>
      <w:r w:rsidRPr="00873D15">
        <w:rPr>
          <w:rFonts w:cs="Traditional Arabic" w:hint="cs"/>
          <w:sz w:val="32"/>
          <w:szCs w:val="32"/>
          <w:rtl/>
        </w:rPr>
        <w:t>أ</w:t>
      </w:r>
      <w:r w:rsidRPr="00873D15">
        <w:rPr>
          <w:rFonts w:cs="Traditional Arabic"/>
          <w:sz w:val="32"/>
          <w:szCs w:val="32"/>
          <w:rtl/>
        </w:rPr>
        <w:t>نا الرحمن خلقت الرحم وشققت لها من اسمى فمن وصلها وصلته ومن قطعها بتته</w:t>
      </w:r>
      <w:r w:rsidRPr="00873D15">
        <w:rPr>
          <w:rFonts w:cs="Traditional Arabic" w:hint="cs"/>
          <w:sz w:val="32"/>
          <w:szCs w:val="32"/>
          <w:rtl/>
        </w:rPr>
        <w:t>).</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rPr>
        <w:t xml:space="preserve">لقد عودنا الوحي الكريم أن يجعل البر بالوالدين </w:t>
      </w:r>
      <w:r w:rsidRPr="00873D15">
        <w:rPr>
          <w:rFonts w:cs="Traditional Arabic"/>
          <w:sz w:val="32"/>
          <w:szCs w:val="32"/>
          <w:rtl/>
        </w:rPr>
        <w:t>–</w:t>
      </w:r>
      <w:r w:rsidRPr="00873D15">
        <w:rPr>
          <w:rFonts w:cs="Traditional Arabic" w:hint="cs"/>
          <w:sz w:val="32"/>
          <w:szCs w:val="32"/>
          <w:rtl/>
        </w:rPr>
        <w:t xml:space="preserve"> وهما أول الأرحام وأولاها بالرعاية- تابعا مباشرة للأمر بطاعة الله تعالى إذ قال:</w:t>
      </w:r>
      <w:r w:rsidRPr="00873D15">
        <w:rPr>
          <w:rFonts w:cs="Traditional Arabic"/>
          <w:b/>
          <w:bCs/>
          <w:color w:val="008000"/>
          <w:sz w:val="32"/>
          <w:szCs w:val="32"/>
          <w:rtl/>
        </w:rPr>
        <w:t>﴿قُلْ تَعَالَوْا أَتْلُ مَا حَرَّمَ رَبُّكُمْ عَلَيْكُمْ أَلَّا تُشْرِكُوا بِهِ شَيْئًا وَبِالْوَالِدَيْنِ إِحْسَانًا﴾</w:t>
      </w:r>
      <w:r w:rsidRPr="00873D15">
        <w:rPr>
          <w:rFonts w:cs="Traditional Arabic" w:hint="cs"/>
          <w:sz w:val="32"/>
          <w:szCs w:val="32"/>
          <w:rtl/>
        </w:rPr>
        <w:t xml:space="preserve"> الأنعام 151، وقال:</w:t>
      </w:r>
      <w:r w:rsidRPr="00873D15">
        <w:rPr>
          <w:rFonts w:cs="Traditional Arabic"/>
          <w:b/>
          <w:bCs/>
          <w:color w:val="008000"/>
          <w:sz w:val="32"/>
          <w:szCs w:val="32"/>
          <w:rtl/>
        </w:rPr>
        <w:t>﴿وَقَضَى رَبُّكَ أَلَّا تَعْبُدُوا إِلَّا إِيَّاهُ وَبِالْوَالِدَيْنِ إِحْسَانًا﴾</w:t>
      </w:r>
      <w:r w:rsidRPr="00873D15">
        <w:rPr>
          <w:rFonts w:cs="Traditional Arabic" w:hint="cs"/>
          <w:sz w:val="32"/>
          <w:szCs w:val="32"/>
          <w:rtl/>
        </w:rPr>
        <w:t xml:space="preserve"> الإسراء 23، إلا أنه في مقام التشريع من سورة النساء جعل قطيعة الأرحام مطلقا بعد تقوى الله محل تحذير وتحريم، وهو المعنى الذي تؤديه قراءة </w:t>
      </w:r>
      <w:proofErr w:type="spellStart"/>
      <w:r w:rsidRPr="00873D15">
        <w:rPr>
          <w:rFonts w:cs="Traditional Arabic" w:hint="cs"/>
          <w:sz w:val="32"/>
          <w:szCs w:val="32"/>
          <w:rtl/>
        </w:rPr>
        <w:t>الجمهور</w:t>
      </w:r>
      <w:r w:rsidRPr="00873D15">
        <w:rPr>
          <w:rFonts w:cs="Traditional Arabic"/>
          <w:b/>
          <w:bCs/>
          <w:color w:val="008000"/>
          <w:sz w:val="32"/>
          <w:szCs w:val="32"/>
          <w:rtl/>
        </w:rPr>
        <w:t>﴿وَالْأَرْحَامَ</w:t>
      </w:r>
      <w:proofErr w:type="spellEnd"/>
      <w:r w:rsidRPr="00873D15">
        <w:rPr>
          <w:rFonts w:cs="Traditional Arabic"/>
          <w:b/>
          <w:bCs/>
          <w:color w:val="008000"/>
          <w:sz w:val="32"/>
          <w:szCs w:val="32"/>
          <w:rtl/>
        </w:rPr>
        <w:t>﴾</w:t>
      </w:r>
      <w:r w:rsidRPr="00873D15">
        <w:rPr>
          <w:rFonts w:cs="Traditional Arabic" w:hint="cs"/>
          <w:sz w:val="32"/>
          <w:szCs w:val="32"/>
          <w:rtl/>
        </w:rPr>
        <w:t xml:space="preserve"> بفتح الميم أي:</w:t>
      </w:r>
      <w:r w:rsidRPr="00873D15">
        <w:rPr>
          <w:rFonts w:cs="Traditional Arabic" w:hint="cs"/>
          <w:smallCaps/>
          <w:vanish/>
          <w:sz w:val="32"/>
          <w:szCs w:val="32"/>
          <w:rtl/>
        </w:rPr>
        <w:t>ي¨</w:t>
      </w:r>
      <w:r w:rsidRPr="00873D15">
        <w:rPr>
          <w:rFonts w:cs="Traditional Arabic" w:hint="cs"/>
          <w:sz w:val="32"/>
          <w:szCs w:val="32"/>
          <w:rtl/>
        </w:rPr>
        <w:t xml:space="preserve"> اتقوا الله أن تعصوه واتقوا الأرحام أن تقطعوها، خلافا لقراءة حمزة بكسر الميم، عطفا على الضمير العائد إلى اسم الجلالة في </w:t>
      </w:r>
      <w:proofErr w:type="spellStart"/>
      <w:r w:rsidRPr="00873D15">
        <w:rPr>
          <w:rFonts w:cs="Traditional Arabic" w:hint="cs"/>
          <w:sz w:val="32"/>
          <w:szCs w:val="32"/>
          <w:rtl/>
        </w:rPr>
        <w:t>قوله</w:t>
      </w:r>
      <w:r w:rsidRPr="00873D15">
        <w:rPr>
          <w:rFonts w:cs="Traditional Arabic"/>
          <w:b/>
          <w:bCs/>
          <w:color w:val="008000"/>
          <w:sz w:val="32"/>
          <w:szCs w:val="32"/>
          <w:rtl/>
        </w:rPr>
        <w:t>﴿بِهِ</w:t>
      </w:r>
      <w:proofErr w:type="spellEnd"/>
      <w:r w:rsidRPr="00873D15">
        <w:rPr>
          <w:rFonts w:cs="Traditional Arabic"/>
          <w:b/>
          <w:bCs/>
          <w:color w:val="008000"/>
          <w:sz w:val="32"/>
          <w:szCs w:val="32"/>
          <w:rtl/>
        </w:rPr>
        <w:t>﴾</w:t>
      </w:r>
      <w:r w:rsidRPr="00873D15">
        <w:rPr>
          <w:rFonts w:cs="Traditional Arabic" w:hint="cs"/>
          <w:sz w:val="32"/>
          <w:szCs w:val="32"/>
          <w:rtl/>
        </w:rPr>
        <w:t>، ومعناه " تتساءلون بالله وتتساءلون بالأرحام"، وهو معنى لا يستقيم عقديا لعدم جواز القسم أو السؤال بغير الله تعالى شرعا، قال صلى الله عليه وسلم: (</w:t>
      </w:r>
      <w:r w:rsidRPr="00873D15">
        <w:rPr>
          <w:rFonts w:cs="Traditional Arabic"/>
          <w:sz w:val="32"/>
          <w:szCs w:val="32"/>
          <w:rtl/>
        </w:rPr>
        <w:t>من كان حالفا فليحلف بالله أو ليصمت</w:t>
      </w:r>
      <w:r w:rsidRPr="00873D15">
        <w:rPr>
          <w:rFonts w:cs="Traditional Arabic" w:hint="cs"/>
          <w:sz w:val="32"/>
          <w:szCs w:val="32"/>
          <w:rtl/>
        </w:rPr>
        <w:t>) ، و قال: (</w:t>
      </w:r>
      <w:r w:rsidRPr="00873D15">
        <w:rPr>
          <w:rFonts w:cs="Traditional Arabic"/>
          <w:sz w:val="32"/>
          <w:szCs w:val="32"/>
          <w:rtl/>
        </w:rPr>
        <w:t xml:space="preserve">من استعاذ بالله </w:t>
      </w:r>
      <w:proofErr w:type="spellStart"/>
      <w:r w:rsidRPr="00873D15">
        <w:rPr>
          <w:rFonts w:cs="Traditional Arabic"/>
          <w:sz w:val="32"/>
          <w:szCs w:val="32"/>
          <w:rtl/>
        </w:rPr>
        <w:t>فأعيذوه</w:t>
      </w:r>
      <w:proofErr w:type="spellEnd"/>
      <w:r w:rsidRPr="00873D15">
        <w:rPr>
          <w:rFonts w:cs="Traditional Arabic"/>
          <w:sz w:val="32"/>
          <w:szCs w:val="32"/>
          <w:rtl/>
        </w:rPr>
        <w:t xml:space="preserve"> ومن سألكم بالله فأعطوه ومن استجار بالله </w:t>
      </w:r>
      <w:proofErr w:type="spellStart"/>
      <w:r w:rsidRPr="00873D15">
        <w:rPr>
          <w:rFonts w:cs="Traditional Arabic"/>
          <w:sz w:val="32"/>
          <w:szCs w:val="32"/>
          <w:rtl/>
        </w:rPr>
        <w:t>فأجيروه</w:t>
      </w:r>
      <w:proofErr w:type="spellEnd"/>
      <w:r w:rsidRPr="00873D15">
        <w:rPr>
          <w:rFonts w:cs="Traditional Arabic" w:hint="cs"/>
          <w:sz w:val="32"/>
          <w:szCs w:val="32"/>
          <w:rtl/>
        </w:rPr>
        <w:t>)، وقال:(</w:t>
      </w:r>
      <w:r w:rsidRPr="00873D15">
        <w:rPr>
          <w:rFonts w:cs="Traditional Arabic"/>
          <w:sz w:val="32"/>
          <w:szCs w:val="32"/>
          <w:rtl/>
        </w:rPr>
        <w:t xml:space="preserve"> إن الله تبارك وتعالى يقول أنا خير شريك فمن أشرك معي شريكا فهو لشريكي</w:t>
      </w:r>
      <w:r w:rsidRPr="00873D15">
        <w:rPr>
          <w:rFonts w:cs="Traditional Arabic" w:hint="cs"/>
          <w:sz w:val="32"/>
          <w:szCs w:val="32"/>
          <w:rtl/>
        </w:rPr>
        <w:t>،</w:t>
      </w:r>
      <w:r w:rsidRPr="00873D15">
        <w:rPr>
          <w:rFonts w:cs="Traditional Arabic"/>
          <w:sz w:val="32"/>
          <w:szCs w:val="32"/>
          <w:rtl/>
        </w:rPr>
        <w:t xml:space="preserve"> يا أيها الناس أخلصوا أعمالكم فإن الله تبارك وتعالى لا يقبل من الأعمال إلا ما خلص له</w:t>
      </w:r>
      <w:r w:rsidRPr="00873D15">
        <w:rPr>
          <w:rFonts w:cs="Traditional Arabic" w:hint="cs"/>
          <w:sz w:val="32"/>
          <w:szCs w:val="32"/>
          <w:rtl/>
        </w:rPr>
        <w:t>،</w:t>
      </w:r>
      <w:r w:rsidRPr="00873D15">
        <w:rPr>
          <w:rFonts w:cs="Traditional Arabic"/>
          <w:sz w:val="32"/>
          <w:szCs w:val="32"/>
          <w:rtl/>
        </w:rPr>
        <w:t xml:space="preserve"> ولا تقولوا هذه لله وللرحم فإنها للرحم وليس لله منها شيء</w:t>
      </w:r>
      <w:r w:rsidRPr="00873D15">
        <w:rPr>
          <w:rFonts w:cs="Traditional Arabic" w:hint="cs"/>
          <w:sz w:val="32"/>
          <w:szCs w:val="32"/>
          <w:rtl/>
        </w:rPr>
        <w:t>،</w:t>
      </w:r>
      <w:r w:rsidRPr="00873D15">
        <w:rPr>
          <w:rFonts w:cs="Traditional Arabic"/>
          <w:sz w:val="32"/>
          <w:szCs w:val="32"/>
          <w:rtl/>
        </w:rPr>
        <w:t xml:space="preserve"> ولا تقولوا هذه لله ولوجوهكم فإنها لوجوهكم وليس لله منها شيء</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كما أن جمهور أهل اللغة يرون عدم جواز العطف على المضمر أي عطف لفظ "الأرحام" على الهاء في قوله </w:t>
      </w:r>
      <w:r w:rsidRPr="00873D15">
        <w:rPr>
          <w:rFonts w:cs="Traditional Arabic"/>
          <w:b/>
          <w:bCs/>
          <w:color w:val="008000"/>
          <w:sz w:val="32"/>
          <w:szCs w:val="32"/>
          <w:rtl/>
        </w:rPr>
        <w:t>﴿بِهِ﴾</w:t>
      </w:r>
      <w:r w:rsidRPr="00873D15">
        <w:rPr>
          <w:rFonts w:cs="Traditional Arabic" w:hint="cs"/>
          <w:sz w:val="32"/>
          <w:szCs w:val="32"/>
          <w:rtl/>
        </w:rPr>
        <w:t>.</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hint="cs"/>
          <w:sz w:val="32"/>
          <w:szCs w:val="32"/>
          <w:rtl/>
        </w:rPr>
        <w:lastRenderedPageBreak/>
        <w:t xml:space="preserve">هذا التتابع الموثق بالوحي الكريم بين الأمر بتقوى الله تعالى والأمر برعاية الأرحام والإحسان إليهم واتقاء قطيعتهم أو ظلمهم أو </w:t>
      </w:r>
      <w:proofErr w:type="spellStart"/>
      <w:r w:rsidRPr="00873D15">
        <w:rPr>
          <w:rFonts w:cs="Traditional Arabic" w:hint="cs"/>
          <w:sz w:val="32"/>
          <w:szCs w:val="32"/>
          <w:rtl/>
        </w:rPr>
        <w:t>خذلانهم</w:t>
      </w:r>
      <w:proofErr w:type="spellEnd"/>
      <w:r w:rsidRPr="00873D15">
        <w:rPr>
          <w:rFonts w:cs="Traditional Arabic" w:hint="cs"/>
          <w:sz w:val="32"/>
          <w:szCs w:val="32"/>
          <w:rtl/>
        </w:rPr>
        <w:t xml:space="preserve"> والتخلي عنهم هو الحصن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الذي يحمي به الله تعالى نظام الأسرة في الإسلام، ويثبت به بنيانها، ويحفظ به من الاستبداد والطغيان والأثرة وفورة الاستقواء كافة</w:t>
      </w:r>
      <w:r w:rsidR="0076342D" w:rsidRPr="00873D15">
        <w:rPr>
          <w:rFonts w:cs="Traditional Arabic" w:hint="cs"/>
          <w:sz w:val="32"/>
          <w:szCs w:val="32"/>
          <w:rtl/>
        </w:rPr>
        <w:t>َ</w:t>
      </w:r>
      <w:r w:rsidRPr="00873D15">
        <w:rPr>
          <w:rFonts w:cs="Traditional Arabic" w:hint="cs"/>
          <w:sz w:val="32"/>
          <w:szCs w:val="32"/>
          <w:rtl/>
        </w:rPr>
        <w:t xml:space="preserve"> المستضعفين في المجتمع، نساء وأطفالا وأيتاما وعجزة بمرض أو شيخوخة، </w:t>
      </w:r>
      <w:r w:rsidRPr="00873D15">
        <w:rPr>
          <w:rFonts w:cs="Traditional Arabic" w:hint="cs"/>
          <w:sz w:val="32"/>
          <w:szCs w:val="32"/>
          <w:rtl/>
          <w:lang w:val="en-CA" w:bidi="ar-LB"/>
        </w:rPr>
        <w:t xml:space="preserve">ويستجيش به المشاعر الطيبة والقلوب المؤمنة والأحاسيس المرهفة للمساهمة في نشر الأمن والتكافل والتآزر داخل المجتمع الإنساني. وغني عن البيان ما حظيت به الأرحام من نصوص تشريعية في الكتاب والسنة، تجعل رعايتها حقا وواجبا </w:t>
      </w:r>
      <w:r w:rsidR="0076342D" w:rsidRPr="00873D15">
        <w:rPr>
          <w:rFonts w:cs="Traditional Arabic" w:hint="cs"/>
          <w:sz w:val="32"/>
          <w:szCs w:val="32"/>
          <w:rtl/>
          <w:lang w:val="en-CA" w:bidi="ar-LB"/>
        </w:rPr>
        <w:t>بعد حق الله في التوحيد والعبادة.</w:t>
      </w:r>
      <w:r w:rsidRPr="00873D15">
        <w:rPr>
          <w:rFonts w:cs="Traditional Arabic" w:hint="cs"/>
          <w:sz w:val="32"/>
          <w:szCs w:val="32"/>
          <w:rtl/>
          <w:lang w:val="en-CA" w:bidi="ar-LB"/>
        </w:rPr>
        <w:t xml:space="preserve"> وما استهلت هذه السورة ببيان أصل خلق الإنسان من نفس واحدة إلا لبيان</w:t>
      </w:r>
      <w:r w:rsidR="0076342D" w:rsidRPr="00873D15">
        <w:rPr>
          <w:rFonts w:cs="Traditional Arabic" w:hint="cs"/>
          <w:sz w:val="32"/>
          <w:szCs w:val="32"/>
          <w:rtl/>
          <w:lang w:val="en-CA" w:bidi="ar-LB"/>
        </w:rPr>
        <w:t>ِ</w:t>
      </w:r>
      <w:r w:rsidRPr="00873D15">
        <w:rPr>
          <w:rFonts w:cs="Traditional Arabic" w:hint="cs"/>
          <w:sz w:val="32"/>
          <w:szCs w:val="32"/>
          <w:rtl/>
          <w:lang w:val="en-CA" w:bidi="ar-LB"/>
        </w:rPr>
        <w:t xml:space="preserve"> قاعدة الاجتماع الأولى بعد قاعدة العقيدة توحيدا وعبادة؛ قال تعالى:</w:t>
      </w:r>
      <w:r w:rsidRPr="00873D15">
        <w:rPr>
          <w:rFonts w:cs="Traditional Arabic"/>
          <w:b/>
          <w:bCs/>
          <w:color w:val="008000"/>
          <w:sz w:val="32"/>
          <w:szCs w:val="32"/>
          <w:rtl/>
        </w:rPr>
        <w:t>﴿</w:t>
      </w:r>
      <w:r w:rsidRPr="00873D15">
        <w:rPr>
          <w:rFonts w:cs="Traditional Arabic"/>
          <w:b/>
          <w:bCs/>
          <w:color w:val="008000"/>
          <w:sz w:val="32"/>
          <w:szCs w:val="32"/>
          <w:rtl/>
          <w:lang w:val="en-CA"/>
        </w:rPr>
        <w:t>النَّبِيُّ أَوْلَى بِالْمُؤْمِنِينَ مِنْ أَنْفُسِهِمْ وَأَزْوَاجُهُ أُمَّهَاتُهُمْ وَأُولُو الْأَرْحَامِ بَعْضُهُمْ أَوْلَى بِبَعْضٍ فِي كِتَابِ اللَّهِ مِنَ الْمُؤْمِنِينَ وَالْمُهَاجِرِينَ</w:t>
      </w:r>
      <w:r w:rsidRPr="00873D15">
        <w:rPr>
          <w:rFonts w:cs="Traditional Arabic"/>
          <w:b/>
          <w:bCs/>
          <w:color w:val="008000"/>
          <w:sz w:val="32"/>
          <w:szCs w:val="32"/>
          <w:rtl/>
        </w:rPr>
        <w:t>﴾</w:t>
      </w:r>
      <w:r w:rsidRPr="00873D15">
        <w:rPr>
          <w:rFonts w:cs="Traditional Arabic" w:hint="cs"/>
          <w:sz w:val="32"/>
          <w:szCs w:val="32"/>
          <w:rtl/>
          <w:lang w:val="en-CA" w:bidi="ar-LB"/>
        </w:rPr>
        <w:t>الأحزاب 6، وبيان</w:t>
      </w:r>
      <w:r w:rsidR="0076342D" w:rsidRPr="00873D15">
        <w:rPr>
          <w:rFonts w:cs="Traditional Arabic" w:hint="cs"/>
          <w:sz w:val="32"/>
          <w:szCs w:val="32"/>
          <w:rtl/>
          <w:lang w:val="en-CA" w:bidi="ar-LB"/>
        </w:rPr>
        <w:t>ِ</w:t>
      </w:r>
      <w:r w:rsidRPr="00873D15">
        <w:rPr>
          <w:rFonts w:cs="Traditional Arabic" w:hint="cs"/>
          <w:sz w:val="32"/>
          <w:szCs w:val="32"/>
          <w:rtl/>
          <w:lang w:val="en-CA" w:bidi="ar-LB"/>
        </w:rPr>
        <w:t xml:space="preserve"> منهج تعامل المرء على ضوء العقيدة مع أعضاء الأسرة الإنسانية تعاونا وتآزرا وتكافلا وتناصحا، من غير ظلم أو اضطهاد، أو استضعاف أو عدوان، الأقرب فالأقرب بدءا من رحم الأسرة الواحدة وانتهاء بالرحم الأولى التي خلقت من نفس واحدة، خير</w:t>
      </w:r>
      <w:r w:rsidR="0076342D" w:rsidRPr="00873D15">
        <w:rPr>
          <w:rFonts w:cs="Traditional Arabic" w:hint="cs"/>
          <w:sz w:val="32"/>
          <w:szCs w:val="32"/>
          <w:rtl/>
          <w:lang w:val="en-CA" w:bidi="ar-LB"/>
        </w:rPr>
        <w:t>ُ</w:t>
      </w:r>
      <w:r w:rsidRPr="00873D15">
        <w:rPr>
          <w:rFonts w:cs="Traditional Arabic" w:hint="cs"/>
          <w:sz w:val="32"/>
          <w:szCs w:val="32"/>
          <w:rtl/>
          <w:lang w:val="en-CA" w:bidi="ar-LB"/>
        </w:rPr>
        <w:t>ه مبذول أبدا، كما قال تعالى:</w:t>
      </w:r>
      <w:r w:rsidRPr="00873D15">
        <w:rPr>
          <w:rFonts w:cs="Traditional Arabic"/>
          <w:b/>
          <w:bCs/>
          <w:color w:val="008000"/>
          <w:sz w:val="32"/>
          <w:szCs w:val="32"/>
          <w:rtl/>
        </w:rPr>
        <w:t>﴿</w:t>
      </w:r>
      <w:r w:rsidRPr="00873D15">
        <w:rPr>
          <w:rFonts w:cs="Traditional Arabic"/>
          <w:b/>
          <w:bCs/>
          <w:color w:val="008000"/>
          <w:sz w:val="32"/>
          <w:szCs w:val="32"/>
          <w:rtl/>
          <w:lang w:val="en-CA"/>
        </w:rPr>
        <w:t>قُلْ مَا أَنْفَقْتُمْ مِنْ خَيْرٍ فَلِلْوَالِدَيْنِ وَالْأَقْرَبِينَ وَالْيَتَامَى وَالْمَسَاكِينِ وَابْنِ السَّبِيلِ وَمَا تَفْعَلُوا مِنْ خَيْرٍ فَإِنَّ اللَّهَ بِهِ عَلِيمٌ</w:t>
      </w:r>
      <w:r w:rsidRPr="00873D15">
        <w:rPr>
          <w:rFonts w:cs="Traditional Arabic"/>
          <w:b/>
          <w:bCs/>
          <w:color w:val="008000"/>
          <w:sz w:val="32"/>
          <w:szCs w:val="32"/>
          <w:rtl/>
        </w:rPr>
        <w:t>﴾</w:t>
      </w:r>
      <w:r w:rsidRPr="00873D15">
        <w:rPr>
          <w:rFonts w:cs="Traditional Arabic" w:hint="cs"/>
          <w:sz w:val="32"/>
          <w:szCs w:val="32"/>
          <w:rtl/>
          <w:lang w:val="en-CA" w:bidi="ar-LB"/>
        </w:rPr>
        <w:t xml:space="preserve"> البقرة</w:t>
      </w:r>
      <w:r w:rsidRPr="00873D15">
        <w:rPr>
          <w:rFonts w:cs="Traditional Arabic"/>
          <w:sz w:val="32"/>
          <w:szCs w:val="32"/>
          <w:rtl/>
          <w:lang w:val="en-CA" w:bidi="ar-LB"/>
        </w:rPr>
        <w:t xml:space="preserve"> 215</w:t>
      </w:r>
      <w:r w:rsidRPr="00873D15">
        <w:rPr>
          <w:rFonts w:cs="Traditional Arabic" w:hint="cs"/>
          <w:sz w:val="32"/>
          <w:szCs w:val="32"/>
          <w:rtl/>
          <w:lang w:val="en-CA" w:bidi="ar-LB"/>
        </w:rPr>
        <w:t>، وقال صلى الله عليه وسلم: (</w:t>
      </w:r>
      <w:r w:rsidRPr="00873D15">
        <w:rPr>
          <w:rFonts w:cs="Traditional Arabic"/>
          <w:sz w:val="32"/>
          <w:szCs w:val="32"/>
          <w:rtl/>
          <w:lang w:val="en-CA" w:bidi="ar-LB"/>
        </w:rPr>
        <w:t>يَا ابْنَ آدَمَ إِنَّكَ أَنْ تَبْذُلَ الْفَضْلَ خَيْرٌ لَكَ وَأَنْ تُمْسِكَهُ شَرٌّ لَكَ وَلَا تُلَامُ عَلَى كَفَافٍ وَابْدَأْ بِمَنْ تَعُولُ وَالْيَدُ الْعُلْيَا خَيْرٌ مِنْ الْيَدِ السُّفْلَى</w:t>
      </w:r>
      <w:r w:rsidRPr="00873D15">
        <w:rPr>
          <w:rFonts w:cs="Traditional Arabic" w:hint="cs"/>
          <w:sz w:val="32"/>
          <w:szCs w:val="32"/>
          <w:rtl/>
          <w:lang w:val="en-CA" w:bidi="ar-LB"/>
        </w:rPr>
        <w:t>)، وشر</w:t>
      </w:r>
      <w:r w:rsidR="0076342D" w:rsidRPr="00873D15">
        <w:rPr>
          <w:rFonts w:cs="Traditional Arabic" w:hint="cs"/>
          <w:sz w:val="32"/>
          <w:szCs w:val="32"/>
          <w:rtl/>
          <w:lang w:val="en-CA" w:bidi="ar-LB"/>
        </w:rPr>
        <w:t>ُّ</w:t>
      </w:r>
      <w:r w:rsidRPr="00873D15">
        <w:rPr>
          <w:rFonts w:cs="Traditional Arabic" w:hint="cs"/>
          <w:sz w:val="32"/>
          <w:szCs w:val="32"/>
          <w:rtl/>
          <w:lang w:val="en-CA" w:bidi="ar-LB"/>
        </w:rPr>
        <w:t>ه مأمون دائما، قال صلى الله عليه وسلم: (</w:t>
      </w:r>
      <w:r w:rsidRPr="00873D15">
        <w:rPr>
          <w:rFonts w:cs="Traditional Arabic"/>
          <w:sz w:val="32"/>
          <w:szCs w:val="32"/>
          <w:rtl/>
          <w:lang w:val="en-CA" w:bidi="ar-LB"/>
        </w:rPr>
        <w:t>خَيْرُكُمْ مَنْ يُرْجَى خَيْرُهُ وَيُؤْمَنُ شَرُّهُ وَشَرُّكُمْ مَنْ لَا يُرْجَى خَيْرُهُ وَلَا يُؤْمَنُ شَرُّهُ</w:t>
      </w:r>
      <w:r w:rsidRPr="00873D15">
        <w:rPr>
          <w:rFonts w:cs="Traditional Arabic" w:hint="cs"/>
          <w:sz w:val="32"/>
          <w:szCs w:val="32"/>
          <w:rtl/>
          <w:lang w:val="en-CA" w:bidi="ar-LB"/>
        </w:rPr>
        <w:t>)، وسئل عليه الصلاة والسلام: أي الناس أفضل؟</w:t>
      </w:r>
      <w:r w:rsidRPr="00873D15">
        <w:rPr>
          <w:rFonts w:cs="Traditional Arabic"/>
          <w:sz w:val="32"/>
          <w:szCs w:val="32"/>
          <w:rtl/>
          <w:lang w:val="en-CA" w:bidi="ar-LB"/>
        </w:rPr>
        <w:t xml:space="preserve"> فقال</w:t>
      </w:r>
      <w:r w:rsidRPr="00873D15">
        <w:rPr>
          <w:rFonts w:cs="Traditional Arabic" w:hint="cs"/>
          <w:sz w:val="32"/>
          <w:szCs w:val="32"/>
          <w:rtl/>
          <w:lang w:val="en-CA" w:bidi="ar-LB"/>
        </w:rPr>
        <w:t>:</w:t>
      </w:r>
      <w:r w:rsidRPr="00873D15">
        <w:rPr>
          <w:rFonts w:cs="Traditional Arabic"/>
          <w:sz w:val="32"/>
          <w:szCs w:val="32"/>
          <w:rtl/>
          <w:lang w:val="en-CA" w:bidi="ar-LB"/>
        </w:rPr>
        <w:t xml:space="preserve"> </w:t>
      </w:r>
      <w:r w:rsidRPr="00873D15">
        <w:rPr>
          <w:rFonts w:cs="Traditional Arabic" w:hint="cs"/>
          <w:sz w:val="32"/>
          <w:szCs w:val="32"/>
          <w:rtl/>
          <w:lang w:val="en-CA" w:bidi="ar-LB"/>
        </w:rPr>
        <w:t>(</w:t>
      </w:r>
      <w:r w:rsidRPr="00873D15">
        <w:rPr>
          <w:rFonts w:cs="Traditional Arabic"/>
          <w:sz w:val="32"/>
          <w:szCs w:val="32"/>
          <w:rtl/>
          <w:lang w:val="en-CA" w:bidi="ar-LB"/>
        </w:rPr>
        <w:t>مُؤْمِنٌ يُجَاهِدُ فِي سَبِيلِ اللَّهِ بِنَفْسِهِ وَمَالِهِ</w:t>
      </w:r>
      <w:r w:rsidRPr="00873D15">
        <w:rPr>
          <w:rFonts w:cs="Traditional Arabic" w:hint="cs"/>
          <w:sz w:val="32"/>
          <w:szCs w:val="32"/>
          <w:rtl/>
          <w:lang w:val="en-CA" w:bidi="ar-LB"/>
        </w:rPr>
        <w:t>)</w:t>
      </w:r>
      <w:r w:rsidRPr="00873D15">
        <w:rPr>
          <w:rFonts w:cs="Traditional Arabic"/>
          <w:sz w:val="32"/>
          <w:szCs w:val="32"/>
          <w:rtl/>
          <w:lang w:val="en-CA" w:bidi="ar-LB"/>
        </w:rPr>
        <w:t xml:space="preserve"> قالوا</w:t>
      </w:r>
      <w:r w:rsidRPr="00873D15">
        <w:rPr>
          <w:rFonts w:cs="Traditional Arabic" w:hint="cs"/>
          <w:sz w:val="32"/>
          <w:szCs w:val="32"/>
          <w:rtl/>
          <w:lang w:val="en-CA" w:bidi="ar-LB"/>
        </w:rPr>
        <w:t>:</w:t>
      </w:r>
      <w:r w:rsidRPr="00873D15">
        <w:rPr>
          <w:rFonts w:cs="Traditional Arabic"/>
          <w:sz w:val="32"/>
          <w:szCs w:val="32"/>
          <w:rtl/>
          <w:lang w:val="en-CA" w:bidi="ar-LB"/>
        </w:rPr>
        <w:t xml:space="preserve"> ثُمَّ مَن</w:t>
      </w:r>
      <w:r w:rsidRPr="00873D15">
        <w:rPr>
          <w:rFonts w:cs="Traditional Arabic" w:hint="cs"/>
          <w:sz w:val="32"/>
          <w:szCs w:val="32"/>
          <w:rtl/>
          <w:lang w:val="en-CA" w:bidi="ar-LB"/>
        </w:rPr>
        <w:t>؟</w:t>
      </w:r>
      <w:r w:rsidRPr="00873D15">
        <w:rPr>
          <w:rFonts w:cs="Traditional Arabic"/>
          <w:sz w:val="32"/>
          <w:szCs w:val="32"/>
          <w:rtl/>
          <w:lang w:val="en-CA" w:bidi="ar-LB"/>
        </w:rPr>
        <w:t xml:space="preserve"> قال</w:t>
      </w:r>
      <w:r w:rsidRPr="00873D15">
        <w:rPr>
          <w:rFonts w:cs="Traditional Arabic" w:hint="cs"/>
          <w:sz w:val="32"/>
          <w:szCs w:val="32"/>
          <w:rtl/>
          <w:lang w:val="en-CA" w:bidi="ar-LB"/>
        </w:rPr>
        <w:t>:</w:t>
      </w:r>
      <w:r w:rsidRPr="00873D15">
        <w:rPr>
          <w:rFonts w:cs="Traditional Arabic"/>
          <w:sz w:val="32"/>
          <w:szCs w:val="32"/>
          <w:rtl/>
          <w:lang w:val="en-CA" w:bidi="ar-LB"/>
        </w:rPr>
        <w:t xml:space="preserve"> </w:t>
      </w:r>
      <w:r w:rsidRPr="00873D15">
        <w:rPr>
          <w:rFonts w:cs="Traditional Arabic" w:hint="cs"/>
          <w:sz w:val="32"/>
          <w:szCs w:val="32"/>
          <w:rtl/>
          <w:lang w:val="en-CA" w:bidi="ar-LB"/>
        </w:rPr>
        <w:t>(</w:t>
      </w:r>
      <w:r w:rsidRPr="00873D15">
        <w:rPr>
          <w:rFonts w:cs="Traditional Arabic"/>
          <w:sz w:val="32"/>
          <w:szCs w:val="32"/>
          <w:rtl/>
          <w:lang w:val="en-CA" w:bidi="ar-LB"/>
        </w:rPr>
        <w:t>مُؤْمِنٌ فِي شِعْبٍ مِن الشِّعَابِ يَتَّقِي اللَّهَ وَيَدَعُ النَّاسَ مِنْ شَرِّهِ</w:t>
      </w:r>
      <w:r w:rsidRPr="00873D15">
        <w:rPr>
          <w:rFonts w:cs="Traditional Arabic" w:hint="cs"/>
          <w:sz w:val="32"/>
          <w:szCs w:val="32"/>
          <w:rtl/>
          <w:lang w:val="en-CA" w:bidi="ar-LB"/>
        </w:rPr>
        <w:t>).</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hint="cs"/>
          <w:sz w:val="32"/>
          <w:szCs w:val="32"/>
          <w:rtl/>
          <w:lang w:val="en-CA" w:bidi="ar-LB"/>
        </w:rPr>
        <w:t>لقد قرن الحق سبحانه بين التقوى وصلة الأرحام، ليبين للناس خطورة شأن هذه الرابطة الإنسانية وأهميتها في بناء المجتمع بعد رابطة العقيدة، ودورها في توفير السعادة والأمن وكبح جماح الأثرة والعدوان والتظالم، ولذلك زادها توثيقا وحماية فقال عقب ذلك:</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b/>
          <w:bCs/>
          <w:color w:val="008000"/>
          <w:sz w:val="32"/>
          <w:szCs w:val="32"/>
          <w:rtl/>
        </w:rPr>
        <w:t>﴿إِنَّ اللَّهَ كَانَ عَلَيْكُمْ رَقِيبًا﴾</w:t>
      </w:r>
      <w:r w:rsidRPr="00873D15">
        <w:rPr>
          <w:rFonts w:cs="Traditional Arabic" w:hint="cs"/>
          <w:sz w:val="32"/>
          <w:szCs w:val="32"/>
          <w:rtl/>
        </w:rPr>
        <w:t xml:space="preserve"> والفعل "رقب يرقُب" الشيءَ رقوبا ورِقْبة ورِقْبانا بكسر الراء: رصده، وحفظه، والترقب والارتقاب: الانتظار والرصد، </w:t>
      </w:r>
      <w:r w:rsidRPr="00873D15">
        <w:rPr>
          <w:rFonts w:cs="Traditional Arabic"/>
          <w:sz w:val="32"/>
          <w:szCs w:val="32"/>
          <w:rtl/>
          <w:lang w:val="en-CA" w:bidi="ar-LB"/>
        </w:rPr>
        <w:t>وقوله تعالى</w:t>
      </w:r>
      <w:r w:rsidRPr="00873D15">
        <w:rPr>
          <w:rFonts w:cs="Traditional Arabic" w:hint="cs"/>
          <w:sz w:val="32"/>
          <w:szCs w:val="32"/>
          <w:rtl/>
          <w:lang w:val="en-CA" w:bidi="ar-LB"/>
        </w:rPr>
        <w:t>:</w:t>
      </w:r>
      <w:r w:rsidRPr="00873D15">
        <w:rPr>
          <w:rFonts w:cs="Traditional Arabic"/>
          <w:sz w:val="32"/>
          <w:szCs w:val="32"/>
          <w:rtl/>
          <w:lang w:val="en-CA" w:bidi="ar-LB"/>
        </w:rPr>
        <w:t xml:space="preserve"> </w:t>
      </w:r>
      <w:r w:rsidRPr="00873D15">
        <w:rPr>
          <w:rFonts w:cs="Traditional Arabic"/>
          <w:b/>
          <w:bCs/>
          <w:color w:val="008000"/>
          <w:sz w:val="32"/>
          <w:szCs w:val="32"/>
          <w:rtl/>
        </w:rPr>
        <w:t>﴿</w:t>
      </w:r>
      <w:r w:rsidRPr="00873D15">
        <w:rPr>
          <w:rFonts w:cs="Traditional Arabic"/>
          <w:b/>
          <w:bCs/>
          <w:color w:val="008000"/>
          <w:sz w:val="32"/>
          <w:szCs w:val="32"/>
          <w:rtl/>
          <w:lang w:val="en-CA"/>
        </w:rPr>
        <w:t>وَلَمْ تَرْقُبْ قَوْلِي</w:t>
      </w:r>
      <w:r w:rsidRPr="00873D15">
        <w:rPr>
          <w:rFonts w:cs="Traditional Arabic"/>
          <w:b/>
          <w:bCs/>
          <w:color w:val="008000"/>
          <w:sz w:val="32"/>
          <w:szCs w:val="32"/>
          <w:rtl/>
        </w:rPr>
        <w:t>﴾</w:t>
      </w:r>
      <w:r w:rsidRPr="00873D15">
        <w:rPr>
          <w:rFonts w:cs="Traditional Arabic" w:hint="cs"/>
          <w:sz w:val="32"/>
          <w:szCs w:val="32"/>
          <w:rtl/>
          <w:lang w:val="en-CA" w:bidi="ar-LB"/>
        </w:rPr>
        <w:t xml:space="preserve"> طه</w:t>
      </w:r>
      <w:r w:rsidRPr="00873D15">
        <w:rPr>
          <w:rFonts w:cs="Traditional Arabic"/>
          <w:sz w:val="32"/>
          <w:szCs w:val="32"/>
          <w:rtl/>
          <w:lang w:val="en-CA" w:bidi="ar-LB"/>
        </w:rPr>
        <w:t xml:space="preserve"> 94 معناه لم تَنتَظِرْ قولي</w:t>
      </w:r>
      <w:r w:rsidRPr="00873D15">
        <w:rPr>
          <w:rFonts w:cs="Traditional Arabic" w:hint="cs"/>
          <w:sz w:val="32"/>
          <w:szCs w:val="32"/>
          <w:rtl/>
          <w:lang w:val="en-CA" w:bidi="ar-LB"/>
        </w:rPr>
        <w:t xml:space="preserve">؛ </w:t>
      </w:r>
      <w:r w:rsidRPr="00873D15">
        <w:rPr>
          <w:rFonts w:cs="Traditional Arabic"/>
          <w:sz w:val="32"/>
          <w:szCs w:val="32"/>
          <w:rtl/>
          <w:lang w:val="en-CA" w:bidi="ar-LB"/>
        </w:rPr>
        <w:t>والمرقب: المكان العالي الذي يشرف عليه الرقيب</w:t>
      </w:r>
      <w:r w:rsidRPr="00873D15">
        <w:rPr>
          <w:rFonts w:cs="Traditional Arabic" w:hint="cs"/>
          <w:sz w:val="32"/>
          <w:szCs w:val="32"/>
          <w:rtl/>
          <w:lang w:val="en-CA" w:bidi="ar-LB"/>
        </w:rPr>
        <w:t xml:space="preserve">، </w:t>
      </w:r>
      <w:r w:rsidRPr="00873D15">
        <w:rPr>
          <w:rFonts w:cs="Traditional Arabic"/>
          <w:sz w:val="32"/>
          <w:szCs w:val="32"/>
          <w:rtl/>
          <w:lang w:val="en-CA" w:bidi="ar-LB"/>
        </w:rPr>
        <w:t>وفي حديث</w:t>
      </w:r>
      <w:r w:rsidRPr="00873D15">
        <w:rPr>
          <w:rFonts w:cs="Traditional Arabic" w:hint="cs"/>
          <w:sz w:val="32"/>
          <w:szCs w:val="32"/>
          <w:rtl/>
          <w:lang w:val="en-CA" w:bidi="ar-LB"/>
        </w:rPr>
        <w:t xml:space="preserve"> البخاري </w:t>
      </w:r>
      <w:r w:rsidRPr="00873D15">
        <w:rPr>
          <w:rFonts w:cs="Traditional Arabic" w:hint="cs"/>
          <w:sz w:val="32"/>
          <w:szCs w:val="32"/>
          <w:rtl/>
          <w:lang w:val="en-CA" w:bidi="ar-LB"/>
        </w:rPr>
        <w:lastRenderedPageBreak/>
        <w:t>عن أبي بكر رضي الله عنه:</w:t>
      </w:r>
      <w:r w:rsidRPr="00873D15">
        <w:rPr>
          <w:rFonts w:cs="Traditional Arabic"/>
          <w:sz w:val="32"/>
          <w:szCs w:val="32"/>
          <w:rtl/>
          <w:lang w:val="en-CA" w:bidi="ar-LB"/>
        </w:rPr>
        <w:t xml:space="preserve"> </w:t>
      </w:r>
      <w:r w:rsidRPr="00873D15">
        <w:rPr>
          <w:rFonts w:cs="Traditional Arabic" w:hint="cs"/>
          <w:sz w:val="32"/>
          <w:szCs w:val="32"/>
          <w:rtl/>
          <w:lang w:val="en-CA" w:bidi="ar-LB"/>
        </w:rPr>
        <w:t>(</w:t>
      </w:r>
      <w:r w:rsidRPr="00873D15">
        <w:rPr>
          <w:rFonts w:cs="Traditional Arabic"/>
          <w:sz w:val="32"/>
          <w:szCs w:val="32"/>
          <w:rtl/>
          <w:lang w:val="en-CA" w:bidi="ar-LB"/>
        </w:rPr>
        <w:t>ارْقُبُوا مُحَمَّداً في أَهل بيته</w:t>
      </w:r>
      <w:r w:rsidRPr="00873D15">
        <w:rPr>
          <w:rFonts w:cs="Traditional Arabic" w:hint="cs"/>
          <w:sz w:val="32"/>
          <w:szCs w:val="32"/>
          <w:rtl/>
          <w:lang w:val="en-CA" w:bidi="ar-LB"/>
        </w:rPr>
        <w:t>)</w:t>
      </w:r>
      <w:r w:rsidRPr="00873D15">
        <w:rPr>
          <w:rFonts w:cs="Traditional Arabic"/>
          <w:sz w:val="32"/>
          <w:szCs w:val="32"/>
          <w:rtl/>
          <w:lang w:val="en-CA" w:bidi="ar-LB"/>
        </w:rPr>
        <w:t xml:space="preserve"> أَي احفَظُوه فيهم</w:t>
      </w:r>
      <w:r w:rsidRPr="00873D15">
        <w:rPr>
          <w:rFonts w:cs="Traditional Arabic" w:hint="cs"/>
          <w:sz w:val="32"/>
          <w:szCs w:val="32"/>
          <w:rtl/>
          <w:lang w:val="en-CA" w:bidi="ar-LB"/>
        </w:rPr>
        <w:t>،</w:t>
      </w:r>
      <w:r w:rsidRPr="00873D15">
        <w:rPr>
          <w:rFonts w:cs="Traditional Arabic"/>
          <w:sz w:val="32"/>
          <w:szCs w:val="32"/>
          <w:rtl/>
          <w:lang w:val="en-CA" w:bidi="ar-LB"/>
        </w:rPr>
        <w:t xml:space="preserve"> </w:t>
      </w:r>
      <w:r w:rsidRPr="00873D15">
        <w:rPr>
          <w:rFonts w:cs="Traditional Arabic" w:hint="cs"/>
          <w:sz w:val="32"/>
          <w:szCs w:val="32"/>
          <w:rtl/>
          <w:lang w:val="en-CA" w:bidi="ar-LB"/>
        </w:rPr>
        <w:t>وقوله صلى الله عليه وسلم: (</w:t>
      </w:r>
      <w:r w:rsidRPr="00873D15">
        <w:rPr>
          <w:rFonts w:cs="Traditional Arabic"/>
          <w:sz w:val="32"/>
          <w:szCs w:val="32"/>
          <w:rtl/>
          <w:lang w:val="en-CA" w:bidi="ar-LB"/>
        </w:rPr>
        <w:t>إن كل نبي أعطي سبعة نجباء رقباء وأعطيت أنا أربعة عشر</w:t>
      </w:r>
      <w:r w:rsidR="00840B53" w:rsidRPr="00873D15">
        <w:rPr>
          <w:rFonts w:cs="Traditional Arabic" w:hint="cs"/>
          <w:rtl/>
          <w:lang w:val="en-CA" w:bidi="ar-LB"/>
        </w:rPr>
        <w:t>[</w:t>
      </w:r>
      <w:r w:rsidR="00840B53" w:rsidRPr="00873D15">
        <w:rPr>
          <w:rStyle w:val="a8"/>
          <w:rFonts w:cs="Traditional Arabic"/>
          <w:rtl/>
          <w:lang w:val="en-CA" w:bidi="ar-LB"/>
        </w:rPr>
        <w:footnoteReference w:id="5"/>
      </w:r>
      <w:r w:rsidR="00840B53" w:rsidRPr="00873D15">
        <w:rPr>
          <w:rFonts w:cs="Traditional Arabic" w:hint="cs"/>
          <w:rtl/>
          <w:lang w:val="en-CA" w:bidi="ar-LB"/>
        </w:rPr>
        <w:t>]</w:t>
      </w:r>
      <w:r w:rsidRPr="00873D15">
        <w:rPr>
          <w:rFonts w:cs="Traditional Arabic" w:hint="cs"/>
          <w:sz w:val="32"/>
          <w:szCs w:val="32"/>
          <w:rtl/>
          <w:lang w:val="en-CA" w:bidi="ar-LB"/>
        </w:rPr>
        <w:t>)، و</w:t>
      </w:r>
      <w:r w:rsidRPr="00873D15">
        <w:rPr>
          <w:rFonts w:cs="Traditional Arabic"/>
          <w:sz w:val="32"/>
          <w:szCs w:val="32"/>
          <w:rtl/>
          <w:lang w:val="en-CA" w:bidi="ar-LB"/>
        </w:rPr>
        <w:t>الرقيب</w:t>
      </w:r>
      <w:r w:rsidRPr="00873D15">
        <w:rPr>
          <w:rFonts w:cs="Traditional Arabic" w:hint="cs"/>
          <w:sz w:val="32"/>
          <w:szCs w:val="32"/>
          <w:rtl/>
          <w:lang w:val="en-CA" w:bidi="ar-LB"/>
        </w:rPr>
        <w:t xml:space="preserve"> على وزن فعيل بمعنى فاعل من </w:t>
      </w:r>
      <w:r w:rsidRPr="00873D15">
        <w:rPr>
          <w:rFonts w:cs="Traditional Arabic"/>
          <w:sz w:val="32"/>
          <w:szCs w:val="32"/>
          <w:rtl/>
          <w:lang w:val="en-CA" w:bidi="ar-LB"/>
        </w:rPr>
        <w:t>أَسماءِ اللّه تعالى</w:t>
      </w:r>
      <w:r w:rsidRPr="00873D15">
        <w:rPr>
          <w:rFonts w:cs="Traditional Arabic" w:hint="cs"/>
          <w:sz w:val="32"/>
          <w:szCs w:val="32"/>
          <w:rtl/>
          <w:lang w:val="en-CA" w:bidi="ar-LB"/>
        </w:rPr>
        <w:t>، هو</w:t>
      </w:r>
      <w:r w:rsidRPr="00873D15">
        <w:rPr>
          <w:rFonts w:cs="Traditional Arabic"/>
          <w:sz w:val="32"/>
          <w:szCs w:val="32"/>
          <w:rtl/>
          <w:lang w:val="en-CA" w:bidi="ar-LB"/>
        </w:rPr>
        <w:t xml:space="preserve"> الرَّقِيبُ وهو الحافظُ الذي لا يعزب عنه مثقال ذرة في السماوات ولا في الأرض ولا أصغر من ذلك ولا أكبر، يعلم ما في النفوس، لا تخفى عليه منها خافية </w:t>
      </w:r>
      <w:r w:rsidRPr="00873D15">
        <w:rPr>
          <w:rFonts w:cs="Traditional Arabic"/>
          <w:b/>
          <w:bCs/>
          <w:color w:val="008000"/>
          <w:sz w:val="32"/>
          <w:szCs w:val="32"/>
          <w:rtl/>
          <w:lang w:val="en-CA" w:bidi="ar-LB"/>
        </w:rPr>
        <w:t>﴿وَاعْلَمُوا أَنَّ اللَّهَ يَعْلَمُ مَا فِي أَنْفُسِكُمْ فَاحْذَرُوهُ﴾</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يحصي الأعمال خيرها وشرها: </w:t>
      </w:r>
      <w:r w:rsidRPr="00873D15">
        <w:rPr>
          <w:rFonts w:cs="Traditional Arabic"/>
          <w:b/>
          <w:bCs/>
          <w:color w:val="008000"/>
          <w:sz w:val="32"/>
          <w:szCs w:val="32"/>
          <w:rtl/>
          <w:lang w:val="en-CA" w:bidi="ar-LB"/>
        </w:rPr>
        <w:t>﴿وَكُلَّ شَيْءٍ أَحْصَيْنَاهُ فِي إِمَامٍ مُبِينٍ﴾</w:t>
      </w:r>
      <w:r w:rsidRPr="00873D15">
        <w:rPr>
          <w:rFonts w:cs="Traditional Arabic"/>
          <w:sz w:val="32"/>
          <w:szCs w:val="32"/>
          <w:rtl/>
          <w:lang w:val="en-CA" w:bidi="ar-LB"/>
        </w:rPr>
        <w:t>،</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  يضاعف أجر المحسن، ويحاسب المسيء </w:t>
      </w:r>
      <w:r w:rsidRPr="00873D15">
        <w:rPr>
          <w:rFonts w:cs="Traditional Arabic"/>
          <w:b/>
          <w:bCs/>
          <w:color w:val="008000"/>
          <w:sz w:val="32"/>
          <w:szCs w:val="32"/>
          <w:rtl/>
          <w:lang w:val="en-CA" w:bidi="ar-LB"/>
        </w:rPr>
        <w:t>﴿فَمَنْ يَعْمَلْ مِثْقَالَ ذَرَّةٍ خَيْراً يَرَهُ  وَمَنْ يَعْمَلْ مِثْقَالَ ذَرَّةٍ شَرّاً يَرَهُ ﴾</w:t>
      </w:r>
      <w:r w:rsidRPr="00873D15">
        <w:rPr>
          <w:rFonts w:cs="Traditional Arabic" w:hint="cs"/>
          <w:sz w:val="32"/>
          <w:szCs w:val="32"/>
          <w:rtl/>
          <w:lang w:val="en-CA" w:bidi="ar-LB"/>
        </w:rPr>
        <w:t>،</w:t>
      </w:r>
      <w:r w:rsidRPr="00873D15">
        <w:rPr>
          <w:rFonts w:cs="Traditional Arabic"/>
          <w:sz w:val="32"/>
          <w:szCs w:val="32"/>
          <w:rtl/>
          <w:lang w:val="en-CA" w:bidi="ar-LB"/>
        </w:rPr>
        <w:t xml:space="preserve"> ولذلك جعل </w:t>
      </w:r>
      <w:r w:rsidRPr="00873D15">
        <w:rPr>
          <w:rFonts w:cs="Traditional Arabic" w:hint="cs"/>
          <w:sz w:val="32"/>
          <w:szCs w:val="32"/>
          <w:rtl/>
          <w:lang w:val="en-CA" w:bidi="ar-LB"/>
        </w:rPr>
        <w:t>استشعار</w:t>
      </w:r>
      <w:r w:rsidR="009710DC" w:rsidRPr="00873D15">
        <w:rPr>
          <w:rFonts w:cs="Traditional Arabic" w:hint="cs"/>
          <w:sz w:val="32"/>
          <w:szCs w:val="32"/>
          <w:rtl/>
          <w:lang w:val="en-CA" w:bidi="ar-LB"/>
        </w:rPr>
        <w:t>َ</w:t>
      </w:r>
      <w:r w:rsidRPr="00873D15">
        <w:rPr>
          <w:rFonts w:cs="Traditional Arabic" w:hint="cs"/>
          <w:sz w:val="32"/>
          <w:szCs w:val="32"/>
          <w:rtl/>
          <w:lang w:val="en-CA" w:bidi="ar-LB"/>
        </w:rPr>
        <w:t xml:space="preserve"> </w:t>
      </w:r>
      <w:r w:rsidRPr="00873D15">
        <w:rPr>
          <w:rFonts w:cs="Traditional Arabic"/>
          <w:sz w:val="32"/>
          <w:szCs w:val="32"/>
          <w:rtl/>
          <w:lang w:val="en-CA" w:bidi="ar-LB"/>
        </w:rPr>
        <w:t>مراقبته جل وعلا</w:t>
      </w:r>
      <w:r w:rsidRPr="00873D15">
        <w:rPr>
          <w:rFonts w:cs="Traditional Arabic" w:hint="cs"/>
          <w:sz w:val="32"/>
          <w:szCs w:val="32"/>
          <w:rtl/>
          <w:lang w:val="en-CA" w:bidi="ar-LB"/>
        </w:rPr>
        <w:t xml:space="preserve"> للعباد</w:t>
      </w:r>
      <w:r w:rsidRPr="00873D15">
        <w:rPr>
          <w:rFonts w:cs="Traditional Arabic"/>
          <w:sz w:val="32"/>
          <w:szCs w:val="32"/>
          <w:rtl/>
          <w:lang w:val="en-CA" w:bidi="ar-LB"/>
        </w:rPr>
        <w:t xml:space="preserve"> من أعلى مقامات الدين </w:t>
      </w:r>
      <w:r w:rsidRPr="00873D15">
        <w:rPr>
          <w:rFonts w:cs="Traditional Arabic" w:hint="cs"/>
          <w:sz w:val="32"/>
          <w:szCs w:val="32"/>
          <w:rtl/>
          <w:lang w:val="en-CA" w:bidi="ar-LB"/>
        </w:rPr>
        <w:t>بما بينه</w:t>
      </w:r>
      <w:r w:rsidRPr="00873D15">
        <w:rPr>
          <w:rFonts w:cs="Traditional Arabic"/>
          <w:sz w:val="32"/>
          <w:szCs w:val="32"/>
          <w:rtl/>
          <w:lang w:val="en-CA" w:bidi="ar-LB"/>
        </w:rPr>
        <w:t xml:space="preserve"> </w:t>
      </w:r>
      <w:r w:rsidRPr="00873D15">
        <w:rPr>
          <w:rFonts w:cs="Traditional Arabic" w:hint="cs"/>
          <w:sz w:val="32"/>
          <w:szCs w:val="32"/>
          <w:rtl/>
          <w:lang w:val="en-CA" w:bidi="ar-LB"/>
        </w:rPr>
        <w:t xml:space="preserve">رسوله </w:t>
      </w:r>
      <w:r w:rsidRPr="00873D15">
        <w:rPr>
          <w:rFonts w:cs="Traditional Arabic"/>
          <w:sz w:val="32"/>
          <w:szCs w:val="32"/>
          <w:rtl/>
          <w:lang w:val="en-CA" w:bidi="ar-LB"/>
        </w:rPr>
        <w:t>صلى الله عليه وسلم عندما سئل عن الإحسان</w:t>
      </w:r>
      <w:r w:rsidRPr="00873D15">
        <w:rPr>
          <w:rFonts w:cs="Traditional Arabic" w:hint="cs"/>
          <w:sz w:val="32"/>
          <w:szCs w:val="32"/>
          <w:rtl/>
          <w:lang w:val="en-CA" w:bidi="ar-LB"/>
        </w:rPr>
        <w:t xml:space="preserve"> فقال</w:t>
      </w:r>
      <w:r w:rsidRPr="00873D15">
        <w:rPr>
          <w:rFonts w:cs="Traditional Arabic"/>
          <w:sz w:val="32"/>
          <w:szCs w:val="32"/>
          <w:rtl/>
          <w:lang w:val="en-CA" w:bidi="ar-LB"/>
        </w:rPr>
        <w:t>:(أن تعبد الله كأنك تراه فإن لم تكن تراه فإنه يراك)</w:t>
      </w:r>
      <w:r w:rsidRPr="00873D15">
        <w:rPr>
          <w:rFonts w:cs="Traditional Arabic" w:hint="cs"/>
          <w:sz w:val="32"/>
          <w:szCs w:val="32"/>
          <w:rtl/>
          <w:lang w:val="en-CA" w:bidi="ar-LB"/>
        </w:rPr>
        <w:t xml:space="preserve">، </w:t>
      </w:r>
      <w:r w:rsidRPr="00873D15">
        <w:rPr>
          <w:rFonts w:cs="Traditional Arabic"/>
          <w:sz w:val="32"/>
          <w:szCs w:val="32"/>
          <w:rtl/>
          <w:lang w:val="en-CA" w:bidi="ar-LB"/>
        </w:rPr>
        <w:t>و</w:t>
      </w:r>
      <w:r w:rsidRPr="00873D15">
        <w:rPr>
          <w:rFonts w:cs="Traditional Arabic" w:hint="cs"/>
          <w:sz w:val="32"/>
          <w:szCs w:val="32"/>
          <w:rtl/>
          <w:lang w:val="en-CA" w:bidi="ar-LB"/>
        </w:rPr>
        <w:t xml:space="preserve">ما </w:t>
      </w:r>
      <w:r w:rsidRPr="00873D15">
        <w:rPr>
          <w:rFonts w:cs="Traditional Arabic"/>
          <w:sz w:val="32"/>
          <w:szCs w:val="32"/>
          <w:rtl/>
          <w:lang w:val="en-CA" w:bidi="ar-LB"/>
        </w:rPr>
        <w:t>حث عل</w:t>
      </w:r>
      <w:r w:rsidRPr="00873D15">
        <w:rPr>
          <w:rFonts w:cs="Traditional Arabic" w:hint="cs"/>
          <w:sz w:val="32"/>
          <w:szCs w:val="32"/>
          <w:rtl/>
          <w:lang w:val="en-CA" w:bidi="ar-LB"/>
        </w:rPr>
        <w:t>يه من</w:t>
      </w:r>
      <w:r w:rsidRPr="00873D15">
        <w:rPr>
          <w:rFonts w:cs="Traditional Arabic"/>
          <w:sz w:val="32"/>
          <w:szCs w:val="32"/>
          <w:rtl/>
          <w:lang w:val="en-CA" w:bidi="ar-LB"/>
        </w:rPr>
        <w:t xml:space="preserve"> الخشوع في الصلاة</w:t>
      </w:r>
      <w:r w:rsidRPr="00873D15">
        <w:rPr>
          <w:rFonts w:cs="Traditional Arabic" w:hint="cs"/>
          <w:sz w:val="32"/>
          <w:szCs w:val="32"/>
          <w:rtl/>
          <w:lang w:val="en-CA" w:bidi="ar-LB"/>
        </w:rPr>
        <w:t xml:space="preserve"> بقوله</w:t>
      </w:r>
      <w:r w:rsidRPr="00873D15">
        <w:rPr>
          <w:rFonts w:cs="Traditional Arabic"/>
          <w:sz w:val="32"/>
          <w:szCs w:val="32"/>
          <w:rtl/>
          <w:lang w:val="en-CA" w:bidi="ar-LB"/>
        </w:rPr>
        <w:t>: (أَمَا إِنَّ أَحَدَكُمْ إِذَا قَامَ فِي الصَّلَاةِ فَإِنَّهُ يُنَاجِي رَبَّهُ فَلْيَعْلَمْ أَحَدُكُمْ مَا يُنَاجِي رَبَّهُ وَلَا يَجْهَرْ بَعْضُكُمْ عَلَى بَعْضٍ بِالْقِرَاءَةِ فِي الصَّلَاةِ)</w:t>
      </w:r>
      <w:r w:rsidRPr="00873D15">
        <w:rPr>
          <w:rFonts w:cs="Traditional Arabic" w:hint="cs"/>
          <w:sz w:val="32"/>
          <w:szCs w:val="32"/>
          <w:rtl/>
          <w:lang w:val="en-CA" w:bidi="ar-LB"/>
        </w:rPr>
        <w:t>، وما كان يناجي به ربه داعيا:(</w:t>
      </w:r>
      <w:r w:rsidRPr="00873D15">
        <w:rPr>
          <w:rFonts w:cs="Traditional Arabic"/>
          <w:sz w:val="32"/>
          <w:szCs w:val="32"/>
          <w:rtl/>
        </w:rPr>
        <w:t xml:space="preserve"> </w:t>
      </w:r>
      <w:r w:rsidRPr="00873D15">
        <w:rPr>
          <w:rFonts w:cs="Traditional Arabic"/>
          <w:sz w:val="32"/>
          <w:szCs w:val="32"/>
          <w:rtl/>
          <w:lang w:val="en-CA" w:bidi="ar-LB"/>
        </w:rPr>
        <w:t xml:space="preserve">اللهم </w:t>
      </w:r>
      <w:r w:rsidRPr="00873D15">
        <w:rPr>
          <w:rFonts w:cs="Traditional Arabic" w:hint="cs"/>
          <w:sz w:val="32"/>
          <w:szCs w:val="32"/>
          <w:rtl/>
          <w:lang w:val="en-CA" w:bidi="ar-LB"/>
        </w:rPr>
        <w:t>إ</w:t>
      </w:r>
      <w:r w:rsidRPr="00873D15">
        <w:rPr>
          <w:rFonts w:cs="Traditional Arabic"/>
          <w:sz w:val="32"/>
          <w:szCs w:val="32"/>
          <w:rtl/>
          <w:lang w:val="en-CA" w:bidi="ar-LB"/>
        </w:rPr>
        <w:t>ن</w:t>
      </w:r>
      <w:r w:rsidRPr="00873D15">
        <w:rPr>
          <w:rFonts w:cs="Traditional Arabic" w:hint="cs"/>
          <w:sz w:val="32"/>
          <w:szCs w:val="32"/>
          <w:rtl/>
          <w:lang w:val="en-CA" w:bidi="ar-LB"/>
        </w:rPr>
        <w:t>ي</w:t>
      </w:r>
      <w:r w:rsidRPr="00873D15">
        <w:rPr>
          <w:rFonts w:cs="Traditional Arabic"/>
          <w:sz w:val="32"/>
          <w:szCs w:val="32"/>
          <w:rtl/>
          <w:lang w:val="en-CA" w:bidi="ar-LB"/>
        </w:rPr>
        <w:t xml:space="preserve"> أسألك خشيتك في الغيب والشهادة</w:t>
      </w:r>
      <w:r w:rsidRPr="00873D15">
        <w:rPr>
          <w:rFonts w:cs="Traditional Arabic" w:hint="cs"/>
          <w:sz w:val="32"/>
          <w:szCs w:val="32"/>
          <w:rtl/>
          <w:lang w:val="en-CA" w:bidi="ar-LB"/>
        </w:rPr>
        <w:t>)</w:t>
      </w:r>
    </w:p>
    <w:p w:rsidR="002171F9" w:rsidRPr="00873D15" w:rsidRDefault="002171F9" w:rsidP="004E6855">
      <w:pPr>
        <w:bidi/>
        <w:ind w:left="360" w:right="990" w:firstLine="450"/>
        <w:jc w:val="both"/>
        <w:rPr>
          <w:rFonts w:cs="Traditional Arabic"/>
          <w:b/>
          <w:bCs/>
          <w:color w:val="008000"/>
          <w:sz w:val="32"/>
          <w:szCs w:val="32"/>
          <w:rtl/>
        </w:rPr>
      </w:pPr>
      <w:r w:rsidRPr="00873D15">
        <w:rPr>
          <w:rFonts w:cs="Traditional Arabic" w:hint="cs"/>
          <w:sz w:val="32"/>
          <w:szCs w:val="32"/>
          <w:rtl/>
          <w:lang w:val="en-CA" w:bidi="ar-LB"/>
        </w:rPr>
        <w:t xml:space="preserve">إن قوله تعالى: </w:t>
      </w:r>
      <w:r w:rsidRPr="00873D15">
        <w:rPr>
          <w:rFonts w:cs="Traditional Arabic"/>
          <w:b/>
          <w:bCs/>
          <w:color w:val="008000"/>
          <w:sz w:val="32"/>
          <w:szCs w:val="32"/>
          <w:rtl/>
        </w:rPr>
        <w:t>﴿إِنَّ اللَّهَ كَانَ عَلَيْكُمْ رَقِيبًا</w:t>
      </w:r>
      <w:r w:rsidRPr="00873D15">
        <w:rPr>
          <w:rFonts w:cs="Traditional Arabic" w:hint="cs"/>
          <w:b/>
          <w:bCs/>
          <w:color w:val="008000"/>
          <w:sz w:val="32"/>
          <w:szCs w:val="32"/>
          <w:rtl/>
          <w:lang w:val="en-CA"/>
        </w:rPr>
        <w:t>) تحذير شديد ختم به الحق سبحانه هذه الآية الكريمة حفظا لنظام الاجتماع البشري علاقات إنسانية رشيدة وتعايشا سلميا ودودا، ومهد به في نفس الوقت لما يتبعها من تشريعات مفصلة لا لبس فيها ولا غموض، إشعارا بإلزاميتها وخطورة شأنها في المجال الإنساني الخاص والعام؛ كل إخلال بها إثم وظلم وعدوان وغمط للحقوق، قال تعالى فيما يرويه عنه صلى الله عليه وسلم: (</w:t>
      </w:r>
      <w:r w:rsidRPr="00873D15">
        <w:rPr>
          <w:rFonts w:cs="Traditional Arabic"/>
          <w:b/>
          <w:bCs/>
          <w:color w:val="008000"/>
          <w:sz w:val="32"/>
          <w:szCs w:val="32"/>
          <w:rtl/>
          <w:lang w:val="en-CA"/>
        </w:rPr>
        <w:t>يا عبادي إني حرمت الظلم على نفسي وجعلته بينكم محرما فلا تظالموا</w:t>
      </w:r>
      <w:r w:rsidRPr="00873D15">
        <w:rPr>
          <w:rFonts w:cs="Traditional Arabic" w:hint="cs"/>
          <w:b/>
          <w:bCs/>
          <w:color w:val="008000"/>
          <w:sz w:val="32"/>
          <w:szCs w:val="32"/>
          <w:rtl/>
          <w:lang w:val="en-CA"/>
        </w:rPr>
        <w:t>)، وقال صلى الله عليه وسلم:(</w:t>
      </w:r>
      <w:r w:rsidRPr="00873D15">
        <w:rPr>
          <w:rFonts w:cs="Traditional Arabic"/>
          <w:b/>
          <w:bCs/>
          <w:color w:val="008000"/>
          <w:sz w:val="32"/>
          <w:szCs w:val="32"/>
          <w:rtl/>
          <w:lang w:val="en-CA"/>
        </w:rPr>
        <w:t>اتقوا دعوة المظلوم</w:t>
      </w:r>
      <w:r w:rsidRPr="00873D15">
        <w:rPr>
          <w:rFonts w:cs="Traditional Arabic" w:hint="cs"/>
          <w:b/>
          <w:bCs/>
          <w:color w:val="008000"/>
          <w:sz w:val="32"/>
          <w:szCs w:val="32"/>
          <w:rtl/>
          <w:lang w:val="en-CA"/>
        </w:rPr>
        <w:t>،</w:t>
      </w:r>
      <w:r w:rsidRPr="00873D15">
        <w:rPr>
          <w:rFonts w:cs="Traditional Arabic"/>
          <w:b/>
          <w:bCs/>
          <w:color w:val="008000"/>
          <w:sz w:val="32"/>
          <w:szCs w:val="32"/>
          <w:rtl/>
          <w:lang w:val="en-CA"/>
        </w:rPr>
        <w:t xml:space="preserve"> فإنها تحمل على الغمام</w:t>
      </w:r>
      <w:r w:rsidRPr="00873D15">
        <w:rPr>
          <w:rFonts w:cs="Traditional Arabic" w:hint="cs"/>
          <w:b/>
          <w:bCs/>
          <w:color w:val="008000"/>
          <w:sz w:val="32"/>
          <w:szCs w:val="32"/>
          <w:rtl/>
          <w:lang w:val="en-CA"/>
        </w:rPr>
        <w:t>،</w:t>
      </w:r>
      <w:r w:rsidRPr="00873D15">
        <w:rPr>
          <w:rFonts w:cs="Traditional Arabic"/>
          <w:b/>
          <w:bCs/>
          <w:color w:val="008000"/>
          <w:sz w:val="32"/>
          <w:szCs w:val="32"/>
          <w:rtl/>
          <w:lang w:val="en-CA"/>
        </w:rPr>
        <w:t xml:space="preserve"> يقول الله جل جلاله: </w:t>
      </w:r>
      <w:proofErr w:type="spellStart"/>
      <w:r w:rsidRPr="00873D15">
        <w:rPr>
          <w:rFonts w:cs="Traditional Arabic"/>
          <w:b/>
          <w:bCs/>
          <w:color w:val="008000"/>
          <w:sz w:val="32"/>
          <w:szCs w:val="32"/>
          <w:rtl/>
          <w:lang w:val="en-CA"/>
        </w:rPr>
        <w:t>وعزتي</w:t>
      </w:r>
      <w:proofErr w:type="spellEnd"/>
      <w:r w:rsidRPr="00873D15">
        <w:rPr>
          <w:rFonts w:cs="Traditional Arabic"/>
          <w:b/>
          <w:bCs/>
          <w:color w:val="008000"/>
          <w:sz w:val="32"/>
          <w:szCs w:val="32"/>
          <w:rtl/>
          <w:lang w:val="en-CA"/>
        </w:rPr>
        <w:t xml:space="preserve"> وجلالي </w:t>
      </w:r>
      <w:proofErr w:type="spellStart"/>
      <w:r w:rsidRPr="00873D15">
        <w:rPr>
          <w:rFonts w:cs="Traditional Arabic"/>
          <w:b/>
          <w:bCs/>
          <w:color w:val="008000"/>
          <w:sz w:val="32"/>
          <w:szCs w:val="32"/>
          <w:rtl/>
          <w:lang w:val="en-CA"/>
        </w:rPr>
        <w:t>لأنصرنك</w:t>
      </w:r>
      <w:proofErr w:type="spellEnd"/>
      <w:r w:rsidRPr="00873D15">
        <w:rPr>
          <w:rFonts w:cs="Traditional Arabic"/>
          <w:b/>
          <w:bCs/>
          <w:color w:val="008000"/>
          <w:sz w:val="32"/>
          <w:szCs w:val="32"/>
          <w:rtl/>
          <w:lang w:val="en-CA"/>
        </w:rPr>
        <w:t xml:space="preserve"> ولو بعد حين</w:t>
      </w:r>
      <w:r w:rsidRPr="00873D15">
        <w:rPr>
          <w:rFonts w:cs="Traditional Arabic" w:hint="cs"/>
          <w:b/>
          <w:bCs/>
          <w:color w:val="008000"/>
          <w:sz w:val="32"/>
          <w:szCs w:val="32"/>
          <w:rtl/>
          <w:lang w:val="en-CA"/>
        </w:rPr>
        <w:t xml:space="preserve">)، </w:t>
      </w:r>
      <w:r w:rsidRPr="00873D15">
        <w:rPr>
          <w:rFonts w:cs="Traditional Arabic" w:hint="cs"/>
          <w:b/>
          <w:bCs/>
          <w:color w:val="008000"/>
          <w:sz w:val="32"/>
          <w:szCs w:val="32"/>
          <w:rtl/>
        </w:rPr>
        <w:t xml:space="preserve">وعندما سأل </w:t>
      </w:r>
      <w:r w:rsidRPr="00873D15">
        <w:rPr>
          <w:rFonts w:cs="Traditional Arabic"/>
          <w:b/>
          <w:bCs/>
          <w:color w:val="008000"/>
          <w:sz w:val="32"/>
          <w:szCs w:val="32"/>
          <w:rtl/>
        </w:rPr>
        <w:t>رفاعة بن رافع</w:t>
      </w:r>
      <w:r w:rsidRPr="00873D15">
        <w:rPr>
          <w:rFonts w:cs="Traditional Arabic" w:hint="cs"/>
          <w:b/>
          <w:bCs/>
          <w:color w:val="008000"/>
          <w:sz w:val="32"/>
          <w:szCs w:val="32"/>
          <w:rtl/>
        </w:rPr>
        <w:t xml:space="preserve"> قبل أن يسلم رسول الله صلى الله عليه وسلم عما يدعو إليه قال: (</w:t>
      </w:r>
      <w:r w:rsidRPr="00873D15">
        <w:rPr>
          <w:rFonts w:cs="Traditional Arabic"/>
          <w:b/>
          <w:bCs/>
          <w:color w:val="008000"/>
          <w:sz w:val="32"/>
          <w:szCs w:val="32"/>
          <w:rtl/>
        </w:rPr>
        <w:t>أدعو إلى عبادة الله وشهادة أن لا إله إلا الله وأني رسول الله وصلة الرحم وترك العدوان بغصب الناس</w:t>
      </w:r>
      <w:r w:rsidRPr="00873D15">
        <w:rPr>
          <w:rFonts w:cs="Traditional Arabic" w:hint="cs"/>
          <w:b/>
          <w:bCs/>
          <w:color w:val="008000"/>
          <w:sz w:val="32"/>
          <w:szCs w:val="32"/>
          <w:rtl/>
        </w:rPr>
        <w:t>).</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hint="cs"/>
          <w:b/>
          <w:bCs/>
          <w:color w:val="008000"/>
          <w:sz w:val="32"/>
          <w:szCs w:val="32"/>
          <w:rtl/>
          <w:lang w:val="en-CA" w:bidi="ar-LB"/>
        </w:rPr>
        <w:t xml:space="preserve">من ثم كانت أوثق وشيجة للإنسان بأخيه الإنسان هي ربوبيته تعالى وألوهيته، إنكارهما جحود وكفر، ثم وشيجة الرحم الأصل - آدم وحواء -، عدم رعايتها أو التنكر لها ظلم وعقوق، وكان ضمان الأمن والتعايش الكريم بين أفراد الجنس البشري منهجه تعالى للحياة، </w:t>
      </w:r>
      <w:r w:rsidRPr="00873D15">
        <w:rPr>
          <w:rFonts w:cs="Traditional Arabic" w:hint="cs"/>
          <w:b/>
          <w:bCs/>
          <w:color w:val="008000"/>
          <w:sz w:val="32"/>
          <w:szCs w:val="32"/>
          <w:rtl/>
          <w:lang w:val="en-CA" w:bidi="ar-LB"/>
        </w:rPr>
        <w:lastRenderedPageBreak/>
        <w:t>ورقابته على التصرفات، وعدله يوم الدين بعد الممات، وكان بذلك حق الله تعالى على المرء أن يعبده ولا يشرك به شيئا، وأن يطيع أوامره ونواهيه، وحق الرحم الرعاية والإحسان قال تعالى:</w:t>
      </w:r>
      <w:r w:rsidRPr="00873D15">
        <w:rPr>
          <w:rFonts w:cs="Traditional Arabic"/>
          <w:b/>
          <w:bCs/>
          <w:color w:val="008000"/>
          <w:sz w:val="32"/>
          <w:szCs w:val="32"/>
          <w:rtl/>
          <w:lang w:bidi="ar-LB"/>
        </w:rPr>
        <w:t>﴿</w:t>
      </w:r>
      <w:r w:rsidRPr="00873D15">
        <w:rPr>
          <w:rFonts w:cs="Traditional Arabic"/>
          <w:b/>
          <w:bCs/>
          <w:color w:val="008000"/>
          <w:sz w:val="32"/>
          <w:szCs w:val="32"/>
          <w:rtl/>
          <w:lang w:val="en-CA" w:bidi="ar-LB"/>
        </w:rPr>
        <w:t xml:space="preserve">وَقَضَى رَبُّكَ أَلَّا تَعْبُدُوا إِلَّا إِيَّاهُ وَبِالْوَالِدَيْنِ إِحْسَانًا إِمَّا يَبْلُغَنَّ عِنْدَكَ الْكِبَرَ أَحَدُهُمَا أَوْ كِلَاهُمَا فَلَا تَقُلْ لَهُمَا أُفٍّ وَلَا </w:t>
      </w:r>
      <w:proofErr w:type="spellStart"/>
      <w:r w:rsidRPr="00873D15">
        <w:rPr>
          <w:rFonts w:cs="Traditional Arabic"/>
          <w:b/>
          <w:bCs/>
          <w:color w:val="008000"/>
          <w:sz w:val="32"/>
          <w:szCs w:val="32"/>
          <w:rtl/>
          <w:lang w:val="en-CA" w:bidi="ar-LB"/>
        </w:rPr>
        <w:t>تَنْهَرْهُمَا</w:t>
      </w:r>
      <w:proofErr w:type="spellEnd"/>
      <w:r w:rsidRPr="00873D15">
        <w:rPr>
          <w:rFonts w:cs="Traditional Arabic"/>
          <w:b/>
          <w:bCs/>
          <w:color w:val="008000"/>
          <w:sz w:val="32"/>
          <w:szCs w:val="32"/>
          <w:rtl/>
          <w:lang w:val="en-CA" w:bidi="ar-LB"/>
        </w:rPr>
        <w:t xml:space="preserve"> وَقُلْ لَهُمَا قَوْلًا كَرِيمًا</w:t>
      </w:r>
      <w:r w:rsidRPr="00873D15">
        <w:rPr>
          <w:rFonts w:cs="Traditional Arabic"/>
          <w:b/>
          <w:bCs/>
          <w:color w:val="008000"/>
          <w:sz w:val="32"/>
          <w:szCs w:val="32"/>
          <w:rtl/>
          <w:lang w:bidi="ar-LB"/>
        </w:rPr>
        <w:t>﴾</w:t>
      </w:r>
      <w:r w:rsidRPr="00873D15">
        <w:rPr>
          <w:rFonts w:cs="Traditional Arabic" w:hint="cs"/>
          <w:sz w:val="32"/>
          <w:szCs w:val="32"/>
          <w:rtl/>
          <w:lang w:val="en-CA" w:bidi="ar-LB"/>
        </w:rPr>
        <w:t xml:space="preserve"> الإسراء</w:t>
      </w:r>
      <w:r w:rsidRPr="00873D15">
        <w:rPr>
          <w:rFonts w:cs="Traditional Arabic"/>
          <w:sz w:val="32"/>
          <w:szCs w:val="32"/>
          <w:rtl/>
          <w:lang w:val="en-CA" w:bidi="ar-LB"/>
        </w:rPr>
        <w:t xml:space="preserve"> 23</w:t>
      </w:r>
      <w:r w:rsidRPr="00873D15">
        <w:rPr>
          <w:rFonts w:cs="Traditional Arabic" w:hint="cs"/>
          <w:sz w:val="32"/>
          <w:szCs w:val="32"/>
          <w:rtl/>
          <w:lang w:val="en-CA" w:bidi="ar-LB"/>
        </w:rPr>
        <w:t>، وقال:</w:t>
      </w:r>
      <w:r w:rsidRPr="00873D15">
        <w:rPr>
          <w:rFonts w:cs="Traditional Arabic"/>
          <w:b/>
          <w:bCs/>
          <w:color w:val="008000"/>
          <w:sz w:val="32"/>
          <w:szCs w:val="32"/>
          <w:rtl/>
        </w:rPr>
        <w:t>﴿</w:t>
      </w:r>
      <w:r w:rsidRPr="00873D15">
        <w:rPr>
          <w:rFonts w:cs="Traditional Arabic"/>
          <w:b/>
          <w:bCs/>
          <w:color w:val="008000"/>
          <w:sz w:val="32"/>
          <w:szCs w:val="32"/>
          <w:rtl/>
          <w:lang w:val="en-CA"/>
        </w:rPr>
        <w:t>الْوَصِيَّةُ لِلْوَالِدَيْنِ وَالْأَقْرَبِينَ بِالْمَعْرُوفِ حَقًّا عَلَى الْمُتَّقِينَ</w:t>
      </w:r>
      <w:r w:rsidRPr="00873D15">
        <w:rPr>
          <w:rFonts w:cs="Traditional Arabic"/>
          <w:b/>
          <w:bCs/>
          <w:color w:val="008000"/>
          <w:sz w:val="32"/>
          <w:szCs w:val="32"/>
          <w:rtl/>
        </w:rPr>
        <w:t>﴾</w:t>
      </w:r>
      <w:r w:rsidRPr="00873D15">
        <w:rPr>
          <w:rFonts w:cs="Traditional Arabic" w:hint="cs"/>
          <w:sz w:val="32"/>
          <w:szCs w:val="32"/>
          <w:rtl/>
          <w:lang w:val="en-CA" w:bidi="ar-LB"/>
        </w:rPr>
        <w:t>البقرة</w:t>
      </w:r>
      <w:r w:rsidRPr="00873D15">
        <w:rPr>
          <w:rFonts w:cs="Traditional Arabic"/>
          <w:sz w:val="32"/>
          <w:szCs w:val="32"/>
          <w:rtl/>
          <w:lang w:val="en-CA" w:bidi="ar-LB"/>
        </w:rPr>
        <w:t xml:space="preserve"> 180</w:t>
      </w:r>
      <w:r w:rsidRPr="00873D15">
        <w:rPr>
          <w:rFonts w:cs="Traditional Arabic" w:hint="cs"/>
          <w:sz w:val="32"/>
          <w:szCs w:val="32"/>
          <w:rtl/>
          <w:lang w:val="en-CA" w:bidi="ar-LB"/>
        </w:rPr>
        <w:t>، وكان حق كافة بني الإنسان على بعضهم معرفة فضل الله عليهم، والاعتراف بالأخوة الإنسانية فيما بينهم، ونبذ ظلم بعضهم لبعض، قال تعالى:</w:t>
      </w:r>
      <w:r w:rsidRPr="00873D15">
        <w:rPr>
          <w:rFonts w:cs="Traditional Arabic"/>
          <w:b/>
          <w:bCs/>
          <w:color w:val="008000"/>
          <w:sz w:val="32"/>
          <w:szCs w:val="32"/>
          <w:rtl/>
        </w:rPr>
        <w:t>﴿</w:t>
      </w:r>
      <w:r w:rsidRPr="00873D15">
        <w:rPr>
          <w:rFonts w:cs="Traditional Arabic"/>
          <w:b/>
          <w:bCs/>
          <w:color w:val="008000"/>
          <w:sz w:val="32"/>
          <w:szCs w:val="32"/>
          <w:rtl/>
          <w:lang w:val="en-CA"/>
        </w:rPr>
        <w:t>إِنَّمَا السَّبِيلُ عَلَى الَّذِينَ يَظْلِمُونَ النَّاسَ وَيَبْغُونَ فِي الْأَرْضِ بِغَيْرِ الْحَقِّ أُولَئِكَ لَهُمْ عَذَابٌ أَلِيمٌ</w:t>
      </w:r>
      <w:r w:rsidRPr="00873D15">
        <w:rPr>
          <w:rFonts w:cs="Traditional Arabic"/>
          <w:b/>
          <w:bCs/>
          <w:color w:val="008000"/>
          <w:sz w:val="32"/>
          <w:szCs w:val="32"/>
          <w:rtl/>
        </w:rPr>
        <w:t>﴾</w:t>
      </w:r>
      <w:r w:rsidRPr="00873D15">
        <w:rPr>
          <w:rFonts w:cs="Traditional Arabic" w:hint="cs"/>
          <w:sz w:val="32"/>
          <w:szCs w:val="32"/>
          <w:rtl/>
          <w:lang w:val="en-CA" w:bidi="ar-LB"/>
        </w:rPr>
        <w:t xml:space="preserve"> الشورى </w:t>
      </w:r>
      <w:r w:rsidRPr="00873D15">
        <w:rPr>
          <w:rFonts w:cs="Traditional Arabic"/>
          <w:sz w:val="32"/>
          <w:szCs w:val="32"/>
          <w:rtl/>
          <w:lang w:val="en-CA" w:bidi="ar-LB"/>
        </w:rPr>
        <w:t>42</w:t>
      </w:r>
      <w:r w:rsidRPr="00873D15">
        <w:rPr>
          <w:rFonts w:cs="Traditional Arabic" w:hint="cs"/>
          <w:sz w:val="32"/>
          <w:szCs w:val="32"/>
          <w:rtl/>
          <w:lang w:val="en-CA" w:bidi="ar-LB"/>
        </w:rPr>
        <w:t>، وقال فيما رواه عنه رسول الله صلى الله عليه وسلم: (</w:t>
      </w:r>
      <w:r w:rsidRPr="00873D15">
        <w:rPr>
          <w:rFonts w:cs="Traditional Arabic"/>
          <w:sz w:val="32"/>
          <w:szCs w:val="32"/>
          <w:rtl/>
          <w:lang w:val="en-CA" w:bidi="ar-LB"/>
        </w:rPr>
        <w:t>يا عبادي إني حرمت الظلم على نفسي وجعلته بينكم محرما فلا تظالموا</w:t>
      </w:r>
      <w:r w:rsidRPr="00873D15">
        <w:rPr>
          <w:rFonts w:cs="Traditional Arabic" w:hint="cs"/>
          <w:sz w:val="32"/>
          <w:szCs w:val="32"/>
          <w:rtl/>
          <w:lang w:val="en-CA" w:bidi="ar-LB"/>
        </w:rPr>
        <w:t>).</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hint="cs"/>
          <w:sz w:val="32"/>
          <w:szCs w:val="32"/>
          <w:rtl/>
          <w:lang w:val="en-CA" w:bidi="ar-LB"/>
        </w:rPr>
        <w:t xml:space="preserve">إنه ليس في أعمار بني الإنسان متسع للتنابذ والاختلاف أو سبب وجيه للشقاق والتظالم، والخالق واحد هو الله الذي لا إله إلا هو، </w:t>
      </w:r>
      <w:r w:rsidR="005877E4" w:rsidRPr="00873D15">
        <w:rPr>
          <w:rFonts w:cs="Traditional Arabic" w:hint="cs"/>
          <w:sz w:val="32"/>
          <w:szCs w:val="32"/>
          <w:rtl/>
          <w:lang w:val="en-CA" w:bidi="ar-LB"/>
        </w:rPr>
        <w:t xml:space="preserve">والدين واحد هو الإسلام، </w:t>
      </w:r>
      <w:r w:rsidRPr="00873D15">
        <w:rPr>
          <w:rFonts w:cs="Traditional Arabic" w:hint="cs"/>
          <w:sz w:val="32"/>
          <w:szCs w:val="32"/>
          <w:rtl/>
          <w:lang w:val="en-CA" w:bidi="ar-LB"/>
        </w:rPr>
        <w:t xml:space="preserve">والأب واحد هو آدم عليه السلام، والأم واحدة هي حواء لها التحية والإكرام، والمصير واحد هو يوم الدين، وكلهم مسؤولون </w:t>
      </w:r>
      <w:r w:rsidRPr="00873D15">
        <w:rPr>
          <w:rFonts w:cs="Traditional Arabic"/>
          <w:sz w:val="32"/>
          <w:szCs w:val="32"/>
          <w:rtl/>
          <w:lang w:val="en-CA" w:bidi="ar-LB"/>
        </w:rPr>
        <w:t xml:space="preserve">عن </w:t>
      </w:r>
      <w:r w:rsidRPr="00873D15">
        <w:rPr>
          <w:rFonts w:cs="Traditional Arabic" w:hint="cs"/>
          <w:sz w:val="32"/>
          <w:szCs w:val="32"/>
          <w:rtl/>
          <w:lang w:val="en-CA" w:bidi="ar-LB"/>
        </w:rPr>
        <w:t>ال</w:t>
      </w:r>
      <w:r w:rsidRPr="00873D15">
        <w:rPr>
          <w:rFonts w:cs="Traditional Arabic"/>
          <w:sz w:val="32"/>
          <w:szCs w:val="32"/>
          <w:rtl/>
          <w:lang w:val="en-CA" w:bidi="ar-LB"/>
        </w:rPr>
        <w:t>عمر فيما أفن</w:t>
      </w:r>
      <w:r w:rsidRPr="00873D15">
        <w:rPr>
          <w:rFonts w:cs="Traditional Arabic" w:hint="cs"/>
          <w:sz w:val="32"/>
          <w:szCs w:val="32"/>
          <w:rtl/>
          <w:lang w:val="en-CA" w:bidi="ar-LB"/>
        </w:rPr>
        <w:t>و</w:t>
      </w:r>
      <w:r w:rsidRPr="00873D15">
        <w:rPr>
          <w:rFonts w:cs="Traditional Arabic"/>
          <w:sz w:val="32"/>
          <w:szCs w:val="32"/>
          <w:rtl/>
          <w:lang w:val="en-CA" w:bidi="ar-LB"/>
        </w:rPr>
        <w:t xml:space="preserve">ه؟ وعن </w:t>
      </w:r>
      <w:r w:rsidRPr="00873D15">
        <w:rPr>
          <w:rFonts w:cs="Traditional Arabic" w:hint="cs"/>
          <w:sz w:val="32"/>
          <w:szCs w:val="32"/>
          <w:rtl/>
          <w:lang w:val="en-CA" w:bidi="ar-LB"/>
        </w:rPr>
        <w:t>ال</w:t>
      </w:r>
      <w:r w:rsidRPr="00873D15">
        <w:rPr>
          <w:rFonts w:cs="Traditional Arabic"/>
          <w:sz w:val="32"/>
          <w:szCs w:val="32"/>
          <w:rtl/>
          <w:lang w:val="en-CA" w:bidi="ar-LB"/>
        </w:rPr>
        <w:t>شباب فيما أبل</w:t>
      </w:r>
      <w:r w:rsidRPr="00873D15">
        <w:rPr>
          <w:rFonts w:cs="Traditional Arabic" w:hint="cs"/>
          <w:sz w:val="32"/>
          <w:szCs w:val="32"/>
          <w:rtl/>
          <w:lang w:val="en-CA" w:bidi="ar-LB"/>
        </w:rPr>
        <w:t>و</w:t>
      </w:r>
      <w:r w:rsidRPr="00873D15">
        <w:rPr>
          <w:rFonts w:cs="Traditional Arabic"/>
          <w:sz w:val="32"/>
          <w:szCs w:val="32"/>
          <w:rtl/>
          <w:lang w:val="en-CA" w:bidi="ar-LB"/>
        </w:rPr>
        <w:t>ه</w:t>
      </w:r>
      <w:r w:rsidRPr="00873D15">
        <w:rPr>
          <w:rFonts w:cs="Traditional Arabic" w:hint="cs"/>
          <w:sz w:val="32"/>
          <w:szCs w:val="32"/>
          <w:rtl/>
          <w:lang w:val="en-CA" w:bidi="ar-LB"/>
        </w:rPr>
        <w:t>،</w:t>
      </w:r>
      <w:r w:rsidRPr="00873D15">
        <w:rPr>
          <w:rFonts w:cs="Traditional Arabic"/>
          <w:sz w:val="32"/>
          <w:szCs w:val="32"/>
          <w:rtl/>
          <w:lang w:val="en-CA" w:bidi="ar-LB"/>
        </w:rPr>
        <w:t xml:space="preserve"> و</w:t>
      </w:r>
      <w:r w:rsidRPr="00873D15">
        <w:rPr>
          <w:rFonts w:cs="Traditional Arabic" w:hint="cs"/>
          <w:sz w:val="32"/>
          <w:szCs w:val="32"/>
          <w:rtl/>
          <w:lang w:val="en-CA" w:bidi="ar-LB"/>
        </w:rPr>
        <w:t>عن ال</w:t>
      </w:r>
      <w:r w:rsidRPr="00873D15">
        <w:rPr>
          <w:rFonts w:cs="Traditional Arabic"/>
          <w:sz w:val="32"/>
          <w:szCs w:val="32"/>
          <w:rtl/>
          <w:lang w:val="en-CA" w:bidi="ar-LB"/>
        </w:rPr>
        <w:t>مال من أين اكتسب</w:t>
      </w:r>
      <w:r w:rsidRPr="00873D15">
        <w:rPr>
          <w:rFonts w:cs="Traditional Arabic" w:hint="cs"/>
          <w:sz w:val="32"/>
          <w:szCs w:val="32"/>
          <w:rtl/>
          <w:lang w:val="en-CA" w:bidi="ar-LB"/>
        </w:rPr>
        <w:t>و</w:t>
      </w:r>
      <w:r w:rsidRPr="00873D15">
        <w:rPr>
          <w:rFonts w:cs="Traditional Arabic"/>
          <w:sz w:val="32"/>
          <w:szCs w:val="32"/>
          <w:rtl/>
          <w:lang w:val="en-CA" w:bidi="ar-LB"/>
        </w:rPr>
        <w:t>ه وفيما أنفق</w:t>
      </w:r>
      <w:r w:rsidRPr="00873D15">
        <w:rPr>
          <w:rFonts w:cs="Traditional Arabic" w:hint="cs"/>
          <w:sz w:val="32"/>
          <w:szCs w:val="32"/>
          <w:rtl/>
          <w:lang w:val="en-CA" w:bidi="ar-LB"/>
        </w:rPr>
        <w:t>و</w:t>
      </w:r>
      <w:r w:rsidRPr="00873D15">
        <w:rPr>
          <w:rFonts w:cs="Traditional Arabic"/>
          <w:sz w:val="32"/>
          <w:szCs w:val="32"/>
          <w:rtl/>
          <w:lang w:val="en-CA" w:bidi="ar-LB"/>
        </w:rPr>
        <w:t>ه وماذا عمل</w:t>
      </w:r>
      <w:r w:rsidRPr="00873D15">
        <w:rPr>
          <w:rFonts w:cs="Traditional Arabic" w:hint="cs"/>
          <w:sz w:val="32"/>
          <w:szCs w:val="32"/>
          <w:rtl/>
          <w:lang w:val="en-CA" w:bidi="ar-LB"/>
        </w:rPr>
        <w:t>وا</w:t>
      </w:r>
      <w:r w:rsidRPr="00873D15">
        <w:rPr>
          <w:rFonts w:cs="Traditional Arabic"/>
          <w:sz w:val="32"/>
          <w:szCs w:val="32"/>
          <w:rtl/>
          <w:lang w:val="en-CA" w:bidi="ar-LB"/>
        </w:rPr>
        <w:t xml:space="preserve"> فيما علم</w:t>
      </w:r>
      <w:r w:rsidRPr="00873D15">
        <w:rPr>
          <w:rFonts w:cs="Traditional Arabic" w:hint="cs"/>
          <w:sz w:val="32"/>
          <w:szCs w:val="32"/>
          <w:rtl/>
          <w:lang w:val="en-CA" w:bidi="ar-LB"/>
        </w:rPr>
        <w:t>وا، وعن أخوة بعضهم لبعض كيف كانت.</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hint="cs"/>
          <w:sz w:val="32"/>
          <w:szCs w:val="32"/>
          <w:rtl/>
          <w:lang w:val="en-CA" w:bidi="ar-LB"/>
        </w:rPr>
        <w:t>قد تختلف الألوان والأشكال والألسن وليس في ذلك فضل لأحد على أحد، ولكنه صبغة إلهية و</w:t>
      </w:r>
      <w:r w:rsidRPr="00873D15">
        <w:rPr>
          <w:rFonts w:cs="Traditional Arabic"/>
          <w:sz w:val="32"/>
          <w:szCs w:val="32"/>
          <w:rtl/>
          <w:lang w:val="en-CA" w:bidi="ar-LB"/>
        </w:rPr>
        <w:t>زخرفة ممتعة وتنوع شريف، ودليل على الإبداع الإلهي الرائع اللطيف</w:t>
      </w:r>
      <w:r w:rsidRPr="00873D15">
        <w:rPr>
          <w:rFonts w:cs="Traditional Arabic" w:hint="cs"/>
          <w:sz w:val="32"/>
          <w:szCs w:val="32"/>
          <w:rtl/>
          <w:lang w:val="en-CA" w:bidi="ar-LB"/>
        </w:rPr>
        <w:t>، و</w:t>
      </w:r>
      <w:r w:rsidRPr="00873D15">
        <w:rPr>
          <w:rFonts w:cs="Traditional Arabic"/>
          <w:sz w:val="32"/>
          <w:szCs w:val="32"/>
          <w:rtl/>
          <w:lang w:val="en-CA" w:bidi="ar-LB"/>
        </w:rPr>
        <w:t xml:space="preserve">قد </w:t>
      </w:r>
      <w:r w:rsidRPr="00873D15">
        <w:rPr>
          <w:rFonts w:cs="Traditional Arabic" w:hint="cs"/>
          <w:sz w:val="32"/>
          <w:szCs w:val="32"/>
          <w:rtl/>
          <w:lang w:val="en-CA" w:bidi="ar-LB"/>
        </w:rPr>
        <w:t>ت</w:t>
      </w:r>
      <w:r w:rsidRPr="00873D15">
        <w:rPr>
          <w:rFonts w:cs="Traditional Arabic"/>
          <w:sz w:val="32"/>
          <w:szCs w:val="32"/>
          <w:rtl/>
          <w:lang w:val="en-CA" w:bidi="ar-LB"/>
        </w:rPr>
        <w:t>ختلف العادات والتقاليد ولكن ذلك ثراء إنساني بديع، ومعرفة شيقة واكتشاف تكامل رفيع</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قد </w:t>
      </w:r>
      <w:r w:rsidRPr="00873D15">
        <w:rPr>
          <w:rFonts w:cs="Traditional Arabic" w:hint="cs"/>
          <w:sz w:val="32"/>
          <w:szCs w:val="32"/>
          <w:rtl/>
          <w:lang w:val="en-CA" w:bidi="ar-LB"/>
        </w:rPr>
        <w:t>ت</w:t>
      </w:r>
      <w:r w:rsidRPr="00873D15">
        <w:rPr>
          <w:rFonts w:cs="Traditional Arabic"/>
          <w:sz w:val="32"/>
          <w:szCs w:val="32"/>
          <w:rtl/>
          <w:lang w:val="en-CA" w:bidi="ar-LB"/>
        </w:rPr>
        <w:t xml:space="preserve">ختلف </w:t>
      </w:r>
      <w:r w:rsidRPr="00873D15">
        <w:rPr>
          <w:rFonts w:cs="Traditional Arabic" w:hint="cs"/>
          <w:sz w:val="32"/>
          <w:szCs w:val="32"/>
          <w:rtl/>
          <w:lang w:val="en-CA" w:bidi="ar-LB"/>
        </w:rPr>
        <w:t>الآراء،</w:t>
      </w:r>
      <w:r w:rsidRPr="00873D15">
        <w:rPr>
          <w:rFonts w:cs="Traditional Arabic"/>
          <w:sz w:val="32"/>
          <w:szCs w:val="32"/>
          <w:rtl/>
          <w:lang w:val="en-CA" w:bidi="ar-LB"/>
        </w:rPr>
        <w:t xml:space="preserve"> ولكن </w:t>
      </w:r>
      <w:r w:rsidRPr="00873D15">
        <w:rPr>
          <w:rFonts w:cs="Traditional Arabic" w:hint="cs"/>
          <w:sz w:val="32"/>
          <w:szCs w:val="32"/>
          <w:rtl/>
          <w:lang w:val="en-CA" w:bidi="ar-LB"/>
        </w:rPr>
        <w:t>ال</w:t>
      </w:r>
      <w:r w:rsidRPr="00873D15">
        <w:rPr>
          <w:rFonts w:cs="Traditional Arabic"/>
          <w:sz w:val="32"/>
          <w:szCs w:val="32"/>
          <w:rtl/>
          <w:lang w:val="en-CA" w:bidi="ar-LB"/>
        </w:rPr>
        <w:t xml:space="preserve">رأي </w:t>
      </w:r>
      <w:r w:rsidRPr="00873D15">
        <w:rPr>
          <w:rFonts w:cs="Traditional Arabic" w:hint="cs"/>
          <w:sz w:val="32"/>
          <w:szCs w:val="32"/>
          <w:rtl/>
          <w:lang w:val="en-CA" w:bidi="ar-LB"/>
        </w:rPr>
        <w:t xml:space="preserve">مهما تعدد وتنوع </w:t>
      </w:r>
      <w:r w:rsidRPr="00873D15">
        <w:rPr>
          <w:rFonts w:cs="Traditional Arabic"/>
          <w:sz w:val="32"/>
          <w:szCs w:val="32"/>
          <w:rtl/>
          <w:lang w:val="en-CA" w:bidi="ar-LB"/>
        </w:rPr>
        <w:t>ثمرة لشجرة واحدة، شجرة الإنسان التي تسقى من ماء واحد ويفضل الله بعضها على بعض في الأكل</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قد </w:t>
      </w:r>
      <w:r w:rsidRPr="00873D15">
        <w:rPr>
          <w:rFonts w:cs="Traditional Arabic" w:hint="cs"/>
          <w:sz w:val="32"/>
          <w:szCs w:val="32"/>
          <w:rtl/>
          <w:lang w:val="en-CA" w:bidi="ar-LB"/>
        </w:rPr>
        <w:t>ت</w:t>
      </w:r>
      <w:r w:rsidRPr="00873D15">
        <w:rPr>
          <w:rFonts w:cs="Traditional Arabic"/>
          <w:sz w:val="32"/>
          <w:szCs w:val="32"/>
          <w:rtl/>
          <w:lang w:val="en-CA" w:bidi="ar-LB"/>
        </w:rPr>
        <w:t>ختلف أوجه الاستفادة من الحياة</w:t>
      </w:r>
      <w:r w:rsidRPr="00873D15">
        <w:rPr>
          <w:rFonts w:cs="Traditional Arabic" w:hint="cs"/>
          <w:sz w:val="32"/>
          <w:szCs w:val="32"/>
          <w:rtl/>
          <w:lang w:val="en-CA" w:bidi="ar-LB"/>
        </w:rPr>
        <w:t>،</w:t>
      </w:r>
      <w:r w:rsidRPr="00873D15">
        <w:rPr>
          <w:rFonts w:cs="Traditional Arabic"/>
          <w:sz w:val="32"/>
          <w:szCs w:val="32"/>
          <w:rtl/>
          <w:lang w:val="en-CA" w:bidi="ar-LB"/>
        </w:rPr>
        <w:t xml:space="preserve"> ولكن نتائج أعمال كل </w:t>
      </w:r>
      <w:r w:rsidRPr="00873D15">
        <w:rPr>
          <w:rFonts w:cs="Traditional Arabic" w:hint="cs"/>
          <w:sz w:val="32"/>
          <w:szCs w:val="32"/>
          <w:rtl/>
          <w:lang w:val="en-CA" w:bidi="ar-LB"/>
        </w:rPr>
        <w:t>فرد</w:t>
      </w:r>
      <w:r w:rsidRPr="00873D15">
        <w:rPr>
          <w:rFonts w:cs="Traditional Arabic"/>
          <w:sz w:val="32"/>
          <w:szCs w:val="32"/>
          <w:rtl/>
          <w:lang w:val="en-CA" w:bidi="ar-LB"/>
        </w:rPr>
        <w:t xml:space="preserve"> </w:t>
      </w:r>
      <w:r w:rsidRPr="00873D15">
        <w:rPr>
          <w:rFonts w:cs="Traditional Arabic" w:hint="cs"/>
          <w:sz w:val="32"/>
          <w:szCs w:val="32"/>
          <w:rtl/>
          <w:lang w:val="en-CA" w:bidi="ar-LB"/>
        </w:rPr>
        <w:t>تؤثر في غيره</w:t>
      </w:r>
      <w:r w:rsidRPr="00873D15">
        <w:rPr>
          <w:rFonts w:cs="Traditional Arabic"/>
          <w:sz w:val="32"/>
          <w:szCs w:val="32"/>
          <w:rtl/>
          <w:lang w:val="en-CA" w:bidi="ar-LB"/>
        </w:rPr>
        <w:t>، وهي</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بذلك </w:t>
      </w:r>
      <w:r w:rsidRPr="00873D15">
        <w:rPr>
          <w:rFonts w:cs="Traditional Arabic" w:hint="cs"/>
          <w:sz w:val="32"/>
          <w:szCs w:val="32"/>
          <w:rtl/>
          <w:lang w:val="en-CA" w:bidi="ar-LB"/>
        </w:rPr>
        <w:t>إن كانت رضية</w:t>
      </w:r>
      <w:r w:rsidR="009710DC" w:rsidRPr="00873D15">
        <w:rPr>
          <w:rFonts w:cs="Traditional Arabic" w:hint="cs"/>
          <w:sz w:val="32"/>
          <w:szCs w:val="32"/>
          <w:rtl/>
          <w:lang w:val="en-CA" w:bidi="ar-LB"/>
        </w:rPr>
        <w:t>ً</w:t>
      </w:r>
      <w:r w:rsidRPr="00873D15">
        <w:rPr>
          <w:rFonts w:cs="Traditional Arabic" w:hint="cs"/>
          <w:sz w:val="32"/>
          <w:szCs w:val="32"/>
          <w:rtl/>
          <w:lang w:val="en-CA" w:bidi="ar-LB"/>
        </w:rPr>
        <w:t xml:space="preserve"> </w:t>
      </w:r>
      <w:r w:rsidRPr="00873D15">
        <w:rPr>
          <w:rFonts w:cs="Traditional Arabic"/>
          <w:sz w:val="32"/>
          <w:szCs w:val="32"/>
          <w:rtl/>
          <w:lang w:val="en-CA" w:bidi="ar-LB"/>
        </w:rPr>
        <w:t>تعاون</w:t>
      </w:r>
      <w:r w:rsidR="009710DC" w:rsidRPr="00873D15">
        <w:rPr>
          <w:rFonts w:cs="Traditional Arabic" w:hint="cs"/>
          <w:sz w:val="32"/>
          <w:szCs w:val="32"/>
          <w:rtl/>
          <w:lang w:val="en-CA" w:bidi="ar-LB"/>
        </w:rPr>
        <w:t>ٌ</w:t>
      </w:r>
      <w:r w:rsidRPr="00873D15">
        <w:rPr>
          <w:rFonts w:cs="Traditional Arabic"/>
          <w:sz w:val="32"/>
          <w:szCs w:val="32"/>
          <w:rtl/>
          <w:lang w:val="en-CA" w:bidi="ar-LB"/>
        </w:rPr>
        <w:t xml:space="preserve"> وتآزر، وبناء</w:t>
      </w:r>
      <w:r w:rsidR="009710DC" w:rsidRPr="00873D15">
        <w:rPr>
          <w:rFonts w:cs="Traditional Arabic" w:hint="cs"/>
          <w:sz w:val="32"/>
          <w:szCs w:val="32"/>
          <w:rtl/>
          <w:lang w:val="en-CA" w:bidi="ar-LB"/>
        </w:rPr>
        <w:t>ٌ</w:t>
      </w:r>
      <w:r w:rsidRPr="00873D15">
        <w:rPr>
          <w:rFonts w:cs="Traditional Arabic"/>
          <w:sz w:val="32"/>
          <w:szCs w:val="32"/>
          <w:rtl/>
          <w:lang w:val="en-CA" w:bidi="ar-LB"/>
        </w:rPr>
        <w:t xml:space="preserve"> مشترك يفرض نفسه.</w:t>
      </w:r>
    </w:p>
    <w:p w:rsidR="002171F9" w:rsidRPr="00873D15" w:rsidRDefault="002171F9" w:rsidP="004E6855">
      <w:pPr>
        <w:bidi/>
        <w:ind w:left="360" w:right="990" w:firstLine="450"/>
        <w:jc w:val="both"/>
        <w:rPr>
          <w:rFonts w:cs="Traditional Arabic"/>
          <w:sz w:val="32"/>
          <w:szCs w:val="32"/>
          <w:rtl/>
          <w:lang w:val="en-CA" w:bidi="ar-LB"/>
        </w:rPr>
      </w:pPr>
      <w:r w:rsidRPr="00873D15">
        <w:rPr>
          <w:rFonts w:cs="Traditional Arabic"/>
          <w:sz w:val="32"/>
          <w:szCs w:val="32"/>
          <w:rtl/>
          <w:lang w:val="en-CA" w:bidi="ar-LB"/>
        </w:rPr>
        <w:t>المحبة</w:t>
      </w:r>
      <w:r w:rsidRPr="00873D15">
        <w:rPr>
          <w:rFonts w:cs="Traditional Arabic" w:hint="cs"/>
          <w:sz w:val="32"/>
          <w:szCs w:val="32"/>
          <w:rtl/>
          <w:lang w:val="en-CA" w:bidi="ar-LB"/>
        </w:rPr>
        <w:t xml:space="preserve"> </w:t>
      </w:r>
      <w:r w:rsidRPr="00873D15">
        <w:rPr>
          <w:rFonts w:cs="Traditional Arabic"/>
          <w:sz w:val="32"/>
          <w:szCs w:val="32"/>
          <w:rtl/>
          <w:lang w:val="en-CA" w:bidi="ar-LB"/>
        </w:rPr>
        <w:t>متنفس القلوب فل</w:t>
      </w:r>
      <w:r w:rsidRPr="00873D15">
        <w:rPr>
          <w:rFonts w:cs="Traditional Arabic" w:hint="cs"/>
          <w:sz w:val="32"/>
          <w:szCs w:val="32"/>
          <w:rtl/>
          <w:lang w:val="en-CA" w:bidi="ar-LB"/>
        </w:rPr>
        <w:t xml:space="preserve">ا ينبغي كبتها، </w:t>
      </w:r>
      <w:r w:rsidRPr="00873D15">
        <w:rPr>
          <w:rFonts w:cs="Traditional Arabic"/>
          <w:sz w:val="32"/>
          <w:szCs w:val="32"/>
          <w:rtl/>
          <w:lang w:val="en-CA" w:bidi="ar-LB"/>
        </w:rPr>
        <w:t xml:space="preserve">والكراهية </w:t>
      </w:r>
      <w:r w:rsidR="009710DC" w:rsidRPr="00873D15">
        <w:rPr>
          <w:rFonts w:cs="Traditional Arabic" w:hint="cs"/>
          <w:sz w:val="32"/>
          <w:szCs w:val="32"/>
          <w:rtl/>
          <w:lang w:val="en-CA" w:bidi="ar-LB"/>
        </w:rPr>
        <w:t>ظلم</w:t>
      </w:r>
      <w:r w:rsidRPr="00873D15">
        <w:rPr>
          <w:rFonts w:cs="Traditional Arabic" w:hint="cs"/>
          <w:sz w:val="32"/>
          <w:szCs w:val="32"/>
          <w:rtl/>
          <w:lang w:val="en-CA" w:bidi="ar-LB"/>
        </w:rPr>
        <w:t xml:space="preserve"> و</w:t>
      </w:r>
      <w:r w:rsidRPr="00873D15">
        <w:rPr>
          <w:rFonts w:cs="Traditional Arabic"/>
          <w:sz w:val="32"/>
          <w:szCs w:val="32"/>
          <w:rtl/>
          <w:lang w:val="en-CA" w:bidi="ar-LB"/>
        </w:rPr>
        <w:t>معصية</w:t>
      </w:r>
      <w:r w:rsidRPr="00873D15">
        <w:rPr>
          <w:rFonts w:cs="Traditional Arabic" w:hint="cs"/>
          <w:sz w:val="32"/>
          <w:szCs w:val="32"/>
          <w:rtl/>
          <w:lang w:val="en-CA" w:bidi="ar-LB"/>
        </w:rPr>
        <w:t xml:space="preserve"> يجب اجتنابها وتَوَقِّيها؛ </w:t>
      </w:r>
      <w:r w:rsidRPr="00873D15">
        <w:rPr>
          <w:rFonts w:cs="Traditional Arabic"/>
          <w:sz w:val="32"/>
          <w:szCs w:val="32"/>
          <w:rtl/>
          <w:lang w:val="en-CA" w:bidi="ar-LB"/>
        </w:rPr>
        <w:t>تبسم</w:t>
      </w:r>
      <w:r w:rsidR="009710DC" w:rsidRPr="00873D15">
        <w:rPr>
          <w:rFonts w:cs="Traditional Arabic" w:hint="cs"/>
          <w:sz w:val="32"/>
          <w:szCs w:val="32"/>
          <w:rtl/>
          <w:lang w:val="en-CA" w:bidi="ar-LB"/>
        </w:rPr>
        <w:t>ُ</w:t>
      </w:r>
      <w:r w:rsidRPr="00873D15">
        <w:rPr>
          <w:rFonts w:cs="Traditional Arabic" w:hint="cs"/>
          <w:sz w:val="32"/>
          <w:szCs w:val="32"/>
          <w:rtl/>
          <w:lang w:val="en-CA" w:bidi="ar-LB"/>
        </w:rPr>
        <w:t xml:space="preserve"> المرء</w:t>
      </w:r>
      <w:r w:rsidRPr="00873D15">
        <w:rPr>
          <w:rFonts w:cs="Traditional Arabic"/>
          <w:sz w:val="32"/>
          <w:szCs w:val="32"/>
          <w:rtl/>
          <w:lang w:val="en-CA" w:bidi="ar-LB"/>
        </w:rPr>
        <w:t xml:space="preserve"> في وجه أخي</w:t>
      </w:r>
      <w:r w:rsidRPr="00873D15">
        <w:rPr>
          <w:rFonts w:cs="Traditional Arabic" w:hint="cs"/>
          <w:sz w:val="32"/>
          <w:szCs w:val="32"/>
          <w:rtl/>
          <w:lang w:val="en-CA" w:bidi="ar-LB"/>
        </w:rPr>
        <w:t xml:space="preserve">ه </w:t>
      </w:r>
      <w:r w:rsidRPr="00873D15">
        <w:rPr>
          <w:rFonts w:cs="Traditional Arabic"/>
          <w:sz w:val="32"/>
          <w:szCs w:val="32"/>
          <w:rtl/>
          <w:lang w:val="en-CA" w:bidi="ar-LB"/>
        </w:rPr>
        <w:t>مكسب ثمين</w:t>
      </w:r>
      <w:r w:rsidRPr="00873D15">
        <w:rPr>
          <w:rFonts w:cs="Traditional Arabic" w:hint="cs"/>
          <w:sz w:val="32"/>
          <w:szCs w:val="32"/>
          <w:rtl/>
          <w:lang w:val="en-CA" w:bidi="ar-LB"/>
        </w:rPr>
        <w:t xml:space="preserve"> في الدنيا وأجر في الآخرة</w:t>
      </w:r>
      <w:r w:rsidRPr="00873D15">
        <w:rPr>
          <w:rFonts w:cs="Traditional Arabic"/>
          <w:sz w:val="32"/>
          <w:szCs w:val="32"/>
          <w:rtl/>
          <w:lang w:val="en-CA" w:bidi="ar-LB"/>
        </w:rPr>
        <w:t>، وإعراض</w:t>
      </w:r>
      <w:r w:rsidRPr="00873D15">
        <w:rPr>
          <w:rFonts w:cs="Traditional Arabic" w:hint="cs"/>
          <w:sz w:val="32"/>
          <w:szCs w:val="32"/>
          <w:rtl/>
          <w:lang w:val="en-CA" w:bidi="ar-LB"/>
        </w:rPr>
        <w:t>ه</w:t>
      </w:r>
      <w:r w:rsidRPr="00873D15">
        <w:rPr>
          <w:rFonts w:cs="Traditional Arabic"/>
          <w:sz w:val="32"/>
          <w:szCs w:val="32"/>
          <w:rtl/>
          <w:lang w:val="en-CA" w:bidi="ar-LB"/>
        </w:rPr>
        <w:t xml:space="preserve"> عنه </w:t>
      </w:r>
      <w:r w:rsidRPr="00873D15">
        <w:rPr>
          <w:rFonts w:cs="Traditional Arabic" w:hint="cs"/>
          <w:sz w:val="32"/>
          <w:szCs w:val="32"/>
          <w:rtl/>
          <w:lang w:val="en-CA" w:bidi="ar-LB"/>
        </w:rPr>
        <w:t>وزر و</w:t>
      </w:r>
      <w:r w:rsidRPr="00873D15">
        <w:rPr>
          <w:rFonts w:cs="Traditional Arabic"/>
          <w:sz w:val="32"/>
          <w:szCs w:val="32"/>
          <w:rtl/>
          <w:lang w:val="en-CA" w:bidi="ar-LB"/>
        </w:rPr>
        <w:t>خسارة</w:t>
      </w:r>
      <w:r w:rsidRPr="00873D15">
        <w:rPr>
          <w:rFonts w:cs="Traditional Arabic" w:hint="cs"/>
          <w:sz w:val="32"/>
          <w:szCs w:val="32"/>
          <w:rtl/>
          <w:lang w:val="en-CA" w:bidi="ar-LB"/>
        </w:rPr>
        <w:t xml:space="preserve">؛ </w:t>
      </w:r>
      <w:r w:rsidRPr="00873D15">
        <w:rPr>
          <w:rFonts w:cs="Traditional Arabic"/>
          <w:sz w:val="32"/>
          <w:szCs w:val="32"/>
          <w:rtl/>
          <w:lang w:val="en-CA" w:bidi="ar-LB"/>
        </w:rPr>
        <w:t>التحية المتبادلة عبادة، والرد السيئ أو المبادأة به عدوان</w:t>
      </w:r>
      <w:r w:rsidRPr="00873D15">
        <w:rPr>
          <w:rFonts w:cs="Traditional Arabic" w:hint="cs"/>
          <w:sz w:val="32"/>
          <w:szCs w:val="32"/>
          <w:rtl/>
          <w:lang w:val="en-CA" w:bidi="ar-LB"/>
        </w:rPr>
        <w:t xml:space="preserve">؛ </w:t>
      </w:r>
      <w:r w:rsidRPr="00873D15">
        <w:rPr>
          <w:rFonts w:cs="Traditional Arabic"/>
          <w:sz w:val="32"/>
          <w:szCs w:val="32"/>
          <w:rtl/>
          <w:lang w:val="en-CA" w:bidi="ar-LB"/>
        </w:rPr>
        <w:t xml:space="preserve">الكلمة الطيبة ثمرة الدوحة الإنسانية المباركة وزهرتها اليانعة، أصلها ثابت وفرعها في السماء، </w:t>
      </w:r>
      <w:r w:rsidRPr="00873D15">
        <w:rPr>
          <w:rFonts w:cs="Traditional Arabic" w:hint="cs"/>
          <w:sz w:val="32"/>
          <w:szCs w:val="32"/>
          <w:rtl/>
          <w:lang w:val="en-CA" w:bidi="ar-LB"/>
        </w:rPr>
        <w:t>لا ينبغي كتمانها وحرمان النفس</w:t>
      </w:r>
      <w:r w:rsidRPr="00873D15">
        <w:rPr>
          <w:rFonts w:cs="Traditional Arabic"/>
          <w:sz w:val="32"/>
          <w:szCs w:val="32"/>
          <w:rtl/>
          <w:lang w:val="en-CA" w:bidi="ar-LB"/>
        </w:rPr>
        <w:t xml:space="preserve"> من طعمها اللذيذ وأريجها العطر الفواح</w:t>
      </w:r>
      <w:r w:rsidRPr="00873D15">
        <w:rPr>
          <w:rFonts w:cs="Traditional Arabic" w:hint="cs"/>
          <w:sz w:val="32"/>
          <w:szCs w:val="32"/>
          <w:rtl/>
          <w:lang w:val="en-CA" w:bidi="ar-LB"/>
        </w:rPr>
        <w:t>.</w:t>
      </w:r>
    </w:p>
    <w:p w:rsidR="002171F9" w:rsidRPr="00873D15" w:rsidRDefault="002171F9" w:rsidP="004E6855">
      <w:pPr>
        <w:bidi/>
        <w:ind w:left="360" w:right="990" w:firstLine="450"/>
        <w:jc w:val="both"/>
        <w:rPr>
          <w:rFonts w:cs="Traditional Arabic"/>
          <w:sz w:val="32"/>
          <w:szCs w:val="32"/>
          <w:lang w:val="en-CA" w:bidi="ar-LB"/>
        </w:rPr>
      </w:pPr>
      <w:r w:rsidRPr="00873D15">
        <w:rPr>
          <w:rFonts w:cs="Traditional Arabic"/>
          <w:sz w:val="32"/>
          <w:szCs w:val="32"/>
          <w:rtl/>
          <w:lang w:val="en-CA" w:bidi="ar-LB"/>
        </w:rPr>
        <w:lastRenderedPageBreak/>
        <w:t xml:space="preserve">أمن </w:t>
      </w:r>
      <w:r w:rsidRPr="00873D15">
        <w:rPr>
          <w:rFonts w:cs="Traditional Arabic" w:hint="cs"/>
          <w:sz w:val="32"/>
          <w:szCs w:val="32"/>
          <w:rtl/>
          <w:lang w:val="en-CA" w:bidi="ar-LB"/>
        </w:rPr>
        <w:t>كل امرئ</w:t>
      </w:r>
      <w:r w:rsidRPr="00873D15">
        <w:rPr>
          <w:rFonts w:cs="Traditional Arabic"/>
          <w:sz w:val="32"/>
          <w:szCs w:val="32"/>
          <w:rtl/>
          <w:lang w:val="en-CA" w:bidi="ar-LB"/>
        </w:rPr>
        <w:t xml:space="preserve"> أمانة في عنق </w:t>
      </w:r>
      <w:r w:rsidRPr="00873D15">
        <w:rPr>
          <w:rFonts w:cs="Traditional Arabic" w:hint="cs"/>
          <w:sz w:val="32"/>
          <w:szCs w:val="32"/>
          <w:rtl/>
          <w:lang w:val="en-CA" w:bidi="ar-LB"/>
        </w:rPr>
        <w:t>أخيه، وكذلك عرضه ودمه وماله</w:t>
      </w:r>
      <w:r w:rsidRPr="00873D15">
        <w:rPr>
          <w:rFonts w:cs="Traditional Arabic"/>
          <w:sz w:val="32"/>
          <w:szCs w:val="32"/>
          <w:rtl/>
          <w:lang w:val="en-CA" w:bidi="ar-LB"/>
        </w:rPr>
        <w:t>،</w:t>
      </w:r>
      <w:r w:rsidRPr="00873D15">
        <w:rPr>
          <w:rFonts w:cs="Traditional Arabic" w:hint="cs"/>
          <w:sz w:val="32"/>
          <w:szCs w:val="32"/>
          <w:rtl/>
          <w:lang w:val="en-CA" w:bidi="ar-LB"/>
        </w:rPr>
        <w:t xml:space="preserve"> والأمانة </w:t>
      </w:r>
      <w:proofErr w:type="spellStart"/>
      <w:r w:rsidRPr="00873D15">
        <w:rPr>
          <w:rFonts w:cs="Traditional Arabic" w:hint="cs"/>
          <w:sz w:val="32"/>
          <w:szCs w:val="32"/>
          <w:rtl/>
          <w:lang w:val="en-CA" w:bidi="ar-LB"/>
        </w:rPr>
        <w:t>مؤداة</w:t>
      </w:r>
      <w:proofErr w:type="spellEnd"/>
      <w:r w:rsidRPr="00873D15">
        <w:rPr>
          <w:rFonts w:cs="Traditional Arabic" w:hint="cs"/>
          <w:sz w:val="32"/>
          <w:szCs w:val="32"/>
          <w:rtl/>
          <w:lang w:val="en-CA" w:bidi="ar-LB"/>
        </w:rPr>
        <w:t xml:space="preserve"> في الدنيا ومحاسب عليها في الآخرة، ومن سنة الله في الحياة أن زارع الخوف ينال منه وزارع الأمن يجنيه، وليس من طبيعة الاجتماع الإنساني أن تخيف غيرك ولا تخاف.  </w:t>
      </w:r>
    </w:p>
    <w:p w:rsidR="002171F9" w:rsidRPr="00873D15" w:rsidRDefault="002171F9" w:rsidP="004E6855">
      <w:pPr>
        <w:bidi/>
        <w:ind w:left="360" w:right="990" w:firstLine="450"/>
        <w:jc w:val="both"/>
        <w:rPr>
          <w:rFonts w:cs="Traditional Arabic"/>
          <w:sz w:val="32"/>
          <w:szCs w:val="32"/>
          <w:rtl/>
        </w:rPr>
      </w:pPr>
      <w:r w:rsidRPr="00873D15">
        <w:rPr>
          <w:rFonts w:cs="Traditional Arabic" w:hint="cs"/>
          <w:sz w:val="32"/>
          <w:szCs w:val="32"/>
          <w:rtl/>
          <w:lang w:val="en-CA" w:bidi="ar-LB"/>
        </w:rPr>
        <w:t xml:space="preserve">حبل الله المتين سبيل سعادة الدنيا والآخرة، وفضله السابغ خلقا ورزقا ورعاية وهداية ونعما ظاهرة وباطنة دليل الإنسان في الدنيا إلى الحق وهاديه إلى الصراط المستقيم، والقرآن الكريم مرشده وحاديه إلى جنة النعيم، وليس له إلا أن يحذر مخاطر الطريق ومضلات الهوى، وأول الحذر التقوى، أن يجعل بينه وبين غضب ربه وقاية من التوحيد فلا يشرك به شيئا، وبينه وبين الظلم وقاية تعصمه من العقوق والتفريط في الحقوق. </w:t>
      </w:r>
    </w:p>
    <w:p w:rsidR="002171F9" w:rsidRPr="00873D15" w:rsidRDefault="002171F9" w:rsidP="004E6855">
      <w:pPr>
        <w:bidi/>
        <w:ind w:left="360" w:right="990" w:firstLine="450"/>
        <w:rPr>
          <w:rFonts w:cs="Traditional Arabic"/>
          <w:sz w:val="32"/>
          <w:szCs w:val="32"/>
          <w:rtl/>
        </w:rPr>
      </w:pPr>
    </w:p>
    <w:p w:rsidR="002171F9" w:rsidRPr="00873D15" w:rsidRDefault="002171F9" w:rsidP="004E6855">
      <w:pPr>
        <w:bidi/>
        <w:ind w:left="360" w:right="990" w:firstLine="450"/>
        <w:jc w:val="center"/>
        <w:rPr>
          <w:rFonts w:cs="Traditional Arabic"/>
          <w:sz w:val="32"/>
          <w:szCs w:val="32"/>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tabs>
          <w:tab w:val="right" w:pos="8100"/>
          <w:tab w:val="right" w:pos="8640"/>
        </w:tabs>
        <w:bidi/>
        <w:ind w:left="360" w:right="990" w:firstLine="450"/>
        <w:jc w:val="center"/>
        <w:rPr>
          <w:rFonts w:cs="Traditional Arabic"/>
          <w:sz w:val="32"/>
          <w:szCs w:val="32"/>
          <w:rtl/>
        </w:rPr>
      </w:pPr>
    </w:p>
    <w:p w:rsidR="002171F9" w:rsidRPr="00873D15" w:rsidRDefault="002171F9" w:rsidP="004E6855">
      <w:pPr>
        <w:bidi/>
        <w:ind w:left="360" w:right="990" w:firstLine="450"/>
        <w:jc w:val="center"/>
        <w:rPr>
          <w:rFonts w:ascii="Traditional Arabic" w:hAnsi="Traditional Arabic" w:cs="Traditional Arabic"/>
          <w:sz w:val="34"/>
          <w:szCs w:val="34"/>
          <w:rtl/>
        </w:rPr>
      </w:pPr>
      <w:r w:rsidRPr="00873D15">
        <w:rPr>
          <w:rFonts w:cs="Traditional Arabic"/>
          <w:sz w:val="32"/>
          <w:szCs w:val="32"/>
          <w:rtl/>
        </w:rPr>
        <w:br w:type="page"/>
      </w:r>
      <w:r w:rsidRPr="00873D15">
        <w:rPr>
          <w:rFonts w:ascii="Traditional Arabic" w:hAnsi="Traditional Arabic" w:cs="Traditional Arabic"/>
          <w:sz w:val="34"/>
          <w:szCs w:val="34"/>
          <w:rtl/>
        </w:rPr>
        <w:lastRenderedPageBreak/>
        <w:t xml:space="preserve"> اللهم إني أحرج حق الضعيفين: اليتيم والمرأة</w:t>
      </w:r>
      <w:r w:rsidRPr="00873D15">
        <w:rPr>
          <w:rFonts w:ascii="Traditional Arabic" w:hAnsi="Traditional Arabic" w:cs="Traditional Arabic"/>
          <w:sz w:val="34"/>
          <w:szCs w:val="34"/>
        </w:rPr>
        <w:t xml:space="preserve"> </w:t>
      </w:r>
      <w:r w:rsidRPr="00873D15">
        <w:rPr>
          <w:rFonts w:ascii="Traditional Arabic" w:hAnsi="Traditional Arabic" w:cs="Traditional Arabic"/>
          <w:sz w:val="34"/>
          <w:szCs w:val="34"/>
          <w:rtl/>
        </w:rPr>
        <w:t>(حديث صحيح)</w:t>
      </w:r>
    </w:p>
    <w:p w:rsidR="00C43C7C" w:rsidRPr="00873D15" w:rsidRDefault="00C43C7C" w:rsidP="00C43C7C">
      <w:pPr>
        <w:bidi/>
        <w:ind w:left="360" w:right="990" w:firstLine="450"/>
        <w:jc w:val="center"/>
        <w:rPr>
          <w:rFonts w:ascii="Traditional Arabic" w:hAnsi="Traditional Arabic" w:cs="Traditional Arabic"/>
          <w:sz w:val="34"/>
          <w:szCs w:val="34"/>
        </w:rPr>
      </w:pPr>
      <w:r w:rsidRPr="00873D15">
        <w:rPr>
          <w:rFonts w:cs="Traditional Arabic" w:hint="cs"/>
          <w:sz w:val="34"/>
          <w:szCs w:val="34"/>
          <w:rtl/>
        </w:rPr>
        <w:t>الآيات 2- 6</w:t>
      </w:r>
    </w:p>
    <w:p w:rsidR="002171F9" w:rsidRPr="00873D15" w:rsidRDefault="002171F9" w:rsidP="004E6855">
      <w:pPr>
        <w:bidi/>
        <w:ind w:left="360" w:right="990" w:firstLine="450"/>
        <w:jc w:val="center"/>
        <w:rPr>
          <w:rFonts w:cs="Traditional Arabic"/>
          <w:sz w:val="32"/>
          <w:szCs w:val="32"/>
        </w:rPr>
      </w:pPr>
    </w:p>
    <w:tbl>
      <w:tblPr>
        <w:bidiVisual/>
        <w:tblW w:w="8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873D15" w:rsidRPr="00873D15" w:rsidTr="00847116">
        <w:tc>
          <w:tcPr>
            <w:tcW w:w="8100" w:type="dxa"/>
          </w:tcPr>
          <w:p w:rsidR="002171F9" w:rsidRPr="00873D15" w:rsidRDefault="002171F9" w:rsidP="00A17B79">
            <w:pPr>
              <w:bidi/>
              <w:ind w:left="72" w:right="72" w:firstLine="450"/>
              <w:jc w:val="both"/>
              <w:rPr>
                <w:rFonts w:cs="Traditional Arabic"/>
                <w:sz w:val="32"/>
                <w:szCs w:val="32"/>
                <w:rtl/>
              </w:rPr>
            </w:pPr>
            <w:r w:rsidRPr="00873D15">
              <w:rPr>
                <w:rFonts w:cs="Traditional Arabic" w:hint="cs"/>
                <w:sz w:val="32"/>
                <w:szCs w:val="32"/>
                <w:rtl/>
              </w:rPr>
              <w:t xml:space="preserve">  قال الله تعالى: </w:t>
            </w:r>
            <w:r w:rsidRPr="00873D15">
              <w:rPr>
                <w:rFonts w:cs="Traditional Arabic"/>
                <w:b/>
                <w:bCs/>
                <w:color w:val="008000"/>
                <w:sz w:val="32"/>
                <w:szCs w:val="32"/>
                <w:rtl/>
              </w:rPr>
              <w:t xml:space="preserve">﴿وَآَتُوا الْيَتَامَى أَمْوَالَهُمْ وَلَا تَتَبَدَّلُوا الْخَبِيثَ بِالطَّيِّبِ وَلَا تَأْكُلُوا أَمْوَالَهُمْ إِلَى أَمْوَالِكُمْ إِنَّهُ كَانَ حُوبًا كَبِيرًا (2) وَإِنْ خِفْتُمْ أَلَّا تُقْسِطُوا فِي الْيَتَامَى فَانْكِحُوا مَا طَابَ لَكُمْ مِنَ النِّسَاءِ مَثْنَى وَثُلَاثَ وَرُبَاعَ فَإِنْ خِفْتُمْ أَلَّا تَعْدِلُوا فَوَاحِدَةً أَوْ مَا مَلَكَتْ أَيْمَانُكُمْ ذَلِكَ أَدْنَى أَلَّا تَعُولُوا (3) وَآَتُوا النِّسَاءَ صَدُقَاتِهِنَّ نِحْلَةً فَإِنْ طِبْنَ لَكُمْ عَنْ شَيْءٍ مِنْهُ نَفْسًا </w:t>
            </w:r>
            <w:proofErr w:type="spellStart"/>
            <w:r w:rsidRPr="00873D15">
              <w:rPr>
                <w:rFonts w:cs="Traditional Arabic"/>
                <w:b/>
                <w:bCs/>
                <w:color w:val="008000"/>
                <w:sz w:val="32"/>
                <w:szCs w:val="32"/>
                <w:rtl/>
              </w:rPr>
              <w:t>فَكُلُوهُ</w:t>
            </w:r>
            <w:proofErr w:type="spellEnd"/>
            <w:r w:rsidRPr="00873D15">
              <w:rPr>
                <w:rFonts w:cs="Traditional Arabic"/>
                <w:b/>
                <w:bCs/>
                <w:color w:val="008000"/>
                <w:sz w:val="32"/>
                <w:szCs w:val="32"/>
                <w:rtl/>
              </w:rPr>
              <w:t xml:space="preserve"> هَنِيئًا مَرِيئًا (4) وَلَا تُؤْتُوا السُّفَهَاءَ أَمْوَالَكُمُ الَّتِي جَعَلَ اللَّهُ لَكُمْ قِيَامًا وَارْزُقُوهُمْ فِيهَا وَاكْسُوهُمْ وَقُولُوا لَهُمْ قَوْلًا مَعْرُوفًا (5) 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 (6) ﴾</w:t>
            </w:r>
            <w:r w:rsidRPr="00873D15">
              <w:rPr>
                <w:rFonts w:cs="Traditional Arabic" w:hint="cs"/>
                <w:sz w:val="32"/>
                <w:szCs w:val="32"/>
                <w:rtl/>
              </w:rPr>
              <w:t xml:space="preserve"> سورة النساء</w:t>
            </w:r>
          </w:p>
        </w:tc>
      </w:tr>
    </w:tbl>
    <w:p w:rsidR="002171F9" w:rsidRPr="00873D15" w:rsidRDefault="002171F9" w:rsidP="004E6855">
      <w:pPr>
        <w:bidi/>
        <w:ind w:left="360" w:right="990" w:firstLine="450"/>
        <w:jc w:val="center"/>
        <w:rPr>
          <w:rFonts w:cs="Traditional Arabic"/>
          <w:sz w:val="32"/>
          <w:szCs w:val="32"/>
        </w:rPr>
      </w:pP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 xml:space="preserve">أكثر ما تقع المظالم بين الناس في الأموال، وأكثر مظالم الدماء بسبب الجشع والحرص على التكاثر واغتصاب الحقوق، وما ذلك إلا لما في نفوس ضعاف الإيمان من شح وحب للدنيا وميل لاكتسابها من غير حلها، ولذلك قال صلى الله عليه وسلم: ( </w:t>
      </w:r>
      <w:r w:rsidRPr="00873D15">
        <w:rPr>
          <w:rFonts w:cs="Traditional Arabic"/>
          <w:sz w:val="32"/>
          <w:szCs w:val="32"/>
          <w:rtl/>
        </w:rPr>
        <w:t>لَا يَجْتَمِعُ الشُّحُّ وَالْإِيمَانُ فِي قَلْبِ عَبْدٍ أَبَدًا</w:t>
      </w:r>
      <w:r w:rsidRPr="00873D15">
        <w:rPr>
          <w:rFonts w:cs="Traditional Arabic" w:hint="cs"/>
          <w:sz w:val="32"/>
          <w:szCs w:val="32"/>
          <w:rtl/>
        </w:rPr>
        <w:t xml:space="preserve"> )، لأن المرء إذا عظمت الدنيا في عينه وملأ الشح قلبه هانت حقوق غيره في نظره وطفق </w:t>
      </w:r>
      <w:proofErr w:type="spellStart"/>
      <w:r w:rsidRPr="00873D15">
        <w:rPr>
          <w:rFonts w:cs="Traditional Arabic" w:hint="cs"/>
          <w:sz w:val="32"/>
          <w:szCs w:val="32"/>
          <w:rtl/>
        </w:rPr>
        <w:t>يحتطبها</w:t>
      </w:r>
      <w:proofErr w:type="spellEnd"/>
      <w:r w:rsidRPr="00873D15">
        <w:rPr>
          <w:rFonts w:cs="Traditional Arabic" w:hint="cs"/>
          <w:sz w:val="32"/>
          <w:szCs w:val="32"/>
          <w:rtl/>
        </w:rPr>
        <w:t xml:space="preserve"> ويغتصبها بكل الوسائل سرقة ونصبا وخداعا وسفكا للدماء والأعراض، قال صلى الله عليه وسلم فيما رواه عنه جابر بن عبد الله:(</w:t>
      </w:r>
      <w:r w:rsidRPr="00873D15">
        <w:rPr>
          <w:rFonts w:cs="Traditional Arabic"/>
          <w:sz w:val="32"/>
          <w:szCs w:val="32"/>
          <w:rtl/>
        </w:rPr>
        <w:t>اتَّقُوا الظُّلْمَ فَإِنَّ الظُّلْمَ ظُلُمَاتٌ يَوْمَ الْقِيَامَةِ وَاتَّقُوا الشُّحَّ فَإِنَّ الشُّحَّ أَهْلَكَ مَنْ كَانَ قَبْلَكُمْ حَمَلَهُمْ عَلَى أَنْ سَفَكُوا دِمَاءَهُمْ وَاسْتَحَلُّوا مَحَارِمَهُمْ</w:t>
      </w:r>
      <w:r w:rsidRPr="00873D15">
        <w:rPr>
          <w:rFonts w:cs="Traditional Arabic" w:hint="cs"/>
          <w:sz w:val="32"/>
          <w:szCs w:val="32"/>
          <w:rtl/>
        </w:rPr>
        <w:t xml:space="preserve"> ) وعن عبد الله بن عمرو قال: (</w:t>
      </w:r>
      <w:r w:rsidRPr="00873D15">
        <w:rPr>
          <w:rFonts w:cs="Traditional Arabic"/>
          <w:sz w:val="32"/>
          <w:szCs w:val="32"/>
          <w:rtl/>
        </w:rPr>
        <w:t>خَطَبَ رَسُولُ اللَّهِ صَلَّى اللَّهُ عَلَيْهِ وَسَلَّمَ فَقَالَ إِيَّاكُمْ وَالشُّحَّ فَإِنَّمَا هَلَكَ مَنْ كَانَ قَبْلَكُمْ بِالشُّحِّ أَمَرَهُمْ بِالْبُخْلِ فَبَخِلُوا وَأَمَرَهُمْ بِالْقَطِيعَةِ فَقَطَعُوا وَأَمَرَهُمْ بِالْفُجُورِ فَفَجَرُوا</w:t>
      </w:r>
      <w:r w:rsidRPr="00873D15">
        <w:rPr>
          <w:rFonts w:cs="Traditional Arabic" w:hint="cs"/>
          <w:sz w:val="32"/>
          <w:szCs w:val="32"/>
          <w:rtl/>
        </w:rPr>
        <w:t>).</w:t>
      </w:r>
    </w:p>
    <w:p w:rsidR="002171F9" w:rsidRPr="00873D15" w:rsidRDefault="002171F9" w:rsidP="00285779">
      <w:pPr>
        <w:tabs>
          <w:tab w:val="right" w:pos="8460"/>
        </w:tabs>
        <w:bidi/>
        <w:ind w:left="360" w:right="990" w:firstLine="450"/>
        <w:jc w:val="both"/>
        <w:rPr>
          <w:rFonts w:cs="Traditional Arabic"/>
          <w:smallCaps/>
          <w:sz w:val="32"/>
          <w:szCs w:val="32"/>
          <w:rtl/>
        </w:rPr>
      </w:pPr>
      <w:r w:rsidRPr="00873D15">
        <w:rPr>
          <w:rFonts w:cs="Traditional Arabic" w:hint="cs"/>
          <w:sz w:val="32"/>
          <w:szCs w:val="32"/>
          <w:rtl/>
        </w:rPr>
        <w:t xml:space="preserve">إن لكل امرئ حقوقا على غيره يطلبها، وفي ذمته حقوقا لغيره يعطيها، قال </w:t>
      </w:r>
      <w:r w:rsidRPr="00873D15">
        <w:rPr>
          <w:rFonts w:cs="Traditional Arabic"/>
          <w:sz w:val="32"/>
          <w:szCs w:val="32"/>
          <w:rtl/>
        </w:rPr>
        <w:t>رسول الله صلى الله عليه وسلم في خطب</w:t>
      </w:r>
      <w:r w:rsidR="00285779" w:rsidRPr="00873D15">
        <w:rPr>
          <w:rFonts w:cs="Traditional Arabic" w:hint="cs"/>
          <w:sz w:val="32"/>
          <w:szCs w:val="32"/>
          <w:rtl/>
        </w:rPr>
        <w:t>ة</w:t>
      </w:r>
      <w:r w:rsidRPr="00873D15">
        <w:rPr>
          <w:rFonts w:cs="Traditional Arabic"/>
          <w:sz w:val="32"/>
          <w:szCs w:val="32"/>
          <w:rtl/>
        </w:rPr>
        <w:t xml:space="preserve"> حجة الوداع</w:t>
      </w:r>
      <w:r w:rsidRPr="00873D15">
        <w:rPr>
          <w:rFonts w:cs="Traditional Arabic" w:hint="cs"/>
          <w:sz w:val="32"/>
          <w:szCs w:val="32"/>
          <w:rtl/>
        </w:rPr>
        <w:t>: (</w:t>
      </w:r>
      <w:r w:rsidRPr="00873D15">
        <w:rPr>
          <w:rFonts w:cs="Traditional Arabic"/>
          <w:sz w:val="32"/>
          <w:szCs w:val="32"/>
          <w:rtl/>
        </w:rPr>
        <w:t>إن الله قد أعطى لكل ذي حق حقه</w:t>
      </w:r>
      <w:r w:rsidRPr="00873D15">
        <w:rPr>
          <w:rFonts w:cs="Traditional Arabic" w:hint="cs"/>
          <w:sz w:val="32"/>
          <w:szCs w:val="32"/>
          <w:rtl/>
        </w:rPr>
        <w:t xml:space="preserve">)، وما تناكر قوم حقوقهم إلا عمهم البلاء فرقة وشقاقا وتناحرا، وغشيتهم الذلة والصغار وتسلط العدو، وما ارتكس قوم في هذا المستنقع إلا بنسيانهم حساب الله في الآخرة، وغفلتهم عن مراقبته لهم وعلمه </w:t>
      </w:r>
      <w:r w:rsidRPr="00873D15">
        <w:rPr>
          <w:rFonts w:cs="Traditional Arabic" w:hint="cs"/>
          <w:sz w:val="32"/>
          <w:szCs w:val="32"/>
          <w:rtl/>
        </w:rPr>
        <w:lastRenderedPageBreak/>
        <w:t>بدقيق أحوالهم وإحصائه لجميع أعمالهم</w:t>
      </w:r>
      <w:r w:rsidRPr="00873D15">
        <w:rPr>
          <w:rFonts w:cs="Traditional Arabic" w:hint="cs"/>
          <w:smallCaps/>
          <w:sz w:val="32"/>
          <w:szCs w:val="32"/>
          <w:rtl/>
        </w:rPr>
        <w:t xml:space="preserve">؛ لذلك قال عز وجل في آخر الآية الأولى من سورة النساء: </w:t>
      </w:r>
      <w:r w:rsidRPr="00873D15">
        <w:rPr>
          <w:rFonts w:cs="Traditional Arabic"/>
          <w:b/>
          <w:bCs/>
          <w:color w:val="008000"/>
          <w:sz w:val="32"/>
          <w:szCs w:val="32"/>
          <w:rtl/>
        </w:rPr>
        <w:t>﴿</w:t>
      </w:r>
      <w:r w:rsidRPr="00873D15">
        <w:rPr>
          <w:rFonts w:cs="Traditional Arabic"/>
          <w:b/>
          <w:bCs/>
          <w:smallCaps/>
          <w:color w:val="008000"/>
          <w:sz w:val="32"/>
          <w:szCs w:val="32"/>
          <w:rtl/>
        </w:rPr>
        <w:t xml:space="preserve"> إِنَّ اللَّهَ كَانَ عَلَيْكُمْ </w:t>
      </w:r>
      <w:proofErr w:type="spellStart"/>
      <w:r w:rsidRPr="00873D15">
        <w:rPr>
          <w:rFonts w:cs="Traditional Arabic"/>
          <w:b/>
          <w:bCs/>
          <w:smallCaps/>
          <w:color w:val="008000"/>
          <w:sz w:val="32"/>
          <w:szCs w:val="32"/>
          <w:rtl/>
        </w:rPr>
        <w:t>رَقِيبًا</w:t>
      </w:r>
      <w:r w:rsidRPr="00873D15">
        <w:rPr>
          <w:rFonts w:cs="Traditional Arabic"/>
          <w:b/>
          <w:bCs/>
          <w:color w:val="008000"/>
          <w:sz w:val="32"/>
          <w:szCs w:val="32"/>
          <w:rtl/>
        </w:rPr>
        <w:t>﴾</w:t>
      </w:r>
      <w:r w:rsidRPr="00873D15">
        <w:rPr>
          <w:rFonts w:cs="Traditional Arabic" w:hint="cs"/>
          <w:smallCaps/>
          <w:sz w:val="32"/>
          <w:szCs w:val="32"/>
          <w:rtl/>
        </w:rPr>
        <w:t>وجعل</w:t>
      </w:r>
      <w:proofErr w:type="spellEnd"/>
      <w:r w:rsidRPr="00873D15">
        <w:rPr>
          <w:rFonts w:cs="Traditional Arabic" w:hint="cs"/>
          <w:smallCaps/>
          <w:sz w:val="32"/>
          <w:szCs w:val="32"/>
          <w:rtl/>
        </w:rPr>
        <w:t xml:space="preserve"> هذا القول منه تعالى تعقيبا على وجوب رعاية الأرحام قبلها، وتمهيدا لما يأتي بعدها من وجوب رعاية الحقوق وإعطائها مستحقيها، إذ </w:t>
      </w:r>
      <w:r w:rsidRPr="00873D15">
        <w:rPr>
          <w:rFonts w:cs="Traditional Arabic"/>
          <w:smallCaps/>
          <w:sz w:val="32"/>
          <w:szCs w:val="32"/>
          <w:rtl/>
        </w:rPr>
        <w:t xml:space="preserve">لا حامل على العدل </w:t>
      </w:r>
      <w:r w:rsidRPr="00873D15">
        <w:rPr>
          <w:rFonts w:cs="Traditional Arabic" w:hint="cs"/>
          <w:smallCaps/>
          <w:sz w:val="32"/>
          <w:szCs w:val="32"/>
          <w:rtl/>
        </w:rPr>
        <w:t xml:space="preserve">فيها </w:t>
      </w:r>
      <w:r w:rsidRPr="00873D15">
        <w:rPr>
          <w:rFonts w:cs="Traditional Arabic"/>
          <w:smallCaps/>
          <w:sz w:val="32"/>
          <w:szCs w:val="32"/>
          <w:rtl/>
        </w:rPr>
        <w:t>إلا المراقبة</w:t>
      </w:r>
      <w:r w:rsidRPr="00873D15">
        <w:rPr>
          <w:rFonts w:cs="Traditional Arabic" w:hint="cs"/>
          <w:smallCaps/>
          <w:sz w:val="32"/>
          <w:szCs w:val="32"/>
          <w:rtl/>
        </w:rPr>
        <w:t>.</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mallCaps/>
          <w:sz w:val="32"/>
          <w:szCs w:val="32"/>
          <w:rtl/>
        </w:rPr>
        <w:t xml:space="preserve">إن مجرد وجود الإنسان في الحياة مسؤولية، لأن الله تعالى لم يخلقه عبثا، ولن يتركه سدى، وإنما خلقه لحكمة بالغة، وشرع له من الدين ميثاقا غليظا يبلوه به ومنهج إيمان وعلم وعمل يعبده به، وهو رقيب عليه ومحاسب له يوم الدين: </w:t>
      </w:r>
      <w:r w:rsidRPr="00873D15">
        <w:rPr>
          <w:rFonts w:cs="Traditional Arabic"/>
          <w:b/>
          <w:bCs/>
          <w:color w:val="008000"/>
          <w:sz w:val="32"/>
          <w:szCs w:val="32"/>
          <w:rtl/>
        </w:rPr>
        <w:t>﴿أَيَحْسَبُ الْإِنْسَانُ أَنْ يُتْرَكَ سُدًى﴾</w:t>
      </w:r>
      <w:r w:rsidRPr="00873D15">
        <w:rPr>
          <w:rFonts w:cs="Traditional Arabic" w:hint="cs"/>
          <w:sz w:val="32"/>
          <w:szCs w:val="32"/>
          <w:rtl/>
        </w:rPr>
        <w:t xml:space="preserve"> القيامة</w:t>
      </w:r>
      <w:r w:rsidRPr="00873D15">
        <w:rPr>
          <w:rFonts w:cs="Traditional Arabic"/>
          <w:sz w:val="32"/>
          <w:szCs w:val="32"/>
          <w:rtl/>
        </w:rPr>
        <w:t xml:space="preserve"> 36</w:t>
      </w:r>
      <w:r w:rsidRPr="00873D15">
        <w:rPr>
          <w:rFonts w:cs="Traditional Arabic" w:hint="cs"/>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أَ</w:t>
      </w:r>
      <w:r w:rsidRPr="00873D15">
        <w:rPr>
          <w:rFonts w:cs="Traditional Arabic"/>
          <w:b/>
          <w:bCs/>
          <w:color w:val="008000"/>
          <w:sz w:val="32"/>
          <w:szCs w:val="32"/>
          <w:rtl/>
        </w:rPr>
        <w:t xml:space="preserve">فَحَسِبْتُمْ أَنَّمَا خَلَقْنَاكُمْ عَبَثًا وَأَنَّكُمْ إِلَيْنَا لَا </w:t>
      </w:r>
      <w:proofErr w:type="spellStart"/>
      <w:r w:rsidRPr="00873D15">
        <w:rPr>
          <w:rFonts w:cs="Traditional Arabic"/>
          <w:b/>
          <w:bCs/>
          <w:color w:val="008000"/>
          <w:sz w:val="32"/>
          <w:szCs w:val="32"/>
          <w:rtl/>
        </w:rPr>
        <w:t>تُرْجَعُونَ﴾</w:t>
      </w:r>
      <w:r w:rsidRPr="00873D15">
        <w:rPr>
          <w:rFonts w:cs="Traditional Arabic" w:hint="cs"/>
          <w:sz w:val="32"/>
          <w:szCs w:val="32"/>
          <w:rtl/>
        </w:rPr>
        <w:t>المؤمنون</w:t>
      </w:r>
      <w:proofErr w:type="spellEnd"/>
      <w:r w:rsidRPr="00873D15">
        <w:rPr>
          <w:rFonts w:cs="Traditional Arabic"/>
          <w:sz w:val="32"/>
          <w:szCs w:val="32"/>
          <w:rtl/>
        </w:rPr>
        <w:t xml:space="preserve"> 115</w:t>
      </w:r>
      <w:r w:rsidRPr="00873D15">
        <w:rPr>
          <w:rFonts w:cs="Traditional Arabic" w:hint="cs"/>
          <w:sz w:val="32"/>
          <w:szCs w:val="32"/>
          <w:rtl/>
        </w:rPr>
        <w:t xml:space="preserve">، </w:t>
      </w:r>
      <w:r w:rsidRPr="00873D15">
        <w:rPr>
          <w:rFonts w:cs="Traditional Arabic"/>
          <w:b/>
          <w:bCs/>
          <w:color w:val="008000"/>
          <w:sz w:val="32"/>
          <w:szCs w:val="32"/>
          <w:rtl/>
        </w:rPr>
        <w:t>﴿وَكَانَ اللَّهُ عَلَى كُلِّ شَيْءٍ رَقِيبًا﴾</w:t>
      </w:r>
      <w:r w:rsidRPr="00873D15">
        <w:rPr>
          <w:rFonts w:cs="Traditional Arabic" w:hint="cs"/>
          <w:sz w:val="32"/>
          <w:szCs w:val="32"/>
          <w:rtl/>
        </w:rPr>
        <w:t xml:space="preserve"> الأحزاب</w:t>
      </w:r>
      <w:r w:rsidRPr="00873D15">
        <w:rPr>
          <w:rFonts w:cs="Traditional Arabic"/>
          <w:sz w:val="32"/>
          <w:szCs w:val="32"/>
          <w:rtl/>
        </w:rPr>
        <w:t xml:space="preserve"> 52</w:t>
      </w:r>
      <w:r w:rsidRPr="00873D15">
        <w:rPr>
          <w:rFonts w:cs="Traditional Arabic" w:hint="cs"/>
          <w:sz w:val="32"/>
          <w:szCs w:val="32"/>
          <w:rtl/>
        </w:rPr>
        <w:t xml:space="preserve">، وحقوق الخلائق في الذمم أمانات لا يجوز خيانتها أو الاستهانة بأمرها، لأنها من مقتضيات ما واثق الله به عباده؛ لذلك ما إن ختم عز وجل تحذيره من قطيعة الأرحام وغمطها حقها في البر والإحسان والرعاية، حتى عقب بالتحذير من اغتصاب الحقوق المالية في الذمم مبتدئا بمستضعفين اثنين في المجتمع هما اليتيم والمرأة، وقد اعتاد المجتمع الجاهلي ظلمهما وسلبهما حقوقهما المالية والإنسانية، قال تعالى:  </w:t>
      </w:r>
    </w:p>
    <w:p w:rsidR="002171F9" w:rsidRPr="00873D15" w:rsidRDefault="002171F9" w:rsidP="004E6855">
      <w:pPr>
        <w:tabs>
          <w:tab w:val="right" w:pos="8460"/>
        </w:tabs>
        <w:bidi/>
        <w:ind w:left="360" w:right="990" w:firstLine="450"/>
        <w:jc w:val="both"/>
        <w:rPr>
          <w:rFonts w:cs="Traditional Arabic"/>
          <w:sz w:val="32"/>
          <w:szCs w:val="32"/>
        </w:rPr>
      </w:pPr>
      <w:r w:rsidRPr="00873D15">
        <w:rPr>
          <w:rFonts w:cs="Traditional Arabic"/>
          <w:b/>
          <w:bCs/>
          <w:color w:val="008000"/>
          <w:sz w:val="32"/>
          <w:szCs w:val="32"/>
          <w:rtl/>
        </w:rPr>
        <w:t>﴿وَآَتُوا الْيَتَامَى أَمْوَالَهُمْ﴾</w:t>
      </w:r>
      <w:r w:rsidRPr="00873D15">
        <w:rPr>
          <w:rFonts w:cs="Traditional Arabic"/>
          <w:sz w:val="32"/>
          <w:szCs w:val="32"/>
        </w:rPr>
        <w:t xml:space="preserve"> </w:t>
      </w:r>
      <w:r w:rsidRPr="00873D15">
        <w:rPr>
          <w:rFonts w:cs="Traditional Arabic" w:hint="cs"/>
          <w:sz w:val="32"/>
          <w:szCs w:val="32"/>
          <w:rtl/>
        </w:rPr>
        <w:t xml:space="preserve">وألفاظ "اليتامى، والأيتام، </w:t>
      </w:r>
      <w:proofErr w:type="spellStart"/>
      <w:r w:rsidRPr="00873D15">
        <w:rPr>
          <w:rFonts w:cs="Traditional Arabic" w:hint="cs"/>
          <w:sz w:val="32"/>
          <w:szCs w:val="32"/>
          <w:rtl/>
        </w:rPr>
        <w:t>واليَتَمَة</w:t>
      </w:r>
      <w:proofErr w:type="spellEnd"/>
      <w:r w:rsidRPr="00873D15">
        <w:rPr>
          <w:rFonts w:cs="Traditional Arabic" w:hint="cs"/>
          <w:sz w:val="32"/>
          <w:szCs w:val="32"/>
          <w:rtl/>
        </w:rPr>
        <w:t xml:space="preserve">" كلها جموع مفردها: "يتيم"، جذرها اللغوي: </w:t>
      </w:r>
      <w:r w:rsidRPr="00873D15">
        <w:rPr>
          <w:rFonts w:cs="Traditional Arabic"/>
          <w:sz w:val="32"/>
          <w:szCs w:val="32"/>
          <w:rtl/>
        </w:rPr>
        <w:t>يَتِمَ الصبيُّ بالكسر يَيْتَمُ يُتْماً ويَتْماً</w:t>
      </w:r>
      <w:r w:rsidRPr="00873D15">
        <w:rPr>
          <w:rFonts w:cs="Traditional Arabic" w:hint="cs"/>
          <w:sz w:val="32"/>
          <w:szCs w:val="32"/>
          <w:rtl/>
        </w:rPr>
        <w:t>، أي: مات أبوه</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هو يَتِيمٌ حتى يبلغَ الحُلُم</w:t>
      </w:r>
      <w:r w:rsidRPr="00873D15">
        <w:rPr>
          <w:rFonts w:cs="Traditional Arabic" w:hint="cs"/>
          <w:sz w:val="32"/>
          <w:szCs w:val="32"/>
          <w:rtl/>
        </w:rPr>
        <w:t>، فإن ماتت أمه فهو العَجِيّ</w:t>
      </w:r>
      <w:r w:rsidRPr="00873D15">
        <w:rPr>
          <w:rFonts w:cs="Traditional Arabic" w:hint="cs"/>
          <w:sz w:val="20"/>
          <w:szCs w:val="20"/>
          <w:rtl/>
        </w:rPr>
        <w:t>[</w:t>
      </w:r>
      <w:r w:rsidRPr="00873D15">
        <w:rPr>
          <w:rStyle w:val="a8"/>
          <w:rFonts w:cs="Traditional Arabic"/>
          <w:sz w:val="20"/>
          <w:szCs w:val="20"/>
          <w:rtl/>
        </w:rPr>
        <w:footnoteReference w:id="6"/>
      </w:r>
      <w:r w:rsidRPr="00873D15">
        <w:rPr>
          <w:rFonts w:cs="Traditional Arabic" w:hint="cs"/>
          <w:sz w:val="20"/>
          <w:szCs w:val="20"/>
          <w:rtl/>
        </w:rPr>
        <w:t>]</w:t>
      </w:r>
      <w:r w:rsidRPr="00873D15">
        <w:rPr>
          <w:rFonts w:cs="Traditional Arabic" w:hint="cs"/>
          <w:sz w:val="32"/>
          <w:szCs w:val="32"/>
          <w:rtl/>
        </w:rPr>
        <w:t>، وإن فقد أبويه فهو اللطيم</w:t>
      </w:r>
      <w:r w:rsidRPr="00873D15">
        <w:rPr>
          <w:rFonts w:cs="Traditional Arabic" w:hint="cs"/>
          <w:sz w:val="20"/>
          <w:szCs w:val="20"/>
          <w:rtl/>
        </w:rPr>
        <w:t>[</w:t>
      </w:r>
      <w:r w:rsidRPr="00873D15">
        <w:rPr>
          <w:rStyle w:val="a8"/>
          <w:rFonts w:cs="Traditional Arabic"/>
          <w:sz w:val="20"/>
          <w:szCs w:val="20"/>
          <w:rtl/>
        </w:rPr>
        <w:footnoteReference w:id="7"/>
      </w:r>
      <w:r w:rsidRPr="00873D15">
        <w:rPr>
          <w:rFonts w:cs="Traditional Arabic" w:hint="cs"/>
          <w:sz w:val="20"/>
          <w:szCs w:val="20"/>
          <w:rtl/>
        </w:rPr>
        <w:t>]</w:t>
      </w:r>
      <w:r w:rsidRPr="00873D15">
        <w:rPr>
          <w:rFonts w:cs="Traditional Arabic" w:hint="cs"/>
          <w:sz w:val="32"/>
          <w:szCs w:val="32"/>
          <w:rtl/>
        </w:rPr>
        <w:t xml:space="preserve">؛ وأصل اليُتْم الانفراد والغفلة والإبطاء، لأن اليتيم ينفرد بعد موت والده، ويتغافل الناس عن الإحسان إليه، ويبطئون عن بره؛ </w:t>
      </w:r>
      <w:r w:rsidRPr="00873D15">
        <w:rPr>
          <w:rFonts w:cs="Traditional Arabic"/>
          <w:sz w:val="32"/>
          <w:szCs w:val="32"/>
          <w:rtl/>
        </w:rPr>
        <w:t xml:space="preserve">ولم يعتدّ العرب </w:t>
      </w:r>
      <w:r w:rsidRPr="00873D15">
        <w:rPr>
          <w:rFonts w:cs="Traditional Arabic"/>
          <w:sz w:val="32"/>
          <w:szCs w:val="32"/>
          <w:rtl/>
        </w:rPr>
        <w:lastRenderedPageBreak/>
        <w:t>بفقد الأمّ في إطلاق وصف اليتيم إذ لا يعدم ال</w:t>
      </w:r>
      <w:r w:rsidRPr="00873D15">
        <w:rPr>
          <w:rFonts w:cs="Traditional Arabic" w:hint="cs"/>
          <w:sz w:val="32"/>
          <w:szCs w:val="32"/>
          <w:rtl/>
        </w:rPr>
        <w:t>صبي</w:t>
      </w:r>
      <w:r w:rsidRPr="00873D15">
        <w:rPr>
          <w:rFonts w:cs="Traditional Arabic"/>
          <w:sz w:val="32"/>
          <w:szCs w:val="32"/>
          <w:rtl/>
        </w:rPr>
        <w:t xml:space="preserve"> كافل</w:t>
      </w:r>
      <w:r w:rsidRPr="00873D15">
        <w:rPr>
          <w:rFonts w:cs="Traditional Arabic" w:hint="cs"/>
          <w:sz w:val="32"/>
          <w:szCs w:val="32"/>
          <w:rtl/>
        </w:rPr>
        <w:t>ه</w:t>
      </w:r>
      <w:r w:rsidRPr="00873D15">
        <w:rPr>
          <w:rFonts w:cs="Traditional Arabic"/>
          <w:sz w:val="32"/>
          <w:szCs w:val="32"/>
          <w:rtl/>
        </w:rPr>
        <w:t xml:space="preserve">، ولكنّه يعدم بفقد أبيه من يدافع عنه </w:t>
      </w:r>
      <w:r w:rsidRPr="00873D15">
        <w:rPr>
          <w:rFonts w:cs="Traditional Arabic" w:hint="cs"/>
          <w:sz w:val="32"/>
          <w:szCs w:val="32"/>
          <w:rtl/>
        </w:rPr>
        <w:t xml:space="preserve">ويحمي ظهره </w:t>
      </w:r>
      <w:r w:rsidRPr="00873D15">
        <w:rPr>
          <w:rFonts w:cs="Traditional Arabic"/>
          <w:sz w:val="32"/>
          <w:szCs w:val="32"/>
          <w:rtl/>
        </w:rPr>
        <w:t>وينفق</w:t>
      </w:r>
      <w:r w:rsidRPr="00873D15">
        <w:rPr>
          <w:rFonts w:cs="Traditional Arabic" w:hint="cs"/>
          <w:sz w:val="32"/>
          <w:szCs w:val="32"/>
          <w:rtl/>
        </w:rPr>
        <w:t xml:space="preserve"> عليه. </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إلا أن المجتمع قد عرف أصنافا ممن ليسوا أيتاما شرعا، ولكنهم في حكم الأيتام أو أشد، كالصبية الذين يرمون من قبل مجهولين في الشوارع، ومجهولي الهوية من الأطفال المشردين، وأبناء العجزة عن الكسب لمرض أو جنون أو اضطرار، كل هؤلاء في حكم الأيتام، كفالتهم واجبة على المجتمع، وليس من عذر في التخلي عنهم.</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 xml:space="preserve">ولليتيم عادة حالتان: </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 xml:space="preserve">حالة فقر تقتضي رعايته وتربيته وتوفير حاجاته إلى أن يبلغ قادرا على الكسب وهو ما حض عليه الشرع وأوجبه وحذر من عاقبة التفريط فيه، فقال تعالى: </w:t>
      </w:r>
      <w:r w:rsidRPr="00873D15">
        <w:rPr>
          <w:rFonts w:cs="Traditional Arabic"/>
          <w:b/>
          <w:bCs/>
          <w:color w:val="008000"/>
          <w:sz w:val="32"/>
          <w:szCs w:val="32"/>
          <w:rtl/>
        </w:rPr>
        <w:t>﴿كَلَّا بَلْ لَا تُكْرِمُونَ الْيَتِيمَ وَلَا تَحَاضُّونَ عَلَى طَعَامِ الْمِسْكِينِ﴾</w:t>
      </w:r>
      <w:r w:rsidRPr="00873D15">
        <w:rPr>
          <w:rFonts w:cs="Traditional Arabic" w:hint="cs"/>
          <w:sz w:val="32"/>
          <w:szCs w:val="32"/>
          <w:rtl/>
        </w:rPr>
        <w:t xml:space="preserve"> الفجر17/</w:t>
      </w:r>
      <w:r w:rsidRPr="00873D15">
        <w:rPr>
          <w:rFonts w:cs="Traditional Arabic"/>
          <w:sz w:val="32"/>
          <w:szCs w:val="32"/>
          <w:rtl/>
        </w:rPr>
        <w:t>18</w:t>
      </w:r>
      <w:r w:rsidRPr="00873D15">
        <w:rPr>
          <w:rFonts w:cs="Traditional Arabic" w:hint="cs"/>
          <w:sz w:val="32"/>
          <w:szCs w:val="32"/>
          <w:rtl/>
        </w:rPr>
        <w:t>، وقال الرسول صلى الله عليه وسلم: (</w:t>
      </w:r>
      <w:r w:rsidRPr="00873D15">
        <w:rPr>
          <w:rFonts w:cs="Traditional Arabic"/>
          <w:sz w:val="32"/>
          <w:szCs w:val="32"/>
          <w:rtl/>
        </w:rPr>
        <w:t>خير بيت في المسلمين بيت فيه يتيم يحسن إليه وشر بيت في المسلمين بيت فيه يتيم يساء إليه</w:t>
      </w:r>
      <w:r w:rsidRPr="00873D15">
        <w:rPr>
          <w:rFonts w:cs="Traditional Arabic" w:hint="cs"/>
          <w:sz w:val="32"/>
          <w:szCs w:val="32"/>
          <w:rtl/>
        </w:rPr>
        <w:t>) وقال: (</w:t>
      </w:r>
      <w:r w:rsidRPr="00873D15">
        <w:rPr>
          <w:rFonts w:cs="Traditional Arabic"/>
          <w:sz w:val="32"/>
          <w:szCs w:val="32"/>
          <w:rtl/>
        </w:rPr>
        <w:t>أنا وكافل اليتيم كهاتين في الجنة وقرن بين أصبعيه الوسطى والتي تلي الإبهام</w:t>
      </w:r>
      <w:r w:rsidRPr="00873D15">
        <w:rPr>
          <w:rFonts w:cs="Traditional Arabic" w:hint="cs"/>
          <w:sz w:val="32"/>
          <w:szCs w:val="32"/>
          <w:rtl/>
        </w:rPr>
        <w:t>).</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 xml:space="preserve"> أما الحالة الثانية وهي التي تتناولها الآية الكريمة، فهي حالة اليتيم الغني بمال ورثه أو وهب له أو اكتسبه بأحد الوجوه الشرعية للكسب، ويكون عليه ولي من النسب أو وصي من قبل والده أو من قبل القضاء، تتوفر فيه العدالة والقدرة والشروط الشرعية للتكليف فلا يوصى لخائن أو عاجز أو سفيه أو صبي أو مجنون، وهؤلاء الأولياء والأوصياء هم الذين يحق لهم أن يتولوا تربية اليتيم وتعليمه وتزويجه ورعاية ممتلكاته وتنمية ماله إلى أن يبلغ سن الرشد غير سفيه، وهم الذين يخاطبهم الحق سبحانه بقوله:</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b/>
          <w:bCs/>
          <w:color w:val="008000"/>
          <w:sz w:val="32"/>
          <w:szCs w:val="32"/>
          <w:rtl/>
        </w:rPr>
        <w:t>﴿وَآَتُوا الْيَتَامَى أَمْوَالَهُمْ﴾</w:t>
      </w:r>
      <w:r w:rsidRPr="00873D15">
        <w:rPr>
          <w:rFonts w:cs="Traditional Arabic" w:hint="cs"/>
          <w:sz w:val="32"/>
          <w:szCs w:val="32"/>
          <w:rtl/>
        </w:rPr>
        <w:t xml:space="preserve"> </w:t>
      </w:r>
      <w:r w:rsidRPr="00873D15">
        <w:rPr>
          <w:rFonts w:cs="Traditional Arabic"/>
          <w:sz w:val="32"/>
          <w:szCs w:val="32"/>
          <w:rtl/>
        </w:rPr>
        <w:t>والإيتاء حقيقته الدفع والإعطاء الحسي</w:t>
      </w:r>
      <w:r w:rsidRPr="00873D15">
        <w:rPr>
          <w:rFonts w:cs="Traditional Arabic" w:hint="cs"/>
          <w:sz w:val="32"/>
          <w:szCs w:val="32"/>
          <w:rtl/>
        </w:rPr>
        <w:t>، يراد به في هذه الآية لازم الإيتاء، وهو فرز أموالهم عن أموال الولي والوصي وتعيينها وحفظها وكف الأيدي الظالمة عنها وتهيئتها بالعفة وحسن التصرف فيها وتسليمها لهم حال البلوغ والرشد.</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ولما أمر الحق سبحانه بالعفة وحسن رعاية أموال اليتيم عقَّب بالتحذير من مرض يصيب الأولياء والأوصياء، وهو الجشع الحامل على الخيانة والطمع ونسيان المراقبة الإلهية وحساب يوم الدين فقال: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﴿وَلَا تَتَبَدَّلُوا الْخَبِيثَ بِالطَّيِّبِ﴾</w:t>
      </w:r>
      <w:r w:rsidRPr="00873D15">
        <w:rPr>
          <w:rFonts w:cs="Traditional Arabic" w:hint="cs"/>
          <w:sz w:val="32"/>
          <w:szCs w:val="32"/>
          <w:rtl/>
        </w:rPr>
        <w:t xml:space="preserve"> والخبيث مطلقا ما كان حراما والطيب ما كان حلالا، قال تعالى:</w:t>
      </w:r>
      <w:r w:rsidRPr="00873D15">
        <w:rPr>
          <w:rFonts w:cs="Traditional Arabic"/>
          <w:sz w:val="32"/>
          <w:szCs w:val="32"/>
          <w:rtl/>
        </w:rPr>
        <w:t xml:space="preserve"> </w:t>
      </w:r>
      <w:r w:rsidRPr="00873D15">
        <w:rPr>
          <w:rFonts w:cs="Traditional Arabic"/>
          <w:b/>
          <w:bCs/>
          <w:color w:val="008000"/>
          <w:sz w:val="32"/>
          <w:szCs w:val="32"/>
          <w:rtl/>
        </w:rPr>
        <w:t>﴿يَا أَيُّهَا الرُّسُلُ كُلُوا مِنَ الطَّيِّبَاتِ وَاعْمَلُوا صَالِحًا إِنِّي بِمَا تَعْمَلُونَ عَلِيمٌ﴾</w:t>
      </w:r>
      <w:r w:rsidRPr="00873D15">
        <w:rPr>
          <w:rFonts w:cs="Traditional Arabic" w:hint="cs"/>
          <w:sz w:val="32"/>
          <w:szCs w:val="32"/>
          <w:rtl/>
        </w:rPr>
        <w:t xml:space="preserve"> المؤمنون</w:t>
      </w:r>
      <w:r w:rsidRPr="00873D15">
        <w:rPr>
          <w:rFonts w:cs="Traditional Arabic"/>
          <w:sz w:val="32"/>
          <w:szCs w:val="32"/>
          <w:rtl/>
        </w:rPr>
        <w:t xml:space="preserve"> 51</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lastRenderedPageBreak/>
        <w:t>﴿وَيُحِلُّ لَهُمُ الطَّيِّبَاتِ وَيُحَرِّمُ عَلَيْهِمُ الْخَبَائِثَ﴾</w:t>
      </w:r>
      <w:r w:rsidRPr="00873D15">
        <w:rPr>
          <w:rFonts w:cs="Traditional Arabic" w:hint="cs"/>
          <w:sz w:val="32"/>
          <w:szCs w:val="32"/>
          <w:rtl/>
        </w:rPr>
        <w:t xml:space="preserve"> الأعراف 157؛ وفي الآية نهي عام في مجال التصرفات البشرية كلها، ونهي خاص بأموال الأيتام:</w:t>
      </w:r>
    </w:p>
    <w:p w:rsidR="002171F9" w:rsidRPr="00873D15" w:rsidRDefault="002171F9" w:rsidP="004E6855">
      <w:pPr>
        <w:tabs>
          <w:tab w:val="right" w:pos="8460"/>
        </w:tabs>
        <w:bidi/>
        <w:ind w:left="360" w:right="990" w:firstLine="450"/>
        <w:jc w:val="both"/>
        <w:rPr>
          <w:rFonts w:cs="Traditional Arabic"/>
          <w:sz w:val="32"/>
          <w:szCs w:val="32"/>
          <w:rtl/>
        </w:rPr>
      </w:pPr>
      <w:r w:rsidRPr="00873D15">
        <w:rPr>
          <w:rFonts w:cs="Traditional Arabic" w:hint="cs"/>
          <w:sz w:val="32"/>
          <w:szCs w:val="32"/>
          <w:rtl/>
        </w:rPr>
        <w:t xml:space="preserve">أما النهي العام فحض على الحلال الطيب والمباح النافع من جميع المكاسب المادية والمعنوية والثقافية ونهي عن </w:t>
      </w:r>
      <w:proofErr w:type="spellStart"/>
      <w:r w:rsidRPr="00873D15">
        <w:rPr>
          <w:rFonts w:cs="Traditional Arabic" w:hint="cs"/>
          <w:sz w:val="32"/>
          <w:szCs w:val="32"/>
          <w:rtl/>
        </w:rPr>
        <w:t>خبيثها</w:t>
      </w:r>
      <w:proofErr w:type="spellEnd"/>
      <w:r w:rsidRPr="00873D15">
        <w:rPr>
          <w:rFonts w:cs="Traditional Arabic" w:hint="cs"/>
          <w:sz w:val="32"/>
          <w:szCs w:val="32"/>
          <w:rtl/>
        </w:rPr>
        <w:t>، محرما كان أو ضارا أو مؤديا إلى ضرر بالمجتمع، مالا وزوجة وتجارة ونشاطا اجتماعيا وأصناف قول وعلم وعمل؛ فالكلمة الطيبة ليست كالكلمة الخبيثة، قال تعالى:</w:t>
      </w:r>
      <w:r w:rsidRPr="00873D15">
        <w:rPr>
          <w:rFonts w:cs="Traditional Arabic"/>
          <w:sz w:val="32"/>
          <w:szCs w:val="32"/>
          <w:rtl/>
        </w:rPr>
        <w:t xml:space="preserve"> </w:t>
      </w:r>
      <w:r w:rsidRPr="00873D15">
        <w:rPr>
          <w:rFonts w:cs="Traditional Arabic"/>
          <w:b/>
          <w:bCs/>
          <w:color w:val="008000"/>
          <w:sz w:val="32"/>
          <w:szCs w:val="32"/>
          <w:rtl/>
        </w:rPr>
        <w:t>﴿أَلَمْ تَرَ كَيْفَ ضَرَبَ اللَّهُ مَثَلًا كَلِمَةً طَيِّبَةً كَشَجَرَةٍ طَيِّبَةٍ أَصْلُهَا ثَابِتٌ وَفَرْعُهَا فِي السَّمَاءِ﴾</w:t>
      </w:r>
      <w:r w:rsidRPr="00873D15">
        <w:rPr>
          <w:rFonts w:cs="Traditional Arabic"/>
          <w:sz w:val="32"/>
          <w:szCs w:val="32"/>
          <w:rtl/>
        </w:rPr>
        <w:t xml:space="preserve"> </w:t>
      </w:r>
      <w:r w:rsidRPr="00873D15">
        <w:rPr>
          <w:rFonts w:cs="Traditional Arabic" w:hint="cs"/>
          <w:sz w:val="32"/>
          <w:szCs w:val="32"/>
          <w:rtl/>
        </w:rPr>
        <w:t xml:space="preserve">إبراهيم </w:t>
      </w:r>
      <w:r w:rsidRPr="00873D15">
        <w:rPr>
          <w:rFonts w:cs="Traditional Arabic"/>
          <w:sz w:val="32"/>
          <w:szCs w:val="32"/>
          <w:rtl/>
        </w:rPr>
        <w:t>24</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t>﴿وَمَثَلُ كَلِمَةٍ خَبِيثَةٍ كَشَجَرَةٍ خَبِيثَةٍ اجْتُثَّتْ مِنْ فَوْقِ الْأَرْضِ مَا لَهَا مِنْ قَرَارٍ﴾</w:t>
      </w:r>
      <w:r w:rsidRPr="00873D15">
        <w:rPr>
          <w:rFonts w:cs="Traditional Arabic" w:hint="cs"/>
          <w:sz w:val="32"/>
          <w:szCs w:val="32"/>
          <w:rtl/>
        </w:rPr>
        <w:t xml:space="preserve"> إبراهيم</w:t>
      </w:r>
      <w:r w:rsidRPr="00873D15">
        <w:rPr>
          <w:rFonts w:cs="Traditional Arabic"/>
          <w:sz w:val="32"/>
          <w:szCs w:val="32"/>
          <w:rtl/>
        </w:rPr>
        <w:t xml:space="preserve"> (26</w:t>
      </w:r>
      <w:r w:rsidRPr="00873D15">
        <w:rPr>
          <w:rFonts w:cs="Traditional Arabic" w:hint="cs"/>
          <w:sz w:val="32"/>
          <w:szCs w:val="32"/>
          <w:rtl/>
        </w:rPr>
        <w:t xml:space="preserve">، والزوجة الطيبة والزوج الطيب ليسا كالزوجة الخبيثة والزوج الخبيث: </w:t>
      </w:r>
      <w:r w:rsidRPr="00873D15">
        <w:rPr>
          <w:rFonts w:cs="Traditional Arabic"/>
          <w:b/>
          <w:bCs/>
          <w:color w:val="008000"/>
          <w:sz w:val="32"/>
          <w:szCs w:val="32"/>
          <w:rtl/>
        </w:rPr>
        <w:t>﴿الْخَبِيثَاتُ لِلْخَبِيثِينَ وَالْخَبِيثُونَ لِلْخَبِيثَاتِ وَالطَّيِّبَاتُ لِلطَّيِّبِينَ وَالطَّيِّبُونَ لِلطَّيِّبَاتِ﴾</w:t>
      </w:r>
      <w:r w:rsidRPr="00873D15">
        <w:rPr>
          <w:rFonts w:cs="Traditional Arabic" w:hint="cs"/>
          <w:sz w:val="32"/>
          <w:szCs w:val="32"/>
          <w:rtl/>
        </w:rPr>
        <w:t xml:space="preserve"> النور </w:t>
      </w:r>
      <w:r w:rsidRPr="00873D15">
        <w:rPr>
          <w:rFonts w:cs="Traditional Arabic"/>
          <w:sz w:val="32"/>
          <w:szCs w:val="32"/>
          <w:rtl/>
        </w:rPr>
        <w:t>26</w:t>
      </w:r>
      <w:r w:rsidRPr="00873D15">
        <w:rPr>
          <w:rFonts w:cs="Traditional Arabic" w:hint="cs"/>
          <w:sz w:val="32"/>
          <w:szCs w:val="32"/>
          <w:rtl/>
        </w:rPr>
        <w:t xml:space="preserve">. والأموال طيبها عون على الدنيا والآخرة </w:t>
      </w:r>
      <w:proofErr w:type="spellStart"/>
      <w:r w:rsidRPr="00873D15">
        <w:rPr>
          <w:rFonts w:cs="Traditional Arabic" w:hint="cs"/>
          <w:sz w:val="32"/>
          <w:szCs w:val="32"/>
          <w:rtl/>
        </w:rPr>
        <w:t>وخبيثها</w:t>
      </w:r>
      <w:proofErr w:type="spellEnd"/>
      <w:r w:rsidRPr="00873D15">
        <w:rPr>
          <w:rFonts w:cs="Traditional Arabic" w:hint="cs"/>
          <w:sz w:val="32"/>
          <w:szCs w:val="32"/>
          <w:rtl/>
        </w:rPr>
        <w:t xml:space="preserve"> مركس في الجحيم، قال صلى الله عليه وسلم: (</w:t>
      </w:r>
      <w:r w:rsidRPr="00873D15">
        <w:rPr>
          <w:rFonts w:cs="Traditional Arabic"/>
          <w:sz w:val="32"/>
          <w:szCs w:val="32"/>
          <w:rtl/>
        </w:rPr>
        <w:t>الدنيا خ</w:t>
      </w:r>
      <w:r w:rsidRPr="00873D15">
        <w:rPr>
          <w:rFonts w:cs="Traditional Arabic" w:hint="cs"/>
          <w:sz w:val="32"/>
          <w:szCs w:val="32"/>
          <w:rtl/>
        </w:rPr>
        <w:t>َ</w:t>
      </w:r>
      <w:r w:rsidRPr="00873D15">
        <w:rPr>
          <w:rFonts w:cs="Traditional Arabic"/>
          <w:sz w:val="32"/>
          <w:szCs w:val="32"/>
          <w:rtl/>
        </w:rPr>
        <w:t>ض</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ة ح</w:t>
      </w:r>
      <w:r w:rsidRPr="00873D15">
        <w:rPr>
          <w:rFonts w:cs="Traditional Arabic" w:hint="cs"/>
          <w:sz w:val="32"/>
          <w:szCs w:val="32"/>
          <w:rtl/>
        </w:rPr>
        <w:t>ُ</w:t>
      </w:r>
      <w:r w:rsidRPr="00873D15">
        <w:rPr>
          <w:rFonts w:cs="Traditional Arabic"/>
          <w:sz w:val="32"/>
          <w:szCs w:val="32"/>
          <w:rtl/>
        </w:rPr>
        <w:t>لوة</w:t>
      </w:r>
      <w:r w:rsidRPr="00873D15">
        <w:rPr>
          <w:rFonts w:cs="Traditional Arabic" w:hint="cs"/>
          <w:sz w:val="32"/>
          <w:szCs w:val="32"/>
          <w:rtl/>
        </w:rPr>
        <w:t>،</w:t>
      </w:r>
      <w:r w:rsidRPr="00873D15">
        <w:rPr>
          <w:rFonts w:cs="Traditional Arabic"/>
          <w:sz w:val="32"/>
          <w:szCs w:val="32"/>
          <w:rtl/>
        </w:rPr>
        <w:t xml:space="preserve"> من اكتسب فيها مالا من حله وأنفقه في حقه أثابه الله عليه وأورده جنته، ومن اكتسب فيها مالا من غير حله وأنفقه في غير حقه أحله الله دار الهوان، ورب متخوض في مال الله ورسوله له النار يوم القيامة، يقول الله: </w:t>
      </w:r>
      <w:r w:rsidRPr="00873D15">
        <w:rPr>
          <w:rFonts w:cs="Traditional Arabic"/>
          <w:b/>
          <w:bCs/>
          <w:color w:val="008000"/>
          <w:sz w:val="32"/>
          <w:szCs w:val="32"/>
          <w:rtl/>
        </w:rPr>
        <w:t>﴿كُلَّمَا خَبَتْ زِدْنَاهُمْ سَعِيرًا﴾</w:t>
      </w:r>
      <w:r w:rsidRPr="00873D15">
        <w:rPr>
          <w:rFonts w:cs="Traditional Arabic" w:hint="cs"/>
          <w:sz w:val="32"/>
          <w:szCs w:val="32"/>
          <w:rtl/>
        </w:rPr>
        <w:t xml:space="preserve"> الإسراء</w:t>
      </w:r>
      <w:r w:rsidRPr="00873D15">
        <w:rPr>
          <w:rFonts w:cs="Traditional Arabic"/>
          <w:sz w:val="32"/>
          <w:szCs w:val="32"/>
          <w:rtl/>
        </w:rPr>
        <w:t xml:space="preserve"> 97</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 وأما النهي الخاص فعن أموال الأيتام، ومرده إلى أنهم كانوا </w:t>
      </w:r>
      <w:proofErr w:type="spellStart"/>
      <w:r w:rsidRPr="00873D15">
        <w:rPr>
          <w:rFonts w:cs="Traditional Arabic"/>
          <w:sz w:val="32"/>
          <w:szCs w:val="32"/>
          <w:rtl/>
        </w:rPr>
        <w:t>فى</w:t>
      </w:r>
      <w:proofErr w:type="spellEnd"/>
      <w:r w:rsidRPr="00873D15">
        <w:rPr>
          <w:rFonts w:cs="Traditional Arabic"/>
          <w:sz w:val="32"/>
          <w:szCs w:val="32"/>
          <w:rtl/>
        </w:rPr>
        <w:t xml:space="preserve"> الجاهلية لا يتحرجون عن أموال اليتامى </w:t>
      </w:r>
      <w:r w:rsidRPr="00873D15">
        <w:rPr>
          <w:rFonts w:cs="Traditional Arabic" w:hint="cs"/>
          <w:sz w:val="32"/>
          <w:szCs w:val="32"/>
          <w:rtl/>
        </w:rPr>
        <w:t>الذين تحت أيديهم، فيستبدلون مال اليتيم مطلقا</w:t>
      </w:r>
      <w:r w:rsidR="00230B6E" w:rsidRPr="00873D15">
        <w:rPr>
          <w:rFonts w:cs="Traditional Arabic" w:hint="cs"/>
          <w:sz w:val="32"/>
          <w:szCs w:val="32"/>
          <w:rtl/>
        </w:rPr>
        <w:t xml:space="preserve"> وهو محرم عليهم، بمال أنفسهم وهو</w:t>
      </w:r>
      <w:r w:rsidRPr="00873D15">
        <w:rPr>
          <w:rFonts w:cs="Traditional Arabic" w:hint="cs"/>
          <w:sz w:val="32"/>
          <w:szCs w:val="32"/>
          <w:rtl/>
        </w:rPr>
        <w:t xml:space="preserve"> حلال لهم، أو يأخذون الطيب منه ويبدلونه</w:t>
      </w:r>
      <w:r w:rsidRPr="00873D15">
        <w:rPr>
          <w:rFonts w:cs="Traditional Arabic"/>
          <w:sz w:val="32"/>
          <w:szCs w:val="32"/>
          <w:rtl/>
        </w:rPr>
        <w:t xml:space="preserve"> بالرد</w:t>
      </w:r>
      <w:r w:rsidRPr="00873D15">
        <w:rPr>
          <w:rFonts w:cs="Traditional Arabic" w:hint="cs"/>
          <w:sz w:val="32"/>
          <w:szCs w:val="32"/>
          <w:rtl/>
        </w:rPr>
        <w:t>ي</w:t>
      </w:r>
      <w:r w:rsidRPr="00873D15">
        <w:rPr>
          <w:rFonts w:cs="Traditional Arabic"/>
          <w:sz w:val="32"/>
          <w:szCs w:val="32"/>
          <w:rtl/>
        </w:rPr>
        <w:t>ء من أمواله</w:t>
      </w:r>
      <w:r w:rsidRPr="00873D15">
        <w:rPr>
          <w:rFonts w:cs="Traditional Arabic" w:hint="cs"/>
          <w:sz w:val="32"/>
          <w:szCs w:val="32"/>
          <w:rtl/>
        </w:rPr>
        <w:t xml:space="preserve">م، وقد </w:t>
      </w:r>
      <w:r w:rsidRPr="00873D15">
        <w:rPr>
          <w:rFonts w:cs="Traditional Arabic"/>
          <w:sz w:val="32"/>
          <w:szCs w:val="32"/>
          <w:rtl/>
        </w:rPr>
        <w:t>أخرج ابن جرير عن السدي أن</w:t>
      </w:r>
      <w:r w:rsidRPr="00873D15">
        <w:rPr>
          <w:rFonts w:cs="Traditional Arabic" w:hint="cs"/>
          <w:sz w:val="32"/>
          <w:szCs w:val="32"/>
          <w:rtl/>
        </w:rPr>
        <w:t xml:space="preserve"> أحدهم </w:t>
      </w:r>
      <w:r w:rsidRPr="00873D15">
        <w:rPr>
          <w:rFonts w:cs="Traditional Arabic"/>
          <w:sz w:val="32"/>
          <w:szCs w:val="32"/>
          <w:rtl/>
        </w:rPr>
        <w:t>كان يأخذ الشاة السمينة من غنم اليتيم ويجعل في مكانها الشاة المهزولة، ويقول: شاة بشاة، ويأخذ الدرهم الجيد ويضع مكانه الزائف، ويقول: درهم بدرهم</w:t>
      </w:r>
      <w:r w:rsidRPr="00873D15">
        <w:rPr>
          <w:rFonts w:cs="Traditional Arabic" w:hint="cs"/>
          <w:sz w:val="32"/>
          <w:szCs w:val="32"/>
          <w:rtl/>
        </w:rPr>
        <w:t>؛ ثم زاد الوحي الكريم الأمر توضيحا فحرم على الأوصياء والأولياء كافة أصناف الاعتداء على أموال اليتامى بقوله تعالى:</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﴿وَلَا تَأْكُلُوا أَمْوَالَهُمْ إِلَى أَمْوَالِكُمْ﴾</w:t>
      </w:r>
      <w:r w:rsidRPr="00873D15">
        <w:rPr>
          <w:rFonts w:cs="Traditional Arabic" w:hint="cs"/>
          <w:sz w:val="32"/>
          <w:szCs w:val="32"/>
          <w:rtl/>
        </w:rPr>
        <w:t xml:space="preserve"> والمراد بالأكل معناه المجازي وهو مطلق الانتفاع، وغالبا ما يكون بخلط مال اليتيم بمال الوصي وعدم التمييز بينهما أو التحرج من استهلاكهما معا. وقد أكد الحق سبحانه التحريم في هذه الآية بصيغة النهي الجازم </w:t>
      </w:r>
      <w:r w:rsidRPr="00873D15">
        <w:rPr>
          <w:rFonts w:cs="Traditional Arabic"/>
          <w:b/>
          <w:bCs/>
          <w:color w:val="008000"/>
          <w:sz w:val="32"/>
          <w:szCs w:val="32"/>
          <w:rtl/>
        </w:rPr>
        <w:t>﴿وَلَا تَأْكُلُوا﴾</w:t>
      </w:r>
      <w:r w:rsidRPr="00873D15">
        <w:rPr>
          <w:rFonts w:cs="Traditional Arabic" w:hint="cs"/>
          <w:sz w:val="32"/>
          <w:szCs w:val="32"/>
          <w:rtl/>
        </w:rPr>
        <w:t xml:space="preserve"> ثم بذكر مقدار إثم الفعل بقوله:</w:t>
      </w:r>
      <w:r w:rsidRPr="00873D15">
        <w:rPr>
          <w:rFonts w:cs="Traditional Arabic"/>
          <w:sz w:val="32"/>
          <w:szCs w:val="32"/>
          <w:rtl/>
        </w:rPr>
        <w:t xml:space="preserve"> </w:t>
      </w:r>
      <w:r w:rsidRPr="00873D15">
        <w:rPr>
          <w:rFonts w:cs="Traditional Arabic"/>
          <w:b/>
          <w:bCs/>
          <w:color w:val="008000"/>
          <w:sz w:val="32"/>
          <w:szCs w:val="32"/>
          <w:rtl/>
        </w:rPr>
        <w:t>﴿ إِنَّهُ كَانَ حُوبًا كَبِيرًا﴾</w:t>
      </w:r>
      <w:r w:rsidRPr="00873D15">
        <w:rPr>
          <w:rFonts w:cs="Traditional Arabic" w:hint="cs"/>
          <w:sz w:val="32"/>
          <w:szCs w:val="32"/>
          <w:rtl/>
        </w:rPr>
        <w:t xml:space="preserve"> والحوب: الإثم، من "حاب بالشيء </w:t>
      </w:r>
      <w:proofErr w:type="spellStart"/>
      <w:r w:rsidRPr="00873D15">
        <w:rPr>
          <w:rFonts w:cs="Traditional Arabic" w:hint="cs"/>
          <w:sz w:val="32"/>
          <w:szCs w:val="32"/>
          <w:rtl/>
        </w:rPr>
        <w:t>يحوب</w:t>
      </w:r>
      <w:proofErr w:type="spellEnd"/>
      <w:r w:rsidRPr="00873D15">
        <w:rPr>
          <w:rFonts w:cs="Traditional Arabic" w:hint="cs"/>
          <w:sz w:val="32"/>
          <w:szCs w:val="32"/>
          <w:rtl/>
        </w:rPr>
        <w:t xml:space="preserve"> به حُوبا وحَوبا": أثم به؛ أي: إن هذا الفعل منكم إثم عظيم. وزاد الرسول صلى الله عليه وسلم التحريم توضيحا فقال:(</w:t>
      </w:r>
      <w:r w:rsidRPr="00873D15">
        <w:rPr>
          <w:rtl/>
        </w:rPr>
        <w:t xml:space="preserve"> </w:t>
      </w:r>
      <w:r w:rsidRPr="00873D15">
        <w:rPr>
          <w:rFonts w:cs="Traditional Arabic"/>
          <w:sz w:val="32"/>
          <w:szCs w:val="32"/>
          <w:rtl/>
        </w:rPr>
        <w:t>اللهم إني أ</w:t>
      </w:r>
      <w:r w:rsidRPr="00873D15">
        <w:rPr>
          <w:rFonts w:cs="Traditional Arabic" w:hint="cs"/>
          <w:sz w:val="32"/>
          <w:szCs w:val="32"/>
          <w:rtl/>
        </w:rPr>
        <w:t>ُ</w:t>
      </w:r>
      <w:r w:rsidRPr="00873D15">
        <w:rPr>
          <w:rFonts w:cs="Traditional Arabic"/>
          <w:sz w:val="32"/>
          <w:szCs w:val="32"/>
          <w:rtl/>
        </w:rPr>
        <w:t>ح</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ج حق الضعيفين اليتيم والمرأة</w:t>
      </w:r>
      <w:r w:rsidRPr="00873D15">
        <w:rPr>
          <w:rFonts w:cs="Traditional Arabic" w:hint="cs"/>
          <w:sz w:val="32"/>
          <w:szCs w:val="32"/>
          <w:rtl/>
        </w:rPr>
        <w:t>) وفي رواية أخرى: (</w:t>
      </w:r>
      <w:r w:rsidRPr="00873D15">
        <w:rPr>
          <w:rFonts w:cs="Traditional Arabic"/>
          <w:sz w:val="32"/>
          <w:szCs w:val="32"/>
          <w:rtl/>
        </w:rPr>
        <w:t>أحرم عليكم مال الضعيفين: اليتيم والمرأة</w:t>
      </w:r>
      <w:r w:rsidRPr="00873D15">
        <w:rPr>
          <w:rFonts w:cs="Traditional Arabic" w:hint="cs"/>
          <w:sz w:val="32"/>
          <w:szCs w:val="32"/>
          <w:rtl/>
        </w:rPr>
        <w:t xml:space="preserve">)، والآية صريحة في النهي </w:t>
      </w:r>
      <w:r w:rsidRPr="00873D15">
        <w:rPr>
          <w:rFonts w:cs="Traditional Arabic"/>
          <w:sz w:val="32"/>
          <w:szCs w:val="32"/>
          <w:rtl/>
        </w:rPr>
        <w:t xml:space="preserve">عن خلط مال اليتيم بمال </w:t>
      </w:r>
      <w:proofErr w:type="spellStart"/>
      <w:r w:rsidRPr="00873D15">
        <w:rPr>
          <w:rFonts w:cs="Traditional Arabic"/>
          <w:sz w:val="32"/>
          <w:szCs w:val="32"/>
          <w:rtl/>
        </w:rPr>
        <w:t>الوصى</w:t>
      </w:r>
      <w:proofErr w:type="spellEnd"/>
      <w:r w:rsidRPr="00873D15">
        <w:rPr>
          <w:rFonts w:cs="Traditional Arabic"/>
          <w:sz w:val="32"/>
          <w:szCs w:val="32"/>
          <w:rtl/>
        </w:rPr>
        <w:t xml:space="preserve"> عليه</w:t>
      </w:r>
      <w:r w:rsidRPr="00873D15">
        <w:rPr>
          <w:rFonts w:cs="Traditional Arabic" w:hint="cs"/>
          <w:sz w:val="32"/>
          <w:szCs w:val="32"/>
          <w:rtl/>
        </w:rPr>
        <w:t xml:space="preserve">، </w:t>
      </w:r>
      <w:r w:rsidRPr="00873D15">
        <w:rPr>
          <w:rFonts w:cs="Traditional Arabic"/>
          <w:sz w:val="32"/>
          <w:szCs w:val="32"/>
          <w:rtl/>
        </w:rPr>
        <w:t>ق</w:t>
      </w:r>
      <w:r w:rsidRPr="00873D15">
        <w:rPr>
          <w:rFonts w:cs="Traditional Arabic" w:hint="cs"/>
          <w:sz w:val="32"/>
          <w:szCs w:val="32"/>
          <w:rtl/>
        </w:rPr>
        <w:t>َ</w:t>
      </w:r>
      <w:r w:rsidRPr="00873D15">
        <w:rPr>
          <w:rFonts w:cs="Traditional Arabic"/>
          <w:sz w:val="32"/>
          <w:szCs w:val="32"/>
          <w:rtl/>
        </w:rPr>
        <w:t>ص</w:t>
      </w:r>
      <w:r w:rsidRPr="00873D15">
        <w:rPr>
          <w:rFonts w:cs="Traditional Arabic" w:hint="cs"/>
          <w:sz w:val="32"/>
          <w:szCs w:val="32"/>
          <w:rtl/>
        </w:rPr>
        <w:t>َ</w:t>
      </w:r>
      <w:r w:rsidRPr="00873D15">
        <w:rPr>
          <w:rFonts w:cs="Traditional Arabic"/>
          <w:sz w:val="32"/>
          <w:szCs w:val="32"/>
          <w:rtl/>
        </w:rPr>
        <w:t>د</w:t>
      </w:r>
      <w:r w:rsidRPr="00873D15">
        <w:rPr>
          <w:rFonts w:cs="Traditional Arabic" w:hint="cs"/>
          <w:sz w:val="32"/>
          <w:szCs w:val="32"/>
          <w:rtl/>
        </w:rPr>
        <w:t>َ</w:t>
      </w:r>
      <w:r w:rsidRPr="00873D15">
        <w:rPr>
          <w:rFonts w:cs="Traditional Arabic"/>
          <w:sz w:val="32"/>
          <w:szCs w:val="32"/>
          <w:rtl/>
        </w:rPr>
        <w:t xml:space="preserve"> أكل</w:t>
      </w:r>
      <w:r w:rsidRPr="00873D15">
        <w:rPr>
          <w:rFonts w:cs="Traditional Arabic" w:hint="cs"/>
          <w:sz w:val="32"/>
          <w:szCs w:val="32"/>
          <w:rtl/>
        </w:rPr>
        <w:t>َ</w:t>
      </w:r>
      <w:r w:rsidRPr="00873D15">
        <w:rPr>
          <w:rFonts w:cs="Traditional Arabic"/>
          <w:sz w:val="32"/>
          <w:szCs w:val="32"/>
          <w:rtl/>
        </w:rPr>
        <w:t>ه</w:t>
      </w:r>
      <w:r w:rsidRPr="00873D15">
        <w:rPr>
          <w:rFonts w:cs="Traditional Arabic" w:hint="cs"/>
          <w:sz w:val="32"/>
          <w:szCs w:val="32"/>
          <w:rtl/>
        </w:rPr>
        <w:t xml:space="preserve"> أم لم يقصد، سدا لذريعة </w:t>
      </w:r>
      <w:r w:rsidRPr="00873D15">
        <w:rPr>
          <w:rFonts w:cs="Traditional Arabic" w:hint="cs"/>
          <w:sz w:val="32"/>
          <w:szCs w:val="32"/>
          <w:rtl/>
        </w:rPr>
        <w:lastRenderedPageBreak/>
        <w:t>الاعتداء عليه؛ لأن الخلط قد يؤدي إلى ضياعه وعدم تميزه،</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قد يموت الوص</w:t>
      </w:r>
      <w:r w:rsidRPr="00873D15">
        <w:rPr>
          <w:rFonts w:cs="Traditional Arabic" w:hint="cs"/>
          <w:sz w:val="32"/>
          <w:szCs w:val="32"/>
          <w:rtl/>
        </w:rPr>
        <w:t>ي</w:t>
      </w:r>
      <w:r w:rsidRPr="00873D15">
        <w:rPr>
          <w:rFonts w:cs="Traditional Arabic"/>
          <w:sz w:val="32"/>
          <w:szCs w:val="32"/>
          <w:rtl/>
        </w:rPr>
        <w:t xml:space="preserve"> فلا يعرف مال اليتيم من ماله</w:t>
      </w:r>
      <w:r w:rsidRPr="00873D15">
        <w:rPr>
          <w:rFonts w:cs="Traditional Arabic" w:hint="cs"/>
          <w:sz w:val="32"/>
          <w:szCs w:val="32"/>
          <w:rtl/>
        </w:rPr>
        <w:t>،</w:t>
      </w:r>
      <w:r w:rsidRPr="00873D15">
        <w:rPr>
          <w:rFonts w:cs="Traditional Arabic"/>
          <w:sz w:val="32"/>
          <w:szCs w:val="32"/>
          <w:rtl/>
        </w:rPr>
        <w:t xml:space="preserve"> ولذ</w:t>
      </w:r>
      <w:r w:rsidRPr="00873D15">
        <w:rPr>
          <w:rFonts w:cs="Traditional Arabic" w:hint="cs"/>
          <w:sz w:val="32"/>
          <w:szCs w:val="32"/>
          <w:rtl/>
        </w:rPr>
        <w:t xml:space="preserve">لك ذهب الفقه الإسلامي إلى أن الوصي إذا مات مُجْهِلا مال اليتيم اعتبر مستهلكا له وأخذ من تركته. </w:t>
      </w:r>
      <w:r w:rsidRPr="00873D15">
        <w:rPr>
          <w:rFonts w:cs="Traditional Arabic"/>
          <w:sz w:val="32"/>
          <w:szCs w:val="32"/>
        </w:rPr>
        <w:t xml:space="preserve"> </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إن اليتيم وماله أمانة في ذمة الوصي أو الولي، والأمانة </w:t>
      </w:r>
      <w:proofErr w:type="spellStart"/>
      <w:r w:rsidRPr="00873D15">
        <w:rPr>
          <w:rFonts w:cs="Traditional Arabic" w:hint="cs"/>
          <w:sz w:val="32"/>
          <w:szCs w:val="32"/>
          <w:rtl/>
        </w:rPr>
        <w:t>مؤداة</w:t>
      </w:r>
      <w:proofErr w:type="spellEnd"/>
      <w:r w:rsidRPr="00873D15">
        <w:rPr>
          <w:rFonts w:cs="Traditional Arabic" w:hint="cs"/>
          <w:sz w:val="32"/>
          <w:szCs w:val="32"/>
          <w:rtl/>
        </w:rPr>
        <w:t xml:space="preserve"> لأنها من العهد الذي واثقنا به الحق سبحانه، أداؤها وفاء وجحودها خيانة،</w:t>
      </w:r>
      <w:r w:rsidRPr="00873D15">
        <w:rPr>
          <w:rFonts w:cs="Traditional Arabic"/>
          <w:sz w:val="32"/>
          <w:szCs w:val="32"/>
        </w:rPr>
        <w:t xml:space="preserve"> </w:t>
      </w:r>
      <w:r w:rsidRPr="00873D15">
        <w:rPr>
          <w:rFonts w:cs="Traditional Arabic" w:hint="cs"/>
          <w:sz w:val="32"/>
          <w:szCs w:val="32"/>
          <w:rtl/>
        </w:rPr>
        <w:t>قال تعالى:</w:t>
      </w:r>
      <w:r w:rsidRPr="00873D15">
        <w:rPr>
          <w:rFonts w:cs="Traditional Arabic"/>
          <w:sz w:val="32"/>
          <w:szCs w:val="32"/>
          <w:rtl/>
        </w:rPr>
        <w:t xml:space="preserve"> </w:t>
      </w:r>
      <w:r w:rsidRPr="00873D15">
        <w:rPr>
          <w:rFonts w:cs="Traditional Arabic"/>
          <w:b/>
          <w:bCs/>
          <w:color w:val="008000"/>
          <w:sz w:val="32"/>
          <w:szCs w:val="32"/>
          <w:rtl/>
        </w:rPr>
        <w:t>﴿وَالَّذِينَ هُمْ لِأَمَانَاتِهِمْ وَعَهْدِهِمْ رَاعُونَ﴾</w:t>
      </w:r>
      <w:r w:rsidRPr="00873D15">
        <w:rPr>
          <w:rFonts w:cs="Traditional Arabic" w:hint="cs"/>
          <w:sz w:val="32"/>
          <w:szCs w:val="32"/>
          <w:rtl/>
        </w:rPr>
        <w:t xml:space="preserve"> المؤمنون</w:t>
      </w:r>
      <w:r w:rsidRPr="00873D15">
        <w:rPr>
          <w:rFonts w:cs="Traditional Arabic"/>
          <w:sz w:val="32"/>
          <w:szCs w:val="32"/>
          <w:rtl/>
        </w:rPr>
        <w:t>8</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t>﴿يَا أَيُّهَا الَّذِينَ آَمَنُوا لَا تَخُونُوا اللَّهَ وَالرَّسُولَ وَتَخُونُوا أَمَانَاتِكُمْ وَأَنْتُمْ تَعْلَمُونَ﴾</w:t>
      </w:r>
      <w:r w:rsidRPr="00873D15">
        <w:rPr>
          <w:rFonts w:cs="Traditional Arabic" w:hint="cs"/>
          <w:sz w:val="32"/>
          <w:szCs w:val="32"/>
          <w:rtl/>
        </w:rPr>
        <w:t xml:space="preserve"> الأنفال</w:t>
      </w:r>
      <w:r w:rsidRPr="00873D15">
        <w:rPr>
          <w:rFonts w:cs="Traditional Arabic"/>
          <w:sz w:val="32"/>
          <w:szCs w:val="32"/>
          <w:rtl/>
        </w:rPr>
        <w:t xml:space="preserve"> 27</w:t>
      </w:r>
      <w:r w:rsidRPr="00873D15">
        <w:rPr>
          <w:rFonts w:cs="Traditional Arabic" w:hint="cs"/>
          <w:sz w:val="32"/>
          <w:szCs w:val="32"/>
          <w:rtl/>
        </w:rPr>
        <w:t>، وقال صلى الله عليه وسلم:</w:t>
      </w:r>
      <w:r w:rsidRPr="00873D15">
        <w:rPr>
          <w:rFonts w:cs="Traditional Arabic"/>
          <w:sz w:val="32"/>
          <w:szCs w:val="32"/>
          <w:rtl/>
        </w:rPr>
        <w:t>(أدِّ الأمانة إلى من ائتمنك، ولا تَخُنْ من خانك)</w:t>
      </w:r>
      <w:r w:rsidRPr="00873D15">
        <w:rPr>
          <w:rFonts w:cs="Traditional Arabic" w:hint="cs"/>
          <w:sz w:val="32"/>
          <w:szCs w:val="32"/>
          <w:rtl/>
        </w:rPr>
        <w:t>؛ ولن تؤدى هذه الأمانة إلا بالقيام على اليتيم بالعدل في ال</w:t>
      </w:r>
      <w:r w:rsidR="00D924DD" w:rsidRPr="00873D15">
        <w:rPr>
          <w:rFonts w:cs="Traditional Arabic" w:hint="cs"/>
          <w:sz w:val="32"/>
          <w:szCs w:val="32"/>
          <w:rtl/>
        </w:rPr>
        <w:t>محافظة على ماله، والعدل في رعايته</w:t>
      </w:r>
      <w:r w:rsidRPr="00873D15">
        <w:rPr>
          <w:rFonts w:cs="Traditional Arabic" w:hint="cs"/>
          <w:sz w:val="32"/>
          <w:szCs w:val="32"/>
          <w:rtl/>
        </w:rPr>
        <w:t xml:space="preserve"> </w:t>
      </w:r>
      <w:r w:rsidR="00D924DD" w:rsidRPr="00873D15">
        <w:rPr>
          <w:rFonts w:cs="Traditional Arabic" w:hint="cs"/>
          <w:sz w:val="32"/>
          <w:szCs w:val="32"/>
          <w:rtl/>
        </w:rPr>
        <w:t>و</w:t>
      </w:r>
      <w:r w:rsidRPr="00873D15">
        <w:rPr>
          <w:rFonts w:cs="Traditional Arabic" w:hint="cs"/>
          <w:sz w:val="32"/>
          <w:szCs w:val="32"/>
          <w:rtl/>
        </w:rPr>
        <w:t>تربيته وتنشئته والمحافظة على كرامته وحريته ومقومات شخصي</w:t>
      </w:r>
      <w:r w:rsidR="006C1005" w:rsidRPr="00873D15">
        <w:rPr>
          <w:rFonts w:cs="Traditional Arabic" w:hint="cs"/>
          <w:sz w:val="32"/>
          <w:szCs w:val="32"/>
          <w:rtl/>
        </w:rPr>
        <w:t>ته واختياراته إلى أن يبلغ راشدا</w:t>
      </w:r>
      <w:r w:rsidR="00F141B6" w:rsidRPr="00873D15">
        <w:rPr>
          <w:rFonts w:cs="Traditional Arabic" w:hint="cs"/>
          <w:sz w:val="32"/>
          <w:szCs w:val="32"/>
          <w:rtl/>
        </w:rPr>
        <w:t xml:space="preserve">، وقد حرم الوحي الكريم في الآية السابقة وهي الثانية من سورة النساء </w:t>
      </w:r>
      <w:r w:rsidRPr="00873D15">
        <w:rPr>
          <w:rFonts w:cs="Traditional Arabic" w:hint="cs"/>
          <w:sz w:val="32"/>
          <w:szCs w:val="32"/>
          <w:rtl/>
        </w:rPr>
        <w:t xml:space="preserve">كل أصناف العدوان على أموال اليتامى، </w:t>
      </w:r>
      <w:r w:rsidR="00F141B6" w:rsidRPr="00873D15">
        <w:rPr>
          <w:rFonts w:cs="Traditional Arabic" w:hint="cs"/>
          <w:sz w:val="32"/>
          <w:szCs w:val="32"/>
          <w:rtl/>
        </w:rPr>
        <w:t xml:space="preserve">ثم </w:t>
      </w:r>
      <w:r w:rsidRPr="00873D15">
        <w:rPr>
          <w:rFonts w:cs="Traditional Arabic" w:hint="cs"/>
          <w:sz w:val="32"/>
          <w:szCs w:val="32"/>
          <w:rtl/>
        </w:rPr>
        <w:t xml:space="preserve">انطلق في الآية الثالثة </w:t>
      </w:r>
      <w:r w:rsidR="006C1005" w:rsidRPr="00873D15">
        <w:rPr>
          <w:rFonts w:cs="Traditional Arabic" w:hint="cs"/>
          <w:sz w:val="32"/>
          <w:szCs w:val="32"/>
          <w:rtl/>
        </w:rPr>
        <w:t xml:space="preserve">التي تلتها </w:t>
      </w:r>
      <w:r w:rsidR="00F141B6" w:rsidRPr="00873D15">
        <w:rPr>
          <w:rFonts w:cs="Traditional Arabic" w:hint="cs"/>
          <w:sz w:val="32"/>
          <w:szCs w:val="32"/>
          <w:rtl/>
        </w:rPr>
        <w:t>إلى حماية أضعف صنف من الأيتام</w:t>
      </w:r>
      <w:r w:rsidRPr="00873D15">
        <w:rPr>
          <w:rFonts w:cs="Traditional Arabic" w:hint="cs"/>
          <w:sz w:val="32"/>
          <w:szCs w:val="32"/>
          <w:rtl/>
        </w:rPr>
        <w:t xml:space="preserve"> </w:t>
      </w:r>
      <w:r w:rsidR="00F141B6" w:rsidRPr="00873D15">
        <w:rPr>
          <w:rFonts w:cs="Traditional Arabic" w:hint="cs"/>
          <w:sz w:val="32"/>
          <w:szCs w:val="32"/>
          <w:rtl/>
        </w:rPr>
        <w:t>هو صنف الإناث، ل</w:t>
      </w:r>
      <w:r w:rsidRPr="00873D15">
        <w:rPr>
          <w:rFonts w:cs="Traditional Arabic" w:hint="cs"/>
          <w:sz w:val="32"/>
          <w:szCs w:val="32"/>
          <w:rtl/>
        </w:rPr>
        <w:t>معالجة شأنهن المتعلق بحريتهن وكرامتهن وحقهن في الاختيار والحياة الزوجية السوية فقال تعالى:</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﴿وَإِنْ خِفْتُمْ أَلَّا تُقْسِطُوا فِي الْيَتَامَى فَانْكِحُوا مَا طَابَ لَكُمْ مِنَ النِّسَاءِ مَثْنَى وَثُلَاثَ وَرُبَاعَ فَإِنْ خِفْتُمْ أَلَّا تَعْدِلُوا فَوَاحِدَةً أَوْ مَا مَلَكَتْ أَيْمَانُكُمْ ذَلِكَ أَدْنَى أَلَّا تَعُولُوا﴾</w:t>
      </w:r>
      <w:r w:rsidR="006C1005" w:rsidRPr="00873D15">
        <w:rPr>
          <w:rFonts w:cs="Traditional Arabic" w:hint="cs"/>
          <w:sz w:val="32"/>
          <w:szCs w:val="32"/>
          <w:rtl/>
        </w:rPr>
        <w:t>.</w:t>
      </w:r>
      <w:r w:rsidRPr="00873D15">
        <w:rPr>
          <w:rFonts w:cs="Traditional Arabic" w:hint="cs"/>
          <w:sz w:val="32"/>
          <w:szCs w:val="32"/>
          <w:rtl/>
        </w:rPr>
        <w:t xml:space="preserve"> ولفظ الخوف في قوله تعالى:</w:t>
      </w:r>
      <w:r w:rsidRPr="00873D15">
        <w:rPr>
          <w:rFonts w:cs="Traditional Arabic"/>
          <w:sz w:val="32"/>
          <w:szCs w:val="32"/>
          <w:rtl/>
        </w:rPr>
        <w:t xml:space="preserve"> </w:t>
      </w:r>
      <w:r w:rsidRPr="00873D15">
        <w:rPr>
          <w:rFonts w:cs="Traditional Arabic"/>
          <w:b/>
          <w:bCs/>
          <w:color w:val="008000"/>
          <w:sz w:val="32"/>
          <w:szCs w:val="32"/>
          <w:rtl/>
        </w:rPr>
        <w:t>﴿وَإِنْ خِفْتُمْ</w:t>
      </w:r>
      <w:r w:rsidR="00133563" w:rsidRPr="00873D15">
        <w:rPr>
          <w:rFonts w:cs="Traditional Arabic" w:hint="cs"/>
          <w:b/>
          <w:bCs/>
          <w:color w:val="008000"/>
          <w:sz w:val="32"/>
          <w:szCs w:val="32"/>
          <w:rtl/>
        </w:rPr>
        <w:t>﴾</w:t>
      </w:r>
      <w:r w:rsidRPr="00873D15">
        <w:rPr>
          <w:rFonts w:cs="Traditional Arabic" w:hint="cs"/>
          <w:sz w:val="32"/>
          <w:szCs w:val="32"/>
          <w:rtl/>
        </w:rPr>
        <w:t xml:space="preserve"> معناه العل</w:t>
      </w:r>
      <w:r w:rsidR="00876454" w:rsidRPr="00873D15">
        <w:rPr>
          <w:rFonts w:cs="Traditional Arabic" w:hint="cs"/>
          <w:sz w:val="32"/>
          <w:szCs w:val="32"/>
          <w:rtl/>
        </w:rPr>
        <w:t>م أو الظن الغالب، أي: وإن علمتم،</w:t>
      </w:r>
      <w:r w:rsidRPr="00873D15">
        <w:rPr>
          <w:rFonts w:cs="Traditional Arabic" w:hint="cs"/>
          <w:sz w:val="32"/>
          <w:szCs w:val="32"/>
          <w:rtl/>
        </w:rPr>
        <w:t xml:space="preserve"> عب</w:t>
      </w:r>
      <w:r w:rsidR="00876454" w:rsidRPr="00873D15">
        <w:rPr>
          <w:rFonts w:cs="Traditional Arabic" w:hint="cs"/>
          <w:sz w:val="32"/>
          <w:szCs w:val="32"/>
          <w:rtl/>
        </w:rPr>
        <w:t>َّ</w:t>
      </w:r>
      <w:r w:rsidRPr="00873D15">
        <w:rPr>
          <w:rFonts w:cs="Traditional Arabic" w:hint="cs"/>
          <w:sz w:val="32"/>
          <w:szCs w:val="32"/>
          <w:rtl/>
        </w:rPr>
        <w:t>ر بالخوف عن العلم</w:t>
      </w:r>
      <w:r w:rsidR="00876454" w:rsidRPr="00873D15">
        <w:rPr>
          <w:rFonts w:cs="Traditional Arabic" w:hint="cs"/>
          <w:sz w:val="32"/>
          <w:szCs w:val="32"/>
          <w:rtl/>
        </w:rPr>
        <w:t>،</w:t>
      </w:r>
      <w:r w:rsidRPr="00873D15">
        <w:rPr>
          <w:rFonts w:cs="Traditional Arabic" w:hint="cs"/>
          <w:sz w:val="32"/>
          <w:szCs w:val="32"/>
          <w:rtl/>
        </w:rPr>
        <w:t xml:space="preserve"> للتنبيه إلى كون المعلوم مخوفا محذورا، </w:t>
      </w:r>
      <w:proofErr w:type="spellStart"/>
      <w:r w:rsidRPr="00873D15">
        <w:rPr>
          <w:rFonts w:cs="Traditional Arabic" w:hint="cs"/>
          <w:sz w:val="32"/>
          <w:szCs w:val="32"/>
          <w:rtl/>
        </w:rPr>
        <w:t>ولفظ</w:t>
      </w:r>
      <w:r w:rsidRPr="00873D15">
        <w:rPr>
          <w:rFonts w:cs="Traditional Arabic"/>
          <w:b/>
          <w:bCs/>
          <w:color w:val="008000"/>
          <w:sz w:val="32"/>
          <w:szCs w:val="32"/>
          <w:rtl/>
        </w:rPr>
        <w:t>﴿تُقْسِطُوا</w:t>
      </w:r>
      <w:proofErr w:type="spellEnd"/>
      <w:r w:rsidRPr="00873D15">
        <w:rPr>
          <w:rFonts w:cs="Traditional Arabic"/>
          <w:b/>
          <w:bCs/>
          <w:color w:val="008000"/>
          <w:sz w:val="32"/>
          <w:szCs w:val="32"/>
          <w:rtl/>
        </w:rPr>
        <w:t>﴾</w:t>
      </w:r>
      <w:r w:rsidRPr="00873D15">
        <w:rPr>
          <w:rFonts w:cs="Traditional Arabic" w:hint="cs"/>
          <w:sz w:val="32"/>
          <w:szCs w:val="32"/>
          <w:rtl/>
        </w:rPr>
        <w:t xml:space="preserve"> من الإقساط وهو العدل، أي إن علمتم أو ترجح لديكم أنكم لن تعدلوا، والمراد باليتامى في هذه الآية يتامى النساء، لأن جمع "اليتامى" يستوي فيه الذكور وال</w:t>
      </w:r>
      <w:r w:rsidR="00876454" w:rsidRPr="00873D15">
        <w:rPr>
          <w:rFonts w:cs="Traditional Arabic" w:hint="cs"/>
          <w:sz w:val="32"/>
          <w:szCs w:val="32"/>
          <w:rtl/>
        </w:rPr>
        <w:t>إناث، وقوله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﴿مَا طَابَ لَكُمْ﴾</w:t>
      </w:r>
      <w:r w:rsidRPr="00873D15">
        <w:rPr>
          <w:rFonts w:cs="Traditional Arabic" w:hint="cs"/>
          <w:sz w:val="32"/>
          <w:szCs w:val="32"/>
          <w:rtl/>
        </w:rPr>
        <w:t xml:space="preserve"> أي ما حلَّ لكم وليس ما حَسُن لديكم، لأن الخطاب في سياق التشريع</w:t>
      </w:r>
      <w:r w:rsidR="00876454" w:rsidRPr="00873D15">
        <w:rPr>
          <w:rFonts w:cs="Traditional Arabic" w:hint="cs"/>
          <w:sz w:val="32"/>
          <w:szCs w:val="32"/>
          <w:rtl/>
        </w:rPr>
        <w:t>،</w:t>
      </w:r>
      <w:r w:rsidRPr="00873D15">
        <w:rPr>
          <w:rFonts w:cs="Traditional Arabic" w:hint="cs"/>
          <w:sz w:val="32"/>
          <w:szCs w:val="32"/>
          <w:rtl/>
        </w:rPr>
        <w:t xml:space="preserve"> والمحرمات من النساء كثير، وعبر </w:t>
      </w:r>
      <w:proofErr w:type="spellStart"/>
      <w:r w:rsidRPr="00873D15">
        <w:rPr>
          <w:rFonts w:cs="Traditional Arabic" w:hint="cs"/>
          <w:sz w:val="32"/>
          <w:szCs w:val="32"/>
          <w:rtl/>
        </w:rPr>
        <w:t>ب"ما</w:t>
      </w:r>
      <w:proofErr w:type="spellEnd"/>
      <w:r w:rsidRPr="00873D15">
        <w:rPr>
          <w:rFonts w:cs="Traditional Arabic" w:hint="cs"/>
          <w:sz w:val="32"/>
          <w:szCs w:val="32"/>
          <w:rtl/>
        </w:rPr>
        <w:t xml:space="preserve">" </w:t>
      </w:r>
      <w:r w:rsidRPr="00873D15">
        <w:rPr>
          <w:rFonts w:cs="Traditional Arabic"/>
          <w:sz w:val="32"/>
          <w:szCs w:val="32"/>
          <w:rtl/>
        </w:rPr>
        <w:t>الغالبة في غير العقلاء</w:t>
      </w:r>
      <w:r w:rsidRPr="00873D15">
        <w:rPr>
          <w:rFonts w:cs="Traditional Arabic" w:hint="cs"/>
          <w:sz w:val="32"/>
          <w:szCs w:val="32"/>
          <w:rtl/>
        </w:rPr>
        <w:t xml:space="preserve"> لِأن المقصود تعيين صفة الطيب الحلال دون تعيين ذاته، وألفاظ: </w:t>
      </w:r>
      <w:r w:rsidRPr="00873D15">
        <w:rPr>
          <w:rFonts w:cs="Traditional Arabic"/>
          <w:b/>
          <w:bCs/>
          <w:color w:val="008000"/>
          <w:sz w:val="32"/>
          <w:szCs w:val="32"/>
          <w:rtl/>
        </w:rPr>
        <w:t>﴿مَثْنَى وَثُلَاثَ وَرُبَاعَ﴾</w:t>
      </w:r>
      <w:r w:rsidRPr="00873D15">
        <w:rPr>
          <w:rFonts w:cs="Traditional Arabic" w:hint="cs"/>
          <w:sz w:val="32"/>
          <w:szCs w:val="32"/>
          <w:rtl/>
        </w:rPr>
        <w:t xml:space="preserve"> </w:t>
      </w:r>
      <w:r w:rsidRPr="00873D15">
        <w:rPr>
          <w:rFonts w:cs="Traditional Arabic"/>
          <w:sz w:val="32"/>
          <w:szCs w:val="32"/>
          <w:rtl/>
        </w:rPr>
        <w:t xml:space="preserve">صيغة </w:t>
      </w:r>
      <w:r w:rsidRPr="00873D15">
        <w:rPr>
          <w:rFonts w:cs="Traditional Arabic" w:hint="cs"/>
          <w:sz w:val="32"/>
          <w:szCs w:val="32"/>
          <w:rtl/>
        </w:rPr>
        <w:t xml:space="preserve">من </w:t>
      </w:r>
      <w:r w:rsidRPr="00873D15">
        <w:rPr>
          <w:rFonts w:cs="Traditional Arabic"/>
          <w:sz w:val="32"/>
          <w:szCs w:val="32"/>
          <w:rtl/>
        </w:rPr>
        <w:t>مَفْعَل وفُعَال،</w:t>
      </w:r>
      <w:r w:rsidRPr="00873D15">
        <w:rPr>
          <w:rFonts w:cs="Traditional Arabic" w:hint="cs"/>
          <w:sz w:val="32"/>
          <w:szCs w:val="32"/>
          <w:rtl/>
        </w:rPr>
        <w:t xml:space="preserve"> أعداد معدولة عن اثنين وثلاثة وأربعة، وحرف الواو بين مثنى وثلاث ورباع يراد به التقسيم أو الجمع على سبيل البدل، وليس لمطلق الجمع، وهو قول الجمهور، لأنه لوكان لمطلق الجمع </w:t>
      </w:r>
      <w:proofErr w:type="spellStart"/>
      <w:r w:rsidRPr="00873D15">
        <w:rPr>
          <w:rFonts w:cs="Traditional Arabic" w:hint="cs"/>
          <w:sz w:val="32"/>
          <w:szCs w:val="32"/>
          <w:rtl/>
        </w:rPr>
        <w:t>لقال:"فانكحوا</w:t>
      </w:r>
      <w:proofErr w:type="spellEnd"/>
      <w:r w:rsidRPr="00873D15">
        <w:rPr>
          <w:rFonts w:cs="Traditional Arabic" w:hint="cs"/>
          <w:sz w:val="32"/>
          <w:szCs w:val="32"/>
          <w:rtl/>
        </w:rPr>
        <w:t xml:space="preserve"> تسعا"، والمراد أن ينكح المرء إما مثنى لمن أراد ثنتين، أو ث</w:t>
      </w:r>
      <w:r w:rsidR="00876454" w:rsidRPr="00873D15">
        <w:rPr>
          <w:rFonts w:cs="Traditional Arabic" w:hint="cs"/>
          <w:sz w:val="32"/>
          <w:szCs w:val="32"/>
          <w:rtl/>
        </w:rPr>
        <w:t>ُ</w:t>
      </w:r>
      <w:r w:rsidRPr="00873D15">
        <w:rPr>
          <w:rFonts w:cs="Traditional Arabic" w:hint="cs"/>
          <w:sz w:val="32"/>
          <w:szCs w:val="32"/>
          <w:rtl/>
        </w:rPr>
        <w:t>لاث لمن أراد ثلاثا أو ر</w:t>
      </w:r>
      <w:r w:rsidR="00876454" w:rsidRPr="00873D15">
        <w:rPr>
          <w:rFonts w:cs="Traditional Arabic" w:hint="cs"/>
          <w:sz w:val="32"/>
          <w:szCs w:val="32"/>
          <w:rtl/>
        </w:rPr>
        <w:t>ُ</w:t>
      </w:r>
      <w:r w:rsidRPr="00873D15">
        <w:rPr>
          <w:rFonts w:cs="Traditional Arabic" w:hint="cs"/>
          <w:sz w:val="32"/>
          <w:szCs w:val="32"/>
          <w:rtl/>
        </w:rPr>
        <w:t>باع لمن أراد أربعا، وقوله:</w:t>
      </w:r>
      <w:r w:rsidRPr="00873D15">
        <w:rPr>
          <w:rFonts w:cs="Traditional Arabic"/>
          <w:sz w:val="32"/>
          <w:szCs w:val="32"/>
          <w:rtl/>
        </w:rPr>
        <w:t xml:space="preserve"> </w:t>
      </w:r>
      <w:r w:rsidRPr="00873D15">
        <w:rPr>
          <w:rFonts w:cs="Traditional Arabic"/>
          <w:b/>
          <w:bCs/>
          <w:color w:val="008000"/>
          <w:sz w:val="32"/>
          <w:szCs w:val="32"/>
          <w:rtl/>
        </w:rPr>
        <w:t>﴿مَا مَلَكَتْ أَيْمَانُكُمْ﴾</w:t>
      </w:r>
      <w:r w:rsidRPr="00873D15">
        <w:rPr>
          <w:rFonts w:cs="Traditional Arabic" w:hint="cs"/>
          <w:sz w:val="32"/>
          <w:szCs w:val="32"/>
          <w:rtl/>
        </w:rPr>
        <w:t xml:space="preserve"> يعني النساء الأسيرات في حرب جهادية مشروعة؛ أما </w:t>
      </w:r>
      <w:proofErr w:type="spellStart"/>
      <w:r w:rsidRPr="00873D15">
        <w:rPr>
          <w:rFonts w:cs="Traditional Arabic" w:hint="cs"/>
          <w:sz w:val="32"/>
          <w:szCs w:val="32"/>
          <w:rtl/>
        </w:rPr>
        <w:t>قوله</w:t>
      </w:r>
      <w:r w:rsidRPr="00873D15">
        <w:rPr>
          <w:rFonts w:cs="Traditional Arabic"/>
          <w:b/>
          <w:bCs/>
          <w:color w:val="008000"/>
          <w:sz w:val="32"/>
          <w:szCs w:val="32"/>
          <w:rtl/>
        </w:rPr>
        <w:t>﴿</w:t>
      </w:r>
      <w:r w:rsidRPr="00873D15">
        <w:rPr>
          <w:rFonts w:cs="Traditional Arabic" w:hint="cs"/>
          <w:b/>
          <w:bCs/>
          <w:color w:val="008000"/>
          <w:sz w:val="32"/>
          <w:szCs w:val="32"/>
          <w:rtl/>
        </w:rPr>
        <w:t>ألاَّ</w:t>
      </w:r>
      <w:proofErr w:type="spellEnd"/>
      <w:r w:rsidRPr="00873D15">
        <w:rPr>
          <w:rFonts w:cs="Traditional Arabic"/>
          <w:b/>
          <w:bCs/>
          <w:color w:val="008000"/>
          <w:sz w:val="32"/>
          <w:szCs w:val="32"/>
          <w:rtl/>
        </w:rPr>
        <w:t xml:space="preserve"> تَعُولُوا﴾</w:t>
      </w:r>
      <w:r w:rsidRPr="00873D15">
        <w:rPr>
          <w:rFonts w:cs="Traditional Arabic" w:hint="cs"/>
          <w:sz w:val="32"/>
          <w:szCs w:val="32"/>
          <w:rtl/>
        </w:rPr>
        <w:t xml:space="preserve"> فمن "العول" وهو الجور والميل عن الحق، </w:t>
      </w:r>
      <w:r w:rsidRPr="00873D15">
        <w:rPr>
          <w:rFonts w:cs="Traditional Arabic"/>
          <w:sz w:val="32"/>
          <w:szCs w:val="32"/>
          <w:rtl/>
        </w:rPr>
        <w:t xml:space="preserve">عن عائشة </w:t>
      </w:r>
      <w:r w:rsidRPr="00873D15">
        <w:rPr>
          <w:rFonts w:cs="Traditional Arabic" w:hint="cs"/>
          <w:sz w:val="32"/>
          <w:szCs w:val="32"/>
          <w:rtl/>
        </w:rPr>
        <w:t>رضي الله عنها</w:t>
      </w:r>
      <w:r w:rsidRPr="00873D15">
        <w:rPr>
          <w:rFonts w:cs="Traditional Arabic"/>
          <w:sz w:val="32"/>
          <w:szCs w:val="32"/>
          <w:rtl/>
        </w:rPr>
        <w:t xml:space="preserve"> عن النبي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﴿ذَلِكَ أَدْنَى أَلا تَعُولُوا﴾</w:t>
      </w:r>
      <w:r w:rsidRPr="00873D15">
        <w:rPr>
          <w:rFonts w:cs="Traditional Arabic"/>
          <w:sz w:val="32"/>
          <w:szCs w:val="32"/>
          <w:rtl/>
        </w:rPr>
        <w:t xml:space="preserve"> قال: </w:t>
      </w:r>
      <w:r w:rsidRPr="00873D15">
        <w:rPr>
          <w:rFonts w:cs="Traditional Arabic" w:hint="cs"/>
          <w:sz w:val="32"/>
          <w:szCs w:val="32"/>
          <w:rtl/>
        </w:rPr>
        <w:t>(</w:t>
      </w:r>
      <w:r w:rsidRPr="00873D15">
        <w:rPr>
          <w:rFonts w:cs="Traditional Arabic"/>
          <w:sz w:val="32"/>
          <w:szCs w:val="32"/>
          <w:rtl/>
        </w:rPr>
        <w:t>لا تجوروا</w:t>
      </w:r>
      <w:r w:rsidRPr="00873D15">
        <w:rPr>
          <w:rFonts w:cs="Traditional Arabic" w:hint="cs"/>
          <w:sz w:val="32"/>
          <w:szCs w:val="32"/>
          <w:rtl/>
        </w:rPr>
        <w:t xml:space="preserve">)، أي: أقرب إلى أن تعدلوا ولا تظلموا.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وهذه الآية الكريمة تعالج حالة اليتيمة التي بلغت سن النكاح في حجر الوصي، كما تعرض استطرادا لمظالم اجتماعية متعلقة بالتعدد و</w:t>
      </w:r>
      <w:r w:rsidR="0056597A" w:rsidRPr="00873D15">
        <w:rPr>
          <w:rFonts w:cs="Traditional Arabic" w:hint="cs"/>
          <w:sz w:val="32"/>
          <w:szCs w:val="32"/>
          <w:rtl/>
        </w:rPr>
        <w:t>نكاح الإماء</w:t>
      </w:r>
      <w:r w:rsidRPr="00873D15">
        <w:rPr>
          <w:rFonts w:cs="Traditional Arabic" w:hint="cs"/>
          <w:sz w:val="32"/>
          <w:szCs w:val="32"/>
          <w:rtl/>
        </w:rPr>
        <w:t>، وقد كان التشريع الإسلامي في المجتمع الإسلامي الجديد يتكامل تدريجيا، والمسلمون الجدد ما زال بعضهم يتأرجحون بين تشريعات جديدة وعادات موروثة إلا أن ينهوا عنها</w:t>
      </w:r>
      <w:r w:rsidRPr="00873D15">
        <w:rPr>
          <w:rFonts w:cs="Traditional Arabic" w:hint="cs"/>
          <w:vanish/>
          <w:sz w:val="32"/>
          <w:szCs w:val="32"/>
          <w:rtl/>
        </w:rPr>
        <w:t>ن أن ينهوا عنهاأن</w:t>
      </w:r>
      <w:r w:rsidRPr="00873D15">
        <w:rPr>
          <w:rFonts w:cs="Traditional Arabic" w:hint="cs"/>
          <w:sz w:val="32"/>
          <w:szCs w:val="32"/>
          <w:rtl/>
        </w:rPr>
        <w:t>.</w:t>
      </w:r>
    </w:p>
    <w:p w:rsidR="002171F9" w:rsidRPr="00873D15" w:rsidRDefault="002171F9" w:rsidP="00873D15">
      <w:pPr>
        <w:tabs>
          <w:tab w:val="right" w:pos="8460"/>
        </w:tabs>
        <w:autoSpaceDE w:val="0"/>
        <w:autoSpaceDN w:val="0"/>
        <w:bidi/>
        <w:adjustRightInd w:val="0"/>
        <w:ind w:right="990"/>
        <w:jc w:val="both"/>
        <w:rPr>
          <w:rFonts w:cs="Traditional Arabic"/>
          <w:sz w:val="32"/>
          <w:szCs w:val="32"/>
          <w:rtl/>
        </w:rPr>
      </w:pPr>
      <w:r w:rsidRPr="00873D15">
        <w:rPr>
          <w:rFonts w:cs="Traditional Arabic" w:hint="cs"/>
          <w:sz w:val="32"/>
          <w:szCs w:val="32"/>
          <w:rtl/>
        </w:rPr>
        <w:t xml:space="preserve">كان بعضهم تكون اليتيمة في حجره فيرغب في مالها ويتزوجها </w:t>
      </w:r>
      <w:r w:rsidRPr="00873D15">
        <w:rPr>
          <w:rFonts w:ascii="Tahoma" w:hAnsi="Tahoma" w:cs="Traditional Arabic" w:hint="cs"/>
          <w:sz w:val="32"/>
          <w:szCs w:val="32"/>
          <w:rtl/>
        </w:rPr>
        <w:t>بأدنى من سُنة صداقها</w:t>
      </w:r>
      <w:r w:rsidRPr="00873D15">
        <w:rPr>
          <w:rFonts w:cs="Traditional Arabic" w:hint="cs"/>
          <w:sz w:val="32"/>
          <w:szCs w:val="32"/>
          <w:rtl/>
        </w:rPr>
        <w:t xml:space="preserve"> ويستولي على مالها ويسيء عشرتها</w:t>
      </w:r>
      <w:r w:rsidRPr="00873D15">
        <w:rPr>
          <w:rFonts w:ascii="Tahoma" w:hAnsi="Tahoma" w:cs="Traditional Arabic" w:hint="cs"/>
          <w:sz w:val="32"/>
          <w:szCs w:val="32"/>
          <w:rtl/>
        </w:rPr>
        <w:t xml:space="preserve">؛ </w:t>
      </w:r>
      <w:r w:rsidR="0056597A" w:rsidRPr="00873D15">
        <w:rPr>
          <w:rFonts w:ascii="Tahoma" w:hAnsi="Tahoma" w:cs="Traditional Arabic" w:hint="cs"/>
          <w:sz w:val="32"/>
          <w:szCs w:val="32"/>
          <w:rtl/>
        </w:rPr>
        <w:t>و</w:t>
      </w:r>
      <w:r w:rsidRPr="00873D15">
        <w:rPr>
          <w:rFonts w:ascii="Tahoma" w:hAnsi="Tahoma" w:cs="Traditional Arabic"/>
          <w:sz w:val="32"/>
          <w:szCs w:val="32"/>
          <w:rtl/>
        </w:rPr>
        <w:t xml:space="preserve">كان الرجل </w:t>
      </w:r>
      <w:r w:rsidR="0056597A" w:rsidRPr="00873D15">
        <w:rPr>
          <w:rFonts w:ascii="Tahoma" w:hAnsi="Tahoma" w:cs="Traditional Arabic"/>
          <w:sz w:val="32"/>
          <w:szCs w:val="32"/>
          <w:rtl/>
        </w:rPr>
        <w:t xml:space="preserve">عنده الأيتام يذهب ماله </w:t>
      </w:r>
      <w:r w:rsidR="0056597A" w:rsidRPr="00873D15">
        <w:rPr>
          <w:rFonts w:ascii="Tahoma" w:hAnsi="Tahoma" w:cs="Traditional Arabic" w:hint="cs"/>
          <w:sz w:val="32"/>
          <w:szCs w:val="32"/>
          <w:rtl/>
        </w:rPr>
        <w:t>ف</w:t>
      </w:r>
      <w:r w:rsidRPr="00873D15">
        <w:rPr>
          <w:rFonts w:ascii="Tahoma" w:hAnsi="Tahoma" w:cs="Traditional Arabic"/>
          <w:sz w:val="32"/>
          <w:szCs w:val="32"/>
          <w:rtl/>
        </w:rPr>
        <w:t>يميل على مال</w:t>
      </w:r>
      <w:r w:rsidR="0056597A" w:rsidRPr="00873D15">
        <w:rPr>
          <w:rFonts w:ascii="Tahoma" w:hAnsi="Tahoma" w:cs="Traditional Arabic" w:hint="cs"/>
          <w:sz w:val="32"/>
          <w:szCs w:val="32"/>
          <w:rtl/>
        </w:rPr>
        <w:t>هم</w:t>
      </w:r>
      <w:r w:rsidRPr="00873D15">
        <w:rPr>
          <w:rFonts w:ascii="Tahoma" w:hAnsi="Tahoma" w:cs="Traditional Arabic"/>
          <w:sz w:val="32"/>
          <w:szCs w:val="32"/>
          <w:rtl/>
        </w:rPr>
        <w:t xml:space="preserve"> </w:t>
      </w:r>
      <w:r w:rsidRPr="00873D15">
        <w:rPr>
          <w:rFonts w:ascii="Tahoma" w:hAnsi="Tahoma" w:cs="Traditional Arabic" w:hint="cs"/>
          <w:sz w:val="32"/>
          <w:szCs w:val="32"/>
          <w:rtl/>
        </w:rPr>
        <w:t xml:space="preserve">ينفقها على نسائه؛ وكان الرجل </w:t>
      </w:r>
      <w:r w:rsidRPr="00873D15">
        <w:rPr>
          <w:rFonts w:ascii="Tahoma" w:hAnsi="Tahoma" w:cs="Traditional Arabic"/>
          <w:sz w:val="32"/>
          <w:szCs w:val="32"/>
          <w:rtl/>
        </w:rPr>
        <w:t xml:space="preserve">إذا ضاق ماله </w:t>
      </w:r>
      <w:r w:rsidR="0056597A" w:rsidRPr="00873D15">
        <w:rPr>
          <w:rFonts w:ascii="Tahoma" w:hAnsi="Tahoma" w:cs="Traditional Arabic" w:hint="cs"/>
          <w:sz w:val="32"/>
          <w:szCs w:val="32"/>
          <w:rtl/>
        </w:rPr>
        <w:t>ي</w:t>
      </w:r>
      <w:r w:rsidRPr="00873D15">
        <w:rPr>
          <w:rFonts w:ascii="Tahoma" w:hAnsi="Tahoma" w:cs="Traditional Arabic"/>
          <w:sz w:val="32"/>
          <w:szCs w:val="32"/>
          <w:rtl/>
        </w:rPr>
        <w:t>أخذ مال يتيمه ف</w:t>
      </w:r>
      <w:r w:rsidR="0056597A" w:rsidRPr="00873D15">
        <w:rPr>
          <w:rFonts w:ascii="Tahoma" w:hAnsi="Tahoma" w:cs="Traditional Arabic" w:hint="cs"/>
          <w:sz w:val="32"/>
          <w:szCs w:val="32"/>
          <w:rtl/>
        </w:rPr>
        <w:t>ي</w:t>
      </w:r>
      <w:r w:rsidRPr="00873D15">
        <w:rPr>
          <w:rFonts w:ascii="Tahoma" w:hAnsi="Tahoma" w:cs="Traditional Arabic"/>
          <w:sz w:val="32"/>
          <w:szCs w:val="32"/>
          <w:rtl/>
        </w:rPr>
        <w:t>تزوّج منه</w:t>
      </w:r>
      <w:r w:rsidR="0056597A" w:rsidRPr="00873D15">
        <w:rPr>
          <w:rFonts w:ascii="Tahoma" w:hAnsi="Tahoma" w:cs="Traditional Arabic" w:hint="cs"/>
          <w:sz w:val="32"/>
          <w:szCs w:val="32"/>
          <w:rtl/>
        </w:rPr>
        <w:t xml:space="preserve"> وي</w:t>
      </w:r>
      <w:r w:rsidRPr="00873D15">
        <w:rPr>
          <w:rFonts w:ascii="Tahoma" w:hAnsi="Tahoma" w:cs="Traditional Arabic" w:hint="cs"/>
          <w:sz w:val="32"/>
          <w:szCs w:val="32"/>
          <w:rtl/>
        </w:rPr>
        <w:t>نفق منه على عياله، أو يكفل العدد الكثير من اليتيمات ثم يتزوجهن أو يمتنع عن تزويجهن للاحتفاظ بأموالهن. وكانوا يتزوجون عشر نساء أو أكثر من اليتيمات وغير اليتيمات فلا يعدلون بينهن، فلما نزل النهي عن أكل  أموال اليتامى وخلطها بمال الأوصياء اشتد خوفهم وتجنبوا مخالطة اليتامى إشفاقا على دينهم فلا يأكلون لهم طعاما ولا يلبسون لهم ثوبا، وعزل كل منهم يتيمه في بيت أفرده فيه وأخدمه خادما منقطعا إليه، وإن فضل له</w:t>
      </w:r>
      <w:r w:rsidRPr="00873D15">
        <w:rPr>
          <w:rFonts w:cs="Traditional Arabic"/>
          <w:sz w:val="32"/>
          <w:szCs w:val="32"/>
          <w:rtl/>
        </w:rPr>
        <w:t xml:space="preserve"> الشيء من طعامه </w:t>
      </w:r>
      <w:r w:rsidRPr="00873D15">
        <w:rPr>
          <w:rFonts w:cs="Traditional Arabic" w:hint="cs"/>
          <w:sz w:val="32"/>
          <w:szCs w:val="32"/>
          <w:rtl/>
        </w:rPr>
        <w:t xml:space="preserve">حبس </w:t>
      </w:r>
      <w:r w:rsidRPr="00873D15">
        <w:rPr>
          <w:rFonts w:cs="Traditional Arabic"/>
          <w:sz w:val="32"/>
          <w:szCs w:val="32"/>
          <w:rtl/>
        </w:rPr>
        <w:t>حتى يأكله أو يفسد</w:t>
      </w:r>
      <w:r w:rsidRPr="00873D15">
        <w:rPr>
          <w:rFonts w:cs="Traditional Arabic" w:hint="cs"/>
          <w:sz w:val="32"/>
          <w:szCs w:val="32"/>
          <w:rtl/>
        </w:rPr>
        <w:t>،</w:t>
      </w:r>
      <w:r w:rsidRPr="00873D15">
        <w:rPr>
          <w:rFonts w:ascii="Tahoma" w:hAnsi="Tahoma" w:cs="Traditional Arabic" w:hint="cs"/>
          <w:sz w:val="32"/>
          <w:szCs w:val="32"/>
          <w:rtl/>
        </w:rPr>
        <w:t xml:space="preserve"> فشق ذلك على المسلمين وشكوا إلى الرسول صلى الله عليه وسلم فنزل قوله تعالى:</w:t>
      </w:r>
      <w:r w:rsidRPr="00873D15">
        <w:rPr>
          <w:rFonts w:cs="Traditional Arabic"/>
          <w:sz w:val="32"/>
          <w:szCs w:val="32"/>
          <w:rtl/>
        </w:rPr>
        <w:t xml:space="preserve"> </w:t>
      </w:r>
      <w:r w:rsidRPr="00873D15">
        <w:rPr>
          <w:rFonts w:cs="Traditional Arabic"/>
          <w:b/>
          <w:bCs/>
          <w:color w:val="008000"/>
          <w:sz w:val="32"/>
          <w:szCs w:val="32"/>
          <w:rtl/>
        </w:rPr>
        <w:t>﴿وَإِنْ خِفْتُمْ أَلَّا تُقْسِطُوا فِي الْيَتَامَى</w:t>
      </w:r>
      <w:r w:rsidRPr="00873D15">
        <w:rPr>
          <w:rFonts w:cs="Traditional Arabic" w:hint="cs"/>
          <w:b/>
          <w:bCs/>
          <w:color w:val="008000"/>
          <w:sz w:val="32"/>
          <w:szCs w:val="32"/>
          <w:rtl/>
        </w:rPr>
        <w:t>...الآية</w:t>
      </w:r>
      <w:r w:rsidRPr="00873D15">
        <w:rPr>
          <w:rFonts w:cs="Traditional Arabic"/>
          <w:b/>
          <w:bCs/>
          <w:color w:val="008000"/>
          <w:sz w:val="32"/>
          <w:szCs w:val="32"/>
          <w:rtl/>
        </w:rPr>
        <w:t>﴾</w:t>
      </w:r>
      <w:r w:rsidRPr="00873D15">
        <w:rPr>
          <w:rFonts w:cs="Traditional Arabic" w:hint="cs"/>
          <w:sz w:val="32"/>
          <w:szCs w:val="32"/>
          <w:rtl/>
        </w:rPr>
        <w:t>. وقد أخرج البخاري في تفسير هذه الآية ما رواه عروة بن الزبير أنه سأل عنها أم المؤمنين عائشة رضي الله عنها فقالت:</w:t>
      </w:r>
      <w:r w:rsidRPr="00873D15">
        <w:rPr>
          <w:rFonts w:ascii="Tahoma" w:hAnsi="Tahoma" w:cs="Traditional Arabic"/>
          <w:sz w:val="32"/>
          <w:szCs w:val="32"/>
          <w:rtl/>
        </w:rPr>
        <w:t xml:space="preserve"> </w:t>
      </w:r>
      <w:r w:rsidRPr="00873D15">
        <w:rPr>
          <w:rFonts w:ascii="Tahoma" w:hAnsi="Tahoma" w:cs="Traditional Arabic" w:hint="cs"/>
          <w:sz w:val="32"/>
          <w:szCs w:val="32"/>
          <w:rtl/>
        </w:rPr>
        <w:t>(</w:t>
      </w:r>
      <w:r w:rsidRPr="00873D15">
        <w:rPr>
          <w:rFonts w:ascii="Tahoma" w:hAnsi="Tahoma" w:cs="Traditional Arabic"/>
          <w:sz w:val="32"/>
          <w:szCs w:val="32"/>
          <w:rtl/>
        </w:rPr>
        <w:t>يَا ابْنَ أُخْتِي</w:t>
      </w:r>
      <w:r w:rsidRPr="00873D15">
        <w:rPr>
          <w:rFonts w:ascii="Tahoma" w:hAnsi="Tahoma" w:cs="Traditional Arabic" w:hint="cs"/>
          <w:sz w:val="32"/>
          <w:szCs w:val="32"/>
          <w:rtl/>
        </w:rPr>
        <w:t>،</w:t>
      </w:r>
      <w:r w:rsidRPr="00873D15">
        <w:rPr>
          <w:rFonts w:ascii="Tahoma" w:hAnsi="Tahoma" w:cs="Traditional Arabic"/>
          <w:sz w:val="32"/>
          <w:szCs w:val="32"/>
          <w:rtl/>
        </w:rPr>
        <w:t xml:space="preserve"> هِيَ الْيَتِيمَةُ تَكُونُ فِي حجْرِ وَلِيِّهَا تُشَارِكُهُ فِي مَالِهِ فَيُعْجِبُهُ مَالُهَا وَجَمَالُهَا فَيُرِيدُ وَلِيُّهَا أَنْ يَتَزَوَّجَهَا بِغَيْرِ أَنْ يُقْسِطَ فِي صَدَاقِهَا فَيُعْطِيهَا مِثْلَ مَا يُعْطِيهَا غَيْرُهُ فَنُهُوا أَنْ يُنْكِحُوهُنَّ إِلَّا أَنْ يُقْسِطُوا لَهُنَّ وَيَبْلُغُوا بِهِنَّ أَعْلَى سُنَّتِهِنَّ مِنْ الصَّدَاقِ وَأُمِرُوا أَنْ يَنْكِحُوا مَا طَابَ لَهُمْ مِنْ النِّسَاءِ سِوَاهُنَّ</w:t>
      </w:r>
      <w:r w:rsidRPr="00873D15">
        <w:rPr>
          <w:rFonts w:ascii="Tahoma" w:hAnsi="Tahoma" w:cs="Traditional Arabic" w:hint="cs"/>
          <w:sz w:val="32"/>
          <w:szCs w:val="32"/>
          <w:rtl/>
        </w:rPr>
        <w:t>)،</w:t>
      </w:r>
      <w:r w:rsidRPr="00873D15">
        <w:rPr>
          <w:rFonts w:ascii="Tahoma" w:hAnsi="Tahoma" w:cs="Traditional Arabic"/>
          <w:sz w:val="32"/>
          <w:szCs w:val="32"/>
          <w:rtl/>
        </w:rPr>
        <w:t xml:space="preserve"> قَالَ عُرْوَةُ قَالَتْ عَائِشَةُ</w:t>
      </w:r>
      <w:r w:rsidRPr="00873D15">
        <w:rPr>
          <w:rFonts w:ascii="Tahoma" w:hAnsi="Tahoma" w:cs="Traditional Arabic" w:hint="cs"/>
          <w:sz w:val="32"/>
          <w:szCs w:val="32"/>
          <w:rtl/>
        </w:rPr>
        <w:t>:</w:t>
      </w:r>
      <w:r w:rsidRPr="00873D15">
        <w:rPr>
          <w:rFonts w:ascii="Tahoma" w:hAnsi="Tahoma" w:cs="Traditional Arabic"/>
          <w:sz w:val="32"/>
          <w:szCs w:val="32"/>
          <w:rtl/>
        </w:rPr>
        <w:t xml:space="preserve"> </w:t>
      </w:r>
      <w:r w:rsidRPr="00873D15">
        <w:rPr>
          <w:rFonts w:ascii="Tahoma" w:hAnsi="Tahoma" w:cs="Traditional Arabic" w:hint="cs"/>
          <w:sz w:val="32"/>
          <w:szCs w:val="32"/>
          <w:rtl/>
        </w:rPr>
        <w:t>(</w:t>
      </w:r>
      <w:r w:rsidRPr="00873D15">
        <w:rPr>
          <w:rFonts w:ascii="Tahoma" w:hAnsi="Tahoma" w:cs="Traditional Arabic"/>
          <w:sz w:val="32"/>
          <w:szCs w:val="32"/>
          <w:rtl/>
        </w:rPr>
        <w:t>ثُمَّ إِنَّ النَّاسَ اسْتَفْتَوْا رَسُولَ اللَّهِ صَلَّى اللَّهُ عَلَيْهِ وَسَلَّمَ بَعْدَ هَذِهِ الْآيَةِ فَأَنْزَلَ اللَّهُ</w:t>
      </w:r>
      <w:r w:rsidRPr="00873D15">
        <w:rPr>
          <w:rFonts w:ascii="Tahoma" w:hAnsi="Tahoma"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وَيَسْتَفْتُونَكَ فِي النِّسَاءِ</w:t>
      </w:r>
      <w:r w:rsidRPr="00873D15">
        <w:rPr>
          <w:rFonts w:cs="Traditional Arabic"/>
          <w:b/>
          <w:bCs/>
          <w:color w:val="008000"/>
          <w:sz w:val="32"/>
          <w:szCs w:val="32"/>
          <w:rtl/>
        </w:rPr>
        <w:t>﴾</w:t>
      </w:r>
      <w:r w:rsidRPr="00873D15">
        <w:rPr>
          <w:rFonts w:ascii="Tahoma" w:hAnsi="Tahoma" w:cs="Traditional Arabic"/>
          <w:sz w:val="32"/>
          <w:szCs w:val="32"/>
          <w:rtl/>
        </w:rPr>
        <w:t xml:space="preserve"> إِلَى قَوْلِهِ </w:t>
      </w:r>
      <w:r w:rsidRPr="00873D15">
        <w:rPr>
          <w:rFonts w:cs="Traditional Arabic"/>
          <w:b/>
          <w:bCs/>
          <w:color w:val="008000"/>
          <w:sz w:val="32"/>
          <w:szCs w:val="32"/>
          <w:rtl/>
        </w:rPr>
        <w:t>﴿</w:t>
      </w:r>
      <w:r w:rsidRPr="00873D15">
        <w:rPr>
          <w:rFonts w:ascii="Tahoma" w:hAnsi="Tahoma" w:cs="Traditional Arabic"/>
          <w:b/>
          <w:bCs/>
          <w:color w:val="008000"/>
          <w:sz w:val="32"/>
          <w:szCs w:val="32"/>
          <w:rtl/>
        </w:rPr>
        <w:t>وَتَرْغَبُونَ أَنْ تَنْكِحُوهُنَّ</w:t>
      </w:r>
      <w:r w:rsidRPr="00873D15">
        <w:rPr>
          <w:rFonts w:cs="Traditional Arabic"/>
          <w:b/>
          <w:bCs/>
          <w:color w:val="008000"/>
          <w:sz w:val="32"/>
          <w:szCs w:val="32"/>
          <w:rtl/>
        </w:rPr>
        <w:t>﴾</w:t>
      </w:r>
      <w:r w:rsidRPr="00873D15">
        <w:rPr>
          <w:rFonts w:ascii="Tahoma" w:hAnsi="Tahoma" w:cs="Traditional Arabic" w:hint="cs"/>
          <w:sz w:val="32"/>
          <w:szCs w:val="32"/>
          <w:rtl/>
        </w:rPr>
        <w:t>،</w:t>
      </w:r>
      <w:r w:rsidRPr="00873D15">
        <w:rPr>
          <w:rFonts w:ascii="Tahoma" w:hAnsi="Tahoma" w:cs="Traditional Arabic"/>
          <w:sz w:val="32"/>
          <w:szCs w:val="32"/>
          <w:rtl/>
        </w:rPr>
        <w:t>وَالَّذِي ذَكَرَ اللَّهُ أَنَّهُ يُتْلَى عَلَيْكُمْ فِي الْكِتَابِ الْآيَةُ الْأُولَى الَّتِي قَالَ فِيهَا</w:t>
      </w:r>
      <w:r w:rsidRPr="00873D15">
        <w:rPr>
          <w:rFonts w:ascii="Tahoma" w:hAnsi="Tahoma"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وَإِنْ خِفْتُمْ أَنْ لَا تُقْسِطُوا فِي الْيَتَامَى فَانْكِحُوا مَا طَابَ لَكُمْ مِنْ النِّسَاءِ</w:t>
      </w:r>
      <w:r w:rsidRPr="00873D15">
        <w:rPr>
          <w:rFonts w:cs="Traditional Arabic"/>
          <w:b/>
          <w:bCs/>
          <w:color w:val="008000"/>
          <w:sz w:val="32"/>
          <w:szCs w:val="32"/>
          <w:rtl/>
        </w:rPr>
        <w:t>﴾</w:t>
      </w:r>
      <w:r w:rsidRPr="00873D15">
        <w:rPr>
          <w:rFonts w:ascii="Tahoma" w:hAnsi="Tahoma" w:cs="Traditional Arabic" w:hint="cs"/>
          <w:sz w:val="32"/>
          <w:szCs w:val="32"/>
          <w:rtl/>
        </w:rPr>
        <w:t xml:space="preserve">، </w:t>
      </w:r>
      <w:r w:rsidRPr="00873D15">
        <w:rPr>
          <w:rFonts w:ascii="Tahoma" w:hAnsi="Tahoma" w:cs="Traditional Arabic"/>
          <w:sz w:val="32"/>
          <w:szCs w:val="32"/>
          <w:rtl/>
        </w:rPr>
        <w:t>قَالَتْ عَائِشَةُ</w:t>
      </w:r>
      <w:r w:rsidRPr="00873D15">
        <w:rPr>
          <w:rFonts w:ascii="Tahoma" w:hAnsi="Tahoma" w:cs="Traditional Arabic" w:hint="cs"/>
          <w:sz w:val="32"/>
          <w:szCs w:val="32"/>
          <w:rtl/>
        </w:rPr>
        <w:t>:</w:t>
      </w:r>
      <w:r w:rsidRPr="00873D15">
        <w:rPr>
          <w:rFonts w:ascii="Tahoma" w:hAnsi="Tahoma" w:cs="Traditional Arabic"/>
          <w:sz w:val="32"/>
          <w:szCs w:val="32"/>
          <w:rtl/>
        </w:rPr>
        <w:t xml:space="preserve"> </w:t>
      </w:r>
      <w:r w:rsidRPr="00873D15">
        <w:rPr>
          <w:rFonts w:ascii="Tahoma" w:hAnsi="Tahoma" w:cs="Traditional Arabic" w:hint="cs"/>
          <w:sz w:val="32"/>
          <w:szCs w:val="32"/>
          <w:rtl/>
        </w:rPr>
        <w:t>(</w:t>
      </w:r>
      <w:r w:rsidRPr="00873D15">
        <w:rPr>
          <w:rFonts w:ascii="Tahoma" w:hAnsi="Tahoma" w:cs="Traditional Arabic"/>
          <w:sz w:val="32"/>
          <w:szCs w:val="32"/>
          <w:rtl/>
        </w:rPr>
        <w:t>وَقَوْلُ اللَّهِ فِي الْآيَةِ الْأُخْرَى</w:t>
      </w:r>
      <w:r w:rsidRPr="00873D15">
        <w:rPr>
          <w:rFonts w:ascii="Tahoma" w:hAnsi="Tahoma" w:cs="Traditional Arabic" w:hint="cs"/>
          <w:sz w:val="32"/>
          <w:szCs w:val="32"/>
          <w:rtl/>
        </w:rPr>
        <w:t>:</w:t>
      </w:r>
      <w:r w:rsidRPr="00873D15">
        <w:rPr>
          <w:rFonts w:ascii="Tahoma" w:hAnsi="Tahoma"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وَتَرْغَبُونَ أَنْ تَنْكِحُوهُنَّ</w:t>
      </w:r>
      <w:r w:rsidRPr="00873D15">
        <w:rPr>
          <w:rFonts w:cs="Traditional Arabic"/>
          <w:b/>
          <w:bCs/>
          <w:color w:val="008000"/>
          <w:sz w:val="32"/>
          <w:szCs w:val="32"/>
          <w:rtl/>
        </w:rPr>
        <w:t>﴾</w:t>
      </w:r>
      <w:r w:rsidRPr="00873D15">
        <w:rPr>
          <w:rFonts w:ascii="Tahoma" w:hAnsi="Tahoma" w:cs="Traditional Arabic" w:hint="cs"/>
          <w:sz w:val="32"/>
          <w:szCs w:val="32"/>
          <w:rtl/>
        </w:rPr>
        <w:t xml:space="preserve"> </w:t>
      </w:r>
      <w:r w:rsidRPr="00873D15">
        <w:rPr>
          <w:rFonts w:ascii="Tahoma" w:hAnsi="Tahoma" w:cs="Traditional Arabic"/>
          <w:sz w:val="32"/>
          <w:szCs w:val="32"/>
          <w:rtl/>
        </w:rPr>
        <w:t xml:space="preserve">يَعْنِي هِيَ رَغْبَةُ أَحَدِكُمْ </w:t>
      </w:r>
      <w:proofErr w:type="spellStart"/>
      <w:r w:rsidRPr="00873D15">
        <w:rPr>
          <w:rFonts w:ascii="Tahoma" w:hAnsi="Tahoma" w:cs="Traditional Arabic"/>
          <w:sz w:val="32"/>
          <w:szCs w:val="32"/>
          <w:rtl/>
        </w:rPr>
        <w:t>لِيَتِيمَتِهِ</w:t>
      </w:r>
      <w:proofErr w:type="spellEnd"/>
      <w:r w:rsidRPr="00873D15">
        <w:rPr>
          <w:rFonts w:ascii="Tahoma" w:hAnsi="Tahoma" w:cs="Traditional Arabic"/>
          <w:sz w:val="32"/>
          <w:szCs w:val="32"/>
          <w:rtl/>
        </w:rPr>
        <w:t xml:space="preserve"> الَّتِي تَكُونُ فِي حجْرِهِ حِينَ تَكُونُ قَلِيلَةَ الْمَالِ وَالْجَمَالِ</w:t>
      </w:r>
      <w:r w:rsidRPr="00873D15">
        <w:rPr>
          <w:rFonts w:ascii="Tahoma" w:hAnsi="Tahoma" w:cs="Traditional Arabic" w:hint="cs"/>
          <w:sz w:val="32"/>
          <w:szCs w:val="32"/>
          <w:rtl/>
        </w:rPr>
        <w:t>،</w:t>
      </w:r>
      <w:r w:rsidRPr="00873D15">
        <w:rPr>
          <w:rFonts w:ascii="Tahoma" w:hAnsi="Tahoma" w:cs="Traditional Arabic"/>
          <w:sz w:val="32"/>
          <w:szCs w:val="32"/>
          <w:rtl/>
        </w:rPr>
        <w:t xml:space="preserve"> فَنُهُوا أَنْ يَنْكِحُوا مَا رَغِبُوا فِي مَالِهَا وَجَمَالِهَا مِنْ يَتَامَى النِّسَاءِ إِلَّا بِالْقِسْطِ مِنْ أَجْلِ رَغْبَتِهِمْ عَنْهُنَّ</w:t>
      </w:r>
      <w:r w:rsidRPr="00873D15">
        <w:rPr>
          <w:rFonts w:ascii="Tahoma" w:hAnsi="Tahoma" w:cs="Traditional Arabic" w:hint="cs"/>
          <w:sz w:val="32"/>
          <w:szCs w:val="32"/>
          <w:rtl/>
        </w:rPr>
        <w:t xml:space="preserve">)، وفي رواية أخرى للبخاري عن هشام عن أبيه عن </w:t>
      </w:r>
      <w:r w:rsidRPr="00873D15">
        <w:rPr>
          <w:rFonts w:cs="Traditional Arabic" w:hint="cs"/>
          <w:sz w:val="32"/>
          <w:szCs w:val="32"/>
          <w:rtl/>
        </w:rPr>
        <w:t>أم المؤمنين عائشة رضي الله عنها في قوله تعالى:</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 xml:space="preserve"> وَيَسْتَفْتُونَكَ فِي النِّسَاءِ قُلْ اللَّهُ يُفْتِيكُمْ </w:t>
      </w:r>
      <w:proofErr w:type="spellStart"/>
      <w:r w:rsidRPr="00873D15">
        <w:rPr>
          <w:rFonts w:ascii="Tahoma" w:hAnsi="Tahoma" w:cs="Traditional Arabic"/>
          <w:b/>
          <w:bCs/>
          <w:color w:val="008000"/>
          <w:sz w:val="32"/>
          <w:szCs w:val="32"/>
          <w:rtl/>
        </w:rPr>
        <w:t>فِيهِنَّ</w:t>
      </w:r>
      <w:r w:rsidRPr="00873D15">
        <w:rPr>
          <w:rFonts w:cs="Traditional Arabic"/>
          <w:b/>
          <w:bCs/>
          <w:color w:val="008000"/>
          <w:sz w:val="32"/>
          <w:szCs w:val="32"/>
          <w:rtl/>
        </w:rPr>
        <w:t>﴾</w:t>
      </w:r>
      <w:r w:rsidRPr="00873D15">
        <w:rPr>
          <w:rFonts w:ascii="Tahoma" w:hAnsi="Tahoma" w:cs="Traditional Arabic"/>
          <w:sz w:val="32"/>
          <w:szCs w:val="32"/>
          <w:rtl/>
        </w:rPr>
        <w:t>إِلَى</w:t>
      </w:r>
      <w:proofErr w:type="spellEnd"/>
      <w:r w:rsidRPr="00873D15">
        <w:rPr>
          <w:rFonts w:ascii="Tahoma" w:hAnsi="Tahoma" w:cs="Traditional Arabic"/>
          <w:sz w:val="32"/>
          <w:szCs w:val="32"/>
          <w:rtl/>
        </w:rPr>
        <w:t xml:space="preserve"> آخِرِ الْآيَةِ</w:t>
      </w:r>
      <w:r w:rsidRPr="00873D15">
        <w:rPr>
          <w:rFonts w:ascii="Tahoma" w:hAnsi="Tahoma" w:cs="Traditional Arabic" w:hint="cs"/>
          <w:sz w:val="32"/>
          <w:szCs w:val="32"/>
          <w:rtl/>
        </w:rPr>
        <w:t>،</w:t>
      </w:r>
      <w:r w:rsidRPr="00873D15">
        <w:rPr>
          <w:rFonts w:cs="Traditional Arabic" w:hint="cs"/>
          <w:sz w:val="32"/>
          <w:szCs w:val="32"/>
          <w:rtl/>
        </w:rPr>
        <w:t xml:space="preserve"> </w:t>
      </w:r>
      <w:proofErr w:type="spellStart"/>
      <w:r w:rsidRPr="00873D15">
        <w:rPr>
          <w:rFonts w:cs="Traditional Arabic" w:hint="cs"/>
          <w:sz w:val="32"/>
          <w:szCs w:val="32"/>
          <w:rtl/>
        </w:rPr>
        <w:t>قالت:</w:t>
      </w:r>
      <w:r w:rsidRPr="00873D15">
        <w:rPr>
          <w:rFonts w:ascii="Tahoma" w:hAnsi="Tahoma" w:cs="Traditional Arabic"/>
          <w:sz w:val="32"/>
          <w:szCs w:val="32"/>
          <w:rtl/>
        </w:rPr>
        <w:t>هِيَ</w:t>
      </w:r>
      <w:proofErr w:type="spellEnd"/>
      <w:r w:rsidRPr="00873D15">
        <w:rPr>
          <w:rFonts w:ascii="Tahoma" w:hAnsi="Tahoma" w:cs="Traditional Arabic"/>
          <w:sz w:val="32"/>
          <w:szCs w:val="32"/>
          <w:rtl/>
        </w:rPr>
        <w:t xml:space="preserve"> الْيَتِيمَةُ تَكُونُ فِي حجْرِ الرَّجُلِ قَدْ شَرِكَتْهُ فِي مَالِهِ فَيَرْغَبُ عَنْهَا أَنْ يَتَزَوَّجَهَا وَيَكْرَهُ أَنْ يُزَوِّجَهَا غَيْرَهُ فَيَدْخُلَ عَلَيْهِ فِي مَالِهِ فَيَحْبِسُهَا فَنَهَاهُمْ اللَّهُ عَنْ ذَلِكَ</w:t>
      </w:r>
      <w:r w:rsidRPr="00873D15">
        <w:rPr>
          <w:rFonts w:ascii="Tahoma" w:hAnsi="Tahoma" w:cs="Traditional Arabic" w:hint="cs"/>
          <w:sz w:val="32"/>
          <w:szCs w:val="32"/>
          <w:rtl/>
        </w:rPr>
        <w:t xml:space="preserve">)، وعنها </w:t>
      </w:r>
      <w:r w:rsidRPr="00873D15">
        <w:rPr>
          <w:rFonts w:ascii="Tahoma" w:hAnsi="Tahoma" w:cs="Traditional Arabic" w:hint="cs"/>
          <w:sz w:val="32"/>
          <w:szCs w:val="32"/>
          <w:rtl/>
        </w:rPr>
        <w:lastRenderedPageBreak/>
        <w:t xml:space="preserve">أيضا </w:t>
      </w:r>
      <w:r w:rsidRPr="00873D15">
        <w:rPr>
          <w:rFonts w:cs="Traditional Arabic"/>
          <w:sz w:val="32"/>
          <w:szCs w:val="32"/>
          <w:rtl/>
        </w:rPr>
        <w:t>أن رجلا كانت له يتيمة فنكحها، وكان لها عَذْق</w:t>
      </w:r>
      <w:r w:rsidRPr="00873D15">
        <w:rPr>
          <w:rFonts w:cs="Traditional Arabic" w:hint="cs"/>
          <w:sz w:val="32"/>
          <w:szCs w:val="32"/>
          <w:rtl/>
        </w:rPr>
        <w:t xml:space="preserve"> - نخلة - </w:t>
      </w:r>
      <w:r w:rsidRPr="00873D15">
        <w:rPr>
          <w:rFonts w:cs="Traditional Arabic"/>
          <w:sz w:val="32"/>
          <w:szCs w:val="32"/>
          <w:rtl/>
        </w:rPr>
        <w:t xml:space="preserve">كان يمسكها عليه، ولم يكن لها من نفسه شيء فنزلت فيه: </w:t>
      </w:r>
      <w:r w:rsidRPr="00873D15">
        <w:rPr>
          <w:rFonts w:cs="Traditional Arabic"/>
          <w:b/>
          <w:bCs/>
          <w:color w:val="008000"/>
          <w:sz w:val="32"/>
          <w:szCs w:val="32"/>
          <w:rtl/>
        </w:rPr>
        <w:t>﴿ وَإِنْ خِفْتُمْ أَلا تُقْسِطُوا</w:t>
      </w:r>
      <w:r w:rsidRPr="00873D15">
        <w:rPr>
          <w:rFonts w:cs="Traditional Arabic" w:hint="cs"/>
          <w:b/>
          <w:bCs/>
          <w:color w:val="008000"/>
          <w:sz w:val="32"/>
          <w:szCs w:val="32"/>
          <w:rtl/>
        </w:rPr>
        <w:t xml:space="preserve"> ...الآية</w:t>
      </w:r>
      <w:r w:rsidRPr="00873D15">
        <w:rPr>
          <w:rFonts w:cs="Traditional Arabic"/>
          <w:b/>
          <w:bCs/>
          <w:color w:val="008000"/>
          <w:sz w:val="32"/>
          <w:szCs w:val="32"/>
          <w:rtl/>
        </w:rPr>
        <w:t>﴾</w:t>
      </w:r>
      <w:r w:rsidRPr="00873D15">
        <w:rPr>
          <w:rFonts w:cs="Traditional Arabic" w:hint="cs"/>
          <w:sz w:val="32"/>
          <w:szCs w:val="32"/>
          <w:rtl/>
        </w:rPr>
        <w:t>.</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ومن خلال فقه هذه الآية الكريمة يتضح أن القاسم المشترك في هذه الحالات كلها هو وجوب التزام العدل في الأمر كله، وكل تصرف يفضي إلى مظلمة يعد حراما ينبغي اجتنابه، واليتيمة غنية أو فقيرة، جميلة أو غير جميلة يحفظ مالها وتعطى صداق مثلها، وتحفظ كرامتها فلا تزوج إلا برضاها ولا تعامل إلا بالحسنى، فإن علم الوصي في نفسه القدرة على العدل فله أن يتزوجها أو يزوجها غيره ممن يُرْضَى دينُه وخلقُه، وإن علم عدم قدرته على الإيفاء بهذه الضوابط الشرعية فليتق الله</w:t>
      </w:r>
      <w:r w:rsidR="00876454" w:rsidRPr="00873D15">
        <w:rPr>
          <w:rFonts w:ascii="Tahoma" w:hAnsi="Tahoma" w:cs="Traditional Arabic" w:hint="cs"/>
          <w:sz w:val="32"/>
          <w:szCs w:val="32"/>
          <w:rtl/>
        </w:rPr>
        <w:t xml:space="preserve"> ويكف عن ظلمها وإلحاق الضرر بها</w:t>
      </w:r>
      <w:r w:rsidRPr="00873D15">
        <w:rPr>
          <w:rFonts w:ascii="Tahoma" w:hAnsi="Tahoma" w:cs="Traditional Arabic" w:hint="cs"/>
          <w:sz w:val="32"/>
          <w:szCs w:val="32"/>
          <w:rtl/>
        </w:rPr>
        <w:t>.</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 xml:space="preserve">وكما امتثل الأوصياء لأمر الله بالحذر من خلط أموالهم بأموال </w:t>
      </w:r>
      <w:proofErr w:type="spellStart"/>
      <w:r w:rsidRPr="00873D15">
        <w:rPr>
          <w:rFonts w:ascii="Tahoma" w:hAnsi="Tahoma" w:cs="Traditional Arabic" w:hint="cs"/>
          <w:sz w:val="32"/>
          <w:szCs w:val="32"/>
          <w:rtl/>
        </w:rPr>
        <w:t>اليتامي</w:t>
      </w:r>
      <w:proofErr w:type="spellEnd"/>
      <w:r w:rsidRPr="00873D15">
        <w:rPr>
          <w:rFonts w:ascii="Tahoma" w:hAnsi="Tahoma" w:cs="Traditional Arabic" w:hint="cs"/>
          <w:sz w:val="32"/>
          <w:szCs w:val="32"/>
          <w:rtl/>
        </w:rPr>
        <w:t xml:space="preserve"> وتحرجوا من ذلك مخافة ألا يقسطوا فيهم فعليهم أيضا أن يتحرجوا من ظلم اليتيمات عند تزويجهن أو الزواج بهن، ولهم متسع بالزواج من </w:t>
      </w:r>
      <w:r w:rsidRPr="00873D15">
        <w:rPr>
          <w:rFonts w:ascii="Tahoma" w:hAnsi="Tahoma" w:cs="Traditional Arabic"/>
          <w:sz w:val="32"/>
          <w:szCs w:val="32"/>
          <w:rtl/>
        </w:rPr>
        <w:t>النساء غير اليت</w:t>
      </w:r>
      <w:r w:rsidRPr="00873D15">
        <w:rPr>
          <w:rFonts w:ascii="Tahoma" w:hAnsi="Tahoma" w:cs="Traditional Arabic" w:hint="cs"/>
          <w:sz w:val="32"/>
          <w:szCs w:val="32"/>
          <w:rtl/>
        </w:rPr>
        <w:t>ي</w:t>
      </w:r>
      <w:r w:rsidRPr="00873D15">
        <w:rPr>
          <w:rFonts w:ascii="Tahoma" w:hAnsi="Tahoma" w:cs="Traditional Arabic"/>
          <w:sz w:val="32"/>
          <w:szCs w:val="32"/>
          <w:rtl/>
        </w:rPr>
        <w:t>م</w:t>
      </w:r>
      <w:r w:rsidRPr="00873D15">
        <w:rPr>
          <w:rFonts w:ascii="Tahoma" w:hAnsi="Tahoma" w:cs="Traditional Arabic" w:hint="cs"/>
          <w:sz w:val="32"/>
          <w:szCs w:val="32"/>
          <w:rtl/>
        </w:rPr>
        <w:t>ات</w:t>
      </w:r>
      <w:r w:rsidRPr="00873D15">
        <w:rPr>
          <w:rFonts w:ascii="Tahoma" w:hAnsi="Tahoma" w:cs="Traditional Arabic"/>
          <w:sz w:val="32"/>
          <w:szCs w:val="32"/>
          <w:rtl/>
        </w:rPr>
        <w:t xml:space="preserve"> </w:t>
      </w:r>
      <w:r w:rsidRPr="00873D15">
        <w:rPr>
          <w:rFonts w:ascii="Tahoma" w:hAnsi="Tahoma" w:cs="Traditional Arabic" w:hint="cs"/>
          <w:sz w:val="32"/>
          <w:szCs w:val="32"/>
          <w:rtl/>
        </w:rPr>
        <w:t xml:space="preserve">اللائي يستطعن أن يدفعن عن أنفسهن سوء الزوج وظلمه، </w:t>
      </w:r>
      <w:r w:rsidRPr="00873D15">
        <w:rPr>
          <w:rFonts w:ascii="Tahoma" w:hAnsi="Tahoma" w:cs="Traditional Arabic" w:hint="cs"/>
          <w:vanish/>
          <w:sz w:val="32"/>
          <w:szCs w:val="32"/>
          <w:rtl/>
        </w:rPr>
        <w:t>،،،</w:t>
      </w:r>
      <w:r w:rsidRPr="00873D15">
        <w:rPr>
          <w:rFonts w:ascii="Tahoma" w:hAnsi="Tahoma" w:cs="Traditional Arabic" w:hint="cs"/>
          <w:sz w:val="32"/>
          <w:szCs w:val="32"/>
          <w:rtl/>
        </w:rPr>
        <w:t xml:space="preserve">وأن يتحرجوا كذلك من ظلم النساء كافة عند لجوئهم للتعدد، </w:t>
      </w:r>
      <w:proofErr w:type="spellStart"/>
      <w:r w:rsidRPr="00873D15">
        <w:rPr>
          <w:rFonts w:ascii="Tahoma" w:hAnsi="Tahoma" w:cs="Traditional Arabic" w:hint="cs"/>
          <w:sz w:val="32"/>
          <w:szCs w:val="32"/>
          <w:rtl/>
        </w:rPr>
        <w:t>فيقتصروا</w:t>
      </w:r>
      <w:proofErr w:type="spellEnd"/>
      <w:r w:rsidRPr="00873D15">
        <w:rPr>
          <w:rFonts w:ascii="Tahoma" w:hAnsi="Tahoma" w:cs="Traditional Arabic" w:hint="cs"/>
          <w:sz w:val="32"/>
          <w:szCs w:val="32"/>
          <w:rtl/>
        </w:rPr>
        <w:t xml:space="preserve"> فيه بدل العشر أو أكثر - كما كان العرف عندهم </w:t>
      </w:r>
      <w:r w:rsidRPr="00873D15">
        <w:rPr>
          <w:rFonts w:ascii="Tahoma" w:hAnsi="Tahoma" w:cs="Traditional Arabic"/>
          <w:sz w:val="32"/>
          <w:szCs w:val="32"/>
          <w:rtl/>
        </w:rPr>
        <w:t>–</w:t>
      </w:r>
      <w:r w:rsidRPr="00873D15">
        <w:rPr>
          <w:rFonts w:ascii="Tahoma" w:hAnsi="Tahoma" w:cs="Traditional Arabic" w:hint="cs"/>
          <w:sz w:val="32"/>
          <w:szCs w:val="32"/>
          <w:rtl/>
        </w:rPr>
        <w:t xml:space="preserve"> على اثنتين أو ثلاث أو أربع، مع مراعاة العدل بينهن في المعاشرة والنفقة والرعاية وحسن المعاملة، فإن لم </w:t>
      </w:r>
      <w:proofErr w:type="spellStart"/>
      <w:r w:rsidRPr="00873D15">
        <w:rPr>
          <w:rFonts w:ascii="Tahoma" w:hAnsi="Tahoma" w:cs="Traditional Arabic" w:hint="cs"/>
          <w:sz w:val="32"/>
          <w:szCs w:val="32"/>
          <w:rtl/>
        </w:rPr>
        <w:t>يأنسوا</w:t>
      </w:r>
      <w:proofErr w:type="spellEnd"/>
      <w:r w:rsidRPr="00873D15">
        <w:rPr>
          <w:rFonts w:ascii="Tahoma" w:hAnsi="Tahoma" w:cs="Traditional Arabic" w:hint="cs"/>
          <w:sz w:val="32"/>
          <w:szCs w:val="32"/>
          <w:rtl/>
        </w:rPr>
        <w:t xml:space="preserve"> من أنفسهم العدل بينهن فالأقرب إلى أن يجتنبوا الجور والظلم </w:t>
      </w:r>
      <w:r w:rsidRPr="00873D15">
        <w:rPr>
          <w:rFonts w:cs="Traditional Arabic"/>
          <w:b/>
          <w:bCs/>
          <w:color w:val="008000"/>
          <w:sz w:val="32"/>
          <w:szCs w:val="32"/>
          <w:rtl/>
        </w:rPr>
        <w:t>﴿ أَدْنَى أَلَّا تَعُولُوا﴾</w:t>
      </w:r>
      <w:r w:rsidRPr="00873D15">
        <w:rPr>
          <w:rFonts w:cs="Traditional Arabic" w:hint="cs"/>
          <w:sz w:val="32"/>
          <w:szCs w:val="32"/>
          <w:rtl/>
        </w:rPr>
        <w:t xml:space="preserve"> </w:t>
      </w:r>
      <w:r w:rsidRPr="00873D15">
        <w:rPr>
          <w:rFonts w:ascii="Tahoma" w:hAnsi="Tahoma" w:cs="Traditional Arabic" w:hint="cs"/>
          <w:sz w:val="32"/>
          <w:szCs w:val="32"/>
          <w:rtl/>
        </w:rPr>
        <w:t>أن يكتفوا بزوجة واحدة لأنهم يستطيعون العدل فيه</w:t>
      </w:r>
      <w:r w:rsidR="00303D97" w:rsidRPr="00873D15">
        <w:rPr>
          <w:rFonts w:ascii="Tahoma" w:hAnsi="Tahoma" w:cs="Traditional Arabic" w:hint="cs"/>
          <w:sz w:val="32"/>
          <w:szCs w:val="32"/>
          <w:rtl/>
        </w:rPr>
        <w:t>ا.</w:t>
      </w:r>
      <w:r w:rsidRPr="00873D15">
        <w:rPr>
          <w:rFonts w:ascii="Tahoma" w:hAnsi="Tahoma" w:cs="Traditional Arabic" w:hint="cs"/>
          <w:sz w:val="32"/>
          <w:szCs w:val="32"/>
          <w:rtl/>
        </w:rPr>
        <w:t xml:space="preserve"> ومن لم يستطع الزواج بواحدة فليعِفَّ نفسَه بالزواج من بعض المسلمات المملوكات بالأسر في جهاد شرعي لتثبيتهن على الإسلام وإدماجهن في المجتمع الإسلامي، وهو قوله تعالى:</w:t>
      </w:r>
      <w:r w:rsidRPr="00873D15">
        <w:rPr>
          <w:rFonts w:cs="Traditional Arabic"/>
          <w:sz w:val="32"/>
          <w:szCs w:val="32"/>
          <w:rtl/>
        </w:rPr>
        <w:t xml:space="preserve"> </w:t>
      </w:r>
      <w:r w:rsidRPr="00873D15">
        <w:rPr>
          <w:rFonts w:cs="Traditional Arabic"/>
          <w:b/>
          <w:bCs/>
          <w:color w:val="008000"/>
          <w:sz w:val="32"/>
          <w:szCs w:val="32"/>
          <w:rtl/>
        </w:rPr>
        <w:t>﴿أَوْ مَا مَلَكَتْ أَيْمَانُكُمْ﴾</w:t>
      </w:r>
      <w:r w:rsidRPr="00873D15">
        <w:rPr>
          <w:rFonts w:cs="Traditional Arabic" w:hint="cs"/>
          <w:sz w:val="32"/>
          <w:szCs w:val="32"/>
          <w:rtl/>
        </w:rPr>
        <w:t xml:space="preserve"> عطفا على قوله:</w:t>
      </w:r>
      <w:r w:rsidRPr="00873D15">
        <w:rPr>
          <w:rFonts w:cs="Traditional Arabic"/>
          <w:sz w:val="32"/>
          <w:szCs w:val="32"/>
          <w:rtl/>
        </w:rPr>
        <w:t xml:space="preserve"> </w:t>
      </w:r>
      <w:r w:rsidRPr="00873D15">
        <w:rPr>
          <w:rFonts w:cs="Traditional Arabic"/>
          <w:b/>
          <w:bCs/>
          <w:color w:val="008000"/>
          <w:sz w:val="32"/>
          <w:szCs w:val="32"/>
          <w:rtl/>
        </w:rPr>
        <w:t>﴿فَانْكِحُوا مَا طَابَ لَكُمْ مِنَ النِّسَاءِ</w:t>
      </w:r>
      <w:r w:rsidR="00133563" w:rsidRPr="00873D15">
        <w:rPr>
          <w:rFonts w:cs="Traditional Arabic" w:hint="cs"/>
          <w:b/>
          <w:bCs/>
          <w:color w:val="008000"/>
          <w:sz w:val="32"/>
          <w:szCs w:val="32"/>
          <w:rtl/>
        </w:rPr>
        <w:t>﴾</w:t>
      </w:r>
      <w:r w:rsidRPr="00873D15">
        <w:rPr>
          <w:rFonts w:cs="Traditional Arabic" w:hint="cs"/>
          <w:sz w:val="32"/>
          <w:szCs w:val="32"/>
          <w:rtl/>
        </w:rPr>
        <w:t xml:space="preserve"> أي: "</w:t>
      </w:r>
      <w:r w:rsidRPr="00873D15">
        <w:rPr>
          <w:rFonts w:cs="Traditional Arabic"/>
          <w:sz w:val="32"/>
          <w:szCs w:val="32"/>
          <w:rtl/>
        </w:rPr>
        <w:t>فانكحوا ما طاب لكم من النساء أو مما ملكت أيمانكم</w:t>
      </w:r>
      <w:r w:rsidRPr="00873D15">
        <w:rPr>
          <w:rFonts w:cs="Traditional Arabic" w:hint="cs"/>
          <w:sz w:val="32"/>
          <w:szCs w:val="32"/>
          <w:rtl/>
        </w:rPr>
        <w:t>"، مع مراعاة العدل في جميعهن قياسا على الزوجات الحرائر،</w:t>
      </w:r>
      <w:r w:rsidRPr="00873D15">
        <w:rPr>
          <w:rFonts w:ascii="Tahoma" w:hAnsi="Tahoma" w:cs="Traditional Arabic" w:hint="cs"/>
          <w:sz w:val="32"/>
          <w:szCs w:val="32"/>
          <w:rtl/>
        </w:rPr>
        <w:t xml:space="preserve"> كما ورد في آية أخرى أكثر تفصيلا هي قوله عز وجل:</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وَمَنْ لَمْ يَسْتَطِعْ مِنْكُمْ طَوْلًا أَنْ يَنْكِحَ الْمُحْصَنَاتِ الْمُؤْمِنَاتِ فَمِنْ مَا مَلَكَتْ أَيْمَانُكُمْ مِنْ فَتَيَاتِكُمُ الْمُؤْمِنَاتِ</w:t>
      </w:r>
      <w:r w:rsidRPr="00873D15">
        <w:rPr>
          <w:rFonts w:ascii="Tahoma" w:hAnsi="Tahoma" w:cs="Traditional Arabic" w:hint="cs"/>
          <w:b/>
          <w:bCs/>
          <w:color w:val="008000"/>
          <w:sz w:val="32"/>
          <w:szCs w:val="32"/>
          <w:rtl/>
        </w:rPr>
        <w:t xml:space="preserve"> </w:t>
      </w:r>
      <w:r w:rsidRPr="00873D15">
        <w:rPr>
          <w:rFonts w:ascii="Tahoma" w:hAnsi="Tahoma" w:cs="Traditional Arabic"/>
          <w:b/>
          <w:bCs/>
          <w:color w:val="008000"/>
          <w:sz w:val="32"/>
          <w:szCs w:val="32"/>
          <w:rtl/>
        </w:rPr>
        <w:t>وَاللَّهُ أَعْلَمُ بِإِيمَانِكُمْ بَعْضُكُمْ مِنْ بَعْضٍ فَانْكِحُوهُنَّ بِإِذْنِ أَهْلِهِنَّ وَآَتُوهُنَّ أُجُورَهُنَّ بِالْمَعْرُوفِ مُحْصَنَاتٍ غَيْرَ مُسَافِحَاتٍ وَلَا مُتَّخِذَاتِ أَخْدَان</w:t>
      </w:r>
      <w:r w:rsidRPr="00873D15">
        <w:rPr>
          <w:rFonts w:cs="Traditional Arabic"/>
          <w:b/>
          <w:bCs/>
          <w:color w:val="008000"/>
          <w:sz w:val="32"/>
          <w:szCs w:val="32"/>
          <w:rtl/>
        </w:rPr>
        <w:t>﴾</w:t>
      </w:r>
      <w:r w:rsidRPr="00873D15">
        <w:rPr>
          <w:rFonts w:ascii="Tahoma" w:hAnsi="Tahoma" w:cs="Traditional Arabic" w:hint="cs"/>
          <w:sz w:val="32"/>
          <w:szCs w:val="32"/>
          <w:rtl/>
        </w:rPr>
        <w:t xml:space="preserve"> النساء 25.</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إن العدل في الحياة الزوجية واجب لا محالة، لا سيما عند التعدد، وهو متعلق بالمعاملة مساواة ورفقا وإحسانا وحسن إنفاق ورعاية، فلا يجوز أن يؤثر الرجل إحدى أزواجه دون الأخريات بملبس أو مأكل أو مشرب أو حسن عشرة أو أداء حقوق، إن استطاع القيام بذلك جاز له التعدد، وإن لم يستطع لم يجز، وكل ذلك رهن بإرادة المرء وتقواه، أما العدل المنفي استطاعته مطلقا في قوله تعالى:</w:t>
      </w:r>
      <w:r w:rsidRPr="00873D15">
        <w:rPr>
          <w:rFonts w:cs="Traditional Arabic"/>
          <w:sz w:val="32"/>
          <w:szCs w:val="32"/>
          <w:rtl/>
        </w:rPr>
        <w:t xml:space="preserve"> </w:t>
      </w:r>
      <w:r w:rsidRPr="00873D15">
        <w:rPr>
          <w:rFonts w:cs="Traditional Arabic"/>
          <w:b/>
          <w:bCs/>
          <w:color w:val="008000"/>
          <w:sz w:val="32"/>
          <w:szCs w:val="32"/>
          <w:rtl/>
        </w:rPr>
        <w:lastRenderedPageBreak/>
        <w:t>﴿</w:t>
      </w:r>
      <w:r w:rsidRPr="00873D15">
        <w:rPr>
          <w:rFonts w:ascii="Tahoma" w:hAnsi="Tahoma" w:cs="Traditional Arabic"/>
          <w:b/>
          <w:bCs/>
          <w:color w:val="008000"/>
          <w:sz w:val="32"/>
          <w:szCs w:val="32"/>
          <w:rtl/>
        </w:rPr>
        <w:t>وَلَنْ تَسْتَطِيعُوا أَنْ تَعْدِلُوا بَيْنَ النِّسَاءِ وَلَوْ حَرَصْتُمْ</w:t>
      </w:r>
      <w:r w:rsidRPr="00873D15">
        <w:rPr>
          <w:rFonts w:cs="Traditional Arabic"/>
          <w:b/>
          <w:bCs/>
          <w:color w:val="008000"/>
          <w:sz w:val="32"/>
          <w:szCs w:val="32"/>
          <w:rtl/>
        </w:rPr>
        <w:t>﴾</w:t>
      </w:r>
      <w:r w:rsidRPr="00873D15">
        <w:rPr>
          <w:rFonts w:ascii="Tahoma" w:hAnsi="Tahoma" w:cs="Traditional Arabic" w:hint="cs"/>
          <w:sz w:val="32"/>
          <w:szCs w:val="32"/>
          <w:rtl/>
        </w:rPr>
        <w:t xml:space="preserve"> النساء</w:t>
      </w:r>
      <w:r w:rsidRPr="00873D15">
        <w:rPr>
          <w:rFonts w:ascii="Tahoma" w:hAnsi="Tahoma" w:cs="Traditional Arabic"/>
          <w:sz w:val="32"/>
          <w:szCs w:val="32"/>
          <w:rtl/>
        </w:rPr>
        <w:t xml:space="preserve"> 129</w:t>
      </w:r>
      <w:r w:rsidRPr="00873D15">
        <w:rPr>
          <w:rFonts w:ascii="Tahoma" w:hAnsi="Tahoma" w:cs="Traditional Arabic" w:hint="cs"/>
          <w:sz w:val="32"/>
          <w:szCs w:val="32"/>
          <w:rtl/>
        </w:rPr>
        <w:t>، فهو العدل النفسي ميلا قلبيا ومحبة، ولا يجوز كذلك أن يكون مبررا للجور على الزوجات، أو حاملا لإيثار إحداهن على الأخرى، ولذلك قال تعالى معقبا:</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فَلَا تَمِيلُوا كُلَّ الْمَيْلِ فَتَذَرُوهَا كَالْمُعَلَّقَةِ</w:t>
      </w:r>
      <w:r w:rsidRPr="00873D15">
        <w:rPr>
          <w:rFonts w:cs="Traditional Arabic"/>
          <w:b/>
          <w:bCs/>
          <w:color w:val="008000"/>
          <w:sz w:val="32"/>
          <w:szCs w:val="32"/>
          <w:rtl/>
        </w:rPr>
        <w:t>﴾</w:t>
      </w:r>
      <w:r w:rsidRPr="00873D15">
        <w:rPr>
          <w:rFonts w:ascii="Tahoma" w:hAnsi="Tahoma" w:cs="Traditional Arabic" w:hint="cs"/>
          <w:sz w:val="32"/>
          <w:szCs w:val="32"/>
          <w:rtl/>
        </w:rPr>
        <w:t xml:space="preserve"> النساء</w:t>
      </w:r>
      <w:r w:rsidRPr="00873D15">
        <w:rPr>
          <w:rFonts w:ascii="Tahoma" w:hAnsi="Tahoma" w:cs="Traditional Arabic"/>
          <w:sz w:val="32"/>
          <w:szCs w:val="32"/>
          <w:rtl/>
        </w:rPr>
        <w:t xml:space="preserve"> 129</w:t>
      </w:r>
      <w:r w:rsidRPr="00873D15">
        <w:rPr>
          <w:rFonts w:ascii="Tahoma" w:hAnsi="Tahoma" w:cs="Traditional Arabic" w:hint="cs"/>
          <w:sz w:val="32"/>
          <w:szCs w:val="32"/>
          <w:rtl/>
        </w:rPr>
        <w:t>.</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وتبقى قضية فقهية أخرى حول موضوع العدل في الحياة الزوجية، وهي مسؤولية الحاكم المسلم في ضمانه وتوفيره حال قيام التعدد فعلا أو حال العزم عليه وقبل إيقاعه، وليس من شك أنه حال قيامه مع الضرر فللطرف المتضرر أو وكيله رفع الأمر إلى القضاء في إطار قوله صلى الله عليه وسلم: (</w:t>
      </w:r>
      <w:r w:rsidRPr="00873D15">
        <w:rPr>
          <w:rFonts w:ascii="Tahoma" w:hAnsi="Tahoma" w:cs="Traditional Arabic"/>
          <w:sz w:val="32"/>
          <w:szCs w:val="32"/>
          <w:rtl/>
        </w:rPr>
        <w:t>لا ضرر ولا ضرار من ضار ضاره الله ومن شاق شاقه الل</w:t>
      </w:r>
      <w:r w:rsidRPr="00873D15">
        <w:rPr>
          <w:rFonts w:ascii="Tahoma" w:hAnsi="Tahoma" w:cs="Traditional Arabic" w:hint="cs"/>
          <w:sz w:val="32"/>
          <w:szCs w:val="32"/>
          <w:rtl/>
        </w:rPr>
        <w:t>ه)؛ أما في حال العزم على التعدد وقبل إيقاعه، وهل للحاكم المسلم أن يقيده بشروط أو ضوابط، فتلك قضية اختلف حولها الاجتهاد والتأويل، وإن كان الأصل أن يمنع الحاكم المسلم</w:t>
      </w:r>
      <w:r w:rsidRPr="00873D15">
        <w:rPr>
          <w:rFonts w:ascii="Tahoma" w:hAnsi="Tahoma" w:cs="Traditional Arabic" w:hint="cs"/>
          <w:vanish/>
          <w:sz w:val="32"/>
          <w:szCs w:val="32"/>
          <w:rtl/>
        </w:rPr>
        <w:t>أ</w:t>
      </w:r>
      <w:r w:rsidRPr="00873D15">
        <w:rPr>
          <w:rFonts w:ascii="Tahoma" w:hAnsi="Tahoma" w:cs="Traditional Arabic" w:hint="cs"/>
          <w:sz w:val="32"/>
          <w:szCs w:val="32"/>
          <w:rtl/>
        </w:rPr>
        <w:t xml:space="preserve"> كل ظلم أو تظالم ويحظر ما يؤدي إلى الجور والعدوان؛ والنصوص في هذا كثيرة لا يناسب استقصاؤها ما نحن بصدده من تفسير.</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وبعد أن وضعت هذه الآيات الكريمة تشريع حماية أموال اليتامى ذكورا وإناثا من ظلم الأوصياء والأولياء، وتشريع حماية الزوجات يتيمات وغير يتيمات من ظلم الغصب والتعدد، اتجه الوحي الكريم إلى حماية حق آخر للنساء هو لهن على أزواجهن واجب، ولهن  من ربهن هبة وعطاء فقال:</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cs="Traditional Arabic"/>
          <w:b/>
          <w:bCs/>
          <w:color w:val="008000"/>
          <w:sz w:val="32"/>
          <w:szCs w:val="32"/>
          <w:rtl/>
        </w:rPr>
        <w:t>﴿وَآَتُوا النِّسَاءَ صَدُقَاتِهِنَّ نِحْلَةً﴾</w:t>
      </w:r>
      <w:r w:rsidRPr="00873D15">
        <w:rPr>
          <w:rFonts w:cs="Traditional Arabic" w:hint="cs"/>
          <w:sz w:val="32"/>
          <w:szCs w:val="32"/>
          <w:rtl/>
        </w:rPr>
        <w:t xml:space="preserve"> ولفظ "صدقات"  جمع صدُقة  من الصدق، أي عربون صدق الزوج في خطبته المرأة، </w:t>
      </w:r>
      <w:r w:rsidRPr="00873D15">
        <w:rPr>
          <w:rFonts w:ascii="Tahoma" w:hAnsi="Tahoma" w:cs="Traditional Arabic"/>
          <w:sz w:val="32"/>
          <w:szCs w:val="32"/>
          <w:rtl/>
        </w:rPr>
        <w:t>وص</w:t>
      </w:r>
      <w:r w:rsidRPr="00873D15">
        <w:rPr>
          <w:rFonts w:ascii="Tahoma" w:hAnsi="Tahoma" w:cs="Traditional Arabic" w:hint="cs"/>
          <w:sz w:val="32"/>
          <w:szCs w:val="32"/>
          <w:rtl/>
        </w:rPr>
        <w:t>َ</w:t>
      </w:r>
      <w:r w:rsidRPr="00873D15">
        <w:rPr>
          <w:rFonts w:ascii="Tahoma" w:hAnsi="Tahoma" w:cs="Traditional Arabic"/>
          <w:sz w:val="32"/>
          <w:szCs w:val="32"/>
          <w:rtl/>
        </w:rPr>
        <w:t>د</w:t>
      </w:r>
      <w:r w:rsidRPr="00873D15">
        <w:rPr>
          <w:rFonts w:ascii="Tahoma" w:hAnsi="Tahoma" w:cs="Traditional Arabic" w:hint="cs"/>
          <w:sz w:val="32"/>
          <w:szCs w:val="32"/>
          <w:rtl/>
        </w:rPr>
        <w:t>ُ</w:t>
      </w:r>
      <w:r w:rsidRPr="00873D15">
        <w:rPr>
          <w:rFonts w:ascii="Tahoma" w:hAnsi="Tahoma" w:cs="Traditional Arabic"/>
          <w:sz w:val="32"/>
          <w:szCs w:val="32"/>
          <w:rtl/>
        </w:rPr>
        <w:t>ق</w:t>
      </w:r>
      <w:r w:rsidRPr="00873D15">
        <w:rPr>
          <w:rFonts w:ascii="Tahoma" w:hAnsi="Tahoma" w:cs="Traditional Arabic" w:hint="cs"/>
          <w:sz w:val="32"/>
          <w:szCs w:val="32"/>
          <w:rtl/>
        </w:rPr>
        <w:t xml:space="preserve">َة </w:t>
      </w:r>
      <w:r w:rsidRPr="00873D15">
        <w:rPr>
          <w:rFonts w:ascii="Tahoma" w:hAnsi="Tahoma" w:cs="Traditional Arabic"/>
          <w:sz w:val="32"/>
          <w:szCs w:val="32"/>
          <w:rtl/>
        </w:rPr>
        <w:t>المرأة وص</w:t>
      </w:r>
      <w:r w:rsidRPr="00873D15">
        <w:rPr>
          <w:rFonts w:ascii="Tahoma" w:hAnsi="Tahoma" w:cs="Traditional Arabic" w:hint="cs"/>
          <w:sz w:val="32"/>
          <w:szCs w:val="32"/>
          <w:rtl/>
        </w:rPr>
        <w:t>ُ</w:t>
      </w:r>
      <w:r w:rsidRPr="00873D15">
        <w:rPr>
          <w:rFonts w:ascii="Tahoma" w:hAnsi="Tahoma" w:cs="Traditional Arabic"/>
          <w:sz w:val="32"/>
          <w:szCs w:val="32"/>
          <w:rtl/>
        </w:rPr>
        <w:t>د</w:t>
      </w:r>
      <w:r w:rsidRPr="00873D15">
        <w:rPr>
          <w:rFonts w:ascii="Tahoma" w:hAnsi="Tahoma" w:cs="Traditional Arabic" w:hint="cs"/>
          <w:sz w:val="32"/>
          <w:szCs w:val="32"/>
          <w:rtl/>
        </w:rPr>
        <w:t>ْ</w:t>
      </w:r>
      <w:r w:rsidRPr="00873D15">
        <w:rPr>
          <w:rFonts w:ascii="Tahoma" w:hAnsi="Tahoma" w:cs="Traditional Arabic"/>
          <w:sz w:val="32"/>
          <w:szCs w:val="32"/>
          <w:rtl/>
        </w:rPr>
        <w:t>ق</w:t>
      </w:r>
      <w:r w:rsidRPr="00873D15">
        <w:rPr>
          <w:rFonts w:ascii="Tahoma" w:hAnsi="Tahoma" w:cs="Traditional Arabic" w:hint="cs"/>
          <w:sz w:val="32"/>
          <w:szCs w:val="32"/>
          <w:rtl/>
        </w:rPr>
        <w:t>َتُ</w:t>
      </w:r>
      <w:r w:rsidRPr="00873D15">
        <w:rPr>
          <w:rFonts w:ascii="Tahoma" w:hAnsi="Tahoma" w:cs="Traditional Arabic"/>
          <w:sz w:val="32"/>
          <w:szCs w:val="32"/>
          <w:rtl/>
        </w:rPr>
        <w:t>ها وص</w:t>
      </w:r>
      <w:r w:rsidRPr="00873D15">
        <w:rPr>
          <w:rFonts w:ascii="Tahoma" w:hAnsi="Tahoma" w:cs="Traditional Arabic" w:hint="cs"/>
          <w:sz w:val="32"/>
          <w:szCs w:val="32"/>
          <w:rtl/>
        </w:rPr>
        <w:t>َ</w:t>
      </w:r>
      <w:r w:rsidRPr="00873D15">
        <w:rPr>
          <w:rFonts w:ascii="Tahoma" w:hAnsi="Tahoma" w:cs="Traditional Arabic"/>
          <w:sz w:val="32"/>
          <w:szCs w:val="32"/>
          <w:rtl/>
        </w:rPr>
        <w:t>داق</w:t>
      </w:r>
      <w:r w:rsidRPr="00873D15">
        <w:rPr>
          <w:rFonts w:ascii="Tahoma" w:hAnsi="Tahoma" w:cs="Traditional Arabic" w:hint="cs"/>
          <w:sz w:val="32"/>
          <w:szCs w:val="32"/>
          <w:rtl/>
        </w:rPr>
        <w:t>ها</w:t>
      </w:r>
      <w:r w:rsidRPr="00873D15">
        <w:rPr>
          <w:rFonts w:cs="Traditional Arabic" w:hint="cs"/>
          <w:sz w:val="32"/>
          <w:szCs w:val="32"/>
          <w:rtl/>
        </w:rPr>
        <w:t xml:space="preserve"> </w:t>
      </w:r>
      <w:r w:rsidRPr="00873D15">
        <w:rPr>
          <w:rFonts w:ascii="Tahoma" w:hAnsi="Tahoma" w:cs="Traditional Arabic" w:hint="cs"/>
          <w:sz w:val="32"/>
          <w:szCs w:val="32"/>
          <w:rtl/>
        </w:rPr>
        <w:t>هو ما يعطيها الزوج من مهرها، أما قوله تعالى:</w:t>
      </w:r>
      <w:r w:rsidRPr="00873D15">
        <w:rPr>
          <w:rFonts w:cs="Traditional Arabic"/>
          <w:sz w:val="32"/>
          <w:szCs w:val="32"/>
          <w:rtl/>
        </w:rPr>
        <w:t xml:space="preserve"> </w:t>
      </w:r>
      <w:r w:rsidRPr="00873D15">
        <w:rPr>
          <w:rFonts w:cs="Traditional Arabic"/>
          <w:b/>
          <w:bCs/>
          <w:color w:val="008000"/>
          <w:sz w:val="32"/>
          <w:szCs w:val="32"/>
          <w:rtl/>
        </w:rPr>
        <w:t>﴿نِحْلَةً﴾</w:t>
      </w:r>
      <w:r w:rsidRPr="00873D15">
        <w:rPr>
          <w:rFonts w:ascii="Tahoma" w:hAnsi="Tahoma" w:cs="Traditional Arabic" w:hint="cs"/>
          <w:sz w:val="32"/>
          <w:szCs w:val="32"/>
          <w:rtl/>
        </w:rPr>
        <w:t xml:space="preserve"> والنحلة لغة هي الهبة والهدية والعطية تفضلا وإكراما </w:t>
      </w:r>
      <w:r w:rsidRPr="00873D15">
        <w:rPr>
          <w:rFonts w:ascii="Tahoma" w:hAnsi="Tahoma" w:cs="Traditional Arabic"/>
          <w:sz w:val="32"/>
          <w:szCs w:val="32"/>
          <w:rtl/>
        </w:rPr>
        <w:t>على سبيل التبرع</w:t>
      </w:r>
      <w:r w:rsidRPr="00873D15">
        <w:rPr>
          <w:rFonts w:ascii="Tahoma" w:hAnsi="Tahoma" w:cs="Traditional Arabic" w:hint="cs"/>
          <w:sz w:val="32"/>
          <w:szCs w:val="32"/>
          <w:rtl/>
        </w:rPr>
        <w:t>،</w:t>
      </w:r>
      <w:r w:rsidR="004F4D23" w:rsidRPr="00873D15">
        <w:rPr>
          <w:rFonts w:ascii="Tahoma" w:hAnsi="Tahoma" w:cs="Traditional Arabic"/>
          <w:sz w:val="32"/>
          <w:szCs w:val="32"/>
          <w:rtl/>
        </w:rPr>
        <w:t xml:space="preserve"> يقال: نحله</w:t>
      </w:r>
      <w:r w:rsidRPr="00873D15">
        <w:rPr>
          <w:rFonts w:ascii="Tahoma" w:hAnsi="Tahoma" w:cs="Traditional Arabic"/>
          <w:sz w:val="32"/>
          <w:szCs w:val="32"/>
          <w:rtl/>
        </w:rPr>
        <w:t xml:space="preserve"> </w:t>
      </w:r>
      <w:r w:rsidRPr="00873D15">
        <w:rPr>
          <w:rFonts w:ascii="Tahoma" w:hAnsi="Tahoma" w:cs="Traditional Arabic" w:hint="cs"/>
          <w:sz w:val="32"/>
          <w:szCs w:val="32"/>
          <w:rtl/>
        </w:rPr>
        <w:t>و</w:t>
      </w:r>
      <w:r w:rsidRPr="00873D15">
        <w:rPr>
          <w:rFonts w:ascii="Tahoma" w:hAnsi="Tahoma" w:cs="Traditional Arabic"/>
          <w:sz w:val="32"/>
          <w:szCs w:val="32"/>
          <w:rtl/>
        </w:rPr>
        <w:t>أَنْحَله مالاً ن</w:t>
      </w:r>
      <w:r w:rsidRPr="00873D15">
        <w:rPr>
          <w:rFonts w:ascii="Tahoma" w:hAnsi="Tahoma" w:cs="Traditional Arabic" w:hint="cs"/>
          <w:sz w:val="32"/>
          <w:szCs w:val="32"/>
          <w:rtl/>
        </w:rPr>
        <w:t>ِ</w:t>
      </w:r>
      <w:r w:rsidRPr="00873D15">
        <w:rPr>
          <w:rFonts w:ascii="Tahoma" w:hAnsi="Tahoma" w:cs="Traditional Arabic"/>
          <w:sz w:val="32"/>
          <w:szCs w:val="32"/>
          <w:rtl/>
        </w:rPr>
        <w:t>ح</w:t>
      </w:r>
      <w:r w:rsidRPr="00873D15">
        <w:rPr>
          <w:rFonts w:ascii="Tahoma" w:hAnsi="Tahoma" w:cs="Traditional Arabic" w:hint="cs"/>
          <w:sz w:val="32"/>
          <w:szCs w:val="32"/>
          <w:rtl/>
        </w:rPr>
        <w:t>ْ</w:t>
      </w:r>
      <w:r w:rsidRPr="00873D15">
        <w:rPr>
          <w:rFonts w:ascii="Tahoma" w:hAnsi="Tahoma" w:cs="Traditional Arabic"/>
          <w:sz w:val="32"/>
          <w:szCs w:val="32"/>
          <w:rtl/>
        </w:rPr>
        <w:t>لة ون</w:t>
      </w:r>
      <w:r w:rsidRPr="00873D15">
        <w:rPr>
          <w:rFonts w:ascii="Tahoma" w:hAnsi="Tahoma" w:cs="Traditional Arabic" w:hint="cs"/>
          <w:sz w:val="32"/>
          <w:szCs w:val="32"/>
          <w:rtl/>
        </w:rPr>
        <w:t>ُ</w:t>
      </w:r>
      <w:r w:rsidRPr="00873D15">
        <w:rPr>
          <w:rFonts w:ascii="Tahoma" w:hAnsi="Tahoma" w:cs="Traditional Arabic"/>
          <w:sz w:val="32"/>
          <w:szCs w:val="32"/>
          <w:rtl/>
        </w:rPr>
        <w:t>ح</w:t>
      </w:r>
      <w:r w:rsidRPr="00873D15">
        <w:rPr>
          <w:rFonts w:ascii="Tahoma" w:hAnsi="Tahoma" w:cs="Traditional Arabic" w:hint="cs"/>
          <w:sz w:val="32"/>
          <w:szCs w:val="32"/>
          <w:rtl/>
        </w:rPr>
        <w:t>ْ</w:t>
      </w:r>
      <w:r w:rsidRPr="00873D15">
        <w:rPr>
          <w:rFonts w:ascii="Tahoma" w:hAnsi="Tahoma" w:cs="Traditional Arabic"/>
          <w:sz w:val="32"/>
          <w:szCs w:val="32"/>
          <w:rtl/>
        </w:rPr>
        <w:t>لا، إذا أعطاه</w:t>
      </w:r>
      <w:r w:rsidR="004F4D23" w:rsidRPr="00873D15">
        <w:rPr>
          <w:rFonts w:ascii="Tahoma" w:hAnsi="Tahoma" w:cs="Traditional Arabic"/>
          <w:sz w:val="32"/>
          <w:szCs w:val="32"/>
          <w:rtl/>
        </w:rPr>
        <w:t xml:space="preserve"> إياه عن طيب نفس بلا اسْتِعاضةٍ</w:t>
      </w:r>
      <w:r w:rsidRPr="00873D15">
        <w:rPr>
          <w:rFonts w:ascii="Tahoma" w:hAnsi="Tahoma" w:cs="Traditional Arabic" w:hint="cs"/>
          <w:sz w:val="32"/>
          <w:szCs w:val="32"/>
          <w:rtl/>
        </w:rPr>
        <w:t>، بخلاف الصداق وهو واجب. وقد راعى التعبير القرآني عن الصداق في هذه الآية مصدر الأمر به وهو الله تعالى، ومصدر العمل به وهو الزوج، إذ الح</w:t>
      </w:r>
      <w:r w:rsidR="0055322A" w:rsidRPr="00873D15">
        <w:rPr>
          <w:rFonts w:ascii="Tahoma" w:hAnsi="Tahoma" w:cs="Traditional Arabic" w:hint="cs"/>
          <w:sz w:val="32"/>
          <w:szCs w:val="32"/>
          <w:rtl/>
        </w:rPr>
        <w:t>َ</w:t>
      </w:r>
      <w:r w:rsidRPr="00873D15">
        <w:rPr>
          <w:rFonts w:ascii="Tahoma" w:hAnsi="Tahoma" w:cs="Traditional Arabic" w:hint="cs"/>
          <w:sz w:val="32"/>
          <w:szCs w:val="32"/>
          <w:rtl/>
        </w:rPr>
        <w:t>ق</w:t>
      </w:r>
      <w:r w:rsidR="0055322A" w:rsidRPr="00873D15">
        <w:rPr>
          <w:rFonts w:ascii="Tahoma" w:hAnsi="Tahoma" w:cs="Traditional Arabic" w:hint="cs"/>
          <w:sz w:val="32"/>
          <w:szCs w:val="32"/>
          <w:rtl/>
        </w:rPr>
        <w:t>ُّ</w:t>
      </w:r>
      <w:r w:rsidRPr="00873D15">
        <w:rPr>
          <w:rFonts w:ascii="Tahoma" w:hAnsi="Tahoma" w:cs="Traditional Arabic" w:hint="cs"/>
          <w:sz w:val="32"/>
          <w:szCs w:val="32"/>
          <w:rtl/>
        </w:rPr>
        <w:t xml:space="preserve"> سبحانه هو الذي فرضه على الأزواج للزوجات حتما واجبا عليهم لا هبة</w:t>
      </w:r>
      <w:r w:rsidR="00876454" w:rsidRPr="00873D15">
        <w:rPr>
          <w:rFonts w:ascii="Tahoma" w:hAnsi="Tahoma" w:cs="Traditional Arabic" w:hint="cs"/>
          <w:sz w:val="32"/>
          <w:szCs w:val="32"/>
          <w:rtl/>
        </w:rPr>
        <w:t xml:space="preserve"> منهم</w:t>
      </w:r>
      <w:r w:rsidRPr="00873D15">
        <w:rPr>
          <w:rFonts w:ascii="Tahoma" w:hAnsi="Tahoma" w:cs="Traditional Arabic" w:hint="cs"/>
          <w:sz w:val="32"/>
          <w:szCs w:val="32"/>
          <w:rtl/>
        </w:rPr>
        <w:t xml:space="preserve"> ولا تفضلا، وتفضل به عليهن نحلة وعطاء وهبة وكرما.</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وكان العرف بين الناس قديما  أن يأخذ الآباء الصداق لأنفسهم، كما في قصة موسى عليه السلام مع صاحب مدين إذ استأجره بمهر ابنته، قال تعالى:</w:t>
      </w:r>
      <w:r w:rsidRPr="00873D15">
        <w:rPr>
          <w:rFonts w:cs="Traditional Arabic"/>
          <w:sz w:val="32"/>
          <w:szCs w:val="32"/>
          <w:rtl/>
        </w:rPr>
        <w:t xml:space="preserve"> </w:t>
      </w:r>
      <w:r w:rsidRPr="00873D15">
        <w:rPr>
          <w:rFonts w:cs="Traditional Arabic"/>
          <w:b/>
          <w:bCs/>
          <w:color w:val="008000"/>
          <w:sz w:val="32"/>
          <w:szCs w:val="32"/>
          <w:rtl/>
        </w:rPr>
        <w:t>﴿</w:t>
      </w:r>
      <w:r w:rsidRPr="00873D15">
        <w:rPr>
          <w:rFonts w:ascii="Tahoma" w:hAnsi="Tahoma" w:cs="Traditional Arabic"/>
          <w:b/>
          <w:bCs/>
          <w:color w:val="008000"/>
          <w:sz w:val="32"/>
          <w:szCs w:val="32"/>
          <w:rtl/>
        </w:rPr>
        <w:t>قَالَ إِنِّي أُرِيدُ أَنْ أُنْكِحَكَ إِحْدَى ابْنَتَيَّ هَاتَيْنِ عَلَى أَنْ تَأْجُرَنِي ثَمَانِيَ حِجَجٍ فَإِنْ أَتْمَمْتَ عَشْرًا فَمِنْ عِنْدِكَ وَمَا أُرِيدُ أَنْ أَشُقَّ عَلَيْكَ سَتَجِدُنِي إِنْ شَاءَ اللَّهُ مِنَ الصَّالِحِينَ</w:t>
      </w:r>
      <w:r w:rsidRPr="00873D15">
        <w:rPr>
          <w:rFonts w:cs="Traditional Arabic"/>
          <w:b/>
          <w:bCs/>
          <w:color w:val="008000"/>
          <w:sz w:val="32"/>
          <w:szCs w:val="32"/>
          <w:rtl/>
        </w:rPr>
        <w:t>﴾</w:t>
      </w:r>
      <w:r w:rsidRPr="00873D15">
        <w:rPr>
          <w:rFonts w:ascii="Tahoma" w:hAnsi="Tahoma" w:cs="Traditional Arabic" w:hint="cs"/>
          <w:sz w:val="32"/>
          <w:szCs w:val="32"/>
          <w:rtl/>
        </w:rPr>
        <w:t xml:space="preserve"> القصص</w:t>
      </w:r>
      <w:r w:rsidRPr="00873D15">
        <w:rPr>
          <w:rFonts w:ascii="Tahoma" w:hAnsi="Tahoma" w:cs="Traditional Arabic"/>
          <w:sz w:val="32"/>
          <w:szCs w:val="32"/>
          <w:rtl/>
        </w:rPr>
        <w:t xml:space="preserve"> 27</w:t>
      </w:r>
      <w:r w:rsidRPr="00873D15">
        <w:rPr>
          <w:rFonts w:ascii="Tahoma" w:hAnsi="Tahoma" w:cs="Traditional Arabic" w:hint="cs"/>
          <w:sz w:val="32"/>
          <w:szCs w:val="32"/>
          <w:rtl/>
        </w:rPr>
        <w:t xml:space="preserve">. </w:t>
      </w:r>
    </w:p>
    <w:p w:rsidR="002171F9" w:rsidRPr="00873D15" w:rsidRDefault="002171F9" w:rsidP="00873D15">
      <w:pPr>
        <w:tabs>
          <w:tab w:val="right" w:pos="8460"/>
        </w:tabs>
        <w:autoSpaceDE w:val="0"/>
        <w:autoSpaceDN w:val="0"/>
        <w:bidi/>
        <w:adjustRightInd w:val="0"/>
        <w:ind w:right="990"/>
        <w:jc w:val="both"/>
        <w:rPr>
          <w:rFonts w:ascii="Tahoma" w:hAnsi="Tahoma" w:cs="Traditional Arabic"/>
          <w:sz w:val="32"/>
          <w:szCs w:val="32"/>
          <w:rtl/>
        </w:rPr>
      </w:pPr>
      <w:r w:rsidRPr="00873D15">
        <w:rPr>
          <w:rFonts w:ascii="Tahoma" w:hAnsi="Tahoma" w:cs="Traditional Arabic" w:hint="cs"/>
          <w:sz w:val="32"/>
          <w:szCs w:val="32"/>
          <w:rtl/>
        </w:rPr>
        <w:t xml:space="preserve">أما في الجاهلية العربية فقد </w:t>
      </w:r>
      <w:r w:rsidRPr="00873D15">
        <w:rPr>
          <w:rFonts w:ascii="Tahoma" w:hAnsi="Tahoma" w:cs="Traditional Arabic"/>
          <w:sz w:val="32"/>
          <w:szCs w:val="32"/>
          <w:rtl/>
        </w:rPr>
        <w:t xml:space="preserve">كان </w:t>
      </w:r>
      <w:r w:rsidRPr="00873D15">
        <w:rPr>
          <w:rFonts w:ascii="Tahoma" w:hAnsi="Tahoma" w:cs="Traditional Arabic" w:hint="cs"/>
          <w:sz w:val="32"/>
          <w:szCs w:val="32"/>
          <w:rtl/>
        </w:rPr>
        <w:t>الواحد منهم</w:t>
      </w:r>
      <w:r w:rsidRPr="00873D15">
        <w:rPr>
          <w:rFonts w:ascii="Tahoma" w:hAnsi="Tahoma" w:cs="Traditional Arabic"/>
          <w:sz w:val="32"/>
          <w:szCs w:val="32"/>
          <w:rtl/>
        </w:rPr>
        <w:t xml:space="preserve"> إِذا زوَّج ابنته </w:t>
      </w:r>
      <w:proofErr w:type="spellStart"/>
      <w:r w:rsidRPr="00873D15">
        <w:rPr>
          <w:rFonts w:ascii="Tahoma" w:hAnsi="Tahoma" w:cs="Traditional Arabic"/>
          <w:sz w:val="32"/>
          <w:szCs w:val="32"/>
          <w:rtl/>
        </w:rPr>
        <w:t>استَجْعل</w:t>
      </w:r>
      <w:proofErr w:type="spellEnd"/>
      <w:r w:rsidRPr="00873D15">
        <w:rPr>
          <w:rFonts w:ascii="Tahoma" w:hAnsi="Tahoma" w:cs="Traditional Arabic"/>
          <w:sz w:val="32"/>
          <w:szCs w:val="32"/>
          <w:rtl/>
        </w:rPr>
        <w:t xml:space="preserve"> لنفسه جُعْلاً يسمَّى الحُلْوان</w:t>
      </w:r>
      <w:r w:rsidRPr="00873D15">
        <w:rPr>
          <w:rFonts w:ascii="Tahoma" w:hAnsi="Tahoma" w:cs="Traditional Arabic" w:hint="cs"/>
          <w:sz w:val="32"/>
          <w:szCs w:val="32"/>
          <w:rtl/>
        </w:rPr>
        <w:t xml:space="preserve"> و</w:t>
      </w:r>
      <w:r w:rsidRPr="00873D15">
        <w:rPr>
          <w:rFonts w:ascii="Tahoma" w:hAnsi="Tahoma" w:cs="Traditional Arabic"/>
          <w:sz w:val="32"/>
          <w:szCs w:val="32"/>
          <w:rtl/>
        </w:rPr>
        <w:t>النافِجَة</w:t>
      </w:r>
      <w:r w:rsidRPr="00873D15">
        <w:rPr>
          <w:rFonts w:ascii="Tahoma" w:hAnsi="Tahoma" w:cs="Traditional Arabic" w:hint="cs"/>
          <w:sz w:val="32"/>
          <w:szCs w:val="32"/>
          <w:rtl/>
        </w:rPr>
        <w:t>،</w:t>
      </w:r>
      <w:r w:rsidRPr="00873D15">
        <w:rPr>
          <w:rFonts w:ascii="Tahoma" w:hAnsi="Tahoma" w:cs="Traditional Arabic"/>
          <w:sz w:val="32"/>
          <w:szCs w:val="32"/>
          <w:rtl/>
        </w:rPr>
        <w:t xml:space="preserve"> </w:t>
      </w:r>
      <w:r w:rsidRPr="00873D15">
        <w:rPr>
          <w:rFonts w:ascii="Tahoma" w:hAnsi="Tahoma" w:cs="Traditional Arabic" w:hint="cs"/>
          <w:sz w:val="32"/>
          <w:szCs w:val="32"/>
          <w:rtl/>
        </w:rPr>
        <w:t>و</w:t>
      </w:r>
      <w:r w:rsidRPr="00873D15">
        <w:rPr>
          <w:rFonts w:ascii="Tahoma" w:hAnsi="Tahoma" w:cs="Traditional Arabic"/>
          <w:sz w:val="32"/>
          <w:szCs w:val="32"/>
          <w:rtl/>
        </w:rPr>
        <w:t>يقولون</w:t>
      </w:r>
      <w:r w:rsidRPr="00873D15">
        <w:rPr>
          <w:rFonts w:ascii="Tahoma" w:hAnsi="Tahoma" w:cs="Traditional Arabic" w:hint="cs"/>
          <w:sz w:val="32"/>
          <w:szCs w:val="32"/>
          <w:rtl/>
        </w:rPr>
        <w:t xml:space="preserve"> له:</w:t>
      </w:r>
      <w:r w:rsidRPr="00873D15">
        <w:rPr>
          <w:rFonts w:ascii="Tahoma" w:hAnsi="Tahoma" w:cs="Traditional Arabic"/>
          <w:sz w:val="32"/>
          <w:szCs w:val="32"/>
          <w:rtl/>
        </w:rPr>
        <w:t xml:space="preserve"> بارك الله لك في النافِجَة</w:t>
      </w:r>
      <w:r w:rsidRPr="00873D15">
        <w:rPr>
          <w:rFonts w:ascii="Tahoma" w:hAnsi="Tahoma" w:cs="Traditional Arabic" w:hint="cs"/>
          <w:sz w:val="32"/>
          <w:szCs w:val="32"/>
          <w:rtl/>
        </w:rPr>
        <w:t xml:space="preserve">، </w:t>
      </w:r>
      <w:r w:rsidRPr="00873D15">
        <w:rPr>
          <w:rFonts w:ascii="Tahoma" w:hAnsi="Tahoma" w:cs="Traditional Arabic"/>
          <w:sz w:val="32"/>
          <w:szCs w:val="32"/>
          <w:rtl/>
        </w:rPr>
        <w:t xml:space="preserve"> فأَبطل </w:t>
      </w:r>
      <w:r w:rsidRPr="00873D15">
        <w:rPr>
          <w:rFonts w:ascii="Tahoma" w:hAnsi="Tahoma" w:cs="Traditional Arabic" w:hint="cs"/>
          <w:sz w:val="32"/>
          <w:szCs w:val="32"/>
          <w:rtl/>
        </w:rPr>
        <w:t xml:space="preserve">عز وجل </w:t>
      </w:r>
      <w:r w:rsidRPr="00873D15">
        <w:rPr>
          <w:rFonts w:ascii="Tahoma" w:hAnsi="Tahoma" w:cs="Traditional Arabic"/>
          <w:sz w:val="32"/>
          <w:szCs w:val="32"/>
          <w:rtl/>
        </w:rPr>
        <w:t xml:space="preserve">فعلَهم </w:t>
      </w:r>
      <w:r w:rsidRPr="00873D15">
        <w:rPr>
          <w:rFonts w:ascii="Tahoma" w:hAnsi="Tahoma" w:cs="Traditional Arabic" w:hint="cs"/>
          <w:sz w:val="32"/>
          <w:szCs w:val="32"/>
          <w:rtl/>
        </w:rPr>
        <w:t xml:space="preserve">وسماه صداقا بصفته واجبا </w:t>
      </w:r>
      <w:r w:rsidRPr="00873D15">
        <w:rPr>
          <w:rFonts w:ascii="Tahoma" w:hAnsi="Tahoma" w:cs="Traditional Arabic" w:hint="cs"/>
          <w:sz w:val="32"/>
          <w:szCs w:val="32"/>
          <w:rtl/>
        </w:rPr>
        <w:lastRenderedPageBreak/>
        <w:t>على الزوج لزوجته، ونحلة بصفته عطاء منه تعالى لها، وجعله من حقها وحدها، وأمر والدها ووصيها وزوجها بتمكينها منه، ولها بعد ذلك أن تحتفظ به</w:t>
      </w:r>
      <w:r w:rsidR="0055322A" w:rsidRPr="00873D15">
        <w:rPr>
          <w:rFonts w:ascii="Tahoma" w:hAnsi="Tahoma" w:cs="Traditional Arabic" w:hint="cs"/>
          <w:sz w:val="32"/>
          <w:szCs w:val="32"/>
          <w:rtl/>
        </w:rPr>
        <w:t xml:space="preserve"> لنفسها وتتصرف فيه حسب مشيئتها،</w:t>
      </w:r>
      <w:r w:rsidRPr="00873D15">
        <w:rPr>
          <w:rFonts w:ascii="Tahoma" w:hAnsi="Tahoma" w:cs="Traditional Arabic" w:hint="cs"/>
          <w:sz w:val="32"/>
          <w:szCs w:val="32"/>
          <w:rtl/>
        </w:rPr>
        <w:t xml:space="preserve"> أو تعطيه ب</w:t>
      </w:r>
      <w:r w:rsidRPr="00873D15">
        <w:rPr>
          <w:rFonts w:ascii="Tahoma" w:hAnsi="Tahoma" w:cs="Traditional Arabic"/>
          <w:sz w:val="32"/>
          <w:szCs w:val="32"/>
          <w:rtl/>
        </w:rPr>
        <w:t>رضا نفس</w:t>
      </w:r>
      <w:r w:rsidRPr="00873D15">
        <w:rPr>
          <w:rFonts w:cs="Traditional Arabic"/>
          <w:sz w:val="32"/>
          <w:szCs w:val="32"/>
          <w:rtl/>
        </w:rPr>
        <w:t xml:space="preserve"> من غير إكراه </w:t>
      </w:r>
      <w:r w:rsidRPr="00873D15">
        <w:rPr>
          <w:rFonts w:cs="Traditional Arabic" w:hint="cs"/>
          <w:sz w:val="32"/>
          <w:szCs w:val="32"/>
          <w:rtl/>
        </w:rPr>
        <w:t>أ</w:t>
      </w:r>
      <w:r w:rsidRPr="00873D15">
        <w:rPr>
          <w:rFonts w:cs="Traditional Arabic"/>
          <w:sz w:val="32"/>
          <w:szCs w:val="32"/>
          <w:rtl/>
        </w:rPr>
        <w:t>و</w:t>
      </w:r>
      <w:r w:rsidRPr="00873D15">
        <w:rPr>
          <w:rFonts w:cs="Traditional Arabic" w:hint="cs"/>
          <w:sz w:val="32"/>
          <w:szCs w:val="32"/>
          <w:rtl/>
        </w:rPr>
        <w:t xml:space="preserve"> </w:t>
      </w:r>
      <w:r w:rsidRPr="00873D15">
        <w:rPr>
          <w:rFonts w:cs="Traditional Arabic"/>
          <w:sz w:val="32"/>
          <w:szCs w:val="32"/>
          <w:rtl/>
        </w:rPr>
        <w:t>خديعة</w:t>
      </w:r>
      <w:r w:rsidRPr="00873D15">
        <w:rPr>
          <w:rFonts w:ascii="Tahoma" w:hAnsi="Tahoma" w:cs="Traditional Arabic" w:hint="cs"/>
          <w:sz w:val="32"/>
          <w:szCs w:val="32"/>
          <w:rtl/>
        </w:rPr>
        <w:t xml:space="preserve"> إلى الزوج أو الوالد أو الوصي أو غيرهم كما قال تعالى عقب ذلك:</w:t>
      </w:r>
      <w:r w:rsidRPr="00873D15">
        <w:rPr>
          <w:rFonts w:cs="Traditional Arabic"/>
          <w:sz w:val="32"/>
          <w:szCs w:val="32"/>
          <w:rtl/>
        </w:rPr>
        <w:t xml:space="preserve"> </w:t>
      </w:r>
      <w:r w:rsidRPr="00873D15">
        <w:rPr>
          <w:rFonts w:cs="Traditional Arabic"/>
          <w:b/>
          <w:bCs/>
          <w:color w:val="008000"/>
          <w:sz w:val="32"/>
          <w:szCs w:val="32"/>
          <w:rtl/>
        </w:rPr>
        <w:t xml:space="preserve">﴿فَإِنْ طِبْنَ لَكُمْ عَنْ شَيْءٍ مِنْهُ نَفْسًا </w:t>
      </w:r>
      <w:proofErr w:type="spellStart"/>
      <w:r w:rsidRPr="00873D15">
        <w:rPr>
          <w:rFonts w:cs="Traditional Arabic"/>
          <w:b/>
          <w:bCs/>
          <w:color w:val="008000"/>
          <w:sz w:val="32"/>
          <w:szCs w:val="32"/>
          <w:rtl/>
        </w:rPr>
        <w:t>فَكُلُوهُ</w:t>
      </w:r>
      <w:proofErr w:type="spellEnd"/>
      <w:r w:rsidRPr="00873D15">
        <w:rPr>
          <w:rFonts w:cs="Traditional Arabic"/>
          <w:b/>
          <w:bCs/>
          <w:color w:val="008000"/>
          <w:sz w:val="32"/>
          <w:szCs w:val="32"/>
          <w:rtl/>
        </w:rPr>
        <w:t xml:space="preserve"> هَنِيئًا مَرِيئًا﴾</w:t>
      </w:r>
      <w:r w:rsidRPr="00873D15">
        <w:rPr>
          <w:rFonts w:cs="Traditional Arabic" w:hint="cs"/>
          <w:sz w:val="32"/>
          <w:szCs w:val="32"/>
          <w:rtl/>
        </w:rPr>
        <w:t xml:space="preserve">؛ كما لها أيضا أن ترجع في عطائها إن ندمت أو شعرت </w:t>
      </w:r>
      <w:proofErr w:type="spellStart"/>
      <w:r w:rsidRPr="00873D15">
        <w:rPr>
          <w:rFonts w:cs="Traditional Arabic" w:hint="cs"/>
          <w:sz w:val="32"/>
          <w:szCs w:val="32"/>
          <w:rtl/>
        </w:rPr>
        <w:t>باستغفالها</w:t>
      </w:r>
      <w:proofErr w:type="spellEnd"/>
      <w:r w:rsidRPr="00873D15">
        <w:rPr>
          <w:rFonts w:cs="Traditional Arabic" w:hint="cs"/>
          <w:sz w:val="32"/>
          <w:szCs w:val="32"/>
          <w:rtl/>
        </w:rPr>
        <w:t xml:space="preserve"> أو تحايل عليها، وقد ورد عن عمر رضي الله عنه أنه كتب إلى </w:t>
      </w:r>
      <w:proofErr w:type="spellStart"/>
      <w:r w:rsidRPr="00873D15">
        <w:rPr>
          <w:rFonts w:cs="Traditional Arabic" w:hint="cs"/>
          <w:sz w:val="32"/>
          <w:szCs w:val="32"/>
          <w:rtl/>
        </w:rPr>
        <w:t>قضاته:"</w:t>
      </w:r>
      <w:r w:rsidRPr="00873D15">
        <w:rPr>
          <w:rFonts w:ascii="Tahoma" w:hAnsi="Tahoma" w:cs="Traditional Arabic" w:hint="cs"/>
          <w:sz w:val="32"/>
          <w:szCs w:val="32"/>
          <w:rtl/>
        </w:rPr>
        <w:t>إ</w:t>
      </w:r>
      <w:r w:rsidRPr="00873D15">
        <w:rPr>
          <w:rFonts w:ascii="Tahoma" w:hAnsi="Tahoma" w:cs="Traditional Arabic"/>
          <w:sz w:val="32"/>
          <w:szCs w:val="32"/>
          <w:rtl/>
        </w:rPr>
        <w:t>ن</w:t>
      </w:r>
      <w:proofErr w:type="spellEnd"/>
      <w:r w:rsidRPr="00873D15">
        <w:rPr>
          <w:rFonts w:ascii="Tahoma" w:hAnsi="Tahoma" w:cs="Traditional Arabic"/>
          <w:sz w:val="32"/>
          <w:szCs w:val="32"/>
          <w:rtl/>
        </w:rPr>
        <w:t xml:space="preserve"> النساء يعطين رغبة ورهبة</w:t>
      </w:r>
      <w:r w:rsidRPr="00873D15">
        <w:rPr>
          <w:rFonts w:ascii="Tahoma" w:hAnsi="Tahoma" w:cs="Traditional Arabic" w:hint="cs"/>
          <w:sz w:val="32"/>
          <w:szCs w:val="32"/>
          <w:rtl/>
        </w:rPr>
        <w:t>،</w:t>
      </w:r>
      <w:r w:rsidRPr="00873D15">
        <w:rPr>
          <w:rFonts w:ascii="Tahoma" w:hAnsi="Tahoma" w:cs="Traditional Arabic"/>
          <w:sz w:val="32"/>
          <w:szCs w:val="32"/>
          <w:rtl/>
        </w:rPr>
        <w:t xml:space="preserve"> فأيما امرأة </w:t>
      </w:r>
      <w:r w:rsidRPr="00873D15">
        <w:rPr>
          <w:rFonts w:ascii="Tahoma" w:hAnsi="Tahoma" w:cs="Traditional Arabic" w:hint="cs"/>
          <w:sz w:val="32"/>
          <w:szCs w:val="32"/>
          <w:rtl/>
        </w:rPr>
        <w:t>أ</w:t>
      </w:r>
      <w:r w:rsidRPr="00873D15">
        <w:rPr>
          <w:rFonts w:ascii="Tahoma" w:hAnsi="Tahoma" w:cs="Traditional Arabic"/>
          <w:sz w:val="32"/>
          <w:szCs w:val="32"/>
          <w:rtl/>
        </w:rPr>
        <w:t xml:space="preserve">عطت ثم </w:t>
      </w:r>
      <w:r w:rsidRPr="00873D15">
        <w:rPr>
          <w:rFonts w:ascii="Tahoma" w:hAnsi="Tahoma" w:cs="Traditional Arabic" w:hint="cs"/>
          <w:sz w:val="32"/>
          <w:szCs w:val="32"/>
          <w:rtl/>
        </w:rPr>
        <w:t>أ</w:t>
      </w:r>
      <w:r w:rsidRPr="00873D15">
        <w:rPr>
          <w:rFonts w:ascii="Tahoma" w:hAnsi="Tahoma" w:cs="Traditional Arabic"/>
          <w:sz w:val="32"/>
          <w:szCs w:val="32"/>
          <w:rtl/>
        </w:rPr>
        <w:t>رادت أن ترجع فذلك لها</w:t>
      </w:r>
      <w:r w:rsidRPr="00873D15">
        <w:rPr>
          <w:rFonts w:ascii="Tahoma" w:hAnsi="Tahoma" w:cs="Traditional Arabic" w:hint="cs"/>
          <w:sz w:val="32"/>
          <w:szCs w:val="32"/>
          <w:rtl/>
        </w:rPr>
        <w:t xml:space="preserve">" وجاءت امرأة إلى شريح القاضي مع زوجها في </w:t>
      </w:r>
      <w:r w:rsidRPr="00873D15">
        <w:rPr>
          <w:rFonts w:ascii="Tahoma" w:hAnsi="Tahoma" w:cs="Traditional Arabic"/>
          <w:sz w:val="32"/>
          <w:szCs w:val="32"/>
          <w:rtl/>
        </w:rPr>
        <w:t>عطية أعطتها إياه وهي تطلب الرجوع</w:t>
      </w:r>
      <w:r w:rsidRPr="00873D15">
        <w:rPr>
          <w:rFonts w:ascii="Tahoma" w:hAnsi="Tahoma" w:cs="Traditional Arabic" w:hint="cs"/>
          <w:sz w:val="32"/>
          <w:szCs w:val="32"/>
          <w:rtl/>
        </w:rPr>
        <w:t>، فقال شريح للزوج: "</w:t>
      </w:r>
      <w:r w:rsidRPr="00873D15">
        <w:rPr>
          <w:rFonts w:ascii="Tahoma" w:hAnsi="Tahoma" w:cs="Traditional Arabic"/>
          <w:sz w:val="32"/>
          <w:szCs w:val="32"/>
          <w:rtl/>
        </w:rPr>
        <w:t>رد عليها عطيتها</w:t>
      </w:r>
      <w:r w:rsidRPr="00873D15">
        <w:rPr>
          <w:rFonts w:ascii="Tahoma" w:hAnsi="Tahoma" w:cs="Traditional Arabic" w:hint="cs"/>
          <w:sz w:val="32"/>
          <w:szCs w:val="32"/>
          <w:rtl/>
        </w:rPr>
        <w:t>،</w:t>
      </w:r>
      <w:r w:rsidRPr="00873D15">
        <w:rPr>
          <w:rFonts w:ascii="Tahoma" w:hAnsi="Tahoma" w:cs="Traditional Arabic"/>
          <w:sz w:val="32"/>
          <w:szCs w:val="32"/>
          <w:rtl/>
        </w:rPr>
        <w:t xml:space="preserve"> فقال الرجل: أليس قد قال الله تعالى: </w:t>
      </w:r>
      <w:r w:rsidRPr="00873D15">
        <w:rPr>
          <w:rFonts w:cs="Traditional Arabic"/>
          <w:b/>
          <w:bCs/>
          <w:color w:val="008000"/>
          <w:sz w:val="32"/>
          <w:szCs w:val="32"/>
          <w:rtl/>
        </w:rPr>
        <w:t>﴿</w:t>
      </w:r>
      <w:r w:rsidRPr="00873D15">
        <w:rPr>
          <w:rFonts w:ascii="Tahoma" w:hAnsi="Tahoma" w:cs="Traditional Arabic"/>
          <w:b/>
          <w:bCs/>
          <w:color w:val="008000"/>
          <w:sz w:val="32"/>
          <w:szCs w:val="32"/>
          <w:rtl/>
        </w:rPr>
        <w:t xml:space="preserve">فَإِن طِبْنَ لَكُمْ عَن شَيْءٍ مِّنْهُ نَفْساً </w:t>
      </w:r>
      <w:proofErr w:type="spellStart"/>
      <w:r w:rsidRPr="00873D15">
        <w:rPr>
          <w:rFonts w:ascii="Tahoma" w:hAnsi="Tahoma" w:cs="Traditional Arabic"/>
          <w:b/>
          <w:bCs/>
          <w:color w:val="008000"/>
          <w:sz w:val="32"/>
          <w:szCs w:val="32"/>
          <w:rtl/>
        </w:rPr>
        <w:t>فَكُلُوهُ</w:t>
      </w:r>
      <w:proofErr w:type="spellEnd"/>
      <w:r w:rsidRPr="00873D15">
        <w:rPr>
          <w:rFonts w:cs="Traditional Arabic"/>
          <w:b/>
          <w:bCs/>
          <w:color w:val="008000"/>
          <w:sz w:val="32"/>
          <w:szCs w:val="32"/>
          <w:rtl/>
        </w:rPr>
        <w:t>﴾</w:t>
      </w:r>
      <w:r w:rsidRPr="00873D15">
        <w:rPr>
          <w:rFonts w:ascii="Tahoma" w:hAnsi="Tahoma" w:cs="Traditional Arabic"/>
          <w:sz w:val="32"/>
          <w:szCs w:val="32"/>
          <w:rtl/>
        </w:rPr>
        <w:t xml:space="preserve">؟ فقال شريح: </w:t>
      </w:r>
      <w:r w:rsidRPr="00873D15">
        <w:rPr>
          <w:rFonts w:ascii="Tahoma" w:hAnsi="Tahoma" w:cs="Traditional Arabic" w:hint="cs"/>
          <w:sz w:val="32"/>
          <w:szCs w:val="32"/>
          <w:rtl/>
        </w:rPr>
        <w:t>"</w:t>
      </w:r>
      <w:r w:rsidRPr="00873D15">
        <w:rPr>
          <w:rFonts w:ascii="Tahoma" w:hAnsi="Tahoma" w:cs="Traditional Arabic"/>
          <w:sz w:val="32"/>
          <w:szCs w:val="32"/>
          <w:rtl/>
        </w:rPr>
        <w:t>لو طابت نفسها لما رجعت فيه</w:t>
      </w:r>
      <w:r w:rsidRPr="00873D15">
        <w:rPr>
          <w:rFonts w:ascii="Tahoma" w:hAnsi="Tahoma"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ثم رجع الوحي الكريم إلى بيان بقية الأحكام المتعلقة بأموال اليتامى والمحاجير ذكورا وإناثا عند أوليائهم وأوصيائهم، بعد أن بين حقهم في أخذها حال الرشد، مستثنيا من لا يستطيع منهم ضبطها وحسن التصرف فيها فقال: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﴿وَلَا تُؤْتُوا السُّفَهَاءَ أَمْوَالَكُمُ الَّتِي جَعَلَ اللَّهُ لَكُمْ قِيَامًا﴾</w:t>
      </w:r>
      <w:r w:rsidRPr="00873D15">
        <w:rPr>
          <w:rFonts w:cs="Traditional Arabic" w:hint="cs"/>
          <w:sz w:val="32"/>
          <w:szCs w:val="32"/>
          <w:rtl/>
        </w:rPr>
        <w:t xml:space="preserve"> والسفهاء جمع سفيه، و</w:t>
      </w:r>
      <w:r w:rsidRPr="00873D15">
        <w:rPr>
          <w:rFonts w:cs="Traditional Arabic"/>
          <w:sz w:val="32"/>
          <w:szCs w:val="32"/>
          <w:rtl/>
        </w:rPr>
        <w:t>السين والفاء والهاء</w:t>
      </w:r>
      <w:r w:rsidRPr="00873D15">
        <w:rPr>
          <w:rFonts w:cs="Traditional Arabic" w:hint="cs"/>
          <w:sz w:val="32"/>
          <w:szCs w:val="32"/>
          <w:rtl/>
        </w:rPr>
        <w:t xml:space="preserve"> فيه </w:t>
      </w:r>
      <w:r w:rsidRPr="00873D15">
        <w:rPr>
          <w:rFonts w:cs="Traditional Arabic"/>
          <w:sz w:val="32"/>
          <w:szCs w:val="32"/>
          <w:rtl/>
        </w:rPr>
        <w:t>أصلٌ واحدٌ يدلُّ على خفّة و</w:t>
      </w:r>
      <w:r w:rsidR="005163BC" w:rsidRPr="00873D15">
        <w:rPr>
          <w:rFonts w:cs="Traditional Arabic" w:hint="cs"/>
          <w:sz w:val="32"/>
          <w:szCs w:val="32"/>
          <w:rtl/>
        </w:rPr>
        <w:t>نزق وطيش</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السَّفَه: ضدّ الحِلْم</w:t>
      </w:r>
      <w:r w:rsidRPr="00873D15">
        <w:rPr>
          <w:rFonts w:cs="Traditional Arabic" w:hint="cs"/>
          <w:sz w:val="32"/>
          <w:szCs w:val="32"/>
          <w:rtl/>
        </w:rPr>
        <w:t xml:space="preserve">، </w:t>
      </w:r>
      <w:r w:rsidRPr="00873D15">
        <w:rPr>
          <w:rFonts w:cs="Traditional Arabic"/>
          <w:sz w:val="32"/>
          <w:szCs w:val="32"/>
          <w:rtl/>
        </w:rPr>
        <w:t>والسفيه الجاهل</w:t>
      </w:r>
      <w:r w:rsidRPr="00873D15">
        <w:rPr>
          <w:rFonts w:cs="Traditional Arabic" w:hint="cs"/>
          <w:sz w:val="32"/>
          <w:szCs w:val="32"/>
          <w:rtl/>
        </w:rPr>
        <w:t>، يقال:</w:t>
      </w:r>
      <w:r w:rsidRPr="00873D15">
        <w:rPr>
          <w:rFonts w:cs="Traditional Arabic"/>
          <w:sz w:val="32"/>
          <w:szCs w:val="32"/>
          <w:rtl/>
        </w:rPr>
        <w:t xml:space="preserve"> سَفِه رأيُه إذا كان م</w:t>
      </w:r>
      <w:r w:rsidRPr="00873D15">
        <w:rPr>
          <w:rFonts w:cs="Traditional Arabic" w:hint="cs"/>
          <w:sz w:val="32"/>
          <w:szCs w:val="32"/>
          <w:rtl/>
        </w:rPr>
        <w:t>ُ</w:t>
      </w:r>
      <w:r w:rsidRPr="00873D15">
        <w:rPr>
          <w:rFonts w:cs="Traditional Arabic"/>
          <w:sz w:val="32"/>
          <w:szCs w:val="32"/>
          <w:rtl/>
        </w:rPr>
        <w:t xml:space="preserve">ضْطربا لا اسِتقامَةَ له، </w:t>
      </w:r>
      <w:r w:rsidRPr="00873D15">
        <w:rPr>
          <w:rFonts w:cs="Traditional Arabic" w:hint="cs"/>
          <w:sz w:val="32"/>
          <w:szCs w:val="32"/>
          <w:rtl/>
        </w:rPr>
        <w:t>و</w:t>
      </w:r>
      <w:r w:rsidRPr="00873D15">
        <w:rPr>
          <w:rFonts w:cs="Traditional Arabic"/>
          <w:sz w:val="32"/>
          <w:szCs w:val="32"/>
          <w:rtl/>
        </w:rPr>
        <w:t>تسفّه</w:t>
      </w:r>
      <w:r w:rsidR="005163BC"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 xml:space="preserve"> فلاناً عن ماله إذا خدعْتَه، كأنَّك مِلت به عنه واسْتَخْفَفْتَه</w:t>
      </w:r>
      <w:r w:rsidRPr="00873D15">
        <w:rPr>
          <w:rFonts w:cs="Traditional Arabic" w:hint="cs"/>
          <w:sz w:val="32"/>
          <w:szCs w:val="32"/>
          <w:rtl/>
        </w:rPr>
        <w:t>، والسفه صنفان: سَفهٌ في المجال الديني وهو الفسوق والعصيان أو الجحود والكفر قال تعالى:</w:t>
      </w:r>
      <w:r w:rsidRPr="00873D15">
        <w:rPr>
          <w:rFonts w:cs="Traditional Arabic"/>
          <w:sz w:val="32"/>
          <w:szCs w:val="32"/>
          <w:rtl/>
        </w:rPr>
        <w:t xml:space="preserve"> </w:t>
      </w:r>
      <w:r w:rsidRPr="00873D15">
        <w:rPr>
          <w:rFonts w:cs="Traditional Arabic"/>
          <w:b/>
          <w:bCs/>
          <w:color w:val="008000"/>
          <w:sz w:val="32"/>
          <w:szCs w:val="32"/>
          <w:rtl/>
        </w:rPr>
        <w:t xml:space="preserve">﴿وَأَنَّهُ كَانَ يَقُولُ </w:t>
      </w:r>
      <w:proofErr w:type="spellStart"/>
      <w:r w:rsidRPr="00873D15">
        <w:rPr>
          <w:rFonts w:cs="Traditional Arabic"/>
          <w:b/>
          <w:bCs/>
          <w:color w:val="008000"/>
          <w:sz w:val="32"/>
          <w:szCs w:val="32"/>
          <w:rtl/>
        </w:rPr>
        <w:t>سَفِيهُنَا</w:t>
      </w:r>
      <w:proofErr w:type="spellEnd"/>
      <w:r w:rsidRPr="00873D15">
        <w:rPr>
          <w:rFonts w:cs="Traditional Arabic"/>
          <w:b/>
          <w:bCs/>
          <w:color w:val="008000"/>
          <w:sz w:val="32"/>
          <w:szCs w:val="32"/>
          <w:rtl/>
        </w:rPr>
        <w:t xml:space="preserve"> عَلَى اللَّهِ شَطَطًا﴾</w:t>
      </w:r>
      <w:r w:rsidRPr="00873D15">
        <w:rPr>
          <w:rFonts w:cs="Traditional Arabic" w:hint="cs"/>
          <w:sz w:val="32"/>
          <w:szCs w:val="32"/>
          <w:rtl/>
        </w:rPr>
        <w:t xml:space="preserve"> الجن</w:t>
      </w:r>
      <w:r w:rsidRPr="00873D15">
        <w:rPr>
          <w:rFonts w:cs="Traditional Arabic"/>
          <w:sz w:val="32"/>
          <w:szCs w:val="32"/>
          <w:rtl/>
        </w:rPr>
        <w:t xml:space="preserve"> 4</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t>﴿سَيَقُولُ السُّفَهَاءُ مِنَ النَّاسِ مَا وَلَّاهُمْ عَنْ قِبْلَتِهِمُ الَّتِي كَانُوا عَلَيْهَا﴾</w:t>
      </w:r>
      <w:r w:rsidRPr="00873D15">
        <w:rPr>
          <w:rFonts w:cs="Traditional Arabic" w:hint="cs"/>
          <w:sz w:val="32"/>
          <w:szCs w:val="32"/>
          <w:rtl/>
        </w:rPr>
        <w:t xml:space="preserve"> البقرة 142، وَسَفَهٌ في المجال الدنيوي وهو جهل المرء بالطرق السليمة المفيدة </w:t>
      </w:r>
      <w:r w:rsidR="005163BC" w:rsidRPr="00873D15">
        <w:rPr>
          <w:rFonts w:cs="Traditional Arabic" w:hint="cs"/>
          <w:sz w:val="32"/>
          <w:szCs w:val="32"/>
          <w:rtl/>
        </w:rPr>
        <w:t>و</w:t>
      </w:r>
      <w:r w:rsidRPr="00873D15">
        <w:rPr>
          <w:rFonts w:cs="Traditional Arabic" w:hint="cs"/>
          <w:sz w:val="32"/>
          <w:szCs w:val="32"/>
          <w:rtl/>
        </w:rPr>
        <w:t>غير الضارة في شؤونه الخاصة مالا وزوجة وولدا وعلاقات اجتماعية، قال تعالى:</w:t>
      </w:r>
      <w:r w:rsidRPr="00873D15">
        <w:rPr>
          <w:rFonts w:cs="Traditional Arabic"/>
          <w:sz w:val="32"/>
          <w:szCs w:val="32"/>
          <w:rtl/>
        </w:rPr>
        <w:t xml:space="preserve"> </w:t>
      </w:r>
      <w:r w:rsidRPr="00873D15">
        <w:rPr>
          <w:rFonts w:cs="Traditional Arabic"/>
          <w:b/>
          <w:bCs/>
          <w:color w:val="008000"/>
          <w:sz w:val="32"/>
          <w:szCs w:val="32"/>
          <w:rtl/>
        </w:rPr>
        <w:t>﴿قَدْ خَسِرَ الَّذِينَ قَتَلُوا أَوْلَادَهُمْ سَفَهًا بِغَيْرِ عِلْمٍ﴾</w:t>
      </w:r>
      <w:r w:rsidRPr="00873D15">
        <w:rPr>
          <w:rFonts w:cs="Traditional Arabic" w:hint="cs"/>
          <w:sz w:val="32"/>
          <w:szCs w:val="32"/>
          <w:rtl/>
        </w:rPr>
        <w:t xml:space="preserve"> الأنعام 140،  وقال:</w:t>
      </w:r>
      <w:r w:rsidRPr="00873D15">
        <w:rPr>
          <w:rFonts w:cs="Traditional Arabic"/>
          <w:sz w:val="32"/>
          <w:szCs w:val="32"/>
          <w:rtl/>
        </w:rPr>
        <w:t xml:space="preserve"> </w:t>
      </w:r>
      <w:r w:rsidRPr="00873D15">
        <w:rPr>
          <w:rFonts w:cs="Traditional Arabic"/>
          <w:b/>
          <w:bCs/>
          <w:color w:val="008000"/>
          <w:sz w:val="32"/>
          <w:szCs w:val="32"/>
          <w:rtl/>
        </w:rPr>
        <w:t>﴿فَإِنْ كَانَ الَّذِي عَلَيْهِ الْحَقُّ سَفِيهًا أَوْ ضَعِيفًا أَوْ لَا يَسْتَطِيعُ أَنْ يُمِلَّ هُوَ فَلْيُمْلِلْ وَلِيُّهُ بِالْعَدْل﴾</w:t>
      </w:r>
      <w:r w:rsidRPr="00873D15">
        <w:rPr>
          <w:rFonts w:cs="Traditional Arabic" w:hint="cs"/>
          <w:sz w:val="32"/>
          <w:szCs w:val="32"/>
          <w:rtl/>
        </w:rPr>
        <w:t xml:space="preserve"> البقرة 282.</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والأصل في اليتم أن ينتهي بالبلوغ كما قال صلى الله عليه وسلم (</w:t>
      </w:r>
      <w:r w:rsidRPr="00873D15">
        <w:rPr>
          <w:rFonts w:cs="Traditional Arabic"/>
          <w:sz w:val="32"/>
          <w:szCs w:val="32"/>
          <w:rtl/>
        </w:rPr>
        <w:t>لا يتم بعد احتلام ولا يتم على جارية إذا هي حاضت</w:t>
      </w:r>
      <w:r w:rsidRPr="00873D15">
        <w:rPr>
          <w:rFonts w:cs="Traditional Arabic" w:hint="cs"/>
          <w:sz w:val="32"/>
          <w:szCs w:val="32"/>
          <w:rtl/>
        </w:rPr>
        <w:t xml:space="preserve">)، فيخاطب اليتيم بشرائع الإسلام كلها قياما بالواجبات واجتنابا للمحرمات واستيفاء للحقوق، إلا حقوقه المالية فلا بد لتسليمها له من أن يرشد قادرا على التصرف فيها بما يحفظها </w:t>
      </w:r>
      <w:proofErr w:type="spellStart"/>
      <w:r w:rsidRPr="00873D15">
        <w:rPr>
          <w:rFonts w:cs="Traditional Arabic" w:hint="cs"/>
          <w:sz w:val="32"/>
          <w:szCs w:val="32"/>
          <w:rtl/>
        </w:rPr>
        <w:t>ويفيده</w:t>
      </w:r>
      <w:proofErr w:type="spellEnd"/>
      <w:r w:rsidRPr="00873D15">
        <w:rPr>
          <w:rFonts w:cs="Traditional Arabic" w:hint="cs"/>
          <w:sz w:val="32"/>
          <w:szCs w:val="32"/>
          <w:rtl/>
        </w:rPr>
        <w:t xml:space="preserve"> منها، لأن الرشد غير البلوغ، </w:t>
      </w:r>
      <w:r w:rsidRPr="00873D15">
        <w:rPr>
          <w:rFonts w:cs="Traditional Arabic"/>
          <w:sz w:val="32"/>
          <w:szCs w:val="32"/>
          <w:rtl/>
        </w:rPr>
        <w:t>البلوغ يحصل بعلامات معروفة عند الفقهاء، منها السن، واختلف</w:t>
      </w:r>
      <w:r w:rsidRPr="00873D15">
        <w:rPr>
          <w:rFonts w:cs="Traditional Arabic" w:hint="cs"/>
          <w:sz w:val="32"/>
          <w:szCs w:val="32"/>
          <w:rtl/>
        </w:rPr>
        <w:t xml:space="preserve"> الفقهاء</w:t>
      </w:r>
      <w:r w:rsidRPr="00873D15">
        <w:rPr>
          <w:rFonts w:cs="Traditional Arabic"/>
          <w:sz w:val="32"/>
          <w:szCs w:val="32"/>
          <w:rtl/>
        </w:rPr>
        <w:t xml:space="preserve"> في تحديده، والأكثر على أنه خمس عشرة سنة لحديث ابن عمر رضي الله عنهما: </w:t>
      </w:r>
      <w:r w:rsidRPr="00873D15">
        <w:rPr>
          <w:rFonts w:cs="Traditional Arabic" w:hint="cs"/>
          <w:sz w:val="32"/>
          <w:szCs w:val="32"/>
          <w:rtl/>
        </w:rPr>
        <w:lastRenderedPageBreak/>
        <w:t>(</w:t>
      </w:r>
      <w:r w:rsidRPr="00873D15">
        <w:rPr>
          <w:rFonts w:cs="Traditional Arabic"/>
          <w:sz w:val="32"/>
          <w:szCs w:val="32"/>
          <w:rtl/>
        </w:rPr>
        <w:t>عرضت على النبي صلى الله عليه وسلم يوم</w:t>
      </w:r>
      <w:r w:rsidRPr="00873D15">
        <w:rPr>
          <w:rFonts w:cs="Traditional Arabic" w:hint="cs"/>
          <w:sz w:val="32"/>
          <w:szCs w:val="32"/>
          <w:rtl/>
        </w:rPr>
        <w:t xml:space="preserve"> </w:t>
      </w:r>
      <w:r w:rsidRPr="00873D15">
        <w:rPr>
          <w:rFonts w:cs="Traditional Arabic"/>
          <w:sz w:val="32"/>
          <w:szCs w:val="32"/>
          <w:rtl/>
        </w:rPr>
        <w:t>أحد وأنا ابن أربع عشرة سنة فلم يجزني وعرضت عليه يوم الخندق وأنا ابن خمس عشرة سنة فأجازني</w:t>
      </w:r>
      <w:r w:rsidRPr="00873D15">
        <w:rPr>
          <w:rFonts w:cs="Traditional Arabic" w:hint="cs"/>
          <w:sz w:val="32"/>
          <w:szCs w:val="32"/>
          <w:rtl/>
        </w:rPr>
        <w:t>)،</w:t>
      </w:r>
      <w:r w:rsidRPr="00873D15">
        <w:rPr>
          <w:rFonts w:cs="Traditional Arabic"/>
          <w:sz w:val="32"/>
          <w:szCs w:val="32"/>
          <w:rtl/>
        </w:rPr>
        <w:t xml:space="preserve"> ومنها الإنبات </w:t>
      </w:r>
      <w:r w:rsidRPr="00873D15">
        <w:rPr>
          <w:rFonts w:cs="Traditional Arabic" w:hint="cs"/>
          <w:sz w:val="32"/>
          <w:szCs w:val="32"/>
          <w:rtl/>
        </w:rPr>
        <w:t>و</w:t>
      </w:r>
      <w:r w:rsidRPr="00873D15">
        <w:rPr>
          <w:rFonts w:cs="Traditional Arabic"/>
          <w:sz w:val="32"/>
          <w:szCs w:val="32"/>
          <w:rtl/>
        </w:rPr>
        <w:t>الاحتلام</w:t>
      </w:r>
      <w:r w:rsidRPr="00873D15">
        <w:rPr>
          <w:rFonts w:cs="Traditional Arabic" w:hint="cs"/>
          <w:sz w:val="32"/>
          <w:szCs w:val="32"/>
          <w:rtl/>
        </w:rPr>
        <w:t xml:space="preserve">، </w:t>
      </w:r>
      <w:r w:rsidRPr="00873D15">
        <w:rPr>
          <w:rFonts w:cs="Traditional Arabic"/>
          <w:sz w:val="32"/>
          <w:szCs w:val="32"/>
          <w:rtl/>
        </w:rPr>
        <w:t>وتزيد المرأة على الرجل بالحيض</w:t>
      </w:r>
      <w:r w:rsidRPr="00873D15">
        <w:rPr>
          <w:rFonts w:cs="Traditional Arabic" w:hint="cs"/>
          <w:sz w:val="32"/>
          <w:szCs w:val="32"/>
          <w:rtl/>
        </w:rPr>
        <w:t>،</w:t>
      </w:r>
      <w:r w:rsidRPr="00873D15">
        <w:rPr>
          <w:rFonts w:cs="Traditional Arabic"/>
          <w:sz w:val="32"/>
          <w:szCs w:val="32"/>
          <w:rtl/>
        </w:rPr>
        <w:t xml:space="preserve"> وفي بعض ذلك خلاف ليس هذا محله</w:t>
      </w:r>
      <w:r w:rsidRPr="00873D15">
        <w:rPr>
          <w:rFonts w:cs="Traditional Arabic" w:hint="cs"/>
          <w:sz w:val="32"/>
          <w:szCs w:val="32"/>
          <w:rtl/>
        </w:rPr>
        <w:t xml:space="preserve">، أما الرشد فهو حالة من النضج العقلي والوعي العملي يكسب القدرة على المحافظة على المال واستثماره والإنفاق منه، </w:t>
      </w:r>
      <w:r w:rsidRPr="00873D15">
        <w:rPr>
          <w:rFonts w:cs="Traditional Arabic"/>
          <w:sz w:val="32"/>
          <w:szCs w:val="32"/>
          <w:rtl/>
        </w:rPr>
        <w:t>وليس بين البلوغ والرشد تلازم، فقد يكون المرء بالغا غير راشد، وقد يكون راشدا غير بالغ</w:t>
      </w:r>
      <w:r w:rsidRPr="00873D15">
        <w:rPr>
          <w:rFonts w:cs="Traditional Arabic" w:hint="cs"/>
          <w:sz w:val="32"/>
          <w:szCs w:val="32"/>
          <w:rtl/>
        </w:rPr>
        <w:t>، والمرجع في ذلك إلى العرف وعادة المجتمع،  وهو ما عبر عنه القرآن الكريم بلفظ "آنس" في قوله تعالى:</w:t>
      </w:r>
      <w:r w:rsidRPr="00873D15">
        <w:rPr>
          <w:rFonts w:cs="Traditional Arabic"/>
          <w:sz w:val="32"/>
          <w:szCs w:val="32"/>
          <w:rtl/>
        </w:rPr>
        <w:t xml:space="preserve"> </w:t>
      </w:r>
      <w:r w:rsidRPr="00873D15">
        <w:rPr>
          <w:rFonts w:cs="Traditional Arabic"/>
          <w:b/>
          <w:bCs/>
          <w:color w:val="008000"/>
          <w:sz w:val="32"/>
          <w:szCs w:val="32"/>
          <w:rtl/>
        </w:rPr>
        <w:t>﴿فَإِنْ آَنَسْتُمْ مِنْهُمْ رُشْدًا فَادْفَعُوا إِلَيْهِمْ أَمْوَالَهُمْ﴾</w:t>
      </w:r>
      <w:r w:rsidRPr="00873D15">
        <w:rPr>
          <w:rFonts w:cs="Traditional Arabic" w:hint="cs"/>
          <w:sz w:val="32"/>
          <w:szCs w:val="32"/>
          <w:rtl/>
        </w:rPr>
        <w:t>.</w:t>
      </w:r>
    </w:p>
    <w:p w:rsidR="005163BC"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هذا هو المعنى الذي تتعقبه الآية الكريمة بالشرح والتفصيل، وبمقتضاها إذا بلغ اليتيم راشدا يتسلم ماله من وصيه أو وليه</w:t>
      </w:r>
      <w:r w:rsidR="005163BC" w:rsidRPr="00873D15">
        <w:rPr>
          <w:rFonts w:cs="Traditional Arabic" w:hint="cs"/>
          <w:sz w:val="32"/>
          <w:szCs w:val="32"/>
          <w:rtl/>
        </w:rPr>
        <w:t>،</w:t>
      </w:r>
      <w:r w:rsidRPr="00873D15">
        <w:rPr>
          <w:rFonts w:cs="Traditional Arabic" w:hint="cs"/>
          <w:sz w:val="32"/>
          <w:szCs w:val="32"/>
          <w:rtl/>
        </w:rPr>
        <w:t xml:space="preserve"> كاملا غير منقوص، أما إن بلغ سفيها </w:t>
      </w:r>
      <w:r w:rsidR="005163BC" w:rsidRPr="00873D15">
        <w:rPr>
          <w:rFonts w:cs="Traditional Arabic" w:hint="cs"/>
          <w:sz w:val="32"/>
          <w:szCs w:val="32"/>
          <w:rtl/>
        </w:rPr>
        <w:t>فلا يستلم ماله مهما طال به العمر إلا أن يرشد، خلافا لأبي حنيفة الذي قال:</w:t>
      </w:r>
      <w:r w:rsidR="005163BC" w:rsidRPr="00873D15">
        <w:rPr>
          <w:rFonts w:cs="Traditional Arabic"/>
          <w:sz w:val="32"/>
          <w:szCs w:val="32"/>
          <w:rtl/>
        </w:rPr>
        <w:t xml:space="preserve"> لا حجر على بالغ </w:t>
      </w:r>
      <w:r w:rsidR="005163BC" w:rsidRPr="00873D15">
        <w:rPr>
          <w:rFonts w:cs="Traditional Arabic" w:hint="cs"/>
          <w:sz w:val="32"/>
          <w:szCs w:val="32"/>
          <w:rtl/>
        </w:rPr>
        <w:t>سفيه بعد الخامسة والعشرين</w:t>
      </w:r>
      <w:r w:rsidR="005163BC" w:rsidRPr="00873D15">
        <w:rPr>
          <w:rFonts w:cs="Traditional Arabic"/>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وقد عرف فقهاء المذاهب الإسلامية السفيه بعدد من التعريفات:</w:t>
      </w:r>
    </w:p>
    <w:p w:rsidR="00CE6AF4"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منها أن السفيه هو المبذر الذي لا يحسن التصرف في المال، والطائش الذي يعمل في ماله بخلاف مقتضى العقل والشرع، ومنها المغفل الذي يشتري ما يساوي درهما بمائة درهم، ومنها الذي لا يهتم بحرز المال وحفظه والعاجز عن تنميته، أو الذي </w:t>
      </w:r>
      <w:r w:rsidRPr="00873D15">
        <w:rPr>
          <w:rFonts w:cs="Traditional Arabic"/>
          <w:sz w:val="32"/>
          <w:szCs w:val="32"/>
          <w:rtl/>
        </w:rPr>
        <w:t>يصرف ماله في غير موضعه ويبذر في مصارفه،</w:t>
      </w:r>
      <w:r w:rsidRPr="00873D15">
        <w:rPr>
          <w:rFonts w:cs="Traditional Arabic" w:hint="cs"/>
          <w:sz w:val="32"/>
          <w:szCs w:val="32"/>
          <w:rtl/>
        </w:rPr>
        <w:t xml:space="preserve"> والمجنون وفاقد العقل، والأبله الذي ينسى حقوقه أو يُستغفَل عنها، والبالغ الذي لا يحسن التصرف في المال أو يحمله الغضب والفرح على العمل بخلاف العقل والشرع، وكذلك البالغ الراشد الذي </w:t>
      </w:r>
      <w:r w:rsidRPr="00873D15">
        <w:rPr>
          <w:rFonts w:cs="Traditional Arabic"/>
          <w:sz w:val="32"/>
          <w:szCs w:val="32"/>
          <w:rtl/>
        </w:rPr>
        <w:t xml:space="preserve">طرأَ عليه السفه أو اختلّ عقله لمرض أو خرف </w:t>
      </w:r>
      <w:r w:rsidRPr="00873D15">
        <w:rPr>
          <w:rFonts w:cs="Traditional Arabic" w:hint="cs"/>
          <w:sz w:val="32"/>
          <w:szCs w:val="32"/>
          <w:rtl/>
        </w:rPr>
        <w:t>أو</w:t>
      </w:r>
      <w:r w:rsidRPr="00873D15">
        <w:rPr>
          <w:rFonts w:cs="Traditional Arabic"/>
          <w:sz w:val="32"/>
          <w:szCs w:val="32"/>
          <w:rtl/>
        </w:rPr>
        <w:t xml:space="preserve"> شدّة كبر</w:t>
      </w:r>
      <w:r w:rsidR="00CE6AF4" w:rsidRPr="00873D15">
        <w:rPr>
          <w:rFonts w:cs="Traditional Arabic" w:hint="cs"/>
          <w:sz w:val="32"/>
          <w:szCs w:val="32"/>
          <w:rtl/>
        </w:rPr>
        <w:t>.</w:t>
      </w:r>
    </w:p>
    <w:p w:rsidR="002171F9" w:rsidRPr="00873D15" w:rsidRDefault="00CE6AF4"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 </w:t>
      </w:r>
      <w:r w:rsidR="002171F9" w:rsidRPr="00873D15">
        <w:rPr>
          <w:rFonts w:cs="Traditional Arabic" w:hint="cs"/>
          <w:sz w:val="32"/>
          <w:szCs w:val="32"/>
          <w:rtl/>
        </w:rPr>
        <w:t>والآية الكريمة تنهى الأوصياء عن تمكين اليتيم البالغ السفيه من ماله بقوله تعالى:</w:t>
      </w:r>
      <w:r w:rsidR="002171F9" w:rsidRPr="00873D15">
        <w:rPr>
          <w:rFonts w:cs="Traditional Arabic"/>
          <w:sz w:val="32"/>
          <w:szCs w:val="32"/>
          <w:rtl/>
        </w:rPr>
        <w:t xml:space="preserve"> </w:t>
      </w:r>
      <w:r w:rsidR="002171F9" w:rsidRPr="00873D15">
        <w:rPr>
          <w:rFonts w:cs="Traditional Arabic"/>
          <w:b/>
          <w:bCs/>
          <w:color w:val="008000"/>
          <w:sz w:val="32"/>
          <w:szCs w:val="32"/>
          <w:rtl/>
        </w:rPr>
        <w:t>﴿وَلَا تُؤْتُوا السُّفَهَاءَ أَمْوَالَكُمُ﴾</w:t>
      </w:r>
      <w:r w:rsidR="002171F9" w:rsidRPr="00873D15">
        <w:rPr>
          <w:rFonts w:cs="Traditional Arabic" w:hint="cs"/>
          <w:sz w:val="32"/>
          <w:szCs w:val="32"/>
          <w:rtl/>
        </w:rPr>
        <w:t xml:space="preserve"> وقد نسبت الأموال إلى الأوصياء مع أنها ليست لهم، </w:t>
      </w:r>
      <w:r w:rsidR="002171F9" w:rsidRPr="00873D15">
        <w:rPr>
          <w:rFonts w:cs="Traditional Arabic"/>
          <w:sz w:val="32"/>
          <w:szCs w:val="32"/>
          <w:rtl/>
        </w:rPr>
        <w:t>للتنبيه إلى أن أموال اليتامى كأنها عين أموالهم</w:t>
      </w:r>
      <w:r w:rsidR="002171F9" w:rsidRPr="00873D15">
        <w:rPr>
          <w:rFonts w:cs="Traditional Arabic" w:hint="cs"/>
          <w:sz w:val="32"/>
          <w:szCs w:val="32"/>
          <w:rtl/>
        </w:rPr>
        <w:t xml:space="preserve"> وأموال الأمة</w:t>
      </w:r>
      <w:r w:rsidR="002171F9" w:rsidRPr="00873D15">
        <w:rPr>
          <w:rFonts w:cs="Traditional Arabic"/>
          <w:sz w:val="32"/>
          <w:szCs w:val="32"/>
          <w:rtl/>
        </w:rPr>
        <w:t>، مبالغة في حملهم على وجوب حفظها وصيانتها من أ</w:t>
      </w:r>
      <w:r w:rsidR="002171F9" w:rsidRPr="00873D15">
        <w:rPr>
          <w:rFonts w:cs="Traditional Arabic" w:hint="cs"/>
          <w:sz w:val="32"/>
          <w:szCs w:val="32"/>
          <w:rtl/>
        </w:rPr>
        <w:t>ي</w:t>
      </w:r>
      <w:r w:rsidR="002171F9" w:rsidRPr="00873D15">
        <w:rPr>
          <w:rFonts w:cs="Traditional Arabic"/>
          <w:sz w:val="32"/>
          <w:szCs w:val="32"/>
          <w:rtl/>
        </w:rPr>
        <w:t xml:space="preserve"> إتلاف</w:t>
      </w:r>
      <w:r w:rsidR="002171F9" w:rsidRPr="00873D15">
        <w:rPr>
          <w:rFonts w:cs="Traditional Arabic" w:hint="cs"/>
          <w:sz w:val="32"/>
          <w:szCs w:val="32"/>
          <w:rtl/>
        </w:rPr>
        <w:t xml:space="preserve"> ما دامت تحت</w:t>
      </w:r>
      <w:r w:rsidR="002171F9" w:rsidRPr="00873D15">
        <w:rPr>
          <w:rFonts w:cs="Traditional Arabic"/>
          <w:sz w:val="32"/>
          <w:szCs w:val="32"/>
          <w:rtl/>
        </w:rPr>
        <w:t xml:space="preserve"> ولايتهم</w:t>
      </w:r>
      <w:r w:rsidR="002171F9" w:rsidRPr="00873D15">
        <w:rPr>
          <w:rFonts w:cs="Traditional Arabic" w:hint="cs"/>
          <w:sz w:val="32"/>
          <w:szCs w:val="32"/>
          <w:rtl/>
        </w:rPr>
        <w:t>؛ ثم بين أهمية المال في حياة الناس تأكيدا آخر</w:t>
      </w:r>
      <w:r w:rsidRPr="00873D15">
        <w:rPr>
          <w:rFonts w:cs="Traditional Arabic" w:hint="cs"/>
          <w:sz w:val="32"/>
          <w:szCs w:val="32"/>
          <w:rtl/>
        </w:rPr>
        <w:t>َ</w:t>
      </w:r>
      <w:r w:rsidR="002171F9" w:rsidRPr="00873D15">
        <w:rPr>
          <w:rFonts w:cs="Traditional Arabic" w:hint="cs"/>
          <w:sz w:val="32"/>
          <w:szCs w:val="32"/>
          <w:rtl/>
        </w:rPr>
        <w:t xml:space="preserve"> على ضرورة حفظها بقوله:</w:t>
      </w:r>
      <w:r w:rsidR="00133563" w:rsidRPr="00873D15">
        <w:rPr>
          <w:rFonts w:cs="Traditional Arabic" w:hint="cs"/>
          <w:b/>
          <w:bCs/>
          <w:color w:val="008000"/>
          <w:sz w:val="32"/>
          <w:szCs w:val="32"/>
          <w:rtl/>
        </w:rPr>
        <w:t>﴿</w:t>
      </w:r>
      <w:r w:rsidR="002171F9" w:rsidRPr="00873D15">
        <w:rPr>
          <w:rFonts w:cs="Traditional Arabic"/>
          <w:b/>
          <w:bCs/>
          <w:color w:val="008000"/>
          <w:sz w:val="32"/>
          <w:szCs w:val="32"/>
          <w:rtl/>
        </w:rPr>
        <w:t xml:space="preserve"> الَّتِي جَعَلَ اللَّهُ لَكُمْ قِيَامًا﴾</w:t>
      </w:r>
      <w:r w:rsidR="002171F9" w:rsidRPr="00873D15">
        <w:rPr>
          <w:rFonts w:cs="Traditional Arabic" w:hint="cs"/>
          <w:sz w:val="32"/>
          <w:szCs w:val="32"/>
          <w:rtl/>
        </w:rPr>
        <w:t xml:space="preserve"> ولفظ:</w:t>
      </w:r>
      <w:r w:rsidR="002171F9" w:rsidRPr="00873D15">
        <w:rPr>
          <w:rFonts w:cs="Traditional Arabic"/>
          <w:sz w:val="32"/>
          <w:szCs w:val="32"/>
          <w:rtl/>
        </w:rPr>
        <w:t xml:space="preserve"> </w:t>
      </w:r>
      <w:r w:rsidR="002171F9" w:rsidRPr="00873D15">
        <w:rPr>
          <w:rFonts w:cs="Traditional Arabic"/>
          <w:b/>
          <w:bCs/>
          <w:color w:val="008000"/>
          <w:sz w:val="32"/>
          <w:szCs w:val="32"/>
          <w:rtl/>
        </w:rPr>
        <w:t>﴿قِيَامًا﴾</w:t>
      </w:r>
      <w:r w:rsidR="002171F9" w:rsidRPr="00873D15">
        <w:rPr>
          <w:rFonts w:cs="Traditional Arabic" w:hint="cs"/>
          <w:sz w:val="32"/>
          <w:szCs w:val="32"/>
          <w:rtl/>
        </w:rPr>
        <w:t xml:space="preserve"> </w:t>
      </w:r>
      <w:r w:rsidR="002171F9" w:rsidRPr="00873D15">
        <w:rPr>
          <w:rFonts w:cs="Traditional Arabic"/>
          <w:sz w:val="32"/>
          <w:szCs w:val="32"/>
          <w:rtl/>
        </w:rPr>
        <w:t xml:space="preserve">اسم لما يقوم به الشيء </w:t>
      </w:r>
      <w:r w:rsidR="002171F9" w:rsidRPr="00873D15">
        <w:rPr>
          <w:rFonts w:cs="Traditional Arabic" w:hint="cs"/>
          <w:sz w:val="32"/>
          <w:szCs w:val="32"/>
          <w:rtl/>
        </w:rPr>
        <w:t>و</w:t>
      </w:r>
      <w:r w:rsidR="002171F9" w:rsidRPr="00873D15">
        <w:rPr>
          <w:rFonts w:cs="Traditional Arabic"/>
          <w:sz w:val="32"/>
          <w:szCs w:val="32"/>
          <w:rtl/>
        </w:rPr>
        <w:t>يثبت، كالعماد والسناد: لما يعمد ويسند به</w:t>
      </w:r>
      <w:r w:rsidR="002171F9" w:rsidRPr="00873D15">
        <w:rPr>
          <w:rFonts w:cs="Traditional Arabic" w:hint="cs"/>
          <w:sz w:val="32"/>
          <w:szCs w:val="32"/>
          <w:rtl/>
        </w:rPr>
        <w:t xml:space="preserve">، قرأها نافع </w:t>
      </w:r>
      <w:r w:rsidR="002171F9" w:rsidRPr="00873D15">
        <w:rPr>
          <w:rFonts w:cs="Traditional Arabic"/>
          <w:sz w:val="32"/>
          <w:szCs w:val="32"/>
          <w:rtl/>
        </w:rPr>
        <w:t>وابن عامر</w:t>
      </w:r>
      <w:r w:rsidR="002171F9" w:rsidRPr="00873D15">
        <w:rPr>
          <w:rFonts w:cs="Traditional Arabic" w:hint="cs"/>
          <w:sz w:val="32"/>
          <w:szCs w:val="32"/>
          <w:rtl/>
        </w:rPr>
        <w:t>:</w:t>
      </w:r>
      <w:r w:rsidR="002171F9" w:rsidRPr="00873D15">
        <w:rPr>
          <w:rFonts w:cs="Traditional Arabic"/>
          <w:sz w:val="32"/>
          <w:szCs w:val="32"/>
          <w:rtl/>
        </w:rPr>
        <w:t xml:space="preserve"> </w:t>
      </w:r>
      <w:r w:rsidR="002171F9" w:rsidRPr="00873D15">
        <w:rPr>
          <w:rFonts w:cs="Traditional Arabic"/>
          <w:b/>
          <w:bCs/>
          <w:color w:val="008000"/>
          <w:sz w:val="32"/>
          <w:szCs w:val="32"/>
          <w:rtl/>
        </w:rPr>
        <w:t>﴿</w:t>
      </w:r>
      <w:r w:rsidR="002171F9" w:rsidRPr="00873D15">
        <w:rPr>
          <w:rFonts w:cs="Traditional Arabic" w:hint="cs"/>
          <w:b/>
          <w:bCs/>
          <w:color w:val="008000"/>
          <w:sz w:val="32"/>
          <w:szCs w:val="32"/>
          <w:rtl/>
        </w:rPr>
        <w:t xml:space="preserve"> </w:t>
      </w:r>
      <w:r w:rsidR="002171F9" w:rsidRPr="00873D15">
        <w:rPr>
          <w:rFonts w:cs="Traditional Arabic"/>
          <w:b/>
          <w:bCs/>
          <w:color w:val="008000"/>
          <w:sz w:val="32"/>
          <w:szCs w:val="32"/>
          <w:rtl/>
        </w:rPr>
        <w:t>قِيَمًا﴾</w:t>
      </w:r>
      <w:r w:rsidR="002171F9" w:rsidRPr="00873D15">
        <w:rPr>
          <w:rFonts w:cs="Traditional Arabic" w:hint="cs"/>
          <w:sz w:val="32"/>
          <w:szCs w:val="32"/>
          <w:rtl/>
        </w:rPr>
        <w:t xml:space="preserve"> </w:t>
      </w:r>
      <w:r w:rsidR="002171F9" w:rsidRPr="00873D15">
        <w:rPr>
          <w:rFonts w:cs="Traditional Arabic"/>
          <w:sz w:val="32"/>
          <w:szCs w:val="32"/>
          <w:rtl/>
        </w:rPr>
        <w:t>مصدر على وزن فِعَل بمعنى فِعَال: مثل عِوذَ بمعنى عياذ</w:t>
      </w:r>
      <w:r w:rsidR="002171F9" w:rsidRPr="00873D15">
        <w:rPr>
          <w:rFonts w:cs="Traditional Arabic" w:hint="cs"/>
          <w:sz w:val="32"/>
          <w:szCs w:val="32"/>
          <w:rtl/>
        </w:rPr>
        <w:t xml:space="preserve">، </w:t>
      </w:r>
      <w:r w:rsidR="002171F9" w:rsidRPr="00873D15">
        <w:rPr>
          <w:rFonts w:cs="Traditional Arabic"/>
          <w:sz w:val="32"/>
          <w:szCs w:val="32"/>
          <w:rtl/>
        </w:rPr>
        <w:t>وقال الزجاج</w:t>
      </w:r>
      <w:r w:rsidR="002171F9" w:rsidRPr="00873D15">
        <w:rPr>
          <w:rFonts w:cs="Traditional Arabic" w:hint="cs"/>
          <w:sz w:val="32"/>
          <w:szCs w:val="32"/>
          <w:rtl/>
        </w:rPr>
        <w:t>:</w:t>
      </w:r>
      <w:r w:rsidR="002171F9" w:rsidRPr="00873D15">
        <w:rPr>
          <w:rFonts w:cs="Traditional Arabic"/>
          <w:sz w:val="32"/>
          <w:szCs w:val="32"/>
          <w:rtl/>
        </w:rPr>
        <w:t xml:space="preserve"> </w:t>
      </w:r>
      <w:r w:rsidR="002171F9" w:rsidRPr="00873D15">
        <w:rPr>
          <w:rFonts w:cs="Traditional Arabic" w:hint="cs"/>
          <w:sz w:val="32"/>
          <w:szCs w:val="32"/>
          <w:rtl/>
        </w:rPr>
        <w:t>"</w:t>
      </w:r>
      <w:r w:rsidR="002171F9" w:rsidRPr="00873D15">
        <w:rPr>
          <w:rFonts w:cs="Traditional Arabic"/>
          <w:sz w:val="32"/>
          <w:szCs w:val="32"/>
          <w:rtl/>
        </w:rPr>
        <w:t>قِيَماً</w:t>
      </w:r>
      <w:r w:rsidR="002171F9" w:rsidRPr="00873D15">
        <w:rPr>
          <w:rFonts w:cs="Traditional Arabic" w:hint="cs"/>
          <w:sz w:val="32"/>
          <w:szCs w:val="32"/>
          <w:rtl/>
        </w:rPr>
        <w:t>"</w:t>
      </w:r>
      <w:r w:rsidR="002171F9" w:rsidRPr="00873D15">
        <w:rPr>
          <w:rFonts w:cs="Traditional Arabic"/>
          <w:sz w:val="32"/>
          <w:szCs w:val="32"/>
          <w:rtl/>
        </w:rPr>
        <w:t xml:space="preserve"> مصدر كالصغر والكبر،</w:t>
      </w:r>
      <w:r w:rsidRPr="00873D15">
        <w:rPr>
          <w:rFonts w:cs="Traditional Arabic" w:hint="cs"/>
          <w:sz w:val="32"/>
          <w:szCs w:val="32"/>
          <w:rtl/>
        </w:rPr>
        <w:t xml:space="preserve"> </w:t>
      </w:r>
      <w:r w:rsidR="002171F9" w:rsidRPr="00873D15">
        <w:rPr>
          <w:rFonts w:cs="Traditional Arabic"/>
          <w:sz w:val="32"/>
          <w:szCs w:val="32"/>
          <w:rtl/>
        </w:rPr>
        <w:t xml:space="preserve">أي: </w:t>
      </w:r>
      <w:r w:rsidR="002171F9" w:rsidRPr="00873D15">
        <w:rPr>
          <w:rFonts w:cs="Traditional Arabic" w:hint="cs"/>
          <w:sz w:val="32"/>
          <w:szCs w:val="32"/>
          <w:rtl/>
        </w:rPr>
        <w:t xml:space="preserve">جعلها الله تعالى </w:t>
      </w:r>
      <w:r w:rsidR="002171F9" w:rsidRPr="00873D15">
        <w:rPr>
          <w:rFonts w:cs="Traditional Arabic"/>
          <w:sz w:val="32"/>
          <w:szCs w:val="32"/>
          <w:rtl/>
        </w:rPr>
        <w:t>من جنس أموال</w:t>
      </w:r>
      <w:r w:rsidR="002171F9" w:rsidRPr="00873D15">
        <w:rPr>
          <w:rFonts w:cs="Traditional Arabic" w:hint="cs"/>
          <w:sz w:val="32"/>
          <w:szCs w:val="32"/>
          <w:rtl/>
        </w:rPr>
        <w:t xml:space="preserve"> المسلمين</w:t>
      </w:r>
      <w:r w:rsidR="002171F9" w:rsidRPr="00873D15">
        <w:rPr>
          <w:rFonts w:cs="Traditional Arabic"/>
          <w:sz w:val="32"/>
          <w:szCs w:val="32"/>
          <w:rtl/>
        </w:rPr>
        <w:t xml:space="preserve"> الت</w:t>
      </w:r>
      <w:r w:rsidR="002171F9" w:rsidRPr="00873D15">
        <w:rPr>
          <w:rFonts w:cs="Traditional Arabic" w:hint="cs"/>
          <w:sz w:val="32"/>
          <w:szCs w:val="32"/>
          <w:rtl/>
        </w:rPr>
        <w:t>ي</w:t>
      </w:r>
      <w:r w:rsidR="002171F9" w:rsidRPr="00873D15">
        <w:rPr>
          <w:rFonts w:cs="Traditional Arabic"/>
          <w:sz w:val="32"/>
          <w:szCs w:val="32"/>
          <w:rtl/>
        </w:rPr>
        <w:t xml:space="preserve"> </w:t>
      </w:r>
      <w:r w:rsidR="002171F9" w:rsidRPr="00873D15">
        <w:rPr>
          <w:rFonts w:cs="Traditional Arabic" w:hint="cs"/>
          <w:sz w:val="32"/>
          <w:szCs w:val="32"/>
          <w:rtl/>
        </w:rPr>
        <w:t>هي وسيلة ومناط لمعاشهم ينهض بها مجتمعهم وتقوم بها أمورهم.</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ثم عقب الحق سبحانه ببيان حق أصحابها فيها ما داموا سفهاء غير راشدين فخاطب أولياءهم وأوصياءهم بقوله:</w:t>
      </w:r>
      <w:r w:rsidRPr="00873D15">
        <w:rPr>
          <w:rFonts w:cs="Traditional Arabic"/>
          <w:sz w:val="32"/>
          <w:szCs w:val="32"/>
          <w:rtl/>
        </w:rPr>
        <w:t xml:space="preserve"> </w:t>
      </w:r>
      <w:r w:rsidRPr="00873D15">
        <w:rPr>
          <w:rFonts w:cs="Traditional Arabic"/>
          <w:b/>
          <w:bCs/>
          <w:color w:val="008000"/>
          <w:sz w:val="32"/>
          <w:szCs w:val="32"/>
          <w:rtl/>
        </w:rPr>
        <w:t>﴿وَارْزُقُوهُمْ فِيهَا وَاكْسُوهُمْ وَقُولُوا لَهُمْ قَوْلًا مَعْرُوفًا﴾</w:t>
      </w:r>
      <w:r w:rsidRPr="00873D15">
        <w:rPr>
          <w:rFonts w:cs="Traditional Arabic" w:hint="cs"/>
          <w:sz w:val="32"/>
          <w:szCs w:val="32"/>
          <w:rtl/>
        </w:rPr>
        <w:t xml:space="preserve"> وجعل عليهم مسؤوليتين:</w:t>
      </w:r>
    </w:p>
    <w:p w:rsidR="002171F9" w:rsidRPr="00873D15" w:rsidRDefault="002171F9" w:rsidP="00873D15">
      <w:pPr>
        <w:tabs>
          <w:tab w:val="right" w:pos="8460"/>
        </w:tabs>
        <w:bidi/>
        <w:spacing w:before="240"/>
        <w:ind w:right="990"/>
        <w:jc w:val="both"/>
        <w:rPr>
          <w:rFonts w:cs="Traditional Arabic"/>
          <w:sz w:val="32"/>
          <w:szCs w:val="32"/>
          <w:rtl/>
        </w:rPr>
      </w:pPr>
      <w:r w:rsidRPr="00873D15">
        <w:rPr>
          <w:rFonts w:cs="Traditional Arabic" w:hint="cs"/>
          <w:sz w:val="32"/>
          <w:szCs w:val="32"/>
          <w:rtl/>
        </w:rPr>
        <w:t xml:space="preserve">أولاهما أن يرزقوهم ويكسوهم فيها، ولم </w:t>
      </w:r>
      <w:r w:rsidRPr="00873D15">
        <w:rPr>
          <w:rFonts w:cs="Traditional Arabic"/>
          <w:sz w:val="32"/>
          <w:szCs w:val="32"/>
          <w:rtl/>
        </w:rPr>
        <w:t xml:space="preserve">يقل منها لئلا يكون ذلك </w:t>
      </w:r>
      <w:r w:rsidRPr="00873D15">
        <w:rPr>
          <w:rFonts w:cs="Traditional Arabic" w:hint="cs"/>
          <w:sz w:val="32"/>
          <w:szCs w:val="32"/>
          <w:rtl/>
        </w:rPr>
        <w:t>أ</w:t>
      </w:r>
      <w:r w:rsidRPr="00873D15">
        <w:rPr>
          <w:rFonts w:cs="Traditional Arabic"/>
          <w:sz w:val="32"/>
          <w:szCs w:val="32"/>
          <w:rtl/>
        </w:rPr>
        <w:t>مرا ب</w:t>
      </w:r>
      <w:r w:rsidRPr="00873D15">
        <w:rPr>
          <w:rFonts w:cs="Traditional Arabic" w:hint="cs"/>
          <w:sz w:val="32"/>
          <w:szCs w:val="32"/>
          <w:rtl/>
        </w:rPr>
        <w:t>أ</w:t>
      </w:r>
      <w:r w:rsidRPr="00873D15">
        <w:rPr>
          <w:rFonts w:cs="Traditional Arabic"/>
          <w:sz w:val="32"/>
          <w:szCs w:val="32"/>
          <w:rtl/>
        </w:rPr>
        <w:t xml:space="preserve">ن يجعلوا بعض </w:t>
      </w:r>
      <w:r w:rsidRPr="00873D15">
        <w:rPr>
          <w:rFonts w:cs="Traditional Arabic" w:hint="cs"/>
          <w:sz w:val="32"/>
          <w:szCs w:val="32"/>
          <w:rtl/>
        </w:rPr>
        <w:t>أ</w:t>
      </w:r>
      <w:r w:rsidRPr="00873D15">
        <w:rPr>
          <w:rFonts w:cs="Traditional Arabic"/>
          <w:sz w:val="32"/>
          <w:szCs w:val="32"/>
          <w:rtl/>
        </w:rPr>
        <w:t>موالهم رزقا لهم</w:t>
      </w:r>
      <w:r w:rsidRPr="00873D15">
        <w:rPr>
          <w:rFonts w:cs="Traditional Arabic" w:hint="cs"/>
          <w:sz w:val="32"/>
          <w:szCs w:val="32"/>
          <w:rtl/>
        </w:rPr>
        <w:t>،</w:t>
      </w:r>
      <w:r w:rsidRPr="00873D15">
        <w:rPr>
          <w:rFonts w:cs="Traditional Arabic"/>
          <w:sz w:val="32"/>
          <w:szCs w:val="32"/>
          <w:rtl/>
        </w:rPr>
        <w:t xml:space="preserve"> بل يجعلو</w:t>
      </w:r>
      <w:r w:rsidRPr="00873D15">
        <w:rPr>
          <w:rFonts w:cs="Traditional Arabic" w:hint="cs"/>
          <w:sz w:val="32"/>
          <w:szCs w:val="32"/>
          <w:rtl/>
        </w:rPr>
        <w:t>ه</w:t>
      </w:r>
      <w:r w:rsidRPr="00873D15">
        <w:rPr>
          <w:rFonts w:cs="Traditional Arabic"/>
          <w:sz w:val="32"/>
          <w:szCs w:val="32"/>
          <w:rtl/>
        </w:rPr>
        <w:t xml:space="preserve">ا مكانا لرزقهم </w:t>
      </w:r>
      <w:r w:rsidRPr="00873D15">
        <w:rPr>
          <w:rFonts w:cs="Traditional Arabic" w:hint="cs"/>
          <w:sz w:val="32"/>
          <w:szCs w:val="32"/>
          <w:rtl/>
        </w:rPr>
        <w:t>ف</w:t>
      </w:r>
      <w:r w:rsidRPr="00873D15">
        <w:rPr>
          <w:rFonts w:cs="Traditional Arabic"/>
          <w:sz w:val="32"/>
          <w:szCs w:val="32"/>
          <w:rtl/>
        </w:rPr>
        <w:t xml:space="preserve">يتجروا فيها </w:t>
      </w:r>
      <w:r w:rsidRPr="00873D15">
        <w:rPr>
          <w:rFonts w:cs="Traditional Arabic" w:hint="cs"/>
          <w:sz w:val="32"/>
          <w:szCs w:val="32"/>
          <w:rtl/>
        </w:rPr>
        <w:t>و</w:t>
      </w:r>
      <w:r w:rsidRPr="00873D15">
        <w:rPr>
          <w:rFonts w:cs="Traditional Arabic"/>
          <w:sz w:val="32"/>
          <w:szCs w:val="32"/>
          <w:rtl/>
        </w:rPr>
        <w:t xml:space="preserve">يجعلوا </w:t>
      </w:r>
      <w:r w:rsidRPr="00873D15">
        <w:rPr>
          <w:rFonts w:cs="Traditional Arabic" w:hint="cs"/>
          <w:sz w:val="32"/>
          <w:szCs w:val="32"/>
          <w:rtl/>
        </w:rPr>
        <w:t>الإنفاق على حاجاتهم مطعما وملبسا وتطبيبا وتعليما وما سوى ذلك من الخدمات الضرورية</w:t>
      </w:r>
      <w:r w:rsidRPr="00873D15">
        <w:rPr>
          <w:rFonts w:cs="Traditional Arabic"/>
          <w:sz w:val="32"/>
          <w:szCs w:val="32"/>
        </w:rPr>
        <w:t xml:space="preserve"> </w:t>
      </w:r>
      <w:r w:rsidRPr="00873D15">
        <w:rPr>
          <w:rFonts w:cs="Traditional Arabic" w:hint="cs"/>
          <w:sz w:val="32"/>
          <w:szCs w:val="32"/>
          <w:rtl/>
        </w:rPr>
        <w:t xml:space="preserve">لحياتهم، </w:t>
      </w:r>
      <w:r w:rsidRPr="00873D15">
        <w:rPr>
          <w:rFonts w:cs="Traditional Arabic"/>
          <w:sz w:val="32"/>
          <w:szCs w:val="32"/>
          <w:rtl/>
        </w:rPr>
        <w:t xml:space="preserve">من </w:t>
      </w:r>
      <w:r w:rsidRPr="00873D15">
        <w:rPr>
          <w:rFonts w:cs="Traditional Arabic" w:hint="cs"/>
          <w:sz w:val="32"/>
          <w:szCs w:val="32"/>
          <w:rtl/>
        </w:rPr>
        <w:t>أ</w:t>
      </w:r>
      <w:r w:rsidRPr="00873D15">
        <w:rPr>
          <w:rFonts w:cs="Traditional Arabic"/>
          <w:sz w:val="32"/>
          <w:szCs w:val="32"/>
          <w:rtl/>
        </w:rPr>
        <w:t>رباح</w:t>
      </w:r>
      <w:r w:rsidRPr="00873D15">
        <w:rPr>
          <w:rFonts w:cs="Traditional Arabic" w:hint="cs"/>
          <w:sz w:val="32"/>
          <w:szCs w:val="32"/>
          <w:rtl/>
        </w:rPr>
        <w:t>ها و مكاسبها</w:t>
      </w:r>
      <w:r w:rsidRPr="00873D15">
        <w:rPr>
          <w:rFonts w:cs="Traditional Arabic"/>
          <w:sz w:val="32"/>
          <w:szCs w:val="32"/>
          <w:rtl/>
        </w:rPr>
        <w:t xml:space="preserve"> لا من </w:t>
      </w:r>
      <w:r w:rsidRPr="00873D15">
        <w:rPr>
          <w:rFonts w:cs="Traditional Arabic" w:hint="cs"/>
          <w:sz w:val="32"/>
          <w:szCs w:val="32"/>
          <w:rtl/>
        </w:rPr>
        <w:t>أ</w:t>
      </w:r>
      <w:r w:rsidRPr="00873D15">
        <w:rPr>
          <w:rFonts w:cs="Traditional Arabic"/>
          <w:sz w:val="32"/>
          <w:szCs w:val="32"/>
          <w:rtl/>
        </w:rPr>
        <w:t>صول</w:t>
      </w:r>
      <w:r w:rsidRPr="00873D15">
        <w:rPr>
          <w:rFonts w:cs="Traditional Arabic" w:hint="cs"/>
          <w:sz w:val="32"/>
          <w:szCs w:val="32"/>
          <w:rtl/>
        </w:rPr>
        <w:t>ها، فلا يستهلكها الإنفاق والزكاة، وهو ما ورد في الحديث المرسل:</w:t>
      </w:r>
      <w:r w:rsidR="00CE6AF4" w:rsidRPr="00873D15">
        <w:rPr>
          <w:rFonts w:cs="Traditional Arabic" w:hint="cs"/>
          <w:sz w:val="32"/>
          <w:szCs w:val="32"/>
          <w:rtl/>
        </w:rPr>
        <w:t xml:space="preserve"> (</w:t>
      </w:r>
      <w:r w:rsidRPr="00873D15">
        <w:rPr>
          <w:rFonts w:cs="Traditional Arabic"/>
          <w:sz w:val="32"/>
          <w:szCs w:val="32"/>
          <w:rtl/>
        </w:rPr>
        <w:t xml:space="preserve">ابتغوا في </w:t>
      </w:r>
      <w:r w:rsidRPr="00873D15">
        <w:rPr>
          <w:rFonts w:cs="Traditional Arabic" w:hint="cs"/>
          <w:sz w:val="32"/>
          <w:szCs w:val="32"/>
          <w:rtl/>
        </w:rPr>
        <w:t>أ</w:t>
      </w:r>
      <w:r w:rsidRPr="00873D15">
        <w:rPr>
          <w:rFonts w:cs="Traditional Arabic"/>
          <w:sz w:val="32"/>
          <w:szCs w:val="32"/>
          <w:rtl/>
        </w:rPr>
        <w:t>م</w:t>
      </w:r>
      <w:r w:rsidRPr="00873D15">
        <w:rPr>
          <w:rFonts w:cs="Traditional Arabic" w:hint="cs"/>
          <w:sz w:val="32"/>
          <w:szCs w:val="32"/>
          <w:rtl/>
        </w:rPr>
        <w:t>و</w:t>
      </w:r>
      <w:r w:rsidRPr="00873D15">
        <w:rPr>
          <w:rFonts w:cs="Traditional Arabic"/>
          <w:sz w:val="32"/>
          <w:szCs w:val="32"/>
          <w:rtl/>
        </w:rPr>
        <w:t>ال اليت</w:t>
      </w:r>
      <w:r w:rsidRPr="00873D15">
        <w:rPr>
          <w:rFonts w:cs="Traditional Arabic" w:hint="cs"/>
          <w:sz w:val="32"/>
          <w:szCs w:val="32"/>
          <w:rtl/>
        </w:rPr>
        <w:t>ا</w:t>
      </w:r>
      <w:r w:rsidRPr="00873D15">
        <w:rPr>
          <w:rFonts w:cs="Traditional Arabic"/>
          <w:sz w:val="32"/>
          <w:szCs w:val="32"/>
          <w:rtl/>
        </w:rPr>
        <w:t>م</w:t>
      </w:r>
      <w:r w:rsidRPr="00873D15">
        <w:rPr>
          <w:rFonts w:cs="Traditional Arabic" w:hint="cs"/>
          <w:sz w:val="32"/>
          <w:szCs w:val="32"/>
          <w:rtl/>
        </w:rPr>
        <w:t xml:space="preserve">ى </w:t>
      </w:r>
      <w:r w:rsidRPr="00873D15">
        <w:rPr>
          <w:rFonts w:cs="Traditional Arabic"/>
          <w:sz w:val="32"/>
          <w:szCs w:val="32"/>
          <w:rtl/>
        </w:rPr>
        <w:t>لا تذهبها الصدقة</w:t>
      </w:r>
      <w:r w:rsidRPr="00873D15">
        <w:rPr>
          <w:rFonts w:cs="Traditional Arabic" w:hint="cs"/>
          <w:sz w:val="32"/>
          <w:szCs w:val="32"/>
          <w:rtl/>
        </w:rPr>
        <w:t>)</w:t>
      </w:r>
      <w:r w:rsidRPr="00873D15">
        <w:rPr>
          <w:rFonts w:cs="Traditional Arabic"/>
          <w:sz w:val="32"/>
          <w:szCs w:val="32"/>
          <w:rtl/>
        </w:rPr>
        <w:t xml:space="preserve"> أو </w:t>
      </w:r>
      <w:r w:rsidRPr="00873D15">
        <w:rPr>
          <w:rFonts w:cs="Traditional Arabic" w:hint="cs"/>
          <w:sz w:val="32"/>
          <w:szCs w:val="32"/>
          <w:rtl/>
        </w:rPr>
        <w:t>(</w:t>
      </w:r>
      <w:r w:rsidRPr="00873D15">
        <w:rPr>
          <w:rFonts w:cs="Traditional Arabic"/>
          <w:sz w:val="32"/>
          <w:szCs w:val="32"/>
          <w:rtl/>
        </w:rPr>
        <w:t>لا تستهلكها الصدقة</w:t>
      </w:r>
      <w:r w:rsidRPr="00873D15">
        <w:rPr>
          <w:rFonts w:cs="Traditional Arabic" w:hint="cs"/>
          <w:sz w:val="32"/>
          <w:szCs w:val="32"/>
          <w:rtl/>
        </w:rPr>
        <w:t>)، و</w:t>
      </w:r>
      <w:r w:rsidRPr="00873D15">
        <w:rPr>
          <w:rFonts w:cs="Traditional Arabic"/>
          <w:sz w:val="32"/>
          <w:szCs w:val="32"/>
          <w:rtl/>
        </w:rPr>
        <w:t xml:space="preserve">قال عمر بن الخطاب: </w:t>
      </w:r>
      <w:r w:rsidRPr="00873D15">
        <w:rPr>
          <w:rFonts w:cs="Traditional Arabic" w:hint="cs"/>
          <w:sz w:val="32"/>
          <w:szCs w:val="32"/>
          <w:rtl/>
        </w:rPr>
        <w:t>"</w:t>
      </w:r>
      <w:r w:rsidRPr="00873D15">
        <w:rPr>
          <w:rFonts w:cs="Traditional Arabic"/>
          <w:sz w:val="32"/>
          <w:szCs w:val="32"/>
          <w:rtl/>
        </w:rPr>
        <w:t>اتجروا بأموال اليتامى وأعطوا صدقتها</w:t>
      </w:r>
      <w:r w:rsidRPr="00873D15">
        <w:rPr>
          <w:rFonts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وثانيتهما أن يقولوا لهم قولا معروفا، وهو النصح والتوجيه والإرشاد والعمل على إخراجهم باللين والكلم الطيب غير المنفر من حالة السفه المتلبسة بهم.</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وبما أن الرشد والسفة حالتان معنويتان لا تعرفان إلا بأثرهما في الحياة العملية فقد أرشد عز وجل إلى أقوم طريقة لتمييز الرشيد من السفيه فقال: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 xml:space="preserve">﴿وَابْتَلُوا </w:t>
      </w:r>
      <w:proofErr w:type="spellStart"/>
      <w:r w:rsidRPr="00873D15">
        <w:rPr>
          <w:rFonts w:cs="Traditional Arabic"/>
          <w:b/>
          <w:bCs/>
          <w:color w:val="008000"/>
          <w:sz w:val="32"/>
          <w:szCs w:val="32"/>
          <w:rtl/>
        </w:rPr>
        <w:t>الْيَتَامَى﴾</w:t>
      </w:r>
      <w:r w:rsidRPr="00873D15">
        <w:rPr>
          <w:rFonts w:cs="Traditional Arabic" w:hint="cs"/>
          <w:sz w:val="32"/>
          <w:szCs w:val="32"/>
          <w:rtl/>
        </w:rPr>
        <w:t>أي</w:t>
      </w:r>
      <w:proofErr w:type="spellEnd"/>
      <w:r w:rsidRPr="00873D15">
        <w:rPr>
          <w:rFonts w:cs="Traditional Arabic" w:hint="cs"/>
          <w:sz w:val="32"/>
          <w:szCs w:val="32"/>
          <w:rtl/>
        </w:rPr>
        <w:t>: اختبروا قدرتهم على التصرف السليم في أموالهم قبل إيتائهم إياها، ويكون ذلك بمراقبة أحوالهم وطرق تعاملهم بها أو بتمكينهم من أقساط لإنفاقهم الشخصي ليوم أو أيام، ومعرفة أوجه صرفهم لها، ويعد هذا الاختبار شرطا ضروريا لتسليمهم أموالهم، ويكون قبل البلوغ، كما يشهد بذلك ظاهر الآية في قوله تعالى بعدها:</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﴿حَتَّى إِذَا بَلَغُوا النِّكَاحَ﴾</w:t>
      </w:r>
      <w:r w:rsidRPr="00873D15">
        <w:rPr>
          <w:rFonts w:cs="Traditional Arabic" w:hint="cs"/>
          <w:sz w:val="32"/>
          <w:szCs w:val="32"/>
          <w:rtl/>
        </w:rPr>
        <w:t xml:space="preserve"> وبلوغ الذكر والأنثى سن النكاح هو قدرتهما على المعاشرة الزوجية بظهور علامات ذلك من احتلام وحيض وغير ذلك مما هو مفصل في كتب الفقه.</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b/>
          <w:bCs/>
          <w:color w:val="008000"/>
          <w:sz w:val="32"/>
          <w:szCs w:val="32"/>
          <w:rtl/>
        </w:rPr>
        <w:t>﴿فَإِنْ آَنَسْتُمْ مِنْهُمْ رُشْدًا فَادْفَعُوا إِلَيْهِمْ أَمْوَالَهُمْ﴾</w:t>
      </w:r>
      <w:r w:rsidRPr="00873D15">
        <w:rPr>
          <w:rFonts w:cs="Traditional Arabic" w:hint="cs"/>
          <w:sz w:val="32"/>
          <w:szCs w:val="32"/>
          <w:rtl/>
        </w:rPr>
        <w:t xml:space="preserve"> آنس أي: علم وتبين وأبصر، آنست نارا: أبصرتها، قال تعالى:</w:t>
      </w:r>
      <w:r w:rsidRPr="00873D15">
        <w:rPr>
          <w:rFonts w:cs="Traditional Arabic"/>
          <w:b/>
          <w:bCs/>
          <w:color w:val="008000"/>
          <w:sz w:val="32"/>
          <w:szCs w:val="32"/>
          <w:rtl/>
        </w:rPr>
        <w:t>﴿إِنِّي آَنَسْتُ نَارًا﴾</w:t>
      </w:r>
      <w:r w:rsidRPr="00873D15">
        <w:rPr>
          <w:rFonts w:cs="Traditional Arabic" w:hint="cs"/>
          <w:sz w:val="32"/>
          <w:szCs w:val="32"/>
          <w:rtl/>
        </w:rPr>
        <w:t xml:space="preserve"> طه 10، </w:t>
      </w:r>
      <w:proofErr w:type="spellStart"/>
      <w:r w:rsidRPr="00873D15">
        <w:rPr>
          <w:rFonts w:cs="Traditional Arabic" w:hint="cs"/>
          <w:sz w:val="32"/>
          <w:szCs w:val="32"/>
          <w:rtl/>
        </w:rPr>
        <w:t>والإيناس</w:t>
      </w:r>
      <w:proofErr w:type="spellEnd"/>
      <w:r w:rsidRPr="00873D15">
        <w:rPr>
          <w:rFonts w:cs="Traditional Arabic" w:hint="cs"/>
          <w:sz w:val="32"/>
          <w:szCs w:val="32"/>
          <w:rtl/>
        </w:rPr>
        <w:t xml:space="preserve"> الرؤية والعلم والإحساس بالشيء، والمعنى: إن تبين لكم وعلمتم من تصرفات اليتيم عند الاختبار رشده وحسن تقديره للأسباب والنتائج والربح والخسارة والمصلحة والمضرة حُسِب له مالُه ودفع إليه حال البلوغ لا قبله، لأن </w:t>
      </w:r>
      <w:r w:rsidRPr="00873D15">
        <w:rPr>
          <w:rFonts w:cs="Traditional Arabic"/>
          <w:sz w:val="32"/>
          <w:szCs w:val="32"/>
          <w:rtl/>
        </w:rPr>
        <w:t>الآية صريحة</w:t>
      </w:r>
      <w:r w:rsidRPr="00873D15">
        <w:rPr>
          <w:rFonts w:cs="Traditional Arabic" w:hint="cs"/>
          <w:sz w:val="32"/>
          <w:szCs w:val="32"/>
          <w:rtl/>
        </w:rPr>
        <w:t xml:space="preserve"> في أن</w:t>
      </w:r>
      <w:r w:rsidRPr="00873D15">
        <w:rPr>
          <w:rFonts w:cs="Traditional Arabic"/>
          <w:sz w:val="32"/>
          <w:szCs w:val="32"/>
          <w:rtl/>
        </w:rPr>
        <w:t xml:space="preserve"> الاختبار </w:t>
      </w:r>
      <w:r w:rsidRPr="00873D15">
        <w:rPr>
          <w:rFonts w:cs="Traditional Arabic" w:hint="cs"/>
          <w:sz w:val="32"/>
          <w:szCs w:val="32"/>
          <w:rtl/>
        </w:rPr>
        <w:t>يكون</w:t>
      </w:r>
      <w:r w:rsidRPr="00873D15">
        <w:rPr>
          <w:rFonts w:cs="Traditional Arabic"/>
          <w:sz w:val="32"/>
          <w:szCs w:val="32"/>
          <w:rtl/>
        </w:rPr>
        <w:t xml:space="preserve"> قبل البلوغ و</w:t>
      </w:r>
      <w:r w:rsidRPr="00873D15">
        <w:rPr>
          <w:rFonts w:cs="Traditional Arabic" w:hint="cs"/>
          <w:sz w:val="32"/>
          <w:szCs w:val="32"/>
          <w:rtl/>
        </w:rPr>
        <w:t xml:space="preserve">أن </w:t>
      </w:r>
      <w:r w:rsidRPr="00873D15">
        <w:rPr>
          <w:rFonts w:cs="Traditional Arabic"/>
          <w:sz w:val="32"/>
          <w:szCs w:val="32"/>
          <w:rtl/>
        </w:rPr>
        <w:t xml:space="preserve">الدفع </w:t>
      </w:r>
      <w:r w:rsidRPr="00873D15">
        <w:rPr>
          <w:rFonts w:cs="Traditional Arabic" w:hint="cs"/>
          <w:sz w:val="32"/>
          <w:szCs w:val="32"/>
          <w:rtl/>
        </w:rPr>
        <w:t xml:space="preserve">يكون </w:t>
      </w:r>
      <w:r w:rsidRPr="00873D15">
        <w:rPr>
          <w:rFonts w:cs="Traditional Arabic"/>
          <w:sz w:val="32"/>
          <w:szCs w:val="32"/>
          <w:rtl/>
        </w:rPr>
        <w:t xml:space="preserve">بعده وبعد </w:t>
      </w:r>
      <w:proofErr w:type="spellStart"/>
      <w:r w:rsidRPr="00873D15">
        <w:rPr>
          <w:rFonts w:cs="Traditional Arabic"/>
          <w:sz w:val="32"/>
          <w:szCs w:val="32"/>
          <w:rtl/>
        </w:rPr>
        <w:t>الإيناس</w:t>
      </w:r>
      <w:proofErr w:type="spellEnd"/>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 xml:space="preserve">إذا لم </w:t>
      </w:r>
      <w:r w:rsidRPr="00873D15">
        <w:rPr>
          <w:rFonts w:cs="Traditional Arabic" w:hint="cs"/>
          <w:sz w:val="32"/>
          <w:szCs w:val="32"/>
          <w:rtl/>
        </w:rPr>
        <w:t>تتوفر</w:t>
      </w:r>
      <w:r w:rsidRPr="00873D15">
        <w:rPr>
          <w:rFonts w:cs="Traditional Arabic"/>
          <w:sz w:val="32"/>
          <w:szCs w:val="32"/>
          <w:rtl/>
        </w:rPr>
        <w:t xml:space="preserve"> شر</w:t>
      </w:r>
      <w:r w:rsidRPr="00873D15">
        <w:rPr>
          <w:rFonts w:cs="Traditional Arabic" w:hint="cs"/>
          <w:sz w:val="32"/>
          <w:szCs w:val="32"/>
          <w:rtl/>
        </w:rPr>
        <w:t>و</w:t>
      </w:r>
      <w:r w:rsidRPr="00873D15">
        <w:rPr>
          <w:rFonts w:cs="Traditional Arabic"/>
          <w:sz w:val="32"/>
          <w:szCs w:val="32"/>
          <w:rtl/>
        </w:rPr>
        <w:t>ط البلوغ</w:t>
      </w:r>
      <w:r w:rsidRPr="00873D15">
        <w:rPr>
          <w:rFonts w:cs="Traditional Arabic" w:hint="cs"/>
          <w:sz w:val="32"/>
          <w:szCs w:val="32"/>
          <w:rtl/>
        </w:rPr>
        <w:t xml:space="preserve"> والاختبار وإيناس</w:t>
      </w:r>
      <w:r w:rsidRPr="00873D15">
        <w:rPr>
          <w:rFonts w:cs="Traditional Arabic"/>
          <w:sz w:val="32"/>
          <w:szCs w:val="32"/>
          <w:rtl/>
        </w:rPr>
        <w:t xml:space="preserve"> الرشد</w:t>
      </w:r>
      <w:r w:rsidRPr="00873D15">
        <w:rPr>
          <w:rFonts w:cs="Traditional Arabic" w:hint="cs"/>
          <w:sz w:val="32"/>
          <w:szCs w:val="32"/>
          <w:rtl/>
        </w:rPr>
        <w:t xml:space="preserve"> </w:t>
      </w:r>
      <w:r w:rsidRPr="00873D15">
        <w:rPr>
          <w:rFonts w:cs="Traditional Arabic"/>
          <w:sz w:val="32"/>
          <w:szCs w:val="32"/>
          <w:rtl/>
        </w:rPr>
        <w:t>معاً لا يدفع المال للمحجور</w:t>
      </w:r>
      <w:r w:rsidRPr="00873D15">
        <w:rPr>
          <w:rFonts w:cs="Traditional Arabic" w:hint="cs"/>
          <w:sz w:val="32"/>
          <w:szCs w:val="32"/>
          <w:rtl/>
        </w:rPr>
        <w:t xml:space="preserve">، وإن بلغ غير راشد استمر عليه الحجر من طرف الوصي إلى أن يرشد، مهما طال به العمر سفيها، خلافا لأبي حنيفة الذي يرى أن </w:t>
      </w:r>
      <w:proofErr w:type="spellStart"/>
      <w:r w:rsidRPr="00873D15">
        <w:rPr>
          <w:rFonts w:cs="Traditional Arabic" w:hint="cs"/>
          <w:sz w:val="32"/>
          <w:szCs w:val="32"/>
          <w:rtl/>
        </w:rPr>
        <w:t>يعطاه</w:t>
      </w:r>
      <w:proofErr w:type="spellEnd"/>
      <w:r w:rsidRPr="00873D15">
        <w:rPr>
          <w:rFonts w:cs="Traditional Arabic" w:hint="cs"/>
          <w:sz w:val="32"/>
          <w:szCs w:val="32"/>
          <w:rtl/>
        </w:rPr>
        <w:t xml:space="preserve"> ماله إن بلغ الخامسة والعشرين </w:t>
      </w:r>
      <w:r w:rsidRPr="00873D15">
        <w:rPr>
          <w:rFonts w:cs="Traditional Arabic"/>
          <w:sz w:val="32"/>
          <w:szCs w:val="32"/>
          <w:rtl/>
        </w:rPr>
        <w:t>أون</w:t>
      </w:r>
      <w:r w:rsidR="00CE6AF4" w:rsidRPr="00873D15">
        <w:rPr>
          <w:rFonts w:cs="Traditional Arabic" w:hint="cs"/>
          <w:sz w:val="32"/>
          <w:szCs w:val="32"/>
          <w:rtl/>
        </w:rPr>
        <w:t>ِ</w:t>
      </w:r>
      <w:r w:rsidRPr="00873D15">
        <w:rPr>
          <w:rFonts w:cs="Traditional Arabic"/>
          <w:sz w:val="32"/>
          <w:szCs w:val="32"/>
          <w:rtl/>
        </w:rPr>
        <w:t>س</w:t>
      </w:r>
      <w:r w:rsidR="00CE6AF4" w:rsidRPr="00873D15">
        <w:rPr>
          <w:rFonts w:cs="Traditional Arabic" w:hint="cs"/>
          <w:sz w:val="32"/>
          <w:szCs w:val="32"/>
          <w:rtl/>
        </w:rPr>
        <w:t>َ</w:t>
      </w:r>
      <w:r w:rsidRPr="00873D15">
        <w:rPr>
          <w:rFonts w:cs="Traditional Arabic"/>
          <w:sz w:val="32"/>
          <w:szCs w:val="32"/>
          <w:rtl/>
        </w:rPr>
        <w:t xml:space="preserve"> منه الرشد أو لم يؤن</w:t>
      </w:r>
      <w:r w:rsidR="00CE6AF4" w:rsidRPr="00873D15">
        <w:rPr>
          <w:rFonts w:cs="Traditional Arabic" w:hint="cs"/>
          <w:sz w:val="32"/>
          <w:szCs w:val="32"/>
          <w:rtl/>
        </w:rPr>
        <w:t>َ</w:t>
      </w:r>
      <w:r w:rsidRPr="00873D15">
        <w:rPr>
          <w:rFonts w:cs="Traditional Arabic"/>
          <w:sz w:val="32"/>
          <w:szCs w:val="32"/>
          <w:rtl/>
        </w:rPr>
        <w:t>س</w:t>
      </w:r>
      <w:r w:rsidR="00CE6AF4" w:rsidRPr="00873D15">
        <w:rPr>
          <w:rFonts w:cs="Traditional Arabic" w:hint="cs"/>
          <w:sz w:val="32"/>
          <w:szCs w:val="32"/>
          <w:rtl/>
        </w:rPr>
        <w:t>ْ،</w:t>
      </w:r>
      <w:r w:rsidRPr="00873D15">
        <w:rPr>
          <w:rFonts w:cs="Traditional Arabic"/>
          <w:sz w:val="32"/>
          <w:szCs w:val="32"/>
          <w:rtl/>
        </w:rPr>
        <w:t xml:space="preserve"> لما رو</w:t>
      </w:r>
      <w:r w:rsidRPr="00873D15">
        <w:rPr>
          <w:rFonts w:cs="Traditional Arabic" w:hint="cs"/>
          <w:sz w:val="32"/>
          <w:szCs w:val="32"/>
          <w:rtl/>
        </w:rPr>
        <w:t>ي</w:t>
      </w:r>
      <w:r w:rsidRPr="00873D15">
        <w:rPr>
          <w:rFonts w:cs="Traditional Arabic"/>
          <w:sz w:val="32"/>
          <w:szCs w:val="32"/>
          <w:rtl/>
        </w:rPr>
        <w:t xml:space="preserve"> عن عمر رضى الله عنه </w:t>
      </w:r>
      <w:r w:rsidRPr="00873D15">
        <w:rPr>
          <w:rFonts w:cs="Traditional Arabic" w:hint="cs"/>
          <w:sz w:val="32"/>
          <w:szCs w:val="32"/>
          <w:rtl/>
        </w:rPr>
        <w:t>أنه قال</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ينتهى لب الرجل إذا بلغ خمساً وعشرين</w:t>
      </w:r>
      <w:r w:rsidRPr="00873D15">
        <w:rPr>
          <w:rFonts w:cs="Traditional Arabic" w:hint="cs"/>
          <w:sz w:val="32"/>
          <w:szCs w:val="32"/>
          <w:rtl/>
        </w:rPr>
        <w:t>"؛ في مباحث مستفيضة مكانها كتب الفروع.</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ثم ختم عز وجل تشريعه لأموال اليتامى قبل بلوغهم وبعده، سفهاء أو راشدين بقوله:</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﴿وَلَا تَأْكُلُوهَا إِسْرَافًا وَبِدَارًا أَنْ يَكْبَرُوا﴾</w:t>
      </w:r>
      <w:r w:rsidRPr="00873D15">
        <w:rPr>
          <w:rFonts w:cs="Traditional Arabic" w:hint="cs"/>
          <w:sz w:val="32"/>
          <w:szCs w:val="32"/>
          <w:rtl/>
        </w:rPr>
        <w:t xml:space="preserve"> </w:t>
      </w:r>
      <w:r w:rsidRPr="00873D15">
        <w:rPr>
          <w:rFonts w:cs="Traditional Arabic"/>
          <w:sz w:val="32"/>
          <w:szCs w:val="32"/>
          <w:rtl/>
        </w:rPr>
        <w:t xml:space="preserve">والإِسراف تجاوز الحد المباح </w:t>
      </w:r>
      <w:r w:rsidRPr="00873D15">
        <w:rPr>
          <w:rFonts w:cs="Traditional Arabic" w:hint="cs"/>
          <w:sz w:val="32"/>
          <w:szCs w:val="32"/>
          <w:rtl/>
        </w:rPr>
        <w:t xml:space="preserve">عند التصرف في الأموال، </w:t>
      </w:r>
      <w:r w:rsidRPr="00873D15">
        <w:rPr>
          <w:rFonts w:cs="Traditional Arabic"/>
          <w:sz w:val="32"/>
          <w:szCs w:val="32"/>
          <w:rtl/>
        </w:rPr>
        <w:t xml:space="preserve">وقوله </w:t>
      </w:r>
      <w:r w:rsidRPr="00873D15">
        <w:rPr>
          <w:rFonts w:cs="Traditional Arabic"/>
          <w:b/>
          <w:bCs/>
          <w:color w:val="008000"/>
          <w:sz w:val="32"/>
          <w:szCs w:val="32"/>
          <w:rtl/>
        </w:rPr>
        <w:t>﴿وَبِدَاراً﴾</w:t>
      </w:r>
      <w:r w:rsidRPr="00873D15">
        <w:rPr>
          <w:rFonts w:cs="Traditional Arabic"/>
          <w:sz w:val="32"/>
          <w:szCs w:val="32"/>
          <w:rtl/>
        </w:rPr>
        <w:t xml:space="preserve"> مفاعلة من </w:t>
      </w:r>
      <w:r w:rsidRPr="00873D15">
        <w:rPr>
          <w:rFonts w:cs="Traditional Arabic" w:hint="cs"/>
          <w:sz w:val="32"/>
          <w:szCs w:val="32"/>
          <w:rtl/>
        </w:rPr>
        <w:t xml:space="preserve">فعل "بادر يبادر بدارا ومبادرة" إلى الشيء: أسرع إليه، والآية خطاب للأولياء والأوصياء ينهاهم عن أشنع تصرف قد يقع منهم في أموال اليتامى، وهو أن يستهلكوها مسرفين ومتعجلين </w:t>
      </w:r>
      <w:r w:rsidRPr="00873D15">
        <w:rPr>
          <w:rFonts w:cs="Traditional Arabic"/>
          <w:sz w:val="32"/>
          <w:szCs w:val="32"/>
          <w:rtl/>
        </w:rPr>
        <w:t xml:space="preserve">ومسارعين </w:t>
      </w:r>
      <w:r w:rsidRPr="00873D15">
        <w:rPr>
          <w:rFonts w:cs="Traditional Arabic" w:hint="cs"/>
          <w:sz w:val="32"/>
          <w:szCs w:val="32"/>
          <w:rtl/>
        </w:rPr>
        <w:t>إ</w:t>
      </w:r>
      <w:r w:rsidRPr="00873D15">
        <w:rPr>
          <w:rFonts w:cs="Traditional Arabic"/>
          <w:sz w:val="32"/>
          <w:szCs w:val="32"/>
          <w:rtl/>
        </w:rPr>
        <w:t xml:space="preserve">لى </w:t>
      </w:r>
      <w:r w:rsidRPr="00873D15">
        <w:rPr>
          <w:rFonts w:cs="Traditional Arabic" w:hint="cs"/>
          <w:sz w:val="32"/>
          <w:szCs w:val="32"/>
          <w:rtl/>
        </w:rPr>
        <w:t>إ</w:t>
      </w:r>
      <w:r w:rsidRPr="00873D15">
        <w:rPr>
          <w:rFonts w:cs="Traditional Arabic"/>
          <w:sz w:val="32"/>
          <w:szCs w:val="32"/>
          <w:rtl/>
        </w:rPr>
        <w:t>نفاقها</w:t>
      </w:r>
      <w:r w:rsidRPr="00873D15">
        <w:rPr>
          <w:rFonts w:cs="Traditional Arabic" w:hint="cs"/>
          <w:sz w:val="32"/>
          <w:szCs w:val="32"/>
          <w:rtl/>
        </w:rPr>
        <w:t xml:space="preserve"> مخافة أن يبلغ اليتامى رشدهم فيستردوها.</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إن رعاية الأيتام من قبل الأولياء والأوصياء عبادة وقربى، والعبادة يشترط فيها أن تكون خالصة لوجه الله وغير مشوبة بظلم، وأكل أموال اليتامى يفسدها ويتعارض مع ما شرعت له، لذلك يجب على من كان غنيا منهم أن </w:t>
      </w:r>
      <w:proofErr w:type="spellStart"/>
      <w:r w:rsidRPr="00873D15">
        <w:rPr>
          <w:rFonts w:cs="Traditional Arabic" w:hint="cs"/>
          <w:sz w:val="32"/>
          <w:szCs w:val="32"/>
          <w:rtl/>
        </w:rPr>
        <w:t>يستعفف</w:t>
      </w:r>
      <w:proofErr w:type="spellEnd"/>
      <w:r w:rsidRPr="00873D15">
        <w:rPr>
          <w:rFonts w:cs="Traditional Arabic" w:hint="cs"/>
          <w:sz w:val="32"/>
          <w:szCs w:val="32"/>
          <w:rtl/>
        </w:rPr>
        <w:t xml:space="preserve"> ولا يأخذ لنفسه منها شيئا:</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 xml:space="preserve">﴿وَمَنْ كَانَ غَنِيًّا </w:t>
      </w:r>
      <w:proofErr w:type="spellStart"/>
      <w:r w:rsidRPr="00873D15">
        <w:rPr>
          <w:rFonts w:cs="Traditional Arabic"/>
          <w:b/>
          <w:bCs/>
          <w:color w:val="008000"/>
          <w:sz w:val="32"/>
          <w:szCs w:val="32"/>
          <w:rtl/>
        </w:rPr>
        <w:t>فَلْيَسْتَعْفِفْ﴾</w:t>
      </w:r>
      <w:r w:rsidRPr="00873D15">
        <w:rPr>
          <w:rFonts w:cs="Traditional Arabic" w:hint="cs"/>
          <w:sz w:val="32"/>
          <w:szCs w:val="32"/>
          <w:rtl/>
        </w:rPr>
        <w:t>والعفة</w:t>
      </w:r>
      <w:proofErr w:type="spellEnd"/>
      <w:r w:rsidRPr="00873D15">
        <w:rPr>
          <w:rFonts w:cs="Traditional Arabic" w:hint="cs"/>
          <w:sz w:val="32"/>
          <w:szCs w:val="32"/>
          <w:rtl/>
        </w:rPr>
        <w:t xml:space="preserve"> الامتناع عما لا يحل، أي: من كان غنيا من الأولياء والأوصياء فليتنزه عن أكل مال اليتيم، لأن ذلك مفسدة لدينه وعبادته.</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﴿وَمَنْ كَانَ فَقِيرًا فَلْيَأْكُلْ بِالْمَعْرُوفِ﴾</w:t>
      </w:r>
      <w:r w:rsidRPr="00873D15">
        <w:rPr>
          <w:rFonts w:cs="Traditional Arabic" w:hint="cs"/>
          <w:sz w:val="32"/>
          <w:szCs w:val="32"/>
          <w:rtl/>
        </w:rPr>
        <w:t xml:space="preserve"> والمعروف في حال فقر الوصي أو الولي أن يأخذ أجر عمله لليتيم من دون إسراف، وقد روي صحيحا </w:t>
      </w:r>
      <w:r w:rsidRPr="00873D15">
        <w:rPr>
          <w:rFonts w:cs="Traditional Arabic"/>
          <w:sz w:val="32"/>
          <w:szCs w:val="32"/>
          <w:rtl/>
        </w:rPr>
        <w:t>أن رجلا أتى النبي صلى الله عليه وسلم فقال</w:t>
      </w:r>
      <w:r w:rsidRPr="00873D15">
        <w:rPr>
          <w:rFonts w:cs="Traditional Arabic" w:hint="cs"/>
          <w:sz w:val="32"/>
          <w:szCs w:val="32"/>
          <w:rtl/>
        </w:rPr>
        <w:t xml:space="preserve">: </w:t>
      </w:r>
      <w:r w:rsidRPr="00873D15">
        <w:rPr>
          <w:rFonts w:cs="Traditional Arabic"/>
          <w:sz w:val="32"/>
          <w:szCs w:val="32"/>
          <w:rtl/>
        </w:rPr>
        <w:t xml:space="preserve">إني فقير ليس لي شيء ولي يتيم فقال </w:t>
      </w:r>
      <w:r w:rsidRPr="00873D15">
        <w:rPr>
          <w:rFonts w:cs="Traditional Arabic" w:hint="cs"/>
          <w:sz w:val="32"/>
          <w:szCs w:val="32"/>
          <w:rtl/>
        </w:rPr>
        <w:t xml:space="preserve">له </w:t>
      </w:r>
      <w:r w:rsidRPr="00873D15">
        <w:rPr>
          <w:rFonts w:cs="Traditional Arabic"/>
          <w:sz w:val="32"/>
          <w:szCs w:val="32"/>
          <w:rtl/>
        </w:rPr>
        <w:t>النبي صلى الله عليه وسلم</w:t>
      </w:r>
      <w:r w:rsidRPr="00873D15">
        <w:rPr>
          <w:rFonts w:cs="Traditional Arabic" w:hint="cs"/>
          <w:sz w:val="32"/>
          <w:szCs w:val="32"/>
          <w:rtl/>
        </w:rPr>
        <w:t>: (</w:t>
      </w:r>
      <w:r w:rsidRPr="00873D15">
        <w:rPr>
          <w:rFonts w:cs="Traditional Arabic"/>
          <w:sz w:val="32"/>
          <w:szCs w:val="32"/>
          <w:rtl/>
        </w:rPr>
        <w:t>كل من مال يتيمك غير مسرف ولا مبادر ولا متأثل</w:t>
      </w:r>
      <w:r w:rsidRPr="00873D15">
        <w:rPr>
          <w:rFonts w:cs="Traditional Arabic" w:hint="cs"/>
          <w:sz w:val="32"/>
          <w:szCs w:val="32"/>
          <w:rtl/>
        </w:rPr>
        <w:t>) أي:</w:t>
      </w:r>
      <w:r w:rsidRPr="00873D15">
        <w:rPr>
          <w:rFonts w:cs="Traditional Arabic"/>
          <w:sz w:val="32"/>
          <w:szCs w:val="32"/>
          <w:rtl/>
        </w:rPr>
        <w:t xml:space="preserve"> غير مسرف في الأخذ</w:t>
      </w:r>
      <w:r w:rsidRPr="00873D15">
        <w:rPr>
          <w:rFonts w:cs="Traditional Arabic" w:hint="cs"/>
          <w:sz w:val="32"/>
          <w:szCs w:val="32"/>
          <w:rtl/>
        </w:rPr>
        <w:t xml:space="preserve"> منه</w:t>
      </w:r>
      <w:r w:rsidRPr="00873D15">
        <w:rPr>
          <w:rFonts w:cs="Traditional Arabic"/>
          <w:sz w:val="32"/>
          <w:szCs w:val="32"/>
          <w:rtl/>
        </w:rPr>
        <w:t>، ولا متعجل</w:t>
      </w:r>
      <w:r w:rsidRPr="00873D15">
        <w:rPr>
          <w:rFonts w:cs="Traditional Arabic" w:hint="cs"/>
          <w:sz w:val="32"/>
          <w:szCs w:val="32"/>
          <w:rtl/>
        </w:rPr>
        <w:t xml:space="preserve"> فيه مخافة أن يكبر اليتيم</w:t>
      </w:r>
      <w:r w:rsidRPr="00873D15">
        <w:rPr>
          <w:rFonts w:cs="Traditional Arabic"/>
          <w:sz w:val="32"/>
          <w:szCs w:val="32"/>
          <w:rtl/>
        </w:rPr>
        <w:t xml:space="preserve">، ولا جامع منه ما يتجاوز </w:t>
      </w:r>
      <w:r w:rsidRPr="00873D15">
        <w:rPr>
          <w:rFonts w:cs="Traditional Arabic" w:hint="cs"/>
          <w:sz w:val="32"/>
          <w:szCs w:val="32"/>
          <w:rtl/>
        </w:rPr>
        <w:t>ال</w:t>
      </w:r>
      <w:r w:rsidRPr="00873D15">
        <w:rPr>
          <w:rFonts w:cs="Traditional Arabic"/>
          <w:sz w:val="32"/>
          <w:szCs w:val="32"/>
          <w:rtl/>
        </w:rPr>
        <w:t>حاج</w:t>
      </w:r>
      <w:r w:rsidRPr="00873D15">
        <w:rPr>
          <w:rFonts w:cs="Traditional Arabic" w:hint="cs"/>
          <w:sz w:val="32"/>
          <w:szCs w:val="32"/>
          <w:rtl/>
        </w:rPr>
        <w:t xml:space="preserve">ة؛ </w:t>
      </w:r>
      <w:proofErr w:type="spellStart"/>
      <w:r w:rsidRPr="00873D15">
        <w:rPr>
          <w:rFonts w:cs="Traditional Arabic" w:hint="cs"/>
          <w:sz w:val="32"/>
          <w:szCs w:val="32"/>
          <w:rtl/>
        </w:rPr>
        <w:t>والأحوط</w:t>
      </w:r>
      <w:proofErr w:type="spellEnd"/>
      <w:r w:rsidRPr="00873D15">
        <w:rPr>
          <w:rFonts w:cs="Traditional Arabic" w:hint="cs"/>
          <w:sz w:val="32"/>
          <w:szCs w:val="32"/>
          <w:rtl/>
        </w:rPr>
        <w:t xml:space="preserve">  للدين أن يعد ما يأخذه دينا عليه، فإن لاقى ميسرة أداه لمحجوره، قال عمر رضي الله </w:t>
      </w:r>
      <w:proofErr w:type="spellStart"/>
      <w:r w:rsidRPr="00873D15">
        <w:rPr>
          <w:rFonts w:cs="Traditional Arabic" w:hint="cs"/>
          <w:sz w:val="32"/>
          <w:szCs w:val="32"/>
          <w:rtl/>
        </w:rPr>
        <w:t>عنه:"</w:t>
      </w:r>
      <w:r w:rsidRPr="00873D15">
        <w:rPr>
          <w:rFonts w:cs="Traditional Arabic"/>
          <w:sz w:val="32"/>
          <w:szCs w:val="32"/>
          <w:rtl/>
        </w:rPr>
        <w:t>إني</w:t>
      </w:r>
      <w:proofErr w:type="spellEnd"/>
      <w:r w:rsidRPr="00873D15">
        <w:rPr>
          <w:rFonts w:cs="Traditional Arabic"/>
          <w:sz w:val="32"/>
          <w:szCs w:val="32"/>
          <w:rtl/>
        </w:rPr>
        <w:t xml:space="preserve"> نزّلت نفسي من مال الله منزلة الوصيّ من مال اليتيم، إن استغنيت استعففت وإن احتجت أكلت بالمعروف، فإذا أيسرت قضيت</w:t>
      </w:r>
      <w:r w:rsidRPr="00873D15">
        <w:rPr>
          <w:rFonts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 وحرصا منه تعالى على إبراء ذمة الأوصياء والأولياء والمحافظة على سمعتهم وحسن ذكرهم وإقامة علاقة طيبة دائمة بينهم وبين محاجيرهم اشترط عز وجل الإشهاد على عملية دفع الأموال إلى أصحابها وقال: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﴿فَإِذَا دَفَعْتُمْ إِلَيْهِمْ أَمْوَالَهُمْ فَأَشْهِدُوا عَلَيْهِمْ﴾</w:t>
      </w:r>
      <w:r w:rsidRPr="00873D15">
        <w:rPr>
          <w:rFonts w:cs="Traditional Arabic" w:hint="cs"/>
          <w:sz w:val="32"/>
          <w:szCs w:val="32"/>
          <w:rtl/>
        </w:rPr>
        <w:t xml:space="preserve"> لأن الإشهاد ناف </w:t>
      </w:r>
      <w:r w:rsidRPr="00873D15">
        <w:rPr>
          <w:rFonts w:cs="Traditional Arabic"/>
          <w:sz w:val="32"/>
          <w:szCs w:val="32"/>
          <w:rtl/>
        </w:rPr>
        <w:t>ل</w:t>
      </w:r>
      <w:r w:rsidRPr="00873D15">
        <w:rPr>
          <w:rFonts w:cs="Traditional Arabic" w:hint="cs"/>
          <w:sz w:val="32"/>
          <w:szCs w:val="32"/>
          <w:rtl/>
        </w:rPr>
        <w:t xml:space="preserve">كل </w:t>
      </w:r>
      <w:r w:rsidRPr="00873D15">
        <w:rPr>
          <w:rFonts w:cs="Traditional Arabic"/>
          <w:sz w:val="32"/>
          <w:szCs w:val="32"/>
          <w:rtl/>
        </w:rPr>
        <w:t>تهمة</w:t>
      </w:r>
      <w:r w:rsidRPr="00873D15">
        <w:rPr>
          <w:rFonts w:cs="Traditional Arabic" w:hint="cs"/>
          <w:sz w:val="32"/>
          <w:szCs w:val="32"/>
          <w:rtl/>
        </w:rPr>
        <w:t xml:space="preserve"> وقاطع لكل خلاف أو مخاصمة أو نزاع، وقد اشترطه تعالى في جميع المعاملات المالية مقرونا بالتوثيق الكتابي وقال:</w:t>
      </w:r>
      <w:r w:rsidRPr="00873D15">
        <w:rPr>
          <w:rFonts w:cs="Traditional Arabic"/>
          <w:sz w:val="32"/>
          <w:szCs w:val="32"/>
          <w:rtl/>
        </w:rPr>
        <w:t xml:space="preserve"> </w:t>
      </w:r>
      <w:r w:rsidRPr="00873D15">
        <w:rPr>
          <w:rFonts w:cs="Traditional Arabic"/>
          <w:b/>
          <w:bCs/>
          <w:color w:val="008000"/>
          <w:sz w:val="32"/>
          <w:szCs w:val="32"/>
          <w:rtl/>
        </w:rPr>
        <w:t>﴿وَاسْتَشْهِدُوا شَهِيدَيْنِ مِنْ رِجَالِكُمْ فَإِنْ لَمْ يَكُونَا رَجُلَيْنِ فَرَجُلٌ وَامْرَأَتَانِ مِمَّنْ تَرْضَوْنَ مِنَ الشُّهَدَاءِ أَنْ تَضِلَّ إِحْدَاهُمَا فَتُذَكِّرَ إِحْدَاهُمَا الْأُخْرَى وَلَا يَأْبَ الشُّهَدَاءُ إِذَا مَا دُعُوا</w:t>
      </w:r>
      <w:r w:rsidRPr="00873D15">
        <w:rPr>
          <w:rFonts w:cs="Traditional Arabic" w:hint="cs"/>
          <w:b/>
          <w:bCs/>
          <w:color w:val="008000"/>
          <w:sz w:val="32"/>
          <w:szCs w:val="32"/>
          <w:rtl/>
        </w:rPr>
        <w:t xml:space="preserve"> </w:t>
      </w:r>
      <w:r w:rsidRPr="00873D15">
        <w:rPr>
          <w:rFonts w:cs="Traditional Arabic"/>
          <w:b/>
          <w:bCs/>
          <w:color w:val="008000"/>
          <w:sz w:val="32"/>
          <w:szCs w:val="32"/>
          <w:rtl/>
        </w:rPr>
        <w:t>وَلَا تَسْأَمُوا أَنْ تَكْتُبُوهُ صَغِيرًا أَوْ كَبِيرًا إِلَى أَجَلِهِ ذَلِكُمْ أَقْسَطُ عِنْدَ اللَّهِ وَأَقْوَمُ لِلشَّهَادَةِ وَأَدْنَى أَلَّا تَرْتَابُوا﴾</w:t>
      </w:r>
      <w:r w:rsidRPr="00873D15">
        <w:rPr>
          <w:rFonts w:cs="Traditional Arabic" w:hint="cs"/>
          <w:sz w:val="32"/>
          <w:szCs w:val="32"/>
          <w:rtl/>
        </w:rPr>
        <w:t xml:space="preserve"> البقرة 282.</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ولما كانت الأموال مناط التنازع بين كثير من الناس، ذكَّر الحق سبحانه الأولياء والأوصياء واليتامى بما ينتظرهم يوم الدين من محاسبة، وحذرهم من الجشع المؤدي إلى أكل الأموال بالباطل فقال: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﴿وَكَفَى بِاللَّهِ حَسِيبًا﴾</w:t>
      </w:r>
      <w:r w:rsidRPr="00873D15">
        <w:rPr>
          <w:rFonts w:cs="Traditional Arabic" w:hint="cs"/>
          <w:sz w:val="32"/>
          <w:szCs w:val="32"/>
          <w:rtl/>
        </w:rPr>
        <w:t xml:space="preserve"> أي: محاسبا، والآية أبلغ تحذير لهم من </w:t>
      </w:r>
      <w:r w:rsidRPr="00873D15">
        <w:rPr>
          <w:rFonts w:cs="Traditional Arabic"/>
          <w:sz w:val="32"/>
          <w:szCs w:val="32"/>
          <w:rtl/>
        </w:rPr>
        <w:t xml:space="preserve">الخيانة والتعدي </w:t>
      </w:r>
      <w:proofErr w:type="spellStart"/>
      <w:r w:rsidRPr="00873D15">
        <w:rPr>
          <w:rFonts w:cs="Traditional Arabic" w:hint="cs"/>
          <w:sz w:val="32"/>
          <w:szCs w:val="32"/>
          <w:rtl/>
        </w:rPr>
        <w:t>والتجاحد</w:t>
      </w:r>
      <w:proofErr w:type="spellEnd"/>
      <w:r w:rsidRPr="00873D15">
        <w:rPr>
          <w:rFonts w:cs="Traditional Arabic" w:hint="cs"/>
          <w:sz w:val="32"/>
          <w:szCs w:val="32"/>
          <w:rtl/>
        </w:rPr>
        <w:t xml:space="preserve"> والتناكر </w:t>
      </w:r>
      <w:r w:rsidRPr="00873D15">
        <w:rPr>
          <w:rFonts w:cs="Traditional Arabic"/>
          <w:sz w:val="32"/>
          <w:szCs w:val="32"/>
          <w:rtl/>
        </w:rPr>
        <w:t>و</w:t>
      </w:r>
      <w:r w:rsidRPr="00873D15">
        <w:rPr>
          <w:rFonts w:cs="Traditional Arabic" w:hint="cs"/>
          <w:sz w:val="32"/>
          <w:szCs w:val="32"/>
          <w:rtl/>
        </w:rPr>
        <w:t>التطلع</w:t>
      </w:r>
      <w:r w:rsidRPr="00873D15">
        <w:rPr>
          <w:rFonts w:cs="Traditional Arabic"/>
          <w:sz w:val="32"/>
          <w:szCs w:val="32"/>
          <w:rtl/>
        </w:rPr>
        <w:t xml:space="preserve"> إلى </w:t>
      </w:r>
      <w:r w:rsidRPr="00873D15">
        <w:rPr>
          <w:rFonts w:cs="Traditional Arabic" w:hint="cs"/>
          <w:sz w:val="32"/>
          <w:szCs w:val="32"/>
          <w:rtl/>
        </w:rPr>
        <w:t>المال الحرام، قال تعالى:</w:t>
      </w:r>
      <w:r w:rsidRPr="00873D15">
        <w:rPr>
          <w:rFonts w:cs="Traditional Arabic"/>
          <w:sz w:val="32"/>
          <w:szCs w:val="32"/>
          <w:rtl/>
        </w:rPr>
        <w:t xml:space="preserve"> </w:t>
      </w:r>
      <w:r w:rsidRPr="00873D15">
        <w:rPr>
          <w:rFonts w:cs="Traditional Arabic"/>
          <w:b/>
          <w:bCs/>
          <w:color w:val="008000"/>
          <w:sz w:val="32"/>
          <w:szCs w:val="32"/>
          <w:rtl/>
        </w:rPr>
        <w:t xml:space="preserve">﴿وَنَضَعُ الْمَوَازِينَ الْقِسْطَ لِيَوْمِ الْقِيَامَةِ فَلَا تُظْلَمُ نَفْسٌ شَيْئًا وَإِنْ كَانَ مِثْقَالَ حَبَّةٍ مِنْ خَرْدَلٍ أَتَيْنَا بِهَا وَكَفَى بِنَا </w:t>
      </w:r>
      <w:proofErr w:type="spellStart"/>
      <w:r w:rsidRPr="00873D15">
        <w:rPr>
          <w:rFonts w:cs="Traditional Arabic"/>
          <w:b/>
          <w:bCs/>
          <w:color w:val="008000"/>
          <w:sz w:val="32"/>
          <w:szCs w:val="32"/>
          <w:rtl/>
        </w:rPr>
        <w:t>حَاسِبِينَ﴾</w:t>
      </w:r>
      <w:r w:rsidRPr="00873D15">
        <w:rPr>
          <w:rFonts w:cs="Traditional Arabic" w:hint="cs"/>
          <w:sz w:val="32"/>
          <w:szCs w:val="32"/>
          <w:rtl/>
        </w:rPr>
        <w:t>الأنبياء</w:t>
      </w:r>
      <w:proofErr w:type="spellEnd"/>
      <w:r w:rsidRPr="00873D15">
        <w:rPr>
          <w:rFonts w:cs="Traditional Arabic"/>
          <w:sz w:val="32"/>
          <w:szCs w:val="32"/>
          <w:rtl/>
        </w:rPr>
        <w:t xml:space="preserve"> 47</w:t>
      </w:r>
      <w:r w:rsidRPr="00873D15">
        <w:rPr>
          <w:rFonts w:cs="Traditional Arabic" w:hint="cs"/>
          <w:sz w:val="32"/>
          <w:szCs w:val="32"/>
          <w:rtl/>
        </w:rPr>
        <w:t xml:space="preserve">، فعلى من ابتلي بحق من حقوق الغير أن يتحلل منه قبل ألا يكون درهم ولا دينار، </w:t>
      </w:r>
      <w:r w:rsidRPr="00873D15">
        <w:rPr>
          <w:rFonts w:cs="Traditional Arabic"/>
          <w:sz w:val="32"/>
          <w:szCs w:val="32"/>
          <w:rtl/>
        </w:rPr>
        <w:t>ق</w:t>
      </w:r>
      <w:r w:rsidR="00AB2224" w:rsidRPr="00873D15">
        <w:rPr>
          <w:rFonts w:cs="Traditional Arabic"/>
          <w:sz w:val="32"/>
          <w:szCs w:val="32"/>
          <w:rtl/>
        </w:rPr>
        <w:t>ال رسول الله صلى الله عليه وسلم</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 xml:space="preserve">من كانت عنده مظلمة لأخيه من عرض أو من شيء </w:t>
      </w:r>
      <w:proofErr w:type="spellStart"/>
      <w:r w:rsidRPr="00873D15">
        <w:rPr>
          <w:rFonts w:cs="Traditional Arabic"/>
          <w:sz w:val="32"/>
          <w:szCs w:val="32"/>
          <w:rtl/>
        </w:rPr>
        <w:t>فليتحلله</w:t>
      </w:r>
      <w:proofErr w:type="spellEnd"/>
      <w:r w:rsidRPr="00873D15">
        <w:rPr>
          <w:rFonts w:cs="Traditional Arabic"/>
          <w:sz w:val="32"/>
          <w:szCs w:val="32"/>
          <w:rtl/>
        </w:rPr>
        <w:t xml:space="preserve"> منه اليوم من قبل أن لا يكون دينار ولا درهم</w:t>
      </w:r>
      <w:r w:rsidRPr="00873D15">
        <w:rPr>
          <w:rFonts w:cs="Traditional Arabic" w:hint="cs"/>
          <w:sz w:val="32"/>
          <w:szCs w:val="32"/>
          <w:rtl/>
        </w:rPr>
        <w:t>،</w:t>
      </w:r>
      <w:r w:rsidRPr="00873D15">
        <w:rPr>
          <w:rFonts w:cs="Traditional Arabic"/>
          <w:sz w:val="32"/>
          <w:szCs w:val="32"/>
          <w:rtl/>
        </w:rPr>
        <w:t xml:space="preserve"> إن كان له عمل صالح أخذ منه بقدر </w:t>
      </w:r>
      <w:proofErr w:type="spellStart"/>
      <w:r w:rsidRPr="00873D15">
        <w:rPr>
          <w:rFonts w:cs="Traditional Arabic"/>
          <w:sz w:val="32"/>
          <w:szCs w:val="32"/>
          <w:rtl/>
        </w:rPr>
        <w:t>مظلمته</w:t>
      </w:r>
      <w:proofErr w:type="spellEnd"/>
      <w:r w:rsidRPr="00873D15">
        <w:rPr>
          <w:rFonts w:cs="Traditional Arabic" w:hint="cs"/>
          <w:sz w:val="32"/>
          <w:szCs w:val="32"/>
          <w:rtl/>
        </w:rPr>
        <w:t>،</w:t>
      </w:r>
      <w:r w:rsidRPr="00873D15">
        <w:rPr>
          <w:rFonts w:cs="Traditional Arabic"/>
          <w:sz w:val="32"/>
          <w:szCs w:val="32"/>
          <w:rtl/>
        </w:rPr>
        <w:t xml:space="preserve"> وإن لم تكن له حسنات أخذ من سيئات صاحبه فحمل عليه</w:t>
      </w:r>
      <w:r w:rsidRPr="00873D15">
        <w:rPr>
          <w:rFonts w:cs="Traditional Arabic" w:hint="cs"/>
          <w:sz w:val="32"/>
          <w:szCs w:val="32"/>
          <w:rtl/>
        </w:rPr>
        <w:t xml:space="preserve">). </w:t>
      </w:r>
    </w:p>
    <w:p w:rsidR="002171F9" w:rsidRPr="00873D15" w:rsidRDefault="002171F9" w:rsidP="00873D15">
      <w:pPr>
        <w:tabs>
          <w:tab w:val="right" w:pos="8460"/>
        </w:tabs>
        <w:bidi/>
        <w:ind w:right="990"/>
        <w:rPr>
          <w:rFonts w:cs="Traditional Arabic"/>
          <w:sz w:val="32"/>
          <w:szCs w:val="32"/>
          <w:rtl/>
        </w:rPr>
      </w:pPr>
    </w:p>
    <w:p w:rsidR="002171F9" w:rsidRPr="00873D15" w:rsidRDefault="002171F9" w:rsidP="00873D15">
      <w:pPr>
        <w:bidi/>
        <w:ind w:right="990"/>
        <w:rPr>
          <w:rFonts w:cs="Traditional Arabic"/>
          <w:sz w:val="32"/>
          <w:szCs w:val="32"/>
          <w:rtl/>
        </w:rPr>
      </w:pPr>
    </w:p>
    <w:p w:rsidR="002171F9" w:rsidRPr="00873D15" w:rsidRDefault="002171F9" w:rsidP="00873D15">
      <w:pPr>
        <w:bidi/>
        <w:ind w:right="990"/>
        <w:rPr>
          <w:rFonts w:cs="Traditional Arabic"/>
          <w:sz w:val="32"/>
          <w:szCs w:val="32"/>
          <w:rtl/>
        </w:rPr>
      </w:pPr>
    </w:p>
    <w:p w:rsidR="002171F9" w:rsidRPr="00873D15" w:rsidRDefault="002171F9" w:rsidP="00873D15">
      <w:pPr>
        <w:bidi/>
        <w:ind w:right="990"/>
        <w:jc w:val="center"/>
        <w:rPr>
          <w:rFonts w:cs="Traditional Arabic"/>
          <w:sz w:val="32"/>
          <w:szCs w:val="32"/>
          <w:rtl/>
        </w:rPr>
      </w:pPr>
    </w:p>
    <w:p w:rsidR="002171F9" w:rsidRPr="00873D15" w:rsidRDefault="002171F9" w:rsidP="00873D15">
      <w:pPr>
        <w:bidi/>
        <w:ind w:right="990"/>
        <w:jc w:val="center"/>
        <w:rPr>
          <w:rFonts w:cs="Traditional Arabic"/>
          <w:sz w:val="32"/>
          <w:szCs w:val="32"/>
          <w:rtl/>
        </w:rPr>
      </w:pPr>
    </w:p>
    <w:p w:rsidR="002171F9" w:rsidRPr="00873D15" w:rsidRDefault="002171F9" w:rsidP="00873D15">
      <w:pPr>
        <w:bidi/>
        <w:ind w:right="990"/>
        <w:jc w:val="center"/>
        <w:rPr>
          <w:rFonts w:cs="Traditional Arabic"/>
          <w:sz w:val="32"/>
          <w:szCs w:val="32"/>
          <w:rtl/>
        </w:rPr>
      </w:pPr>
    </w:p>
    <w:p w:rsidR="002171F9" w:rsidRPr="00873D15" w:rsidRDefault="002171F9" w:rsidP="00873D15">
      <w:pPr>
        <w:bidi/>
        <w:ind w:right="990"/>
        <w:jc w:val="center"/>
        <w:rPr>
          <w:rFonts w:cs="Traditional Arabic"/>
          <w:sz w:val="32"/>
          <w:szCs w:val="32"/>
          <w:rtl/>
        </w:rPr>
      </w:pPr>
    </w:p>
    <w:p w:rsidR="002171F9" w:rsidRPr="00873D15" w:rsidRDefault="002171F9" w:rsidP="00873D15">
      <w:pPr>
        <w:bidi/>
        <w:ind w:right="990"/>
        <w:jc w:val="center"/>
        <w:rPr>
          <w:rFonts w:cs="Traditional Arabic"/>
          <w:sz w:val="32"/>
          <w:szCs w:val="32"/>
          <w:rtl/>
        </w:rPr>
      </w:pPr>
    </w:p>
    <w:p w:rsidR="002171F9" w:rsidRPr="00873D15" w:rsidRDefault="002171F9" w:rsidP="00873D15">
      <w:pPr>
        <w:bidi/>
        <w:ind w:right="990"/>
        <w:jc w:val="center"/>
        <w:rPr>
          <w:rFonts w:cs="Traditional Arabic"/>
          <w:sz w:val="32"/>
          <w:szCs w:val="32"/>
          <w:rtl/>
        </w:rPr>
      </w:pPr>
    </w:p>
    <w:p w:rsidR="00753892" w:rsidRPr="00873D15" w:rsidRDefault="00753892" w:rsidP="00873D15">
      <w:pPr>
        <w:spacing w:after="200" w:line="276" w:lineRule="auto"/>
        <w:rPr>
          <w:rFonts w:cs="Boahmed Alhour"/>
          <w:sz w:val="40"/>
          <w:szCs w:val="40"/>
        </w:rPr>
      </w:pPr>
      <w:r w:rsidRPr="00873D15">
        <w:rPr>
          <w:rFonts w:cs="Boahmed Alhour"/>
          <w:sz w:val="40"/>
          <w:szCs w:val="40"/>
          <w:rtl/>
        </w:rPr>
        <w:br w:type="page"/>
      </w:r>
    </w:p>
    <w:p w:rsidR="00345FB5" w:rsidRPr="00873D15" w:rsidRDefault="002171F9" w:rsidP="00873D15">
      <w:pPr>
        <w:bidi/>
        <w:ind w:right="990"/>
        <w:jc w:val="center"/>
        <w:rPr>
          <w:rFonts w:ascii="Traditional Arabic" w:hAnsi="Traditional Arabic" w:cs="Traditional Arabic"/>
          <w:sz w:val="40"/>
          <w:szCs w:val="40"/>
          <w:rtl/>
        </w:rPr>
      </w:pPr>
      <w:r w:rsidRPr="00873D15">
        <w:rPr>
          <w:rFonts w:ascii="Traditional Arabic" w:hAnsi="Traditional Arabic" w:cs="Traditional Arabic"/>
          <w:sz w:val="40"/>
          <w:szCs w:val="40"/>
          <w:rtl/>
        </w:rPr>
        <w:lastRenderedPageBreak/>
        <w:t>أدِّ الحقوقَ فكما تدين تدان</w:t>
      </w:r>
    </w:p>
    <w:p w:rsidR="002171F9" w:rsidRPr="00873D15" w:rsidRDefault="00D42760" w:rsidP="00873D15">
      <w:pPr>
        <w:bidi/>
        <w:ind w:right="990"/>
        <w:jc w:val="center"/>
        <w:rPr>
          <w:rFonts w:ascii="Traditional Arabic" w:hAnsi="Traditional Arabic" w:cs="Traditional Arabic"/>
          <w:sz w:val="40"/>
          <w:szCs w:val="40"/>
          <w:rtl/>
        </w:rPr>
      </w:pPr>
      <w:r w:rsidRPr="00873D15">
        <w:rPr>
          <w:rFonts w:ascii="Traditional Arabic" w:hAnsi="Traditional Arabic" w:cs="Traditional Arabic" w:hint="cs"/>
          <w:sz w:val="40"/>
          <w:szCs w:val="40"/>
          <w:rtl/>
        </w:rPr>
        <w:t>الآيات 7-</w:t>
      </w:r>
      <w:r w:rsidR="00EE6FBE" w:rsidRPr="00873D15">
        <w:rPr>
          <w:rFonts w:ascii="Traditional Arabic" w:hAnsi="Traditional Arabic" w:cs="Traditional Arabic"/>
          <w:sz w:val="40"/>
          <w:szCs w:val="40"/>
        </w:rPr>
        <w:t xml:space="preserve"> </w:t>
      </w:r>
      <w:r w:rsidRPr="00873D15">
        <w:rPr>
          <w:rFonts w:ascii="Traditional Arabic" w:hAnsi="Traditional Arabic" w:cs="Traditional Arabic" w:hint="cs"/>
          <w:sz w:val="40"/>
          <w:szCs w:val="40"/>
          <w:rtl/>
        </w:rPr>
        <w:t>10</w:t>
      </w:r>
      <w:r w:rsidR="002171F9" w:rsidRPr="00873D15">
        <w:rPr>
          <w:rFonts w:ascii="Traditional Arabic" w:hAnsi="Traditional Arabic" w:cs="Traditional Arabic"/>
          <w:sz w:val="40"/>
          <w:szCs w:val="40"/>
          <w:rtl/>
        </w:rPr>
        <w:t xml:space="preserve"> </w:t>
      </w:r>
    </w:p>
    <w:p w:rsidR="002171F9" w:rsidRPr="00873D15" w:rsidRDefault="002171F9" w:rsidP="00873D15">
      <w:pPr>
        <w:bidi/>
        <w:ind w:right="990"/>
        <w:jc w:val="center"/>
        <w:rPr>
          <w:rFonts w:cs="Boahmed Alhour"/>
          <w:sz w:val="40"/>
          <w:szCs w:val="40"/>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 xml:space="preserve">قال الله تعالى: </w:t>
      </w:r>
      <w:r w:rsidRPr="00873D15">
        <w:rPr>
          <w:rFonts w:cs="Traditional Arabic"/>
          <w:b/>
          <w:bCs/>
          <w:color w:val="008000"/>
          <w:sz w:val="32"/>
          <w:szCs w:val="32"/>
          <w:rtl/>
        </w:rPr>
        <w:t>﴿لِلرِّجَالِ نَصِيبٌ مِمَّا تَرَكَ الْوَالِدَانِ وَالْأَقْرَبُونَ وَلِلنِّسَاءِ نَصِيبٌ مِمَّا تَرَكَ الْوَالِدَانِ وَالْأَقْرَبُونَ مِمَّا قَلَّ مِنْهُ أَوْ كَثُرَ نَصِيبًا مَفْرُوضًا (7) وَإِذَا حَضَرَ الْقِسْمَةَ أُولُو الْقُرْبَى وَالْيَتَامَى وَالْمَسَاكِينُ فَارْزُقُوهُمْ مِنْهُ وَقُولُوا لَهُمْ قَوْلًا مَعْرُوفًا (8) وَلْيَخْشَ الَّذِينَ لَوْ تَرَكُوا مِنْ خَلْفِهِمْ ذُرِّيَّةً ضِعَافًا خَافُوا عَلَيْهِمْ فَلْيَتَّقُوا اللَّهَ وَلْيَقُولُوا قَوْلًا سَدِيدًا (9) إِنَّ الَّذِينَ يَأْكُلُونَ أَمْوَالَ الْيَتَامَى ظُلْمًا إِنَّمَا يَأْكُلُونَ فِي بُطُونِهِمْ نَارًا وَسَيَصْلَوْنَ سَعِيرًا (10) ﴾</w:t>
      </w:r>
      <w:r w:rsidRPr="00873D15">
        <w:rPr>
          <w:rFonts w:cs="Traditional Arabic" w:hint="cs"/>
          <w:sz w:val="32"/>
          <w:szCs w:val="32"/>
          <w:rtl/>
        </w:rPr>
        <w:t xml:space="preserve"> سورة النساء</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يواصل الوحي الكريم في آيات هذه الحلقة معالجة صنف من أصناف الاستضعاف في المجتمع البشري خاص بالمواريث، ممهدا لبيان فقهه وأحكامه، في نصوص محكمة لا يطالها التحريف والتشويه والتأويل، تتم بها الحجة للمستضعفين من الرجال والنساء والولدان، وتعصم بها حقوقهم فيما يترك آباؤهم وأمهاتهم وسائر أقاربهم، ويوضع بها للإسلام منهج مثالي للعدل والتناصف وتمتين أواصر الأخوة والوحدة، بعد أن كانت البشرية قبله غارقة في التظالم وغمط الحقوق </w:t>
      </w:r>
      <w:proofErr w:type="spellStart"/>
      <w:r w:rsidRPr="00873D15">
        <w:rPr>
          <w:rFonts w:cs="Traditional Arabic" w:hint="cs"/>
          <w:sz w:val="32"/>
          <w:szCs w:val="32"/>
          <w:rtl/>
        </w:rPr>
        <w:t>والتحاكم</w:t>
      </w:r>
      <w:proofErr w:type="spellEnd"/>
      <w:r w:rsidRPr="00873D15">
        <w:rPr>
          <w:rFonts w:cs="Traditional Arabic" w:hint="cs"/>
          <w:sz w:val="32"/>
          <w:szCs w:val="32"/>
          <w:rtl/>
        </w:rPr>
        <w:t xml:space="preserve"> لمنطق القوة والقهر، منهج لم تعرفه الديانات والأعراف والتقاليد والقوانين السابقة، ولم ترق رقي</w:t>
      </w:r>
      <w:r w:rsidR="004651B4" w:rsidRPr="00873D15">
        <w:rPr>
          <w:rFonts w:cs="Traditional Arabic" w:hint="cs"/>
          <w:sz w:val="32"/>
          <w:szCs w:val="32"/>
          <w:rtl/>
        </w:rPr>
        <w:t>َّ</w:t>
      </w:r>
      <w:r w:rsidRPr="00873D15">
        <w:rPr>
          <w:rFonts w:cs="Traditional Arabic" w:hint="cs"/>
          <w:sz w:val="32"/>
          <w:szCs w:val="32"/>
          <w:rtl/>
        </w:rPr>
        <w:t>ه القوانين البشرية اللاحقة.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ذلك أن تشريعات اليهود التي ينسبونها لدينهم </w:t>
      </w:r>
      <w:r w:rsidRPr="00873D15">
        <w:rPr>
          <w:rFonts w:cs="Traditional Arabic"/>
          <w:sz w:val="32"/>
          <w:szCs w:val="32"/>
          <w:rtl/>
        </w:rPr>
        <w:t xml:space="preserve">لا </w:t>
      </w:r>
      <w:r w:rsidRPr="00873D15">
        <w:rPr>
          <w:rFonts w:cs="Traditional Arabic" w:hint="cs"/>
          <w:sz w:val="32"/>
          <w:szCs w:val="32"/>
          <w:rtl/>
        </w:rPr>
        <w:t>ت</w:t>
      </w:r>
      <w:r w:rsidRPr="00873D15">
        <w:rPr>
          <w:rFonts w:cs="Traditional Arabic"/>
          <w:sz w:val="32"/>
          <w:szCs w:val="32"/>
          <w:rtl/>
        </w:rPr>
        <w:t>جعل للأنثى أما أ</w:t>
      </w:r>
      <w:r w:rsidRPr="00873D15">
        <w:rPr>
          <w:rFonts w:cs="Traditional Arabic" w:hint="cs"/>
          <w:sz w:val="32"/>
          <w:szCs w:val="32"/>
          <w:rtl/>
        </w:rPr>
        <w:t>و</w:t>
      </w:r>
      <w:r w:rsidRPr="00873D15">
        <w:rPr>
          <w:rFonts w:cs="Traditional Arabic"/>
          <w:sz w:val="32"/>
          <w:szCs w:val="32"/>
          <w:rtl/>
        </w:rPr>
        <w:t xml:space="preserve"> زوجة أ</w:t>
      </w:r>
      <w:r w:rsidRPr="00873D15">
        <w:rPr>
          <w:rFonts w:cs="Traditional Arabic" w:hint="cs"/>
          <w:sz w:val="32"/>
          <w:szCs w:val="32"/>
          <w:rtl/>
        </w:rPr>
        <w:t>و</w:t>
      </w:r>
      <w:r w:rsidRPr="00873D15">
        <w:rPr>
          <w:rFonts w:cs="Traditional Arabic"/>
          <w:sz w:val="32"/>
          <w:szCs w:val="32"/>
          <w:rtl/>
        </w:rPr>
        <w:t xml:space="preserve"> بنتا أ</w:t>
      </w:r>
      <w:r w:rsidRPr="00873D15">
        <w:rPr>
          <w:rFonts w:cs="Traditional Arabic" w:hint="cs"/>
          <w:sz w:val="32"/>
          <w:szCs w:val="32"/>
          <w:rtl/>
        </w:rPr>
        <w:t>و</w:t>
      </w:r>
      <w:r w:rsidRPr="00873D15">
        <w:rPr>
          <w:rFonts w:cs="Traditional Arabic"/>
          <w:sz w:val="32"/>
          <w:szCs w:val="32"/>
          <w:rtl/>
        </w:rPr>
        <w:t xml:space="preserve"> أختا </w:t>
      </w:r>
      <w:r w:rsidRPr="00873D15">
        <w:rPr>
          <w:rFonts w:cs="Traditional Arabic" w:hint="cs"/>
          <w:sz w:val="32"/>
          <w:szCs w:val="32"/>
          <w:rtl/>
        </w:rPr>
        <w:t xml:space="preserve">نصيبا </w:t>
      </w:r>
      <w:r w:rsidRPr="00873D15">
        <w:rPr>
          <w:rFonts w:cs="Traditional Arabic"/>
          <w:sz w:val="32"/>
          <w:szCs w:val="32"/>
          <w:rtl/>
        </w:rPr>
        <w:t xml:space="preserve">من ميراث </w:t>
      </w:r>
      <w:r w:rsidRPr="00873D15">
        <w:rPr>
          <w:rFonts w:cs="Traditional Arabic" w:hint="cs"/>
          <w:sz w:val="32"/>
          <w:szCs w:val="32"/>
          <w:rtl/>
        </w:rPr>
        <w:t xml:space="preserve">المتوفَّى </w:t>
      </w:r>
      <w:r w:rsidRPr="00873D15">
        <w:rPr>
          <w:rFonts w:cs="Traditional Arabic"/>
          <w:sz w:val="32"/>
          <w:szCs w:val="32"/>
          <w:rtl/>
        </w:rPr>
        <w:t>إذا كان له ولد ذكر</w:t>
      </w:r>
      <w:r w:rsidRPr="00873D15">
        <w:rPr>
          <w:rFonts w:cs="Traditional Arabic" w:hint="cs"/>
          <w:sz w:val="32"/>
          <w:szCs w:val="32"/>
          <w:rtl/>
        </w:rPr>
        <w:t>,</w:t>
      </w:r>
      <w:r w:rsidRPr="00873D15">
        <w:rPr>
          <w:rFonts w:cs="Traditional Arabic"/>
          <w:sz w:val="32"/>
          <w:szCs w:val="32"/>
          <w:rtl/>
        </w:rPr>
        <w:t xml:space="preserve"> وإ</w:t>
      </w:r>
      <w:r w:rsidRPr="00873D15">
        <w:rPr>
          <w:rFonts w:cs="Traditional Arabic" w:hint="cs"/>
          <w:sz w:val="32"/>
          <w:szCs w:val="32"/>
          <w:rtl/>
        </w:rPr>
        <w:t>ن كان له</w:t>
      </w:r>
      <w:r w:rsidRPr="00873D15">
        <w:rPr>
          <w:rFonts w:cs="Traditional Arabic"/>
          <w:sz w:val="32"/>
          <w:szCs w:val="32"/>
          <w:rtl/>
        </w:rPr>
        <w:t xml:space="preserve"> أولاد ذكور وإناث كانت التركة من حق الذكور وحدهم</w:t>
      </w:r>
      <w:r w:rsidRPr="00873D15">
        <w:rPr>
          <w:rFonts w:cs="Traditional Arabic" w:hint="cs"/>
          <w:sz w:val="32"/>
          <w:szCs w:val="32"/>
          <w:rtl/>
        </w:rPr>
        <w:t xml:space="preserve">, </w:t>
      </w:r>
      <w:r w:rsidRPr="00873D15">
        <w:rPr>
          <w:rFonts w:cs="Traditional Arabic"/>
          <w:sz w:val="32"/>
          <w:szCs w:val="32"/>
          <w:rtl/>
        </w:rPr>
        <w:t xml:space="preserve">والأم </w:t>
      </w:r>
      <w:r w:rsidRPr="00873D15">
        <w:rPr>
          <w:rFonts w:cs="Traditional Arabic" w:hint="cs"/>
          <w:sz w:val="32"/>
          <w:szCs w:val="32"/>
          <w:rtl/>
        </w:rPr>
        <w:t xml:space="preserve">عندهم </w:t>
      </w:r>
      <w:r w:rsidRPr="00873D15">
        <w:rPr>
          <w:rFonts w:cs="Traditional Arabic"/>
          <w:sz w:val="32"/>
          <w:szCs w:val="32"/>
          <w:rtl/>
        </w:rPr>
        <w:t>لا ترث ابن</w:t>
      </w:r>
      <w:r w:rsidR="004651B4" w:rsidRPr="00873D15">
        <w:rPr>
          <w:rFonts w:cs="Traditional Arabic" w:hint="cs"/>
          <w:sz w:val="32"/>
          <w:szCs w:val="32"/>
          <w:rtl/>
        </w:rPr>
        <w:t>َ</w:t>
      </w:r>
      <w:r w:rsidRPr="00873D15">
        <w:rPr>
          <w:rFonts w:cs="Traditional Arabic"/>
          <w:sz w:val="32"/>
          <w:szCs w:val="32"/>
          <w:rtl/>
        </w:rPr>
        <w:t xml:space="preserve">ها ولا بنتها, </w:t>
      </w:r>
      <w:r w:rsidRPr="00873D15">
        <w:rPr>
          <w:rFonts w:cs="Traditional Arabic" w:hint="cs"/>
          <w:sz w:val="32"/>
          <w:szCs w:val="32"/>
          <w:rtl/>
        </w:rPr>
        <w:t xml:space="preserve">والزوجة لا ترث زوجها فإن ماتت ورثها زوجها وحده.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المسيحيون فلخلو الإنجيل من تشريعات للمواريث اتبعوا ما كان العمل به جاريا عند اليهود واقتبسوا من تشريعات القانون الروماني بعض أحكامه.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وكان نظام الميراث عند قدماء اليونان والرومان أن يستخلف المتوفى من أبنائه أو من غيرهم وصيا يكون رئيسا على الأسرة يملكها ويملك أموالها. وكذلك الشأن تقريبا كان لدى الفينيقيين والكلدانيين والآراميين وغيرهم من الأمم الشرقية التي كان الابن البكر في الأسرة يحل محل أبيه.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في الجاهلية العربية فلم يكونوا يورثون إلا الذكور الكبار القادرين على حمل السيف والدفاع عن القبيلة، أبناء أو إخوة أو أعماما أو أبناء عم، أو ملحقين بالحلف والتبني، والزوجات عندهم يور</w:t>
      </w:r>
      <w:r w:rsidR="004651B4" w:rsidRPr="00873D15">
        <w:rPr>
          <w:rFonts w:cs="Traditional Arabic" w:hint="cs"/>
          <w:sz w:val="32"/>
          <w:szCs w:val="32"/>
          <w:rtl/>
        </w:rPr>
        <w:t>َ</w:t>
      </w:r>
      <w:r w:rsidRPr="00873D15">
        <w:rPr>
          <w:rFonts w:cs="Traditional Arabic" w:hint="cs"/>
          <w:sz w:val="32"/>
          <w:szCs w:val="32"/>
          <w:rtl/>
        </w:rPr>
        <w:t xml:space="preserve">ثن ولا </w:t>
      </w:r>
      <w:r w:rsidRPr="00873D15">
        <w:rPr>
          <w:rFonts w:cs="Traditional Arabic" w:hint="cs"/>
          <w:sz w:val="32"/>
          <w:szCs w:val="32"/>
          <w:rtl/>
        </w:rPr>
        <w:lastRenderedPageBreak/>
        <w:t>يرثن، ومن ثم كان الرجل منهم يرث زوجة أبيه فيتزوجها أو يزوجها لمن يشاء. أما الأمهات والأخوات وغيرهن من النساء فلم يكن لهن حق في تركة المتوفى.</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كل هذه التشريعات المجحفة والأعراف الظالمة ألغاها الإسلام بعد الهجرة، وحرر من ربقتها المستضعفين على مرحلتين كما هي سنته في التدرج والرفق:</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 xml:space="preserve"> أبدلها أول الأمر </w:t>
      </w:r>
      <w:r w:rsidRPr="00873D15">
        <w:rPr>
          <w:rFonts w:cs="Traditional Arabic"/>
          <w:sz w:val="32"/>
          <w:szCs w:val="32"/>
          <w:rtl/>
        </w:rPr>
        <w:t xml:space="preserve">بالأخوة </w:t>
      </w:r>
      <w:r w:rsidRPr="00873D15">
        <w:rPr>
          <w:rFonts w:cs="Traditional Arabic" w:hint="cs"/>
          <w:sz w:val="32"/>
          <w:szCs w:val="32"/>
          <w:rtl/>
        </w:rPr>
        <w:t xml:space="preserve">الإيمانية </w:t>
      </w:r>
      <w:r w:rsidRPr="00873D15">
        <w:rPr>
          <w:rFonts w:cs="Traditional Arabic"/>
          <w:sz w:val="32"/>
          <w:szCs w:val="32"/>
          <w:rtl/>
        </w:rPr>
        <w:t xml:space="preserve">التي </w:t>
      </w:r>
      <w:r w:rsidRPr="00873D15">
        <w:rPr>
          <w:rFonts w:cs="Traditional Arabic" w:hint="cs"/>
          <w:sz w:val="32"/>
          <w:szCs w:val="32"/>
          <w:rtl/>
        </w:rPr>
        <w:t xml:space="preserve">عقدها </w:t>
      </w:r>
      <w:r w:rsidRPr="00873D15">
        <w:rPr>
          <w:rFonts w:cs="Traditional Arabic"/>
          <w:sz w:val="32"/>
          <w:szCs w:val="32"/>
          <w:rtl/>
        </w:rPr>
        <w:t>رسول الله صلى الله عليه وسلم بين</w:t>
      </w:r>
      <w:r w:rsidRPr="00873D15">
        <w:rPr>
          <w:rFonts w:cs="Traditional Arabic" w:hint="cs"/>
          <w:sz w:val="32"/>
          <w:szCs w:val="32"/>
          <w:rtl/>
        </w:rPr>
        <w:t xml:space="preserve"> صحابته، وظل</w:t>
      </w:r>
      <w:r w:rsidRPr="00873D15">
        <w:rPr>
          <w:rFonts w:cs="Traditional Arabic"/>
          <w:sz w:val="32"/>
          <w:szCs w:val="32"/>
          <w:rtl/>
        </w:rPr>
        <w:t xml:space="preserve"> المهاجرون </w:t>
      </w:r>
      <w:r w:rsidRPr="00873D15">
        <w:rPr>
          <w:rFonts w:cs="Traditional Arabic" w:hint="cs"/>
          <w:sz w:val="32"/>
          <w:szCs w:val="32"/>
          <w:rtl/>
        </w:rPr>
        <w:t>و</w:t>
      </w:r>
      <w:r w:rsidRPr="00873D15">
        <w:rPr>
          <w:rFonts w:cs="Traditional Arabic"/>
          <w:sz w:val="32"/>
          <w:szCs w:val="32"/>
          <w:rtl/>
        </w:rPr>
        <w:t>الأنصار</w:t>
      </w:r>
      <w:r w:rsidRPr="00873D15">
        <w:rPr>
          <w:rFonts w:cs="Traditional Arabic" w:hint="cs"/>
          <w:sz w:val="32"/>
          <w:szCs w:val="32"/>
          <w:rtl/>
        </w:rPr>
        <w:t xml:space="preserve"> فترة يتوارثون بمقتضاها فيما بينهم </w:t>
      </w:r>
      <w:r w:rsidRPr="00873D15">
        <w:rPr>
          <w:rFonts w:cs="Traditional Arabic"/>
          <w:sz w:val="32"/>
          <w:szCs w:val="32"/>
          <w:rtl/>
        </w:rPr>
        <w:t xml:space="preserve">دون ذوي </w:t>
      </w:r>
      <w:r w:rsidRPr="00873D15">
        <w:rPr>
          <w:rFonts w:cs="Traditional Arabic" w:hint="cs"/>
          <w:sz w:val="32"/>
          <w:szCs w:val="32"/>
          <w:rtl/>
        </w:rPr>
        <w:t>أ</w:t>
      </w:r>
      <w:r w:rsidRPr="00873D15">
        <w:rPr>
          <w:rFonts w:cs="Traditional Arabic"/>
          <w:sz w:val="32"/>
          <w:szCs w:val="32"/>
          <w:rtl/>
        </w:rPr>
        <w:t>رح</w:t>
      </w:r>
      <w:r w:rsidRPr="00873D15">
        <w:rPr>
          <w:rFonts w:cs="Traditional Arabic" w:hint="cs"/>
          <w:sz w:val="32"/>
          <w:szCs w:val="32"/>
          <w:rtl/>
        </w:rPr>
        <w:t>امهم الكفار، لأنه لا توارث بين مسلم وكافر؛ ويتوارثون كذلك بمقتضى الأحلاف والعهود التي عقدت في الجاهلية وأقر الوفاءَ بها رسول الله صلى الله عليه وسلم، على ألا تستحدث أخرى غيرها بقوله:(</w:t>
      </w:r>
      <w:r w:rsidRPr="00873D15">
        <w:rPr>
          <w:rFonts w:cs="Traditional Arabic"/>
          <w:sz w:val="32"/>
          <w:szCs w:val="32"/>
          <w:rtl/>
        </w:rPr>
        <w:t>لا حِلْفَ في الإسلام، وكلّ حِلْف كان في الجاهلية فلم يزده الإسلام إلا شِدَّة</w:t>
      </w:r>
      <w:r w:rsidRPr="00873D15">
        <w:rPr>
          <w:rFonts w:cs="Traditional Arabic" w:hint="cs"/>
          <w:sz w:val="32"/>
          <w:szCs w:val="32"/>
          <w:rtl/>
        </w:rPr>
        <w:t>)، وقوله:(</w:t>
      </w:r>
      <w:r w:rsidRPr="00873D15">
        <w:rPr>
          <w:rFonts w:cs="Traditional Arabic"/>
          <w:sz w:val="32"/>
          <w:szCs w:val="32"/>
          <w:rtl/>
        </w:rPr>
        <w:t>ما كان من حِلْفٍ في الجاهلية فَتَمَسَّكُوا به، ولا حِلْف في الإسلام</w:t>
      </w:r>
      <w:r w:rsidRPr="00873D15">
        <w:rPr>
          <w:rFonts w:cs="Traditional Arabic" w:hint="cs"/>
          <w:sz w:val="32"/>
          <w:szCs w:val="32"/>
          <w:rtl/>
        </w:rPr>
        <w:t>)؛ ثم نسخ التوارث بالأخوة الإيمانية والتوارث بالحلف بعد أن أعطى الله لكل ذي حق حقه ونزل قوله تعالى:</w:t>
      </w:r>
      <w:r w:rsidRPr="00873D15">
        <w:rPr>
          <w:rFonts w:cs="Traditional Arabic"/>
          <w:sz w:val="32"/>
          <w:szCs w:val="32"/>
          <w:rtl/>
        </w:rPr>
        <w:t xml:space="preserve"> </w:t>
      </w:r>
      <w:r w:rsidRPr="00873D15">
        <w:rPr>
          <w:rFonts w:cs="Traditional Arabic"/>
          <w:b/>
          <w:bCs/>
          <w:color w:val="008000"/>
          <w:sz w:val="32"/>
          <w:szCs w:val="32"/>
          <w:rtl/>
        </w:rPr>
        <w:t>﴿وَأُولُو الْأَرْحَامِ بَعْضُهُمْ أَوْلَى بِبَعْضٍ فِي كِتَابِ اللَّهِ مِنَ الْمُؤْمِنِينَ وَالْمُهَاجِرِينَ﴾</w:t>
      </w:r>
      <w:r w:rsidRPr="00873D15">
        <w:rPr>
          <w:rFonts w:cs="Traditional Arabic" w:hint="cs"/>
          <w:sz w:val="32"/>
          <w:szCs w:val="32"/>
          <w:rtl/>
        </w:rPr>
        <w:t xml:space="preserve"> الأحزاب6.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وعندما توفي </w:t>
      </w:r>
      <w:r w:rsidRPr="00873D15">
        <w:rPr>
          <w:rFonts w:cs="Traditional Arabic"/>
          <w:sz w:val="32"/>
          <w:szCs w:val="32"/>
          <w:rtl/>
        </w:rPr>
        <w:t xml:space="preserve">أوس بن ثابت الأنصاري </w:t>
      </w:r>
      <w:r w:rsidRPr="00873D15">
        <w:rPr>
          <w:rFonts w:cs="Traditional Arabic" w:hint="cs"/>
          <w:sz w:val="32"/>
          <w:szCs w:val="32"/>
          <w:rtl/>
        </w:rPr>
        <w:t>و</w:t>
      </w:r>
      <w:r w:rsidRPr="00873D15">
        <w:rPr>
          <w:rFonts w:cs="Traditional Arabic"/>
          <w:sz w:val="32"/>
          <w:szCs w:val="32"/>
          <w:rtl/>
        </w:rPr>
        <w:t xml:space="preserve">جاءت </w:t>
      </w:r>
      <w:r w:rsidRPr="00873D15">
        <w:rPr>
          <w:rFonts w:cs="Traditional Arabic" w:hint="cs"/>
          <w:sz w:val="32"/>
          <w:szCs w:val="32"/>
          <w:rtl/>
        </w:rPr>
        <w:t>زوجته إلى رسول ا</w:t>
      </w:r>
      <w:r w:rsidRPr="00873D15">
        <w:rPr>
          <w:rFonts w:cs="Traditional Arabic"/>
          <w:sz w:val="32"/>
          <w:szCs w:val="32"/>
          <w:rtl/>
        </w:rPr>
        <w:t xml:space="preserve">لله صلى الله عليه وسلم </w:t>
      </w:r>
      <w:proofErr w:type="spellStart"/>
      <w:r w:rsidRPr="00873D15">
        <w:rPr>
          <w:rFonts w:cs="Traditional Arabic" w:hint="cs"/>
          <w:sz w:val="32"/>
          <w:szCs w:val="32"/>
          <w:rtl/>
        </w:rPr>
        <w:t>و</w:t>
      </w:r>
      <w:r w:rsidRPr="00873D15">
        <w:rPr>
          <w:rFonts w:cs="Traditional Arabic"/>
          <w:sz w:val="32"/>
          <w:szCs w:val="32"/>
          <w:rtl/>
        </w:rPr>
        <w:t>قالت:</w:t>
      </w:r>
      <w:r w:rsidRPr="00873D15">
        <w:rPr>
          <w:rFonts w:cs="Traditional Arabic" w:hint="cs"/>
          <w:sz w:val="32"/>
          <w:szCs w:val="32"/>
          <w:rtl/>
        </w:rPr>
        <w:t>"إ</w:t>
      </w:r>
      <w:r w:rsidRPr="00873D15">
        <w:rPr>
          <w:rFonts w:cs="Traditional Arabic"/>
          <w:sz w:val="32"/>
          <w:szCs w:val="32"/>
          <w:rtl/>
        </w:rPr>
        <w:t>نّ</w:t>
      </w:r>
      <w:proofErr w:type="spellEnd"/>
      <w:r w:rsidRPr="00873D15">
        <w:rPr>
          <w:rFonts w:cs="Traditional Arabic"/>
          <w:sz w:val="32"/>
          <w:szCs w:val="32"/>
          <w:rtl/>
        </w:rPr>
        <w:t xml:space="preserve"> زوجي قُتِل معك يوم أُحد وهاتان بنتاه وقد استوفى عمّهما مالَهما فما ترى يا رسول الله؟ </w:t>
      </w:r>
      <w:proofErr w:type="spellStart"/>
      <w:r w:rsidRPr="00873D15">
        <w:rPr>
          <w:rFonts w:cs="Traditional Arabic"/>
          <w:sz w:val="32"/>
          <w:szCs w:val="32"/>
          <w:rtl/>
        </w:rPr>
        <w:t>فواللَّهِ</w:t>
      </w:r>
      <w:proofErr w:type="spellEnd"/>
      <w:r w:rsidRPr="00873D15">
        <w:rPr>
          <w:rFonts w:cs="Traditional Arabic"/>
          <w:sz w:val="32"/>
          <w:szCs w:val="32"/>
          <w:rtl/>
        </w:rPr>
        <w:t xml:space="preserve"> ما تَنْكحان أبداً إلاّ ولهما مال</w:t>
      </w:r>
      <w:r w:rsidRPr="00873D15">
        <w:rPr>
          <w:rFonts w:cs="Traditional Arabic" w:hint="cs"/>
          <w:sz w:val="32"/>
          <w:szCs w:val="32"/>
          <w:rtl/>
        </w:rPr>
        <w:t xml:space="preserve">"، </w:t>
      </w:r>
      <w:r w:rsidRPr="00873D15">
        <w:rPr>
          <w:rFonts w:cs="Traditional Arabic"/>
          <w:sz w:val="32"/>
          <w:szCs w:val="32"/>
          <w:rtl/>
        </w:rPr>
        <w:t>قال رسول الله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يقضي الله في ذلك</w:t>
      </w:r>
      <w:r w:rsidRPr="00873D15">
        <w:rPr>
          <w:rFonts w:cs="Traditional Arabic" w:hint="cs"/>
          <w:sz w:val="32"/>
          <w:szCs w:val="32"/>
          <w:rtl/>
        </w:rPr>
        <w:t>)،</w:t>
      </w:r>
      <w:r w:rsidRPr="00873D15">
        <w:rPr>
          <w:rFonts w:cs="Traditional Arabic"/>
          <w:sz w:val="32"/>
          <w:szCs w:val="32"/>
          <w:rtl/>
        </w:rPr>
        <w:t xml:space="preserve"> فنزلت سورة النساء وفيها: </w:t>
      </w:r>
      <w:r w:rsidRPr="00873D15">
        <w:rPr>
          <w:rFonts w:cs="Traditional Arabic"/>
          <w:b/>
          <w:bCs/>
          <w:color w:val="008000"/>
          <w:sz w:val="32"/>
          <w:szCs w:val="32"/>
          <w:rtl/>
        </w:rPr>
        <w:t>﴿لِلرِّجَالِ نَصِيبٌ مِمَّا تَرَكَ الْوَالِدَانِ وَالْأَقْرَبُونَ وَلِلنِّسَاءِ نَصِيبٌ مِمَّا تَرَكَ الْوَالِدَانِ وَالْأَقْرَبُونَ مِمَّا قَلَّ مِنْهُ أَوْ كَثُرَ نَصِيبًا مَفْرُوضًا﴾</w:t>
      </w:r>
      <w:r w:rsidRPr="00873D15">
        <w:rPr>
          <w:rFonts w:cs="Traditional Arabic"/>
          <w:sz w:val="32"/>
          <w:szCs w:val="32"/>
          <w:rtl/>
        </w:rPr>
        <w:t xml:space="preserve"> النساء </w:t>
      </w:r>
      <w:r w:rsidRPr="00873D15">
        <w:rPr>
          <w:rFonts w:cs="Traditional Arabic" w:hint="cs"/>
          <w:sz w:val="32"/>
          <w:szCs w:val="32"/>
          <w:rtl/>
        </w:rPr>
        <w:t>7</w:t>
      </w:r>
      <w:r w:rsidRPr="00873D15">
        <w:rPr>
          <w:rFonts w:cs="Traditional Arabic"/>
          <w:sz w:val="32"/>
          <w:szCs w:val="32"/>
          <w:rtl/>
        </w:rPr>
        <w:t>. قال جابر بن عبد الله: فقال رسول الله صلى الله عليه وسلم</w:t>
      </w:r>
      <w:r w:rsidRPr="00873D15">
        <w:rPr>
          <w:rFonts w:cs="Traditional Arabic" w:hint="cs"/>
          <w:sz w:val="32"/>
          <w:szCs w:val="32"/>
          <w:rtl/>
        </w:rPr>
        <w:t xml:space="preserve"> (</w:t>
      </w:r>
      <w:r w:rsidRPr="00873D15">
        <w:rPr>
          <w:rFonts w:cs="Traditional Arabic"/>
          <w:sz w:val="32"/>
          <w:szCs w:val="32"/>
          <w:rtl/>
        </w:rPr>
        <w:t xml:space="preserve">ادع لي المرأة وصاحبَها </w:t>
      </w:r>
      <w:r w:rsidRPr="00873D15">
        <w:rPr>
          <w:rFonts w:cs="Traditional Arabic" w:hint="cs"/>
          <w:sz w:val="32"/>
          <w:szCs w:val="32"/>
          <w:rtl/>
        </w:rPr>
        <w:t>)</w:t>
      </w:r>
      <w:r w:rsidRPr="00873D15">
        <w:rPr>
          <w:rFonts w:cs="Traditional Arabic"/>
          <w:sz w:val="32"/>
          <w:szCs w:val="32"/>
          <w:rtl/>
        </w:rPr>
        <w:t xml:space="preserve"> فقال لعمهما </w:t>
      </w:r>
      <w:r w:rsidRPr="00873D15">
        <w:rPr>
          <w:rFonts w:cs="Traditional Arabic" w:hint="cs"/>
          <w:sz w:val="32"/>
          <w:szCs w:val="32"/>
          <w:rtl/>
        </w:rPr>
        <w:t>(</w:t>
      </w:r>
      <w:r w:rsidRPr="00873D15">
        <w:rPr>
          <w:rFonts w:cs="Traditional Arabic"/>
          <w:sz w:val="32"/>
          <w:szCs w:val="32"/>
          <w:rtl/>
        </w:rPr>
        <w:t xml:space="preserve">أعطهما الثلثين وأعط أمّهما الثمن وما بقي فلَك </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وكانت بذلك هذه الآية الكريمة أول تشريع في تاريخ البشرية يعطي المرأة حقها ونصيبها في الإرث بجانب الرجل، ويسويها معه تبعا للتكاليف والأوضاع الاجتماعية والاقتصادية لكل منهما، وكان من حكمة الله تعالى في التربية والإعداد وسنته في التدرج من السهل إلى الصعب ومن اليسير إلى الشاق ومن رديء العادات والتقاليد إلى ما فيه خير المجتمع أن جعل هذه الآية تعقيبا على ما سبقها من تحريج لحق الضعيفين المرأة واليتيم، وجسرا يربط ما سبق بما لحق من التشريعات.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وفي قوله تعالى:</w:t>
      </w:r>
      <w:r w:rsidRPr="00873D15">
        <w:rPr>
          <w:rFonts w:cs="Traditional Arabic"/>
          <w:sz w:val="32"/>
          <w:szCs w:val="32"/>
          <w:rtl/>
        </w:rPr>
        <w:t xml:space="preserve"> </w:t>
      </w:r>
      <w:r w:rsidRPr="00873D15">
        <w:rPr>
          <w:rFonts w:cs="Traditional Arabic"/>
          <w:b/>
          <w:bCs/>
          <w:color w:val="008000"/>
          <w:sz w:val="32"/>
          <w:szCs w:val="32"/>
          <w:rtl/>
        </w:rPr>
        <w:t>﴿لِلرِّجَالِ نَصِيبٌ مِمَّا تَرَكَ الْوَالِدَانِ وَالْأَقْرَبُونَ﴾</w:t>
      </w:r>
      <w:r w:rsidRPr="00873D15">
        <w:rPr>
          <w:rFonts w:cs="Traditional Arabic" w:hint="cs"/>
          <w:sz w:val="32"/>
          <w:szCs w:val="32"/>
          <w:rtl/>
        </w:rPr>
        <w:t xml:space="preserve"> ثم في ذ</w:t>
      </w:r>
      <w:r w:rsidR="004651B4" w:rsidRPr="00873D15">
        <w:rPr>
          <w:rFonts w:cs="Traditional Arabic" w:hint="cs"/>
          <w:sz w:val="32"/>
          <w:szCs w:val="32"/>
          <w:rtl/>
        </w:rPr>
        <w:t>ِ</w:t>
      </w:r>
      <w:r w:rsidRPr="00873D15">
        <w:rPr>
          <w:rFonts w:cs="Traditional Arabic" w:hint="cs"/>
          <w:sz w:val="32"/>
          <w:szCs w:val="32"/>
          <w:rtl/>
        </w:rPr>
        <w:t>ك</w:t>
      </w:r>
      <w:r w:rsidR="004651B4" w:rsidRPr="00873D15">
        <w:rPr>
          <w:rFonts w:cs="Traditional Arabic" w:hint="cs"/>
          <w:sz w:val="32"/>
          <w:szCs w:val="32"/>
          <w:rtl/>
        </w:rPr>
        <w:t>ْ</w:t>
      </w:r>
      <w:r w:rsidRPr="00873D15">
        <w:rPr>
          <w:rFonts w:cs="Traditional Arabic" w:hint="cs"/>
          <w:sz w:val="32"/>
          <w:szCs w:val="32"/>
          <w:rtl/>
        </w:rPr>
        <w:t>ر</w:t>
      </w:r>
      <w:r w:rsidR="004651B4" w:rsidRPr="00873D15">
        <w:rPr>
          <w:rFonts w:cs="Traditional Arabic" w:hint="cs"/>
          <w:sz w:val="32"/>
          <w:szCs w:val="32"/>
          <w:rtl/>
        </w:rPr>
        <w:t>ِ</w:t>
      </w:r>
      <w:r w:rsidRPr="00873D15">
        <w:rPr>
          <w:rFonts w:cs="Traditional Arabic" w:hint="cs"/>
          <w:sz w:val="32"/>
          <w:szCs w:val="32"/>
          <w:rtl/>
        </w:rPr>
        <w:t>ه نصيب</w:t>
      </w:r>
      <w:r w:rsidR="004651B4" w:rsidRPr="00873D15">
        <w:rPr>
          <w:rFonts w:cs="Traditional Arabic" w:hint="cs"/>
          <w:sz w:val="32"/>
          <w:szCs w:val="32"/>
          <w:rtl/>
        </w:rPr>
        <w:t>َ</w:t>
      </w:r>
      <w:r w:rsidRPr="00873D15">
        <w:rPr>
          <w:rFonts w:cs="Traditional Arabic" w:hint="cs"/>
          <w:sz w:val="32"/>
          <w:szCs w:val="32"/>
          <w:rtl/>
        </w:rPr>
        <w:t xml:space="preserve"> النساء مستقلا ومفصلا في جملة ثانية بقوله: </w:t>
      </w:r>
      <w:r w:rsidRPr="00873D15">
        <w:rPr>
          <w:rFonts w:cs="Traditional Arabic"/>
          <w:b/>
          <w:bCs/>
          <w:color w:val="008000"/>
          <w:sz w:val="32"/>
          <w:szCs w:val="32"/>
          <w:rtl/>
        </w:rPr>
        <w:t>﴿وَلِلنِّسَاءِ نَصِيبٌ مِمَّا تَرَكَ الْوَالِدَانِ وَالْأَقْرَبُونَ﴾</w:t>
      </w:r>
      <w:r w:rsidRPr="00873D15">
        <w:rPr>
          <w:rFonts w:cs="Traditional Arabic" w:hint="cs"/>
          <w:sz w:val="32"/>
          <w:szCs w:val="32"/>
          <w:rtl/>
        </w:rPr>
        <w:t xml:space="preserve"> من دون أن يدرجه </w:t>
      </w:r>
      <w:r w:rsidRPr="00873D15">
        <w:rPr>
          <w:rFonts w:cs="Traditional Arabic" w:hint="cs"/>
          <w:sz w:val="32"/>
          <w:szCs w:val="32"/>
          <w:rtl/>
        </w:rPr>
        <w:lastRenderedPageBreak/>
        <w:t>في تضاعيف حكم نصيب الرجال بقوله مثلا:"</w:t>
      </w:r>
      <w:r w:rsidRPr="00873D15">
        <w:rPr>
          <w:rFonts w:cs="Traditional Arabic"/>
          <w:sz w:val="32"/>
          <w:szCs w:val="32"/>
          <w:rtl/>
        </w:rPr>
        <w:t xml:space="preserve"> للرجال والنساء نصيب </w:t>
      </w:r>
      <w:r w:rsidRPr="00873D15">
        <w:rPr>
          <w:rFonts w:cs="Traditional Arabic" w:hint="cs"/>
          <w:sz w:val="32"/>
          <w:szCs w:val="32"/>
          <w:rtl/>
        </w:rPr>
        <w:t>...الخ"، إيذانٌ منه عز وجل بأصالتهن في استحقاق الإرث وتأكيد لإبطال حكم الجاهلية، وإلغاء لما كانوا يعدونه ميزة للرجل على المرأة.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والمراد من </w:t>
      </w:r>
      <w:r w:rsidR="004651B4" w:rsidRPr="00873D15">
        <w:rPr>
          <w:rFonts w:cs="Traditional Arabic" w:hint="cs"/>
          <w:sz w:val="32"/>
          <w:szCs w:val="32"/>
          <w:rtl/>
        </w:rPr>
        <w:t xml:space="preserve">لفظي </w:t>
      </w:r>
      <w:r w:rsidRPr="00873D15">
        <w:rPr>
          <w:rFonts w:cs="Traditional Arabic" w:hint="cs"/>
          <w:sz w:val="32"/>
          <w:szCs w:val="32"/>
          <w:rtl/>
        </w:rPr>
        <w:t>"الرجال" و"النساء" في هذه الآية عموم الذكور والإناث مطلقا، الكبار</w:t>
      </w:r>
      <w:r w:rsidR="004651B4" w:rsidRPr="00873D15">
        <w:rPr>
          <w:rFonts w:cs="Traditional Arabic" w:hint="cs"/>
          <w:sz w:val="32"/>
          <w:szCs w:val="32"/>
          <w:rtl/>
        </w:rPr>
        <w:t>ُ</w:t>
      </w:r>
      <w:r w:rsidRPr="00873D15">
        <w:rPr>
          <w:rFonts w:cs="Traditional Arabic" w:hint="cs"/>
          <w:sz w:val="32"/>
          <w:szCs w:val="32"/>
          <w:rtl/>
        </w:rPr>
        <w:t xml:space="preserve"> منهم والصغار سواء، ويعني ذلك أن</w:t>
      </w:r>
      <w:r w:rsidRPr="00873D15">
        <w:rPr>
          <w:rFonts w:cs="Traditional Arabic"/>
          <w:sz w:val="32"/>
          <w:szCs w:val="32"/>
          <w:rtl/>
        </w:rPr>
        <w:t xml:space="preserve"> للذكور</w:t>
      </w:r>
      <w:r w:rsidRPr="00873D15">
        <w:rPr>
          <w:rFonts w:cs="Traditional Arabic" w:hint="cs"/>
          <w:sz w:val="32"/>
          <w:szCs w:val="32"/>
          <w:rtl/>
        </w:rPr>
        <w:t xml:space="preserve"> </w:t>
      </w:r>
      <w:r w:rsidRPr="00873D15">
        <w:rPr>
          <w:rFonts w:cs="Traditional Arabic"/>
          <w:sz w:val="32"/>
          <w:szCs w:val="32"/>
          <w:rtl/>
        </w:rPr>
        <w:t>حصة</w:t>
      </w:r>
      <w:r w:rsidRPr="00873D15">
        <w:rPr>
          <w:rFonts w:cs="Traditional Arabic" w:hint="cs"/>
          <w:sz w:val="32"/>
          <w:szCs w:val="32"/>
          <w:rtl/>
        </w:rPr>
        <w:t xml:space="preserve"> </w:t>
      </w:r>
      <w:r w:rsidRPr="00873D15">
        <w:rPr>
          <w:rFonts w:cs="Traditional Arabic"/>
          <w:sz w:val="32"/>
          <w:szCs w:val="32"/>
          <w:rtl/>
        </w:rPr>
        <w:t>مفروضة واجبة معلومة مما تركه الوالدان والأقربون وللإِناث كذلك حصة مفروضة واجبةٌ معلومة مما تركه الوالدان والأقربون</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و"النصيب" لغة </w:t>
      </w:r>
      <w:proofErr w:type="spellStart"/>
      <w:r w:rsidRPr="00873D15">
        <w:rPr>
          <w:rFonts w:cs="Traditional Arabic" w:hint="cs"/>
          <w:sz w:val="32"/>
          <w:szCs w:val="32"/>
          <w:rtl/>
        </w:rPr>
        <w:t>من:"نصب</w:t>
      </w:r>
      <w:proofErr w:type="spellEnd"/>
      <w:r w:rsidRPr="00873D15">
        <w:rPr>
          <w:rFonts w:cs="Traditional Arabic" w:hint="cs"/>
          <w:sz w:val="32"/>
          <w:szCs w:val="32"/>
          <w:rtl/>
        </w:rPr>
        <w:t xml:space="preserve"> الشيء أو العلامة في الطريق" إذا وضعها، وناصبه العداوة إذا أصر على إضمارها له، </w:t>
      </w:r>
      <w:r w:rsidRPr="00873D15">
        <w:rPr>
          <w:rFonts w:cs="Traditional Arabic"/>
          <w:sz w:val="32"/>
          <w:szCs w:val="32"/>
          <w:rtl/>
        </w:rPr>
        <w:t>والنَّص</w:t>
      </w:r>
      <w:r w:rsidRPr="00873D15">
        <w:rPr>
          <w:rFonts w:cs="Traditional Arabic" w:hint="cs"/>
          <w:sz w:val="32"/>
          <w:szCs w:val="32"/>
          <w:rtl/>
        </w:rPr>
        <w:t>َ</w:t>
      </w:r>
      <w:r w:rsidRPr="00873D15">
        <w:rPr>
          <w:rFonts w:cs="Traditional Arabic"/>
          <w:sz w:val="32"/>
          <w:szCs w:val="32"/>
          <w:rtl/>
        </w:rPr>
        <w:t xml:space="preserve">بُ بالفتح </w:t>
      </w:r>
      <w:r w:rsidRPr="00873D15">
        <w:rPr>
          <w:rFonts w:cs="Traditional Arabic" w:hint="cs"/>
          <w:sz w:val="32"/>
          <w:szCs w:val="32"/>
          <w:rtl/>
        </w:rPr>
        <w:t>و</w:t>
      </w:r>
      <w:r w:rsidRPr="00873D15">
        <w:rPr>
          <w:rFonts w:cs="Traditional Arabic"/>
          <w:sz w:val="32"/>
          <w:szCs w:val="32"/>
          <w:rtl/>
        </w:rPr>
        <w:t>النُّصُبُ بِضَمَّتَيْنِ: العَلَمُ المَنْصُوبُ يُنْصَبُ للقَوم</w:t>
      </w:r>
      <w:r w:rsidRPr="00873D15">
        <w:rPr>
          <w:rFonts w:cs="Traditional Arabic" w:hint="cs"/>
          <w:sz w:val="32"/>
          <w:szCs w:val="32"/>
          <w:rtl/>
        </w:rPr>
        <w:t>، و</w:t>
      </w:r>
      <w:r w:rsidRPr="00873D15">
        <w:rPr>
          <w:rFonts w:cs="Traditional Arabic"/>
          <w:sz w:val="32"/>
          <w:szCs w:val="32"/>
          <w:rtl/>
        </w:rPr>
        <w:t xml:space="preserve">كُلُّ ما عُبِدَ من دون الله تَعالَى </w:t>
      </w:r>
      <w:r w:rsidRPr="00873D15">
        <w:rPr>
          <w:rFonts w:cs="Traditional Arabic" w:hint="cs"/>
          <w:sz w:val="32"/>
          <w:szCs w:val="32"/>
          <w:rtl/>
        </w:rPr>
        <w:t>نصب، كما في التنـزيل الحكيم:</w:t>
      </w:r>
      <w:r w:rsidRPr="00873D15">
        <w:rPr>
          <w:rFonts w:cs="Traditional Arabic"/>
          <w:sz w:val="32"/>
          <w:szCs w:val="32"/>
          <w:rtl/>
        </w:rPr>
        <w:t xml:space="preserve"> </w:t>
      </w:r>
      <w:r w:rsidRPr="00873D15">
        <w:rPr>
          <w:rFonts w:cs="Traditional Arabic"/>
          <w:b/>
          <w:bCs/>
          <w:color w:val="008000"/>
          <w:sz w:val="32"/>
          <w:szCs w:val="32"/>
          <w:rtl/>
        </w:rPr>
        <w:t>﴿كَأَنَّهُمْ إِلَى نُصُبٍ يُوفِضُونَ﴾</w:t>
      </w:r>
      <w:r w:rsidRPr="00873D15">
        <w:rPr>
          <w:rFonts w:cs="Traditional Arabic" w:hint="cs"/>
          <w:sz w:val="32"/>
          <w:szCs w:val="32"/>
          <w:rtl/>
        </w:rPr>
        <w:t xml:space="preserve"> المعارج</w:t>
      </w:r>
      <w:r w:rsidRPr="00873D15">
        <w:rPr>
          <w:rFonts w:cs="Traditional Arabic"/>
          <w:sz w:val="32"/>
          <w:szCs w:val="32"/>
          <w:rtl/>
        </w:rPr>
        <w:t xml:space="preserve"> 43</w:t>
      </w:r>
      <w:r w:rsidRPr="00873D15">
        <w:rPr>
          <w:rFonts w:cs="Traditional Arabic" w:hint="cs"/>
          <w:sz w:val="32"/>
          <w:szCs w:val="32"/>
          <w:rtl/>
        </w:rPr>
        <w:t xml:space="preserve">، أي إلى علم أو صنم منصوب يستبقون. والنصيب الحظ من كل شيء، </w:t>
      </w:r>
      <w:r w:rsidRPr="00873D15">
        <w:rPr>
          <w:rFonts w:cs="Traditional Arabic"/>
          <w:sz w:val="32"/>
          <w:szCs w:val="32"/>
          <w:rtl/>
        </w:rPr>
        <w:t>وأَنْصَبَه جعل له نصِيبا</w:t>
      </w:r>
      <w:r w:rsidRPr="00873D15">
        <w:rPr>
          <w:rFonts w:cs="Traditional Arabic" w:hint="cs"/>
          <w:sz w:val="32"/>
          <w:szCs w:val="32"/>
          <w:rtl/>
        </w:rPr>
        <w:t xml:space="preserve">، </w:t>
      </w:r>
      <w:r w:rsidRPr="00873D15">
        <w:rPr>
          <w:rFonts w:cs="Traditional Arabic"/>
          <w:sz w:val="32"/>
          <w:szCs w:val="32"/>
          <w:rtl/>
        </w:rPr>
        <w:t>والجمع أَنْصِباءُ وأَنْصِبةٌ</w:t>
      </w:r>
      <w:r w:rsidRPr="00873D15">
        <w:rPr>
          <w:rFonts w:cs="Traditional Arabic" w:hint="cs"/>
          <w:sz w:val="32"/>
          <w:szCs w:val="32"/>
          <w:rtl/>
        </w:rPr>
        <w:t>، يقال: لي نصيب منه أي قسم منصوب مشخص وحصة محددة، ومنه قوله تعالى:</w:t>
      </w:r>
      <w:r w:rsidRPr="00873D15">
        <w:rPr>
          <w:rFonts w:cs="Traditional Arabic"/>
          <w:sz w:val="32"/>
          <w:szCs w:val="32"/>
          <w:rtl/>
        </w:rPr>
        <w:t xml:space="preserve"> </w:t>
      </w:r>
      <w:r w:rsidRPr="00873D15">
        <w:rPr>
          <w:rFonts w:cs="Traditional Arabic"/>
          <w:b/>
          <w:bCs/>
          <w:color w:val="008000"/>
          <w:sz w:val="32"/>
          <w:szCs w:val="32"/>
          <w:rtl/>
        </w:rPr>
        <w:t>﴿وَمَنْ كَانَ يُرِيدُ حَرْثَ الدُّنْيَا نُؤْتِهِ مِنْهَا وَمَا لَهُ فِي الْآَخِرَةِ مِنْ نَصِيبٍ﴾</w:t>
      </w:r>
      <w:r w:rsidRPr="00873D15">
        <w:rPr>
          <w:rFonts w:cs="Traditional Arabic" w:hint="cs"/>
          <w:sz w:val="32"/>
          <w:szCs w:val="32"/>
          <w:rtl/>
        </w:rPr>
        <w:t>الشورى</w:t>
      </w:r>
      <w:r w:rsidRPr="00873D15">
        <w:rPr>
          <w:rFonts w:cs="Traditional Arabic"/>
          <w:sz w:val="32"/>
          <w:szCs w:val="32"/>
          <w:rtl/>
        </w:rPr>
        <w:t>20</w:t>
      </w:r>
      <w:r w:rsidRPr="00873D15">
        <w:rPr>
          <w:rFonts w:cs="Traditional Arabic" w:hint="cs"/>
          <w:sz w:val="32"/>
          <w:szCs w:val="32"/>
          <w:rtl/>
        </w:rPr>
        <w:t>.</w:t>
      </w:r>
    </w:p>
    <w:p w:rsidR="002171F9" w:rsidRPr="00873D15" w:rsidRDefault="00FD6363" w:rsidP="00873D15">
      <w:pPr>
        <w:bidi/>
        <w:ind w:right="990"/>
        <w:jc w:val="both"/>
        <w:rPr>
          <w:rFonts w:cs="Traditional Arabic"/>
          <w:sz w:val="32"/>
          <w:szCs w:val="32"/>
          <w:rtl/>
        </w:rPr>
      </w:pPr>
      <w:r w:rsidRPr="00873D15">
        <w:rPr>
          <w:rFonts w:cs="Traditional Arabic" w:hint="cs"/>
          <w:sz w:val="32"/>
          <w:szCs w:val="32"/>
          <w:rtl/>
        </w:rPr>
        <w:t>ولئن</w:t>
      </w:r>
      <w:r w:rsidR="002171F9" w:rsidRPr="00873D15">
        <w:rPr>
          <w:rFonts w:cs="Traditional Arabic" w:hint="cs"/>
          <w:sz w:val="32"/>
          <w:szCs w:val="32"/>
          <w:rtl/>
        </w:rPr>
        <w:t xml:space="preserve"> ورد نصيب الوارث في </w:t>
      </w:r>
      <w:r w:rsidR="004651B4" w:rsidRPr="00873D15">
        <w:rPr>
          <w:rFonts w:cs="Traditional Arabic" w:hint="cs"/>
          <w:sz w:val="32"/>
          <w:szCs w:val="32"/>
          <w:rtl/>
        </w:rPr>
        <w:t>هذه الآية مجملا</w:t>
      </w:r>
      <w:r w:rsidR="002171F9" w:rsidRPr="00873D15">
        <w:rPr>
          <w:rFonts w:cs="Traditional Arabic" w:hint="cs"/>
          <w:sz w:val="32"/>
          <w:szCs w:val="32"/>
          <w:rtl/>
        </w:rPr>
        <w:t xml:space="preserve"> </w:t>
      </w:r>
      <w:r w:rsidRPr="00873D15">
        <w:rPr>
          <w:rFonts w:cs="Traditional Arabic" w:hint="cs"/>
          <w:sz w:val="32"/>
          <w:szCs w:val="32"/>
          <w:rtl/>
        </w:rPr>
        <w:t xml:space="preserve">فإنه </w:t>
      </w:r>
      <w:r w:rsidR="002171F9" w:rsidRPr="00873D15">
        <w:rPr>
          <w:rFonts w:cs="Traditional Arabic" w:hint="cs"/>
          <w:sz w:val="32"/>
          <w:szCs w:val="32"/>
          <w:rtl/>
        </w:rPr>
        <w:t xml:space="preserve">في نفس الوقت </w:t>
      </w:r>
      <w:r w:rsidRPr="00873D15">
        <w:rPr>
          <w:rFonts w:cs="Traditional Arabic" w:hint="cs"/>
          <w:sz w:val="32"/>
          <w:szCs w:val="32"/>
          <w:rtl/>
        </w:rPr>
        <w:t xml:space="preserve">مؤكِّد </w:t>
      </w:r>
      <w:r w:rsidR="002171F9" w:rsidRPr="00873D15">
        <w:rPr>
          <w:rFonts w:cs="Traditional Arabic" w:hint="cs"/>
          <w:sz w:val="32"/>
          <w:szCs w:val="32"/>
          <w:rtl/>
        </w:rPr>
        <w:t>أصالة</w:t>
      </w:r>
      <w:r w:rsidRPr="00873D15">
        <w:rPr>
          <w:rFonts w:cs="Traditional Arabic" w:hint="cs"/>
          <w:sz w:val="32"/>
          <w:szCs w:val="32"/>
          <w:rtl/>
        </w:rPr>
        <w:t>َ</w:t>
      </w:r>
      <w:r w:rsidR="002171F9" w:rsidRPr="00873D15">
        <w:rPr>
          <w:rFonts w:cs="Traditional Arabic" w:hint="cs"/>
          <w:sz w:val="32"/>
          <w:szCs w:val="32"/>
          <w:rtl/>
        </w:rPr>
        <w:t xml:space="preserve"> المرأة في الميراث بجانب الرجل</w:t>
      </w:r>
      <w:r w:rsidRPr="00873D15">
        <w:rPr>
          <w:rFonts w:cs="Traditional Arabic" w:hint="cs"/>
          <w:sz w:val="32"/>
          <w:szCs w:val="32"/>
          <w:rtl/>
        </w:rPr>
        <w:t>،</w:t>
      </w:r>
      <w:r w:rsidR="002171F9" w:rsidRPr="00873D15">
        <w:rPr>
          <w:rFonts w:cs="Traditional Arabic" w:hint="cs"/>
          <w:sz w:val="32"/>
          <w:szCs w:val="32"/>
          <w:rtl/>
        </w:rPr>
        <w:t xml:space="preserve"> </w:t>
      </w:r>
      <w:r w:rsidRPr="00873D15">
        <w:rPr>
          <w:rFonts w:cs="Traditional Arabic" w:hint="cs"/>
          <w:sz w:val="32"/>
          <w:szCs w:val="32"/>
          <w:rtl/>
        </w:rPr>
        <w:t>ومُوَطِّئ</w:t>
      </w:r>
      <w:r w:rsidR="004D5AA0" w:rsidRPr="00873D15">
        <w:rPr>
          <w:rFonts w:cs="Traditional Arabic" w:hint="cs"/>
          <w:sz w:val="32"/>
          <w:szCs w:val="32"/>
          <w:rtl/>
        </w:rPr>
        <w:t>ٌ لتفصيل أكثرَ</w:t>
      </w:r>
      <w:r w:rsidR="002171F9" w:rsidRPr="00873D15">
        <w:rPr>
          <w:rFonts w:cs="Traditional Arabic" w:hint="cs"/>
          <w:sz w:val="32"/>
          <w:szCs w:val="32"/>
          <w:rtl/>
        </w:rPr>
        <w:t xml:space="preserve"> فيما يأتي بعد</w:t>
      </w:r>
      <w:r w:rsidRPr="00873D15">
        <w:rPr>
          <w:rFonts w:cs="Traditional Arabic" w:hint="cs"/>
          <w:sz w:val="32"/>
          <w:szCs w:val="32"/>
          <w:rtl/>
        </w:rPr>
        <w:t xml:space="preserve">ه، </w:t>
      </w:r>
      <w:r w:rsidR="002171F9" w:rsidRPr="00873D15">
        <w:rPr>
          <w:rFonts w:cs="Traditional Arabic" w:hint="cs"/>
          <w:sz w:val="32"/>
          <w:szCs w:val="32"/>
          <w:rtl/>
        </w:rPr>
        <w:t>وإشارة إلى كونه يختلف باختلاف</w:t>
      </w:r>
      <w:r w:rsidRPr="00873D15">
        <w:rPr>
          <w:rFonts w:cs="Traditional Arabic" w:hint="cs"/>
          <w:sz w:val="32"/>
          <w:szCs w:val="32"/>
          <w:rtl/>
        </w:rPr>
        <w:t>ِ</w:t>
      </w:r>
      <w:r w:rsidR="002171F9" w:rsidRPr="00873D15">
        <w:rPr>
          <w:rFonts w:cs="Traditional Arabic" w:hint="cs"/>
          <w:sz w:val="32"/>
          <w:szCs w:val="32"/>
          <w:rtl/>
        </w:rPr>
        <w:t xml:space="preserve"> وضع المرأة والرجل ومستوى قرابتهما من المتوفى، ومقدار</w:t>
      </w:r>
      <w:r w:rsidRPr="00873D15">
        <w:rPr>
          <w:rFonts w:cs="Traditional Arabic" w:hint="cs"/>
          <w:sz w:val="32"/>
          <w:szCs w:val="32"/>
          <w:rtl/>
        </w:rPr>
        <w:t>ِ</w:t>
      </w:r>
      <w:r w:rsidR="002171F9" w:rsidRPr="00873D15">
        <w:rPr>
          <w:rFonts w:cs="Traditional Arabic" w:hint="cs"/>
          <w:sz w:val="32"/>
          <w:szCs w:val="32"/>
          <w:rtl/>
        </w:rPr>
        <w:t xml:space="preserve"> مسؤولية كل منهما وواجباته داخل الأسرة الإسلامية؛ وبذلك كانت الآية تمهيدا لما بعدها </w:t>
      </w:r>
      <w:r w:rsidR="004D5AA0" w:rsidRPr="00873D15">
        <w:rPr>
          <w:rFonts w:cs="Traditional Arabic" w:hint="cs"/>
          <w:sz w:val="32"/>
          <w:szCs w:val="32"/>
          <w:rtl/>
        </w:rPr>
        <w:t xml:space="preserve">من أحكام المواريث الجديدة التي </w:t>
      </w:r>
      <w:r w:rsidR="002171F9" w:rsidRPr="00873D15">
        <w:rPr>
          <w:rFonts w:cs="Traditional Arabic" w:hint="cs"/>
          <w:sz w:val="32"/>
          <w:szCs w:val="32"/>
          <w:rtl/>
        </w:rPr>
        <w:t>شق</w:t>
      </w:r>
      <w:r w:rsidR="004D5AA0" w:rsidRPr="00873D15">
        <w:rPr>
          <w:rFonts w:cs="Traditional Arabic" w:hint="cs"/>
          <w:sz w:val="32"/>
          <w:szCs w:val="32"/>
          <w:rtl/>
        </w:rPr>
        <w:t>ت</w:t>
      </w:r>
      <w:r w:rsidR="002171F9" w:rsidRPr="00873D15">
        <w:rPr>
          <w:rFonts w:cs="Traditional Arabic" w:hint="cs"/>
          <w:sz w:val="32"/>
          <w:szCs w:val="32"/>
          <w:rtl/>
        </w:rPr>
        <w:t xml:space="preserve"> على </w:t>
      </w:r>
      <w:r w:rsidR="004D5AA0" w:rsidRPr="00873D15">
        <w:rPr>
          <w:rFonts w:cs="Traditional Arabic" w:hint="cs"/>
          <w:sz w:val="32"/>
          <w:szCs w:val="32"/>
          <w:rtl/>
        </w:rPr>
        <w:t xml:space="preserve">بعض </w:t>
      </w:r>
      <w:r w:rsidR="002171F9" w:rsidRPr="00873D15">
        <w:rPr>
          <w:rFonts w:cs="Traditional Arabic" w:hint="cs"/>
          <w:sz w:val="32"/>
          <w:szCs w:val="32"/>
          <w:rtl/>
        </w:rPr>
        <w:t>الجِبِلَّ</w:t>
      </w:r>
      <w:r w:rsidR="004D5AA0" w:rsidRPr="00873D15">
        <w:rPr>
          <w:rFonts w:cs="Traditional Arabic" w:hint="cs"/>
          <w:sz w:val="32"/>
          <w:szCs w:val="32"/>
          <w:rtl/>
        </w:rPr>
        <w:t xml:space="preserve">ات الجاهلية، ثم </w:t>
      </w:r>
      <w:r w:rsidR="002171F9" w:rsidRPr="00873D15">
        <w:rPr>
          <w:rFonts w:cs="Traditional Arabic" w:hint="cs"/>
          <w:sz w:val="32"/>
          <w:szCs w:val="32"/>
          <w:rtl/>
        </w:rPr>
        <w:t xml:space="preserve">ركنت إليها النفوس </w:t>
      </w:r>
      <w:r w:rsidR="004D5AA0" w:rsidRPr="00873D15">
        <w:rPr>
          <w:rFonts w:cs="Traditional Arabic" w:hint="cs"/>
          <w:sz w:val="32"/>
          <w:szCs w:val="32"/>
          <w:rtl/>
        </w:rPr>
        <w:t xml:space="preserve">وسكنت لها الأفئدة </w:t>
      </w:r>
      <w:r w:rsidR="002171F9" w:rsidRPr="00873D15">
        <w:rPr>
          <w:rFonts w:cs="Traditional Arabic" w:hint="cs"/>
          <w:sz w:val="32"/>
          <w:szCs w:val="32"/>
          <w:rtl/>
        </w:rPr>
        <w:t xml:space="preserve">بالتدريج.        </w:t>
      </w:r>
    </w:p>
    <w:p w:rsidR="004D5AA0" w:rsidRPr="00873D15" w:rsidRDefault="002171F9" w:rsidP="00873D15">
      <w:pPr>
        <w:bidi/>
        <w:ind w:right="990"/>
        <w:jc w:val="both"/>
        <w:rPr>
          <w:rFonts w:cs="Traditional Arabic"/>
          <w:sz w:val="32"/>
          <w:szCs w:val="32"/>
          <w:rtl/>
        </w:rPr>
      </w:pPr>
      <w:r w:rsidRPr="00873D15">
        <w:rPr>
          <w:rFonts w:cs="Traditional Arabic" w:hint="cs"/>
          <w:sz w:val="32"/>
          <w:szCs w:val="32"/>
          <w:rtl/>
        </w:rPr>
        <w:t>ثم أكد عز وجل هذا النصيب ثانية بقوله:</w:t>
      </w:r>
      <w:r w:rsidRPr="00873D15">
        <w:rPr>
          <w:rFonts w:cs="Traditional Arabic"/>
          <w:sz w:val="32"/>
          <w:szCs w:val="32"/>
          <w:rtl/>
        </w:rPr>
        <w:t xml:space="preserve"> </w:t>
      </w:r>
      <w:r w:rsidRPr="00873D15">
        <w:rPr>
          <w:rFonts w:cs="Traditional Arabic"/>
          <w:b/>
          <w:bCs/>
          <w:color w:val="008000"/>
          <w:sz w:val="32"/>
          <w:szCs w:val="32"/>
          <w:rtl/>
        </w:rPr>
        <w:t>﴿مِمَّا قَلَّ مِنْهُ أَوْ كَثُرَ﴾</w:t>
      </w:r>
      <w:r w:rsidRPr="00873D15">
        <w:rPr>
          <w:rFonts w:cs="Traditional Arabic"/>
          <w:sz w:val="32"/>
          <w:szCs w:val="32"/>
          <w:rtl/>
        </w:rPr>
        <w:t xml:space="preserve"> أ</w:t>
      </w:r>
      <w:r w:rsidRPr="00873D15">
        <w:rPr>
          <w:rFonts w:cs="Traditional Arabic" w:hint="cs"/>
          <w:sz w:val="32"/>
          <w:szCs w:val="32"/>
          <w:rtl/>
        </w:rPr>
        <w:t>ي</w:t>
      </w:r>
      <w:r w:rsidRPr="00873D15">
        <w:rPr>
          <w:rFonts w:cs="Traditional Arabic"/>
          <w:sz w:val="32"/>
          <w:szCs w:val="32"/>
          <w:rtl/>
        </w:rPr>
        <w:t xml:space="preserve"> أن</w:t>
      </w:r>
      <w:r w:rsidRPr="00873D15">
        <w:rPr>
          <w:rFonts w:cs="Traditional Arabic" w:hint="cs"/>
          <w:sz w:val="32"/>
          <w:szCs w:val="32"/>
          <w:rtl/>
        </w:rPr>
        <w:t xml:space="preserve">ه ثابت للنساء والرجال على السواء في تركة المتوفىَّ، </w:t>
      </w:r>
      <w:r w:rsidR="004D5AA0" w:rsidRPr="00873D15">
        <w:rPr>
          <w:rFonts w:cs="Traditional Arabic" w:hint="cs"/>
          <w:sz w:val="32"/>
          <w:szCs w:val="32"/>
          <w:rtl/>
        </w:rPr>
        <w:t>ومتعلق</w:t>
      </w:r>
      <w:r w:rsidR="004D5AA0" w:rsidRPr="00873D15">
        <w:rPr>
          <w:rFonts w:cs="Traditional Arabic"/>
          <w:sz w:val="32"/>
          <w:szCs w:val="32"/>
          <w:rtl/>
        </w:rPr>
        <w:t xml:space="preserve"> بكل جزء</w:t>
      </w:r>
      <w:r w:rsidR="004D5AA0" w:rsidRPr="00873D15">
        <w:rPr>
          <w:rFonts w:cs="Traditional Arabic" w:hint="cs"/>
          <w:sz w:val="32"/>
          <w:szCs w:val="32"/>
          <w:rtl/>
        </w:rPr>
        <w:t xml:space="preserve"> منها قليلا كان</w:t>
      </w:r>
      <w:r w:rsidRPr="00873D15">
        <w:rPr>
          <w:rFonts w:cs="Traditional Arabic" w:hint="cs"/>
          <w:sz w:val="32"/>
          <w:szCs w:val="32"/>
          <w:rtl/>
        </w:rPr>
        <w:t xml:space="preserve"> أو كثير</w:t>
      </w:r>
      <w:r w:rsidR="004D5AA0" w:rsidRPr="00873D15">
        <w:rPr>
          <w:rFonts w:cs="Traditional Arabic" w:hint="cs"/>
          <w:sz w:val="32"/>
          <w:szCs w:val="32"/>
          <w:rtl/>
        </w:rPr>
        <w:t>ا.</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ثم أكد</w:t>
      </w:r>
      <w:r w:rsidRPr="00873D15">
        <w:rPr>
          <w:rFonts w:cs="Traditional Arabic" w:hint="cs"/>
          <w:sz w:val="32"/>
          <w:szCs w:val="32"/>
          <w:rtl/>
        </w:rPr>
        <w:t xml:space="preserve">ه </w:t>
      </w:r>
      <w:r w:rsidRPr="00873D15">
        <w:rPr>
          <w:rFonts w:cs="Traditional Arabic"/>
          <w:sz w:val="32"/>
          <w:szCs w:val="32"/>
          <w:rtl/>
        </w:rPr>
        <w:t xml:space="preserve">مرة ثالثة بقوله </w:t>
      </w:r>
      <w:r w:rsidRPr="00873D15">
        <w:rPr>
          <w:rFonts w:cs="Traditional Arabic"/>
          <w:b/>
          <w:bCs/>
          <w:color w:val="008000"/>
          <w:sz w:val="32"/>
          <w:szCs w:val="32"/>
          <w:rtl/>
        </w:rPr>
        <w:t>﴿نَصِيباً مَّفْرُوضاً﴾</w:t>
      </w:r>
      <w:r w:rsidRPr="00873D15">
        <w:rPr>
          <w:rFonts w:cs="Traditional Arabic" w:hint="cs"/>
          <w:sz w:val="32"/>
          <w:szCs w:val="32"/>
          <w:rtl/>
        </w:rPr>
        <w:t xml:space="preserve"> والفرض لغة هو القطع والحز في الشيء، من قولك: فرض مسواكه يفرضه فرضا إذا حزه بأسنانه، وفي التنزيل الحكيم:</w:t>
      </w:r>
      <w:r w:rsidRPr="00873D15">
        <w:rPr>
          <w:rFonts w:cs="Traditional Arabic"/>
          <w:sz w:val="32"/>
          <w:szCs w:val="32"/>
          <w:rtl/>
        </w:rPr>
        <w:t xml:space="preserve"> </w:t>
      </w:r>
      <w:r w:rsidRPr="00873D15">
        <w:rPr>
          <w:rFonts w:cs="Traditional Arabic"/>
          <w:b/>
          <w:bCs/>
          <w:color w:val="008000"/>
          <w:sz w:val="32"/>
          <w:szCs w:val="32"/>
          <w:rtl/>
        </w:rPr>
        <w:t>﴿وَقَالَ لَأَتَّخِذَنَّ مِنْ عِبَادِكَ نَصِيبًا مَفْرُوضًا﴾</w:t>
      </w:r>
      <w:r w:rsidRPr="00873D15">
        <w:rPr>
          <w:rFonts w:cs="Traditional Arabic" w:hint="cs"/>
          <w:sz w:val="32"/>
          <w:szCs w:val="32"/>
          <w:rtl/>
        </w:rPr>
        <w:t xml:space="preserve"> النساء</w:t>
      </w:r>
      <w:r w:rsidRPr="00873D15">
        <w:rPr>
          <w:rFonts w:cs="Traditional Arabic"/>
          <w:sz w:val="32"/>
          <w:szCs w:val="32"/>
          <w:rtl/>
        </w:rPr>
        <w:t xml:space="preserve"> 118</w:t>
      </w:r>
      <w:r w:rsidRPr="00873D15">
        <w:rPr>
          <w:rFonts w:cs="Traditional Arabic" w:hint="cs"/>
          <w:sz w:val="32"/>
          <w:szCs w:val="32"/>
          <w:rtl/>
        </w:rPr>
        <w:t xml:space="preserve">، </w:t>
      </w:r>
      <w:proofErr w:type="spellStart"/>
      <w:r w:rsidRPr="00873D15">
        <w:rPr>
          <w:rFonts w:cs="Traditional Arabic" w:hint="cs"/>
          <w:sz w:val="32"/>
          <w:szCs w:val="32"/>
          <w:rtl/>
        </w:rPr>
        <w:t>أى</w:t>
      </w:r>
      <w:proofErr w:type="spellEnd"/>
      <w:r w:rsidRPr="00873D15">
        <w:rPr>
          <w:rFonts w:cs="Traditional Arabic" w:hint="cs"/>
          <w:sz w:val="32"/>
          <w:szCs w:val="32"/>
          <w:rtl/>
        </w:rPr>
        <w:t xml:space="preserve"> مقتطعا محدودا، وسمي الواجب الشرعي فرضا لأن له معالم وحدودا تبينه وتوضحه، وقوله تعالى:</w:t>
      </w:r>
      <w:r w:rsidRPr="00873D15">
        <w:rPr>
          <w:rFonts w:cs="Traditional Arabic"/>
          <w:sz w:val="32"/>
          <w:szCs w:val="32"/>
          <w:rtl/>
        </w:rPr>
        <w:t xml:space="preserve"> </w:t>
      </w:r>
      <w:r w:rsidRPr="00873D15">
        <w:rPr>
          <w:rFonts w:cs="Traditional Arabic"/>
          <w:b/>
          <w:bCs/>
          <w:color w:val="008000"/>
          <w:sz w:val="32"/>
          <w:szCs w:val="32"/>
          <w:rtl/>
        </w:rPr>
        <w:t>﴿مِمَّا قَلَّ مِنْهُ أَوْ كَثُرَ</w:t>
      </w:r>
      <w:r w:rsidRPr="00873D15">
        <w:rPr>
          <w:rFonts w:cs="Traditional Arabic" w:hint="cs"/>
          <w:b/>
          <w:bCs/>
          <w:color w:val="008000"/>
          <w:sz w:val="32"/>
          <w:szCs w:val="32"/>
          <w:rtl/>
        </w:rPr>
        <w:t xml:space="preserve"> </w:t>
      </w:r>
      <w:r w:rsidRPr="00873D15">
        <w:rPr>
          <w:rFonts w:cs="Traditional Arabic"/>
          <w:b/>
          <w:bCs/>
          <w:color w:val="008000"/>
          <w:sz w:val="32"/>
          <w:szCs w:val="32"/>
          <w:rtl/>
        </w:rPr>
        <w:t>نَصِيباً مَّفْرُوضاً</w:t>
      </w:r>
      <w:r w:rsidRPr="00873D15">
        <w:rPr>
          <w:rFonts w:cs="Traditional Arabic" w:hint="cs"/>
          <w:b/>
          <w:bCs/>
          <w:color w:val="008000"/>
          <w:sz w:val="32"/>
          <w:szCs w:val="32"/>
          <w:rtl/>
        </w:rPr>
        <w:t xml:space="preserve"> </w:t>
      </w:r>
      <w:r w:rsidRPr="00873D15">
        <w:rPr>
          <w:rFonts w:cs="Traditional Arabic"/>
          <w:b/>
          <w:bCs/>
          <w:color w:val="008000"/>
          <w:sz w:val="32"/>
          <w:szCs w:val="32"/>
          <w:rtl/>
        </w:rPr>
        <w:t>﴾</w:t>
      </w:r>
      <w:r w:rsidRPr="00873D15">
        <w:rPr>
          <w:rFonts w:cs="Traditional Arabic" w:hint="cs"/>
          <w:sz w:val="32"/>
          <w:szCs w:val="32"/>
          <w:rtl/>
        </w:rPr>
        <w:t xml:space="preserve"> أي: عطاء مقدرا مقطوعا واجبا ومبينا لا بد من تسليمه كاملا غير منقوص لمن يستحقه.    </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والتعبير بالنصيب المفروض يقتضي معرفة الفارض والمفروض له والمفروض عليه والمفروض، أما الفارض فهو الله تعالى ولا يجوز مطلقا تغيير ما فرضه في المواريث، كل إنكار لذلك أو محاولة لتغييره </w:t>
      </w:r>
      <w:r w:rsidRPr="00873D15">
        <w:rPr>
          <w:rFonts w:cs="Traditional Arabic" w:hint="cs"/>
          <w:sz w:val="32"/>
          <w:szCs w:val="32"/>
          <w:rtl/>
        </w:rPr>
        <w:lastRenderedPageBreak/>
        <w:t xml:space="preserve">عدوان على منهج الإسلام وخلل في العقيدة التي بني عليها، لأنه معروف من الدين بالضرورة، وأما المفروض له فصاحب الحق الذي يدخل ميراثه شرعا في ملكه بدون إذنه </w:t>
      </w:r>
      <w:r w:rsidRPr="00873D15">
        <w:rPr>
          <w:rFonts w:cs="Traditional Arabic"/>
          <w:sz w:val="32"/>
          <w:szCs w:val="32"/>
          <w:rtl/>
        </w:rPr>
        <w:t>و</w:t>
      </w:r>
      <w:r w:rsidRPr="00873D15">
        <w:rPr>
          <w:rFonts w:cs="Traditional Arabic" w:hint="cs"/>
          <w:sz w:val="32"/>
          <w:szCs w:val="32"/>
          <w:rtl/>
        </w:rPr>
        <w:t>إن</w:t>
      </w:r>
      <w:r w:rsidRPr="00873D15">
        <w:rPr>
          <w:rFonts w:cs="Traditional Arabic"/>
          <w:sz w:val="32"/>
          <w:szCs w:val="32"/>
          <w:rtl/>
        </w:rPr>
        <w:t xml:space="preserve"> انتفى منه</w:t>
      </w:r>
      <w:r w:rsidRPr="00873D15">
        <w:rPr>
          <w:rFonts w:cs="Traditional Arabic" w:hint="cs"/>
          <w:sz w:val="32"/>
          <w:szCs w:val="32"/>
          <w:rtl/>
        </w:rPr>
        <w:t>، و</w:t>
      </w:r>
      <w:r w:rsidRPr="00873D15">
        <w:rPr>
          <w:rFonts w:cs="Traditional Arabic"/>
          <w:sz w:val="32"/>
          <w:szCs w:val="32"/>
          <w:rtl/>
        </w:rPr>
        <w:t>لو أعرض عن</w:t>
      </w:r>
      <w:r w:rsidRPr="00873D15">
        <w:rPr>
          <w:rFonts w:cs="Traditional Arabic" w:hint="cs"/>
          <w:sz w:val="32"/>
          <w:szCs w:val="32"/>
          <w:rtl/>
        </w:rPr>
        <w:t>ه</w:t>
      </w:r>
      <w:r w:rsidRPr="00873D15">
        <w:rPr>
          <w:rFonts w:cs="Traditional Arabic"/>
          <w:sz w:val="32"/>
          <w:szCs w:val="32"/>
          <w:rtl/>
        </w:rPr>
        <w:t xml:space="preserve"> قبل استحقاقه لم يسقط </w:t>
      </w:r>
      <w:r w:rsidRPr="00873D15">
        <w:rPr>
          <w:rFonts w:cs="Traditional Arabic" w:hint="cs"/>
          <w:sz w:val="32"/>
          <w:szCs w:val="32"/>
          <w:rtl/>
        </w:rPr>
        <w:t>عنه</w:t>
      </w:r>
      <w:r w:rsidRPr="00873D15">
        <w:rPr>
          <w:rFonts w:cs="Traditional Arabic"/>
          <w:sz w:val="32"/>
          <w:szCs w:val="32"/>
          <w:rtl/>
        </w:rPr>
        <w:t>.</w:t>
      </w:r>
      <w:r w:rsidRPr="00873D15">
        <w:rPr>
          <w:rFonts w:cs="Traditional Arabic" w:hint="cs"/>
          <w:sz w:val="32"/>
          <w:szCs w:val="32"/>
          <w:rtl/>
        </w:rPr>
        <w:t xml:space="preserve"> والمفروض عليه هم كافة الورثة بصفتهم المباشرين للقسمة، والقضاء الإسلامي بصفته راعي الشريعة والمسؤول عن تطبيقها. أما المفروض فهو الحقوق والأنصبة المقدرة للورثة في تركة المتوفى؛ قال رسول الله صلى الله عليه وسلم:(</w:t>
      </w:r>
      <w:r w:rsidRPr="00873D15">
        <w:rPr>
          <w:rFonts w:cs="Traditional Arabic"/>
          <w:sz w:val="32"/>
          <w:szCs w:val="32"/>
          <w:rtl/>
        </w:rPr>
        <w:t>اق</w:t>
      </w:r>
      <w:r w:rsidRPr="00873D15">
        <w:rPr>
          <w:rFonts w:cs="Traditional Arabic" w:hint="cs"/>
          <w:sz w:val="32"/>
          <w:szCs w:val="32"/>
          <w:rtl/>
        </w:rPr>
        <w:t>ْ</w:t>
      </w:r>
      <w:r w:rsidRPr="00873D15">
        <w:rPr>
          <w:rFonts w:cs="Traditional Arabic"/>
          <w:sz w:val="32"/>
          <w:szCs w:val="32"/>
          <w:rtl/>
        </w:rPr>
        <w:t>س</w:t>
      </w:r>
      <w:r w:rsidRPr="00873D15">
        <w:rPr>
          <w:rFonts w:cs="Traditional Arabic" w:hint="cs"/>
          <w:sz w:val="32"/>
          <w:szCs w:val="32"/>
          <w:rtl/>
        </w:rPr>
        <w:t>ِ</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 xml:space="preserve"> المال بين أهل الفرائض على كتاب الله فما ترك</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 xml:space="preserve"> الفرائض</w:t>
      </w:r>
      <w:r w:rsidRPr="00873D15">
        <w:rPr>
          <w:rFonts w:cs="Traditional Arabic" w:hint="cs"/>
          <w:sz w:val="32"/>
          <w:szCs w:val="32"/>
          <w:rtl/>
        </w:rPr>
        <w:t>ُ</w:t>
      </w:r>
      <w:r w:rsidRPr="00873D15">
        <w:rPr>
          <w:rFonts w:cs="Traditional Arabic"/>
          <w:sz w:val="32"/>
          <w:szCs w:val="32"/>
          <w:rtl/>
        </w:rPr>
        <w:t xml:space="preserve"> فل</w:t>
      </w:r>
      <w:r w:rsidRPr="00873D15">
        <w:rPr>
          <w:rFonts w:cs="Traditional Arabic" w:hint="cs"/>
          <w:sz w:val="32"/>
          <w:szCs w:val="32"/>
          <w:rtl/>
        </w:rPr>
        <w:t>ِ</w:t>
      </w:r>
      <w:r w:rsidRPr="00873D15">
        <w:rPr>
          <w:rFonts w:cs="Traditional Arabic"/>
          <w:sz w:val="32"/>
          <w:szCs w:val="32"/>
          <w:rtl/>
        </w:rPr>
        <w:t>أ</w:t>
      </w:r>
      <w:r w:rsidRPr="00873D15">
        <w:rPr>
          <w:rFonts w:cs="Traditional Arabic" w:hint="cs"/>
          <w:sz w:val="32"/>
          <w:szCs w:val="32"/>
          <w:rtl/>
        </w:rPr>
        <w:t>َ</w:t>
      </w:r>
      <w:r w:rsidRPr="00873D15">
        <w:rPr>
          <w:rFonts w:cs="Traditional Arabic"/>
          <w:sz w:val="32"/>
          <w:szCs w:val="32"/>
          <w:rtl/>
        </w:rPr>
        <w:t>و</w:t>
      </w:r>
      <w:r w:rsidRPr="00873D15">
        <w:rPr>
          <w:rFonts w:cs="Traditional Arabic" w:hint="cs"/>
          <w:sz w:val="32"/>
          <w:szCs w:val="32"/>
          <w:rtl/>
        </w:rPr>
        <w:t>ْ</w:t>
      </w:r>
      <w:r w:rsidRPr="00873D15">
        <w:rPr>
          <w:rFonts w:cs="Traditional Arabic"/>
          <w:sz w:val="32"/>
          <w:szCs w:val="32"/>
          <w:rtl/>
        </w:rPr>
        <w:t>ل</w:t>
      </w:r>
      <w:r w:rsidRPr="00873D15">
        <w:rPr>
          <w:rFonts w:cs="Traditional Arabic" w:hint="cs"/>
          <w:sz w:val="32"/>
          <w:szCs w:val="32"/>
          <w:rtl/>
        </w:rPr>
        <w:t>َ</w:t>
      </w:r>
      <w:r w:rsidRPr="00873D15">
        <w:rPr>
          <w:rFonts w:cs="Traditional Arabic"/>
          <w:sz w:val="32"/>
          <w:szCs w:val="32"/>
          <w:rtl/>
        </w:rPr>
        <w:t>ى ذكر</w:t>
      </w:r>
      <w:r w:rsidRPr="00873D15">
        <w:rPr>
          <w:rFonts w:cs="Traditional Arabic" w:hint="cs"/>
          <w:sz w:val="32"/>
          <w:szCs w:val="32"/>
          <w:rtl/>
        </w:rPr>
        <w:t xml:space="preserve">)، ومنه  قول </w:t>
      </w:r>
      <w:proofErr w:type="spellStart"/>
      <w:r w:rsidRPr="00873D15">
        <w:rPr>
          <w:rFonts w:cs="Traditional Arabic" w:hint="cs"/>
          <w:sz w:val="32"/>
          <w:szCs w:val="32"/>
          <w:rtl/>
        </w:rPr>
        <w:t>عمر:"</w:t>
      </w:r>
      <w:r w:rsidRPr="00873D15">
        <w:rPr>
          <w:rFonts w:cs="Traditional Arabic"/>
          <w:sz w:val="32"/>
          <w:szCs w:val="32"/>
          <w:rtl/>
        </w:rPr>
        <w:t>تعلموا</w:t>
      </w:r>
      <w:proofErr w:type="spellEnd"/>
      <w:r w:rsidRPr="00873D15">
        <w:rPr>
          <w:rFonts w:cs="Traditional Arabic"/>
          <w:sz w:val="32"/>
          <w:szCs w:val="32"/>
          <w:rtl/>
        </w:rPr>
        <w:t xml:space="preserve"> الفرائض فإنها من دينكم</w:t>
      </w:r>
      <w:r w:rsidRPr="00873D15">
        <w:rPr>
          <w:rFonts w:cs="Traditional Arabic" w:hint="cs"/>
          <w:sz w:val="32"/>
          <w:szCs w:val="32"/>
          <w:rtl/>
        </w:rPr>
        <w:t>"، و</w:t>
      </w:r>
      <w:r w:rsidRPr="00873D15">
        <w:rPr>
          <w:rFonts w:cs="Traditional Arabic"/>
          <w:sz w:val="32"/>
          <w:szCs w:val="32"/>
          <w:rtl/>
        </w:rPr>
        <w:t>كت</w:t>
      </w:r>
      <w:r w:rsidRPr="00873D15">
        <w:rPr>
          <w:rFonts w:cs="Traditional Arabic" w:hint="cs"/>
          <w:sz w:val="32"/>
          <w:szCs w:val="32"/>
          <w:rtl/>
        </w:rPr>
        <w:t xml:space="preserve">ابته </w:t>
      </w:r>
      <w:r w:rsidRPr="00873D15">
        <w:rPr>
          <w:rFonts w:cs="Traditional Arabic"/>
          <w:sz w:val="32"/>
          <w:szCs w:val="32"/>
          <w:rtl/>
        </w:rPr>
        <w:t>إلى أب</w:t>
      </w:r>
      <w:r w:rsidRPr="00873D15">
        <w:rPr>
          <w:rFonts w:cs="Traditional Arabic" w:hint="cs"/>
          <w:sz w:val="32"/>
          <w:szCs w:val="32"/>
          <w:rtl/>
        </w:rPr>
        <w:t>ي</w:t>
      </w:r>
      <w:r w:rsidRPr="00873D15">
        <w:rPr>
          <w:rFonts w:cs="Traditional Arabic"/>
          <w:sz w:val="32"/>
          <w:szCs w:val="32"/>
          <w:rtl/>
        </w:rPr>
        <w:t xml:space="preserve"> موسى </w:t>
      </w:r>
      <w:proofErr w:type="spellStart"/>
      <w:r w:rsidRPr="00873D15">
        <w:rPr>
          <w:rFonts w:cs="Traditional Arabic"/>
          <w:sz w:val="32"/>
          <w:szCs w:val="32"/>
          <w:rtl/>
        </w:rPr>
        <w:t>ال</w:t>
      </w:r>
      <w:r w:rsidRPr="00873D15">
        <w:rPr>
          <w:rFonts w:cs="Traditional Arabic" w:hint="cs"/>
          <w:sz w:val="32"/>
          <w:szCs w:val="32"/>
          <w:rtl/>
        </w:rPr>
        <w:t>أ</w:t>
      </w:r>
      <w:r w:rsidRPr="00873D15">
        <w:rPr>
          <w:rFonts w:cs="Traditional Arabic"/>
          <w:sz w:val="32"/>
          <w:szCs w:val="32"/>
          <w:rtl/>
        </w:rPr>
        <w:t>شعري</w:t>
      </w:r>
      <w:r w:rsidRPr="00873D15">
        <w:rPr>
          <w:rFonts w:cs="Traditional Arabic" w:hint="cs"/>
          <w:sz w:val="32"/>
          <w:szCs w:val="32"/>
          <w:rtl/>
        </w:rPr>
        <w:t>:"إ</w:t>
      </w:r>
      <w:r w:rsidRPr="00873D15">
        <w:rPr>
          <w:rFonts w:cs="Traditional Arabic"/>
          <w:sz w:val="32"/>
          <w:szCs w:val="32"/>
          <w:rtl/>
        </w:rPr>
        <w:t>ن</w:t>
      </w:r>
      <w:proofErr w:type="spellEnd"/>
      <w:r w:rsidRPr="00873D15">
        <w:rPr>
          <w:rFonts w:cs="Traditional Arabic"/>
          <w:sz w:val="32"/>
          <w:szCs w:val="32"/>
          <w:rtl/>
        </w:rPr>
        <w:t xml:space="preserve"> القضاء فريضة محكمة وسنة</w:t>
      </w:r>
      <w:r w:rsidRPr="00873D15">
        <w:rPr>
          <w:rFonts w:cs="Traditional Arabic" w:hint="cs"/>
          <w:sz w:val="32"/>
          <w:szCs w:val="32"/>
          <w:rtl/>
        </w:rPr>
        <w:t xml:space="preserve"> متبعة"، وقول عبد </w:t>
      </w:r>
      <w:proofErr w:type="spellStart"/>
      <w:r w:rsidRPr="00873D15">
        <w:rPr>
          <w:rFonts w:cs="Traditional Arabic" w:hint="cs"/>
          <w:sz w:val="32"/>
          <w:szCs w:val="32"/>
          <w:rtl/>
        </w:rPr>
        <w:t>الله:"</w:t>
      </w:r>
      <w:r w:rsidRPr="00873D15">
        <w:rPr>
          <w:rFonts w:cs="Traditional Arabic"/>
          <w:sz w:val="32"/>
          <w:szCs w:val="32"/>
          <w:rtl/>
        </w:rPr>
        <w:t>تعلموا</w:t>
      </w:r>
      <w:proofErr w:type="spellEnd"/>
      <w:r w:rsidRPr="00873D15">
        <w:rPr>
          <w:rFonts w:cs="Traditional Arabic"/>
          <w:sz w:val="32"/>
          <w:szCs w:val="32"/>
          <w:rtl/>
        </w:rPr>
        <w:t xml:space="preserve"> القرآن والفرائض، فإنه يوشك أن يفتقر الرجل إلى علم كان يعلمه، أو يبق</w:t>
      </w:r>
      <w:r w:rsidRPr="00873D15">
        <w:rPr>
          <w:rFonts w:cs="Traditional Arabic" w:hint="cs"/>
          <w:sz w:val="32"/>
          <w:szCs w:val="32"/>
          <w:rtl/>
        </w:rPr>
        <w:t>ى</w:t>
      </w:r>
      <w:r w:rsidRPr="00873D15">
        <w:rPr>
          <w:rFonts w:cs="Traditional Arabic"/>
          <w:sz w:val="32"/>
          <w:szCs w:val="32"/>
          <w:rtl/>
        </w:rPr>
        <w:t xml:space="preserve"> في قوم لا يعلمون</w:t>
      </w:r>
      <w:r w:rsidRPr="00873D15">
        <w:rPr>
          <w:rFonts w:cs="Traditional Arabic" w:hint="cs"/>
          <w:sz w:val="32"/>
          <w:szCs w:val="32"/>
          <w:rtl/>
        </w:rPr>
        <w:t xml:space="preserve">"؛ وكل هذه المعارف هي التي بني عليها علم الفرائض المتضمن لأحكام المواريث، وهو علم قائم بذاته في الفقه الإسلامي، لم يسبق إليه أي تشريع قبله، ولم يبلغ دقته وعدالته أي قانون بعده.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وضعت هذه الآية الكريمة أول لبنات هذا العلم الجليل، الذي يحفظ النسيج الاجتماعي للأمة ويمنعه من التآكل والتفتت والتلاشي، وذلك بإلغائها كل قواعد الإرث الظالمة لدى الجاهلية ووضعها قاعدة صلبة هي آصرة عموم القرابة، نسبا كما في حال الأصول والفروع</w:t>
      </w:r>
      <w:r w:rsidR="00531E38" w:rsidRPr="00873D15">
        <w:rPr>
          <w:rFonts w:cs="Traditional Arabic" w:hint="cs"/>
          <w:sz w:val="32"/>
          <w:szCs w:val="32"/>
          <w:rtl/>
        </w:rPr>
        <w:t>،</w:t>
      </w:r>
      <w:r w:rsidRPr="00873D15">
        <w:rPr>
          <w:rFonts w:cs="Traditional Arabic" w:hint="cs"/>
          <w:sz w:val="32"/>
          <w:szCs w:val="32"/>
          <w:rtl/>
        </w:rPr>
        <w:t xml:space="preserve"> وحواشي</w:t>
      </w:r>
      <w:r w:rsidR="00531E38" w:rsidRPr="00873D15">
        <w:rPr>
          <w:rFonts w:cs="Traditional Arabic" w:hint="cs"/>
          <w:sz w:val="32"/>
          <w:szCs w:val="32"/>
          <w:rtl/>
        </w:rPr>
        <w:t>َ</w:t>
      </w:r>
      <w:r w:rsidRPr="00873D15">
        <w:rPr>
          <w:rFonts w:cs="Traditional Arabic" w:hint="cs"/>
          <w:sz w:val="32"/>
          <w:szCs w:val="32"/>
          <w:rtl/>
        </w:rPr>
        <w:t xml:space="preserve"> كما في حال العصبة</w:t>
      </w:r>
      <w:r w:rsidR="00531E38" w:rsidRPr="00873D15">
        <w:rPr>
          <w:rFonts w:cs="Traditional Arabic" w:hint="cs"/>
          <w:sz w:val="32"/>
          <w:szCs w:val="32"/>
          <w:rtl/>
        </w:rPr>
        <w:t>،</w:t>
      </w:r>
      <w:r w:rsidRPr="00873D15">
        <w:rPr>
          <w:rFonts w:cs="Traditional Arabic" w:hint="cs"/>
          <w:sz w:val="32"/>
          <w:szCs w:val="32"/>
          <w:rtl/>
        </w:rPr>
        <w:t xml:space="preserve"> وصهرا كما في حال الزوجية</w:t>
      </w:r>
      <w:r w:rsidRPr="00873D15">
        <w:rPr>
          <w:rFonts w:cs="Traditional Arabic" w:hint="cs"/>
          <w:sz w:val="20"/>
          <w:szCs w:val="20"/>
          <w:rtl/>
        </w:rPr>
        <w:t>[</w:t>
      </w:r>
      <w:r w:rsidRPr="00873D15">
        <w:rPr>
          <w:rStyle w:val="a8"/>
          <w:rFonts w:cs="Traditional Arabic"/>
          <w:sz w:val="20"/>
          <w:szCs w:val="20"/>
          <w:rtl/>
        </w:rPr>
        <w:footnoteReference w:id="8"/>
      </w:r>
      <w:r w:rsidRPr="00873D15">
        <w:rPr>
          <w:rFonts w:cs="Traditional Arabic" w:hint="cs"/>
          <w:sz w:val="20"/>
          <w:szCs w:val="20"/>
          <w:rtl/>
        </w:rPr>
        <w:t>]</w:t>
      </w:r>
      <w:r w:rsidRPr="00873D15">
        <w:rPr>
          <w:rFonts w:cs="Traditional Arabic" w:hint="cs"/>
          <w:sz w:val="32"/>
          <w:szCs w:val="32"/>
          <w:rtl/>
        </w:rPr>
        <w:t>. وبذلك أضافت</w:t>
      </w:r>
      <w:r w:rsidR="00A978E4" w:rsidRPr="00873D15">
        <w:rPr>
          <w:rFonts w:cs="Traditional Arabic" w:hint="cs"/>
          <w:sz w:val="32"/>
          <w:szCs w:val="32"/>
          <w:rtl/>
        </w:rPr>
        <w:t xml:space="preserve"> </w:t>
      </w:r>
      <w:r w:rsidRPr="00873D15">
        <w:rPr>
          <w:rFonts w:cs="Traditional Arabic" w:hint="cs"/>
          <w:sz w:val="32"/>
          <w:szCs w:val="32"/>
          <w:rtl/>
        </w:rPr>
        <w:t xml:space="preserve"> إلى العلاقة بين المسلمين قاعدة جديدة للتكافل الإجباري بينهم، هي قاعدة التوارث بين الأقارب، فأصبح بذلك نظام التكافل في الإسلام ذا شقين، شق اختياري كما هو الحال في الصدقات والهبات والقروض الحسنة وغيرها، وشق إجباري كما هو الحال في </w:t>
      </w:r>
      <w:proofErr w:type="spellStart"/>
      <w:r w:rsidRPr="00873D15">
        <w:rPr>
          <w:rFonts w:cs="Traditional Arabic" w:hint="cs"/>
          <w:sz w:val="32"/>
          <w:szCs w:val="32"/>
          <w:rtl/>
        </w:rPr>
        <w:t>الزكوات</w:t>
      </w:r>
      <w:proofErr w:type="spellEnd"/>
      <w:r w:rsidRPr="00873D15">
        <w:rPr>
          <w:rFonts w:cs="Traditional Arabic" w:hint="cs"/>
          <w:sz w:val="32"/>
          <w:szCs w:val="32"/>
          <w:rtl/>
        </w:rPr>
        <w:t xml:space="preserve"> وأحكام التوارث وإعالة القريب المحتاج وإغاثة الملهوف ونصرة المظلوم والتسوية في الحقوق، تحت طائلة نزع القدسية عن الأمة إن هي أخلت بذلك، كما ورد في حديث </w:t>
      </w:r>
      <w:r w:rsidRPr="00873D15">
        <w:rPr>
          <w:rFonts w:cs="Traditional Arabic"/>
          <w:sz w:val="32"/>
          <w:szCs w:val="32"/>
          <w:rtl/>
        </w:rPr>
        <w:t>رسول الله صلى الله عليه وسلم</w:t>
      </w:r>
      <w:r w:rsidRPr="00873D15">
        <w:rPr>
          <w:rFonts w:cs="Traditional Arabic" w:hint="cs"/>
          <w:sz w:val="32"/>
          <w:szCs w:val="32"/>
          <w:rtl/>
        </w:rPr>
        <w:t xml:space="preserve"> حين قدم</w:t>
      </w:r>
      <w:r w:rsidRPr="00873D15">
        <w:rPr>
          <w:rFonts w:cs="Traditional Arabic"/>
          <w:sz w:val="32"/>
          <w:szCs w:val="32"/>
          <w:rtl/>
        </w:rPr>
        <w:t xml:space="preserve"> المدينة </w:t>
      </w:r>
      <w:r w:rsidRPr="00873D15">
        <w:rPr>
          <w:rFonts w:cs="Traditional Arabic" w:hint="cs"/>
          <w:sz w:val="32"/>
          <w:szCs w:val="32"/>
          <w:rtl/>
        </w:rPr>
        <w:t>وأ</w:t>
      </w:r>
      <w:r w:rsidRPr="00873D15">
        <w:rPr>
          <w:rFonts w:cs="Traditional Arabic"/>
          <w:sz w:val="32"/>
          <w:szCs w:val="32"/>
          <w:rtl/>
        </w:rPr>
        <w:t>قطع الناس الدور</w:t>
      </w:r>
      <w:r w:rsidRPr="00873D15">
        <w:rPr>
          <w:rFonts w:cs="Traditional Arabic" w:hint="cs"/>
          <w:sz w:val="32"/>
          <w:szCs w:val="32"/>
          <w:rtl/>
        </w:rPr>
        <w:t>،</w:t>
      </w:r>
      <w:r w:rsidRPr="00873D15">
        <w:rPr>
          <w:rFonts w:cs="Traditional Arabic"/>
          <w:sz w:val="32"/>
          <w:szCs w:val="32"/>
          <w:rtl/>
        </w:rPr>
        <w:t xml:space="preserve"> فقال له ح</w:t>
      </w:r>
      <w:r w:rsidRPr="00873D15">
        <w:rPr>
          <w:rFonts w:cs="Traditional Arabic" w:hint="cs"/>
          <w:sz w:val="32"/>
          <w:szCs w:val="32"/>
          <w:rtl/>
        </w:rPr>
        <w:t>ي</w:t>
      </w:r>
      <w:r w:rsidRPr="00873D15">
        <w:rPr>
          <w:rFonts w:cs="Traditional Arabic"/>
          <w:sz w:val="32"/>
          <w:szCs w:val="32"/>
          <w:rtl/>
        </w:rPr>
        <w:t xml:space="preserve"> من بن</w:t>
      </w:r>
      <w:r w:rsidRPr="00873D15">
        <w:rPr>
          <w:rFonts w:cs="Traditional Arabic" w:hint="cs"/>
          <w:sz w:val="32"/>
          <w:szCs w:val="32"/>
          <w:rtl/>
        </w:rPr>
        <w:t>ي</w:t>
      </w:r>
      <w:r w:rsidRPr="00873D15">
        <w:rPr>
          <w:rFonts w:cs="Traditional Arabic"/>
          <w:sz w:val="32"/>
          <w:szCs w:val="32"/>
          <w:rtl/>
        </w:rPr>
        <w:t xml:space="preserve"> زهرة يقال لهم بنو عبد بن زهرة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ن</w:t>
      </w:r>
      <w:r w:rsidRPr="00873D15">
        <w:rPr>
          <w:rFonts w:cs="Traditional Arabic" w:hint="cs"/>
          <w:sz w:val="32"/>
          <w:szCs w:val="32"/>
          <w:rtl/>
        </w:rPr>
        <w:t>َ</w:t>
      </w:r>
      <w:r w:rsidRPr="00873D15">
        <w:rPr>
          <w:rFonts w:cs="Traditional Arabic"/>
          <w:sz w:val="32"/>
          <w:szCs w:val="32"/>
          <w:rtl/>
        </w:rPr>
        <w:t>ك</w:t>
      </w:r>
      <w:r w:rsidRPr="00873D15">
        <w:rPr>
          <w:rFonts w:cs="Traditional Arabic" w:hint="cs"/>
          <w:sz w:val="32"/>
          <w:szCs w:val="32"/>
          <w:rtl/>
        </w:rPr>
        <w:t>ِّ</w:t>
      </w:r>
      <w:r w:rsidRPr="00873D15">
        <w:rPr>
          <w:rFonts w:cs="Traditional Arabic"/>
          <w:sz w:val="32"/>
          <w:szCs w:val="32"/>
          <w:rtl/>
        </w:rPr>
        <w:t>ب</w:t>
      </w:r>
      <w:r w:rsidRPr="00873D15">
        <w:rPr>
          <w:rFonts w:cs="Traditional Arabic" w:hint="cs"/>
          <w:sz w:val="32"/>
          <w:szCs w:val="32"/>
          <w:rtl/>
        </w:rPr>
        <w:t>ْ</w:t>
      </w:r>
      <w:r w:rsidRPr="00873D15">
        <w:rPr>
          <w:rFonts w:cs="Traditional Arabic"/>
          <w:sz w:val="32"/>
          <w:szCs w:val="32"/>
          <w:rtl/>
        </w:rPr>
        <w:t xml:space="preserve"> عنا ابن</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أ</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 xml:space="preserve"> عبد</w:t>
      </w:r>
      <w:r w:rsidRPr="00873D15">
        <w:rPr>
          <w:rFonts w:cs="Traditional Arabic" w:hint="cs"/>
          <w:sz w:val="32"/>
          <w:szCs w:val="32"/>
          <w:rtl/>
        </w:rPr>
        <w:t>"</w:t>
      </w:r>
      <w:r w:rsidRPr="00873D15">
        <w:rPr>
          <w:rFonts w:cs="Traditional Arabic"/>
          <w:sz w:val="32"/>
          <w:szCs w:val="32"/>
          <w:rtl/>
        </w:rPr>
        <w:t xml:space="preserve"> فقال رسول الله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ف</w:t>
      </w:r>
      <w:r w:rsidRPr="00873D15">
        <w:rPr>
          <w:rFonts w:cs="Traditional Arabic" w:hint="cs"/>
          <w:sz w:val="32"/>
          <w:szCs w:val="32"/>
          <w:rtl/>
        </w:rPr>
        <w:t>َ</w:t>
      </w:r>
      <w:r w:rsidRPr="00873D15">
        <w:rPr>
          <w:rFonts w:cs="Traditional Arabic"/>
          <w:sz w:val="32"/>
          <w:szCs w:val="32"/>
          <w:rtl/>
        </w:rPr>
        <w:t>ل</w:t>
      </w:r>
      <w:r w:rsidRPr="00873D15">
        <w:rPr>
          <w:rFonts w:cs="Traditional Arabic" w:hint="cs"/>
          <w:sz w:val="32"/>
          <w:szCs w:val="32"/>
          <w:rtl/>
        </w:rPr>
        <w:t>ِ</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ابتعثن</w:t>
      </w:r>
      <w:r w:rsidRPr="00873D15">
        <w:rPr>
          <w:rFonts w:cs="Traditional Arabic" w:hint="cs"/>
          <w:sz w:val="32"/>
          <w:szCs w:val="32"/>
          <w:rtl/>
        </w:rPr>
        <w:t>ي</w:t>
      </w:r>
      <w:proofErr w:type="spellEnd"/>
      <w:r w:rsidRPr="00873D15">
        <w:rPr>
          <w:rFonts w:cs="Traditional Arabic"/>
          <w:sz w:val="32"/>
          <w:szCs w:val="32"/>
          <w:rtl/>
        </w:rPr>
        <w:t xml:space="preserve"> الله إذا</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إ</w:t>
      </w:r>
      <w:r w:rsidRPr="00873D15">
        <w:rPr>
          <w:rFonts w:cs="Traditional Arabic"/>
          <w:sz w:val="32"/>
          <w:szCs w:val="32"/>
          <w:rtl/>
        </w:rPr>
        <w:t>ن الله عز</w:t>
      </w:r>
      <w:r w:rsidRPr="00873D15">
        <w:rPr>
          <w:rFonts w:cs="Traditional Arabic" w:hint="cs"/>
          <w:sz w:val="32"/>
          <w:szCs w:val="32"/>
          <w:rtl/>
        </w:rPr>
        <w:t xml:space="preserve"> </w:t>
      </w:r>
      <w:r w:rsidRPr="00873D15">
        <w:rPr>
          <w:rFonts w:cs="Traditional Arabic"/>
          <w:sz w:val="32"/>
          <w:szCs w:val="32"/>
          <w:rtl/>
        </w:rPr>
        <w:t xml:space="preserve">وجل لا يقدس </w:t>
      </w:r>
      <w:r w:rsidRPr="00873D15">
        <w:rPr>
          <w:rFonts w:cs="Traditional Arabic" w:hint="cs"/>
          <w:sz w:val="32"/>
          <w:szCs w:val="32"/>
          <w:rtl/>
        </w:rPr>
        <w:t>أ</w:t>
      </w:r>
      <w:r w:rsidRPr="00873D15">
        <w:rPr>
          <w:rFonts w:cs="Traditional Arabic"/>
          <w:sz w:val="32"/>
          <w:szCs w:val="32"/>
          <w:rtl/>
        </w:rPr>
        <w:t>مة لا يؤخذ للضعيف فيهم</w:t>
      </w:r>
      <w:r w:rsidRPr="00873D15">
        <w:rPr>
          <w:rFonts w:cs="Traditional Arabic" w:hint="cs"/>
          <w:sz w:val="32"/>
          <w:szCs w:val="32"/>
          <w:rtl/>
        </w:rPr>
        <w:t>) وفي رواية:(</w:t>
      </w:r>
      <w:r w:rsidRPr="00873D15">
        <w:rPr>
          <w:rFonts w:cs="Traditional Arabic"/>
          <w:sz w:val="32"/>
          <w:szCs w:val="32"/>
          <w:rtl/>
        </w:rPr>
        <w:t xml:space="preserve"> إن الله لا يقدس أمة لا يأخذ الضعيف حقه من القوي وهو غير</w:t>
      </w:r>
      <w:r w:rsidRPr="00873D15">
        <w:rPr>
          <w:rFonts w:cs="Traditional Arabic" w:hint="cs"/>
          <w:sz w:val="32"/>
          <w:szCs w:val="32"/>
          <w:rtl/>
        </w:rPr>
        <w:t>ُ</w:t>
      </w:r>
      <w:r w:rsidRPr="00873D15">
        <w:rPr>
          <w:rFonts w:cs="Traditional Arabic"/>
          <w:sz w:val="32"/>
          <w:szCs w:val="32"/>
          <w:rtl/>
        </w:rPr>
        <w:t xml:space="preserve"> م</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ع</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ع</w:t>
      </w:r>
      <w:r w:rsidRPr="00873D15">
        <w:rPr>
          <w:rFonts w:cs="Traditional Arabic" w:hint="cs"/>
          <w:sz w:val="32"/>
          <w:szCs w:val="32"/>
          <w:rtl/>
        </w:rPr>
        <w:t xml:space="preserve">) أي: من غير أن </w:t>
      </w:r>
      <w:r w:rsidRPr="00873D15">
        <w:rPr>
          <w:rFonts w:cs="Traditional Arabic"/>
          <w:sz w:val="32"/>
          <w:szCs w:val="32"/>
          <w:rtl/>
        </w:rPr>
        <w:t>يصيبه أذى أو ضرر</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ولما كانت أنصبة الورثة محددة</w:t>
      </w:r>
      <w:r w:rsidR="00A9733F" w:rsidRPr="00873D15">
        <w:rPr>
          <w:rFonts w:cs="Traditional Arabic" w:hint="cs"/>
          <w:sz w:val="32"/>
          <w:szCs w:val="32"/>
          <w:rtl/>
        </w:rPr>
        <w:t xml:space="preserve">ً </w:t>
      </w:r>
      <w:r w:rsidRPr="00873D15">
        <w:rPr>
          <w:rFonts w:cs="Traditional Arabic" w:hint="cs"/>
          <w:sz w:val="32"/>
          <w:szCs w:val="32"/>
          <w:rtl/>
        </w:rPr>
        <w:t xml:space="preserve">لا يجوز تغييرها </w:t>
      </w:r>
      <w:r w:rsidR="00A9733F" w:rsidRPr="00873D15">
        <w:rPr>
          <w:rFonts w:cs="Traditional Arabic" w:hint="cs"/>
          <w:sz w:val="32"/>
          <w:szCs w:val="32"/>
          <w:rtl/>
        </w:rPr>
        <w:t>بال</w:t>
      </w:r>
      <w:r w:rsidRPr="00873D15">
        <w:rPr>
          <w:rFonts w:cs="Traditional Arabic" w:hint="cs"/>
          <w:sz w:val="32"/>
          <w:szCs w:val="32"/>
          <w:rtl/>
        </w:rPr>
        <w:t xml:space="preserve">زيادة أو </w:t>
      </w:r>
      <w:r w:rsidR="00A9733F" w:rsidRPr="00873D15">
        <w:rPr>
          <w:rFonts w:cs="Traditional Arabic" w:hint="cs"/>
          <w:sz w:val="32"/>
          <w:szCs w:val="32"/>
          <w:rtl/>
        </w:rPr>
        <w:t>النقص</w:t>
      </w:r>
      <w:r w:rsidRPr="00873D15">
        <w:rPr>
          <w:rFonts w:cs="Traditional Arabic" w:hint="cs"/>
          <w:sz w:val="32"/>
          <w:szCs w:val="32"/>
          <w:rtl/>
        </w:rPr>
        <w:t>، وكانت خاصة</w:t>
      </w:r>
      <w:r w:rsidR="00A9733F" w:rsidRPr="00873D15">
        <w:rPr>
          <w:rFonts w:cs="Traditional Arabic" w:hint="cs"/>
          <w:sz w:val="32"/>
          <w:szCs w:val="32"/>
          <w:rtl/>
        </w:rPr>
        <w:t>ً</w:t>
      </w:r>
      <w:r w:rsidRPr="00873D15">
        <w:rPr>
          <w:rFonts w:cs="Traditional Arabic" w:hint="cs"/>
          <w:sz w:val="32"/>
          <w:szCs w:val="32"/>
          <w:rtl/>
        </w:rPr>
        <w:t xml:space="preserve"> بذوي القربى حسب درجاتهم من المتوفى، ومنهم من يحجبه عن الميراث غيره، والعادة أن يحضر قسمة التركة الأقارب المحجوبون وغير المحجوبين، كما يحضرها المساكين والأيتام أو أولياؤهم، فقد راعى الوحي الكريم هذه الحالة الإنسانية التي يرى فيها الأقارب المحجوبون والمساكين والأيتام قسمة الأموال أمام أعينهم فتستثير في نفوسهم حسرة الشعور بالحرمان والحاجة، وقرر لهم على سبيل الاستحباب عطاء في التركة يحدده الورثة عن طيب نفس وكرم سجية، حفاظا على المودة بين المؤمنين وتوثيقا للروابط القلبية بينهم، وتعميقا لروح التكافل والتراحم في المجتمع فقال:</w:t>
      </w:r>
    </w:p>
    <w:p w:rsidR="002171F9" w:rsidRPr="00873D15" w:rsidRDefault="002171F9" w:rsidP="00873D15">
      <w:pPr>
        <w:tabs>
          <w:tab w:val="right" w:pos="6480"/>
        </w:tabs>
        <w:bidi/>
        <w:ind w:right="990"/>
        <w:jc w:val="both"/>
        <w:rPr>
          <w:rFonts w:cs="Traditional Arabic"/>
          <w:sz w:val="32"/>
          <w:szCs w:val="32"/>
          <w:rtl/>
        </w:rPr>
      </w:pPr>
      <w:r w:rsidRPr="00873D15">
        <w:rPr>
          <w:rFonts w:cs="Traditional Arabic"/>
          <w:b/>
          <w:bCs/>
          <w:color w:val="008000"/>
          <w:sz w:val="32"/>
          <w:szCs w:val="32"/>
          <w:rtl/>
        </w:rPr>
        <w:t>﴿وَإِذَا حَضَرَ الْقِسْمَةَ أُولُو الْقُرْبَى وَالْيَتَامَى وَالْمَسَاكِينُ فَارْزُقُوهُمْ مِنْهُ وَقُولُوا لَهُمْ قَوْلًا مَعْرُوفًا﴾</w:t>
      </w:r>
      <w:r w:rsidRPr="00873D15">
        <w:rPr>
          <w:rFonts w:cs="Traditional Arabic" w:hint="cs"/>
          <w:sz w:val="32"/>
          <w:szCs w:val="32"/>
          <w:rtl/>
        </w:rPr>
        <w:t xml:space="preserve"> ولفظ "القسمة" في هذه الآية يعني</w:t>
      </w:r>
      <w:r w:rsidRPr="00873D15">
        <w:rPr>
          <w:rFonts w:cs="Traditional Arabic"/>
          <w:sz w:val="32"/>
          <w:szCs w:val="32"/>
          <w:rtl/>
        </w:rPr>
        <w:t xml:space="preserve"> التركة </w:t>
      </w:r>
      <w:proofErr w:type="spellStart"/>
      <w:r w:rsidRPr="00873D15">
        <w:rPr>
          <w:rFonts w:cs="Traditional Arabic"/>
          <w:sz w:val="32"/>
          <w:szCs w:val="32"/>
          <w:rtl/>
        </w:rPr>
        <w:t>التى</w:t>
      </w:r>
      <w:proofErr w:type="spellEnd"/>
      <w:r w:rsidRPr="00873D15">
        <w:rPr>
          <w:rFonts w:cs="Traditional Arabic"/>
          <w:sz w:val="32"/>
          <w:szCs w:val="32"/>
          <w:rtl/>
        </w:rPr>
        <w:t xml:space="preserve"> تقسم بين الورثة</w:t>
      </w:r>
      <w:r w:rsidRPr="00873D15">
        <w:rPr>
          <w:rFonts w:cs="Traditional Arabic" w:hint="cs"/>
          <w:sz w:val="32"/>
          <w:szCs w:val="32"/>
          <w:rtl/>
        </w:rPr>
        <w:t xml:space="preserve">، أما </w:t>
      </w:r>
      <w:r w:rsidRPr="00873D15">
        <w:rPr>
          <w:rFonts w:cs="Traditional Arabic"/>
          <w:sz w:val="32"/>
          <w:szCs w:val="32"/>
          <w:rtl/>
        </w:rPr>
        <w:t>ذو</w:t>
      </w:r>
      <w:r w:rsidRPr="00873D15">
        <w:rPr>
          <w:rFonts w:cs="Traditional Arabic" w:hint="cs"/>
          <w:sz w:val="32"/>
          <w:szCs w:val="32"/>
          <w:rtl/>
        </w:rPr>
        <w:t>و</w:t>
      </w:r>
      <w:r w:rsidRPr="00873D15">
        <w:rPr>
          <w:rFonts w:cs="Traditional Arabic"/>
          <w:sz w:val="32"/>
          <w:szCs w:val="32"/>
          <w:rtl/>
        </w:rPr>
        <w:t xml:space="preserve"> القربى</w:t>
      </w:r>
      <w:r w:rsidRPr="00873D15">
        <w:rPr>
          <w:rFonts w:cs="Traditional Arabic" w:hint="cs"/>
          <w:sz w:val="32"/>
          <w:szCs w:val="32"/>
          <w:rtl/>
        </w:rPr>
        <w:t xml:space="preserve"> فهم</w:t>
      </w:r>
      <w:r w:rsidRPr="00873D15">
        <w:rPr>
          <w:rFonts w:cs="Traditional Arabic"/>
          <w:sz w:val="32"/>
          <w:szCs w:val="32"/>
          <w:rtl/>
        </w:rPr>
        <w:t xml:space="preserve"> الأقارب الذين لا ميراث لهم </w:t>
      </w:r>
      <w:proofErr w:type="spellStart"/>
      <w:r w:rsidRPr="00873D15">
        <w:rPr>
          <w:rFonts w:cs="Traditional Arabic"/>
          <w:sz w:val="32"/>
          <w:szCs w:val="32"/>
          <w:rtl/>
        </w:rPr>
        <w:t>فى</w:t>
      </w:r>
      <w:proofErr w:type="spellEnd"/>
      <w:r w:rsidRPr="00873D15">
        <w:rPr>
          <w:rFonts w:cs="Traditional Arabic"/>
          <w:sz w:val="32"/>
          <w:szCs w:val="32"/>
          <w:rtl/>
        </w:rPr>
        <w:t xml:space="preserve"> التركة</w:t>
      </w:r>
      <w:r w:rsidRPr="00873D15">
        <w:rPr>
          <w:rFonts w:cs="Traditional Arabic" w:hint="cs"/>
          <w:sz w:val="32"/>
          <w:szCs w:val="32"/>
          <w:rtl/>
        </w:rPr>
        <w:t>، وال</w:t>
      </w:r>
      <w:r w:rsidRPr="00873D15">
        <w:rPr>
          <w:rFonts w:cs="Traditional Arabic"/>
          <w:sz w:val="32"/>
          <w:szCs w:val="32"/>
          <w:rtl/>
        </w:rPr>
        <w:t xml:space="preserve">يتامى والمساكين </w:t>
      </w:r>
      <w:r w:rsidRPr="00873D15">
        <w:rPr>
          <w:rFonts w:cs="Traditional Arabic" w:hint="cs"/>
          <w:sz w:val="32"/>
          <w:szCs w:val="32"/>
          <w:rtl/>
        </w:rPr>
        <w:t>هم</w:t>
      </w:r>
      <w:r w:rsidRPr="00873D15">
        <w:rPr>
          <w:rFonts w:cs="Traditional Arabic"/>
          <w:sz w:val="32"/>
          <w:szCs w:val="32"/>
          <w:rtl/>
        </w:rPr>
        <w:t xml:space="preserve"> الأج</w:t>
      </w:r>
      <w:r w:rsidRPr="00873D15">
        <w:rPr>
          <w:rFonts w:cs="Traditional Arabic" w:hint="cs"/>
          <w:sz w:val="32"/>
          <w:szCs w:val="32"/>
          <w:rtl/>
        </w:rPr>
        <w:t>ا</w:t>
      </w:r>
      <w:r w:rsidRPr="00873D15">
        <w:rPr>
          <w:rFonts w:cs="Traditional Arabic"/>
          <w:sz w:val="32"/>
          <w:szCs w:val="32"/>
          <w:rtl/>
        </w:rPr>
        <w:t>نب الذين لا قرابة بينهم وبين الورثة</w:t>
      </w:r>
      <w:r w:rsidRPr="00873D15">
        <w:rPr>
          <w:rFonts w:cs="Traditional Arabic" w:hint="cs"/>
          <w:sz w:val="32"/>
          <w:szCs w:val="32"/>
          <w:rtl/>
        </w:rPr>
        <w:t xml:space="preserve">. </w:t>
      </w:r>
      <w:r w:rsidRPr="00873D15">
        <w:rPr>
          <w:rFonts w:cs="Traditional Arabic"/>
          <w:sz w:val="32"/>
          <w:szCs w:val="32"/>
          <w:rtl/>
        </w:rPr>
        <w:t>و</w:t>
      </w:r>
      <w:r w:rsidRPr="00873D15">
        <w:rPr>
          <w:rFonts w:cs="Traditional Arabic" w:hint="cs"/>
          <w:sz w:val="32"/>
          <w:szCs w:val="32"/>
          <w:rtl/>
        </w:rPr>
        <w:t xml:space="preserve">قد </w:t>
      </w:r>
      <w:r w:rsidRPr="00873D15">
        <w:rPr>
          <w:rFonts w:cs="Traditional Arabic"/>
          <w:sz w:val="32"/>
          <w:szCs w:val="32"/>
          <w:rtl/>
        </w:rPr>
        <w:t>قدم</w:t>
      </w:r>
      <w:r w:rsidRPr="00873D15">
        <w:rPr>
          <w:rFonts w:cs="Traditional Arabic" w:hint="cs"/>
          <w:sz w:val="32"/>
          <w:szCs w:val="32"/>
          <w:rtl/>
        </w:rPr>
        <w:t xml:space="preserve"> الوحي ذوي القربى</w:t>
      </w:r>
      <w:r w:rsidRPr="00873D15">
        <w:rPr>
          <w:rFonts w:cs="Traditional Arabic"/>
          <w:sz w:val="32"/>
          <w:szCs w:val="32"/>
          <w:rtl/>
        </w:rPr>
        <w:t xml:space="preserve"> على اليتامى والمساكين لأنهم أولى بالصدقة</w:t>
      </w:r>
      <w:r w:rsidRPr="00873D15">
        <w:rPr>
          <w:rFonts w:cs="Traditional Arabic" w:hint="cs"/>
          <w:sz w:val="32"/>
          <w:szCs w:val="32"/>
          <w:rtl/>
        </w:rPr>
        <w:t xml:space="preserve"> لقوله صلى الله عليه وسلم:(</w:t>
      </w:r>
      <w:r w:rsidRPr="00873D15">
        <w:rPr>
          <w:rtl/>
        </w:rPr>
        <w:t xml:space="preserve"> </w:t>
      </w:r>
      <w:r w:rsidRPr="00873D15">
        <w:rPr>
          <w:rFonts w:cs="Traditional Arabic"/>
          <w:sz w:val="32"/>
          <w:szCs w:val="32"/>
          <w:rtl/>
        </w:rPr>
        <w:t>الصدقة على المسكين صدقة وهي على ذي الرحم ثنتان: صدقة وصلة</w:t>
      </w:r>
      <w:r w:rsidRPr="00873D15">
        <w:rPr>
          <w:rFonts w:cs="Traditional Arabic" w:hint="cs"/>
          <w:sz w:val="32"/>
          <w:szCs w:val="32"/>
          <w:rtl/>
        </w:rPr>
        <w:t>)،</w:t>
      </w:r>
      <w:r w:rsidRPr="00873D15">
        <w:rPr>
          <w:rFonts w:cs="Traditional Arabic"/>
          <w:sz w:val="32"/>
          <w:szCs w:val="32"/>
          <w:rtl/>
        </w:rPr>
        <w:t xml:space="preserve"> وقدم اليتامى على المساكين؛ لأن ضعف اليتامى أكثر، وحاجتهم أشد</w:t>
      </w:r>
      <w:r w:rsidRPr="00873D15">
        <w:rPr>
          <w:rFonts w:cs="Traditional Arabic" w:hint="cs"/>
          <w:sz w:val="32"/>
          <w:szCs w:val="32"/>
          <w:rtl/>
        </w:rPr>
        <w:t>؛ كما أن حضورهم مجلس القسمة ليس شرطا في إعطائهم بل مجرد</w:t>
      </w:r>
      <w:r w:rsidRPr="00873D15">
        <w:rPr>
          <w:rFonts w:cs="Traditional Arabic"/>
          <w:sz w:val="32"/>
          <w:szCs w:val="32"/>
          <w:rtl/>
        </w:rPr>
        <w:t xml:space="preserve"> علم الذين يقتسمون التركة </w:t>
      </w:r>
      <w:r w:rsidRPr="00873D15">
        <w:rPr>
          <w:rFonts w:cs="Traditional Arabic" w:hint="cs"/>
          <w:sz w:val="32"/>
          <w:szCs w:val="32"/>
          <w:rtl/>
        </w:rPr>
        <w:t>بهم</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بأحوالهم</w:t>
      </w:r>
      <w:r w:rsidRPr="00873D15">
        <w:rPr>
          <w:rFonts w:cs="Traditional Arabic" w:hint="cs"/>
          <w:sz w:val="32"/>
          <w:szCs w:val="32"/>
          <w:rtl/>
        </w:rPr>
        <w:t xml:space="preserve"> و</w:t>
      </w:r>
      <w:r w:rsidRPr="00873D15">
        <w:rPr>
          <w:rFonts w:cs="Traditional Arabic"/>
          <w:sz w:val="32"/>
          <w:szCs w:val="32"/>
          <w:rtl/>
        </w:rPr>
        <w:t>حاج</w:t>
      </w:r>
      <w:r w:rsidRPr="00873D15">
        <w:rPr>
          <w:rFonts w:cs="Traditional Arabic" w:hint="cs"/>
          <w:sz w:val="32"/>
          <w:szCs w:val="32"/>
          <w:rtl/>
        </w:rPr>
        <w:t>تهم</w:t>
      </w:r>
      <w:r w:rsidRPr="00873D15">
        <w:rPr>
          <w:rFonts w:cs="Traditional Arabic"/>
          <w:sz w:val="32"/>
          <w:szCs w:val="32"/>
          <w:rtl/>
        </w:rPr>
        <w:t xml:space="preserve"> إلى العون والمساعدة</w:t>
      </w:r>
      <w:r w:rsidRPr="00873D15">
        <w:rPr>
          <w:rFonts w:cs="Traditional Arabic" w:hint="cs"/>
          <w:sz w:val="32"/>
          <w:szCs w:val="32"/>
          <w:rtl/>
        </w:rPr>
        <w:t xml:space="preserve"> يقتضي أن يخصص لهم نصيب منها وأن يلان لهم القول وألا يخاطبوا بما يغض من قدرهم.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وصيغة الأمر في قوله تعالى:</w:t>
      </w:r>
      <w:r w:rsidRPr="00873D15">
        <w:rPr>
          <w:rFonts w:cs="Traditional Arabic"/>
          <w:sz w:val="32"/>
          <w:szCs w:val="32"/>
          <w:rtl/>
        </w:rPr>
        <w:t xml:space="preserve"> </w:t>
      </w:r>
      <w:r w:rsidRPr="00873D15">
        <w:rPr>
          <w:rFonts w:cs="Traditional Arabic"/>
          <w:b/>
          <w:bCs/>
          <w:color w:val="008000"/>
          <w:sz w:val="32"/>
          <w:szCs w:val="32"/>
          <w:rtl/>
        </w:rPr>
        <w:t>﴿فَارْزُقُوهُمْ مِنْهُ وَقُولُوا لَهُمْ قَوْلًا مَعْرُوفًا﴾</w:t>
      </w:r>
      <w:r w:rsidRPr="00873D15">
        <w:rPr>
          <w:rFonts w:cs="Traditional Arabic" w:hint="cs"/>
          <w:sz w:val="32"/>
          <w:szCs w:val="32"/>
          <w:rtl/>
        </w:rPr>
        <w:t xml:space="preserve"> يستفاد من ظاهرها أنها للوجوب، ولكن عدم تحديد مقدار العطاء أثار خلافا بين الفقهاء حول ثبوت هذا الحق </w:t>
      </w:r>
      <w:r w:rsidRPr="00873D15">
        <w:rPr>
          <w:rFonts w:cs="Traditional Arabic"/>
          <w:sz w:val="32"/>
          <w:szCs w:val="32"/>
          <w:rtl/>
        </w:rPr>
        <w:t xml:space="preserve">على سبيل الندب والاستحباب، </w:t>
      </w:r>
      <w:r w:rsidRPr="00873D15">
        <w:rPr>
          <w:rFonts w:cs="Traditional Arabic" w:hint="cs"/>
          <w:sz w:val="32"/>
          <w:szCs w:val="32"/>
          <w:rtl/>
        </w:rPr>
        <w:t xml:space="preserve">أم </w:t>
      </w:r>
      <w:r w:rsidRPr="00873D15">
        <w:rPr>
          <w:rFonts w:cs="Traditional Arabic"/>
          <w:sz w:val="32"/>
          <w:szCs w:val="32"/>
          <w:rtl/>
        </w:rPr>
        <w:t>على سبيل الفرض وال</w:t>
      </w:r>
      <w:r w:rsidRPr="00873D15">
        <w:rPr>
          <w:rFonts w:cs="Traditional Arabic" w:hint="cs"/>
          <w:sz w:val="32"/>
          <w:szCs w:val="32"/>
          <w:rtl/>
        </w:rPr>
        <w:t>إ</w:t>
      </w:r>
      <w:r w:rsidRPr="00873D15">
        <w:rPr>
          <w:rFonts w:cs="Traditional Arabic"/>
          <w:sz w:val="32"/>
          <w:szCs w:val="32"/>
          <w:rtl/>
        </w:rPr>
        <w:t>يجاب</w:t>
      </w:r>
      <w:r w:rsidRPr="00873D15">
        <w:rPr>
          <w:rFonts w:cs="Traditional Arabic" w:hint="cs"/>
          <w:sz w:val="32"/>
          <w:szCs w:val="32"/>
          <w:rtl/>
        </w:rPr>
        <w:t>، رأى بعضهم الوجوب ثم اختلفوا عند تنـزيل أحكامه، ورأى غيرهم الندب ثم اختلفوا عند العمل بمقتضاه، وهو ما شرحه الرازي في تفسيره الكبير، قال</w:t>
      </w:r>
      <w:r w:rsidRPr="00873D15">
        <w:rPr>
          <w:rFonts w:cs="Traditional Arabic" w:hint="cs"/>
          <w:sz w:val="20"/>
          <w:szCs w:val="20"/>
          <w:rtl/>
        </w:rPr>
        <w:t>[</w:t>
      </w:r>
      <w:r w:rsidRPr="00873D15">
        <w:rPr>
          <w:rStyle w:val="a8"/>
          <w:rFonts w:cs="Traditional Arabic"/>
          <w:sz w:val="20"/>
          <w:szCs w:val="20"/>
          <w:rtl/>
        </w:rPr>
        <w:footnoteReference w:id="9"/>
      </w:r>
      <w:r w:rsidRPr="00873D15">
        <w:rPr>
          <w:rFonts w:cs="Traditional Arabic" w:hint="cs"/>
          <w:sz w:val="20"/>
          <w:szCs w:val="20"/>
          <w:rtl/>
        </w:rPr>
        <w:t>]</w:t>
      </w:r>
      <w:r w:rsidRPr="00873D15">
        <w:rPr>
          <w:rFonts w:cs="Traditional Arabic" w:hint="cs"/>
          <w:sz w:val="32"/>
          <w:szCs w:val="32"/>
          <w:rtl/>
        </w:rPr>
        <w:t xml:space="preserve">:" </w:t>
      </w:r>
      <w:r w:rsidRPr="00873D15">
        <w:rPr>
          <w:rFonts w:cs="Traditional Arabic"/>
          <w:sz w:val="32"/>
          <w:szCs w:val="32"/>
          <w:rtl/>
        </w:rPr>
        <w:t>أما القائلون بالوجوب فقد اختلفوا في أمور: أحدها أن منهم من قال: الوارث إن كان كبيراً وجب عليه أن يرضخ لمن حضر القسمة شيئا من المال بقدر ما تطيب نفسه به، وإن كان صغيراً وجب على الولي إعطاؤهم من ذلك المال، ومنهم من قال: إن كان الوارث كبيراً وجب عليه ال</w:t>
      </w:r>
      <w:r w:rsidRPr="00873D15">
        <w:rPr>
          <w:rFonts w:cs="Traditional Arabic" w:hint="cs"/>
          <w:sz w:val="32"/>
          <w:szCs w:val="32"/>
          <w:rtl/>
        </w:rPr>
        <w:t>إ</w:t>
      </w:r>
      <w:r w:rsidRPr="00873D15">
        <w:rPr>
          <w:rFonts w:cs="Traditional Arabic"/>
          <w:sz w:val="32"/>
          <w:szCs w:val="32"/>
          <w:rtl/>
        </w:rPr>
        <w:t>عطاء من ذلك المال، وإن كان صغيراً وجب على الولي أن يعتذر إليهم ويقول: إني لا أملك هذا المال إنما هو لهؤلاء الضعفاء الذين لا يعقلون ما عليهم من الحق، و</w:t>
      </w:r>
      <w:r w:rsidRPr="00873D15">
        <w:rPr>
          <w:rFonts w:cs="Traditional Arabic" w:hint="cs"/>
          <w:sz w:val="32"/>
          <w:szCs w:val="32"/>
          <w:rtl/>
        </w:rPr>
        <w:t>إ</w:t>
      </w:r>
      <w:r w:rsidRPr="00873D15">
        <w:rPr>
          <w:rFonts w:cs="Traditional Arabic"/>
          <w:sz w:val="32"/>
          <w:szCs w:val="32"/>
          <w:rtl/>
        </w:rPr>
        <w:t>ن يكبروا فسيعرفون حقكم، فهذا هو القول المعروف</w:t>
      </w:r>
      <w:r w:rsidRPr="00873D15">
        <w:rPr>
          <w:rFonts w:cs="Traditional Arabic" w:hint="cs"/>
          <w:sz w:val="32"/>
          <w:szCs w:val="32"/>
          <w:rtl/>
        </w:rPr>
        <w:t>؛</w:t>
      </w:r>
      <w:r w:rsidRPr="00873D15">
        <w:rPr>
          <w:rFonts w:cs="Traditional Arabic"/>
          <w:sz w:val="32"/>
          <w:szCs w:val="32"/>
          <w:rtl/>
        </w:rPr>
        <w:t xml:space="preserve"> وثانيها ق</w:t>
      </w:r>
      <w:r w:rsidRPr="00873D15">
        <w:rPr>
          <w:rFonts w:cs="Traditional Arabic" w:hint="cs"/>
          <w:sz w:val="32"/>
          <w:szCs w:val="32"/>
          <w:rtl/>
        </w:rPr>
        <w:t>و</w:t>
      </w:r>
      <w:r w:rsidRPr="00873D15">
        <w:rPr>
          <w:rFonts w:cs="Traditional Arabic"/>
          <w:sz w:val="32"/>
          <w:szCs w:val="32"/>
          <w:rtl/>
        </w:rPr>
        <w:t>ل الحسن والنخعي: هذا الرضخ مختص بقسمة الأعيان، ف</w:t>
      </w:r>
      <w:r w:rsidRPr="00873D15">
        <w:rPr>
          <w:rFonts w:cs="Traditional Arabic" w:hint="cs"/>
          <w:sz w:val="32"/>
          <w:szCs w:val="32"/>
          <w:rtl/>
        </w:rPr>
        <w:t>إ</w:t>
      </w:r>
      <w:r w:rsidRPr="00873D15">
        <w:rPr>
          <w:rFonts w:cs="Traditional Arabic"/>
          <w:sz w:val="32"/>
          <w:szCs w:val="32"/>
          <w:rtl/>
        </w:rPr>
        <w:t xml:space="preserve">ذا آل الأمر إلى قسمة </w:t>
      </w:r>
      <w:r w:rsidRPr="00873D15">
        <w:rPr>
          <w:rFonts w:cs="Traditional Arabic"/>
          <w:sz w:val="32"/>
          <w:szCs w:val="32"/>
          <w:rtl/>
        </w:rPr>
        <w:lastRenderedPageBreak/>
        <w:t>الأرضين وما أشبه ذلك قال لهم قولا معروفا مثل أن يقول لهم: ارجعوا بارك الله فيكم</w:t>
      </w:r>
      <w:r w:rsidRPr="00873D15">
        <w:rPr>
          <w:rFonts w:cs="Traditional Arabic" w:hint="cs"/>
          <w:sz w:val="32"/>
          <w:szCs w:val="32"/>
          <w:rtl/>
        </w:rPr>
        <w:t>؛</w:t>
      </w:r>
      <w:r w:rsidRPr="00873D15">
        <w:rPr>
          <w:rFonts w:cs="Traditional Arabic"/>
          <w:sz w:val="32"/>
          <w:szCs w:val="32"/>
          <w:rtl/>
        </w:rPr>
        <w:t xml:space="preserve"> وثالثها قالوا: مقدار ما يجب فيه الرضخ شيء قليل، ولا تقدير فيه بال</w:t>
      </w:r>
      <w:r w:rsidRPr="00873D15">
        <w:rPr>
          <w:rFonts w:cs="Traditional Arabic" w:hint="cs"/>
          <w:sz w:val="32"/>
          <w:szCs w:val="32"/>
          <w:rtl/>
        </w:rPr>
        <w:t>إ</w:t>
      </w:r>
      <w:r w:rsidRPr="00873D15">
        <w:rPr>
          <w:rFonts w:cs="Traditional Arabic"/>
          <w:sz w:val="32"/>
          <w:szCs w:val="32"/>
          <w:rtl/>
        </w:rPr>
        <w:t>جماع. ورابعها: أن على تقدير وجوب هذا الحكم تكون الآية منسوخة</w:t>
      </w:r>
      <w:r w:rsidRPr="00873D15">
        <w:rPr>
          <w:rFonts w:cs="Traditional Arabic" w:hint="cs"/>
          <w:sz w:val="32"/>
          <w:szCs w:val="32"/>
          <w:rtl/>
        </w:rPr>
        <w:t xml:space="preserve"> </w:t>
      </w:r>
      <w:r w:rsidRPr="00873D15">
        <w:rPr>
          <w:rFonts w:cs="Traditional Arabic"/>
          <w:sz w:val="32"/>
          <w:szCs w:val="32"/>
          <w:rtl/>
        </w:rPr>
        <w:t>بآية المواريث</w:t>
      </w:r>
      <w:r w:rsidRPr="00873D15">
        <w:rPr>
          <w:rFonts w:cs="Traditional Arabic" w:hint="cs"/>
          <w:sz w:val="32"/>
          <w:szCs w:val="32"/>
          <w:rtl/>
        </w:rPr>
        <w:t xml:space="preserve"> على</w:t>
      </w:r>
      <w:r w:rsidRPr="00873D15">
        <w:rPr>
          <w:rFonts w:cs="Traditional Arabic"/>
          <w:sz w:val="32"/>
          <w:szCs w:val="32"/>
          <w:rtl/>
        </w:rPr>
        <w:t xml:space="preserve"> ق</w:t>
      </w:r>
      <w:r w:rsidRPr="00873D15">
        <w:rPr>
          <w:rFonts w:cs="Traditional Arabic" w:hint="cs"/>
          <w:sz w:val="32"/>
          <w:szCs w:val="32"/>
          <w:rtl/>
        </w:rPr>
        <w:t>و</w:t>
      </w:r>
      <w:r w:rsidRPr="00873D15">
        <w:rPr>
          <w:rFonts w:cs="Traditional Arabic"/>
          <w:sz w:val="32"/>
          <w:szCs w:val="32"/>
          <w:rtl/>
        </w:rPr>
        <w:t>ل ابن عباس</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في رواية عكرمة:</w:t>
      </w:r>
      <w:r w:rsidRPr="00873D15">
        <w:rPr>
          <w:rFonts w:cs="Traditional Arabic" w:hint="cs"/>
          <w:sz w:val="32"/>
          <w:szCs w:val="32"/>
          <w:rtl/>
        </w:rPr>
        <w:t xml:space="preserve"> أن</w:t>
      </w:r>
      <w:r w:rsidRPr="00873D15">
        <w:rPr>
          <w:rFonts w:cs="Traditional Arabic"/>
          <w:sz w:val="32"/>
          <w:szCs w:val="32"/>
          <w:rtl/>
        </w:rPr>
        <w:t xml:space="preserve"> الآية محكمة غير منسوخة</w:t>
      </w:r>
      <w:r w:rsidRPr="00873D15">
        <w:rPr>
          <w:rFonts w:cs="Traditional Arabic" w:hint="cs"/>
          <w:sz w:val="32"/>
          <w:szCs w:val="32"/>
          <w:rtl/>
        </w:rPr>
        <w:t>.</w:t>
      </w:r>
      <w:r w:rsidRPr="00873D15">
        <w:rPr>
          <w:rFonts w:cs="Traditional Arabic"/>
          <w:sz w:val="32"/>
          <w:szCs w:val="32"/>
          <w:rtl/>
        </w:rPr>
        <w:t xml:space="preserve"> فهذا كله تفصيل قول من قال بأن هذا الحكم ثبت على سبيل الوجوب، ومنهم من قال: </w:t>
      </w:r>
      <w:r w:rsidRPr="00873D15">
        <w:rPr>
          <w:rFonts w:cs="Traditional Arabic" w:hint="cs"/>
          <w:sz w:val="32"/>
          <w:szCs w:val="32"/>
          <w:rtl/>
        </w:rPr>
        <w:t>إ</w:t>
      </w:r>
      <w:r w:rsidRPr="00873D15">
        <w:rPr>
          <w:rFonts w:cs="Traditional Arabic"/>
          <w:sz w:val="32"/>
          <w:szCs w:val="32"/>
          <w:rtl/>
        </w:rPr>
        <w:t>نه ثبت على سبيل</w:t>
      </w:r>
      <w:r w:rsidRPr="00873D15">
        <w:rPr>
          <w:rFonts w:cs="Traditional Arabic" w:hint="cs"/>
          <w:sz w:val="32"/>
          <w:szCs w:val="32"/>
          <w:rtl/>
        </w:rPr>
        <w:t xml:space="preserve"> </w:t>
      </w:r>
      <w:r w:rsidRPr="00873D15">
        <w:rPr>
          <w:rFonts w:cs="Traditional Arabic"/>
          <w:sz w:val="32"/>
          <w:szCs w:val="32"/>
          <w:rtl/>
        </w:rPr>
        <w:t xml:space="preserve">الاستحباب، والاستحباب أيضا إنما يحصل </w:t>
      </w:r>
      <w:r w:rsidRPr="00873D15">
        <w:rPr>
          <w:rFonts w:cs="Traditional Arabic" w:hint="cs"/>
          <w:sz w:val="32"/>
          <w:szCs w:val="32"/>
          <w:rtl/>
        </w:rPr>
        <w:t>إ</w:t>
      </w:r>
      <w:r w:rsidRPr="00873D15">
        <w:rPr>
          <w:rFonts w:cs="Traditional Arabic"/>
          <w:sz w:val="32"/>
          <w:szCs w:val="32"/>
          <w:rtl/>
        </w:rPr>
        <w:t xml:space="preserve">ذا كان الورثة كباراً، أما </w:t>
      </w:r>
      <w:r w:rsidRPr="00873D15">
        <w:rPr>
          <w:rFonts w:cs="Traditional Arabic" w:hint="cs"/>
          <w:sz w:val="32"/>
          <w:szCs w:val="32"/>
          <w:rtl/>
        </w:rPr>
        <w:t>إ</w:t>
      </w:r>
      <w:r w:rsidRPr="00873D15">
        <w:rPr>
          <w:rFonts w:cs="Traditional Arabic"/>
          <w:sz w:val="32"/>
          <w:szCs w:val="32"/>
          <w:rtl/>
        </w:rPr>
        <w:t>ذا كانوا صغارا فليس إلا القول المعروف، وهذا المذهب هو الذي عليه فقهاء الأمصار</w:t>
      </w:r>
      <w:r w:rsidRPr="00873D15">
        <w:rPr>
          <w:rFonts w:cs="Traditional Arabic" w:hint="cs"/>
          <w:sz w:val="32"/>
          <w:szCs w:val="32"/>
          <w:rtl/>
        </w:rPr>
        <w:t>؛</w:t>
      </w:r>
      <w:r w:rsidRPr="00873D15">
        <w:rPr>
          <w:rFonts w:cs="Traditional Arabic"/>
          <w:sz w:val="32"/>
          <w:szCs w:val="32"/>
          <w:rtl/>
        </w:rPr>
        <w:t xml:space="preserve"> واحتجوا بأنه لو كان لهؤلاء حق معين لبين الله تعالى قدر ذلك الحق كما في سائر الحقوق، وحيث لم يبين علمنا أنه غير واجب، ولأن ذلك لو كان واجبا لتوفرت الدواعي على نقله لشدة حرص الفقراء والمساكين على تقديره، ولو كان ذلك لنقل على سبيل التواتر، ولما لم يكن الأمر كذلك علمنا أنه غير واجب</w:t>
      </w:r>
      <w:r w:rsidRPr="00873D15">
        <w:rPr>
          <w:rFonts w:cs="Traditional Arabic" w:hint="cs"/>
          <w:sz w:val="32"/>
          <w:szCs w:val="32"/>
          <w:rtl/>
        </w:rPr>
        <w:t>"</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ولما كان في  الورثة غالبا كبار أقوياء قد يستأثرون، وصغار ضعفاء قد يؤثر عليهم فيضيعون، وكان في الحضور أوصياء وأولياء، وأيتام من غير الورثة يرقبون الأموال توزع أمامهم وليس لهم فيها نصيب، فإن الله تعالى خاطب الورثة الكبار والأوصياء والأولياء وشهود القسمة من العقلاء، محذرا من أن يحيفوا على </w:t>
      </w:r>
      <w:proofErr w:type="spellStart"/>
      <w:r w:rsidRPr="00873D15">
        <w:rPr>
          <w:rFonts w:cs="Traditional Arabic" w:hint="cs"/>
          <w:sz w:val="32"/>
          <w:szCs w:val="32"/>
          <w:rtl/>
        </w:rPr>
        <w:t>ضعفائهم</w:t>
      </w:r>
      <w:proofErr w:type="spellEnd"/>
      <w:r w:rsidRPr="00873D15">
        <w:rPr>
          <w:rFonts w:cs="Traditional Arabic" w:hint="cs"/>
          <w:sz w:val="32"/>
          <w:szCs w:val="32"/>
          <w:rtl/>
        </w:rPr>
        <w:t xml:space="preserve"> ظلما أو خذلانا أو تخليا، واستنفر فيهم مكامن الخوف من بلاء الدنيا وفتنها، ومن عقاب الآخرة وشدته.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أما بلاء الدنيا فقال عنه تعالى:</w:t>
      </w:r>
      <w:r w:rsidRPr="00873D15">
        <w:rPr>
          <w:rFonts w:cs="Traditional Arabic"/>
          <w:sz w:val="32"/>
          <w:szCs w:val="32"/>
          <w:rtl/>
        </w:rPr>
        <w:t xml:space="preserve"> </w:t>
      </w:r>
      <w:r w:rsidRPr="00873D15">
        <w:rPr>
          <w:rFonts w:cs="Traditional Arabic"/>
          <w:b/>
          <w:bCs/>
          <w:color w:val="008000"/>
          <w:sz w:val="32"/>
          <w:szCs w:val="32"/>
          <w:rtl/>
        </w:rPr>
        <w:t>﴿وَلْيَخْشَ الَّذِينَ لَوْ تَرَكُوا مِنْ خَلْفِهِمْ ذُرِّيَّةً ضِعَافًا خَافُوا عَلَيْهِمْ فَلْيَتَّقُوا اللَّهَ وَلْيَقُولُوا قَوْلًا سَدِيدًا﴾</w:t>
      </w:r>
      <w:r w:rsidRPr="00873D15">
        <w:rPr>
          <w:rFonts w:cs="Traditional Arabic" w:hint="cs"/>
          <w:sz w:val="32"/>
          <w:szCs w:val="32"/>
          <w:rtl/>
        </w:rPr>
        <w:t xml:space="preserve"> إن عليهم أن يستحضروا في قلوبهم وأذهانهم أن الموت أقرب إليهم من حبل الوريد، وأنهم إن كانوا اليوم يعالجون أمر أيتام غيرهم، فقد يكون أبناؤهم غدا أيتاما ضعافا يعالج أمرهم الأجانب عنهم، والعاقل من يحمله الإشفاق من هذا المصير على البر بأيتام غيره ورحمتهم والإحسان إليهم، قال صلى الله عليه وسلم:(من لا يرحم الناس لا يرحمه الله عز وجل)، وقال أبو الدرداء:"</w:t>
      </w:r>
      <w:r w:rsidRPr="00873D15">
        <w:rPr>
          <w:rFonts w:cs="Traditional Arabic"/>
          <w:sz w:val="32"/>
          <w:szCs w:val="32"/>
          <w:rtl/>
        </w:rPr>
        <w:t xml:space="preserve"> البر لا يبلى والإثم لا ينسى والديان لا ينام فكن كما شئت كما تدين تدان</w:t>
      </w:r>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10"/>
      </w:r>
      <w:r w:rsidRPr="00873D15">
        <w:rPr>
          <w:rFonts w:cs="Traditional Arabic" w:hint="cs"/>
          <w:sz w:val="20"/>
          <w:szCs w:val="20"/>
          <w:rtl/>
        </w:rPr>
        <w:t>]</w:t>
      </w:r>
      <w:r w:rsidRPr="00873D15">
        <w:rPr>
          <w:rFonts w:cs="Traditional Arabic" w:hint="cs"/>
          <w:sz w:val="32"/>
          <w:szCs w:val="32"/>
          <w:rtl/>
        </w:rPr>
        <w:t xml:space="preserve">، </w:t>
      </w:r>
      <w:r w:rsidRPr="00873D15">
        <w:rPr>
          <w:rFonts w:cs="Traditional Arabic"/>
          <w:b/>
          <w:bCs/>
          <w:color w:val="008000"/>
          <w:sz w:val="32"/>
          <w:szCs w:val="32"/>
          <w:rtl/>
        </w:rPr>
        <w:t>﴿فَلْيَتَّقُوا اللَّهَ﴾</w:t>
      </w:r>
      <w:r w:rsidRPr="00873D15">
        <w:rPr>
          <w:rFonts w:cs="Traditional Arabic" w:hint="cs"/>
          <w:sz w:val="32"/>
          <w:szCs w:val="32"/>
          <w:rtl/>
        </w:rPr>
        <w:t xml:space="preserve"> بالإحسان إلى أيتام غيرهم وحفظ حقوقهم والعمل على تربيتهم:</w:t>
      </w:r>
      <w:r w:rsidRPr="00873D15">
        <w:rPr>
          <w:rFonts w:cs="Traditional Arabic"/>
          <w:sz w:val="32"/>
          <w:szCs w:val="32"/>
          <w:rtl/>
        </w:rPr>
        <w:t xml:space="preserve"> </w:t>
      </w:r>
      <w:r w:rsidRPr="00873D15">
        <w:rPr>
          <w:rFonts w:cs="Traditional Arabic"/>
          <w:b/>
          <w:bCs/>
          <w:color w:val="008000"/>
          <w:sz w:val="32"/>
          <w:szCs w:val="32"/>
          <w:rtl/>
        </w:rPr>
        <w:t>﴿وَلْيَقُولُوا قَوْلًا سَدِيدًا﴾</w:t>
      </w:r>
      <w:r w:rsidRPr="00873D15">
        <w:rPr>
          <w:rFonts w:cs="Traditional Arabic" w:hint="cs"/>
          <w:sz w:val="32"/>
          <w:szCs w:val="32"/>
          <w:rtl/>
        </w:rPr>
        <w:t xml:space="preserve"> أي: وليخاطبوهم بالكلمة الطيبة والقول السديد والنصيحة الصادقة المثمرة والوجه الطلق، إذ ليس أحسن للمرء من تقوى الله في المستضعفين رصيدا حسنا وكنـزا مدخرا للذرية، كي يقيض الله لها من يحسن إليها ويرعاها بعد وفاته كما قيض ليتيمي سورة الكهف عبدين صالحين يحفظان كنزهما، قال تعالى:</w:t>
      </w:r>
      <w:r w:rsidRPr="00873D15">
        <w:rPr>
          <w:rFonts w:cs="Traditional Arabic"/>
          <w:b/>
          <w:bCs/>
          <w:color w:val="008000"/>
          <w:sz w:val="32"/>
          <w:szCs w:val="32"/>
          <w:rtl/>
        </w:rPr>
        <w:t xml:space="preserve">﴿وَأَمَّا الْجِدَارُ فَكَانَ لِغُلَامَيْنِ يَتِيمَيْنِ فِي الْمَدِينَةِ وَكَانَ تَحْتَهُ كَنْزٌ لَهُمَا وَكَانَ أَبُوهُمَا </w:t>
      </w:r>
      <w:r w:rsidRPr="00873D15">
        <w:rPr>
          <w:rFonts w:cs="Traditional Arabic"/>
          <w:b/>
          <w:bCs/>
          <w:color w:val="008000"/>
          <w:sz w:val="32"/>
          <w:szCs w:val="32"/>
          <w:rtl/>
        </w:rPr>
        <w:lastRenderedPageBreak/>
        <w:t>صَالِحًا فَأَرَادَ رَبُّكَ أَنْ يَبْلُغَا أَشُدَّهُمَا وَيَسْتَخْرِجَا كَنْزَهُمَا رَحْمَةً مِنْ رَبِّكَ وَمَا فَعَلْتُهُ عَنْ أَمْرِي﴾</w:t>
      </w:r>
      <w:r w:rsidRPr="00873D15">
        <w:rPr>
          <w:rFonts w:cs="Traditional Arabic" w:hint="cs"/>
          <w:sz w:val="32"/>
          <w:szCs w:val="32"/>
          <w:rtl/>
        </w:rPr>
        <w:t xml:space="preserve"> الكهف 82.</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وأما عقاب الآخرة لمن لم يرع حرمة يتيم أو مستضعف، أو ضيع حقه أو اغتصب ماله فقد قال عنه الحق سبحانه تعقيبا وتحذيرا:</w:t>
      </w:r>
      <w:r w:rsidRPr="00873D15">
        <w:rPr>
          <w:rFonts w:cs="Traditional Arabic"/>
          <w:sz w:val="32"/>
          <w:szCs w:val="32"/>
          <w:rtl/>
        </w:rPr>
        <w:t xml:space="preserve"> </w:t>
      </w:r>
      <w:r w:rsidRPr="00873D15">
        <w:rPr>
          <w:rFonts w:cs="Traditional Arabic"/>
          <w:b/>
          <w:bCs/>
          <w:color w:val="008000"/>
          <w:sz w:val="32"/>
          <w:szCs w:val="32"/>
          <w:rtl/>
        </w:rPr>
        <w:t>﴿إِنَّ الَّذِينَ يَأْكُلُونَ أَمْوَالَ الْيَتَامَى ظُلْمًا إِنَّمَا يَأْكُلُونَ فِي بُطُونِهِمْ نَارًا وَسَيَصْلَوْنَ سَعِيرً</w:t>
      </w:r>
      <w:r w:rsidRPr="00873D15">
        <w:rPr>
          <w:rFonts w:cs="Traditional Arabic" w:hint="cs"/>
          <w:b/>
          <w:bCs/>
          <w:color w:val="008000"/>
          <w:sz w:val="32"/>
          <w:szCs w:val="32"/>
          <w:rtl/>
        </w:rPr>
        <w:t>ا</w:t>
      </w:r>
      <w:r w:rsidRPr="00873D15">
        <w:rPr>
          <w:rFonts w:cs="Traditional Arabic"/>
          <w:b/>
          <w:bCs/>
          <w:color w:val="008000"/>
          <w:sz w:val="32"/>
          <w:szCs w:val="32"/>
          <w:rtl/>
        </w:rPr>
        <w:t>﴾</w:t>
      </w:r>
      <w:r w:rsidRPr="00873D15">
        <w:rPr>
          <w:rFonts w:cs="Traditional Arabic" w:hint="cs"/>
          <w:sz w:val="32"/>
          <w:szCs w:val="32"/>
          <w:rtl/>
        </w:rPr>
        <w:t xml:space="preserve"> وقد سمى الحق سبحانه المأكول من مال اليتامى نارا باعتبار ما يؤول إليه كما في التنزيل الحكيم:</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إِنِّي أَرَانِي أَعْصِرُ خَمْرًا﴾</w:t>
      </w:r>
      <w:r w:rsidRPr="00873D15">
        <w:rPr>
          <w:rFonts w:cs="Traditional Arabic" w:hint="cs"/>
          <w:sz w:val="32"/>
          <w:szCs w:val="32"/>
          <w:rtl/>
        </w:rPr>
        <w:t xml:space="preserve"> يوسف 36، أي عنبا يؤول إلى خمر، كما ذكر الأكل في البطون مع أن الأكل لا يكون إلا فيها لغرض التأكيد والمبالغة في التخويف كما في قوله تعالى:</w:t>
      </w:r>
      <w:r w:rsidRPr="00873D15">
        <w:rPr>
          <w:rFonts w:cs="Traditional Arabic"/>
          <w:b/>
          <w:bCs/>
          <w:color w:val="008000"/>
          <w:sz w:val="32"/>
          <w:szCs w:val="32"/>
          <w:rtl/>
        </w:rPr>
        <w:t>﴿ذَلِكُمْ قَوْلُكُمْ بِأَفْوَاهِكُم﴾</w:t>
      </w:r>
      <w:r w:rsidRPr="00873D15">
        <w:rPr>
          <w:rFonts w:cs="Traditional Arabic" w:hint="cs"/>
          <w:sz w:val="32"/>
          <w:szCs w:val="32"/>
          <w:rtl/>
        </w:rPr>
        <w:t xml:space="preserve"> الأحزاب 4، وهي صورة مرعبة رسمها الوحي لمصير آكلي أموال الأيتام ظلما، إنهم في الدنيا كأنما يحشون بطونهم بالنار، فلا تُبارَك لهم أبدان ولا أموال ولا ذرية، وفي الآخرة مصيرهم إلى جهنم تشوي جلودهم ويصهر بها ما في بطونهم، ومال الأيتام يستعر نارا تأج</w:t>
      </w:r>
      <w:r w:rsidR="00EE5D08" w:rsidRPr="00873D15">
        <w:rPr>
          <w:rFonts w:cs="Traditional Arabic" w:hint="cs"/>
          <w:sz w:val="32"/>
          <w:szCs w:val="32"/>
          <w:rtl/>
        </w:rPr>
        <w:t>َّ</w:t>
      </w:r>
      <w:r w:rsidRPr="00873D15">
        <w:rPr>
          <w:rFonts w:cs="Traditional Arabic" w:hint="cs"/>
          <w:sz w:val="32"/>
          <w:szCs w:val="32"/>
          <w:rtl/>
        </w:rPr>
        <w:t>ج</w:t>
      </w:r>
      <w:r w:rsidR="00EE5D08" w:rsidRPr="00873D15">
        <w:rPr>
          <w:rFonts w:cs="Traditional Arabic" w:hint="cs"/>
          <w:sz w:val="32"/>
          <w:szCs w:val="32"/>
          <w:rtl/>
        </w:rPr>
        <w:t>ُ</w:t>
      </w:r>
      <w:r w:rsidRPr="00873D15">
        <w:rPr>
          <w:rFonts w:cs="Traditional Arabic" w:hint="cs"/>
          <w:sz w:val="32"/>
          <w:szCs w:val="32"/>
          <w:rtl/>
        </w:rPr>
        <w:t xml:space="preserve"> في أحشائهم:</w:t>
      </w:r>
      <w:r w:rsidRPr="00873D15">
        <w:rPr>
          <w:rFonts w:cs="Traditional Arabic"/>
          <w:sz w:val="32"/>
          <w:szCs w:val="32"/>
          <w:rtl/>
        </w:rPr>
        <w:t xml:space="preserve"> </w:t>
      </w:r>
      <w:r w:rsidRPr="00873D15">
        <w:rPr>
          <w:rFonts w:cs="Traditional Arabic"/>
          <w:b/>
          <w:bCs/>
          <w:color w:val="008000"/>
          <w:sz w:val="32"/>
          <w:szCs w:val="32"/>
          <w:rtl/>
        </w:rPr>
        <w:t>﴿كَالْمُهْلِ يَغْلِي فِي الْبُطُونِ كَغَلْيِ الْحَمِيمِ﴾</w:t>
      </w:r>
      <w:r w:rsidRPr="00873D15">
        <w:rPr>
          <w:rFonts w:cs="Traditional Arabic" w:hint="cs"/>
          <w:sz w:val="32"/>
          <w:szCs w:val="32"/>
          <w:rtl/>
        </w:rPr>
        <w:t xml:space="preserve"> الدخان 45/46، صورة تدل على مقدار رحمته عز وجل باليتامى وشدة غضبه على من يغمص حقوقهم. ولذلك ورد التحذير من ظلمهم أو أكل أموالهم في آيات كثيرة من القرآن الكريم ونصوص متعددة من السنة النبوية، قال تعالى: </w:t>
      </w:r>
      <w:r w:rsidRPr="00873D15">
        <w:rPr>
          <w:rFonts w:cs="Traditional Arabic"/>
          <w:b/>
          <w:bCs/>
          <w:color w:val="008000"/>
          <w:sz w:val="32"/>
          <w:szCs w:val="32"/>
          <w:rtl/>
        </w:rPr>
        <w:t>﴿وَلَا تَقْرَبُوا مَالَ الْيَتِيمِ إِلَّا بِالَّتِي هِيَ أَحْسَنُ حَتَّى يَبْلُغَ أَشُدَّهُ﴾</w:t>
      </w:r>
      <w:r w:rsidRPr="00873D15">
        <w:rPr>
          <w:rFonts w:cs="Traditional Arabic" w:hint="cs"/>
          <w:sz w:val="32"/>
          <w:szCs w:val="32"/>
          <w:rtl/>
        </w:rPr>
        <w:t xml:space="preserve"> الأنعام 152، وقال:</w:t>
      </w:r>
      <w:r w:rsidRPr="00873D15">
        <w:rPr>
          <w:rFonts w:cs="Traditional Arabic"/>
          <w:sz w:val="32"/>
          <w:szCs w:val="32"/>
        </w:rPr>
        <w:t xml:space="preserve"> </w:t>
      </w:r>
      <w:r w:rsidRPr="00873D15">
        <w:rPr>
          <w:rFonts w:cs="Traditional Arabic"/>
          <w:b/>
          <w:bCs/>
          <w:color w:val="008000"/>
          <w:sz w:val="32"/>
          <w:szCs w:val="32"/>
          <w:rtl/>
        </w:rPr>
        <w:t>﴿وَلَا تَقْرَبُوا مَالَ الْيَتِيمِ إِلَّا بِالَّتِي هِيَ أَحْسَنُ حَتَّى يَبْلُغَ أَشُدَّهُ وَأَوْفُوا بِالْعَهْدِ إِنَّ الْعَهْدَ كَانَ مَسْئُولًا﴾</w:t>
      </w:r>
      <w:r w:rsidRPr="00873D15">
        <w:rPr>
          <w:rFonts w:cs="Traditional Arabic"/>
          <w:sz w:val="32"/>
          <w:szCs w:val="32"/>
          <w:rtl/>
        </w:rPr>
        <w:t xml:space="preserve"> </w:t>
      </w:r>
      <w:r w:rsidRPr="00873D15">
        <w:rPr>
          <w:rFonts w:cs="Traditional Arabic" w:hint="cs"/>
          <w:sz w:val="32"/>
          <w:szCs w:val="32"/>
          <w:rtl/>
        </w:rPr>
        <w:t xml:space="preserve">الإسراء </w:t>
      </w:r>
      <w:r w:rsidRPr="00873D15">
        <w:rPr>
          <w:rFonts w:cs="Traditional Arabic"/>
          <w:sz w:val="32"/>
          <w:szCs w:val="32"/>
          <w:rtl/>
        </w:rPr>
        <w:t>34)</w:t>
      </w:r>
      <w:r w:rsidRPr="00873D15">
        <w:rPr>
          <w:rFonts w:cs="Traditional Arabic" w:hint="cs"/>
          <w:sz w:val="32"/>
          <w:szCs w:val="32"/>
          <w:rtl/>
        </w:rPr>
        <w:t xml:space="preserve">، وفي </w:t>
      </w:r>
      <w:r w:rsidRPr="00873D15">
        <w:rPr>
          <w:rFonts w:cs="Traditional Arabic"/>
          <w:sz w:val="32"/>
          <w:szCs w:val="32"/>
          <w:rtl/>
        </w:rPr>
        <w:t>الصحيحين من حديث أبي هريرة، أن رسول الله صلى الله عليه وسلم قال:</w:t>
      </w:r>
      <w:r w:rsidRPr="00873D15">
        <w:rPr>
          <w:rFonts w:cs="Traditional Arabic" w:hint="cs"/>
          <w:sz w:val="32"/>
          <w:szCs w:val="32"/>
          <w:rtl/>
        </w:rPr>
        <w:t>(</w:t>
      </w:r>
      <w:r w:rsidRPr="00873D15">
        <w:rPr>
          <w:rFonts w:cs="Traditional Arabic"/>
          <w:sz w:val="32"/>
          <w:szCs w:val="32"/>
          <w:rtl/>
        </w:rPr>
        <w:t>اجْتَنبوا السَّبْعَ الموبقات</w:t>
      </w:r>
      <w:r w:rsidRPr="00873D15">
        <w:rPr>
          <w:rFonts w:cs="Traditional Arabic" w:hint="cs"/>
          <w:sz w:val="32"/>
          <w:szCs w:val="32"/>
          <w:rtl/>
        </w:rPr>
        <w:t>)،</w:t>
      </w:r>
      <w:r w:rsidRPr="00873D15">
        <w:rPr>
          <w:rFonts w:cs="Traditional Arabic"/>
          <w:sz w:val="32"/>
          <w:szCs w:val="32"/>
          <w:rtl/>
        </w:rPr>
        <w:t xml:space="preserve"> قيل: يا رسول الله، وما هن؟ قال: </w:t>
      </w:r>
      <w:r w:rsidRPr="00873D15">
        <w:rPr>
          <w:rFonts w:cs="Traditional Arabic" w:hint="cs"/>
          <w:sz w:val="32"/>
          <w:szCs w:val="32"/>
          <w:rtl/>
        </w:rPr>
        <w:t>(</w:t>
      </w:r>
      <w:r w:rsidRPr="00873D15">
        <w:rPr>
          <w:rFonts w:cs="Traditional Arabic"/>
          <w:sz w:val="32"/>
          <w:szCs w:val="32"/>
          <w:rtl/>
        </w:rPr>
        <w:t>الشِّرْكُ بالله، والسِّحْر، وقتل النفس التي حرم الله إلا بالحق</w:t>
      </w:r>
      <w:r w:rsidRPr="00873D15">
        <w:rPr>
          <w:rFonts w:cs="Traditional Arabic" w:hint="cs"/>
          <w:sz w:val="32"/>
          <w:szCs w:val="32"/>
          <w:rtl/>
        </w:rPr>
        <w:t>،</w:t>
      </w:r>
      <w:r w:rsidRPr="00873D15">
        <w:rPr>
          <w:rFonts w:cs="Traditional Arabic"/>
          <w:sz w:val="32"/>
          <w:szCs w:val="32"/>
          <w:rtl/>
        </w:rPr>
        <w:t xml:space="preserve"> وأكل الربا، وأكل مال اليتيم، والتولِّي يوم الزَّحْفِ، وقَذْفُ المحصنات المؤمنات الغافلات</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ولقد آتت هذه التحذيرات أكلها وفعلت فعلها في نفوس المسلمين فطهرتها من رواسب الجاهلية وأثَرَتِها </w:t>
      </w:r>
      <w:proofErr w:type="spellStart"/>
      <w:r w:rsidRPr="00873D15">
        <w:rPr>
          <w:rFonts w:cs="Traditional Arabic" w:hint="cs"/>
          <w:sz w:val="32"/>
          <w:szCs w:val="32"/>
          <w:rtl/>
        </w:rPr>
        <w:t>وعنجهيتها</w:t>
      </w:r>
      <w:proofErr w:type="spellEnd"/>
      <w:r w:rsidRPr="00873D15">
        <w:rPr>
          <w:rFonts w:cs="Traditional Arabic" w:hint="cs"/>
          <w:sz w:val="32"/>
          <w:szCs w:val="32"/>
          <w:rtl/>
        </w:rPr>
        <w:t xml:space="preserve"> وجفائها، فكفوا عن كل شبهة</w:t>
      </w:r>
      <w:r w:rsidR="005A390F" w:rsidRPr="00873D15">
        <w:rPr>
          <w:rFonts w:cs="Traditional Arabic" w:hint="cs"/>
          <w:sz w:val="32"/>
          <w:szCs w:val="32"/>
          <w:rtl/>
        </w:rPr>
        <w:t>ِ</w:t>
      </w:r>
      <w:r w:rsidRPr="00873D15">
        <w:rPr>
          <w:rFonts w:cs="Traditional Arabic" w:hint="cs"/>
          <w:sz w:val="32"/>
          <w:szCs w:val="32"/>
          <w:rtl/>
        </w:rPr>
        <w:t xml:space="preserve"> مس</w:t>
      </w:r>
      <w:r w:rsidR="005A390F" w:rsidRPr="00873D15">
        <w:rPr>
          <w:rFonts w:cs="Traditional Arabic" w:hint="cs"/>
          <w:sz w:val="32"/>
          <w:szCs w:val="32"/>
          <w:rtl/>
        </w:rPr>
        <w:t>ٍّ</w:t>
      </w:r>
      <w:r w:rsidRPr="00873D15">
        <w:rPr>
          <w:rFonts w:cs="Traditional Arabic" w:hint="cs"/>
          <w:sz w:val="32"/>
          <w:szCs w:val="32"/>
          <w:rtl/>
        </w:rPr>
        <w:t xml:space="preserve"> بأموال اليتامى، مخالطة أو مؤاكلة أو مساكنة، كما روى</w:t>
      </w:r>
      <w:r w:rsidRPr="00873D15">
        <w:rPr>
          <w:rFonts w:cs="Traditional Arabic"/>
          <w:sz w:val="32"/>
          <w:szCs w:val="32"/>
          <w:rtl/>
        </w:rPr>
        <w:t xml:space="preserve"> سعيد بن جبير عن ابن عباس </w:t>
      </w:r>
      <w:r w:rsidRPr="00873D15">
        <w:rPr>
          <w:rFonts w:cs="Traditional Arabic" w:hint="cs"/>
          <w:sz w:val="32"/>
          <w:szCs w:val="32"/>
          <w:rtl/>
        </w:rPr>
        <w:t xml:space="preserve">قال: </w:t>
      </w:r>
      <w:r w:rsidRPr="00873D15">
        <w:rPr>
          <w:rFonts w:cs="Traditional Arabic"/>
          <w:sz w:val="32"/>
          <w:szCs w:val="32"/>
          <w:rtl/>
        </w:rPr>
        <w:t>لما نزل</w:t>
      </w:r>
      <w:r w:rsidRPr="00873D15">
        <w:rPr>
          <w:rFonts w:cs="Traditional Arabic" w:hint="cs"/>
          <w:sz w:val="32"/>
          <w:szCs w:val="32"/>
          <w:rtl/>
        </w:rPr>
        <w:t xml:space="preserve"> قوله تعالى</w:t>
      </w:r>
      <w:r w:rsidRPr="00873D15">
        <w:rPr>
          <w:rFonts w:cs="Traditional Arabic"/>
          <w:sz w:val="32"/>
          <w:szCs w:val="32"/>
          <w:rtl/>
        </w:rPr>
        <w:t xml:space="preserve">: </w:t>
      </w:r>
      <w:r w:rsidRPr="00873D15">
        <w:rPr>
          <w:rFonts w:cs="Traditional Arabic"/>
          <w:b/>
          <w:bCs/>
          <w:color w:val="008000"/>
          <w:sz w:val="32"/>
          <w:szCs w:val="32"/>
          <w:rtl/>
        </w:rPr>
        <w:t>﴿إِنَّ الَّذِينَ يَأْكُلُونَ أَمْوَالَ الْيَتَامَى ظُلْمًا إِنَّمَا يَأْكُلُونَ فِي بُطُونِهِمْ نَارًا وَسَيَصْلَوْنَ سَعِيرً</w:t>
      </w:r>
      <w:r w:rsidRPr="00873D15">
        <w:rPr>
          <w:rFonts w:cs="Traditional Arabic" w:hint="cs"/>
          <w:b/>
          <w:bCs/>
          <w:color w:val="008000"/>
          <w:sz w:val="32"/>
          <w:szCs w:val="32"/>
          <w:rtl/>
        </w:rPr>
        <w:t>ا</w:t>
      </w:r>
      <w:r w:rsidRPr="00873D15">
        <w:rPr>
          <w:rFonts w:cs="Traditional Arabic"/>
          <w:b/>
          <w:bCs/>
          <w:color w:val="008000"/>
          <w:sz w:val="32"/>
          <w:szCs w:val="32"/>
          <w:rtl/>
        </w:rPr>
        <w:t>﴾</w:t>
      </w:r>
      <w:r w:rsidRPr="00873D15">
        <w:rPr>
          <w:rFonts w:cs="Traditional Arabic"/>
          <w:sz w:val="32"/>
          <w:szCs w:val="32"/>
          <w:rtl/>
        </w:rPr>
        <w:t xml:space="preserve"> انطلق من كان عنده يتيم فعزل طعامه من طعامه وشرابه من شرابه, فجعل يفضل الشيء فيحبس له حتى يأكله أو يفسد</w:t>
      </w:r>
      <w:r w:rsidRPr="00873D15">
        <w:rPr>
          <w:rFonts w:cs="Traditional Arabic" w:hint="cs"/>
          <w:sz w:val="32"/>
          <w:szCs w:val="32"/>
          <w:rtl/>
        </w:rPr>
        <w:t>؛</w:t>
      </w:r>
      <w:r w:rsidRPr="00873D15">
        <w:rPr>
          <w:rFonts w:cs="Traditional Arabic"/>
          <w:sz w:val="32"/>
          <w:szCs w:val="32"/>
          <w:rtl/>
        </w:rPr>
        <w:t xml:space="preserve"> فاشتد ذلك عليهم فذكروا ذلك لرسول الله صلى الله عليه وسلم فأنزل الله: </w:t>
      </w:r>
      <w:r w:rsidRPr="00873D15">
        <w:rPr>
          <w:rFonts w:cs="Traditional Arabic"/>
          <w:b/>
          <w:bCs/>
          <w:color w:val="008000"/>
          <w:sz w:val="32"/>
          <w:szCs w:val="32"/>
          <w:rtl/>
        </w:rPr>
        <w:t>﴿وَيَسْأَلُونَكَ عَنِ الْيَتَامَى قُلْ إِصْلَاحٌ لَهُمْ خَيْرٌ وَإِنْ تُخَالِطُوهُمْ فَإِخْوَانُكُمْ وَاللَّهُ يَعْلَمُ الْمُفْسِدَ مِنَ الْمُصْلِحِ وَلَوْ شَاءَ اللَّهُ لَأَعْنَتَكُمْ﴾</w:t>
      </w:r>
      <w:r w:rsidRPr="00873D15">
        <w:rPr>
          <w:rFonts w:cs="Traditional Arabic" w:hint="cs"/>
          <w:sz w:val="32"/>
          <w:szCs w:val="32"/>
          <w:rtl/>
        </w:rPr>
        <w:t xml:space="preserve"> البقرة 220،</w:t>
      </w:r>
      <w:r w:rsidRPr="00873D15">
        <w:rPr>
          <w:rFonts w:cs="Traditional Arabic"/>
          <w:sz w:val="32"/>
          <w:szCs w:val="32"/>
          <w:rtl/>
        </w:rPr>
        <w:t xml:space="preserve"> فخلطوا طعامهم بطعامهم وشرابهم بشرابهم</w:t>
      </w:r>
      <w:r w:rsidRPr="00873D15">
        <w:rPr>
          <w:rFonts w:cs="Traditional Arabic" w:hint="cs"/>
          <w:sz w:val="32"/>
          <w:szCs w:val="32"/>
          <w:rtl/>
        </w:rPr>
        <w:t xml:space="preserve">. </w:t>
      </w:r>
    </w:p>
    <w:p w:rsidR="002171F9" w:rsidRPr="00873D15" w:rsidRDefault="002171F9" w:rsidP="00873D15">
      <w:pPr>
        <w:bidi/>
        <w:ind w:right="990"/>
        <w:rPr>
          <w:rFonts w:cs="Traditional Arabic"/>
          <w:sz w:val="32"/>
          <w:szCs w:val="32"/>
          <w:rtl/>
        </w:rPr>
      </w:pPr>
    </w:p>
    <w:p w:rsidR="002171F9" w:rsidRPr="00873D15" w:rsidRDefault="002171F9" w:rsidP="00873D15">
      <w:pPr>
        <w:bidi/>
        <w:ind w:right="990"/>
        <w:jc w:val="center"/>
        <w:rPr>
          <w:rFonts w:ascii="Traditional Arabic" w:hAnsi="Traditional Arabic" w:cs="Traditional Arabic"/>
          <w:sz w:val="40"/>
          <w:szCs w:val="40"/>
          <w:rtl/>
        </w:rPr>
      </w:pPr>
      <w:r w:rsidRPr="00873D15">
        <w:rPr>
          <w:rFonts w:ascii="Traditional Arabic" w:hAnsi="Traditional Arabic" w:cs="Traditional Arabic"/>
          <w:sz w:val="40"/>
          <w:szCs w:val="40"/>
          <w:rtl/>
        </w:rPr>
        <w:t>آيات المواريث: الحقوق أخذا وعطاء</w:t>
      </w:r>
    </w:p>
    <w:p w:rsidR="00C65390" w:rsidRPr="00873D15" w:rsidRDefault="00C65390" w:rsidP="00873D15">
      <w:pPr>
        <w:bidi/>
        <w:ind w:right="990"/>
        <w:jc w:val="center"/>
        <w:rPr>
          <w:rFonts w:ascii="Traditional Arabic" w:hAnsi="Traditional Arabic" w:cs="Traditional Arabic"/>
          <w:sz w:val="32"/>
          <w:szCs w:val="32"/>
        </w:rPr>
      </w:pPr>
      <w:r w:rsidRPr="00873D15">
        <w:rPr>
          <w:rFonts w:cs="Traditional Arabic" w:hint="cs"/>
          <w:sz w:val="32"/>
          <w:szCs w:val="32"/>
          <w:rtl/>
        </w:rPr>
        <w:t>الآيات -11-</w:t>
      </w:r>
      <w:r w:rsidR="00371B9D" w:rsidRPr="00873D15">
        <w:rPr>
          <w:rFonts w:cs="Traditional Arabic" w:hint="cs"/>
          <w:sz w:val="32"/>
          <w:szCs w:val="32"/>
          <w:rtl/>
        </w:rPr>
        <w:t xml:space="preserve"> </w:t>
      </w:r>
      <w:r w:rsidRPr="00873D15">
        <w:rPr>
          <w:rFonts w:cs="Traditional Arabic" w:hint="cs"/>
          <w:sz w:val="32"/>
          <w:szCs w:val="32"/>
          <w:rtl/>
        </w:rPr>
        <w:t>14</w:t>
      </w:r>
    </w:p>
    <w:p w:rsidR="002171F9" w:rsidRPr="00873D15" w:rsidRDefault="002171F9" w:rsidP="00873D15">
      <w:pPr>
        <w:bidi/>
        <w:ind w:right="990"/>
        <w:jc w:val="center"/>
        <w:rPr>
          <w:rFonts w:cs="Traditional Arabic"/>
          <w:sz w:val="32"/>
          <w:szCs w:val="32"/>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pPr>
      <w:r w:rsidRPr="00873D15">
        <w:rPr>
          <w:rFonts w:cs="Traditional Arabic" w:hint="cs"/>
          <w:sz w:val="32"/>
          <w:szCs w:val="32"/>
          <w:rtl/>
        </w:rPr>
        <w:t xml:space="preserve">قال الله تعالى: </w:t>
      </w:r>
      <w:r w:rsidRPr="00873D15">
        <w:rPr>
          <w:rFonts w:cs="Traditional Arabic"/>
          <w:b/>
          <w:bCs/>
          <w:color w:val="008000"/>
          <w:sz w:val="32"/>
          <w:szCs w:val="32"/>
          <w:rtl/>
        </w:rPr>
        <w:t>﴿ 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 (11) 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 (12) تِلْكَ حُدُودُ اللَّهِ وَمَنْ يُطِعِ اللَّهَ وَرَسُولَهُ يُدْخِلْهُ جَنَّاتٍ تَجْرِي مِنْ تَحْتِهَا الْأَنْهَارُ خَالِدِينَ فِيهَا وَذَلِكَ الْفَوْزُ الْعَظِيمُ (13) وَمَنْ يَعْصِ اللَّهَ وَرَسُولَهُ وَيَتَعَدَّ حُدُودَهُ يُدْخِلْهُ نَارًا خَالِدًا فِيهَا وَلَهُ عَذَابٌ مُهِينٌ (14) ﴾</w:t>
      </w:r>
      <w:r w:rsidRPr="00873D15">
        <w:rPr>
          <w:rFonts w:cs="Traditional Arabic" w:hint="cs"/>
          <w:sz w:val="32"/>
          <w:szCs w:val="32"/>
          <w:rtl/>
        </w:rPr>
        <w:t xml:space="preserve"> سورة النساء</w:t>
      </w:r>
    </w:p>
    <w:p w:rsidR="00E551DA" w:rsidRPr="00873D15" w:rsidRDefault="00E551DA"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الأرض وما </w:t>
      </w:r>
      <w:r w:rsidR="00E551DA" w:rsidRPr="00873D15">
        <w:rPr>
          <w:rFonts w:cs="Traditional Arabic" w:hint="cs"/>
          <w:sz w:val="32"/>
          <w:szCs w:val="32"/>
          <w:rtl/>
        </w:rPr>
        <w:t xml:space="preserve">فيها وما </w:t>
      </w:r>
      <w:r w:rsidRPr="00873D15">
        <w:rPr>
          <w:rFonts w:cs="Traditional Arabic" w:hint="cs"/>
          <w:sz w:val="32"/>
          <w:szCs w:val="32"/>
          <w:rtl/>
        </w:rPr>
        <w:t>حولها</w:t>
      </w:r>
      <w:r w:rsidR="00E551DA" w:rsidRPr="00873D15">
        <w:rPr>
          <w:rFonts w:cs="Traditional Arabic" w:hint="cs"/>
          <w:sz w:val="32"/>
          <w:szCs w:val="32"/>
          <w:rtl/>
        </w:rPr>
        <w:t xml:space="preserve"> من الكون</w:t>
      </w:r>
      <w:r w:rsidRPr="00873D15">
        <w:rPr>
          <w:rFonts w:cs="Traditional Arabic" w:hint="cs"/>
          <w:sz w:val="32"/>
          <w:szCs w:val="32"/>
          <w:rtl/>
        </w:rPr>
        <w:t xml:space="preserve"> ملك لله وحده لا شريك له </w:t>
      </w:r>
      <w:r w:rsidRPr="00873D15">
        <w:rPr>
          <w:rFonts w:cs="Traditional Arabic"/>
          <w:b/>
          <w:bCs/>
          <w:color w:val="008000"/>
          <w:sz w:val="32"/>
          <w:szCs w:val="32"/>
          <w:rtl/>
        </w:rPr>
        <w:t>﴿لِلَّهِ مُلْكُ السَّمَاوَاتِ وَالْأَرْضِ وَمَا فِيهِنّ</w:t>
      </w:r>
      <w:r w:rsidR="00133563" w:rsidRPr="00873D15">
        <w:rPr>
          <w:rFonts w:cs="Traditional Arabic" w:hint="cs"/>
          <w:b/>
          <w:bCs/>
          <w:color w:val="008000"/>
          <w:sz w:val="32"/>
          <w:szCs w:val="32"/>
          <w:rtl/>
        </w:rPr>
        <w:t>﴾</w:t>
      </w:r>
      <w:r w:rsidR="00E551DA" w:rsidRPr="00873D15">
        <w:rPr>
          <w:rFonts w:cs="Traditional Arabic" w:hint="cs"/>
          <w:sz w:val="32"/>
          <w:szCs w:val="32"/>
          <w:rtl/>
        </w:rPr>
        <w:t xml:space="preserve"> </w:t>
      </w:r>
      <w:r w:rsidRPr="00873D15">
        <w:rPr>
          <w:rFonts w:cs="Traditional Arabic" w:hint="cs"/>
          <w:sz w:val="32"/>
          <w:szCs w:val="32"/>
          <w:rtl/>
        </w:rPr>
        <w:t xml:space="preserve">المائدة 120، وإنما استخلف الإنسان فيها ابتلاء وسخر له ما </w:t>
      </w:r>
      <w:r w:rsidR="00E551DA" w:rsidRPr="00873D15">
        <w:rPr>
          <w:rFonts w:cs="Traditional Arabic" w:hint="cs"/>
          <w:sz w:val="32"/>
          <w:szCs w:val="32"/>
          <w:rtl/>
        </w:rPr>
        <w:t xml:space="preserve">عليها </w:t>
      </w:r>
      <w:r w:rsidRPr="00873D15">
        <w:rPr>
          <w:rFonts w:cs="Traditional Arabic" w:hint="cs"/>
          <w:sz w:val="32"/>
          <w:szCs w:val="32"/>
          <w:rtl/>
        </w:rPr>
        <w:t>اختبارا، ووضع له منهج حياة رضي يسير على هديه ليسعد في دنياه ويسلم في آخرته، قال تعالى:</w:t>
      </w:r>
      <w:r w:rsidRPr="00873D15">
        <w:rPr>
          <w:rFonts w:cs="Traditional Arabic"/>
          <w:sz w:val="32"/>
          <w:szCs w:val="32"/>
          <w:rtl/>
        </w:rPr>
        <w:t xml:space="preserve"> </w:t>
      </w:r>
      <w:r w:rsidRPr="00873D15">
        <w:rPr>
          <w:rFonts w:cs="Traditional Arabic"/>
          <w:b/>
          <w:bCs/>
          <w:color w:val="008000"/>
          <w:sz w:val="32"/>
          <w:szCs w:val="32"/>
          <w:rtl/>
        </w:rPr>
        <w:t xml:space="preserve">﴿وَسَخَّرَ لَكُمْ مَا فِي السَّمَاوَاتِ وَمَا فِي الْأَرْضِ جَمِيعًا </w:t>
      </w:r>
      <w:proofErr w:type="spellStart"/>
      <w:r w:rsidRPr="00873D15">
        <w:rPr>
          <w:rFonts w:cs="Traditional Arabic"/>
          <w:b/>
          <w:bCs/>
          <w:color w:val="008000"/>
          <w:sz w:val="32"/>
          <w:szCs w:val="32"/>
          <w:rtl/>
        </w:rPr>
        <w:t>مِنْه﴾</w:t>
      </w:r>
      <w:r w:rsidRPr="00873D15">
        <w:rPr>
          <w:rFonts w:cs="Traditional Arabic" w:hint="cs"/>
          <w:sz w:val="32"/>
          <w:szCs w:val="32"/>
          <w:rtl/>
        </w:rPr>
        <w:t>الجاثية</w:t>
      </w:r>
      <w:proofErr w:type="spellEnd"/>
      <w:r w:rsidRPr="00873D15">
        <w:rPr>
          <w:rFonts w:cs="Traditional Arabic" w:hint="cs"/>
          <w:sz w:val="32"/>
          <w:szCs w:val="32"/>
          <w:rtl/>
        </w:rPr>
        <w:t xml:space="preserve"> 13، وقال:</w:t>
      </w:r>
      <w:r w:rsidRPr="00873D15">
        <w:rPr>
          <w:rFonts w:cs="Traditional Arabic"/>
          <w:sz w:val="32"/>
          <w:szCs w:val="32"/>
          <w:rtl/>
        </w:rPr>
        <w:t xml:space="preserve"> </w:t>
      </w:r>
      <w:r w:rsidRPr="00873D15">
        <w:rPr>
          <w:rFonts w:cs="Traditional Arabic"/>
          <w:b/>
          <w:bCs/>
          <w:color w:val="008000"/>
          <w:sz w:val="32"/>
          <w:szCs w:val="32"/>
          <w:rtl/>
        </w:rPr>
        <w:t>﴿وَأَنْفِقُوا مِمَّا جَعَلَكُمْ مُسْتَخْلَفِينَ</w:t>
      </w:r>
      <w:r w:rsidRPr="00873D15">
        <w:rPr>
          <w:rFonts w:cs="Traditional Arabic" w:hint="cs"/>
          <w:b/>
          <w:bCs/>
          <w:color w:val="008000"/>
          <w:sz w:val="32"/>
          <w:szCs w:val="32"/>
          <w:rtl/>
        </w:rPr>
        <w:t xml:space="preserve"> </w:t>
      </w:r>
      <w:r w:rsidRPr="00873D15">
        <w:rPr>
          <w:rFonts w:cs="Traditional Arabic"/>
          <w:b/>
          <w:bCs/>
          <w:color w:val="008000"/>
          <w:sz w:val="32"/>
          <w:szCs w:val="32"/>
          <w:rtl/>
        </w:rPr>
        <w:t>فِيهِ﴾</w:t>
      </w:r>
      <w:r w:rsidRPr="00873D15">
        <w:rPr>
          <w:rFonts w:cs="Traditional Arabic" w:hint="cs"/>
          <w:sz w:val="32"/>
          <w:szCs w:val="32"/>
          <w:rtl/>
        </w:rPr>
        <w:t>الحديد7، فإذا أزفت الآزفة وهلك الخلق كان الوارث الحق هو المالك الحق المتصرف في ملكه كما يشاء، قال سبحانه:</w:t>
      </w:r>
      <w:r w:rsidRPr="00873D15">
        <w:rPr>
          <w:rFonts w:cs="Traditional Arabic"/>
          <w:sz w:val="32"/>
          <w:szCs w:val="32"/>
          <w:rtl/>
        </w:rPr>
        <w:t xml:space="preserve"> </w:t>
      </w:r>
      <w:r w:rsidRPr="00873D15">
        <w:rPr>
          <w:rFonts w:cs="Traditional Arabic"/>
          <w:b/>
          <w:bCs/>
          <w:color w:val="008000"/>
          <w:sz w:val="32"/>
          <w:szCs w:val="32"/>
          <w:rtl/>
        </w:rPr>
        <w:t>﴿إِنَّا نَحْنُ نَرِثُ الْأَرْضَ وَمَنْ عَلَيْهَا وَإِلَيْنَا يُرْجَعُونَ ﴾</w:t>
      </w:r>
      <w:r w:rsidRPr="00873D15">
        <w:rPr>
          <w:rFonts w:cs="Traditional Arabic" w:hint="cs"/>
          <w:sz w:val="32"/>
          <w:szCs w:val="32"/>
          <w:rtl/>
        </w:rPr>
        <w:t xml:space="preserve"> مريم 40. وقال:</w:t>
      </w:r>
      <w:r w:rsidRPr="00873D15">
        <w:rPr>
          <w:rFonts w:cs="Traditional Arabic"/>
          <w:sz w:val="32"/>
          <w:szCs w:val="32"/>
          <w:rtl/>
        </w:rPr>
        <w:t xml:space="preserve"> </w:t>
      </w:r>
      <w:r w:rsidRPr="00873D15">
        <w:rPr>
          <w:rFonts w:cs="Traditional Arabic"/>
          <w:b/>
          <w:bCs/>
          <w:color w:val="008000"/>
          <w:sz w:val="32"/>
          <w:szCs w:val="32"/>
          <w:rtl/>
        </w:rPr>
        <w:t>﴿وَإِنَّا لَنَحْنُ نُحْيِي وَنُمِيتُ وَنَحْنُ الْوَارِثُونَ﴾</w:t>
      </w:r>
      <w:r w:rsidRPr="00873D15">
        <w:rPr>
          <w:rFonts w:cs="Traditional Arabic" w:hint="cs"/>
          <w:sz w:val="32"/>
          <w:szCs w:val="32"/>
          <w:rtl/>
        </w:rPr>
        <w:t xml:space="preserve"> الحجر</w:t>
      </w:r>
      <w:r w:rsidRPr="00873D15">
        <w:rPr>
          <w:rFonts w:cs="Traditional Arabic"/>
          <w:sz w:val="32"/>
          <w:szCs w:val="32"/>
          <w:rtl/>
        </w:rPr>
        <w:t>23</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ولئن كانت حقيقة الميراث هي مصير مال الميت إلى من يبقى بعده، فإنه في هاتين الآيتين مجرد مجاز في التعبير عن حقيقة ملكية الله تعالى لما است</w:t>
      </w:r>
      <w:r w:rsidR="00175732" w:rsidRPr="00873D15">
        <w:rPr>
          <w:rFonts w:cs="Traditional Arabic" w:hint="cs"/>
          <w:sz w:val="32"/>
          <w:szCs w:val="32"/>
          <w:rtl/>
        </w:rPr>
        <w:t>ُ</w:t>
      </w:r>
      <w:r w:rsidRPr="00873D15">
        <w:rPr>
          <w:rFonts w:cs="Traditional Arabic" w:hint="cs"/>
          <w:sz w:val="32"/>
          <w:szCs w:val="32"/>
          <w:rtl/>
        </w:rPr>
        <w:t>خل</w:t>
      </w:r>
      <w:r w:rsidR="00175732" w:rsidRPr="00873D15">
        <w:rPr>
          <w:rFonts w:cs="Traditional Arabic" w:hint="cs"/>
          <w:sz w:val="32"/>
          <w:szCs w:val="32"/>
          <w:rtl/>
        </w:rPr>
        <w:t>ِف فيه الإنسان، وما خوِّ</w:t>
      </w:r>
      <w:r w:rsidRPr="00873D15">
        <w:rPr>
          <w:rFonts w:cs="Traditional Arabic" w:hint="cs"/>
          <w:sz w:val="32"/>
          <w:szCs w:val="32"/>
          <w:rtl/>
        </w:rPr>
        <w:t>له</w:t>
      </w:r>
      <w:r w:rsidR="00175732" w:rsidRPr="00873D15">
        <w:rPr>
          <w:rFonts w:cs="Traditional Arabic" w:hint="cs"/>
          <w:sz w:val="32"/>
          <w:szCs w:val="32"/>
          <w:rtl/>
        </w:rPr>
        <w:t xml:space="preserve"> </w:t>
      </w:r>
      <w:r w:rsidRPr="00873D15">
        <w:rPr>
          <w:rFonts w:cs="Traditional Arabic" w:hint="cs"/>
          <w:sz w:val="32"/>
          <w:szCs w:val="32"/>
          <w:rtl/>
        </w:rPr>
        <w:t xml:space="preserve">من التصرف إلى أجل معلوم، </w:t>
      </w:r>
      <w:r w:rsidR="00175732" w:rsidRPr="00873D15">
        <w:rPr>
          <w:rFonts w:cs="Traditional Arabic" w:hint="cs"/>
          <w:sz w:val="32"/>
          <w:szCs w:val="32"/>
          <w:rtl/>
        </w:rPr>
        <w:lastRenderedPageBreak/>
        <w:t xml:space="preserve">على منهج محدد </w:t>
      </w:r>
      <w:r w:rsidRPr="00873D15">
        <w:rPr>
          <w:rFonts w:cs="Traditional Arabic" w:hint="cs"/>
          <w:sz w:val="32"/>
          <w:szCs w:val="32"/>
          <w:rtl/>
        </w:rPr>
        <w:t>يسير على هديه أخذا وعطاء ومنعا وإنفاقا، فإذا حانت منية المرء خرج من الدنيا صفر اليدين إلا من  أجر مال حلال أنفقه في سبيل الله، أو عمل صالح قدمه لآخرته، قال صلى الله عليه وسلم:(</w:t>
      </w:r>
      <w:r w:rsidRPr="00873D15">
        <w:rPr>
          <w:rtl/>
        </w:rPr>
        <w:t xml:space="preserve"> </w:t>
      </w:r>
      <w:r w:rsidRPr="00873D15">
        <w:rPr>
          <w:rFonts w:cs="Traditional Arabic"/>
          <w:sz w:val="32"/>
          <w:szCs w:val="32"/>
          <w:rtl/>
        </w:rPr>
        <w:t>إذا مات ابن آدم انقطع عمله إلا من ثلاث</w:t>
      </w:r>
      <w:r w:rsidRPr="00873D15">
        <w:rPr>
          <w:rFonts w:cs="Traditional Arabic" w:hint="cs"/>
          <w:sz w:val="32"/>
          <w:szCs w:val="32"/>
          <w:rtl/>
        </w:rPr>
        <w:t>:</w:t>
      </w:r>
      <w:r w:rsidRPr="00873D15">
        <w:rPr>
          <w:rFonts w:cs="Traditional Arabic"/>
          <w:sz w:val="32"/>
          <w:szCs w:val="32"/>
          <w:rtl/>
        </w:rPr>
        <w:t xml:space="preserve"> صدقة جارية أو علم ينتفع به أو ولد صالح يدعو له</w:t>
      </w:r>
      <w:r w:rsidRPr="00873D15">
        <w:rPr>
          <w:rFonts w:cs="Traditional Arabic" w:hint="cs"/>
          <w:sz w:val="32"/>
          <w:szCs w:val="32"/>
          <w:rtl/>
        </w:rPr>
        <w:t>)؛ لذلك دأب القرآن الكريم والسنة النبوية الشريفة على التذكير بهذه الحقيقة، حقيقة ملكية الله للكون وما فيه، وحقيقة خروج الإنسان من الحياة الدنيا بثواب العمل الصالح وحده إن كان له عمل صالح، قال عز وجل:</w:t>
      </w:r>
      <w:r w:rsidRPr="00873D15">
        <w:rPr>
          <w:rFonts w:cs="Traditional Arabic"/>
          <w:sz w:val="32"/>
          <w:szCs w:val="32"/>
          <w:rtl/>
        </w:rPr>
        <w:t xml:space="preserve"> </w:t>
      </w:r>
      <w:r w:rsidRPr="00873D15">
        <w:rPr>
          <w:rFonts w:cs="Traditional Arabic"/>
          <w:b/>
          <w:bCs/>
          <w:color w:val="008000"/>
          <w:sz w:val="32"/>
          <w:szCs w:val="32"/>
          <w:rtl/>
        </w:rPr>
        <w:t>﴿وَلِكُلٍّ دَرَجَاتٌ مِمَّا عَمِلُوا وَلِيُوَفِّيَهُمْ أَعْمَالَهُمْ وَهُمْ لَا يُظْلَمُونَ﴾</w:t>
      </w:r>
      <w:r w:rsidRPr="00873D15">
        <w:rPr>
          <w:rFonts w:cs="Traditional Arabic" w:hint="cs"/>
          <w:sz w:val="32"/>
          <w:szCs w:val="32"/>
          <w:rtl/>
        </w:rPr>
        <w:t xml:space="preserve"> الأحقاف</w:t>
      </w:r>
      <w:r w:rsidRPr="00873D15">
        <w:rPr>
          <w:rFonts w:cs="Traditional Arabic"/>
          <w:sz w:val="32"/>
          <w:szCs w:val="32"/>
          <w:rtl/>
        </w:rPr>
        <w:t xml:space="preserve"> 19</w:t>
      </w:r>
      <w:r w:rsidRPr="00873D15">
        <w:rPr>
          <w:rFonts w:cs="Traditional Arabic" w:hint="cs"/>
          <w:sz w:val="32"/>
          <w:szCs w:val="32"/>
          <w:rtl/>
        </w:rPr>
        <w:t>، وقال صلى الله عليه وسلم:(</w:t>
      </w:r>
      <w:r w:rsidRPr="00873D15">
        <w:rPr>
          <w:rFonts w:cs="Traditional Arabic"/>
          <w:sz w:val="32"/>
          <w:szCs w:val="32"/>
          <w:rtl/>
        </w:rPr>
        <w:t xml:space="preserve"> يقول العبد مالي </w:t>
      </w:r>
      <w:proofErr w:type="spellStart"/>
      <w:r w:rsidRPr="00873D15">
        <w:rPr>
          <w:rFonts w:cs="Traditional Arabic"/>
          <w:sz w:val="32"/>
          <w:szCs w:val="32"/>
          <w:rtl/>
        </w:rPr>
        <w:t>مالي</w:t>
      </w:r>
      <w:proofErr w:type="spellEnd"/>
      <w:r w:rsidRPr="00873D15">
        <w:rPr>
          <w:rFonts w:cs="Traditional Arabic"/>
          <w:sz w:val="32"/>
          <w:szCs w:val="32"/>
          <w:rtl/>
        </w:rPr>
        <w:t xml:space="preserve"> وإنما له من ماله ثلاث</w:t>
      </w:r>
      <w:r w:rsidRPr="00873D15">
        <w:rPr>
          <w:rFonts w:cs="Traditional Arabic" w:hint="cs"/>
          <w:sz w:val="32"/>
          <w:szCs w:val="32"/>
          <w:rtl/>
        </w:rPr>
        <w:t>:</w:t>
      </w:r>
      <w:r w:rsidRPr="00873D15">
        <w:rPr>
          <w:rFonts w:cs="Traditional Arabic"/>
          <w:sz w:val="32"/>
          <w:szCs w:val="32"/>
          <w:rtl/>
        </w:rPr>
        <w:t xml:space="preserve"> ما أكل فأفنى أو لبس فأبلى أو أعطى فاق</w:t>
      </w:r>
      <w:r w:rsidRPr="00873D15">
        <w:rPr>
          <w:rFonts w:cs="Traditional Arabic" w:hint="cs"/>
          <w:sz w:val="32"/>
          <w:szCs w:val="32"/>
          <w:rtl/>
        </w:rPr>
        <w:t>ت</w:t>
      </w:r>
      <w:r w:rsidRPr="00873D15">
        <w:rPr>
          <w:rFonts w:cs="Traditional Arabic"/>
          <w:sz w:val="32"/>
          <w:szCs w:val="32"/>
          <w:rtl/>
        </w:rPr>
        <w:t>نى</w:t>
      </w:r>
      <w:r w:rsidRPr="00873D15">
        <w:rPr>
          <w:rFonts w:cs="Traditional Arabic" w:hint="cs"/>
          <w:sz w:val="20"/>
          <w:szCs w:val="20"/>
          <w:rtl/>
        </w:rPr>
        <w:t>[</w:t>
      </w:r>
      <w:r w:rsidRPr="00873D15">
        <w:rPr>
          <w:rStyle w:val="a8"/>
          <w:rFonts w:cs="Traditional Arabic"/>
          <w:sz w:val="20"/>
          <w:szCs w:val="20"/>
          <w:rtl/>
        </w:rPr>
        <w:footnoteReference w:id="11"/>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ما سوى ذلك فهو ذاهب وتاركه للناس</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المرء إذا مات لم يبق له سلطان استخلاف على ما كان بيده من أموال، لأنه أولا انقطع عن الدنيا وأفضى إلى ما قدم من أعمال، ولأن أمواله ثانيا رجعت إلى مالكها الأصلي الذي وضع لتقسيمها بين الأقارب أصولا وفروعا وعصبة منهجا متكاملا يشيع بينهم روح المحبة والتآلف والتعاون والتكافل والعدل، ويكبح جماح الطمع والتظالم والأثرة التي قد تنال من وحدتهم، منهجا سديدا فرض </w:t>
      </w:r>
      <w:r w:rsidRPr="00873D15">
        <w:rPr>
          <w:rFonts w:cs="Traditional Arabic"/>
          <w:sz w:val="32"/>
          <w:szCs w:val="32"/>
          <w:rtl/>
        </w:rPr>
        <w:t xml:space="preserve">الانقياد </w:t>
      </w:r>
      <w:r w:rsidRPr="00873D15">
        <w:rPr>
          <w:rFonts w:cs="Traditional Arabic" w:hint="cs"/>
          <w:sz w:val="32"/>
          <w:szCs w:val="32"/>
          <w:rtl/>
        </w:rPr>
        <w:t xml:space="preserve">له، وأوجب الامتثال لتعاليمه </w:t>
      </w:r>
      <w:r w:rsidRPr="00873D15">
        <w:rPr>
          <w:rFonts w:cs="Traditional Arabic"/>
          <w:sz w:val="32"/>
          <w:szCs w:val="32"/>
          <w:rtl/>
        </w:rPr>
        <w:t xml:space="preserve">إيجابا </w:t>
      </w:r>
      <w:r w:rsidRPr="00873D15">
        <w:rPr>
          <w:rFonts w:cs="Traditional Arabic" w:hint="cs"/>
          <w:sz w:val="32"/>
          <w:szCs w:val="32"/>
          <w:rtl/>
        </w:rPr>
        <w:t>لا سبيل للتنصل منه، وقال مقدما له وممهدا لتفصيل أحكامه:</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﴿يُوصِيكُمُ اللَّهُ فِي أَوْلَادِكُمْ﴾</w:t>
      </w:r>
      <w:r w:rsidRPr="00873D15">
        <w:rPr>
          <w:rFonts w:cs="Traditional Arabic" w:hint="cs"/>
          <w:sz w:val="32"/>
          <w:szCs w:val="32"/>
          <w:rtl/>
        </w:rPr>
        <w:t xml:space="preserve">  ولفظ "يوصي" لغة من </w:t>
      </w:r>
      <w:proofErr w:type="spellStart"/>
      <w:r w:rsidRPr="00873D15">
        <w:rPr>
          <w:rFonts w:cs="Traditional Arabic" w:hint="cs"/>
          <w:sz w:val="32"/>
          <w:szCs w:val="32"/>
          <w:rtl/>
        </w:rPr>
        <w:t>أصل"وَصَى</w:t>
      </w:r>
      <w:proofErr w:type="spellEnd"/>
      <w:r w:rsidRPr="00873D15">
        <w:rPr>
          <w:rFonts w:cs="Traditional Arabic" w:hint="cs"/>
          <w:sz w:val="32"/>
          <w:szCs w:val="32"/>
          <w:rtl/>
        </w:rPr>
        <w:t xml:space="preserve"> الشيءُ وَصْيا إذا اتصل، ووصَى الشيءَ بالشيء إذا وصله، وأوصاه </w:t>
      </w:r>
      <w:proofErr w:type="spellStart"/>
      <w:r w:rsidRPr="00873D15">
        <w:rPr>
          <w:rFonts w:cs="Traditional Arabic" w:hint="cs"/>
          <w:sz w:val="32"/>
          <w:szCs w:val="32"/>
          <w:rtl/>
        </w:rPr>
        <w:t>إيصاء</w:t>
      </w:r>
      <w:proofErr w:type="spellEnd"/>
      <w:r w:rsidRPr="00873D15">
        <w:rPr>
          <w:rFonts w:cs="Traditional Arabic" w:hint="cs"/>
          <w:sz w:val="32"/>
          <w:szCs w:val="32"/>
          <w:rtl/>
        </w:rPr>
        <w:t xml:space="preserve"> </w:t>
      </w:r>
      <w:proofErr w:type="spellStart"/>
      <w:r w:rsidRPr="00873D15">
        <w:rPr>
          <w:rFonts w:cs="Traditional Arabic" w:hint="cs"/>
          <w:sz w:val="32"/>
          <w:szCs w:val="32"/>
          <w:rtl/>
        </w:rPr>
        <w:t>ووصَّاه</w:t>
      </w:r>
      <w:proofErr w:type="spellEnd"/>
      <w:r w:rsidRPr="00873D15">
        <w:rPr>
          <w:rFonts w:cs="Traditional Arabic" w:hint="cs"/>
          <w:sz w:val="32"/>
          <w:szCs w:val="32"/>
          <w:rtl/>
        </w:rPr>
        <w:t xml:space="preserve"> تَوصية إذا أشار عليه بشيء، وأوصى إليه به إذا عهد إليه به، </w:t>
      </w:r>
      <w:r w:rsidRPr="00873D15">
        <w:rPr>
          <w:rFonts w:cs="Traditional Arabic"/>
          <w:sz w:val="32"/>
          <w:szCs w:val="32"/>
          <w:rtl/>
        </w:rPr>
        <w:t>والوصية</w:t>
      </w:r>
      <w:r w:rsidRPr="00873D15">
        <w:rPr>
          <w:rFonts w:cs="Traditional Arabic" w:hint="cs"/>
          <w:sz w:val="32"/>
          <w:szCs w:val="32"/>
          <w:rtl/>
        </w:rPr>
        <w:t xml:space="preserve"> والوصاة</w:t>
      </w:r>
      <w:r w:rsidRPr="00873D15">
        <w:rPr>
          <w:rFonts w:cs="Traditional Arabic"/>
          <w:sz w:val="32"/>
          <w:szCs w:val="32"/>
          <w:rtl/>
        </w:rPr>
        <w:t>: ما أوصيت</w:t>
      </w:r>
      <w:r w:rsidRPr="00873D15">
        <w:rPr>
          <w:rFonts w:cs="Traditional Arabic" w:hint="cs"/>
          <w:sz w:val="32"/>
          <w:szCs w:val="32"/>
          <w:rtl/>
        </w:rPr>
        <w:t>َ</w:t>
      </w:r>
      <w:r w:rsidRPr="00873D15">
        <w:rPr>
          <w:rFonts w:cs="Traditional Arabic"/>
          <w:sz w:val="32"/>
          <w:szCs w:val="32"/>
          <w:rtl/>
        </w:rPr>
        <w:t xml:space="preserve"> به</w:t>
      </w:r>
      <w:r w:rsidRPr="00873D15">
        <w:rPr>
          <w:rFonts w:cs="Traditional Arabic" w:hint="cs"/>
          <w:sz w:val="32"/>
          <w:szCs w:val="32"/>
          <w:rtl/>
        </w:rPr>
        <w:t xml:space="preserve">، جمع وصايا، </w:t>
      </w:r>
      <w:r w:rsidRPr="00873D15">
        <w:rPr>
          <w:rFonts w:cs="Traditional Arabic"/>
          <w:sz w:val="32"/>
          <w:szCs w:val="32"/>
          <w:rtl/>
        </w:rPr>
        <w:t>وتكون منك لنفسك ولغيرك</w:t>
      </w:r>
      <w:r w:rsidRPr="00873D15">
        <w:rPr>
          <w:rFonts w:cs="Traditional Arabic" w:hint="cs"/>
          <w:sz w:val="32"/>
          <w:szCs w:val="32"/>
          <w:rtl/>
        </w:rPr>
        <w:t xml:space="preserve"> ف</w:t>
      </w:r>
      <w:r w:rsidRPr="00873D15">
        <w:rPr>
          <w:rFonts w:cs="Traditional Arabic"/>
          <w:sz w:val="32"/>
          <w:szCs w:val="32"/>
          <w:rtl/>
        </w:rPr>
        <w:t>تقول</w:t>
      </w:r>
      <w:r w:rsidRPr="00873D15">
        <w:rPr>
          <w:rFonts w:cs="Traditional Arabic" w:hint="cs"/>
          <w:sz w:val="32"/>
          <w:szCs w:val="32"/>
          <w:rtl/>
        </w:rPr>
        <w:t>:</w:t>
      </w:r>
      <w:r w:rsidRPr="00873D15">
        <w:rPr>
          <w:rFonts w:cs="Traditional Arabic"/>
          <w:sz w:val="32"/>
          <w:szCs w:val="32"/>
          <w:rtl/>
        </w:rPr>
        <w:t xml:space="preserve"> أوصيت نفسي كما تقول أوصيت غيري</w:t>
      </w:r>
      <w:r w:rsidRPr="00873D15">
        <w:rPr>
          <w:rFonts w:cs="Traditional Arabic" w:hint="cs"/>
          <w:sz w:val="32"/>
          <w:szCs w:val="32"/>
          <w:rtl/>
        </w:rPr>
        <w:t>، و</w:t>
      </w:r>
      <w:r w:rsidRPr="00873D15">
        <w:rPr>
          <w:rFonts w:cs="Traditional Arabic"/>
          <w:sz w:val="32"/>
          <w:szCs w:val="32"/>
          <w:rtl/>
        </w:rPr>
        <w:t>تكون بالحسن والقبيح ل</w:t>
      </w:r>
      <w:r w:rsidRPr="00873D15">
        <w:rPr>
          <w:rFonts w:cs="Traditional Arabic" w:hint="cs"/>
          <w:sz w:val="32"/>
          <w:szCs w:val="32"/>
          <w:rtl/>
        </w:rPr>
        <w:t>أ</w:t>
      </w:r>
      <w:r w:rsidRPr="00873D15">
        <w:rPr>
          <w:rFonts w:cs="Traditional Arabic"/>
          <w:sz w:val="32"/>
          <w:szCs w:val="32"/>
          <w:rtl/>
        </w:rPr>
        <w:t>ن</w:t>
      </w:r>
      <w:r w:rsidRPr="00873D15">
        <w:rPr>
          <w:rFonts w:cs="Traditional Arabic" w:hint="cs"/>
          <w:sz w:val="32"/>
          <w:szCs w:val="32"/>
          <w:rtl/>
        </w:rPr>
        <w:t xml:space="preserve"> المرء قد </w:t>
      </w:r>
      <w:r w:rsidRPr="00873D15">
        <w:rPr>
          <w:rFonts w:cs="Traditional Arabic"/>
          <w:sz w:val="32"/>
          <w:szCs w:val="32"/>
          <w:rtl/>
        </w:rPr>
        <w:t>يوصي الرجل بفعل الحسن</w:t>
      </w:r>
      <w:r w:rsidRPr="00873D15">
        <w:rPr>
          <w:rFonts w:cs="Traditional Arabic" w:hint="cs"/>
          <w:sz w:val="32"/>
          <w:szCs w:val="32"/>
          <w:rtl/>
        </w:rPr>
        <w:t xml:space="preserve"> ومنه قوله تعالى:</w:t>
      </w:r>
      <w:r w:rsidRPr="00873D15">
        <w:rPr>
          <w:rFonts w:cs="Traditional Arabic"/>
          <w:sz w:val="32"/>
          <w:szCs w:val="32"/>
          <w:rtl/>
        </w:rPr>
        <w:t xml:space="preserve"> </w:t>
      </w:r>
      <w:r w:rsidRPr="00873D15">
        <w:rPr>
          <w:rFonts w:cs="Traditional Arabic"/>
          <w:b/>
          <w:bCs/>
          <w:color w:val="008000"/>
          <w:sz w:val="32"/>
          <w:szCs w:val="32"/>
          <w:rtl/>
        </w:rPr>
        <w:t>﴿وَوَصَّى بِهَا إِبْرَاهِيمُ بَنِيهِ وَيَعْقُوبُ يَا بَنِيَّ إِنَّ اللَّهَ اصْطَفَى لَكُمُ الدِّينَ فَلَا تَمُوتُنَّ إِلَّا وَأَنْتُمْ مُسْلِمُونَ﴾</w:t>
      </w:r>
      <w:r w:rsidRPr="00873D15">
        <w:rPr>
          <w:rFonts w:cs="Traditional Arabic" w:hint="cs"/>
          <w:sz w:val="32"/>
          <w:szCs w:val="32"/>
          <w:rtl/>
        </w:rPr>
        <w:t xml:space="preserve"> البقرة </w:t>
      </w:r>
      <w:r w:rsidRPr="00873D15">
        <w:rPr>
          <w:rFonts w:cs="Traditional Arabic"/>
          <w:sz w:val="32"/>
          <w:szCs w:val="32"/>
          <w:rtl/>
        </w:rPr>
        <w:t>132</w:t>
      </w:r>
      <w:r w:rsidRPr="00873D15">
        <w:rPr>
          <w:rFonts w:cs="Traditional Arabic" w:hint="cs"/>
          <w:sz w:val="32"/>
          <w:szCs w:val="32"/>
          <w:rtl/>
        </w:rPr>
        <w:t>، كما يحتمل أن يوصي بفعل القبيح ومنه قوله تعالى:</w:t>
      </w:r>
      <w:r w:rsidRPr="00873D15">
        <w:rPr>
          <w:rFonts w:cs="Traditional Arabic"/>
          <w:sz w:val="32"/>
          <w:szCs w:val="32"/>
          <w:rtl/>
        </w:rPr>
        <w:t xml:space="preserve"> </w:t>
      </w:r>
      <w:r w:rsidRPr="00873D15">
        <w:rPr>
          <w:rFonts w:cs="Traditional Arabic"/>
          <w:b/>
          <w:bCs/>
          <w:color w:val="008000"/>
          <w:sz w:val="32"/>
          <w:szCs w:val="32"/>
          <w:rtl/>
        </w:rPr>
        <w:t>﴿أَتَوَاصَوْا بِهِ بَلْ هُمْ قَوْمٌ طَاغُونَ﴾</w:t>
      </w:r>
      <w:r w:rsidRPr="00873D15">
        <w:rPr>
          <w:rFonts w:cs="Traditional Arabic" w:hint="cs"/>
          <w:sz w:val="32"/>
          <w:szCs w:val="32"/>
          <w:rtl/>
        </w:rPr>
        <w:t xml:space="preserve"> الذاريات</w:t>
      </w:r>
      <w:r w:rsidRPr="00873D15">
        <w:rPr>
          <w:rFonts w:cs="Traditional Arabic"/>
          <w:sz w:val="32"/>
          <w:szCs w:val="32"/>
          <w:rtl/>
        </w:rPr>
        <w:t xml:space="preserve"> 5</w:t>
      </w:r>
      <w:r w:rsidRPr="00873D15">
        <w:rPr>
          <w:rFonts w:cs="Traditional Arabic" w:hint="cs"/>
          <w:sz w:val="32"/>
          <w:szCs w:val="32"/>
          <w:rtl/>
        </w:rPr>
        <w:t>، ولذلك نهى الوحي عن الإضرار في الوصية بقوله تعالى :</w:t>
      </w:r>
      <w:r w:rsidRPr="00873D15">
        <w:rPr>
          <w:rFonts w:cs="Traditional Arabic"/>
          <w:sz w:val="32"/>
          <w:szCs w:val="32"/>
          <w:rtl/>
        </w:rPr>
        <w:t xml:space="preserve"> </w:t>
      </w:r>
      <w:r w:rsidRPr="00873D15">
        <w:rPr>
          <w:rFonts w:cs="Traditional Arabic"/>
          <w:b/>
          <w:bCs/>
          <w:color w:val="008000"/>
          <w:sz w:val="32"/>
          <w:szCs w:val="32"/>
          <w:rtl/>
        </w:rPr>
        <w:t>﴿مِنْ بَعْدِ وَصِيَّةٍ يُوصَى بِهَا أَوْ دَيْنٍ غَيْرَ مُضَارٍّ﴾</w:t>
      </w:r>
      <w:r w:rsidRPr="00873D15">
        <w:rPr>
          <w:rFonts w:cs="Traditional Arabic" w:hint="cs"/>
          <w:sz w:val="32"/>
          <w:szCs w:val="32"/>
          <w:rtl/>
        </w:rPr>
        <w:t xml:space="preserve"> النساء 12، وأوصيت فلانا بولدي إذا </w:t>
      </w:r>
      <w:proofErr w:type="spellStart"/>
      <w:r w:rsidRPr="00873D15">
        <w:rPr>
          <w:rFonts w:cs="Traditional Arabic" w:hint="cs"/>
          <w:sz w:val="32"/>
          <w:szCs w:val="32"/>
          <w:rtl/>
        </w:rPr>
        <w:t>استعطفته</w:t>
      </w:r>
      <w:proofErr w:type="spellEnd"/>
      <w:r w:rsidRPr="00873D15">
        <w:rPr>
          <w:rFonts w:cs="Traditional Arabic" w:hint="cs"/>
          <w:sz w:val="32"/>
          <w:szCs w:val="32"/>
          <w:rtl/>
        </w:rPr>
        <w:t xml:space="preserve"> عليه بما لا يقتضي الإيجاب، فإن كانت الوصية من الله عز جل أو من رسوله صلى الله عليه وسلم فهي الأمر الواجب العمل به والفرض اللازم الامتثال له، كما في قوله تعالى: </w:t>
      </w:r>
      <w:r w:rsidRPr="00873D15">
        <w:rPr>
          <w:rFonts w:cs="Traditional Arabic"/>
          <w:b/>
          <w:bCs/>
          <w:color w:val="008000"/>
          <w:sz w:val="32"/>
          <w:szCs w:val="32"/>
          <w:rtl/>
        </w:rPr>
        <w:t>﴿وَوَصَّيْنَا الْإِنْسَانَ بِوَالِدَيْهِ حُسْنًا﴾</w:t>
      </w:r>
      <w:r w:rsidRPr="00873D15">
        <w:rPr>
          <w:rFonts w:cs="Traditional Arabic" w:hint="cs"/>
          <w:sz w:val="32"/>
          <w:szCs w:val="32"/>
          <w:rtl/>
        </w:rPr>
        <w:t xml:space="preserve"> العنكبوت 8، وفي حديث </w:t>
      </w:r>
      <w:r w:rsidRPr="00873D15">
        <w:rPr>
          <w:rFonts w:cs="Traditional Arabic"/>
          <w:sz w:val="32"/>
          <w:szCs w:val="32"/>
          <w:rtl/>
        </w:rPr>
        <w:t xml:space="preserve">مكحول قال: </w:t>
      </w:r>
      <w:r w:rsidRPr="00873D15">
        <w:rPr>
          <w:rFonts w:cs="Traditional Arabic" w:hint="cs"/>
          <w:sz w:val="32"/>
          <w:szCs w:val="32"/>
          <w:rtl/>
        </w:rPr>
        <w:t>(</w:t>
      </w:r>
      <w:r w:rsidRPr="00873D15">
        <w:rPr>
          <w:rFonts w:cs="Traditional Arabic"/>
          <w:sz w:val="32"/>
          <w:szCs w:val="32"/>
          <w:rtl/>
        </w:rPr>
        <w:t>أوصى رسول الله صلى الله عليه وسلم بعض أهلي ألا يشرب الخمر، فإن شربها مفتاح كل شر</w:t>
      </w:r>
      <w:r w:rsidRPr="00873D15">
        <w:rPr>
          <w:rFonts w:cs="Traditional Arabic" w:hint="cs"/>
          <w:sz w:val="32"/>
          <w:szCs w:val="32"/>
          <w:rtl/>
        </w:rPr>
        <w:t xml:space="preserve">). وهو معنى الفرض والإيجاب في قوله عز وجل: </w:t>
      </w:r>
      <w:r w:rsidRPr="00873D15">
        <w:rPr>
          <w:rFonts w:cs="Traditional Arabic"/>
          <w:b/>
          <w:bCs/>
          <w:color w:val="008000"/>
          <w:sz w:val="32"/>
          <w:szCs w:val="32"/>
          <w:rtl/>
        </w:rPr>
        <w:t xml:space="preserve">﴿يُوصِيكُمُ </w:t>
      </w:r>
      <w:r w:rsidRPr="00873D15">
        <w:rPr>
          <w:rFonts w:cs="Traditional Arabic"/>
          <w:b/>
          <w:bCs/>
          <w:color w:val="008000"/>
          <w:sz w:val="32"/>
          <w:szCs w:val="32"/>
          <w:rtl/>
        </w:rPr>
        <w:lastRenderedPageBreak/>
        <w:t>اللَّهُ فِي أَوْلَادِكُمْ﴾</w:t>
      </w:r>
      <w:r w:rsidRPr="00873D15">
        <w:rPr>
          <w:rFonts w:cs="Traditional Arabic" w:hint="cs"/>
          <w:sz w:val="32"/>
          <w:szCs w:val="32"/>
          <w:rtl/>
        </w:rPr>
        <w:t xml:space="preserve"> أي يفرض عليكم في شأن أولادكم، والدليل على ذلك من قوله تعالى:</w:t>
      </w:r>
      <w:r w:rsidRPr="00873D15">
        <w:rPr>
          <w:rFonts w:cs="Traditional Arabic"/>
          <w:sz w:val="32"/>
          <w:szCs w:val="32"/>
          <w:rtl/>
        </w:rPr>
        <w:t xml:space="preserve"> </w:t>
      </w:r>
      <w:r w:rsidRPr="00873D15">
        <w:rPr>
          <w:rFonts w:cs="Traditional Arabic"/>
          <w:b/>
          <w:bCs/>
          <w:color w:val="008000"/>
          <w:sz w:val="32"/>
          <w:szCs w:val="32"/>
          <w:rtl/>
        </w:rPr>
        <w:t xml:space="preserve">﴿وَلَا تَقْتُلُوا النَّفْسَ الَّتِي حَرَّمَ اللَّهُ إِلَّا بِالْحَقِّ ذَلِكُمْ </w:t>
      </w:r>
      <w:proofErr w:type="spellStart"/>
      <w:r w:rsidRPr="00873D15">
        <w:rPr>
          <w:rFonts w:cs="Traditional Arabic"/>
          <w:b/>
          <w:bCs/>
          <w:color w:val="008000"/>
          <w:sz w:val="32"/>
          <w:szCs w:val="32"/>
          <w:rtl/>
        </w:rPr>
        <w:t>وَصَّاكُمْ</w:t>
      </w:r>
      <w:proofErr w:type="spellEnd"/>
      <w:r w:rsidRPr="00873D15">
        <w:rPr>
          <w:rFonts w:cs="Traditional Arabic"/>
          <w:b/>
          <w:bCs/>
          <w:color w:val="008000"/>
          <w:sz w:val="32"/>
          <w:szCs w:val="32"/>
          <w:rtl/>
        </w:rPr>
        <w:t xml:space="preserve"> بِهِ لَعَلَّكُمْ تَعْقِلُونَ﴾</w:t>
      </w:r>
      <w:r w:rsidRPr="00873D15">
        <w:rPr>
          <w:rFonts w:cs="Traditional Arabic" w:hint="cs"/>
          <w:sz w:val="32"/>
          <w:szCs w:val="32"/>
          <w:rtl/>
        </w:rPr>
        <w:t xml:space="preserve"> الأنعام</w:t>
      </w:r>
      <w:r w:rsidRPr="00873D15">
        <w:rPr>
          <w:rFonts w:cs="Traditional Arabic"/>
          <w:sz w:val="32"/>
          <w:szCs w:val="32"/>
          <w:rtl/>
        </w:rPr>
        <w:t xml:space="preserve"> 151</w:t>
      </w:r>
      <w:r w:rsidRPr="00873D15">
        <w:rPr>
          <w:rFonts w:cs="Traditional Arabic" w:hint="cs"/>
          <w:sz w:val="32"/>
          <w:szCs w:val="32"/>
          <w:rtl/>
        </w:rPr>
        <w:t xml:space="preserve">. والخطاب في هذه </w:t>
      </w:r>
      <w:proofErr w:type="spellStart"/>
      <w:r w:rsidRPr="00873D15">
        <w:rPr>
          <w:rFonts w:cs="Traditional Arabic" w:hint="cs"/>
          <w:sz w:val="32"/>
          <w:szCs w:val="32"/>
          <w:rtl/>
        </w:rPr>
        <w:t>الأية</w:t>
      </w:r>
      <w:proofErr w:type="spellEnd"/>
      <w:r w:rsidRPr="00873D15">
        <w:rPr>
          <w:rFonts w:cs="Traditional Arabic" w:hint="cs"/>
          <w:sz w:val="32"/>
          <w:szCs w:val="32"/>
          <w:rtl/>
        </w:rPr>
        <w:t xml:space="preserve"> الكريمة موجه لعموم المؤمنين مباشرين لقسمة التركات أو غير مباشرين، شهودا عليها أو غير شهود، مشرفين على الشأن العام للأمة أو غير مشرفين، وكأنه تعالى يقول لهم" يوصيكم الله في أنفسكم" لأن في حفظ حقوق الورثة وقسمة التركات بالعدل حفظا لأمن المجتمع وتوثيقا لروابط المحبة والأخوة والتعاون والتماسك بين أعضائه، وفي ذلك قوة للأمة كلها ومنعة لها من أي تخريب داخلي أو عدوان خارجي.</w:t>
      </w:r>
    </w:p>
    <w:p w:rsidR="00DB64E5"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كما أن في التعبير </w:t>
      </w:r>
      <w:proofErr w:type="spellStart"/>
      <w:r w:rsidRPr="00873D15">
        <w:rPr>
          <w:rFonts w:cs="Traditional Arabic" w:hint="cs"/>
          <w:sz w:val="32"/>
          <w:szCs w:val="32"/>
          <w:rtl/>
        </w:rPr>
        <w:t>بلفظ:"</w:t>
      </w:r>
      <w:r w:rsidRPr="00873D15">
        <w:rPr>
          <w:rFonts w:cs="Traditional Arabic"/>
          <w:sz w:val="32"/>
          <w:szCs w:val="32"/>
          <w:rtl/>
        </w:rPr>
        <w:t>يُوصِيكُمُ</w:t>
      </w:r>
      <w:proofErr w:type="spellEnd"/>
      <w:r w:rsidRPr="00873D15">
        <w:rPr>
          <w:rFonts w:cs="Traditional Arabic" w:hint="cs"/>
          <w:sz w:val="32"/>
          <w:szCs w:val="32"/>
          <w:rtl/>
        </w:rPr>
        <w:t xml:space="preserve">" </w:t>
      </w:r>
      <w:proofErr w:type="spellStart"/>
      <w:r w:rsidRPr="00873D15">
        <w:rPr>
          <w:rFonts w:cs="Traditional Arabic" w:hint="cs"/>
          <w:sz w:val="32"/>
          <w:szCs w:val="32"/>
          <w:rtl/>
        </w:rPr>
        <w:t>بدل:"يفرض</w:t>
      </w:r>
      <w:proofErr w:type="spellEnd"/>
      <w:r w:rsidRPr="00873D15">
        <w:rPr>
          <w:rFonts w:cs="Traditional Arabic" w:hint="cs"/>
          <w:sz w:val="32"/>
          <w:szCs w:val="32"/>
          <w:rtl/>
        </w:rPr>
        <w:t xml:space="preserve"> عليكم"  إشعارا خفيا منه تعالى بما يوليه عباده من عناية ورأفة، وأنه أرحم بهم من أنفسهم كما قال عز وجل:</w:t>
      </w:r>
      <w:r w:rsidRPr="00873D15">
        <w:rPr>
          <w:rFonts w:cs="Traditional Arabic"/>
          <w:sz w:val="32"/>
          <w:szCs w:val="32"/>
          <w:rtl/>
        </w:rPr>
        <w:t xml:space="preserve"> </w:t>
      </w:r>
      <w:r w:rsidRPr="00873D15">
        <w:rPr>
          <w:rFonts w:cs="Traditional Arabic"/>
          <w:b/>
          <w:bCs/>
          <w:color w:val="008000"/>
          <w:sz w:val="32"/>
          <w:szCs w:val="32"/>
          <w:rtl/>
        </w:rPr>
        <w:t>﴿إِنَّ اللَّهَ بِالنَّاسِ لَرَءُوفٌ رَحِيمٌ﴾</w:t>
      </w:r>
      <w:r w:rsidRPr="00873D15">
        <w:rPr>
          <w:rFonts w:cs="Traditional Arabic" w:hint="cs"/>
          <w:sz w:val="32"/>
          <w:szCs w:val="32"/>
          <w:rtl/>
        </w:rPr>
        <w:t xml:space="preserve"> الحج</w:t>
      </w:r>
      <w:r w:rsidRPr="00873D15">
        <w:rPr>
          <w:rFonts w:cs="Traditional Arabic"/>
          <w:sz w:val="32"/>
          <w:szCs w:val="32"/>
          <w:rtl/>
        </w:rPr>
        <w:t xml:space="preserve"> 65</w:t>
      </w:r>
      <w:r w:rsidRPr="00873D15">
        <w:rPr>
          <w:rFonts w:cs="Traditional Arabic" w:hint="cs"/>
          <w:sz w:val="32"/>
          <w:szCs w:val="32"/>
          <w:rtl/>
        </w:rPr>
        <w:t xml:space="preserve">، وكما ورد في حديث </w:t>
      </w:r>
      <w:r w:rsidRPr="00873D15">
        <w:rPr>
          <w:rFonts w:cs="Traditional Arabic"/>
          <w:sz w:val="32"/>
          <w:szCs w:val="32"/>
          <w:rtl/>
        </w:rPr>
        <w:t>عمر بن الخطاب قال:</w:t>
      </w:r>
      <w:r w:rsidRPr="00873D15">
        <w:rPr>
          <w:rFonts w:cs="Traditional Arabic" w:hint="cs"/>
          <w:sz w:val="32"/>
          <w:szCs w:val="32"/>
          <w:rtl/>
        </w:rPr>
        <w:t>(</w:t>
      </w:r>
      <w:r w:rsidRPr="00873D15">
        <w:rPr>
          <w:rFonts w:cs="Traditional Arabic"/>
          <w:sz w:val="32"/>
          <w:szCs w:val="32"/>
          <w:rtl/>
        </w:rPr>
        <w:t xml:space="preserve"> قدم على النبي صلى الله عليه وسلم س</w:t>
      </w:r>
      <w:r w:rsidRPr="00873D15">
        <w:rPr>
          <w:rFonts w:cs="Traditional Arabic" w:hint="cs"/>
          <w:sz w:val="32"/>
          <w:szCs w:val="32"/>
          <w:rtl/>
        </w:rPr>
        <w:t>َ</w:t>
      </w:r>
      <w:r w:rsidRPr="00873D15">
        <w:rPr>
          <w:rFonts w:cs="Traditional Arabic"/>
          <w:sz w:val="32"/>
          <w:szCs w:val="32"/>
          <w:rtl/>
        </w:rPr>
        <w:t>ب</w:t>
      </w:r>
      <w:r w:rsidRPr="00873D15">
        <w:rPr>
          <w:rFonts w:cs="Traditional Arabic" w:hint="cs"/>
          <w:sz w:val="32"/>
          <w:szCs w:val="32"/>
          <w:rtl/>
        </w:rPr>
        <w:t>ْ</w:t>
      </w:r>
      <w:r w:rsidRPr="00873D15">
        <w:rPr>
          <w:rFonts w:cs="Traditional Arabic"/>
          <w:sz w:val="32"/>
          <w:szCs w:val="32"/>
          <w:rtl/>
        </w:rPr>
        <w:t>ي</w:t>
      </w:r>
      <w:r w:rsidRPr="00873D15">
        <w:rPr>
          <w:rFonts w:cs="Traditional Arabic" w:hint="cs"/>
          <w:sz w:val="32"/>
          <w:szCs w:val="32"/>
          <w:rtl/>
        </w:rPr>
        <w:t>ٌ،</w:t>
      </w:r>
      <w:r w:rsidRPr="00873D15">
        <w:rPr>
          <w:rFonts w:cs="Traditional Arabic"/>
          <w:sz w:val="32"/>
          <w:szCs w:val="32"/>
          <w:rtl/>
        </w:rPr>
        <w:t xml:space="preserve"> فإذا امرأة من السبي قد تح</w:t>
      </w:r>
      <w:r w:rsidRPr="00873D15">
        <w:rPr>
          <w:rFonts w:cs="Traditional Arabic" w:hint="cs"/>
          <w:sz w:val="32"/>
          <w:szCs w:val="32"/>
          <w:rtl/>
        </w:rPr>
        <w:t>َ</w:t>
      </w:r>
      <w:r w:rsidRPr="00873D15">
        <w:rPr>
          <w:rFonts w:cs="Traditional Arabic"/>
          <w:sz w:val="32"/>
          <w:szCs w:val="32"/>
          <w:rtl/>
        </w:rPr>
        <w:t>ل</w:t>
      </w:r>
      <w:r w:rsidRPr="00873D15">
        <w:rPr>
          <w:rFonts w:cs="Traditional Arabic" w:hint="cs"/>
          <w:sz w:val="32"/>
          <w:szCs w:val="32"/>
          <w:rtl/>
        </w:rPr>
        <w:t>َّ</w:t>
      </w:r>
      <w:r w:rsidRPr="00873D15">
        <w:rPr>
          <w:rFonts w:cs="Traditional Arabic"/>
          <w:sz w:val="32"/>
          <w:szCs w:val="32"/>
          <w:rtl/>
        </w:rPr>
        <w:t>ب ثديها تسعى</w:t>
      </w:r>
      <w:r w:rsidRPr="00873D15">
        <w:rPr>
          <w:rFonts w:cs="Traditional Arabic" w:hint="cs"/>
          <w:sz w:val="32"/>
          <w:szCs w:val="32"/>
          <w:rtl/>
        </w:rPr>
        <w:t>،</w:t>
      </w:r>
      <w:r w:rsidRPr="00873D15">
        <w:rPr>
          <w:rFonts w:cs="Traditional Arabic"/>
          <w:sz w:val="32"/>
          <w:szCs w:val="32"/>
          <w:rtl/>
        </w:rPr>
        <w:t xml:space="preserve"> إذ وجدت صبيا في السبي </w:t>
      </w:r>
      <w:r w:rsidRPr="00873D15">
        <w:rPr>
          <w:rFonts w:cs="Traditional Arabic" w:hint="cs"/>
          <w:sz w:val="32"/>
          <w:szCs w:val="32"/>
          <w:rtl/>
        </w:rPr>
        <w:t>ف</w:t>
      </w:r>
      <w:r w:rsidRPr="00873D15">
        <w:rPr>
          <w:rFonts w:cs="Traditional Arabic"/>
          <w:sz w:val="32"/>
          <w:szCs w:val="32"/>
          <w:rtl/>
        </w:rPr>
        <w:t xml:space="preserve">أخذته </w:t>
      </w:r>
      <w:r w:rsidRPr="00873D15">
        <w:rPr>
          <w:rFonts w:cs="Traditional Arabic" w:hint="cs"/>
          <w:sz w:val="32"/>
          <w:szCs w:val="32"/>
          <w:rtl/>
        </w:rPr>
        <w:t>و</w:t>
      </w:r>
      <w:r w:rsidRPr="00873D15">
        <w:rPr>
          <w:rFonts w:cs="Traditional Arabic"/>
          <w:sz w:val="32"/>
          <w:szCs w:val="32"/>
          <w:rtl/>
        </w:rPr>
        <w:t>ألصقته ببطنها وأرضعته</w:t>
      </w:r>
      <w:r w:rsidRPr="00873D15">
        <w:rPr>
          <w:rFonts w:cs="Traditional Arabic" w:hint="cs"/>
          <w:sz w:val="32"/>
          <w:szCs w:val="32"/>
          <w:rtl/>
        </w:rPr>
        <w:t>،</w:t>
      </w:r>
      <w:r w:rsidRPr="00873D15">
        <w:rPr>
          <w:rFonts w:cs="Traditional Arabic"/>
          <w:sz w:val="32"/>
          <w:szCs w:val="32"/>
          <w:rtl/>
        </w:rPr>
        <w:t xml:space="preserve"> فقال لنا النبي صلى الله عليه وسلم: </w:t>
      </w:r>
      <w:r w:rsidRPr="00873D15">
        <w:rPr>
          <w:rFonts w:cs="Traditional Arabic" w:hint="cs"/>
          <w:sz w:val="32"/>
          <w:szCs w:val="32"/>
          <w:rtl/>
        </w:rPr>
        <w:t>(</w:t>
      </w:r>
      <w:r w:rsidRPr="00873D15">
        <w:rPr>
          <w:rFonts w:cs="Traditional Arabic"/>
          <w:sz w:val="32"/>
          <w:szCs w:val="32"/>
          <w:rtl/>
        </w:rPr>
        <w:t>أترون هذه طارحة ولدها في النار؟</w:t>
      </w:r>
      <w:r w:rsidRPr="00873D15">
        <w:rPr>
          <w:rFonts w:cs="Traditional Arabic" w:hint="cs"/>
          <w:sz w:val="32"/>
          <w:szCs w:val="32"/>
          <w:rtl/>
        </w:rPr>
        <w:t>)</w:t>
      </w:r>
      <w:r w:rsidRPr="00873D15">
        <w:rPr>
          <w:rFonts w:cs="Traditional Arabic"/>
          <w:sz w:val="32"/>
          <w:szCs w:val="32"/>
          <w:rtl/>
        </w:rPr>
        <w:t xml:space="preserve"> فقلنا: لا وهي تقدر على أن لا تطرحه</w:t>
      </w:r>
      <w:r w:rsidRPr="00873D15">
        <w:rPr>
          <w:rFonts w:cs="Traditional Arabic" w:hint="cs"/>
          <w:sz w:val="32"/>
          <w:szCs w:val="32"/>
          <w:rtl/>
        </w:rPr>
        <w:t>،</w:t>
      </w:r>
      <w:r w:rsidRPr="00873D15">
        <w:rPr>
          <w:rFonts w:cs="Traditional Arabic"/>
          <w:sz w:val="32"/>
          <w:szCs w:val="32"/>
          <w:rtl/>
        </w:rPr>
        <w:t xml:space="preserve"> فقال: </w:t>
      </w:r>
      <w:r w:rsidRPr="00873D15">
        <w:rPr>
          <w:rFonts w:cs="Traditional Arabic" w:hint="cs"/>
          <w:sz w:val="32"/>
          <w:szCs w:val="32"/>
          <w:rtl/>
        </w:rPr>
        <w:t>(</w:t>
      </w:r>
      <w:r w:rsidRPr="00873D15">
        <w:rPr>
          <w:rFonts w:cs="Traditional Arabic"/>
          <w:sz w:val="32"/>
          <w:szCs w:val="32"/>
          <w:rtl/>
        </w:rPr>
        <w:t>لله أرحم بعباده من هذه بولدها</w:t>
      </w:r>
      <w:r w:rsidR="00DB64E5" w:rsidRPr="00873D15">
        <w:rPr>
          <w:rFonts w:cs="Traditional Arabic" w:hint="cs"/>
          <w:sz w:val="32"/>
          <w:szCs w:val="32"/>
          <w:rtl/>
        </w:rPr>
        <w:t>).</w:t>
      </w:r>
    </w:p>
    <w:p w:rsidR="002171F9" w:rsidRPr="00873D15" w:rsidRDefault="00DB64E5" w:rsidP="00873D15">
      <w:pPr>
        <w:bidi/>
        <w:ind w:right="990"/>
        <w:jc w:val="both"/>
        <w:rPr>
          <w:rFonts w:cs="Traditional Arabic"/>
          <w:sz w:val="32"/>
          <w:szCs w:val="32"/>
          <w:rtl/>
        </w:rPr>
      </w:pPr>
      <w:r w:rsidRPr="00873D15">
        <w:rPr>
          <w:rFonts w:cs="Traditional Arabic" w:hint="cs"/>
          <w:sz w:val="32"/>
          <w:szCs w:val="32"/>
          <w:rtl/>
        </w:rPr>
        <w:t>لقد مهد الحق سبحانه لإعلان فرائض الميراث تمهيدا أقرب إلى القلوب والعواطف النبيلة بقوله:</w:t>
      </w:r>
      <w:r w:rsidRPr="00873D15">
        <w:rPr>
          <w:rFonts w:cs="Traditional Arabic"/>
          <w:b/>
          <w:bCs/>
          <w:color w:val="008000"/>
          <w:sz w:val="32"/>
          <w:szCs w:val="32"/>
          <w:rtl/>
        </w:rPr>
        <w:t>﴿ يُوصِيكُمُ اللَّهُ فِي أَوْلَادِكُمْ﴾</w:t>
      </w:r>
      <w:r w:rsidRPr="00873D15">
        <w:rPr>
          <w:rFonts w:cs="Traditional Arabic" w:hint="cs"/>
          <w:sz w:val="32"/>
          <w:szCs w:val="32"/>
          <w:rtl/>
        </w:rPr>
        <w:t>،</w:t>
      </w:r>
      <w:r w:rsidR="002171F9" w:rsidRPr="00873D15">
        <w:rPr>
          <w:rFonts w:cs="Traditional Arabic" w:hint="cs"/>
          <w:sz w:val="32"/>
          <w:szCs w:val="32"/>
          <w:rtl/>
        </w:rPr>
        <w:t xml:space="preserve"> حتى إذا تاقت الأفئدة لمعرفة هذه الوصية من ربهم واشرأبت إليها الأعناق شرع الوحي في ذكرها مفصلة على الترتيب بقوله تعالى:</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 لِلذَّكَرِ مِثْلُ حَظِّ الْأُنْثَيَيْنِ﴾</w:t>
      </w:r>
      <w:r w:rsidRPr="00873D15">
        <w:rPr>
          <w:rFonts w:cs="Traditional Arabic"/>
          <w:sz w:val="32"/>
          <w:szCs w:val="32"/>
        </w:rPr>
        <w:t xml:space="preserve"> </w:t>
      </w:r>
      <w:r w:rsidRPr="00873D15">
        <w:rPr>
          <w:rFonts w:cs="Traditional Arabic" w:hint="cs"/>
          <w:sz w:val="32"/>
          <w:szCs w:val="32"/>
          <w:rtl/>
        </w:rPr>
        <w:t>هذه الآية الكريمة والتي بعدها والتي في خاتمة سورة النساء هن جُمَّاع علم الفرائض في الق</w:t>
      </w:r>
      <w:r w:rsidR="00DB64E5" w:rsidRPr="00873D15">
        <w:rPr>
          <w:rFonts w:cs="Traditional Arabic" w:hint="cs"/>
          <w:sz w:val="32"/>
          <w:szCs w:val="32"/>
          <w:rtl/>
        </w:rPr>
        <w:t>رآن الكريم، تشرحها وتفصل أحكامها</w:t>
      </w:r>
      <w:r w:rsidRPr="00873D15">
        <w:rPr>
          <w:rFonts w:cs="Traditional Arabic" w:hint="cs"/>
          <w:sz w:val="32"/>
          <w:szCs w:val="32"/>
          <w:rtl/>
        </w:rPr>
        <w:t xml:space="preserve"> السنة النبوية، ويستجلي الاجتهاد الفقهي ما غمض من الأحوال والظروف المصاحبة، وما خفي من أوجه الخلاف والأدلة والمنازعات الطارئة، مما لا يسعه منهج التفسير ويستوعبه علم فروع الفقه والأحكام الشرعية العملية.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ولئن أنكر المجتمع الجاهلي حكم هذه الآية التي أعطت نصيبا للأنثى على غير عادتهم، ثم ما لبثوا بعد أن تشربت قلوبهم حلاوة الإيمان أن أذعنوا للحق واطمأنوا به، فإن الحداثيين والعلمانيين وملاحدة الماركسيين المعاصرين يشنون في كل المنابر التي يشغلونها بدعم داخلي وخارجي حربا لا هوادة لها وهجوما كاسحا على الإسلام والمسلمين في ميراث المرأة، لمجرد إعطاء الرجل ضعفي حظها في القسمة.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 xml:space="preserve">لقد غاب عنهم أن </w:t>
      </w:r>
      <w:r w:rsidRPr="00873D15">
        <w:rPr>
          <w:rFonts w:cs="Traditional Arabic"/>
          <w:sz w:val="32"/>
          <w:szCs w:val="32"/>
          <w:rtl/>
        </w:rPr>
        <w:t>نظام الميراث الإسلامي</w:t>
      </w:r>
      <w:r w:rsidRPr="00873D15">
        <w:rPr>
          <w:rFonts w:cs="Traditional Arabic" w:hint="cs"/>
          <w:sz w:val="32"/>
          <w:szCs w:val="32"/>
          <w:rtl/>
        </w:rPr>
        <w:t xml:space="preserve"> وقد جعل القرابة قاعدة لقسمة التركات، قد دعمها بقاعدة أخرى أكثر عدلا وإنصافا، هي قاعدة حاجة الوارث ومقدار مسؤوليته في مجتمع سوي سليم يدين بالإسلام كلا لا يتجزأ، عقيدة وشريعة ونظام حياة؛ ولئن كان </w:t>
      </w:r>
      <w:r w:rsidRPr="00873D15">
        <w:rPr>
          <w:rFonts w:cs="Traditional Arabic"/>
          <w:sz w:val="32"/>
          <w:szCs w:val="32"/>
          <w:rtl/>
        </w:rPr>
        <w:t xml:space="preserve">نصيب البنت نصف نصيب أخيها الذكر، </w:t>
      </w:r>
      <w:r w:rsidRPr="00873D15">
        <w:rPr>
          <w:rFonts w:cs="Traditional Arabic" w:hint="cs"/>
          <w:sz w:val="32"/>
          <w:szCs w:val="32"/>
          <w:rtl/>
        </w:rPr>
        <w:t xml:space="preserve">فذلك </w:t>
      </w:r>
      <w:r w:rsidRPr="00873D15">
        <w:rPr>
          <w:rFonts w:cs="Traditional Arabic"/>
          <w:sz w:val="32"/>
          <w:szCs w:val="32"/>
          <w:rtl/>
        </w:rPr>
        <w:t xml:space="preserve">لأن حاجته إلى المال أكثر من حاجتها إليه، ومطالب الحياة وتبعاتها بالنسبة إليه أكثر منها، </w:t>
      </w:r>
      <w:r w:rsidRPr="00873D15">
        <w:rPr>
          <w:rFonts w:cs="Traditional Arabic" w:hint="cs"/>
          <w:sz w:val="32"/>
          <w:szCs w:val="32"/>
          <w:rtl/>
        </w:rPr>
        <w:t>فهو الذي يتحمل تكاليف زواجه صداقا وإنفاقا على الزوجة والأولاد والوالدين، أما أخته ف</w:t>
      </w:r>
      <w:r w:rsidRPr="00873D15">
        <w:rPr>
          <w:rFonts w:cs="Traditional Arabic"/>
          <w:sz w:val="32"/>
          <w:szCs w:val="32"/>
          <w:rtl/>
        </w:rPr>
        <w:t>نفقتها على أبيها ما دامت في بيته، فإذا انتقلت إلى بيت</w:t>
      </w:r>
      <w:r w:rsidRPr="00873D15">
        <w:rPr>
          <w:rFonts w:cs="Traditional Arabic" w:hint="cs"/>
          <w:sz w:val="32"/>
          <w:szCs w:val="32"/>
          <w:rtl/>
        </w:rPr>
        <w:t xml:space="preserve"> الزوجية أنفق الزوج عليها، وليس عليها نفقة أبنائها في حالي الوفاق مع الزوج أو الشقاق، وهي بذلك </w:t>
      </w:r>
      <w:r w:rsidRPr="00873D15">
        <w:rPr>
          <w:rFonts w:cs="Traditional Arabic"/>
          <w:sz w:val="32"/>
          <w:szCs w:val="32"/>
          <w:rtl/>
        </w:rPr>
        <w:t xml:space="preserve">مكفولة النفقة في </w:t>
      </w:r>
      <w:r w:rsidRPr="00873D15">
        <w:rPr>
          <w:rFonts w:cs="Traditional Arabic" w:hint="cs"/>
          <w:sz w:val="32"/>
          <w:szCs w:val="32"/>
          <w:rtl/>
        </w:rPr>
        <w:t xml:space="preserve">أغلب أحوالها، وذمتها المالية في المعاملات التجارية مستقلة عن الأب والزوج ما دامت رشيدة، وما تستحقه من مهر أو ميراث أو مكاسب تجارية تحتفظ به لنفسها كاملا إلا في حالات الاضطرار،  وليس لزوجها منه إلا ما تطيب به نفسها له.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فاذا أضفنا إلى محاباة الشرع لها في هذه القسمة وإعفائها من تحمل التكاليف العائلية محاباة أخرى معنوية، هي تشريفه لها بأن جعلها المقياس الأصل لتحديد نصيب الرجل وقال:</w:t>
      </w:r>
      <w:r w:rsidRPr="00873D15">
        <w:rPr>
          <w:rFonts w:cs="Traditional Arabic"/>
          <w:sz w:val="32"/>
          <w:szCs w:val="32"/>
          <w:rtl/>
        </w:rPr>
        <w:t xml:space="preserve"> </w:t>
      </w:r>
      <w:r w:rsidRPr="00873D15">
        <w:rPr>
          <w:rFonts w:cs="Traditional Arabic"/>
          <w:b/>
          <w:bCs/>
          <w:color w:val="008000"/>
          <w:sz w:val="32"/>
          <w:szCs w:val="32"/>
          <w:rtl/>
        </w:rPr>
        <w:t>﴿لِلذَّكَرِ مِثْلُ حَظِّ الْأُنْثَيَيْنِ﴾</w:t>
      </w:r>
      <w:r w:rsidRPr="00873D15">
        <w:rPr>
          <w:rFonts w:cs="Traditional Arabic" w:hint="cs"/>
          <w:sz w:val="32"/>
          <w:szCs w:val="32"/>
          <w:rtl/>
        </w:rPr>
        <w:t xml:space="preserve"> ولم يقل للأنثى نصف حظ الذكر، تبين لنا مدى التكريم الذي أضفاه الإسلام على المرأة، ومقدار الدرجة التي خصها بها دون الرجل؛ فإن سأل لبيب عن دواعي هذا التكريم لم تغب عنه وهو اللبيب، فالمرأة المسلمة عرض الأمة، ومحضن أبنائها أجنة وأطفالا ورجالا، وهي التي تصوغ المستقبل بما تُنَشِّئ عليه الأبناء وتبني به العقول في الحاضر.</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ولئن احتج دعاة الحداثة وأخواتها- العلمانية والشيوعية والإباحية -  بضرورات التطور، وسألوا عن رأي الإسلام في كون نساء عصرنا قد اندمجن في مجتمعهن ولسن في حاجة إلى نفقة الأزواج والآباء عليهن، فإن شواهد الأبصار وواقع الأجيال الناشئة أمامنا على التسيب والانحلال واليأس تؤكد كل لحظة فداحة الثمن الذي دفع بالتخلي عن منهج الله للأسرة والمجتمع، والحال أن الإسلام لا يقر غير منهجه، ولا يسأل إلا عن نظام أقام</w:t>
      </w:r>
      <w:r w:rsidR="008C516E" w:rsidRPr="00873D15">
        <w:rPr>
          <w:rFonts w:cs="Traditional Arabic" w:hint="cs"/>
          <w:sz w:val="32"/>
          <w:szCs w:val="32"/>
          <w:rtl/>
        </w:rPr>
        <w:t>َ</w:t>
      </w:r>
      <w:r w:rsidRPr="00873D15">
        <w:rPr>
          <w:rFonts w:cs="Traditional Arabic" w:hint="cs"/>
          <w:sz w:val="32"/>
          <w:szCs w:val="32"/>
          <w:rtl/>
        </w:rPr>
        <w:t>ت</w:t>
      </w:r>
      <w:r w:rsidR="008C516E" w:rsidRPr="00873D15">
        <w:rPr>
          <w:rFonts w:cs="Traditional Arabic" w:hint="cs"/>
          <w:sz w:val="32"/>
          <w:szCs w:val="32"/>
          <w:rtl/>
        </w:rPr>
        <w:t>ْ</w:t>
      </w:r>
      <w:r w:rsidRPr="00873D15">
        <w:rPr>
          <w:rFonts w:cs="Traditional Arabic" w:hint="cs"/>
          <w:sz w:val="32"/>
          <w:szCs w:val="32"/>
          <w:rtl/>
        </w:rPr>
        <w:t>ه قيم</w:t>
      </w:r>
      <w:r w:rsidR="008C516E" w:rsidRPr="00873D15">
        <w:rPr>
          <w:rFonts w:cs="Traditional Arabic" w:hint="cs"/>
          <w:sz w:val="32"/>
          <w:szCs w:val="32"/>
          <w:rtl/>
        </w:rPr>
        <w:t>ُ</w:t>
      </w:r>
      <w:r w:rsidRPr="00873D15">
        <w:rPr>
          <w:rFonts w:cs="Traditional Arabic" w:hint="cs"/>
          <w:sz w:val="32"/>
          <w:szCs w:val="32"/>
          <w:rtl/>
        </w:rPr>
        <w:t xml:space="preserve">ه ومبادئه وأحكامه.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لقد بدأ الحق تعالى في هذه الآية الكريمة ببيان ميراث الصلب مقدما على ميراث الأبوين، </w:t>
      </w:r>
      <w:r w:rsidRPr="00873D15">
        <w:rPr>
          <w:rFonts w:cs="Traditional Arabic"/>
          <w:sz w:val="32"/>
          <w:szCs w:val="32"/>
          <w:rtl/>
        </w:rPr>
        <w:t>لأن الفرع مقدم في الإِرث على الأصل</w:t>
      </w:r>
      <w:r w:rsidRPr="00873D15">
        <w:rPr>
          <w:rFonts w:cs="Traditional Arabic" w:hint="cs"/>
          <w:sz w:val="32"/>
          <w:szCs w:val="32"/>
          <w:rtl/>
        </w:rPr>
        <w:t>، وأبناء الصلب إن كانوا ذكورا وإناثا فللذكر مثل حظ الأنثيين، وإن كانوا إناثا:</w:t>
      </w:r>
      <w:r w:rsidRPr="00873D15">
        <w:rPr>
          <w:rFonts w:cs="Traditional Arabic"/>
          <w:sz w:val="32"/>
          <w:szCs w:val="32"/>
          <w:rtl/>
        </w:rPr>
        <w:t>﴿</w:t>
      </w:r>
      <w:r w:rsidRPr="00873D15">
        <w:rPr>
          <w:rFonts w:cs="Traditional Arabic" w:hint="cs"/>
          <w:vanish/>
          <w:sz w:val="32"/>
          <w:szCs w:val="32"/>
          <w:rtl/>
        </w:rPr>
        <w:t>بناء الصلب أ{{</w:t>
      </w:r>
      <w:r w:rsidRPr="00873D15">
        <w:rPr>
          <w:rFonts w:cs="Traditional Arabic"/>
          <w:sz w:val="32"/>
          <w:szCs w:val="32"/>
          <w:rtl/>
        </w:rPr>
        <w:t>فَإِنْ كُنَّ نِسَاءً فَوْقَ اثْنَتَيْنِ</w:t>
      </w:r>
      <w:r w:rsidRPr="00873D15">
        <w:rPr>
          <w:rFonts w:cs="Traditional Arabic" w:hint="cs"/>
          <w:sz w:val="32"/>
          <w:szCs w:val="32"/>
          <w:rtl/>
        </w:rPr>
        <w:t>﴾ أي ثلاث نساء أو أكثر، اقتسمن ثلثي التركة بالتساوي:</w:t>
      </w:r>
      <w:r w:rsidRPr="00873D15">
        <w:rPr>
          <w:rFonts w:cs="Traditional Arabic"/>
          <w:b/>
          <w:bCs/>
          <w:color w:val="008000"/>
          <w:sz w:val="32"/>
          <w:szCs w:val="32"/>
          <w:rtl/>
        </w:rPr>
        <w:t>﴿فَلَهُنَّ ثُلُثَا مَا تَرَكَ</w:t>
      </w:r>
      <w:r w:rsidRPr="00873D15">
        <w:rPr>
          <w:rFonts w:cs="Traditional Arabic" w:hint="cs"/>
          <w:b/>
          <w:bCs/>
          <w:color w:val="008000"/>
          <w:sz w:val="32"/>
          <w:szCs w:val="32"/>
          <w:rtl/>
        </w:rPr>
        <w:t>﴾</w:t>
      </w:r>
      <w:r w:rsidRPr="00873D15">
        <w:rPr>
          <w:rFonts w:cs="Traditional Arabic" w:hint="cs"/>
          <w:sz w:val="32"/>
          <w:szCs w:val="32"/>
          <w:rtl/>
        </w:rPr>
        <w:t>، فإن لم يترك المتوفى من صلبه إلا بنتا واحدة أخذت نصف الميراث:</w:t>
      </w:r>
      <w:r w:rsidRPr="00873D15">
        <w:rPr>
          <w:rFonts w:cs="Traditional Arabic"/>
          <w:b/>
          <w:bCs/>
          <w:color w:val="008000"/>
          <w:sz w:val="32"/>
          <w:szCs w:val="32"/>
          <w:rtl/>
        </w:rPr>
        <w:t>﴿وَإِنْ كَانَتْ وَاحِدَةً فَلَهَا النِّصْفُ</w:t>
      </w:r>
      <w:r w:rsidRPr="00873D15">
        <w:rPr>
          <w:rFonts w:cs="Traditional Arabic" w:hint="cs"/>
          <w:b/>
          <w:bCs/>
          <w:color w:val="008000"/>
          <w:sz w:val="32"/>
          <w:szCs w:val="32"/>
          <w:rtl/>
        </w:rPr>
        <w:t>﴾</w:t>
      </w:r>
      <w:r w:rsidRPr="00873D15">
        <w:rPr>
          <w:rFonts w:cs="Traditional Arabic" w:hint="cs"/>
          <w:sz w:val="32"/>
          <w:szCs w:val="32"/>
          <w:rtl/>
        </w:rPr>
        <w:t xml:space="preserve">، وتبقى حالة أخرى لم تذكر في هذه الآية هي حالة </w:t>
      </w:r>
      <w:r w:rsidRPr="00873D15">
        <w:rPr>
          <w:rFonts w:cs="Traditional Arabic" w:hint="cs"/>
          <w:sz w:val="32"/>
          <w:szCs w:val="32"/>
          <w:rtl/>
        </w:rPr>
        <w:lastRenderedPageBreak/>
        <w:t xml:space="preserve">البنتين، وقد تبين نصيبهما من السنة النبوية ومن القياس الجلي، فأما السنة فحديث </w:t>
      </w:r>
      <w:r w:rsidRPr="00873D15">
        <w:rPr>
          <w:rFonts w:cs="Traditional Arabic"/>
          <w:sz w:val="32"/>
          <w:szCs w:val="32"/>
          <w:rtl/>
        </w:rPr>
        <w:t xml:space="preserve">جابر بن عبد الله </w:t>
      </w:r>
      <w:r w:rsidRPr="00873D15">
        <w:rPr>
          <w:rFonts w:cs="Traditional Arabic" w:hint="cs"/>
          <w:sz w:val="32"/>
          <w:szCs w:val="32"/>
          <w:rtl/>
        </w:rPr>
        <w:t xml:space="preserve">إذ جاءت زوجة ثابت بن قيس إلى </w:t>
      </w:r>
      <w:r w:rsidRPr="00873D15">
        <w:rPr>
          <w:rFonts w:cs="Traditional Arabic"/>
          <w:sz w:val="32"/>
          <w:szCs w:val="32"/>
          <w:rtl/>
        </w:rPr>
        <w:t>رسول الله</w:t>
      </w:r>
      <w:r w:rsidRPr="00873D15">
        <w:rPr>
          <w:rFonts w:cs="Traditional Arabic" w:hint="cs"/>
          <w:sz w:val="32"/>
          <w:szCs w:val="32"/>
          <w:rtl/>
        </w:rPr>
        <w:t xml:space="preserve"> </w:t>
      </w:r>
      <w:r w:rsidRPr="00873D15">
        <w:rPr>
          <w:rFonts w:cs="Traditional Arabic"/>
          <w:sz w:val="32"/>
          <w:szCs w:val="32"/>
          <w:rtl/>
        </w:rPr>
        <w:t>صلى الله عليه وسلم</w:t>
      </w:r>
      <w:r w:rsidRPr="00873D15">
        <w:rPr>
          <w:rFonts w:cs="Traditional Arabic" w:hint="cs"/>
          <w:sz w:val="32"/>
          <w:szCs w:val="32"/>
          <w:rtl/>
        </w:rPr>
        <w:t xml:space="preserve"> بابنتين لها </w:t>
      </w:r>
      <w:r w:rsidRPr="00873D15">
        <w:rPr>
          <w:rFonts w:cs="Traditional Arabic"/>
          <w:sz w:val="32"/>
          <w:szCs w:val="32"/>
          <w:rtl/>
        </w:rPr>
        <w:t>فقالت</w:t>
      </w:r>
      <w:r w:rsidRPr="00873D15">
        <w:rPr>
          <w:rFonts w:cs="Traditional Arabic" w:hint="cs"/>
          <w:sz w:val="32"/>
          <w:szCs w:val="32"/>
          <w:rtl/>
        </w:rPr>
        <w:t>:</w:t>
      </w:r>
      <w:r w:rsidRPr="00873D15">
        <w:rPr>
          <w:rFonts w:cs="Traditional Arabic"/>
          <w:sz w:val="32"/>
          <w:szCs w:val="32"/>
          <w:rtl/>
        </w:rPr>
        <w:t xml:space="preserve"> يا رسول الله هاتان ابنتا ثابت بن قيس بن شماس قتل معك يوم </w:t>
      </w:r>
      <w:r w:rsidRPr="00873D15">
        <w:rPr>
          <w:rFonts w:cs="Traditional Arabic" w:hint="cs"/>
          <w:sz w:val="32"/>
          <w:szCs w:val="32"/>
          <w:rtl/>
        </w:rPr>
        <w:t>أ</w:t>
      </w:r>
      <w:r w:rsidRPr="00873D15">
        <w:rPr>
          <w:rFonts w:cs="Traditional Arabic"/>
          <w:sz w:val="32"/>
          <w:szCs w:val="32"/>
          <w:rtl/>
        </w:rPr>
        <w:t>حد وقد استفاء عمهما مالهما وميراثهما كله فلم ي</w:t>
      </w:r>
      <w:r w:rsidRPr="00873D15">
        <w:rPr>
          <w:rFonts w:cs="Traditional Arabic" w:hint="cs"/>
          <w:sz w:val="32"/>
          <w:szCs w:val="32"/>
          <w:rtl/>
        </w:rPr>
        <w:t>َ</w:t>
      </w:r>
      <w:r w:rsidRPr="00873D15">
        <w:rPr>
          <w:rFonts w:cs="Traditional Arabic"/>
          <w:sz w:val="32"/>
          <w:szCs w:val="32"/>
          <w:rtl/>
        </w:rPr>
        <w:t>د</w:t>
      </w:r>
      <w:r w:rsidRPr="00873D15">
        <w:rPr>
          <w:rFonts w:cs="Traditional Arabic" w:hint="cs"/>
          <w:sz w:val="32"/>
          <w:szCs w:val="32"/>
          <w:rtl/>
        </w:rPr>
        <w:t>َ</w:t>
      </w:r>
      <w:r w:rsidRPr="00873D15">
        <w:rPr>
          <w:rFonts w:cs="Traditional Arabic"/>
          <w:sz w:val="32"/>
          <w:szCs w:val="32"/>
          <w:rtl/>
        </w:rPr>
        <w:t>ع</w:t>
      </w:r>
      <w:r w:rsidRPr="00873D15">
        <w:rPr>
          <w:rFonts w:cs="Traditional Arabic" w:hint="cs"/>
          <w:sz w:val="32"/>
          <w:szCs w:val="32"/>
          <w:rtl/>
        </w:rPr>
        <w:t>ْ</w:t>
      </w:r>
      <w:r w:rsidRPr="00873D15">
        <w:rPr>
          <w:rFonts w:cs="Traditional Arabic"/>
          <w:sz w:val="32"/>
          <w:szCs w:val="32"/>
          <w:rtl/>
        </w:rPr>
        <w:t xml:space="preserve"> مالا </w:t>
      </w:r>
      <w:r w:rsidRPr="00873D15">
        <w:rPr>
          <w:rFonts w:cs="Traditional Arabic" w:hint="cs"/>
          <w:sz w:val="32"/>
          <w:szCs w:val="32"/>
          <w:rtl/>
        </w:rPr>
        <w:t>إ</w:t>
      </w:r>
      <w:r w:rsidRPr="00873D15">
        <w:rPr>
          <w:rFonts w:cs="Traditional Arabic"/>
          <w:sz w:val="32"/>
          <w:szCs w:val="32"/>
          <w:rtl/>
        </w:rPr>
        <w:t xml:space="preserve">لا </w:t>
      </w:r>
      <w:r w:rsidRPr="00873D15">
        <w:rPr>
          <w:rFonts w:cs="Traditional Arabic" w:hint="cs"/>
          <w:sz w:val="32"/>
          <w:szCs w:val="32"/>
          <w:rtl/>
        </w:rPr>
        <w:t>أ</w:t>
      </w:r>
      <w:r w:rsidRPr="00873D15">
        <w:rPr>
          <w:rFonts w:cs="Traditional Arabic"/>
          <w:sz w:val="32"/>
          <w:szCs w:val="32"/>
          <w:rtl/>
        </w:rPr>
        <w:t>خذ</w:t>
      </w:r>
      <w:r w:rsidRPr="00873D15">
        <w:rPr>
          <w:rFonts w:cs="Traditional Arabic" w:hint="cs"/>
          <w:sz w:val="32"/>
          <w:szCs w:val="32"/>
          <w:rtl/>
        </w:rPr>
        <w:t>،</w:t>
      </w:r>
      <w:r w:rsidRPr="00873D15">
        <w:rPr>
          <w:rFonts w:cs="Traditional Arabic"/>
          <w:sz w:val="32"/>
          <w:szCs w:val="32"/>
          <w:rtl/>
        </w:rPr>
        <w:t xml:space="preserve"> فما ترى يا رسول الله</w:t>
      </w:r>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فوالله</w:t>
      </w:r>
      <w:proofErr w:type="spellEnd"/>
      <w:r w:rsidRPr="00873D15">
        <w:rPr>
          <w:rFonts w:cs="Traditional Arabic"/>
          <w:sz w:val="32"/>
          <w:szCs w:val="32"/>
          <w:rtl/>
        </w:rPr>
        <w:t xml:space="preserve"> لا تنكحان </w:t>
      </w:r>
      <w:r w:rsidRPr="00873D15">
        <w:rPr>
          <w:rFonts w:cs="Traditional Arabic" w:hint="cs"/>
          <w:sz w:val="32"/>
          <w:szCs w:val="32"/>
          <w:rtl/>
        </w:rPr>
        <w:t>أ</w:t>
      </w:r>
      <w:r w:rsidRPr="00873D15">
        <w:rPr>
          <w:rFonts w:cs="Traditional Arabic"/>
          <w:sz w:val="32"/>
          <w:szCs w:val="32"/>
          <w:rtl/>
        </w:rPr>
        <w:t xml:space="preserve">بدا </w:t>
      </w:r>
      <w:r w:rsidRPr="00873D15">
        <w:rPr>
          <w:rFonts w:cs="Traditional Arabic" w:hint="cs"/>
          <w:sz w:val="32"/>
          <w:szCs w:val="32"/>
          <w:rtl/>
        </w:rPr>
        <w:t>إ</w:t>
      </w:r>
      <w:r w:rsidRPr="00873D15">
        <w:rPr>
          <w:rFonts w:cs="Traditional Arabic"/>
          <w:sz w:val="32"/>
          <w:szCs w:val="32"/>
          <w:rtl/>
        </w:rPr>
        <w:t>لا ولهما مال</w:t>
      </w:r>
      <w:r w:rsidRPr="00873D15">
        <w:rPr>
          <w:rFonts w:cs="Traditional Arabic" w:hint="cs"/>
          <w:sz w:val="32"/>
          <w:szCs w:val="32"/>
          <w:rtl/>
        </w:rPr>
        <w:t>،</w:t>
      </w:r>
      <w:r w:rsidRPr="00873D15">
        <w:rPr>
          <w:rFonts w:cs="Traditional Arabic"/>
          <w:sz w:val="32"/>
          <w:szCs w:val="32"/>
          <w:rtl/>
        </w:rPr>
        <w:t xml:space="preserve"> فقال رسول الله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يقض</w:t>
      </w:r>
      <w:r w:rsidRPr="00873D15">
        <w:rPr>
          <w:rFonts w:cs="Traditional Arabic" w:hint="cs"/>
          <w:sz w:val="32"/>
          <w:szCs w:val="32"/>
          <w:rtl/>
        </w:rPr>
        <w:t>ي</w:t>
      </w:r>
      <w:r w:rsidRPr="00873D15">
        <w:rPr>
          <w:rFonts w:cs="Traditional Arabic"/>
          <w:sz w:val="32"/>
          <w:szCs w:val="32"/>
          <w:rtl/>
        </w:rPr>
        <w:t xml:space="preserve"> الله عز</w:t>
      </w:r>
      <w:r w:rsidRPr="00873D15">
        <w:rPr>
          <w:rFonts w:cs="Traditional Arabic"/>
          <w:sz w:val="32"/>
          <w:szCs w:val="32"/>
        </w:rPr>
        <w:t xml:space="preserve"> </w:t>
      </w:r>
      <w:r w:rsidRPr="00873D15">
        <w:rPr>
          <w:rFonts w:cs="Traditional Arabic"/>
          <w:sz w:val="32"/>
          <w:szCs w:val="32"/>
          <w:rtl/>
        </w:rPr>
        <w:t>وجل في ذلك</w:t>
      </w:r>
      <w:r w:rsidRPr="00873D15">
        <w:rPr>
          <w:rFonts w:cs="Traditional Arabic" w:hint="cs"/>
          <w:sz w:val="32"/>
          <w:szCs w:val="32"/>
          <w:rtl/>
        </w:rPr>
        <w:t>)،</w:t>
      </w:r>
      <w:r w:rsidRPr="00873D15">
        <w:rPr>
          <w:rFonts w:cs="Traditional Arabic"/>
          <w:sz w:val="32"/>
          <w:szCs w:val="32"/>
          <w:rtl/>
        </w:rPr>
        <w:t xml:space="preserve"> فنزلت سورة النساء </w:t>
      </w:r>
      <w:r w:rsidRPr="00873D15">
        <w:rPr>
          <w:rFonts w:cs="Traditional Arabic"/>
          <w:b/>
          <w:bCs/>
          <w:color w:val="008000"/>
          <w:sz w:val="32"/>
          <w:szCs w:val="32"/>
          <w:rtl/>
        </w:rPr>
        <w:t>﴿ يُوصِيكُمُ اللَّهُ فِي أَوْلَادِكُمْ</w:t>
      </w:r>
      <w:r w:rsidRPr="00873D15">
        <w:rPr>
          <w:rFonts w:cs="Traditional Arabic" w:hint="cs"/>
          <w:b/>
          <w:bCs/>
          <w:color w:val="008000"/>
          <w:sz w:val="32"/>
          <w:szCs w:val="32"/>
          <w:rtl/>
        </w:rPr>
        <w:t>﴾</w:t>
      </w:r>
      <w:r w:rsidRPr="00873D15">
        <w:rPr>
          <w:rFonts w:cs="Traditional Arabic"/>
          <w:sz w:val="32"/>
          <w:szCs w:val="32"/>
          <w:rtl/>
        </w:rPr>
        <w:t xml:space="preserve"> الآية</w:t>
      </w:r>
      <w:r w:rsidRPr="00873D15">
        <w:rPr>
          <w:rFonts w:cs="Traditional Arabic" w:hint="cs"/>
          <w:sz w:val="32"/>
          <w:szCs w:val="32"/>
          <w:rtl/>
        </w:rPr>
        <w:t>،</w:t>
      </w:r>
      <w:r w:rsidRPr="00873D15">
        <w:rPr>
          <w:rFonts w:cs="Traditional Arabic"/>
          <w:sz w:val="32"/>
          <w:szCs w:val="32"/>
          <w:rtl/>
        </w:rPr>
        <w:t xml:space="preserve"> فقال رسول الله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ادع ل</w:t>
      </w:r>
      <w:r w:rsidRPr="00873D15">
        <w:rPr>
          <w:rFonts w:cs="Traditional Arabic" w:hint="cs"/>
          <w:sz w:val="32"/>
          <w:szCs w:val="32"/>
          <w:rtl/>
        </w:rPr>
        <w:t>ي</w:t>
      </w:r>
      <w:r w:rsidRPr="00873D15">
        <w:rPr>
          <w:rFonts w:cs="Traditional Arabic"/>
          <w:sz w:val="32"/>
          <w:szCs w:val="32"/>
          <w:rtl/>
        </w:rPr>
        <w:t xml:space="preserve"> المرأة وصاحبها</w:t>
      </w:r>
      <w:r w:rsidRPr="00873D15">
        <w:rPr>
          <w:rFonts w:cs="Traditional Arabic" w:hint="cs"/>
          <w:sz w:val="32"/>
          <w:szCs w:val="32"/>
          <w:rtl/>
        </w:rPr>
        <w:t>)،</w:t>
      </w:r>
      <w:r w:rsidRPr="00873D15">
        <w:rPr>
          <w:rFonts w:cs="Traditional Arabic"/>
          <w:sz w:val="32"/>
          <w:szCs w:val="32"/>
          <w:rtl/>
        </w:rPr>
        <w:t xml:space="preserve"> فقال لعمهما</w:t>
      </w:r>
      <w:r w:rsidRPr="00873D15">
        <w:rPr>
          <w:rFonts w:cs="Traditional Arabic" w:hint="cs"/>
          <w:sz w:val="32"/>
          <w:szCs w:val="32"/>
          <w:rtl/>
        </w:rPr>
        <w:t>:(</w:t>
      </w:r>
      <w:r w:rsidRPr="00873D15">
        <w:rPr>
          <w:rFonts w:cs="Traditional Arabic"/>
          <w:sz w:val="32"/>
          <w:szCs w:val="32"/>
          <w:rtl/>
        </w:rPr>
        <w:t xml:space="preserve">اعطهما الثلثين واعط </w:t>
      </w:r>
      <w:r w:rsidRPr="00873D15">
        <w:rPr>
          <w:rFonts w:cs="Traditional Arabic" w:hint="cs"/>
          <w:sz w:val="32"/>
          <w:szCs w:val="32"/>
          <w:rtl/>
        </w:rPr>
        <w:t>أ</w:t>
      </w:r>
      <w:r w:rsidRPr="00873D15">
        <w:rPr>
          <w:rFonts w:cs="Traditional Arabic"/>
          <w:sz w:val="32"/>
          <w:szCs w:val="32"/>
          <w:rtl/>
        </w:rPr>
        <w:t>مهما الثمن وما بقى فلك</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وأما القياس الجلي فإنه تعالى </w:t>
      </w:r>
      <w:r w:rsidRPr="00873D15">
        <w:rPr>
          <w:rFonts w:cs="Traditional Arabic"/>
          <w:sz w:val="32"/>
          <w:szCs w:val="32"/>
          <w:rtl/>
        </w:rPr>
        <w:t>ذكر في هذه الآية حكم</w:t>
      </w:r>
      <w:r w:rsidRPr="00873D15">
        <w:rPr>
          <w:rFonts w:cs="Traditional Arabic" w:hint="cs"/>
          <w:sz w:val="32"/>
          <w:szCs w:val="32"/>
          <w:rtl/>
        </w:rPr>
        <w:t xml:space="preserve"> البنت</w:t>
      </w:r>
      <w:r w:rsidRPr="00873D15">
        <w:rPr>
          <w:rFonts w:cs="Traditional Arabic"/>
          <w:sz w:val="32"/>
          <w:szCs w:val="32"/>
          <w:rtl/>
        </w:rPr>
        <w:t xml:space="preserve"> الواحدة وحكم الثلاث فما فوقهن، ولم يذكر حكم الثنتين</w:t>
      </w:r>
      <w:r w:rsidRPr="00873D15">
        <w:rPr>
          <w:rFonts w:cs="Traditional Arabic" w:hint="cs"/>
          <w:sz w:val="32"/>
          <w:szCs w:val="32"/>
          <w:rtl/>
        </w:rPr>
        <w:t>، ولكنه</w:t>
      </w:r>
      <w:r w:rsidRPr="00873D15">
        <w:rPr>
          <w:rFonts w:cs="Traditional Arabic"/>
          <w:sz w:val="32"/>
          <w:szCs w:val="32"/>
          <w:rtl/>
        </w:rPr>
        <w:t xml:space="preserve"> </w:t>
      </w:r>
      <w:r w:rsidRPr="00873D15">
        <w:rPr>
          <w:rFonts w:cs="Traditional Arabic" w:hint="cs"/>
          <w:sz w:val="32"/>
          <w:szCs w:val="32"/>
          <w:rtl/>
        </w:rPr>
        <w:t xml:space="preserve">عند بيان </w:t>
      </w:r>
      <w:r w:rsidRPr="00873D15">
        <w:rPr>
          <w:rFonts w:cs="Traditional Arabic"/>
          <w:sz w:val="32"/>
          <w:szCs w:val="32"/>
          <w:rtl/>
        </w:rPr>
        <w:t>ميراث الأخوات</w:t>
      </w:r>
      <w:r w:rsidRPr="00873D15">
        <w:rPr>
          <w:rFonts w:cs="Traditional Arabic" w:hint="cs"/>
          <w:sz w:val="32"/>
          <w:szCs w:val="32"/>
          <w:rtl/>
        </w:rPr>
        <w:t xml:space="preserve"> في الآية 176 من سورة النساء قال</w:t>
      </w:r>
      <w:r w:rsidRPr="00873D15">
        <w:rPr>
          <w:rFonts w:cs="Traditional Arabic"/>
          <w:sz w:val="32"/>
          <w:szCs w:val="32"/>
          <w:rtl/>
        </w:rPr>
        <w:t xml:space="preserve">: </w:t>
      </w:r>
      <w:r w:rsidRPr="00873D15">
        <w:rPr>
          <w:rFonts w:cs="Traditional Arabic"/>
          <w:b/>
          <w:bCs/>
          <w:color w:val="008000"/>
          <w:sz w:val="32"/>
          <w:szCs w:val="32"/>
          <w:rtl/>
        </w:rPr>
        <w:t>﴿إِنِ امْرُؤٌ هَلَكَ لَيْسَ لَهُ وَلَدٌ وَلَهُ أُخْتٌ فَلَهَا نِصْفُ مَا تَرَكَ</w:t>
      </w:r>
      <w:r w:rsidRPr="00873D15">
        <w:rPr>
          <w:rFonts w:cs="Traditional Arabic" w:hint="cs"/>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ثم قال:</w:t>
      </w:r>
      <w:r w:rsidRPr="00873D15">
        <w:rPr>
          <w:rFonts w:cs="Traditional Arabic"/>
          <w:sz w:val="32"/>
          <w:szCs w:val="32"/>
          <w:rtl/>
        </w:rPr>
        <w:t xml:space="preserve"> </w:t>
      </w:r>
      <w:r w:rsidRPr="00873D15">
        <w:rPr>
          <w:rFonts w:cs="Traditional Arabic"/>
          <w:b/>
          <w:bCs/>
          <w:color w:val="008000"/>
          <w:sz w:val="32"/>
          <w:szCs w:val="32"/>
          <w:rtl/>
        </w:rPr>
        <w:t>﴿فَإِنْ كَانَتَا اثْنَتَيْنِ فَلَهُمَا الثُّلُثَانِ مِمَّا تَرَكَ</w:t>
      </w:r>
      <w:r w:rsidRPr="00873D15">
        <w:rPr>
          <w:rFonts w:cs="Traditional Arabic" w:hint="cs"/>
          <w:b/>
          <w:bCs/>
          <w:color w:val="008000"/>
          <w:sz w:val="32"/>
          <w:szCs w:val="32"/>
          <w:rtl/>
        </w:rPr>
        <w:t>﴾</w:t>
      </w:r>
      <w:r w:rsidRPr="00873D15">
        <w:rPr>
          <w:rFonts w:cs="Traditional Arabic" w:hint="cs"/>
          <w:sz w:val="32"/>
          <w:szCs w:val="32"/>
          <w:rtl/>
        </w:rPr>
        <w:t xml:space="preserve">، فذكر ميراث الأخت الواحدة والأختين ولم يذكر ميراث الأخوات الثلاث - فوق اثنتين - ، فصارت كل واحدة من الآيتين مبينة للأخرى، يقاس على الأولى ميراث الأخوات الثلاث فيأخذن الثلثين كما  أخذت البنات فوق اثنتين، ويقاس على الآية الأخرى ميراث البنتين لأنهما أولى بأبيهما من أختيه فتأخذان الثلثين.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هكذا تقسم الفروض على أبناء الصلب، إن كانوا ذكورا وإناثا فللذكر مثل حظ الأنثيين، وإن كانت البنت مع أخيها أخذت الثلث وأخذ أخوها الثلثين، وإن كانت واحدة ليس معها أخ ذكر أخذت النصف، وإن كانتا اثنتين أخذت كل منهما ثلثا، وإن كن فوق اثنتين أخذن الثلثين.</w:t>
      </w:r>
    </w:p>
    <w:p w:rsidR="002171F9" w:rsidRPr="00873D15" w:rsidRDefault="008C516E" w:rsidP="00873D15">
      <w:pPr>
        <w:bidi/>
        <w:ind w:right="990"/>
        <w:jc w:val="both"/>
        <w:rPr>
          <w:rFonts w:cs="Traditional Arabic"/>
          <w:sz w:val="32"/>
          <w:szCs w:val="32"/>
          <w:rtl/>
        </w:rPr>
      </w:pPr>
      <w:r w:rsidRPr="00873D15">
        <w:rPr>
          <w:rFonts w:cs="Traditional Arabic" w:hint="cs"/>
          <w:sz w:val="32"/>
          <w:szCs w:val="32"/>
          <w:rtl/>
        </w:rPr>
        <w:t xml:space="preserve">ولئن كان </w:t>
      </w:r>
      <w:r w:rsidR="002171F9" w:rsidRPr="00873D15">
        <w:rPr>
          <w:rFonts w:cs="Traditional Arabic" w:hint="cs"/>
          <w:sz w:val="32"/>
          <w:szCs w:val="32"/>
          <w:rtl/>
        </w:rPr>
        <w:t>عموم قوله تعالى:</w:t>
      </w:r>
      <w:r w:rsidR="002171F9" w:rsidRPr="00873D15">
        <w:rPr>
          <w:rFonts w:cs="Traditional Arabic"/>
          <w:b/>
          <w:bCs/>
          <w:color w:val="008000"/>
          <w:sz w:val="32"/>
          <w:szCs w:val="32"/>
          <w:rtl/>
        </w:rPr>
        <w:t>﴿ يُوصِيكُمُ اللَّهُ فِي أَوْلَادِكُمْ</w:t>
      </w:r>
      <w:r w:rsidR="002171F9" w:rsidRPr="00873D15">
        <w:rPr>
          <w:rFonts w:cs="Traditional Arabic" w:hint="cs"/>
          <w:b/>
          <w:bCs/>
          <w:color w:val="008000"/>
          <w:sz w:val="32"/>
          <w:szCs w:val="32"/>
          <w:rtl/>
        </w:rPr>
        <w:t>﴾</w:t>
      </w:r>
      <w:r w:rsidR="002171F9" w:rsidRPr="00873D15">
        <w:rPr>
          <w:rFonts w:cs="Traditional Arabic" w:hint="cs"/>
          <w:sz w:val="32"/>
          <w:szCs w:val="32"/>
          <w:rtl/>
        </w:rPr>
        <w:t xml:space="preserve"> يشمل الأبناء مسلمين وكفارا، </w:t>
      </w:r>
      <w:r w:rsidRPr="00873D15">
        <w:rPr>
          <w:rFonts w:cs="Traditional Arabic" w:hint="cs"/>
          <w:sz w:val="32"/>
          <w:szCs w:val="32"/>
          <w:rtl/>
        </w:rPr>
        <w:t xml:space="preserve">فإن </w:t>
      </w:r>
      <w:r w:rsidR="002171F9" w:rsidRPr="00873D15">
        <w:rPr>
          <w:rFonts w:cs="Traditional Arabic" w:hint="cs"/>
          <w:sz w:val="32"/>
          <w:szCs w:val="32"/>
          <w:rtl/>
        </w:rPr>
        <w:t xml:space="preserve">السنة </w:t>
      </w:r>
      <w:r w:rsidRPr="00873D15">
        <w:rPr>
          <w:rFonts w:cs="Traditional Arabic" w:hint="cs"/>
          <w:sz w:val="32"/>
          <w:szCs w:val="32"/>
          <w:rtl/>
        </w:rPr>
        <w:t xml:space="preserve">النبوية </w:t>
      </w:r>
      <w:r w:rsidR="002171F9" w:rsidRPr="00873D15">
        <w:rPr>
          <w:rFonts w:cs="Traditional Arabic" w:hint="cs"/>
          <w:sz w:val="32"/>
          <w:szCs w:val="32"/>
          <w:rtl/>
        </w:rPr>
        <w:t xml:space="preserve">خصصت هذا العموم، </w:t>
      </w:r>
      <w:r w:rsidRPr="00873D15">
        <w:rPr>
          <w:rFonts w:cs="Traditional Arabic" w:hint="cs"/>
          <w:sz w:val="32"/>
          <w:szCs w:val="32"/>
          <w:rtl/>
        </w:rPr>
        <w:t xml:space="preserve">وأخرجت من حكمه </w:t>
      </w:r>
      <w:r w:rsidR="002171F9" w:rsidRPr="00873D15">
        <w:rPr>
          <w:rFonts w:cs="Traditional Arabic" w:hint="cs"/>
          <w:sz w:val="32"/>
          <w:szCs w:val="32"/>
          <w:rtl/>
        </w:rPr>
        <w:t xml:space="preserve">الكافر وقاتل مورِّثه بما قاله صلى الله عليه وسلم:( لا يرث المسلم الكافر ولا الكافر المسلم) ، وبما قاله في القتل:(ليس للقاتل من الميراث شيء).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بعد بيان ميراث الفروع انتقل الوحي الكريم إلى تفصيل أنصبة الأصول فقال تعالى:</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﴿وَلِأَبَوَيْهِ لِكُلِّ وَاحِدٍ مِنْهُمَا السُّدُسُ مِمَّا تَرَكَ إِنْ كَانَ لَهُ وَلَدٌ</w:t>
      </w:r>
      <w:r w:rsidRPr="00873D15">
        <w:rPr>
          <w:rFonts w:cs="Traditional Arabic" w:hint="cs"/>
          <w:b/>
          <w:bCs/>
          <w:color w:val="008000"/>
          <w:sz w:val="32"/>
          <w:szCs w:val="32"/>
          <w:rtl/>
        </w:rPr>
        <w:t>﴾</w:t>
      </w:r>
      <w:r w:rsidRPr="00873D15">
        <w:rPr>
          <w:rFonts w:cs="Traditional Arabic" w:hint="cs"/>
          <w:sz w:val="32"/>
          <w:szCs w:val="32"/>
          <w:rtl/>
        </w:rPr>
        <w:t xml:space="preserve"> وهي الحالة الأولى من أحوال الأبوين الوارثين، </w:t>
      </w:r>
      <w:r w:rsidRPr="00873D15">
        <w:rPr>
          <w:rFonts w:cs="Traditional Arabic"/>
          <w:sz w:val="32"/>
          <w:szCs w:val="32"/>
          <w:rtl/>
        </w:rPr>
        <w:t>أن يجتمعا مع الأولاد</w:t>
      </w:r>
      <w:r w:rsidRPr="00873D15">
        <w:rPr>
          <w:rFonts w:cs="Traditional Arabic" w:hint="cs"/>
          <w:sz w:val="32"/>
          <w:szCs w:val="32"/>
          <w:rtl/>
        </w:rPr>
        <w:t xml:space="preserve">، فيكون للأب السدس وللأم السدس، </w:t>
      </w:r>
      <w:r w:rsidRPr="00873D15">
        <w:rPr>
          <w:rFonts w:cs="Traditional Arabic"/>
          <w:sz w:val="32"/>
          <w:szCs w:val="32"/>
          <w:rtl/>
        </w:rPr>
        <w:t xml:space="preserve">فإن لم يكن للميت إلا بنت </w:t>
      </w:r>
      <w:r w:rsidRPr="00873D15">
        <w:rPr>
          <w:rFonts w:cs="Traditional Arabic"/>
          <w:sz w:val="32"/>
          <w:szCs w:val="32"/>
          <w:rtl/>
        </w:rPr>
        <w:lastRenderedPageBreak/>
        <w:t>واحدة، فرض لها النصف، وللأبوين لكل واحد منهما السدس، وأخذ الأب السدس الآخر بالتعصيب</w:t>
      </w:r>
      <w:r w:rsidRPr="00873D15">
        <w:rPr>
          <w:rFonts w:cs="Traditional Arabic" w:hint="cs"/>
          <w:sz w:val="20"/>
          <w:szCs w:val="20"/>
          <w:rtl/>
        </w:rPr>
        <w:t>[</w:t>
      </w:r>
      <w:r w:rsidRPr="00873D15">
        <w:rPr>
          <w:rStyle w:val="a8"/>
          <w:rFonts w:cs="Traditional Arabic"/>
          <w:sz w:val="20"/>
          <w:szCs w:val="20"/>
          <w:rtl/>
        </w:rPr>
        <w:footnoteReference w:id="12"/>
      </w:r>
      <w:r w:rsidRPr="00873D15">
        <w:rPr>
          <w:rFonts w:cs="Traditional Arabic" w:hint="cs"/>
          <w:sz w:val="20"/>
          <w:szCs w:val="20"/>
          <w:rtl/>
        </w:rPr>
        <w:t>]</w:t>
      </w:r>
      <w:r w:rsidRPr="00873D15">
        <w:rPr>
          <w:rFonts w:cs="Traditional Arabic" w:hint="cs"/>
          <w:sz w:val="32"/>
          <w:szCs w:val="32"/>
          <w:rtl/>
        </w:rPr>
        <w:t xml:space="preserve"> فيكون نصيبه ضعفي نصيب الأم.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والحالة الثانية ألا يكون للمتوفى أبناء و</w:t>
      </w:r>
      <w:r w:rsidRPr="00873D15">
        <w:rPr>
          <w:rFonts w:cs="Traditional Arabic"/>
          <w:sz w:val="32"/>
          <w:szCs w:val="32"/>
          <w:rtl/>
        </w:rPr>
        <w:t>ينفرد الأبوان بالميراث</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b/>
          <w:bCs/>
          <w:color w:val="008000"/>
          <w:sz w:val="32"/>
          <w:szCs w:val="32"/>
          <w:rtl/>
        </w:rPr>
        <w:t>﴿فَإِنْ لَمْ يَكُنْ لَهُ وَلَدٌ وَوَرِثَهُ أَبَوَاهُ فَلِأُمِّهِ الثُّلُثُ</w:t>
      </w:r>
      <w:r w:rsidRPr="00873D15">
        <w:rPr>
          <w:rFonts w:cs="Traditional Arabic" w:hint="cs"/>
          <w:b/>
          <w:bCs/>
          <w:color w:val="008000"/>
          <w:sz w:val="32"/>
          <w:szCs w:val="32"/>
          <w:rtl/>
        </w:rPr>
        <w:t>﴾</w:t>
      </w:r>
      <w:r w:rsidRPr="00873D15">
        <w:rPr>
          <w:rFonts w:cs="Traditional Arabic" w:hint="cs"/>
          <w:sz w:val="32"/>
          <w:szCs w:val="32"/>
          <w:rtl/>
        </w:rPr>
        <w:t xml:space="preserve"> فيفرض للأم الثلث، </w:t>
      </w:r>
      <w:r w:rsidRPr="00873D15">
        <w:rPr>
          <w:rFonts w:cs="Traditional Arabic"/>
          <w:sz w:val="32"/>
          <w:szCs w:val="32"/>
          <w:rtl/>
        </w:rPr>
        <w:t>وت</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ك ذكر</w:t>
      </w:r>
      <w:r w:rsidRPr="00873D15">
        <w:rPr>
          <w:rFonts w:cs="Traditional Arabic" w:hint="cs"/>
          <w:sz w:val="32"/>
          <w:szCs w:val="32"/>
          <w:rtl/>
        </w:rPr>
        <w:t xml:space="preserve"> نصيب الأب </w:t>
      </w:r>
      <w:r w:rsidRPr="00873D15">
        <w:rPr>
          <w:rFonts w:cs="Traditional Arabic"/>
          <w:sz w:val="32"/>
          <w:szCs w:val="32"/>
          <w:rtl/>
        </w:rPr>
        <w:t>لأنّ مبن</w:t>
      </w:r>
      <w:r w:rsidRPr="00873D15">
        <w:rPr>
          <w:rFonts w:cs="Traditional Arabic" w:hint="cs"/>
          <w:sz w:val="32"/>
          <w:szCs w:val="32"/>
          <w:rtl/>
        </w:rPr>
        <w:t>ى</w:t>
      </w:r>
      <w:r w:rsidRPr="00873D15">
        <w:rPr>
          <w:rFonts w:cs="Traditional Arabic"/>
          <w:sz w:val="32"/>
          <w:szCs w:val="32"/>
          <w:rtl/>
        </w:rPr>
        <w:t xml:space="preserve"> الفرائض على أنّ ما بقي بدون فرض يرجع إلى أصل العصابة</w:t>
      </w:r>
      <w:r w:rsidRPr="00873D15">
        <w:rPr>
          <w:rFonts w:cs="Traditional Arabic" w:hint="cs"/>
          <w:sz w:val="32"/>
          <w:szCs w:val="32"/>
          <w:rtl/>
        </w:rPr>
        <w:t>، وبذلك يأخذ الأب الباقي بالتعصيب المحض، فيكون نصيبه ضعفي نصيب الأم مرة أخرى.</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 xml:space="preserve">والحالة الثالثة أن يكون مع الأبوين زوج أو زوجة، وقد اختلف الفقهاء في هذه القضية، ذهب بعضهم إلى أن يأخذ الزوج أو الزوجة الفرض ثم تأخذ الأم ثلث الباقي ويأخذ الأب ثلثيه، </w:t>
      </w:r>
      <w:r w:rsidRPr="00873D15">
        <w:rPr>
          <w:rFonts w:cs="Traditional Arabic"/>
          <w:sz w:val="32"/>
          <w:szCs w:val="32"/>
          <w:rtl/>
        </w:rPr>
        <w:t>وهو قول عمر وعثمان</w:t>
      </w:r>
      <w:r w:rsidRPr="00873D15">
        <w:rPr>
          <w:rFonts w:cs="Traditional Arabic" w:hint="cs"/>
          <w:sz w:val="32"/>
          <w:szCs w:val="32"/>
          <w:rtl/>
        </w:rPr>
        <w:t xml:space="preserve"> </w:t>
      </w:r>
      <w:r w:rsidRPr="00873D15">
        <w:rPr>
          <w:rFonts w:cs="Traditional Arabic"/>
          <w:sz w:val="32"/>
          <w:szCs w:val="32"/>
          <w:rtl/>
        </w:rPr>
        <w:t>وبه يقول ابن مسعود وزيد بن ثابت،</w:t>
      </w:r>
      <w:r w:rsidRPr="00873D15">
        <w:rPr>
          <w:rFonts w:cs="Traditional Arabic" w:hint="cs"/>
          <w:sz w:val="32"/>
          <w:szCs w:val="32"/>
          <w:rtl/>
        </w:rPr>
        <w:t xml:space="preserve"> </w:t>
      </w:r>
      <w:r w:rsidRPr="00873D15">
        <w:rPr>
          <w:rFonts w:cs="Traditional Arabic"/>
          <w:sz w:val="32"/>
          <w:szCs w:val="32"/>
          <w:rtl/>
        </w:rPr>
        <w:t>وأصح الروايتين عن علي</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وذهب غيرهم إلى أن الأم تأخذ ثلث </w:t>
      </w:r>
      <w:r w:rsidRPr="00873D15">
        <w:rPr>
          <w:rFonts w:cs="Traditional Arabic"/>
          <w:sz w:val="32"/>
          <w:szCs w:val="32"/>
          <w:rtl/>
        </w:rPr>
        <w:t>جميع المال</w:t>
      </w:r>
      <w:r w:rsidRPr="00873D15">
        <w:rPr>
          <w:rFonts w:cs="Traditional Arabic" w:hint="cs"/>
          <w:sz w:val="32"/>
          <w:szCs w:val="32"/>
          <w:rtl/>
        </w:rPr>
        <w:t xml:space="preserve"> لأن </w:t>
      </w:r>
      <w:r w:rsidRPr="00873D15">
        <w:rPr>
          <w:rFonts w:cs="Traditional Arabic"/>
          <w:sz w:val="32"/>
          <w:szCs w:val="32"/>
          <w:rtl/>
        </w:rPr>
        <w:t>الآية أعم من أن يكون معها زوج أو زوجة أو لا</w:t>
      </w:r>
      <w:r w:rsidRPr="00873D15">
        <w:rPr>
          <w:rFonts w:cs="Traditional Arabic" w:hint="cs"/>
          <w:sz w:val="32"/>
          <w:szCs w:val="32"/>
          <w:rtl/>
        </w:rPr>
        <w:t xml:space="preserve">، وهو مذهب </w:t>
      </w:r>
      <w:r w:rsidRPr="00873D15">
        <w:rPr>
          <w:rFonts w:cs="Traditional Arabic"/>
          <w:sz w:val="32"/>
          <w:szCs w:val="32"/>
          <w:rtl/>
        </w:rPr>
        <w:t>ابن عباس ومعاذ بن جبل</w:t>
      </w:r>
      <w:r w:rsidRPr="00873D15">
        <w:rPr>
          <w:rFonts w:cs="Traditional Arabic" w:hint="cs"/>
          <w:sz w:val="32"/>
          <w:szCs w:val="32"/>
          <w:rtl/>
        </w:rPr>
        <w:t xml:space="preserve"> وإحدى الروايتين عن علي.</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والحالة الرابعة أن يكون مع الأبوين إخوة للمتوفى وهي قوله تعالى:</w:t>
      </w:r>
      <w:r w:rsidRPr="00873D15">
        <w:rPr>
          <w:rFonts w:cs="Traditional Arabic"/>
          <w:sz w:val="32"/>
          <w:szCs w:val="32"/>
          <w:rtl/>
        </w:rPr>
        <w:t xml:space="preserve"> </w:t>
      </w:r>
      <w:r w:rsidRPr="00873D15">
        <w:rPr>
          <w:rFonts w:cs="Traditional Arabic"/>
          <w:b/>
          <w:bCs/>
          <w:color w:val="008000"/>
          <w:sz w:val="32"/>
          <w:szCs w:val="32"/>
          <w:rtl/>
        </w:rPr>
        <w:t>﴿فَإِنْ كَانَ لَهُ إِخْوَةٌ فَلِأُمِّهِ السُّدُسُ</w:t>
      </w:r>
      <w:r w:rsidRPr="00873D15">
        <w:rPr>
          <w:rFonts w:cs="Traditional Arabic" w:hint="cs"/>
          <w:b/>
          <w:bCs/>
          <w:color w:val="008000"/>
          <w:sz w:val="32"/>
          <w:szCs w:val="32"/>
          <w:rtl/>
        </w:rPr>
        <w:t>﴾</w:t>
      </w:r>
      <w:r w:rsidRPr="00873D15">
        <w:rPr>
          <w:rFonts w:cs="Traditional Arabic" w:hint="cs"/>
          <w:sz w:val="32"/>
          <w:szCs w:val="32"/>
          <w:rtl/>
        </w:rPr>
        <w:t xml:space="preserve"> وإذ اشترط لحجب الأم من الثلث إلى السدس في هذه الآية وجودَ الجماعة من الإخوة لا الأخ الواحد، وجب أن تتميز ثلاثة أحوال في هذه القضية: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أن يكون مع الأبوين أخ واحد فتأخذ الأم الثلث كما تقرر في الآية السابقة.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أو أن يكون مع الأبوين اثنان من الإخوة، وقد اختلف في هذا الأمر، هل يحجبان الأم إلى السدس أم يكونان كالأخ الواحد لا يحجبانها، وبالحجب قال جمهور الصحابة والعلماء وبغيره قال ابن عباس.</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أو أن يكون مع الأبوين ثلاث إخوة أو أكثر، </w:t>
      </w:r>
      <w:r w:rsidRPr="00873D15">
        <w:rPr>
          <w:rFonts w:cs="Traditional Arabic"/>
          <w:sz w:val="32"/>
          <w:szCs w:val="32"/>
          <w:rtl/>
        </w:rPr>
        <w:t>ذكوراً أو مختلطين</w:t>
      </w:r>
      <w:r w:rsidRPr="00873D15">
        <w:rPr>
          <w:rFonts w:cs="Traditional Arabic" w:hint="cs"/>
          <w:sz w:val="32"/>
          <w:szCs w:val="32"/>
          <w:rtl/>
        </w:rPr>
        <w:t>، فيحجبون الأم إلى السدس، ويعطى السدس الثاني الذي حجب عنها للأب على قول الجمهور، وللإخوة على قول ابن عباس.</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وبعد ذكر أنصبة الفروع والأصول وهما عمودا النسب المباشر للمتوفى عقب منبها إلى حقوق أخرى لغيرهما مقدمة على القسمة يجب أن تؤدى قبلها وهي ما يحتمل أن يكون على الميت من ديون، أو يترك من وصية جائزة فقال تعالى: </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lastRenderedPageBreak/>
        <w:t>﴿مِنْ بَعْدِ وَصِيَّةٍ يُوصِي بِهَا أَوْ دَيْنٍ</w:t>
      </w:r>
      <w:r w:rsidRPr="00873D15">
        <w:rPr>
          <w:rFonts w:cs="Traditional Arabic" w:hint="cs"/>
          <w:b/>
          <w:bCs/>
          <w:color w:val="008000"/>
          <w:sz w:val="32"/>
          <w:szCs w:val="32"/>
          <w:rtl/>
        </w:rPr>
        <w:t>﴾</w:t>
      </w:r>
      <w:r w:rsidRPr="00873D15">
        <w:rPr>
          <w:rFonts w:cs="Traditional Arabic" w:hint="cs"/>
          <w:sz w:val="32"/>
          <w:szCs w:val="32"/>
          <w:rtl/>
        </w:rPr>
        <w:t xml:space="preserve"> وذلك لأن الوصية حق سابق للمتوفى بقوله صلى الله عليه وسلم: (</w:t>
      </w:r>
      <w:r w:rsidRPr="00873D15">
        <w:rPr>
          <w:rFonts w:cs="Traditional Arabic"/>
          <w:sz w:val="32"/>
          <w:szCs w:val="32"/>
          <w:rtl/>
        </w:rPr>
        <w:t>إن الله تصدق عليكم عند وفاتكم بثلث أموالكم زيادة في أعمالكم</w:t>
      </w:r>
      <w:r w:rsidRPr="00873D15">
        <w:rPr>
          <w:rFonts w:cs="Traditional Arabic" w:hint="cs"/>
          <w:sz w:val="32"/>
          <w:szCs w:val="32"/>
          <w:rtl/>
        </w:rPr>
        <w:t>)، وقد وصف الحق سبحانه الوصية بقوله:</w:t>
      </w:r>
      <w:r w:rsidRPr="00873D15">
        <w:rPr>
          <w:rFonts w:cs="Traditional Arabic"/>
          <w:sz w:val="32"/>
          <w:szCs w:val="32"/>
          <w:rtl/>
        </w:rPr>
        <w:t xml:space="preserve"> </w:t>
      </w:r>
      <w:r w:rsidRPr="00873D15">
        <w:rPr>
          <w:rFonts w:cs="Traditional Arabic"/>
          <w:b/>
          <w:bCs/>
          <w:color w:val="008000"/>
          <w:sz w:val="32"/>
          <w:szCs w:val="32"/>
          <w:rtl/>
        </w:rPr>
        <w:t>﴿يُوصِي بِهَا</w:t>
      </w:r>
      <w:r w:rsidRPr="00873D15">
        <w:rPr>
          <w:rFonts w:cs="Traditional Arabic" w:hint="cs"/>
          <w:b/>
          <w:bCs/>
          <w:color w:val="008000"/>
          <w:sz w:val="32"/>
          <w:szCs w:val="32"/>
          <w:rtl/>
        </w:rPr>
        <w:t>﴾</w:t>
      </w:r>
      <w:r w:rsidRPr="00873D15">
        <w:rPr>
          <w:rFonts w:cs="Traditional Arabic" w:hint="cs"/>
          <w:sz w:val="32"/>
          <w:szCs w:val="32"/>
          <w:rtl/>
        </w:rPr>
        <w:t xml:space="preserve"> لئلا </w:t>
      </w:r>
      <w:r w:rsidRPr="00873D15">
        <w:rPr>
          <w:rFonts w:cs="Traditional Arabic"/>
          <w:sz w:val="32"/>
          <w:szCs w:val="32"/>
          <w:rtl/>
        </w:rPr>
        <w:t xml:space="preserve">يُتوهّم أنّ المراد </w:t>
      </w:r>
      <w:r w:rsidRPr="00873D15">
        <w:rPr>
          <w:rFonts w:cs="Traditional Arabic" w:hint="cs"/>
          <w:sz w:val="32"/>
          <w:szCs w:val="32"/>
          <w:rtl/>
        </w:rPr>
        <w:t xml:space="preserve">هو </w:t>
      </w:r>
      <w:r w:rsidRPr="00873D15">
        <w:rPr>
          <w:rFonts w:cs="Traditional Arabic"/>
          <w:sz w:val="32"/>
          <w:szCs w:val="32"/>
          <w:rtl/>
        </w:rPr>
        <w:t>الوصيّة التي كانت مفروضة قبل شرع الفرائض، وهي التي في قوله</w:t>
      </w:r>
      <w:r w:rsidRPr="00873D15">
        <w:rPr>
          <w:rFonts w:cs="Traditional Arabic" w:hint="cs"/>
          <w:sz w:val="32"/>
          <w:szCs w:val="32"/>
          <w:rtl/>
        </w:rPr>
        <w:t xml:space="preserve"> تعالى</w:t>
      </w:r>
      <w:r w:rsidRPr="00873D15">
        <w:rPr>
          <w:rFonts w:cs="Traditional Arabic"/>
          <w:sz w:val="32"/>
          <w:szCs w:val="32"/>
          <w:rtl/>
        </w:rPr>
        <w:t xml:space="preserve">: </w:t>
      </w:r>
      <w:r w:rsidRPr="00873D15">
        <w:rPr>
          <w:rFonts w:cs="Traditional Arabic"/>
          <w:b/>
          <w:bCs/>
          <w:color w:val="008000"/>
          <w:sz w:val="32"/>
          <w:szCs w:val="32"/>
          <w:rtl/>
        </w:rPr>
        <w:t>﴿كُتِبَ عَلَيْكُمْ إِذَا حَضَرَ أَحَدَكُمُ الْمَوْتُ إِنْ تَرَكَ خَيْرًا الْوَصِيَّةُ لِلْوَالِدَيْنِ وَالْأَقْرَبِينَ بِالْمَعْرُوفِ حَقًّا عَلَى الْمُتَّقِينَ</w:t>
      </w:r>
      <w:r w:rsidRPr="00873D15">
        <w:rPr>
          <w:rFonts w:cs="Traditional Arabic" w:hint="cs"/>
          <w:b/>
          <w:bCs/>
          <w:color w:val="008000"/>
          <w:sz w:val="32"/>
          <w:szCs w:val="32"/>
          <w:rtl/>
        </w:rPr>
        <w:t>﴾</w:t>
      </w:r>
      <w:r w:rsidRPr="00873D15">
        <w:rPr>
          <w:rFonts w:cs="Traditional Arabic"/>
          <w:sz w:val="32"/>
          <w:szCs w:val="32"/>
          <w:rtl/>
        </w:rPr>
        <w:t xml:space="preserve"> البقرة 180</w:t>
      </w:r>
      <w:r w:rsidRPr="00873D15">
        <w:rPr>
          <w:rFonts w:cs="Traditional Arabic" w:hint="cs"/>
          <w:sz w:val="32"/>
          <w:szCs w:val="32"/>
          <w:rtl/>
        </w:rPr>
        <w:t xml:space="preserve">، وقد نسخت هذه الوصية في هذه الآية ببيان أنصبة الوالدين والأقربين بحديث </w:t>
      </w:r>
      <w:r w:rsidRPr="00873D15">
        <w:rPr>
          <w:rFonts w:cs="Traditional Arabic"/>
          <w:sz w:val="32"/>
          <w:szCs w:val="32"/>
          <w:rtl/>
        </w:rPr>
        <w:t>أنس بن مالك قال</w:t>
      </w:r>
      <w:r w:rsidRPr="00873D15">
        <w:rPr>
          <w:rFonts w:cs="Traditional Arabic" w:hint="cs"/>
          <w:sz w:val="32"/>
          <w:szCs w:val="32"/>
          <w:rtl/>
        </w:rPr>
        <w:t xml:space="preserve">: </w:t>
      </w:r>
      <w:r w:rsidRPr="00873D15">
        <w:rPr>
          <w:rFonts w:cs="Traditional Arabic"/>
          <w:sz w:val="32"/>
          <w:szCs w:val="32"/>
          <w:rtl/>
        </w:rPr>
        <w:t>إني ل</w:t>
      </w:r>
      <w:r w:rsidR="00174166" w:rsidRPr="00873D15">
        <w:rPr>
          <w:rFonts w:cs="Traditional Arabic" w:hint="cs"/>
          <w:sz w:val="32"/>
          <w:szCs w:val="32"/>
          <w:rtl/>
        </w:rPr>
        <w:t>َ</w:t>
      </w:r>
      <w:r w:rsidRPr="00873D15">
        <w:rPr>
          <w:rFonts w:cs="Traditional Arabic"/>
          <w:sz w:val="32"/>
          <w:szCs w:val="32"/>
          <w:rtl/>
        </w:rPr>
        <w:t>ت</w:t>
      </w:r>
      <w:r w:rsidR="00174166" w:rsidRPr="00873D15">
        <w:rPr>
          <w:rFonts w:cs="Traditional Arabic" w:hint="cs"/>
          <w:sz w:val="32"/>
          <w:szCs w:val="32"/>
          <w:rtl/>
        </w:rPr>
        <w:t>َ</w:t>
      </w:r>
      <w:r w:rsidRPr="00873D15">
        <w:rPr>
          <w:rFonts w:cs="Traditional Arabic"/>
          <w:sz w:val="32"/>
          <w:szCs w:val="32"/>
          <w:rtl/>
        </w:rPr>
        <w:t>ح</w:t>
      </w:r>
      <w:r w:rsidR="00174166" w:rsidRPr="00873D15">
        <w:rPr>
          <w:rFonts w:cs="Traditional Arabic" w:hint="cs"/>
          <w:sz w:val="32"/>
          <w:szCs w:val="32"/>
          <w:rtl/>
        </w:rPr>
        <w:t>ْ</w:t>
      </w:r>
      <w:r w:rsidRPr="00873D15">
        <w:rPr>
          <w:rFonts w:cs="Traditional Arabic"/>
          <w:sz w:val="32"/>
          <w:szCs w:val="32"/>
          <w:rtl/>
        </w:rPr>
        <w:t>ت</w:t>
      </w:r>
      <w:r w:rsidR="00174166" w:rsidRPr="00873D15">
        <w:rPr>
          <w:rFonts w:cs="Traditional Arabic" w:hint="cs"/>
          <w:sz w:val="32"/>
          <w:szCs w:val="32"/>
          <w:rtl/>
        </w:rPr>
        <w:t>َ</w:t>
      </w:r>
      <w:r w:rsidRPr="00873D15">
        <w:rPr>
          <w:rFonts w:cs="Traditional Arabic"/>
          <w:sz w:val="32"/>
          <w:szCs w:val="32"/>
          <w:rtl/>
        </w:rPr>
        <w:t xml:space="preserve"> ناقة رسول الله صلى الله عليه وسلم يسيل علي لعابها فسمعته يقول</w:t>
      </w:r>
      <w:r w:rsidRPr="00873D15">
        <w:rPr>
          <w:rFonts w:cs="Traditional Arabic" w:hint="cs"/>
          <w:sz w:val="32"/>
          <w:szCs w:val="32"/>
          <w:rtl/>
        </w:rPr>
        <w:t xml:space="preserve">: ( </w:t>
      </w:r>
      <w:r w:rsidRPr="00873D15">
        <w:rPr>
          <w:rFonts w:cs="Traditional Arabic"/>
          <w:sz w:val="32"/>
          <w:szCs w:val="32"/>
          <w:rtl/>
        </w:rPr>
        <w:t>إن الله قد أعطى كل ذي حق حقه</w:t>
      </w:r>
      <w:r w:rsidRPr="00873D15">
        <w:rPr>
          <w:rFonts w:cs="Traditional Arabic" w:hint="cs"/>
          <w:sz w:val="32"/>
          <w:szCs w:val="32"/>
          <w:rtl/>
        </w:rPr>
        <w:t xml:space="preserve">، </w:t>
      </w:r>
      <w:r w:rsidRPr="00873D15">
        <w:rPr>
          <w:rFonts w:cs="Traditional Arabic"/>
          <w:sz w:val="32"/>
          <w:szCs w:val="32"/>
          <w:rtl/>
        </w:rPr>
        <w:t>ألا لا وصية لوارث</w:t>
      </w:r>
      <w:r w:rsidRPr="00873D15">
        <w:rPr>
          <w:rFonts w:cs="Traditional Arabic" w:hint="cs"/>
          <w:sz w:val="32"/>
          <w:szCs w:val="32"/>
          <w:rtl/>
        </w:rPr>
        <w:t>)</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الدين فهو أيضا حق سابق للغير في ذمة المتوفى يجب أداؤه قبل تنفيذ الوصية، إلا أن تجهيز جنازته غسلا وكفنا ودفنا يقدم عليه، لأن الغرماء في حياته لا يكون لهم سبيل إلى نفقة مأكله ومشربه، وليس للورثة إلا ما بقي خالصا بعد تجهيز الجنازة وأداء الدين وتنفيذ الوصية.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عقب الحق سبحانه على ما قدره للأصول والفروع من أنصبة، محذرا من المس بها زيادة أو نقصا أو إلغاء، أو إيثارا للآباء على الأبناء أو للأبناء على الآباء، ترقبا لمنفعة مظنونة تنالهم من أحد الطرفين، لأن الغيب بيد الله تعالى لا يعلمه إلا هو، فقال: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﴿آَبَاؤُكُمْ وَأَبْنَاؤُكُمْ لَا تَدْرُونَ أَيُّهُمْ أَقْرَبُ لَكُمْ نَفْعًا</w:t>
      </w:r>
      <w:r w:rsidRPr="00873D15">
        <w:rPr>
          <w:rFonts w:cs="Traditional Arabic" w:hint="cs"/>
          <w:b/>
          <w:bCs/>
          <w:color w:val="008000"/>
          <w:sz w:val="32"/>
          <w:szCs w:val="32"/>
          <w:rtl/>
        </w:rPr>
        <w:t>﴾</w:t>
      </w:r>
      <w:r w:rsidRPr="00873D15">
        <w:rPr>
          <w:rFonts w:cs="Traditional Arabic" w:hint="cs"/>
          <w:sz w:val="32"/>
          <w:szCs w:val="32"/>
          <w:rtl/>
        </w:rPr>
        <w:t xml:space="preserve"> وما داموا لا يدرون أين تكمن منفعتهم الدنيوية أو </w:t>
      </w:r>
      <w:proofErr w:type="spellStart"/>
      <w:r w:rsidRPr="00873D15">
        <w:rPr>
          <w:rFonts w:cs="Traditional Arabic" w:hint="cs"/>
          <w:sz w:val="32"/>
          <w:szCs w:val="32"/>
          <w:rtl/>
        </w:rPr>
        <w:t>الأخروية</w:t>
      </w:r>
      <w:proofErr w:type="spellEnd"/>
      <w:r w:rsidRPr="00873D15">
        <w:rPr>
          <w:rFonts w:cs="Traditional Arabic" w:hint="cs"/>
          <w:sz w:val="32"/>
          <w:szCs w:val="32"/>
          <w:rtl/>
        </w:rPr>
        <w:t xml:space="preserve"> فعليهم أن يسلموا الأمر لربهم الذي يقدر المصالح والمنافع، وأن يحافظوا على منهجه في قسمة الميراث وتحديد الأنصبة التي فرضها على عباده بعلمه المطلق وحكمته الشاملة:</w:t>
      </w:r>
      <w:r w:rsidRPr="00873D15">
        <w:rPr>
          <w:rFonts w:cs="Traditional Arabic"/>
          <w:b/>
          <w:bCs/>
          <w:color w:val="008000"/>
          <w:sz w:val="32"/>
          <w:szCs w:val="32"/>
          <w:rtl/>
        </w:rPr>
        <w:t>﴿فَرِيضَةً مِنَ اللَّهِ إِنَّ اللَّهَ كَانَ عَلِيمًا حَكِيمًا</w:t>
      </w:r>
      <w:r w:rsidRPr="00873D15">
        <w:rPr>
          <w:rFonts w:cs="Traditional Arabic" w:hint="cs"/>
          <w:b/>
          <w:bCs/>
          <w:color w:val="008000"/>
          <w:sz w:val="32"/>
          <w:szCs w:val="32"/>
          <w:rtl/>
        </w:rPr>
        <w:t xml:space="preserve"> ﴾</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أن أنهى التشريع الحكيم أحكام ميراث الأصول والفروع، انتقل إلى أحكام المصاهرة ليبين ميراث الزوج من زوجته والزوجة من زوجها على حالات ثلاث:</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أولاهن ألا يكون للزوجة المتوفاة أبناء من الزوج الوارث أو من غيره، فيؤدي الزوج ديونها من التركة وينفذ وصيتها الجائزة ثم يأخذ النصف مما بقي، وذلك قوله تعالى:</w:t>
      </w:r>
      <w:r w:rsidRPr="00873D15">
        <w:rPr>
          <w:rFonts w:cs="Traditional Arabic"/>
          <w:sz w:val="32"/>
          <w:szCs w:val="32"/>
          <w:rtl/>
        </w:rPr>
        <w:t xml:space="preserve"> </w:t>
      </w:r>
      <w:r w:rsidRPr="00873D15">
        <w:rPr>
          <w:rFonts w:cs="Traditional Arabic"/>
          <w:b/>
          <w:bCs/>
          <w:color w:val="008000"/>
          <w:sz w:val="32"/>
          <w:szCs w:val="32"/>
          <w:rtl/>
        </w:rPr>
        <w:t>﴿وَلَكُمْ نِصْفُ مَا تَرَكَ أَزْوَاجُكُمْ إِنْ لَمْ يَكُنْ لَهُنَّ وَلَدٌ</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والحالة الثانية أن يكون للمتوفاة ولد، واحدا أو أكثر، ذكورا أو إناثا أو مختلطين، من الزوج الوارث أو من غيره، فينزل نصيب الزوج إلى الربع. وذلك قوله تعالى:</w:t>
      </w:r>
      <w:r w:rsidRPr="00873D15">
        <w:rPr>
          <w:rFonts w:cs="Traditional Arabic"/>
          <w:sz w:val="32"/>
          <w:szCs w:val="32"/>
          <w:rtl/>
        </w:rPr>
        <w:t xml:space="preserve"> </w:t>
      </w:r>
      <w:r w:rsidRPr="00873D15">
        <w:rPr>
          <w:rFonts w:cs="Traditional Arabic"/>
          <w:b/>
          <w:bCs/>
          <w:color w:val="008000"/>
          <w:sz w:val="32"/>
          <w:szCs w:val="32"/>
          <w:rtl/>
        </w:rPr>
        <w:t>﴿ فَإِنْ كَانَ لَهُنَّ وَلَدٌ فَلَكُمُ الرُّبُعُ مِمَّا تَرَكْنَ</w:t>
      </w:r>
      <w:r w:rsidRPr="00873D15">
        <w:rPr>
          <w:rFonts w:cs="Traditional Arabic" w:hint="cs"/>
          <w:b/>
          <w:bCs/>
          <w:color w:val="008000"/>
          <w:sz w:val="32"/>
          <w:szCs w:val="32"/>
          <w:rtl/>
        </w:rPr>
        <w:t xml:space="preserve"> </w:t>
      </w:r>
      <w:r w:rsidRPr="00873D15">
        <w:rPr>
          <w:rFonts w:cs="Traditional Arabic"/>
          <w:b/>
          <w:bCs/>
          <w:color w:val="008000"/>
          <w:sz w:val="32"/>
          <w:szCs w:val="32"/>
          <w:rtl/>
        </w:rPr>
        <w:t>مِنْ بَعْدِ وَصِيَّةٍ يُوصِينَ بِهَا أَوْ دَيْنٍ</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والحالة الثالثة أن يتوفى الزوج وليس له ولد فتأخذ الزوجة الربع، فإن كان له ولد نزلت إلى الثمن، بعد أداء الديون وتنفيذ ما يحتمل أن يترك من وصية، وذلك قوله تعالى:</w:t>
      </w:r>
      <w:r w:rsidRPr="00873D15">
        <w:rPr>
          <w:rFonts w:cs="Traditional Arabic"/>
          <w:sz w:val="32"/>
          <w:szCs w:val="32"/>
          <w:rtl/>
        </w:rPr>
        <w:t xml:space="preserve"> </w:t>
      </w:r>
      <w:r w:rsidRPr="00873D15">
        <w:rPr>
          <w:rFonts w:cs="Traditional Arabic"/>
          <w:b/>
          <w:bCs/>
          <w:color w:val="008000"/>
          <w:sz w:val="32"/>
          <w:szCs w:val="32"/>
          <w:rtl/>
        </w:rPr>
        <w:t>﴿وَلَهُنَّ الرُّبُعُ مِمَّا تَرَكْتُمْ إِنْ لَمْ يَكُنْ لَكُمْ وَلَدٌ فَإِنْ كَانَ لَكُمْ وَلَدٌ فَلَهُنَّ الثُّمُنُ مِمَّا تَرَكْتُمْ مِنْ بَعْدِ وَصِيَّةٍ تُوصُونَ بِهَا أَوْ دَيْنٍ</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وبعد أن فصل الوحي الكريم أحكام ميراث من اتصل بالميت من جهة النسب وهم الأصول والفروع، و من اتصل به من جهة الزوجية، عرض لمن يتصل به </w:t>
      </w:r>
      <w:r w:rsidRPr="00873D15">
        <w:rPr>
          <w:rFonts w:cs="Traditional Arabic"/>
          <w:sz w:val="32"/>
          <w:szCs w:val="32"/>
          <w:rtl/>
        </w:rPr>
        <w:t>بواسطة الغير</w:t>
      </w:r>
      <w:r w:rsidRPr="00873D15">
        <w:rPr>
          <w:rFonts w:cs="Traditional Arabic" w:hint="cs"/>
          <w:sz w:val="32"/>
          <w:szCs w:val="32"/>
          <w:rtl/>
        </w:rPr>
        <w:t>، أي من حواشيه ومن يحيط به، في حال عدم وجود الوارث من الأصول والفروع، وهم قرابة الأخوة؛ وتكون من جهة الأم وحدها وهم الأخياف</w:t>
      </w:r>
      <w:r w:rsidRPr="00873D15">
        <w:rPr>
          <w:rFonts w:cs="Traditional Arabic"/>
          <w:sz w:val="32"/>
          <w:szCs w:val="32"/>
          <w:rtl/>
        </w:rPr>
        <w:t>، أمهم واحدة وآباؤهم شتى</w:t>
      </w:r>
      <w:r w:rsidRPr="00873D15">
        <w:rPr>
          <w:rFonts w:cs="Traditional Arabic" w:hint="cs"/>
          <w:sz w:val="32"/>
          <w:szCs w:val="32"/>
          <w:rtl/>
        </w:rPr>
        <w:t xml:space="preserve">، أو من جهة الأب فقط </w:t>
      </w:r>
      <w:r w:rsidRPr="00873D15">
        <w:rPr>
          <w:rFonts w:cs="Traditional Arabic"/>
          <w:sz w:val="32"/>
          <w:szCs w:val="32"/>
          <w:rtl/>
        </w:rPr>
        <w:t xml:space="preserve">وهم </w:t>
      </w:r>
      <w:r w:rsidRPr="00873D15">
        <w:rPr>
          <w:rFonts w:cs="Traditional Arabic" w:hint="cs"/>
          <w:sz w:val="32"/>
          <w:szCs w:val="32"/>
          <w:rtl/>
        </w:rPr>
        <w:t xml:space="preserve">أبناء </w:t>
      </w:r>
      <w:r w:rsidRPr="00873D15">
        <w:rPr>
          <w:rFonts w:cs="Traditional Arabic"/>
          <w:sz w:val="32"/>
          <w:szCs w:val="32"/>
          <w:rtl/>
        </w:rPr>
        <w:t>العلات</w:t>
      </w:r>
      <w:r w:rsidRPr="00873D15">
        <w:rPr>
          <w:rFonts w:cs="Traditional Arabic" w:hint="cs"/>
          <w:sz w:val="32"/>
          <w:szCs w:val="32"/>
          <w:rtl/>
        </w:rPr>
        <w:t>،</w:t>
      </w:r>
      <w:r w:rsidRPr="00873D15">
        <w:rPr>
          <w:rFonts w:cs="Traditional Arabic"/>
          <w:sz w:val="32"/>
          <w:szCs w:val="32"/>
          <w:rtl/>
        </w:rPr>
        <w:t xml:space="preserve"> أبوهم واحد وأمهاتهم شتى</w:t>
      </w:r>
      <w:r w:rsidRPr="00873D15">
        <w:rPr>
          <w:rFonts w:cs="Traditional Arabic" w:hint="cs"/>
          <w:sz w:val="32"/>
          <w:szCs w:val="32"/>
          <w:rtl/>
        </w:rPr>
        <w:t xml:space="preserve">، أو من جهة الأب والأم معا </w:t>
      </w:r>
      <w:r w:rsidRPr="00873D15">
        <w:rPr>
          <w:rFonts w:cs="Traditional Arabic"/>
          <w:sz w:val="32"/>
          <w:szCs w:val="32"/>
          <w:rtl/>
        </w:rPr>
        <w:t>وهم الأعيان</w:t>
      </w:r>
      <w:r w:rsidRPr="00873D15">
        <w:rPr>
          <w:rFonts w:cs="Traditional Arabic" w:hint="cs"/>
          <w:sz w:val="32"/>
          <w:szCs w:val="32"/>
          <w:rtl/>
        </w:rPr>
        <w:t>. لذلك ج</w:t>
      </w:r>
      <w:r w:rsidR="001C4696" w:rsidRPr="00873D15">
        <w:rPr>
          <w:rFonts w:cs="Traditional Arabic" w:hint="cs"/>
          <w:sz w:val="32"/>
          <w:szCs w:val="32"/>
          <w:rtl/>
        </w:rPr>
        <w:t>عل الحق سبحان أحكام هذه العلاقة</w:t>
      </w:r>
      <w:r w:rsidRPr="00873D15">
        <w:rPr>
          <w:rFonts w:cs="Traditional Arabic" w:hint="cs"/>
          <w:sz w:val="32"/>
          <w:szCs w:val="32"/>
          <w:rtl/>
        </w:rPr>
        <w:t xml:space="preserve"> في آيتين، إحداهما هذه التي نحن بصدد شرحها، وهي قوله تعالى:</w:t>
      </w:r>
      <w:r w:rsidRPr="00873D15">
        <w:rPr>
          <w:rFonts w:cs="Traditional Arabic"/>
          <w:sz w:val="32"/>
          <w:szCs w:val="32"/>
          <w:rtl/>
        </w:rPr>
        <w:t xml:space="preserve"> </w:t>
      </w:r>
      <w:r w:rsidRPr="00873D15">
        <w:rPr>
          <w:rFonts w:cs="Traditional Arabic"/>
          <w:b/>
          <w:bCs/>
          <w:color w:val="008000"/>
          <w:sz w:val="32"/>
          <w:szCs w:val="32"/>
          <w:rtl/>
        </w:rPr>
        <w:t>﴿وَإِنْ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w:t>
      </w:r>
      <w:r w:rsidRPr="00873D15">
        <w:rPr>
          <w:rFonts w:cs="Traditional Arabic" w:hint="cs"/>
          <w:b/>
          <w:bCs/>
          <w:color w:val="008000"/>
          <w:sz w:val="32"/>
          <w:szCs w:val="32"/>
          <w:rtl/>
        </w:rPr>
        <w:t>﴾</w:t>
      </w:r>
      <w:r w:rsidRPr="00873D15">
        <w:rPr>
          <w:rFonts w:cs="Traditional Arabic" w:hint="cs"/>
          <w:sz w:val="32"/>
          <w:szCs w:val="32"/>
          <w:rtl/>
        </w:rPr>
        <w:t xml:space="preserve"> النساء 12، والثانية ختم بها سورة النساء وقد ألح المسلمون في سؤال رسول الله صلى الله عليه وسلم عنها فقال:</w:t>
      </w:r>
      <w:r w:rsidRPr="00873D15">
        <w:rPr>
          <w:rFonts w:cs="Traditional Arabic"/>
          <w:sz w:val="32"/>
          <w:szCs w:val="32"/>
          <w:rtl/>
        </w:rPr>
        <w:t xml:space="preserve"> </w:t>
      </w:r>
      <w:r w:rsidRPr="00873D15">
        <w:rPr>
          <w:rFonts w:cs="Traditional Arabic"/>
          <w:b/>
          <w:bCs/>
          <w:color w:val="008000"/>
          <w:sz w:val="32"/>
          <w:szCs w:val="32"/>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w:t>
      </w:r>
      <w:r w:rsidRPr="00873D15">
        <w:rPr>
          <w:rFonts w:cs="Traditional Arabic" w:hint="cs"/>
          <w:b/>
          <w:bCs/>
          <w:color w:val="008000"/>
          <w:sz w:val="32"/>
          <w:szCs w:val="32"/>
          <w:rtl/>
        </w:rPr>
        <w:t>﴾</w:t>
      </w:r>
      <w:r w:rsidRPr="00873D15">
        <w:rPr>
          <w:rFonts w:cs="Traditional Arabic" w:hint="cs"/>
          <w:sz w:val="32"/>
          <w:szCs w:val="32"/>
          <w:rtl/>
        </w:rPr>
        <w:t xml:space="preserve"> النساء 176.</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والكلالة </w:t>
      </w:r>
      <w:r w:rsidRPr="00873D15">
        <w:rPr>
          <w:rFonts w:cs="Traditional Arabic" w:hint="cs"/>
          <w:sz w:val="32"/>
          <w:szCs w:val="32"/>
          <w:rtl/>
        </w:rPr>
        <w:t xml:space="preserve">لغةً </w:t>
      </w:r>
      <w:r w:rsidRPr="00873D15">
        <w:rPr>
          <w:rFonts w:cs="Traditional Arabic"/>
          <w:sz w:val="32"/>
          <w:szCs w:val="32"/>
          <w:rtl/>
        </w:rPr>
        <w:t>مصدر</w:t>
      </w:r>
      <w:r w:rsidRPr="00873D15">
        <w:rPr>
          <w:rFonts w:cs="Traditional Arabic" w:hint="cs"/>
          <w:sz w:val="32"/>
          <w:szCs w:val="32"/>
          <w:rtl/>
        </w:rPr>
        <w:t>ٌ</w:t>
      </w:r>
      <w:r w:rsidRPr="00873D15">
        <w:rPr>
          <w:rFonts w:cs="Traditional Arabic"/>
          <w:sz w:val="32"/>
          <w:szCs w:val="32"/>
          <w:rtl/>
        </w:rPr>
        <w:t xml:space="preserve"> بمعنى الكلال وهو ذهاب القوة من الإعياء</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ثم </w:t>
      </w:r>
      <w:r w:rsidRPr="00873D15">
        <w:rPr>
          <w:rFonts w:cs="Traditional Arabic"/>
          <w:sz w:val="32"/>
          <w:szCs w:val="32"/>
          <w:rtl/>
        </w:rPr>
        <w:t xml:space="preserve">استعيرت للقرابة </w:t>
      </w:r>
      <w:r w:rsidRPr="00873D15">
        <w:rPr>
          <w:rFonts w:cs="Traditional Arabic" w:hint="cs"/>
          <w:sz w:val="32"/>
          <w:szCs w:val="32"/>
          <w:rtl/>
        </w:rPr>
        <w:t>التي ليست من عمود النسب أصلا أو فرعا،</w:t>
      </w:r>
      <w:r w:rsidRPr="00873D15">
        <w:rPr>
          <w:rFonts w:cs="Traditional Arabic"/>
          <w:sz w:val="32"/>
          <w:szCs w:val="32"/>
          <w:rtl/>
        </w:rPr>
        <w:t xml:space="preserve"> لأنها </w:t>
      </w:r>
      <w:r w:rsidRPr="00873D15">
        <w:rPr>
          <w:rFonts w:cs="Traditional Arabic" w:hint="cs"/>
          <w:sz w:val="32"/>
          <w:szCs w:val="32"/>
          <w:rtl/>
        </w:rPr>
        <w:t xml:space="preserve">قرابة </w:t>
      </w:r>
      <w:r w:rsidRPr="00873D15">
        <w:rPr>
          <w:rFonts w:cs="Traditional Arabic"/>
          <w:sz w:val="32"/>
          <w:szCs w:val="32"/>
          <w:rtl/>
        </w:rPr>
        <w:t>كالّة ضعيفة</w:t>
      </w:r>
      <w:r w:rsidRPr="00873D15">
        <w:rPr>
          <w:rFonts w:cs="Traditional Arabic" w:hint="cs"/>
          <w:sz w:val="32"/>
          <w:szCs w:val="32"/>
          <w:rtl/>
        </w:rPr>
        <w:t>، ويرى بعضهم أنها من:</w:t>
      </w:r>
      <w:r w:rsidR="001C4696" w:rsidRPr="00873D15">
        <w:rPr>
          <w:rFonts w:cs="Traditional Arabic" w:hint="cs"/>
          <w:sz w:val="32"/>
          <w:szCs w:val="32"/>
          <w:rtl/>
        </w:rPr>
        <w:t xml:space="preserve"> </w:t>
      </w:r>
      <w:proofErr w:type="spellStart"/>
      <w:r w:rsidR="001C4696" w:rsidRPr="00873D15">
        <w:rPr>
          <w:rFonts w:cs="Traditional Arabic" w:hint="cs"/>
          <w:sz w:val="32"/>
          <w:szCs w:val="32"/>
          <w:rtl/>
        </w:rPr>
        <w:t>قولهم:</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كل</w:t>
      </w:r>
      <w:r w:rsidRPr="00873D15">
        <w:rPr>
          <w:rFonts w:cs="Traditional Arabic" w:hint="cs"/>
          <w:sz w:val="32"/>
          <w:szCs w:val="32"/>
          <w:rtl/>
        </w:rPr>
        <w:t>َّ</w:t>
      </w:r>
      <w:r w:rsidRPr="00873D15">
        <w:rPr>
          <w:rFonts w:cs="Traditional Arabic"/>
          <w:sz w:val="32"/>
          <w:szCs w:val="32"/>
          <w:rtl/>
        </w:rPr>
        <w:t>ل</w:t>
      </w:r>
      <w:r w:rsidRPr="00873D15">
        <w:rPr>
          <w:rFonts w:cs="Traditional Arabic" w:hint="cs"/>
          <w:sz w:val="32"/>
          <w:szCs w:val="32"/>
          <w:rtl/>
        </w:rPr>
        <w:t>َ</w:t>
      </w:r>
      <w:r w:rsidRPr="00873D15">
        <w:rPr>
          <w:rFonts w:cs="Traditional Arabic"/>
          <w:sz w:val="32"/>
          <w:szCs w:val="32"/>
          <w:rtl/>
        </w:rPr>
        <w:t>ه</w:t>
      </w:r>
      <w:proofErr w:type="spellEnd"/>
      <w:r w:rsidRPr="00873D15">
        <w:rPr>
          <w:rFonts w:cs="Traditional Arabic"/>
          <w:sz w:val="32"/>
          <w:szCs w:val="32"/>
          <w:rtl/>
        </w:rPr>
        <w:t xml:space="preserve"> الش</w:t>
      </w:r>
      <w:r w:rsidRPr="00873D15">
        <w:rPr>
          <w:rFonts w:cs="Traditional Arabic" w:hint="cs"/>
          <w:sz w:val="32"/>
          <w:szCs w:val="32"/>
          <w:rtl/>
        </w:rPr>
        <w:t>يءُ"</w:t>
      </w:r>
      <w:r w:rsidRPr="00873D15">
        <w:rPr>
          <w:rFonts w:cs="Traditional Arabic"/>
          <w:sz w:val="32"/>
          <w:szCs w:val="32"/>
          <w:rtl/>
        </w:rPr>
        <w:t xml:space="preserve"> إذا أحاط به</w:t>
      </w:r>
      <w:r w:rsidRPr="00873D15">
        <w:rPr>
          <w:rFonts w:cs="Traditional Arabic" w:hint="cs"/>
          <w:sz w:val="32"/>
          <w:szCs w:val="32"/>
          <w:rtl/>
        </w:rPr>
        <w:t xml:space="preserve">، أطلقت على الوارثين الذين </w:t>
      </w:r>
      <w:r w:rsidRPr="00873D15">
        <w:rPr>
          <w:rFonts w:cs="Traditional Arabic"/>
          <w:sz w:val="32"/>
          <w:szCs w:val="32"/>
          <w:rtl/>
        </w:rPr>
        <w:t xml:space="preserve">يتكللون الميت من جوانبه، وليسوا </w:t>
      </w:r>
      <w:proofErr w:type="spellStart"/>
      <w:r w:rsidRPr="00873D15">
        <w:rPr>
          <w:rFonts w:cs="Traditional Arabic"/>
          <w:sz w:val="32"/>
          <w:szCs w:val="32"/>
          <w:rtl/>
        </w:rPr>
        <w:t>فى</w:t>
      </w:r>
      <w:proofErr w:type="spellEnd"/>
      <w:r w:rsidRPr="00873D15">
        <w:rPr>
          <w:rFonts w:cs="Traditional Arabic"/>
          <w:sz w:val="32"/>
          <w:szCs w:val="32"/>
          <w:rtl/>
        </w:rPr>
        <w:t xml:space="preserve"> عمود نسبه، كالإِكليل يحيط بالرأس، ووسط الرأس منه خال.</w:t>
      </w:r>
      <w:r w:rsidR="00972AA2"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وقد عدّ الصحابة</w:t>
      </w:r>
      <w:r w:rsidRPr="00873D15">
        <w:rPr>
          <w:rFonts w:cs="Traditional Arabic" w:hint="cs"/>
          <w:sz w:val="32"/>
          <w:szCs w:val="32"/>
          <w:rtl/>
        </w:rPr>
        <w:t xml:space="preserve"> رضي الله عنهم</w:t>
      </w:r>
      <w:r w:rsidRPr="00873D15">
        <w:rPr>
          <w:rFonts w:cs="Traditional Arabic"/>
          <w:sz w:val="32"/>
          <w:szCs w:val="32"/>
          <w:rtl/>
        </w:rPr>
        <w:t xml:space="preserve"> معنى الكلالة </w:t>
      </w:r>
      <w:r w:rsidRPr="00873D15">
        <w:rPr>
          <w:rFonts w:cs="Traditional Arabic" w:hint="cs"/>
          <w:sz w:val="32"/>
          <w:szCs w:val="32"/>
          <w:rtl/>
        </w:rPr>
        <w:t xml:space="preserve">في سورة النساء </w:t>
      </w:r>
      <w:r w:rsidRPr="00873D15">
        <w:rPr>
          <w:rFonts w:cs="Traditional Arabic"/>
          <w:sz w:val="32"/>
          <w:szCs w:val="32"/>
          <w:rtl/>
        </w:rPr>
        <w:t>من مشكل القرآن</w:t>
      </w:r>
      <w:r w:rsidRPr="00873D15">
        <w:rPr>
          <w:rFonts w:cs="Traditional Arabic" w:hint="cs"/>
          <w:sz w:val="32"/>
          <w:szCs w:val="32"/>
          <w:rtl/>
        </w:rPr>
        <w:t xml:space="preserve">، فعن </w:t>
      </w:r>
      <w:r w:rsidRPr="00873D15">
        <w:rPr>
          <w:rFonts w:cs="Traditional Arabic"/>
          <w:sz w:val="32"/>
          <w:szCs w:val="32"/>
          <w:rtl/>
        </w:rPr>
        <w:t>معدان بن أبي طلحة اليعمري أن عمر بن الخطاب قام خطيبا يوم الجمعة أو خطبهم يوم الجمعة فحمد الله وأثنى عليه وقال</w:t>
      </w:r>
      <w:r w:rsidRPr="00873D15">
        <w:rPr>
          <w:rFonts w:cs="Traditional Arabic" w:hint="cs"/>
          <w:sz w:val="32"/>
          <w:szCs w:val="32"/>
          <w:rtl/>
        </w:rPr>
        <w:t>:</w:t>
      </w:r>
      <w:r w:rsidRPr="00873D15">
        <w:rPr>
          <w:rFonts w:cs="Traditional Arabic"/>
          <w:sz w:val="32"/>
          <w:szCs w:val="32"/>
          <w:rtl/>
        </w:rPr>
        <w:t xml:space="preserve"> إني والله ما أدع بعدي شيئا هو أهم إلي من أمر الكلالة</w:t>
      </w:r>
      <w:r w:rsidRPr="00873D15">
        <w:rPr>
          <w:rFonts w:cs="Traditional Arabic" w:hint="cs"/>
          <w:sz w:val="32"/>
          <w:szCs w:val="32"/>
          <w:rtl/>
        </w:rPr>
        <w:t>،</w:t>
      </w:r>
      <w:r w:rsidRPr="00873D15">
        <w:rPr>
          <w:rFonts w:cs="Traditional Arabic"/>
          <w:sz w:val="32"/>
          <w:szCs w:val="32"/>
          <w:rtl/>
        </w:rPr>
        <w:t xml:space="preserve"> وقد سألت رسول الله صلى الله عليه وسلم فما أغلظ لي في شيء ما أغلظ لي فيها</w:t>
      </w:r>
      <w:r w:rsidRPr="00873D15">
        <w:rPr>
          <w:rFonts w:cs="Traditional Arabic" w:hint="cs"/>
          <w:sz w:val="32"/>
          <w:szCs w:val="32"/>
          <w:rtl/>
        </w:rPr>
        <w:t>،</w:t>
      </w:r>
      <w:r w:rsidRPr="00873D15">
        <w:rPr>
          <w:rFonts w:cs="Traditional Arabic"/>
          <w:sz w:val="32"/>
          <w:szCs w:val="32"/>
          <w:rtl/>
        </w:rPr>
        <w:t xml:space="preserve"> حتى طعن بإصبعه في جنبي أو في صدري ثم قال</w:t>
      </w:r>
      <w:r w:rsidRPr="00873D15">
        <w:rPr>
          <w:rFonts w:cs="Traditional Arabic" w:hint="cs"/>
          <w:sz w:val="32"/>
          <w:szCs w:val="32"/>
          <w:rtl/>
        </w:rPr>
        <w:t>:(</w:t>
      </w:r>
      <w:r w:rsidRPr="00873D15">
        <w:rPr>
          <w:rFonts w:cs="Traditional Arabic"/>
          <w:sz w:val="32"/>
          <w:szCs w:val="32"/>
          <w:rtl/>
        </w:rPr>
        <w:t xml:space="preserve"> يا عمر تكفيك آية الصيف التي نزلت في آخر سورة النساء</w:t>
      </w:r>
      <w:r w:rsidRPr="00873D15">
        <w:rPr>
          <w:rFonts w:cs="Traditional Arabic" w:hint="cs"/>
          <w:sz w:val="32"/>
          <w:szCs w:val="32"/>
          <w:rtl/>
        </w:rPr>
        <w:t>)</w:t>
      </w:r>
      <w:r w:rsidRPr="00873D15">
        <w:rPr>
          <w:rFonts w:cs="Traditional Arabic"/>
          <w:sz w:val="32"/>
          <w:szCs w:val="32"/>
          <w:rtl/>
        </w:rPr>
        <w:t>.</w:t>
      </w:r>
      <w:r w:rsidRPr="00873D15">
        <w:rPr>
          <w:rFonts w:cs="Traditional Arabic" w:hint="cs"/>
          <w:sz w:val="32"/>
          <w:szCs w:val="32"/>
          <w:rtl/>
        </w:rPr>
        <w:t xml:space="preserve"> ومع ذلك قال عمر في أول العهد الراشدي</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ثلاث لأن يكون رسول الله بَيّنهن أحبّ إليّ من الدنيا: الكلالةُ، والربا، والخلافةُ</w:t>
      </w:r>
      <w:r w:rsidRPr="00873D15">
        <w:rPr>
          <w:rFonts w:cs="Traditional Arabic" w:hint="cs"/>
          <w:sz w:val="32"/>
          <w:szCs w:val="32"/>
          <w:rtl/>
        </w:rPr>
        <w:t>"،</w:t>
      </w:r>
      <w:r w:rsidRPr="00873D15">
        <w:rPr>
          <w:rFonts w:cs="Traditional Arabic"/>
          <w:sz w:val="32"/>
          <w:szCs w:val="32"/>
          <w:rtl/>
        </w:rPr>
        <w:t xml:space="preserve"> وقال أبو بكر </w:t>
      </w:r>
      <w:r w:rsidRPr="00873D15">
        <w:rPr>
          <w:rFonts w:cs="Traditional Arabic" w:hint="cs"/>
          <w:sz w:val="32"/>
          <w:szCs w:val="32"/>
          <w:rtl/>
        </w:rPr>
        <w:t>عنها</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 xml:space="preserve">أقول فيها برأيي، فإن كان صوابا فمن الله وإن كان خطأ فمنّي ومن الشيطان والله منه </w:t>
      </w:r>
      <w:r w:rsidRPr="00873D15">
        <w:rPr>
          <w:rFonts w:cs="Traditional Arabic"/>
          <w:sz w:val="32"/>
          <w:szCs w:val="32"/>
          <w:rtl/>
        </w:rPr>
        <w:lastRenderedPageBreak/>
        <w:t>بريء</w:t>
      </w:r>
      <w:r w:rsidRPr="00873D15">
        <w:rPr>
          <w:rFonts w:cs="Traditional Arabic" w:hint="cs"/>
          <w:sz w:val="32"/>
          <w:szCs w:val="32"/>
          <w:rtl/>
        </w:rPr>
        <w:t>:</w:t>
      </w:r>
      <w:r w:rsidRPr="00873D15">
        <w:rPr>
          <w:rFonts w:cs="Traditional Arabic"/>
          <w:sz w:val="32"/>
          <w:szCs w:val="32"/>
          <w:rtl/>
        </w:rPr>
        <w:t xml:space="preserve"> الكلالة ما خلا الولدَ والوالدَ. وهذا قول </w:t>
      </w:r>
      <w:r w:rsidRPr="00873D15">
        <w:rPr>
          <w:rFonts w:cs="Traditional Arabic" w:hint="cs"/>
          <w:sz w:val="32"/>
          <w:szCs w:val="32"/>
          <w:rtl/>
        </w:rPr>
        <w:t xml:space="preserve">الإمام علي </w:t>
      </w:r>
      <w:r w:rsidRPr="00873D15">
        <w:rPr>
          <w:rFonts w:cs="Traditional Arabic"/>
          <w:sz w:val="32"/>
          <w:szCs w:val="32"/>
          <w:rtl/>
        </w:rPr>
        <w:t>وابن عباس</w:t>
      </w:r>
      <w:r w:rsidRPr="00873D15">
        <w:rPr>
          <w:rFonts w:cs="Traditional Arabic" w:hint="cs"/>
          <w:sz w:val="32"/>
          <w:szCs w:val="32"/>
          <w:rtl/>
        </w:rPr>
        <w:t>،</w:t>
      </w:r>
      <w:r w:rsidRPr="00873D15">
        <w:rPr>
          <w:rFonts w:cs="Traditional Arabic"/>
          <w:sz w:val="32"/>
          <w:szCs w:val="32"/>
          <w:rtl/>
        </w:rPr>
        <w:t xml:space="preserve"> و</w:t>
      </w:r>
      <w:r w:rsidRPr="00873D15">
        <w:rPr>
          <w:rFonts w:cs="Traditional Arabic" w:hint="cs"/>
          <w:sz w:val="32"/>
          <w:szCs w:val="32"/>
          <w:rtl/>
        </w:rPr>
        <w:t xml:space="preserve">به </w:t>
      </w:r>
      <w:r w:rsidRPr="00873D15">
        <w:rPr>
          <w:rFonts w:cs="Traditional Arabic"/>
          <w:sz w:val="32"/>
          <w:szCs w:val="32"/>
          <w:rtl/>
        </w:rPr>
        <w:t>قال الزهري وقتادة والشعبي</w:t>
      </w:r>
      <w:r w:rsidRPr="00873D15">
        <w:rPr>
          <w:rFonts w:cs="Traditional Arabic" w:hint="cs"/>
          <w:sz w:val="32"/>
          <w:szCs w:val="32"/>
          <w:rtl/>
        </w:rPr>
        <w:t>،</w:t>
      </w:r>
      <w:r w:rsidRPr="00873D15">
        <w:rPr>
          <w:rFonts w:cs="Traditional Arabic"/>
          <w:sz w:val="32"/>
          <w:szCs w:val="32"/>
          <w:rtl/>
        </w:rPr>
        <w:t xml:space="preserve"> وهو قول الجمهور،</w:t>
      </w:r>
      <w:r w:rsidRPr="00873D15">
        <w:rPr>
          <w:rFonts w:cs="Traditional Arabic" w:hint="cs"/>
          <w:sz w:val="32"/>
          <w:szCs w:val="32"/>
          <w:rtl/>
        </w:rPr>
        <w:t xml:space="preserve"> </w:t>
      </w:r>
      <w:r w:rsidRPr="00873D15">
        <w:rPr>
          <w:rFonts w:cs="Traditional Arabic"/>
          <w:sz w:val="32"/>
          <w:szCs w:val="32"/>
          <w:rtl/>
        </w:rPr>
        <w:t>وروي عن ابن عباس</w:t>
      </w:r>
      <w:r w:rsidRPr="00873D15">
        <w:rPr>
          <w:rFonts w:cs="Traditional Arabic" w:hint="cs"/>
          <w:sz w:val="32"/>
          <w:szCs w:val="32"/>
          <w:rtl/>
        </w:rPr>
        <w:t xml:space="preserve"> أن</w:t>
      </w:r>
      <w:r w:rsidRPr="00873D15">
        <w:rPr>
          <w:rFonts w:cs="Traditional Arabic"/>
          <w:sz w:val="32"/>
          <w:szCs w:val="32"/>
          <w:rtl/>
        </w:rPr>
        <w:t xml:space="preserve"> الكلالة من لا ولد له</w:t>
      </w:r>
      <w:r w:rsidRPr="00873D15">
        <w:rPr>
          <w:rFonts w:cs="Traditional Arabic" w:hint="cs"/>
          <w:sz w:val="32"/>
          <w:szCs w:val="32"/>
          <w:rtl/>
        </w:rPr>
        <w:t>،</w:t>
      </w:r>
      <w:r w:rsidRPr="00873D15">
        <w:rPr>
          <w:rFonts w:cs="Traditional Arabic"/>
          <w:sz w:val="32"/>
          <w:szCs w:val="32"/>
          <w:rtl/>
        </w:rPr>
        <w:t xml:space="preserve"> أي ولو كان له والد</w:t>
      </w:r>
      <w:r w:rsidRPr="00873D15">
        <w:rPr>
          <w:rFonts w:cs="Traditional Arabic" w:hint="cs"/>
          <w:sz w:val="32"/>
          <w:szCs w:val="32"/>
          <w:rtl/>
        </w:rPr>
        <w:t>،</w:t>
      </w:r>
      <w:r w:rsidRPr="00873D15">
        <w:rPr>
          <w:rFonts w:cs="Traditional Arabic"/>
          <w:sz w:val="32"/>
          <w:szCs w:val="32"/>
          <w:rtl/>
        </w:rPr>
        <w:t xml:space="preserve"> وينسب ذلك </w:t>
      </w:r>
      <w:r w:rsidRPr="00873D15">
        <w:rPr>
          <w:rFonts w:cs="Traditional Arabic" w:hint="cs"/>
          <w:sz w:val="32"/>
          <w:szCs w:val="32"/>
          <w:rtl/>
        </w:rPr>
        <w:t xml:space="preserve">أيضا </w:t>
      </w:r>
      <w:r w:rsidRPr="00873D15">
        <w:rPr>
          <w:rFonts w:cs="Traditional Arabic"/>
          <w:sz w:val="32"/>
          <w:szCs w:val="32"/>
          <w:rtl/>
        </w:rPr>
        <w:t>لأبي بكر وعمر ثم رجعا عنه</w:t>
      </w:r>
      <w:r w:rsidRPr="00873D15">
        <w:rPr>
          <w:rFonts w:cs="Traditional Arabic" w:hint="cs"/>
          <w:sz w:val="32"/>
          <w:szCs w:val="32"/>
          <w:rtl/>
        </w:rPr>
        <w:t>، قال عمر:(</w:t>
      </w:r>
      <w:r w:rsidRPr="00873D15">
        <w:rPr>
          <w:rtl/>
        </w:rPr>
        <w:t xml:space="preserve"> </w:t>
      </w:r>
      <w:r w:rsidRPr="00873D15">
        <w:rPr>
          <w:rFonts w:cs="Traditional Arabic" w:hint="cs"/>
          <w:sz w:val="32"/>
          <w:szCs w:val="32"/>
          <w:rtl/>
        </w:rPr>
        <w:t>أ</w:t>
      </w:r>
      <w:r w:rsidRPr="00873D15">
        <w:rPr>
          <w:rFonts w:cs="Traditional Arabic"/>
          <w:sz w:val="32"/>
          <w:szCs w:val="32"/>
          <w:rtl/>
        </w:rPr>
        <w:t>تى عل</w:t>
      </w:r>
      <w:r w:rsidRPr="00873D15">
        <w:rPr>
          <w:rFonts w:cs="Traditional Arabic" w:hint="cs"/>
          <w:sz w:val="32"/>
          <w:szCs w:val="32"/>
          <w:rtl/>
        </w:rPr>
        <w:t>ي</w:t>
      </w:r>
      <w:r w:rsidRPr="00873D15">
        <w:rPr>
          <w:rFonts w:cs="Traditional Arabic"/>
          <w:sz w:val="32"/>
          <w:szCs w:val="32"/>
          <w:rtl/>
        </w:rPr>
        <w:t xml:space="preserve"> زمان ما </w:t>
      </w:r>
      <w:r w:rsidRPr="00873D15">
        <w:rPr>
          <w:rFonts w:cs="Traditional Arabic" w:hint="cs"/>
          <w:sz w:val="32"/>
          <w:szCs w:val="32"/>
          <w:rtl/>
        </w:rPr>
        <w:t>أ</w:t>
      </w:r>
      <w:r w:rsidRPr="00873D15">
        <w:rPr>
          <w:rFonts w:cs="Traditional Arabic"/>
          <w:sz w:val="32"/>
          <w:szCs w:val="32"/>
          <w:rtl/>
        </w:rPr>
        <w:t xml:space="preserve">درى ما الكلالة وإذا الكلالة من لا </w:t>
      </w:r>
      <w:r w:rsidRPr="00873D15">
        <w:rPr>
          <w:rFonts w:cs="Traditional Arabic" w:hint="cs"/>
          <w:sz w:val="32"/>
          <w:szCs w:val="32"/>
          <w:rtl/>
        </w:rPr>
        <w:t>أ</w:t>
      </w:r>
      <w:r w:rsidRPr="00873D15">
        <w:rPr>
          <w:rFonts w:cs="Traditional Arabic"/>
          <w:sz w:val="32"/>
          <w:szCs w:val="32"/>
          <w:rtl/>
        </w:rPr>
        <w:t>ب له ولا ولد</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أما عدم وجود فرع للميت الذي يورَث كلالة فقد ورد به النص الصريح في آية الصيف التي وجه رسول الله صلى الله عليه وسلم عمر بن الخطاب إليها، وهي الآية </w:t>
      </w:r>
      <w:r w:rsidRPr="00873D15">
        <w:rPr>
          <w:rFonts w:cs="Traditional Arabic"/>
          <w:sz w:val="32"/>
          <w:szCs w:val="32"/>
        </w:rPr>
        <w:t>176</w:t>
      </w:r>
      <w:r w:rsidRPr="00873D15">
        <w:rPr>
          <w:rFonts w:cs="Traditional Arabic" w:hint="cs"/>
          <w:sz w:val="32"/>
          <w:szCs w:val="32"/>
          <w:rtl/>
        </w:rPr>
        <w:t xml:space="preserve"> من سورة النساء،  وفيها قوله تعالى:</w:t>
      </w:r>
      <w:r w:rsidRPr="00873D15">
        <w:rPr>
          <w:rFonts w:cs="Traditional Arabic"/>
          <w:sz w:val="32"/>
          <w:szCs w:val="32"/>
          <w:rtl/>
        </w:rPr>
        <w:t xml:space="preserve"> </w:t>
      </w:r>
      <w:r w:rsidRPr="00873D15">
        <w:rPr>
          <w:rFonts w:cs="Traditional Arabic"/>
          <w:b/>
          <w:bCs/>
          <w:color w:val="008000"/>
          <w:sz w:val="32"/>
          <w:szCs w:val="32"/>
          <w:rtl/>
        </w:rPr>
        <w:t>﴿ إِنِ امْرُؤٌ هَلَكَ لَيْسَ لَهُ وَلَدٌ</w:t>
      </w:r>
      <w:r w:rsidRPr="00873D15">
        <w:rPr>
          <w:rFonts w:cs="Traditional Arabic" w:hint="cs"/>
          <w:b/>
          <w:bCs/>
          <w:color w:val="008000"/>
          <w:sz w:val="32"/>
          <w:szCs w:val="32"/>
          <w:rtl/>
        </w:rPr>
        <w:t>﴾</w:t>
      </w:r>
      <w:r w:rsidRPr="00873D15">
        <w:rPr>
          <w:rFonts w:cs="Traditional Arabic" w:hint="cs"/>
          <w:sz w:val="32"/>
          <w:szCs w:val="32"/>
          <w:rtl/>
        </w:rPr>
        <w:t xml:space="preserve"> الآية.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وأما عدم وجود الأب فيفهم من أ</w:t>
      </w:r>
      <w:r w:rsidRPr="00873D15">
        <w:rPr>
          <w:rFonts w:cs="Traditional Arabic"/>
          <w:sz w:val="32"/>
          <w:szCs w:val="32"/>
          <w:rtl/>
        </w:rPr>
        <w:t>نه تعالى ذكر حكم الولد والوالدين في الآيات المتقدمة ثم أتبعها بذكر الكلالة، وهذا الترتيب يقتضي أن تكون الكلالة من عدا الوالدين والولد</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كما يرشدنا إليه دليل الإشارة في نفس آية الصيف، لأن هذا الميت الذي ليس له ولد </w:t>
      </w:r>
      <w:r w:rsidRPr="00873D15">
        <w:rPr>
          <w:rFonts w:cs="Traditional Arabic"/>
          <w:b/>
          <w:bCs/>
          <w:color w:val="008000"/>
          <w:sz w:val="32"/>
          <w:szCs w:val="32"/>
          <w:rtl/>
        </w:rPr>
        <w:t>﴿امْرُؤٌ هَلَكَ لَيْسَ لَهُ وَلَدٌ</w:t>
      </w:r>
      <w:r w:rsidRPr="00873D15">
        <w:rPr>
          <w:rFonts w:cs="Traditional Arabic" w:hint="cs"/>
          <w:b/>
          <w:bCs/>
          <w:color w:val="008000"/>
          <w:sz w:val="32"/>
          <w:szCs w:val="32"/>
          <w:rtl/>
        </w:rPr>
        <w:t>﴾</w:t>
      </w:r>
      <w:r w:rsidRPr="00873D15">
        <w:rPr>
          <w:rFonts w:cs="Traditional Arabic" w:hint="cs"/>
          <w:sz w:val="32"/>
          <w:szCs w:val="32"/>
          <w:rtl/>
        </w:rPr>
        <w:t xml:space="preserve"> قد ورَّث الشرعُ أختَه نصفَ التركة بالفرض بقوله تعالى:</w:t>
      </w:r>
      <w:r w:rsidRPr="00873D15">
        <w:rPr>
          <w:rFonts w:cs="Traditional Arabic"/>
          <w:sz w:val="32"/>
          <w:szCs w:val="32"/>
          <w:rtl/>
        </w:rPr>
        <w:t xml:space="preserve"> </w:t>
      </w:r>
      <w:r w:rsidRPr="00873D15">
        <w:rPr>
          <w:rFonts w:cs="Traditional Arabic"/>
          <w:b/>
          <w:bCs/>
          <w:color w:val="008000"/>
          <w:sz w:val="32"/>
          <w:szCs w:val="32"/>
          <w:rtl/>
        </w:rPr>
        <w:t>﴿وَلَهُ أُخْتٌ فَلَهَا نِصْفُ مَا تَرَكَ</w:t>
      </w:r>
      <w:r w:rsidRPr="00873D15">
        <w:rPr>
          <w:rFonts w:cs="Traditional Arabic" w:hint="cs"/>
          <w:b/>
          <w:bCs/>
          <w:color w:val="008000"/>
          <w:sz w:val="32"/>
          <w:szCs w:val="32"/>
          <w:rtl/>
        </w:rPr>
        <w:t>﴾</w:t>
      </w:r>
      <w:r w:rsidRPr="00873D15">
        <w:rPr>
          <w:rFonts w:cs="Traditional Arabic" w:hint="cs"/>
          <w:sz w:val="32"/>
          <w:szCs w:val="32"/>
          <w:rtl/>
        </w:rPr>
        <w:t>، والأخت لا ترث بالفرض مع وجود الأب ولا مع وجود الابن، وتوريثها في هذه الآية بالفرض دليل إشارة على عدم وجود الأب.</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وكذلك ورَّث الأخَ كل التركة بالتعصيب إذ قال:</w:t>
      </w:r>
      <w:r w:rsidRPr="00873D15">
        <w:rPr>
          <w:rFonts w:cs="Traditional Arabic"/>
          <w:sz w:val="32"/>
          <w:szCs w:val="32"/>
          <w:rtl/>
        </w:rPr>
        <w:t xml:space="preserve"> </w:t>
      </w:r>
      <w:r w:rsidRPr="00873D15">
        <w:rPr>
          <w:rFonts w:cs="Traditional Arabic"/>
          <w:b/>
          <w:bCs/>
          <w:color w:val="008000"/>
          <w:sz w:val="32"/>
          <w:szCs w:val="32"/>
          <w:rtl/>
        </w:rPr>
        <w:t>﴿وَهُوَ يَرِثُهَا إِنْ لَمْ يَكُنْ لَهَا وَلَدٌ</w:t>
      </w:r>
      <w:r w:rsidRPr="00873D15">
        <w:rPr>
          <w:rFonts w:cs="Traditional Arabic" w:hint="cs"/>
          <w:b/>
          <w:bCs/>
          <w:color w:val="008000"/>
          <w:sz w:val="32"/>
          <w:szCs w:val="32"/>
          <w:rtl/>
        </w:rPr>
        <w:t xml:space="preserve"> ﴾</w:t>
      </w:r>
      <w:r w:rsidRPr="00873D15">
        <w:rPr>
          <w:rFonts w:cs="Traditional Arabic" w:hint="cs"/>
          <w:sz w:val="32"/>
          <w:szCs w:val="32"/>
          <w:rtl/>
        </w:rPr>
        <w:t xml:space="preserve">، والأخ لا يرث بالتعصيب مع وجود الأب، لأن الأب مقدم على الأخ. وهذه دلالة أخرى بالإشارة على أن الميت ليس له أب.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ودليل آخر من السنة النبوية هو إقرار الرسول صلى الله عليه وسلم إطلاق وصف الكلالة على من لا والد له ولا ولد في حديث جابر بن عبد الله قال: </w:t>
      </w:r>
      <w:r w:rsidRPr="00873D15">
        <w:rPr>
          <w:rFonts w:cs="Traditional Arabic"/>
          <w:sz w:val="32"/>
          <w:szCs w:val="32"/>
          <w:rtl/>
        </w:rPr>
        <w:t xml:space="preserve">جاء رسول الله صلى الله عليه وسلم يعودني وأنا مريض لا أعقل فتوضأ وصب علي من وضوئه فعقلت فقلت: يا رسول الله لمن الميراث إنما </w:t>
      </w:r>
      <w:r w:rsidRPr="00873D15">
        <w:rPr>
          <w:rFonts w:cs="Traditional Arabic" w:hint="cs"/>
          <w:sz w:val="32"/>
          <w:szCs w:val="32"/>
          <w:rtl/>
        </w:rPr>
        <w:t>ي</w:t>
      </w:r>
      <w:r w:rsidRPr="00873D15">
        <w:rPr>
          <w:rFonts w:cs="Traditional Arabic"/>
          <w:sz w:val="32"/>
          <w:szCs w:val="32"/>
          <w:rtl/>
        </w:rPr>
        <w:t>رثني كلالة؟ فنزلت آية المواريث "</w:t>
      </w:r>
      <w:r w:rsidRPr="00873D15">
        <w:rPr>
          <w:rFonts w:cs="Traditional Arabic" w:hint="cs"/>
          <w:sz w:val="32"/>
          <w:szCs w:val="32"/>
          <w:rtl/>
        </w:rPr>
        <w:t>، وكان جابر لا والد له ولا ولد وله إخوة وأخوات.</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w:t>
      </w:r>
      <w:r w:rsidRPr="00873D15">
        <w:rPr>
          <w:rFonts w:cs="Traditional Arabic"/>
          <w:sz w:val="32"/>
          <w:szCs w:val="32"/>
          <w:rtl/>
        </w:rPr>
        <w:t xml:space="preserve">عن أبي هريرة رضي الله عنه أن رجلا قال: يا رسول الله ما الكلالة ؟ قال: </w:t>
      </w:r>
      <w:r w:rsidRPr="00873D15">
        <w:rPr>
          <w:rFonts w:cs="Traditional Arabic" w:hint="cs"/>
          <w:sz w:val="32"/>
          <w:szCs w:val="32"/>
          <w:rtl/>
        </w:rPr>
        <w:t>(</w:t>
      </w:r>
      <w:r w:rsidRPr="00873D15">
        <w:rPr>
          <w:rFonts w:cs="Traditional Arabic"/>
          <w:sz w:val="32"/>
          <w:szCs w:val="32"/>
          <w:rtl/>
        </w:rPr>
        <w:t xml:space="preserve"> أما سمعت الآية التي نزلت في الصيف</w:t>
      </w:r>
      <w:r w:rsidRPr="00873D15">
        <w:rPr>
          <w:rFonts w:cs="Traditional Arabic"/>
          <w:b/>
          <w:bCs/>
          <w:color w:val="008000"/>
          <w:sz w:val="32"/>
          <w:szCs w:val="32"/>
          <w:rtl/>
        </w:rPr>
        <w:t>﴿ يَسْتَفْتُونَكَ قُلِ اللَّهُ يُفْتِيكُمْ فِي الْكَلَالَةِ</w:t>
      </w:r>
      <w:r w:rsidRPr="00873D15">
        <w:rPr>
          <w:rFonts w:cs="Traditional Arabic" w:hint="cs"/>
          <w:b/>
          <w:bCs/>
          <w:color w:val="008000"/>
          <w:sz w:val="32"/>
          <w:szCs w:val="32"/>
          <w:rtl/>
        </w:rPr>
        <w:t>﴾</w:t>
      </w:r>
      <w:r w:rsidRPr="00873D15">
        <w:rPr>
          <w:rFonts w:cs="Traditional Arabic"/>
          <w:sz w:val="32"/>
          <w:szCs w:val="32"/>
          <w:rtl/>
        </w:rPr>
        <w:t xml:space="preserve"> والكلالة من لم يترك ولدا ولا والدا</w:t>
      </w:r>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13"/>
      </w:r>
      <w:r w:rsidRPr="00873D15">
        <w:rPr>
          <w:rFonts w:cs="Traditional Arabic" w:hint="cs"/>
          <w:sz w:val="20"/>
          <w:szCs w:val="20"/>
          <w:rtl/>
        </w:rPr>
        <w:t>]</w:t>
      </w:r>
      <w:r w:rsidRPr="00873D15">
        <w:rPr>
          <w:rFonts w:cs="Traditional Arabic" w:hint="cs"/>
          <w:sz w:val="32"/>
          <w:szCs w:val="32"/>
          <w:rtl/>
        </w:rPr>
        <w:t>.</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 xml:space="preserve">لقد نزلت أحكام ميراث الكلالة في الآية الثانية عشرة من سورة النساء، ثم لما أكثر المسلمون استفتاء الرسول صلى الله عليه وسلم فيها نزلت الآية </w:t>
      </w:r>
      <w:r w:rsidRPr="00873D15">
        <w:rPr>
          <w:rFonts w:cs="Traditional Arabic"/>
          <w:sz w:val="32"/>
          <w:szCs w:val="32"/>
        </w:rPr>
        <w:t>176</w:t>
      </w:r>
      <w:r w:rsidRPr="00873D15">
        <w:rPr>
          <w:rFonts w:cs="Traditional Arabic" w:hint="cs"/>
          <w:sz w:val="32"/>
          <w:szCs w:val="32"/>
          <w:rtl/>
        </w:rPr>
        <w:t>، وهي آخر آية في سورة النساء، وقد سميت آية الصيف لنزولها فيه. فالآيتان الكريمتان متكاملتان وتعالجان حالة واحدة من طرفيها: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طرفِ ميتِ الكلالة ذكرا كان أو أنثى، في الآية الأولى قال تعالى:</w:t>
      </w:r>
      <w:r w:rsidRPr="00873D15">
        <w:rPr>
          <w:rFonts w:cs="Traditional Arabic"/>
          <w:b/>
          <w:bCs/>
          <w:color w:val="008000"/>
          <w:sz w:val="32"/>
          <w:szCs w:val="32"/>
          <w:rtl/>
        </w:rPr>
        <w:t>﴿وَإِنْ كَانَ رَجُلٌ يُورَثُ كَلَالَةً أَوِ امْرَأَةٌ</w:t>
      </w:r>
      <w:r w:rsidRPr="00873D15">
        <w:rPr>
          <w:rFonts w:cs="Traditional Arabic" w:hint="cs"/>
          <w:b/>
          <w:bCs/>
          <w:color w:val="008000"/>
          <w:sz w:val="32"/>
          <w:szCs w:val="32"/>
          <w:rtl/>
        </w:rPr>
        <w:t>﴾</w:t>
      </w:r>
      <w:r w:rsidRPr="00873D15">
        <w:rPr>
          <w:rFonts w:cs="Traditional Arabic" w:hint="cs"/>
          <w:sz w:val="32"/>
          <w:szCs w:val="32"/>
          <w:rtl/>
        </w:rPr>
        <w:t xml:space="preserve"> وهو</w:t>
      </w:r>
      <w:r w:rsidR="000A68E6" w:rsidRPr="00873D15">
        <w:rPr>
          <w:rFonts w:cs="Traditional Arabic" w:hint="cs"/>
          <w:sz w:val="32"/>
          <w:szCs w:val="32"/>
          <w:rtl/>
        </w:rPr>
        <w:t xml:space="preserve"> </w:t>
      </w:r>
      <w:r w:rsidRPr="00873D15">
        <w:rPr>
          <w:rFonts w:cs="Traditional Arabic" w:hint="cs"/>
          <w:sz w:val="32"/>
          <w:szCs w:val="32"/>
          <w:rtl/>
        </w:rPr>
        <w:t>الميت ذكرا أو أنثى، يورث أي: يُنال ميراثه - على صيغة المبني للمجهول-، وفي الآية الثانية قال:</w:t>
      </w:r>
      <w:r w:rsidRPr="00873D15">
        <w:rPr>
          <w:rFonts w:cs="Traditional Arabic"/>
          <w:b/>
          <w:bCs/>
          <w:color w:val="008000"/>
          <w:sz w:val="32"/>
          <w:szCs w:val="32"/>
          <w:rtl/>
        </w:rPr>
        <w:t>﴿إِنِ امْرُؤٌ هَلَكَ</w:t>
      </w:r>
      <w:r w:rsidRPr="00873D15">
        <w:rPr>
          <w:rFonts w:cs="Traditional Arabic" w:hint="cs"/>
          <w:b/>
          <w:bCs/>
          <w:color w:val="008000"/>
          <w:sz w:val="32"/>
          <w:szCs w:val="32"/>
          <w:rtl/>
        </w:rPr>
        <w:t>﴾</w:t>
      </w:r>
      <w:r w:rsidRPr="00873D15">
        <w:rPr>
          <w:rFonts w:cs="Traditional Arabic" w:hint="cs"/>
          <w:sz w:val="32"/>
          <w:szCs w:val="32"/>
          <w:rtl/>
        </w:rPr>
        <w:t xml:space="preserve"> أي مات.</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وطرفِ الورثة إخوة وأخوات مع عدم وجود الوالد والولد، في الأولى قال:</w:t>
      </w:r>
      <w:r w:rsidRPr="00873D15">
        <w:rPr>
          <w:rFonts w:cs="Traditional Arabic"/>
          <w:b/>
          <w:bCs/>
          <w:color w:val="008000"/>
          <w:sz w:val="32"/>
          <w:szCs w:val="32"/>
          <w:rtl/>
        </w:rPr>
        <w:t>﴿وَلَهُ أَخٌ أَوْ أُخْتٌ</w:t>
      </w:r>
      <w:r w:rsidRPr="00873D15">
        <w:rPr>
          <w:rFonts w:cs="Traditional Arabic" w:hint="cs"/>
          <w:b/>
          <w:bCs/>
          <w:color w:val="008000"/>
          <w:sz w:val="32"/>
          <w:szCs w:val="32"/>
          <w:rtl/>
        </w:rPr>
        <w:t>﴾</w:t>
      </w:r>
      <w:r w:rsidRPr="00873D15">
        <w:rPr>
          <w:rFonts w:cs="Traditional Arabic" w:hint="cs"/>
          <w:sz w:val="32"/>
          <w:szCs w:val="32"/>
          <w:rtl/>
        </w:rPr>
        <w:t xml:space="preserve"> وفي الثانية قال:</w:t>
      </w:r>
      <w:r w:rsidRPr="00873D15">
        <w:rPr>
          <w:rFonts w:cs="Traditional Arabic"/>
          <w:b/>
          <w:bCs/>
          <w:color w:val="008000"/>
          <w:sz w:val="32"/>
          <w:szCs w:val="32"/>
          <w:rtl/>
        </w:rPr>
        <w:t>﴿وَلَهُ أُخْتٌ</w:t>
      </w:r>
      <w:r w:rsidRPr="00873D15">
        <w:rPr>
          <w:rFonts w:cs="Traditional Arabic" w:hint="cs"/>
          <w:b/>
          <w:bCs/>
          <w:color w:val="008000"/>
          <w:sz w:val="32"/>
          <w:szCs w:val="32"/>
          <w:rtl/>
        </w:rPr>
        <w:t>﴾</w:t>
      </w:r>
      <w:r w:rsidRPr="00873D15">
        <w:rPr>
          <w:rFonts w:cs="Traditional Arabic" w:hint="cs"/>
          <w:sz w:val="32"/>
          <w:szCs w:val="32"/>
          <w:rtl/>
        </w:rPr>
        <w:t xml:space="preserve"> ثم قال:</w:t>
      </w:r>
      <w:r w:rsidRPr="00873D15">
        <w:rPr>
          <w:rFonts w:cs="Traditional Arabic"/>
          <w:b/>
          <w:bCs/>
          <w:color w:val="008000"/>
          <w:sz w:val="32"/>
          <w:szCs w:val="32"/>
          <w:rtl/>
        </w:rPr>
        <w:t>﴿وَإِنْ كَانُوا إِخْوَةً رِجَالًا وَنِسَاءً</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إلا أن مقدار ميراث الإخوة والأخوات في الآية الأولى يختلف اختلافا كليا عن مقدار ميراثهم في الآية الثانية، في الأولى لا يتجاوز ميراثهم السدس والثلث:</w:t>
      </w:r>
      <w:r w:rsidRPr="00873D15">
        <w:rPr>
          <w:rFonts w:cs="Traditional Arabic"/>
          <w:sz w:val="32"/>
          <w:szCs w:val="32"/>
          <w:rtl/>
        </w:rPr>
        <w:t xml:space="preserve"> </w:t>
      </w:r>
      <w:r w:rsidRPr="00873D15">
        <w:rPr>
          <w:rFonts w:cs="Traditional Arabic"/>
          <w:b/>
          <w:bCs/>
          <w:color w:val="008000"/>
          <w:sz w:val="32"/>
          <w:szCs w:val="32"/>
          <w:rtl/>
        </w:rPr>
        <w:t>﴿وَلَهُ أَخٌ أَوْ أُخْتٌ فَلِكُلِّ وَاحِدٍ مِنْهُمَا السُّدُسُ فَإِنْ كَانُوا أَكْثَرَ مِنْ ذَلِكَ فَهُمْ شُرَكَاءُ فِي الثُّلُثِ</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وفي الآية الثانية للأخت المنفردة النصف وللأختين الثلثان وللأخ المنفرد جميع المال، وللإخوة ذكورا وإناثا اقتسام المال للذكر مثل حظ الأنثيين:</w:t>
      </w:r>
      <w:r w:rsidRPr="00873D15">
        <w:rPr>
          <w:rFonts w:cs="Traditional Arabic"/>
          <w:sz w:val="32"/>
          <w:szCs w:val="32"/>
          <w:rtl/>
        </w:rPr>
        <w:t xml:space="preserve"> </w:t>
      </w:r>
      <w:r w:rsidRPr="00873D15">
        <w:rPr>
          <w:rFonts w:cs="Traditional Arabic"/>
          <w:b/>
          <w:bCs/>
          <w:color w:val="008000"/>
          <w:sz w:val="32"/>
          <w:szCs w:val="32"/>
          <w:rtl/>
        </w:rPr>
        <w:t>﴿وَلَهُ أُخْتٌ فَلَهَا نِصْفُ مَا تَرَكَ وَهُوَ يَرِثُهَا إِنْ لَمْ يَكُنْ لَهَا وَلَدٌ فَإِنْ كَانَتَا اثْنَتَيْنِ فَلَهُمَا الثُّلُثَانِ مِمَّا تَرَكَ وَإِنْ كَانُوا إِخْوَةً رِجَالًا وَنِسَاءً فَلِلذَّكَرِ مِثْلُ حَظِّ الْأُنْثَيَيْنِ</w:t>
      </w:r>
      <w:r w:rsidRPr="00873D15">
        <w:rPr>
          <w:rFonts w:cs="Traditional Arabic" w:hint="cs"/>
          <w:b/>
          <w:bCs/>
          <w:color w:val="008000"/>
          <w:sz w:val="32"/>
          <w:szCs w:val="32"/>
          <w:rtl/>
        </w:rPr>
        <w:t>﴾</w:t>
      </w:r>
      <w:r w:rsidRPr="00873D15">
        <w:rPr>
          <w:rFonts w:cs="Traditional Arabic" w:hint="cs"/>
          <w:sz w:val="32"/>
          <w:szCs w:val="32"/>
          <w:rtl/>
        </w:rPr>
        <w:t>، في أحكام أخرى نرجئ تفصيلها إلى مكانها من ميراث الإخوة الأشقاء في آخر سورة النساء.</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اختلاف ميراث الإخوة في الآية الأولى عنه في الآية الثانية </w:t>
      </w:r>
      <w:r w:rsidRPr="00873D15">
        <w:rPr>
          <w:rFonts w:cs="Traditional Arabic"/>
          <w:sz w:val="32"/>
          <w:szCs w:val="32"/>
          <w:rtl/>
        </w:rPr>
        <w:t>يدل على اختلاف المحكوم له</w:t>
      </w:r>
      <w:r w:rsidRPr="00873D15">
        <w:rPr>
          <w:rFonts w:cs="Traditional Arabic" w:hint="cs"/>
          <w:sz w:val="32"/>
          <w:szCs w:val="32"/>
          <w:rtl/>
        </w:rPr>
        <w:t xml:space="preserve"> وهم الإخوة، باختلاف درجة قربهم من الميت، ومعلوم أن منهم إخوة</w:t>
      </w:r>
      <w:r w:rsidR="000A68E6" w:rsidRPr="00873D15">
        <w:rPr>
          <w:rFonts w:cs="Traditional Arabic" w:hint="cs"/>
          <w:sz w:val="32"/>
          <w:szCs w:val="32"/>
          <w:rtl/>
        </w:rPr>
        <w:t xml:space="preserve"> أشقاء (أعيان</w:t>
      </w:r>
      <w:r w:rsidRPr="00873D15">
        <w:rPr>
          <w:rFonts w:cs="Traditional Arabic" w:hint="cs"/>
          <w:sz w:val="32"/>
          <w:szCs w:val="32"/>
          <w:rtl/>
        </w:rPr>
        <w:t xml:space="preserve">)، وإخوة علات (من أب فقط) وإخوة أخياف (من أم فقط)؛ وقد وردت في الآية الأولى قراءتان شاذتان: قراءة </w:t>
      </w:r>
      <w:r w:rsidRPr="00873D15">
        <w:rPr>
          <w:rFonts w:cs="Traditional Arabic"/>
          <w:sz w:val="32"/>
          <w:szCs w:val="32"/>
          <w:rtl/>
        </w:rPr>
        <w:t>سعد بن أبي وقاص</w:t>
      </w:r>
      <w:r w:rsidRPr="00873D15">
        <w:rPr>
          <w:rFonts w:cs="Traditional Arabic" w:hint="cs"/>
          <w:sz w:val="32"/>
          <w:szCs w:val="32"/>
          <w:rtl/>
        </w:rPr>
        <w:t>:</w:t>
      </w:r>
      <w:r w:rsidR="000A68E6" w:rsidRPr="00873D15">
        <w:rPr>
          <w:rFonts w:cs="Traditional Arabic"/>
          <w:sz w:val="32"/>
          <w:szCs w:val="32"/>
          <w:rtl/>
        </w:rPr>
        <w:t>(وله أخ أو أخت من أم</w:t>
      </w:r>
      <w:r w:rsidRPr="00873D15">
        <w:rPr>
          <w:rFonts w:cs="Traditional Arabic"/>
          <w:sz w:val="32"/>
          <w:szCs w:val="32"/>
          <w:rtl/>
        </w:rPr>
        <w:t>)</w:t>
      </w:r>
      <w:r w:rsidRPr="00873D15">
        <w:rPr>
          <w:rFonts w:cs="Traditional Arabic" w:hint="cs"/>
          <w:sz w:val="32"/>
          <w:szCs w:val="32"/>
          <w:rtl/>
        </w:rPr>
        <w:t>، وقراءة أُبَيّ</w:t>
      </w:r>
      <w:r w:rsidRPr="00873D15">
        <w:rPr>
          <w:rFonts w:cs="Traditional Arabic" w:hint="cs"/>
          <w:sz w:val="20"/>
          <w:szCs w:val="20"/>
          <w:rtl/>
        </w:rPr>
        <w:t>[</w:t>
      </w:r>
      <w:r w:rsidRPr="00873D15">
        <w:rPr>
          <w:rStyle w:val="a8"/>
          <w:rFonts w:cs="Traditional Arabic"/>
          <w:sz w:val="20"/>
          <w:szCs w:val="20"/>
          <w:rtl/>
        </w:rPr>
        <w:footnoteReference w:id="14"/>
      </w:r>
      <w:r w:rsidRPr="00873D15">
        <w:rPr>
          <w:rFonts w:cs="Traditional Arabic" w:hint="cs"/>
          <w:sz w:val="20"/>
          <w:szCs w:val="20"/>
          <w:rtl/>
        </w:rPr>
        <w:t>]</w:t>
      </w:r>
      <w:r w:rsidRPr="00873D15">
        <w:rPr>
          <w:rFonts w:cs="Traditional Arabic" w:hint="cs"/>
          <w:sz w:val="32"/>
          <w:szCs w:val="32"/>
          <w:rtl/>
        </w:rPr>
        <w:t>:(</w:t>
      </w:r>
      <w:r w:rsidRPr="00873D15">
        <w:rPr>
          <w:rFonts w:cs="Traditional Arabic"/>
          <w:sz w:val="32"/>
          <w:szCs w:val="32"/>
          <w:rtl/>
        </w:rPr>
        <w:t>وله أخ أو أخت</w:t>
      </w:r>
      <w:r w:rsidRPr="00873D15">
        <w:rPr>
          <w:rFonts w:cs="Traditional Arabic" w:hint="cs"/>
          <w:sz w:val="32"/>
          <w:szCs w:val="32"/>
          <w:rtl/>
        </w:rPr>
        <w:t xml:space="preserve"> من الأم)، وذُكِر أن هاتين </w:t>
      </w:r>
      <w:r w:rsidRPr="00873D15">
        <w:rPr>
          <w:rFonts w:cs="Traditional Arabic" w:hint="cs"/>
          <w:sz w:val="32"/>
          <w:szCs w:val="32"/>
          <w:rtl/>
        </w:rPr>
        <w:lastRenderedPageBreak/>
        <w:t>القراءتين الشاذتين نسخ لفظهما وبقي حكمهما؛ وقد أدى اختلاف أحكام ميراث الإخوة في الآيتين والاستئناس بقراءتي سعد وأُبَيّ إلى إجماع الفقهاء والمفسرين على أن الآية الأولى خاصة بالإخوة للأم، والثانية للإخوة الأشقاء أو للإخوة من الأب إن لم يكن أشقاء. وقد قدم الحق سبحانه آية الإخوة للأم زيادة في الاهتمام بشأن هذه القرابة، لأن الجاهلية العربية والتقاليد القاسية الجافة كانت تستهين بالقرابة من الأم وتستضعف الإناث بعامة، فنزل القرآن الكريم يرد لها اعتبارها ويورِّث الإخوة للأم، وجاءت السنة النبوية تعد ابن أخت القوم منهم كما قال رسول الله صلى الله عليه وسلم:(</w:t>
      </w:r>
      <w:r w:rsidRPr="00873D15">
        <w:rPr>
          <w:rtl/>
        </w:rPr>
        <w:t xml:space="preserve"> </w:t>
      </w:r>
      <w:r w:rsidRPr="00873D15">
        <w:rPr>
          <w:rFonts w:cs="Traditional Arabic"/>
          <w:sz w:val="32"/>
          <w:szCs w:val="32"/>
          <w:rtl/>
        </w:rPr>
        <w:t xml:space="preserve">ابن </w:t>
      </w:r>
      <w:r w:rsidRPr="00873D15">
        <w:rPr>
          <w:rFonts w:cs="Traditional Arabic" w:hint="cs"/>
          <w:sz w:val="32"/>
          <w:szCs w:val="32"/>
          <w:rtl/>
        </w:rPr>
        <w:t>أ</w:t>
      </w:r>
      <w:r w:rsidRPr="00873D15">
        <w:rPr>
          <w:rFonts w:cs="Traditional Arabic"/>
          <w:sz w:val="32"/>
          <w:szCs w:val="32"/>
          <w:rtl/>
        </w:rPr>
        <w:t>خت القوم منهم</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أوجزت هذه الآية الكريمة ميراث الإخوة لأم في حالتين:</w:t>
      </w:r>
      <w:r w:rsidRPr="00873D15">
        <w:rPr>
          <w:rFonts w:cs="Traditional Arabic"/>
          <w:sz w:val="32"/>
          <w:szCs w:val="32"/>
        </w:rPr>
        <w:t xml:space="preserve"> </w:t>
      </w:r>
      <w:r w:rsidRPr="00873D15">
        <w:rPr>
          <w:rFonts w:cs="Traditional Arabic"/>
          <w:sz w:val="32"/>
          <w:szCs w:val="32"/>
          <w:rtl/>
        </w:rPr>
        <w:t>أن</w:t>
      </w:r>
      <w:r w:rsidRPr="00873D15">
        <w:rPr>
          <w:rFonts w:cs="Traditional Arabic" w:hint="cs"/>
          <w:sz w:val="32"/>
          <w:szCs w:val="32"/>
          <w:rtl/>
        </w:rPr>
        <w:t xml:space="preserve"> ينفرد الأخ أو الأخت</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 xml:space="preserve">يأخذ </w:t>
      </w:r>
      <w:r w:rsidRPr="00873D15">
        <w:rPr>
          <w:rFonts w:cs="Traditional Arabic" w:hint="cs"/>
          <w:sz w:val="32"/>
          <w:szCs w:val="32"/>
          <w:rtl/>
        </w:rPr>
        <w:t xml:space="preserve">كل واحد منهما </w:t>
      </w:r>
      <w:r w:rsidRPr="00873D15">
        <w:rPr>
          <w:rFonts w:cs="Traditional Arabic"/>
          <w:sz w:val="32"/>
          <w:szCs w:val="32"/>
          <w:rtl/>
        </w:rPr>
        <w:t>السدس</w:t>
      </w:r>
      <w:r w:rsidRPr="00873D15">
        <w:rPr>
          <w:rFonts w:cs="Traditional Arabic" w:hint="cs"/>
          <w:sz w:val="32"/>
          <w:szCs w:val="32"/>
          <w:rtl/>
        </w:rPr>
        <w:t xml:space="preserve">، أو </w:t>
      </w:r>
      <w:r w:rsidRPr="00873D15">
        <w:rPr>
          <w:rFonts w:cs="Traditional Arabic"/>
          <w:sz w:val="32"/>
          <w:szCs w:val="32"/>
          <w:rtl/>
        </w:rPr>
        <w:t>أن يتعدد ال</w:t>
      </w:r>
      <w:r w:rsidRPr="00873D15">
        <w:rPr>
          <w:rFonts w:cs="Traditional Arabic" w:hint="cs"/>
          <w:sz w:val="32"/>
          <w:szCs w:val="32"/>
          <w:rtl/>
        </w:rPr>
        <w:t>أ</w:t>
      </w:r>
      <w:r w:rsidRPr="00873D15">
        <w:rPr>
          <w:rFonts w:cs="Traditional Arabic"/>
          <w:sz w:val="32"/>
          <w:szCs w:val="32"/>
          <w:rtl/>
        </w:rPr>
        <w:t>خ لأم</w:t>
      </w:r>
      <w:r w:rsidRPr="00873D15">
        <w:rPr>
          <w:rFonts w:cs="Traditional Arabic" w:hint="cs"/>
          <w:sz w:val="32"/>
          <w:szCs w:val="32"/>
          <w:rtl/>
        </w:rPr>
        <w:t xml:space="preserve"> أو الأخت لأم</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يكون نصيبهم الثلث يشتركون فيه بالسوية لا فرق بين الذكر والأنثى</w:t>
      </w:r>
      <w:r w:rsidRPr="00873D15">
        <w:rPr>
          <w:rFonts w:cs="Traditional Arabic" w:hint="cs"/>
          <w:sz w:val="32"/>
          <w:szCs w:val="32"/>
          <w:rtl/>
        </w:rPr>
        <w:t>؛ وبذلك تميزوا عن بقية الورثة من وجوه،</w:t>
      </w:r>
      <w:r w:rsidRPr="00873D15">
        <w:rPr>
          <w:rFonts w:cs="Traditional Arabic"/>
          <w:sz w:val="32"/>
          <w:szCs w:val="32"/>
          <w:rtl/>
        </w:rPr>
        <w:t xml:space="preserve"> </w:t>
      </w:r>
      <w:r w:rsidRPr="00873D15">
        <w:rPr>
          <w:rFonts w:cs="Traditional Arabic" w:hint="cs"/>
          <w:sz w:val="32"/>
          <w:szCs w:val="32"/>
          <w:rtl/>
        </w:rPr>
        <w:t xml:space="preserve">منها: </w:t>
      </w:r>
      <w:r w:rsidRPr="00873D15">
        <w:rPr>
          <w:rFonts w:cs="Traditional Arabic"/>
          <w:sz w:val="32"/>
          <w:szCs w:val="32"/>
          <w:rtl/>
        </w:rPr>
        <w:t>أن ذكرهم وأنثاهم سواء</w:t>
      </w:r>
      <w:r w:rsidRPr="00873D15">
        <w:rPr>
          <w:rFonts w:cs="Traditional Arabic" w:hint="cs"/>
          <w:sz w:val="32"/>
          <w:szCs w:val="32"/>
          <w:rtl/>
        </w:rPr>
        <w:t>، و</w:t>
      </w:r>
      <w:r w:rsidRPr="00873D15">
        <w:rPr>
          <w:rFonts w:cs="Traditional Arabic"/>
          <w:sz w:val="32"/>
          <w:szCs w:val="32"/>
          <w:rtl/>
        </w:rPr>
        <w:t>أنهم لا يرثون إلا إذا كان ميتهم يورث كلالة، فلا يرثون مع أب ولا جد ولا ولد ولا ولد ابن</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أنهم لا يزادون</w:t>
      </w:r>
      <w:r w:rsidRPr="00873D15">
        <w:rPr>
          <w:rFonts w:cs="Traditional Arabic" w:hint="cs"/>
          <w:sz w:val="32"/>
          <w:szCs w:val="32"/>
          <w:rtl/>
        </w:rPr>
        <w:t xml:space="preserve"> </w:t>
      </w:r>
      <w:r w:rsidRPr="00873D15">
        <w:rPr>
          <w:rFonts w:cs="Traditional Arabic"/>
          <w:sz w:val="32"/>
          <w:szCs w:val="32"/>
          <w:rtl/>
        </w:rPr>
        <w:t>على الثلث وإن كثر ذكورهم وإناثهم.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كل ذلك </w:t>
      </w:r>
      <w:r w:rsidRPr="00873D15">
        <w:rPr>
          <w:rFonts w:cs="Traditional Arabic"/>
          <w:b/>
          <w:bCs/>
          <w:color w:val="008000"/>
          <w:sz w:val="32"/>
          <w:szCs w:val="32"/>
          <w:rtl/>
        </w:rPr>
        <w:t>﴿مِنْ بَعْدِ وَصِيَّةٍ يُوصَى بِهَا أَوْ دَيْنٍ</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أ</w:t>
      </w:r>
      <w:r w:rsidRPr="00873D15">
        <w:rPr>
          <w:rFonts w:cs="Traditional Arabic" w:hint="cs"/>
          <w:sz w:val="32"/>
          <w:szCs w:val="32"/>
          <w:rtl/>
        </w:rPr>
        <w:t>ي</w:t>
      </w:r>
      <w:r w:rsidRPr="00873D15">
        <w:rPr>
          <w:rFonts w:cs="Traditional Arabic"/>
          <w:sz w:val="32"/>
          <w:szCs w:val="32"/>
          <w:rtl/>
        </w:rPr>
        <w:t xml:space="preserve">: هذه القسمة </w:t>
      </w:r>
      <w:r w:rsidRPr="00873D15">
        <w:rPr>
          <w:rFonts w:cs="Traditional Arabic" w:hint="cs"/>
          <w:sz w:val="32"/>
          <w:szCs w:val="32"/>
          <w:rtl/>
        </w:rPr>
        <w:t xml:space="preserve">ينبغي أن </w:t>
      </w:r>
      <w:r w:rsidRPr="00873D15">
        <w:rPr>
          <w:rFonts w:cs="Traditional Arabic"/>
          <w:sz w:val="32"/>
          <w:szCs w:val="32"/>
          <w:rtl/>
        </w:rPr>
        <w:t>تتم بعد</w:t>
      </w:r>
      <w:r w:rsidRPr="00873D15">
        <w:rPr>
          <w:rFonts w:cs="Traditional Arabic" w:hint="cs"/>
          <w:sz w:val="32"/>
          <w:szCs w:val="32"/>
          <w:rtl/>
        </w:rPr>
        <w:t xml:space="preserve"> قضاء دين الميت</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تنفيذ وصي</w:t>
      </w:r>
      <w:r w:rsidRPr="00873D15">
        <w:rPr>
          <w:rFonts w:cs="Traditional Arabic" w:hint="cs"/>
          <w:sz w:val="32"/>
          <w:szCs w:val="32"/>
          <w:rtl/>
        </w:rPr>
        <w:t>ته</w:t>
      </w:r>
      <w:r w:rsidRPr="00873D15">
        <w:rPr>
          <w:rFonts w:cs="Traditional Arabic"/>
          <w:sz w:val="32"/>
          <w:szCs w:val="32"/>
          <w:rtl/>
        </w:rPr>
        <w:t>،</w:t>
      </w:r>
      <w:r w:rsidRPr="00873D15">
        <w:rPr>
          <w:rFonts w:cs="Traditional Arabic" w:hint="cs"/>
          <w:sz w:val="32"/>
          <w:szCs w:val="32"/>
          <w:rtl/>
        </w:rPr>
        <w:t xml:space="preserve"> </w:t>
      </w:r>
      <w:r w:rsidRPr="00873D15">
        <w:rPr>
          <w:rFonts w:cs="Traditional Arabic"/>
          <w:b/>
          <w:bCs/>
          <w:color w:val="008000"/>
          <w:sz w:val="32"/>
          <w:szCs w:val="32"/>
          <w:rtl/>
        </w:rPr>
        <w:t>﴿ غَيْرَ مُضَارٍّ</w:t>
      </w:r>
      <w:r w:rsidRPr="00873D15">
        <w:rPr>
          <w:rFonts w:cs="Traditional Arabic" w:hint="cs"/>
          <w:b/>
          <w:bCs/>
          <w:color w:val="008000"/>
          <w:sz w:val="32"/>
          <w:szCs w:val="32"/>
          <w:rtl/>
        </w:rPr>
        <w:t>﴾</w:t>
      </w:r>
      <w:r w:rsidRPr="00873D15">
        <w:rPr>
          <w:rFonts w:cs="Traditional Arabic"/>
          <w:sz w:val="32"/>
          <w:szCs w:val="32"/>
          <w:rtl/>
        </w:rPr>
        <w:t xml:space="preserve"> من غير </w:t>
      </w:r>
      <w:r w:rsidRPr="00873D15">
        <w:rPr>
          <w:rFonts w:cs="Traditional Arabic" w:hint="cs"/>
          <w:sz w:val="32"/>
          <w:szCs w:val="32"/>
          <w:rtl/>
        </w:rPr>
        <w:t xml:space="preserve">أن تضر الوصية بالورثة أو يضر الورثة </w:t>
      </w:r>
      <w:r w:rsidRPr="00873D15">
        <w:rPr>
          <w:rFonts w:cs="Traditional Arabic"/>
          <w:sz w:val="32"/>
          <w:szCs w:val="32"/>
          <w:rtl/>
        </w:rPr>
        <w:t>بوصي</w:t>
      </w:r>
      <w:r w:rsidRPr="00873D15">
        <w:rPr>
          <w:rFonts w:cs="Traditional Arabic" w:hint="cs"/>
          <w:sz w:val="32"/>
          <w:szCs w:val="32"/>
          <w:rtl/>
        </w:rPr>
        <w:t>ة الميت</w:t>
      </w:r>
      <w:r w:rsidRPr="00873D15">
        <w:rPr>
          <w:rFonts w:cs="Traditional Arabic"/>
          <w:sz w:val="32"/>
          <w:szCs w:val="32"/>
          <w:rtl/>
        </w:rPr>
        <w:t xml:space="preserve"> أو د</w:t>
      </w:r>
      <w:r w:rsidRPr="00873D15">
        <w:rPr>
          <w:rFonts w:cs="Traditional Arabic" w:hint="cs"/>
          <w:sz w:val="32"/>
          <w:szCs w:val="32"/>
          <w:rtl/>
        </w:rPr>
        <w:t>َ</w:t>
      </w:r>
      <w:r w:rsidRPr="00873D15">
        <w:rPr>
          <w:rFonts w:cs="Traditional Arabic"/>
          <w:sz w:val="32"/>
          <w:szCs w:val="32"/>
          <w:rtl/>
        </w:rPr>
        <w:t>ينه</w:t>
      </w:r>
      <w:r w:rsidRPr="00873D15">
        <w:rPr>
          <w:rFonts w:cs="Traditional Arabic" w:hint="cs"/>
          <w:sz w:val="32"/>
          <w:szCs w:val="32"/>
          <w:rtl/>
        </w:rPr>
        <w:t>؛ ثم قال تعالى:</w:t>
      </w:r>
      <w:r w:rsidRPr="00873D15">
        <w:rPr>
          <w:rFonts w:cs="Traditional Arabic"/>
          <w:b/>
          <w:bCs/>
          <w:color w:val="008000"/>
          <w:sz w:val="32"/>
          <w:szCs w:val="32"/>
          <w:rtl/>
        </w:rPr>
        <w:t>﴿وَاللَّهُ عَلِيمٌ حَلِيمٌ</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أي</w:t>
      </w:r>
      <w:r w:rsidRPr="00873D15">
        <w:rPr>
          <w:rFonts w:cs="Traditional Arabic" w:hint="cs"/>
          <w:sz w:val="32"/>
          <w:szCs w:val="32"/>
          <w:rtl/>
        </w:rPr>
        <w:t>:</w:t>
      </w:r>
      <w:r w:rsidRPr="00873D15">
        <w:rPr>
          <w:rFonts w:cs="Traditional Arabic"/>
          <w:sz w:val="32"/>
          <w:szCs w:val="32"/>
          <w:rtl/>
        </w:rPr>
        <w:t xml:space="preserve"> عليم بمن جار أو عدل في </w:t>
      </w:r>
      <w:r w:rsidRPr="00873D15">
        <w:rPr>
          <w:rFonts w:cs="Traditional Arabic" w:hint="cs"/>
          <w:sz w:val="32"/>
          <w:szCs w:val="32"/>
          <w:rtl/>
        </w:rPr>
        <w:t>تنفيذ ال</w:t>
      </w:r>
      <w:r w:rsidRPr="00873D15">
        <w:rPr>
          <w:rFonts w:cs="Traditional Arabic"/>
          <w:sz w:val="32"/>
          <w:szCs w:val="32"/>
          <w:rtl/>
        </w:rPr>
        <w:t>وصي</w:t>
      </w:r>
      <w:r w:rsidRPr="00873D15">
        <w:rPr>
          <w:rFonts w:cs="Traditional Arabic" w:hint="cs"/>
          <w:sz w:val="32"/>
          <w:szCs w:val="32"/>
          <w:rtl/>
        </w:rPr>
        <w:t xml:space="preserve">ة أو أداء </w:t>
      </w:r>
      <w:proofErr w:type="spellStart"/>
      <w:r w:rsidRPr="00873D15">
        <w:rPr>
          <w:rFonts w:cs="Traditional Arabic" w:hint="cs"/>
          <w:sz w:val="32"/>
          <w:szCs w:val="32"/>
          <w:rtl/>
        </w:rPr>
        <w:t>الديون</w:t>
      </w:r>
      <w:r w:rsidRPr="00873D15">
        <w:rPr>
          <w:rFonts w:cs="Traditional Arabic"/>
          <w:b/>
          <w:bCs/>
          <w:color w:val="008000"/>
          <w:sz w:val="32"/>
          <w:szCs w:val="32"/>
          <w:rtl/>
        </w:rPr>
        <w:t>﴿حَلِيمٌ</w:t>
      </w:r>
      <w:proofErr w:type="spellEnd"/>
      <w:r w:rsidRPr="00873D15">
        <w:rPr>
          <w:rFonts w:cs="Traditional Arabic" w:hint="cs"/>
          <w:b/>
          <w:bCs/>
          <w:color w:val="008000"/>
          <w:sz w:val="32"/>
          <w:szCs w:val="32"/>
          <w:rtl/>
        </w:rPr>
        <w:t>﴾</w:t>
      </w:r>
      <w:r w:rsidRPr="00873D15">
        <w:rPr>
          <w:rFonts w:cs="Traditional Arabic"/>
          <w:sz w:val="32"/>
          <w:szCs w:val="32"/>
          <w:rtl/>
        </w:rPr>
        <w:t xml:space="preserve"> على الجائر لا يعاجله بالعقوبة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يمهل ولا يهمل.</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وهناك حالات تعرض عند قسمة الأنصبة ينبغي الإشارة إليها موجزة بكيفية لا تخرجنا عن منهج التفسير ويُرجَع للتوسع فيها إلى فقه الأحكام الشرعية، منها: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أن الميت قد يترك أصحاب فروض لا تستغرق الميراث، ومعهم عاصب، كأن يترك بنتين وعمّاً، فللبنتين الثلثان ويبقى الثلث، ولم تبين الآيات لمن يعطى الثلث الباقي، إلا أن السنة النبوية بينت بقوله صلى الله عليه وسلم:(ألحقوا الفرائض بأهلها فما أبقت الفرائض فلأَوْلى عصبة ذكر)،  وبمقتضى </w:t>
      </w:r>
      <w:r w:rsidRPr="00873D15">
        <w:rPr>
          <w:rFonts w:cs="Traditional Arabic" w:hint="cs"/>
          <w:sz w:val="32"/>
          <w:szCs w:val="32"/>
          <w:rtl/>
        </w:rPr>
        <w:lastRenderedPageBreak/>
        <w:t>الحديث يقدم الأقرب في العصبة على الأبعد، الأخ الشقيق مثلا يقدم على الأخ لأب، وابن الأخ الشقيق يقدم على ابن الأخ لأب...إلخ.</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وقد لا تستغرق الفروض الميراث كله، وليس مع الورثة عاصب، واختلف الفقهاء في الذي ينبغي أن يُعطَى باقي التركة، هل يرد على أصحاب الفروض؟، أم على أولي الأرحام وهم </w:t>
      </w:r>
      <w:r w:rsidRPr="00873D15">
        <w:rPr>
          <w:rFonts w:cs="Traditional Arabic"/>
          <w:sz w:val="32"/>
          <w:szCs w:val="32"/>
          <w:rtl/>
        </w:rPr>
        <w:t>كل قريب ليس بذي سهم ولا عصبة</w:t>
      </w:r>
      <w:r w:rsidRPr="00873D15">
        <w:rPr>
          <w:rFonts w:cs="Traditional Arabic" w:hint="cs"/>
          <w:sz w:val="32"/>
          <w:szCs w:val="32"/>
          <w:rtl/>
        </w:rPr>
        <w:t>؟ أم على بيت مال المسلمين إن كان لهم بيت مال؟</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تضيق التركة على الورثة إذا جمعت أنصبتهم كلها، كزوج وأخت شقيقة وأم، فرض الأخت النصف، وفرض الزوج النصف، وفرض الأم الثلث، فيستغرق النصفان التركة كلها ولا يبقى فيها ثلث، وقد حدثت هذه القضية أول الأمر في عهد عمر، فأشار عليه العباس بأن يدخل النقص عليهم جميعا تشبيها بالغرماء إذا ضاق المال عن ديونهم فيَتَحاصُّون بقدر ديونهم، وهو ما يسمى في الفقه الإسلامي بالعَوْل</w:t>
      </w:r>
      <w:r w:rsidRPr="00873D15">
        <w:rPr>
          <w:rFonts w:cs="Traditional Arabic" w:hint="cs"/>
          <w:sz w:val="20"/>
          <w:szCs w:val="20"/>
          <w:rtl/>
        </w:rPr>
        <w:t>[</w:t>
      </w:r>
      <w:r w:rsidRPr="00873D15">
        <w:rPr>
          <w:rStyle w:val="a8"/>
          <w:rFonts w:cs="Traditional Arabic"/>
          <w:sz w:val="20"/>
          <w:szCs w:val="20"/>
          <w:rtl/>
        </w:rPr>
        <w:footnoteReference w:id="15"/>
      </w:r>
      <w:r w:rsidRPr="00873D15">
        <w:rPr>
          <w:rFonts w:cs="Traditional Arabic" w:hint="cs"/>
          <w:sz w:val="20"/>
          <w:szCs w:val="20"/>
          <w:rtl/>
        </w:rPr>
        <w:t>]</w:t>
      </w:r>
      <w:r w:rsidRPr="00873D15">
        <w:rPr>
          <w:rFonts w:cs="Traditional Arabic" w:hint="cs"/>
          <w:sz w:val="32"/>
          <w:szCs w:val="32"/>
          <w:rtl/>
        </w:rPr>
        <w:t>، فتابعه عمر والصحابة، ولم يُنْكَر ذلك إلا بعد موته، أنكره ابنه عبد الله بن عباس</w:t>
      </w:r>
      <w:r w:rsidRPr="00873D15">
        <w:rPr>
          <w:rFonts w:cs="Traditional Arabic" w:hint="cs"/>
          <w:sz w:val="20"/>
          <w:szCs w:val="20"/>
          <w:rtl/>
        </w:rPr>
        <w:t xml:space="preserve"> [</w:t>
      </w:r>
      <w:r w:rsidRPr="00873D15">
        <w:rPr>
          <w:rStyle w:val="a8"/>
          <w:rFonts w:cs="Traditional Arabic"/>
          <w:sz w:val="20"/>
          <w:szCs w:val="20"/>
          <w:rtl/>
        </w:rPr>
        <w:footnoteReference w:id="16"/>
      </w:r>
      <w:r w:rsidRPr="00873D15">
        <w:rPr>
          <w:rFonts w:cs="Traditional Arabic" w:hint="cs"/>
          <w:sz w:val="20"/>
          <w:szCs w:val="20"/>
          <w:rtl/>
        </w:rPr>
        <w:t>]</w:t>
      </w:r>
      <w:r w:rsidRPr="00873D15">
        <w:rPr>
          <w:rFonts w:cs="Traditional Arabic" w:hint="cs"/>
          <w:sz w:val="32"/>
          <w:szCs w:val="32"/>
          <w:rtl/>
        </w:rPr>
        <w:t>، فلم يتابعوه.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أن أنهى الحق سبحانه تقرير ما سبق في سورة النساء من تشريعات وتوجيهات وبيان لأحكام العلاقات الاجتماعية والاقتصادية، رعايةً للأرحام، وحفظا لأموال النساء واليتامى، وإعادةَ بناء للحياة الزوجية على أسس سليمة، وتشريعاتٍ منظمةً لحقوق الوارثين والموروثين، عقب على ذلك تحذيرا من مخالفة أمره أو تعدي حدود ما شرعه فقال:</w:t>
      </w:r>
    </w:p>
    <w:p w:rsidR="002171F9" w:rsidRPr="00873D15" w:rsidRDefault="00133563" w:rsidP="00873D15">
      <w:pPr>
        <w:bidi/>
        <w:ind w:right="990"/>
        <w:jc w:val="both"/>
        <w:rPr>
          <w:rFonts w:cs="Traditional Arabic"/>
          <w:sz w:val="32"/>
          <w:szCs w:val="32"/>
          <w:rtl/>
        </w:rPr>
      </w:pPr>
      <w:r w:rsidRPr="00873D15">
        <w:rPr>
          <w:rFonts w:cs="Traditional Arabic" w:hint="cs"/>
          <w:b/>
          <w:bCs/>
          <w:color w:val="008000"/>
          <w:sz w:val="32"/>
          <w:szCs w:val="32"/>
          <w:rtl/>
        </w:rPr>
        <w:t>﴿</w:t>
      </w:r>
      <w:r w:rsidR="002171F9" w:rsidRPr="00873D15">
        <w:rPr>
          <w:rFonts w:cs="Traditional Arabic"/>
          <w:b/>
          <w:bCs/>
          <w:color w:val="008000"/>
          <w:sz w:val="32"/>
          <w:szCs w:val="32"/>
          <w:rtl/>
        </w:rPr>
        <w:t>تِلْكَ حُدُودُ اللَّهِ</w:t>
      </w:r>
      <w:r w:rsidR="002171F9" w:rsidRPr="00873D15">
        <w:rPr>
          <w:rFonts w:cs="Traditional Arabic" w:hint="cs"/>
          <w:b/>
          <w:bCs/>
          <w:color w:val="008000"/>
          <w:sz w:val="32"/>
          <w:szCs w:val="32"/>
          <w:rtl/>
        </w:rPr>
        <w:t>﴾</w:t>
      </w:r>
      <w:r w:rsidR="002171F9" w:rsidRPr="00873D15">
        <w:rPr>
          <w:rFonts w:cs="Traditional Arabic" w:hint="cs"/>
          <w:sz w:val="32"/>
          <w:szCs w:val="32"/>
          <w:rtl/>
        </w:rPr>
        <w:t xml:space="preserve"> </w:t>
      </w:r>
      <w:r w:rsidR="002171F9" w:rsidRPr="00873D15">
        <w:rPr>
          <w:rFonts w:cs="Traditional Arabic"/>
          <w:sz w:val="32"/>
          <w:szCs w:val="32"/>
          <w:rtl/>
        </w:rPr>
        <w:t>وح</w:t>
      </w:r>
      <w:r w:rsidR="002171F9" w:rsidRPr="00873D15">
        <w:rPr>
          <w:rFonts w:cs="Traditional Arabic" w:hint="cs"/>
          <w:sz w:val="32"/>
          <w:szCs w:val="32"/>
          <w:rtl/>
        </w:rPr>
        <w:t>َ</w:t>
      </w:r>
      <w:r w:rsidR="002171F9" w:rsidRPr="00873D15">
        <w:rPr>
          <w:rFonts w:cs="Traditional Arabic"/>
          <w:sz w:val="32"/>
          <w:szCs w:val="32"/>
          <w:rtl/>
        </w:rPr>
        <w:t>د</w:t>
      </w:r>
      <w:r w:rsidR="002171F9" w:rsidRPr="00873D15">
        <w:rPr>
          <w:rFonts w:cs="Traditional Arabic" w:hint="cs"/>
          <w:sz w:val="32"/>
          <w:szCs w:val="32"/>
          <w:rtl/>
        </w:rPr>
        <w:t>ُّ</w:t>
      </w:r>
      <w:r w:rsidR="002171F9" w:rsidRPr="00873D15">
        <w:rPr>
          <w:rFonts w:cs="Traditional Arabic"/>
          <w:sz w:val="32"/>
          <w:szCs w:val="32"/>
          <w:rtl/>
        </w:rPr>
        <w:t xml:space="preserve"> الشيء </w:t>
      </w:r>
      <w:r w:rsidR="002171F9" w:rsidRPr="00873D15">
        <w:rPr>
          <w:rFonts w:cs="Traditional Arabic" w:hint="cs"/>
          <w:sz w:val="32"/>
          <w:szCs w:val="32"/>
          <w:rtl/>
        </w:rPr>
        <w:t xml:space="preserve">لغةً هو </w:t>
      </w:r>
      <w:r w:rsidR="002171F9" w:rsidRPr="00873D15">
        <w:rPr>
          <w:rFonts w:cs="Traditional Arabic"/>
          <w:sz w:val="32"/>
          <w:szCs w:val="32"/>
          <w:rtl/>
        </w:rPr>
        <w:t xml:space="preserve">طرفه الذي </w:t>
      </w:r>
      <w:r w:rsidR="002171F9" w:rsidRPr="00873D15">
        <w:rPr>
          <w:rFonts w:cs="Traditional Arabic" w:hint="cs"/>
          <w:sz w:val="32"/>
          <w:szCs w:val="32"/>
          <w:rtl/>
        </w:rPr>
        <w:t>يميزه عن غيره و</w:t>
      </w:r>
      <w:r w:rsidR="002171F9" w:rsidRPr="00873D15">
        <w:rPr>
          <w:rFonts w:cs="Traditional Arabic"/>
          <w:sz w:val="32"/>
          <w:szCs w:val="32"/>
          <w:rtl/>
        </w:rPr>
        <w:t>يمنع غيره من الدخول فيه</w:t>
      </w:r>
      <w:r w:rsidR="002171F9" w:rsidRPr="00873D15">
        <w:rPr>
          <w:rFonts w:cs="Traditional Arabic" w:hint="cs"/>
          <w:sz w:val="32"/>
          <w:szCs w:val="32"/>
          <w:rtl/>
        </w:rPr>
        <w:t xml:space="preserve">، ولفظ:" تلك" إشارة إلى ما سبق في سورة النساء من أحكام هي الفيصل في معاملات الدنيا ومحاسبات الآخرة؛ ثم زاد عز وجل بيان ذلك ترغيبا للمطيعين </w:t>
      </w:r>
      <w:r w:rsidR="002171F9" w:rsidRPr="00873D15">
        <w:rPr>
          <w:rFonts w:cs="Traditional Arabic"/>
          <w:sz w:val="32"/>
          <w:szCs w:val="32"/>
          <w:rtl/>
        </w:rPr>
        <w:t>بحسن الثواب</w:t>
      </w:r>
      <w:r w:rsidR="002171F9" w:rsidRPr="00873D15">
        <w:rPr>
          <w:rFonts w:cs="Traditional Arabic" w:hint="cs"/>
          <w:sz w:val="32"/>
          <w:szCs w:val="32"/>
          <w:rtl/>
        </w:rPr>
        <w:t>،</w:t>
      </w:r>
      <w:r w:rsidR="002171F9" w:rsidRPr="00873D15">
        <w:rPr>
          <w:rFonts w:cs="Traditional Arabic"/>
          <w:sz w:val="32"/>
          <w:szCs w:val="32"/>
          <w:rtl/>
        </w:rPr>
        <w:t xml:space="preserve"> </w:t>
      </w:r>
      <w:r w:rsidR="002171F9" w:rsidRPr="00873D15">
        <w:rPr>
          <w:rFonts w:cs="Traditional Arabic" w:hint="cs"/>
          <w:sz w:val="32"/>
          <w:szCs w:val="32"/>
          <w:rtl/>
        </w:rPr>
        <w:t xml:space="preserve">وترهيبا للعصاة </w:t>
      </w:r>
      <w:r w:rsidR="002171F9" w:rsidRPr="00873D15">
        <w:rPr>
          <w:rFonts w:cs="Traditional Arabic"/>
          <w:sz w:val="32"/>
          <w:szCs w:val="32"/>
          <w:rtl/>
        </w:rPr>
        <w:t>بسوء العقاب</w:t>
      </w:r>
      <w:r w:rsidR="002171F9" w:rsidRPr="00873D15">
        <w:rPr>
          <w:rFonts w:cs="Traditional Arabic" w:hint="cs"/>
          <w:sz w:val="32"/>
          <w:szCs w:val="32"/>
          <w:rtl/>
        </w:rPr>
        <w:t xml:space="preserve"> فقال:</w:t>
      </w:r>
      <w:r w:rsidR="002171F9" w:rsidRPr="00873D15">
        <w:rPr>
          <w:rFonts w:cs="Traditional Arabic"/>
          <w:b/>
          <w:bCs/>
          <w:color w:val="008000"/>
          <w:sz w:val="32"/>
          <w:szCs w:val="32"/>
          <w:rtl/>
        </w:rPr>
        <w:t xml:space="preserve">﴿وَمَنْ يُطِعِ اللَّهَ وَرَسُولَهُ يُدْخِلْهُ جَنَّاتٍ تَجْرِي مِنْ تَحْتِهَا الْأَنْهَارُ خَالِدِينَ فِيهَا وَذَلِكَ الْفَوْزُ </w:t>
      </w:r>
      <w:r w:rsidR="002171F9" w:rsidRPr="00873D15">
        <w:rPr>
          <w:rFonts w:cs="Traditional Arabic"/>
          <w:b/>
          <w:bCs/>
          <w:color w:val="008000"/>
          <w:sz w:val="32"/>
          <w:szCs w:val="32"/>
          <w:rtl/>
        </w:rPr>
        <w:lastRenderedPageBreak/>
        <w:t>الْعَظِيمُ وَمَنْ يَعْصِ اللَّهَ وَرَسُولَهُ وَيَتَعَدَّ حُدُودَهُ يُدْخِلْهُ نَارًا خَالِدًا فِيهَا وَلَهُ عَذَابٌ مُهِينٌ</w:t>
      </w:r>
      <w:r w:rsidR="002171F9" w:rsidRPr="00873D15">
        <w:rPr>
          <w:rFonts w:cs="Traditional Arabic" w:hint="cs"/>
          <w:b/>
          <w:bCs/>
          <w:color w:val="008000"/>
          <w:sz w:val="32"/>
          <w:szCs w:val="32"/>
          <w:rtl/>
        </w:rPr>
        <w:t>﴾</w:t>
      </w:r>
      <w:r w:rsidR="002171F9" w:rsidRPr="00873D15">
        <w:rPr>
          <w:rFonts w:cs="Traditional Arabic" w:hint="cs"/>
          <w:sz w:val="32"/>
          <w:szCs w:val="32"/>
          <w:rtl/>
        </w:rPr>
        <w:t xml:space="preserve"> قال صلى الله عليه وسلم:(</w:t>
      </w:r>
      <w:r w:rsidR="002171F9" w:rsidRPr="00873D15">
        <w:rPr>
          <w:rFonts w:cs="Traditional Arabic"/>
          <w:sz w:val="32"/>
          <w:szCs w:val="32"/>
          <w:rtl/>
        </w:rPr>
        <w:t xml:space="preserve">إذا دخل أهل الجنة </w:t>
      </w:r>
      <w:proofErr w:type="spellStart"/>
      <w:r w:rsidR="002171F9" w:rsidRPr="00873D15">
        <w:rPr>
          <w:rFonts w:cs="Traditional Arabic"/>
          <w:sz w:val="32"/>
          <w:szCs w:val="32"/>
          <w:rtl/>
        </w:rPr>
        <w:t>الجنة</w:t>
      </w:r>
      <w:proofErr w:type="spellEnd"/>
      <w:r w:rsidR="002171F9" w:rsidRPr="00873D15">
        <w:rPr>
          <w:rFonts w:cs="Traditional Arabic"/>
          <w:sz w:val="32"/>
          <w:szCs w:val="32"/>
          <w:rtl/>
        </w:rPr>
        <w:t xml:space="preserve"> يقول الله عز و جل: هل تشتهون شيئا فأزيدكم؟ فيقولون: ربنا وما فوق ما أعطيتنا؟ فيقول: </w:t>
      </w:r>
      <w:proofErr w:type="spellStart"/>
      <w:r w:rsidR="002171F9" w:rsidRPr="00873D15">
        <w:rPr>
          <w:rFonts w:cs="Traditional Arabic"/>
          <w:sz w:val="32"/>
          <w:szCs w:val="32"/>
          <w:rtl/>
        </w:rPr>
        <w:t>رضواني</w:t>
      </w:r>
      <w:proofErr w:type="spellEnd"/>
      <w:r w:rsidR="002171F9" w:rsidRPr="00873D15">
        <w:rPr>
          <w:rFonts w:cs="Traditional Arabic"/>
          <w:sz w:val="32"/>
          <w:szCs w:val="32"/>
          <w:rtl/>
        </w:rPr>
        <w:t xml:space="preserve"> أكبر</w:t>
      </w:r>
      <w:r w:rsidR="002171F9" w:rsidRPr="00873D15">
        <w:rPr>
          <w:rFonts w:cs="Traditional Arabic" w:hint="cs"/>
          <w:sz w:val="32"/>
          <w:szCs w:val="32"/>
          <w:rtl/>
        </w:rPr>
        <w:t>)، فلْيَجِدَّ المطيعون في السير وعند الصباح يحمد القوم السرى، وليحذر العصاة يوم حسرتهم وخسارتهم إذ يعرضون على ربهم وقد قُضي الأمر ونودي:(</w:t>
      </w:r>
      <w:r w:rsidR="002171F9" w:rsidRPr="00873D15">
        <w:rPr>
          <w:rtl/>
        </w:rPr>
        <w:t xml:space="preserve"> </w:t>
      </w:r>
      <w:r w:rsidR="002171F9" w:rsidRPr="00873D15">
        <w:rPr>
          <w:rFonts w:cs="Traditional Arabic"/>
          <w:sz w:val="32"/>
          <w:szCs w:val="32"/>
          <w:rtl/>
        </w:rPr>
        <w:t xml:space="preserve">يا أهل الجنة خلود ولا موت </w:t>
      </w:r>
      <w:proofErr w:type="spellStart"/>
      <w:r w:rsidR="002171F9" w:rsidRPr="00873D15">
        <w:rPr>
          <w:rFonts w:cs="Traditional Arabic"/>
          <w:sz w:val="32"/>
          <w:szCs w:val="32"/>
          <w:rtl/>
        </w:rPr>
        <w:t>ويا</w:t>
      </w:r>
      <w:proofErr w:type="spellEnd"/>
      <w:r w:rsidR="002171F9" w:rsidRPr="00873D15">
        <w:rPr>
          <w:rFonts w:cs="Traditional Arabic"/>
          <w:sz w:val="32"/>
          <w:szCs w:val="32"/>
          <w:rtl/>
        </w:rPr>
        <w:t xml:space="preserve"> أهل النار خلود ولا موت</w:t>
      </w:r>
      <w:r w:rsidR="002171F9" w:rsidRPr="00873D15">
        <w:rPr>
          <w:rFonts w:cs="Traditional Arabic" w:hint="cs"/>
          <w:sz w:val="32"/>
          <w:szCs w:val="32"/>
          <w:rtl/>
        </w:rPr>
        <w:t>)، قال الحق سبحانه:</w:t>
      </w:r>
      <w:r w:rsidRPr="00873D15">
        <w:rPr>
          <w:rFonts w:cs="Traditional Arabic" w:hint="cs"/>
          <w:b/>
          <w:bCs/>
          <w:color w:val="008000"/>
          <w:sz w:val="32"/>
          <w:szCs w:val="32"/>
          <w:rtl/>
        </w:rPr>
        <w:t>﴿</w:t>
      </w:r>
      <w:r w:rsidR="002171F9" w:rsidRPr="00873D15">
        <w:rPr>
          <w:rFonts w:cs="Traditional Arabic"/>
          <w:b/>
          <w:bCs/>
          <w:color w:val="008000"/>
          <w:sz w:val="32"/>
          <w:szCs w:val="32"/>
          <w:rtl/>
        </w:rPr>
        <w:t xml:space="preserve">وَأَنْذِرْهُمْ يَوْمَ الْحَسْرَةِ إِذْ قُضِيَ الْأَمْرُ وَهُمْ فِي غَفْلَةٍ وَهُمْ لَا يُؤْمِنُونَ إِنَّا نَحْنُ نَرِثُ الْأَرْضَ وَمَنْ عَلَيْهَا وَإِلَيْنَا يُرْجَعُونَ </w:t>
      </w:r>
      <w:r w:rsidR="002171F9" w:rsidRPr="00873D15">
        <w:rPr>
          <w:rFonts w:cs="Traditional Arabic" w:hint="cs"/>
          <w:b/>
          <w:bCs/>
          <w:color w:val="008000"/>
          <w:sz w:val="32"/>
          <w:szCs w:val="32"/>
          <w:rtl/>
        </w:rPr>
        <w:t>﴾</w:t>
      </w:r>
      <w:r w:rsidR="002171F9" w:rsidRPr="00873D15">
        <w:rPr>
          <w:rFonts w:cs="Traditional Arabic" w:hint="cs"/>
          <w:sz w:val="32"/>
          <w:szCs w:val="32"/>
          <w:rtl/>
        </w:rPr>
        <w:t xml:space="preserve"> مريم 39-</w:t>
      </w:r>
      <w:r w:rsidR="002171F9" w:rsidRPr="00873D15">
        <w:rPr>
          <w:rFonts w:cs="Traditional Arabic"/>
          <w:sz w:val="32"/>
          <w:szCs w:val="32"/>
          <w:rtl/>
        </w:rPr>
        <w:t>40</w:t>
      </w:r>
      <w:r w:rsidR="002171F9" w:rsidRPr="00873D15">
        <w:rPr>
          <w:rFonts w:cs="Traditional Arabic" w:hint="cs"/>
          <w:sz w:val="32"/>
          <w:szCs w:val="32"/>
          <w:rtl/>
        </w:rPr>
        <w:t xml:space="preserve">. </w:t>
      </w:r>
    </w:p>
    <w:p w:rsidR="002171F9" w:rsidRPr="00873D15" w:rsidRDefault="002171F9" w:rsidP="00873D15">
      <w:pPr>
        <w:tabs>
          <w:tab w:val="right" w:pos="8460"/>
        </w:tabs>
        <w:bidi/>
        <w:ind w:right="990"/>
        <w:jc w:val="center"/>
        <w:rPr>
          <w:rFonts w:ascii="Traditional Arabic" w:hAnsi="Traditional Arabic" w:cs="Traditional Arabic"/>
          <w:sz w:val="36"/>
          <w:szCs w:val="36"/>
          <w:rtl/>
        </w:rPr>
      </w:pPr>
      <w:bookmarkStart w:id="1" w:name="OLE_LINK1"/>
      <w:bookmarkStart w:id="2" w:name="OLE_LINK2"/>
      <w:r w:rsidRPr="00873D15">
        <w:rPr>
          <w:rFonts w:ascii="Traditional Arabic" w:hAnsi="Traditional Arabic" w:cs="Traditional Arabic"/>
          <w:sz w:val="36"/>
          <w:szCs w:val="36"/>
          <w:rtl/>
        </w:rPr>
        <w:t>هل أنبئكم بشر الفواحش تحرق الأخضر واليابس؟</w:t>
      </w:r>
    </w:p>
    <w:p w:rsidR="00534C47" w:rsidRPr="00873D15" w:rsidRDefault="00534C47" w:rsidP="00873D15">
      <w:pPr>
        <w:tabs>
          <w:tab w:val="right" w:pos="8460"/>
        </w:tabs>
        <w:bidi/>
        <w:ind w:right="990"/>
        <w:jc w:val="center"/>
        <w:rPr>
          <w:rFonts w:ascii="Traditional Arabic" w:hAnsi="Traditional Arabic" w:cs="Traditional Arabic"/>
          <w:sz w:val="32"/>
          <w:szCs w:val="32"/>
          <w:rtl/>
        </w:rPr>
      </w:pPr>
      <w:r w:rsidRPr="00873D15">
        <w:rPr>
          <w:rFonts w:cs="Boahmed Alhour" w:hint="cs"/>
          <w:sz w:val="32"/>
          <w:szCs w:val="32"/>
          <w:rtl/>
        </w:rPr>
        <w:t>الآيات 16- 18</w:t>
      </w:r>
    </w:p>
    <w:p w:rsidR="002171F9" w:rsidRPr="00873D15" w:rsidRDefault="002171F9" w:rsidP="00873D15">
      <w:pPr>
        <w:tabs>
          <w:tab w:val="right" w:pos="8460"/>
        </w:tabs>
        <w:bidi/>
        <w:ind w:right="990"/>
        <w:jc w:val="both"/>
        <w:rPr>
          <w:rFonts w:cs="Traditional Arabic"/>
          <w:sz w:val="32"/>
          <w:szCs w:val="32"/>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460"/>
        </w:tabs>
        <w:bidi/>
        <w:ind w:right="990"/>
        <w:jc w:val="both"/>
        <w:rPr>
          <w:rFonts w:cs="Traditional Arabic"/>
          <w:sz w:val="32"/>
          <w:szCs w:val="32"/>
          <w:rtl/>
        </w:rPr>
      </w:pPr>
      <w:r w:rsidRPr="00873D15">
        <w:rPr>
          <w:rFonts w:cs="Traditional Arabic" w:hint="cs"/>
          <w:sz w:val="32"/>
          <w:szCs w:val="32"/>
          <w:rtl/>
        </w:rPr>
        <w:t xml:space="preserve">قال الله تعالى: </w:t>
      </w:r>
      <w:r w:rsidRPr="00873D15">
        <w:rPr>
          <w:rFonts w:cs="Traditional Arabic"/>
          <w:b/>
          <w:bCs/>
          <w:color w:val="008000"/>
          <w:sz w:val="32"/>
          <w:szCs w:val="32"/>
          <w:rtl/>
        </w:rPr>
        <w:t>﴿وَاللَّاتِي يَأْتِينَ الْفَاحِشَةَ مِنْ نِسَائِكُمْ فَاسْتَشْهِدُوا عَلَيْهِنَّ أَرْبَعَةً مِنْكُمْ فَإِنْ شَهِدُوا فَأَمْسِكُوهُنَّ فِي الْبُيُوتِ حَتَّى يَتَوَفَّاهُنَّ الْمَوْتُ أَوْ يَجْعَلَ اللَّهُ لَهُنَّ سَبِيلًا (15)  وَاللَّذَانِ يَأْتِيَانِهَا مِنْكُمْ فَآَذُوهُمَا فَإِنْ تَابَا وَأَصْلَحَا فَأَعْرِضُوا عَنْهُمَا إِنَّ اللَّهَ كَانَ تَوَّابًا رَحِيمًا (16) إِنَّمَا التَّوْبَةُ عَلَى اللَّهِ لِلَّذِينَ يَعْمَلُونَ السُّوءَ بِجَهَالَةٍ ثُمَّ يَتُوبُونَ مِنْ قَرِيبٍ فَأُولَئِكَ يَتُوبُ اللَّهُ عَلَيْهِمْ وَكَانَ اللَّهُ عَلِيمًا حَكِيمًا (17) وَلَيْسَتِ التَّوْبَةُ لِلَّذِينَ يَعْمَلُونَ السَّيِّئَاتِ حَتَّى إِذَا حَضَرَ أَحَدَهُمُ الْمَوْتُ قَالَ إِنِّي تُبْتُ الْآَنَ وَلَا الَّذِينَ يَمُوتُونَ وَهُمْ كُفَّارٌ أُولَئِكَ أَعْتَدْنَا لَهُمْ عَذَابًا أَلِيمًا (18)</w:t>
      </w:r>
      <w:r w:rsidRPr="00873D15">
        <w:rPr>
          <w:rFonts w:cs="Traditional Arabic" w:hint="cs"/>
          <w:b/>
          <w:bCs/>
          <w:color w:val="008000"/>
          <w:sz w:val="32"/>
          <w:szCs w:val="32"/>
          <w:rtl/>
        </w:rPr>
        <w:t xml:space="preserve"> ﴾</w:t>
      </w:r>
      <w:r w:rsidRPr="00873D15">
        <w:rPr>
          <w:rFonts w:cs="Traditional Arabic"/>
          <w:sz w:val="32"/>
          <w:szCs w:val="32"/>
          <w:rtl/>
        </w:rPr>
        <w:t xml:space="preserve"> </w:t>
      </w:r>
      <w:r w:rsidRPr="00873D15">
        <w:rPr>
          <w:rFonts w:cs="Traditional Arabic" w:hint="cs"/>
          <w:sz w:val="32"/>
          <w:szCs w:val="32"/>
          <w:rtl/>
        </w:rPr>
        <w:t>سورة النساء</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كان أول ما نزل من القرآن أمرا عقديا يصل كل ما علمه الإنسان وما يتعلمه قراءة وكتابة وفهما بربه الأكرم </w:t>
      </w:r>
      <w:r w:rsidRPr="00873D15">
        <w:rPr>
          <w:rFonts w:cs="Traditional Arabic"/>
          <w:b/>
          <w:bCs/>
          <w:color w:val="008000"/>
          <w:sz w:val="32"/>
          <w:szCs w:val="32"/>
          <w:rtl/>
        </w:rPr>
        <w:t>﴿الَّذِي عَلَّمَ بِالْقَلَمِ عَلَّمَ الْإِنْسَانَ مَا لَمْ يَعْلَمْ</w:t>
      </w:r>
      <w:r w:rsidRPr="00873D15">
        <w:rPr>
          <w:rFonts w:cs="Traditional Arabic" w:hint="cs"/>
          <w:b/>
          <w:bCs/>
          <w:color w:val="008000"/>
          <w:sz w:val="32"/>
          <w:szCs w:val="32"/>
          <w:rtl/>
        </w:rPr>
        <w:t>﴾</w:t>
      </w:r>
      <w:r w:rsidRPr="00873D15">
        <w:rPr>
          <w:rFonts w:cs="Traditional Arabic" w:hint="cs"/>
          <w:sz w:val="32"/>
          <w:szCs w:val="32"/>
          <w:rtl/>
        </w:rPr>
        <w:t xml:space="preserve"> العلق4-5، ثم نزلت بعدها سورة المدثر، وفيها الأمر بالتطهر مظهرا ومخبرا، استعدادا للقيام بأداء الرسالة وتبليغها والعمل بها:</w:t>
      </w:r>
      <w:r w:rsidRPr="00873D15">
        <w:rPr>
          <w:rFonts w:cs="Traditional Arabic"/>
          <w:sz w:val="32"/>
          <w:szCs w:val="32"/>
          <w:rtl/>
        </w:rPr>
        <w:t xml:space="preserve"> </w:t>
      </w:r>
      <w:r w:rsidRPr="00873D15">
        <w:rPr>
          <w:rFonts w:cs="Traditional Arabic"/>
          <w:b/>
          <w:bCs/>
          <w:color w:val="008000"/>
          <w:sz w:val="32"/>
          <w:szCs w:val="32"/>
          <w:rtl/>
        </w:rPr>
        <w:t>﴿يَا أَيُّهَا الْمُدَّثِّرُ قُمْ فَأَنْذِرْ وَرَبَّكَ فَكَبِّرْ وَثِيَابَكَ فَطَهِّرْ</w:t>
      </w:r>
      <w:r w:rsidRPr="00873D15">
        <w:rPr>
          <w:rFonts w:cs="Traditional Arabic" w:hint="cs"/>
          <w:b/>
          <w:bCs/>
          <w:color w:val="008000"/>
          <w:sz w:val="32"/>
          <w:szCs w:val="32"/>
          <w:rtl/>
        </w:rPr>
        <w:t xml:space="preserve"> </w:t>
      </w:r>
      <w:r w:rsidRPr="00873D15">
        <w:rPr>
          <w:rFonts w:cs="Traditional Arabic"/>
          <w:b/>
          <w:bCs/>
          <w:color w:val="008000"/>
          <w:sz w:val="32"/>
          <w:szCs w:val="32"/>
          <w:rtl/>
        </w:rPr>
        <w:t>وَالرُّجْزَ فَاهْجُرْ</w:t>
      </w:r>
      <w:r w:rsidRPr="00873D15">
        <w:rPr>
          <w:rFonts w:cs="Traditional Arabic" w:hint="cs"/>
          <w:b/>
          <w:bCs/>
          <w:color w:val="008000"/>
          <w:sz w:val="32"/>
          <w:szCs w:val="32"/>
          <w:rtl/>
        </w:rPr>
        <w:t>﴾</w:t>
      </w:r>
      <w:r w:rsidRPr="00873D15">
        <w:rPr>
          <w:rFonts w:cs="Traditional Arabic" w:hint="cs"/>
          <w:sz w:val="32"/>
          <w:szCs w:val="32"/>
          <w:rtl/>
        </w:rPr>
        <w:t xml:space="preserve"> المدثر 1-5، وهي إشارة واضحة إلى أن الإيمان المجرد لا يكفي إلا بأداء الواجبات، وأن أداء الواجبات لا يكفي إلا بالتطهر من المحرمات ظاهرا وباطنا، لأن طهارة الثوب في هذه الآية الكريمة كما تعني نظافته المادية تعني طهارته المعنوية، فلا ي</w:t>
      </w:r>
      <w:r w:rsidR="00030425" w:rsidRPr="00873D15">
        <w:rPr>
          <w:rFonts w:cs="Traditional Arabic" w:hint="cs"/>
          <w:sz w:val="32"/>
          <w:szCs w:val="32"/>
          <w:rtl/>
        </w:rPr>
        <w:t>ُ</w:t>
      </w:r>
      <w:r w:rsidRPr="00873D15">
        <w:rPr>
          <w:rFonts w:cs="Traditional Arabic" w:hint="cs"/>
          <w:sz w:val="32"/>
          <w:szCs w:val="32"/>
          <w:rtl/>
        </w:rPr>
        <w:t>لب</w:t>
      </w:r>
      <w:r w:rsidR="00030425" w:rsidRPr="00873D15">
        <w:rPr>
          <w:rFonts w:cs="Traditional Arabic" w:hint="cs"/>
          <w:sz w:val="32"/>
          <w:szCs w:val="32"/>
          <w:rtl/>
        </w:rPr>
        <w:t>َ</w:t>
      </w:r>
      <w:r w:rsidRPr="00873D15">
        <w:rPr>
          <w:rFonts w:cs="Traditional Arabic" w:hint="cs"/>
          <w:sz w:val="32"/>
          <w:szCs w:val="32"/>
          <w:rtl/>
        </w:rPr>
        <w:t>س على معصية ولا ي</w:t>
      </w:r>
      <w:r w:rsidR="00030425" w:rsidRPr="00873D15">
        <w:rPr>
          <w:rFonts w:cs="Traditional Arabic" w:hint="cs"/>
          <w:sz w:val="32"/>
          <w:szCs w:val="32"/>
          <w:rtl/>
        </w:rPr>
        <w:t>ُ</w:t>
      </w:r>
      <w:r w:rsidRPr="00873D15">
        <w:rPr>
          <w:rFonts w:cs="Traditional Arabic" w:hint="cs"/>
          <w:sz w:val="32"/>
          <w:szCs w:val="32"/>
          <w:rtl/>
        </w:rPr>
        <w:t>كتس</w:t>
      </w:r>
      <w:r w:rsidR="00030425" w:rsidRPr="00873D15">
        <w:rPr>
          <w:rFonts w:cs="Traditional Arabic" w:hint="cs"/>
          <w:sz w:val="32"/>
          <w:szCs w:val="32"/>
          <w:rtl/>
        </w:rPr>
        <w:t>َ</w:t>
      </w:r>
      <w:r w:rsidRPr="00873D15">
        <w:rPr>
          <w:rFonts w:cs="Traditional Arabic" w:hint="cs"/>
          <w:sz w:val="32"/>
          <w:szCs w:val="32"/>
          <w:rtl/>
        </w:rPr>
        <w:t>ب من حرام، وقد كانت العرب تقول عن الذي لا يفي بالعهد: إنه لمدنس الثياب، وعن الموفي بعهده: إنه لمطهر الثياب، وعندما سئل ابن عباس عن هذه الآية قال:"</w:t>
      </w:r>
      <w:r w:rsidRPr="00873D15">
        <w:rPr>
          <w:rFonts w:cs="Traditional Arabic"/>
          <w:sz w:val="32"/>
          <w:szCs w:val="32"/>
          <w:rtl/>
        </w:rPr>
        <w:t xml:space="preserve"> لا تلبسها على معصية ولا على غَدْرَة</w:t>
      </w:r>
      <w:r w:rsidRPr="00873D15">
        <w:rPr>
          <w:rFonts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هاتان السورتان العظيمتان هما ناصية المنهج الإسلامي في تربية الصغار وإعادة تربية الكبار، وفي تطهير قلوبهم وأذهانهم وسلوكهم من رديء المعتقدات والأفكار والعادات والتقاليد والأهواء أولا، ثم تحليتهم بمنهج الإسلام فعلا للخيرات وقياما بالواجبات، وهو نفس الأسلوب الذي سارت عليه سورة النس</w:t>
      </w:r>
      <w:r w:rsidR="0045088B" w:rsidRPr="00873D15">
        <w:rPr>
          <w:rFonts w:cs="Traditional Arabic" w:hint="cs"/>
          <w:sz w:val="32"/>
          <w:szCs w:val="32"/>
          <w:rtl/>
        </w:rPr>
        <w:t xml:space="preserve">اء في التربية والتوجيه والترشيد إذ </w:t>
      </w:r>
      <w:r w:rsidRPr="00873D15">
        <w:rPr>
          <w:rFonts w:cs="Traditional Arabic" w:hint="cs"/>
          <w:sz w:val="32"/>
          <w:szCs w:val="32"/>
          <w:rtl/>
        </w:rPr>
        <w:t>أمرت من أول آية فيها إلى قوله تعالى في الآية 14:</w:t>
      </w:r>
      <w:r w:rsidRPr="00873D15">
        <w:rPr>
          <w:rFonts w:cs="Traditional Arabic"/>
          <w:sz w:val="32"/>
          <w:szCs w:val="32"/>
          <w:rtl/>
        </w:rPr>
        <w:t xml:space="preserve"> </w:t>
      </w:r>
      <w:r w:rsidRPr="00873D15">
        <w:rPr>
          <w:rFonts w:cs="Traditional Arabic"/>
          <w:b/>
          <w:bCs/>
          <w:color w:val="008000"/>
          <w:sz w:val="32"/>
          <w:szCs w:val="32"/>
          <w:rtl/>
        </w:rPr>
        <w:t>﴿وَمَنْ يَعْصِ اللَّهَ وَرَسُولَهُ وَيَتَعَدَّ حُدُودَهُ</w:t>
      </w:r>
      <w:r w:rsidRPr="00873D15">
        <w:rPr>
          <w:rFonts w:cs="Traditional Arabic" w:hint="cs"/>
          <w:b/>
          <w:bCs/>
          <w:color w:val="008000"/>
          <w:sz w:val="32"/>
          <w:szCs w:val="32"/>
          <w:rtl/>
        </w:rPr>
        <w:t>...الآية﴾</w:t>
      </w:r>
      <w:r w:rsidRPr="00873D15">
        <w:rPr>
          <w:rFonts w:cs="Traditional Arabic" w:hint="cs"/>
          <w:sz w:val="32"/>
          <w:szCs w:val="32"/>
          <w:rtl/>
        </w:rPr>
        <w:t>، بالإحسان إلى الأرحام ورعاية حقوق المستضعفين يتامى ونساء، وموتى موروثين وأحياء وارثين، ثم عقبت بإشارة واضحة بينة إلى أن هذه الفضائل لا تؤتي أكلها في مجتمع تشيع فيه الفاحشة والتسيب، ما لم يحاصر الفساد ويقمع الانحراف وتتطهر الأخلاق، ثم عرضت من هذا الفساد أسوأ نماذجه، ولعلاجه ومناهضته أنجع ما يحفظ الأعراض ويحمي الأمة ويحيي موات أبنائها، مبتدئة بأهم عضو في المجتمع هو المرأة، لما لها من دور إيجابي أو سلبي في التربية والتأهيل وبناء المستقبل وتكوين الرجال فقال تعالى:</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﴿وَاللَّاتِي يَأْتِينَ الْفَاحِشَةَ مِنْ نِسَائِكُمْ</w:t>
      </w:r>
      <w:r w:rsidRPr="00873D15">
        <w:rPr>
          <w:rFonts w:cs="Traditional Arabic" w:hint="cs"/>
          <w:b/>
          <w:bCs/>
          <w:color w:val="008000"/>
          <w:sz w:val="32"/>
          <w:szCs w:val="32"/>
          <w:rtl/>
        </w:rPr>
        <w:t>﴾</w:t>
      </w:r>
      <w:r w:rsidRPr="00873D15">
        <w:rPr>
          <w:rFonts w:cs="Traditional Arabic" w:hint="cs"/>
          <w:sz w:val="32"/>
          <w:szCs w:val="32"/>
          <w:rtl/>
        </w:rPr>
        <w:t xml:space="preserve"> ولفظ اللاتي - كاللواتي واللائي - اسم موصول</w:t>
      </w:r>
      <w:r w:rsidRPr="00873D15">
        <w:rPr>
          <w:rFonts w:cs="Traditional Arabic" w:hint="cs"/>
          <w:sz w:val="20"/>
          <w:szCs w:val="20"/>
          <w:rtl/>
        </w:rPr>
        <w:t>[</w:t>
      </w:r>
      <w:r w:rsidRPr="00873D15">
        <w:rPr>
          <w:rStyle w:val="a8"/>
          <w:rFonts w:cs="Traditional Arabic"/>
          <w:sz w:val="20"/>
          <w:szCs w:val="20"/>
          <w:rtl/>
        </w:rPr>
        <w:footnoteReference w:id="17"/>
      </w:r>
      <w:r w:rsidRPr="00873D15">
        <w:rPr>
          <w:rFonts w:cs="Traditional Arabic" w:hint="cs"/>
          <w:sz w:val="20"/>
          <w:szCs w:val="20"/>
          <w:rtl/>
        </w:rPr>
        <w:t>]</w:t>
      </w:r>
      <w:r w:rsidRPr="00873D15">
        <w:rPr>
          <w:rFonts w:cs="Traditional Arabic" w:hint="cs"/>
          <w:sz w:val="32"/>
          <w:szCs w:val="32"/>
          <w:rtl/>
        </w:rPr>
        <w:t>، جمع للإناث،  مفرده: التي، ومثناه: اللتان، وهي تستعمل في جمع من يعقل، فإذا أريد جمع ما لا يعقل م</w:t>
      </w:r>
      <w:r w:rsidR="0045088B" w:rsidRPr="00873D15">
        <w:rPr>
          <w:rFonts w:cs="Traditional Arabic" w:hint="cs"/>
          <w:sz w:val="32"/>
          <w:szCs w:val="32"/>
          <w:rtl/>
        </w:rPr>
        <w:t xml:space="preserve">ن المؤنث قيل: التي، فتقول </w:t>
      </w:r>
      <w:proofErr w:type="spellStart"/>
      <w:r w:rsidR="0045088B" w:rsidRPr="00873D15">
        <w:rPr>
          <w:rFonts w:cs="Traditional Arabic" w:hint="cs"/>
          <w:sz w:val="32"/>
          <w:szCs w:val="32"/>
          <w:rtl/>
        </w:rPr>
        <w:t>مثلا:"</w:t>
      </w:r>
      <w:r w:rsidRPr="00873D15">
        <w:rPr>
          <w:rFonts w:cs="Traditional Arabic" w:hint="cs"/>
          <w:sz w:val="32"/>
          <w:szCs w:val="32"/>
          <w:rtl/>
        </w:rPr>
        <w:t>النساء</w:t>
      </w:r>
      <w:proofErr w:type="spellEnd"/>
      <w:r w:rsidRPr="00873D15">
        <w:rPr>
          <w:rFonts w:cs="Traditional Arabic" w:hint="cs"/>
          <w:sz w:val="32"/>
          <w:szCs w:val="32"/>
          <w:rtl/>
        </w:rPr>
        <w:t xml:space="preserve"> اللاتي واللواتي واللائي، والأشجار التي</w:t>
      </w:r>
      <w:r w:rsidR="0045088B" w:rsidRPr="00873D15">
        <w:rPr>
          <w:rFonts w:cs="Traditional Arabic" w:hint="cs"/>
          <w:sz w:val="32"/>
          <w:szCs w:val="32"/>
          <w:rtl/>
        </w:rPr>
        <w:t>.."</w:t>
      </w:r>
      <w:r w:rsidRPr="00873D15">
        <w:rPr>
          <w:rFonts w:cs="Traditional Arabic" w:hint="cs"/>
          <w:sz w:val="32"/>
          <w:szCs w:val="32"/>
          <w:rtl/>
        </w:rPr>
        <w:t xml:space="preserve">. </w:t>
      </w:r>
      <w:r w:rsidRPr="00873D15">
        <w:rPr>
          <w:rFonts w:cs="Traditional Arabic" w:hint="cs"/>
          <w:smallCaps/>
          <w:sz w:val="32"/>
          <w:szCs w:val="32"/>
          <w:rtl/>
        </w:rPr>
        <w:t>وجملة الصلة بعدها:</w:t>
      </w:r>
      <w:r w:rsidRPr="00873D15">
        <w:rPr>
          <w:rFonts w:cs="Traditional Arabic"/>
          <w:sz w:val="32"/>
          <w:szCs w:val="32"/>
          <w:rtl/>
        </w:rPr>
        <w:t xml:space="preserve"> </w:t>
      </w:r>
      <w:r w:rsidRPr="00873D15">
        <w:rPr>
          <w:rFonts w:cs="Traditional Arabic"/>
          <w:b/>
          <w:bCs/>
          <w:color w:val="008000"/>
          <w:sz w:val="32"/>
          <w:szCs w:val="32"/>
          <w:rtl/>
        </w:rPr>
        <w:t>﴿يَأْتِينَ الْفَاحِشَةَ</w:t>
      </w:r>
      <w:r w:rsidRPr="00873D15">
        <w:rPr>
          <w:rFonts w:cs="Traditional Arabic" w:hint="cs"/>
          <w:b/>
          <w:bCs/>
          <w:smallCaps/>
          <w:color w:val="008000"/>
          <w:sz w:val="32"/>
          <w:szCs w:val="32"/>
          <w:rtl/>
        </w:rPr>
        <w:t>﴾</w:t>
      </w:r>
      <w:r w:rsidRPr="00873D15">
        <w:rPr>
          <w:rFonts w:cs="Traditional Arabic" w:hint="cs"/>
          <w:smallCaps/>
          <w:sz w:val="32"/>
          <w:szCs w:val="32"/>
          <w:rtl/>
        </w:rPr>
        <w:t xml:space="preserve">. والفعل </w:t>
      </w:r>
      <w:r w:rsidRPr="00873D15">
        <w:rPr>
          <w:rFonts w:cs="Traditional Arabic"/>
          <w:b/>
          <w:bCs/>
          <w:color w:val="008000"/>
          <w:sz w:val="32"/>
          <w:szCs w:val="32"/>
          <w:rtl/>
        </w:rPr>
        <w:t>﴿يَأْتِينَ</w:t>
      </w:r>
      <w:r w:rsidRPr="00873D15">
        <w:rPr>
          <w:rFonts w:cs="Traditional Arabic" w:hint="cs"/>
          <w:b/>
          <w:bCs/>
          <w:color w:val="008000"/>
          <w:sz w:val="32"/>
          <w:szCs w:val="32"/>
          <w:rtl/>
        </w:rPr>
        <w:t>﴾</w:t>
      </w:r>
      <w:r w:rsidRPr="00873D15">
        <w:rPr>
          <w:rFonts w:cs="Traditional Arabic" w:hint="cs"/>
          <w:smallCaps/>
          <w:sz w:val="32"/>
          <w:szCs w:val="32"/>
          <w:rtl/>
        </w:rPr>
        <w:t xml:space="preserve"> أي: يرتكبن. والفاحشة </w:t>
      </w:r>
      <w:r w:rsidRPr="00873D15">
        <w:rPr>
          <w:rFonts w:cs="Traditional Arabic" w:hint="cs"/>
          <w:sz w:val="32"/>
          <w:szCs w:val="32"/>
          <w:rtl/>
        </w:rPr>
        <w:t>و</w:t>
      </w:r>
      <w:r w:rsidRPr="00873D15">
        <w:rPr>
          <w:rFonts w:cs="Traditional Arabic"/>
          <w:sz w:val="32"/>
          <w:szCs w:val="32"/>
          <w:rtl/>
        </w:rPr>
        <w:t>الفُحْش والفَحْشاءُ</w:t>
      </w:r>
      <w:r w:rsidRPr="00873D15">
        <w:rPr>
          <w:rFonts w:cs="Traditional Arabic" w:hint="cs"/>
          <w:smallCaps/>
          <w:sz w:val="32"/>
          <w:szCs w:val="32"/>
          <w:rtl/>
        </w:rPr>
        <w:t xml:space="preserve"> لغةً من: </w:t>
      </w:r>
      <w:r w:rsidRPr="00873D15">
        <w:rPr>
          <w:rFonts w:cs="Traditional Arabic"/>
          <w:sz w:val="32"/>
          <w:szCs w:val="32"/>
          <w:rtl/>
        </w:rPr>
        <w:t xml:space="preserve">فَحَشَ وفَحُشَ وأَفْحَشَ وفَحُشَ علينا وأَفْحَشَ </w:t>
      </w:r>
      <w:proofErr w:type="spellStart"/>
      <w:r w:rsidRPr="00873D15">
        <w:rPr>
          <w:rFonts w:cs="Traditional Arabic"/>
          <w:sz w:val="32"/>
          <w:szCs w:val="32"/>
          <w:rtl/>
        </w:rPr>
        <w:t>إِفْحاشاً</w:t>
      </w:r>
      <w:proofErr w:type="spellEnd"/>
      <w:r w:rsidRPr="00873D15">
        <w:rPr>
          <w:rFonts w:cs="Traditional Arabic"/>
          <w:sz w:val="32"/>
          <w:szCs w:val="32"/>
          <w:rtl/>
        </w:rPr>
        <w:t xml:space="preserve"> وفُحْشاً</w:t>
      </w:r>
      <w:r w:rsidRPr="00873D15">
        <w:rPr>
          <w:rFonts w:cs="Traditional Arabic" w:hint="cs"/>
          <w:sz w:val="32"/>
          <w:szCs w:val="32"/>
          <w:rtl/>
        </w:rPr>
        <w:t>،</w:t>
      </w:r>
      <w:r w:rsidRPr="00873D15">
        <w:rPr>
          <w:rFonts w:cs="Traditional Arabic" w:hint="cs"/>
          <w:smallCaps/>
          <w:sz w:val="32"/>
          <w:szCs w:val="32"/>
          <w:rtl/>
        </w:rPr>
        <w:t xml:space="preserve"> وهي تجاوز الحد في ارتكاب القبيح قولا أو فعلا، </w:t>
      </w:r>
      <w:r w:rsidRPr="00873D15">
        <w:rPr>
          <w:rFonts w:cs="Traditional Arabic" w:hint="cs"/>
          <w:sz w:val="32"/>
          <w:szCs w:val="32"/>
          <w:rtl/>
        </w:rPr>
        <w:t>و</w:t>
      </w:r>
      <w:r w:rsidRPr="00873D15">
        <w:rPr>
          <w:rFonts w:cs="Traditional Arabic"/>
          <w:sz w:val="32"/>
          <w:szCs w:val="32"/>
          <w:rtl/>
        </w:rPr>
        <w:t>ما تنفر منه الطباع السليمة ولا تقره العقول ال</w:t>
      </w:r>
      <w:r w:rsidRPr="00873D15">
        <w:rPr>
          <w:rFonts w:cs="Traditional Arabic" w:hint="cs"/>
          <w:sz w:val="32"/>
          <w:szCs w:val="32"/>
          <w:rtl/>
        </w:rPr>
        <w:t>سوية،</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كلّ ما يَشْتدّ قُبْحه من الذنوب والمعاص</w:t>
      </w:r>
      <w:r w:rsidRPr="00873D15">
        <w:rPr>
          <w:rFonts w:cs="Traditional Arabic" w:hint="cs"/>
          <w:sz w:val="32"/>
          <w:szCs w:val="32"/>
          <w:rtl/>
        </w:rPr>
        <w:t xml:space="preserve">ي كالزنا مثلا، أما في هذه الآية فقد أطلقت ونسب ارتكابها لجماعة نساء متفحشات، كما أطلقها </w:t>
      </w:r>
      <w:r w:rsidRPr="00873D15">
        <w:rPr>
          <w:rFonts w:cs="Traditional Arabic" w:hint="cs"/>
          <w:sz w:val="32"/>
          <w:szCs w:val="32"/>
          <w:rtl/>
        </w:rPr>
        <w:lastRenderedPageBreak/>
        <w:t>القرآن الكريم أيضا ثلاث مرات على فعل قوم لوط واكتفاء الذكور بالذكور فقال عز وجل:</w:t>
      </w:r>
      <w:r w:rsidRPr="00873D15">
        <w:rPr>
          <w:rFonts w:cs="Traditional Arabic"/>
          <w:b/>
          <w:bCs/>
          <w:color w:val="008000"/>
          <w:sz w:val="32"/>
          <w:szCs w:val="32"/>
          <w:rtl/>
        </w:rPr>
        <w:t>﴿وَلُوطًا إِذْ قَالَ لِقَوْمِهِ أَتَأْتُونَ الْفَاحِشَةَ مَا سَبَقَكُمْ بِهَا مِنْ أَحَدٍ مِنَ الْعَالَمِينَ إِنَّكُمْ لَتَأْتُونَ الرِّجَالَ شَهْوَةً مِنْ دُونِ النِّسَاءِ بَلْ أَنْتُمْ قَوْمٌ مُسْرِفُونَ</w:t>
      </w:r>
      <w:r w:rsidRPr="00873D15">
        <w:rPr>
          <w:rFonts w:cs="Traditional Arabic" w:hint="cs"/>
          <w:b/>
          <w:bCs/>
          <w:color w:val="008000"/>
          <w:sz w:val="32"/>
          <w:szCs w:val="32"/>
          <w:rtl/>
        </w:rPr>
        <w:t xml:space="preserve"> ﴾</w:t>
      </w:r>
      <w:r w:rsidRPr="00873D15">
        <w:rPr>
          <w:rFonts w:cs="Traditional Arabic" w:hint="cs"/>
          <w:sz w:val="32"/>
          <w:szCs w:val="32"/>
          <w:rtl/>
        </w:rPr>
        <w:t xml:space="preserve"> الأعراف 80-</w:t>
      </w:r>
      <w:r w:rsidRPr="00873D15">
        <w:rPr>
          <w:rFonts w:cs="Traditional Arabic"/>
          <w:sz w:val="32"/>
          <w:szCs w:val="32"/>
          <w:rtl/>
        </w:rPr>
        <w:t>81</w:t>
      </w:r>
      <w:r w:rsidRPr="00873D15">
        <w:rPr>
          <w:rFonts w:cs="Traditional Arabic" w:hint="cs"/>
          <w:sz w:val="32"/>
          <w:szCs w:val="32"/>
          <w:rtl/>
        </w:rPr>
        <w:t>، وقال:</w:t>
      </w:r>
      <w:r w:rsidRPr="00873D15">
        <w:rPr>
          <w:rFonts w:cs="Traditional Arabic"/>
          <w:b/>
          <w:bCs/>
          <w:color w:val="008000"/>
          <w:sz w:val="32"/>
          <w:szCs w:val="32"/>
          <w:rtl/>
        </w:rPr>
        <w:t>﴿وَلُوطًا إِذْ قَالَ لِقَوْمِهِ أَتَأْتُونَ الْفَاحِشَةَ وَأَنْتُمْ تُبْصِرُونَ أَئِنَّكُمْ لَتَأْتُونَ الرِّجَالَ شَهْوَةً مِنْ دُونِ النِّسَاءِ بَلْ أَنْتُمْ قَوْمٌ تَجْهَلُونَ</w:t>
      </w:r>
      <w:r w:rsidRPr="00873D15">
        <w:rPr>
          <w:rFonts w:cs="Traditional Arabic" w:hint="cs"/>
          <w:b/>
          <w:bCs/>
          <w:color w:val="008000"/>
          <w:sz w:val="32"/>
          <w:szCs w:val="32"/>
          <w:rtl/>
        </w:rPr>
        <w:t>﴾</w:t>
      </w:r>
      <w:r w:rsidRPr="00873D15">
        <w:rPr>
          <w:rFonts w:cs="Traditional Arabic" w:hint="cs"/>
          <w:sz w:val="32"/>
          <w:szCs w:val="32"/>
          <w:rtl/>
        </w:rPr>
        <w:t xml:space="preserve"> النمل 54-</w:t>
      </w:r>
      <w:r w:rsidRPr="00873D15">
        <w:rPr>
          <w:rFonts w:cs="Traditional Arabic"/>
          <w:sz w:val="32"/>
          <w:szCs w:val="32"/>
          <w:rtl/>
        </w:rPr>
        <w:t xml:space="preserve"> 55</w:t>
      </w:r>
      <w:r w:rsidRPr="00873D15">
        <w:rPr>
          <w:rFonts w:cs="Traditional Arabic" w:hint="cs"/>
          <w:sz w:val="32"/>
          <w:szCs w:val="32"/>
          <w:rtl/>
        </w:rPr>
        <w:t>، وقال:</w:t>
      </w:r>
      <w:r w:rsidRPr="00873D15">
        <w:rPr>
          <w:rFonts w:cs="Traditional Arabic"/>
          <w:sz w:val="32"/>
          <w:szCs w:val="32"/>
          <w:rtl/>
        </w:rPr>
        <w:t xml:space="preserve"> </w:t>
      </w:r>
      <w:r w:rsidRPr="00873D15">
        <w:rPr>
          <w:rFonts w:cs="Traditional Arabic"/>
          <w:b/>
          <w:bCs/>
          <w:color w:val="008000"/>
          <w:sz w:val="32"/>
          <w:szCs w:val="32"/>
          <w:rtl/>
        </w:rPr>
        <w:t>﴿وَلُوطًا إِذْ قَالَ لِقَوْمِهِ إِنَّكُمْ لَتَأْتُونَ الْفَاحِشَةَ مَا سَبَقَكُمْ بِهَا مِنْ أَحَدٍ مِنَ الْعَالَمِينَ أَئِنَّكُمْ لَتَأْتُونَ الرِّجَالَ وَتَقْطَعُونَ السَّبِيلَ وَتَأْتُونَ فِي نَادِيكُمُ الْمُنْكَرَ</w:t>
      </w:r>
      <w:r w:rsidRPr="00873D15">
        <w:rPr>
          <w:rFonts w:cs="Traditional Arabic" w:hint="cs"/>
          <w:b/>
          <w:bCs/>
          <w:color w:val="008000"/>
          <w:sz w:val="32"/>
          <w:szCs w:val="32"/>
          <w:rtl/>
        </w:rPr>
        <w:t>﴾</w:t>
      </w:r>
      <w:r w:rsidRPr="00873D15">
        <w:rPr>
          <w:rFonts w:cs="Traditional Arabic" w:hint="cs"/>
          <w:sz w:val="32"/>
          <w:szCs w:val="32"/>
          <w:rtl/>
        </w:rPr>
        <w:t xml:space="preserve"> العنكبوت 28- 29.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وفي هذه الآيات دليل على أن من الفاحشة ما يتزايد قبحه ويرتكبه بعض عامة الناس، ومنها ما لا يرتكبه إلا أشدهم فسادا وانحرافا كما هو حال قوم لوط الذين </w:t>
      </w:r>
      <w:proofErr w:type="spellStart"/>
      <w:r w:rsidRPr="00873D15">
        <w:rPr>
          <w:rFonts w:cs="Traditional Arabic" w:hint="cs"/>
          <w:sz w:val="32"/>
          <w:szCs w:val="32"/>
          <w:rtl/>
        </w:rPr>
        <w:t>ارتكبوا</w:t>
      </w:r>
      <w:r w:rsidRPr="00873D15">
        <w:rPr>
          <w:rFonts w:cs="Traditional Arabic"/>
          <w:b/>
          <w:bCs/>
          <w:color w:val="008000"/>
          <w:sz w:val="32"/>
          <w:szCs w:val="32"/>
          <w:rtl/>
        </w:rPr>
        <w:t>﴿الْفَاحِشَةَ</w:t>
      </w:r>
      <w:proofErr w:type="spellEnd"/>
      <w:r w:rsidRPr="00873D15">
        <w:rPr>
          <w:rFonts w:cs="Traditional Arabic"/>
          <w:b/>
          <w:bCs/>
          <w:color w:val="008000"/>
          <w:sz w:val="32"/>
          <w:szCs w:val="32"/>
          <w:rtl/>
        </w:rPr>
        <w:t xml:space="preserve"> مَا سَبَقَكُمْ بِهَا مِنْ أَحَدٍ مِنَ الْعَالَمِينَ</w:t>
      </w:r>
      <w:r w:rsidRPr="00873D15">
        <w:rPr>
          <w:rFonts w:cs="Traditional Arabic" w:hint="cs"/>
          <w:b/>
          <w:bCs/>
          <w:color w:val="008000"/>
          <w:sz w:val="32"/>
          <w:szCs w:val="32"/>
          <w:rtl/>
        </w:rPr>
        <w:t>﴾</w:t>
      </w:r>
      <w:r w:rsidRPr="00873D15">
        <w:rPr>
          <w:rFonts w:cs="Traditional Arabic" w:hint="cs"/>
          <w:sz w:val="32"/>
          <w:szCs w:val="32"/>
          <w:rtl/>
        </w:rPr>
        <w:t xml:space="preserve">، ومنها ما يتصاغر إلى أن يخرج عن صفة الفاحشة فيسمى اللمم </w:t>
      </w:r>
      <w:proofErr w:type="spellStart"/>
      <w:r w:rsidRPr="00873D15">
        <w:rPr>
          <w:rFonts w:cs="Traditional Arabic" w:hint="cs"/>
          <w:sz w:val="32"/>
          <w:szCs w:val="32"/>
          <w:rtl/>
        </w:rPr>
        <w:t>المعفو</w:t>
      </w:r>
      <w:proofErr w:type="spellEnd"/>
      <w:r w:rsidRPr="00873D15">
        <w:rPr>
          <w:rFonts w:cs="Traditional Arabic" w:hint="cs"/>
          <w:sz w:val="32"/>
          <w:szCs w:val="32"/>
          <w:rtl/>
        </w:rPr>
        <w:t xml:space="preserve"> عنه كما قال تعالى:</w:t>
      </w:r>
      <w:r w:rsidRPr="00873D15">
        <w:rPr>
          <w:rFonts w:cs="Traditional Arabic"/>
          <w:sz w:val="32"/>
          <w:szCs w:val="32"/>
          <w:rtl/>
        </w:rPr>
        <w:t xml:space="preserve"> </w:t>
      </w:r>
      <w:r w:rsidRPr="00873D15">
        <w:rPr>
          <w:rFonts w:cs="Traditional Arabic"/>
          <w:b/>
          <w:bCs/>
          <w:color w:val="008000"/>
          <w:sz w:val="32"/>
          <w:szCs w:val="32"/>
          <w:rtl/>
        </w:rPr>
        <w:t>﴿الَّذِينَ يَجْتَنِبُونَ كَبَائِرَ الْإِثْمِ وَالْفَوَاحِشَ إِلَّا اللَّمَمَ</w:t>
      </w:r>
      <w:r w:rsidRPr="00873D15">
        <w:rPr>
          <w:rFonts w:cs="Traditional Arabic" w:hint="cs"/>
          <w:b/>
          <w:bCs/>
          <w:color w:val="008000"/>
          <w:sz w:val="32"/>
          <w:szCs w:val="32"/>
          <w:rtl/>
        </w:rPr>
        <w:t xml:space="preserve"> </w:t>
      </w:r>
      <w:r w:rsidRPr="00873D15">
        <w:rPr>
          <w:rFonts w:cs="Traditional Arabic"/>
          <w:b/>
          <w:bCs/>
          <w:color w:val="008000"/>
          <w:sz w:val="32"/>
          <w:szCs w:val="32"/>
          <w:rtl/>
        </w:rPr>
        <w:t>إِنَّ رَبَّكَ وَاسِعُ الْمَغْفِرَة</w:t>
      </w:r>
      <w:r w:rsidRPr="00873D15">
        <w:rPr>
          <w:rFonts w:cs="Traditional Arabic" w:hint="cs"/>
          <w:b/>
          <w:bCs/>
          <w:color w:val="008000"/>
          <w:sz w:val="32"/>
          <w:szCs w:val="32"/>
          <w:rtl/>
        </w:rPr>
        <w:t xml:space="preserve"> ﴾</w:t>
      </w:r>
      <w:r w:rsidRPr="00873D15">
        <w:rPr>
          <w:rFonts w:cs="Traditional Arabic" w:hint="cs"/>
          <w:sz w:val="32"/>
          <w:szCs w:val="32"/>
          <w:rtl/>
        </w:rPr>
        <w:t xml:space="preserve"> النجم 32.</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والجمهور على أن المراد من قوله تعالى:</w:t>
      </w:r>
      <w:r w:rsidRPr="00873D15">
        <w:rPr>
          <w:rFonts w:cs="Traditional Arabic"/>
          <w:sz w:val="32"/>
          <w:szCs w:val="32"/>
          <w:rtl/>
        </w:rPr>
        <w:t xml:space="preserve"> </w:t>
      </w:r>
      <w:r w:rsidRPr="00873D15">
        <w:rPr>
          <w:rFonts w:cs="Traditional Arabic"/>
          <w:b/>
          <w:bCs/>
          <w:color w:val="008000"/>
          <w:sz w:val="32"/>
          <w:szCs w:val="32"/>
          <w:rtl/>
        </w:rPr>
        <w:t>﴿وَاللَّاتِي يَأْتِينَ الْفَاحِشَةَ</w:t>
      </w:r>
      <w:r w:rsidRPr="00873D15">
        <w:rPr>
          <w:rFonts w:cs="Traditional Arabic" w:hint="cs"/>
          <w:b/>
          <w:bCs/>
          <w:color w:val="008000"/>
          <w:sz w:val="32"/>
          <w:szCs w:val="32"/>
          <w:rtl/>
        </w:rPr>
        <w:t>﴾</w:t>
      </w:r>
      <w:r w:rsidRPr="00873D15">
        <w:rPr>
          <w:rFonts w:cs="Traditional Arabic" w:hint="cs"/>
          <w:sz w:val="32"/>
          <w:szCs w:val="32"/>
          <w:rtl/>
        </w:rPr>
        <w:t xml:space="preserve"> اللواتي يرتكبن فاحشة الزنا، </w:t>
      </w:r>
      <w:r w:rsidRPr="00873D15">
        <w:rPr>
          <w:rFonts w:cs="Traditional Arabic"/>
          <w:b/>
          <w:bCs/>
          <w:color w:val="008000"/>
          <w:sz w:val="32"/>
          <w:szCs w:val="32"/>
          <w:rtl/>
        </w:rPr>
        <w:t>﴿ مِنْ نِسَائِكُمْ</w:t>
      </w:r>
      <w:r w:rsidRPr="00873D15">
        <w:rPr>
          <w:rFonts w:cs="Traditional Arabic" w:hint="cs"/>
          <w:b/>
          <w:bCs/>
          <w:color w:val="008000"/>
          <w:sz w:val="32"/>
          <w:szCs w:val="32"/>
          <w:rtl/>
        </w:rPr>
        <w:t>﴾</w:t>
      </w:r>
      <w:r w:rsidRPr="00873D15">
        <w:rPr>
          <w:rFonts w:cs="Traditional Arabic" w:hint="cs"/>
          <w:sz w:val="32"/>
          <w:szCs w:val="32"/>
          <w:rtl/>
        </w:rPr>
        <w:t xml:space="preserve"> أي نساء المسلمين محصنات أو غير محصنات، متزوجات أو أبكارا، </w:t>
      </w:r>
      <w:r w:rsidRPr="00873D15">
        <w:rPr>
          <w:rFonts w:cs="Traditional Arabic"/>
          <w:b/>
          <w:bCs/>
          <w:color w:val="008000"/>
          <w:sz w:val="32"/>
          <w:szCs w:val="32"/>
          <w:rtl/>
        </w:rPr>
        <w:t>﴿فَاسْتَشْهِدُوا عَلَيْهِنَّ أَرْبَعَةً مِنْكُمْ</w:t>
      </w:r>
      <w:r w:rsidRPr="00873D15">
        <w:rPr>
          <w:rFonts w:cs="Traditional Arabic" w:hint="cs"/>
          <w:b/>
          <w:bCs/>
          <w:color w:val="008000"/>
          <w:sz w:val="32"/>
          <w:szCs w:val="32"/>
          <w:rtl/>
        </w:rPr>
        <w:t>﴾</w:t>
      </w:r>
      <w:r w:rsidRPr="00873D15">
        <w:rPr>
          <w:rFonts w:cs="Traditional Arabic" w:hint="cs"/>
          <w:sz w:val="32"/>
          <w:szCs w:val="32"/>
          <w:rtl/>
        </w:rPr>
        <w:t xml:space="preserve"> فأشهدوا على زناهن أربعة من رجالكم، زيادة في التثبت وستر الأعراض وتجنب الظلم ورمي المؤمنات بغير علم، </w:t>
      </w:r>
      <w:r w:rsidRPr="00873D15">
        <w:rPr>
          <w:rFonts w:cs="Traditional Arabic"/>
          <w:b/>
          <w:bCs/>
          <w:color w:val="008000"/>
          <w:sz w:val="32"/>
          <w:szCs w:val="32"/>
          <w:rtl/>
        </w:rPr>
        <w:t>﴿فَإِنْ شَهِدُوا</w:t>
      </w:r>
      <w:r w:rsidRPr="00873D15">
        <w:rPr>
          <w:rFonts w:cs="Traditional Arabic" w:hint="cs"/>
          <w:b/>
          <w:bCs/>
          <w:color w:val="008000"/>
          <w:sz w:val="32"/>
          <w:szCs w:val="32"/>
          <w:rtl/>
        </w:rPr>
        <w:t>﴾</w:t>
      </w:r>
      <w:r w:rsidRPr="00873D15">
        <w:rPr>
          <w:rFonts w:cs="Traditional Arabic" w:hint="cs"/>
          <w:sz w:val="32"/>
          <w:szCs w:val="32"/>
          <w:rtl/>
        </w:rPr>
        <w:t xml:space="preserve"> أي: فإن رأوا الفعل رؤية العين وشهدوا به </w:t>
      </w:r>
      <w:r w:rsidRPr="00873D15">
        <w:rPr>
          <w:rFonts w:cs="Traditional Arabic"/>
          <w:b/>
          <w:bCs/>
          <w:color w:val="008000"/>
          <w:sz w:val="32"/>
          <w:szCs w:val="32"/>
          <w:rtl/>
        </w:rPr>
        <w:t>﴿فَأَمْسِكُوهُنَّ فِي الْبُيُوتِ</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 xml:space="preserve">صيانة لهن عن تكرار الوقوع </w:t>
      </w:r>
      <w:proofErr w:type="spellStart"/>
      <w:r w:rsidRPr="00873D15">
        <w:rPr>
          <w:rFonts w:cs="Traditional Arabic"/>
          <w:sz w:val="32"/>
          <w:szCs w:val="32"/>
          <w:rtl/>
        </w:rPr>
        <w:t>فى</w:t>
      </w:r>
      <w:proofErr w:type="spellEnd"/>
      <w:r w:rsidRPr="00873D15">
        <w:rPr>
          <w:rFonts w:cs="Traditional Arabic"/>
          <w:sz w:val="32"/>
          <w:szCs w:val="32"/>
          <w:rtl/>
        </w:rPr>
        <w:t xml:space="preserve"> هذه الفاحشة المنكرة</w:t>
      </w:r>
      <w:r w:rsidRPr="00873D15">
        <w:rPr>
          <w:rFonts w:cs="Traditional Arabic" w:hint="cs"/>
          <w:sz w:val="32"/>
          <w:szCs w:val="32"/>
          <w:rtl/>
        </w:rPr>
        <w:t xml:space="preserve"> </w:t>
      </w:r>
      <w:r w:rsidRPr="00873D15">
        <w:rPr>
          <w:rFonts w:cs="Traditional Arabic"/>
          <w:b/>
          <w:bCs/>
          <w:color w:val="008000"/>
          <w:sz w:val="32"/>
          <w:szCs w:val="32"/>
          <w:rtl/>
        </w:rPr>
        <w:t>﴿حَتَّى يَتَوَفَّاهُنَّ الْمَوْتُ أَوْ يَجْعَلَ اللَّهُ لَهُنَّ سَبِيلًا</w:t>
      </w:r>
      <w:r w:rsidRPr="00873D15">
        <w:rPr>
          <w:rFonts w:cs="Traditional Arabic" w:hint="cs"/>
          <w:b/>
          <w:bCs/>
          <w:color w:val="008000"/>
          <w:sz w:val="32"/>
          <w:szCs w:val="32"/>
          <w:rtl/>
        </w:rPr>
        <w:t>﴾</w:t>
      </w:r>
      <w:r w:rsidRPr="00873D15">
        <w:rPr>
          <w:rFonts w:cs="Traditional Arabic" w:hint="cs"/>
          <w:sz w:val="32"/>
          <w:szCs w:val="32"/>
          <w:rtl/>
        </w:rPr>
        <w:t xml:space="preserve"> حتى يدركهن الموت أو يجعل الله لهن مخرجا مما وقعن فيه بالتوبة أو الزواج. وقد ذهب جمهور أهل العلم إلى أن هذه الآية منسوخة بقوله تعالى:</w:t>
      </w:r>
      <w:r w:rsidRPr="00873D15">
        <w:rPr>
          <w:rFonts w:cs="Traditional Arabic"/>
          <w:sz w:val="32"/>
          <w:szCs w:val="32"/>
          <w:rtl/>
        </w:rPr>
        <w:t xml:space="preserve"> </w:t>
      </w:r>
      <w:r w:rsidRPr="00873D15">
        <w:rPr>
          <w:rFonts w:cs="Traditional Arabic"/>
          <w:b/>
          <w:bCs/>
          <w:color w:val="008000"/>
          <w:sz w:val="32"/>
          <w:szCs w:val="32"/>
          <w:rtl/>
        </w:rPr>
        <w:t>﴿الزَّانِيَةُ وَالزَّانِي فَاجْلِدُوا كُلَّ وَاحِدٍ مِنْهُمَا مِئَةَ جَلْدَة</w:t>
      </w:r>
      <w:r w:rsidRPr="00873D15">
        <w:rPr>
          <w:rFonts w:cs="Traditional Arabic" w:hint="cs"/>
          <w:b/>
          <w:bCs/>
          <w:color w:val="008000"/>
          <w:sz w:val="32"/>
          <w:szCs w:val="32"/>
          <w:rtl/>
        </w:rPr>
        <w:t>﴾</w:t>
      </w:r>
      <w:r w:rsidRPr="00873D15">
        <w:rPr>
          <w:rFonts w:cs="Traditional Arabic" w:hint="cs"/>
          <w:sz w:val="32"/>
          <w:szCs w:val="32"/>
          <w:rtl/>
        </w:rPr>
        <w:t xml:space="preserve"> النور 2، وقوله صلى الله عليه وسلم:</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خذوا عني خذوا عني</w:t>
      </w:r>
      <w:r w:rsidRPr="00873D15">
        <w:rPr>
          <w:rFonts w:cs="Traditional Arabic" w:hint="cs"/>
          <w:sz w:val="32"/>
          <w:szCs w:val="32"/>
          <w:rtl/>
        </w:rPr>
        <w:t>،</w:t>
      </w:r>
      <w:r w:rsidRPr="00873D15">
        <w:rPr>
          <w:rFonts w:cs="Traditional Arabic"/>
          <w:sz w:val="32"/>
          <w:szCs w:val="32"/>
          <w:rtl/>
        </w:rPr>
        <w:t xml:space="preserve"> قد جعل الله لهن سبيلا</w:t>
      </w:r>
      <w:r w:rsidRPr="00873D15">
        <w:rPr>
          <w:rFonts w:cs="Traditional Arabic" w:hint="cs"/>
          <w:sz w:val="32"/>
          <w:szCs w:val="32"/>
          <w:rtl/>
        </w:rPr>
        <w:t>،</w:t>
      </w:r>
      <w:r w:rsidRPr="00873D15">
        <w:rPr>
          <w:rFonts w:cs="Traditional Arabic"/>
          <w:sz w:val="32"/>
          <w:szCs w:val="32"/>
          <w:rtl/>
        </w:rPr>
        <w:t xml:space="preserve"> البكر بالبكر جلد مائة و نفي سنة و الثيب بالثيب جلد مائة و الرجم</w:t>
      </w:r>
      <w:r w:rsidRPr="00873D15">
        <w:rPr>
          <w:rFonts w:cs="Traditional Arabic" w:hint="cs"/>
          <w:sz w:val="32"/>
          <w:szCs w:val="32"/>
          <w:rtl/>
        </w:rPr>
        <w:t xml:space="preserve">)، ثم اكتفوا بالرجم دون الجلد لصحة خبر عبادة بن الصامت عن فعل رسول الله صلى الله عليه وسلم أنه رجم ولم يجلد، </w:t>
      </w:r>
      <w:r w:rsidRPr="00873D15">
        <w:rPr>
          <w:rFonts w:cs="Traditional Arabic"/>
          <w:sz w:val="32"/>
          <w:szCs w:val="32"/>
          <w:rtl/>
        </w:rPr>
        <w:t xml:space="preserve">وقد رجم </w:t>
      </w:r>
      <w:r w:rsidRPr="00873D15">
        <w:rPr>
          <w:rFonts w:cs="Traditional Arabic" w:hint="cs"/>
          <w:sz w:val="32"/>
          <w:szCs w:val="32"/>
          <w:rtl/>
        </w:rPr>
        <w:t>عليه الصلاة والسلام</w:t>
      </w:r>
      <w:r w:rsidRPr="00873D15">
        <w:rPr>
          <w:rFonts w:cs="Traditional Arabic"/>
          <w:sz w:val="32"/>
          <w:szCs w:val="32"/>
          <w:rtl/>
        </w:rPr>
        <w:t xml:space="preserve"> </w:t>
      </w:r>
      <w:r w:rsidRPr="00873D15">
        <w:rPr>
          <w:rFonts w:cs="Traditional Arabic" w:hint="cs"/>
          <w:sz w:val="32"/>
          <w:szCs w:val="32"/>
          <w:rtl/>
        </w:rPr>
        <w:t xml:space="preserve">محصنين هما </w:t>
      </w:r>
      <w:r w:rsidRPr="00873D15">
        <w:rPr>
          <w:rFonts w:cs="Traditional Arabic"/>
          <w:sz w:val="32"/>
          <w:szCs w:val="32"/>
          <w:rtl/>
        </w:rPr>
        <w:t xml:space="preserve">ماعز بن مالك </w:t>
      </w:r>
      <w:proofErr w:type="spellStart"/>
      <w:r w:rsidRPr="00873D15">
        <w:rPr>
          <w:rFonts w:cs="Traditional Arabic"/>
          <w:sz w:val="32"/>
          <w:szCs w:val="32"/>
          <w:rtl/>
        </w:rPr>
        <w:t>الأسلمى</w:t>
      </w:r>
      <w:proofErr w:type="spellEnd"/>
      <w:r w:rsidRPr="00873D15">
        <w:rPr>
          <w:rFonts w:cs="Traditional Arabic"/>
          <w:sz w:val="32"/>
          <w:szCs w:val="32"/>
          <w:rtl/>
        </w:rPr>
        <w:t>، والغامدية</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وهو أيضا ما ذهب إليه جمهور العلماء في قوله تعالى بعد هذه الآية:</w:t>
      </w:r>
      <w:r w:rsidRPr="00873D15">
        <w:rPr>
          <w:rFonts w:cs="Traditional Arabic"/>
          <w:sz w:val="32"/>
          <w:szCs w:val="32"/>
          <w:rtl/>
        </w:rPr>
        <w:t xml:space="preserve"> </w:t>
      </w:r>
      <w:r w:rsidRPr="00873D15">
        <w:rPr>
          <w:rFonts w:cs="Traditional Arabic"/>
          <w:b/>
          <w:bCs/>
          <w:color w:val="008000"/>
          <w:sz w:val="32"/>
          <w:szCs w:val="32"/>
          <w:rtl/>
        </w:rPr>
        <w:t xml:space="preserve">﴿وَاللَّذَانِ يَأْتِيَانِهَا مِنْكُمْ </w:t>
      </w:r>
      <w:r w:rsidRPr="00873D15">
        <w:rPr>
          <w:rFonts w:cs="Traditional Arabic" w:hint="cs"/>
          <w:b/>
          <w:bCs/>
          <w:color w:val="008000"/>
          <w:sz w:val="32"/>
          <w:szCs w:val="32"/>
          <w:rtl/>
        </w:rPr>
        <w:t>﴾</w:t>
      </w:r>
      <w:r w:rsidRPr="00873D15">
        <w:rPr>
          <w:rFonts w:cs="Traditional Arabic" w:hint="cs"/>
          <w:sz w:val="32"/>
          <w:szCs w:val="32"/>
          <w:rtl/>
        </w:rPr>
        <w:t xml:space="preserve"> من أن المراد بها الرجل والمرأة يرتكبان فاحشة الزنا، </w:t>
      </w:r>
      <w:r w:rsidRPr="00873D15">
        <w:rPr>
          <w:rFonts w:cs="Traditional Arabic"/>
          <w:b/>
          <w:bCs/>
          <w:color w:val="008000"/>
          <w:sz w:val="32"/>
          <w:szCs w:val="32"/>
          <w:rtl/>
        </w:rPr>
        <w:t>﴿فَآَذُوهُمَا</w:t>
      </w:r>
      <w:r w:rsidRPr="00873D15">
        <w:rPr>
          <w:rFonts w:cs="Traditional Arabic" w:hint="cs"/>
          <w:b/>
          <w:bCs/>
          <w:color w:val="008000"/>
          <w:sz w:val="32"/>
          <w:szCs w:val="32"/>
          <w:rtl/>
        </w:rPr>
        <w:t>﴾</w:t>
      </w:r>
      <w:r w:rsidRPr="00873D15">
        <w:rPr>
          <w:rFonts w:cs="Traditional Arabic" w:hint="cs"/>
          <w:sz w:val="32"/>
          <w:szCs w:val="32"/>
          <w:rtl/>
        </w:rPr>
        <w:t xml:space="preserve"> فأوقعوا بهما من الأذى ما يردع فسادهما، وترك الوحي الكريم تقدير هذه العقوبة للجماعة المسلمة أول الأمر </w:t>
      </w:r>
      <w:r w:rsidRPr="00873D15">
        <w:rPr>
          <w:rFonts w:cs="Traditional Arabic"/>
          <w:b/>
          <w:bCs/>
          <w:color w:val="008000"/>
          <w:sz w:val="32"/>
          <w:szCs w:val="32"/>
          <w:rtl/>
        </w:rPr>
        <w:t>﴿فَإِنْ تَابَا وَأَصْلَحَا</w:t>
      </w:r>
      <w:r w:rsidRPr="00873D15">
        <w:rPr>
          <w:rFonts w:cs="Traditional Arabic" w:hint="cs"/>
          <w:b/>
          <w:bCs/>
          <w:color w:val="008000"/>
          <w:sz w:val="32"/>
          <w:szCs w:val="32"/>
          <w:rtl/>
        </w:rPr>
        <w:t>﴾</w:t>
      </w:r>
      <w:r w:rsidRPr="00873D15">
        <w:rPr>
          <w:rFonts w:cs="Traditional Arabic" w:hint="cs"/>
          <w:sz w:val="32"/>
          <w:szCs w:val="32"/>
          <w:rtl/>
        </w:rPr>
        <w:t xml:space="preserve"> فإن رجعا عن ارتكاب الفاحشة وأصلحا </w:t>
      </w:r>
      <w:proofErr w:type="spellStart"/>
      <w:r w:rsidRPr="00873D15">
        <w:rPr>
          <w:rFonts w:cs="Traditional Arabic" w:hint="cs"/>
          <w:sz w:val="32"/>
          <w:szCs w:val="32"/>
          <w:rtl/>
        </w:rPr>
        <w:t>سلوكهما</w:t>
      </w:r>
      <w:r w:rsidRPr="00873D15">
        <w:rPr>
          <w:rFonts w:cs="Traditional Arabic"/>
          <w:b/>
          <w:bCs/>
          <w:color w:val="008000"/>
          <w:sz w:val="32"/>
          <w:szCs w:val="32"/>
          <w:rtl/>
        </w:rPr>
        <w:t>﴿فَأَعْرِضُوا</w:t>
      </w:r>
      <w:proofErr w:type="spellEnd"/>
      <w:r w:rsidRPr="00873D15">
        <w:rPr>
          <w:rFonts w:cs="Traditional Arabic"/>
          <w:b/>
          <w:bCs/>
          <w:color w:val="008000"/>
          <w:sz w:val="32"/>
          <w:szCs w:val="32"/>
          <w:rtl/>
        </w:rPr>
        <w:t xml:space="preserve"> عَنْهُمَا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فاصفحوا عنهما وكفوا عن أذاهما</w:t>
      </w:r>
      <w:r w:rsidRPr="00873D15">
        <w:rPr>
          <w:rFonts w:cs="Traditional Arabic" w:hint="cs"/>
          <w:sz w:val="32"/>
          <w:szCs w:val="32"/>
          <w:rtl/>
        </w:rPr>
        <w:t>، كما ذهبوا إلى أن هذه الآية أيضا نسخت بما نسخت به الآية قبلها.</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 xml:space="preserve">إلا أن فريقا من المفسرين فيهم </w:t>
      </w:r>
      <w:r w:rsidRPr="00873D15">
        <w:rPr>
          <w:rFonts w:cs="Traditional Arabic"/>
          <w:sz w:val="32"/>
          <w:szCs w:val="32"/>
          <w:rtl/>
        </w:rPr>
        <w:t>أبو مسلم الأصبهاني</w:t>
      </w:r>
      <w:r w:rsidRPr="00873D15">
        <w:rPr>
          <w:rFonts w:cs="Traditional Arabic" w:hint="cs"/>
          <w:sz w:val="32"/>
          <w:szCs w:val="32"/>
          <w:rtl/>
        </w:rPr>
        <w:t xml:space="preserve"> عن مجاهد رضي الله عنه من القدامى، والشيخ الشعراوي وسيد قطب رحمهما الله تعالى من المعاصرين يخالفون ما ذهب إليه الجمهور من أن المراد بالآيتين فاحشة الزنا يرتكبها الرجل والمرأة، ويرون أن الآيتين محكمتان لا نسخ فيهما، وأن المراد بالأولى منهما وهي:</w:t>
      </w:r>
      <w:r w:rsidRPr="00873D15">
        <w:rPr>
          <w:rFonts w:cs="Traditional Arabic"/>
          <w:sz w:val="32"/>
          <w:szCs w:val="32"/>
          <w:rtl/>
        </w:rPr>
        <w:t xml:space="preserve"> </w:t>
      </w:r>
      <w:r w:rsidRPr="00873D15">
        <w:rPr>
          <w:rFonts w:cs="Traditional Arabic"/>
          <w:b/>
          <w:bCs/>
          <w:color w:val="008000"/>
          <w:sz w:val="32"/>
          <w:szCs w:val="32"/>
          <w:rtl/>
        </w:rPr>
        <w:t>﴿وَاللَّاتِي يَأْتِينَ الْفَاحِشَةَ مِنْ نِسَائِكُمْ</w:t>
      </w:r>
      <w:r w:rsidRPr="00873D15">
        <w:rPr>
          <w:rFonts w:cs="Traditional Arabic" w:hint="cs"/>
          <w:b/>
          <w:bCs/>
          <w:color w:val="008000"/>
          <w:sz w:val="32"/>
          <w:szCs w:val="32"/>
          <w:rtl/>
        </w:rPr>
        <w:t>﴾</w:t>
      </w:r>
      <w:r w:rsidRPr="00873D15">
        <w:rPr>
          <w:rFonts w:cs="Traditional Arabic" w:hint="cs"/>
          <w:sz w:val="32"/>
          <w:szCs w:val="32"/>
          <w:rtl/>
        </w:rPr>
        <w:t xml:space="preserve"> المرأة تكتفي بالمرأة، والمراد بالثانية منهما وهي:</w:t>
      </w:r>
      <w:r w:rsidRPr="00873D15">
        <w:rPr>
          <w:rFonts w:cs="Traditional Arabic"/>
          <w:sz w:val="32"/>
          <w:szCs w:val="32"/>
          <w:rtl/>
        </w:rPr>
        <w:t xml:space="preserve"> </w:t>
      </w:r>
      <w:r w:rsidRPr="00873D15">
        <w:rPr>
          <w:rFonts w:cs="Traditional Arabic"/>
          <w:b/>
          <w:bCs/>
          <w:color w:val="008000"/>
          <w:sz w:val="32"/>
          <w:szCs w:val="32"/>
          <w:rtl/>
        </w:rPr>
        <w:t>﴿وَاللَّذَانِ يَأْتِيَانِهَا مِنْكُمْ</w:t>
      </w:r>
      <w:r w:rsidRPr="00873D15">
        <w:rPr>
          <w:rFonts w:cs="Traditional Arabic" w:hint="cs"/>
          <w:b/>
          <w:bCs/>
          <w:color w:val="008000"/>
          <w:sz w:val="32"/>
          <w:szCs w:val="32"/>
          <w:rtl/>
        </w:rPr>
        <w:t>﴾</w:t>
      </w:r>
      <w:r w:rsidRPr="00873D15">
        <w:rPr>
          <w:rFonts w:cs="Traditional Arabic" w:hint="cs"/>
          <w:sz w:val="32"/>
          <w:szCs w:val="32"/>
          <w:rtl/>
        </w:rPr>
        <w:t xml:space="preserve"> الرجل يكتفي بالرجل. </w:t>
      </w:r>
      <w:r w:rsidRPr="00873D15">
        <w:rPr>
          <w:rFonts w:cs="Traditional Arabic"/>
          <w:sz w:val="32"/>
          <w:szCs w:val="32"/>
          <w:rtl/>
        </w:rPr>
        <w:t>يشهد بذلك ظهور الآية</w:t>
      </w:r>
      <w:r w:rsidRPr="00873D15">
        <w:rPr>
          <w:rFonts w:cs="Traditional Arabic" w:hint="cs"/>
          <w:sz w:val="32"/>
          <w:szCs w:val="32"/>
          <w:rtl/>
        </w:rPr>
        <w:t xml:space="preserve"> الأولى في النساء خاصة، ولفظ "اللاتي" الخاص بجماعة الإناث، وصريح </w:t>
      </w:r>
      <w:proofErr w:type="spellStart"/>
      <w:r w:rsidRPr="00873D15">
        <w:rPr>
          <w:rFonts w:cs="Traditional Arabic" w:hint="cs"/>
          <w:sz w:val="32"/>
          <w:szCs w:val="32"/>
          <w:rtl/>
        </w:rPr>
        <w:t>لفظ"نسائكم</w:t>
      </w:r>
      <w:proofErr w:type="spellEnd"/>
      <w:r w:rsidRPr="00873D15">
        <w:rPr>
          <w:rFonts w:cs="Traditional Arabic" w:hint="cs"/>
          <w:sz w:val="32"/>
          <w:szCs w:val="32"/>
          <w:rtl/>
        </w:rPr>
        <w:t xml:space="preserve">" ونون النسوة، وكل ذلك لا يعني زنا المرأة برجل؛ كما أن جعل السبيل للمرأة </w:t>
      </w:r>
      <w:r w:rsidRPr="00873D15">
        <w:rPr>
          <w:rFonts w:cs="Traditional Arabic"/>
          <w:sz w:val="32"/>
          <w:szCs w:val="32"/>
          <w:rtl/>
          <w:lang w:bidi="ar-BH"/>
        </w:rPr>
        <w:t>التي ارتكبت الفاحشة</w:t>
      </w:r>
      <w:r w:rsidRPr="00873D15">
        <w:rPr>
          <w:rFonts w:cs="Traditional Arabic" w:hint="cs"/>
          <w:sz w:val="32"/>
          <w:szCs w:val="32"/>
          <w:rtl/>
          <w:lang w:bidi="ar-BH"/>
        </w:rPr>
        <w:t xml:space="preserve"> في قوله تعالى:</w:t>
      </w:r>
      <w:r w:rsidRPr="00873D15">
        <w:rPr>
          <w:rFonts w:cs="Traditional Arabic"/>
          <w:b/>
          <w:bCs/>
          <w:color w:val="008000"/>
          <w:sz w:val="32"/>
          <w:szCs w:val="32"/>
          <w:rtl/>
        </w:rPr>
        <w:t>﴿يَجْعَلَ اللَّهُ لَهُنَّ سَبِيلًا</w:t>
      </w:r>
      <w:r w:rsidRPr="00873D15">
        <w:rPr>
          <w:rFonts w:cs="Traditional Arabic" w:hint="cs"/>
          <w:b/>
          <w:bCs/>
          <w:color w:val="008000"/>
          <w:sz w:val="32"/>
          <w:szCs w:val="32"/>
          <w:rtl/>
        </w:rPr>
        <w:t>﴾</w:t>
      </w:r>
      <w:r w:rsidRPr="00873D15">
        <w:rPr>
          <w:rFonts w:cs="Traditional Arabic"/>
          <w:sz w:val="32"/>
          <w:szCs w:val="32"/>
          <w:rtl/>
          <w:lang w:bidi="ar-BH"/>
        </w:rPr>
        <w:t xml:space="preserve"> </w:t>
      </w:r>
      <w:r w:rsidRPr="00873D15">
        <w:rPr>
          <w:rFonts w:cs="Traditional Arabic" w:hint="cs"/>
          <w:sz w:val="32"/>
          <w:szCs w:val="32"/>
          <w:rtl/>
          <w:lang w:bidi="ar-BH"/>
        </w:rPr>
        <w:t xml:space="preserve">معناه </w:t>
      </w:r>
      <w:r w:rsidRPr="00873D15">
        <w:rPr>
          <w:rFonts w:cs="Traditional Arabic"/>
          <w:sz w:val="32"/>
          <w:szCs w:val="32"/>
          <w:rtl/>
          <w:lang w:bidi="ar-BH"/>
        </w:rPr>
        <w:t xml:space="preserve">جعل طريق لها تتخلص به من </w:t>
      </w:r>
      <w:r w:rsidRPr="00873D15">
        <w:rPr>
          <w:rFonts w:cs="Traditional Arabic" w:hint="cs"/>
          <w:sz w:val="32"/>
          <w:szCs w:val="32"/>
          <w:rtl/>
          <w:lang w:bidi="ar-BH"/>
        </w:rPr>
        <w:t>محنتها بالتوبة أو الزواج أو الشيخوخة التي تطفئ شِرَّةَ شهوتها، وليس الجلد والرجم على كل حال سبيلا لها، بل هو في الواقع سبيل عليها كما قال تعالى:</w:t>
      </w:r>
      <w:r w:rsidRPr="00873D15">
        <w:rPr>
          <w:rFonts w:cs="Traditional Arabic"/>
          <w:sz w:val="32"/>
          <w:szCs w:val="32"/>
          <w:rtl/>
        </w:rPr>
        <w:t xml:space="preserve"> </w:t>
      </w:r>
      <w:r w:rsidRPr="00873D15">
        <w:rPr>
          <w:rFonts w:cs="Traditional Arabic"/>
          <w:b/>
          <w:bCs/>
          <w:color w:val="008000"/>
          <w:sz w:val="32"/>
          <w:szCs w:val="32"/>
          <w:rtl/>
        </w:rPr>
        <w:t>﴿ لَهَا مَا كَسَبَتْ وَعَلَيْهَا مَا اكْتَسَبَتْ</w:t>
      </w:r>
      <w:r w:rsidRPr="00873D15">
        <w:rPr>
          <w:rFonts w:cs="Traditional Arabic" w:hint="cs"/>
          <w:b/>
          <w:bCs/>
          <w:color w:val="008000"/>
          <w:sz w:val="32"/>
          <w:szCs w:val="32"/>
          <w:rtl/>
        </w:rPr>
        <w:t xml:space="preserve"> ﴾</w:t>
      </w:r>
      <w:r w:rsidRPr="00873D15">
        <w:rPr>
          <w:rFonts w:cs="Traditional Arabic" w:hint="cs"/>
          <w:sz w:val="32"/>
          <w:szCs w:val="32"/>
          <w:rtl/>
          <w:lang w:bidi="ar-BH"/>
        </w:rPr>
        <w:t xml:space="preserve"> البقرة 286.</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وكذلك لو كان المراد زنا المرأة بالرجل لما أفرد ذكر النساء وحدهن في الآية الأولى، ثم أفرد الرجال بصيغة التثنية بعد ذلك بقوله: </w:t>
      </w:r>
      <w:r w:rsidRPr="00873D15">
        <w:rPr>
          <w:rFonts w:cs="Traditional Arabic"/>
          <w:b/>
          <w:bCs/>
          <w:color w:val="008000"/>
          <w:sz w:val="32"/>
          <w:szCs w:val="32"/>
          <w:rtl/>
        </w:rPr>
        <w:t>﴿وَاللَّذَانِ يَأْتِيَانِهَا مِنْكُمْ</w:t>
      </w:r>
      <w:r w:rsidRPr="00873D15">
        <w:rPr>
          <w:rFonts w:cs="Traditional Arabic" w:hint="cs"/>
          <w:b/>
          <w:bCs/>
          <w:color w:val="008000"/>
          <w:sz w:val="32"/>
          <w:szCs w:val="32"/>
          <w:rtl/>
        </w:rPr>
        <w:t>﴾</w:t>
      </w:r>
      <w:r w:rsidRPr="00873D15">
        <w:rPr>
          <w:rFonts w:cs="Traditional Arabic" w:hint="cs"/>
          <w:sz w:val="32"/>
          <w:szCs w:val="32"/>
          <w:rtl/>
        </w:rPr>
        <w:t>؛ ثم إن تركيب الآيتين يدل على معنيين مختلفين أحدهما خاص بإناث يرتكبن فيما بينهن الفاحشة والثاني خاص برجلين يرتكبان فيما بينهما الفاحشة، ولو كانت الآيتان تعنيان زنا النساء والرجال لأفضى التركيب اللغوي إلى تكرار الحالة الواحدة في الموضع الواحد مرتين، وهو متعارض مع فصاحة القرآن ومتانة لفظه وإعجاز تعبيره، أما إذا كان المراد بالآية الأولى حكم المساحقة بين الإناث، وبالثانية حكم عمل قوم لوط فإن التعبير لا يفضي إلى أي تكرار للأمر الواحد في الموضع الواحد، والآيتان بذلك محكمتان لا نسخ فيهما.</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وكذلك اختلاف العقوبة في </w:t>
      </w:r>
      <w:proofErr w:type="spellStart"/>
      <w:r w:rsidRPr="00873D15">
        <w:rPr>
          <w:rFonts w:cs="Traditional Arabic" w:hint="cs"/>
          <w:sz w:val="32"/>
          <w:szCs w:val="32"/>
          <w:rtl/>
        </w:rPr>
        <w:t>المساحقات</w:t>
      </w:r>
      <w:proofErr w:type="spellEnd"/>
      <w:r w:rsidRPr="00873D15">
        <w:rPr>
          <w:rFonts w:cs="Traditional Arabic" w:hint="cs"/>
          <w:sz w:val="32"/>
          <w:szCs w:val="32"/>
          <w:rtl/>
        </w:rPr>
        <w:t xml:space="preserve"> بجعلها مناسبة لطبيعة ما ينبغي للمسلمة من لزوم البيت، وهي إمساكها فيه </w:t>
      </w:r>
      <w:r w:rsidRPr="00873D15">
        <w:rPr>
          <w:rFonts w:cs="Traditional Arabic"/>
          <w:sz w:val="32"/>
          <w:szCs w:val="32"/>
          <w:rtl/>
          <w:lang w:bidi="ar-BH"/>
        </w:rPr>
        <w:t>لتعجيزها عن ارتكاب الفاحشة مرة ثانية</w:t>
      </w:r>
      <w:r w:rsidRPr="00873D15">
        <w:rPr>
          <w:rFonts w:cs="Traditional Arabic" w:hint="cs"/>
          <w:sz w:val="32"/>
          <w:szCs w:val="32"/>
          <w:rtl/>
          <w:lang w:bidi="ar-BH"/>
        </w:rPr>
        <w:t xml:space="preserve">، </w:t>
      </w:r>
      <w:r w:rsidRPr="00873D15">
        <w:rPr>
          <w:rFonts w:cs="Traditional Arabic" w:hint="cs"/>
          <w:sz w:val="32"/>
          <w:szCs w:val="32"/>
          <w:rtl/>
        </w:rPr>
        <w:t>مع عقوبة الذكرين بجعلها أقسى وأشد ردعا، وتفويض أمر تقديرها للجماعة المسلمة بقوله تعالى:</w:t>
      </w:r>
      <w:r w:rsidRPr="00873D15">
        <w:rPr>
          <w:rFonts w:cs="Traditional Arabic"/>
          <w:b/>
          <w:bCs/>
          <w:color w:val="008000"/>
          <w:sz w:val="32"/>
          <w:szCs w:val="32"/>
          <w:rtl/>
        </w:rPr>
        <w:t>﴿فَآَذُوهُمَا</w:t>
      </w:r>
      <w:r w:rsidRPr="00873D15">
        <w:rPr>
          <w:rFonts w:cs="Traditional Arabic" w:hint="cs"/>
          <w:b/>
          <w:bCs/>
          <w:color w:val="008000"/>
          <w:sz w:val="32"/>
          <w:szCs w:val="32"/>
          <w:rtl/>
        </w:rPr>
        <w:t>﴾</w:t>
      </w:r>
      <w:r w:rsidRPr="00873D15">
        <w:rPr>
          <w:rFonts w:cs="Traditional Arabic" w:hint="cs"/>
          <w:sz w:val="32"/>
          <w:szCs w:val="32"/>
          <w:rtl/>
        </w:rPr>
        <w:t>، دليل إشارة إلى أن الحالتين مختلفتان، وأن الأولى لفاحشة اكتفاء النساء بالنساء والثانية لفاحشة اكتفاء الرجال بالرجال.</w:t>
      </w:r>
    </w:p>
    <w:p w:rsidR="002171F9" w:rsidRPr="00873D15" w:rsidRDefault="002171F9" w:rsidP="00873D15">
      <w:pPr>
        <w:tabs>
          <w:tab w:val="right" w:pos="8460"/>
        </w:tabs>
        <w:bidi/>
        <w:ind w:right="990"/>
        <w:jc w:val="both"/>
        <w:rPr>
          <w:rFonts w:cs="Traditional Arabic"/>
          <w:sz w:val="32"/>
          <w:szCs w:val="32"/>
          <w:rtl/>
          <w:lang w:bidi="ar-BH"/>
        </w:rPr>
      </w:pPr>
      <w:r w:rsidRPr="00873D15">
        <w:rPr>
          <w:rFonts w:cs="Traditional Arabic" w:hint="cs"/>
          <w:sz w:val="32"/>
          <w:szCs w:val="32"/>
          <w:rtl/>
        </w:rPr>
        <w:t xml:space="preserve">ثم إن </w:t>
      </w:r>
      <w:r w:rsidRPr="00873D15">
        <w:rPr>
          <w:rFonts w:cs="Traditional Arabic"/>
          <w:sz w:val="32"/>
          <w:szCs w:val="32"/>
          <w:rtl/>
          <w:lang w:bidi="ar-BH"/>
        </w:rPr>
        <w:t>المراد من لفظ الفاحشة ما تزايد قبحه وتفاحش</w:t>
      </w:r>
      <w:r w:rsidRPr="00873D15">
        <w:rPr>
          <w:rFonts w:cs="Traditional Arabic" w:hint="cs"/>
          <w:sz w:val="32"/>
          <w:szCs w:val="32"/>
          <w:rtl/>
          <w:lang w:bidi="ar-BH"/>
        </w:rPr>
        <w:t>، وتكون بين ذكر وأنثى وهي الزنا، أو بين أنثى وأنثى وهي المساحقة، أو بين ذكر وذكر وهي عمل قوم لوط، وفي الآية ظهور واضح لأشد هذه الفواحش وهي التي تكون بين المتماثلين من كل جنس لما وصف به الحق سبحانه عمل قوم لوط بقوله:</w:t>
      </w:r>
      <w:r w:rsidRPr="00873D15">
        <w:rPr>
          <w:rFonts w:cs="Traditional Arabic"/>
          <w:sz w:val="32"/>
          <w:szCs w:val="32"/>
          <w:rtl/>
        </w:rPr>
        <w:t xml:space="preserve"> </w:t>
      </w:r>
      <w:r w:rsidRPr="00873D15">
        <w:rPr>
          <w:rFonts w:cs="Traditional Arabic"/>
          <w:b/>
          <w:bCs/>
          <w:color w:val="008000"/>
          <w:sz w:val="32"/>
          <w:szCs w:val="32"/>
          <w:rtl/>
        </w:rPr>
        <w:t>﴿أَتَأْتُونَ الْفَاحِشَةَ مَا سَبَقَكُمْ بِهَا مِنْ أَحَدٍ مِنَ الْعَالَمِينَ</w:t>
      </w:r>
      <w:r w:rsidRPr="00873D15">
        <w:rPr>
          <w:rFonts w:cs="Traditional Arabic" w:hint="cs"/>
          <w:b/>
          <w:bCs/>
          <w:color w:val="008000"/>
          <w:sz w:val="32"/>
          <w:szCs w:val="32"/>
          <w:rtl/>
        </w:rPr>
        <w:t>﴾</w:t>
      </w:r>
      <w:r w:rsidRPr="00873D15">
        <w:rPr>
          <w:rFonts w:cs="Traditional Arabic" w:hint="cs"/>
          <w:sz w:val="32"/>
          <w:szCs w:val="32"/>
          <w:rtl/>
          <w:lang w:bidi="ar-BH"/>
        </w:rPr>
        <w:t>، وليس فيهما أي ظهور لخصوص الزنا؛ وكل ذلك يستبعد كون الآية منسوخة بآية حد الزنا في سورة النور.</w:t>
      </w:r>
      <w:r w:rsidRPr="00873D15">
        <w:rPr>
          <w:rFonts w:cs="Traditional Arabic"/>
          <w:sz w:val="32"/>
          <w:szCs w:val="32"/>
          <w:rtl/>
          <w:lang w:bidi="ar-BH"/>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كما أن تحويل معنى الآيتين عن مسارهما في علاج فاحشتي شذوذ المرأة والرجل وادعاء نسخهما بآية سورة النور يجعل أشد الفواحش ظلما للفطرة السليمة خارج تغطية الحدود في الإسلام، مع أن الله تعالى لم يمهل مرتكبيها من قوم لوط وقال:</w:t>
      </w:r>
      <w:r w:rsidRPr="00873D15">
        <w:rPr>
          <w:rFonts w:cs="Traditional Arabic"/>
          <w:sz w:val="32"/>
          <w:szCs w:val="32"/>
          <w:rtl/>
        </w:rPr>
        <w:t xml:space="preserve"> </w:t>
      </w:r>
      <w:r w:rsidRPr="00873D15">
        <w:rPr>
          <w:rFonts w:cs="Traditional Arabic"/>
          <w:b/>
          <w:bCs/>
          <w:color w:val="008000"/>
          <w:sz w:val="32"/>
          <w:szCs w:val="32"/>
          <w:rtl/>
        </w:rPr>
        <w:t xml:space="preserve">﴿فَلَمَّا جَاءَ أَمْرُنَا جَعَلْنَا </w:t>
      </w:r>
      <w:proofErr w:type="spellStart"/>
      <w:r w:rsidRPr="00873D15">
        <w:rPr>
          <w:rFonts w:cs="Traditional Arabic"/>
          <w:b/>
          <w:bCs/>
          <w:color w:val="008000"/>
          <w:sz w:val="32"/>
          <w:szCs w:val="32"/>
          <w:rtl/>
        </w:rPr>
        <w:t>عَالِيَهَا</w:t>
      </w:r>
      <w:proofErr w:type="spellEnd"/>
      <w:r w:rsidRPr="00873D15">
        <w:rPr>
          <w:rFonts w:cs="Traditional Arabic"/>
          <w:b/>
          <w:bCs/>
          <w:color w:val="008000"/>
          <w:sz w:val="32"/>
          <w:szCs w:val="32"/>
          <w:rtl/>
        </w:rPr>
        <w:t xml:space="preserve"> سَافِلَهَا وَأَمْطَرْنَا عَلَيْهَا حِجَارَةً مِنْ سِجِّيلٍ مَنْضُودٍ مُسَوَّمَةً عِنْدَ رَبِّكَ وَمَا هِيَ مِنَ الظَّالِمِينَ بِبَعِيدٍ</w:t>
      </w:r>
      <w:r w:rsidRPr="00873D15">
        <w:rPr>
          <w:rFonts w:cs="Traditional Arabic" w:hint="cs"/>
          <w:b/>
          <w:bCs/>
          <w:color w:val="008000"/>
          <w:sz w:val="32"/>
          <w:szCs w:val="32"/>
          <w:rtl/>
        </w:rPr>
        <w:t>﴾</w:t>
      </w:r>
      <w:r w:rsidRPr="00873D15">
        <w:rPr>
          <w:rFonts w:cs="Traditional Arabic" w:hint="cs"/>
          <w:sz w:val="32"/>
          <w:szCs w:val="32"/>
          <w:rtl/>
        </w:rPr>
        <w:t xml:space="preserve"> هود 82-</w:t>
      </w:r>
      <w:r w:rsidRPr="00873D15">
        <w:rPr>
          <w:rFonts w:cs="Traditional Arabic"/>
          <w:sz w:val="32"/>
          <w:szCs w:val="32"/>
          <w:rtl/>
        </w:rPr>
        <w:t xml:space="preserve"> 83</w:t>
      </w:r>
      <w:r w:rsidRPr="00873D15">
        <w:rPr>
          <w:rFonts w:cs="Traditional Arabic" w:hint="cs"/>
          <w:sz w:val="32"/>
          <w:szCs w:val="32"/>
          <w:rtl/>
        </w:rPr>
        <w:t xml:space="preserve">، واعتبارهما محكمتين في ظاهرتي اكتفاء الذكور بالذكور والإناث بالإناث يملأ فراغا تشريعيا ومجالا عمليا لإصلاح المجتمع وتطهيره وتزكيته.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وفي هذا يقول سيد قطب رحمه الله:[ </w:t>
      </w:r>
      <w:r w:rsidRPr="00873D15">
        <w:rPr>
          <w:rFonts w:cs="Simplified Arabic" w:hint="cs"/>
          <w:sz w:val="28"/>
          <w:szCs w:val="28"/>
          <w:rtl/>
          <w:lang w:val="en-CA" w:bidi="ar-LB"/>
        </w:rPr>
        <w:t>و</w:t>
      </w:r>
      <w:r w:rsidRPr="00873D15">
        <w:rPr>
          <w:rFonts w:cs="Simplified Arabic" w:hint="eastAsia"/>
          <w:sz w:val="28"/>
          <w:szCs w:val="28"/>
          <w:rtl/>
          <w:lang w:val="en-CA" w:bidi="ar-LB"/>
        </w:rPr>
        <w:t>الأوضح</w:t>
      </w:r>
      <w:r w:rsidRPr="00873D15">
        <w:rPr>
          <w:rFonts w:cs="Simplified Arabic"/>
          <w:sz w:val="28"/>
          <w:szCs w:val="28"/>
          <w:lang w:val="en-CA"/>
        </w:rPr>
        <w:t xml:space="preserve"> </w:t>
      </w:r>
      <w:r w:rsidRPr="00873D15">
        <w:rPr>
          <w:rFonts w:cs="Simplified Arabic"/>
          <w:sz w:val="28"/>
          <w:szCs w:val="28"/>
          <w:rtl/>
          <w:lang w:val="en-CA" w:bidi="ar-LB"/>
        </w:rPr>
        <w:t xml:space="preserve">أن المقصود بقوله تعالى: </w:t>
      </w:r>
      <w:r w:rsidRPr="00873D15">
        <w:rPr>
          <w:rFonts w:cs="Traditional Arabic"/>
          <w:b/>
          <w:bCs/>
          <w:color w:val="008000"/>
          <w:sz w:val="32"/>
          <w:szCs w:val="32"/>
          <w:rtl/>
        </w:rPr>
        <w:t>﴿وَاللَّذَانِ يَأْتِيَانِهَا مِنْكُمْ</w:t>
      </w:r>
      <w:r w:rsidRPr="00873D15">
        <w:rPr>
          <w:rFonts w:cs="Traditional Arabic" w:hint="cs"/>
          <w:b/>
          <w:bCs/>
          <w:color w:val="008000"/>
          <w:sz w:val="28"/>
          <w:szCs w:val="28"/>
          <w:rtl/>
          <w:lang w:val="en-CA"/>
        </w:rPr>
        <w:t>﴾</w:t>
      </w:r>
      <w:r w:rsidRPr="00873D15">
        <w:rPr>
          <w:rFonts w:cs="Traditional Arabic" w:hint="cs"/>
          <w:sz w:val="28"/>
          <w:szCs w:val="28"/>
          <w:rtl/>
          <w:lang w:val="en-CA" w:bidi="ar-LB"/>
        </w:rPr>
        <w:t>...</w:t>
      </w:r>
      <w:r w:rsidRPr="00873D15">
        <w:rPr>
          <w:rFonts w:cs="Simplified Arabic" w:hint="cs"/>
          <w:sz w:val="28"/>
          <w:szCs w:val="28"/>
          <w:rtl/>
          <w:lang w:val="en-CA" w:bidi="ar-LB"/>
        </w:rPr>
        <w:t xml:space="preserve"> الآية، </w:t>
      </w:r>
      <w:r w:rsidRPr="00873D15">
        <w:rPr>
          <w:rFonts w:cs="Simplified Arabic"/>
          <w:sz w:val="28"/>
          <w:szCs w:val="28"/>
          <w:rtl/>
          <w:lang w:val="en-CA" w:bidi="ar-LB"/>
        </w:rPr>
        <w:t>هما الرجلان</w:t>
      </w:r>
      <w:r w:rsidRPr="00873D15">
        <w:rPr>
          <w:rFonts w:cs="Simplified Arabic"/>
          <w:sz w:val="28"/>
          <w:szCs w:val="28"/>
          <w:lang w:val="en-CA"/>
        </w:rPr>
        <w:t xml:space="preserve"> </w:t>
      </w:r>
      <w:r w:rsidRPr="00873D15">
        <w:rPr>
          <w:rFonts w:cs="Simplified Arabic" w:hint="eastAsia"/>
          <w:sz w:val="28"/>
          <w:szCs w:val="28"/>
          <w:rtl/>
          <w:lang w:val="en-CA" w:bidi="ar-LB"/>
        </w:rPr>
        <w:t>يأتيان</w:t>
      </w:r>
      <w:r w:rsidRPr="00873D15">
        <w:rPr>
          <w:rFonts w:cs="Simplified Arabic"/>
          <w:sz w:val="28"/>
          <w:szCs w:val="28"/>
          <w:lang w:val="en-CA"/>
        </w:rPr>
        <w:t xml:space="preserve"> </w:t>
      </w:r>
      <w:r w:rsidRPr="00873D15">
        <w:rPr>
          <w:rFonts w:cs="Simplified Arabic"/>
          <w:sz w:val="28"/>
          <w:szCs w:val="28"/>
          <w:rtl/>
          <w:lang w:val="en-CA" w:bidi="ar-LB"/>
        </w:rPr>
        <w:t>الفاحشة الشاذة</w:t>
      </w:r>
      <w:r w:rsidRPr="00873D15">
        <w:rPr>
          <w:rFonts w:cs="Simplified Arabic" w:hint="cs"/>
          <w:sz w:val="28"/>
          <w:szCs w:val="28"/>
          <w:rtl/>
          <w:lang w:val="en-CA" w:bidi="ar-LB"/>
        </w:rPr>
        <w:t>،</w:t>
      </w:r>
      <w:r w:rsidRPr="00873D15">
        <w:rPr>
          <w:rFonts w:cs="Simplified Arabic"/>
          <w:sz w:val="28"/>
          <w:szCs w:val="28"/>
          <w:rtl/>
          <w:lang w:val="en-CA" w:bidi="ar-LB"/>
        </w:rPr>
        <w:t xml:space="preserve"> وهو قول مجاهد</w:t>
      </w:r>
      <w:r w:rsidRPr="00873D15">
        <w:rPr>
          <w:rFonts w:cs="Simplified Arabic" w:hint="cs"/>
          <w:sz w:val="28"/>
          <w:szCs w:val="28"/>
          <w:rtl/>
          <w:lang w:val="en-CA" w:bidi="ar-LB"/>
        </w:rPr>
        <w:t xml:space="preserve"> </w:t>
      </w:r>
      <w:r w:rsidRPr="00873D15">
        <w:rPr>
          <w:rFonts w:cs="Simplified Arabic"/>
          <w:sz w:val="28"/>
          <w:szCs w:val="28"/>
          <w:rtl/>
          <w:lang w:val="en-CA" w:bidi="ar-LB"/>
        </w:rPr>
        <w:t>رضي الله عنه</w:t>
      </w:r>
      <w:r w:rsidRPr="00873D15">
        <w:rPr>
          <w:rFonts w:cs="Simplified Arabic" w:hint="cs"/>
          <w:sz w:val="28"/>
          <w:szCs w:val="28"/>
          <w:rtl/>
          <w:lang w:val="en-CA" w:bidi="ar-LB"/>
        </w:rPr>
        <w:t>].</w:t>
      </w:r>
    </w:p>
    <w:p w:rsidR="002171F9" w:rsidRPr="00873D15" w:rsidRDefault="002171F9" w:rsidP="00873D15">
      <w:pPr>
        <w:tabs>
          <w:tab w:val="right" w:pos="8460"/>
        </w:tabs>
        <w:bidi/>
        <w:ind w:right="990"/>
        <w:jc w:val="both"/>
        <w:rPr>
          <w:rFonts w:cs="Traditional Arabic"/>
          <w:sz w:val="32"/>
          <w:szCs w:val="32"/>
          <w:rtl/>
        </w:rPr>
      </w:pPr>
      <w:r w:rsidRPr="00873D15">
        <w:rPr>
          <w:rFonts w:cs="Simplified Arabic" w:hint="cs"/>
          <w:sz w:val="28"/>
          <w:szCs w:val="28"/>
          <w:rtl/>
          <w:lang w:val="en-CA" w:bidi="ar-LB"/>
        </w:rPr>
        <w:t xml:space="preserve"> ويقول</w:t>
      </w:r>
      <w:r w:rsidRPr="00873D15">
        <w:rPr>
          <w:rFonts w:cs="Traditional Arabic" w:hint="cs"/>
          <w:sz w:val="32"/>
          <w:szCs w:val="32"/>
          <w:rtl/>
        </w:rPr>
        <w:t xml:space="preserve"> الشيخ الشعراوي رحمه الله في تفسيره:[</w:t>
      </w:r>
      <w:r w:rsidRPr="00873D15">
        <w:rPr>
          <w:rFonts w:cs="Traditional Arabic"/>
          <w:sz w:val="32"/>
          <w:szCs w:val="32"/>
          <w:rtl/>
        </w:rPr>
        <w:t xml:space="preserve">والذين يقولون: إن هذه المسألة خاصة بعملية بين رجل وامرأة، نقول </w:t>
      </w:r>
      <w:proofErr w:type="spellStart"/>
      <w:r w:rsidRPr="00873D15">
        <w:rPr>
          <w:rFonts w:cs="Traditional Arabic"/>
          <w:sz w:val="32"/>
          <w:szCs w:val="32"/>
          <w:rtl/>
        </w:rPr>
        <w:t>له</w:t>
      </w:r>
      <w:r w:rsidRPr="00873D15">
        <w:rPr>
          <w:rFonts w:cs="Traditional Arabic" w:hint="cs"/>
          <w:sz w:val="32"/>
          <w:szCs w:val="32"/>
          <w:rtl/>
        </w:rPr>
        <w:t>م</w:t>
      </w:r>
      <w:r w:rsidRPr="00873D15">
        <w:rPr>
          <w:rFonts w:cs="Traditional Arabic"/>
          <w:sz w:val="32"/>
          <w:szCs w:val="32"/>
          <w:rtl/>
        </w:rPr>
        <w:t>:إن</w:t>
      </w:r>
      <w:proofErr w:type="spellEnd"/>
      <w:r w:rsidRPr="00873D15">
        <w:rPr>
          <w:rFonts w:cs="Traditional Arabic"/>
          <w:sz w:val="32"/>
          <w:szCs w:val="32"/>
          <w:rtl/>
        </w:rPr>
        <w:t xml:space="preserve"> كلمة </w:t>
      </w:r>
      <w:r w:rsidRPr="00873D15">
        <w:rPr>
          <w:rFonts w:cs="Traditional Arabic"/>
          <w:b/>
          <w:bCs/>
          <w:color w:val="008000"/>
          <w:sz w:val="32"/>
          <w:szCs w:val="32"/>
          <w:rtl/>
        </w:rPr>
        <w:t>﴿وَاللَّاتِي</w:t>
      </w:r>
      <w:r w:rsidRPr="00873D15">
        <w:rPr>
          <w:rFonts w:cs="Traditional Arabic" w:hint="cs"/>
          <w:b/>
          <w:bCs/>
          <w:color w:val="008000"/>
          <w:sz w:val="32"/>
          <w:szCs w:val="32"/>
          <w:rtl/>
        </w:rPr>
        <w:t>﴾</w:t>
      </w:r>
      <w:r w:rsidRPr="00873D15">
        <w:rPr>
          <w:rFonts w:cs="Traditional Arabic"/>
          <w:sz w:val="32"/>
          <w:szCs w:val="32"/>
          <w:rtl/>
        </w:rPr>
        <w:t xml:space="preserve"> هذه اسم موصول لجماعة الإناث، أما إذا كان هذا بين ذكر وذكر ففي هذه الحالة يقول الحق: </w:t>
      </w:r>
      <w:r w:rsidRPr="00873D15">
        <w:rPr>
          <w:rFonts w:cs="Traditional Arabic"/>
          <w:b/>
          <w:bCs/>
          <w:color w:val="008000"/>
          <w:sz w:val="32"/>
          <w:szCs w:val="32"/>
          <w:rtl/>
        </w:rPr>
        <w:t xml:space="preserve">﴿واللذان يَأْتِيَانِهَا مِنكُمْ فَآذُوهُمَا فَإِن تَابَا وَأَصْلَحَا فَأَعْرِضُواْ </w:t>
      </w:r>
      <w:proofErr w:type="spellStart"/>
      <w:r w:rsidRPr="00873D15">
        <w:rPr>
          <w:rFonts w:cs="Traditional Arabic"/>
          <w:b/>
          <w:bCs/>
          <w:color w:val="008000"/>
          <w:sz w:val="32"/>
          <w:szCs w:val="32"/>
          <w:rtl/>
        </w:rPr>
        <w:t>عَنْهُمَآ</w:t>
      </w:r>
      <w:proofErr w:type="spellEnd"/>
      <w:r w:rsidRPr="00873D15">
        <w:rPr>
          <w:rFonts w:cs="Traditional Arabic"/>
          <w:b/>
          <w:bCs/>
          <w:color w:val="008000"/>
          <w:sz w:val="32"/>
          <w:szCs w:val="32"/>
          <w:rtl/>
        </w:rPr>
        <w:t xml:space="preserve"> إِنَّ الله كَانَ تَوَّاباً رَّحِيماً </w:t>
      </w:r>
      <w:r w:rsidRPr="00873D15">
        <w:rPr>
          <w:rFonts w:cs="Traditional Arabic" w:hint="cs"/>
          <w:b/>
          <w:bCs/>
          <w:color w:val="008000"/>
          <w:sz w:val="32"/>
          <w:szCs w:val="32"/>
          <w:rtl/>
        </w:rPr>
        <w:t>﴾</w:t>
      </w:r>
      <w:r w:rsidRPr="00873D15">
        <w:rPr>
          <w:rFonts w:cs="Traditional Arabic"/>
          <w:sz w:val="32"/>
          <w:szCs w:val="32"/>
          <w:rtl/>
        </w:rPr>
        <w:t xml:space="preserve"> النساء 16</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الآية هنا تختص بلقاء رجل مع رجل، ولذلك تكون المسألة الأولى تخص المرأة مع المرأة، ولماذا يكون العقاب في مسألة لقاء المرأة بالمرأة طلبا للمتعة هو الإمساك في البيوت حتى يتوفاهن الموت؟ لأن هذا شر ووباء يجب أن يحاصر، فهذا الشر معناه الإفساد التام، لأن المرأة ليست محجوبة عن المرأة؛ فلأن تحبس المرأة حتى تموت خير من أن تتعود على الفاحشة</w:t>
      </w:r>
      <w:r w:rsidRPr="00873D15">
        <w:rPr>
          <w:rFonts w:cs="Traditional Arabic" w:hint="cs"/>
          <w:sz w:val="32"/>
          <w:szCs w:val="32"/>
          <w:rtl/>
        </w:rPr>
        <w:t>،</w:t>
      </w:r>
      <w:r w:rsidRPr="00873D15">
        <w:rPr>
          <w:rFonts w:cs="Traditional Arabic"/>
          <w:sz w:val="32"/>
          <w:szCs w:val="32"/>
          <w:rtl/>
        </w:rPr>
        <w:t xml:space="preserve"> ونحن لا نعرف ما الذي سوف يحدث من أضرار، والعلم مازال قاصرا، فالذي خلق هو الذي شرع أن يلتقي الرجل بالمرأة في إطار الزواج وما يجب فيه من المهر والشهود، وسبحانه أعد المرأة للاستقبال، وأعد الرجل للإرسال، وهذا أمر طبيعي، فإذا دخل إرسال على استقبال ليس له، فالتشويش يحدث</w:t>
      </w:r>
      <w:r w:rsidRPr="00873D15">
        <w:rPr>
          <w:rFonts w:cs="Traditional Arabic" w:hint="cs"/>
          <w:sz w:val="32"/>
          <w:szCs w:val="32"/>
          <w:rtl/>
        </w:rPr>
        <w:t xml:space="preserve">] اهـ.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وفي كلا الحالين - وإن بَيَّنَ الحقُّ عقوبة هذا الشذوذ بين النساء فيما بينهن والذكور فيما بينهم - فإنه تعالى لم يغلق في وجوههم باب الرحمة واللطف، بالتوبة النصوح والاستقامة على الفطرة السليمة، فقد عقب على فاحشة النساء فيما بينهن بقوله </w:t>
      </w:r>
      <w:r w:rsidRPr="00873D15">
        <w:rPr>
          <w:rFonts w:cs="Traditional Arabic"/>
          <w:b/>
          <w:bCs/>
          <w:color w:val="008000"/>
          <w:sz w:val="32"/>
          <w:szCs w:val="32"/>
          <w:rtl/>
        </w:rPr>
        <w:t>﴿أَوْ يَجْعَلَ اللَّهُ لَهُنَّ سَبِيلًا</w:t>
      </w:r>
      <w:r w:rsidRPr="00873D15">
        <w:rPr>
          <w:rFonts w:cs="Traditional Arabic" w:hint="cs"/>
          <w:b/>
          <w:bCs/>
          <w:color w:val="008000"/>
          <w:sz w:val="32"/>
          <w:szCs w:val="32"/>
          <w:rtl/>
        </w:rPr>
        <w:t>﴾</w:t>
      </w:r>
      <w:r w:rsidRPr="00873D15">
        <w:rPr>
          <w:rFonts w:cs="Traditional Arabic" w:hint="cs"/>
          <w:sz w:val="32"/>
          <w:szCs w:val="32"/>
          <w:rtl/>
        </w:rPr>
        <w:t xml:space="preserve"> أي: أو يتبن فيعافيهن الله من هذه البلية ويقيض لهن زواجا شرعيا يستمتعن فيه بما أباحه لهن، وعقب على فاحشة الذكور فيما بينهم بقوله:</w:t>
      </w:r>
      <w:r w:rsidRPr="00873D15">
        <w:rPr>
          <w:rFonts w:cs="Traditional Arabic"/>
          <w:sz w:val="32"/>
          <w:szCs w:val="32"/>
          <w:rtl/>
        </w:rPr>
        <w:t xml:space="preserve"> </w:t>
      </w:r>
      <w:r w:rsidRPr="00873D15">
        <w:rPr>
          <w:rFonts w:cs="Traditional Arabic"/>
          <w:b/>
          <w:bCs/>
          <w:color w:val="008000"/>
          <w:sz w:val="32"/>
          <w:szCs w:val="32"/>
          <w:rtl/>
        </w:rPr>
        <w:t>﴿فَإِنْ تَابَا وَأَصْلَحَا فَأَعْرِضُوا عَنْهُمَا</w:t>
      </w:r>
      <w:r w:rsidRPr="00873D15">
        <w:rPr>
          <w:rFonts w:cs="Traditional Arabic" w:hint="cs"/>
          <w:b/>
          <w:bCs/>
          <w:color w:val="008000"/>
          <w:sz w:val="32"/>
          <w:szCs w:val="32"/>
          <w:rtl/>
        </w:rPr>
        <w:t>﴾</w:t>
      </w:r>
      <w:r w:rsidRPr="00873D15">
        <w:rPr>
          <w:rFonts w:cs="Traditional Arabic" w:hint="cs"/>
          <w:sz w:val="32"/>
          <w:szCs w:val="32"/>
          <w:rtl/>
        </w:rPr>
        <w:t xml:space="preserve"> أي </w:t>
      </w:r>
      <w:r w:rsidRPr="00873D15">
        <w:rPr>
          <w:rFonts w:cs="Traditional Arabic"/>
          <w:sz w:val="32"/>
          <w:szCs w:val="32"/>
          <w:rtl/>
        </w:rPr>
        <w:t>فاصفحوا عنهما وكفوا عن أذاهما</w:t>
      </w:r>
      <w:r w:rsidRPr="00873D15">
        <w:rPr>
          <w:rFonts w:cs="Traditional Arabic" w:hint="cs"/>
          <w:sz w:val="32"/>
          <w:szCs w:val="32"/>
          <w:rtl/>
        </w:rPr>
        <w:t>، لأن الله تعالى واسع الرحمة لا يرد توبة تائب:</w:t>
      </w:r>
      <w:r w:rsidRPr="00873D15">
        <w:rPr>
          <w:rFonts w:cs="Traditional Arabic"/>
          <w:sz w:val="32"/>
          <w:szCs w:val="32"/>
          <w:rtl/>
        </w:rPr>
        <w:t xml:space="preserve"> </w:t>
      </w:r>
      <w:r w:rsidRPr="00873D15">
        <w:rPr>
          <w:rFonts w:cs="Traditional Arabic"/>
          <w:b/>
          <w:bCs/>
          <w:color w:val="008000"/>
          <w:sz w:val="32"/>
          <w:szCs w:val="32"/>
          <w:rtl/>
        </w:rPr>
        <w:t>﴿إِنَّ اللَّهَ كَانَ تَوَّابًا رَحِيمً</w:t>
      </w:r>
      <w:r w:rsidRPr="00873D15">
        <w:rPr>
          <w:rFonts w:cs="Traditional Arabic" w:hint="cs"/>
          <w:b/>
          <w:bCs/>
          <w:color w:val="008000"/>
          <w:sz w:val="32"/>
          <w:szCs w:val="32"/>
          <w:rtl/>
        </w:rPr>
        <w:t>ا﴾</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lastRenderedPageBreak/>
        <w:t>ثم لما فتح الحق سبحانه باب التوبة لهؤلاء المنحرفين عن الفطرة السوية ناسب أن يبين مفهوم التوبة النصوح ووقتها وشروطها، مرغبا في تعجيلها والمبادرة بها وعدم تأخيرها، ومميزا بين توبة المشمولين برحمته تعالى وتوبة المطرودين منها فقال:</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﴿إِنَّمَا التَّوْبَةُ عَلَى اللَّهِ</w:t>
      </w:r>
      <w:r w:rsidRPr="00873D15">
        <w:rPr>
          <w:rFonts w:cs="Traditional Arabic" w:hint="cs"/>
          <w:b/>
          <w:bCs/>
          <w:color w:val="008000"/>
          <w:sz w:val="32"/>
          <w:szCs w:val="32"/>
          <w:rtl/>
        </w:rPr>
        <w:t>﴾</w:t>
      </w:r>
      <w:r w:rsidRPr="00873D15">
        <w:rPr>
          <w:rFonts w:cs="Traditional Arabic" w:hint="cs"/>
          <w:sz w:val="32"/>
          <w:szCs w:val="32"/>
          <w:rtl/>
        </w:rPr>
        <w:t xml:space="preserve"> أي: إنما التوبة التي وعد الله تعالى بقبولها، والتي مبناها الندم على ما فات والكف عن العودة إلى ما ارتكب من الزلات، والقيام بالواجبات على أحسن الحالات، مكفولة برحمته تعالى:</w:t>
      </w:r>
      <w:r w:rsidRPr="00873D15">
        <w:rPr>
          <w:rFonts w:cs="Traditional Arabic"/>
          <w:sz w:val="32"/>
          <w:szCs w:val="32"/>
          <w:rtl/>
        </w:rPr>
        <w:t xml:space="preserve"> </w:t>
      </w:r>
      <w:r w:rsidRPr="00873D15">
        <w:rPr>
          <w:rFonts w:cs="Traditional Arabic"/>
          <w:b/>
          <w:bCs/>
          <w:color w:val="008000"/>
          <w:sz w:val="32"/>
          <w:szCs w:val="32"/>
          <w:rtl/>
        </w:rPr>
        <w:t>﴿لِلَّذِينَ يَعْمَلُونَ السُّوءَ</w:t>
      </w:r>
      <w:r w:rsidRPr="00873D15">
        <w:rPr>
          <w:rFonts w:cs="Traditional Arabic" w:hint="cs"/>
          <w:b/>
          <w:bCs/>
          <w:color w:val="008000"/>
          <w:sz w:val="32"/>
          <w:szCs w:val="32"/>
          <w:rtl/>
        </w:rPr>
        <w:t>﴾</w:t>
      </w:r>
      <w:r w:rsidRPr="00873D15">
        <w:rPr>
          <w:rFonts w:cs="Traditional Arabic" w:hint="cs"/>
          <w:sz w:val="32"/>
          <w:szCs w:val="32"/>
          <w:rtl/>
        </w:rPr>
        <w:t xml:space="preserve"> أي:</w:t>
      </w:r>
      <w:r w:rsidRPr="00873D15">
        <w:rPr>
          <w:rtl/>
        </w:rPr>
        <w:t xml:space="preserve"> </w:t>
      </w:r>
      <w:r w:rsidRPr="00873D15">
        <w:rPr>
          <w:rFonts w:cs="Traditional Arabic"/>
          <w:sz w:val="32"/>
          <w:szCs w:val="32"/>
          <w:rtl/>
        </w:rPr>
        <w:t>المعصية صغيرة كانت أو كبيرة</w:t>
      </w:r>
      <w:r w:rsidRPr="00873D15">
        <w:rPr>
          <w:rFonts w:cs="Traditional Arabic" w:hint="cs"/>
          <w:sz w:val="32"/>
          <w:szCs w:val="32"/>
          <w:rtl/>
        </w:rPr>
        <w:t xml:space="preserve">، </w:t>
      </w:r>
      <w:r w:rsidRPr="00873D15">
        <w:rPr>
          <w:rFonts w:cs="Traditional Arabic"/>
          <w:b/>
          <w:bCs/>
          <w:color w:val="008000"/>
          <w:sz w:val="32"/>
          <w:szCs w:val="32"/>
          <w:rtl/>
        </w:rPr>
        <w:t>﴿بِجَهَالَةٍ</w:t>
      </w:r>
      <w:r w:rsidRPr="00873D15">
        <w:rPr>
          <w:rFonts w:cs="Traditional Arabic" w:hint="cs"/>
          <w:b/>
          <w:bCs/>
          <w:color w:val="008000"/>
          <w:sz w:val="32"/>
          <w:szCs w:val="32"/>
          <w:rtl/>
        </w:rPr>
        <w:t>﴾</w:t>
      </w:r>
      <w:r w:rsidRPr="00873D15">
        <w:rPr>
          <w:rFonts w:cs="Traditional Arabic" w:hint="cs"/>
          <w:sz w:val="32"/>
          <w:szCs w:val="32"/>
          <w:rtl/>
        </w:rPr>
        <w:t xml:space="preserve"> أي: بإقدام على السوء دون ترو أو استحضار لحكم الله فيه أو تقدير لعاقبة ارتكابه، ولذلك يسمى العاصي جاهلا وإن عصى عن علم، لأنه </w:t>
      </w:r>
      <w:r w:rsidRPr="00873D15">
        <w:rPr>
          <w:rFonts w:cs="Traditional Arabic"/>
          <w:sz w:val="32"/>
          <w:szCs w:val="32"/>
          <w:rtl/>
        </w:rPr>
        <w:t xml:space="preserve">لو </w:t>
      </w:r>
      <w:r w:rsidRPr="00873D15">
        <w:rPr>
          <w:rFonts w:cs="Traditional Arabic" w:hint="cs"/>
          <w:sz w:val="32"/>
          <w:szCs w:val="32"/>
          <w:rtl/>
        </w:rPr>
        <w:t xml:space="preserve">تذكر </w:t>
      </w:r>
      <w:r w:rsidRPr="00873D15">
        <w:rPr>
          <w:rFonts w:cs="Traditional Arabic"/>
          <w:sz w:val="32"/>
          <w:szCs w:val="32"/>
          <w:rtl/>
        </w:rPr>
        <w:t xml:space="preserve">ما معه من العلم بالثواب والعقاب </w:t>
      </w:r>
      <w:r w:rsidRPr="00873D15">
        <w:rPr>
          <w:rFonts w:cs="Traditional Arabic" w:hint="cs"/>
          <w:sz w:val="32"/>
          <w:szCs w:val="32"/>
          <w:rtl/>
        </w:rPr>
        <w:t xml:space="preserve">واستعمله </w:t>
      </w:r>
      <w:r w:rsidRPr="00873D15">
        <w:rPr>
          <w:rFonts w:cs="Traditional Arabic"/>
          <w:sz w:val="32"/>
          <w:szCs w:val="32"/>
          <w:rtl/>
        </w:rPr>
        <w:t xml:space="preserve">لما عصى ربه ، فلما </w:t>
      </w:r>
      <w:r w:rsidRPr="00873D15">
        <w:rPr>
          <w:rFonts w:cs="Traditional Arabic" w:hint="cs"/>
          <w:sz w:val="32"/>
          <w:szCs w:val="32"/>
          <w:rtl/>
        </w:rPr>
        <w:t>غاب عنه هذا العلم و</w:t>
      </w:r>
      <w:r w:rsidRPr="00873D15">
        <w:rPr>
          <w:rFonts w:cs="Traditional Arabic"/>
          <w:sz w:val="32"/>
          <w:szCs w:val="32"/>
          <w:rtl/>
        </w:rPr>
        <w:t>لم يستعمل</w:t>
      </w:r>
      <w:r w:rsidRPr="00873D15">
        <w:rPr>
          <w:rFonts w:cs="Traditional Arabic" w:hint="cs"/>
          <w:sz w:val="32"/>
          <w:szCs w:val="32"/>
          <w:rtl/>
        </w:rPr>
        <w:t>ه عند الإقبال على السوء</w:t>
      </w:r>
      <w:r w:rsidRPr="00873D15">
        <w:rPr>
          <w:rFonts w:cs="Traditional Arabic"/>
          <w:sz w:val="32"/>
          <w:szCs w:val="32"/>
          <w:rtl/>
        </w:rPr>
        <w:t xml:space="preserve"> صار كأن</w:t>
      </w:r>
      <w:r w:rsidRPr="00873D15">
        <w:rPr>
          <w:rFonts w:cs="Traditional Arabic" w:hint="cs"/>
          <w:sz w:val="32"/>
          <w:szCs w:val="32"/>
          <w:rtl/>
        </w:rPr>
        <w:t>ه</w:t>
      </w:r>
      <w:r w:rsidRPr="00873D15">
        <w:rPr>
          <w:rFonts w:cs="Traditional Arabic"/>
          <w:sz w:val="32"/>
          <w:szCs w:val="32"/>
          <w:rtl/>
        </w:rPr>
        <w:t xml:space="preserve"> لا علم له</w:t>
      </w:r>
      <w:r w:rsidRPr="00873D15">
        <w:rPr>
          <w:rFonts w:cs="Traditional Arabic" w:hint="cs"/>
          <w:sz w:val="32"/>
          <w:szCs w:val="32"/>
          <w:rtl/>
        </w:rPr>
        <w:t xml:space="preserve">، </w:t>
      </w:r>
      <w:r w:rsidRPr="00873D15">
        <w:rPr>
          <w:rFonts w:cs="Traditional Arabic"/>
          <w:sz w:val="32"/>
          <w:szCs w:val="32"/>
          <w:rtl/>
        </w:rPr>
        <w:t>قال قتادةُ: اجتمع أصحاب النبيِّ صلى الله عليه وسلم على أنَّ كلَّ مَعصية فهي بِجَهَالَةٍ، عمداً كانت أو جهلاً</w:t>
      </w:r>
      <w:r w:rsidRPr="00873D15">
        <w:rPr>
          <w:rFonts w:cs="Traditional Arabic" w:hint="cs"/>
          <w:sz w:val="32"/>
          <w:szCs w:val="32"/>
          <w:rtl/>
        </w:rPr>
        <w:t>، وقال مجاهد:</w:t>
      </w:r>
      <w:r w:rsidRPr="00873D15">
        <w:rPr>
          <w:rtl/>
        </w:rPr>
        <w:t xml:space="preserve"> </w:t>
      </w:r>
      <w:r w:rsidRPr="00873D15">
        <w:rPr>
          <w:rFonts w:cs="Traditional Arabic"/>
          <w:sz w:val="32"/>
          <w:szCs w:val="32"/>
          <w:rtl/>
        </w:rPr>
        <w:t>كل من عصى ربه فهو جاهل حتى ينزع عن معصيته</w:t>
      </w:r>
      <w:r w:rsidRPr="00873D15">
        <w:rPr>
          <w:rFonts w:cs="Traditional Arabic" w:hint="cs"/>
          <w:sz w:val="32"/>
          <w:szCs w:val="32"/>
          <w:rtl/>
        </w:rPr>
        <w:t xml:space="preserve">. </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﴿ثُمَّ يَتُوبُونَ مِنْ قَرِيبٍ</w:t>
      </w:r>
      <w:r w:rsidRPr="00873D15">
        <w:rPr>
          <w:rFonts w:cs="Traditional Arabic" w:hint="cs"/>
          <w:b/>
          <w:bCs/>
          <w:color w:val="008000"/>
          <w:sz w:val="32"/>
          <w:szCs w:val="32"/>
          <w:rtl/>
        </w:rPr>
        <w:t>﴾</w:t>
      </w:r>
      <w:r w:rsidRPr="00873D15">
        <w:rPr>
          <w:rFonts w:cs="Traditional Arabic" w:hint="cs"/>
          <w:sz w:val="32"/>
          <w:szCs w:val="32"/>
          <w:rtl/>
        </w:rPr>
        <w:t xml:space="preserve"> قريب </w:t>
      </w:r>
      <w:r w:rsidRPr="00873D15">
        <w:rPr>
          <w:rFonts w:cs="Traditional Arabic"/>
          <w:sz w:val="32"/>
          <w:szCs w:val="32"/>
          <w:rtl/>
        </w:rPr>
        <w:t>من زمن المعصية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أي: </w:t>
      </w:r>
      <w:r w:rsidRPr="00873D15">
        <w:rPr>
          <w:rFonts w:cs="Traditional Arabic"/>
          <w:sz w:val="32"/>
          <w:szCs w:val="32"/>
          <w:rtl/>
        </w:rPr>
        <w:t>وهم في فسحة من الأجل</w:t>
      </w:r>
      <w:r w:rsidRPr="00873D15">
        <w:rPr>
          <w:rFonts w:cs="Traditional Arabic" w:hint="cs"/>
          <w:sz w:val="32"/>
          <w:szCs w:val="32"/>
          <w:rtl/>
        </w:rPr>
        <w:t xml:space="preserve"> قبل الغرغرة، </w:t>
      </w:r>
      <w:r w:rsidRPr="00873D15">
        <w:rPr>
          <w:rFonts w:cs="Traditional Arabic"/>
          <w:sz w:val="32"/>
          <w:szCs w:val="32"/>
          <w:rtl/>
        </w:rPr>
        <w:t>وسم</w:t>
      </w:r>
      <w:r w:rsidRPr="00873D15">
        <w:rPr>
          <w:rFonts w:cs="Traditional Arabic" w:hint="cs"/>
          <w:sz w:val="32"/>
          <w:szCs w:val="32"/>
          <w:rtl/>
        </w:rPr>
        <w:t>ى زمن قبول التوبة</w:t>
      </w:r>
      <w:r w:rsidRPr="00873D15">
        <w:rPr>
          <w:rFonts w:cs="Traditional Arabic"/>
          <w:sz w:val="32"/>
          <w:szCs w:val="32"/>
          <w:rtl/>
        </w:rPr>
        <w:t xml:space="preserve"> قريبا ل</w:t>
      </w:r>
      <w:r w:rsidRPr="00873D15">
        <w:rPr>
          <w:rFonts w:cs="Traditional Arabic" w:hint="cs"/>
          <w:sz w:val="32"/>
          <w:szCs w:val="32"/>
          <w:rtl/>
        </w:rPr>
        <w:t>أ</w:t>
      </w:r>
      <w:r w:rsidRPr="00873D15">
        <w:rPr>
          <w:rFonts w:cs="Traditional Arabic"/>
          <w:sz w:val="32"/>
          <w:szCs w:val="32"/>
          <w:rtl/>
        </w:rPr>
        <w:t xml:space="preserve">ن </w:t>
      </w:r>
      <w:r w:rsidRPr="00873D15">
        <w:rPr>
          <w:rFonts w:cs="Traditional Arabic" w:hint="cs"/>
          <w:sz w:val="32"/>
          <w:szCs w:val="32"/>
          <w:rtl/>
        </w:rPr>
        <w:t>أ</w:t>
      </w:r>
      <w:r w:rsidRPr="00873D15">
        <w:rPr>
          <w:rFonts w:cs="Traditional Arabic"/>
          <w:sz w:val="32"/>
          <w:szCs w:val="32"/>
          <w:rtl/>
        </w:rPr>
        <w:t>مد الحياة الدنيا</w:t>
      </w:r>
      <w:r w:rsidRPr="00873D15">
        <w:rPr>
          <w:rFonts w:cs="Traditional Arabic" w:hint="cs"/>
          <w:sz w:val="32"/>
          <w:szCs w:val="32"/>
          <w:rtl/>
        </w:rPr>
        <w:t xml:space="preserve"> قصير مهما تطاول في نظر الإنسان، قال تعالى:</w:t>
      </w:r>
      <w:r w:rsidRPr="00873D15">
        <w:rPr>
          <w:rFonts w:cs="Traditional Arabic"/>
          <w:sz w:val="32"/>
          <w:szCs w:val="32"/>
          <w:rtl/>
        </w:rPr>
        <w:t xml:space="preserve"> </w:t>
      </w:r>
      <w:r w:rsidRPr="00873D15">
        <w:rPr>
          <w:rFonts w:cs="Traditional Arabic"/>
          <w:b/>
          <w:bCs/>
          <w:color w:val="008000"/>
          <w:sz w:val="32"/>
          <w:szCs w:val="32"/>
          <w:rtl/>
        </w:rPr>
        <w:t>﴿كَأَنَّهُمْ يَوْمَ يَرَوْنَهَا لَمْ يَلْبَثُوا إِلَّا عَشِيَّةً أَوْ ضُحَاهَا</w:t>
      </w:r>
      <w:r w:rsidRPr="00873D15">
        <w:rPr>
          <w:rFonts w:cs="Traditional Arabic" w:hint="cs"/>
          <w:b/>
          <w:bCs/>
          <w:color w:val="008000"/>
          <w:sz w:val="32"/>
          <w:szCs w:val="32"/>
          <w:rtl/>
        </w:rPr>
        <w:t>﴾</w:t>
      </w:r>
      <w:r w:rsidRPr="00873D15">
        <w:rPr>
          <w:rFonts w:cs="Traditional Arabic" w:hint="cs"/>
          <w:sz w:val="32"/>
          <w:szCs w:val="32"/>
          <w:rtl/>
        </w:rPr>
        <w:t xml:space="preserve"> النازعات</w:t>
      </w:r>
      <w:r w:rsidRPr="00873D15">
        <w:rPr>
          <w:rFonts w:cs="Traditional Arabic"/>
          <w:sz w:val="32"/>
          <w:szCs w:val="32"/>
          <w:rtl/>
        </w:rPr>
        <w:t xml:space="preserve"> 46</w:t>
      </w:r>
      <w:r w:rsidRPr="00873D15">
        <w:rPr>
          <w:rFonts w:cs="Traditional Arabic" w:hint="cs"/>
          <w:sz w:val="32"/>
          <w:szCs w:val="32"/>
          <w:rtl/>
        </w:rPr>
        <w:t>، وقد حدد الرسول صلى الله عليه وسلم فترة قبول التوبة بقوله:(</w:t>
      </w:r>
      <w:r w:rsidRPr="00873D15">
        <w:rPr>
          <w:rFonts w:cs="Traditional Arabic"/>
          <w:sz w:val="32"/>
          <w:szCs w:val="32"/>
          <w:rtl/>
        </w:rPr>
        <w:t>إن الله يقبلُ توبة العبْدِ مَا لم يُغَرْغِرُ</w:t>
      </w:r>
      <w:r w:rsidRPr="00873D15">
        <w:rPr>
          <w:rFonts w:cs="Traditional Arabic" w:hint="cs"/>
          <w:sz w:val="32"/>
          <w:szCs w:val="32"/>
          <w:rtl/>
        </w:rPr>
        <w:t xml:space="preserve">)؛ إلا أن تعجيل التوبة حال ارتكاب الذنب هو الأقرب إلى رضا الله </w:t>
      </w:r>
      <w:proofErr w:type="spellStart"/>
      <w:r w:rsidRPr="00873D15">
        <w:rPr>
          <w:rFonts w:cs="Traditional Arabic" w:hint="cs"/>
          <w:sz w:val="32"/>
          <w:szCs w:val="32"/>
          <w:rtl/>
        </w:rPr>
        <w:t>عزوجل</w:t>
      </w:r>
      <w:proofErr w:type="spellEnd"/>
      <w:r w:rsidRPr="00873D15">
        <w:rPr>
          <w:rFonts w:cs="Traditional Arabic" w:hint="cs"/>
          <w:sz w:val="32"/>
          <w:szCs w:val="32"/>
          <w:rtl/>
        </w:rPr>
        <w:t xml:space="preserve"> وقد دعا إليه بقوله:</w:t>
      </w:r>
      <w:r w:rsidRPr="00873D15">
        <w:rPr>
          <w:rFonts w:cs="Traditional Arabic"/>
          <w:sz w:val="32"/>
          <w:szCs w:val="32"/>
          <w:rtl/>
        </w:rPr>
        <w:t xml:space="preserve"> </w:t>
      </w:r>
      <w:r w:rsidRPr="00873D15">
        <w:rPr>
          <w:rFonts w:cs="Traditional Arabic"/>
          <w:b/>
          <w:bCs/>
          <w:color w:val="008000"/>
          <w:sz w:val="32"/>
          <w:szCs w:val="32"/>
          <w:rtl/>
        </w:rPr>
        <w:t xml:space="preserve">﴿وَسَارِعُوا إِلَى مَغْفِرَةٍ مِنْ رَبِّكُمْ وَجَنَّةٍ عَرْضُهَا السَّمَوَاتُ وَالْأَرْضُ أُعِدَّتْ </w:t>
      </w:r>
      <w:proofErr w:type="spellStart"/>
      <w:r w:rsidRPr="00873D15">
        <w:rPr>
          <w:rFonts w:cs="Traditional Arabic"/>
          <w:b/>
          <w:bCs/>
          <w:color w:val="008000"/>
          <w:sz w:val="32"/>
          <w:szCs w:val="32"/>
          <w:rtl/>
        </w:rPr>
        <w:t>لِلْمُتَّقِينَ</w:t>
      </w:r>
      <w:r w:rsidRPr="00873D15">
        <w:rPr>
          <w:rFonts w:cs="Traditional Arabic" w:hint="cs"/>
          <w:b/>
          <w:bCs/>
          <w:color w:val="008000"/>
          <w:sz w:val="32"/>
          <w:szCs w:val="32"/>
          <w:rtl/>
        </w:rPr>
        <w:t>﴾</w:t>
      </w:r>
      <w:r w:rsidRPr="00873D15">
        <w:rPr>
          <w:rFonts w:cs="Traditional Arabic" w:hint="cs"/>
          <w:sz w:val="32"/>
          <w:szCs w:val="32"/>
          <w:rtl/>
        </w:rPr>
        <w:t>آل</w:t>
      </w:r>
      <w:proofErr w:type="spellEnd"/>
      <w:r w:rsidRPr="00873D15">
        <w:rPr>
          <w:rFonts w:cs="Traditional Arabic" w:hint="cs"/>
          <w:sz w:val="32"/>
          <w:szCs w:val="32"/>
          <w:rtl/>
        </w:rPr>
        <w:t xml:space="preserve"> عمران</w:t>
      </w:r>
      <w:r w:rsidRPr="00873D15">
        <w:rPr>
          <w:rFonts w:cs="Traditional Arabic"/>
          <w:sz w:val="32"/>
          <w:szCs w:val="32"/>
          <w:rtl/>
        </w:rPr>
        <w:t>133</w:t>
      </w:r>
      <w:r w:rsidRPr="00873D15">
        <w:rPr>
          <w:rFonts w:cs="Traditional Arabic" w:hint="cs"/>
          <w:sz w:val="32"/>
          <w:szCs w:val="32"/>
          <w:rtl/>
        </w:rPr>
        <w:t>، وهو الأقرب إلى السلامة، لأن الإنسان لا يدري متى يدركه الموت، وفي تأخيرها شبهة إصرار قد يحجبها قبل الغرغرة، وقد جعل الرسول صلى الله عليه وسلم الإصرار على الذنب مانعا منها بقوله:(</w:t>
      </w:r>
      <w:r w:rsidRPr="00873D15">
        <w:rPr>
          <w:rFonts w:cs="Traditional Arabic"/>
          <w:sz w:val="32"/>
          <w:szCs w:val="32"/>
          <w:rtl/>
        </w:rPr>
        <w:t xml:space="preserve"> إن الله حجب التوبة عن كل صاحب بدعة حتى يدع بدعته</w:t>
      </w:r>
      <w:r w:rsidRPr="00873D15">
        <w:rPr>
          <w:rFonts w:cs="Traditional Arabic" w:hint="cs"/>
          <w:sz w:val="32"/>
          <w:szCs w:val="32"/>
          <w:rtl/>
        </w:rPr>
        <w:t>)، وقال:(</w:t>
      </w:r>
      <w:r w:rsidRPr="00873D15">
        <w:rPr>
          <w:rtl/>
        </w:rPr>
        <w:t xml:space="preserve"> </w:t>
      </w:r>
      <w:r w:rsidRPr="00873D15">
        <w:rPr>
          <w:rFonts w:cs="Traditional Arabic"/>
          <w:sz w:val="32"/>
          <w:szCs w:val="32"/>
          <w:rtl/>
        </w:rPr>
        <w:t>ويل للمصرين</w:t>
      </w:r>
      <w:r w:rsidRPr="00873D15">
        <w:rPr>
          <w:rFonts w:cs="Traditional Arabic" w:hint="cs"/>
          <w:sz w:val="32"/>
          <w:szCs w:val="32"/>
          <w:rtl/>
        </w:rPr>
        <w:t xml:space="preserve"> </w:t>
      </w:r>
      <w:r w:rsidRPr="00873D15">
        <w:rPr>
          <w:rFonts w:cs="Traditional Arabic"/>
          <w:sz w:val="32"/>
          <w:szCs w:val="32"/>
          <w:rtl/>
        </w:rPr>
        <w:t>الذين يصرون على ما فعلوا و هم يعلمون</w:t>
      </w:r>
      <w:r w:rsidRPr="00873D15">
        <w:rPr>
          <w:rFonts w:cs="Traditional Arabic" w:hint="cs"/>
          <w:sz w:val="32"/>
          <w:szCs w:val="32"/>
          <w:rtl/>
        </w:rPr>
        <w:t>)، كما جعل الندم والاستغفار طريقا إليها بقوله لعائشة رضي الله عنها:(</w:t>
      </w:r>
      <w:r w:rsidRPr="00873D15">
        <w:rPr>
          <w:rFonts w:cs="Traditional Arabic"/>
          <w:sz w:val="32"/>
          <w:szCs w:val="32"/>
          <w:rtl/>
        </w:rPr>
        <w:t>يا عائشة</w:t>
      </w:r>
      <w:r w:rsidRPr="00873D15">
        <w:rPr>
          <w:rFonts w:cs="Traditional Arabic" w:hint="cs"/>
          <w:sz w:val="32"/>
          <w:szCs w:val="32"/>
          <w:rtl/>
        </w:rPr>
        <w:t xml:space="preserve"> </w:t>
      </w:r>
      <w:r w:rsidRPr="00873D15">
        <w:rPr>
          <w:rFonts w:cs="Traditional Arabic"/>
          <w:sz w:val="32"/>
          <w:szCs w:val="32"/>
          <w:rtl/>
        </w:rPr>
        <w:t>إن كنت ألممت بذنب فاستغفري الله وتوبي إليه فإن التوبة من الذنب: الندم والاستغفار</w:t>
      </w:r>
      <w:r w:rsidRPr="00873D15">
        <w:rPr>
          <w:rFonts w:cs="Traditional Arabic" w:hint="cs"/>
          <w:sz w:val="32"/>
          <w:szCs w:val="32"/>
          <w:rtl/>
        </w:rPr>
        <w:t xml:space="preserve">)، وقوله:( </w:t>
      </w:r>
      <w:r w:rsidRPr="00873D15">
        <w:rPr>
          <w:rFonts w:cs="Traditional Arabic"/>
          <w:sz w:val="32"/>
          <w:szCs w:val="32"/>
          <w:rtl/>
        </w:rPr>
        <w:t>إن الشيطان قال: وعزتك يا</w:t>
      </w:r>
      <w:r w:rsidRPr="00873D15">
        <w:rPr>
          <w:rFonts w:cs="Traditional Arabic" w:hint="cs"/>
          <w:sz w:val="32"/>
          <w:szCs w:val="32"/>
          <w:rtl/>
        </w:rPr>
        <w:t xml:space="preserve"> </w:t>
      </w:r>
      <w:r w:rsidRPr="00873D15">
        <w:rPr>
          <w:rFonts w:cs="Traditional Arabic"/>
          <w:sz w:val="32"/>
          <w:szCs w:val="32"/>
          <w:rtl/>
        </w:rPr>
        <w:t>رب لا أبرح أغوي عبادك ما دامت أرواحهم في أجسادهم</w:t>
      </w:r>
      <w:r w:rsidRPr="00873D15">
        <w:rPr>
          <w:rFonts w:cs="Traditional Arabic" w:hint="cs"/>
          <w:sz w:val="32"/>
          <w:szCs w:val="32"/>
          <w:rtl/>
        </w:rPr>
        <w:t>،</w:t>
      </w:r>
      <w:r w:rsidRPr="00873D15">
        <w:rPr>
          <w:rFonts w:cs="Traditional Arabic"/>
          <w:sz w:val="32"/>
          <w:szCs w:val="32"/>
          <w:rtl/>
        </w:rPr>
        <w:t xml:space="preserve"> فقال الرب تبارك وتعالى: </w:t>
      </w:r>
      <w:proofErr w:type="spellStart"/>
      <w:r w:rsidRPr="00873D15">
        <w:rPr>
          <w:rFonts w:cs="Traditional Arabic"/>
          <w:sz w:val="32"/>
          <w:szCs w:val="32"/>
          <w:rtl/>
        </w:rPr>
        <w:t>وعزتي</w:t>
      </w:r>
      <w:proofErr w:type="spellEnd"/>
      <w:r w:rsidRPr="00873D15">
        <w:rPr>
          <w:rFonts w:cs="Traditional Arabic"/>
          <w:sz w:val="32"/>
          <w:szCs w:val="32"/>
          <w:rtl/>
        </w:rPr>
        <w:t xml:space="preserve"> وجلالي لا أزال أغفر لهم ما </w:t>
      </w:r>
      <w:proofErr w:type="spellStart"/>
      <w:r w:rsidRPr="00873D15">
        <w:rPr>
          <w:rFonts w:cs="Traditional Arabic"/>
          <w:sz w:val="32"/>
          <w:szCs w:val="32"/>
          <w:rtl/>
        </w:rPr>
        <w:t>استغفروني</w:t>
      </w:r>
      <w:proofErr w:type="spellEnd"/>
      <w:r w:rsidRPr="00873D15">
        <w:rPr>
          <w:rFonts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 xml:space="preserve"> ثم أكد الحق سبحانه قبول هذه التوبة التي استوفت شروطها فقال:</w:t>
      </w:r>
      <w:r w:rsidRPr="00873D15">
        <w:rPr>
          <w:rFonts w:cs="Traditional Arabic"/>
          <w:b/>
          <w:bCs/>
          <w:color w:val="008000"/>
          <w:sz w:val="32"/>
          <w:szCs w:val="32"/>
          <w:rtl/>
        </w:rPr>
        <w:t>﴿فَأُولَئِكَ يَتُوبُ اللَّهُ عَلَيْهِمْ وَكَانَ اللَّهُ عَلِيمًا حَكِيمًا</w:t>
      </w:r>
      <w:r w:rsidRPr="00873D15">
        <w:rPr>
          <w:rFonts w:cs="Traditional Arabic" w:hint="cs"/>
          <w:b/>
          <w:bCs/>
          <w:color w:val="008000"/>
          <w:sz w:val="32"/>
          <w:szCs w:val="32"/>
          <w:rtl/>
        </w:rPr>
        <w:t>﴾</w:t>
      </w:r>
      <w:r w:rsidRPr="00873D15">
        <w:rPr>
          <w:rFonts w:cs="Traditional Arabic" w:hint="cs"/>
          <w:sz w:val="32"/>
          <w:szCs w:val="32"/>
          <w:rtl/>
        </w:rPr>
        <w:t xml:space="preserve"> أي: فإن صحت توبة المذنبين غُفِرت خطاياهم مهما تعاظمت، وتاب الله عليهم، </w:t>
      </w:r>
      <w:r w:rsidRPr="00873D15">
        <w:rPr>
          <w:rFonts w:cs="Traditional Arabic" w:hint="cs"/>
          <w:sz w:val="32"/>
          <w:szCs w:val="32"/>
          <w:rtl/>
        </w:rPr>
        <w:lastRenderedPageBreak/>
        <w:t>بل إن منهم من تبدل سيئاتهم حسنات كما قال تعالى:</w:t>
      </w:r>
      <w:r w:rsidRPr="00873D15">
        <w:rPr>
          <w:rFonts w:cs="Traditional Arabic"/>
          <w:b/>
          <w:bCs/>
          <w:color w:val="008000"/>
          <w:sz w:val="32"/>
          <w:szCs w:val="32"/>
          <w:rtl/>
        </w:rPr>
        <w:t>﴿إِلَّا مَنْ تَابَ وَآَمَنَ وَعَمِلَ عَمَلًا صَالِحًا فَأُولَئِكَ يُبَدِّلُ اللَّهُ سَيِّئَاتِهِمْ حَسَنَاتٍ</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hint="cs"/>
          <w:sz w:val="32"/>
          <w:szCs w:val="32"/>
          <w:rtl/>
        </w:rPr>
        <w:t>أما توبة المصرين على الذنب والمبعدين عن باب الرحمة والمغفرة فسقةً وكفارا، فقد قال عنهم الحق تعالى تعقيبا على مآل التوابين بقوله:</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﴿وَلَيْسَتِ التَّوْبَةُ لِلَّذِينَ يَعْمَلُونَ السَّيِّئَاتِ حَتَّى إِذَا حَضَرَ أَحَدَهُمُ الْمَوْتُ قَالَ إِنِّي تُبْتُ الْآَنَ</w:t>
      </w:r>
      <w:r w:rsidRPr="00873D15">
        <w:rPr>
          <w:rFonts w:cs="Traditional Arabic" w:hint="cs"/>
          <w:b/>
          <w:bCs/>
          <w:color w:val="008000"/>
          <w:sz w:val="32"/>
          <w:szCs w:val="32"/>
          <w:rtl/>
        </w:rPr>
        <w:t>﴾</w:t>
      </w:r>
      <w:r w:rsidRPr="00873D15">
        <w:rPr>
          <w:rFonts w:cs="Traditional Arabic" w:hint="cs"/>
          <w:sz w:val="32"/>
          <w:szCs w:val="32"/>
          <w:rtl/>
        </w:rPr>
        <w:t xml:space="preserve"> وهي توبة الفاسق المضطر الذي أيقن بوفاته وأدركته الغرغرة، وأحاطت به خطيئته ولم يبق قادرا على ارتكاب الذنب، فيقول وهو يودع الحياة:</w:t>
      </w:r>
      <w:r w:rsidRPr="00873D15">
        <w:rPr>
          <w:rFonts w:cs="Traditional Arabic"/>
          <w:b/>
          <w:bCs/>
          <w:color w:val="008000"/>
          <w:sz w:val="32"/>
          <w:szCs w:val="32"/>
          <w:rtl/>
        </w:rPr>
        <w:t>﴿إِنِّي تُبْتُ الْآَنَ</w:t>
      </w:r>
      <w:r w:rsidRPr="00873D15">
        <w:rPr>
          <w:rFonts w:cs="Traditional Arabic" w:hint="cs"/>
          <w:b/>
          <w:bCs/>
          <w:color w:val="008000"/>
          <w:sz w:val="32"/>
          <w:szCs w:val="32"/>
          <w:rtl/>
        </w:rPr>
        <w:t>﴾</w:t>
      </w:r>
      <w:r w:rsidRPr="00873D15">
        <w:rPr>
          <w:rFonts w:cs="Traditional Arabic" w:hint="cs"/>
          <w:sz w:val="32"/>
          <w:szCs w:val="32"/>
          <w:rtl/>
        </w:rPr>
        <w:t>، هذه التوبة ليس لها في ميزان الله وزن، ولا تنجي صاحبها من العذاب.</w:t>
      </w:r>
    </w:p>
    <w:p w:rsidR="002171F9" w:rsidRPr="00873D15" w:rsidRDefault="002171F9" w:rsidP="00873D15">
      <w:pPr>
        <w:tabs>
          <w:tab w:val="right" w:pos="8460"/>
        </w:tabs>
        <w:bidi/>
        <w:ind w:right="990"/>
        <w:jc w:val="both"/>
        <w:rPr>
          <w:rFonts w:cs="Traditional Arabic"/>
          <w:sz w:val="32"/>
          <w:szCs w:val="32"/>
          <w:rtl/>
        </w:rPr>
      </w:pPr>
      <w:r w:rsidRPr="00873D15">
        <w:rPr>
          <w:rFonts w:cs="Traditional Arabic"/>
          <w:b/>
          <w:bCs/>
          <w:color w:val="008000"/>
          <w:sz w:val="32"/>
          <w:szCs w:val="32"/>
          <w:rtl/>
        </w:rPr>
        <w:t>﴿وَلَا الَّذِينَ يَمُوتُونَ وَهُمْ كُفَّارٌ</w:t>
      </w:r>
      <w:r w:rsidRPr="00873D15">
        <w:rPr>
          <w:rFonts w:cs="Traditional Arabic" w:hint="cs"/>
          <w:b/>
          <w:bCs/>
          <w:color w:val="008000"/>
          <w:sz w:val="32"/>
          <w:szCs w:val="32"/>
          <w:rtl/>
        </w:rPr>
        <w:t>﴾</w:t>
      </w:r>
      <w:r w:rsidRPr="00873D15">
        <w:rPr>
          <w:rFonts w:cs="Traditional Arabic" w:hint="cs"/>
          <w:sz w:val="32"/>
          <w:szCs w:val="32"/>
          <w:rtl/>
        </w:rPr>
        <w:t xml:space="preserve"> وكذلك الكفار الذين يموتون على كفرهم، أو يدركهم الموت فيعلنون الإيمان كما أعلنه فرعون عند الغرق، قال تعالى:</w:t>
      </w:r>
      <w:r w:rsidRPr="00873D15">
        <w:rPr>
          <w:rFonts w:cs="Traditional Arabic"/>
          <w:b/>
          <w:bCs/>
          <w:color w:val="008000"/>
          <w:sz w:val="32"/>
          <w:szCs w:val="32"/>
          <w:rtl/>
        </w:rPr>
        <w:t>﴿حَتَّى إِذَا أَدْرَكَهُ الْغَرَقُ قَالَ آَمَنْتُ أَنَّهُ لَا إِلَهَ إِلَّا الَّذِي آَمَنَتْ بِهِ بَنُو إِسْرَائِيلَ وَأَنَا مِنَ الْمُسْلِمِينَ</w:t>
      </w:r>
      <w:r w:rsidRPr="00873D15">
        <w:rPr>
          <w:rFonts w:cs="Traditional Arabic" w:hint="cs"/>
          <w:b/>
          <w:bCs/>
          <w:color w:val="008000"/>
          <w:sz w:val="32"/>
          <w:szCs w:val="32"/>
          <w:rtl/>
        </w:rPr>
        <w:t>﴾</w:t>
      </w:r>
      <w:r w:rsidRPr="00873D15">
        <w:rPr>
          <w:rFonts w:cs="Traditional Arabic" w:hint="cs"/>
          <w:sz w:val="32"/>
          <w:szCs w:val="32"/>
          <w:rtl/>
        </w:rPr>
        <w:t xml:space="preserve"> يونس</w:t>
      </w:r>
      <w:r w:rsidRPr="00873D15">
        <w:rPr>
          <w:rFonts w:cs="Traditional Arabic"/>
          <w:sz w:val="32"/>
          <w:szCs w:val="32"/>
          <w:rtl/>
        </w:rPr>
        <w:t xml:space="preserve"> 90</w:t>
      </w:r>
      <w:r w:rsidRPr="00873D15">
        <w:rPr>
          <w:rFonts w:cs="Traditional Arabic" w:hint="cs"/>
          <w:sz w:val="32"/>
          <w:szCs w:val="32"/>
          <w:rtl/>
        </w:rPr>
        <w:t>؛ ثم بين الحق سبحانه ما أعد للفسقة والكفار الذي يؤخرون التوبة إلى الغرغرة أو يموتون على فسقهم أو كفرهم فقال:</w:t>
      </w:r>
      <w:r w:rsidRPr="00873D15">
        <w:rPr>
          <w:rFonts w:cs="Traditional Arabic"/>
          <w:b/>
          <w:bCs/>
          <w:color w:val="008000"/>
          <w:sz w:val="32"/>
          <w:szCs w:val="32"/>
          <w:rtl/>
        </w:rPr>
        <w:t>﴿أُولَئِكَ أَعْتَدْنَا لَهُمْ عَذَابًا أَلِيمًا</w:t>
      </w:r>
      <w:r w:rsidRPr="00873D15">
        <w:rPr>
          <w:rFonts w:cs="Traditional Arabic" w:hint="cs"/>
          <w:b/>
          <w:bCs/>
          <w:color w:val="008000"/>
          <w:sz w:val="32"/>
          <w:szCs w:val="32"/>
          <w:rtl/>
        </w:rPr>
        <w:t>﴾</w:t>
      </w:r>
      <w:r w:rsidRPr="00873D15">
        <w:rPr>
          <w:rFonts w:cs="Traditional Arabic" w:hint="cs"/>
          <w:sz w:val="32"/>
          <w:szCs w:val="32"/>
          <w:rtl/>
        </w:rPr>
        <w:t>، هؤلاء أعد الله لهم العذاب الشديد المؤلم، لأنهم قطعوا كل وشيجة لهم بالخير والإحسان والتوبة، وضيعوا كل ما يصلهم بالح</w:t>
      </w:r>
      <w:r w:rsidR="00EF148A" w:rsidRPr="00873D15">
        <w:rPr>
          <w:rFonts w:cs="Traditional Arabic" w:hint="cs"/>
          <w:sz w:val="32"/>
          <w:szCs w:val="32"/>
          <w:rtl/>
        </w:rPr>
        <w:t>ِ</w:t>
      </w:r>
      <w:r w:rsidRPr="00873D15">
        <w:rPr>
          <w:rFonts w:cs="Traditional Arabic" w:hint="cs"/>
          <w:sz w:val="32"/>
          <w:szCs w:val="32"/>
          <w:rtl/>
        </w:rPr>
        <w:t>م</w:t>
      </w:r>
      <w:r w:rsidR="00EF148A" w:rsidRPr="00873D15">
        <w:rPr>
          <w:rFonts w:cs="Traditional Arabic" w:hint="cs"/>
          <w:sz w:val="32"/>
          <w:szCs w:val="32"/>
          <w:rtl/>
        </w:rPr>
        <w:t>َ</w:t>
      </w:r>
      <w:r w:rsidRPr="00873D15">
        <w:rPr>
          <w:rFonts w:cs="Traditional Arabic" w:hint="cs"/>
          <w:sz w:val="32"/>
          <w:szCs w:val="32"/>
          <w:rtl/>
        </w:rPr>
        <w:t>ى الآمن في كنف ربهم جل وعلا.</w:t>
      </w:r>
    </w:p>
    <w:p w:rsidR="002171F9" w:rsidRPr="00873D15" w:rsidRDefault="002171F9" w:rsidP="00873D15">
      <w:pPr>
        <w:tabs>
          <w:tab w:val="right" w:pos="8460"/>
        </w:tabs>
        <w:bidi/>
        <w:ind w:right="990"/>
        <w:jc w:val="lowKashida"/>
        <w:rPr>
          <w:rFonts w:cs="Traditional Arabic"/>
          <w:sz w:val="32"/>
          <w:szCs w:val="32"/>
          <w:rtl/>
          <w:lang w:val="en-CA" w:bidi="ar-LB"/>
        </w:rPr>
      </w:pPr>
      <w:r w:rsidRPr="00873D15">
        <w:rPr>
          <w:rFonts w:cs="Traditional Arabic" w:hint="cs"/>
          <w:sz w:val="32"/>
          <w:szCs w:val="32"/>
          <w:rtl/>
          <w:lang w:val="en-CA" w:bidi="ar-LB"/>
        </w:rPr>
        <w:t xml:space="preserve">إن إعطاء الحقوق ليس اللبنة الوحيدة لبناء مجتمع إسلامي رشيد، ولو توفر الإيمان في القلوب، إذ لا بد من </w:t>
      </w:r>
      <w:proofErr w:type="spellStart"/>
      <w:r w:rsidRPr="00873D15">
        <w:rPr>
          <w:rFonts w:cs="Traditional Arabic" w:hint="cs"/>
          <w:sz w:val="32"/>
          <w:szCs w:val="32"/>
          <w:rtl/>
          <w:lang w:val="en-CA" w:bidi="ar-LB"/>
        </w:rPr>
        <w:t>م</w:t>
      </w:r>
      <w:r w:rsidR="00EF148A" w:rsidRPr="00873D15">
        <w:rPr>
          <w:rFonts w:cs="Traditional Arabic" w:hint="cs"/>
          <w:sz w:val="32"/>
          <w:szCs w:val="32"/>
          <w:rtl/>
          <w:lang w:val="en-CA" w:bidi="ar-LB"/>
        </w:rPr>
        <w:t>َ</w:t>
      </w:r>
      <w:r w:rsidRPr="00873D15">
        <w:rPr>
          <w:rFonts w:cs="Traditional Arabic" w:hint="cs"/>
          <w:sz w:val="32"/>
          <w:szCs w:val="32"/>
          <w:rtl/>
          <w:lang w:val="en-CA" w:bidi="ar-LB"/>
        </w:rPr>
        <w:t>صد</w:t>
      </w:r>
      <w:r w:rsidR="00EF148A" w:rsidRPr="00873D15">
        <w:rPr>
          <w:rFonts w:cs="Traditional Arabic" w:hint="cs"/>
          <w:sz w:val="32"/>
          <w:szCs w:val="32"/>
          <w:rtl/>
          <w:lang w:val="en-CA" w:bidi="ar-LB"/>
        </w:rPr>
        <w:t>َّ</w:t>
      </w:r>
      <w:r w:rsidRPr="00873D15">
        <w:rPr>
          <w:rFonts w:cs="Traditional Arabic" w:hint="cs"/>
          <w:sz w:val="32"/>
          <w:szCs w:val="32"/>
          <w:rtl/>
          <w:lang w:val="en-CA" w:bidi="ar-LB"/>
        </w:rPr>
        <w:t>ات</w:t>
      </w:r>
      <w:proofErr w:type="spellEnd"/>
      <w:r w:rsidRPr="00873D15">
        <w:rPr>
          <w:rFonts w:cs="Traditional Arabic" w:hint="cs"/>
          <w:sz w:val="32"/>
          <w:szCs w:val="32"/>
          <w:rtl/>
          <w:lang w:val="en-CA" w:bidi="ar-LB"/>
        </w:rPr>
        <w:t xml:space="preserve"> لهذا المجتمع تصد عنه أنواء الأهواء وعواصف الشهوات، وكوابح</w:t>
      </w:r>
      <w:r w:rsidR="00D103D1" w:rsidRPr="00873D15">
        <w:rPr>
          <w:rFonts w:cs="Traditional Arabic" w:hint="cs"/>
          <w:sz w:val="32"/>
          <w:szCs w:val="32"/>
          <w:rtl/>
          <w:lang w:val="en-CA" w:bidi="ar-LB"/>
        </w:rPr>
        <w:t>َ</w:t>
      </w:r>
      <w:r w:rsidRPr="00873D15">
        <w:rPr>
          <w:rFonts w:cs="Traditional Arabic" w:hint="cs"/>
          <w:sz w:val="32"/>
          <w:szCs w:val="32"/>
          <w:rtl/>
          <w:lang w:val="en-CA" w:bidi="ar-LB"/>
        </w:rPr>
        <w:t xml:space="preserve"> تح</w:t>
      </w:r>
      <w:r w:rsidR="00EF148A" w:rsidRPr="00873D15">
        <w:rPr>
          <w:rFonts w:cs="Traditional Arabic" w:hint="cs"/>
          <w:sz w:val="32"/>
          <w:szCs w:val="32"/>
          <w:rtl/>
          <w:lang w:val="en-CA" w:bidi="ar-LB"/>
        </w:rPr>
        <w:t>ُ</w:t>
      </w:r>
      <w:r w:rsidRPr="00873D15">
        <w:rPr>
          <w:rFonts w:cs="Traditional Arabic" w:hint="cs"/>
          <w:sz w:val="32"/>
          <w:szCs w:val="32"/>
          <w:rtl/>
          <w:lang w:val="en-CA" w:bidi="ar-LB"/>
        </w:rPr>
        <w:t>د</w:t>
      </w:r>
      <w:r w:rsidR="00EF148A" w:rsidRPr="00873D15">
        <w:rPr>
          <w:rFonts w:cs="Traditional Arabic" w:hint="cs"/>
          <w:sz w:val="32"/>
          <w:szCs w:val="32"/>
          <w:rtl/>
          <w:lang w:val="en-CA" w:bidi="ar-LB"/>
        </w:rPr>
        <w:t>ُّ</w:t>
      </w:r>
      <w:r w:rsidRPr="00873D15">
        <w:rPr>
          <w:rFonts w:cs="Traditional Arabic" w:hint="cs"/>
          <w:sz w:val="32"/>
          <w:szCs w:val="32"/>
          <w:rtl/>
          <w:lang w:val="en-CA" w:bidi="ar-LB"/>
        </w:rPr>
        <w:t xml:space="preserve"> من غلواء التمرد على الفطرة وشطط التسيب وفوضى التصرفات، ولقد خلق الله تعالى الإنسان سويا، معرفت</w:t>
      </w:r>
      <w:r w:rsidR="00D103D1" w:rsidRPr="00873D15">
        <w:rPr>
          <w:rFonts w:cs="Traditional Arabic" w:hint="cs"/>
          <w:sz w:val="32"/>
          <w:szCs w:val="32"/>
          <w:rtl/>
          <w:lang w:val="en-CA" w:bidi="ar-LB"/>
        </w:rPr>
        <w:t>ُ</w:t>
      </w:r>
      <w:r w:rsidRPr="00873D15">
        <w:rPr>
          <w:rFonts w:cs="Traditional Arabic" w:hint="cs"/>
          <w:sz w:val="32"/>
          <w:szCs w:val="32"/>
          <w:rtl/>
          <w:lang w:val="en-CA" w:bidi="ar-LB"/>
        </w:rPr>
        <w:t xml:space="preserve">ه بربه ومسؤوليتِه </w:t>
      </w:r>
      <w:proofErr w:type="spellStart"/>
      <w:r w:rsidRPr="00873D15">
        <w:rPr>
          <w:rFonts w:cs="Traditional Arabic" w:hint="cs"/>
          <w:sz w:val="32"/>
          <w:szCs w:val="32"/>
          <w:rtl/>
          <w:lang w:val="en-CA" w:bidi="ar-LB"/>
        </w:rPr>
        <w:t>مركوزة</w:t>
      </w:r>
      <w:r w:rsidR="00D103D1" w:rsidRPr="00873D15">
        <w:rPr>
          <w:rFonts w:cs="Traditional Arabic" w:hint="cs"/>
          <w:sz w:val="32"/>
          <w:szCs w:val="32"/>
          <w:rtl/>
          <w:lang w:val="en-CA" w:bidi="ar-LB"/>
        </w:rPr>
        <w:t>ٌ</w:t>
      </w:r>
      <w:proofErr w:type="spellEnd"/>
      <w:r w:rsidRPr="00873D15">
        <w:rPr>
          <w:rFonts w:cs="Traditional Arabic" w:hint="cs"/>
          <w:sz w:val="32"/>
          <w:szCs w:val="32"/>
          <w:rtl/>
          <w:lang w:val="en-CA" w:bidi="ar-LB"/>
        </w:rPr>
        <w:t xml:space="preserve"> في أعماق فطرته، إلا أن من أخلد إلى مادية الحياة ونفعيتها الدنيوية اختلت  لديه المقاييس، وغابت عنه معالم الطريق، فتاه وضل وغوى واستسلم للشيطان، قال تعالى:</w:t>
      </w:r>
      <w:r w:rsidRPr="00873D15">
        <w:rPr>
          <w:rFonts w:cs="Traditional Arabic"/>
          <w:b/>
          <w:bCs/>
          <w:color w:val="008000"/>
          <w:sz w:val="32"/>
          <w:szCs w:val="32"/>
          <w:rtl/>
        </w:rPr>
        <w:t>﴿</w:t>
      </w:r>
      <w:r w:rsidRPr="00873D15">
        <w:rPr>
          <w:rFonts w:cs="Traditional Arabic"/>
          <w:b/>
          <w:bCs/>
          <w:color w:val="008000"/>
          <w:sz w:val="32"/>
          <w:szCs w:val="32"/>
          <w:rtl/>
          <w:lang w:val="en-CA"/>
        </w:rPr>
        <w:t>لَقَدْ خَلَقْنَا الْإِنْسَانَ فِي أَحْسَنِ تَقْوِيمٍ ثُمَّ رَدَدْنَاهُ أَسْفَلَ سَافِلِينَ</w:t>
      </w:r>
      <w:r w:rsidRPr="00873D15">
        <w:rPr>
          <w:rFonts w:cs="Traditional Arabic" w:hint="cs"/>
          <w:b/>
          <w:bCs/>
          <w:color w:val="008000"/>
          <w:sz w:val="32"/>
          <w:szCs w:val="32"/>
          <w:rtl/>
        </w:rPr>
        <w:t>﴾</w:t>
      </w:r>
      <w:r w:rsidRPr="00873D15">
        <w:rPr>
          <w:rFonts w:cs="Traditional Arabic" w:hint="cs"/>
          <w:sz w:val="32"/>
          <w:szCs w:val="32"/>
          <w:rtl/>
        </w:rPr>
        <w:t xml:space="preserve"> التين</w:t>
      </w:r>
      <w:r w:rsidRPr="00873D15">
        <w:rPr>
          <w:rFonts w:cs="Traditional Arabic" w:hint="cs"/>
          <w:sz w:val="32"/>
          <w:szCs w:val="32"/>
          <w:rtl/>
          <w:lang w:val="en-CA" w:bidi="ar-LB"/>
        </w:rPr>
        <w:t xml:space="preserve"> 4-5</w:t>
      </w:r>
      <w:r w:rsidRPr="00873D15">
        <w:rPr>
          <w:rFonts w:cs="Traditional Arabic"/>
          <w:sz w:val="32"/>
          <w:szCs w:val="32"/>
          <w:rtl/>
          <w:lang w:val="en-CA" w:bidi="ar-LB"/>
        </w:rPr>
        <w:t xml:space="preserve"> </w:t>
      </w:r>
      <w:r w:rsidRPr="00873D15">
        <w:rPr>
          <w:rFonts w:cs="Traditional Arabic" w:hint="cs"/>
          <w:sz w:val="32"/>
          <w:szCs w:val="32"/>
          <w:rtl/>
          <w:lang w:val="en-CA" w:bidi="ar-LB"/>
        </w:rPr>
        <w:t xml:space="preserve">، وقال الحق سبحانه فيما يرويه </w:t>
      </w:r>
      <w:r w:rsidR="00D103D1" w:rsidRPr="00873D15">
        <w:rPr>
          <w:rFonts w:cs="Traditional Arabic" w:hint="cs"/>
          <w:sz w:val="32"/>
          <w:szCs w:val="32"/>
          <w:rtl/>
          <w:lang w:val="en-CA" w:bidi="ar-LB"/>
        </w:rPr>
        <w:t>عنه الرسول صلى الله عليه وسلم:(</w:t>
      </w:r>
      <w:r w:rsidRPr="00873D15">
        <w:rPr>
          <w:rFonts w:cs="Traditional Arabic"/>
          <w:sz w:val="32"/>
          <w:szCs w:val="32"/>
          <w:rtl/>
          <w:lang w:val="en-CA" w:bidi="ar-LB"/>
        </w:rPr>
        <w:t>وإني خلقت عبادي حنفاء كلهم</w:t>
      </w:r>
      <w:r w:rsidRPr="00873D15">
        <w:rPr>
          <w:rFonts w:cs="Traditional Arabic" w:hint="cs"/>
          <w:sz w:val="32"/>
          <w:szCs w:val="32"/>
          <w:rtl/>
          <w:lang w:val="en-CA" w:bidi="ar-LB"/>
        </w:rPr>
        <w:t>،</w:t>
      </w:r>
      <w:r w:rsidRPr="00873D15">
        <w:rPr>
          <w:rFonts w:cs="Traditional Arabic"/>
          <w:sz w:val="32"/>
          <w:szCs w:val="32"/>
          <w:rtl/>
          <w:lang w:val="en-CA" w:bidi="ar-LB"/>
        </w:rPr>
        <w:t xml:space="preserve"> وإنه أتتهم الشياطين </w:t>
      </w:r>
      <w:proofErr w:type="spellStart"/>
      <w:r w:rsidRPr="00873D15">
        <w:rPr>
          <w:rFonts w:cs="Traditional Arabic"/>
          <w:sz w:val="32"/>
          <w:szCs w:val="32"/>
          <w:rtl/>
          <w:lang w:val="en-CA" w:bidi="ar-LB"/>
        </w:rPr>
        <w:t>فاجتالتهم</w:t>
      </w:r>
      <w:proofErr w:type="spellEnd"/>
      <w:r w:rsidRPr="00873D15">
        <w:rPr>
          <w:rFonts w:cs="Traditional Arabic"/>
          <w:sz w:val="32"/>
          <w:szCs w:val="32"/>
          <w:rtl/>
          <w:lang w:val="en-CA" w:bidi="ar-LB"/>
        </w:rPr>
        <w:t xml:space="preserve"> عن دينهم وحرمت عليهم ما أحللت لهم وأمرتهم أن يشركوا بي ما لم أنزل به سلطانا</w:t>
      </w:r>
      <w:r w:rsidRPr="00873D15">
        <w:rPr>
          <w:rFonts w:cs="Traditional Arabic" w:hint="cs"/>
          <w:sz w:val="32"/>
          <w:szCs w:val="32"/>
          <w:rtl/>
          <w:lang w:val="en-CA" w:bidi="ar-LB"/>
        </w:rPr>
        <w:t>).</w:t>
      </w:r>
      <w:r w:rsidR="00D103D1" w:rsidRPr="00873D15">
        <w:rPr>
          <w:rFonts w:cs="Traditional Arabic" w:hint="cs"/>
          <w:sz w:val="32"/>
          <w:szCs w:val="32"/>
          <w:rtl/>
          <w:lang w:val="en-CA" w:bidi="ar-LB"/>
        </w:rPr>
        <w:t xml:space="preserve"> </w:t>
      </w:r>
      <w:r w:rsidRPr="00873D15">
        <w:rPr>
          <w:rFonts w:cs="Traditional Arabic" w:hint="cs"/>
          <w:sz w:val="32"/>
          <w:szCs w:val="32"/>
          <w:rtl/>
          <w:lang w:val="en-CA" w:bidi="ar-LB"/>
        </w:rPr>
        <w:t>لذلك لم يكتف الوحي الكريم بما تقدم في الشوط الأول من سورة النساء، ومعالجة حالات استضعاف النساء واليتامى ذكورا وإناثا، من قبل الأوصياء والأولياء والأزواج، وذوي النفوذ في الأسرة أو القبيلة أو القوم، حتى أردف ذلك في آيات هذه الحلقة بما يوفر الحماية للمجتمع كله من أخطر آفة قد تدمره وتقضي عليه وتهد بنياه، آفة</w:t>
      </w:r>
      <w:r w:rsidR="00D103D1" w:rsidRPr="00873D15">
        <w:rPr>
          <w:rFonts w:cs="Traditional Arabic" w:hint="cs"/>
          <w:sz w:val="32"/>
          <w:szCs w:val="32"/>
          <w:rtl/>
          <w:lang w:val="en-CA" w:bidi="ar-LB"/>
        </w:rPr>
        <w:t>ِ</w:t>
      </w:r>
      <w:r w:rsidRPr="00873D15">
        <w:rPr>
          <w:rFonts w:cs="Traditional Arabic" w:hint="cs"/>
          <w:sz w:val="32"/>
          <w:szCs w:val="32"/>
          <w:rtl/>
          <w:lang w:val="en-CA" w:bidi="ar-LB"/>
        </w:rPr>
        <w:t xml:space="preserve"> الفسق عن الفطرة التي خلق عليها الإنسان، والخروج</w:t>
      </w:r>
      <w:r w:rsidR="00D103D1" w:rsidRPr="00873D15">
        <w:rPr>
          <w:rFonts w:cs="Traditional Arabic" w:hint="cs"/>
          <w:sz w:val="32"/>
          <w:szCs w:val="32"/>
          <w:rtl/>
          <w:lang w:val="en-CA" w:bidi="ar-LB"/>
        </w:rPr>
        <w:t>ِ</w:t>
      </w:r>
      <w:r w:rsidRPr="00873D15">
        <w:rPr>
          <w:rFonts w:cs="Traditional Arabic" w:hint="cs"/>
          <w:sz w:val="32"/>
          <w:szCs w:val="32"/>
          <w:rtl/>
          <w:lang w:val="en-CA" w:bidi="ar-LB"/>
        </w:rPr>
        <w:t xml:space="preserve"> عن مجال السواء البشري، في أهم </w:t>
      </w:r>
      <w:r w:rsidRPr="00873D15">
        <w:rPr>
          <w:rFonts w:cs="Traditional Arabic" w:hint="cs"/>
          <w:sz w:val="32"/>
          <w:szCs w:val="32"/>
          <w:rtl/>
          <w:lang w:val="en-CA" w:bidi="ar-LB"/>
        </w:rPr>
        <w:lastRenderedPageBreak/>
        <w:t xml:space="preserve">ركيزة لبقاء النسل وإقامة نظام الحياة وضمان تعاقب الأجيال وسَيْر البشرية نحو ما خلقت له وما فطرت من أجله. وهو مجال العلاقة النظيفة السامية بين الذكر والأنثى، وتأسيس الأسرة السوية التي هي اللبنة الصلبة في صرح المجتمع الإسلامي وضمان بقاء الأمة ورفعتها. وكان أخطر ما نبه إليه الوحي من هذه الآفات فاحشة العلاقة السائبة بين الذكر والأنثى، وبين الذكران فيما بينهم، والإناث فيما بينهن، وسمى كل ذلك فاحشة </w:t>
      </w:r>
      <w:proofErr w:type="spellStart"/>
      <w:r w:rsidRPr="00873D15">
        <w:rPr>
          <w:rFonts w:cs="Traditional Arabic" w:hint="cs"/>
          <w:sz w:val="32"/>
          <w:szCs w:val="32"/>
          <w:rtl/>
          <w:lang w:val="en-CA" w:bidi="ar-LB"/>
        </w:rPr>
        <w:t>مستقذرة</w:t>
      </w:r>
      <w:proofErr w:type="spellEnd"/>
      <w:r w:rsidRPr="00873D15">
        <w:rPr>
          <w:rFonts w:cs="Traditional Arabic" w:hint="cs"/>
          <w:sz w:val="32"/>
          <w:szCs w:val="32"/>
          <w:rtl/>
          <w:lang w:val="en-CA" w:bidi="ar-LB"/>
        </w:rPr>
        <w:t>، ومقتا مستنكرا،  ثم بين  لكل هذه الحالات أعراضها ومقدماتها ونتائجها وأساليب علاجها، وعواقب تسللها إلى مجتمع المسلمين، قال تعالى:</w:t>
      </w:r>
      <w:r w:rsidRPr="00873D15">
        <w:rPr>
          <w:rFonts w:cs="Traditional Arabic"/>
          <w:b/>
          <w:bCs/>
          <w:color w:val="008000"/>
          <w:sz w:val="32"/>
          <w:szCs w:val="32"/>
          <w:rtl/>
        </w:rPr>
        <w:t>﴿</w:t>
      </w:r>
      <w:r w:rsidRPr="00873D15">
        <w:rPr>
          <w:rFonts w:cs="Traditional Arabic"/>
          <w:b/>
          <w:bCs/>
          <w:color w:val="008000"/>
          <w:sz w:val="32"/>
          <w:szCs w:val="32"/>
          <w:rtl/>
          <w:lang w:val="en-CA"/>
        </w:rPr>
        <w:t>وَلَا تَقْرَبُوا الزِّنَا إِنَّهُ كَانَ فَاحِشَةً وَسَاءَ سَبِيلًا</w:t>
      </w:r>
      <w:r w:rsidRPr="00873D15">
        <w:rPr>
          <w:rFonts w:cs="Traditional Arabic" w:hint="cs"/>
          <w:b/>
          <w:bCs/>
          <w:color w:val="008000"/>
          <w:sz w:val="32"/>
          <w:szCs w:val="32"/>
          <w:rtl/>
          <w:lang w:val="en-CA"/>
        </w:rPr>
        <w:t>﴾</w:t>
      </w:r>
      <w:r w:rsidRPr="00873D15">
        <w:rPr>
          <w:rFonts w:cs="Traditional Arabic" w:hint="cs"/>
          <w:sz w:val="32"/>
          <w:szCs w:val="32"/>
          <w:rtl/>
          <w:lang w:val="en-CA" w:bidi="ar-LB"/>
        </w:rPr>
        <w:t xml:space="preserve"> الإسراء</w:t>
      </w:r>
      <w:r w:rsidRPr="00873D15">
        <w:rPr>
          <w:rFonts w:cs="Traditional Arabic"/>
          <w:sz w:val="32"/>
          <w:szCs w:val="32"/>
          <w:rtl/>
          <w:lang w:val="en-CA" w:bidi="ar-LB"/>
        </w:rPr>
        <w:t xml:space="preserve"> 32</w:t>
      </w:r>
      <w:r w:rsidRPr="00873D15">
        <w:rPr>
          <w:rFonts w:cs="Traditional Arabic" w:hint="cs"/>
          <w:sz w:val="32"/>
          <w:szCs w:val="32"/>
          <w:rtl/>
          <w:lang w:val="en-CA" w:bidi="ar-LB"/>
        </w:rPr>
        <w:t>، وقال:</w:t>
      </w:r>
      <w:r w:rsidRPr="00873D15">
        <w:rPr>
          <w:rFonts w:cs="Traditional Arabic"/>
          <w:b/>
          <w:bCs/>
          <w:color w:val="008000"/>
          <w:sz w:val="32"/>
          <w:szCs w:val="32"/>
          <w:rtl/>
        </w:rPr>
        <w:t>﴿</w:t>
      </w:r>
      <w:r w:rsidRPr="00873D15">
        <w:rPr>
          <w:rFonts w:cs="Traditional Arabic"/>
          <w:b/>
          <w:bCs/>
          <w:color w:val="008000"/>
          <w:sz w:val="32"/>
          <w:szCs w:val="32"/>
          <w:rtl/>
          <w:lang w:val="en-CA"/>
        </w:rPr>
        <w:t>إِنَّ الَّذِينَ يُحِبُّونَ أَنْ تَشِيعَ الْفَاحِشَةُ فِي الَّذِينَ آَمَنُوا لَهُمْ عَذَابٌ أَلِيمٌ فِي الدُّنْيَا وَالْآَخِرَةِ</w:t>
      </w:r>
      <w:r w:rsidRPr="00873D15">
        <w:rPr>
          <w:rFonts w:cs="Traditional Arabic" w:hint="cs"/>
          <w:b/>
          <w:bCs/>
          <w:color w:val="008000"/>
          <w:sz w:val="32"/>
          <w:szCs w:val="32"/>
          <w:rtl/>
          <w:lang w:val="en-CA"/>
        </w:rPr>
        <w:t>﴾</w:t>
      </w:r>
      <w:r w:rsidRPr="00873D15">
        <w:rPr>
          <w:rFonts w:cs="Traditional Arabic" w:hint="cs"/>
          <w:sz w:val="32"/>
          <w:szCs w:val="32"/>
          <w:rtl/>
          <w:lang w:val="en-CA" w:bidi="ar-LB"/>
        </w:rPr>
        <w:t xml:space="preserve"> النور 19، وقال صلى الله عليه وسلم:(</w:t>
      </w:r>
      <w:r w:rsidRPr="00873D15">
        <w:rPr>
          <w:rtl/>
        </w:rPr>
        <w:t xml:space="preserve"> </w:t>
      </w:r>
      <w:r w:rsidRPr="00873D15">
        <w:rPr>
          <w:rFonts w:cs="Traditional Arabic"/>
          <w:sz w:val="32"/>
          <w:szCs w:val="32"/>
          <w:rtl/>
          <w:lang w:val="en-CA" w:bidi="ar-LB"/>
        </w:rPr>
        <w:t>إن أخوف ما أخاف على أمتي عمل قوم لوط</w:t>
      </w:r>
      <w:r w:rsidRPr="00873D15">
        <w:rPr>
          <w:rFonts w:cs="Traditional Arabic" w:hint="cs"/>
          <w:sz w:val="32"/>
          <w:szCs w:val="32"/>
          <w:rtl/>
          <w:lang w:val="en-CA" w:bidi="ar-LB"/>
        </w:rPr>
        <w:t>)، وقال:(</w:t>
      </w:r>
      <w:r w:rsidRPr="00873D15">
        <w:rPr>
          <w:rtl/>
        </w:rPr>
        <w:t xml:space="preserve"> </w:t>
      </w:r>
      <w:r w:rsidRPr="00873D15">
        <w:rPr>
          <w:rFonts w:cs="Traditional Arabic"/>
          <w:sz w:val="32"/>
          <w:szCs w:val="32"/>
          <w:rtl/>
          <w:lang w:val="en-CA" w:bidi="ar-LB"/>
        </w:rPr>
        <w:t xml:space="preserve">ملعون من عمل </w:t>
      </w:r>
      <w:proofErr w:type="spellStart"/>
      <w:r w:rsidRPr="00873D15">
        <w:rPr>
          <w:rFonts w:cs="Traditional Arabic"/>
          <w:sz w:val="32"/>
          <w:szCs w:val="32"/>
          <w:rtl/>
          <w:lang w:val="en-CA" w:bidi="ar-LB"/>
        </w:rPr>
        <w:t>عمل</w:t>
      </w:r>
      <w:proofErr w:type="spellEnd"/>
      <w:r w:rsidRPr="00873D15">
        <w:rPr>
          <w:rFonts w:cs="Traditional Arabic"/>
          <w:sz w:val="32"/>
          <w:szCs w:val="32"/>
          <w:rtl/>
          <w:lang w:val="en-CA" w:bidi="ar-LB"/>
        </w:rPr>
        <w:t xml:space="preserve"> قوم لوط</w:t>
      </w:r>
      <w:r w:rsidRPr="00873D15">
        <w:rPr>
          <w:rFonts w:cs="Traditional Arabic" w:hint="cs"/>
          <w:sz w:val="32"/>
          <w:szCs w:val="32"/>
          <w:rtl/>
          <w:lang w:val="en-CA" w:bidi="ar-LB"/>
        </w:rPr>
        <w:t>،</w:t>
      </w:r>
      <w:r w:rsidRPr="00873D15">
        <w:rPr>
          <w:rFonts w:cs="Traditional Arabic"/>
          <w:sz w:val="32"/>
          <w:szCs w:val="32"/>
          <w:rtl/>
          <w:lang w:val="en-CA" w:bidi="ar-LB"/>
        </w:rPr>
        <w:t xml:space="preserve"> ملعون من عمل </w:t>
      </w:r>
      <w:proofErr w:type="spellStart"/>
      <w:r w:rsidRPr="00873D15">
        <w:rPr>
          <w:rFonts w:cs="Traditional Arabic"/>
          <w:sz w:val="32"/>
          <w:szCs w:val="32"/>
          <w:rtl/>
          <w:lang w:val="en-CA" w:bidi="ar-LB"/>
        </w:rPr>
        <w:t>عمل</w:t>
      </w:r>
      <w:proofErr w:type="spellEnd"/>
      <w:r w:rsidRPr="00873D15">
        <w:rPr>
          <w:rFonts w:cs="Traditional Arabic"/>
          <w:sz w:val="32"/>
          <w:szCs w:val="32"/>
          <w:rtl/>
          <w:lang w:val="en-CA" w:bidi="ar-LB"/>
        </w:rPr>
        <w:t xml:space="preserve"> قوم لوط</w:t>
      </w:r>
      <w:r w:rsidRPr="00873D15">
        <w:rPr>
          <w:rFonts w:cs="Traditional Arabic" w:hint="cs"/>
          <w:sz w:val="32"/>
          <w:szCs w:val="32"/>
          <w:rtl/>
          <w:lang w:val="en-CA" w:bidi="ar-LB"/>
        </w:rPr>
        <w:t>،</w:t>
      </w:r>
      <w:r w:rsidRPr="00873D15">
        <w:rPr>
          <w:rFonts w:cs="Traditional Arabic"/>
          <w:sz w:val="32"/>
          <w:szCs w:val="32"/>
          <w:rtl/>
          <w:lang w:val="en-CA" w:bidi="ar-LB"/>
        </w:rPr>
        <w:t xml:space="preserve"> ملعون من عمل </w:t>
      </w:r>
      <w:proofErr w:type="spellStart"/>
      <w:r w:rsidRPr="00873D15">
        <w:rPr>
          <w:rFonts w:cs="Traditional Arabic"/>
          <w:sz w:val="32"/>
          <w:szCs w:val="32"/>
          <w:rtl/>
          <w:lang w:val="en-CA" w:bidi="ar-LB"/>
        </w:rPr>
        <w:t>عمل</w:t>
      </w:r>
      <w:proofErr w:type="spellEnd"/>
      <w:r w:rsidRPr="00873D15">
        <w:rPr>
          <w:rFonts w:cs="Traditional Arabic"/>
          <w:sz w:val="32"/>
          <w:szCs w:val="32"/>
          <w:rtl/>
          <w:lang w:val="en-CA" w:bidi="ar-LB"/>
        </w:rPr>
        <w:t xml:space="preserve"> قوم لوط</w:t>
      </w:r>
      <w:r w:rsidRPr="00873D15">
        <w:rPr>
          <w:rFonts w:cs="Traditional Arabic" w:hint="cs"/>
          <w:sz w:val="32"/>
          <w:szCs w:val="32"/>
          <w:rtl/>
          <w:lang w:val="en-CA" w:bidi="ar-LB"/>
        </w:rPr>
        <w:t>)، وقال:(</w:t>
      </w:r>
      <w:r w:rsidRPr="00873D15">
        <w:rPr>
          <w:rtl/>
        </w:rPr>
        <w:t xml:space="preserve"> </w:t>
      </w:r>
      <w:r w:rsidRPr="00873D15">
        <w:rPr>
          <w:rFonts w:cs="Traditional Arabic"/>
          <w:sz w:val="32"/>
          <w:szCs w:val="32"/>
          <w:rtl/>
          <w:lang w:val="en-CA" w:bidi="ar-LB"/>
        </w:rPr>
        <w:t>إذا استحلت أمتي خمسا فعليهم الدمار</w:t>
      </w:r>
      <w:r w:rsidRPr="00873D15">
        <w:rPr>
          <w:rFonts w:cs="Traditional Arabic" w:hint="cs"/>
          <w:sz w:val="32"/>
          <w:szCs w:val="32"/>
          <w:rtl/>
          <w:lang w:val="en-CA" w:bidi="ar-LB"/>
        </w:rPr>
        <w:t>:</w:t>
      </w:r>
      <w:r w:rsidRPr="00873D15">
        <w:rPr>
          <w:rFonts w:cs="Traditional Arabic"/>
          <w:sz w:val="32"/>
          <w:szCs w:val="32"/>
          <w:rtl/>
          <w:lang w:val="en-CA" w:bidi="ar-LB"/>
        </w:rPr>
        <w:t xml:space="preserve"> إذا ظهر </w:t>
      </w:r>
      <w:proofErr w:type="spellStart"/>
      <w:r w:rsidRPr="00873D15">
        <w:rPr>
          <w:rFonts w:cs="Traditional Arabic"/>
          <w:sz w:val="32"/>
          <w:szCs w:val="32"/>
          <w:rtl/>
          <w:lang w:val="en-CA" w:bidi="ar-LB"/>
        </w:rPr>
        <w:t>التلاعن</w:t>
      </w:r>
      <w:proofErr w:type="spellEnd"/>
      <w:r w:rsidRPr="00873D15">
        <w:rPr>
          <w:rFonts w:cs="Traditional Arabic" w:hint="cs"/>
          <w:sz w:val="32"/>
          <w:szCs w:val="32"/>
          <w:rtl/>
          <w:lang w:val="en-CA" w:bidi="ar-LB"/>
        </w:rPr>
        <w:t>،</w:t>
      </w:r>
      <w:r w:rsidRPr="00873D15">
        <w:rPr>
          <w:rFonts w:cs="Traditional Arabic"/>
          <w:sz w:val="32"/>
          <w:szCs w:val="32"/>
          <w:rtl/>
          <w:lang w:val="en-CA" w:bidi="ar-LB"/>
        </w:rPr>
        <w:t xml:space="preserve"> وشربوا الخمور</w:t>
      </w:r>
      <w:r w:rsidRPr="00873D15">
        <w:rPr>
          <w:rFonts w:cs="Traditional Arabic" w:hint="cs"/>
          <w:sz w:val="32"/>
          <w:szCs w:val="32"/>
          <w:rtl/>
          <w:lang w:val="en-CA" w:bidi="ar-LB"/>
        </w:rPr>
        <w:t>،</w:t>
      </w:r>
      <w:r w:rsidRPr="00873D15">
        <w:rPr>
          <w:rFonts w:cs="Traditional Arabic"/>
          <w:sz w:val="32"/>
          <w:szCs w:val="32"/>
          <w:rtl/>
          <w:lang w:val="en-CA" w:bidi="ar-LB"/>
        </w:rPr>
        <w:t xml:space="preserve"> ولبسوا الحرير</w:t>
      </w:r>
      <w:r w:rsidRPr="00873D15">
        <w:rPr>
          <w:rFonts w:cs="Traditional Arabic" w:hint="cs"/>
          <w:sz w:val="32"/>
          <w:szCs w:val="32"/>
          <w:rtl/>
          <w:lang w:val="en-CA" w:bidi="ar-LB"/>
        </w:rPr>
        <w:t>،</w:t>
      </w:r>
      <w:r w:rsidRPr="00873D15">
        <w:rPr>
          <w:rFonts w:cs="Traditional Arabic"/>
          <w:sz w:val="32"/>
          <w:szCs w:val="32"/>
          <w:rtl/>
          <w:lang w:val="en-CA" w:bidi="ar-LB"/>
        </w:rPr>
        <w:t xml:space="preserve"> واتخذوا </w:t>
      </w:r>
      <w:proofErr w:type="spellStart"/>
      <w:r w:rsidRPr="00873D15">
        <w:rPr>
          <w:rFonts w:cs="Traditional Arabic"/>
          <w:sz w:val="32"/>
          <w:szCs w:val="32"/>
          <w:rtl/>
          <w:lang w:val="en-CA" w:bidi="ar-LB"/>
        </w:rPr>
        <w:t>القينات</w:t>
      </w:r>
      <w:proofErr w:type="spellEnd"/>
      <w:r w:rsidRPr="00873D15">
        <w:rPr>
          <w:rFonts w:cs="Traditional Arabic" w:hint="cs"/>
          <w:sz w:val="20"/>
          <w:szCs w:val="20"/>
          <w:rtl/>
          <w:lang w:val="en-CA" w:bidi="ar-LB"/>
        </w:rPr>
        <w:t>[</w:t>
      </w:r>
      <w:r w:rsidRPr="00873D15">
        <w:rPr>
          <w:rStyle w:val="a8"/>
          <w:rFonts w:cs="Traditional Arabic"/>
          <w:sz w:val="20"/>
          <w:szCs w:val="20"/>
          <w:rtl/>
          <w:lang w:val="en-CA" w:bidi="ar-LB"/>
        </w:rPr>
        <w:footnoteReference w:id="18"/>
      </w:r>
      <w:r w:rsidRPr="00873D15">
        <w:rPr>
          <w:rFonts w:cs="Traditional Arabic" w:hint="cs"/>
          <w:sz w:val="20"/>
          <w:szCs w:val="20"/>
          <w:rtl/>
          <w:lang w:val="en-CA" w:bidi="ar-LB"/>
        </w:rPr>
        <w:t>]</w:t>
      </w:r>
      <w:r w:rsidRPr="00873D15">
        <w:rPr>
          <w:rFonts w:cs="Traditional Arabic" w:hint="cs"/>
          <w:sz w:val="32"/>
          <w:szCs w:val="32"/>
          <w:rtl/>
          <w:lang w:val="en-CA" w:bidi="ar-LB"/>
        </w:rPr>
        <w:t>،</w:t>
      </w:r>
      <w:r w:rsidRPr="00873D15">
        <w:rPr>
          <w:rFonts w:cs="Traditional Arabic"/>
          <w:sz w:val="32"/>
          <w:szCs w:val="32"/>
          <w:rtl/>
          <w:lang w:val="en-CA" w:bidi="ar-LB"/>
        </w:rPr>
        <w:t xml:space="preserve"> واكتفى الرجال بالرجال والنساء بالنساء</w:t>
      </w:r>
      <w:r w:rsidRPr="00873D15">
        <w:rPr>
          <w:rFonts w:cs="Traditional Arabic" w:hint="cs"/>
          <w:sz w:val="32"/>
          <w:szCs w:val="32"/>
          <w:rtl/>
          <w:lang w:val="en-CA" w:bidi="ar-LB"/>
        </w:rPr>
        <w:t>).</w:t>
      </w:r>
    </w:p>
    <w:p w:rsidR="002171F9" w:rsidRPr="00873D15" w:rsidRDefault="002171F9" w:rsidP="00873D15">
      <w:pPr>
        <w:tabs>
          <w:tab w:val="right" w:pos="8460"/>
        </w:tabs>
        <w:bidi/>
        <w:ind w:right="990"/>
        <w:jc w:val="lowKashida"/>
        <w:rPr>
          <w:rFonts w:cs="Traditional Arabic"/>
          <w:sz w:val="32"/>
          <w:szCs w:val="32"/>
          <w:rtl/>
          <w:lang w:val="en-CA" w:bidi="ar-LB"/>
        </w:rPr>
      </w:pPr>
      <w:r w:rsidRPr="00873D15">
        <w:rPr>
          <w:rFonts w:cs="Traditional Arabic" w:hint="cs"/>
          <w:sz w:val="32"/>
          <w:szCs w:val="32"/>
          <w:rtl/>
          <w:lang w:val="en-CA" w:bidi="ar-LB"/>
        </w:rPr>
        <w:t>لقد جاءت دعوة القرآن الكريم مبكرة في المرحلة المكية إلى نبذ هذه الفواحش نظرا لخطورتها على المجتمع، وقال تعالى في ثلاث سور مكية:</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b/>
          <w:bCs/>
          <w:color w:val="008000"/>
          <w:sz w:val="32"/>
          <w:szCs w:val="32"/>
          <w:rtl/>
          <w:lang w:val="en-CA"/>
        </w:rPr>
        <w:t>وَالَّذِينَ هُمْ لِفُرُوجِهِمْ حَافِظُونَ إِلَّا عَلَى أَزْوَاجِهِمْ أَوْ مَا مَلَكَتْ أَيْمَانُهُمْ فَإِنَّهُمْ غَيْرُ مَلُومِينَ</w:t>
      </w:r>
      <w:r w:rsidRPr="00873D15">
        <w:rPr>
          <w:rFonts w:cs="Traditional Arabic" w:hint="cs"/>
          <w:b/>
          <w:bCs/>
          <w:color w:val="008000"/>
          <w:sz w:val="32"/>
          <w:szCs w:val="32"/>
          <w:rtl/>
          <w:lang w:val="en-CA"/>
        </w:rPr>
        <w:t>﴾</w:t>
      </w:r>
      <w:r w:rsidRPr="00873D15">
        <w:rPr>
          <w:rFonts w:cs="Traditional Arabic" w:hint="cs"/>
          <w:sz w:val="32"/>
          <w:szCs w:val="32"/>
          <w:rtl/>
          <w:lang w:val="en-CA" w:bidi="ar-LB"/>
        </w:rPr>
        <w:t xml:space="preserve"> المعارج 29-30، وقال:</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b/>
          <w:bCs/>
          <w:color w:val="008000"/>
          <w:sz w:val="32"/>
          <w:szCs w:val="32"/>
          <w:rtl/>
          <w:lang w:val="en-CA"/>
        </w:rPr>
        <w:t>وَالَّذِينَ هُمْ لِفُرُوجِهِمْ حَافِظُونَ إِلَّا عَلَى أَزْوَاجِهِمْ أَوْ مَا مَلَكَتْ أَيْمَانُهُمْ فَإِنَّهُمْ غَيْرُ مَلُومِينَ</w:t>
      </w:r>
      <w:r w:rsidRPr="00873D15">
        <w:rPr>
          <w:rFonts w:cs="Traditional Arabic" w:hint="cs"/>
          <w:b/>
          <w:bCs/>
          <w:color w:val="008000"/>
          <w:sz w:val="32"/>
          <w:szCs w:val="32"/>
          <w:rtl/>
          <w:lang w:val="en-CA"/>
        </w:rPr>
        <w:t>﴾</w:t>
      </w:r>
      <w:r w:rsidRPr="00873D15">
        <w:rPr>
          <w:rFonts w:cs="Traditional Arabic"/>
          <w:sz w:val="32"/>
          <w:szCs w:val="32"/>
          <w:rtl/>
          <w:lang w:val="en-CA" w:bidi="ar-LB"/>
        </w:rPr>
        <w:t xml:space="preserve"> </w:t>
      </w:r>
      <w:r w:rsidRPr="00873D15">
        <w:rPr>
          <w:rFonts w:cs="Traditional Arabic" w:hint="cs"/>
          <w:sz w:val="32"/>
          <w:szCs w:val="32"/>
          <w:rtl/>
          <w:lang w:val="en-CA" w:bidi="ar-LB"/>
        </w:rPr>
        <w:t>المؤمنون 5-6،</w:t>
      </w:r>
      <w:r w:rsidRPr="00873D15">
        <w:rPr>
          <w:rFonts w:cs="Traditional Arabic" w:hint="cs"/>
          <w:sz w:val="32"/>
          <w:szCs w:val="32"/>
          <w:rtl/>
        </w:rPr>
        <w:t xml:space="preserve"> وقال:</w:t>
      </w:r>
      <w:r w:rsidRPr="00873D15">
        <w:rPr>
          <w:rFonts w:cs="Traditional Arabic"/>
          <w:sz w:val="32"/>
          <w:szCs w:val="32"/>
          <w:rtl/>
        </w:rPr>
        <w:t xml:space="preserve"> </w:t>
      </w:r>
      <w:r w:rsidRPr="00873D15">
        <w:rPr>
          <w:rFonts w:cs="Traditional Arabic"/>
          <w:b/>
          <w:bCs/>
          <w:color w:val="008000"/>
          <w:sz w:val="32"/>
          <w:szCs w:val="32"/>
          <w:rtl/>
        </w:rPr>
        <w:t>﴿قُلْ إِنَّمَا حَرَّمَ رَبِّيَ الْفَوَاحِشَ مَا ظَهَرَ مِنْهَا وَمَا بَطَنَ وَالْإِثْمَ وَالْبَغْيَ بِغَيْرِ الْحَقِّ</w:t>
      </w:r>
      <w:r w:rsidRPr="00873D15">
        <w:rPr>
          <w:rFonts w:cs="Traditional Arabic" w:hint="cs"/>
          <w:b/>
          <w:bCs/>
          <w:color w:val="008000"/>
          <w:sz w:val="32"/>
          <w:szCs w:val="32"/>
          <w:rtl/>
        </w:rPr>
        <w:t>﴾</w:t>
      </w:r>
      <w:r w:rsidRPr="00873D15">
        <w:rPr>
          <w:rFonts w:cs="Traditional Arabic" w:hint="cs"/>
          <w:sz w:val="32"/>
          <w:szCs w:val="32"/>
          <w:rtl/>
        </w:rPr>
        <w:t xml:space="preserve"> الأعراف 33؛</w:t>
      </w:r>
      <w:r w:rsidRPr="00873D15">
        <w:rPr>
          <w:rFonts w:cs="Traditional Arabic" w:hint="cs"/>
          <w:sz w:val="32"/>
          <w:szCs w:val="32"/>
          <w:rtl/>
          <w:lang w:val="en-CA" w:bidi="ar-LB"/>
        </w:rPr>
        <w:t xml:space="preserve"> إلا أن سنة الإسلام في التدرج وتهيئة النفوس على مهل لما يشق من التكاليف، اقتضت ألا تنزل العقوبات الرادعة إلا في المرحلة المدنية وقد قامت للدين دولته وسادت سلطته وأصبح تطهير المجتمع من هذه الموبقات لا يقبل التأجيل، فنزل قوله تعالى في أمر الزنا:</w:t>
      </w:r>
      <w:r w:rsidRPr="00873D15">
        <w:rPr>
          <w:rFonts w:cs="Traditional Arabic"/>
          <w:b/>
          <w:bCs/>
          <w:color w:val="008000"/>
          <w:sz w:val="32"/>
          <w:szCs w:val="32"/>
          <w:rtl/>
        </w:rPr>
        <w:t>﴿</w:t>
      </w:r>
      <w:r w:rsidRPr="00873D15">
        <w:rPr>
          <w:rFonts w:cs="Traditional Arabic"/>
          <w:b/>
          <w:bCs/>
          <w:color w:val="008000"/>
          <w:sz w:val="32"/>
          <w:szCs w:val="32"/>
          <w:rtl/>
          <w:lang w:val="en-CA"/>
        </w:rPr>
        <w:t>الزَّانِيَةُ وَالزَّانِي فَاجْلِدُوا كُلَّ وَاحِدٍ مِنْهُمَا مِئَةَ جَلْدَةٍ</w:t>
      </w:r>
      <w:r w:rsidRPr="00873D15">
        <w:rPr>
          <w:rFonts w:cs="Traditional Arabic" w:hint="cs"/>
          <w:b/>
          <w:bCs/>
          <w:color w:val="008000"/>
          <w:sz w:val="32"/>
          <w:szCs w:val="32"/>
          <w:rtl/>
        </w:rPr>
        <w:t>﴾</w:t>
      </w:r>
      <w:r w:rsidRPr="00873D15">
        <w:rPr>
          <w:rFonts w:cs="Traditional Arabic" w:hint="cs"/>
          <w:sz w:val="32"/>
          <w:szCs w:val="32"/>
          <w:rtl/>
          <w:lang w:val="en-CA" w:bidi="ar-LB"/>
        </w:rPr>
        <w:t xml:space="preserve"> النور 2،</w:t>
      </w:r>
      <w:r w:rsidRPr="00873D15">
        <w:rPr>
          <w:rFonts w:cs="Traditional Arabic" w:hint="cs"/>
          <w:sz w:val="32"/>
          <w:szCs w:val="32"/>
          <w:rtl/>
        </w:rPr>
        <w:t xml:space="preserve"> وروي صحيحا في فاحشة عمل قوم لوط أن الرسول صلى الله عليه وسلم قال:(</w:t>
      </w:r>
      <w:r w:rsidRPr="00873D15">
        <w:rPr>
          <w:rtl/>
        </w:rPr>
        <w:t xml:space="preserve"> </w:t>
      </w:r>
      <w:r w:rsidRPr="00873D15">
        <w:rPr>
          <w:rFonts w:cs="Traditional Arabic"/>
          <w:sz w:val="32"/>
          <w:szCs w:val="32"/>
          <w:rtl/>
        </w:rPr>
        <w:t>من وجدتموه يعمل عمل قوم لوط فاقتلوا الفاعل والمفعول به</w:t>
      </w:r>
      <w:r w:rsidRPr="00873D15">
        <w:rPr>
          <w:rFonts w:cs="Traditional Arabic" w:hint="cs"/>
          <w:sz w:val="32"/>
          <w:szCs w:val="32"/>
          <w:rtl/>
        </w:rPr>
        <w:t>).</w:t>
      </w:r>
      <w:r w:rsidRPr="00873D15">
        <w:rPr>
          <w:rFonts w:cs="Traditional Arabic" w:hint="cs"/>
          <w:sz w:val="32"/>
          <w:szCs w:val="32"/>
          <w:rtl/>
          <w:lang w:val="en-CA" w:bidi="ar-LB"/>
        </w:rPr>
        <w:t xml:space="preserve">  </w:t>
      </w:r>
    </w:p>
    <w:p w:rsidR="002171F9" w:rsidRPr="00873D15" w:rsidRDefault="002171F9" w:rsidP="00873D15">
      <w:pPr>
        <w:tabs>
          <w:tab w:val="right" w:pos="8460"/>
        </w:tabs>
        <w:bidi/>
        <w:ind w:right="990"/>
        <w:jc w:val="lowKashida"/>
        <w:rPr>
          <w:rFonts w:cs="Traditional Arabic"/>
          <w:sz w:val="40"/>
          <w:szCs w:val="40"/>
          <w:rtl/>
        </w:rPr>
      </w:pPr>
      <w:r w:rsidRPr="00873D15">
        <w:rPr>
          <w:rFonts w:cs="Traditional Arabic" w:hint="cs"/>
          <w:sz w:val="32"/>
          <w:szCs w:val="32"/>
          <w:rtl/>
          <w:lang w:val="en-CA" w:bidi="ar-LB"/>
        </w:rPr>
        <w:lastRenderedPageBreak/>
        <w:t xml:space="preserve">واليوم، وفي كل قطر من أقطار المسلمين آية لا تدل فقط على أنهم استحلوا الزنا والشذوذ المثلي بين الذكور والذكور والإناث </w:t>
      </w:r>
      <w:proofErr w:type="spellStart"/>
      <w:r w:rsidRPr="00873D15">
        <w:rPr>
          <w:rFonts w:cs="Traditional Arabic" w:hint="cs"/>
          <w:sz w:val="32"/>
          <w:szCs w:val="32"/>
          <w:rtl/>
          <w:lang w:val="en-CA" w:bidi="ar-LB"/>
        </w:rPr>
        <w:t>والإناث</w:t>
      </w:r>
      <w:proofErr w:type="spellEnd"/>
      <w:r w:rsidRPr="00873D15">
        <w:rPr>
          <w:rFonts w:cs="Traditional Arabic" w:hint="cs"/>
          <w:sz w:val="32"/>
          <w:szCs w:val="32"/>
          <w:rtl/>
          <w:lang w:val="en-CA" w:bidi="ar-LB"/>
        </w:rPr>
        <w:t>، وإنما على أنهم قد اتخذوا ذلك خ</w:t>
      </w:r>
      <w:r w:rsidR="00CC1202" w:rsidRPr="00873D15">
        <w:rPr>
          <w:rFonts w:cs="Traditional Arabic" w:hint="cs"/>
          <w:sz w:val="32"/>
          <w:szCs w:val="32"/>
          <w:rtl/>
          <w:lang w:val="en-CA" w:bidi="ar-LB"/>
        </w:rPr>
        <w:t>ُ</w:t>
      </w:r>
      <w:r w:rsidRPr="00873D15">
        <w:rPr>
          <w:rFonts w:cs="Traditional Arabic" w:hint="cs"/>
          <w:sz w:val="32"/>
          <w:szCs w:val="32"/>
          <w:rtl/>
          <w:lang w:val="en-CA" w:bidi="ar-LB"/>
        </w:rPr>
        <w:t>لقا راقيا تدين به النخبة قبل العامة، وعلية</w:t>
      </w:r>
      <w:r w:rsidR="00CC1202" w:rsidRPr="00873D15">
        <w:rPr>
          <w:rFonts w:cs="Traditional Arabic" w:hint="cs"/>
          <w:sz w:val="32"/>
          <w:szCs w:val="32"/>
          <w:rtl/>
          <w:lang w:val="en-CA" w:bidi="ar-LB"/>
        </w:rPr>
        <w:t>ُ</w:t>
      </w:r>
      <w:r w:rsidRPr="00873D15">
        <w:rPr>
          <w:rFonts w:cs="Traditional Arabic" w:hint="cs"/>
          <w:sz w:val="32"/>
          <w:szCs w:val="32"/>
          <w:rtl/>
          <w:lang w:val="en-CA" w:bidi="ar-LB"/>
        </w:rPr>
        <w:t xml:space="preserve"> القوم قبل سِفْلَتِهم، فماذا بعد الدمار الذي (بشرهم) به الرسول صلى الله عليه وسلم في عاقبة أمرهم؟. </w:t>
      </w:r>
    </w:p>
    <w:bookmarkEnd w:id="1"/>
    <w:bookmarkEnd w:id="2"/>
    <w:p w:rsidR="002171F9" w:rsidRPr="00873D15" w:rsidRDefault="002171F9" w:rsidP="00873D15">
      <w:pPr>
        <w:tabs>
          <w:tab w:val="right" w:pos="8460"/>
        </w:tabs>
        <w:bidi/>
        <w:ind w:right="990"/>
        <w:jc w:val="both"/>
        <w:rPr>
          <w:rFonts w:cs="Traditional Arabic"/>
          <w:sz w:val="40"/>
          <w:szCs w:val="40"/>
        </w:rPr>
      </w:pPr>
    </w:p>
    <w:p w:rsidR="002171F9" w:rsidRPr="00873D15" w:rsidRDefault="002171F9" w:rsidP="00873D15">
      <w:pPr>
        <w:bidi/>
        <w:ind w:right="990"/>
        <w:rPr>
          <w:rFonts w:cs="Traditional Arabic"/>
          <w:sz w:val="32"/>
          <w:szCs w:val="32"/>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cs="Traditional Arabic"/>
          <w:sz w:val="32"/>
          <w:szCs w:val="32"/>
          <w:rtl/>
        </w:rPr>
        <w:br w:type="page"/>
      </w:r>
      <w:r w:rsidRPr="00873D15">
        <w:rPr>
          <w:rFonts w:ascii="Traditional Arabic" w:hAnsi="Traditional Arabic" w:cs="Traditional Arabic"/>
          <w:sz w:val="36"/>
          <w:szCs w:val="36"/>
          <w:rtl/>
        </w:rPr>
        <w:lastRenderedPageBreak/>
        <w:t xml:space="preserve">تصرفات جائرة </w:t>
      </w:r>
      <w:proofErr w:type="spellStart"/>
      <w:r w:rsidRPr="00873D15">
        <w:rPr>
          <w:rFonts w:ascii="Traditional Arabic" w:hAnsi="Traditional Arabic" w:cs="Traditional Arabic"/>
          <w:sz w:val="36"/>
          <w:szCs w:val="36"/>
          <w:rtl/>
        </w:rPr>
        <w:t>وأنكحة</w:t>
      </w:r>
      <w:proofErr w:type="spellEnd"/>
      <w:r w:rsidRPr="00873D15">
        <w:rPr>
          <w:rFonts w:ascii="Traditional Arabic" w:hAnsi="Traditional Arabic" w:cs="Traditional Arabic"/>
          <w:sz w:val="36"/>
          <w:szCs w:val="36"/>
          <w:rtl/>
        </w:rPr>
        <w:t xml:space="preserve"> محرمة </w:t>
      </w:r>
    </w:p>
    <w:p w:rsidR="00CC1202" w:rsidRPr="00873D15" w:rsidRDefault="00CC1202" w:rsidP="00873D15">
      <w:pPr>
        <w:bidi/>
        <w:ind w:right="990"/>
        <w:jc w:val="center"/>
        <w:rPr>
          <w:rFonts w:ascii="Traditional Arabic" w:hAnsi="Traditional Arabic" w:cs="Traditional Arabic"/>
          <w:sz w:val="32"/>
          <w:szCs w:val="32"/>
          <w:rtl/>
        </w:rPr>
      </w:pPr>
      <w:r w:rsidRPr="00873D15">
        <w:rPr>
          <w:rFonts w:ascii="Traditional Arabic" w:hAnsi="Traditional Arabic" w:cs="Traditional Arabic" w:hint="cs"/>
          <w:sz w:val="32"/>
          <w:szCs w:val="32"/>
          <w:rtl/>
        </w:rPr>
        <w:t>الآيات 19 24</w:t>
      </w:r>
    </w:p>
    <w:p w:rsidR="002171F9" w:rsidRPr="00873D15" w:rsidRDefault="002171F9" w:rsidP="00873D15">
      <w:pPr>
        <w:bidi/>
        <w:ind w:right="990"/>
        <w:jc w:val="center"/>
        <w:rPr>
          <w:rFonts w:cs="Traditional Arabic"/>
          <w:sz w:val="32"/>
          <w:szCs w:val="32"/>
        </w:rPr>
      </w:pPr>
    </w:p>
    <w:p w:rsidR="002171F9" w:rsidRPr="00873D15" w:rsidRDefault="00916401"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قال الله تعالى:</w:t>
      </w:r>
      <w:r w:rsidR="002171F9" w:rsidRPr="00873D15">
        <w:rPr>
          <w:rFonts w:cs="Traditional Arabic"/>
          <w:b/>
          <w:bCs/>
          <w:color w:val="008000"/>
          <w:sz w:val="32"/>
          <w:szCs w:val="32"/>
          <w:rtl/>
        </w:rPr>
        <w:t>﴿ 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(19) وَإِنْ أَرَدْتُمُ اسْتِبْدَالَ زَوْجٍ مَكَانَ زَوْجٍ وَآَتَيْتُمْ إِحْدَاهُنَّ قِنْطَارًا فَلَا تَأْخُذُوا مِنْهُ شَيْئًا أَتَأْخُذُونَهُ بُهْتَانًا وَإِثْمًا مُبِينًا (20) وَكَيْفَ تَأْخُذُونَهُ وَقَدْ أَفْضَى بَعْضُكُمْ إِلَى بَعْضٍ وَأَخَذْنَ مِنْكُمْ مِيثَاقًا غَلِيظًا (21)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(23)</w:t>
      </w:r>
      <w:r w:rsidR="002171F9" w:rsidRPr="00873D15">
        <w:rPr>
          <w:rFonts w:cs="Traditional Arabic" w:hint="cs"/>
          <w:b/>
          <w:bCs/>
          <w:color w:val="008000"/>
          <w:sz w:val="32"/>
          <w:szCs w:val="32"/>
          <w:rtl/>
        </w:rPr>
        <w:t xml:space="preserve"> </w:t>
      </w:r>
      <w:r w:rsidR="002171F9" w:rsidRPr="00873D15">
        <w:rPr>
          <w:rFonts w:cs="Traditional Arabic"/>
          <w:b/>
          <w:bCs/>
          <w:color w:val="008000"/>
          <w:sz w:val="32"/>
          <w:szCs w:val="32"/>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 (24) ﴾</w:t>
      </w:r>
      <w:r w:rsidR="002171F9" w:rsidRPr="00873D15">
        <w:rPr>
          <w:rFonts w:cs="Traditional Arabic" w:hint="cs"/>
          <w:sz w:val="32"/>
          <w:szCs w:val="32"/>
          <w:rtl/>
        </w:rPr>
        <w:t xml:space="preserve"> سورة النساء</w:t>
      </w: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عندما خلق الله عز وجل آدم وحواء عليهما السلام، وقدر لهما الهبوط إلى الأرض والموت فيها، كان من الحكمة أن يبين لهما ولذريتهما علة وجودهم بقوله تعالى:</w:t>
      </w:r>
      <w:r w:rsidRPr="00873D15">
        <w:rPr>
          <w:rFonts w:cs="Traditional Arabic"/>
          <w:b/>
          <w:bCs/>
          <w:color w:val="008000"/>
          <w:sz w:val="32"/>
          <w:szCs w:val="32"/>
          <w:rtl/>
        </w:rPr>
        <w:t>﴿وَمَا خَلَقْتُ الْجِنَّ وَالْإِنْسَ إِلَّا لِيَعْبُدُونِ</w:t>
      </w:r>
      <w:r w:rsidRPr="00873D15">
        <w:rPr>
          <w:rFonts w:cs="Traditional Arabic" w:hint="cs"/>
          <w:b/>
          <w:bCs/>
          <w:color w:val="008000"/>
          <w:sz w:val="32"/>
          <w:szCs w:val="32"/>
          <w:rtl/>
        </w:rPr>
        <w:t>﴾</w:t>
      </w:r>
      <w:r w:rsidRPr="00873D15">
        <w:rPr>
          <w:rFonts w:cs="Traditional Arabic" w:hint="cs"/>
          <w:sz w:val="32"/>
          <w:szCs w:val="32"/>
          <w:rtl/>
        </w:rPr>
        <w:t xml:space="preserve"> الذاريات</w:t>
      </w:r>
      <w:r w:rsidRPr="00873D15">
        <w:rPr>
          <w:rFonts w:cs="Traditional Arabic"/>
          <w:sz w:val="32"/>
          <w:szCs w:val="32"/>
          <w:rtl/>
        </w:rPr>
        <w:t xml:space="preserve"> 56</w:t>
      </w:r>
      <w:r w:rsidRPr="00873D15">
        <w:rPr>
          <w:rFonts w:cs="Traditional Arabic" w:hint="cs"/>
          <w:sz w:val="32"/>
          <w:szCs w:val="32"/>
          <w:rtl/>
        </w:rPr>
        <w:t>، وأن يهديهم إلى نهج فطري سليم تستمر به الحياة، بما يناسب العابد ويرتضيه المعبود، وهو الزواج الشرعي بين الذكر والأنثى، بقوله تعالى:</w:t>
      </w:r>
      <w:r w:rsidRPr="00873D15">
        <w:rPr>
          <w:rFonts w:cs="Traditional Arabic"/>
          <w:b/>
          <w:bCs/>
          <w:color w:val="008000"/>
          <w:sz w:val="32"/>
          <w:szCs w:val="32"/>
          <w:rtl/>
        </w:rPr>
        <w:t>﴿يَا أَيُّهَا النَّاسُ اتَّقُوا رَبَّكُمُ الَّذِي خَلَقَكُمْ مِنْ نَفْسٍ وَاحِدَةٍ وَخَلَقَ مِنْهَا زَوْجَهَا وَبَثَّ مِنْهُمَا رِجَالًا كَثِيرًا وَنِسَاءً﴾</w:t>
      </w:r>
      <w:r w:rsidRPr="00873D15">
        <w:rPr>
          <w:rFonts w:cs="Traditional Arabic" w:hint="cs"/>
          <w:sz w:val="32"/>
          <w:szCs w:val="32"/>
          <w:rtl/>
        </w:rPr>
        <w:t xml:space="preserve"> النساء 1، ثم جعل الستر والحياء والوقار سمة للعبادة وأدبا للسلوك والمعاملة بقوله صلى الله عليه وسلم:(</w:t>
      </w:r>
      <w:r w:rsidRPr="00873D15">
        <w:rPr>
          <w:rFonts w:cs="Traditional Arabic"/>
          <w:sz w:val="32"/>
          <w:szCs w:val="32"/>
          <w:rtl/>
        </w:rPr>
        <w:t xml:space="preserve"> إن لكل دين خلقا وخلق الإسلام الحياء</w:t>
      </w:r>
      <w:r w:rsidRPr="00873D15">
        <w:rPr>
          <w:rFonts w:cs="Traditional Arabic" w:hint="cs"/>
          <w:sz w:val="32"/>
          <w:szCs w:val="32"/>
          <w:rtl/>
        </w:rPr>
        <w:t>) وقوله:(</w:t>
      </w:r>
      <w:r w:rsidRPr="00873D15">
        <w:rPr>
          <w:rFonts w:cs="Traditional Arabic"/>
          <w:sz w:val="32"/>
          <w:szCs w:val="32"/>
          <w:rtl/>
        </w:rPr>
        <w:t xml:space="preserve"> إن الله عز وجل ح</w:t>
      </w:r>
      <w:r w:rsidRPr="00873D15">
        <w:rPr>
          <w:rFonts w:cs="Traditional Arabic" w:hint="cs"/>
          <w:sz w:val="32"/>
          <w:szCs w:val="32"/>
          <w:rtl/>
        </w:rPr>
        <w:t>َ</w:t>
      </w:r>
      <w:r w:rsidRPr="00873D15">
        <w:rPr>
          <w:rFonts w:cs="Traditional Arabic"/>
          <w:sz w:val="32"/>
          <w:szCs w:val="32"/>
          <w:rtl/>
        </w:rPr>
        <w:t>ي</w:t>
      </w:r>
      <w:r w:rsidRPr="00873D15">
        <w:rPr>
          <w:rFonts w:cs="Traditional Arabic" w:hint="cs"/>
          <w:sz w:val="32"/>
          <w:szCs w:val="32"/>
          <w:rtl/>
        </w:rPr>
        <w:t>ِ</w:t>
      </w:r>
      <w:r w:rsidRPr="00873D15">
        <w:rPr>
          <w:rFonts w:cs="Traditional Arabic"/>
          <w:sz w:val="32"/>
          <w:szCs w:val="32"/>
          <w:rtl/>
        </w:rPr>
        <w:t>ي</w:t>
      </w:r>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ح</w:t>
      </w:r>
      <w:r w:rsidRPr="00873D15">
        <w:rPr>
          <w:rFonts w:cs="Traditional Arabic" w:hint="cs"/>
          <w:sz w:val="32"/>
          <w:szCs w:val="32"/>
          <w:rtl/>
        </w:rPr>
        <w:t>َ</w:t>
      </w:r>
      <w:r w:rsidRPr="00873D15">
        <w:rPr>
          <w:rFonts w:cs="Traditional Arabic"/>
          <w:sz w:val="32"/>
          <w:szCs w:val="32"/>
          <w:rtl/>
        </w:rPr>
        <w:t>ي</w:t>
      </w:r>
      <w:r w:rsidRPr="00873D15">
        <w:rPr>
          <w:rFonts w:cs="Traditional Arabic" w:hint="cs"/>
          <w:sz w:val="32"/>
          <w:szCs w:val="32"/>
          <w:rtl/>
        </w:rPr>
        <w:t>ِ</w:t>
      </w:r>
      <w:r w:rsidRPr="00873D15">
        <w:rPr>
          <w:rFonts w:cs="Traditional Arabic"/>
          <w:sz w:val="32"/>
          <w:szCs w:val="32"/>
          <w:rtl/>
        </w:rPr>
        <w:t>ي</w:t>
      </w:r>
      <w:r w:rsidRPr="00873D15">
        <w:rPr>
          <w:rFonts w:cs="Traditional Arabic" w:hint="cs"/>
          <w:sz w:val="32"/>
          <w:szCs w:val="32"/>
          <w:rtl/>
        </w:rPr>
        <w:t>ٌّ</w:t>
      </w:r>
      <w:proofErr w:type="spellEnd"/>
      <w:r w:rsidRPr="00873D15">
        <w:rPr>
          <w:rFonts w:cs="Traditional Arabic"/>
          <w:sz w:val="32"/>
          <w:szCs w:val="32"/>
          <w:rtl/>
        </w:rPr>
        <w:t xml:space="preserve"> س</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ير يحب الحياء والس</w:t>
      </w:r>
      <w:r w:rsidRPr="00873D15">
        <w:rPr>
          <w:rFonts w:cs="Traditional Arabic" w:hint="cs"/>
          <w:sz w:val="32"/>
          <w:szCs w:val="32"/>
          <w:rtl/>
        </w:rPr>
        <w:t>َّ</w:t>
      </w:r>
      <w:r w:rsidRPr="00873D15">
        <w:rPr>
          <w:rFonts w:cs="Traditional Arabic"/>
          <w:sz w:val="32"/>
          <w:szCs w:val="32"/>
          <w:rtl/>
        </w:rPr>
        <w:t>تر فإذا اغتسل أحدكم فليستتر</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 xml:space="preserve">لذلك كان آدم وحواء أول الأمر لا يريان </w:t>
      </w:r>
      <w:proofErr w:type="spellStart"/>
      <w:r w:rsidRPr="00873D15">
        <w:rPr>
          <w:rFonts w:cs="Traditional Arabic" w:hint="cs"/>
          <w:sz w:val="32"/>
          <w:szCs w:val="32"/>
          <w:rtl/>
        </w:rPr>
        <w:t>عورتيهما</w:t>
      </w:r>
      <w:proofErr w:type="spellEnd"/>
      <w:r w:rsidRPr="00873D15">
        <w:rPr>
          <w:rFonts w:cs="Traditional Arabic" w:hint="cs"/>
          <w:sz w:val="32"/>
          <w:szCs w:val="32"/>
          <w:rtl/>
        </w:rPr>
        <w:t xml:space="preserve"> لِما أُلبِساه من لباس الجنة، فلما أذنبا بالأكل مما نُهِيا عنه كان التأديب بأن:</w:t>
      </w:r>
      <w:r w:rsidRPr="00873D15">
        <w:rPr>
          <w:rFonts w:cs="Traditional Arabic"/>
          <w:sz w:val="32"/>
          <w:szCs w:val="32"/>
          <w:rtl/>
        </w:rPr>
        <w:t xml:space="preserve"> </w:t>
      </w:r>
      <w:r w:rsidRPr="00873D15">
        <w:rPr>
          <w:rFonts w:cs="Traditional Arabic"/>
          <w:b/>
          <w:bCs/>
          <w:color w:val="008000"/>
          <w:sz w:val="32"/>
          <w:szCs w:val="32"/>
          <w:rtl/>
        </w:rPr>
        <w:t>﴿بَدَتْ لَهُمَا سَوْآَتُهُمَا</w:t>
      </w:r>
      <w:r w:rsidRPr="00873D15">
        <w:rPr>
          <w:rFonts w:cs="Traditional Arabic" w:hint="cs"/>
          <w:b/>
          <w:bCs/>
          <w:color w:val="008000"/>
          <w:sz w:val="32"/>
          <w:szCs w:val="32"/>
          <w:rtl/>
        </w:rPr>
        <w:t>﴾</w:t>
      </w:r>
      <w:r w:rsidRPr="00873D15">
        <w:rPr>
          <w:rFonts w:cs="Traditional Arabic" w:hint="cs"/>
          <w:sz w:val="32"/>
          <w:szCs w:val="32"/>
          <w:rtl/>
        </w:rPr>
        <w:t>، كُشفت لهما عورتهما فبادرا إلى سترها حياء من الله، لِما  ما تقرر في فطرتهما من قبح انكشاف ما ينبغي ستره، وأخذا يستتران بأوراق الجنة يلصقانها بجسديهما:</w:t>
      </w:r>
      <w:r w:rsidRPr="00873D15">
        <w:rPr>
          <w:rFonts w:cs="Traditional Arabic"/>
          <w:sz w:val="32"/>
          <w:szCs w:val="32"/>
          <w:rtl/>
        </w:rPr>
        <w:t xml:space="preserve"> </w:t>
      </w:r>
      <w:r w:rsidRPr="00873D15">
        <w:rPr>
          <w:rFonts w:cs="Traditional Arabic"/>
          <w:b/>
          <w:bCs/>
          <w:color w:val="008000"/>
          <w:sz w:val="32"/>
          <w:szCs w:val="32"/>
          <w:rtl/>
        </w:rPr>
        <w:t>﴿وَطَفِقَا يَخْصِفَانِ عَلَيْهِمَا مِنْ وَرَقِ الْجَنَّةِ</w:t>
      </w:r>
      <w:r w:rsidRPr="00873D15">
        <w:rPr>
          <w:rFonts w:cs="Traditional Arabic" w:hint="cs"/>
          <w:b/>
          <w:bCs/>
          <w:color w:val="008000"/>
          <w:sz w:val="32"/>
          <w:szCs w:val="32"/>
          <w:rtl/>
        </w:rPr>
        <w:t>﴾</w:t>
      </w:r>
      <w:r w:rsidRPr="00873D15">
        <w:rPr>
          <w:rFonts w:cs="Traditional Arabic" w:hint="cs"/>
          <w:sz w:val="32"/>
          <w:szCs w:val="32"/>
          <w:rtl/>
        </w:rPr>
        <w:t xml:space="preserve">؛ ثم كان </w:t>
      </w:r>
      <w:proofErr w:type="spellStart"/>
      <w:r w:rsidRPr="00873D15">
        <w:rPr>
          <w:rFonts w:cs="Traditional Arabic" w:hint="cs"/>
          <w:sz w:val="32"/>
          <w:szCs w:val="32"/>
          <w:rtl/>
        </w:rPr>
        <w:t>الإهباط</w:t>
      </w:r>
      <w:proofErr w:type="spellEnd"/>
      <w:r w:rsidRPr="00873D15">
        <w:rPr>
          <w:rFonts w:cs="Traditional Arabic" w:hint="cs"/>
          <w:sz w:val="32"/>
          <w:szCs w:val="32"/>
          <w:rtl/>
        </w:rPr>
        <w:t xml:space="preserve"> إلى الأرض وما كتبه الحق سبحانه لهما ولذريتهما من لباسين، لباس يستر العورة الجسدية ويقي برد الشتاء وحر الصيف، ولباس التقوى </w:t>
      </w:r>
      <w:proofErr w:type="spellStart"/>
      <w:r w:rsidRPr="00873D15">
        <w:rPr>
          <w:rFonts w:cs="Traditional Arabic" w:hint="cs"/>
          <w:sz w:val="32"/>
          <w:szCs w:val="32"/>
          <w:rtl/>
        </w:rPr>
        <w:t>يقيهما</w:t>
      </w:r>
      <w:proofErr w:type="spellEnd"/>
      <w:r w:rsidRPr="00873D15">
        <w:rPr>
          <w:rFonts w:cs="Traditional Arabic" w:hint="cs"/>
          <w:sz w:val="32"/>
          <w:szCs w:val="32"/>
          <w:rtl/>
        </w:rPr>
        <w:t xml:space="preserve"> معايب التصرفات والمخالفات في العبادة، ويلهمهما الوفاء بميثاق الزوجية الغليظ الذي بينهما، قال تعالى: </w:t>
      </w:r>
      <w:r w:rsidRPr="00873D15">
        <w:rPr>
          <w:rFonts w:cs="Traditional Arabic"/>
          <w:b/>
          <w:bCs/>
          <w:color w:val="008000"/>
          <w:sz w:val="32"/>
          <w:szCs w:val="32"/>
          <w:rtl/>
        </w:rPr>
        <w:t>﴿يَا بَنِي آَدَمَ قَدْ أَنْزَلْنَا عَلَيْكُمْ لِبَاسًا يُوَارِي سَوْآَتِكُمْ وَرِيشًا وَلِبَاسُ التَّقْوَى ذَلِكَ خَيْرٌ ذَلِكَ مِنْ آَيَاتِ اللَّهِ لَعَلَّهُمْ يَذَّكَّرُونَ</w:t>
      </w:r>
      <w:r w:rsidRPr="00873D15">
        <w:rPr>
          <w:rFonts w:cs="Traditional Arabic" w:hint="cs"/>
          <w:b/>
          <w:bCs/>
          <w:color w:val="008000"/>
          <w:sz w:val="32"/>
          <w:szCs w:val="32"/>
          <w:rtl/>
        </w:rPr>
        <w:t>﴾</w:t>
      </w:r>
      <w:r w:rsidRPr="00873D15">
        <w:rPr>
          <w:rFonts w:cs="Traditional Arabic" w:hint="cs"/>
          <w:sz w:val="32"/>
          <w:szCs w:val="32"/>
          <w:rtl/>
        </w:rPr>
        <w:t xml:space="preserve"> الأعراف</w:t>
      </w:r>
      <w:r w:rsidRPr="00873D15">
        <w:rPr>
          <w:rFonts w:cs="Traditional Arabic"/>
          <w:sz w:val="32"/>
          <w:szCs w:val="32"/>
          <w:rtl/>
        </w:rPr>
        <w:t xml:space="preserve"> 26</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لقد كان أول تشريع للأسرة البشرية في الأرض هو وجوب الحياء وسَتر العورة أولا، ثم حسن العشرة بين الزوج والزوجة ثانيا، ومن ذلك انبثقت تشريعات الحياة الزوجية بكل أوجهها، تمييزا لما يحل وما لا يحل من الاختيارات، وما يجوز وما لا يجوز من التصرفات، وجعل الحق سبحانه مقياسا وحارسا لكل ذلك الميثاقَ الغليظ الذي تنشأ به الأنساب </w:t>
      </w:r>
      <w:proofErr w:type="spellStart"/>
      <w:r w:rsidRPr="00873D15">
        <w:rPr>
          <w:rFonts w:cs="Traditional Arabic" w:hint="cs"/>
          <w:sz w:val="32"/>
          <w:szCs w:val="32"/>
          <w:rtl/>
        </w:rPr>
        <w:t>والمصاهرات</w:t>
      </w:r>
      <w:proofErr w:type="spellEnd"/>
      <w:r w:rsidRPr="00873D15">
        <w:rPr>
          <w:rFonts w:cs="Traditional Arabic" w:hint="cs"/>
          <w:sz w:val="32"/>
          <w:szCs w:val="32"/>
          <w:rtl/>
        </w:rPr>
        <w:t xml:space="preserve"> وتنضبط به العلاقات والمعاملات:</w:t>
      </w:r>
      <w:r w:rsidRPr="00873D15">
        <w:rPr>
          <w:rFonts w:cs="Traditional Arabic"/>
          <w:sz w:val="32"/>
          <w:szCs w:val="32"/>
          <w:rtl/>
        </w:rPr>
        <w:t xml:space="preserve"> </w:t>
      </w:r>
      <w:r w:rsidRPr="00873D15">
        <w:rPr>
          <w:rFonts w:cs="Traditional Arabic"/>
          <w:b/>
          <w:bCs/>
          <w:color w:val="008000"/>
          <w:sz w:val="32"/>
          <w:szCs w:val="32"/>
          <w:rtl/>
        </w:rPr>
        <w:t>﴿وَهُوَ الَّذِي خَلَقَ مِنَ الْمَاءِ بَشَرًا فَجَعَلَهُ نَسَبًا وَصِهْرًا وَكَانَ رَبُّكَ قَدِيرًا</w:t>
      </w:r>
      <w:r w:rsidRPr="00873D15">
        <w:rPr>
          <w:rFonts w:cs="Traditional Arabic" w:hint="cs"/>
          <w:b/>
          <w:bCs/>
          <w:color w:val="008000"/>
          <w:sz w:val="32"/>
          <w:szCs w:val="32"/>
          <w:rtl/>
        </w:rPr>
        <w:t>﴾</w:t>
      </w:r>
      <w:r w:rsidRPr="00873D15">
        <w:rPr>
          <w:rFonts w:cs="Traditional Arabic" w:hint="cs"/>
          <w:sz w:val="32"/>
          <w:szCs w:val="32"/>
          <w:rtl/>
        </w:rPr>
        <w:t xml:space="preserve"> الفرقان</w:t>
      </w:r>
      <w:r w:rsidRPr="00873D15">
        <w:rPr>
          <w:rFonts w:cs="Traditional Arabic"/>
          <w:sz w:val="32"/>
          <w:szCs w:val="32"/>
          <w:rtl/>
        </w:rPr>
        <w:t xml:space="preserve"> 54</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لذلك ما إن حذر الحق سبحانه في أوائل سورة النساء من التقصير في رعاية المستضعفين نساء وولدانا، ومن تلويث فطرة التكاثر وبقاء النسل بالفواحش المنكرة </w:t>
      </w:r>
      <w:proofErr w:type="spellStart"/>
      <w:r w:rsidRPr="00873D15">
        <w:rPr>
          <w:rFonts w:cs="Traditional Arabic" w:hint="cs"/>
          <w:sz w:val="32"/>
          <w:szCs w:val="32"/>
          <w:rtl/>
        </w:rPr>
        <w:t>المستقذرة</w:t>
      </w:r>
      <w:proofErr w:type="spellEnd"/>
      <w:r w:rsidRPr="00873D15">
        <w:rPr>
          <w:rFonts w:cs="Traditional Arabic" w:hint="cs"/>
          <w:sz w:val="32"/>
          <w:szCs w:val="32"/>
          <w:rtl/>
        </w:rPr>
        <w:t xml:space="preserve">، حتى شرع في بيان نظام الأسرة الرشيد، حسن عشرة ونظافة معاشرة، وخلقا كريما، وتمييزا لما يحرم وما يحل من </w:t>
      </w:r>
      <w:proofErr w:type="spellStart"/>
      <w:r w:rsidRPr="00873D15">
        <w:rPr>
          <w:rFonts w:cs="Traditional Arabic" w:hint="cs"/>
          <w:sz w:val="32"/>
          <w:szCs w:val="32"/>
          <w:rtl/>
        </w:rPr>
        <w:t>الأنكحة</w:t>
      </w:r>
      <w:proofErr w:type="spellEnd"/>
      <w:r w:rsidRPr="00873D15">
        <w:rPr>
          <w:rFonts w:cs="Traditional Arabic" w:hint="cs"/>
          <w:sz w:val="32"/>
          <w:szCs w:val="32"/>
          <w:rtl/>
        </w:rPr>
        <w:t>، في إطار هذا الميثاق الغليظ الذي تحفظ به الأعراض، وتصان به الحقوق، ويسود به الوقار والستر والحياء بين أفراد كل أسرة، مبتدئا بحقوق أضعف أعضائها وهو الزوجة، لما تتعرض له غالبا من ظلم الرجل واستقوائه، فقال:</w:t>
      </w:r>
      <w:r w:rsidRPr="00873D15">
        <w:rPr>
          <w:rFonts w:cs="Traditional Arabic"/>
          <w:sz w:val="32"/>
          <w:szCs w:val="32"/>
          <w:rtl/>
        </w:rPr>
        <w:t xml:space="preserve"> </w:t>
      </w:r>
      <w:r w:rsidRPr="00873D15">
        <w:rPr>
          <w:rFonts w:cs="Traditional Arabic"/>
          <w:b/>
          <w:bCs/>
          <w:color w:val="008000"/>
          <w:sz w:val="32"/>
          <w:szCs w:val="32"/>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كانت المرأة لدى الجاهليين مجرد سلعة تُمتلَك وتُستثمَر ويُستمتَع بها، و</w:t>
      </w:r>
      <w:r w:rsidRPr="00873D15">
        <w:rPr>
          <w:rFonts w:cs="Traditional Arabic" w:hint="cs"/>
          <w:sz w:val="32"/>
          <w:szCs w:val="32"/>
          <w:rtl/>
          <w:lang w:val="en-CA" w:bidi="ar-LB"/>
        </w:rPr>
        <w:t xml:space="preserve">كان من تقاليدهم أن أولياء الميت أحق بزوجته يرثونها كما تورث المنقولات، عقارا أو بهيمة أو أثاثا، ومن يُلقي منهم قبل غيره بردائه عليها امتلكها، فإن شاء تزوجها بصداقها الأول من الميت، أو زوجها من يشاء واستأثر بصداقها، أو عضلها فأمسكها في البيت، أو تاجر بعرضها وأكرهها على البغاء كما هو معروف في عصرنا هذا </w:t>
      </w:r>
      <w:proofErr w:type="spellStart"/>
      <w:r w:rsidRPr="00873D15">
        <w:rPr>
          <w:rFonts w:cs="Traditional Arabic" w:hint="cs"/>
          <w:sz w:val="32"/>
          <w:szCs w:val="32"/>
          <w:rtl/>
          <w:lang w:val="en-CA" w:bidi="ar-LB"/>
        </w:rPr>
        <w:t>بمصطلح"الرقيق</w:t>
      </w:r>
      <w:proofErr w:type="spellEnd"/>
      <w:r w:rsidRPr="00873D15">
        <w:rPr>
          <w:rFonts w:cs="Traditional Arabic" w:hint="cs"/>
          <w:sz w:val="32"/>
          <w:szCs w:val="32"/>
          <w:rtl/>
          <w:lang w:val="en-CA" w:bidi="ar-LB"/>
        </w:rPr>
        <w:t xml:space="preserve"> الأبيض"، وفي هذا نزل قوله تعالى</w:t>
      </w:r>
      <w:r w:rsidRPr="00873D15">
        <w:rPr>
          <w:rFonts w:cs="Traditional Arabic"/>
          <w:b/>
          <w:bCs/>
          <w:color w:val="008000"/>
          <w:sz w:val="32"/>
          <w:szCs w:val="32"/>
          <w:rtl/>
        </w:rPr>
        <w:t xml:space="preserve">﴿وَلَا تُكْرِهُوا فَتَيَاتِكُمْ عَلَى الْبِغَاءِ إِنْ </w:t>
      </w:r>
      <w:r w:rsidRPr="00873D15">
        <w:rPr>
          <w:rFonts w:cs="Traditional Arabic"/>
          <w:b/>
          <w:bCs/>
          <w:color w:val="008000"/>
          <w:sz w:val="32"/>
          <w:szCs w:val="32"/>
          <w:rtl/>
        </w:rPr>
        <w:lastRenderedPageBreak/>
        <w:t>أَرَدْنَ تَحَصُّنًا لِتَبْتَغُوا عَرَضَ الْحَيَاةِ الدُّنْيَا وَمَنْ يُكْرِهُّنَّ فَإِنَّ اللَّهَ مِنْ بَعْدِ إِكْرَاهِهِنَّ غَفُورٌ رَحِيمٌ</w:t>
      </w:r>
      <w:r w:rsidRPr="00873D15">
        <w:rPr>
          <w:rFonts w:cs="Traditional Arabic" w:hint="cs"/>
          <w:b/>
          <w:bCs/>
          <w:color w:val="008000"/>
          <w:sz w:val="32"/>
          <w:szCs w:val="32"/>
          <w:rtl/>
        </w:rPr>
        <w:t>﴾</w:t>
      </w:r>
      <w:r w:rsidRPr="00873D15">
        <w:rPr>
          <w:rFonts w:cs="Traditional Arabic" w:hint="cs"/>
          <w:sz w:val="32"/>
          <w:szCs w:val="32"/>
          <w:rtl/>
        </w:rPr>
        <w:t xml:space="preserve"> النور</w:t>
      </w:r>
      <w:r w:rsidRPr="00873D15">
        <w:rPr>
          <w:rFonts w:cs="Traditional Arabic"/>
          <w:sz w:val="32"/>
          <w:szCs w:val="32"/>
          <w:rtl/>
        </w:rPr>
        <w:t>33</w:t>
      </w:r>
      <w:r w:rsidRPr="00873D15">
        <w:rPr>
          <w:rFonts w:cs="Traditional Arabic" w:hint="cs"/>
          <w:sz w:val="32"/>
          <w:szCs w:val="32"/>
          <w:rtl/>
          <w:lang w:val="en-CA" w:bidi="ar-LB"/>
        </w:rPr>
        <w:t xml:space="preserve"> ، </w:t>
      </w:r>
      <w:r w:rsidRPr="00873D15">
        <w:rPr>
          <w:rFonts w:cs="Traditional Arabic" w:hint="eastAsia"/>
          <w:sz w:val="32"/>
          <w:szCs w:val="32"/>
          <w:rtl/>
          <w:lang w:val="en-CA" w:bidi="ar-LB"/>
        </w:rPr>
        <w:t>وكان</w:t>
      </w:r>
      <w:r w:rsidRPr="00873D15">
        <w:rPr>
          <w:rFonts w:cs="Traditional Arabic"/>
          <w:sz w:val="32"/>
          <w:szCs w:val="32"/>
          <w:lang w:val="en-CA"/>
        </w:rPr>
        <w:t xml:space="preserve"> </w:t>
      </w:r>
      <w:r w:rsidRPr="00873D15">
        <w:rPr>
          <w:rFonts w:cs="Traditional Arabic"/>
          <w:sz w:val="32"/>
          <w:szCs w:val="32"/>
          <w:rtl/>
          <w:lang w:val="en-CA" w:bidi="ar-LB"/>
        </w:rPr>
        <w:t>بعضهم يطل</w:t>
      </w:r>
      <w:r w:rsidR="00916401" w:rsidRPr="00873D15">
        <w:rPr>
          <w:rFonts w:cs="Traditional Arabic" w:hint="cs"/>
          <w:sz w:val="32"/>
          <w:szCs w:val="32"/>
          <w:rtl/>
          <w:lang w:val="en-CA" w:bidi="ar-LB"/>
        </w:rPr>
        <w:t>ّ</w:t>
      </w:r>
      <w:r w:rsidRPr="00873D15">
        <w:rPr>
          <w:rFonts w:cs="Traditional Arabic"/>
          <w:sz w:val="32"/>
          <w:szCs w:val="32"/>
          <w:rtl/>
          <w:lang w:val="en-CA" w:bidi="ar-LB"/>
        </w:rPr>
        <w:t>ق المرأة ويشترط عليها ألا تنكح إلا من أراد</w:t>
      </w:r>
      <w:r w:rsidRPr="00873D15">
        <w:rPr>
          <w:rFonts w:cs="Traditional Arabic" w:hint="cs"/>
          <w:sz w:val="32"/>
          <w:szCs w:val="32"/>
          <w:rtl/>
          <w:lang w:val="en-CA" w:bidi="ar-LB"/>
        </w:rPr>
        <w:t xml:space="preserve"> أو</w:t>
      </w:r>
      <w:r w:rsidRPr="00873D15">
        <w:rPr>
          <w:rFonts w:cs="Traditional Arabic"/>
          <w:sz w:val="32"/>
          <w:szCs w:val="32"/>
          <w:rtl/>
          <w:lang w:val="en-CA" w:bidi="ar-LB"/>
        </w:rPr>
        <w:t xml:space="preserve"> تفتدي نفسها</w:t>
      </w:r>
      <w:r w:rsidRPr="00873D15">
        <w:rPr>
          <w:rFonts w:cs="Traditional Arabic"/>
          <w:sz w:val="32"/>
          <w:szCs w:val="32"/>
          <w:lang w:val="en-CA"/>
        </w:rPr>
        <w:t xml:space="preserve"> </w:t>
      </w:r>
      <w:r w:rsidRPr="00873D15">
        <w:rPr>
          <w:rFonts w:cs="Traditional Arabic" w:hint="eastAsia"/>
          <w:sz w:val="32"/>
          <w:szCs w:val="32"/>
          <w:rtl/>
          <w:lang w:val="en-CA" w:bidi="ar-LB"/>
        </w:rPr>
        <w:t>منه</w:t>
      </w:r>
      <w:r w:rsidRPr="00873D15">
        <w:rPr>
          <w:rFonts w:cs="Traditional Arabic" w:hint="cs"/>
          <w:sz w:val="32"/>
          <w:szCs w:val="32"/>
          <w:rtl/>
          <w:lang w:val="en-CA" w:bidi="ar-LB"/>
        </w:rPr>
        <w:t xml:space="preserve"> بما يرضيه، </w:t>
      </w:r>
      <w:r w:rsidRPr="00873D15">
        <w:rPr>
          <w:rFonts w:cs="Traditional Arabic" w:hint="eastAsia"/>
          <w:sz w:val="32"/>
          <w:szCs w:val="32"/>
          <w:rtl/>
          <w:lang w:val="en-CA" w:bidi="ar-LB"/>
        </w:rPr>
        <w:t>وكان</w:t>
      </w:r>
      <w:r w:rsidRPr="00873D15">
        <w:rPr>
          <w:rFonts w:cs="Traditional Arabic"/>
          <w:sz w:val="32"/>
          <w:szCs w:val="32"/>
          <w:lang w:val="en-CA"/>
        </w:rPr>
        <w:t xml:space="preserve"> </w:t>
      </w:r>
      <w:r w:rsidRPr="00873D15">
        <w:rPr>
          <w:rFonts w:cs="Traditional Arabic"/>
          <w:sz w:val="32"/>
          <w:szCs w:val="32"/>
          <w:rtl/>
          <w:lang w:val="en-CA" w:bidi="ar-LB"/>
        </w:rPr>
        <w:t>الرجل</w:t>
      </w:r>
      <w:r w:rsidRPr="00873D15">
        <w:rPr>
          <w:rFonts w:cs="Traditional Arabic" w:hint="cs"/>
          <w:sz w:val="32"/>
          <w:szCs w:val="32"/>
          <w:rtl/>
          <w:lang w:val="en-CA" w:bidi="ar-LB"/>
        </w:rPr>
        <w:t xml:space="preserve"> منهم</w:t>
      </w:r>
      <w:r w:rsidRPr="00873D15">
        <w:rPr>
          <w:rFonts w:cs="Traditional Arabic"/>
          <w:sz w:val="32"/>
          <w:szCs w:val="32"/>
          <w:rtl/>
          <w:lang w:val="en-CA" w:bidi="ar-LB"/>
        </w:rPr>
        <w:t xml:space="preserve"> تكون اليتيمة في حجره يلي أمرها فيحبسها عن الزواج حتى يكبر </w:t>
      </w:r>
      <w:r w:rsidRPr="00873D15">
        <w:rPr>
          <w:rFonts w:cs="Traditional Arabic" w:hint="cs"/>
          <w:sz w:val="32"/>
          <w:szCs w:val="32"/>
          <w:rtl/>
          <w:lang w:val="en-CA" w:bidi="ar-LB"/>
        </w:rPr>
        <w:t>ا</w:t>
      </w:r>
      <w:r w:rsidRPr="00873D15">
        <w:rPr>
          <w:rFonts w:cs="Traditional Arabic"/>
          <w:sz w:val="32"/>
          <w:szCs w:val="32"/>
          <w:rtl/>
          <w:lang w:val="en-CA" w:bidi="ar-LB"/>
        </w:rPr>
        <w:t>بنه</w:t>
      </w:r>
      <w:r w:rsidRPr="00873D15">
        <w:rPr>
          <w:rFonts w:cs="Traditional Arabic"/>
          <w:sz w:val="32"/>
          <w:szCs w:val="32"/>
          <w:lang w:val="en-CA"/>
        </w:rPr>
        <w:t xml:space="preserve"> </w:t>
      </w:r>
      <w:r w:rsidRPr="00873D15">
        <w:rPr>
          <w:rFonts w:cs="Traditional Arabic" w:hint="eastAsia"/>
          <w:sz w:val="32"/>
          <w:szCs w:val="32"/>
          <w:rtl/>
          <w:lang w:val="en-CA" w:bidi="ar-LB"/>
        </w:rPr>
        <w:t>الصغير</w:t>
      </w:r>
      <w:r w:rsidRPr="00873D15">
        <w:rPr>
          <w:rFonts w:cs="Traditional Arabic" w:hint="cs"/>
          <w:sz w:val="32"/>
          <w:szCs w:val="32"/>
          <w:rtl/>
          <w:lang w:val="en-CA" w:bidi="ar-LB"/>
        </w:rPr>
        <w:t xml:space="preserve"> </w:t>
      </w:r>
      <w:r w:rsidRPr="00873D15">
        <w:rPr>
          <w:rFonts w:cs="Traditional Arabic"/>
          <w:sz w:val="32"/>
          <w:szCs w:val="32"/>
          <w:rtl/>
          <w:lang w:val="en-CA" w:bidi="ar-LB"/>
        </w:rPr>
        <w:t>ليتزوجها ويأخذ مالها</w:t>
      </w:r>
      <w:r w:rsidRPr="00873D15">
        <w:rPr>
          <w:rFonts w:cs="Traditional Arabic" w:hint="cs"/>
          <w:sz w:val="32"/>
          <w:szCs w:val="32"/>
          <w:rtl/>
          <w:lang w:val="en-CA" w:bidi="ar-LB"/>
        </w:rPr>
        <w:t>، و</w:t>
      </w:r>
      <w:r w:rsidRPr="00873D15">
        <w:rPr>
          <w:rFonts w:cs="Traditional Arabic"/>
          <w:sz w:val="32"/>
          <w:szCs w:val="32"/>
          <w:rtl/>
        </w:rPr>
        <w:t xml:space="preserve">كان الرجل </w:t>
      </w:r>
      <w:r w:rsidRPr="00873D15">
        <w:rPr>
          <w:rFonts w:cs="Traditional Arabic" w:hint="cs"/>
          <w:sz w:val="32"/>
          <w:szCs w:val="32"/>
          <w:rtl/>
        </w:rPr>
        <w:t>ال</w:t>
      </w:r>
      <w:r w:rsidRPr="00873D15">
        <w:rPr>
          <w:rFonts w:cs="Traditional Arabic"/>
          <w:sz w:val="32"/>
          <w:szCs w:val="32"/>
          <w:rtl/>
        </w:rPr>
        <w:t xml:space="preserve">عجوز ونفسه تتوق إلى الشابة يكره فراق </w:t>
      </w:r>
      <w:r w:rsidRPr="00873D15">
        <w:rPr>
          <w:rFonts w:cs="Traditional Arabic" w:hint="cs"/>
          <w:sz w:val="32"/>
          <w:szCs w:val="32"/>
          <w:rtl/>
        </w:rPr>
        <w:t xml:space="preserve">زوجته </w:t>
      </w:r>
      <w:r w:rsidRPr="00873D15">
        <w:rPr>
          <w:rFonts w:cs="Traditional Arabic"/>
          <w:sz w:val="32"/>
          <w:szCs w:val="32"/>
          <w:rtl/>
        </w:rPr>
        <w:t>العجوز فيمسكها ولا يقربها حتى تفتد</w:t>
      </w:r>
      <w:r w:rsidRPr="00873D15">
        <w:rPr>
          <w:rFonts w:cs="Traditional Arabic" w:hint="cs"/>
          <w:sz w:val="32"/>
          <w:szCs w:val="32"/>
          <w:rtl/>
        </w:rPr>
        <w:t>ي</w:t>
      </w:r>
      <w:r w:rsidRPr="00873D15">
        <w:rPr>
          <w:rFonts w:cs="Traditional Arabic"/>
          <w:sz w:val="32"/>
          <w:szCs w:val="32"/>
          <w:rtl/>
        </w:rPr>
        <w:t xml:space="preserve"> منه </w:t>
      </w:r>
      <w:r w:rsidRPr="00873D15">
        <w:rPr>
          <w:rFonts w:cs="Traditional Arabic" w:hint="cs"/>
          <w:sz w:val="32"/>
          <w:szCs w:val="32"/>
          <w:rtl/>
        </w:rPr>
        <w:t xml:space="preserve">نفسها </w:t>
      </w:r>
      <w:r w:rsidRPr="00873D15">
        <w:rPr>
          <w:rFonts w:cs="Traditional Arabic"/>
          <w:sz w:val="32"/>
          <w:szCs w:val="32"/>
          <w:rtl/>
        </w:rPr>
        <w:t>بمالها أو تموت فيرث</w:t>
      </w:r>
      <w:r w:rsidRPr="00873D15">
        <w:rPr>
          <w:rFonts w:cs="Traditional Arabic" w:hint="cs"/>
          <w:sz w:val="32"/>
          <w:szCs w:val="32"/>
          <w:rtl/>
        </w:rPr>
        <w:t xml:space="preserve">ها؛ فلما قامت دولة المدينة أخذ الوحي الكريم ينزل منظما للحياة على أسس سليمة يستعيد فيها الرجل والمرأة كرامتهما وشخصيتهما الاعتبارية وحريتهما الإنسانية، وكانت المرأة لِما تعانيه من حيف واستضعاف في المجتمع أولى بالأسبقية إلى التحرر واسترجاع الحقوق والكرامة، لذلك خاطب الحق سبحانه المؤمنين يأمرهم بأن يرفعوا </w:t>
      </w:r>
      <w:proofErr w:type="spellStart"/>
      <w:r w:rsidRPr="00873D15">
        <w:rPr>
          <w:rFonts w:cs="Traditional Arabic" w:hint="cs"/>
          <w:sz w:val="32"/>
          <w:szCs w:val="32"/>
          <w:rtl/>
        </w:rPr>
        <w:t>مظالمهم</w:t>
      </w:r>
      <w:proofErr w:type="spellEnd"/>
      <w:r w:rsidRPr="00873D15">
        <w:rPr>
          <w:rFonts w:cs="Traditional Arabic" w:hint="cs"/>
          <w:sz w:val="32"/>
          <w:szCs w:val="32"/>
          <w:rtl/>
        </w:rPr>
        <w:t xml:space="preserve"> الموروثة من الجاهلية عن النساء، في خطوة </w:t>
      </w:r>
      <w:proofErr w:type="spellStart"/>
      <w:r w:rsidRPr="00873D15">
        <w:rPr>
          <w:rFonts w:cs="Traditional Arabic" w:hint="cs"/>
          <w:sz w:val="32"/>
          <w:szCs w:val="32"/>
          <w:rtl/>
        </w:rPr>
        <w:t>تأسيسة</w:t>
      </w:r>
      <w:proofErr w:type="spellEnd"/>
      <w:r w:rsidRPr="00873D15">
        <w:rPr>
          <w:rFonts w:cs="Traditional Arabic" w:hint="cs"/>
          <w:sz w:val="32"/>
          <w:szCs w:val="32"/>
          <w:rtl/>
        </w:rPr>
        <w:t xml:space="preserve"> لنظام أسروي متكامل يقي من التفكك والبغضاء، ويصون من التواقح </w:t>
      </w:r>
      <w:proofErr w:type="spellStart"/>
      <w:r w:rsidRPr="00873D15">
        <w:rPr>
          <w:rFonts w:cs="Traditional Arabic" w:hint="cs"/>
          <w:sz w:val="32"/>
          <w:szCs w:val="32"/>
          <w:rtl/>
        </w:rPr>
        <w:t>والتفاضح</w:t>
      </w:r>
      <w:proofErr w:type="spellEnd"/>
      <w:r w:rsidRPr="00873D15">
        <w:rPr>
          <w:rFonts w:cs="Traditional Arabic" w:hint="cs"/>
          <w:sz w:val="32"/>
          <w:szCs w:val="32"/>
          <w:rtl/>
        </w:rPr>
        <w:t xml:space="preserve"> والصفاقة والجراءة على الأعراض، فقال عز وجل: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﴿يَا أَيُّهَا الَّذِينَ آَمَنُوا</w:t>
      </w:r>
      <w:r w:rsidRPr="00873D15">
        <w:rPr>
          <w:rFonts w:cs="Traditional Arabic" w:hint="cs"/>
          <w:b/>
          <w:bCs/>
          <w:color w:val="008000"/>
          <w:sz w:val="32"/>
          <w:szCs w:val="32"/>
          <w:rtl/>
        </w:rPr>
        <w:t>﴾</w:t>
      </w:r>
      <w:r w:rsidRPr="00873D15">
        <w:rPr>
          <w:rFonts w:cs="Traditional Arabic" w:hint="cs"/>
          <w:sz w:val="32"/>
          <w:szCs w:val="32"/>
          <w:rtl/>
        </w:rPr>
        <w:t xml:space="preserve"> والخطاب في هذه الآية الكريمة لجميع المؤمنين، أولياء للنساء أو أزواجا لهن أو قضاة، أو آمرين بالمعروف وناهين عن المنكر، من أجل استثارة كوامن العقيدة في قلوبهم وإشعارهم بمقتضياتها في علاقاتهم ببعضهم، ولأنهم أولى الناس بالسمع والطاعة والامتثال، حتى إذا تطلعت العقول واشرأبت الأفئدة لمعرفة ما يطلب منها بهذا النداء الرباني، بيَّن الحق عز وجل ذلك بقوله:</w:t>
      </w:r>
    </w:p>
    <w:p w:rsidR="002171F9" w:rsidRPr="00873D15" w:rsidRDefault="002171F9" w:rsidP="00873D15">
      <w:pPr>
        <w:bidi/>
        <w:ind w:right="990"/>
        <w:jc w:val="both"/>
        <w:rPr>
          <w:rFonts w:cs="Traditional Arabic"/>
          <w:smallCaps/>
          <w:sz w:val="32"/>
          <w:szCs w:val="32"/>
          <w:rtl/>
        </w:rPr>
      </w:pPr>
      <w:r w:rsidRPr="00873D15">
        <w:rPr>
          <w:rFonts w:cs="Traditional Arabic"/>
          <w:b/>
          <w:bCs/>
          <w:color w:val="008000"/>
          <w:sz w:val="32"/>
          <w:szCs w:val="32"/>
          <w:rtl/>
        </w:rPr>
        <w:t>﴿لَا يَحِلُّ لَكُمْ أَنْ تَرِثُوا النِّسَاءَ كَرْهًا</w:t>
      </w:r>
      <w:r w:rsidRPr="00873D15">
        <w:rPr>
          <w:rFonts w:cs="Traditional Arabic" w:hint="cs"/>
          <w:b/>
          <w:bCs/>
          <w:color w:val="008000"/>
          <w:sz w:val="32"/>
          <w:szCs w:val="32"/>
          <w:rtl/>
        </w:rPr>
        <w:t>﴾</w:t>
      </w:r>
      <w:r w:rsidRPr="00873D15">
        <w:rPr>
          <w:rFonts w:cs="Traditional Arabic" w:hint="cs"/>
          <w:sz w:val="32"/>
          <w:szCs w:val="32"/>
          <w:rtl/>
        </w:rPr>
        <w:t xml:space="preserve"> وأصل الفعل "ترثوا" من ورِث الشيءَ يرِثه بكسر الراء في الماضي والمضارع: إذا مات صاحبه وصار لمن بقي بعده، يقال: ورث فلان مالا وِراثة وميراثا، </w:t>
      </w:r>
      <w:r w:rsidRPr="00873D15">
        <w:rPr>
          <w:rFonts w:cs="Traditional Arabic" w:hint="cs"/>
          <w:smallCaps/>
          <w:sz w:val="32"/>
          <w:szCs w:val="32"/>
          <w:rtl/>
        </w:rPr>
        <w:t xml:space="preserve">فإن ورِث بعض المال قيل ورث </w:t>
      </w:r>
      <w:r w:rsidRPr="00873D15">
        <w:rPr>
          <w:rFonts w:cs="Traditional Arabic" w:hint="cs"/>
          <w:sz w:val="32"/>
          <w:szCs w:val="32"/>
          <w:rtl/>
        </w:rPr>
        <w:t>منه،</w:t>
      </w:r>
      <w:r w:rsidRPr="00873D15">
        <w:rPr>
          <w:rFonts w:cs="Traditional Arabic" w:hint="cs"/>
          <w:smallCaps/>
          <w:sz w:val="32"/>
          <w:szCs w:val="32"/>
          <w:rtl/>
        </w:rPr>
        <w:t xml:space="preserve"> وأورث الرجلُ ولدَه مالا وورَّثه بمعنى واحد، ومنه قول</w:t>
      </w:r>
      <w:r w:rsidRPr="00873D15">
        <w:rPr>
          <w:rFonts w:cs="Traditional Arabic"/>
          <w:sz w:val="32"/>
          <w:szCs w:val="32"/>
          <w:rtl/>
        </w:rPr>
        <w:t xml:space="preserve"> المنذري:</w:t>
      </w:r>
      <w:r w:rsidRPr="00873D15">
        <w:rPr>
          <w:rFonts w:cs="Traditional Arabic" w:hint="cs"/>
          <w:sz w:val="32"/>
          <w:szCs w:val="32"/>
          <w:rtl/>
        </w:rPr>
        <w:t>"</w:t>
      </w:r>
      <w:r w:rsidR="00916401" w:rsidRPr="00873D15">
        <w:rPr>
          <w:rFonts w:cs="Traditional Arabic"/>
          <w:sz w:val="32"/>
          <w:szCs w:val="32"/>
          <w:rtl/>
        </w:rPr>
        <w:t xml:space="preserve"> سمعتُ إبراهيم الحَرْبِيّ</w:t>
      </w:r>
      <w:r w:rsidRPr="00873D15">
        <w:rPr>
          <w:rFonts w:cs="Traditional Arabic"/>
          <w:sz w:val="32"/>
          <w:szCs w:val="32"/>
          <w:rtl/>
        </w:rPr>
        <w:t xml:space="preserve"> وسئل عن حديث النبي صلى الله عليه وسلم أنه وَرَّثَ النساء خِطَطَهُنَّ</w:t>
      </w:r>
      <w:r w:rsidRPr="00873D15">
        <w:rPr>
          <w:rFonts w:cs="Traditional Arabic" w:hint="cs"/>
          <w:sz w:val="20"/>
          <w:szCs w:val="20"/>
          <w:rtl/>
        </w:rPr>
        <w:t>[</w:t>
      </w:r>
      <w:r w:rsidRPr="00873D15">
        <w:rPr>
          <w:rStyle w:val="a8"/>
          <w:rFonts w:cs="Traditional Arabic"/>
          <w:sz w:val="20"/>
          <w:szCs w:val="20"/>
          <w:rtl/>
        </w:rPr>
        <w:footnoteReference w:id="19"/>
      </w:r>
      <w:r w:rsidRPr="00873D15">
        <w:rPr>
          <w:rFonts w:cs="Traditional Arabic" w:hint="cs"/>
          <w:sz w:val="20"/>
          <w:szCs w:val="20"/>
          <w:rtl/>
        </w:rPr>
        <w:t>]</w:t>
      </w:r>
      <w:r w:rsidRPr="00873D15">
        <w:rPr>
          <w:rFonts w:cs="Traditional Arabic"/>
          <w:sz w:val="32"/>
          <w:szCs w:val="32"/>
          <w:rtl/>
        </w:rPr>
        <w:t xml:space="preserve"> دون الرجال، فقال: نعم، كان النبي صلى الله عليه وسلم أَعطَى نساءً يسكُنَّها بالمدينة، شِبْهَ </w:t>
      </w:r>
      <w:proofErr w:type="spellStart"/>
      <w:r w:rsidRPr="00873D15">
        <w:rPr>
          <w:rFonts w:cs="Traditional Arabic"/>
          <w:sz w:val="32"/>
          <w:szCs w:val="32"/>
          <w:rtl/>
        </w:rPr>
        <w:t>القَطايع</w:t>
      </w:r>
      <w:proofErr w:type="spellEnd"/>
      <w:r w:rsidRPr="00873D15">
        <w:rPr>
          <w:rFonts w:cs="Traditional Arabic"/>
          <w:sz w:val="32"/>
          <w:szCs w:val="32"/>
          <w:rtl/>
        </w:rPr>
        <w:t>، منهنّ أُمُّ عبْد، فجعلها لهنّ دون الرجال</w:t>
      </w:r>
      <w:r w:rsidRPr="00873D15">
        <w:rPr>
          <w:rFonts w:cs="Traditional Arabic" w:hint="cs"/>
          <w:sz w:val="32"/>
          <w:szCs w:val="32"/>
          <w:rtl/>
        </w:rPr>
        <w:t>،</w:t>
      </w:r>
      <w:r w:rsidRPr="00873D15">
        <w:rPr>
          <w:rFonts w:cs="Traditional Arabic"/>
          <w:sz w:val="32"/>
          <w:szCs w:val="32"/>
          <w:rtl/>
        </w:rPr>
        <w:t xml:space="preserve"> لاحظّ فيها للرجال</w:t>
      </w:r>
      <w:r w:rsidRPr="00873D15">
        <w:rPr>
          <w:rFonts w:cs="Traditional Arabic" w:hint="cs"/>
          <w:sz w:val="32"/>
          <w:szCs w:val="32"/>
          <w:rtl/>
        </w:rPr>
        <w:t xml:space="preserve">"، والإرث لغة هو ما وُرِث، وشرعا </w:t>
      </w:r>
      <w:r w:rsidRPr="00873D15">
        <w:rPr>
          <w:rFonts w:cs="Traditional Arabic"/>
          <w:sz w:val="32"/>
          <w:szCs w:val="32"/>
          <w:rtl/>
        </w:rPr>
        <w:t>هو حق قابل للتجزئة ثبت لمستحقه بعد موت م</w:t>
      </w:r>
      <w:r w:rsidRPr="00873D15">
        <w:rPr>
          <w:rFonts w:cs="Traditional Arabic" w:hint="cs"/>
          <w:sz w:val="32"/>
          <w:szCs w:val="32"/>
          <w:rtl/>
        </w:rPr>
        <w:t>َ</w:t>
      </w:r>
      <w:r w:rsidRPr="00873D15">
        <w:rPr>
          <w:rFonts w:cs="Traditional Arabic"/>
          <w:sz w:val="32"/>
          <w:szCs w:val="32"/>
          <w:rtl/>
        </w:rPr>
        <w:t>ن كان له ذلك</w:t>
      </w:r>
      <w:r w:rsidRPr="00873D15">
        <w:rPr>
          <w:rFonts w:cs="Traditional Arabic" w:hint="cs"/>
          <w:sz w:val="32"/>
          <w:szCs w:val="32"/>
          <w:rtl/>
        </w:rPr>
        <w:t xml:space="preserve"> </w:t>
      </w:r>
      <w:r w:rsidRPr="00873D15">
        <w:rPr>
          <w:rFonts w:cs="Traditional Arabic"/>
          <w:sz w:val="32"/>
          <w:szCs w:val="32"/>
          <w:rtl/>
        </w:rPr>
        <w:t>لقرابة بينهما أو نحوها.</w:t>
      </w:r>
      <w:r w:rsidRPr="00873D15">
        <w:rPr>
          <w:rFonts w:cs="Traditional Arabic" w:hint="cs"/>
          <w:sz w:val="32"/>
          <w:szCs w:val="32"/>
          <w:rtl/>
        </w:rPr>
        <w:t xml:space="preserve"> واسم الفاعل منه وارث جمع وُرَّاث وَوَرَثَة، و</w:t>
      </w:r>
      <w:r w:rsidRPr="00873D15">
        <w:rPr>
          <w:rFonts w:cs="Traditional Arabic"/>
          <w:sz w:val="32"/>
          <w:szCs w:val="32"/>
          <w:rtl/>
        </w:rPr>
        <w:t>الوارث صفة من صفات الله عز وجل</w:t>
      </w:r>
      <w:r w:rsidRPr="00873D15">
        <w:rPr>
          <w:rFonts w:cs="Traditional Arabic" w:hint="cs"/>
          <w:sz w:val="32"/>
          <w:szCs w:val="32"/>
          <w:rtl/>
        </w:rPr>
        <w:t>،</w:t>
      </w:r>
      <w:r w:rsidRPr="00873D15">
        <w:rPr>
          <w:rFonts w:cs="Traditional Arabic"/>
          <w:sz w:val="32"/>
          <w:szCs w:val="32"/>
          <w:rtl/>
        </w:rPr>
        <w:t xml:space="preserve"> هو الباقي الدائم الذي يَرِثُ الخلائقَ ويبقى بعد فنائهم يرث الأَرض ومَن عليها وهو خير الوارثين</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والكره بفتح الكاف وضمها لغتان بمعنى واحد، قرأها الكسائي وحمزة بالضم وقرأها الباقون بالفتح، وعند الفراء أنها بالفتح الإكراه، وبالضم المشقة، والآية الكريمة نهي من الله تعالى للمؤمنين عن أن يأخذوا نساء موتاهم بطريق الإرث مكرهات وبغير رضاهن، لأن ذلك من أفعال أهل الجاهلية التي حرمها الإسلام وأحكم ال</w:t>
      </w:r>
      <w:r w:rsidRPr="00873D15">
        <w:rPr>
          <w:rFonts w:cs="Traditional Arabic"/>
          <w:sz w:val="32"/>
          <w:szCs w:val="32"/>
          <w:rtl/>
        </w:rPr>
        <w:t>نه</w:t>
      </w:r>
      <w:r w:rsidRPr="00873D15">
        <w:rPr>
          <w:rFonts w:cs="Traditional Arabic" w:hint="cs"/>
          <w:sz w:val="32"/>
          <w:szCs w:val="32"/>
          <w:rtl/>
        </w:rPr>
        <w:t>ي</w:t>
      </w:r>
      <w:r w:rsidRPr="00873D15">
        <w:rPr>
          <w:rFonts w:cs="Traditional Arabic"/>
          <w:sz w:val="32"/>
          <w:szCs w:val="32"/>
          <w:rtl/>
        </w:rPr>
        <w:t xml:space="preserve"> عن</w:t>
      </w:r>
      <w:r w:rsidRPr="00873D15">
        <w:rPr>
          <w:rFonts w:cs="Traditional Arabic" w:hint="cs"/>
          <w:sz w:val="32"/>
          <w:szCs w:val="32"/>
          <w:rtl/>
        </w:rPr>
        <w:t>ها، لما فيها من ظلم للمرأة، وإهانة لكرامتها وإزراء بمستواها الإنساني، وحط من قيمتها المساوية تماما لقيمة الرجل كما هو الأصل في مبدأ خلقهما من نفس واحدة:</w:t>
      </w:r>
      <w:r w:rsidRPr="00873D15">
        <w:rPr>
          <w:rFonts w:cs="Traditional Arabic"/>
          <w:sz w:val="32"/>
          <w:szCs w:val="32"/>
          <w:rtl/>
        </w:rPr>
        <w:t xml:space="preserve"> </w:t>
      </w:r>
      <w:r w:rsidRPr="00873D15">
        <w:rPr>
          <w:rFonts w:cs="Traditional Arabic"/>
          <w:b/>
          <w:bCs/>
          <w:color w:val="008000"/>
          <w:sz w:val="32"/>
          <w:szCs w:val="32"/>
          <w:rtl/>
        </w:rPr>
        <w:t>﴿يَا أَيُّهَا النَّاسُ اتَّقُوا رَبَّكُمُ الَّذِي خَلَقَكُمْ مِنْ نَفْسٍ وَاحِدَةٍ وَخَلَقَ مِنْهَا زَوْجَهَا وَبَثَّ مِنْهُمَا رِجَالًا كَثِيرًا وَنِسَاءً﴾</w:t>
      </w:r>
      <w:r w:rsidRPr="00873D15">
        <w:rPr>
          <w:rFonts w:cs="Traditional Arabic" w:hint="cs"/>
          <w:sz w:val="32"/>
          <w:szCs w:val="32"/>
          <w:rtl/>
        </w:rPr>
        <w:t xml:space="preserve"> النساء1.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واصل الوحي الكريم تطهير المجتمع الإسلامي الناشئ وحماية المرأة من شر هذه الأعراف الجاهلية الموروثة فقال تعالى:</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﴿وَلَا تَعْضُلُوهُنَّ لِتَذْهَبُوا بِبَعْضِ مَا آَتَيْتُمُوهُنَّ</w:t>
      </w:r>
      <w:r w:rsidRPr="00873D15">
        <w:rPr>
          <w:rFonts w:cs="Traditional Arabic" w:hint="cs"/>
          <w:b/>
          <w:bCs/>
          <w:color w:val="008000"/>
          <w:sz w:val="32"/>
          <w:szCs w:val="32"/>
          <w:rtl/>
        </w:rPr>
        <w:t>﴾</w:t>
      </w:r>
      <w:r w:rsidRPr="00873D15">
        <w:rPr>
          <w:rFonts w:cs="Traditional Arabic" w:hint="cs"/>
          <w:sz w:val="32"/>
          <w:szCs w:val="32"/>
          <w:rtl/>
        </w:rPr>
        <w:t xml:space="preserve"> والعضل هو المنع ظلما، يقال عضَل الرجل بنته يعضُلها عضلا وعضَّلها إذا منعها الزواج من كفء لها، وعضَل الزوج زوجته إذا ضيق بها كي تفتدي منه نفسها، ومن ذلك قولهم: أعضل الأمرُ فهو معضِل إذا ضاق واشتد</w:t>
      </w:r>
      <w:r w:rsidRPr="00873D15">
        <w:rPr>
          <w:rFonts w:cs="Traditional Arabic" w:hint="cs"/>
          <w:smallCaps/>
          <w:sz w:val="32"/>
          <w:szCs w:val="32"/>
          <w:rtl/>
        </w:rPr>
        <w:t>، وعضَّل المكانُ بقاطنيه إذا ضاق بهم</w:t>
      </w:r>
      <w:r w:rsidRPr="00873D15">
        <w:rPr>
          <w:rFonts w:cs="Traditional Arabic" w:hint="cs"/>
          <w:sz w:val="32"/>
          <w:szCs w:val="32"/>
          <w:rtl/>
        </w:rPr>
        <w:t>، وقول عمر رضي الله عنه:"</w:t>
      </w:r>
      <w:r w:rsidRPr="00873D15">
        <w:rPr>
          <w:rFonts w:cs="Traditional Arabic"/>
          <w:sz w:val="32"/>
          <w:szCs w:val="32"/>
          <w:rtl/>
        </w:rPr>
        <w:t xml:space="preserve"> أَعْضَلَ بي أَهْلُ الكوفة ما يَرْضَوْن بأَمير ولا </w:t>
      </w:r>
      <w:proofErr w:type="spellStart"/>
      <w:r w:rsidRPr="00873D15">
        <w:rPr>
          <w:rFonts w:cs="Traditional Arabic"/>
          <w:sz w:val="32"/>
          <w:szCs w:val="32"/>
          <w:rtl/>
        </w:rPr>
        <w:t>يرضاهم</w:t>
      </w:r>
      <w:proofErr w:type="spellEnd"/>
      <w:r w:rsidRPr="00873D15">
        <w:rPr>
          <w:rFonts w:cs="Traditional Arabic"/>
          <w:sz w:val="32"/>
          <w:szCs w:val="32"/>
          <w:rtl/>
        </w:rPr>
        <w:t xml:space="preserve"> أَمير</w:t>
      </w:r>
      <w:r w:rsidRPr="00873D15">
        <w:rPr>
          <w:rFonts w:cs="Traditional Arabic" w:hint="cs"/>
          <w:sz w:val="32"/>
          <w:szCs w:val="32"/>
          <w:rtl/>
        </w:rPr>
        <w:t xml:space="preserve">". وهذه الآية تحرم على أولياء النساء أن يمنعوهن الزواج ممن يرضين من الأكفاء، رغبة في الاستيلاء على أموالهن، كما تحرم على الأزواج أيضا أن يضيقوا بزوجاتهم كي يسترجعوا منهن ما أنفقوا عليهن من صداق ونحوه مخالعة </w:t>
      </w:r>
      <w:r w:rsidRPr="00873D15">
        <w:rPr>
          <w:rFonts w:cs="Traditional Arabic" w:hint="cs"/>
          <w:vanish/>
          <w:sz w:val="32"/>
          <w:szCs w:val="32"/>
          <w:rtl/>
        </w:rPr>
        <w:t xml:space="preserve">و </w:t>
      </w:r>
      <w:r w:rsidRPr="00873D15">
        <w:rPr>
          <w:rFonts w:cs="Traditional Arabic" w:hint="cs"/>
          <w:sz w:val="32"/>
          <w:szCs w:val="32"/>
          <w:rtl/>
        </w:rPr>
        <w:t>وافتداء، ثم استثنى الحق سبحانه من هذا التحريم حالة ارتكاب الزوجة للفاحشة فقال:</w:t>
      </w:r>
      <w:r w:rsidRPr="00873D15">
        <w:rPr>
          <w:rFonts w:cs="Traditional Arabic"/>
          <w:sz w:val="32"/>
          <w:szCs w:val="32"/>
          <w:rtl/>
        </w:rPr>
        <w:t xml:space="preserve"> </w:t>
      </w:r>
      <w:r w:rsidRPr="00873D15">
        <w:rPr>
          <w:rFonts w:cs="Traditional Arabic"/>
          <w:b/>
          <w:bCs/>
          <w:color w:val="008000"/>
          <w:sz w:val="32"/>
          <w:szCs w:val="32"/>
          <w:rtl/>
        </w:rPr>
        <w:t>﴿إِلَّا أَنْ يَأْتِينَ بِفَاحِشَةٍ مُبَيِّنَةٍ</w:t>
      </w:r>
      <w:r w:rsidRPr="00873D15">
        <w:rPr>
          <w:rFonts w:cs="Traditional Arabic" w:hint="cs"/>
          <w:b/>
          <w:bCs/>
          <w:color w:val="008000"/>
          <w:sz w:val="32"/>
          <w:szCs w:val="32"/>
          <w:rtl/>
        </w:rPr>
        <w:t>﴾</w:t>
      </w:r>
      <w:r w:rsidRPr="00873D15">
        <w:rPr>
          <w:rFonts w:cs="Traditional Arabic" w:hint="cs"/>
          <w:sz w:val="32"/>
          <w:szCs w:val="32"/>
          <w:rtl/>
        </w:rPr>
        <w:t xml:space="preserve"> وهي الزنا البين، الذي يبيح للزوج الإضرار بالزوجة طلاقا</w:t>
      </w:r>
      <w:r w:rsidRPr="00873D15">
        <w:rPr>
          <w:rFonts w:cs="Traditional Arabic"/>
          <w:sz w:val="32"/>
          <w:szCs w:val="32"/>
        </w:rPr>
        <w:t xml:space="preserve"> </w:t>
      </w:r>
      <w:r w:rsidRPr="00873D15">
        <w:rPr>
          <w:rFonts w:cs="Traditional Arabic" w:hint="cs"/>
          <w:sz w:val="32"/>
          <w:szCs w:val="32"/>
          <w:rtl/>
        </w:rPr>
        <w:t>أو مخالعة أو ملاعنة إن لم يستجمع أربعة شهود،</w:t>
      </w:r>
      <w:r w:rsidRPr="00873D15">
        <w:rPr>
          <w:rFonts w:cs="Traditional Arabic" w:hint="cs"/>
          <w:vanish/>
          <w:sz w:val="32"/>
          <w:szCs w:val="32"/>
          <w:rtl/>
        </w:rPr>
        <w:t>ربعةأ</w:t>
      </w:r>
      <w:r w:rsidRPr="00873D15">
        <w:rPr>
          <w:rFonts w:cs="Traditional Arabic" w:hint="cs"/>
          <w:sz w:val="32"/>
          <w:szCs w:val="32"/>
          <w:rtl/>
        </w:rPr>
        <w:t xml:space="preserve"> و</w:t>
      </w:r>
      <w:r w:rsidRPr="00873D15">
        <w:rPr>
          <w:rFonts w:cs="Traditional Arabic" w:hint="cs"/>
          <w:vanish/>
          <w:sz w:val="32"/>
          <w:szCs w:val="32"/>
          <w:rtl/>
        </w:rPr>
        <w:t xml:space="preserve">ن </w:t>
      </w:r>
      <w:r w:rsidRPr="00873D15">
        <w:rPr>
          <w:rFonts w:cs="Traditional Arabic" w:hint="cs"/>
          <w:sz w:val="32"/>
          <w:szCs w:val="32"/>
          <w:rtl/>
        </w:rPr>
        <w:t>إخراجا من بيت الزوجية قبل انتهاء العدة كما قال تعالى:</w:t>
      </w:r>
      <w:r w:rsidRPr="00873D15">
        <w:rPr>
          <w:rFonts w:cs="Traditional Arabic"/>
          <w:sz w:val="32"/>
          <w:szCs w:val="32"/>
          <w:rtl/>
        </w:rPr>
        <w:t xml:space="preserve"> </w:t>
      </w:r>
      <w:r w:rsidRPr="00873D15">
        <w:rPr>
          <w:rFonts w:cs="Traditional Arabic"/>
          <w:b/>
          <w:bCs/>
          <w:color w:val="008000"/>
          <w:sz w:val="32"/>
          <w:szCs w:val="32"/>
          <w:rtl/>
        </w:rPr>
        <w:t>﴿لَا تُخْرِجُوهُنَّ مِنْ بُيُوتِهِنَّ وَلَا يَخْرُجْنَ إِلَّا أَنْ يَأْتِينَ بِفَاحِشَةٍ مُبَيِّنَةٍ وَتِلْكَ حُدُودُ اللَّهِ</w:t>
      </w:r>
      <w:r w:rsidRPr="00873D15">
        <w:rPr>
          <w:rFonts w:cs="Traditional Arabic" w:hint="cs"/>
          <w:b/>
          <w:bCs/>
          <w:color w:val="008000"/>
          <w:sz w:val="32"/>
          <w:szCs w:val="32"/>
          <w:rtl/>
        </w:rPr>
        <w:t>﴾</w:t>
      </w:r>
      <w:r w:rsidRPr="00873D15">
        <w:rPr>
          <w:rFonts w:cs="Traditional Arabic" w:hint="cs"/>
          <w:sz w:val="32"/>
          <w:szCs w:val="32"/>
          <w:rtl/>
        </w:rPr>
        <w:t xml:space="preserve"> الطلاق1.</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النهي عن الإضرار بالنساء إكراها لهن على ما لا يرضينه أو سلبا لحقوقهن المالية، أمر الحق سبحانه بمعنى زائد عن عدم الإضرار وهو</w:t>
      </w:r>
      <w:r w:rsidR="000B4457" w:rsidRPr="00873D15">
        <w:rPr>
          <w:rFonts w:cs="Traditional Arabic" w:hint="cs"/>
          <w:sz w:val="32"/>
          <w:szCs w:val="32"/>
          <w:rtl/>
        </w:rPr>
        <w:t xml:space="preserve"> </w:t>
      </w:r>
      <w:r w:rsidRPr="00873D15">
        <w:rPr>
          <w:rFonts w:cs="Traditional Arabic" w:hint="cs"/>
          <w:sz w:val="32"/>
          <w:szCs w:val="32"/>
          <w:rtl/>
        </w:rPr>
        <w:t>حسن معاشرة الزوجات وإحسان صحبتهن فقال: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﴿وَعَاشِرُوهُنَّ بِالْمَعْرُوفِ</w:t>
      </w:r>
      <w:r w:rsidRPr="00873D15">
        <w:rPr>
          <w:rFonts w:cs="Traditional Arabic" w:hint="cs"/>
          <w:b/>
          <w:bCs/>
          <w:color w:val="008000"/>
          <w:sz w:val="32"/>
          <w:szCs w:val="32"/>
          <w:rtl/>
        </w:rPr>
        <w:t>﴾</w:t>
      </w:r>
      <w:r w:rsidRPr="00873D15">
        <w:rPr>
          <w:rFonts w:cs="Traditional Arabic" w:hint="cs"/>
          <w:sz w:val="32"/>
          <w:szCs w:val="32"/>
          <w:rtl/>
        </w:rPr>
        <w:t xml:space="preserve"> أي صاحبوهن بما حض عليه الشرع من إحسان إليهن بالفعل الحسن والقول الحميد والتودد </w:t>
      </w:r>
      <w:proofErr w:type="spellStart"/>
      <w:r w:rsidRPr="00873D15">
        <w:rPr>
          <w:rFonts w:cs="Traditional Arabic" w:hint="cs"/>
          <w:sz w:val="32"/>
          <w:szCs w:val="32"/>
          <w:rtl/>
        </w:rPr>
        <w:t>المتحبب</w:t>
      </w:r>
      <w:proofErr w:type="spellEnd"/>
      <w:r w:rsidRPr="00873D15">
        <w:rPr>
          <w:rFonts w:cs="Traditional Arabic" w:hint="cs"/>
          <w:sz w:val="32"/>
          <w:szCs w:val="32"/>
          <w:rtl/>
        </w:rPr>
        <w:t xml:space="preserve">، ولنا في رسول الله صلى الله عليه وسلم القدوة الحسنة، فقد كان </w:t>
      </w:r>
      <w:r w:rsidRPr="00873D15">
        <w:rPr>
          <w:rFonts w:cs="Traditional Arabic"/>
          <w:sz w:val="32"/>
          <w:szCs w:val="32"/>
          <w:rtl/>
        </w:rPr>
        <w:t>جميل العشرة، دائم البشر</w:t>
      </w:r>
      <w:r w:rsidRPr="00873D15">
        <w:rPr>
          <w:rFonts w:cs="Traditional Arabic" w:hint="cs"/>
          <w:sz w:val="32"/>
          <w:szCs w:val="32"/>
          <w:rtl/>
        </w:rPr>
        <w:t xml:space="preserve"> مع أهله،</w:t>
      </w:r>
      <w:r w:rsidRPr="00873D15">
        <w:rPr>
          <w:rFonts w:cs="Traditional Arabic"/>
          <w:sz w:val="32"/>
          <w:szCs w:val="32"/>
          <w:rtl/>
        </w:rPr>
        <w:t xml:space="preserve"> يداعب </w:t>
      </w:r>
      <w:r w:rsidRPr="00873D15">
        <w:rPr>
          <w:rFonts w:cs="Traditional Arabic" w:hint="cs"/>
          <w:sz w:val="32"/>
          <w:szCs w:val="32"/>
          <w:rtl/>
        </w:rPr>
        <w:t xml:space="preserve">نساءه </w:t>
      </w:r>
      <w:r w:rsidRPr="00873D15">
        <w:rPr>
          <w:rFonts w:cs="Traditional Arabic"/>
          <w:sz w:val="32"/>
          <w:szCs w:val="32"/>
          <w:rtl/>
        </w:rPr>
        <w:t>ويتلطف به</w:t>
      </w:r>
      <w:r w:rsidRPr="00873D15">
        <w:rPr>
          <w:rFonts w:cs="Traditional Arabic" w:hint="cs"/>
          <w:sz w:val="32"/>
          <w:szCs w:val="32"/>
          <w:rtl/>
        </w:rPr>
        <w:t>ن</w:t>
      </w:r>
      <w:r w:rsidRPr="00873D15">
        <w:rPr>
          <w:rFonts w:cs="Traditional Arabic"/>
          <w:sz w:val="32"/>
          <w:szCs w:val="32"/>
          <w:rtl/>
        </w:rPr>
        <w:t>، ويضاحك</w:t>
      </w:r>
      <w:r w:rsidRPr="00873D15">
        <w:rPr>
          <w:rFonts w:cs="Traditional Arabic" w:hint="cs"/>
          <w:sz w:val="32"/>
          <w:szCs w:val="32"/>
          <w:rtl/>
        </w:rPr>
        <w:t>هن، قالت عائشة</w:t>
      </w:r>
      <w:r w:rsidRPr="00873D15">
        <w:rPr>
          <w:rFonts w:cs="Traditional Arabic"/>
          <w:sz w:val="32"/>
          <w:szCs w:val="32"/>
          <w:rtl/>
        </w:rPr>
        <w:t xml:space="preserve"> أم المؤمنين رض</w:t>
      </w:r>
      <w:r w:rsidRPr="00873D15">
        <w:rPr>
          <w:rFonts w:cs="Traditional Arabic" w:hint="cs"/>
          <w:sz w:val="32"/>
          <w:szCs w:val="32"/>
          <w:rtl/>
        </w:rPr>
        <w:t>ي</w:t>
      </w:r>
      <w:r w:rsidRPr="00873D15">
        <w:rPr>
          <w:rFonts w:cs="Traditional Arabic"/>
          <w:sz w:val="32"/>
          <w:szCs w:val="32"/>
          <w:rtl/>
        </w:rPr>
        <w:t xml:space="preserve"> الله عنها: </w:t>
      </w:r>
      <w:r w:rsidRPr="00873D15">
        <w:rPr>
          <w:rFonts w:cs="Traditional Arabic" w:hint="cs"/>
          <w:sz w:val="32"/>
          <w:szCs w:val="32"/>
          <w:rtl/>
        </w:rPr>
        <w:t>(</w:t>
      </w:r>
      <w:r w:rsidRPr="00873D15">
        <w:rPr>
          <w:rFonts w:cs="Traditional Arabic"/>
          <w:sz w:val="32"/>
          <w:szCs w:val="32"/>
          <w:rtl/>
        </w:rPr>
        <w:t>سابقن</w:t>
      </w:r>
      <w:r w:rsidRPr="00873D15">
        <w:rPr>
          <w:rFonts w:cs="Traditional Arabic" w:hint="cs"/>
          <w:sz w:val="32"/>
          <w:szCs w:val="32"/>
          <w:rtl/>
        </w:rPr>
        <w:t>ي</w:t>
      </w:r>
      <w:r w:rsidRPr="00873D15">
        <w:rPr>
          <w:rFonts w:cs="Traditional Arabic"/>
          <w:sz w:val="32"/>
          <w:szCs w:val="32"/>
          <w:rtl/>
        </w:rPr>
        <w:t xml:space="preserve"> رسول الله صلى الله عليه وسلم فسبقته</w:t>
      </w:r>
      <w:r w:rsidRPr="00873D15">
        <w:rPr>
          <w:rFonts w:cs="Traditional Arabic" w:hint="cs"/>
          <w:sz w:val="32"/>
          <w:szCs w:val="32"/>
          <w:rtl/>
        </w:rPr>
        <w:t>،</w:t>
      </w:r>
      <w:r w:rsidRPr="00873D15">
        <w:rPr>
          <w:rFonts w:cs="Traditional Arabic"/>
          <w:sz w:val="32"/>
          <w:szCs w:val="32"/>
          <w:rtl/>
        </w:rPr>
        <w:t xml:space="preserve"> وذلك قبل أن أحمل اللحم</w:t>
      </w:r>
      <w:r w:rsidRPr="00873D15">
        <w:rPr>
          <w:rFonts w:cs="Traditional Arabic" w:hint="cs"/>
          <w:sz w:val="32"/>
          <w:szCs w:val="32"/>
          <w:rtl/>
        </w:rPr>
        <w:t>،</w:t>
      </w:r>
      <w:r w:rsidRPr="00873D15">
        <w:rPr>
          <w:rFonts w:cs="Traditional Arabic"/>
          <w:sz w:val="32"/>
          <w:szCs w:val="32"/>
          <w:rtl/>
        </w:rPr>
        <w:t xml:space="preserve"> ثم </w:t>
      </w:r>
      <w:r w:rsidRPr="00873D15">
        <w:rPr>
          <w:rFonts w:cs="Traditional Arabic"/>
          <w:sz w:val="32"/>
          <w:szCs w:val="32"/>
          <w:rtl/>
        </w:rPr>
        <w:lastRenderedPageBreak/>
        <w:t xml:space="preserve">سابقته بعد ما حملت اللحم </w:t>
      </w:r>
      <w:proofErr w:type="spellStart"/>
      <w:r w:rsidRPr="00873D15">
        <w:rPr>
          <w:rFonts w:cs="Traditional Arabic"/>
          <w:sz w:val="32"/>
          <w:szCs w:val="32"/>
          <w:rtl/>
        </w:rPr>
        <w:t>فسبقنى</w:t>
      </w:r>
      <w:proofErr w:type="spellEnd"/>
      <w:r w:rsidRPr="00873D15">
        <w:rPr>
          <w:rFonts w:cs="Traditional Arabic"/>
          <w:sz w:val="32"/>
          <w:szCs w:val="32"/>
          <w:rtl/>
        </w:rPr>
        <w:t xml:space="preserve"> فقال: هذه بتلك</w:t>
      </w:r>
      <w:r w:rsidRPr="00873D15">
        <w:rPr>
          <w:rFonts w:cs="Traditional Arabic" w:hint="cs"/>
          <w:sz w:val="32"/>
          <w:szCs w:val="32"/>
          <w:rtl/>
        </w:rPr>
        <w:t>)،</w:t>
      </w:r>
      <w:r w:rsidRPr="00873D15">
        <w:rPr>
          <w:rFonts w:cs="Traditional Arabic"/>
          <w:sz w:val="32"/>
          <w:szCs w:val="32"/>
          <w:rtl/>
        </w:rPr>
        <w:t xml:space="preserve"> وقال رسول الله صلى الله عليه وسلم:</w:t>
      </w:r>
      <w:r w:rsidRPr="00873D15">
        <w:rPr>
          <w:rFonts w:cs="Traditional Arabic" w:hint="cs"/>
          <w:sz w:val="32"/>
          <w:szCs w:val="32"/>
          <w:rtl/>
        </w:rPr>
        <w:t>(</w:t>
      </w:r>
      <w:r w:rsidRPr="00873D15">
        <w:rPr>
          <w:rFonts w:cs="Traditional Arabic"/>
          <w:sz w:val="32"/>
          <w:szCs w:val="32"/>
          <w:rtl/>
        </w:rPr>
        <w:t xml:space="preserve">خيركم </w:t>
      </w:r>
      <w:proofErr w:type="spellStart"/>
      <w:r w:rsidRPr="00873D15">
        <w:rPr>
          <w:rFonts w:cs="Traditional Arabic"/>
          <w:sz w:val="32"/>
          <w:szCs w:val="32"/>
          <w:rtl/>
        </w:rPr>
        <w:t>خيركم</w:t>
      </w:r>
      <w:proofErr w:type="spellEnd"/>
      <w:r w:rsidRPr="00873D15">
        <w:rPr>
          <w:rFonts w:cs="Traditional Arabic"/>
          <w:sz w:val="32"/>
          <w:szCs w:val="32"/>
          <w:rtl/>
        </w:rPr>
        <w:t xml:space="preserve"> لأهله وأنا خيركم لأهل</w:t>
      </w:r>
      <w:r w:rsidRPr="00873D15">
        <w:rPr>
          <w:rFonts w:cs="Traditional Arabic" w:hint="cs"/>
          <w:sz w:val="32"/>
          <w:szCs w:val="32"/>
          <w:rtl/>
        </w:rPr>
        <w:t xml:space="preserve">ي)، </w:t>
      </w:r>
      <w:r w:rsidRPr="00873D15">
        <w:rPr>
          <w:rFonts w:cs="Traditional Arabic"/>
          <w:sz w:val="32"/>
          <w:szCs w:val="32"/>
          <w:rtl/>
        </w:rPr>
        <w:t>وكان إذا صلى العشاء يدخل منزله يسم</w:t>
      </w:r>
      <w:r w:rsidRPr="00873D15">
        <w:rPr>
          <w:rFonts w:cs="Traditional Arabic" w:hint="cs"/>
          <w:sz w:val="32"/>
          <w:szCs w:val="32"/>
          <w:rtl/>
        </w:rPr>
        <w:t>ُ</w:t>
      </w:r>
      <w:r w:rsidRPr="00873D15">
        <w:rPr>
          <w:rFonts w:cs="Traditional Arabic"/>
          <w:sz w:val="32"/>
          <w:szCs w:val="32"/>
          <w:rtl/>
        </w:rPr>
        <w:t>ر مع أهله قليلا قبل أن ينام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نبه سبحانه إلى ما ينتاب بعض الأزواج أحيانا من كراهية لزوجاتهم، بسبب منهم تحت تأثير الأهواء أو بسبب من الزوجة غضبا أو زلة لسان أو تصرفا منفرا أو نقص جمال مثلا فقال:</w:t>
      </w:r>
      <w:r w:rsidRPr="00873D15">
        <w:rPr>
          <w:rFonts w:cs="Traditional Arabic"/>
          <w:sz w:val="32"/>
          <w:szCs w:val="32"/>
          <w:rtl/>
        </w:rPr>
        <w:t xml:space="preserve"> </w:t>
      </w:r>
      <w:r w:rsidRPr="00873D15">
        <w:rPr>
          <w:rFonts w:cs="Traditional Arabic"/>
          <w:b/>
          <w:bCs/>
          <w:color w:val="008000"/>
          <w:sz w:val="32"/>
          <w:szCs w:val="32"/>
          <w:rtl/>
        </w:rPr>
        <w:t>﴿فَإِنْ كَرِهْتُمُوهُنَّ فَعَسَى أَنْ تَكْرَهُوا شَيْئًا وَيَجْعَلَ اللَّهُ فِيهِ خَيْرًا كَثِيرًا</w:t>
      </w:r>
      <w:r w:rsidRPr="00873D15">
        <w:rPr>
          <w:rFonts w:cs="Traditional Arabic" w:hint="cs"/>
          <w:b/>
          <w:bCs/>
          <w:color w:val="008000"/>
          <w:sz w:val="32"/>
          <w:szCs w:val="32"/>
          <w:rtl/>
        </w:rPr>
        <w:t>﴾</w:t>
      </w:r>
      <w:r w:rsidRPr="00873D15">
        <w:rPr>
          <w:rFonts w:cs="Traditional Arabic" w:hint="cs"/>
          <w:sz w:val="32"/>
          <w:szCs w:val="32"/>
          <w:rtl/>
        </w:rPr>
        <w:t xml:space="preserve"> وحثهم بذلك على التريث وحفظ العهد وعدم الانسياق مع العواطف والشهوات والميول الطارئة وردود الفعل المزاجية، إذ عسى أن يكره المرء شيئا ويجعل الله له فيه خيرا كثيرا، ولئن كره م</w:t>
      </w:r>
      <w:r w:rsidR="000B4457" w:rsidRPr="00873D15">
        <w:rPr>
          <w:rFonts w:cs="Traditional Arabic" w:hint="cs"/>
          <w:sz w:val="32"/>
          <w:szCs w:val="32"/>
          <w:rtl/>
        </w:rPr>
        <w:t>ِ</w:t>
      </w:r>
      <w:r w:rsidRPr="00873D15">
        <w:rPr>
          <w:rFonts w:cs="Traditional Arabic" w:hint="cs"/>
          <w:sz w:val="32"/>
          <w:szCs w:val="32"/>
          <w:rtl/>
        </w:rPr>
        <w:t>ن</w:t>
      </w:r>
      <w:r w:rsidR="000B4457" w:rsidRPr="00873D15">
        <w:rPr>
          <w:rFonts w:cs="Traditional Arabic" w:hint="cs"/>
          <w:sz w:val="32"/>
          <w:szCs w:val="32"/>
          <w:rtl/>
        </w:rPr>
        <w:t>ْ</w:t>
      </w:r>
      <w:r w:rsidRPr="00873D15">
        <w:rPr>
          <w:rFonts w:cs="Traditional Arabic" w:hint="cs"/>
          <w:sz w:val="32"/>
          <w:szCs w:val="32"/>
          <w:rtl/>
        </w:rPr>
        <w:t xml:space="preserve"> زوجته تصرفا أو غيره فعسى أن تكون فيها فضائل كثيرة لم يُرْعِها انتباهَه، وقد </w:t>
      </w:r>
      <w:r w:rsidRPr="00873D15">
        <w:rPr>
          <w:rFonts w:cs="Traditional Arabic"/>
          <w:sz w:val="32"/>
          <w:szCs w:val="32"/>
          <w:rtl/>
        </w:rPr>
        <w:t xml:space="preserve">روى مسلم </w:t>
      </w:r>
      <w:proofErr w:type="spellStart"/>
      <w:r w:rsidRPr="00873D15">
        <w:rPr>
          <w:rFonts w:cs="Traditional Arabic"/>
          <w:sz w:val="32"/>
          <w:szCs w:val="32"/>
          <w:rtl/>
        </w:rPr>
        <w:t>فى</w:t>
      </w:r>
      <w:proofErr w:type="spellEnd"/>
      <w:r w:rsidRPr="00873D15">
        <w:rPr>
          <w:rFonts w:cs="Traditional Arabic"/>
          <w:sz w:val="32"/>
          <w:szCs w:val="32"/>
          <w:rtl/>
        </w:rPr>
        <w:t xml:space="preserve"> صحيح</w:t>
      </w:r>
      <w:r w:rsidRPr="00873D15">
        <w:rPr>
          <w:rFonts w:cs="Traditional Arabic" w:hint="cs"/>
          <w:sz w:val="32"/>
          <w:szCs w:val="32"/>
          <w:rtl/>
        </w:rPr>
        <w:t>ه أن</w:t>
      </w:r>
      <w:r w:rsidRPr="00873D15">
        <w:rPr>
          <w:rFonts w:cs="Traditional Arabic"/>
          <w:sz w:val="32"/>
          <w:szCs w:val="32"/>
          <w:rtl/>
        </w:rPr>
        <w:t xml:space="preserve"> رسول الله صلى الله عليه وسلم </w:t>
      </w:r>
      <w:r w:rsidRPr="00873D15">
        <w:rPr>
          <w:rFonts w:cs="Traditional Arabic" w:hint="cs"/>
          <w:sz w:val="32"/>
          <w:szCs w:val="32"/>
          <w:rtl/>
        </w:rPr>
        <w:t>قال</w:t>
      </w:r>
      <w:r w:rsidRPr="00873D15">
        <w:rPr>
          <w:rFonts w:cs="Traditional Arabic"/>
          <w:sz w:val="32"/>
          <w:szCs w:val="32"/>
          <w:rtl/>
        </w:rPr>
        <w:t>:</w:t>
      </w:r>
      <w:r w:rsidRPr="00873D15">
        <w:rPr>
          <w:rFonts w:cs="Traditional Arabic" w:hint="cs"/>
          <w:sz w:val="32"/>
          <w:szCs w:val="32"/>
          <w:rtl/>
        </w:rPr>
        <w:t>(</w:t>
      </w:r>
      <w:r w:rsidRPr="00873D15">
        <w:rPr>
          <w:rFonts w:cs="Traditional Arabic"/>
          <w:sz w:val="32"/>
          <w:szCs w:val="32"/>
          <w:rtl/>
        </w:rPr>
        <w:t>لا يف</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ك مؤمن مؤمنة، إن كره منها خلقاً رضى منها آخر</w:t>
      </w:r>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أى</w:t>
      </w:r>
      <w:proofErr w:type="spellEnd"/>
      <w:r w:rsidRPr="00873D15">
        <w:rPr>
          <w:rFonts w:cs="Traditional Arabic"/>
          <w:sz w:val="32"/>
          <w:szCs w:val="32"/>
          <w:rtl/>
        </w:rPr>
        <w:t>: لا يبغضها بغضا كليا يحمله على فراقها</w:t>
      </w:r>
      <w:r w:rsidRPr="00873D15">
        <w:rPr>
          <w:rFonts w:cs="Traditional Arabic" w:hint="cs"/>
          <w:sz w:val="32"/>
          <w:szCs w:val="32"/>
          <w:rtl/>
        </w:rPr>
        <w:t>، وقال</w:t>
      </w:r>
      <w:r w:rsidRPr="00873D15">
        <w:rPr>
          <w:rFonts w:cs="Traditional Arabic"/>
          <w:sz w:val="32"/>
          <w:szCs w:val="32"/>
          <w:rtl/>
        </w:rPr>
        <w:t xml:space="preserve"> عمر بن الخطاب رضي الله عنه لرجل أراد أن يطلق زوجه لأنه لا </w:t>
      </w:r>
      <w:proofErr w:type="spellStart"/>
      <w:r w:rsidRPr="00873D15">
        <w:rPr>
          <w:rFonts w:cs="Traditional Arabic"/>
          <w:sz w:val="32"/>
          <w:szCs w:val="32"/>
          <w:rtl/>
        </w:rPr>
        <w:t>يحبها</w:t>
      </w:r>
      <w:r w:rsidRPr="00873D15">
        <w:rPr>
          <w:rFonts w:cs="Traditional Arabic" w:hint="cs"/>
          <w:sz w:val="32"/>
          <w:szCs w:val="32"/>
          <w:rtl/>
        </w:rPr>
        <w:t>:</w:t>
      </w:r>
      <w:r w:rsidRPr="00873D15">
        <w:rPr>
          <w:rFonts w:cs="Traditional Arabic"/>
          <w:sz w:val="32"/>
          <w:szCs w:val="32"/>
          <w:rtl/>
        </w:rPr>
        <w:t>"ويحك</w:t>
      </w:r>
      <w:proofErr w:type="spellEnd"/>
      <w:r w:rsidRPr="00873D15">
        <w:rPr>
          <w:rFonts w:cs="Traditional Arabic"/>
          <w:sz w:val="32"/>
          <w:szCs w:val="32"/>
          <w:rtl/>
        </w:rPr>
        <w:t xml:space="preserve"> ألم ت</w:t>
      </w:r>
      <w:r w:rsidRPr="00873D15">
        <w:rPr>
          <w:rFonts w:cs="Traditional Arabic" w:hint="cs"/>
          <w:sz w:val="32"/>
          <w:szCs w:val="32"/>
          <w:rtl/>
        </w:rPr>
        <w:t>ُ</w:t>
      </w:r>
      <w:r w:rsidRPr="00873D15">
        <w:rPr>
          <w:rFonts w:cs="Traditional Arabic"/>
          <w:sz w:val="32"/>
          <w:szCs w:val="32"/>
          <w:rtl/>
        </w:rPr>
        <w:t>ب</w:t>
      </w:r>
      <w:r w:rsidRPr="00873D15">
        <w:rPr>
          <w:rFonts w:cs="Traditional Arabic" w:hint="cs"/>
          <w:sz w:val="32"/>
          <w:szCs w:val="32"/>
          <w:rtl/>
        </w:rPr>
        <w:t>ْ</w:t>
      </w:r>
      <w:r w:rsidRPr="00873D15">
        <w:rPr>
          <w:rFonts w:cs="Traditional Arabic"/>
          <w:sz w:val="32"/>
          <w:szCs w:val="32"/>
          <w:rtl/>
        </w:rPr>
        <w:t>ن</w:t>
      </w:r>
      <w:r w:rsidRPr="00873D15">
        <w:rPr>
          <w:rFonts w:cs="Traditional Arabic" w:hint="cs"/>
          <w:sz w:val="32"/>
          <w:szCs w:val="32"/>
          <w:rtl/>
        </w:rPr>
        <w:t>َ</w:t>
      </w:r>
      <w:r w:rsidRPr="00873D15">
        <w:rPr>
          <w:rFonts w:cs="Traditional Arabic"/>
          <w:sz w:val="32"/>
          <w:szCs w:val="32"/>
          <w:rtl/>
        </w:rPr>
        <w:t xml:space="preserve"> البيوت</w:t>
      </w:r>
      <w:r w:rsidRPr="00873D15">
        <w:rPr>
          <w:rFonts w:cs="Traditional Arabic" w:hint="cs"/>
          <w:sz w:val="32"/>
          <w:szCs w:val="32"/>
          <w:rtl/>
        </w:rPr>
        <w:t>ُ</w:t>
      </w:r>
      <w:r w:rsidRPr="00873D15">
        <w:rPr>
          <w:rFonts w:cs="Traditional Arabic"/>
          <w:sz w:val="32"/>
          <w:szCs w:val="32"/>
          <w:rtl/>
        </w:rPr>
        <w:t xml:space="preserve"> إلا على الحب? فأين الرعاية وأين التذمم?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إلا أن استدامة الحياة الزوجية أحيانا قد لا تتيسر بين الزوجين، لأسباب كثيرة غير ارتكاب الفاحشة، فإذا تبين أن بقاء عقدة النكاح غير مستطاع وألا مخرج إلا بالانفصال واستبدال زوج مكان زوج حر</w:t>
      </w:r>
      <w:r w:rsidR="000B4457" w:rsidRPr="00873D15">
        <w:rPr>
          <w:rFonts w:cs="Traditional Arabic" w:hint="cs"/>
          <w:sz w:val="32"/>
          <w:szCs w:val="32"/>
          <w:rtl/>
        </w:rPr>
        <w:t>ُ</w:t>
      </w:r>
      <w:r w:rsidRPr="00873D15">
        <w:rPr>
          <w:rFonts w:cs="Traditional Arabic" w:hint="cs"/>
          <w:sz w:val="32"/>
          <w:szCs w:val="32"/>
          <w:rtl/>
        </w:rPr>
        <w:t>م استرداد شيء من المال الذي أخذته المرأة صداقا أو هدية أو هبة، وهو قوله تعالى عقب ذلك:</w:t>
      </w:r>
      <w:r w:rsidRPr="00873D15">
        <w:rPr>
          <w:rFonts w:cs="Traditional Arabic"/>
          <w:b/>
          <w:bCs/>
          <w:color w:val="008000"/>
          <w:sz w:val="32"/>
          <w:szCs w:val="32"/>
          <w:rtl/>
        </w:rPr>
        <w:t>﴿وَإِنْ أَرَدْتُمُ اسْتِبْدَالَ زَوْجٍ مَكَانَ زَوْجٍ وَآَتَيْتُمْ إِحْدَاهُنَّ قِنْطَارًا فَلَا تَأْخُذُوا مِنْهُ شَيْئًا</w:t>
      </w:r>
      <w:r w:rsidRPr="00873D15">
        <w:rPr>
          <w:rFonts w:cs="Traditional Arabic" w:hint="cs"/>
          <w:b/>
          <w:bCs/>
          <w:color w:val="008000"/>
          <w:sz w:val="32"/>
          <w:szCs w:val="32"/>
          <w:rtl/>
        </w:rPr>
        <w:t>﴾</w:t>
      </w:r>
      <w:r w:rsidRPr="00873D15">
        <w:rPr>
          <w:rFonts w:cs="Traditional Arabic" w:hint="cs"/>
          <w:sz w:val="32"/>
          <w:szCs w:val="32"/>
          <w:rtl/>
        </w:rPr>
        <w:t xml:space="preserve"> والقنطار تعبير مجازي عن كثرة ما يحتمل أن يعطي الزوج زوجته قبل الفراق، بذلك يتم الطلاق بعيدا عن الشحناء والأحقاد الجارفة والمعاكسات الشيطانية، وينطلق كل منهما إلى حال سبيله، امتثالا لقوله تعالى:</w:t>
      </w:r>
      <w:r w:rsidRPr="00873D15">
        <w:rPr>
          <w:rFonts w:cs="Traditional Arabic"/>
          <w:b/>
          <w:bCs/>
          <w:color w:val="008000"/>
          <w:sz w:val="32"/>
          <w:szCs w:val="32"/>
          <w:rtl/>
        </w:rPr>
        <w:t>﴿فَإِمْسَاكٌ بِمَعْرُوفٍ أَوْ تَسْرِيحٌ بِإِحْسَانٍ وَلَا يَحِلُّ لَكُمْ أَنْ تَأْخُذُوا مِمَّا آَتَيْتُمُوهُنَّ شَيْئًا</w:t>
      </w:r>
      <w:r w:rsidRPr="00873D15">
        <w:rPr>
          <w:rFonts w:cs="Traditional Arabic" w:hint="cs"/>
          <w:b/>
          <w:bCs/>
          <w:color w:val="008000"/>
          <w:sz w:val="32"/>
          <w:szCs w:val="32"/>
          <w:rtl/>
        </w:rPr>
        <w:t>﴾</w:t>
      </w:r>
      <w:r w:rsidRPr="00873D15">
        <w:rPr>
          <w:rFonts w:cs="Traditional Arabic" w:hint="cs"/>
          <w:sz w:val="32"/>
          <w:szCs w:val="32"/>
          <w:rtl/>
        </w:rPr>
        <w:t xml:space="preserve"> البقرة 229، وترقبا لأن يغني الله تعالى من سعته كلا منهما عن الآخر:</w:t>
      </w:r>
      <w:r w:rsidRPr="00873D15">
        <w:rPr>
          <w:rFonts w:cs="Traditional Arabic"/>
          <w:b/>
          <w:bCs/>
          <w:color w:val="008000"/>
          <w:sz w:val="32"/>
          <w:szCs w:val="32"/>
          <w:rtl/>
        </w:rPr>
        <w:t>﴿وَإِنْ يَتَفَرَّقَا يُغْنِ اللَّهُ كُلًّا مِنْ سَعَتِه</w:t>
      </w:r>
      <w:r w:rsidRPr="00873D15">
        <w:rPr>
          <w:rFonts w:cs="Traditional Arabic" w:hint="cs"/>
          <w:b/>
          <w:bCs/>
          <w:color w:val="008000"/>
          <w:sz w:val="32"/>
          <w:szCs w:val="32"/>
          <w:rtl/>
        </w:rPr>
        <w:t>﴾</w:t>
      </w:r>
      <w:r w:rsidRPr="00873D15">
        <w:rPr>
          <w:rFonts w:cs="Traditional Arabic" w:hint="cs"/>
          <w:sz w:val="32"/>
          <w:szCs w:val="32"/>
          <w:rtl/>
        </w:rPr>
        <w:t xml:space="preserve"> النساء 130.</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عقب عز وجل على تحريم استرداد الزوج ما أنفق على زوجته صداقا وغيره بسؤال استنكاري توبيخي لمن يحاول أن يفعل ذلك بقوله:</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 xml:space="preserve">﴿أَتَأْخُذُونَهُ بُهْتَانًا وَإِثْمًا مُبِينًا </w:t>
      </w:r>
      <w:r w:rsidRPr="00873D15">
        <w:rPr>
          <w:rFonts w:cs="Traditional Arabic" w:hint="cs"/>
          <w:b/>
          <w:bCs/>
          <w:color w:val="008000"/>
          <w:sz w:val="32"/>
          <w:szCs w:val="32"/>
          <w:rtl/>
        </w:rPr>
        <w:t>﴾</w:t>
      </w:r>
      <w:r w:rsidRPr="00873D15">
        <w:rPr>
          <w:rFonts w:cs="Traditional Arabic" w:hint="cs"/>
          <w:sz w:val="32"/>
          <w:szCs w:val="32"/>
          <w:rtl/>
        </w:rPr>
        <w:t xml:space="preserve"> كيف تأخذونه والأخذ م</w:t>
      </w:r>
      <w:r w:rsidR="000B4457" w:rsidRPr="00873D15">
        <w:rPr>
          <w:rFonts w:cs="Traditional Arabic" w:hint="cs"/>
          <w:sz w:val="32"/>
          <w:szCs w:val="32"/>
          <w:rtl/>
        </w:rPr>
        <w:t>نكم ظلم وإثم</w:t>
      </w:r>
      <w:r w:rsidRPr="00873D15">
        <w:rPr>
          <w:rFonts w:cs="Traditional Arabic" w:hint="cs"/>
          <w:sz w:val="32"/>
          <w:szCs w:val="32"/>
          <w:rtl/>
        </w:rPr>
        <w:t xml:space="preserve"> بيِّنان لا لبس فيهما ولا خفاء، مهما حاولتم تبريرهما والتمويه عليهما بالكذب والافتراء وقلب الحقائق وبهت الزوجة حقها، بل حتى في حالة الملاعنة ليس للزوج استرداد الصداق، كما ورد في حديث المتلاعنين إذ قال لهما </w:t>
      </w:r>
      <w:r w:rsidRPr="00873D15">
        <w:rPr>
          <w:rFonts w:cs="Traditional Arabic" w:hint="cs"/>
          <w:sz w:val="32"/>
          <w:szCs w:val="32"/>
          <w:rtl/>
        </w:rPr>
        <w:lastRenderedPageBreak/>
        <w:t xml:space="preserve">الرسول صلى الله عليه وسلم:(حسابكما على الله، أحدكما كاذب، لا سبيل لك عليها)، فقال </w:t>
      </w:r>
      <w:proofErr w:type="spellStart"/>
      <w:r w:rsidRPr="00873D15">
        <w:rPr>
          <w:rFonts w:cs="Traditional Arabic" w:hint="cs"/>
          <w:sz w:val="32"/>
          <w:szCs w:val="32"/>
          <w:rtl/>
        </w:rPr>
        <w:t>الزوج:"مالي</w:t>
      </w:r>
      <w:proofErr w:type="spellEnd"/>
      <w:r w:rsidRPr="00873D15">
        <w:rPr>
          <w:rFonts w:cs="Traditional Arabic" w:hint="cs"/>
          <w:sz w:val="32"/>
          <w:szCs w:val="32"/>
          <w:rtl/>
        </w:rPr>
        <w:t xml:space="preserve">"، قال الرسول صلى الله عليه وسلم: (لا مال لك، إن كنت صدقت عليها فهو بما استحللت من فرجها، وإن كنت كذبت عليها فذاك أبعد لك).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عاد الوحي لاستحياء معاني الإيمان والرجولة والشهامة والعاطفة النبيلة في الإنسان فقال عز وجل:</w:t>
      </w:r>
      <w:r w:rsidRPr="00873D15">
        <w:rPr>
          <w:rFonts w:cs="Traditional Arabic"/>
          <w:b/>
          <w:bCs/>
          <w:color w:val="008000"/>
          <w:sz w:val="32"/>
          <w:szCs w:val="32"/>
          <w:rtl/>
        </w:rPr>
        <w:t>﴿وَكَيْفَ تَأْخُذُونَهُ وَقَدْ أَفْضَى بَعْضُكُمْ إِلَى بَعْضٍ وَأَخَذْنَ مِنْكُمْ مِيثَاقًا غَلِيظًا</w:t>
      </w:r>
      <w:r w:rsidRPr="00873D15">
        <w:rPr>
          <w:rFonts w:cs="Traditional Arabic" w:hint="cs"/>
          <w:b/>
          <w:bCs/>
          <w:color w:val="008000"/>
          <w:sz w:val="32"/>
          <w:szCs w:val="32"/>
          <w:rtl/>
        </w:rPr>
        <w:t>﴾</w:t>
      </w:r>
      <w:r w:rsidRPr="00873D15">
        <w:rPr>
          <w:rFonts w:cs="Traditional Arabic" w:hint="cs"/>
          <w:sz w:val="32"/>
          <w:szCs w:val="32"/>
          <w:rtl/>
        </w:rPr>
        <w:t xml:space="preserve"> والإفضاء كناية عن خلوة الزوجين ببعضهما، ذُكر لاستثناء ما إذا كان الطلاق قبلها فيسترد الزوج نصف الصداق لقوله تعالى:</w:t>
      </w:r>
      <w:r w:rsidRPr="00873D15">
        <w:rPr>
          <w:rFonts w:cs="Traditional Arabic"/>
          <w:sz w:val="32"/>
          <w:szCs w:val="32"/>
          <w:rtl/>
        </w:rPr>
        <w:t xml:space="preserve"> </w:t>
      </w:r>
      <w:r w:rsidRPr="00873D15">
        <w:rPr>
          <w:rFonts w:cs="Traditional Arabic"/>
          <w:b/>
          <w:bCs/>
          <w:color w:val="008000"/>
          <w:sz w:val="32"/>
          <w:szCs w:val="32"/>
          <w:rtl/>
        </w:rPr>
        <w:t>﴿وَإِنْ طَلَّقْتُمُوهُنَّ مِنْ قَبْلِ أَنْ تَمَسُّوهُنَّ وَقَدْ فَرَضْتُمْ لَهُنَّ فَرِيضَةً فَنِصْفُ مَا فَرَضْتُمْ إِلَّا أَنْ يَعْفُونَ أَوْ يَعْفُوَ الَّذِي بِيَدِهِ عُقْدَةُ النِّكَاحِ وَأَنْ تَعْفُوا أَقْرَبُ لِلتَّقْوَى وَلَا تَنْسَوُا الْفَضْلَ بَيْنَكُمْ</w:t>
      </w:r>
      <w:r w:rsidRPr="00873D15">
        <w:rPr>
          <w:rFonts w:cs="Traditional Arabic" w:hint="cs"/>
          <w:b/>
          <w:bCs/>
          <w:color w:val="008000"/>
          <w:sz w:val="32"/>
          <w:szCs w:val="32"/>
          <w:rtl/>
        </w:rPr>
        <w:t>﴾</w:t>
      </w:r>
      <w:r w:rsidRPr="00873D15">
        <w:rPr>
          <w:rFonts w:cs="Traditional Arabic" w:hint="cs"/>
          <w:sz w:val="32"/>
          <w:szCs w:val="32"/>
          <w:rtl/>
        </w:rPr>
        <w:t xml:space="preserve"> البقرة 237، أما الميثاق الغليظ فهو ما </w:t>
      </w:r>
      <w:r w:rsidRPr="00873D15">
        <w:rPr>
          <w:rFonts w:cs="Traditional Arabic"/>
          <w:sz w:val="32"/>
          <w:szCs w:val="32"/>
          <w:rtl/>
        </w:rPr>
        <w:t>يفسِّره قولُ النبيِّ صلى الله عليه وسلم</w:t>
      </w:r>
      <w:r w:rsidRPr="00873D15">
        <w:rPr>
          <w:rFonts w:cs="Traditional Arabic" w:hint="cs"/>
          <w:sz w:val="32"/>
          <w:szCs w:val="32"/>
          <w:rtl/>
        </w:rPr>
        <w:t xml:space="preserve"> في حجة الوداع</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فَاتَّقُوا اللَّهَ فِي النِّسَاءِ فَإِنَّكُمْ أَخَذْتُمُوهُنَّ بِأَمَانِ اللَّهِ وَاسْتَحْلَلْتُمْ فُرُوجَهُنَّ بِكَلِمَةِ اللَّهِ</w:t>
      </w:r>
      <w:r w:rsidRPr="00873D15">
        <w:rPr>
          <w:rFonts w:cs="Traditional Arabic" w:hint="cs"/>
          <w:sz w:val="32"/>
          <w:szCs w:val="32"/>
          <w:rtl/>
        </w:rPr>
        <w:t xml:space="preserve">)، والآية استفهام استنكاري لما قد يطمع فيه المؤمن من استرجاع صداق أو غيره، وكأنما يقال له: هل من الإيمان أن يكون بين المرء وزوجته ميثاق الله الذي أتى به منها ما أتى، ثم يطالبها عند الفراق بالصداق أو الهدايا التي قدمها لها ؟ أم من الرجولة القوّامة والعاطفة النبيلة والحس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المرهف أن يرتكب مثل هذا الفعل الدنيء وينزل إلى هذا المستوى من الانحطاط؟ بهذا اللوم الشديد والعتاب الحاسم بعد التحريم القاطع يحمي الوحي الكريم مستضعفات النساء من ظلم الأزواج وتجبرهم </w:t>
      </w:r>
      <w:proofErr w:type="spellStart"/>
      <w:r w:rsidRPr="00873D15">
        <w:rPr>
          <w:rFonts w:cs="Traditional Arabic" w:hint="cs"/>
          <w:sz w:val="32"/>
          <w:szCs w:val="32"/>
          <w:rtl/>
        </w:rPr>
        <w:t>وجشعهم</w:t>
      </w:r>
      <w:proofErr w:type="spellEnd"/>
      <w:r w:rsidRPr="00873D15">
        <w:rPr>
          <w:rFonts w:cs="Traditional Arabic" w:hint="cs"/>
          <w:sz w:val="32"/>
          <w:szCs w:val="32"/>
          <w:rtl/>
        </w:rPr>
        <w:t xml:space="preserve"> وتسلطهم؛ ثم ينطلق إلى ساحة ذات ارتباط وثيق بنفس الموضوع، لتنظيم الحياة الزوجية على أسس جديدة من الحياء والوقار والستر الجميل والتماسك الاجتماعي البناء الذي يميز الإنسان العاقل عن غيره من الحيوانات السائبة والأليفة، فيبين للمؤمنين ما يحرم عليهم من النساء وما يحل، مبتدئا بنكاح المقت الذي كان شائعا في الجاهلية، وقوله تعالى:</w:t>
      </w:r>
      <w:r w:rsidRPr="00873D15">
        <w:rPr>
          <w:rFonts w:cs="Traditional Arabic"/>
          <w:b/>
          <w:bCs/>
          <w:color w:val="008000"/>
          <w:sz w:val="32"/>
          <w:szCs w:val="32"/>
          <w:rtl/>
        </w:rPr>
        <w:t>﴿وَلَا تَنْكِحُوا مَا نَكَحَ آَبَاؤُكُمْ مِنَ النِّسَاءِ</w:t>
      </w:r>
      <w:r w:rsidRPr="00873D15">
        <w:rPr>
          <w:rFonts w:cs="Traditional Arabic" w:hint="cs"/>
          <w:b/>
          <w:bCs/>
          <w:color w:val="008000"/>
          <w:sz w:val="32"/>
          <w:szCs w:val="32"/>
          <w:rtl/>
        </w:rPr>
        <w:t>﴾</w:t>
      </w:r>
      <w:r w:rsidRPr="00873D15">
        <w:rPr>
          <w:rFonts w:cs="Traditional Arabic" w:hint="cs"/>
          <w:sz w:val="32"/>
          <w:szCs w:val="32"/>
          <w:rtl/>
        </w:rPr>
        <w:t xml:space="preserve">، وقد كانت عادة بعض قبائل العرب أن يتزوج الابن زوجة أبيه بعد وفاته، وكان ذلك لدى الأنصار سيرة لازمة، ولدى قريش مباحا على التراضي، فنزلت  هذه الآية بتحريمها والزجر عنها زجرا قويا، وغير خفي أن كلمة </w:t>
      </w:r>
      <w:r w:rsidRPr="00873D15">
        <w:rPr>
          <w:rFonts w:cs="Traditional Arabic"/>
          <w:b/>
          <w:bCs/>
          <w:color w:val="008000"/>
          <w:sz w:val="32"/>
          <w:szCs w:val="32"/>
          <w:rtl/>
        </w:rPr>
        <w:t>﴿آَبَاؤُكُمْ</w:t>
      </w:r>
      <w:r w:rsidRPr="00873D15">
        <w:rPr>
          <w:rFonts w:cs="Traditional Arabic" w:hint="cs"/>
          <w:b/>
          <w:bCs/>
          <w:color w:val="008000"/>
          <w:sz w:val="32"/>
          <w:szCs w:val="32"/>
          <w:rtl/>
        </w:rPr>
        <w:t>﴾</w:t>
      </w:r>
      <w:r w:rsidRPr="00873D15">
        <w:rPr>
          <w:rFonts w:cs="Traditional Arabic" w:hint="cs"/>
          <w:sz w:val="32"/>
          <w:szCs w:val="32"/>
          <w:rtl/>
        </w:rPr>
        <w:t xml:space="preserve"> في قوله تعالى:</w:t>
      </w:r>
      <w:r w:rsidRPr="00873D15">
        <w:rPr>
          <w:rFonts w:cs="Traditional Arabic"/>
          <w:b/>
          <w:bCs/>
          <w:color w:val="008000"/>
          <w:sz w:val="32"/>
          <w:szCs w:val="32"/>
          <w:rtl/>
        </w:rPr>
        <w:t>﴿وَلَا تَنْكِحُوا مَا نَكَحَ آَبَاؤُكُمْ مِنَ النِّسَاءِ</w:t>
      </w:r>
      <w:r w:rsidRPr="00873D15">
        <w:rPr>
          <w:rFonts w:cs="Traditional Arabic" w:hint="cs"/>
          <w:b/>
          <w:bCs/>
          <w:color w:val="008000"/>
          <w:sz w:val="32"/>
          <w:szCs w:val="32"/>
          <w:rtl/>
        </w:rPr>
        <w:t>﴾</w:t>
      </w:r>
      <w:r w:rsidRPr="00873D15">
        <w:rPr>
          <w:rFonts w:cs="Traditional Arabic" w:hint="cs"/>
          <w:sz w:val="32"/>
          <w:szCs w:val="32"/>
          <w:rtl/>
        </w:rPr>
        <w:t xml:space="preserve"> تشمل كل أصول المرء من الرجال، وبها تحرم عليه زوجات كل أصوله بالنسب أو الرضاعة، آباء وأجدادا </w:t>
      </w:r>
      <w:r w:rsidRPr="00873D15">
        <w:rPr>
          <w:rFonts w:cs="Traditional Arabic"/>
          <w:sz w:val="32"/>
          <w:szCs w:val="32"/>
          <w:rtl/>
        </w:rPr>
        <w:t>سواء كانوا من جهة الأب أو من جهة الأم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ولفظ النكاح مشترك بين معنى العقد الشرعي وبين مجرد الوطء، أما بمعنى العقد الشرعي فالإجماع على أنه يحرِّم زوجات الأصول من الرجال ولو بدون دخول، أما بمعنى الوطء بغير عقد شرعي وهو الزنا </w:t>
      </w:r>
      <w:r w:rsidRPr="00873D15">
        <w:rPr>
          <w:rFonts w:cs="Traditional Arabic" w:hint="cs"/>
          <w:sz w:val="32"/>
          <w:szCs w:val="32"/>
          <w:rtl/>
        </w:rPr>
        <w:lastRenderedPageBreak/>
        <w:t xml:space="preserve">كأن ينوي أحدهم العقد على من زنا بها والده أو ابنه مثلا، فقد اختلف الفقهاء في تحريمه، وقد كان مالك يرى </w:t>
      </w:r>
      <w:r w:rsidRPr="00873D15">
        <w:rPr>
          <w:rFonts w:cs="Traditional Arabic"/>
          <w:sz w:val="32"/>
          <w:szCs w:val="32"/>
          <w:rtl/>
        </w:rPr>
        <w:t>أنّ الزن</w:t>
      </w:r>
      <w:r w:rsidRPr="00873D15">
        <w:rPr>
          <w:rFonts w:cs="Traditional Arabic" w:hint="cs"/>
          <w:sz w:val="32"/>
          <w:szCs w:val="32"/>
          <w:rtl/>
        </w:rPr>
        <w:t>ا</w:t>
      </w:r>
      <w:r w:rsidRPr="00873D15">
        <w:rPr>
          <w:rFonts w:cs="Traditional Arabic"/>
          <w:sz w:val="32"/>
          <w:szCs w:val="32"/>
          <w:rtl/>
        </w:rPr>
        <w:t xml:space="preserve"> لا ينشر الحرمة</w:t>
      </w:r>
      <w:r w:rsidRPr="00873D15">
        <w:rPr>
          <w:rFonts w:cs="Traditional Arabic" w:hint="cs"/>
          <w:sz w:val="32"/>
          <w:szCs w:val="32"/>
          <w:rtl/>
        </w:rPr>
        <w:t xml:space="preserve">، وخالفه في ذلك من أصحابه </w:t>
      </w:r>
      <w:r w:rsidRPr="00873D15">
        <w:rPr>
          <w:rFonts w:cs="Traditional Arabic"/>
          <w:sz w:val="32"/>
          <w:szCs w:val="32"/>
          <w:rtl/>
        </w:rPr>
        <w:t>ابن الماجشون</w:t>
      </w:r>
      <w:r w:rsidRPr="00873D15">
        <w:rPr>
          <w:rFonts w:cs="Traditional Arabic" w:hint="cs"/>
          <w:sz w:val="32"/>
          <w:szCs w:val="32"/>
          <w:rtl/>
        </w:rPr>
        <w:t xml:space="preserve"> فقال:</w:t>
      </w:r>
      <w:r w:rsidRPr="00873D15">
        <w:rPr>
          <w:rFonts w:cs="Traditional Arabic"/>
          <w:sz w:val="32"/>
          <w:szCs w:val="32"/>
          <w:rtl/>
        </w:rPr>
        <w:t xml:space="preserve"> الزنى ينشر الحرمة</w:t>
      </w:r>
      <w:r w:rsidRPr="00873D15">
        <w:rPr>
          <w:rFonts w:cs="Traditional Arabic" w:hint="cs"/>
          <w:sz w:val="32"/>
          <w:szCs w:val="32"/>
          <w:rtl/>
        </w:rPr>
        <w:t>، وإن كان التحريم هو الأقرب إلى الصواب وإلى عموم ظاهر الآية الكريمة وإلى أصل اللغة في النكاح، والأنسب لقبح الفعل وشناعته.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قوله تعالى بعدها:</w:t>
      </w:r>
      <w:r w:rsidRPr="00873D15">
        <w:rPr>
          <w:rFonts w:cs="Traditional Arabic"/>
          <w:sz w:val="32"/>
          <w:szCs w:val="32"/>
          <w:rtl/>
        </w:rPr>
        <w:t xml:space="preserve"> </w:t>
      </w:r>
      <w:r w:rsidRPr="00873D15">
        <w:rPr>
          <w:rFonts w:cs="Traditional Arabic"/>
          <w:b/>
          <w:bCs/>
          <w:color w:val="008000"/>
          <w:sz w:val="32"/>
          <w:szCs w:val="32"/>
          <w:rtl/>
        </w:rPr>
        <w:t>﴿إِلَّا مَا قَدْ سَلَفَ</w:t>
      </w:r>
      <w:r w:rsidRPr="00873D15">
        <w:rPr>
          <w:rFonts w:cs="Traditional Arabic" w:hint="cs"/>
          <w:b/>
          <w:bCs/>
          <w:color w:val="008000"/>
          <w:sz w:val="32"/>
          <w:szCs w:val="32"/>
          <w:rtl/>
        </w:rPr>
        <w:t>﴾</w:t>
      </w:r>
      <w:r w:rsidRPr="00873D15">
        <w:rPr>
          <w:rFonts w:cs="Traditional Arabic" w:hint="cs"/>
          <w:sz w:val="32"/>
          <w:szCs w:val="32"/>
          <w:rtl/>
        </w:rPr>
        <w:t xml:space="preserve"> فمعناه: سوى </w:t>
      </w:r>
      <w:r w:rsidRPr="00873D15">
        <w:rPr>
          <w:rFonts w:cs="Traditional Arabic"/>
          <w:sz w:val="32"/>
          <w:szCs w:val="32"/>
          <w:rtl/>
        </w:rPr>
        <w:t>ما</w:t>
      </w:r>
      <w:r w:rsidRPr="00873D15">
        <w:rPr>
          <w:rFonts w:cs="Traditional Arabic" w:hint="cs"/>
          <w:sz w:val="32"/>
          <w:szCs w:val="32"/>
          <w:rtl/>
        </w:rPr>
        <w:t xml:space="preserve"> قام من نكاح قبل نزول التحريم بهذه الآية، ثم وصف حقيقة هذا الفعل بقوله:</w:t>
      </w:r>
      <w:r w:rsidRPr="00873D15">
        <w:rPr>
          <w:rFonts w:cs="Traditional Arabic"/>
          <w:sz w:val="32"/>
          <w:szCs w:val="32"/>
          <w:rtl/>
        </w:rPr>
        <w:t xml:space="preserve"> </w:t>
      </w:r>
      <w:r w:rsidRPr="00873D15">
        <w:rPr>
          <w:rFonts w:cs="Traditional Arabic"/>
          <w:b/>
          <w:bCs/>
          <w:color w:val="008000"/>
          <w:sz w:val="32"/>
          <w:szCs w:val="32"/>
          <w:rtl/>
        </w:rPr>
        <w:t xml:space="preserve">﴿إِنَّهُ كَانَ فَاحِشَةً </w:t>
      </w:r>
      <w:r w:rsidRPr="00873D15">
        <w:rPr>
          <w:rFonts w:cs="Traditional Arabic" w:hint="cs"/>
          <w:b/>
          <w:bCs/>
          <w:color w:val="008000"/>
          <w:sz w:val="32"/>
          <w:szCs w:val="32"/>
          <w:rtl/>
        </w:rPr>
        <w:t>﴾</w:t>
      </w:r>
      <w:r w:rsidRPr="00873D15">
        <w:rPr>
          <w:rFonts w:cs="Traditional Arabic" w:hint="cs"/>
          <w:sz w:val="32"/>
          <w:szCs w:val="32"/>
          <w:rtl/>
        </w:rPr>
        <w:t xml:space="preserve">، والضمير المتصل في </w:t>
      </w:r>
      <w:proofErr w:type="spellStart"/>
      <w:r w:rsidRPr="00873D15">
        <w:rPr>
          <w:rFonts w:cs="Traditional Arabic" w:hint="cs"/>
          <w:sz w:val="32"/>
          <w:szCs w:val="32"/>
          <w:rtl/>
        </w:rPr>
        <w:t>كلمة</w:t>
      </w:r>
      <w:r w:rsidRPr="00873D15">
        <w:rPr>
          <w:rFonts w:cs="Traditional Arabic"/>
          <w:b/>
          <w:bCs/>
          <w:color w:val="008000"/>
          <w:sz w:val="32"/>
          <w:szCs w:val="32"/>
          <w:rtl/>
        </w:rPr>
        <w:t>﴿إِنَّهُ</w:t>
      </w:r>
      <w:proofErr w:type="spellEnd"/>
      <w:r w:rsidRPr="00873D15">
        <w:rPr>
          <w:rFonts w:cs="Traditional Arabic" w:hint="cs"/>
          <w:b/>
          <w:bCs/>
          <w:color w:val="008000"/>
          <w:sz w:val="32"/>
          <w:szCs w:val="32"/>
          <w:rtl/>
        </w:rPr>
        <w:t>﴾</w:t>
      </w:r>
      <w:r w:rsidRPr="00873D15">
        <w:rPr>
          <w:rFonts w:cs="Traditional Arabic" w:hint="cs"/>
          <w:sz w:val="32"/>
          <w:szCs w:val="32"/>
          <w:rtl/>
        </w:rPr>
        <w:t xml:space="preserve"> يعود على هذا الصنف من النكاح المحرم، ولفظ الفاحشة يطلق على القبيح إذا عظم، ويعظم القبيح بمقدار شدة الزجر والنهي عنه، كما أن التعبير </w:t>
      </w:r>
      <w:proofErr w:type="spellStart"/>
      <w:r w:rsidRPr="00873D15">
        <w:rPr>
          <w:rFonts w:cs="Traditional Arabic" w:hint="cs"/>
          <w:sz w:val="32"/>
          <w:szCs w:val="32"/>
          <w:rtl/>
        </w:rPr>
        <w:t>بلفظ</w:t>
      </w:r>
      <w:r w:rsidRPr="00873D15">
        <w:rPr>
          <w:rFonts w:cs="Traditional Arabic"/>
          <w:b/>
          <w:bCs/>
          <w:color w:val="008000"/>
          <w:sz w:val="32"/>
          <w:szCs w:val="32"/>
          <w:rtl/>
        </w:rPr>
        <w:t>﴿كَانَ</w:t>
      </w:r>
      <w:proofErr w:type="spellEnd"/>
      <w:r w:rsidRPr="00873D15">
        <w:rPr>
          <w:rFonts w:cs="Traditional Arabic"/>
          <w:b/>
          <w:bCs/>
          <w:color w:val="008000"/>
          <w:sz w:val="32"/>
          <w:szCs w:val="32"/>
          <w:rtl/>
        </w:rPr>
        <w:t>﴾</w:t>
      </w:r>
      <w:r w:rsidRPr="00873D15">
        <w:rPr>
          <w:rFonts w:cs="Traditional Arabic" w:hint="cs"/>
          <w:sz w:val="32"/>
          <w:szCs w:val="32"/>
          <w:rtl/>
        </w:rPr>
        <w:t xml:space="preserve"> يفيد الماضي المستمر للحاضر والمستقبل، أي إن فحشه أصلي فيه لازم لا يفارقه، ولئن كان ما مضى </w:t>
      </w:r>
      <w:proofErr w:type="spellStart"/>
      <w:r w:rsidRPr="00873D15">
        <w:rPr>
          <w:rFonts w:cs="Traditional Arabic" w:hint="cs"/>
          <w:sz w:val="32"/>
          <w:szCs w:val="32"/>
          <w:rtl/>
        </w:rPr>
        <w:t>معفوا</w:t>
      </w:r>
      <w:proofErr w:type="spellEnd"/>
      <w:r w:rsidRPr="00873D15">
        <w:rPr>
          <w:rFonts w:cs="Traditional Arabic" w:hint="cs"/>
          <w:sz w:val="32"/>
          <w:szCs w:val="32"/>
          <w:rtl/>
        </w:rPr>
        <w:t xml:space="preserve"> عنه فإن الاستمرار عليه محرم قطعا، ولا سلامة منه إلا بالإقلاع والتوبة والإنابة، وكل من أسلم على زوجة كانت لأحد أصوله من أبيه أو أمه لم يحل له الاستمرار عليها كما لا يحل له الابتداء بنكاحها، وذلك هو الشأن في كل امرأة محرمة بعينها، أما عن حكم الشرع فيمن فعل ذلك في الإسلام فقد روي صحيحا عن </w:t>
      </w:r>
      <w:r w:rsidRPr="00873D15">
        <w:rPr>
          <w:rFonts w:cs="Traditional Arabic"/>
          <w:sz w:val="32"/>
          <w:szCs w:val="32"/>
          <w:rtl/>
        </w:rPr>
        <w:t>البراء قال</w:t>
      </w:r>
      <w:r w:rsidRPr="00873D15">
        <w:rPr>
          <w:rFonts w:cs="Traditional Arabic" w:hint="cs"/>
          <w:sz w:val="32"/>
          <w:szCs w:val="32"/>
          <w:rtl/>
        </w:rPr>
        <w:t>:</w:t>
      </w:r>
      <w:r w:rsidRPr="00873D15">
        <w:rPr>
          <w:rFonts w:cs="Traditional Arabic"/>
          <w:sz w:val="32"/>
          <w:szCs w:val="32"/>
          <w:rtl/>
        </w:rPr>
        <w:t xml:space="preserve"> لقيت عمي ومعه الراية فقلت</w:t>
      </w:r>
      <w:r w:rsidRPr="00873D15">
        <w:rPr>
          <w:rFonts w:cs="Traditional Arabic" w:hint="cs"/>
          <w:sz w:val="32"/>
          <w:szCs w:val="32"/>
          <w:rtl/>
        </w:rPr>
        <w:t>:</w:t>
      </w:r>
      <w:r w:rsidRPr="00873D15">
        <w:rPr>
          <w:rFonts w:cs="Traditional Arabic"/>
          <w:sz w:val="32"/>
          <w:szCs w:val="32"/>
          <w:rtl/>
        </w:rPr>
        <w:t xml:space="preserve"> أين تريد</w:t>
      </w:r>
      <w:r w:rsidRPr="00873D15">
        <w:rPr>
          <w:rFonts w:cs="Traditional Arabic" w:hint="cs"/>
          <w:sz w:val="32"/>
          <w:szCs w:val="32"/>
          <w:rtl/>
        </w:rPr>
        <w:t>؟</w:t>
      </w:r>
      <w:r w:rsidRPr="00873D15">
        <w:rPr>
          <w:rFonts w:cs="Traditional Arabic"/>
          <w:sz w:val="32"/>
          <w:szCs w:val="32"/>
          <w:rtl/>
        </w:rPr>
        <w:t xml:space="preserve"> قال بعثني رسول الله صلى الله عليه وسلم إلى رجل تزوج امرأة أبيه بعده أن أضرب عنقه وآخذ ماله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w:t>
      </w:r>
      <w:r w:rsidRPr="00873D15">
        <w:rPr>
          <w:rFonts w:cs="Traditional Arabic"/>
          <w:sz w:val="32"/>
          <w:szCs w:val="32"/>
          <w:rtl/>
        </w:rPr>
        <w:t>م ختم</w:t>
      </w:r>
      <w:r w:rsidRPr="00873D15">
        <w:rPr>
          <w:rFonts w:cs="Traditional Arabic" w:hint="cs"/>
          <w:sz w:val="32"/>
          <w:szCs w:val="32"/>
          <w:rtl/>
        </w:rPr>
        <w:t xml:space="preserve"> الحق</w:t>
      </w:r>
      <w:r w:rsidRPr="00873D15">
        <w:rPr>
          <w:rFonts w:cs="Traditional Arabic"/>
          <w:sz w:val="32"/>
          <w:szCs w:val="32"/>
          <w:rtl/>
        </w:rPr>
        <w:t xml:space="preserve"> سبحانه الآية الكريمة</w:t>
      </w:r>
      <w:r w:rsidRPr="00873D15">
        <w:rPr>
          <w:rFonts w:cs="Traditional Arabic" w:hint="cs"/>
          <w:sz w:val="32"/>
          <w:szCs w:val="32"/>
          <w:rtl/>
        </w:rPr>
        <w:t xml:space="preserve"> بوصفٍ لهذا الفعل أشد قبحا من الفاحشة فقال:</w:t>
      </w:r>
      <w:r w:rsidRPr="00873D15">
        <w:rPr>
          <w:rFonts w:cs="Traditional Arabic"/>
          <w:sz w:val="32"/>
          <w:szCs w:val="32"/>
          <w:rtl/>
        </w:rPr>
        <w:t xml:space="preserve"> </w:t>
      </w:r>
      <w:r w:rsidRPr="00873D15">
        <w:rPr>
          <w:rFonts w:cs="Traditional Arabic"/>
          <w:b/>
          <w:bCs/>
          <w:color w:val="008000"/>
          <w:sz w:val="32"/>
          <w:szCs w:val="32"/>
          <w:rtl/>
        </w:rPr>
        <w:t xml:space="preserve">﴿وَمَقْتاً </w:t>
      </w:r>
      <w:proofErr w:type="spellStart"/>
      <w:r w:rsidRPr="00873D15">
        <w:rPr>
          <w:rFonts w:cs="Traditional Arabic"/>
          <w:b/>
          <w:bCs/>
          <w:color w:val="008000"/>
          <w:sz w:val="32"/>
          <w:szCs w:val="32"/>
          <w:rtl/>
        </w:rPr>
        <w:t>وَسَآءَ</w:t>
      </w:r>
      <w:proofErr w:type="spellEnd"/>
      <w:r w:rsidRPr="00873D15">
        <w:rPr>
          <w:rFonts w:cs="Traditional Arabic"/>
          <w:b/>
          <w:bCs/>
          <w:color w:val="008000"/>
          <w:sz w:val="32"/>
          <w:szCs w:val="32"/>
          <w:rtl/>
        </w:rPr>
        <w:t xml:space="preserve"> سَبِيلاً﴾</w:t>
      </w:r>
      <w:r w:rsidRPr="00873D15">
        <w:rPr>
          <w:rFonts w:cs="Traditional Arabic" w:hint="cs"/>
          <w:sz w:val="32"/>
          <w:szCs w:val="32"/>
          <w:rtl/>
        </w:rPr>
        <w:t xml:space="preserve"> أي إنه بالإضافة إلى فحشه عمل بالغ الحد في الشناعة والفظاعة، وأشد المسالك سوءا، مبغوض وممقوت عند الله وعند ذوي المروءة والعقول السوية، لما فيه من هتك لحرمة الآباء وتقطيع للأرحام ونشر للفاحشة بين أفراد الأسرة الواحدة؛ وقد كان هذا النكاح شائعا في عرب الجاهلية، إلا أن ذوي المروءة منهم كانوا يمقتونه ويسمونه نكاح المقت ويطلقون على من ولد به </w:t>
      </w:r>
      <w:proofErr w:type="spellStart"/>
      <w:r w:rsidRPr="00873D15">
        <w:rPr>
          <w:rFonts w:cs="Traditional Arabic" w:hint="cs"/>
          <w:sz w:val="32"/>
          <w:szCs w:val="32"/>
          <w:rtl/>
        </w:rPr>
        <w:t>لقب"المَقْتِيّ</w:t>
      </w:r>
      <w:proofErr w:type="spellEnd"/>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أى</w:t>
      </w:r>
      <w:proofErr w:type="spellEnd"/>
      <w:r w:rsidRPr="00873D15">
        <w:rPr>
          <w:rFonts w:cs="Traditional Arabic"/>
          <w:sz w:val="32"/>
          <w:szCs w:val="32"/>
          <w:rtl/>
        </w:rPr>
        <w:t xml:space="preserve"> المبغوض</w:t>
      </w:r>
      <w:r w:rsidRPr="00873D15">
        <w:rPr>
          <w:rFonts w:cs="Traditional Arabic" w:hint="cs"/>
          <w:sz w:val="32"/>
          <w:szCs w:val="32"/>
          <w:rtl/>
        </w:rPr>
        <w:t xml:space="preserve">. ومنه نكاح </w:t>
      </w:r>
      <w:r w:rsidRPr="00873D15">
        <w:rPr>
          <w:rFonts w:cs="Traditional Arabic"/>
          <w:sz w:val="32"/>
          <w:szCs w:val="32"/>
          <w:rtl/>
        </w:rPr>
        <w:t xml:space="preserve">صفوان بن أمية </w:t>
      </w:r>
      <w:r w:rsidRPr="00873D15">
        <w:rPr>
          <w:rFonts w:cs="Traditional Arabic" w:hint="cs"/>
          <w:sz w:val="32"/>
          <w:szCs w:val="32"/>
          <w:rtl/>
        </w:rPr>
        <w:t xml:space="preserve">زوجة أبيه </w:t>
      </w:r>
      <w:r w:rsidRPr="00873D15">
        <w:rPr>
          <w:rFonts w:cs="Traditional Arabic"/>
          <w:sz w:val="32"/>
          <w:szCs w:val="32"/>
          <w:rtl/>
        </w:rPr>
        <w:t xml:space="preserve">أمية بن خلف </w:t>
      </w:r>
      <w:r w:rsidRPr="00873D15">
        <w:rPr>
          <w:rFonts w:cs="Traditional Arabic" w:hint="cs"/>
          <w:sz w:val="32"/>
          <w:szCs w:val="32"/>
          <w:rtl/>
        </w:rPr>
        <w:t xml:space="preserve">بعد موته، وهي </w:t>
      </w:r>
      <w:proofErr w:type="spellStart"/>
      <w:r w:rsidRPr="00873D15">
        <w:rPr>
          <w:rFonts w:cs="Traditional Arabic"/>
          <w:sz w:val="32"/>
          <w:szCs w:val="32"/>
          <w:rtl/>
        </w:rPr>
        <w:t>فاختة</w:t>
      </w:r>
      <w:proofErr w:type="spellEnd"/>
      <w:r w:rsidRPr="00873D15">
        <w:rPr>
          <w:rFonts w:cs="Traditional Arabic"/>
          <w:sz w:val="32"/>
          <w:szCs w:val="32"/>
          <w:rtl/>
        </w:rPr>
        <w:t xml:space="preserve"> بنت الأسود بن المطلب</w:t>
      </w:r>
      <w:r w:rsidRPr="00873D15">
        <w:rPr>
          <w:rFonts w:cs="Traditional Arabic" w:hint="cs"/>
          <w:sz w:val="32"/>
          <w:szCs w:val="32"/>
          <w:rtl/>
        </w:rPr>
        <w:t>، ونكاح عمرو بن أميةَ آمنةَ بنتَ أبان زوجةَ أبيه وأمَّ إخوته العاص وأبي العاص والعيص وأبي العيص وأخَوَاتهم، فأولدها أبا معيط، وهم بنوا أمية بن عبد شمس.</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تعظيم حرمة الآباء بتحريم نكاح أزواجهم على الأبناء، يخلص الشرع الحكيم إلى تعظيم حرمة الأمهات وما دونهن فقال تعالى:</w:t>
      </w:r>
    </w:p>
    <w:p w:rsidR="002171F9" w:rsidRPr="00873D15" w:rsidRDefault="002171F9" w:rsidP="00873D15">
      <w:pPr>
        <w:bidi/>
        <w:ind w:right="990"/>
        <w:jc w:val="both"/>
        <w:rPr>
          <w:rFonts w:cs="Traditional Arabic"/>
          <w:sz w:val="32"/>
          <w:szCs w:val="32"/>
        </w:rPr>
      </w:pPr>
      <w:r w:rsidRPr="00873D15">
        <w:rPr>
          <w:rFonts w:cs="Traditional Arabic"/>
          <w:b/>
          <w:bCs/>
          <w:color w:val="008000"/>
          <w:sz w:val="32"/>
          <w:szCs w:val="32"/>
          <w:rtl/>
        </w:rPr>
        <w:lastRenderedPageBreak/>
        <w:t>﴿حُرِّمَتْ عَلَيْكُمْ</w:t>
      </w:r>
      <w:r w:rsidRPr="00873D15">
        <w:rPr>
          <w:rFonts w:cs="Traditional Arabic" w:hint="cs"/>
          <w:b/>
          <w:bCs/>
          <w:color w:val="008000"/>
          <w:sz w:val="32"/>
          <w:szCs w:val="32"/>
          <w:rtl/>
        </w:rPr>
        <w:t>﴾</w:t>
      </w:r>
      <w:r w:rsidRPr="00873D15">
        <w:rPr>
          <w:rFonts w:cs="Traditional Arabic" w:hint="cs"/>
          <w:sz w:val="32"/>
          <w:szCs w:val="32"/>
          <w:rtl/>
        </w:rPr>
        <w:t xml:space="preserve"> أي حرمت </w:t>
      </w:r>
      <w:proofErr w:type="spellStart"/>
      <w:r w:rsidRPr="00873D15">
        <w:rPr>
          <w:rFonts w:cs="Traditional Arabic" w:hint="cs"/>
          <w:sz w:val="32"/>
          <w:szCs w:val="32"/>
          <w:rtl/>
        </w:rPr>
        <w:t>الأنكحة</w:t>
      </w:r>
      <w:proofErr w:type="spellEnd"/>
      <w:r w:rsidRPr="00873D15">
        <w:rPr>
          <w:rFonts w:cs="Traditional Arabic" w:hint="cs"/>
          <w:sz w:val="32"/>
          <w:szCs w:val="32"/>
          <w:rtl/>
        </w:rPr>
        <w:t xml:space="preserve"> </w:t>
      </w:r>
      <w:proofErr w:type="spellStart"/>
      <w:r w:rsidRPr="00873D15">
        <w:rPr>
          <w:rFonts w:cs="Traditional Arabic" w:hint="cs"/>
          <w:sz w:val="32"/>
          <w:szCs w:val="32"/>
          <w:rtl/>
        </w:rPr>
        <w:t>وطءا</w:t>
      </w:r>
      <w:proofErr w:type="spellEnd"/>
      <w:r w:rsidRPr="00873D15">
        <w:rPr>
          <w:rFonts w:cs="Traditional Arabic" w:hint="cs"/>
          <w:sz w:val="32"/>
          <w:szCs w:val="32"/>
          <w:rtl/>
        </w:rPr>
        <w:t xml:space="preserve"> بعقد أو بدون عقد للنساء الآتي ذكرهن، لأن الأحكام الشرعية لا تتوجه إلى الذوات، وإنما إلى فعل المكلف فيها، ومعظم ما يتبادر إلى الذهن مما يقصده الرجل من المرأة هو النكاح. ثم أخذ عز وجل في سرد المحرمات من النساء وهن سبع:</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﴿أُمَّهَاتُكُمْ</w:t>
      </w:r>
      <w:r w:rsidRPr="00873D15">
        <w:rPr>
          <w:rFonts w:cs="Traditional Arabic" w:hint="cs"/>
          <w:b/>
          <w:bCs/>
          <w:color w:val="008000"/>
          <w:sz w:val="32"/>
          <w:szCs w:val="32"/>
          <w:rtl/>
        </w:rPr>
        <w:t>﴾</w:t>
      </w:r>
      <w:r w:rsidRPr="00873D15">
        <w:rPr>
          <w:rFonts w:cs="Traditional Arabic" w:hint="cs"/>
          <w:sz w:val="32"/>
          <w:szCs w:val="32"/>
          <w:rtl/>
        </w:rPr>
        <w:t xml:space="preserve"> وهن الأم </w:t>
      </w:r>
      <w:r w:rsidRPr="00873D15">
        <w:rPr>
          <w:rFonts w:cs="Traditional Arabic"/>
          <w:sz w:val="32"/>
          <w:szCs w:val="32"/>
          <w:rtl/>
        </w:rPr>
        <w:t>والجدة من الأم و</w:t>
      </w:r>
      <w:r w:rsidRPr="00873D15">
        <w:rPr>
          <w:rFonts w:cs="Traditional Arabic" w:hint="cs"/>
          <w:sz w:val="32"/>
          <w:szCs w:val="32"/>
          <w:rtl/>
        </w:rPr>
        <w:t xml:space="preserve">الجدة </w:t>
      </w:r>
      <w:r w:rsidRPr="00873D15">
        <w:rPr>
          <w:rFonts w:cs="Traditional Arabic"/>
          <w:sz w:val="32"/>
          <w:szCs w:val="32"/>
          <w:rtl/>
        </w:rPr>
        <w:t>من الأب ما عَلَوْن</w:t>
      </w:r>
      <w:r w:rsidRPr="00873D15">
        <w:rPr>
          <w:rFonts w:cs="Traditional Arabic" w:hint="cs"/>
          <w:sz w:val="32"/>
          <w:szCs w:val="32"/>
          <w:rtl/>
        </w:rPr>
        <w:t xml:space="preserve">؛ لأن </w:t>
      </w:r>
      <w:r w:rsidRPr="00873D15">
        <w:rPr>
          <w:rFonts w:cs="Traditional Arabic"/>
          <w:sz w:val="32"/>
          <w:szCs w:val="32"/>
          <w:rtl/>
        </w:rPr>
        <w:t>كل امرأة رجع نسب</w:t>
      </w:r>
      <w:r w:rsidRPr="00873D15">
        <w:rPr>
          <w:rFonts w:cs="Traditional Arabic" w:hint="cs"/>
          <w:sz w:val="32"/>
          <w:szCs w:val="32"/>
          <w:rtl/>
        </w:rPr>
        <w:t xml:space="preserve"> المرء</w:t>
      </w:r>
      <w:r w:rsidRPr="00873D15">
        <w:rPr>
          <w:rFonts w:cs="Traditional Arabic"/>
          <w:sz w:val="32"/>
          <w:szCs w:val="32"/>
          <w:rtl/>
        </w:rPr>
        <w:t xml:space="preserve"> </w:t>
      </w:r>
      <w:r w:rsidRPr="00873D15">
        <w:rPr>
          <w:rFonts w:cs="Traditional Arabic" w:hint="cs"/>
          <w:sz w:val="32"/>
          <w:szCs w:val="32"/>
          <w:rtl/>
        </w:rPr>
        <w:t>إ</w:t>
      </w:r>
      <w:r w:rsidRPr="00873D15">
        <w:rPr>
          <w:rFonts w:cs="Traditional Arabic"/>
          <w:sz w:val="32"/>
          <w:szCs w:val="32"/>
          <w:rtl/>
        </w:rPr>
        <w:t>ليها بالولادة من جهة أبي</w:t>
      </w:r>
      <w:r w:rsidRPr="00873D15">
        <w:rPr>
          <w:rFonts w:cs="Traditional Arabic" w:hint="cs"/>
          <w:sz w:val="32"/>
          <w:szCs w:val="32"/>
          <w:rtl/>
        </w:rPr>
        <w:t>ه</w:t>
      </w:r>
      <w:r w:rsidRPr="00873D15">
        <w:rPr>
          <w:rFonts w:cs="Traditional Arabic"/>
          <w:sz w:val="32"/>
          <w:szCs w:val="32"/>
          <w:rtl/>
        </w:rPr>
        <w:t xml:space="preserve"> أو من جهة أم</w:t>
      </w:r>
      <w:r w:rsidRPr="00873D15">
        <w:rPr>
          <w:rFonts w:cs="Traditional Arabic" w:hint="cs"/>
          <w:sz w:val="32"/>
          <w:szCs w:val="32"/>
          <w:rtl/>
        </w:rPr>
        <w:t>ه</w:t>
      </w:r>
      <w:r w:rsidRPr="00873D15">
        <w:rPr>
          <w:rFonts w:cs="Traditional Arabic"/>
          <w:sz w:val="32"/>
          <w:szCs w:val="32"/>
          <w:rtl/>
        </w:rPr>
        <w:t xml:space="preserve"> بدرجة أو بدرجات فهي أم</w:t>
      </w:r>
      <w:r w:rsidRPr="00873D15">
        <w:rPr>
          <w:rFonts w:cs="Traditional Arabic" w:hint="cs"/>
          <w:sz w:val="32"/>
          <w:szCs w:val="32"/>
          <w:rtl/>
        </w:rPr>
        <w:t>ه.</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﴿وَبَنَاتُكُمْ﴾</w:t>
      </w:r>
      <w:r w:rsidRPr="00873D15">
        <w:rPr>
          <w:rFonts w:cs="Traditional Arabic"/>
          <w:sz w:val="32"/>
          <w:szCs w:val="32"/>
          <w:rtl/>
        </w:rPr>
        <w:t xml:space="preserve"> وه</w:t>
      </w:r>
      <w:r w:rsidRPr="00873D15">
        <w:rPr>
          <w:rFonts w:cs="Traditional Arabic" w:hint="cs"/>
          <w:sz w:val="32"/>
          <w:szCs w:val="32"/>
          <w:rtl/>
        </w:rPr>
        <w:t>ن</w:t>
      </w:r>
      <w:r w:rsidRPr="00873D15">
        <w:rPr>
          <w:rFonts w:cs="Traditional Arabic"/>
          <w:sz w:val="32"/>
          <w:szCs w:val="32"/>
          <w:rtl/>
        </w:rPr>
        <w:t xml:space="preserve"> البنت وبنت الابن ، وبنت البنت ما سفلن</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﴿وَأَخَوَاتُكُمْ﴾</w:t>
      </w:r>
      <w:r w:rsidRPr="00873D15">
        <w:rPr>
          <w:rFonts w:cs="Traditional Arabic"/>
          <w:sz w:val="32"/>
          <w:szCs w:val="32"/>
          <w:rtl/>
        </w:rPr>
        <w:t xml:space="preserve"> وه</w:t>
      </w:r>
      <w:r w:rsidRPr="00873D15">
        <w:rPr>
          <w:rFonts w:cs="Traditional Arabic" w:hint="cs"/>
          <w:sz w:val="32"/>
          <w:szCs w:val="32"/>
          <w:rtl/>
        </w:rPr>
        <w:t>ن</w:t>
      </w:r>
      <w:r w:rsidRPr="00873D15">
        <w:rPr>
          <w:rFonts w:cs="Traditional Arabic"/>
          <w:sz w:val="32"/>
          <w:szCs w:val="32"/>
          <w:rtl/>
        </w:rPr>
        <w:t xml:space="preserve"> الأخت الشقيقة وال</w:t>
      </w:r>
      <w:r w:rsidRPr="00873D15">
        <w:rPr>
          <w:rFonts w:cs="Traditional Arabic" w:hint="cs"/>
          <w:sz w:val="32"/>
          <w:szCs w:val="32"/>
          <w:rtl/>
        </w:rPr>
        <w:t>أخت</w:t>
      </w:r>
      <w:r w:rsidRPr="00873D15">
        <w:rPr>
          <w:rFonts w:cs="Traditional Arabic"/>
          <w:sz w:val="32"/>
          <w:szCs w:val="32"/>
          <w:rtl/>
        </w:rPr>
        <w:t xml:space="preserve"> للأب والأخت للأم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﴿وَعَمَّاتُكُمْ وَخَالَاتُكُمْ﴾</w:t>
      </w:r>
      <w:r w:rsidRPr="00873D15">
        <w:rPr>
          <w:rFonts w:cs="Traditional Arabic"/>
          <w:sz w:val="32"/>
          <w:szCs w:val="32"/>
          <w:rtl/>
        </w:rPr>
        <w:t xml:space="preserve"> </w:t>
      </w:r>
      <w:r w:rsidRPr="00873D15">
        <w:rPr>
          <w:rFonts w:cs="Traditional Arabic" w:hint="cs"/>
          <w:sz w:val="32"/>
          <w:szCs w:val="32"/>
          <w:rtl/>
        </w:rPr>
        <w:t xml:space="preserve">وهن </w:t>
      </w:r>
      <w:r w:rsidRPr="00873D15">
        <w:rPr>
          <w:rFonts w:cs="Traditional Arabic"/>
          <w:sz w:val="32"/>
          <w:szCs w:val="32"/>
          <w:rtl/>
        </w:rPr>
        <w:t>الفروع المباشرة لأجداد</w:t>
      </w:r>
      <w:r w:rsidRPr="00873D15">
        <w:rPr>
          <w:rFonts w:cs="Traditional Arabic" w:hint="cs"/>
          <w:sz w:val="32"/>
          <w:szCs w:val="32"/>
          <w:rtl/>
        </w:rPr>
        <w:t xml:space="preserve"> المرء،</w:t>
      </w:r>
      <w:r w:rsidRPr="00873D15">
        <w:rPr>
          <w:rFonts w:cs="Traditional Arabic"/>
          <w:sz w:val="32"/>
          <w:szCs w:val="32"/>
          <w:rtl/>
        </w:rPr>
        <w:t xml:space="preserve"> فيحرم عليه التزوج بعمته وخالته, وعمة أبيه وعمة جده لأبيه أو أمه, وعمة أمه وعمة جدته لأبيه أو أمه</w:t>
      </w:r>
      <w:r w:rsidRPr="00873D15">
        <w:rPr>
          <w:rFonts w:cs="Traditional Arabic" w:hint="cs"/>
          <w:sz w:val="32"/>
          <w:szCs w:val="32"/>
          <w:rtl/>
        </w:rPr>
        <w:t xml:space="preserve">، </w:t>
      </w:r>
      <w:r w:rsidRPr="00873D15">
        <w:rPr>
          <w:rFonts w:cs="Traditional Arabic"/>
          <w:sz w:val="32"/>
          <w:szCs w:val="32"/>
          <w:rtl/>
        </w:rPr>
        <w:t>أما الفروع غير المباشرة للأجداد فيحل الزواج به</w:t>
      </w:r>
      <w:r w:rsidRPr="00873D15">
        <w:rPr>
          <w:rFonts w:cs="Traditional Arabic" w:hint="cs"/>
          <w:sz w:val="32"/>
          <w:szCs w:val="32"/>
          <w:rtl/>
        </w:rPr>
        <w:t>ن،</w:t>
      </w:r>
      <w:r w:rsidRPr="00873D15">
        <w:rPr>
          <w:rFonts w:cs="Traditional Arabic"/>
          <w:sz w:val="32"/>
          <w:szCs w:val="32"/>
          <w:rtl/>
        </w:rPr>
        <w:t xml:space="preserve"> ولذلك يباح التزاوج بين </w:t>
      </w:r>
      <w:r w:rsidRPr="00873D15">
        <w:rPr>
          <w:rFonts w:cs="Traditional Arabic" w:hint="cs"/>
          <w:sz w:val="32"/>
          <w:szCs w:val="32"/>
          <w:rtl/>
        </w:rPr>
        <w:t xml:space="preserve">أبناء </w:t>
      </w:r>
      <w:r w:rsidRPr="00873D15">
        <w:rPr>
          <w:rFonts w:cs="Traditional Arabic"/>
          <w:sz w:val="32"/>
          <w:szCs w:val="32"/>
          <w:rtl/>
        </w:rPr>
        <w:t>الأعمام والعمات و</w:t>
      </w:r>
      <w:r w:rsidRPr="00873D15">
        <w:rPr>
          <w:rFonts w:cs="Traditional Arabic" w:hint="cs"/>
          <w:sz w:val="32"/>
          <w:szCs w:val="32"/>
          <w:rtl/>
        </w:rPr>
        <w:t xml:space="preserve"> أبناء</w:t>
      </w:r>
      <w:r w:rsidRPr="00873D15">
        <w:rPr>
          <w:rFonts w:cs="Traditional Arabic"/>
          <w:sz w:val="32"/>
          <w:szCs w:val="32"/>
          <w:rtl/>
        </w:rPr>
        <w:t xml:space="preserve"> الأخوال والخالات</w:t>
      </w:r>
      <w:r w:rsidRPr="00873D15">
        <w:rPr>
          <w:rFonts w:cs="Traditional Arabic" w:hint="cs"/>
          <w:sz w:val="32"/>
          <w:szCs w:val="32"/>
          <w:rtl/>
        </w:rPr>
        <w:t>.</w:t>
      </w:r>
    </w:p>
    <w:p w:rsidR="002171F9" w:rsidRPr="00873D15" w:rsidRDefault="002171F9" w:rsidP="00873D15">
      <w:pPr>
        <w:bidi/>
        <w:ind w:right="990"/>
        <w:rPr>
          <w:rFonts w:cs="Traditional Arabic"/>
          <w:sz w:val="32"/>
          <w:szCs w:val="32"/>
          <w:rtl/>
        </w:rPr>
      </w:pPr>
      <w:r w:rsidRPr="00873D15">
        <w:rPr>
          <w:rFonts w:cs="Traditional Arabic"/>
          <w:b/>
          <w:bCs/>
          <w:color w:val="008000"/>
          <w:sz w:val="32"/>
          <w:szCs w:val="32"/>
          <w:rtl/>
        </w:rPr>
        <w:t>﴿ وَبَنَاتُ الْأَخِ﴾</w:t>
      </w:r>
      <w:r w:rsidRPr="00873D15">
        <w:rPr>
          <w:rFonts w:cs="Traditional Arabic"/>
          <w:sz w:val="32"/>
          <w:szCs w:val="32"/>
          <w:rtl/>
        </w:rPr>
        <w:t xml:space="preserve"> الشقيق أو للأب</w:t>
      </w:r>
      <w:r w:rsidRPr="00873D15">
        <w:rPr>
          <w:rFonts w:cs="Traditional Arabic" w:hint="cs"/>
          <w:sz w:val="32"/>
          <w:szCs w:val="32"/>
          <w:rtl/>
        </w:rPr>
        <w:t xml:space="preserve"> أو للأم</w:t>
      </w:r>
      <w:r w:rsidRPr="00873D15">
        <w:rPr>
          <w:rFonts w:cs="Traditional Arabic"/>
          <w:sz w:val="32"/>
          <w:szCs w:val="32"/>
          <w:rtl/>
        </w:rPr>
        <w:t xml:space="preserve"> وما تناسل منه.</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 وَبَنَاتُ الْأُخْتِ﴾</w:t>
      </w:r>
      <w:r w:rsidRPr="00873D15">
        <w:rPr>
          <w:rFonts w:cs="Traditional Arabic"/>
          <w:sz w:val="32"/>
          <w:szCs w:val="32"/>
          <w:rtl/>
        </w:rPr>
        <w:t xml:space="preserve"> </w:t>
      </w:r>
      <w:proofErr w:type="spellStart"/>
      <w:r w:rsidRPr="00873D15">
        <w:rPr>
          <w:rFonts w:cs="Traditional Arabic"/>
          <w:sz w:val="32"/>
          <w:szCs w:val="32"/>
          <w:rtl/>
        </w:rPr>
        <w:t>الشقيقه</w:t>
      </w:r>
      <w:proofErr w:type="spellEnd"/>
      <w:r w:rsidRPr="00873D15">
        <w:rPr>
          <w:rFonts w:cs="Traditional Arabic"/>
          <w:sz w:val="32"/>
          <w:szCs w:val="32"/>
          <w:rtl/>
        </w:rPr>
        <w:t xml:space="preserve"> أو للأب أو للأم</w:t>
      </w:r>
      <w:r w:rsidRPr="00873D15">
        <w:rPr>
          <w:rFonts w:cs="Traditional Arabic" w:hint="cs"/>
          <w:sz w:val="32"/>
          <w:szCs w:val="32"/>
          <w:rtl/>
        </w:rPr>
        <w:t xml:space="preserve"> </w:t>
      </w:r>
      <w:r w:rsidRPr="00873D15">
        <w:rPr>
          <w:rFonts w:cs="Traditional Arabic"/>
          <w:sz w:val="32"/>
          <w:szCs w:val="32"/>
          <w:rtl/>
        </w:rPr>
        <w:t>وما تناسل منه</w:t>
      </w:r>
      <w:r w:rsidRPr="00873D15">
        <w:rPr>
          <w:rFonts w:cs="Traditional Arabic" w:hint="cs"/>
          <w:sz w:val="32"/>
          <w:szCs w:val="32"/>
          <w:rtl/>
        </w:rPr>
        <w:t>ا.</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ثم </w:t>
      </w:r>
      <w:r w:rsidRPr="00873D15">
        <w:rPr>
          <w:rFonts w:cs="Traditional Arabic" w:hint="cs"/>
          <w:sz w:val="32"/>
          <w:szCs w:val="32"/>
          <w:rtl/>
        </w:rPr>
        <w:t>عقب ب</w:t>
      </w:r>
      <w:r w:rsidRPr="00873D15">
        <w:rPr>
          <w:rFonts w:cs="Traditional Arabic"/>
          <w:sz w:val="32"/>
          <w:szCs w:val="32"/>
          <w:rtl/>
        </w:rPr>
        <w:t xml:space="preserve">ذكر </w:t>
      </w:r>
      <w:r w:rsidRPr="00873D15">
        <w:rPr>
          <w:rFonts w:cs="Traditional Arabic" w:hint="cs"/>
          <w:sz w:val="32"/>
          <w:szCs w:val="32"/>
          <w:rtl/>
        </w:rPr>
        <w:t xml:space="preserve">صنفين من المحرمات </w:t>
      </w:r>
      <w:r w:rsidRPr="00873D15">
        <w:rPr>
          <w:rFonts w:cs="Traditional Arabic"/>
          <w:sz w:val="32"/>
          <w:szCs w:val="32"/>
          <w:rtl/>
        </w:rPr>
        <w:t xml:space="preserve">بالرضاع </w:t>
      </w:r>
      <w:r w:rsidRPr="00873D15">
        <w:rPr>
          <w:rFonts w:cs="Traditional Arabic" w:hint="cs"/>
          <w:sz w:val="32"/>
          <w:szCs w:val="32"/>
          <w:rtl/>
        </w:rPr>
        <w:t>هما الأمهات والأخوات من الرضاع فقال تعالى:</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﴿وَأُمَّهَاتُكُمُ اللَّاتِي أَرْضَعْنَكُمْ وَأَخَوَاتُكُمْ مِنَ الرَّضَاعَةِ﴾</w:t>
      </w:r>
      <w:r w:rsidRPr="00873D15">
        <w:rPr>
          <w:rFonts w:cs="Traditional Arabic" w:hint="cs"/>
          <w:sz w:val="32"/>
          <w:szCs w:val="32"/>
          <w:rtl/>
        </w:rPr>
        <w:t xml:space="preserve"> والرضاعة من: </w:t>
      </w:r>
      <w:r w:rsidRPr="00873D15">
        <w:rPr>
          <w:rFonts w:cs="Traditional Arabic"/>
          <w:sz w:val="32"/>
          <w:szCs w:val="32"/>
          <w:rtl/>
        </w:rPr>
        <w:t xml:space="preserve">رَضَعَ الصبيُّ </w:t>
      </w:r>
      <w:r w:rsidRPr="00873D15">
        <w:rPr>
          <w:rFonts w:cs="Traditional Arabic" w:hint="cs"/>
          <w:sz w:val="32"/>
          <w:szCs w:val="32"/>
          <w:rtl/>
        </w:rPr>
        <w:t>ثدي أمه إذا امتصه، يرضَع ويرضِع كسمِع يسمَع وضرَب يضرِب، ثم جاءت السنة ف</w:t>
      </w:r>
      <w:r w:rsidRPr="00873D15">
        <w:rPr>
          <w:rFonts w:cs="Traditional Arabic"/>
          <w:sz w:val="32"/>
          <w:szCs w:val="32"/>
          <w:rtl/>
        </w:rPr>
        <w:t xml:space="preserve">حرمت </w:t>
      </w:r>
      <w:r w:rsidRPr="00873D15">
        <w:rPr>
          <w:rFonts w:cs="Traditional Arabic" w:hint="cs"/>
          <w:sz w:val="32"/>
          <w:szCs w:val="32"/>
          <w:rtl/>
        </w:rPr>
        <w:t xml:space="preserve">من الرضاع </w:t>
      </w:r>
      <w:r w:rsidRPr="00873D15">
        <w:rPr>
          <w:rFonts w:cs="Traditional Arabic"/>
          <w:sz w:val="32"/>
          <w:szCs w:val="32"/>
          <w:rtl/>
        </w:rPr>
        <w:t>كل ما يحرم من النسب</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قال </w:t>
      </w:r>
      <w:r w:rsidRPr="00873D15">
        <w:rPr>
          <w:rFonts w:cs="Traditional Arabic"/>
          <w:sz w:val="32"/>
          <w:szCs w:val="32"/>
          <w:rtl/>
        </w:rPr>
        <w:t>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يحرم من الرضاع ما يحرم من النسب</w:t>
      </w:r>
      <w:r w:rsidRPr="00873D15">
        <w:rPr>
          <w:rFonts w:cs="Traditional Arabic" w:hint="cs"/>
          <w:sz w:val="32"/>
          <w:szCs w:val="32"/>
          <w:rtl/>
        </w:rPr>
        <w:t>)، وقال عن ابنة عمه حمزة رضي الله عنه:</w:t>
      </w:r>
      <w:r w:rsidRPr="00873D15">
        <w:rPr>
          <w:rFonts w:cs="Traditional Arabic"/>
          <w:sz w:val="32"/>
          <w:szCs w:val="32"/>
          <w:rtl/>
        </w:rPr>
        <w:t>(لا تحل لي</w:t>
      </w:r>
      <w:r w:rsidRPr="00873D15">
        <w:rPr>
          <w:rFonts w:cs="Traditional Arabic" w:hint="cs"/>
          <w:sz w:val="32"/>
          <w:szCs w:val="32"/>
          <w:rtl/>
        </w:rPr>
        <w:t>،</w:t>
      </w:r>
      <w:r w:rsidRPr="00873D15">
        <w:rPr>
          <w:rFonts w:cs="Traditional Arabic"/>
          <w:sz w:val="32"/>
          <w:szCs w:val="32"/>
          <w:rtl/>
        </w:rPr>
        <w:t xml:space="preserve"> يحرم من الرضاع ما يحرم من النسب</w:t>
      </w:r>
      <w:r w:rsidRPr="00873D15">
        <w:rPr>
          <w:rFonts w:cs="Traditional Arabic" w:hint="cs"/>
          <w:sz w:val="32"/>
          <w:szCs w:val="32"/>
          <w:rtl/>
        </w:rPr>
        <w:t>،</w:t>
      </w:r>
      <w:r w:rsidRPr="00873D15">
        <w:rPr>
          <w:rFonts w:cs="Traditional Arabic"/>
          <w:sz w:val="32"/>
          <w:szCs w:val="32"/>
          <w:rtl/>
        </w:rPr>
        <w:t xml:space="preserve"> وهي ابنة أخي من الرضاعة</w:t>
      </w:r>
      <w:r w:rsidRPr="00873D15">
        <w:rPr>
          <w:rFonts w:cs="Traditional Arabic" w:hint="cs"/>
          <w:sz w:val="32"/>
          <w:szCs w:val="32"/>
          <w:rtl/>
        </w:rPr>
        <w:t xml:space="preserve">)، وبذلك بلغ عدد المحرمات </w:t>
      </w:r>
      <w:r w:rsidRPr="00873D15">
        <w:rPr>
          <w:rFonts w:cs="Traditional Arabic"/>
          <w:sz w:val="32"/>
          <w:szCs w:val="32"/>
          <w:rtl/>
        </w:rPr>
        <w:t>من الرضاع</w:t>
      </w:r>
      <w:r w:rsidRPr="00873D15">
        <w:rPr>
          <w:rFonts w:cs="Traditional Arabic" w:hint="cs"/>
          <w:sz w:val="32"/>
          <w:szCs w:val="32"/>
          <w:rtl/>
        </w:rPr>
        <w:t xml:space="preserve"> تطبيقا للنص القرآني والحديث النبوي الشريف تسعا وهن:</w:t>
      </w:r>
      <w:r w:rsidRPr="00873D15">
        <w:rPr>
          <w:rFonts w:cs="Traditional Arabic"/>
          <w:sz w:val="32"/>
          <w:szCs w:val="32"/>
        </w:rPr>
        <w:t xml:space="preserve"> </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الأم من الرضاع وأصولها مهما علون</w:t>
      </w:r>
      <w:r w:rsidRPr="00873D15">
        <w:rPr>
          <w:rFonts w:cs="Traditional Arabic" w:hint="cs"/>
          <w:sz w:val="32"/>
          <w:szCs w:val="32"/>
          <w:rtl/>
        </w:rPr>
        <w:t xml:space="preserve">. </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الأخت من الرضاع, وبناتها مهما نزلن</w:t>
      </w:r>
      <w:r w:rsidRPr="00873D15">
        <w:rPr>
          <w:rFonts w:cs="Traditional Arabic" w:hint="cs"/>
          <w:sz w:val="32"/>
          <w:szCs w:val="32"/>
          <w:rtl/>
        </w:rPr>
        <w:t xml:space="preserve">. </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بنت</w:t>
      </w:r>
      <w:r w:rsidRPr="00873D15">
        <w:rPr>
          <w:rFonts w:cs="Traditional Arabic" w:hint="cs"/>
          <w:sz w:val="32"/>
          <w:szCs w:val="32"/>
          <w:rtl/>
        </w:rPr>
        <w:t xml:space="preserve"> </w:t>
      </w:r>
      <w:r w:rsidRPr="00873D15">
        <w:rPr>
          <w:rFonts w:cs="Traditional Arabic"/>
          <w:sz w:val="32"/>
          <w:szCs w:val="32"/>
          <w:rtl/>
        </w:rPr>
        <w:t xml:space="preserve"> </w:t>
      </w:r>
      <w:r w:rsidRPr="00873D15">
        <w:rPr>
          <w:rFonts w:cs="Traditional Arabic" w:hint="cs"/>
          <w:sz w:val="32"/>
          <w:szCs w:val="32"/>
          <w:rtl/>
        </w:rPr>
        <w:t xml:space="preserve">الرجل </w:t>
      </w:r>
      <w:r w:rsidRPr="00873D15">
        <w:rPr>
          <w:rFonts w:cs="Traditional Arabic"/>
          <w:sz w:val="32"/>
          <w:szCs w:val="32"/>
          <w:rtl/>
        </w:rPr>
        <w:t>من الرضاع</w:t>
      </w:r>
      <w:r w:rsidRPr="00873D15">
        <w:rPr>
          <w:rFonts w:cs="Traditional Arabic" w:hint="cs"/>
          <w:sz w:val="32"/>
          <w:szCs w:val="32"/>
          <w:rtl/>
        </w:rPr>
        <w:t xml:space="preserve"> وهي</w:t>
      </w:r>
      <w:r w:rsidRPr="00873D15">
        <w:rPr>
          <w:rFonts w:cs="Traditional Arabic"/>
          <w:sz w:val="32"/>
          <w:szCs w:val="32"/>
          <w:rtl/>
        </w:rPr>
        <w:t xml:space="preserve"> من أرضعتها زوجته</w:t>
      </w:r>
      <w:r w:rsidRPr="00873D15">
        <w:rPr>
          <w:rFonts w:cs="Traditional Arabic" w:hint="cs"/>
          <w:sz w:val="32"/>
          <w:szCs w:val="32"/>
          <w:rtl/>
        </w:rPr>
        <w:t>،</w:t>
      </w:r>
      <w:r w:rsidRPr="00873D15">
        <w:rPr>
          <w:rFonts w:cs="Traditional Arabic"/>
          <w:sz w:val="32"/>
          <w:szCs w:val="32"/>
          <w:rtl/>
        </w:rPr>
        <w:t xml:space="preserve"> وبناتها مهما نزلن</w:t>
      </w:r>
      <w:r w:rsidRPr="00873D15">
        <w:rPr>
          <w:rFonts w:cs="Traditional Arabic" w:hint="cs"/>
          <w:sz w:val="32"/>
          <w:szCs w:val="32"/>
          <w:rtl/>
        </w:rPr>
        <w:t>.</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 xml:space="preserve">بنت </w:t>
      </w:r>
      <w:r w:rsidRPr="00873D15">
        <w:rPr>
          <w:rFonts w:cs="Traditional Arabic" w:hint="cs"/>
          <w:sz w:val="32"/>
          <w:szCs w:val="32"/>
          <w:rtl/>
        </w:rPr>
        <w:t xml:space="preserve">الرجل </w:t>
      </w:r>
      <w:r w:rsidRPr="00873D15">
        <w:rPr>
          <w:rFonts w:cs="Traditional Arabic"/>
          <w:sz w:val="32"/>
          <w:szCs w:val="32"/>
          <w:rtl/>
        </w:rPr>
        <w:t xml:space="preserve">من الرضاع </w:t>
      </w:r>
      <w:r w:rsidRPr="00873D15">
        <w:rPr>
          <w:rFonts w:cs="Traditional Arabic" w:hint="cs"/>
          <w:sz w:val="32"/>
          <w:szCs w:val="32"/>
          <w:rtl/>
        </w:rPr>
        <w:t xml:space="preserve">التي أرضعتها زوجته وهي في عصمة زوج غيره، </w:t>
      </w:r>
      <w:r w:rsidRPr="00873D15">
        <w:rPr>
          <w:rFonts w:cs="Traditional Arabic"/>
          <w:sz w:val="32"/>
          <w:szCs w:val="32"/>
          <w:rtl/>
        </w:rPr>
        <w:t>وبنات</w:t>
      </w:r>
      <w:r w:rsidRPr="00873D15">
        <w:rPr>
          <w:rFonts w:cs="Traditional Arabic" w:hint="cs"/>
          <w:sz w:val="32"/>
          <w:szCs w:val="32"/>
          <w:rtl/>
        </w:rPr>
        <w:t>ها</w:t>
      </w:r>
      <w:r w:rsidRPr="00873D15">
        <w:rPr>
          <w:rFonts w:cs="Traditional Arabic"/>
          <w:sz w:val="32"/>
          <w:szCs w:val="32"/>
          <w:rtl/>
        </w:rPr>
        <w:t xml:space="preserve"> مهما نزل</w:t>
      </w:r>
      <w:r w:rsidRPr="00873D15">
        <w:rPr>
          <w:rFonts w:cs="Traditional Arabic" w:hint="cs"/>
          <w:sz w:val="32"/>
          <w:szCs w:val="32"/>
          <w:rtl/>
        </w:rPr>
        <w:t xml:space="preserve">ن. </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الخالة</w:t>
      </w:r>
      <w:r w:rsidRPr="00873D15">
        <w:rPr>
          <w:rFonts w:cs="Traditional Arabic" w:hint="cs"/>
          <w:sz w:val="32"/>
          <w:szCs w:val="32"/>
          <w:rtl/>
        </w:rPr>
        <w:t xml:space="preserve"> </w:t>
      </w:r>
      <w:r w:rsidRPr="00873D15">
        <w:rPr>
          <w:rFonts w:cs="Traditional Arabic"/>
          <w:sz w:val="32"/>
          <w:szCs w:val="32"/>
          <w:rtl/>
        </w:rPr>
        <w:t xml:space="preserve">من الرضاع </w:t>
      </w:r>
      <w:r w:rsidRPr="00873D15">
        <w:rPr>
          <w:rFonts w:cs="Traditional Arabic" w:hint="cs"/>
          <w:sz w:val="32"/>
          <w:szCs w:val="32"/>
          <w:rtl/>
        </w:rPr>
        <w:t>و</w:t>
      </w:r>
      <w:r w:rsidRPr="00873D15">
        <w:rPr>
          <w:rFonts w:cs="Traditional Arabic"/>
          <w:sz w:val="32"/>
          <w:szCs w:val="32"/>
          <w:rtl/>
        </w:rPr>
        <w:t>هي أخت المرضع</w:t>
      </w:r>
      <w:r w:rsidRPr="00873D15">
        <w:rPr>
          <w:rFonts w:cs="Traditional Arabic" w:hint="cs"/>
          <w:sz w:val="32"/>
          <w:szCs w:val="32"/>
          <w:rtl/>
        </w:rPr>
        <w:t>، و</w:t>
      </w:r>
      <w:r w:rsidRPr="00873D15">
        <w:rPr>
          <w:rFonts w:cs="Traditional Arabic"/>
          <w:sz w:val="32"/>
          <w:szCs w:val="32"/>
          <w:rtl/>
        </w:rPr>
        <w:t>العمة من الرضاع</w:t>
      </w:r>
      <w:r w:rsidRPr="00873D15">
        <w:rPr>
          <w:rFonts w:cs="Traditional Arabic" w:hint="cs"/>
          <w:sz w:val="32"/>
          <w:szCs w:val="32"/>
          <w:rtl/>
        </w:rPr>
        <w:t xml:space="preserve"> و</w:t>
      </w:r>
      <w:r w:rsidRPr="00873D15">
        <w:rPr>
          <w:rFonts w:cs="Traditional Arabic"/>
          <w:sz w:val="32"/>
          <w:szCs w:val="32"/>
          <w:rtl/>
        </w:rPr>
        <w:t>هي أخت زوجها</w:t>
      </w:r>
      <w:r w:rsidRPr="00873D15">
        <w:rPr>
          <w:rFonts w:cs="Traditional Arabic" w:hint="cs"/>
          <w:sz w:val="32"/>
          <w:szCs w:val="32"/>
          <w:rtl/>
        </w:rPr>
        <w:t>.</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أم الزوجة من الرضاع</w:t>
      </w:r>
      <w:r w:rsidRPr="00873D15">
        <w:rPr>
          <w:rFonts w:cs="Traditional Arabic" w:hint="cs"/>
          <w:sz w:val="32"/>
          <w:szCs w:val="32"/>
          <w:rtl/>
        </w:rPr>
        <w:t xml:space="preserve">، </w:t>
      </w:r>
      <w:r w:rsidRPr="00873D15">
        <w:rPr>
          <w:rFonts w:cs="Traditional Arabic"/>
          <w:sz w:val="32"/>
          <w:szCs w:val="32"/>
          <w:rtl/>
        </w:rPr>
        <w:t>وهي التي أرضعت الزوجة</w:t>
      </w:r>
      <w:r w:rsidRPr="00873D15">
        <w:rPr>
          <w:rFonts w:cs="Traditional Arabic" w:hint="cs"/>
          <w:sz w:val="32"/>
          <w:szCs w:val="32"/>
          <w:rtl/>
        </w:rPr>
        <w:t>،</w:t>
      </w:r>
      <w:r w:rsidRPr="00873D15">
        <w:rPr>
          <w:rFonts w:cs="Traditional Arabic"/>
          <w:sz w:val="32"/>
          <w:szCs w:val="32"/>
          <w:rtl/>
        </w:rPr>
        <w:t xml:space="preserve"> وأصول هذه الأم مهما علون.</w:t>
      </w:r>
      <w:r w:rsidRPr="00873D15">
        <w:rPr>
          <w:rFonts w:cs="Traditional Arabic" w:hint="cs"/>
          <w:sz w:val="32"/>
          <w:szCs w:val="32"/>
          <w:rtl/>
        </w:rPr>
        <w:t xml:space="preserve"> </w:t>
      </w:r>
    </w:p>
    <w:p w:rsidR="002171F9" w:rsidRPr="00873D15" w:rsidRDefault="002171F9" w:rsidP="00873D15">
      <w:pPr>
        <w:numPr>
          <w:ilvl w:val="0"/>
          <w:numId w:val="2"/>
        </w:numPr>
        <w:bidi/>
        <w:ind w:left="0" w:right="990" w:firstLine="0"/>
        <w:jc w:val="both"/>
        <w:rPr>
          <w:rFonts w:cs="Traditional Arabic"/>
          <w:sz w:val="32"/>
          <w:szCs w:val="32"/>
        </w:rPr>
      </w:pPr>
      <w:r w:rsidRPr="00873D15">
        <w:rPr>
          <w:rFonts w:cs="Traditional Arabic"/>
          <w:sz w:val="32"/>
          <w:szCs w:val="32"/>
          <w:rtl/>
        </w:rPr>
        <w:lastRenderedPageBreak/>
        <w:t>زوجة الأب أو الجد من الرضاع مهما علا</w:t>
      </w:r>
      <w:r w:rsidRPr="00873D15">
        <w:rPr>
          <w:rFonts w:cs="Traditional Arabic" w:hint="cs"/>
          <w:sz w:val="32"/>
          <w:szCs w:val="32"/>
          <w:rtl/>
        </w:rPr>
        <w:t>، فيحرم عليه الزواج بضرة أمه من الرضاع وضرة جدته من الرضاع.</w:t>
      </w:r>
    </w:p>
    <w:p w:rsidR="002171F9" w:rsidRPr="00873D15" w:rsidRDefault="002171F9" w:rsidP="00873D15">
      <w:pPr>
        <w:numPr>
          <w:ilvl w:val="0"/>
          <w:numId w:val="2"/>
        </w:numPr>
        <w:bidi/>
        <w:ind w:left="0" w:right="990" w:firstLine="0"/>
        <w:jc w:val="both"/>
        <w:rPr>
          <w:rFonts w:cs="Traditional Arabic"/>
          <w:sz w:val="32"/>
          <w:szCs w:val="32"/>
          <w:rtl/>
        </w:rPr>
      </w:pPr>
      <w:r w:rsidRPr="00873D15">
        <w:rPr>
          <w:rFonts w:cs="Traditional Arabic"/>
          <w:sz w:val="32"/>
          <w:szCs w:val="32"/>
          <w:rtl/>
        </w:rPr>
        <w:t>زوجة الابن من الرضاع مهما نزل</w:t>
      </w:r>
      <w:r w:rsidRPr="00873D15">
        <w:rPr>
          <w:rFonts w:cs="Traditional Arabic" w:hint="cs"/>
          <w:sz w:val="32"/>
          <w:szCs w:val="32"/>
          <w:rtl/>
        </w:rPr>
        <w:t>.</w:t>
      </w:r>
    </w:p>
    <w:p w:rsidR="002171F9" w:rsidRPr="00873D15" w:rsidRDefault="002171F9" w:rsidP="00873D15">
      <w:pPr>
        <w:numPr>
          <w:ilvl w:val="0"/>
          <w:numId w:val="2"/>
        </w:numPr>
        <w:bidi/>
        <w:ind w:left="0" w:right="990" w:firstLine="0"/>
        <w:jc w:val="both"/>
        <w:rPr>
          <w:rFonts w:cs="Traditional Arabic"/>
          <w:sz w:val="32"/>
          <w:szCs w:val="32"/>
        </w:rPr>
      </w:pPr>
      <w:r w:rsidRPr="00873D15">
        <w:rPr>
          <w:rFonts w:cs="Traditional Arabic"/>
          <w:sz w:val="32"/>
          <w:szCs w:val="32"/>
          <w:rtl/>
        </w:rPr>
        <w:t>الجمع بين المرأة وأختها من الرضاع, أو عمتها أو خالتها من الرضاع</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 xml:space="preserve">أما لبن الفحل فمختلف فيه، هل يحرم أم لا يحرم، وصفته أن يكون للرجل زوجتان فترضع أحداهما طفلا لأسرة ما، وترضع الثانية طفلة لأسرة أخرى، فمن عد الصبية أختا للصبي من الرضاع للأب حرمهما على بعضهما، لما فهمه مما ورد في </w:t>
      </w:r>
      <w:proofErr w:type="spellStart"/>
      <w:r w:rsidRPr="00873D15">
        <w:rPr>
          <w:rFonts w:cs="Traditional Arabic" w:hint="cs"/>
          <w:sz w:val="32"/>
          <w:szCs w:val="32"/>
          <w:rtl/>
        </w:rPr>
        <w:t>البخارى</w:t>
      </w:r>
      <w:proofErr w:type="spellEnd"/>
      <w:r w:rsidRPr="00873D15">
        <w:rPr>
          <w:rFonts w:cs="Traditional Arabic" w:hint="cs"/>
          <w:sz w:val="32"/>
          <w:szCs w:val="32"/>
          <w:rtl/>
        </w:rPr>
        <w:t xml:space="preserve"> من إذن الرسول صلى الله عليه وسلم لعائشة رضي الله عنها في عدم التحجب من عم لها من الرضاع</w:t>
      </w:r>
      <w:r w:rsidRPr="00873D15">
        <w:rPr>
          <w:rFonts w:cs="Traditional Arabic" w:hint="cs"/>
          <w:sz w:val="20"/>
          <w:szCs w:val="20"/>
          <w:rtl/>
        </w:rPr>
        <w:t>[</w:t>
      </w:r>
      <w:r w:rsidRPr="00873D15">
        <w:rPr>
          <w:rStyle w:val="a8"/>
          <w:rFonts w:cs="Traditional Arabic"/>
          <w:sz w:val="20"/>
          <w:szCs w:val="20"/>
          <w:rtl/>
        </w:rPr>
        <w:footnoteReference w:id="20"/>
      </w:r>
      <w:r w:rsidRPr="00873D15">
        <w:rPr>
          <w:rFonts w:cs="Traditional Arabic" w:hint="cs"/>
          <w:sz w:val="20"/>
          <w:szCs w:val="20"/>
          <w:rtl/>
        </w:rPr>
        <w:t>]</w:t>
      </w:r>
      <w:r w:rsidRPr="00873D15">
        <w:rPr>
          <w:rFonts w:cs="Traditional Arabic" w:hint="cs"/>
          <w:sz w:val="32"/>
          <w:szCs w:val="32"/>
          <w:rtl/>
        </w:rPr>
        <w:t xml:space="preserve">، وهو قول أكثر العلماء </w:t>
      </w:r>
      <w:proofErr w:type="spellStart"/>
      <w:r w:rsidRPr="00873D15">
        <w:rPr>
          <w:rFonts w:cs="Traditional Arabic" w:hint="cs"/>
          <w:sz w:val="32"/>
          <w:szCs w:val="32"/>
          <w:rtl/>
        </w:rPr>
        <w:t>والأحوط</w:t>
      </w:r>
      <w:proofErr w:type="spellEnd"/>
      <w:r w:rsidRPr="00873D15">
        <w:rPr>
          <w:rFonts w:cs="Traditional Arabic" w:hint="cs"/>
          <w:sz w:val="32"/>
          <w:szCs w:val="32"/>
          <w:rtl/>
        </w:rPr>
        <w:t xml:space="preserve"> للدين، ومن استبعد هذا المعنى من الحديث لم يحرم الصبية على الغلام.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وقدر الرضاع المحرم للزواج </w:t>
      </w:r>
      <w:r w:rsidRPr="00873D15">
        <w:rPr>
          <w:rFonts w:cs="Traditional Arabic"/>
          <w:sz w:val="32"/>
          <w:szCs w:val="32"/>
          <w:rtl/>
        </w:rPr>
        <w:t xml:space="preserve">مصة أو مصتان </w:t>
      </w:r>
      <w:r w:rsidRPr="00873D15">
        <w:rPr>
          <w:rFonts w:cs="Traditional Arabic" w:hint="cs"/>
          <w:sz w:val="32"/>
          <w:szCs w:val="32"/>
          <w:rtl/>
        </w:rPr>
        <w:t xml:space="preserve">في </w:t>
      </w:r>
      <w:r w:rsidRPr="00873D15">
        <w:rPr>
          <w:rFonts w:cs="Traditional Arabic"/>
          <w:sz w:val="32"/>
          <w:szCs w:val="32"/>
          <w:rtl/>
        </w:rPr>
        <w:t xml:space="preserve">مذهب، وعشر رضعات </w:t>
      </w:r>
      <w:r w:rsidRPr="00873D15">
        <w:rPr>
          <w:rFonts w:cs="Traditional Arabic" w:hint="cs"/>
          <w:sz w:val="32"/>
          <w:szCs w:val="32"/>
          <w:rtl/>
        </w:rPr>
        <w:t xml:space="preserve">في </w:t>
      </w:r>
      <w:r w:rsidRPr="00873D15">
        <w:rPr>
          <w:rFonts w:cs="Traditional Arabic"/>
          <w:sz w:val="32"/>
          <w:szCs w:val="32"/>
          <w:rtl/>
        </w:rPr>
        <w:t xml:space="preserve">مذهب آخر، </w:t>
      </w:r>
      <w:r w:rsidRPr="00873D15">
        <w:rPr>
          <w:rFonts w:cs="Traditional Arabic" w:hint="cs"/>
          <w:sz w:val="32"/>
          <w:szCs w:val="32"/>
          <w:rtl/>
        </w:rPr>
        <w:t xml:space="preserve">والجمهور على أنه </w:t>
      </w:r>
      <w:r w:rsidRPr="00873D15">
        <w:rPr>
          <w:rFonts w:cs="Traditional Arabic"/>
          <w:sz w:val="32"/>
          <w:szCs w:val="32"/>
          <w:rtl/>
        </w:rPr>
        <w:t>خمس رضعات مشبعات</w:t>
      </w:r>
      <w:r w:rsidRPr="00873D15">
        <w:rPr>
          <w:rFonts w:cs="Traditional Arabic" w:hint="cs"/>
          <w:sz w:val="32"/>
          <w:szCs w:val="32"/>
          <w:rtl/>
        </w:rPr>
        <w:t xml:space="preserve"> تحصل خلال السنتين الأوليين من عمر الرضيع قبل الفطام لقوله تعالى:</w:t>
      </w:r>
      <w:r w:rsidRPr="00873D15">
        <w:rPr>
          <w:rFonts w:cs="Traditional Arabic"/>
          <w:b/>
          <w:bCs/>
          <w:color w:val="008000"/>
          <w:sz w:val="32"/>
          <w:szCs w:val="32"/>
          <w:rtl/>
        </w:rPr>
        <w:t>﴿وَالْوَالِدَاتُ يُرْضِعْنَ أَوْلَادَهُنَّ حَوْلَيْنِ كَامِلَيْنِ لِمَنْ أَرَادَ أَنْ يُتِمَّ الرَّضَاعَةَ</w:t>
      </w:r>
      <w:r w:rsidRPr="00873D15">
        <w:rPr>
          <w:rFonts w:cs="Traditional Arabic" w:hint="cs"/>
          <w:b/>
          <w:bCs/>
          <w:color w:val="008000"/>
          <w:sz w:val="32"/>
          <w:szCs w:val="32"/>
          <w:rtl/>
        </w:rPr>
        <w:t>﴾</w:t>
      </w:r>
      <w:r w:rsidRPr="00873D15">
        <w:rPr>
          <w:rFonts w:cs="Traditional Arabic" w:hint="cs"/>
          <w:sz w:val="32"/>
          <w:szCs w:val="32"/>
          <w:rtl/>
        </w:rPr>
        <w:t xml:space="preserve"> البقرة 233، </w:t>
      </w:r>
      <w:r w:rsidRPr="00873D15">
        <w:rPr>
          <w:rFonts w:cs="Traditional Arabic"/>
          <w:sz w:val="32"/>
          <w:szCs w:val="32"/>
          <w:rtl/>
        </w:rPr>
        <w:t>ولا اعتداد بالرضاع الحاصل بعد تجاوز الطفل حولين من عمره، بذلك قال عمر بن الخطاب وابن مسعود وابن عباس والزهري ومالك والشافعي وأحمد والأوزاعي والثوري وأبو يوسف</w:t>
      </w:r>
      <w:r w:rsidRPr="00873D15">
        <w:rPr>
          <w:rFonts w:cs="Traditional Arabic" w:hint="cs"/>
          <w:sz w:val="32"/>
          <w:szCs w:val="32"/>
          <w:rtl/>
        </w:rPr>
        <w:t xml:space="preserve">، إلا أن يكون بزيادة أيام يسيرة كما روى ابن عبد الحكم </w:t>
      </w:r>
      <w:r w:rsidRPr="00873D15">
        <w:rPr>
          <w:rFonts w:cs="Traditional Arabic"/>
          <w:sz w:val="32"/>
          <w:szCs w:val="32"/>
          <w:rtl/>
        </w:rPr>
        <w:t>عن مالك</w:t>
      </w:r>
      <w:r w:rsidRPr="00873D15">
        <w:rPr>
          <w:rFonts w:cs="Traditional Arabic" w:hint="cs"/>
          <w:sz w:val="32"/>
          <w:szCs w:val="32"/>
          <w:rtl/>
        </w:rPr>
        <w:t xml:space="preserve">، أو حولين </w:t>
      </w:r>
      <w:r w:rsidRPr="00873D15">
        <w:rPr>
          <w:rFonts w:cs="Traditional Arabic"/>
          <w:sz w:val="32"/>
          <w:szCs w:val="32"/>
          <w:rtl/>
        </w:rPr>
        <w:t>وستّة أشهر</w:t>
      </w:r>
      <w:r w:rsidRPr="00873D15">
        <w:rPr>
          <w:rFonts w:cs="Traditional Arabic" w:hint="cs"/>
          <w:sz w:val="32"/>
          <w:szCs w:val="32"/>
          <w:rtl/>
        </w:rPr>
        <w:t xml:space="preserve"> كما قال أبو حنيفة. ولا عبرة بما يذهب إليه بعض أصحاب الأهواء المعاصرين من شرعية رضاع الكبير تحايلا على أعراض المسلمين لانتهاكها، </w:t>
      </w:r>
      <w:r w:rsidRPr="00873D15">
        <w:rPr>
          <w:rFonts w:cs="Traditional Arabic"/>
          <w:sz w:val="32"/>
          <w:szCs w:val="32"/>
          <w:rtl/>
        </w:rPr>
        <w:t>وما روي أنّ النبي</w:t>
      </w:r>
      <w:r w:rsidRPr="00873D15">
        <w:rPr>
          <w:rFonts w:cs="Traditional Arabic" w:hint="cs"/>
          <w:sz w:val="32"/>
          <w:szCs w:val="32"/>
          <w:rtl/>
        </w:rPr>
        <w:t xml:space="preserve"> </w:t>
      </w:r>
      <w:r w:rsidRPr="00873D15">
        <w:rPr>
          <w:rFonts w:cs="Traditional Arabic"/>
          <w:sz w:val="32"/>
          <w:szCs w:val="32"/>
          <w:rtl/>
        </w:rPr>
        <w:t>صلى الله عليه وسلم أمر سَهْلَة بنتَ سُهيل زوجةَ أبي حُذيفة أن</w:t>
      </w:r>
      <w:r w:rsidRPr="00873D15">
        <w:rPr>
          <w:rFonts w:cs="Traditional Arabic" w:hint="cs"/>
          <w:sz w:val="32"/>
          <w:szCs w:val="32"/>
          <w:rtl/>
        </w:rPr>
        <w:t xml:space="preserve"> تسقي</w:t>
      </w:r>
      <w:r w:rsidRPr="00873D15">
        <w:rPr>
          <w:rFonts w:cs="Traditional Arabic"/>
          <w:sz w:val="32"/>
          <w:szCs w:val="32"/>
          <w:rtl/>
        </w:rPr>
        <w:t xml:space="preserve"> سالماً مولى أبي حذيفة </w:t>
      </w:r>
      <w:r w:rsidRPr="00873D15">
        <w:rPr>
          <w:rFonts w:cs="Traditional Arabic" w:hint="cs"/>
          <w:sz w:val="32"/>
          <w:szCs w:val="32"/>
          <w:rtl/>
        </w:rPr>
        <w:t xml:space="preserve">من لبنها </w:t>
      </w:r>
      <w:r w:rsidRPr="00873D15">
        <w:rPr>
          <w:rFonts w:cs="Traditional Arabic"/>
          <w:sz w:val="32"/>
          <w:szCs w:val="32"/>
          <w:rtl/>
        </w:rPr>
        <w:t>ل</w:t>
      </w:r>
      <w:r w:rsidRPr="00873D15">
        <w:rPr>
          <w:rFonts w:cs="Traditional Arabic" w:hint="cs"/>
          <w:sz w:val="32"/>
          <w:szCs w:val="32"/>
          <w:rtl/>
        </w:rPr>
        <w:t>َ</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ا نزل</w:t>
      </w:r>
      <w:r w:rsidRPr="00873D15">
        <w:rPr>
          <w:rFonts w:cs="Traditional Arabic" w:hint="cs"/>
          <w:sz w:val="32"/>
          <w:szCs w:val="32"/>
          <w:rtl/>
        </w:rPr>
        <w:t xml:space="preserve"> قوله تعالى:</w:t>
      </w:r>
      <w:r w:rsidRPr="00873D15">
        <w:rPr>
          <w:rFonts w:cs="Traditional Arabic"/>
          <w:sz w:val="32"/>
          <w:szCs w:val="32"/>
          <w:rtl/>
        </w:rPr>
        <w:t xml:space="preserve"> </w:t>
      </w:r>
      <w:r w:rsidRPr="00873D15">
        <w:rPr>
          <w:rFonts w:cs="Traditional Arabic"/>
          <w:b/>
          <w:bCs/>
          <w:color w:val="008000"/>
          <w:sz w:val="32"/>
          <w:szCs w:val="32"/>
          <w:rtl/>
        </w:rPr>
        <w:t>﴿وَمَا جَعَلَ أَدْعِيَاءَكُمْ أَبْنَاءَكُمْ﴾</w:t>
      </w:r>
      <w:r w:rsidRPr="00873D15">
        <w:rPr>
          <w:rFonts w:cs="Traditional Arabic"/>
          <w:sz w:val="32"/>
          <w:szCs w:val="32"/>
          <w:rtl/>
        </w:rPr>
        <w:t xml:space="preserve"> الأحزاب 4</w:t>
      </w:r>
      <w:r w:rsidRPr="00873D15">
        <w:rPr>
          <w:rFonts w:cs="Traditional Arabic" w:hint="cs"/>
          <w:sz w:val="32"/>
          <w:szCs w:val="32"/>
          <w:rtl/>
        </w:rPr>
        <w:t xml:space="preserve">، </w:t>
      </w:r>
      <w:r w:rsidRPr="00873D15">
        <w:rPr>
          <w:rFonts w:cs="Traditional Arabic"/>
          <w:sz w:val="32"/>
          <w:szCs w:val="32"/>
          <w:rtl/>
        </w:rPr>
        <w:t>فتلك خصوصيّة لها</w:t>
      </w:r>
      <w:r w:rsidRPr="00873D15">
        <w:rPr>
          <w:rFonts w:cs="Traditional Arabic" w:hint="cs"/>
          <w:sz w:val="32"/>
          <w:szCs w:val="32"/>
          <w:rtl/>
        </w:rPr>
        <w:t xml:space="preserve"> من الرسول صلى الله عليه وسلم</w:t>
      </w:r>
      <w:r w:rsidRPr="00873D15">
        <w:rPr>
          <w:rFonts w:cs="Traditional Arabic"/>
          <w:sz w:val="32"/>
          <w:szCs w:val="32"/>
          <w:rtl/>
        </w:rPr>
        <w:t>،</w:t>
      </w:r>
      <w:r w:rsidRPr="00873D15">
        <w:rPr>
          <w:rFonts w:cs="Traditional Arabic" w:hint="cs"/>
          <w:sz w:val="32"/>
          <w:szCs w:val="32"/>
          <w:rtl/>
        </w:rPr>
        <w:t xml:space="preserve"> وقد ربته من صغره و</w:t>
      </w:r>
      <w:r w:rsidRPr="00873D15">
        <w:rPr>
          <w:rFonts w:cs="Traditional Arabic"/>
          <w:sz w:val="32"/>
          <w:szCs w:val="32"/>
          <w:rtl/>
        </w:rPr>
        <w:t>كان يدخل عليها كما يدخل الأبناء على أمّهاتهم، و</w:t>
      </w:r>
      <w:r w:rsidRPr="00873D15">
        <w:rPr>
          <w:rFonts w:cs="Traditional Arabic" w:hint="cs"/>
          <w:sz w:val="32"/>
          <w:szCs w:val="32"/>
          <w:rtl/>
        </w:rPr>
        <w:t xml:space="preserve">أما الاحتجاج بأن عائشة رضي الله عنها </w:t>
      </w:r>
      <w:r w:rsidRPr="00873D15">
        <w:rPr>
          <w:rFonts w:cs="Traditional Arabic"/>
          <w:sz w:val="32"/>
          <w:szCs w:val="32"/>
          <w:rtl/>
        </w:rPr>
        <w:t xml:space="preserve">كانت إذا أرادت أن يدخل عليها أحد الحجابَ </w:t>
      </w:r>
      <w:r w:rsidRPr="00873D15">
        <w:rPr>
          <w:rFonts w:cs="Traditional Arabic" w:hint="cs"/>
          <w:sz w:val="32"/>
          <w:szCs w:val="32"/>
          <w:rtl/>
        </w:rPr>
        <w:t xml:space="preserve">سقته لبن أختها أم كلثوم، فقد </w:t>
      </w:r>
      <w:proofErr w:type="spellStart"/>
      <w:r w:rsidRPr="00873D15">
        <w:rPr>
          <w:rFonts w:cs="Traditional Arabic"/>
          <w:sz w:val="32"/>
          <w:szCs w:val="32"/>
          <w:rtl/>
        </w:rPr>
        <w:t>تأوّلت</w:t>
      </w:r>
      <w:proofErr w:type="spellEnd"/>
      <w:r w:rsidRPr="00873D15">
        <w:rPr>
          <w:rFonts w:cs="Traditional Arabic"/>
          <w:sz w:val="32"/>
          <w:szCs w:val="32"/>
          <w:rtl/>
        </w:rPr>
        <w:t xml:space="preserve"> ذلك من إذن النبي صلى الله عليه وسلم </w:t>
      </w:r>
      <w:r w:rsidRPr="00873D15">
        <w:rPr>
          <w:rFonts w:cs="Traditional Arabic"/>
          <w:sz w:val="32"/>
          <w:szCs w:val="32"/>
          <w:rtl/>
        </w:rPr>
        <w:lastRenderedPageBreak/>
        <w:t xml:space="preserve">لِسَهْلة زوج أبي حذيفة، </w:t>
      </w:r>
      <w:r w:rsidRPr="00873D15">
        <w:rPr>
          <w:rFonts w:cs="Traditional Arabic" w:hint="cs"/>
          <w:sz w:val="32"/>
          <w:szCs w:val="32"/>
          <w:rtl/>
        </w:rPr>
        <w:t xml:space="preserve">وذلك منها </w:t>
      </w:r>
      <w:r w:rsidRPr="00873D15">
        <w:rPr>
          <w:rFonts w:cs="Traditional Arabic"/>
          <w:sz w:val="32"/>
          <w:szCs w:val="32"/>
          <w:rtl/>
        </w:rPr>
        <w:t xml:space="preserve">رأي لم </w:t>
      </w:r>
      <w:proofErr w:type="spellStart"/>
      <w:r w:rsidRPr="00873D15">
        <w:rPr>
          <w:rFonts w:cs="Traditional Arabic"/>
          <w:sz w:val="32"/>
          <w:szCs w:val="32"/>
          <w:rtl/>
        </w:rPr>
        <w:t>يوافقها</w:t>
      </w:r>
      <w:proofErr w:type="spellEnd"/>
      <w:r w:rsidRPr="00873D15">
        <w:rPr>
          <w:rFonts w:cs="Traditional Arabic"/>
          <w:sz w:val="32"/>
          <w:szCs w:val="32"/>
          <w:rtl/>
        </w:rPr>
        <w:t xml:space="preserve"> عليه أمّهات المؤمنين</w:t>
      </w:r>
      <w:r w:rsidRPr="00873D15">
        <w:rPr>
          <w:rFonts w:cs="Traditional Arabic" w:hint="cs"/>
          <w:sz w:val="32"/>
          <w:szCs w:val="32"/>
          <w:rtl/>
        </w:rPr>
        <w:t xml:space="preserve"> كلهن،</w:t>
      </w:r>
      <w:r w:rsidRPr="00873D15">
        <w:rPr>
          <w:rFonts w:cs="Traditional Arabic"/>
          <w:sz w:val="32"/>
          <w:szCs w:val="32"/>
          <w:rtl/>
        </w:rPr>
        <w:t xml:space="preserve"> وأبَيْن أن يدخل أحد عليهنّ بذلك، </w:t>
      </w:r>
      <w:proofErr w:type="spellStart"/>
      <w:r w:rsidRPr="00873D15">
        <w:rPr>
          <w:rFonts w:cs="Traditional Arabic" w:hint="cs"/>
          <w:sz w:val="32"/>
          <w:szCs w:val="32"/>
          <w:rtl/>
        </w:rPr>
        <w:t>وقلن:"والله</w:t>
      </w:r>
      <w:proofErr w:type="spellEnd"/>
      <w:r w:rsidRPr="00873D15">
        <w:rPr>
          <w:rFonts w:cs="Traditional Arabic" w:hint="cs"/>
          <w:sz w:val="32"/>
          <w:szCs w:val="32"/>
          <w:rtl/>
        </w:rPr>
        <w:t xml:space="preserve"> ما نرى ذلك إلا رخصة من رسول الله </w:t>
      </w:r>
      <w:r w:rsidRPr="00873D15">
        <w:rPr>
          <w:rFonts w:cs="Traditional Arabic"/>
          <w:sz w:val="32"/>
          <w:szCs w:val="32"/>
          <w:rtl/>
        </w:rPr>
        <w:t>صلى الله عليه وسلم</w:t>
      </w:r>
      <w:r w:rsidRPr="00873D15">
        <w:rPr>
          <w:rFonts w:cs="Traditional Arabic" w:hint="cs"/>
          <w:sz w:val="32"/>
          <w:szCs w:val="32"/>
          <w:rtl/>
        </w:rPr>
        <w:t xml:space="preserve"> لسهلة"، </w:t>
      </w:r>
      <w:r w:rsidRPr="00873D15">
        <w:rPr>
          <w:rFonts w:cs="Traditional Arabic"/>
          <w:sz w:val="32"/>
          <w:szCs w:val="32"/>
          <w:rtl/>
        </w:rPr>
        <w:t xml:space="preserve">كما أن </w:t>
      </w:r>
      <w:r w:rsidRPr="00873D15">
        <w:rPr>
          <w:rFonts w:cs="Traditional Arabic" w:hint="cs"/>
          <w:sz w:val="32"/>
          <w:szCs w:val="32"/>
          <w:rtl/>
        </w:rPr>
        <w:t>هذه ال</w:t>
      </w:r>
      <w:r w:rsidRPr="00873D15">
        <w:rPr>
          <w:rFonts w:cs="Traditional Arabic"/>
          <w:sz w:val="32"/>
          <w:szCs w:val="32"/>
          <w:rtl/>
        </w:rPr>
        <w:t xml:space="preserve">مزاعم </w:t>
      </w:r>
      <w:r w:rsidRPr="00873D15">
        <w:rPr>
          <w:rFonts w:cs="Traditional Arabic" w:hint="cs"/>
          <w:sz w:val="32"/>
          <w:szCs w:val="32"/>
          <w:rtl/>
        </w:rPr>
        <w:t xml:space="preserve">من </w:t>
      </w:r>
      <w:r w:rsidRPr="00873D15">
        <w:rPr>
          <w:rFonts w:cs="Traditional Arabic"/>
          <w:sz w:val="32"/>
          <w:szCs w:val="32"/>
          <w:rtl/>
        </w:rPr>
        <w:t>أصحاب الأهواء المعاصرين يهدمها</w:t>
      </w:r>
      <w:r w:rsidRPr="00873D15">
        <w:rPr>
          <w:rFonts w:cs="Traditional Arabic" w:hint="cs"/>
          <w:sz w:val="32"/>
          <w:szCs w:val="32"/>
          <w:rtl/>
        </w:rPr>
        <w:t xml:space="preserve"> الحديث الصحيح </w:t>
      </w:r>
      <w:r w:rsidRPr="00873D15">
        <w:rPr>
          <w:rFonts w:cs="Traditional Arabic"/>
          <w:sz w:val="32"/>
          <w:szCs w:val="32"/>
          <w:rtl/>
        </w:rPr>
        <w:t>عن أم سلمة</w:t>
      </w:r>
      <w:r w:rsidRPr="00873D15">
        <w:rPr>
          <w:rFonts w:cs="Traditional Arabic" w:hint="cs"/>
          <w:sz w:val="32"/>
          <w:szCs w:val="32"/>
          <w:rtl/>
        </w:rPr>
        <w:t xml:space="preserve"> إذ</w:t>
      </w:r>
      <w:r w:rsidRPr="00873D15">
        <w:rPr>
          <w:rFonts w:cs="Traditional Arabic"/>
          <w:sz w:val="32"/>
          <w:szCs w:val="32"/>
          <w:rtl/>
        </w:rPr>
        <w:t xml:space="preserve"> قالت: قال رسول الله صلى الله عليه وسلم: </w:t>
      </w:r>
      <w:r w:rsidRPr="00873D15">
        <w:rPr>
          <w:rFonts w:cs="Traditional Arabic" w:hint="cs"/>
          <w:sz w:val="32"/>
          <w:szCs w:val="32"/>
          <w:rtl/>
        </w:rPr>
        <w:t>(</w:t>
      </w:r>
      <w:r w:rsidRPr="00873D15">
        <w:rPr>
          <w:rFonts w:cs="Traditional Arabic"/>
          <w:sz w:val="32"/>
          <w:szCs w:val="32"/>
          <w:rtl/>
        </w:rPr>
        <w:t>لا يحرم من الرضاع إلا ما فتق الأمعاء في الثدي وكان قبل الفطام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حديث </w:t>
      </w:r>
      <w:r w:rsidRPr="00873D15">
        <w:rPr>
          <w:rFonts w:cs="Traditional Arabic" w:hint="cs"/>
          <w:sz w:val="32"/>
          <w:szCs w:val="32"/>
          <w:rtl/>
        </w:rPr>
        <w:t xml:space="preserve">آخر عن </w:t>
      </w:r>
      <w:r w:rsidRPr="00873D15">
        <w:rPr>
          <w:rFonts w:cs="Traditional Arabic"/>
          <w:sz w:val="32"/>
          <w:szCs w:val="32"/>
          <w:rtl/>
        </w:rPr>
        <w:t>عائشة</w:t>
      </w:r>
      <w:r w:rsidRPr="00873D15">
        <w:rPr>
          <w:rFonts w:cs="Traditional Arabic" w:hint="cs"/>
          <w:sz w:val="32"/>
          <w:szCs w:val="32"/>
          <w:rtl/>
        </w:rPr>
        <w:t xml:space="preserve"> نفسها</w:t>
      </w:r>
      <w:r w:rsidRPr="00873D15">
        <w:rPr>
          <w:rFonts w:cs="Traditional Arabic"/>
          <w:sz w:val="32"/>
          <w:szCs w:val="32"/>
          <w:rtl/>
        </w:rPr>
        <w:t xml:space="preserve"> </w:t>
      </w:r>
      <w:r w:rsidRPr="00873D15">
        <w:rPr>
          <w:rFonts w:cs="Traditional Arabic" w:hint="cs"/>
          <w:sz w:val="32"/>
          <w:szCs w:val="32"/>
          <w:rtl/>
        </w:rPr>
        <w:t xml:space="preserve">رواه </w:t>
      </w:r>
      <w:r w:rsidRPr="00873D15">
        <w:rPr>
          <w:rFonts w:cs="Traditional Arabic"/>
          <w:sz w:val="32"/>
          <w:szCs w:val="32"/>
          <w:rtl/>
        </w:rPr>
        <w:t>البخاري ومسلم</w:t>
      </w:r>
      <w:r w:rsidRPr="00873D15">
        <w:rPr>
          <w:rFonts w:cs="Traditional Arabic" w:hint="cs"/>
          <w:sz w:val="32"/>
          <w:szCs w:val="32"/>
          <w:rtl/>
        </w:rPr>
        <w:t>،</w:t>
      </w:r>
      <w:r w:rsidRPr="00873D15">
        <w:rPr>
          <w:rFonts w:cs="Traditional Arabic"/>
          <w:sz w:val="32"/>
          <w:szCs w:val="32"/>
          <w:rtl/>
        </w:rPr>
        <w:t xml:space="preserve"> قالت: (دخل علي</w:t>
      </w:r>
      <w:r w:rsidRPr="00873D15">
        <w:rPr>
          <w:rFonts w:cs="Traditional Arabic" w:hint="cs"/>
          <w:sz w:val="32"/>
          <w:szCs w:val="32"/>
          <w:rtl/>
        </w:rPr>
        <w:t>َّ</w:t>
      </w:r>
      <w:r w:rsidRPr="00873D15">
        <w:rPr>
          <w:rFonts w:cs="Traditional Arabic"/>
          <w:sz w:val="32"/>
          <w:szCs w:val="32"/>
          <w:rtl/>
        </w:rPr>
        <w:t xml:space="preserve"> رسول الله صلى الله عليه وسلم وعندي رجل قاعد فاشتد ذلك عليه ورأيت الغضب في وجهه، فقلت: </w:t>
      </w:r>
      <w:proofErr w:type="spellStart"/>
      <w:r w:rsidRPr="00873D15">
        <w:rPr>
          <w:rFonts w:cs="Traditional Arabic"/>
          <w:sz w:val="32"/>
          <w:szCs w:val="32"/>
          <w:rtl/>
        </w:rPr>
        <w:t>يارسول</w:t>
      </w:r>
      <w:proofErr w:type="spellEnd"/>
      <w:r w:rsidRPr="00873D15">
        <w:rPr>
          <w:rFonts w:cs="Traditional Arabic"/>
          <w:sz w:val="32"/>
          <w:szCs w:val="32"/>
          <w:rtl/>
        </w:rPr>
        <w:t xml:space="preserve"> الله إنه أخي من الرضاعة فقال:</w:t>
      </w:r>
      <w:r w:rsidRPr="00873D15">
        <w:rPr>
          <w:rFonts w:cs="Traditional Arabic" w:hint="cs"/>
          <w:sz w:val="32"/>
          <w:szCs w:val="32"/>
          <w:rtl/>
        </w:rPr>
        <w:t>(ا</w:t>
      </w:r>
      <w:r w:rsidRPr="00873D15">
        <w:rPr>
          <w:rFonts w:cs="Traditional Arabic"/>
          <w:sz w:val="32"/>
          <w:szCs w:val="32"/>
          <w:rtl/>
        </w:rPr>
        <w:t>نظرن إخ</w:t>
      </w:r>
      <w:r w:rsidRPr="00873D15">
        <w:rPr>
          <w:rFonts w:cs="Traditional Arabic" w:hint="cs"/>
          <w:sz w:val="32"/>
          <w:szCs w:val="32"/>
          <w:rtl/>
        </w:rPr>
        <w:t>ْ</w:t>
      </w:r>
      <w:r w:rsidRPr="00873D15">
        <w:rPr>
          <w:rFonts w:cs="Traditional Arabic"/>
          <w:sz w:val="32"/>
          <w:szCs w:val="32"/>
          <w:rtl/>
        </w:rPr>
        <w:t>و</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ك</w:t>
      </w:r>
      <w:r w:rsidRPr="00873D15">
        <w:rPr>
          <w:rFonts w:cs="Traditional Arabic" w:hint="cs"/>
          <w:sz w:val="32"/>
          <w:szCs w:val="32"/>
          <w:rtl/>
        </w:rPr>
        <w:t>ُ</w:t>
      </w:r>
      <w:r w:rsidRPr="00873D15">
        <w:rPr>
          <w:rFonts w:cs="Traditional Arabic"/>
          <w:sz w:val="32"/>
          <w:szCs w:val="32"/>
          <w:rtl/>
        </w:rPr>
        <w:t>ن من الرضاعة فإنما الرضاعة من المجاعة)</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ذكر المحرمات من الرضاع شرع في بيان المحرمات بالمصاهرة فقال عز وجل: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﴿وَأُمَّهَاتُ نِسَائِكُمْ</w:t>
      </w:r>
      <w:r w:rsidRPr="00873D15">
        <w:rPr>
          <w:rFonts w:cs="Traditional Arabic" w:hint="cs"/>
          <w:b/>
          <w:bCs/>
          <w:color w:val="008000"/>
          <w:sz w:val="32"/>
          <w:szCs w:val="32"/>
          <w:rtl/>
        </w:rPr>
        <w:t>﴾</w:t>
      </w:r>
      <w:r w:rsidRPr="00873D15">
        <w:rPr>
          <w:rFonts w:cs="Traditional Arabic" w:hint="cs"/>
          <w:sz w:val="32"/>
          <w:szCs w:val="32"/>
          <w:rtl/>
        </w:rPr>
        <w:t xml:space="preserve"> وهن أمهات الزوجة وجداتها ما علون، ويحرُمْن بمجرد العقد على البنت ولو بدون دخول.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﴿وَرَبَائِبُكُمُ اللَّاتِي فِي حُجُورِكُمْ مِنْ نِسَائِكُمُ اللَّاتِي دَخَلْتُمْ بِهِنَّ فَإِنْ لَمْ تَكُونُوا دَخَلْتُمْ بِهِنَّ فَلَا جُنَاحَ عَلَيْكُمْ</w:t>
      </w:r>
      <w:r w:rsidRPr="00873D15">
        <w:rPr>
          <w:rFonts w:cs="Traditional Arabic" w:hint="cs"/>
          <w:b/>
          <w:bCs/>
          <w:color w:val="008000"/>
          <w:sz w:val="32"/>
          <w:szCs w:val="32"/>
          <w:rtl/>
        </w:rPr>
        <w:t>﴾</w:t>
      </w:r>
      <w:r w:rsidRPr="00873D15">
        <w:rPr>
          <w:rFonts w:cs="Traditional Arabic" w:hint="cs"/>
          <w:sz w:val="32"/>
          <w:szCs w:val="32"/>
          <w:rtl/>
        </w:rPr>
        <w:t xml:space="preserve"> والربائب جمع ربيبة وهي بنت المرأة من زوج آخر، سميت بذلك لأنها تتربى في حجر زوج أمها لا في حجر أبيها، ويشترط لتحريمها الدخول بأمها لقوله تعالى:</w:t>
      </w:r>
      <w:r w:rsidRPr="00873D15">
        <w:rPr>
          <w:rFonts w:cs="Traditional Arabic"/>
          <w:sz w:val="32"/>
          <w:szCs w:val="32"/>
          <w:rtl/>
        </w:rPr>
        <w:t xml:space="preserve"> </w:t>
      </w:r>
      <w:r w:rsidRPr="00873D15">
        <w:rPr>
          <w:rFonts w:cs="Traditional Arabic"/>
          <w:b/>
          <w:bCs/>
          <w:color w:val="008000"/>
          <w:sz w:val="32"/>
          <w:szCs w:val="32"/>
          <w:rtl/>
        </w:rPr>
        <w:t>﴿مِنْ نِسَائِكُمُ اللَّاتِي دَخَلْتُمْ بِهِنَّ</w:t>
      </w:r>
      <w:r w:rsidRPr="00873D15">
        <w:rPr>
          <w:rFonts w:cs="Traditional Arabic" w:hint="cs"/>
          <w:b/>
          <w:bCs/>
          <w:color w:val="008000"/>
          <w:sz w:val="32"/>
          <w:szCs w:val="32"/>
          <w:rtl/>
        </w:rPr>
        <w:t>﴾</w:t>
      </w:r>
      <w:r w:rsidRPr="00873D15">
        <w:rPr>
          <w:rFonts w:cs="Traditional Arabic" w:hint="cs"/>
          <w:sz w:val="32"/>
          <w:szCs w:val="32"/>
          <w:rtl/>
        </w:rPr>
        <w:t>، أما التقييد في قوله تعالى:</w:t>
      </w:r>
      <w:r w:rsidRPr="00873D15">
        <w:rPr>
          <w:rFonts w:cs="Traditional Arabic"/>
          <w:sz w:val="32"/>
          <w:szCs w:val="32"/>
          <w:rtl/>
        </w:rPr>
        <w:t xml:space="preserve"> </w:t>
      </w:r>
      <w:r w:rsidRPr="00873D15">
        <w:rPr>
          <w:rFonts w:cs="Traditional Arabic"/>
          <w:b/>
          <w:bCs/>
          <w:color w:val="008000"/>
          <w:sz w:val="32"/>
          <w:szCs w:val="32"/>
          <w:rtl/>
        </w:rPr>
        <w:t>﴿ اللَّاتِي فِي حُجُورِكُمْ</w:t>
      </w:r>
      <w:r w:rsidRPr="00873D15">
        <w:rPr>
          <w:rFonts w:cs="Traditional Arabic" w:hint="cs"/>
          <w:b/>
          <w:bCs/>
          <w:color w:val="008000"/>
          <w:sz w:val="32"/>
          <w:szCs w:val="32"/>
          <w:rtl/>
        </w:rPr>
        <w:t>﴾</w:t>
      </w:r>
      <w:r w:rsidRPr="00873D15">
        <w:rPr>
          <w:rFonts w:cs="Traditional Arabic" w:hint="cs"/>
          <w:sz w:val="32"/>
          <w:szCs w:val="32"/>
          <w:rtl/>
        </w:rPr>
        <w:t xml:space="preserve"> فليس لاشتراط الحرمة ولكن لبيان الغالب في أمر الربائب، إذ الغالب أن البنت تكون مع أمها في بيت زوجها الجديد. </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 xml:space="preserve">﴿وَحَلَائِلُ أَبْنَائِكُمُ الَّذِينَ مِنْ أَصْلَابِكُمْ </w:t>
      </w:r>
      <w:r w:rsidRPr="00873D15">
        <w:rPr>
          <w:rFonts w:cs="Traditional Arabic" w:hint="cs"/>
          <w:b/>
          <w:bCs/>
          <w:color w:val="008000"/>
          <w:sz w:val="32"/>
          <w:szCs w:val="32"/>
          <w:rtl/>
        </w:rPr>
        <w:t>﴾</w:t>
      </w:r>
      <w:r w:rsidRPr="00873D15">
        <w:rPr>
          <w:rFonts w:cs="Traditional Arabic" w:hint="cs"/>
          <w:sz w:val="32"/>
          <w:szCs w:val="32"/>
          <w:rtl/>
        </w:rPr>
        <w:t xml:space="preserve"> والحلائل جمع حليلة سميت بذلك لأنها تحل لزوجها ويحل لها، فهي حليلة له وهو حليل لها، والمعنى أن زوجات الأبناء من الصلب لا بالتبني حرام على الآباء ما علون بمجرد العقد ولو بدون دخول.</w:t>
      </w:r>
      <w:r w:rsidR="00AB211D" w:rsidRPr="00873D15">
        <w:rPr>
          <w:rFonts w:cs="Traditional Arabic" w:hint="cs"/>
          <w:sz w:val="32"/>
          <w:szCs w:val="32"/>
          <w:rtl/>
        </w:rPr>
        <w:t xml:space="preserve"> </w:t>
      </w:r>
      <w:r w:rsidRPr="00873D15">
        <w:rPr>
          <w:rFonts w:cs="Traditional Arabic" w:hint="cs"/>
          <w:sz w:val="32"/>
          <w:szCs w:val="32"/>
          <w:rtl/>
        </w:rPr>
        <w:t xml:space="preserve">وقد تقدم تحريم زوجة الأب بقوله تعالى:( </w:t>
      </w:r>
      <w:r w:rsidRPr="00873D15">
        <w:rPr>
          <w:rFonts w:cs="Traditional Arabic"/>
          <w:b/>
          <w:bCs/>
          <w:color w:val="008000"/>
          <w:sz w:val="32"/>
          <w:szCs w:val="32"/>
          <w:rtl/>
        </w:rPr>
        <w:t>﴿وَلَا تَنْكِحُوا مَا نَكَحَ آَبَاؤُكُمْ مِنَ النِّسَاءِ</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انتقل الوحي إلى بيان المحرمات حُرمة مؤقتة وهن صنفان، الصنف الأول بقوله تعالى:</w:t>
      </w:r>
    </w:p>
    <w:p w:rsidR="002171F9" w:rsidRPr="00873D15" w:rsidRDefault="002171F9" w:rsidP="00873D15">
      <w:pPr>
        <w:bidi/>
        <w:ind w:right="990"/>
        <w:jc w:val="both"/>
        <w:rPr>
          <w:rFonts w:cs="Traditional Arabic"/>
          <w:sz w:val="32"/>
          <w:szCs w:val="32"/>
        </w:rPr>
      </w:pPr>
      <w:r w:rsidRPr="00873D15">
        <w:rPr>
          <w:rFonts w:cs="Traditional Arabic"/>
          <w:b/>
          <w:bCs/>
          <w:color w:val="008000"/>
          <w:sz w:val="32"/>
          <w:szCs w:val="32"/>
          <w:rtl/>
        </w:rPr>
        <w:t>﴿وَأَنْ تَجْمَعُوا بَيْنَ الْأُخْتَيْنِ</w:t>
      </w:r>
      <w:r w:rsidRPr="00873D15">
        <w:rPr>
          <w:rFonts w:cs="Traditional Arabic" w:hint="cs"/>
          <w:b/>
          <w:bCs/>
          <w:color w:val="008000"/>
          <w:sz w:val="32"/>
          <w:szCs w:val="32"/>
          <w:rtl/>
        </w:rPr>
        <w:t>﴾</w:t>
      </w:r>
      <w:r w:rsidRPr="00873D15">
        <w:rPr>
          <w:rFonts w:cs="Traditional Arabic" w:hint="cs"/>
          <w:sz w:val="32"/>
          <w:szCs w:val="32"/>
          <w:rtl/>
        </w:rPr>
        <w:t xml:space="preserve"> شقيقتين أو للأب أو للأم،</w:t>
      </w:r>
      <w:r w:rsidRPr="00873D15">
        <w:rPr>
          <w:rFonts w:cs="Traditional Arabic"/>
          <w:sz w:val="32"/>
          <w:szCs w:val="32"/>
          <w:rtl/>
        </w:rPr>
        <w:t xml:space="preserve"> </w:t>
      </w:r>
      <w:r w:rsidRPr="00873D15">
        <w:rPr>
          <w:rFonts w:cs="Traditional Arabic" w:hint="cs"/>
          <w:sz w:val="32"/>
          <w:szCs w:val="32"/>
          <w:rtl/>
        </w:rPr>
        <w:t xml:space="preserve">وقد ثبت </w:t>
      </w:r>
      <w:r w:rsidRPr="00873D15">
        <w:rPr>
          <w:rFonts w:cs="Traditional Arabic"/>
          <w:sz w:val="32"/>
          <w:szCs w:val="32"/>
          <w:rtl/>
        </w:rPr>
        <w:t>في الصحيحين أن أم حَبيبة</w:t>
      </w:r>
      <w:r w:rsidRPr="00873D15">
        <w:rPr>
          <w:rFonts w:cs="Traditional Arabic" w:hint="cs"/>
          <w:sz w:val="32"/>
          <w:szCs w:val="32"/>
          <w:rtl/>
        </w:rPr>
        <w:t xml:space="preserve"> بنت أبي سفيان</w:t>
      </w:r>
      <w:r w:rsidRPr="00873D15">
        <w:rPr>
          <w:rFonts w:cs="Traditional Arabic"/>
          <w:sz w:val="32"/>
          <w:szCs w:val="32"/>
          <w:rtl/>
        </w:rPr>
        <w:t xml:space="preserve"> قالت: يا رسول الله، انكح أختي بنت أبي سفيان</w:t>
      </w:r>
      <w:r w:rsidRPr="00873D15">
        <w:rPr>
          <w:rFonts w:cs="Traditional Arabic" w:hint="cs"/>
          <w:sz w:val="32"/>
          <w:szCs w:val="32"/>
          <w:rtl/>
        </w:rPr>
        <w:t>،</w:t>
      </w:r>
      <w:r w:rsidRPr="00873D15">
        <w:rPr>
          <w:rFonts w:cs="Traditional Arabic"/>
          <w:sz w:val="32"/>
          <w:szCs w:val="32"/>
          <w:rtl/>
        </w:rPr>
        <w:t xml:space="preserve"> قال: </w:t>
      </w:r>
      <w:r w:rsidRPr="00873D15">
        <w:rPr>
          <w:rFonts w:cs="Traditional Arabic" w:hint="cs"/>
          <w:sz w:val="32"/>
          <w:szCs w:val="32"/>
          <w:rtl/>
        </w:rPr>
        <w:t>(</w:t>
      </w:r>
      <w:r w:rsidRPr="00873D15">
        <w:rPr>
          <w:rFonts w:cs="Traditional Arabic"/>
          <w:sz w:val="32"/>
          <w:szCs w:val="32"/>
          <w:rtl/>
        </w:rPr>
        <w:t>أو تحبين ذلك؟</w:t>
      </w:r>
      <w:r w:rsidRPr="00873D15">
        <w:rPr>
          <w:rFonts w:cs="Traditional Arabic" w:hint="cs"/>
          <w:sz w:val="32"/>
          <w:szCs w:val="32"/>
          <w:rtl/>
        </w:rPr>
        <w:t>)،</w:t>
      </w:r>
      <w:r w:rsidRPr="00873D15">
        <w:rPr>
          <w:rFonts w:cs="Traditional Arabic"/>
          <w:sz w:val="32"/>
          <w:szCs w:val="32"/>
          <w:rtl/>
        </w:rPr>
        <w:t xml:space="preserve"> قالت: نعم، لَسْتُ لك </w:t>
      </w:r>
      <w:proofErr w:type="spellStart"/>
      <w:r w:rsidRPr="00873D15">
        <w:rPr>
          <w:rFonts w:cs="Traditional Arabic"/>
          <w:sz w:val="32"/>
          <w:szCs w:val="32"/>
          <w:rtl/>
        </w:rPr>
        <w:t>بمُخْل</w:t>
      </w:r>
      <w:r w:rsidRPr="00873D15">
        <w:rPr>
          <w:rFonts w:cs="Traditional Arabic" w:hint="cs"/>
          <w:sz w:val="32"/>
          <w:szCs w:val="32"/>
          <w:rtl/>
        </w:rPr>
        <w:t>ِ</w:t>
      </w:r>
      <w:r w:rsidRPr="00873D15">
        <w:rPr>
          <w:rFonts w:cs="Traditional Arabic"/>
          <w:sz w:val="32"/>
          <w:szCs w:val="32"/>
          <w:rtl/>
        </w:rPr>
        <w:t>يَة</w:t>
      </w:r>
      <w:proofErr w:type="spellEnd"/>
      <w:r w:rsidRPr="00873D15">
        <w:rPr>
          <w:rFonts w:cs="Traditional Arabic"/>
          <w:sz w:val="32"/>
          <w:szCs w:val="32"/>
          <w:rtl/>
        </w:rPr>
        <w:t>، وأ</w:t>
      </w:r>
      <w:r w:rsidRPr="00873D15">
        <w:rPr>
          <w:rFonts w:cs="Traditional Arabic" w:hint="cs"/>
          <w:sz w:val="32"/>
          <w:szCs w:val="32"/>
          <w:rtl/>
        </w:rPr>
        <w:t>َ</w:t>
      </w:r>
      <w:r w:rsidRPr="00873D15">
        <w:rPr>
          <w:rFonts w:cs="Traditional Arabic"/>
          <w:sz w:val="32"/>
          <w:szCs w:val="32"/>
          <w:rtl/>
        </w:rPr>
        <w:t>ح</w:t>
      </w:r>
      <w:r w:rsidRPr="00873D15">
        <w:rPr>
          <w:rFonts w:cs="Traditional Arabic" w:hint="cs"/>
          <w:sz w:val="32"/>
          <w:szCs w:val="32"/>
          <w:rtl/>
        </w:rPr>
        <w:t>َ</w:t>
      </w:r>
      <w:r w:rsidRPr="00873D15">
        <w:rPr>
          <w:rFonts w:cs="Traditional Arabic"/>
          <w:sz w:val="32"/>
          <w:szCs w:val="32"/>
          <w:rtl/>
        </w:rPr>
        <w:t>ب</w:t>
      </w:r>
      <w:r w:rsidRPr="00873D15">
        <w:rPr>
          <w:rFonts w:cs="Traditional Arabic" w:hint="cs"/>
          <w:sz w:val="32"/>
          <w:szCs w:val="32"/>
          <w:rtl/>
        </w:rPr>
        <w:t>ُّ</w:t>
      </w:r>
      <w:r w:rsidRPr="00873D15">
        <w:rPr>
          <w:rFonts w:cs="Traditional Arabic"/>
          <w:sz w:val="32"/>
          <w:szCs w:val="32"/>
          <w:rtl/>
        </w:rPr>
        <w:t xml:space="preserve"> من شاركني في خير</w:t>
      </w:r>
      <w:r w:rsidRPr="00873D15">
        <w:rPr>
          <w:rFonts w:cs="Traditional Arabic" w:hint="cs"/>
          <w:sz w:val="32"/>
          <w:szCs w:val="32"/>
          <w:rtl/>
        </w:rPr>
        <w:t>ٍ</w:t>
      </w:r>
      <w:r w:rsidRPr="00873D15">
        <w:rPr>
          <w:rFonts w:cs="Traditional Arabic"/>
          <w:sz w:val="32"/>
          <w:szCs w:val="32"/>
          <w:rtl/>
        </w:rPr>
        <w:t xml:space="preserve"> أختي</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قال</w:t>
      </w:r>
      <w:r w:rsidRPr="00873D15">
        <w:rPr>
          <w:rFonts w:cs="Traditional Arabic" w:hint="cs"/>
          <w:sz w:val="32"/>
          <w:szCs w:val="32"/>
          <w:rtl/>
        </w:rPr>
        <w:t xml:space="preserve"> النبي صلى الله عليه وسلم</w:t>
      </w:r>
      <w:r w:rsidRPr="00873D15">
        <w:rPr>
          <w:rFonts w:cs="Traditional Arabic"/>
          <w:sz w:val="32"/>
          <w:szCs w:val="32"/>
          <w:rtl/>
        </w:rPr>
        <w:t>:</w:t>
      </w:r>
      <w:r w:rsidRPr="00873D15">
        <w:rPr>
          <w:rFonts w:cs="Traditional Arabic" w:hint="cs"/>
          <w:sz w:val="32"/>
          <w:szCs w:val="32"/>
          <w:rtl/>
        </w:rPr>
        <w:t>(</w:t>
      </w:r>
      <w:r w:rsidRPr="00873D15">
        <w:rPr>
          <w:rFonts w:cs="Traditional Arabic"/>
          <w:sz w:val="32"/>
          <w:szCs w:val="32"/>
          <w:rtl/>
        </w:rPr>
        <w:t>إن ذلك لا يَحل لي</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ثم عقب تعالى بقوله:</w:t>
      </w:r>
      <w:r w:rsidRPr="00873D15">
        <w:rPr>
          <w:rFonts w:cs="Traditional Arabic"/>
          <w:b/>
          <w:bCs/>
          <w:color w:val="008000"/>
          <w:sz w:val="32"/>
          <w:szCs w:val="32"/>
          <w:rtl/>
        </w:rPr>
        <w:t>﴿إِلَّا مَا قَدْ سَلَفَ</w:t>
      </w:r>
      <w:r w:rsidRPr="00873D15">
        <w:rPr>
          <w:rFonts w:cs="Traditional Arabic" w:hint="cs"/>
          <w:b/>
          <w:bCs/>
          <w:color w:val="008000"/>
          <w:sz w:val="32"/>
          <w:szCs w:val="32"/>
          <w:rtl/>
        </w:rPr>
        <w:t>﴾</w:t>
      </w:r>
      <w:r w:rsidRPr="00873D15">
        <w:rPr>
          <w:rFonts w:cs="Traditional Arabic" w:hint="cs"/>
          <w:sz w:val="32"/>
          <w:szCs w:val="32"/>
          <w:rtl/>
        </w:rPr>
        <w:t xml:space="preserve"> أي: إلا ما فعلتم في الجاهلية فإنه معفو عنه:</w:t>
      </w:r>
      <w:r w:rsidRPr="00873D15">
        <w:rPr>
          <w:rFonts w:cs="Traditional Arabic"/>
          <w:sz w:val="32"/>
          <w:szCs w:val="32"/>
          <w:rtl/>
        </w:rPr>
        <w:t xml:space="preserve"> </w:t>
      </w:r>
      <w:r w:rsidRPr="00873D15">
        <w:rPr>
          <w:rFonts w:cs="Traditional Arabic"/>
          <w:b/>
          <w:bCs/>
          <w:color w:val="008000"/>
          <w:sz w:val="32"/>
          <w:szCs w:val="32"/>
          <w:rtl/>
        </w:rPr>
        <w:t>﴿إِنَّ اللَّهَ كَانَ غَفُورًا رَحِيمًا</w:t>
      </w:r>
      <w:r w:rsidR="00AB211D" w:rsidRPr="00873D15">
        <w:rPr>
          <w:rFonts w:cs="Traditional Arabic" w:hint="cs"/>
          <w:b/>
          <w:bCs/>
          <w:color w:val="008000"/>
          <w:sz w:val="32"/>
          <w:szCs w:val="32"/>
          <w:rtl/>
        </w:rPr>
        <w:t>﴾</w:t>
      </w:r>
      <w:r w:rsidR="00AB211D" w:rsidRPr="00873D15">
        <w:rPr>
          <w:rFonts w:cs="Traditional Arabic" w:hint="cs"/>
          <w:sz w:val="32"/>
          <w:szCs w:val="32"/>
          <w:rtl/>
        </w:rPr>
        <w:t xml:space="preserve">، لذلك </w:t>
      </w:r>
      <w:r w:rsidRPr="00873D15">
        <w:rPr>
          <w:rFonts w:cs="Traditional Arabic" w:hint="cs"/>
          <w:sz w:val="32"/>
          <w:szCs w:val="32"/>
          <w:rtl/>
        </w:rPr>
        <w:t xml:space="preserve">يجب على من أدركه الإسلام وعنده أختان أن يفارق إحداهما، </w:t>
      </w:r>
      <w:r w:rsidR="00AB211D" w:rsidRPr="00873D15">
        <w:rPr>
          <w:rFonts w:cs="Traditional Arabic" w:hint="cs"/>
          <w:sz w:val="32"/>
          <w:szCs w:val="32"/>
          <w:rtl/>
        </w:rPr>
        <w:t xml:space="preserve">قال </w:t>
      </w:r>
      <w:r w:rsidR="00AB211D" w:rsidRPr="00873D15">
        <w:rPr>
          <w:rFonts w:cs="Traditional Arabic"/>
          <w:sz w:val="32"/>
          <w:szCs w:val="32"/>
          <w:rtl/>
        </w:rPr>
        <w:t>أب</w:t>
      </w:r>
      <w:r w:rsidR="00AB211D" w:rsidRPr="00873D15">
        <w:rPr>
          <w:rFonts w:cs="Traditional Arabic" w:hint="cs"/>
          <w:sz w:val="32"/>
          <w:szCs w:val="32"/>
          <w:rtl/>
        </w:rPr>
        <w:t>و</w:t>
      </w:r>
      <w:r w:rsidRPr="00873D15">
        <w:rPr>
          <w:rFonts w:cs="Traditional Arabic"/>
          <w:sz w:val="32"/>
          <w:szCs w:val="32"/>
          <w:rtl/>
        </w:rPr>
        <w:t xml:space="preserve"> خراش </w:t>
      </w:r>
      <w:proofErr w:type="spellStart"/>
      <w:r w:rsidRPr="00873D15">
        <w:rPr>
          <w:rFonts w:cs="Traditional Arabic"/>
          <w:sz w:val="32"/>
          <w:szCs w:val="32"/>
          <w:rtl/>
        </w:rPr>
        <w:lastRenderedPageBreak/>
        <w:t>الرُّعَيْني</w:t>
      </w:r>
      <w:proofErr w:type="spellEnd"/>
      <w:r w:rsidRPr="00873D15">
        <w:rPr>
          <w:rFonts w:cs="Traditional Arabic"/>
          <w:sz w:val="32"/>
          <w:szCs w:val="32"/>
          <w:rtl/>
        </w:rPr>
        <w:t xml:space="preserve">: قدمت على رسول الله صلى الله عليه وسلم وعندي أختان تَزَوجْتُهما في الجاهلية، فقال: </w:t>
      </w:r>
      <w:r w:rsidRPr="00873D15">
        <w:rPr>
          <w:rFonts w:cs="Traditional Arabic" w:hint="cs"/>
          <w:sz w:val="32"/>
          <w:szCs w:val="32"/>
          <w:rtl/>
        </w:rPr>
        <w:t>(</w:t>
      </w:r>
      <w:r w:rsidRPr="00873D15">
        <w:rPr>
          <w:rFonts w:cs="Traditional Arabic"/>
          <w:sz w:val="32"/>
          <w:szCs w:val="32"/>
          <w:rtl/>
        </w:rPr>
        <w:t>إذا رَجَعْتَ فَطلقْ إحداهما</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كما ألحقت السنة المطهرة بتحريم الجمع بين الأختين تحريمَ الجمع بين المرأة وعمتها والمرأة وخالتها </w:t>
      </w:r>
      <w:r w:rsidRPr="00873D15">
        <w:rPr>
          <w:rFonts w:cs="Traditional Arabic"/>
          <w:sz w:val="32"/>
          <w:szCs w:val="32"/>
          <w:rtl/>
        </w:rPr>
        <w:t xml:space="preserve">أو ابنة أخيها أو ابنة أختها </w:t>
      </w:r>
      <w:r w:rsidRPr="00873D15">
        <w:rPr>
          <w:rFonts w:cs="Traditional Arabic" w:hint="cs"/>
          <w:sz w:val="32"/>
          <w:szCs w:val="32"/>
          <w:rtl/>
        </w:rPr>
        <w:t>لحديث</w:t>
      </w:r>
      <w:r w:rsidRPr="00873D15">
        <w:rPr>
          <w:rFonts w:cs="Traditional Arabic"/>
          <w:sz w:val="32"/>
          <w:szCs w:val="32"/>
          <w:rtl/>
        </w:rPr>
        <w:t xml:space="preserve"> النب</w:t>
      </w:r>
      <w:r w:rsidRPr="00873D15">
        <w:rPr>
          <w:rFonts w:cs="Traditional Arabic" w:hint="cs"/>
          <w:sz w:val="32"/>
          <w:szCs w:val="32"/>
          <w:rtl/>
        </w:rPr>
        <w:t>ي</w:t>
      </w:r>
      <w:r w:rsidRPr="00873D15">
        <w:rPr>
          <w:rFonts w:cs="Traditional Arabic"/>
          <w:sz w:val="32"/>
          <w:szCs w:val="32"/>
          <w:rtl/>
        </w:rPr>
        <w:t xml:space="preserve"> صلى الله عليه وسلم </w:t>
      </w:r>
      <w:r w:rsidRPr="00873D15">
        <w:rPr>
          <w:rFonts w:cs="Traditional Arabic" w:hint="cs"/>
          <w:sz w:val="32"/>
          <w:szCs w:val="32"/>
          <w:rtl/>
        </w:rPr>
        <w:t>في</w:t>
      </w:r>
      <w:r w:rsidRPr="00873D15">
        <w:rPr>
          <w:rFonts w:cs="Traditional Arabic"/>
          <w:sz w:val="32"/>
          <w:szCs w:val="32"/>
          <w:rtl/>
        </w:rPr>
        <w:t xml:space="preserve"> صحيح مسلم وسنن أب</w:t>
      </w:r>
      <w:r w:rsidRPr="00873D15">
        <w:rPr>
          <w:rFonts w:cs="Traditional Arabic" w:hint="cs"/>
          <w:sz w:val="32"/>
          <w:szCs w:val="32"/>
          <w:rtl/>
        </w:rPr>
        <w:t>ي</w:t>
      </w:r>
      <w:r w:rsidRPr="00873D15">
        <w:rPr>
          <w:rFonts w:cs="Traditional Arabic"/>
          <w:sz w:val="32"/>
          <w:szCs w:val="32"/>
          <w:rtl/>
        </w:rPr>
        <w:t xml:space="preserve"> داود والترمذ</w:t>
      </w:r>
      <w:r w:rsidRPr="00873D15">
        <w:rPr>
          <w:rFonts w:cs="Traditional Arabic" w:hint="cs"/>
          <w:sz w:val="32"/>
          <w:szCs w:val="32"/>
          <w:rtl/>
        </w:rPr>
        <w:t>ي</w:t>
      </w:r>
      <w:r w:rsidRPr="00873D15">
        <w:rPr>
          <w:rFonts w:cs="Traditional Arabic"/>
          <w:sz w:val="32"/>
          <w:szCs w:val="32"/>
          <w:rtl/>
        </w:rPr>
        <w:t xml:space="preserve"> والنسائ</w:t>
      </w:r>
      <w:r w:rsidRPr="00873D15">
        <w:rPr>
          <w:rFonts w:cs="Traditional Arabic" w:hint="cs"/>
          <w:sz w:val="32"/>
          <w:szCs w:val="32"/>
          <w:rtl/>
        </w:rPr>
        <w:t>ي</w:t>
      </w:r>
      <w:r w:rsidRPr="00873D15">
        <w:rPr>
          <w:rFonts w:cs="Traditional Arabic"/>
          <w:sz w:val="32"/>
          <w:szCs w:val="32"/>
          <w:rtl/>
        </w:rPr>
        <w:t xml:space="preserve"> عن أب</w:t>
      </w:r>
      <w:r w:rsidRPr="00873D15">
        <w:rPr>
          <w:rFonts w:cs="Traditional Arabic" w:hint="cs"/>
          <w:sz w:val="32"/>
          <w:szCs w:val="32"/>
          <w:rtl/>
        </w:rPr>
        <w:t>ي</w:t>
      </w:r>
      <w:r w:rsidRPr="00873D15">
        <w:rPr>
          <w:rFonts w:cs="Traditional Arabic"/>
          <w:sz w:val="32"/>
          <w:szCs w:val="32"/>
          <w:rtl/>
        </w:rPr>
        <w:t xml:space="preserve"> هريرة أن</w:t>
      </w:r>
      <w:r w:rsidRPr="00873D15">
        <w:rPr>
          <w:rFonts w:cs="Traditional Arabic" w:hint="cs"/>
          <w:sz w:val="32"/>
          <w:szCs w:val="32"/>
          <w:rtl/>
        </w:rPr>
        <w:t xml:space="preserve">ه </w:t>
      </w:r>
      <w:r w:rsidRPr="00873D15">
        <w:rPr>
          <w:rFonts w:cs="Traditional Arabic"/>
          <w:sz w:val="32"/>
          <w:szCs w:val="32"/>
          <w:rtl/>
        </w:rPr>
        <w:t>صلى الله عليه وسلم قال:</w:t>
      </w:r>
      <w:r w:rsidRPr="00873D15">
        <w:rPr>
          <w:rFonts w:cs="Traditional Arabic" w:hint="cs"/>
          <w:sz w:val="32"/>
          <w:szCs w:val="32"/>
          <w:rtl/>
        </w:rPr>
        <w:t>(</w:t>
      </w:r>
      <w:r w:rsidRPr="00873D15">
        <w:rPr>
          <w:rFonts w:cs="Traditional Arabic"/>
          <w:sz w:val="32"/>
          <w:szCs w:val="32"/>
          <w:rtl/>
        </w:rPr>
        <w:t xml:space="preserve"> لا تنكح المرأة على عمتها ولا على خالتها، ولا على ابنة أخيها ولا على ابنة أختها</w:t>
      </w:r>
      <w:r w:rsidRPr="00873D15">
        <w:rPr>
          <w:rFonts w:cs="Traditional Arabic" w:hint="cs"/>
          <w:sz w:val="32"/>
          <w:szCs w:val="32"/>
          <w:rtl/>
        </w:rPr>
        <w:t xml:space="preserve">)، </w:t>
      </w:r>
      <w:r w:rsidRPr="00873D15">
        <w:rPr>
          <w:rFonts w:cs="Traditional Arabic"/>
          <w:sz w:val="32"/>
          <w:szCs w:val="32"/>
          <w:rtl/>
        </w:rPr>
        <w:t>وفى شرح البخاري لابن الملقن أنه قال:</w:t>
      </w:r>
      <w:r w:rsidRPr="00873D15">
        <w:rPr>
          <w:rFonts w:cs="Traditional Arabic" w:hint="cs"/>
          <w:sz w:val="32"/>
          <w:szCs w:val="32"/>
          <w:rtl/>
        </w:rPr>
        <w:t>(</w:t>
      </w:r>
      <w:r w:rsidRPr="00873D15">
        <w:rPr>
          <w:rFonts w:cs="Traditional Arabic"/>
          <w:sz w:val="32"/>
          <w:szCs w:val="32"/>
          <w:rtl/>
        </w:rPr>
        <w:t>إنكم إذا فعلتم ذلك قطعتم أرحامكم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الصنف الثاني فهو الوارد في قوله تعالى عقب ذلك:</w:t>
      </w:r>
      <w:r w:rsidRPr="00873D15">
        <w:rPr>
          <w:rFonts w:cs="Traditional Arabic"/>
          <w:b/>
          <w:bCs/>
          <w:color w:val="008000"/>
          <w:sz w:val="32"/>
          <w:szCs w:val="32"/>
          <w:rtl/>
        </w:rPr>
        <w:t>﴿وَالْمُحْصَنَاتُ مِنَ النِّسَاءِ</w:t>
      </w:r>
      <w:r w:rsidRPr="00873D15">
        <w:rPr>
          <w:rFonts w:cs="Traditional Arabic" w:hint="cs"/>
          <w:b/>
          <w:bCs/>
          <w:color w:val="008000"/>
          <w:sz w:val="32"/>
          <w:szCs w:val="32"/>
          <w:rtl/>
        </w:rPr>
        <w:t>﴾</w:t>
      </w:r>
      <w:r w:rsidRPr="00873D15">
        <w:rPr>
          <w:rFonts w:cs="Traditional Arabic" w:hint="cs"/>
          <w:sz w:val="32"/>
          <w:szCs w:val="32"/>
          <w:rtl/>
        </w:rPr>
        <w:t xml:space="preserve"> والإحصان لغة هو المنع، ولذلك سميت المرأة العفيفة حَصانا والمتزوجة محصنة، والمعنى أنه يحرم نكاح </w:t>
      </w:r>
      <w:r w:rsidRPr="00873D15">
        <w:rPr>
          <w:rFonts w:cs="Traditional Arabic"/>
          <w:sz w:val="32"/>
          <w:szCs w:val="32"/>
          <w:rtl/>
        </w:rPr>
        <w:t>العفائف</w:t>
      </w:r>
      <w:r w:rsidRPr="00873D15">
        <w:rPr>
          <w:rFonts w:cs="Traditional Arabic" w:hint="cs"/>
          <w:sz w:val="32"/>
          <w:szCs w:val="32"/>
          <w:rtl/>
        </w:rPr>
        <w:t xml:space="preserve"> من النساء ما لم</w:t>
      </w:r>
      <w:r w:rsidRPr="00873D15">
        <w:rPr>
          <w:rFonts w:cs="Traditional Arabic"/>
          <w:sz w:val="32"/>
          <w:szCs w:val="32"/>
          <w:rtl/>
        </w:rPr>
        <w:t xml:space="preserve"> ت</w:t>
      </w:r>
      <w:r w:rsidRPr="00873D15">
        <w:rPr>
          <w:rFonts w:cs="Traditional Arabic" w:hint="cs"/>
          <w:sz w:val="32"/>
          <w:szCs w:val="32"/>
          <w:rtl/>
        </w:rPr>
        <w:t>ُ</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لك عصمتهن بنكاح وشهود ومهور وولي</w:t>
      </w:r>
      <w:r w:rsidRPr="00873D15">
        <w:rPr>
          <w:rFonts w:cs="Traditional Arabic" w:hint="cs"/>
          <w:sz w:val="32"/>
          <w:szCs w:val="32"/>
          <w:rtl/>
        </w:rPr>
        <w:t>، كما يحرم نكاح النساء ذوات الأزواج، والمعتدات من طلاق أو وفاة قبل انقضاء عدتهن، منعا ل</w:t>
      </w:r>
      <w:r w:rsidRPr="00873D15">
        <w:rPr>
          <w:rFonts w:cs="Traditional Arabic"/>
          <w:sz w:val="32"/>
          <w:szCs w:val="32"/>
          <w:rtl/>
        </w:rPr>
        <w:t xml:space="preserve">اشتراك رجلين فأكثر في عصمة امرأة، </w:t>
      </w:r>
      <w:r w:rsidRPr="00873D15">
        <w:rPr>
          <w:rFonts w:cs="Traditional Arabic" w:hint="cs"/>
          <w:sz w:val="32"/>
          <w:szCs w:val="32"/>
          <w:rtl/>
        </w:rPr>
        <w:t>و</w:t>
      </w:r>
      <w:r w:rsidRPr="00873D15">
        <w:rPr>
          <w:rFonts w:cs="Traditional Arabic"/>
          <w:sz w:val="32"/>
          <w:szCs w:val="32"/>
          <w:rtl/>
        </w:rPr>
        <w:t>إبطال</w:t>
      </w:r>
      <w:r w:rsidRPr="00873D15">
        <w:rPr>
          <w:rFonts w:cs="Traditional Arabic" w:hint="cs"/>
          <w:sz w:val="32"/>
          <w:szCs w:val="32"/>
          <w:rtl/>
        </w:rPr>
        <w:t>ا</w:t>
      </w:r>
      <w:r w:rsidRPr="00873D15">
        <w:rPr>
          <w:rFonts w:cs="Traditional Arabic"/>
          <w:sz w:val="32"/>
          <w:szCs w:val="32"/>
          <w:rtl/>
        </w:rPr>
        <w:t xml:space="preserve"> </w:t>
      </w:r>
      <w:r w:rsidRPr="00873D15">
        <w:rPr>
          <w:rFonts w:cs="Traditional Arabic" w:hint="cs"/>
          <w:sz w:val="32"/>
          <w:szCs w:val="32"/>
          <w:rtl/>
        </w:rPr>
        <w:t xml:space="preserve">لأنواع شنيعة من </w:t>
      </w:r>
      <w:proofErr w:type="spellStart"/>
      <w:r w:rsidRPr="00873D15">
        <w:rPr>
          <w:rFonts w:cs="Traditional Arabic" w:hint="cs"/>
          <w:sz w:val="32"/>
          <w:szCs w:val="32"/>
          <w:rtl/>
        </w:rPr>
        <w:t>الأنكحة</w:t>
      </w:r>
      <w:proofErr w:type="spellEnd"/>
      <w:r w:rsidRPr="00873D15">
        <w:rPr>
          <w:rFonts w:cs="Traditional Arabic" w:hint="cs"/>
          <w:sz w:val="32"/>
          <w:szCs w:val="32"/>
          <w:rtl/>
        </w:rPr>
        <w:t xml:space="preserve"> التي كانت مشاعة </w:t>
      </w:r>
      <w:r w:rsidRPr="00873D15">
        <w:rPr>
          <w:rFonts w:cs="Traditional Arabic"/>
          <w:sz w:val="32"/>
          <w:szCs w:val="32"/>
          <w:rtl/>
        </w:rPr>
        <w:t xml:space="preserve">في الجاهلية </w:t>
      </w:r>
      <w:proofErr w:type="spellStart"/>
      <w:r w:rsidRPr="00873D15">
        <w:rPr>
          <w:rFonts w:cs="Traditional Arabic" w:hint="cs"/>
          <w:sz w:val="32"/>
          <w:szCs w:val="32"/>
          <w:rtl/>
        </w:rPr>
        <w:t>كالاستبضاع</w:t>
      </w:r>
      <w:proofErr w:type="spellEnd"/>
      <w:r w:rsidRPr="00873D15">
        <w:rPr>
          <w:rFonts w:cs="Traditional Arabic" w:hint="cs"/>
          <w:sz w:val="20"/>
          <w:szCs w:val="20"/>
          <w:rtl/>
        </w:rPr>
        <w:t>[</w:t>
      </w:r>
      <w:r w:rsidRPr="00873D15">
        <w:rPr>
          <w:rStyle w:val="a8"/>
          <w:rFonts w:cs="Traditional Arabic"/>
          <w:sz w:val="20"/>
          <w:szCs w:val="20"/>
          <w:rtl/>
        </w:rPr>
        <w:footnoteReference w:id="21"/>
      </w:r>
      <w:r w:rsidRPr="00873D15">
        <w:rPr>
          <w:rFonts w:cs="Traditional Arabic" w:hint="cs"/>
          <w:sz w:val="20"/>
          <w:szCs w:val="20"/>
          <w:rtl/>
        </w:rPr>
        <w:t>]</w:t>
      </w:r>
      <w:r w:rsidRPr="00873D15">
        <w:rPr>
          <w:rFonts w:cs="Traditional Arabic" w:hint="cs"/>
          <w:sz w:val="32"/>
          <w:szCs w:val="32"/>
          <w:rtl/>
        </w:rPr>
        <w:t xml:space="preserve"> و</w:t>
      </w:r>
      <w:r w:rsidRPr="00873D15">
        <w:rPr>
          <w:rFonts w:cs="Traditional Arabic"/>
          <w:sz w:val="32"/>
          <w:szCs w:val="32"/>
          <w:rtl/>
        </w:rPr>
        <w:t>الضِّمَاد</w:t>
      </w:r>
      <w:r w:rsidRPr="00873D15">
        <w:rPr>
          <w:rFonts w:cs="Traditional Arabic" w:hint="cs"/>
          <w:sz w:val="20"/>
          <w:szCs w:val="20"/>
          <w:rtl/>
        </w:rPr>
        <w:t>[</w:t>
      </w:r>
      <w:r w:rsidRPr="00873D15">
        <w:rPr>
          <w:rStyle w:val="a8"/>
          <w:rFonts w:cs="Traditional Arabic"/>
          <w:sz w:val="20"/>
          <w:szCs w:val="20"/>
          <w:rtl/>
        </w:rPr>
        <w:footnoteReference w:id="22"/>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واشتراك الرجال دون العشرة في المرأة</w:t>
      </w:r>
      <w:r w:rsidRPr="00873D15">
        <w:rPr>
          <w:rFonts w:cs="Traditional Arabic"/>
          <w:sz w:val="32"/>
          <w:szCs w:val="32"/>
          <w:rtl/>
        </w:rPr>
        <w:t xml:space="preserve"> فإذا حملت ووضعت حملها أرسلت إليهم </w:t>
      </w:r>
      <w:r w:rsidRPr="00873D15">
        <w:rPr>
          <w:rFonts w:cs="Traditional Arabic" w:hint="cs"/>
          <w:sz w:val="32"/>
          <w:szCs w:val="32"/>
          <w:rtl/>
        </w:rPr>
        <w:t xml:space="preserve">فنسبته إلى أحدهم </w:t>
      </w:r>
      <w:r w:rsidRPr="00873D15">
        <w:rPr>
          <w:rFonts w:cs="Traditional Arabic"/>
          <w:sz w:val="32"/>
          <w:szCs w:val="32"/>
          <w:rtl/>
        </w:rPr>
        <w:t>فلا يستطيع أن يمتنع</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واستثنى الشرع من هؤلاء النساء المحرمات حُرمة مؤقتة زوجات الكفار المحاربين في جهاد مشروع إذا أسرن وحدهن بدون أزواجهن وبعد استبرائهن، لأن الأسر يهدم النكاح، وذلك بقوله تعالى:</w:t>
      </w:r>
      <w:r w:rsidRPr="00873D15">
        <w:rPr>
          <w:rFonts w:cs="Traditional Arabic"/>
          <w:sz w:val="32"/>
          <w:szCs w:val="32"/>
          <w:rtl/>
        </w:rPr>
        <w:t xml:space="preserve"> </w:t>
      </w:r>
      <w:r w:rsidRPr="00873D15">
        <w:rPr>
          <w:rFonts w:cs="Traditional Arabic"/>
          <w:b/>
          <w:bCs/>
          <w:color w:val="008000"/>
          <w:sz w:val="32"/>
          <w:szCs w:val="32"/>
          <w:rtl/>
        </w:rPr>
        <w:t>﴿إِلَّا مَا مَلَكَتْ أَيْمَانُكُمْ</w:t>
      </w:r>
      <w:r w:rsidRPr="00873D15">
        <w:rPr>
          <w:rFonts w:cs="Traditional Arabic" w:hint="cs"/>
          <w:b/>
          <w:bCs/>
          <w:color w:val="008000"/>
          <w:sz w:val="32"/>
          <w:szCs w:val="32"/>
          <w:rtl/>
        </w:rPr>
        <w:t xml:space="preserve"> ﴾</w:t>
      </w:r>
      <w:r w:rsidRPr="00873D15">
        <w:rPr>
          <w:rFonts w:cs="Traditional Arabic" w:hint="cs"/>
          <w:sz w:val="32"/>
          <w:szCs w:val="32"/>
          <w:rtl/>
        </w:rPr>
        <w:t>؛ ثم أكد أحكام هذه الآيات كلها بقوله تعالى:</w:t>
      </w:r>
      <w:r w:rsidRPr="00873D15">
        <w:rPr>
          <w:rFonts w:cs="Traditional Arabic"/>
          <w:b/>
          <w:bCs/>
          <w:color w:val="008000"/>
          <w:sz w:val="32"/>
          <w:szCs w:val="32"/>
          <w:rtl/>
        </w:rPr>
        <w:t>﴿كِتَابَ اللَّهِ عَلَيْكُمْ</w:t>
      </w:r>
      <w:r w:rsidRPr="00873D15">
        <w:rPr>
          <w:rFonts w:cs="Traditional Arabic" w:hint="cs"/>
          <w:b/>
          <w:bCs/>
          <w:color w:val="008000"/>
          <w:sz w:val="32"/>
          <w:szCs w:val="32"/>
          <w:rtl/>
        </w:rPr>
        <w:t>﴾</w:t>
      </w:r>
      <w:r w:rsidRPr="00873D15">
        <w:rPr>
          <w:rFonts w:cs="Traditional Arabic" w:hint="cs"/>
          <w:sz w:val="32"/>
          <w:szCs w:val="32"/>
          <w:rtl/>
        </w:rPr>
        <w:t xml:space="preserve"> أي عليكم التزام كتاب الله وهو القرآن الكريم. نصب لفظ:</w:t>
      </w:r>
      <w:r w:rsidRPr="00873D15">
        <w:rPr>
          <w:rFonts w:cs="Traditional Arabic"/>
          <w:b/>
          <w:bCs/>
          <w:color w:val="008000"/>
          <w:sz w:val="32"/>
          <w:szCs w:val="32"/>
          <w:rtl/>
        </w:rPr>
        <w:t>﴿كِتَابَ</w:t>
      </w:r>
      <w:r w:rsidRPr="00873D15">
        <w:rPr>
          <w:rFonts w:cs="Traditional Arabic" w:hint="cs"/>
          <w:b/>
          <w:bCs/>
          <w:color w:val="008000"/>
          <w:sz w:val="32"/>
          <w:szCs w:val="32"/>
          <w:rtl/>
        </w:rPr>
        <w:t>﴾</w:t>
      </w:r>
      <w:r w:rsidRPr="00873D15">
        <w:rPr>
          <w:rFonts w:cs="Traditional Arabic" w:hint="cs"/>
          <w:sz w:val="32"/>
          <w:szCs w:val="32"/>
          <w:rtl/>
        </w:rPr>
        <w:t xml:space="preserve"> على الإغراء للحث على طاعته وامتثال أمره بتحريم جميع هذه الأصناف من النساء.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بعد أن أنهى الوحي الكريم بيان المحرمات من النساء نسبا ومصاهرة ورضاعا على التأبيد، والمحرمات حرمة مؤقتة، شرع في بيان ما يحل نكاحهن مما سوى ذلك فقال عز وجل:</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lastRenderedPageBreak/>
        <w:t xml:space="preserve">﴿وَأُحِلَّ لَكُمْ مَا وَرَاءَ ذَلِكُمْ </w:t>
      </w:r>
      <w:r w:rsidRPr="00873D15">
        <w:rPr>
          <w:rFonts w:cs="Traditional Arabic" w:hint="cs"/>
          <w:b/>
          <w:bCs/>
          <w:color w:val="008000"/>
          <w:sz w:val="32"/>
          <w:szCs w:val="32"/>
          <w:rtl/>
        </w:rPr>
        <w:t>﴾</w:t>
      </w:r>
      <w:r w:rsidRPr="00873D15">
        <w:rPr>
          <w:rFonts w:cs="Traditional Arabic" w:hint="cs"/>
          <w:sz w:val="32"/>
          <w:szCs w:val="32"/>
          <w:rtl/>
        </w:rPr>
        <w:t xml:space="preserve"> أي: جعل الزواج بما سوى المحرمات المذكورات في الكتاب والسنة حلالا، ثم أتبع هذا التحليل شروطه وهي:</w:t>
      </w:r>
      <w:r w:rsidRPr="00873D15">
        <w:rPr>
          <w:rFonts w:cs="Traditional Arabic"/>
          <w:b/>
          <w:bCs/>
          <w:color w:val="008000"/>
          <w:sz w:val="32"/>
          <w:szCs w:val="32"/>
          <w:rtl/>
        </w:rPr>
        <w:t xml:space="preserve">﴿أَنْ تَبْتَغُوا بِأَمْوَالِكُمْ </w:t>
      </w:r>
      <w:r w:rsidRPr="00873D15">
        <w:rPr>
          <w:rFonts w:cs="Traditional Arabic" w:hint="cs"/>
          <w:b/>
          <w:bCs/>
          <w:color w:val="008000"/>
          <w:sz w:val="32"/>
          <w:szCs w:val="32"/>
          <w:rtl/>
        </w:rPr>
        <w:t>﴾</w:t>
      </w:r>
      <w:r w:rsidRPr="00873D15">
        <w:rPr>
          <w:rFonts w:cs="Traditional Arabic" w:hint="cs"/>
          <w:sz w:val="32"/>
          <w:szCs w:val="32"/>
          <w:rtl/>
        </w:rPr>
        <w:t xml:space="preserve"> أي أن يكون الصداق المقدم للمرأة بنية الإحصان وهو الزواج الشرعي:</w:t>
      </w:r>
      <w:r w:rsidRPr="00873D15">
        <w:rPr>
          <w:rFonts w:cs="Traditional Arabic"/>
          <w:sz w:val="32"/>
          <w:szCs w:val="32"/>
          <w:rtl/>
        </w:rPr>
        <w:t xml:space="preserve"> </w:t>
      </w:r>
      <w:r w:rsidRPr="00873D15">
        <w:rPr>
          <w:rFonts w:cs="Traditional Arabic"/>
          <w:b/>
          <w:bCs/>
          <w:color w:val="008000"/>
          <w:sz w:val="32"/>
          <w:szCs w:val="32"/>
          <w:rtl/>
        </w:rPr>
        <w:t>﴿مُحْصِنِينَ</w:t>
      </w:r>
      <w:r w:rsidRPr="00873D15">
        <w:rPr>
          <w:rFonts w:cs="Traditional Arabic" w:hint="cs"/>
          <w:b/>
          <w:bCs/>
          <w:color w:val="008000"/>
          <w:sz w:val="32"/>
          <w:szCs w:val="32"/>
          <w:rtl/>
        </w:rPr>
        <w:t>﴾</w:t>
      </w:r>
      <w:r w:rsidRPr="00873D15">
        <w:rPr>
          <w:rFonts w:cs="Traditional Arabic" w:hint="cs"/>
          <w:sz w:val="32"/>
          <w:szCs w:val="32"/>
          <w:rtl/>
        </w:rPr>
        <w:t xml:space="preserve">، ليس بنية مقايضة شهوة بمال كما يفعل الزناة </w:t>
      </w:r>
      <w:proofErr w:type="spellStart"/>
      <w:r w:rsidRPr="00873D15">
        <w:rPr>
          <w:rFonts w:cs="Traditional Arabic" w:hint="cs"/>
          <w:sz w:val="32"/>
          <w:szCs w:val="32"/>
          <w:rtl/>
        </w:rPr>
        <w:t>والزواني</w:t>
      </w:r>
      <w:proofErr w:type="spellEnd"/>
      <w:r w:rsidRPr="00873D15">
        <w:rPr>
          <w:rFonts w:cs="Traditional Arabic" w:hint="cs"/>
          <w:sz w:val="32"/>
          <w:szCs w:val="32"/>
          <w:rtl/>
        </w:rPr>
        <w:t xml:space="preserve">، بل بقصد </w:t>
      </w:r>
      <w:proofErr w:type="spellStart"/>
      <w:r w:rsidRPr="00873D15">
        <w:rPr>
          <w:rFonts w:cs="Traditional Arabic" w:hint="cs"/>
          <w:sz w:val="32"/>
          <w:szCs w:val="32"/>
          <w:rtl/>
        </w:rPr>
        <w:t>إعفاف</w:t>
      </w:r>
      <w:proofErr w:type="spellEnd"/>
      <w:r w:rsidRPr="00873D15">
        <w:rPr>
          <w:rFonts w:cs="Traditional Arabic" w:hint="cs"/>
          <w:sz w:val="32"/>
          <w:szCs w:val="32"/>
          <w:rtl/>
        </w:rPr>
        <w:t xml:space="preserve"> النفس وصيانتها عن السفاح:</w:t>
      </w:r>
      <w:r w:rsidRPr="00873D15">
        <w:rPr>
          <w:rFonts w:cs="Traditional Arabic"/>
          <w:b/>
          <w:bCs/>
          <w:color w:val="008000"/>
          <w:sz w:val="32"/>
          <w:szCs w:val="32"/>
          <w:rtl/>
        </w:rPr>
        <w:t>﴿غَيْرَ مُسَافِحِينَ</w:t>
      </w:r>
      <w:r w:rsidRPr="00873D15">
        <w:rPr>
          <w:rFonts w:cs="Traditional Arabic" w:hint="cs"/>
          <w:b/>
          <w:bCs/>
          <w:color w:val="008000"/>
          <w:sz w:val="32"/>
          <w:szCs w:val="32"/>
          <w:rtl/>
        </w:rPr>
        <w:t>﴾</w:t>
      </w:r>
      <w:r w:rsidRPr="00873D15">
        <w:rPr>
          <w:rFonts w:cs="Traditional Arabic" w:hint="cs"/>
          <w:sz w:val="32"/>
          <w:szCs w:val="32"/>
          <w:rtl/>
        </w:rPr>
        <w:t xml:space="preserve"> أي: </w:t>
      </w:r>
      <w:r w:rsidRPr="00873D15">
        <w:rPr>
          <w:rFonts w:cs="Traditional Arabic"/>
          <w:sz w:val="32"/>
          <w:szCs w:val="32"/>
          <w:rtl/>
          <w:lang w:bidi="ar-LB"/>
        </w:rPr>
        <w:t xml:space="preserve">غير </w:t>
      </w:r>
      <w:proofErr w:type="spellStart"/>
      <w:r w:rsidRPr="00873D15">
        <w:rPr>
          <w:rFonts w:cs="Traditional Arabic"/>
          <w:sz w:val="32"/>
          <w:szCs w:val="32"/>
          <w:rtl/>
          <w:lang w:bidi="ar-LB"/>
        </w:rPr>
        <w:t>م</w:t>
      </w:r>
      <w:r w:rsidRPr="00873D15">
        <w:rPr>
          <w:rFonts w:cs="Traditional Arabic" w:hint="cs"/>
          <w:sz w:val="32"/>
          <w:szCs w:val="32"/>
          <w:rtl/>
          <w:lang w:bidi="ar-LB"/>
        </w:rPr>
        <w:t>ُ</w:t>
      </w:r>
      <w:r w:rsidRPr="00873D15">
        <w:rPr>
          <w:rFonts w:cs="Traditional Arabic"/>
          <w:sz w:val="32"/>
          <w:szCs w:val="32"/>
          <w:rtl/>
          <w:lang w:bidi="ar-LB"/>
        </w:rPr>
        <w:t>زانين</w:t>
      </w:r>
      <w:proofErr w:type="spellEnd"/>
      <w:r w:rsidRPr="00873D15">
        <w:rPr>
          <w:rFonts w:cs="Traditional Arabic" w:hint="cs"/>
          <w:sz w:val="32"/>
          <w:szCs w:val="32"/>
          <w:rtl/>
          <w:lang w:bidi="ar-LB"/>
        </w:rPr>
        <w:t>،</w:t>
      </w:r>
      <w:r w:rsidRPr="00873D15">
        <w:rPr>
          <w:rFonts w:cs="Traditional Arabic"/>
          <w:sz w:val="32"/>
          <w:szCs w:val="32"/>
          <w:rtl/>
          <w:lang w:bidi="ar-LB"/>
        </w:rPr>
        <w:t xml:space="preserve"> </w:t>
      </w:r>
      <w:r w:rsidRPr="00873D15">
        <w:rPr>
          <w:rFonts w:cs="Traditional Arabic" w:hint="cs"/>
          <w:sz w:val="32"/>
          <w:szCs w:val="32"/>
          <w:rtl/>
          <w:lang w:bidi="ar-LB"/>
        </w:rPr>
        <w:t>و</w:t>
      </w:r>
      <w:r w:rsidRPr="00873D15">
        <w:rPr>
          <w:rFonts w:cs="Traditional Arabic"/>
          <w:sz w:val="32"/>
          <w:szCs w:val="32"/>
          <w:rtl/>
          <w:lang w:bidi="ar-LB"/>
        </w:rPr>
        <w:t xml:space="preserve">عبر بالمسافحة عن الزنا لأن السفح </w:t>
      </w:r>
      <w:r w:rsidRPr="00873D15">
        <w:rPr>
          <w:rFonts w:cs="Traditional Arabic" w:hint="cs"/>
          <w:sz w:val="32"/>
          <w:szCs w:val="32"/>
          <w:rtl/>
          <w:lang w:bidi="ar-LB"/>
        </w:rPr>
        <w:t xml:space="preserve">هو </w:t>
      </w:r>
      <w:r w:rsidRPr="00873D15">
        <w:rPr>
          <w:rFonts w:cs="Traditional Arabic"/>
          <w:sz w:val="32"/>
          <w:szCs w:val="32"/>
          <w:rtl/>
          <w:lang w:bidi="ar-LB"/>
        </w:rPr>
        <w:t>صب ال</w:t>
      </w:r>
      <w:r w:rsidRPr="00873D15">
        <w:rPr>
          <w:rFonts w:cs="Traditional Arabic" w:hint="cs"/>
          <w:sz w:val="32"/>
          <w:szCs w:val="32"/>
          <w:rtl/>
          <w:lang w:bidi="ar-LB"/>
        </w:rPr>
        <w:t>ماء</w:t>
      </w:r>
      <w:r w:rsidRPr="00873D15">
        <w:rPr>
          <w:rFonts w:cs="Traditional Arabic"/>
          <w:sz w:val="32"/>
          <w:szCs w:val="32"/>
          <w:rtl/>
          <w:lang w:bidi="ar-LB"/>
        </w:rPr>
        <w:t>، وهو ملازم للجماع غالبا، ولكنه خ</w:t>
      </w:r>
      <w:r w:rsidRPr="00873D15">
        <w:rPr>
          <w:rFonts w:cs="Traditional Arabic" w:hint="cs"/>
          <w:sz w:val="32"/>
          <w:szCs w:val="32"/>
          <w:rtl/>
          <w:lang w:bidi="ar-LB"/>
        </w:rPr>
        <w:t>ُ</w:t>
      </w:r>
      <w:r w:rsidRPr="00873D15">
        <w:rPr>
          <w:rFonts w:cs="Traditional Arabic"/>
          <w:sz w:val="32"/>
          <w:szCs w:val="32"/>
          <w:rtl/>
          <w:lang w:bidi="ar-LB"/>
        </w:rPr>
        <w:t xml:space="preserve">ص بالزنا إذ لا غرض فيه </w:t>
      </w:r>
      <w:r w:rsidRPr="00873D15">
        <w:rPr>
          <w:rFonts w:cs="Traditional Arabic" w:hint="cs"/>
          <w:sz w:val="32"/>
          <w:szCs w:val="32"/>
          <w:rtl/>
          <w:lang w:bidi="ar-LB"/>
        </w:rPr>
        <w:t>إلا</w:t>
      </w:r>
      <w:r w:rsidRPr="00873D15">
        <w:rPr>
          <w:rFonts w:cs="Traditional Arabic"/>
          <w:sz w:val="32"/>
          <w:szCs w:val="32"/>
          <w:rtl/>
          <w:lang w:bidi="ar-LB"/>
        </w:rPr>
        <w:t xml:space="preserve"> صب المني، بخلاف النكاح فإن </w:t>
      </w:r>
      <w:proofErr w:type="spellStart"/>
      <w:r w:rsidRPr="00873D15">
        <w:rPr>
          <w:rFonts w:cs="Traditional Arabic"/>
          <w:sz w:val="32"/>
          <w:szCs w:val="32"/>
          <w:rtl/>
          <w:lang w:bidi="ar-LB"/>
        </w:rPr>
        <w:t>مقصوده</w:t>
      </w:r>
      <w:proofErr w:type="spellEnd"/>
      <w:r w:rsidRPr="00873D15">
        <w:rPr>
          <w:rFonts w:cs="Traditional Arabic"/>
          <w:sz w:val="32"/>
          <w:szCs w:val="32"/>
          <w:rtl/>
          <w:lang w:bidi="ar-LB"/>
        </w:rPr>
        <w:t xml:space="preserve"> الولد والتعاضد والتناصر ب</w:t>
      </w:r>
      <w:r w:rsidRPr="00873D15">
        <w:rPr>
          <w:rFonts w:cs="Traditional Arabic" w:hint="cs"/>
          <w:sz w:val="32"/>
          <w:szCs w:val="32"/>
          <w:rtl/>
          <w:lang w:bidi="ar-LB"/>
        </w:rPr>
        <w:t>الذرية و</w:t>
      </w:r>
      <w:r w:rsidRPr="00873D15">
        <w:rPr>
          <w:rFonts w:cs="Traditional Arabic"/>
          <w:sz w:val="32"/>
          <w:szCs w:val="32"/>
          <w:rtl/>
          <w:lang w:bidi="ar-LB"/>
        </w:rPr>
        <w:t>ال</w:t>
      </w:r>
      <w:r w:rsidRPr="00873D15">
        <w:rPr>
          <w:rFonts w:cs="Traditional Arabic" w:hint="cs"/>
          <w:sz w:val="32"/>
          <w:szCs w:val="32"/>
          <w:rtl/>
          <w:lang w:bidi="ar-LB"/>
        </w:rPr>
        <w:t>أ</w:t>
      </w:r>
      <w:r w:rsidRPr="00873D15">
        <w:rPr>
          <w:rFonts w:cs="Traditional Arabic"/>
          <w:sz w:val="32"/>
          <w:szCs w:val="32"/>
          <w:rtl/>
          <w:lang w:bidi="ar-LB"/>
        </w:rPr>
        <w:t>ختان</w:t>
      </w:r>
      <w:r w:rsidRPr="00873D15">
        <w:rPr>
          <w:rFonts w:cs="Traditional Arabic" w:hint="cs"/>
          <w:sz w:val="20"/>
          <w:szCs w:val="20"/>
          <w:rtl/>
          <w:lang w:bidi="ar-LB"/>
        </w:rPr>
        <w:t>[</w:t>
      </w:r>
      <w:r w:rsidRPr="00873D15">
        <w:rPr>
          <w:rStyle w:val="a8"/>
          <w:rFonts w:cs="Traditional Arabic"/>
          <w:sz w:val="20"/>
          <w:szCs w:val="20"/>
          <w:rtl/>
          <w:lang w:bidi="ar-LB"/>
        </w:rPr>
        <w:footnoteReference w:id="23"/>
      </w:r>
      <w:r w:rsidRPr="00873D15">
        <w:rPr>
          <w:rFonts w:cs="Traditional Arabic" w:hint="cs"/>
          <w:sz w:val="20"/>
          <w:szCs w:val="20"/>
          <w:rtl/>
          <w:lang w:bidi="ar-LB"/>
        </w:rPr>
        <w:t>]</w:t>
      </w:r>
      <w:r w:rsidRPr="00873D15">
        <w:rPr>
          <w:rFonts w:cs="Traditional Arabic"/>
          <w:sz w:val="32"/>
          <w:szCs w:val="32"/>
          <w:rtl/>
          <w:lang w:bidi="ar-LB"/>
        </w:rPr>
        <w:t xml:space="preserve"> والأصهار</w:t>
      </w:r>
      <w:r w:rsidRPr="00873D15">
        <w:rPr>
          <w:rFonts w:cs="Traditional Arabic" w:hint="cs"/>
          <w:sz w:val="20"/>
          <w:szCs w:val="20"/>
          <w:rtl/>
          <w:lang w:bidi="ar-LB"/>
        </w:rPr>
        <w:t>[</w:t>
      </w:r>
      <w:r w:rsidRPr="00873D15">
        <w:rPr>
          <w:rStyle w:val="a8"/>
          <w:rFonts w:cs="Traditional Arabic"/>
          <w:sz w:val="20"/>
          <w:szCs w:val="20"/>
          <w:rtl/>
          <w:lang w:bidi="ar-LB"/>
        </w:rPr>
        <w:footnoteReference w:id="24"/>
      </w:r>
      <w:r w:rsidRPr="00873D15">
        <w:rPr>
          <w:rFonts w:cs="Traditional Arabic" w:hint="cs"/>
          <w:sz w:val="20"/>
          <w:szCs w:val="20"/>
          <w:rtl/>
          <w:lang w:bidi="ar-LB"/>
        </w:rPr>
        <w:t>]</w:t>
      </w:r>
      <w:r w:rsidRPr="00873D15">
        <w:rPr>
          <w:rFonts w:cs="Traditional Arabic"/>
          <w:sz w:val="32"/>
          <w:szCs w:val="32"/>
          <w:rtl/>
          <w:lang w:bidi="ar-LB"/>
        </w:rPr>
        <w:t>،</w:t>
      </w:r>
      <w:r w:rsidRPr="00873D15">
        <w:rPr>
          <w:rFonts w:cs="Traditional Arabic" w:hint="cs"/>
          <w:sz w:val="32"/>
          <w:szCs w:val="32"/>
          <w:rtl/>
          <w:lang w:bidi="ar-LB"/>
        </w:rPr>
        <w:t xml:space="preserve"> و</w:t>
      </w:r>
      <w:r w:rsidRPr="00873D15">
        <w:rPr>
          <w:rFonts w:cs="Traditional Arabic"/>
          <w:sz w:val="32"/>
          <w:szCs w:val="32"/>
          <w:rtl/>
          <w:lang w:bidi="ar-LB"/>
        </w:rPr>
        <w:t xml:space="preserve">هو تعبير بالكناية المهذبة </w:t>
      </w:r>
      <w:r w:rsidRPr="00873D15">
        <w:rPr>
          <w:rFonts w:cs="Traditional Arabic" w:hint="cs"/>
          <w:sz w:val="32"/>
          <w:szCs w:val="32"/>
          <w:rtl/>
          <w:lang w:bidi="ar-LB"/>
        </w:rPr>
        <w:t xml:space="preserve">بحيث </w:t>
      </w:r>
      <w:r w:rsidRPr="00873D15">
        <w:rPr>
          <w:rFonts w:cs="Traditional Arabic"/>
          <w:sz w:val="32"/>
          <w:szCs w:val="32"/>
          <w:rtl/>
          <w:lang w:bidi="ar-LB"/>
        </w:rPr>
        <w:t>ذكر المسافحة وأراد لازمها</w:t>
      </w:r>
      <w:r w:rsidRPr="00873D15">
        <w:rPr>
          <w:rFonts w:cs="Traditional Arabic" w:hint="cs"/>
          <w:sz w:val="32"/>
          <w:szCs w:val="32"/>
          <w:rtl/>
          <w:lang w:bidi="ar-LB"/>
        </w:rPr>
        <w:t xml:space="preserve"> الذي هو الزنا</w:t>
      </w:r>
      <w:r w:rsidRPr="00873D15">
        <w:rPr>
          <w:rFonts w:cs="Traditional Arabic" w:hint="cs"/>
          <w:sz w:val="32"/>
          <w:szCs w:val="32"/>
          <w:rtl/>
        </w:rPr>
        <w:t xml:space="preserve">، وزاد الحق سبحانه الأمر في سورة المائدة توضيحا بتحريم </w:t>
      </w:r>
      <w:proofErr w:type="spellStart"/>
      <w:r w:rsidRPr="00873D15">
        <w:rPr>
          <w:rFonts w:cs="Traditional Arabic" w:hint="cs"/>
          <w:sz w:val="32"/>
          <w:szCs w:val="32"/>
          <w:rtl/>
        </w:rPr>
        <w:t>المخادنة</w:t>
      </w:r>
      <w:proofErr w:type="spellEnd"/>
      <w:r w:rsidRPr="00873D15">
        <w:rPr>
          <w:rFonts w:cs="Traditional Arabic" w:hint="cs"/>
          <w:sz w:val="32"/>
          <w:szCs w:val="32"/>
          <w:rtl/>
        </w:rPr>
        <w:t xml:space="preserve"> وهي </w:t>
      </w:r>
      <w:proofErr w:type="spellStart"/>
      <w:r w:rsidRPr="00873D15">
        <w:rPr>
          <w:rFonts w:cs="Traditional Arabic" w:hint="cs"/>
          <w:sz w:val="32"/>
          <w:szCs w:val="32"/>
          <w:rtl/>
        </w:rPr>
        <w:t>المخاللة</w:t>
      </w:r>
      <w:proofErr w:type="spellEnd"/>
      <w:r w:rsidRPr="00873D15">
        <w:rPr>
          <w:rFonts w:cs="Traditional Arabic" w:hint="cs"/>
          <w:sz w:val="32"/>
          <w:szCs w:val="32"/>
          <w:rtl/>
        </w:rPr>
        <w:t xml:space="preserve"> الدائمة أو المنقطعة المتسترة أو المعلنة بقوله:</w:t>
      </w:r>
      <w:r w:rsidRPr="00873D15">
        <w:rPr>
          <w:rFonts w:cs="Traditional Arabic"/>
          <w:b/>
          <w:bCs/>
          <w:color w:val="008000"/>
          <w:sz w:val="32"/>
          <w:szCs w:val="32"/>
          <w:rtl/>
        </w:rPr>
        <w:t>﴿مُحْصِنِينَ غَيْرَ مُسَافِحِينَ وَلَا مُتَّخِذِي أَخْدَانٍ</w:t>
      </w:r>
      <w:r w:rsidRPr="00873D15">
        <w:rPr>
          <w:rFonts w:cs="Traditional Arabic" w:hint="cs"/>
          <w:b/>
          <w:bCs/>
          <w:color w:val="008000"/>
          <w:sz w:val="32"/>
          <w:szCs w:val="32"/>
          <w:rtl/>
        </w:rPr>
        <w:t>﴾</w:t>
      </w:r>
      <w:r w:rsidRPr="00873D15">
        <w:rPr>
          <w:rFonts w:cs="Traditional Arabic" w:hint="cs"/>
          <w:sz w:val="32"/>
          <w:szCs w:val="32"/>
          <w:rtl/>
        </w:rPr>
        <w:t xml:space="preserve"> المائدة 5، ثم بين ركنية الصداق الذي كتبه تعالى للنساء شرطا لإقامة الحياة الزوجية الشرعية فقال:</w:t>
      </w:r>
      <w:r w:rsidRPr="00873D15">
        <w:rPr>
          <w:rFonts w:cs="Traditional Arabic"/>
          <w:b/>
          <w:bCs/>
          <w:color w:val="008000"/>
          <w:sz w:val="32"/>
          <w:szCs w:val="32"/>
          <w:rtl/>
        </w:rPr>
        <w:t>﴿فَمَا اسْتَمْتَعْتُمْ بِهِ</w:t>
      </w:r>
      <w:r w:rsidRPr="00873D15">
        <w:rPr>
          <w:rFonts w:cs="Traditional Arabic" w:hint="cs"/>
          <w:b/>
          <w:bCs/>
          <w:color w:val="008000"/>
          <w:sz w:val="32"/>
          <w:szCs w:val="32"/>
          <w:rtl/>
        </w:rPr>
        <w:t>﴾</w:t>
      </w:r>
      <w:r w:rsidRPr="00873D15">
        <w:rPr>
          <w:rFonts w:cs="Traditional Arabic"/>
          <w:sz w:val="32"/>
          <w:szCs w:val="32"/>
          <w:rtl/>
        </w:rPr>
        <w:t xml:space="preserve"> أي: انتفعتم </w:t>
      </w:r>
      <w:proofErr w:type="spellStart"/>
      <w:r w:rsidRPr="00873D15">
        <w:rPr>
          <w:rFonts w:cs="Traditional Arabic"/>
          <w:sz w:val="32"/>
          <w:szCs w:val="32"/>
          <w:rtl/>
        </w:rPr>
        <w:t>به</w:t>
      </w:r>
      <w:r w:rsidRPr="00873D15">
        <w:rPr>
          <w:rFonts w:cs="Traditional Arabic"/>
          <w:b/>
          <w:bCs/>
          <w:color w:val="008000"/>
          <w:sz w:val="32"/>
          <w:szCs w:val="32"/>
          <w:rtl/>
        </w:rPr>
        <w:t>﴿م</w:t>
      </w:r>
      <w:r w:rsidRPr="00873D15">
        <w:rPr>
          <w:rFonts w:cs="Traditional Arabic" w:hint="cs"/>
          <w:b/>
          <w:bCs/>
          <w:color w:val="008000"/>
          <w:sz w:val="32"/>
          <w:szCs w:val="32"/>
          <w:rtl/>
        </w:rPr>
        <w:t>ِ</w:t>
      </w:r>
      <w:r w:rsidRPr="00873D15">
        <w:rPr>
          <w:rFonts w:cs="Traditional Arabic"/>
          <w:b/>
          <w:bCs/>
          <w:color w:val="008000"/>
          <w:sz w:val="32"/>
          <w:szCs w:val="32"/>
          <w:rtl/>
        </w:rPr>
        <w:t>ن</w:t>
      </w:r>
      <w:r w:rsidRPr="00873D15">
        <w:rPr>
          <w:rFonts w:cs="Traditional Arabic" w:hint="cs"/>
          <w:b/>
          <w:bCs/>
          <w:color w:val="008000"/>
          <w:sz w:val="32"/>
          <w:szCs w:val="32"/>
          <w:rtl/>
        </w:rPr>
        <w:t>ْ</w:t>
      </w:r>
      <w:r w:rsidRPr="00873D15">
        <w:rPr>
          <w:rFonts w:cs="Traditional Arabic"/>
          <w:b/>
          <w:bCs/>
          <w:color w:val="008000"/>
          <w:sz w:val="32"/>
          <w:szCs w:val="32"/>
          <w:rtl/>
        </w:rPr>
        <w:t>ه</w:t>
      </w:r>
      <w:r w:rsidRPr="00873D15">
        <w:rPr>
          <w:rFonts w:cs="Traditional Arabic" w:hint="cs"/>
          <w:b/>
          <w:bCs/>
          <w:color w:val="008000"/>
          <w:sz w:val="32"/>
          <w:szCs w:val="32"/>
          <w:rtl/>
        </w:rPr>
        <w:t>ُ</w:t>
      </w:r>
      <w:r w:rsidRPr="00873D15">
        <w:rPr>
          <w:rFonts w:cs="Traditional Arabic"/>
          <w:b/>
          <w:bCs/>
          <w:color w:val="008000"/>
          <w:sz w:val="32"/>
          <w:szCs w:val="32"/>
          <w:rtl/>
        </w:rPr>
        <w:t>ن</w:t>
      </w:r>
      <w:r w:rsidRPr="00873D15">
        <w:rPr>
          <w:rFonts w:cs="Traditional Arabic" w:hint="cs"/>
          <w:b/>
          <w:bCs/>
          <w:color w:val="008000"/>
          <w:sz w:val="32"/>
          <w:szCs w:val="32"/>
          <w:rtl/>
        </w:rPr>
        <w:t>َّ</w:t>
      </w:r>
      <w:proofErr w:type="spellEnd"/>
      <w:r w:rsidRPr="00873D15">
        <w:rPr>
          <w:rFonts w:cs="Traditional Arabic" w:hint="cs"/>
          <w:b/>
          <w:bCs/>
          <w:color w:val="008000"/>
          <w:sz w:val="32"/>
          <w:szCs w:val="32"/>
          <w:rtl/>
        </w:rPr>
        <w:t>﴾</w:t>
      </w:r>
      <w:r w:rsidRPr="00873D15">
        <w:rPr>
          <w:rFonts w:cs="Traditional Arabic" w:hint="cs"/>
          <w:sz w:val="32"/>
          <w:szCs w:val="32"/>
          <w:rtl/>
        </w:rPr>
        <w:t xml:space="preserve"> على تقدير مجاز بالحذف في الجملة، أي من الزواج بهن ونكاحهن الصحيح</w:t>
      </w:r>
      <w:r w:rsidRPr="00873D15">
        <w:rPr>
          <w:rFonts w:cs="Traditional Arabic" w:hint="cs"/>
          <w:sz w:val="20"/>
          <w:szCs w:val="20"/>
          <w:rtl/>
        </w:rPr>
        <w:t>[</w:t>
      </w:r>
      <w:r w:rsidRPr="00873D15">
        <w:rPr>
          <w:rStyle w:val="a8"/>
          <w:rFonts w:cs="Traditional Arabic"/>
          <w:sz w:val="20"/>
          <w:szCs w:val="20"/>
          <w:rtl/>
        </w:rPr>
        <w:footnoteReference w:id="25"/>
      </w:r>
      <w:r w:rsidRPr="00873D15">
        <w:rPr>
          <w:rFonts w:cs="Traditional Arabic" w:hint="cs"/>
          <w:sz w:val="20"/>
          <w:szCs w:val="20"/>
          <w:rtl/>
        </w:rPr>
        <w:t>]</w:t>
      </w:r>
      <w:r w:rsidRPr="00873D15">
        <w:rPr>
          <w:rFonts w:cs="Traditional Arabic" w:hint="cs"/>
          <w:sz w:val="32"/>
          <w:szCs w:val="32"/>
          <w:rtl/>
        </w:rPr>
        <w:t>، لأن للمرأة شخصيتها الاعتبارية المساوية للرجل وليست أداة أو بضاعة ينتفع بها ثم تنبذ كما تنبذ النواة، والاستمتاع يكون بالزواج بها لا بعينها، وذلك يوجب لها ما فرضه الله من المهر مقدما أو مؤخرا:</w:t>
      </w:r>
      <w:r w:rsidRPr="00873D15">
        <w:rPr>
          <w:rFonts w:cs="Traditional Arabic"/>
          <w:sz w:val="32"/>
          <w:szCs w:val="32"/>
          <w:rtl/>
        </w:rPr>
        <w:t xml:space="preserve"> </w:t>
      </w:r>
      <w:r w:rsidRPr="00873D15">
        <w:rPr>
          <w:rFonts w:cs="Traditional Arabic"/>
          <w:b/>
          <w:bCs/>
          <w:color w:val="008000"/>
          <w:sz w:val="32"/>
          <w:szCs w:val="32"/>
          <w:rtl/>
        </w:rPr>
        <w:t>﴿فَآَتُوهُنَّ أُجُورَهُنَّ فَرِيضَةً</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ولا اعتداد بما يذهب إليه بعضهم من تحريف لهذه الآية وتعسف في تحميلها ما لا تحتمل بغية إباحة الزنا تحت مسمى "المتعة"، أو الاحتجاجِ بقوله تعالى فيها:</w:t>
      </w:r>
      <w:r w:rsidRPr="00873D15">
        <w:rPr>
          <w:rFonts w:cs="Traditional Arabic"/>
          <w:b/>
          <w:bCs/>
          <w:color w:val="008000"/>
          <w:sz w:val="32"/>
          <w:szCs w:val="32"/>
          <w:rtl/>
        </w:rPr>
        <w:t>﴿ فَآَتُوهُنَّ أُجُورَهُنَّ فَرِيضَةً</w:t>
      </w:r>
      <w:r w:rsidRPr="00873D15">
        <w:rPr>
          <w:rFonts w:cs="Traditional Arabic" w:hint="cs"/>
          <w:b/>
          <w:bCs/>
          <w:color w:val="008000"/>
          <w:sz w:val="32"/>
          <w:szCs w:val="32"/>
          <w:rtl/>
        </w:rPr>
        <w:t>﴾</w:t>
      </w:r>
      <w:r w:rsidRPr="00873D15">
        <w:rPr>
          <w:rFonts w:cs="Traditional Arabic" w:hint="cs"/>
          <w:sz w:val="32"/>
          <w:szCs w:val="32"/>
          <w:rtl/>
        </w:rPr>
        <w:t xml:space="preserve">، أو بما ورد عن ابن </w:t>
      </w:r>
      <w:r w:rsidRPr="00873D15">
        <w:rPr>
          <w:rFonts w:cs="Traditional Arabic"/>
          <w:sz w:val="32"/>
          <w:szCs w:val="32"/>
          <w:rtl/>
        </w:rPr>
        <w:t>عباس في شأنها، لأن لفظ الأجر</w:t>
      </w:r>
      <w:r w:rsidRPr="00873D15">
        <w:rPr>
          <w:rFonts w:cs="Traditional Arabic" w:hint="cs"/>
          <w:sz w:val="32"/>
          <w:szCs w:val="32"/>
          <w:rtl/>
        </w:rPr>
        <w:t xml:space="preserve"> في الآية لا يعني مقايضة انتهاب شهوة بمال، والتشريع الإسلامي أقدس من أن يبيح هذه التجارة الكاسدة </w:t>
      </w:r>
      <w:proofErr w:type="spellStart"/>
      <w:r w:rsidRPr="00873D15">
        <w:rPr>
          <w:rFonts w:cs="Traditional Arabic" w:hint="cs"/>
          <w:sz w:val="32"/>
          <w:szCs w:val="32"/>
          <w:rtl/>
        </w:rPr>
        <w:t>المبيرة</w:t>
      </w:r>
      <w:proofErr w:type="spellEnd"/>
      <w:r w:rsidRPr="00873D15">
        <w:rPr>
          <w:rFonts w:cs="Traditional Arabic" w:hint="cs"/>
          <w:sz w:val="32"/>
          <w:szCs w:val="32"/>
          <w:rtl/>
        </w:rPr>
        <w:t>، وإنما</w:t>
      </w:r>
      <w:r w:rsidRPr="00873D15">
        <w:rPr>
          <w:rFonts w:cs="Traditional Arabic"/>
          <w:sz w:val="32"/>
          <w:szCs w:val="32"/>
          <w:rtl/>
        </w:rPr>
        <w:t xml:space="preserve"> يعني الصداق</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كما يبدو واضحا من </w:t>
      </w:r>
      <w:r w:rsidRPr="00873D15">
        <w:rPr>
          <w:rFonts w:cs="Traditional Arabic" w:hint="cs"/>
          <w:sz w:val="32"/>
          <w:szCs w:val="32"/>
          <w:rtl/>
        </w:rPr>
        <w:lastRenderedPageBreak/>
        <w:t>السياق الوارد في إباحة النكاح الصحيح التام عقب آيات المحرمات من النساء، و</w:t>
      </w:r>
      <w:r w:rsidRPr="00873D15">
        <w:rPr>
          <w:rFonts w:cs="Traditional Arabic"/>
          <w:sz w:val="32"/>
          <w:szCs w:val="32"/>
          <w:rtl/>
        </w:rPr>
        <w:t xml:space="preserve">كما </w:t>
      </w:r>
      <w:r w:rsidRPr="00873D15">
        <w:rPr>
          <w:rFonts w:cs="Traditional Arabic" w:hint="cs"/>
          <w:sz w:val="32"/>
          <w:szCs w:val="32"/>
          <w:rtl/>
        </w:rPr>
        <w:t>يتبين من</w:t>
      </w:r>
      <w:r w:rsidRPr="00873D15">
        <w:rPr>
          <w:rFonts w:cs="Traditional Arabic"/>
          <w:sz w:val="32"/>
          <w:szCs w:val="32"/>
          <w:rtl/>
        </w:rPr>
        <w:t xml:space="preserve"> قوله تعالى للرسول صلى الله عليه وسلم</w:t>
      </w:r>
      <w:r w:rsidRPr="00873D15">
        <w:rPr>
          <w:rFonts w:cs="Traditional Arabic" w:hint="cs"/>
          <w:sz w:val="32"/>
          <w:szCs w:val="32"/>
          <w:rtl/>
        </w:rPr>
        <w:t>:</w:t>
      </w:r>
      <w:r w:rsidRPr="00873D15">
        <w:rPr>
          <w:rFonts w:cs="Traditional Arabic"/>
          <w:b/>
          <w:bCs/>
          <w:color w:val="008000"/>
          <w:sz w:val="32"/>
          <w:szCs w:val="32"/>
          <w:rtl/>
        </w:rPr>
        <w:t>﴿يَا أَيُّهَا النَّبِيُّ إِنَّا أَحْلَلْنَا لَكَ أَزْوَاجَكَ اللَّاتِي آَتَيْتَ أُجُورَهُن﴾</w:t>
      </w:r>
      <w:r w:rsidRPr="00873D15">
        <w:rPr>
          <w:rFonts w:cs="Traditional Arabic"/>
          <w:sz w:val="32"/>
          <w:szCs w:val="32"/>
          <w:rtl/>
        </w:rPr>
        <w:t xml:space="preserve"> الأحزاب 50،</w:t>
      </w:r>
      <w:r w:rsidRPr="00873D15">
        <w:rPr>
          <w:rFonts w:cs="Traditional Arabic" w:hint="cs"/>
          <w:sz w:val="32"/>
          <w:szCs w:val="32"/>
          <w:rtl/>
        </w:rPr>
        <w:t xml:space="preserve"> أي صداقهن،</w:t>
      </w:r>
      <w:r w:rsidRPr="00873D15">
        <w:rPr>
          <w:rFonts w:cs="Traditional Arabic"/>
          <w:sz w:val="32"/>
          <w:szCs w:val="32"/>
          <w:rtl/>
        </w:rPr>
        <w:t xml:space="preserve"> وزواجه صلى الله عليه وسلم زواج صحيح تام الأركان</w:t>
      </w:r>
      <w:r w:rsidRPr="00873D15">
        <w:rPr>
          <w:rFonts w:cs="Traditional Arabic" w:hint="cs"/>
          <w:sz w:val="32"/>
          <w:szCs w:val="32"/>
          <w:rtl/>
        </w:rPr>
        <w:t xml:space="preserve">؛ والتعبير بقوله تعالى: </w:t>
      </w:r>
      <w:r w:rsidRPr="00873D15">
        <w:rPr>
          <w:rFonts w:cs="Traditional Arabic"/>
          <w:b/>
          <w:bCs/>
          <w:color w:val="008000"/>
          <w:sz w:val="32"/>
          <w:szCs w:val="32"/>
          <w:rtl/>
        </w:rPr>
        <w:t>﴿فَمَا اسْتَمْتَعْتُمْ بِهِ</w:t>
      </w:r>
      <w:r w:rsidRPr="00873D15">
        <w:rPr>
          <w:rFonts w:cs="Traditional Arabic" w:hint="cs"/>
          <w:b/>
          <w:bCs/>
          <w:color w:val="008000"/>
          <w:sz w:val="32"/>
          <w:szCs w:val="32"/>
          <w:rtl/>
        </w:rPr>
        <w:t xml:space="preserve"> مِنْهُنَّ ﴾</w:t>
      </w:r>
      <w:r w:rsidRPr="00873D15">
        <w:rPr>
          <w:rFonts w:cs="Traditional Arabic" w:hint="cs"/>
          <w:sz w:val="32"/>
          <w:szCs w:val="32"/>
          <w:rtl/>
        </w:rPr>
        <w:t xml:space="preserve"> لم يَرِد إلا مقيدا قبله بشرطين: أولهما أن يكون نكاحا صحيحا تام الأركان بقوله عز وجل:</w:t>
      </w:r>
      <w:r w:rsidRPr="00873D15">
        <w:rPr>
          <w:rFonts w:cs="Traditional Arabic"/>
          <w:b/>
          <w:bCs/>
          <w:color w:val="008000"/>
          <w:sz w:val="32"/>
          <w:szCs w:val="32"/>
          <w:rtl/>
        </w:rPr>
        <w:t>﴿مُحْصِنِينَ</w:t>
      </w:r>
      <w:r w:rsidRPr="00873D15">
        <w:rPr>
          <w:rFonts w:cs="Traditional Arabic" w:hint="cs"/>
          <w:b/>
          <w:bCs/>
          <w:color w:val="008000"/>
          <w:sz w:val="32"/>
          <w:szCs w:val="32"/>
          <w:rtl/>
        </w:rPr>
        <w:t>﴾</w:t>
      </w:r>
      <w:r w:rsidRPr="00873D15">
        <w:rPr>
          <w:rFonts w:cs="Traditional Arabic" w:hint="cs"/>
          <w:sz w:val="32"/>
          <w:szCs w:val="32"/>
          <w:rtl/>
        </w:rPr>
        <w:t xml:space="preserve"> وهو ما لم يتوفر في المتعة المزعومة التي جمعت كل صفات الزنا: مقايضةَ شهوة بمال، وعدمَ وجوبِ عدة أو ثبوتِ نسب أو حصولِ توارث أو انعقادِ نية دوامٍ لعشرة، وثانيهما أن يخلوَ من أي شبهة زنا بقوله:</w:t>
      </w:r>
      <w:r w:rsidRPr="00873D15">
        <w:rPr>
          <w:rFonts w:cs="Traditional Arabic"/>
          <w:b/>
          <w:bCs/>
          <w:color w:val="008000"/>
          <w:sz w:val="32"/>
          <w:szCs w:val="32"/>
          <w:rtl/>
        </w:rPr>
        <w:t>﴿غَيْرَ مُسَافِحِينَ</w:t>
      </w:r>
      <w:r w:rsidRPr="00873D15">
        <w:rPr>
          <w:rFonts w:cs="Traditional Arabic" w:hint="cs"/>
          <w:b/>
          <w:bCs/>
          <w:color w:val="008000"/>
          <w:sz w:val="32"/>
          <w:szCs w:val="32"/>
          <w:rtl/>
        </w:rPr>
        <w:t>﴾</w:t>
      </w:r>
      <w:r w:rsidRPr="00873D15">
        <w:rPr>
          <w:rFonts w:cs="Traditional Arabic" w:hint="cs"/>
          <w:sz w:val="32"/>
          <w:szCs w:val="32"/>
          <w:rtl/>
        </w:rPr>
        <w:t xml:space="preserve"> والمتعة هي عين الزنا، لم يبحها الرسول صلى الله عليه وسلم ولم يعمل بها مطلقا، بل إنه لم يرشد العاجز عن الزواج الشرعي إلا إلى الصوم وقال:(</w:t>
      </w:r>
      <w:r w:rsidRPr="00873D15">
        <w:rPr>
          <w:rFonts w:cs="Traditional Arabic"/>
          <w:sz w:val="32"/>
          <w:szCs w:val="32"/>
          <w:rtl/>
        </w:rPr>
        <w:t>من استطاع منكم الباءة فليتزوج فإنه أغض للبصر وأحصن للفرج ومن لم يستطع منكم فعليه بالصوم فإنه له وجاء</w:t>
      </w:r>
      <w:r w:rsidRPr="00873D15">
        <w:rPr>
          <w:rFonts w:cs="Traditional Arabic" w:hint="cs"/>
          <w:sz w:val="32"/>
          <w:szCs w:val="32"/>
          <w:rtl/>
        </w:rPr>
        <w:t>)، وليست محاولة تحريف الآية الكريمة عن سياقها إلا عن جهل باللغة العربية أو عن هوى طاغ أو تعصب أعمى.</w:t>
      </w:r>
      <w:r w:rsidRPr="00873D15">
        <w:rPr>
          <w:rFonts w:cs="Traditional Arabic"/>
          <w:sz w:val="32"/>
          <w:szCs w:val="32"/>
          <w:rtl/>
        </w:rPr>
        <w:t xml:space="preserve"> أما ما روي عن ابن عباس فقد تراجع عنه</w:t>
      </w:r>
      <w:r w:rsidRPr="00873D15">
        <w:rPr>
          <w:rFonts w:cs="Traditional Arabic" w:hint="cs"/>
          <w:sz w:val="32"/>
          <w:szCs w:val="32"/>
          <w:rtl/>
        </w:rPr>
        <w:t xml:space="preserve"> </w:t>
      </w:r>
      <w:r w:rsidRPr="00873D15">
        <w:rPr>
          <w:rFonts w:cs="Traditional Arabic"/>
          <w:sz w:val="32"/>
          <w:szCs w:val="32"/>
          <w:rtl/>
        </w:rPr>
        <w:t>إذ قال له الإمام عل</w:t>
      </w:r>
      <w:r w:rsidRPr="00873D15">
        <w:rPr>
          <w:rFonts w:cs="Traditional Arabic" w:hint="cs"/>
          <w:sz w:val="32"/>
          <w:szCs w:val="32"/>
          <w:rtl/>
        </w:rPr>
        <w:t>ي</w:t>
      </w:r>
      <w:r w:rsidRPr="00873D15">
        <w:rPr>
          <w:rFonts w:cs="Traditional Arabic"/>
          <w:sz w:val="32"/>
          <w:szCs w:val="32"/>
          <w:rtl/>
        </w:rPr>
        <w:t xml:space="preserve"> كرم الله وجهه:" إنك رجل تائه فاترك ذلك" فتركه. بل إن من أ</w:t>
      </w:r>
      <w:r w:rsidRPr="00873D15">
        <w:rPr>
          <w:rFonts w:cs="Traditional Arabic" w:hint="cs"/>
          <w:sz w:val="32"/>
          <w:szCs w:val="32"/>
          <w:rtl/>
        </w:rPr>
        <w:t>ئ</w:t>
      </w:r>
      <w:r w:rsidRPr="00873D15">
        <w:rPr>
          <w:rFonts w:cs="Traditional Arabic"/>
          <w:sz w:val="32"/>
          <w:szCs w:val="32"/>
          <w:rtl/>
        </w:rPr>
        <w:t xml:space="preserve">مة </w:t>
      </w:r>
      <w:r w:rsidR="001E3651" w:rsidRPr="00873D15">
        <w:rPr>
          <w:rFonts w:cs="Traditional Arabic" w:hint="cs"/>
          <w:sz w:val="32"/>
          <w:szCs w:val="32"/>
          <w:rtl/>
        </w:rPr>
        <w:t xml:space="preserve">الشيعة </w:t>
      </w:r>
      <w:r w:rsidRPr="00873D15">
        <w:rPr>
          <w:rFonts w:cs="Traditional Arabic"/>
          <w:sz w:val="32"/>
          <w:szCs w:val="32"/>
          <w:rtl/>
        </w:rPr>
        <w:t xml:space="preserve">الذين يستشهد بهم </w:t>
      </w:r>
      <w:proofErr w:type="spellStart"/>
      <w:r w:rsidRPr="00873D15">
        <w:rPr>
          <w:rFonts w:cs="Traditional Arabic"/>
          <w:sz w:val="32"/>
          <w:szCs w:val="32"/>
          <w:rtl/>
        </w:rPr>
        <w:t>المبيحون</w:t>
      </w:r>
      <w:proofErr w:type="spellEnd"/>
      <w:r w:rsidRPr="00873D15">
        <w:rPr>
          <w:rFonts w:cs="Traditional Arabic"/>
          <w:sz w:val="32"/>
          <w:szCs w:val="32"/>
          <w:rtl/>
        </w:rPr>
        <w:t xml:space="preserve"> للمتعة من أنكرها واستنكرها، كما هو مدون في بعض مراجعهم نفسها، مثل ما ورد في الاستبصار للطوسي ووسائل الشيعة للعاملي من قول </w:t>
      </w:r>
      <w:r w:rsidR="001E3651" w:rsidRPr="00873D15">
        <w:rPr>
          <w:rFonts w:cs="Traditional Arabic" w:hint="cs"/>
          <w:sz w:val="32"/>
          <w:szCs w:val="32"/>
          <w:rtl/>
        </w:rPr>
        <w:t>ل</w:t>
      </w:r>
      <w:r w:rsidRPr="00873D15">
        <w:rPr>
          <w:rFonts w:cs="Traditional Arabic"/>
          <w:sz w:val="32"/>
          <w:szCs w:val="32"/>
          <w:rtl/>
        </w:rPr>
        <w:t xml:space="preserve">علي رضي الله </w:t>
      </w:r>
      <w:proofErr w:type="spellStart"/>
      <w:r w:rsidRPr="00873D15">
        <w:rPr>
          <w:rFonts w:cs="Traditional Arabic"/>
          <w:sz w:val="32"/>
          <w:szCs w:val="32"/>
          <w:rtl/>
        </w:rPr>
        <w:t>عنه:"حرم</w:t>
      </w:r>
      <w:proofErr w:type="spellEnd"/>
      <w:r w:rsidRPr="00873D15">
        <w:rPr>
          <w:rFonts w:cs="Traditional Arabic" w:hint="cs"/>
          <w:sz w:val="32"/>
          <w:szCs w:val="32"/>
          <w:rtl/>
        </w:rPr>
        <w:t xml:space="preserve"> </w:t>
      </w:r>
      <w:r w:rsidRPr="00873D15">
        <w:rPr>
          <w:rFonts w:cs="Traditional Arabic"/>
          <w:sz w:val="32"/>
          <w:szCs w:val="32"/>
          <w:rtl/>
        </w:rPr>
        <w:t xml:space="preserve">رسول الله صلى الله عليه وسلم نكاح المتعة ولحوم الحُمُر الأهلية يوم خيبر"، وفي بحار الأنوار </w:t>
      </w:r>
      <w:proofErr w:type="spellStart"/>
      <w:r w:rsidRPr="00873D15">
        <w:rPr>
          <w:rFonts w:cs="Traditional Arabic"/>
          <w:sz w:val="32"/>
          <w:szCs w:val="32"/>
          <w:rtl/>
        </w:rPr>
        <w:t>للمجلسي</w:t>
      </w:r>
      <w:proofErr w:type="spellEnd"/>
      <w:r w:rsidRPr="00873D15">
        <w:rPr>
          <w:rFonts w:cs="Traditional Arabic"/>
          <w:sz w:val="32"/>
          <w:szCs w:val="32"/>
          <w:rtl/>
        </w:rPr>
        <w:t xml:space="preserve"> أن الصادق سئل عن المتعة فقال:" ما تفعله عندنا إلا الفواجر"، وفي الكافي والوسائل أن علي بن يقطين سأل موسى الكاظم عن المتعة </w:t>
      </w:r>
      <w:proofErr w:type="spellStart"/>
      <w:r w:rsidRPr="00873D15">
        <w:rPr>
          <w:rFonts w:cs="Traditional Arabic"/>
          <w:sz w:val="32"/>
          <w:szCs w:val="32"/>
          <w:rtl/>
        </w:rPr>
        <w:t>فقال:"وما</w:t>
      </w:r>
      <w:proofErr w:type="spellEnd"/>
      <w:r w:rsidRPr="00873D15">
        <w:rPr>
          <w:rFonts w:cs="Traditional Arabic"/>
          <w:sz w:val="32"/>
          <w:szCs w:val="32"/>
          <w:rtl/>
        </w:rPr>
        <w:t xml:space="preserve"> أنت وذاك فقد أغناك الله عنها" وفي المستدرك أن أبا عبد الله قال في المتعة:" أما يستحي أحدكم أن ي</w:t>
      </w:r>
      <w:r w:rsidRPr="00873D15">
        <w:rPr>
          <w:rFonts w:cs="Traditional Arabic" w:hint="cs"/>
          <w:sz w:val="32"/>
          <w:szCs w:val="32"/>
          <w:rtl/>
        </w:rPr>
        <w:t>ُ</w:t>
      </w:r>
      <w:r w:rsidRPr="00873D15">
        <w:rPr>
          <w:rFonts w:cs="Traditional Arabic"/>
          <w:sz w:val="32"/>
          <w:szCs w:val="32"/>
          <w:rtl/>
        </w:rPr>
        <w:t>رى في موضع العورة في</w:t>
      </w:r>
      <w:r w:rsidRPr="00873D15">
        <w:rPr>
          <w:rFonts w:cs="Traditional Arabic" w:hint="cs"/>
          <w:sz w:val="32"/>
          <w:szCs w:val="32"/>
          <w:rtl/>
        </w:rPr>
        <w:t>ُ</w:t>
      </w:r>
      <w:r w:rsidRPr="00873D15">
        <w:rPr>
          <w:rFonts w:cs="Traditional Arabic"/>
          <w:sz w:val="32"/>
          <w:szCs w:val="32"/>
          <w:rtl/>
        </w:rPr>
        <w:t>حمل ذلك على صالحي إخوانه وأصحابه؟" وقال لمن سأله عنها:" لا تدنس بها نفسك</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ولعل اضطراب ما ورد في المتعة من روايات قبل تحريمها بالصحيح من الحديث النبوي:(</w:t>
      </w:r>
      <w:r w:rsidRPr="00873D15">
        <w:rPr>
          <w:rFonts w:cs="Traditional Arabic"/>
          <w:sz w:val="32"/>
          <w:szCs w:val="32"/>
          <w:rtl/>
        </w:rPr>
        <w:t xml:space="preserve">ألا إنها حرام من يومكم هذا إلى يوم القيامة ومن كان </w:t>
      </w:r>
      <w:r w:rsidRPr="00873D15">
        <w:rPr>
          <w:rFonts w:cs="Traditional Arabic" w:hint="cs"/>
          <w:sz w:val="32"/>
          <w:szCs w:val="32"/>
          <w:rtl/>
        </w:rPr>
        <w:t>أ</w:t>
      </w:r>
      <w:r w:rsidRPr="00873D15">
        <w:rPr>
          <w:rFonts w:cs="Traditional Arabic"/>
          <w:sz w:val="32"/>
          <w:szCs w:val="32"/>
          <w:rtl/>
        </w:rPr>
        <w:t>عطى شيئا فلا يأخذه</w:t>
      </w:r>
      <w:r w:rsidRPr="00873D15">
        <w:rPr>
          <w:rFonts w:cs="Traditional Arabic" w:hint="cs"/>
          <w:sz w:val="32"/>
          <w:szCs w:val="32"/>
          <w:rtl/>
        </w:rPr>
        <w:t xml:space="preserve">) راجع إلى أنها كانت عرفا عند عرب الجاهلية، وكان الواحد منهم يقدم المدينة أو القرية في سفره فيحتاج إلى من يرعاه ويتخذ امرأة لذلك على مقدار من مال، كما كانت ذوات الرايات من البغايا يأوي إليهن طلابهن، للساعة والساعتين والشهر والشهرين، وأطلقوا على هذه العلاقة زواج متعة أو زواجا منقطعا، واقتضى التدرج في التشريع تأخير تحريمها إلى أن استأنست النفوس بصرامة التشريع الإسلامي وحرصه على تطهير المجتمع </w:t>
      </w:r>
      <w:r w:rsidRPr="00873D15">
        <w:rPr>
          <w:rFonts w:cs="Traditional Arabic" w:hint="cs"/>
          <w:sz w:val="32"/>
          <w:szCs w:val="32"/>
          <w:rtl/>
        </w:rPr>
        <w:lastRenderedPageBreak/>
        <w:t xml:space="preserve">وتزكيته، فعُدَّ سكوت التشريع عنها في تلك الفترة إذنا بها أو إباحة لها، واضطربت لذلك الروايات حول ما زُعم تعددا للإذن بها أو الإباحة لها، وبالاضطراب تضعف الروايات أو تتساقط.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w:t>
      </w:r>
      <w:r w:rsidRPr="00873D15">
        <w:rPr>
          <w:rFonts w:cs="Traditional Arabic"/>
          <w:sz w:val="32"/>
          <w:szCs w:val="32"/>
          <w:rtl/>
        </w:rPr>
        <w:t>في إشارة واضحة إلى أن الزوج والزوجة طرفان متكافئان لا يغص</w:t>
      </w:r>
      <w:r w:rsidRPr="00873D15">
        <w:rPr>
          <w:rFonts w:cs="Traditional Arabic" w:hint="cs"/>
          <w:sz w:val="32"/>
          <w:szCs w:val="32"/>
          <w:rtl/>
        </w:rPr>
        <w:t>ِ</w:t>
      </w:r>
      <w:r w:rsidRPr="00873D15">
        <w:rPr>
          <w:rFonts w:cs="Traditional Arabic"/>
          <w:sz w:val="32"/>
          <w:szCs w:val="32"/>
          <w:rtl/>
        </w:rPr>
        <w:t>ب أحدهما الثاني</w:t>
      </w:r>
      <w:r w:rsidRPr="00873D15">
        <w:rPr>
          <w:rFonts w:cs="Traditional Arabic" w:hint="cs"/>
          <w:sz w:val="32"/>
          <w:szCs w:val="32"/>
          <w:rtl/>
        </w:rPr>
        <w:t>،</w:t>
      </w:r>
      <w:r w:rsidRPr="00873D15">
        <w:rPr>
          <w:rFonts w:cs="Traditional Arabic"/>
          <w:sz w:val="32"/>
          <w:szCs w:val="32"/>
          <w:rtl/>
        </w:rPr>
        <w:t xml:space="preserve"> أباح </w:t>
      </w:r>
      <w:r w:rsidRPr="00873D15">
        <w:rPr>
          <w:rFonts w:cs="Traditional Arabic" w:hint="cs"/>
          <w:sz w:val="32"/>
          <w:szCs w:val="32"/>
          <w:rtl/>
        </w:rPr>
        <w:t xml:space="preserve">- </w:t>
      </w:r>
      <w:r w:rsidRPr="00873D15">
        <w:rPr>
          <w:rFonts w:cs="Traditional Arabic"/>
          <w:sz w:val="32"/>
          <w:szCs w:val="32"/>
          <w:rtl/>
        </w:rPr>
        <w:t>بعد تقدير الصداق المفروض من الله تعالى</w:t>
      </w:r>
      <w:r w:rsidRPr="00873D15">
        <w:rPr>
          <w:rFonts w:cs="Traditional Arabic" w:hint="cs"/>
          <w:sz w:val="32"/>
          <w:szCs w:val="32"/>
          <w:rtl/>
        </w:rPr>
        <w:t xml:space="preserve"> - </w:t>
      </w:r>
      <w:r w:rsidRPr="00873D15">
        <w:rPr>
          <w:rFonts w:cs="Traditional Arabic"/>
          <w:sz w:val="32"/>
          <w:szCs w:val="32"/>
          <w:rtl/>
        </w:rPr>
        <w:t xml:space="preserve"> لكل منهما أن </w:t>
      </w:r>
      <w:proofErr w:type="spellStart"/>
      <w:r w:rsidRPr="00873D15">
        <w:rPr>
          <w:rFonts w:cs="Traditional Arabic"/>
          <w:sz w:val="32"/>
          <w:szCs w:val="32"/>
          <w:rtl/>
        </w:rPr>
        <w:t>يراضي</w:t>
      </w:r>
      <w:proofErr w:type="spellEnd"/>
      <w:r w:rsidRPr="00873D15">
        <w:rPr>
          <w:rFonts w:cs="Traditional Arabic"/>
          <w:sz w:val="32"/>
          <w:szCs w:val="32"/>
          <w:rtl/>
        </w:rPr>
        <w:t xml:space="preserve"> الثاني ويلبي رغبته بما لا يخل بأحكام الشرع زيادة في المهر أو إبراء منه أو هدية أو هبة أو غير ذلك مما تطيب به النفس وتحلو به العشرة فقال تعالى:</w:t>
      </w:r>
      <w:r w:rsidRPr="00873D15">
        <w:rPr>
          <w:rFonts w:cs="Traditional Arabic"/>
          <w:b/>
          <w:bCs/>
          <w:color w:val="008000"/>
          <w:sz w:val="32"/>
          <w:szCs w:val="32"/>
          <w:rtl/>
        </w:rPr>
        <w:t>﴿وَلَا جُنَاحَ عَلَيْكُمْ فِيمَا تَرَاضَيْتُمْ بِهِ مِنْ بَعْدِ الْفَرِيضَةِ﴾</w:t>
      </w:r>
      <w:r w:rsidRPr="00873D15">
        <w:rPr>
          <w:rFonts w:cs="Traditional Arabic"/>
          <w:sz w:val="32"/>
          <w:szCs w:val="32"/>
          <w:rtl/>
        </w:rPr>
        <w:t xml:space="preserve"> أي لا إثم في</w:t>
      </w:r>
      <w:r w:rsidRPr="00873D15">
        <w:rPr>
          <w:rFonts w:cs="Traditional Arabic" w:hint="cs"/>
          <w:sz w:val="32"/>
          <w:szCs w:val="32"/>
          <w:rtl/>
        </w:rPr>
        <w:t>ما يتفقان عليه من شؤون حياتهما المشتركة بعد فرض الصداق</w:t>
      </w:r>
      <w:r w:rsidRPr="00873D15">
        <w:rPr>
          <w:rFonts w:cs="Traditional Arabic"/>
          <w:sz w:val="32"/>
          <w:szCs w:val="32"/>
          <w:rtl/>
        </w:rPr>
        <w:t xml:space="preserve">، ما كان </w:t>
      </w:r>
      <w:r w:rsidRPr="00873D15">
        <w:rPr>
          <w:rFonts w:cs="Traditional Arabic" w:hint="cs"/>
          <w:sz w:val="32"/>
          <w:szCs w:val="32"/>
          <w:rtl/>
        </w:rPr>
        <w:t xml:space="preserve">ذلك عن </w:t>
      </w:r>
      <w:r w:rsidRPr="00873D15">
        <w:rPr>
          <w:rFonts w:cs="Traditional Arabic"/>
          <w:sz w:val="32"/>
          <w:szCs w:val="32"/>
          <w:rtl/>
        </w:rPr>
        <w:t>تراض</w:t>
      </w:r>
      <w:r w:rsidRPr="00873D15">
        <w:rPr>
          <w:rFonts w:cs="Traditional Arabic" w:hint="cs"/>
          <w:sz w:val="32"/>
          <w:szCs w:val="32"/>
          <w:rtl/>
        </w:rPr>
        <w:t xml:space="preserve"> بينهما </w:t>
      </w:r>
      <w:r w:rsidRPr="00873D15">
        <w:rPr>
          <w:rFonts w:cs="Traditional Arabic"/>
          <w:sz w:val="32"/>
          <w:szCs w:val="32"/>
          <w:rtl/>
        </w:rPr>
        <w:t>وغير مخل ب</w:t>
      </w:r>
      <w:r w:rsidRPr="00873D15">
        <w:rPr>
          <w:rFonts w:cs="Traditional Arabic" w:hint="cs"/>
          <w:sz w:val="32"/>
          <w:szCs w:val="32"/>
          <w:rtl/>
        </w:rPr>
        <w:t xml:space="preserve">أحكام </w:t>
      </w:r>
      <w:r w:rsidRPr="00873D15">
        <w:rPr>
          <w:rFonts w:cs="Traditional Arabic"/>
          <w:sz w:val="32"/>
          <w:szCs w:val="32"/>
          <w:rtl/>
        </w:rPr>
        <w:t xml:space="preserve">الدين، </w:t>
      </w:r>
      <w:r w:rsidRPr="00873D15">
        <w:rPr>
          <w:rFonts w:cs="Traditional Arabic" w:hint="cs"/>
          <w:sz w:val="32"/>
          <w:szCs w:val="32"/>
          <w:rtl/>
        </w:rPr>
        <w:t>على أن يتذكرا دائما أن علاقتهما الزوجية موثقة بعهد الله، وهو سبحانه عليم بمدى وفائهما لبعضهما حكيم فيما يقدره لهما:</w:t>
      </w:r>
      <w:r w:rsidRPr="00873D15">
        <w:rPr>
          <w:rFonts w:cs="Traditional Arabic"/>
          <w:b/>
          <w:bCs/>
          <w:color w:val="008000"/>
          <w:sz w:val="32"/>
          <w:szCs w:val="32"/>
          <w:rtl/>
        </w:rPr>
        <w:t>﴿إِنَّ اللَّهَ كَانَ عَلِيمًا حَكِيمًا﴾</w:t>
      </w:r>
      <w:r w:rsidRPr="00873D15">
        <w:rPr>
          <w:rFonts w:cs="Traditional Arabic"/>
          <w:sz w:val="32"/>
          <w:szCs w:val="32"/>
          <w:rtl/>
        </w:rPr>
        <w:t xml:space="preserve"> مطلع على شؤون العباد</w:t>
      </w:r>
      <w:r w:rsidRPr="00873D15">
        <w:rPr>
          <w:rFonts w:cs="Traditional Arabic" w:hint="cs"/>
          <w:sz w:val="32"/>
          <w:szCs w:val="32"/>
          <w:rtl/>
        </w:rPr>
        <w:t>،</w:t>
      </w:r>
      <w:r w:rsidRPr="00873D15">
        <w:rPr>
          <w:rFonts w:cs="Traditional Arabic"/>
          <w:sz w:val="32"/>
          <w:szCs w:val="32"/>
          <w:rtl/>
        </w:rPr>
        <w:t xml:space="preserve"> عليم بما يصلح لهم، مدبر </w:t>
      </w:r>
      <w:r w:rsidRPr="00873D15">
        <w:rPr>
          <w:rFonts w:cs="Traditional Arabic" w:hint="cs"/>
          <w:sz w:val="32"/>
          <w:szCs w:val="32"/>
          <w:rtl/>
        </w:rPr>
        <w:t>ب</w:t>
      </w:r>
      <w:r w:rsidRPr="00873D15">
        <w:rPr>
          <w:rFonts w:cs="Traditional Arabic"/>
          <w:sz w:val="32"/>
          <w:szCs w:val="32"/>
          <w:rtl/>
        </w:rPr>
        <w:t xml:space="preserve">حكمته أمورهم، ومن </w:t>
      </w:r>
      <w:r w:rsidRPr="00873D15">
        <w:rPr>
          <w:rFonts w:cs="Traditional Arabic" w:hint="cs"/>
          <w:sz w:val="32"/>
          <w:szCs w:val="32"/>
          <w:rtl/>
        </w:rPr>
        <w:t xml:space="preserve">علمه وحكمته </w:t>
      </w:r>
      <w:r w:rsidRPr="00873D15">
        <w:rPr>
          <w:rFonts w:cs="Traditional Arabic"/>
          <w:sz w:val="32"/>
          <w:szCs w:val="32"/>
          <w:rtl/>
        </w:rPr>
        <w:t>ما وضعه من تشريع يحفظ للأسر أنساب</w:t>
      </w:r>
      <w:r w:rsidRPr="00873D15">
        <w:rPr>
          <w:rFonts w:cs="Traditional Arabic" w:hint="cs"/>
          <w:sz w:val="32"/>
          <w:szCs w:val="32"/>
          <w:rtl/>
        </w:rPr>
        <w:t>ها</w:t>
      </w:r>
      <w:r w:rsidRPr="00873D15">
        <w:rPr>
          <w:rFonts w:cs="Traditional Arabic"/>
          <w:sz w:val="32"/>
          <w:szCs w:val="32"/>
          <w:rtl/>
        </w:rPr>
        <w:t xml:space="preserve"> وأعراض</w:t>
      </w:r>
      <w:r w:rsidRPr="00873D15">
        <w:rPr>
          <w:rFonts w:cs="Traditional Arabic" w:hint="cs"/>
          <w:sz w:val="32"/>
          <w:szCs w:val="32"/>
          <w:rtl/>
        </w:rPr>
        <w:t>ها</w:t>
      </w:r>
      <w:r w:rsidRPr="00873D15">
        <w:rPr>
          <w:rFonts w:cs="Traditional Arabic"/>
          <w:sz w:val="32"/>
          <w:szCs w:val="32"/>
          <w:rtl/>
        </w:rPr>
        <w:t xml:space="preserve"> </w:t>
      </w:r>
      <w:r w:rsidRPr="00873D15">
        <w:rPr>
          <w:rFonts w:cs="Traditional Arabic" w:hint="cs"/>
          <w:sz w:val="32"/>
          <w:szCs w:val="32"/>
          <w:rtl/>
        </w:rPr>
        <w:t xml:space="preserve">وكرامتها </w:t>
      </w:r>
      <w:r w:rsidRPr="00873D15">
        <w:rPr>
          <w:rFonts w:cs="Traditional Arabic"/>
          <w:sz w:val="32"/>
          <w:szCs w:val="32"/>
          <w:rtl/>
        </w:rPr>
        <w:t>وأموال</w:t>
      </w:r>
      <w:r w:rsidRPr="00873D15">
        <w:rPr>
          <w:rFonts w:cs="Traditional Arabic" w:hint="cs"/>
          <w:sz w:val="32"/>
          <w:szCs w:val="32"/>
          <w:rtl/>
        </w:rPr>
        <w:t>ها.</w:t>
      </w:r>
    </w:p>
    <w:p w:rsidR="002171F9" w:rsidRPr="00873D15" w:rsidRDefault="002171F9" w:rsidP="00873D15">
      <w:pPr>
        <w:bidi/>
        <w:ind w:right="990"/>
        <w:jc w:val="both"/>
        <w:rPr>
          <w:rFonts w:cs="Traditional Arabic"/>
          <w:sz w:val="32"/>
          <w:szCs w:val="32"/>
        </w:rPr>
      </w:pPr>
      <w:r w:rsidRPr="00873D15">
        <w:rPr>
          <w:rFonts w:cs="Traditional Arabic"/>
          <w:sz w:val="32"/>
          <w:szCs w:val="32"/>
          <w:rtl/>
        </w:rPr>
        <w:t xml:space="preserve">هذه أحكام بناء الأسرة المسلمة من حيث التمييز بين ما يحل من </w:t>
      </w:r>
      <w:proofErr w:type="spellStart"/>
      <w:r w:rsidRPr="00873D15">
        <w:rPr>
          <w:rFonts w:cs="Traditional Arabic"/>
          <w:sz w:val="32"/>
          <w:szCs w:val="32"/>
          <w:rtl/>
        </w:rPr>
        <w:t>الأنكحة</w:t>
      </w:r>
      <w:proofErr w:type="spellEnd"/>
      <w:r w:rsidRPr="00873D15">
        <w:rPr>
          <w:rFonts w:cs="Traditional Arabic"/>
          <w:sz w:val="32"/>
          <w:szCs w:val="32"/>
          <w:rtl/>
        </w:rPr>
        <w:t xml:space="preserve"> وما يحرم </w:t>
      </w:r>
      <w:r w:rsidRPr="00873D15">
        <w:rPr>
          <w:rFonts w:cs="Traditional Arabic" w:hint="cs"/>
          <w:sz w:val="32"/>
          <w:szCs w:val="32"/>
          <w:rtl/>
        </w:rPr>
        <w:t xml:space="preserve">منها </w:t>
      </w:r>
      <w:r w:rsidRPr="00873D15">
        <w:rPr>
          <w:rFonts w:cs="Traditional Arabic"/>
          <w:sz w:val="32"/>
          <w:szCs w:val="32"/>
          <w:rtl/>
        </w:rPr>
        <w:t>على التأبيد</w:t>
      </w:r>
      <w:r w:rsidRPr="00873D15">
        <w:rPr>
          <w:rFonts w:cs="Traditional Arabic" w:hint="cs"/>
          <w:sz w:val="32"/>
          <w:szCs w:val="32"/>
          <w:rtl/>
        </w:rPr>
        <w:t xml:space="preserve"> أو </w:t>
      </w:r>
      <w:r w:rsidRPr="00873D15">
        <w:rPr>
          <w:rFonts w:cs="Traditional Arabic"/>
          <w:sz w:val="32"/>
          <w:szCs w:val="32"/>
          <w:rtl/>
        </w:rPr>
        <w:t xml:space="preserve">على غير </w:t>
      </w:r>
      <w:r w:rsidRPr="00873D15">
        <w:rPr>
          <w:rFonts w:cs="Traditional Arabic" w:hint="cs"/>
          <w:sz w:val="32"/>
          <w:szCs w:val="32"/>
          <w:rtl/>
        </w:rPr>
        <w:t>ال</w:t>
      </w:r>
      <w:r w:rsidRPr="00873D15">
        <w:rPr>
          <w:rFonts w:cs="Traditional Arabic"/>
          <w:sz w:val="32"/>
          <w:szCs w:val="32"/>
          <w:rtl/>
        </w:rPr>
        <w:t>تأبيد</w:t>
      </w:r>
      <w:r w:rsidRPr="00873D15">
        <w:rPr>
          <w:rFonts w:cs="Traditional Arabic" w:hint="cs"/>
          <w:sz w:val="32"/>
          <w:szCs w:val="32"/>
          <w:rtl/>
        </w:rPr>
        <w:t>،</w:t>
      </w:r>
      <w:r w:rsidRPr="00873D15">
        <w:rPr>
          <w:rFonts w:cs="Traditional Arabic"/>
          <w:sz w:val="32"/>
          <w:szCs w:val="32"/>
          <w:rtl/>
        </w:rPr>
        <w:t xml:space="preserve"> ولم تذكر </w:t>
      </w:r>
      <w:r w:rsidRPr="00873D15">
        <w:rPr>
          <w:rFonts w:cs="Traditional Arabic" w:hint="cs"/>
          <w:sz w:val="32"/>
          <w:szCs w:val="32"/>
          <w:rtl/>
        </w:rPr>
        <w:t>ن</w:t>
      </w:r>
      <w:r w:rsidRPr="00873D15">
        <w:rPr>
          <w:rFonts w:cs="Traditional Arabic"/>
          <w:sz w:val="32"/>
          <w:szCs w:val="32"/>
          <w:rtl/>
        </w:rPr>
        <w:t xml:space="preserve">صوص القرآن علة خاصة أو عامة لما حرم من النساء، ليكون الامتثال لأمر الله فيها خالصا لا شبهة </w:t>
      </w:r>
      <w:r w:rsidRPr="00873D15">
        <w:rPr>
          <w:rFonts w:cs="Traditional Arabic" w:hint="cs"/>
          <w:sz w:val="32"/>
          <w:szCs w:val="32"/>
          <w:rtl/>
        </w:rPr>
        <w:t>ف</w:t>
      </w:r>
      <w:r w:rsidRPr="00873D15">
        <w:rPr>
          <w:rFonts w:cs="Traditional Arabic"/>
          <w:sz w:val="32"/>
          <w:szCs w:val="32"/>
          <w:rtl/>
        </w:rPr>
        <w:t>يه، كما لم تضع للعلاقة الزوجية ما كانت تضعه الجاهلية من قيود متعلقة باختلاف الأجناس والألوان والقوميات والطبقات والمقامات،</w:t>
      </w:r>
      <w:r w:rsidRPr="00873D15">
        <w:rPr>
          <w:rFonts w:cs="Traditional Arabic" w:hint="cs"/>
          <w:sz w:val="32"/>
          <w:szCs w:val="32"/>
          <w:rtl/>
        </w:rPr>
        <w:t xml:space="preserve"> أجملنا كل ذلك في هذه الحلقة بما لا يتعارض مع الإيجاز المتبع في منهج التفسير على أن يُرجع للتفاصيل في كتب الفروع الفقهية المطولة، كي يكتمل استيعاب التشريع الإسلامي الرشيد الذي أعاد الأسرة إلى مكانتها الطبيعية في المجتمع، ومهد لها سبيل  القيام بدورها الحقيقي في بناء الأمة الإسلامية الشاهدة، بما أوجبه عليها من رعاية للحقوق، وما فرضه من مساواة وعدالة، وما وثق به أعضاءها من وشائج وعهود، وما أضفاه عليهم من مشاعر المحبة والمودة والعواطف النبيلة والتعاون على البر والتقوى.</w:t>
      </w:r>
      <w:r w:rsidRPr="00873D15">
        <w:rPr>
          <w:rFonts w:cs="Traditional Arabic"/>
          <w:sz w:val="32"/>
          <w:szCs w:val="32"/>
        </w:rPr>
        <w:t xml:space="preserve"> </w:t>
      </w:r>
    </w:p>
    <w:p w:rsidR="002171F9" w:rsidRPr="00873D15" w:rsidRDefault="002171F9" w:rsidP="00873D15">
      <w:pPr>
        <w:bidi/>
        <w:ind w:right="990"/>
        <w:rPr>
          <w:rFonts w:cs="Traditional Arabic"/>
          <w:sz w:val="32"/>
          <w:szCs w:val="32"/>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tl/>
        </w:rPr>
        <w:br w:type="page"/>
      </w:r>
      <w:r w:rsidRPr="00873D15">
        <w:rPr>
          <w:rFonts w:ascii="Traditional Arabic" w:hAnsi="Traditional Arabic" w:cs="Traditional Arabic"/>
          <w:sz w:val="36"/>
          <w:szCs w:val="36"/>
          <w:rtl/>
        </w:rPr>
        <w:lastRenderedPageBreak/>
        <w:t>نكاح أسيرات الجهاد المشروع</w:t>
      </w:r>
      <w:r w:rsidR="006C594C" w:rsidRPr="00873D15">
        <w:rPr>
          <w:rFonts w:ascii="Traditional Arabic" w:hAnsi="Traditional Arabic" w:cs="Traditional Arabic" w:hint="cs"/>
          <w:sz w:val="36"/>
          <w:szCs w:val="36"/>
          <w:rtl/>
        </w:rPr>
        <w:t>:</w:t>
      </w:r>
      <w:r w:rsidRPr="00873D15">
        <w:rPr>
          <w:rFonts w:ascii="Traditional Arabic" w:hAnsi="Traditional Arabic" w:cs="Traditional Arabic"/>
          <w:sz w:val="36"/>
          <w:szCs w:val="36"/>
          <w:rtl/>
        </w:rPr>
        <w:t xml:space="preserve"> يسر بعد عسر</w:t>
      </w:r>
    </w:p>
    <w:p w:rsidR="00280D0E" w:rsidRPr="00873D15" w:rsidRDefault="00280D0E"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25- 28</w:t>
      </w:r>
    </w:p>
    <w:p w:rsidR="002171F9" w:rsidRPr="00873D15" w:rsidRDefault="002171F9" w:rsidP="00873D15">
      <w:pPr>
        <w:bidi/>
        <w:ind w:right="990"/>
        <w:jc w:val="center"/>
        <w:rPr>
          <w:rFonts w:cs="Boahmed Alhour"/>
          <w:sz w:val="36"/>
          <w:szCs w:val="36"/>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sz w:val="32"/>
          <w:szCs w:val="32"/>
        </w:rPr>
        <w:t xml:space="preserve">      </w:t>
      </w:r>
      <w:r w:rsidRPr="00873D15">
        <w:rPr>
          <w:rFonts w:cs="Traditional Arabic"/>
          <w:sz w:val="32"/>
          <w:szCs w:val="32"/>
          <w:rtl/>
        </w:rPr>
        <w:t>قال الله تعالى:</w:t>
      </w:r>
      <w:r w:rsidRPr="00873D15">
        <w:rPr>
          <w:rFonts w:cs="Traditional Arabic"/>
          <w:b/>
          <w:bCs/>
          <w:color w:val="008000"/>
          <w:sz w:val="32"/>
          <w:szCs w:val="32"/>
          <w:rtl/>
        </w:rPr>
        <w:t>﴿ 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 (25) يُرِيدُ اللَّهُ لِيُبَيِّنَ لَكُمْ وَيَهْدِيَكُمْ سُنَنَ الَّذِينَ مِنْ قَبْلِكُمْ وَيَتُوبَ عَلَيْكُمْ وَاللَّهُ عَلِيمٌ حَكِيمٌ (26) وَاللَّهُ يُرِيدُ أَنْ يَتُوبَ عَلَيْكُمْ وَيُرِيدُ الَّذِينَ يَتَّبِعُونَ الشَّهَوَاتِ أَنْ تَمِيلُوا مَيْلًا عَظِيمًا (27) يُرِيدُ اللَّهُ أَنْ يُخَفِّفَ عَنْكُمْ وَخُلِقَ الْإِنْسَانُ ضَعِيفًا (28)﴾</w:t>
      </w:r>
      <w:r w:rsidRPr="00873D15">
        <w:rPr>
          <w:rFonts w:cs="Traditional Arabic"/>
          <w:sz w:val="32"/>
          <w:szCs w:val="32"/>
          <w:rtl/>
        </w:rPr>
        <w:t xml:space="preserve"> النساء</w:t>
      </w:r>
      <w:r w:rsidRPr="00873D15">
        <w:rPr>
          <w:rFonts w:cs="Traditional Arabic"/>
          <w:sz w:val="32"/>
          <w:szCs w:val="32"/>
        </w:rPr>
        <w:t xml:space="preserve">     </w:t>
      </w:r>
    </w:p>
    <w:p w:rsidR="00835CD9" w:rsidRPr="00873D15" w:rsidRDefault="00835CD9"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بُنِيتْ أحكام الإسلام على اليسر، وأحيطت تكاليفه بما يعين عليها، وجعل رب العزة تعالى مع كل عسر يسرين، فقال للإشعار بأنه ما من محنة إلا وقد دوخلت بيسر يساعد على تجاوزها أو أعقبها فرج قريب غير بعيد</w:t>
      </w:r>
      <w:r w:rsidR="00E67D65" w:rsidRPr="00873D15">
        <w:rPr>
          <w:rFonts w:cs="Traditional Arabic" w:hint="cs"/>
          <w:sz w:val="32"/>
          <w:szCs w:val="32"/>
          <w:rtl/>
        </w:rPr>
        <w:t>،</w:t>
      </w:r>
      <w:r w:rsidRPr="00873D15">
        <w:rPr>
          <w:rFonts w:cs="Traditional Arabic"/>
          <w:sz w:val="32"/>
          <w:szCs w:val="32"/>
          <w:rtl/>
        </w:rPr>
        <w:t xml:space="preserve"> متى وط</w:t>
      </w:r>
      <w:r w:rsidR="003A7F27" w:rsidRPr="00873D15">
        <w:rPr>
          <w:rFonts w:cs="Traditional Arabic" w:hint="cs"/>
          <w:sz w:val="32"/>
          <w:szCs w:val="32"/>
          <w:rtl/>
        </w:rPr>
        <w:t>َّ</w:t>
      </w:r>
      <w:r w:rsidRPr="00873D15">
        <w:rPr>
          <w:rFonts w:cs="Traditional Arabic"/>
          <w:sz w:val="32"/>
          <w:szCs w:val="32"/>
          <w:rtl/>
        </w:rPr>
        <w:t>ن</w:t>
      </w:r>
      <w:r w:rsidR="003A7F27" w:rsidRPr="00873D15">
        <w:rPr>
          <w:rFonts w:cs="Traditional Arabic" w:hint="cs"/>
          <w:sz w:val="32"/>
          <w:szCs w:val="32"/>
          <w:rtl/>
        </w:rPr>
        <w:t>َ</w:t>
      </w:r>
      <w:r w:rsidRPr="00873D15">
        <w:rPr>
          <w:rFonts w:cs="Traditional Arabic"/>
          <w:sz w:val="32"/>
          <w:szCs w:val="32"/>
          <w:rtl/>
        </w:rPr>
        <w:t xml:space="preserve"> المرء نفسه على الصبر والثقة بالله: </w:t>
      </w:r>
      <w:r w:rsidRPr="00873D15">
        <w:rPr>
          <w:rFonts w:cs="Traditional Arabic"/>
          <w:b/>
          <w:bCs/>
          <w:color w:val="008000"/>
          <w:sz w:val="32"/>
          <w:szCs w:val="32"/>
          <w:rtl/>
        </w:rPr>
        <w:t>﴿فَإِنَّ مَعَ الْعُسْرِ يُسْرًا إِنَّ مَعَ الْعُسْرِ يُسْرًا﴾</w:t>
      </w:r>
      <w:r w:rsidRPr="00873D15">
        <w:rPr>
          <w:rFonts w:cs="Traditional Arabic"/>
          <w:sz w:val="32"/>
          <w:szCs w:val="32"/>
          <w:rtl/>
        </w:rPr>
        <w:t xml:space="preserve"> الشرح5-6، وقال: </w:t>
      </w:r>
      <w:r w:rsidRPr="00873D15">
        <w:rPr>
          <w:rFonts w:cs="Traditional Arabic"/>
          <w:b/>
          <w:bCs/>
          <w:color w:val="008000"/>
          <w:sz w:val="32"/>
          <w:szCs w:val="32"/>
          <w:rtl/>
        </w:rPr>
        <w:t>﴿لَا يُكَلِّفُ اللَّهُ نَفْسًا إِلَّا مَا آَتَاهَا سَيَجْعَلُ اللَّهُ بَعْدَ عُسْرٍ يُسْرًا﴾</w:t>
      </w:r>
      <w:r w:rsidRPr="00873D15">
        <w:rPr>
          <w:rFonts w:cs="Traditional Arabic"/>
          <w:sz w:val="32"/>
          <w:szCs w:val="32"/>
          <w:rtl/>
        </w:rPr>
        <w:t xml:space="preserve"> الطلاق 7، وقال: </w:t>
      </w:r>
      <w:r w:rsidRPr="00873D15">
        <w:rPr>
          <w:rFonts w:cs="Traditional Arabic"/>
          <w:b/>
          <w:bCs/>
          <w:color w:val="008000"/>
          <w:sz w:val="32"/>
          <w:szCs w:val="32"/>
          <w:rtl/>
        </w:rPr>
        <w:t xml:space="preserve">﴿لَا نُكَلِّفُ نَفْسًا إِلَّا </w:t>
      </w:r>
      <w:proofErr w:type="spellStart"/>
      <w:r w:rsidRPr="00873D15">
        <w:rPr>
          <w:rFonts w:cs="Traditional Arabic"/>
          <w:b/>
          <w:bCs/>
          <w:color w:val="008000"/>
          <w:sz w:val="32"/>
          <w:szCs w:val="32"/>
          <w:rtl/>
        </w:rPr>
        <w:t>وُسْعَهَا﴾</w:t>
      </w:r>
      <w:r w:rsidRPr="00873D15">
        <w:rPr>
          <w:rFonts w:cs="Traditional Arabic"/>
          <w:sz w:val="32"/>
          <w:szCs w:val="32"/>
          <w:rtl/>
        </w:rPr>
        <w:t>الأعراف</w:t>
      </w:r>
      <w:proofErr w:type="spellEnd"/>
      <w:r w:rsidRPr="00873D15">
        <w:rPr>
          <w:rFonts w:cs="Traditional Arabic"/>
          <w:sz w:val="32"/>
          <w:szCs w:val="32"/>
          <w:rtl/>
        </w:rPr>
        <w:t xml:space="preserve"> 42</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Pr>
        <w:t xml:space="preserve"> </w:t>
      </w:r>
      <w:r w:rsidRPr="00873D15">
        <w:rPr>
          <w:rFonts w:cs="Traditional Arabic"/>
          <w:sz w:val="32"/>
          <w:szCs w:val="32"/>
          <w:rtl/>
        </w:rPr>
        <w:t xml:space="preserve">هذا المبدأ </w:t>
      </w:r>
      <w:proofErr w:type="spellStart"/>
      <w:r w:rsidRPr="00873D15">
        <w:rPr>
          <w:rFonts w:cs="Traditional Arabic"/>
          <w:sz w:val="32"/>
          <w:szCs w:val="32"/>
          <w:rtl/>
        </w:rPr>
        <w:t>التيسيري</w:t>
      </w:r>
      <w:proofErr w:type="spellEnd"/>
      <w:r w:rsidRPr="00873D15">
        <w:rPr>
          <w:rFonts w:cs="Traditional Arabic"/>
          <w:sz w:val="32"/>
          <w:szCs w:val="32"/>
          <w:rtl/>
        </w:rPr>
        <w:t xml:space="preserve"> عام في كل ما فرضه الحق سبحانه على العباد من ضوابط وقيود شرعية لإقامة منهجه في الأرض، </w:t>
      </w:r>
      <w:proofErr w:type="spellStart"/>
      <w:r w:rsidRPr="00873D15">
        <w:rPr>
          <w:rFonts w:cs="Traditional Arabic"/>
          <w:sz w:val="32"/>
          <w:szCs w:val="32"/>
          <w:rtl/>
        </w:rPr>
        <w:t>نلحظه</w:t>
      </w:r>
      <w:proofErr w:type="spellEnd"/>
      <w:r w:rsidRPr="00873D15">
        <w:rPr>
          <w:rFonts w:cs="Traditional Arabic"/>
          <w:sz w:val="32"/>
          <w:szCs w:val="32"/>
          <w:rtl/>
        </w:rPr>
        <w:t xml:space="preserve"> في العبادات والقربات كما </w:t>
      </w:r>
      <w:proofErr w:type="spellStart"/>
      <w:r w:rsidRPr="00873D15">
        <w:rPr>
          <w:rFonts w:cs="Traditional Arabic"/>
          <w:sz w:val="32"/>
          <w:szCs w:val="32"/>
          <w:rtl/>
        </w:rPr>
        <w:t>نلحظه</w:t>
      </w:r>
      <w:proofErr w:type="spellEnd"/>
      <w:r w:rsidRPr="00873D15">
        <w:rPr>
          <w:rFonts w:cs="Traditional Arabic"/>
          <w:sz w:val="32"/>
          <w:szCs w:val="32"/>
          <w:rtl/>
        </w:rPr>
        <w:t xml:space="preserve"> في المعاملات والوشائج والعلاقات، وهو في أمر بناء الأسرة المسلمة </w:t>
      </w:r>
      <w:proofErr w:type="spellStart"/>
      <w:r w:rsidRPr="00873D15">
        <w:rPr>
          <w:rFonts w:cs="Traditional Arabic"/>
          <w:sz w:val="32"/>
          <w:szCs w:val="32"/>
          <w:rtl/>
        </w:rPr>
        <w:t>وإعفاف</w:t>
      </w:r>
      <w:proofErr w:type="spellEnd"/>
      <w:r w:rsidRPr="00873D15">
        <w:rPr>
          <w:rFonts w:cs="Traditional Arabic"/>
          <w:sz w:val="32"/>
          <w:szCs w:val="32"/>
          <w:rtl/>
        </w:rPr>
        <w:t xml:space="preserve"> أعضائها وحفظ أعراضها أشد وضوحا؛ تبين ذلك من آيات الحلقة السابقة إذ ندد الوحي الكريم بالفاحشة زنا وشذوذا ذكريا وأنثويا وبين سبل كبتها ومحاصرتها، وأمر بالإحسان إلى الزوجة واحترام حقها في الاختيار وحقها في التملك وعدم إكراهها على ما لا ترضى، ثم ضبط قواعد النكاح فبين المحرمات من النساء بالنسب وبالرضاعة والمصاهرة والإحصان، حرمة مؤبدة، وحرمة مؤقتة، ثم قال الرسول صلى الله عليه وسلم تيسيرا على الشباب وإرشادا لهم إلى سبيل الصبر على هذه الضوابط:(من استطاع منكم الباءة فليتزوج فإنه أغض للبصر وأحصن للفرج ومن لم يستطع منكم فعليه بالصوم فإنه له وجاء)، وبعد أن فتح باب الجهاد في سبيل الله دفاعا ونشرا للدين أنزل تعالى يسرا آخر للمسلمين، شمل أيضا كافة الأسرى من الكفار المحاربين، هو أحكام الرق </w:t>
      </w:r>
      <w:r w:rsidRPr="00873D15">
        <w:rPr>
          <w:rFonts w:cs="Traditional Arabic"/>
          <w:sz w:val="32"/>
          <w:szCs w:val="32"/>
          <w:rtl/>
        </w:rPr>
        <w:lastRenderedPageBreak/>
        <w:t>التي تحفظ الأعراض وتصان بها الكرامة الإنسانية ويتطهر بها المجتمع وينتشر بها الدين وينمو بها الإنتاج في مجال القوة والثرو</w:t>
      </w:r>
      <w:r w:rsidRPr="00873D15">
        <w:rPr>
          <w:rFonts w:cs="Traditional Arabic" w:hint="cs"/>
          <w:sz w:val="32"/>
          <w:szCs w:val="32"/>
          <w:rtl/>
        </w:rPr>
        <w:t>ة.</w:t>
      </w:r>
      <w:r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إلا أن مما ينبغي الإشارة إليه أن الرق في فجر الإسلام وصدره كان امتدادا لنظام سائد من قبل في الجزيرة العربية، وعرفا عالميا بين الأمم الأوربية والأسيوية، وشرعا معمولا به لدى اليهود يسترقون به أسرى الحروب كما يسترقون به كل  سارق أو مدين عاجز عن سداد ديونه، وأن العبد والأمة لديهم سلعة تباع وتشترى ويستمتع بها، ولم يكن من الحكمة أن يصادر الإسلام في أول أمره ما يعد لدى أصحابه ثروة يعتدون بها، وشهوة نفس يفاخرون بها، فسلك التشريع في هذا الأمر سبيل التدرج في إجراء الأحكام وتطبيقها، كما هو الحال في تحريم الخمر وتحريم الربا وتحريم المتعة</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وأن فقه الرق على مدار مراحل الاجتهاد قد شاب كثيرا منه الرأي</w:t>
      </w:r>
      <w:r w:rsidR="006C594C" w:rsidRPr="00873D15">
        <w:rPr>
          <w:rFonts w:cs="Traditional Arabic" w:hint="cs"/>
          <w:sz w:val="32"/>
          <w:szCs w:val="32"/>
          <w:rtl/>
        </w:rPr>
        <w:t>ُ</w:t>
      </w:r>
      <w:r w:rsidRPr="00873D15">
        <w:rPr>
          <w:rFonts w:cs="Traditional Arabic"/>
          <w:sz w:val="32"/>
          <w:szCs w:val="32"/>
          <w:rtl/>
        </w:rPr>
        <w:t xml:space="preserve"> والأقوال</w:t>
      </w:r>
      <w:r w:rsidR="006C594C" w:rsidRPr="00873D15">
        <w:rPr>
          <w:rFonts w:cs="Traditional Arabic" w:hint="cs"/>
          <w:sz w:val="32"/>
          <w:szCs w:val="32"/>
          <w:rtl/>
        </w:rPr>
        <w:t>ُ</w:t>
      </w:r>
      <w:r w:rsidRPr="00873D15">
        <w:rPr>
          <w:rFonts w:cs="Traditional Arabic"/>
          <w:sz w:val="32"/>
          <w:szCs w:val="32"/>
          <w:rtl/>
        </w:rPr>
        <w:t xml:space="preserve"> بعيدا عن مبادئ الإسلام في الكتاب والسنة، وح</w:t>
      </w:r>
      <w:r w:rsidR="00E67D65" w:rsidRPr="00873D15">
        <w:rPr>
          <w:rFonts w:cs="Traditional Arabic" w:hint="cs"/>
          <w:sz w:val="32"/>
          <w:szCs w:val="32"/>
          <w:rtl/>
        </w:rPr>
        <w:t>ُ</w:t>
      </w:r>
      <w:r w:rsidRPr="00873D15">
        <w:rPr>
          <w:rFonts w:cs="Traditional Arabic"/>
          <w:sz w:val="32"/>
          <w:szCs w:val="32"/>
          <w:rtl/>
        </w:rPr>
        <w:t>شي بأحكام لا يوجد لها أصل من نصوص الشرع الشريف، ونحن ليس لنا إلا كتاب واحد هو القرآن الكريم ورسول واحد هو محمد صلى الله عليه وسلم، ومن سواه يرد ويرد عليه، كما سادته تأويلات بنيت على اعتبار الأسرى ذكورا وإناثا وإن أسلموا ثروة وبضاعة يعبث بها مالكها كما يشاء، مع أن الإسلام يعصم صاحبه دما ومالا وأعراضا، وحرمة المؤمن أعظم من حرمة الكعبة كما قال صلى الله عليه وسلم يخاطب الحرم المكي:( مرحبا بك من بيت، ما أعظمك وأعظم حرمتك، ول</w:t>
      </w:r>
      <w:r w:rsidR="00BA73D0" w:rsidRPr="00873D15">
        <w:rPr>
          <w:rFonts w:cs="Traditional Arabic" w:hint="cs"/>
          <w:sz w:val="32"/>
          <w:szCs w:val="32"/>
          <w:rtl/>
        </w:rPr>
        <w:t>َ</w:t>
      </w:r>
      <w:r w:rsidRPr="00873D15">
        <w:rPr>
          <w:rFonts w:cs="Traditional Arabic"/>
          <w:sz w:val="32"/>
          <w:szCs w:val="32"/>
          <w:rtl/>
        </w:rPr>
        <w:t>ل</w:t>
      </w:r>
      <w:r w:rsidR="00BA73D0" w:rsidRPr="00873D15">
        <w:rPr>
          <w:rFonts w:cs="Traditional Arabic" w:hint="cs"/>
          <w:sz w:val="32"/>
          <w:szCs w:val="32"/>
          <w:rtl/>
        </w:rPr>
        <w:t>ْ</w:t>
      </w:r>
      <w:r w:rsidRPr="00873D15">
        <w:rPr>
          <w:rFonts w:cs="Traditional Arabic"/>
          <w:sz w:val="32"/>
          <w:szCs w:val="32"/>
          <w:rtl/>
        </w:rPr>
        <w:t>مؤمن</w:t>
      </w:r>
      <w:r w:rsidR="00BA73D0" w:rsidRPr="00873D15">
        <w:rPr>
          <w:rFonts w:cs="Traditional Arabic" w:hint="cs"/>
          <w:sz w:val="32"/>
          <w:szCs w:val="32"/>
          <w:rtl/>
        </w:rPr>
        <w:t>ُ</w:t>
      </w:r>
      <w:r w:rsidRPr="00873D15">
        <w:rPr>
          <w:rFonts w:cs="Traditional Arabic"/>
          <w:sz w:val="32"/>
          <w:szCs w:val="32"/>
          <w:rtl/>
        </w:rPr>
        <w:t xml:space="preserve"> أعظم حرمة عند الله منك، إن الله حرم منك واحدة</w:t>
      </w:r>
      <w:r w:rsidRPr="00873D15">
        <w:rPr>
          <w:rFonts w:cs="Traditional Arabic" w:hint="cs"/>
          <w:sz w:val="20"/>
          <w:szCs w:val="20"/>
          <w:rtl/>
        </w:rPr>
        <w:t>[</w:t>
      </w:r>
      <w:r w:rsidRPr="00873D15">
        <w:rPr>
          <w:rStyle w:val="a8"/>
          <w:rFonts w:cs="Traditional Arabic"/>
          <w:sz w:val="20"/>
          <w:szCs w:val="20"/>
          <w:rtl/>
        </w:rPr>
        <w:footnoteReference w:id="26"/>
      </w:r>
      <w:r w:rsidRPr="00873D15">
        <w:rPr>
          <w:rFonts w:cs="Traditional Arabic" w:hint="cs"/>
          <w:sz w:val="20"/>
          <w:szCs w:val="20"/>
          <w:rtl/>
        </w:rPr>
        <w:t>]</w:t>
      </w:r>
      <w:r w:rsidRPr="00873D15">
        <w:rPr>
          <w:rFonts w:cs="Traditional Arabic"/>
          <w:sz w:val="32"/>
          <w:szCs w:val="32"/>
          <w:rtl/>
        </w:rPr>
        <w:t xml:space="preserve">، وحرم من المؤمن ثلاثا: دمه، وماله، وأن يظن به ظن السوء)، وقال:( المسلم أخو المسلم لا يخونه ولا يكذبه ولا يخذله كل المسلم على المسلم حرام عرضه وماله ودمه)، وأدت هذه المذاهب في الرأي إلى إباحة اختطاف الأطفال والنساء من مختلف البلاد وإنزال أحكام الرق عليهم، وإلى استحداث أحكام جديدة لهذه الحالات الغريبة والمظالم الشاذة عن نهج الإسلام مبنية على غباء في الرأي أو غلبة للهوى، فامتلأت قصور الأمراء والأغنياء </w:t>
      </w:r>
      <w:proofErr w:type="spellStart"/>
      <w:r w:rsidRPr="00873D15">
        <w:rPr>
          <w:rFonts w:cs="Traditional Arabic"/>
          <w:sz w:val="32"/>
          <w:szCs w:val="32"/>
          <w:rtl/>
        </w:rPr>
        <w:t>بالجوارى</w:t>
      </w:r>
      <w:proofErr w:type="spellEnd"/>
      <w:r w:rsidRPr="00873D15">
        <w:rPr>
          <w:rFonts w:cs="Traditional Arabic"/>
          <w:sz w:val="32"/>
          <w:szCs w:val="32"/>
          <w:rtl/>
        </w:rPr>
        <w:t xml:space="preserve"> والغلمان، وشردت سفينة الدين عن الجادة؛ وأدى هذا الشرود </w:t>
      </w:r>
      <w:r w:rsidRPr="00873D15">
        <w:rPr>
          <w:rFonts w:cs="Traditional Arabic"/>
          <w:sz w:val="32"/>
          <w:szCs w:val="32"/>
          <w:rtl/>
        </w:rPr>
        <w:lastRenderedPageBreak/>
        <w:t>الفقهي إلى التحامل على الإسلام والتقول فيه واتخاذ تطبيقات الرق لدى بعض أهله ذريعة للهجوم عليه من قبل أعدائه وبعض ضلال أبنائه وجهلتهم</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Pr>
        <w:t xml:space="preserve"> </w:t>
      </w:r>
      <w:r w:rsidRPr="00873D15">
        <w:rPr>
          <w:rFonts w:cs="Traditional Arabic"/>
          <w:sz w:val="32"/>
          <w:szCs w:val="32"/>
          <w:rtl/>
        </w:rPr>
        <w:t>وأن الرق في حقيقته مجرد حالة عارضة تنال غير المسلم بسبب هزيمته في حربه على المسلمين، معاملة بالمثل، بل أحسن مما يعامل به أسرى المسلمين في معسكرات الاعتقال لدى أعدائهم، وفيما سوى الحرب الشرعية التي لا يراد بها إلا الجهاد الواضحة رايته البينة غايته يحرم استرقاق الإنسان مهما كانت الظروف، لأن الأصل في الإنسان الحرية مهما كان دينه أو رأيه أو اختياره،  يحرم تملكه أو إكراهه على الخدمة أو الإضرار به أو بيعه أو شراؤه إلا للعتق، قال رسول الله صلى الله عليه وسلم</w:t>
      </w:r>
      <w:r w:rsidRPr="00873D15">
        <w:rPr>
          <w:rFonts w:cs="Traditional Arabic" w:hint="cs"/>
          <w:sz w:val="32"/>
          <w:szCs w:val="32"/>
          <w:rtl/>
        </w:rPr>
        <w:t xml:space="preserve"> فيما رواه عن ربه تعالى</w:t>
      </w:r>
      <w:r w:rsidRPr="00873D15">
        <w:rPr>
          <w:rFonts w:cs="Traditional Arabic"/>
          <w:sz w:val="32"/>
          <w:szCs w:val="32"/>
          <w:rtl/>
        </w:rPr>
        <w:t>:(قال الله تعالى: ثلاثة أنا خصمهم يوم القيامة، رجل أعطى بي ثم غدر</w:t>
      </w:r>
      <w:r w:rsidRPr="00873D15">
        <w:rPr>
          <w:rFonts w:cs="Traditional Arabic" w:hint="cs"/>
          <w:sz w:val="20"/>
          <w:szCs w:val="20"/>
          <w:rtl/>
        </w:rPr>
        <w:t>[</w:t>
      </w:r>
      <w:r w:rsidRPr="00873D15">
        <w:rPr>
          <w:rStyle w:val="a8"/>
          <w:rFonts w:cs="Traditional Arabic"/>
          <w:sz w:val="20"/>
          <w:szCs w:val="20"/>
          <w:rtl/>
        </w:rPr>
        <w:footnoteReference w:id="27"/>
      </w:r>
      <w:r w:rsidRPr="00873D15">
        <w:rPr>
          <w:rFonts w:cs="Traditional Arabic" w:hint="cs"/>
          <w:sz w:val="20"/>
          <w:szCs w:val="20"/>
          <w:rtl/>
        </w:rPr>
        <w:t>]</w:t>
      </w:r>
      <w:r w:rsidRPr="00873D15">
        <w:rPr>
          <w:rFonts w:cs="Traditional Arabic"/>
          <w:sz w:val="32"/>
          <w:szCs w:val="32"/>
          <w:rtl/>
        </w:rPr>
        <w:t>، ورجل باع حرا فأكل ثمنه، ورجل استأجر أجيرا فاستوفى منه ولم يعطه أجره)، ولذلك قال الكفار من سادة قريش: "إن محمداً قد أفسد علينا عبيدنا وساوى بيننا وبينهم</w:t>
      </w:r>
      <w:r w:rsidRPr="00873D15">
        <w:rPr>
          <w:rFonts w:cs="Traditional Arabic" w:hint="cs"/>
          <w:sz w:val="32"/>
          <w:szCs w:val="32"/>
          <w:rtl/>
        </w:rPr>
        <w:t>".</w:t>
      </w:r>
      <w:r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وأن استرقاق أسرى الجهاد الشرعي ليس فرضا واجبا في الإسلام ولكنه مباح إن اقتضت ذلك مصلحة لا تعارضها مفسدة راجحة، والأمة الإسلامية لها فيه عدد من الخيارات بيَّنها قوله تعالى للمسلمين: </w:t>
      </w:r>
      <w:r w:rsidRPr="00873D15">
        <w:rPr>
          <w:rFonts w:cs="Traditional Arabic"/>
          <w:b/>
          <w:bCs/>
          <w:color w:val="008000"/>
          <w:sz w:val="32"/>
          <w:szCs w:val="32"/>
          <w:rtl/>
        </w:rPr>
        <w:t>﴿فَشُدُّوا الْوَثَاقَ فَإِمَّا مَنًّا بَعْدُ وَإِمَّا فِدَاءً حَتَّى تَضَعَ الْحَرْبُ أَوْزَارَهَا﴾</w:t>
      </w:r>
      <w:r w:rsidRPr="00873D15">
        <w:rPr>
          <w:rFonts w:cs="Traditional Arabic"/>
          <w:sz w:val="32"/>
          <w:szCs w:val="32"/>
          <w:rtl/>
        </w:rPr>
        <w:t xml:space="preserve">محمد4، وقوله للأسرى: </w:t>
      </w:r>
      <w:r w:rsidRPr="00873D15">
        <w:rPr>
          <w:rFonts w:cs="Traditional Arabic"/>
          <w:b/>
          <w:bCs/>
          <w:color w:val="008000"/>
          <w:sz w:val="32"/>
          <w:szCs w:val="32"/>
          <w:rtl/>
        </w:rPr>
        <w:t>﴿يَا أَيُّهَا النَّبِيُّ قُلْ لِمَنْ فِي أَيْدِيكُمْ مِنَ الْأَسْرَى إِنْ يَعْلَمِ اللَّهُ فِي قُلُوبِكُمْ خَيْرًا يُؤْتِكُمْ خَيْرًا مِمَّا أُخِذَ مِنْكُمْ وَيَغْفِرْ لَكُمْ وَاللَّهُ غَفُورٌ رَحِيمٌ﴾</w:t>
      </w:r>
      <w:r w:rsidRPr="00873D15">
        <w:rPr>
          <w:rFonts w:cs="Traditional Arabic"/>
          <w:sz w:val="32"/>
          <w:szCs w:val="32"/>
          <w:rtl/>
        </w:rPr>
        <w:t xml:space="preserve"> الأنفال 70، والأسير في ذلك بين أن تمن عليه الأمة فتطلق سراحه إن ارتأت ذلك، وبين أن يسلم وله ما للمسلمين وعليه ما عليهم، وإما أن يفتديه معسكره بتحرير أسرى مسلمين لديه أو بمال يتفق عليه، أو بتحقيق مصلحة مشروعة لا ظلم فيها، وإما أن يوضع تحت رعاية أحد المسلمين ملكا ليمينه أي طوع أمره يخدمه ويعينه، محتفظا بكامل حقه في اتخاذ بيت يؤويه، وفي الزواج </w:t>
      </w:r>
      <w:r w:rsidRPr="00873D15">
        <w:rPr>
          <w:rFonts w:ascii="Traditional Arabic" w:hAnsi="Traditional Arabic" w:cs="Traditional Arabic"/>
          <w:sz w:val="32"/>
          <w:szCs w:val="32"/>
          <w:rtl/>
        </w:rPr>
        <w:t xml:space="preserve">والطلاق والإنجاب وتسمية الأبناء وتربيتهم وتزويجهم، وفي الإنتاج وطلب العلم وتحرير النفس بالمكاتبة، </w:t>
      </w:r>
      <w:r w:rsidR="00444721" w:rsidRPr="00873D15">
        <w:rPr>
          <w:rFonts w:ascii="Traditional Arabic" w:hAnsi="Traditional Arabic" w:cs="Traditional Arabic"/>
          <w:sz w:val="32"/>
          <w:szCs w:val="32"/>
          <w:rtl/>
        </w:rPr>
        <w:t xml:space="preserve">بل ونهى الشرع الحكيم عن أن يطلق على أحدهم لفظ "عبدي" أو "أمتي" بقوله صلى الله عليه وسلم: (لَا يَقُلْ أَحَدُكُمْ: عَبْدِي، أَمَتِي؛ كُلُّكُمْ عَبِيدُ اللَّهِ، وَكُلُّ نِسَائِكُمْ إِمَاءُ اللَّهِ، وَلْيَقُلْ: غُلَامِي، جَارِيَتِي، وَفَتَايَ، وَفَتَاتِي). </w:t>
      </w:r>
      <w:r w:rsidRPr="00873D15">
        <w:rPr>
          <w:rFonts w:ascii="Traditional Arabic" w:hAnsi="Traditional Arabic" w:cs="Traditional Arabic"/>
          <w:sz w:val="32"/>
          <w:szCs w:val="32"/>
          <w:rtl/>
        </w:rPr>
        <w:t xml:space="preserve">وهو ما لم تُتِحْه للأسرى أي أمة على مدار </w:t>
      </w:r>
      <w:r w:rsidRPr="00873D15">
        <w:rPr>
          <w:rFonts w:cs="Traditional Arabic"/>
          <w:sz w:val="32"/>
          <w:szCs w:val="32"/>
          <w:rtl/>
        </w:rPr>
        <w:lastRenderedPageBreak/>
        <w:t>التاريخ لحد الآن</w:t>
      </w:r>
      <w:r w:rsidR="00BF33C7" w:rsidRPr="00873D15">
        <w:rPr>
          <w:rFonts w:cs="Traditional Arabic" w:hint="cs"/>
          <w:rtl/>
        </w:rPr>
        <w:t>[</w:t>
      </w:r>
      <w:r w:rsidR="00444721" w:rsidRPr="00873D15">
        <w:rPr>
          <w:rStyle w:val="a8"/>
          <w:rFonts w:cs="Traditional Arabic"/>
          <w:rtl/>
        </w:rPr>
        <w:footnoteReference w:id="28"/>
      </w:r>
      <w:r w:rsidR="00BF33C7" w:rsidRPr="00873D15">
        <w:rPr>
          <w:rFonts w:cs="Traditional Arabic" w:hint="cs"/>
          <w:rtl/>
        </w:rPr>
        <w:t>]</w:t>
      </w:r>
      <w:r w:rsidRPr="00873D15">
        <w:rPr>
          <w:rFonts w:cs="Traditional Arabic"/>
          <w:sz w:val="32"/>
          <w:szCs w:val="32"/>
          <w:rtl/>
        </w:rPr>
        <w:t xml:space="preserve">. أما الأسيرات فقد رخص عز وجل في الزواج بهن </w:t>
      </w:r>
      <w:proofErr w:type="spellStart"/>
      <w:r w:rsidRPr="00873D15">
        <w:rPr>
          <w:rFonts w:cs="Traditional Arabic"/>
          <w:sz w:val="32"/>
          <w:szCs w:val="32"/>
          <w:rtl/>
        </w:rPr>
        <w:t>إعفافا</w:t>
      </w:r>
      <w:proofErr w:type="spellEnd"/>
      <w:r w:rsidRPr="00873D15">
        <w:rPr>
          <w:rFonts w:cs="Traditional Arabic"/>
          <w:sz w:val="32"/>
          <w:szCs w:val="32"/>
          <w:rtl/>
        </w:rPr>
        <w:t xml:space="preserve"> وتيسيرا، لهن ولمن لا يستطيع نكاح الحرائر من المسلمين فقال سبحانه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﴿وَمَنْ لَمْ يَسْتَطِعْ مِنْكُمْ طَوْلًا أَنْ يَنْكِحَ الْمُحْصَنَاتِ الْمُؤْمِنَاتِ﴾</w:t>
      </w:r>
      <w:r w:rsidRPr="00873D15">
        <w:rPr>
          <w:rFonts w:cs="Traditional Arabic"/>
          <w:sz w:val="32"/>
          <w:szCs w:val="32"/>
          <w:rtl/>
        </w:rPr>
        <w:t xml:space="preserve"> ويعني بالطول القدرة على مهر الحرة من النساء، أما لفظ </w:t>
      </w:r>
      <w:r w:rsidRPr="00873D15">
        <w:rPr>
          <w:rFonts w:cs="Traditional Arabic"/>
          <w:b/>
          <w:bCs/>
          <w:color w:val="008000"/>
          <w:sz w:val="32"/>
          <w:szCs w:val="32"/>
          <w:rtl/>
        </w:rPr>
        <w:t>﴿الْمُحْصَنَاتِ﴾</w:t>
      </w:r>
      <w:r w:rsidRPr="00873D15">
        <w:rPr>
          <w:rFonts w:cs="Traditional Arabic"/>
          <w:sz w:val="32"/>
          <w:szCs w:val="32"/>
          <w:rtl/>
        </w:rPr>
        <w:t xml:space="preserve"> فمن </w:t>
      </w:r>
      <w:proofErr w:type="spellStart"/>
      <w:r w:rsidRPr="00873D15">
        <w:rPr>
          <w:rFonts w:cs="Traditional Arabic"/>
          <w:sz w:val="32"/>
          <w:szCs w:val="32"/>
          <w:rtl/>
        </w:rPr>
        <w:t>فعل:"حَصُنَ</w:t>
      </w:r>
      <w:proofErr w:type="spellEnd"/>
      <w:r w:rsidRPr="00873D15">
        <w:rPr>
          <w:rFonts w:cs="Traditional Arabic"/>
          <w:sz w:val="32"/>
          <w:szCs w:val="32"/>
          <w:rtl/>
        </w:rPr>
        <w:t xml:space="preserve"> المكان يَحْصُنُ حَصانةً فهو حَصِين، أي م</w:t>
      </w:r>
      <w:r w:rsidRPr="00873D15">
        <w:rPr>
          <w:rFonts w:cs="Traditional Arabic" w:hint="cs"/>
          <w:sz w:val="32"/>
          <w:szCs w:val="32"/>
          <w:rtl/>
        </w:rPr>
        <w:t>َ</w:t>
      </w:r>
      <w:r w:rsidRPr="00873D15">
        <w:rPr>
          <w:rFonts w:cs="Traditional Arabic"/>
          <w:sz w:val="32"/>
          <w:szCs w:val="32"/>
          <w:rtl/>
        </w:rPr>
        <w:t>نُع وصار منيعا، وأَحْصَنَه صاحبُه وحَصَّنه أي جعله محصنا وحصينا</w:t>
      </w:r>
      <w:r w:rsidR="00767DE6" w:rsidRPr="00873D15">
        <w:rPr>
          <w:rFonts w:cs="Traditional Arabic"/>
          <w:sz w:val="32"/>
          <w:szCs w:val="32"/>
          <w:rtl/>
        </w:rPr>
        <w:t xml:space="preserve"> لا يوصل إليه، ومنه قوله تعالى:</w:t>
      </w:r>
      <w:r w:rsidRPr="00873D15">
        <w:rPr>
          <w:rFonts w:cs="Traditional Arabic"/>
          <w:b/>
          <w:bCs/>
          <w:color w:val="008000"/>
          <w:sz w:val="32"/>
          <w:szCs w:val="32"/>
          <w:rtl/>
        </w:rPr>
        <w:t>﴿لَا يُقَاتِلُونَكُمْ جَمِيعًا إِلَّا فِي قُرًى مُحَصَّنَةٍ أَوْ مِنْ وَرَاءِ جُدُرٍ﴾</w:t>
      </w:r>
      <w:r w:rsidRPr="00873D15">
        <w:rPr>
          <w:rFonts w:cs="Traditional Arabic"/>
          <w:sz w:val="32"/>
          <w:szCs w:val="32"/>
          <w:rtl/>
        </w:rPr>
        <w:t xml:space="preserve"> الحشر14، والحَصان من النساء: المحصنة، أي المنيعة إما بعفتها، أو بتزوجها، أو بمانع من شرفها وحريتها ومنه قوله تعالى:</w:t>
      </w:r>
      <w:r w:rsidRPr="00873D15">
        <w:rPr>
          <w:rFonts w:cs="Traditional Arabic"/>
          <w:b/>
          <w:bCs/>
          <w:color w:val="008000"/>
          <w:sz w:val="32"/>
          <w:szCs w:val="32"/>
          <w:rtl/>
        </w:rPr>
        <w:t>﴿ وَمَرْيَمَ ابْنَتَ عِمْرَانَ الَّتِي أَحْصَنَتْ فَرْجَهَا فَنَفَخْنَا فِيهِ مِنْ رُوحِنَا﴾</w:t>
      </w:r>
      <w:r w:rsidRPr="00873D15">
        <w:rPr>
          <w:rFonts w:cs="Traditional Arabic"/>
          <w:sz w:val="32"/>
          <w:szCs w:val="32"/>
          <w:rtl/>
        </w:rPr>
        <w:t xml:space="preserve"> التحريم 12، وقد ورد هذا اللفظ في القرآن بمعان منها: الحرائر من النساء في قوله تعالى:</w:t>
      </w:r>
      <w:r w:rsidRPr="00873D15">
        <w:rPr>
          <w:rFonts w:cs="Traditional Arabic"/>
          <w:b/>
          <w:bCs/>
          <w:color w:val="008000"/>
          <w:sz w:val="32"/>
          <w:szCs w:val="32"/>
          <w:rtl/>
        </w:rPr>
        <w:t>﴿الْمُحْصَنَاتِ الْمُؤْمِنَاتِ﴾</w:t>
      </w:r>
      <w:r w:rsidRPr="00873D15">
        <w:rPr>
          <w:rFonts w:cs="Traditional Arabic"/>
          <w:sz w:val="32"/>
          <w:szCs w:val="32"/>
          <w:rtl/>
        </w:rPr>
        <w:t>، والعفيفات في قوله تعالى:</w:t>
      </w:r>
      <w:r w:rsidRPr="00873D15">
        <w:rPr>
          <w:rFonts w:cs="Traditional Arabic"/>
          <w:b/>
          <w:bCs/>
          <w:color w:val="008000"/>
          <w:sz w:val="32"/>
          <w:szCs w:val="32"/>
          <w:rtl/>
        </w:rPr>
        <w:t>﴿وَالَّذِينَ يَرْمُونَ الْمُحْصَنَات﴾</w:t>
      </w:r>
      <w:r w:rsidRPr="00873D15">
        <w:rPr>
          <w:rFonts w:cs="Traditional Arabic"/>
          <w:sz w:val="32"/>
          <w:szCs w:val="32"/>
          <w:rtl/>
        </w:rPr>
        <w:t xml:space="preserve"> النور 4، والمتزوجات في قوله </w:t>
      </w:r>
      <w:proofErr w:type="spellStart"/>
      <w:r w:rsidRPr="00873D15">
        <w:rPr>
          <w:rFonts w:cs="Traditional Arabic"/>
          <w:sz w:val="32"/>
          <w:szCs w:val="32"/>
          <w:rtl/>
        </w:rPr>
        <w:t>تعالى</w:t>
      </w:r>
      <w:r w:rsidRPr="00873D15">
        <w:rPr>
          <w:rFonts w:cs="Traditional Arabic"/>
          <w:b/>
          <w:bCs/>
          <w:color w:val="008000"/>
          <w:sz w:val="32"/>
          <w:szCs w:val="32"/>
          <w:rtl/>
        </w:rPr>
        <w:t>﴿مُحْصَنَاتٍ</w:t>
      </w:r>
      <w:proofErr w:type="spellEnd"/>
      <w:r w:rsidRPr="00873D15">
        <w:rPr>
          <w:rFonts w:cs="Traditional Arabic"/>
          <w:b/>
          <w:bCs/>
          <w:color w:val="008000"/>
          <w:sz w:val="32"/>
          <w:szCs w:val="32"/>
          <w:rtl/>
        </w:rPr>
        <w:t xml:space="preserve"> غَيْرَ مُسَافِحَاتٍ وَلَا مُتَّخِذَاتِ أَخْدَانٍ ﴾</w:t>
      </w:r>
      <w:r w:rsidRPr="00873D15">
        <w:rPr>
          <w:rFonts w:cs="Traditional Arabic"/>
          <w:sz w:val="32"/>
          <w:szCs w:val="32"/>
          <w:rtl/>
        </w:rPr>
        <w:t xml:space="preserve"> النساء 25، واللائي أحصنهن الإسلام في قوله </w:t>
      </w:r>
      <w:proofErr w:type="spellStart"/>
      <w:r w:rsidRPr="00873D15">
        <w:rPr>
          <w:rFonts w:cs="Traditional Arabic"/>
          <w:sz w:val="32"/>
          <w:szCs w:val="32"/>
          <w:rtl/>
        </w:rPr>
        <w:t>تعالى</w:t>
      </w:r>
      <w:r w:rsidRPr="00873D15">
        <w:rPr>
          <w:rFonts w:cs="Traditional Arabic"/>
          <w:b/>
          <w:bCs/>
          <w:color w:val="008000"/>
          <w:sz w:val="32"/>
          <w:szCs w:val="32"/>
          <w:rtl/>
        </w:rPr>
        <w:t>﴿فَإِذا</w:t>
      </w:r>
      <w:proofErr w:type="spellEnd"/>
      <w:r w:rsidRPr="00873D15">
        <w:rPr>
          <w:rFonts w:cs="Traditional Arabic"/>
          <w:b/>
          <w:bCs/>
          <w:color w:val="008000"/>
          <w:sz w:val="32"/>
          <w:szCs w:val="32"/>
          <w:rtl/>
        </w:rPr>
        <w:t xml:space="preserve"> أُحْصِنَّ﴾</w:t>
      </w:r>
      <w:r w:rsidRPr="00873D15">
        <w:rPr>
          <w:rFonts w:cs="Traditional Arabic"/>
          <w:sz w:val="32"/>
          <w:szCs w:val="32"/>
          <w:rtl/>
        </w:rPr>
        <w:t xml:space="preserve"> أي أسلمن</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ومعنى الآية أنكم إن لم تجدوا قدرة على نكاح الحرائر المؤمنات:</w:t>
      </w:r>
      <w:r w:rsidRPr="00873D15">
        <w:rPr>
          <w:rFonts w:cs="Traditional Arabic"/>
          <w:b/>
          <w:bCs/>
          <w:color w:val="008000"/>
          <w:sz w:val="32"/>
          <w:szCs w:val="32"/>
          <w:rtl/>
        </w:rPr>
        <w:t>﴿فَمِنْ مَا مَلَكَتْ أَيْمَانُكُمْ مِنْ فَتَيَاتِكُمُ الْمُؤْمِنَاتِ﴾</w:t>
      </w:r>
      <w:r w:rsidRPr="00873D15">
        <w:rPr>
          <w:rFonts w:cs="Traditional Arabic"/>
          <w:sz w:val="32"/>
          <w:szCs w:val="32"/>
          <w:rtl/>
        </w:rPr>
        <w:t xml:space="preserve"> أي: فتزوجوا الأسيرة ولو كانت قبل الأسر متزوجة، لأن الأسر يهدم </w:t>
      </w:r>
      <w:proofErr w:type="spellStart"/>
      <w:r w:rsidRPr="00873D15">
        <w:rPr>
          <w:rFonts w:cs="Traditional Arabic"/>
          <w:sz w:val="32"/>
          <w:szCs w:val="32"/>
          <w:rtl/>
        </w:rPr>
        <w:t>زوجيتها</w:t>
      </w:r>
      <w:proofErr w:type="spellEnd"/>
      <w:r w:rsidRPr="00873D15">
        <w:rPr>
          <w:rFonts w:cs="Traditional Arabic"/>
          <w:sz w:val="32"/>
          <w:szCs w:val="32"/>
          <w:rtl/>
        </w:rPr>
        <w:t xml:space="preserve"> ما لم يسع أهلها لفدائها، ولم يكن زوجها أسيرا معها، لقتله في المعركة أو لبقائه في أرض العدو، فتستبرأ إن كانت حائلا وتضع حملها إن كانت حاملا ثم يعقد عليها</w:t>
      </w:r>
      <w:r w:rsidRPr="00873D15">
        <w:rPr>
          <w:rFonts w:cs="Traditional Arabic" w:hint="cs"/>
          <w:sz w:val="32"/>
          <w:szCs w:val="32"/>
          <w:rtl/>
        </w:rPr>
        <w:t>.</w:t>
      </w:r>
    </w:p>
    <w:p w:rsidR="002171F9" w:rsidRDefault="002171F9" w:rsidP="00873D15">
      <w:pPr>
        <w:bidi/>
        <w:ind w:right="990"/>
        <w:jc w:val="both"/>
        <w:rPr>
          <w:rFonts w:cs="Traditional Arabic"/>
          <w:sz w:val="32"/>
          <w:szCs w:val="32"/>
          <w:rtl/>
        </w:rPr>
      </w:pPr>
      <w:r w:rsidRPr="00873D15">
        <w:rPr>
          <w:rFonts w:cs="Traditional Arabic"/>
          <w:sz w:val="32"/>
          <w:szCs w:val="32"/>
        </w:rPr>
        <w:t xml:space="preserve">  </w:t>
      </w:r>
      <w:r w:rsidRPr="00873D15">
        <w:rPr>
          <w:rFonts w:cs="Traditional Arabic"/>
          <w:sz w:val="32"/>
          <w:szCs w:val="32"/>
          <w:rtl/>
        </w:rPr>
        <w:t xml:space="preserve">وأعطى الأولوية في هذا النكاح للمؤمنات منهن بقوله: </w:t>
      </w:r>
      <w:r w:rsidRPr="00873D15">
        <w:rPr>
          <w:rFonts w:cs="Traditional Arabic"/>
          <w:b/>
          <w:bCs/>
          <w:color w:val="008000"/>
          <w:sz w:val="32"/>
          <w:szCs w:val="32"/>
          <w:rtl/>
        </w:rPr>
        <w:t>﴿فَتَيَاتِكُمُ الْمُؤْمِنَاتِ﴾</w:t>
      </w:r>
      <w:r w:rsidRPr="00873D15">
        <w:rPr>
          <w:rFonts w:cs="Traditional Arabic"/>
          <w:sz w:val="32"/>
          <w:szCs w:val="32"/>
          <w:rtl/>
        </w:rPr>
        <w:t xml:space="preserve"> تحريضا على إيثار نكاحهن على غيرهن من غير المؤمنات، وتكريما وصونا </w:t>
      </w:r>
      <w:proofErr w:type="spellStart"/>
      <w:r w:rsidRPr="00873D15">
        <w:rPr>
          <w:rFonts w:cs="Traditional Arabic"/>
          <w:sz w:val="32"/>
          <w:szCs w:val="32"/>
          <w:rtl/>
        </w:rPr>
        <w:t>وإعفافا</w:t>
      </w:r>
      <w:proofErr w:type="spellEnd"/>
      <w:r w:rsidRPr="00873D15">
        <w:rPr>
          <w:rFonts w:cs="Traditional Arabic"/>
          <w:sz w:val="32"/>
          <w:szCs w:val="32"/>
          <w:rtl/>
        </w:rPr>
        <w:t xml:space="preserve"> لهن، وتيسيرا لفقراء المؤمنين في أمر الزواج وإن لم يحرم ذلك على </w:t>
      </w:r>
      <w:proofErr w:type="spellStart"/>
      <w:r w:rsidRPr="00873D15">
        <w:rPr>
          <w:rFonts w:cs="Traditional Arabic"/>
          <w:sz w:val="32"/>
          <w:szCs w:val="32"/>
          <w:rtl/>
        </w:rPr>
        <w:t>أغنيائهم</w:t>
      </w:r>
      <w:proofErr w:type="spellEnd"/>
      <w:r w:rsidRPr="00873D15">
        <w:rPr>
          <w:rFonts w:cs="Traditional Arabic"/>
          <w:sz w:val="32"/>
          <w:szCs w:val="32"/>
          <w:rtl/>
        </w:rPr>
        <w:t xml:space="preserve">، وسماهن عز وجل فتيات استبعادا لإطلاق صفة العبودية لغير الله </w:t>
      </w:r>
      <w:r w:rsidR="00767DE6" w:rsidRPr="00873D15">
        <w:rPr>
          <w:rFonts w:cs="Traditional Arabic" w:hint="cs"/>
          <w:sz w:val="32"/>
          <w:szCs w:val="32"/>
          <w:rtl/>
        </w:rPr>
        <w:t xml:space="preserve">تعالى </w:t>
      </w:r>
      <w:r w:rsidRPr="00873D15">
        <w:rPr>
          <w:rFonts w:cs="Traditional Arabic"/>
          <w:sz w:val="32"/>
          <w:szCs w:val="32"/>
          <w:rtl/>
        </w:rPr>
        <w:t>عليهن وهن المسلمات. وقد ذهب أبو حنيفة إلى أن الزواج بالأسيرة ولو أسلمت لا يجوز لذي الطول أو لمن له زوجة واحدة تعفه، إلا أن هذا الرأي منه تضييق لا داعي له، فقد تكون لذي الطول مبررات للزواج من الأسيرة</w:t>
      </w:r>
      <w:r w:rsidR="00767DE6" w:rsidRPr="00873D15">
        <w:rPr>
          <w:rFonts w:cs="Traditional Arabic" w:hint="cs"/>
          <w:sz w:val="32"/>
          <w:szCs w:val="32"/>
          <w:rtl/>
        </w:rPr>
        <w:t>،</w:t>
      </w:r>
      <w:r w:rsidRPr="00873D15">
        <w:rPr>
          <w:rFonts w:cs="Traditional Arabic"/>
          <w:sz w:val="32"/>
          <w:szCs w:val="32"/>
          <w:rtl/>
        </w:rPr>
        <w:t xml:space="preserve"> كحسن دينها أو كعقم زوجته الحرة مثلا</w:t>
      </w:r>
      <w:r w:rsidRPr="00873D15">
        <w:rPr>
          <w:rFonts w:cs="Traditional Arabic" w:hint="cs"/>
          <w:sz w:val="32"/>
          <w:szCs w:val="32"/>
          <w:rtl/>
        </w:rPr>
        <w:t>.</w:t>
      </w:r>
    </w:p>
    <w:p w:rsidR="00F25CC8" w:rsidRDefault="00F25CC8" w:rsidP="00F25CC8">
      <w:pPr>
        <w:bidi/>
        <w:ind w:right="990"/>
        <w:jc w:val="both"/>
        <w:rPr>
          <w:rFonts w:cs="Traditional Arabic"/>
          <w:sz w:val="32"/>
          <w:szCs w:val="32"/>
          <w:rtl/>
        </w:rPr>
      </w:pPr>
    </w:p>
    <w:p w:rsidR="00F25CC8" w:rsidRPr="00873D15" w:rsidRDefault="00F25CC8" w:rsidP="00F25CC8">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lastRenderedPageBreak/>
        <w:t>ثم شرع الوحي في بيان المبادئ العقدية والتشريعية التي يقوم عليها هذا النكاح وأولها قوله تعالى</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﴿وَاللَّهُ أَعْلَمُ بِإِيمَانِكُمْ﴾</w:t>
      </w:r>
      <w:r w:rsidRPr="00873D15">
        <w:rPr>
          <w:rFonts w:cs="Traditional Arabic"/>
          <w:sz w:val="32"/>
          <w:szCs w:val="32"/>
          <w:rtl/>
        </w:rPr>
        <w:t xml:space="preserve"> أي: أعلم منكم بمراتب إيمانكم الذي هو مناط التفضيل بين الناس بقوله تعالى:</w:t>
      </w:r>
      <w:r w:rsidRPr="00873D15">
        <w:rPr>
          <w:rFonts w:cs="Traditional Arabic"/>
          <w:b/>
          <w:bCs/>
          <w:color w:val="008000"/>
          <w:sz w:val="32"/>
          <w:szCs w:val="32"/>
          <w:rtl/>
        </w:rPr>
        <w:t>﴿إِنَّ أَكْرَمَكُمْ عِنْدَ اللَّهِ أَتْقَاكُمْ﴾</w:t>
      </w:r>
      <w:r w:rsidRPr="00873D15">
        <w:rPr>
          <w:rFonts w:cs="Traditional Arabic"/>
          <w:sz w:val="32"/>
          <w:szCs w:val="32"/>
          <w:rtl/>
        </w:rPr>
        <w:t xml:space="preserve"> الحجرات13؛ وهي إشارة واضحة إلى مبدأ المساواة الإيمانية الظاهرة في الآية بين الأسيرة التي أسلمت وبين من يتزوجها، وبمقتضاها لا اعتبار لكفرها السابق لأن الإسلام يجب ما قبله أولا، وقوة الإيمان لدى الطرفين لا يعلمها إلا الله ثانيا، وقد تكون الأسيرة أصدق إيمانا </w:t>
      </w:r>
      <w:proofErr w:type="spellStart"/>
      <w:r w:rsidRPr="00873D15">
        <w:rPr>
          <w:rFonts w:cs="Traditional Arabic"/>
          <w:sz w:val="32"/>
          <w:szCs w:val="32"/>
          <w:rtl/>
        </w:rPr>
        <w:t>وأقواه</w:t>
      </w:r>
      <w:proofErr w:type="spellEnd"/>
      <w:r w:rsidRPr="00873D15">
        <w:rPr>
          <w:rFonts w:cs="Traditional Arabic"/>
          <w:sz w:val="32"/>
          <w:szCs w:val="32"/>
          <w:rtl/>
        </w:rPr>
        <w:t xml:space="preserve"> من المسلم الذي تزوجها، و رُبّ أمةٍ إيمانها خير من إيمان  ألف رجل حرّ</w:t>
      </w:r>
      <w:r w:rsidRPr="00873D15">
        <w:rPr>
          <w:rFonts w:cs="Traditional Arabic" w:hint="cs"/>
          <w:sz w:val="32"/>
          <w:szCs w:val="32"/>
          <w:rtl/>
        </w:rPr>
        <w:t>.</w:t>
      </w:r>
      <w:r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وثاني هذه المبادئ قوله عز وجل</w:t>
      </w:r>
      <w:r w:rsidRPr="00873D15">
        <w:rPr>
          <w:rFonts w:cs="Traditional Arabic" w:hint="cs"/>
          <w:sz w:val="32"/>
          <w:szCs w:val="32"/>
          <w:rtl/>
        </w:rPr>
        <w:t>:</w:t>
      </w:r>
      <w:r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﴿بَعْضُكُمْ مِنْ بَعْضٍ﴾</w:t>
      </w:r>
      <w:r w:rsidRPr="00873D15">
        <w:rPr>
          <w:rFonts w:cs="Traditional Arabic"/>
          <w:sz w:val="32"/>
          <w:szCs w:val="32"/>
          <w:rtl/>
        </w:rPr>
        <w:t xml:space="preserve"> أي: أنتم وأسراكم سواسية في الإنسانية، أبوكم واحد وأمكم واحدة خلقكم الله تعالى: </w:t>
      </w:r>
      <w:r w:rsidRPr="00873D15">
        <w:rPr>
          <w:rFonts w:cs="Traditional Arabic"/>
          <w:b/>
          <w:bCs/>
          <w:color w:val="008000"/>
          <w:sz w:val="32"/>
          <w:szCs w:val="32"/>
          <w:rtl/>
        </w:rPr>
        <w:t>﴿مِنْ نَفْسٍ وَاحِدَةٍ وَخَلَقَ مِنْهَا زَوْجَهَا وَبَثَّ مِنْهُمَا رِجَالًا كَثِيرًا وَنِسَاءً﴾</w:t>
      </w:r>
      <w:r w:rsidRPr="00873D15">
        <w:rPr>
          <w:rFonts w:cs="Traditional Arabic"/>
          <w:sz w:val="32"/>
          <w:szCs w:val="32"/>
          <w:rtl/>
        </w:rPr>
        <w:t xml:space="preserve"> النساء1، وأوجب عليكم نحو جميع أسراكم من العدل وحسن المعاملة والأدب في المخاطبة والمعاشرة ما أوجبه الشرع على كل مسلم</w:t>
      </w:r>
      <w:r w:rsidR="00767DE6"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ثم أخذ الوحي الكريم في بيان صورة العقد عليهن وبدأ باشتراط الولي فقال عز وجل</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﴿فَانْكِحُوهُنَّ بِإِذْنِ أَهْلِهِنَّ﴾</w:t>
      </w:r>
      <w:r w:rsidRPr="00873D15">
        <w:rPr>
          <w:rFonts w:cs="Traditional Arabic"/>
          <w:sz w:val="32"/>
          <w:szCs w:val="32"/>
          <w:rtl/>
        </w:rPr>
        <w:t xml:space="preserve"> وعبر </w:t>
      </w:r>
      <w:proofErr w:type="spellStart"/>
      <w:r w:rsidRPr="00873D15">
        <w:rPr>
          <w:rFonts w:cs="Traditional Arabic"/>
          <w:sz w:val="32"/>
          <w:szCs w:val="32"/>
          <w:rtl/>
        </w:rPr>
        <w:t>بلفظ"انكحوهن</w:t>
      </w:r>
      <w:proofErr w:type="spellEnd"/>
      <w:r w:rsidRPr="00873D15">
        <w:rPr>
          <w:rFonts w:cs="Traditional Arabic"/>
          <w:sz w:val="32"/>
          <w:szCs w:val="32"/>
          <w:rtl/>
        </w:rPr>
        <w:t>" أي تزوجوهن، تأكيدا وترغيبا في إيثار العقد عليهن على الصوم كما في حديث:( ومن لم يستطع منكم فعليه بالصوم فإنه له وجاء)، وتحصنا من فاحشة الزنا، واشترط إذْنَ أهل الأسيرات وهم أولياء ملك اليمين، أو القضاء إن غابوا أو عضلوا أو لمطلق الضرورة، لأن القاضي ولي من لا ولي له</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ثم ثنى بالصداق فقال: </w:t>
      </w:r>
      <w:r w:rsidRPr="00873D15">
        <w:rPr>
          <w:rFonts w:cs="Traditional Arabic"/>
          <w:b/>
          <w:bCs/>
          <w:color w:val="008000"/>
          <w:sz w:val="32"/>
          <w:szCs w:val="32"/>
          <w:rtl/>
        </w:rPr>
        <w:t>﴿وَآَتُوهُنَّ أُجُورَهُنَّ بِالْمَعْرُوفِ﴾</w:t>
      </w:r>
      <w:r w:rsidRPr="00873D15">
        <w:rPr>
          <w:rFonts w:cs="Traditional Arabic"/>
          <w:sz w:val="32"/>
          <w:szCs w:val="32"/>
          <w:rtl/>
        </w:rPr>
        <w:t xml:space="preserve"> أي: آتوهن صداقهن الواجب لهن عليكم بدون مماطلة أو تسويف، يتملكنه وحدهن وليس لمالك اليمين حق فيه، خلافا لما ذهب إليه بعض الفقهاء</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ودفعا لأي شبهة عن هذا النكاح، </w:t>
      </w:r>
      <w:proofErr w:type="spellStart"/>
      <w:r w:rsidRPr="00873D15">
        <w:rPr>
          <w:rFonts w:cs="Traditional Arabic"/>
          <w:sz w:val="32"/>
          <w:szCs w:val="32"/>
          <w:rtl/>
        </w:rPr>
        <w:t>وتفظيعا</w:t>
      </w:r>
      <w:proofErr w:type="spellEnd"/>
      <w:r w:rsidRPr="00873D15">
        <w:rPr>
          <w:rFonts w:cs="Traditional Arabic"/>
          <w:sz w:val="32"/>
          <w:szCs w:val="32"/>
          <w:rtl/>
        </w:rPr>
        <w:t xml:space="preserve"> لما كانت ترتكبه الإماء في الجاهلية بأمر مواليهنّ مكرهات على البغاء لاكتساب المال، وسدّا لمداخل مظان الزنا كلّها، واستبعادا لما قد يؤوله الجهلة ومرضى القلوب أكد الحق سبحانه الصفة الشرعية لهذه العلاقة الجديدة فقال</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﴿مُحْصَنَاتٍ﴾</w:t>
      </w:r>
      <w:r w:rsidRPr="00873D15">
        <w:rPr>
          <w:rFonts w:cs="Traditional Arabic"/>
          <w:sz w:val="32"/>
          <w:szCs w:val="32"/>
          <w:rtl/>
        </w:rPr>
        <w:t xml:space="preserve"> متزوجات عفائف بعيدات عن الفاحشة وعن الشبهة والريبة، </w:t>
      </w:r>
      <w:r w:rsidRPr="00873D15">
        <w:rPr>
          <w:rFonts w:cs="Traditional Arabic"/>
          <w:b/>
          <w:bCs/>
          <w:color w:val="008000"/>
          <w:sz w:val="32"/>
          <w:szCs w:val="32"/>
          <w:rtl/>
        </w:rPr>
        <w:t>﴿غَيْرَ مُسَافِحَاتٍ﴾</w:t>
      </w:r>
      <w:r w:rsidRPr="00873D15">
        <w:rPr>
          <w:rFonts w:cs="Traditional Arabic"/>
          <w:sz w:val="32"/>
          <w:szCs w:val="32"/>
          <w:rtl/>
        </w:rPr>
        <w:t xml:space="preserve"> أي غير </w:t>
      </w:r>
      <w:proofErr w:type="spellStart"/>
      <w:r w:rsidRPr="00873D15">
        <w:rPr>
          <w:rFonts w:cs="Traditional Arabic"/>
          <w:sz w:val="32"/>
          <w:szCs w:val="32"/>
          <w:rtl/>
        </w:rPr>
        <w:t>مزانيات</w:t>
      </w:r>
      <w:proofErr w:type="spellEnd"/>
      <w:r w:rsidRPr="00873D15">
        <w:rPr>
          <w:rFonts w:cs="Traditional Arabic"/>
          <w:sz w:val="32"/>
          <w:szCs w:val="32"/>
          <w:rtl/>
        </w:rPr>
        <w:t xml:space="preserve">، والمرأة المسافحة هي التي تؤاجر نفسها والرجل المسافح هو الذي يغشى الداعرات، </w:t>
      </w:r>
      <w:r w:rsidRPr="00873D15">
        <w:rPr>
          <w:rFonts w:cs="Traditional Arabic"/>
          <w:b/>
          <w:bCs/>
          <w:color w:val="008000"/>
          <w:sz w:val="32"/>
          <w:szCs w:val="32"/>
          <w:rtl/>
        </w:rPr>
        <w:t>﴿وَلَا مُتَّخِذَاتِ أَخْدَانٍ﴾</w:t>
      </w:r>
      <w:r w:rsidRPr="00873D15">
        <w:rPr>
          <w:rFonts w:cs="Traditional Arabic"/>
          <w:sz w:val="32"/>
          <w:szCs w:val="32"/>
          <w:rtl/>
        </w:rPr>
        <w:t xml:space="preserve"> غير متخذات أخلاء، وكان من عادات العرب في الجاهلية اتخاذ الخليلات من النسا</w:t>
      </w:r>
      <w:r w:rsidR="00012FAA" w:rsidRPr="00873D15">
        <w:rPr>
          <w:rFonts w:cs="Traditional Arabic"/>
          <w:sz w:val="32"/>
          <w:szCs w:val="32"/>
          <w:rtl/>
        </w:rPr>
        <w:t>ء متزوجات وغير متزوجات</w:t>
      </w:r>
      <w:r w:rsidR="00012FAA" w:rsidRPr="00873D15">
        <w:rPr>
          <w:rFonts w:cs="Traditional Arabic" w:hint="cs"/>
          <w:sz w:val="32"/>
          <w:szCs w:val="32"/>
          <w:rtl/>
        </w:rPr>
        <w:t xml:space="preserve"> </w:t>
      </w:r>
      <w:r w:rsidR="00012FAA" w:rsidRPr="00873D15">
        <w:rPr>
          <w:rFonts w:cs="Traditional Arabic"/>
          <w:sz w:val="32"/>
          <w:szCs w:val="32"/>
          <w:rtl/>
        </w:rPr>
        <w:t>وإماءً في السر فحرم الإسلام ذل</w:t>
      </w:r>
      <w:r w:rsidR="00012FAA" w:rsidRPr="00873D15">
        <w:rPr>
          <w:rFonts w:cs="Traditional Arabic" w:hint="cs"/>
          <w:sz w:val="32"/>
          <w:szCs w:val="32"/>
          <w:rtl/>
        </w:rPr>
        <w:t>ك.</w:t>
      </w:r>
      <w:r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lastRenderedPageBreak/>
        <w:t>ولأن حد زنا م</w:t>
      </w:r>
      <w:r w:rsidR="00012FAA" w:rsidRPr="00873D15">
        <w:rPr>
          <w:rFonts w:cs="Traditional Arabic" w:hint="cs"/>
          <w:sz w:val="32"/>
          <w:szCs w:val="32"/>
          <w:rtl/>
        </w:rPr>
        <w:t>َ</w:t>
      </w:r>
      <w:r w:rsidRPr="00873D15">
        <w:rPr>
          <w:rFonts w:cs="Traditional Arabic"/>
          <w:sz w:val="32"/>
          <w:szCs w:val="32"/>
          <w:rtl/>
        </w:rPr>
        <w:t>ن</w:t>
      </w:r>
      <w:r w:rsidR="00012FAA" w:rsidRPr="00873D15">
        <w:rPr>
          <w:rFonts w:cs="Traditional Arabic" w:hint="cs"/>
          <w:sz w:val="32"/>
          <w:szCs w:val="32"/>
          <w:rtl/>
        </w:rPr>
        <w:t>ْ</w:t>
      </w:r>
      <w:r w:rsidRPr="00873D15">
        <w:rPr>
          <w:rFonts w:cs="Traditional Arabic"/>
          <w:sz w:val="32"/>
          <w:szCs w:val="32"/>
          <w:rtl/>
        </w:rPr>
        <w:t xml:space="preserve"> م</w:t>
      </w:r>
      <w:r w:rsidR="00012FAA" w:rsidRPr="00873D15">
        <w:rPr>
          <w:rFonts w:cs="Traditional Arabic" w:hint="cs"/>
          <w:sz w:val="32"/>
          <w:szCs w:val="32"/>
          <w:rtl/>
        </w:rPr>
        <w:t>َ</w:t>
      </w:r>
      <w:r w:rsidRPr="00873D15">
        <w:rPr>
          <w:rFonts w:cs="Traditional Arabic"/>
          <w:sz w:val="32"/>
          <w:szCs w:val="32"/>
          <w:rtl/>
        </w:rPr>
        <w:t>س</w:t>
      </w:r>
      <w:r w:rsidR="00012FAA" w:rsidRPr="00873D15">
        <w:rPr>
          <w:rFonts w:cs="Traditional Arabic" w:hint="cs"/>
          <w:sz w:val="32"/>
          <w:szCs w:val="32"/>
          <w:rtl/>
        </w:rPr>
        <w:t>َّ</w:t>
      </w:r>
      <w:r w:rsidRPr="00873D15">
        <w:rPr>
          <w:rFonts w:cs="Traditional Arabic"/>
          <w:sz w:val="32"/>
          <w:szCs w:val="32"/>
          <w:rtl/>
        </w:rPr>
        <w:t>ه</w:t>
      </w:r>
      <w:r w:rsidR="00012FAA" w:rsidRPr="00873D15">
        <w:rPr>
          <w:rFonts w:cs="Traditional Arabic" w:hint="cs"/>
          <w:sz w:val="32"/>
          <w:szCs w:val="32"/>
          <w:rtl/>
        </w:rPr>
        <w:t>ُ</w:t>
      </w:r>
      <w:r w:rsidRPr="00873D15">
        <w:rPr>
          <w:rFonts w:cs="Traditional Arabic"/>
          <w:sz w:val="32"/>
          <w:szCs w:val="32"/>
          <w:rtl/>
        </w:rPr>
        <w:t>ن</w:t>
      </w:r>
      <w:r w:rsidR="00012FAA" w:rsidRPr="00873D15">
        <w:rPr>
          <w:rFonts w:cs="Traditional Arabic" w:hint="cs"/>
          <w:sz w:val="32"/>
          <w:szCs w:val="32"/>
          <w:rtl/>
        </w:rPr>
        <w:t>َّ</w:t>
      </w:r>
      <w:r w:rsidRPr="00873D15">
        <w:rPr>
          <w:rFonts w:cs="Traditional Arabic"/>
          <w:sz w:val="32"/>
          <w:szCs w:val="32"/>
          <w:rtl/>
        </w:rPr>
        <w:t xml:space="preserve"> الأسر</w:t>
      </w:r>
      <w:r w:rsidR="00012FAA" w:rsidRPr="00873D15">
        <w:rPr>
          <w:rFonts w:cs="Traditional Arabic" w:hint="cs"/>
          <w:sz w:val="32"/>
          <w:szCs w:val="32"/>
          <w:rtl/>
        </w:rPr>
        <w:t>ُ</w:t>
      </w:r>
      <w:r w:rsidRPr="00873D15">
        <w:rPr>
          <w:rFonts w:cs="Traditional Arabic"/>
          <w:sz w:val="32"/>
          <w:szCs w:val="32"/>
          <w:rtl/>
        </w:rPr>
        <w:t xml:space="preserve"> لم يتقدم بيانه عق</w:t>
      </w:r>
      <w:r w:rsidR="00012FAA" w:rsidRPr="00873D15">
        <w:rPr>
          <w:rFonts w:cs="Traditional Arabic" w:hint="cs"/>
          <w:sz w:val="32"/>
          <w:szCs w:val="32"/>
          <w:rtl/>
        </w:rPr>
        <w:t>ّ</w:t>
      </w:r>
      <w:r w:rsidRPr="00873D15">
        <w:rPr>
          <w:rFonts w:cs="Traditional Arabic"/>
          <w:sz w:val="32"/>
          <w:szCs w:val="32"/>
          <w:rtl/>
        </w:rPr>
        <w:t>ب الحق سبحانه بقوله</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﴿فَإِذَا أُحْصِنَّ﴾</w:t>
      </w:r>
      <w:r w:rsidRPr="00873D15">
        <w:rPr>
          <w:rFonts w:cs="Traditional Arabic"/>
          <w:sz w:val="32"/>
          <w:szCs w:val="32"/>
          <w:rtl/>
        </w:rPr>
        <w:t xml:space="preserve"> أي: فإذا تحصَّنَّ بالإسلام وانتقلن من حيز شبهة التعرض للزنا بالإكراه لما نالهن من الأسر إلى حيز ذوات الأزواج </w:t>
      </w:r>
      <w:r w:rsidRPr="00873D15">
        <w:rPr>
          <w:rFonts w:cs="Traditional Arabic"/>
          <w:b/>
          <w:bCs/>
          <w:color w:val="008000"/>
          <w:sz w:val="32"/>
          <w:szCs w:val="32"/>
          <w:rtl/>
        </w:rPr>
        <w:t>﴿فَإِنْ أَتَيْنَ بِفَاحِشَةٍ﴾</w:t>
      </w:r>
      <w:r w:rsidRPr="00873D15">
        <w:rPr>
          <w:rFonts w:cs="Traditional Arabic"/>
          <w:sz w:val="32"/>
          <w:szCs w:val="32"/>
          <w:rtl/>
        </w:rPr>
        <w:t xml:space="preserve"> إن وقعن في الزنا </w:t>
      </w:r>
      <w:r w:rsidRPr="00873D15">
        <w:rPr>
          <w:rFonts w:cs="Traditional Arabic"/>
          <w:b/>
          <w:bCs/>
          <w:color w:val="008000"/>
          <w:sz w:val="32"/>
          <w:szCs w:val="32"/>
          <w:rtl/>
        </w:rPr>
        <w:t>﴿فَعَلَيْهِنَّ نِصْفُ مَا عَلَى الْمُحْصَنَاتِ مِنَ الْعَذَابِ﴾</w:t>
      </w:r>
      <w:r w:rsidRPr="00873D15">
        <w:rPr>
          <w:rFonts w:cs="Traditional Arabic"/>
          <w:sz w:val="32"/>
          <w:szCs w:val="32"/>
          <w:rtl/>
        </w:rPr>
        <w:t xml:space="preserve"> فالحد المقرر عليهن من رب العزة خمسون جلدة، نصف حد غير المحصن من الأحرار والحرائر الوارد في قوله تعالى: </w:t>
      </w:r>
      <w:r w:rsidRPr="00873D15">
        <w:rPr>
          <w:rFonts w:cs="Traditional Arabic"/>
          <w:b/>
          <w:bCs/>
          <w:color w:val="008000"/>
          <w:sz w:val="32"/>
          <w:szCs w:val="32"/>
          <w:rtl/>
        </w:rPr>
        <w:t>﴿ الزَّانِيَةُ وَالزَّانِي فَاجْلِدُوا كُلَّ وَاحِدٍ مِنْهُمَا مِئَةَ جَلْدَة﴾</w:t>
      </w:r>
      <w:r w:rsidRPr="00873D15">
        <w:rPr>
          <w:rFonts w:cs="Traditional Arabic"/>
          <w:sz w:val="32"/>
          <w:szCs w:val="32"/>
          <w:rtl/>
        </w:rPr>
        <w:t xml:space="preserve"> النور 2، وذلك </w:t>
      </w:r>
      <w:r w:rsidR="00012FAA" w:rsidRPr="00873D15">
        <w:rPr>
          <w:rFonts w:cs="Traditional Arabic" w:hint="cs"/>
          <w:sz w:val="32"/>
          <w:szCs w:val="32"/>
          <w:rtl/>
        </w:rPr>
        <w:t>رحمة من الله لهن و</w:t>
      </w:r>
      <w:r w:rsidR="00012FAA" w:rsidRPr="00873D15">
        <w:rPr>
          <w:rFonts w:cs="Traditional Arabic"/>
          <w:sz w:val="32"/>
          <w:szCs w:val="32"/>
          <w:rtl/>
        </w:rPr>
        <w:t>تخفيفا ع</w:t>
      </w:r>
      <w:r w:rsidR="00012FAA" w:rsidRPr="00873D15">
        <w:rPr>
          <w:rFonts w:cs="Traditional Arabic" w:hint="cs"/>
          <w:sz w:val="32"/>
          <w:szCs w:val="32"/>
          <w:rtl/>
        </w:rPr>
        <w:t>ن</w:t>
      </w:r>
      <w:r w:rsidRPr="00873D15">
        <w:rPr>
          <w:rFonts w:cs="Traditional Arabic"/>
          <w:sz w:val="32"/>
          <w:szCs w:val="32"/>
          <w:rtl/>
        </w:rPr>
        <w:t>هن من شعورهن بالغربة و</w:t>
      </w:r>
      <w:r w:rsidR="00012FAA" w:rsidRPr="00873D15">
        <w:rPr>
          <w:rFonts w:cs="Traditional Arabic" w:hint="cs"/>
          <w:sz w:val="32"/>
          <w:szCs w:val="32"/>
          <w:rtl/>
        </w:rPr>
        <w:t xml:space="preserve">آلام </w:t>
      </w:r>
      <w:r w:rsidRPr="00873D15">
        <w:rPr>
          <w:rFonts w:cs="Traditional Arabic"/>
          <w:sz w:val="32"/>
          <w:szCs w:val="32"/>
          <w:rtl/>
        </w:rPr>
        <w:t>الأسر والاستضعاف</w:t>
      </w:r>
      <w:r w:rsidR="00012FAA" w:rsidRPr="00873D15">
        <w:rPr>
          <w:rFonts w:cs="Traditional Arabic" w:hint="cs"/>
          <w:sz w:val="32"/>
          <w:szCs w:val="32"/>
          <w:rtl/>
        </w:rPr>
        <w:t xml:space="preserve"> التي عانينها</w:t>
      </w:r>
      <w:r w:rsidRPr="00873D15">
        <w:rPr>
          <w:rFonts w:cs="Traditional Arabic"/>
          <w:sz w:val="32"/>
          <w:szCs w:val="32"/>
          <w:rtl/>
        </w:rPr>
        <w:t>، ولأن حد الرجم المقرر للزاني المحصن لا يحتمل القسمة</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أما الأسيرة غير المحصنة إذا ارتكبت الفاحشة فقد اختلف الفقهاء في تقدير الحد عليها، هل هو النصف المقرر للأسيرة المحصنة، أم يكون تأديبا دون النصف يقدر لكل حالة، وهل يميز فيه بين المسلمة والباقية على كفرها، وهو خلاف يرجع فيه إلى كتب الأحكام الشرعية العملية</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ويبدو ظاهرا لطف الله تعالى ورحمته من هذا التخفيف على المستضعفين من الأسرى والأسيرات بجعل حدهم نصف حد غير المحصنين وإعفائهم من الرجم المقرر للأحرار المحصنين، مع أن جميع قوانين الأمم من قبل ومن بعد بها طرائق لتخفيف العقوبات على علية أقوامهم، وتشديدها على المستضعفين منهم، يؤكد ذلك ويشرحه قول الرسول صلى الله عليه وسلم وفعله في حالة المخزومية التي سرقت، فعن عائشة رضي الله عنها أن قريشا أهمهم شأن المرأة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رسول الله صلى الله عليه وسلم:(أتشفع في حد من حدود الله؟) ثم قام </w:t>
      </w:r>
      <w:r w:rsidR="0043236F" w:rsidRPr="00873D15">
        <w:rPr>
          <w:rFonts w:cs="Traditional Arabic" w:hint="cs"/>
          <w:sz w:val="32"/>
          <w:szCs w:val="32"/>
          <w:rtl/>
        </w:rPr>
        <w:t>ف</w:t>
      </w:r>
      <w:r w:rsidRPr="00873D15">
        <w:rPr>
          <w:rFonts w:cs="Traditional Arabic"/>
          <w:sz w:val="32"/>
          <w:szCs w:val="32"/>
          <w:rtl/>
        </w:rPr>
        <w:t>قال:(إنما أهلك الذين قبلكم أنهم كانوا إذا سرق فيهم الشريف تركوه، وإذا سرق فيهم الضعيف أقاموا عليه الحد، وأيم الله لو أن فاطمة بنت محمد سرقت لقطعت يدها</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ثم يختم الوحي الكريم هذه الآيات ببيان رحمته تعالى ولطفه بعباده وتيسيره مشاق الضوابط الشرعية لهم بقوله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﴿ذَلِكَ لِمَنْ خَشِيَ الْعَنَتَ مِنْكُمْ﴾</w:t>
      </w:r>
      <w:r w:rsidRPr="00873D15">
        <w:rPr>
          <w:rFonts w:cs="Traditional Arabic"/>
          <w:sz w:val="32"/>
          <w:szCs w:val="32"/>
          <w:rtl/>
        </w:rPr>
        <w:t xml:space="preserve"> والعنت لغة من عنِت يعنَت </w:t>
      </w:r>
      <w:r w:rsidR="0043236F" w:rsidRPr="00873D15">
        <w:rPr>
          <w:rFonts w:cs="Traditional Arabic"/>
          <w:sz w:val="32"/>
          <w:szCs w:val="32"/>
          <w:rtl/>
        </w:rPr>
        <w:t>عنتا إذا وقع في المشقة الشديدة،</w:t>
      </w:r>
      <w:r w:rsidRPr="00873D15">
        <w:rPr>
          <w:rFonts w:cs="Traditional Arabic"/>
          <w:sz w:val="32"/>
          <w:szCs w:val="32"/>
          <w:rtl/>
        </w:rPr>
        <w:t xml:space="preserve"> والعنت الوقوع في الأمر الشاق، ويطلق على الهلاك والغلط والخطأ والإثم والزنا والجور بحسب سياق وروده، والمعنى: أن هذه الأحكام </w:t>
      </w:r>
      <w:proofErr w:type="spellStart"/>
      <w:r w:rsidRPr="00873D15">
        <w:rPr>
          <w:rFonts w:cs="Traditional Arabic"/>
          <w:sz w:val="32"/>
          <w:szCs w:val="32"/>
          <w:rtl/>
        </w:rPr>
        <w:t>المبيحةَ</w:t>
      </w:r>
      <w:proofErr w:type="spellEnd"/>
      <w:r w:rsidRPr="00873D15">
        <w:rPr>
          <w:rFonts w:cs="Traditional Arabic"/>
          <w:sz w:val="32"/>
          <w:szCs w:val="32"/>
          <w:rtl/>
        </w:rPr>
        <w:t xml:space="preserve"> لنكاح الأسيرات اللاتي أسلمن والمنظمةَ لصفة وقوعه شُرعت لدفع مشقة العُزْبَة عن فقراء المسلمين</w:t>
      </w:r>
      <w:r w:rsidR="0043236F" w:rsidRPr="00873D15">
        <w:rPr>
          <w:rFonts w:cs="Traditional Arabic" w:hint="cs"/>
          <w:sz w:val="32"/>
          <w:szCs w:val="32"/>
          <w:rtl/>
        </w:rPr>
        <w:t>،</w:t>
      </w:r>
      <w:r w:rsidRPr="00873D15">
        <w:rPr>
          <w:rFonts w:cs="Traditional Arabic"/>
          <w:sz w:val="32"/>
          <w:szCs w:val="32"/>
          <w:rtl/>
        </w:rPr>
        <w:t xml:space="preserve"> وتخفيف عنت الاستضعاف والوحدة وفتنة الأسر على الأسيرات المسلمات، فإن بلغ الفقر بالمسلم حدا لا يُقْدِره حتى على نكاح الأسيرة، ولم يتقدم للأسيرة </w:t>
      </w:r>
      <w:r w:rsidRPr="00873D15">
        <w:rPr>
          <w:rFonts w:cs="Traditional Arabic"/>
          <w:sz w:val="32"/>
          <w:szCs w:val="32"/>
          <w:rtl/>
        </w:rPr>
        <w:lastRenderedPageBreak/>
        <w:t>من يتزوجها</w:t>
      </w:r>
      <w:r w:rsidR="0043236F" w:rsidRPr="00873D15">
        <w:rPr>
          <w:rFonts w:cs="Traditional Arabic" w:hint="cs"/>
          <w:sz w:val="32"/>
          <w:szCs w:val="32"/>
          <w:rtl/>
        </w:rPr>
        <w:t>،</w:t>
      </w:r>
      <w:r w:rsidRPr="00873D15">
        <w:rPr>
          <w:rFonts w:cs="Traditional Arabic"/>
          <w:sz w:val="32"/>
          <w:szCs w:val="32"/>
          <w:rtl/>
        </w:rPr>
        <w:t xml:space="preserve"> فخير لكل منهما الصبر حتى يأذن الله تعالى بالفرج، مغفرة منه لمن أخطأ ورحمة لمن عنِتَ: </w:t>
      </w:r>
      <w:r w:rsidRPr="00873D15">
        <w:rPr>
          <w:rFonts w:cs="Traditional Arabic"/>
          <w:b/>
          <w:bCs/>
          <w:color w:val="008000"/>
          <w:sz w:val="32"/>
          <w:szCs w:val="32"/>
          <w:rtl/>
        </w:rPr>
        <w:t>﴿وَأَنْ تَصْبِرُوا خَيْرٌ لَكُمْ وَاللَّهُ غَفُورٌ رَحِيمٌ﴾</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ولا يفوتنا التذكير في هذا السياق بأن سنة رسول الله صلى الله عليه وسلم في السبايا أن يعتقن ويتزوج بهن </w:t>
      </w:r>
      <w:proofErr w:type="spellStart"/>
      <w:r w:rsidRPr="00873D15">
        <w:rPr>
          <w:rFonts w:cs="Traditional Arabic"/>
          <w:sz w:val="32"/>
          <w:szCs w:val="32"/>
          <w:rtl/>
        </w:rPr>
        <w:t>معتقوهن</w:t>
      </w:r>
      <w:proofErr w:type="spellEnd"/>
      <w:r w:rsidRPr="00873D15">
        <w:rPr>
          <w:rFonts w:cs="Traditional Arabic"/>
          <w:sz w:val="32"/>
          <w:szCs w:val="32"/>
          <w:rtl/>
        </w:rPr>
        <w:t>، كما فعل عليه الصلاة والسلام ليستن به غيره، إذ عرض الإسلام على صفية وكانت يهودية</w:t>
      </w:r>
      <w:r w:rsidRPr="00873D15">
        <w:rPr>
          <w:rFonts w:cs="Traditional Arabic" w:hint="cs"/>
          <w:sz w:val="20"/>
          <w:szCs w:val="20"/>
          <w:rtl/>
        </w:rPr>
        <w:t>[</w:t>
      </w:r>
      <w:r w:rsidRPr="00873D15">
        <w:rPr>
          <w:rStyle w:val="a8"/>
          <w:rFonts w:cs="Traditional Arabic"/>
          <w:sz w:val="20"/>
          <w:szCs w:val="20"/>
          <w:rtl/>
        </w:rPr>
        <w:footnoteReference w:id="29"/>
      </w:r>
      <w:r w:rsidRPr="00873D15">
        <w:rPr>
          <w:rFonts w:cs="Traditional Arabic" w:hint="cs"/>
          <w:sz w:val="20"/>
          <w:szCs w:val="20"/>
          <w:rtl/>
        </w:rPr>
        <w:t>]</w:t>
      </w:r>
      <w:r w:rsidRPr="00873D15">
        <w:rPr>
          <w:rFonts w:cs="Traditional Arabic"/>
          <w:sz w:val="32"/>
          <w:szCs w:val="32"/>
          <w:rtl/>
        </w:rPr>
        <w:t>، وجويرية وكانت مشركة</w:t>
      </w:r>
      <w:r w:rsidRPr="00873D15">
        <w:rPr>
          <w:rFonts w:cs="Traditional Arabic" w:hint="cs"/>
          <w:sz w:val="20"/>
          <w:szCs w:val="20"/>
          <w:rtl/>
        </w:rPr>
        <w:t>[</w:t>
      </w:r>
      <w:r w:rsidRPr="00873D15">
        <w:rPr>
          <w:rStyle w:val="a8"/>
          <w:rFonts w:cs="Traditional Arabic"/>
          <w:sz w:val="20"/>
          <w:szCs w:val="20"/>
          <w:rtl/>
        </w:rPr>
        <w:footnoteReference w:id="30"/>
      </w:r>
      <w:r w:rsidRPr="00873D15">
        <w:rPr>
          <w:rFonts w:cs="Traditional Arabic" w:hint="cs"/>
          <w:sz w:val="20"/>
          <w:szCs w:val="20"/>
          <w:rtl/>
        </w:rPr>
        <w:t>]</w:t>
      </w:r>
      <w:r w:rsidRPr="00873D15">
        <w:rPr>
          <w:rFonts w:cs="Traditional Arabic"/>
          <w:sz w:val="32"/>
          <w:szCs w:val="32"/>
          <w:rtl/>
        </w:rPr>
        <w:t>، ومارية القبطية وكانت نصرانية</w:t>
      </w:r>
      <w:r w:rsidRPr="00873D15">
        <w:rPr>
          <w:rFonts w:cs="Traditional Arabic" w:hint="cs"/>
          <w:sz w:val="20"/>
          <w:szCs w:val="20"/>
          <w:rtl/>
        </w:rPr>
        <w:t>[</w:t>
      </w:r>
      <w:r w:rsidRPr="00873D15">
        <w:rPr>
          <w:rStyle w:val="a8"/>
          <w:rFonts w:cs="Traditional Arabic"/>
          <w:sz w:val="20"/>
          <w:szCs w:val="20"/>
          <w:rtl/>
        </w:rPr>
        <w:footnoteReference w:id="31"/>
      </w:r>
      <w:r w:rsidRPr="00873D15">
        <w:rPr>
          <w:rFonts w:cs="Traditional Arabic" w:hint="cs"/>
          <w:sz w:val="20"/>
          <w:szCs w:val="20"/>
          <w:rtl/>
        </w:rPr>
        <w:t>]</w:t>
      </w:r>
      <w:r w:rsidRPr="00873D15">
        <w:rPr>
          <w:rFonts w:cs="Traditional Arabic"/>
          <w:sz w:val="32"/>
          <w:szCs w:val="32"/>
          <w:rtl/>
        </w:rPr>
        <w:t>، فأسلمن وأعتقهن وجعلهن من أمهات المؤمنين رضي الله عنهن جميعا، وقال:( من كانت له جارية فأدبها فأحسن أدبها وعلمها فأحسن تعليمها ثم أعتقها وتزوجها فله أجران</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ثم شرع الوحي الكريم في بيان حكمة الله من هذه الأحكام فقال</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﴿يُرِيدُ اللَّهُ لِيُبَيِّنَ لَكُمْ﴾</w:t>
      </w:r>
      <w:r w:rsidRPr="00873D15">
        <w:rPr>
          <w:rFonts w:cs="Traditional Arabic"/>
          <w:sz w:val="32"/>
          <w:szCs w:val="32"/>
          <w:rtl/>
        </w:rPr>
        <w:t xml:space="preserve"> أي: يريد الله تعالى بما شرع لكم فيما سبق ذكره من أحكام بتحليل ما أحل وتحريم ما حرم، وما أرشدكم إليه من فضائل الأعمال والأقوال أن يبين لكم ما فيه صلاح دينكم ودنياكم</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﴿وَيَهْدِيَكُمْ سُنَنَ الَّذِينَ مِنْ قَبْلِكُمْ﴾</w:t>
      </w:r>
      <w:r w:rsidRPr="00873D15">
        <w:rPr>
          <w:rFonts w:cs="Traditional Arabic"/>
          <w:sz w:val="32"/>
          <w:szCs w:val="32"/>
          <w:rtl/>
        </w:rPr>
        <w:t xml:space="preserve"> والسنن جمع سنة، وهي الطريقة والمنهج، </w:t>
      </w:r>
      <w:r w:rsidR="0043236F" w:rsidRPr="00873D15">
        <w:rPr>
          <w:rFonts w:cs="Traditional Arabic" w:hint="cs"/>
          <w:sz w:val="32"/>
          <w:szCs w:val="32"/>
          <w:rtl/>
        </w:rPr>
        <w:t xml:space="preserve">أي سنن </w:t>
      </w:r>
      <w:r w:rsidRPr="00873D15">
        <w:rPr>
          <w:rFonts w:cs="Traditional Arabic"/>
          <w:sz w:val="32"/>
          <w:szCs w:val="32"/>
          <w:rtl/>
        </w:rPr>
        <w:t>أهل الرشد والهدى</w:t>
      </w:r>
      <w:r w:rsidR="0043236F" w:rsidRPr="00873D15">
        <w:rPr>
          <w:rFonts w:cs="Traditional Arabic" w:hint="cs"/>
          <w:sz w:val="32"/>
          <w:szCs w:val="32"/>
          <w:rtl/>
        </w:rPr>
        <w:t xml:space="preserve"> من المسلمين قبلكم،</w:t>
      </w:r>
      <w:r w:rsidRPr="00873D15">
        <w:rPr>
          <w:rFonts w:cs="Traditional Arabic"/>
          <w:sz w:val="32"/>
          <w:szCs w:val="32"/>
          <w:rtl/>
        </w:rPr>
        <w:t xml:space="preserve"> أنبياء </w:t>
      </w:r>
      <w:r w:rsidR="0043236F" w:rsidRPr="00873D15">
        <w:rPr>
          <w:rFonts w:cs="Traditional Arabic" w:hint="cs"/>
          <w:sz w:val="32"/>
          <w:szCs w:val="32"/>
          <w:rtl/>
        </w:rPr>
        <w:t xml:space="preserve">ورسلا </w:t>
      </w:r>
      <w:r w:rsidR="0043236F" w:rsidRPr="00873D15">
        <w:rPr>
          <w:rFonts w:cs="Traditional Arabic"/>
          <w:sz w:val="32"/>
          <w:szCs w:val="32"/>
          <w:rtl/>
        </w:rPr>
        <w:t>و</w:t>
      </w:r>
      <w:r w:rsidRPr="00873D15">
        <w:rPr>
          <w:rFonts w:cs="Traditional Arabic"/>
          <w:sz w:val="32"/>
          <w:szCs w:val="32"/>
          <w:rtl/>
        </w:rPr>
        <w:t>صالحين، عقيدة</w:t>
      </w:r>
      <w:r w:rsidR="0043236F" w:rsidRPr="00873D15">
        <w:rPr>
          <w:rFonts w:cs="Traditional Arabic" w:hint="cs"/>
          <w:sz w:val="32"/>
          <w:szCs w:val="32"/>
          <w:rtl/>
        </w:rPr>
        <w:t>ً</w:t>
      </w:r>
      <w:r w:rsidRPr="00873D15">
        <w:rPr>
          <w:rFonts w:cs="Traditional Arabic"/>
          <w:sz w:val="32"/>
          <w:szCs w:val="32"/>
          <w:rtl/>
        </w:rPr>
        <w:t xml:space="preserve"> وحفظا للأعراض والأموال وتحريما لما حرم الله وتحليلا لما أحل، ولئن اختلفت بعض الشرائع </w:t>
      </w:r>
      <w:r w:rsidR="0043236F" w:rsidRPr="00873D15">
        <w:rPr>
          <w:rFonts w:cs="Traditional Arabic" w:hint="cs"/>
          <w:sz w:val="32"/>
          <w:szCs w:val="32"/>
          <w:rtl/>
        </w:rPr>
        <w:t xml:space="preserve">الإسلامية </w:t>
      </w:r>
      <w:r w:rsidRPr="00873D15">
        <w:rPr>
          <w:rFonts w:cs="Traditional Arabic"/>
          <w:sz w:val="32"/>
          <w:szCs w:val="32"/>
          <w:rtl/>
        </w:rPr>
        <w:t xml:space="preserve">من قوم إلى قوم فإنها كلها من الله تعالى عن </w:t>
      </w:r>
      <w:r w:rsidR="0043236F" w:rsidRPr="00873D15">
        <w:rPr>
          <w:rFonts w:cs="Traditional Arabic"/>
          <w:sz w:val="32"/>
          <w:szCs w:val="32"/>
          <w:rtl/>
        </w:rPr>
        <w:t>طريق رسله عليهم الصلاة والسلام</w:t>
      </w:r>
      <w:r w:rsidR="0043236F" w:rsidRPr="00873D15">
        <w:rPr>
          <w:rFonts w:cs="Traditional Arabic" w:hint="cs"/>
          <w:sz w:val="32"/>
          <w:szCs w:val="32"/>
          <w:rtl/>
        </w:rPr>
        <w:t>،</w:t>
      </w:r>
      <w:r w:rsidR="0043236F" w:rsidRPr="00873D15">
        <w:rPr>
          <w:rFonts w:cs="Traditional Arabic"/>
          <w:sz w:val="32"/>
          <w:szCs w:val="32"/>
          <w:rtl/>
        </w:rPr>
        <w:t xml:space="preserve"> </w:t>
      </w:r>
      <w:r w:rsidRPr="00873D15">
        <w:rPr>
          <w:rFonts w:cs="Traditional Arabic"/>
          <w:sz w:val="32"/>
          <w:szCs w:val="32"/>
          <w:rtl/>
        </w:rPr>
        <w:t>تتفق في باب مصالح الدنيا والآخرة</w:t>
      </w:r>
      <w:r w:rsidRPr="00873D15">
        <w:rPr>
          <w:rFonts w:cs="Traditional Arabic"/>
          <w:sz w:val="32"/>
          <w:szCs w:val="32"/>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﴿وَيَتُوبَ عَلَيْكُمْ وَاللَّهُ عَلِيمٌ حَكِيمٌ ﴾</w:t>
      </w:r>
      <w:r w:rsidRPr="00873D15">
        <w:rPr>
          <w:rFonts w:cs="Traditional Arabic"/>
          <w:sz w:val="32"/>
          <w:szCs w:val="32"/>
          <w:rtl/>
        </w:rPr>
        <w:t xml:space="preserve"> الواو عطف على قوله </w:t>
      </w:r>
      <w:proofErr w:type="spellStart"/>
      <w:r w:rsidRPr="00873D15">
        <w:rPr>
          <w:rFonts w:cs="Traditional Arabic"/>
          <w:sz w:val="32"/>
          <w:szCs w:val="32"/>
          <w:rtl/>
        </w:rPr>
        <w:t>تعالى</w:t>
      </w:r>
      <w:r w:rsidRPr="00873D15">
        <w:rPr>
          <w:rFonts w:cs="Traditional Arabic"/>
          <w:b/>
          <w:bCs/>
          <w:color w:val="008000"/>
          <w:sz w:val="32"/>
          <w:szCs w:val="32"/>
          <w:rtl/>
        </w:rPr>
        <w:t>﴿وَيَهْدِيَكُمْ</w:t>
      </w:r>
      <w:proofErr w:type="spellEnd"/>
      <w:r w:rsidRPr="00873D15">
        <w:rPr>
          <w:rFonts w:cs="Traditional Arabic"/>
          <w:b/>
          <w:bCs/>
          <w:color w:val="008000"/>
          <w:sz w:val="32"/>
          <w:szCs w:val="32"/>
          <w:rtl/>
        </w:rPr>
        <w:t>﴾</w:t>
      </w:r>
      <w:r w:rsidRPr="00873D15">
        <w:rPr>
          <w:rFonts w:cs="Traditional Arabic"/>
          <w:sz w:val="32"/>
          <w:szCs w:val="32"/>
          <w:rtl/>
        </w:rPr>
        <w:t xml:space="preserve">، والتوبة لغة الرجوع، ومن الذنب الكف عنه، والتوب مثله، من قولك تاب إلى الله توبا وتوبة ومتابا أي ندم على </w:t>
      </w:r>
      <w:r w:rsidRPr="00873D15">
        <w:rPr>
          <w:rFonts w:cs="Traditional Arabic"/>
          <w:sz w:val="32"/>
          <w:szCs w:val="32"/>
          <w:rtl/>
        </w:rPr>
        <w:lastRenderedPageBreak/>
        <w:t xml:space="preserve">ارتكاب الذنب وعزم على تركه وعدم العودة إليه وتدارك ما أفسده بارتكابه، ومنه قوله تعالى: </w:t>
      </w:r>
      <w:r w:rsidRPr="00873D15">
        <w:rPr>
          <w:rFonts w:cs="Traditional Arabic"/>
          <w:b/>
          <w:bCs/>
          <w:color w:val="008000"/>
          <w:sz w:val="32"/>
          <w:szCs w:val="32"/>
          <w:rtl/>
        </w:rPr>
        <w:t>﴿وَتُوبُوا إِلَى اللَّهِ جَمِيعًا أَيُّهَا الْمُؤْمِنُونَ لَعَلَّكُمْ تُفْلِحُونَ﴾</w:t>
      </w:r>
      <w:r w:rsidRPr="00873D15">
        <w:rPr>
          <w:rFonts w:cs="Traditional Arabic"/>
          <w:sz w:val="32"/>
          <w:szCs w:val="32"/>
          <w:rtl/>
        </w:rPr>
        <w:t xml:space="preserve"> النور 31، وتاب الله عليه: رجع به إلى معالم الحق ليهتدي</w:t>
      </w:r>
      <w:r w:rsidR="0085238B" w:rsidRPr="00873D15">
        <w:rPr>
          <w:rFonts w:cs="Traditional Arabic" w:hint="cs"/>
          <w:sz w:val="32"/>
          <w:szCs w:val="32"/>
          <w:rtl/>
        </w:rPr>
        <w:t>،</w:t>
      </w:r>
      <w:r w:rsidRPr="00873D15">
        <w:rPr>
          <w:rFonts w:cs="Traditional Arabic"/>
          <w:sz w:val="32"/>
          <w:szCs w:val="32"/>
          <w:rtl/>
        </w:rPr>
        <w:t xml:space="preserve"> أو ق</w:t>
      </w:r>
      <w:r w:rsidR="0085238B" w:rsidRPr="00873D15">
        <w:rPr>
          <w:rFonts w:cs="Traditional Arabic" w:hint="cs"/>
          <w:sz w:val="32"/>
          <w:szCs w:val="32"/>
          <w:rtl/>
        </w:rPr>
        <w:t>َ</w:t>
      </w:r>
      <w:r w:rsidRPr="00873D15">
        <w:rPr>
          <w:rFonts w:cs="Traditional Arabic"/>
          <w:sz w:val="32"/>
          <w:szCs w:val="32"/>
          <w:rtl/>
        </w:rPr>
        <w:t>ب</w:t>
      </w:r>
      <w:r w:rsidR="0085238B" w:rsidRPr="00873D15">
        <w:rPr>
          <w:rFonts w:cs="Traditional Arabic" w:hint="cs"/>
          <w:sz w:val="32"/>
          <w:szCs w:val="32"/>
          <w:rtl/>
        </w:rPr>
        <w:t>ِ</w:t>
      </w:r>
      <w:r w:rsidRPr="00873D15">
        <w:rPr>
          <w:rFonts w:cs="Traditional Arabic"/>
          <w:sz w:val="32"/>
          <w:szCs w:val="32"/>
          <w:rtl/>
        </w:rPr>
        <w:t xml:space="preserve">ل توبته؛ وقوله تعالى: </w:t>
      </w:r>
      <w:r w:rsidRPr="00873D15">
        <w:rPr>
          <w:rFonts w:cs="Traditional Arabic"/>
          <w:b/>
          <w:bCs/>
          <w:color w:val="008000"/>
          <w:sz w:val="32"/>
          <w:szCs w:val="32"/>
          <w:rtl/>
        </w:rPr>
        <w:t>﴿وَيَتُوبَ عَلَيْكُمْ وَاللَّهُ عَلِيمٌ حَكِيمٌ ﴾</w:t>
      </w:r>
      <w:r w:rsidRPr="00873D15">
        <w:rPr>
          <w:rFonts w:cs="Traditional Arabic"/>
          <w:sz w:val="32"/>
          <w:szCs w:val="32"/>
          <w:rtl/>
        </w:rPr>
        <w:t xml:space="preserve"> أي يهديكم بعلمه وحكمته إلى سبل التوبة من الآثام والتطهر من الذنوب</w:t>
      </w:r>
      <w:r w:rsidRPr="00873D15">
        <w:rPr>
          <w:rFonts w:cs="Traditional Arabic"/>
          <w:sz w:val="32"/>
          <w:szCs w:val="32"/>
        </w:rPr>
        <w:t>.</w:t>
      </w:r>
    </w:p>
    <w:p w:rsidR="0085238B" w:rsidRPr="00873D15" w:rsidRDefault="002171F9" w:rsidP="00873D15">
      <w:pPr>
        <w:bidi/>
        <w:ind w:right="990"/>
        <w:jc w:val="both"/>
        <w:rPr>
          <w:rFonts w:cs="Traditional Arabic"/>
          <w:sz w:val="32"/>
          <w:szCs w:val="32"/>
          <w:rtl/>
        </w:rPr>
      </w:pPr>
      <w:r w:rsidRPr="00873D15">
        <w:rPr>
          <w:rFonts w:cs="Traditional Arabic"/>
          <w:sz w:val="32"/>
          <w:szCs w:val="32"/>
          <w:rtl/>
        </w:rPr>
        <w:t xml:space="preserve">ثم عقب تعالى بقوله: </w:t>
      </w:r>
      <w:r w:rsidRPr="00873D15">
        <w:rPr>
          <w:rFonts w:cs="Traditional Arabic"/>
          <w:b/>
          <w:bCs/>
          <w:color w:val="008000"/>
          <w:sz w:val="32"/>
          <w:szCs w:val="32"/>
          <w:rtl/>
        </w:rPr>
        <w:t>﴿وَاللَّهُ يُرِيدُ أَنْ يَتُوبَ عَلَيْكُمْ﴾</w:t>
      </w:r>
      <w:r w:rsidRPr="00873D15">
        <w:rPr>
          <w:rFonts w:cs="Traditional Arabic"/>
          <w:sz w:val="32"/>
          <w:szCs w:val="32"/>
          <w:rtl/>
        </w:rPr>
        <w:t xml:space="preserve"> الواو في هذه الآية واو الحال، أي: والحال أن ما </w:t>
      </w:r>
      <w:proofErr w:type="spellStart"/>
      <w:r w:rsidRPr="00873D15">
        <w:rPr>
          <w:rFonts w:cs="Traditional Arabic"/>
          <w:sz w:val="32"/>
          <w:szCs w:val="32"/>
          <w:rtl/>
        </w:rPr>
        <w:t>يرضاه</w:t>
      </w:r>
      <w:proofErr w:type="spellEnd"/>
      <w:r w:rsidRPr="00873D15">
        <w:rPr>
          <w:rFonts w:cs="Traditional Arabic"/>
          <w:sz w:val="32"/>
          <w:szCs w:val="32"/>
          <w:rtl/>
        </w:rPr>
        <w:t xml:space="preserve"> الله تعالى ويريده ويقبله من توبة أولياءه غير ما يريده لهم أولياء الشيطان عبيد الشهوات: </w:t>
      </w:r>
      <w:r w:rsidRPr="00873D15">
        <w:rPr>
          <w:rFonts w:cs="Traditional Arabic"/>
          <w:b/>
          <w:bCs/>
          <w:color w:val="008000"/>
          <w:sz w:val="32"/>
          <w:szCs w:val="32"/>
          <w:rtl/>
        </w:rPr>
        <w:t>﴿وَيُرِيدُ الَّذِينَ يَتَّبِعُونَ الشَّهَوَاتِ أَنْ تَمِيلُوا مَيْلًا عَظِيمًا﴾</w:t>
      </w:r>
      <w:r w:rsidRPr="00873D15">
        <w:rPr>
          <w:rFonts w:cs="Traditional Arabic"/>
          <w:sz w:val="32"/>
          <w:szCs w:val="32"/>
          <w:rtl/>
        </w:rPr>
        <w:t xml:space="preserve"> يُريد أتباع الشياطين أن تنحرفوا ع</w:t>
      </w:r>
      <w:r w:rsidR="0085238B" w:rsidRPr="00873D15">
        <w:rPr>
          <w:rFonts w:cs="Traditional Arabic"/>
          <w:sz w:val="32"/>
          <w:szCs w:val="32"/>
          <w:rtl/>
        </w:rPr>
        <w:t>ن الحق نحو الباطل انحرافا شديدا</w:t>
      </w:r>
      <w:r w:rsidR="0085238B" w:rsidRPr="00873D15">
        <w:rPr>
          <w:rFonts w:cs="Traditional Arabic" w:hint="cs"/>
          <w:sz w:val="32"/>
          <w:szCs w:val="32"/>
          <w:rtl/>
        </w:rPr>
        <w:t>.</w:t>
      </w:r>
    </w:p>
    <w:p w:rsidR="002171F9" w:rsidRPr="00873D15" w:rsidRDefault="0085238B" w:rsidP="00873D15">
      <w:pPr>
        <w:bidi/>
        <w:ind w:right="990"/>
        <w:jc w:val="both"/>
        <w:rPr>
          <w:rFonts w:cs="Traditional Arabic"/>
          <w:sz w:val="32"/>
          <w:szCs w:val="32"/>
          <w:rtl/>
        </w:rPr>
      </w:pPr>
      <w:r w:rsidRPr="00873D15">
        <w:rPr>
          <w:rFonts w:cs="Traditional Arabic"/>
          <w:sz w:val="32"/>
          <w:szCs w:val="32"/>
          <w:rtl/>
        </w:rPr>
        <w:t xml:space="preserve"> </w:t>
      </w:r>
      <w:r w:rsidRPr="00873D15">
        <w:rPr>
          <w:rFonts w:cs="Traditional Arabic" w:hint="cs"/>
          <w:sz w:val="32"/>
          <w:szCs w:val="32"/>
          <w:rtl/>
        </w:rPr>
        <w:t>ل</w:t>
      </w:r>
      <w:r w:rsidR="002171F9" w:rsidRPr="00873D15">
        <w:rPr>
          <w:rFonts w:cs="Traditional Arabic"/>
          <w:sz w:val="32"/>
          <w:szCs w:val="32"/>
          <w:rtl/>
        </w:rPr>
        <w:t>قد تضمنت هذه الآية الكريمة خلاصةَ منهج الحق فأوجزت سبيل الله في ثلاثة مفاصل: شريعة</w:t>
      </w:r>
      <w:r w:rsidRPr="00873D15">
        <w:rPr>
          <w:rFonts w:cs="Traditional Arabic" w:hint="cs"/>
          <w:sz w:val="32"/>
          <w:szCs w:val="32"/>
          <w:rtl/>
        </w:rPr>
        <w:t>َ</w:t>
      </w:r>
      <w:r w:rsidR="002171F9" w:rsidRPr="00873D15">
        <w:rPr>
          <w:rFonts w:cs="Traditional Arabic"/>
          <w:sz w:val="32"/>
          <w:szCs w:val="32"/>
          <w:rtl/>
        </w:rPr>
        <w:t xml:space="preserve"> التوبة، ومنهج</w:t>
      </w:r>
      <w:r w:rsidRPr="00873D15">
        <w:rPr>
          <w:rFonts w:cs="Traditional Arabic" w:hint="cs"/>
          <w:sz w:val="32"/>
          <w:szCs w:val="32"/>
          <w:rtl/>
        </w:rPr>
        <w:t>َ</w:t>
      </w:r>
      <w:r w:rsidR="002171F9" w:rsidRPr="00873D15">
        <w:rPr>
          <w:rFonts w:cs="Traditional Arabic"/>
          <w:sz w:val="32"/>
          <w:szCs w:val="32"/>
          <w:rtl/>
        </w:rPr>
        <w:t xml:space="preserve"> القيام بها وما وعد به تعالى من قبولها، وخلاصةَ منهج الباطل وطريق</w:t>
      </w:r>
      <w:r w:rsidRPr="00873D15">
        <w:rPr>
          <w:rFonts w:cs="Traditional Arabic" w:hint="cs"/>
          <w:sz w:val="32"/>
          <w:szCs w:val="32"/>
          <w:rtl/>
        </w:rPr>
        <w:t>ِ</w:t>
      </w:r>
      <w:r w:rsidR="002171F9" w:rsidRPr="00873D15">
        <w:rPr>
          <w:rFonts w:cs="Traditional Arabic"/>
          <w:sz w:val="32"/>
          <w:szCs w:val="32"/>
          <w:rtl/>
        </w:rPr>
        <w:t xml:space="preserve"> الردى</w:t>
      </w:r>
      <w:r w:rsidRPr="00873D15">
        <w:rPr>
          <w:rFonts w:cs="Traditional Arabic" w:hint="cs"/>
          <w:sz w:val="32"/>
          <w:szCs w:val="32"/>
          <w:rtl/>
        </w:rPr>
        <w:t>،</w:t>
      </w:r>
      <w:r w:rsidR="002171F9" w:rsidRPr="00873D15">
        <w:rPr>
          <w:rFonts w:cs="Traditional Arabic"/>
          <w:sz w:val="32"/>
          <w:szCs w:val="32"/>
          <w:rtl/>
        </w:rPr>
        <w:t xml:space="preserve"> وهو سبيل أصحاب الأهواء وأتباع الشهوات، قال تعالى: </w:t>
      </w:r>
      <w:r w:rsidR="002171F9" w:rsidRPr="00873D15">
        <w:rPr>
          <w:rFonts w:cs="Traditional Arabic"/>
          <w:b/>
          <w:bCs/>
          <w:color w:val="008000"/>
          <w:sz w:val="32"/>
          <w:szCs w:val="32"/>
          <w:rtl/>
        </w:rPr>
        <w:t>﴿أَفَمَنْ كَانَ عَلَى بَيِّنَةٍ مِنْ رَبِّهِ كَمَنْ زُيِّنَ لَهُ سُوءُ عَمَلِهِ وَاتَّبَعُوا أَهْوَاءَهُمْ﴾</w:t>
      </w:r>
      <w:r w:rsidR="002171F9" w:rsidRPr="00873D15">
        <w:rPr>
          <w:rFonts w:cs="Traditional Arabic"/>
          <w:sz w:val="32"/>
          <w:szCs w:val="32"/>
          <w:rtl/>
        </w:rPr>
        <w:t xml:space="preserve"> محمد 14، وقال:</w:t>
      </w:r>
      <w:r w:rsidR="002171F9" w:rsidRPr="00873D15">
        <w:rPr>
          <w:rFonts w:cs="Traditional Arabic"/>
          <w:b/>
          <w:bCs/>
          <w:color w:val="008000"/>
          <w:sz w:val="32"/>
          <w:szCs w:val="32"/>
          <w:rtl/>
        </w:rPr>
        <w:t xml:space="preserve">﴿وَلَئِنِ اتَّبَعْتَ أَهْوَاءَهُمْ بَعْدَمَا جَاءَكَ مِنَ الْعِلْمِ مَا لَكَ مِنَ اللَّهِ مِنْ وَلِيٍّ وَلَا </w:t>
      </w:r>
      <w:proofErr w:type="spellStart"/>
      <w:r w:rsidR="002171F9" w:rsidRPr="00873D15">
        <w:rPr>
          <w:rFonts w:cs="Traditional Arabic"/>
          <w:b/>
          <w:bCs/>
          <w:color w:val="008000"/>
          <w:sz w:val="32"/>
          <w:szCs w:val="32"/>
          <w:rtl/>
        </w:rPr>
        <w:t>وَاقٍ﴾</w:t>
      </w:r>
      <w:r w:rsidR="002171F9" w:rsidRPr="00873D15">
        <w:rPr>
          <w:rFonts w:cs="Traditional Arabic"/>
          <w:sz w:val="32"/>
          <w:szCs w:val="32"/>
          <w:rtl/>
        </w:rPr>
        <w:t>الرعد</w:t>
      </w:r>
      <w:proofErr w:type="spellEnd"/>
      <w:r w:rsidR="002171F9" w:rsidRPr="00873D15">
        <w:rPr>
          <w:rFonts w:cs="Traditional Arabic"/>
          <w:sz w:val="32"/>
          <w:szCs w:val="32"/>
          <w:rtl/>
        </w:rPr>
        <w:t xml:space="preserve"> 37، وقال:</w:t>
      </w:r>
      <w:r w:rsidR="002171F9" w:rsidRPr="00873D15">
        <w:rPr>
          <w:rFonts w:cs="Traditional Arabic"/>
          <w:b/>
          <w:bCs/>
          <w:color w:val="008000"/>
          <w:sz w:val="32"/>
          <w:szCs w:val="32"/>
          <w:rtl/>
        </w:rPr>
        <w:t>﴿فَخَلَفَ مِنْ بَعْدِهِمْ خَلْفٌ أَضَاعُوا الصَّلَاةَ وَاتَّبَعُوا الشَّهَوَاتِ فَسَوْفَ يَلْقَوْنَ غَيًّا﴾</w:t>
      </w:r>
      <w:r w:rsidR="002171F9" w:rsidRPr="00873D15">
        <w:rPr>
          <w:rFonts w:cs="Traditional Arabic"/>
          <w:sz w:val="32"/>
          <w:szCs w:val="32"/>
          <w:rtl/>
        </w:rPr>
        <w:t xml:space="preserve"> 59. والآية بذلك بيان</w:t>
      </w:r>
      <w:r w:rsidRPr="00873D15">
        <w:rPr>
          <w:rFonts w:cs="Traditional Arabic" w:hint="cs"/>
          <w:sz w:val="32"/>
          <w:szCs w:val="32"/>
          <w:rtl/>
        </w:rPr>
        <w:t>ٌ</w:t>
      </w:r>
      <w:r w:rsidR="002171F9" w:rsidRPr="00873D15">
        <w:rPr>
          <w:rFonts w:cs="Traditional Arabic"/>
          <w:sz w:val="32"/>
          <w:szCs w:val="32"/>
          <w:rtl/>
        </w:rPr>
        <w:t xml:space="preserve"> شاف</w:t>
      </w:r>
      <w:r w:rsidRPr="00873D15">
        <w:rPr>
          <w:rFonts w:cs="Traditional Arabic" w:hint="cs"/>
          <w:sz w:val="32"/>
          <w:szCs w:val="32"/>
          <w:rtl/>
        </w:rPr>
        <w:t>ٍ</w:t>
      </w:r>
      <w:r w:rsidR="002171F9" w:rsidRPr="00873D15">
        <w:rPr>
          <w:rFonts w:cs="Traditional Arabic"/>
          <w:sz w:val="32"/>
          <w:szCs w:val="32"/>
          <w:rtl/>
        </w:rPr>
        <w:t xml:space="preserve"> لطريق الجنة وطريق النار، نهج</w:t>
      </w:r>
      <w:r w:rsidRPr="00873D15">
        <w:rPr>
          <w:rFonts w:cs="Traditional Arabic" w:hint="cs"/>
          <w:sz w:val="32"/>
          <w:szCs w:val="32"/>
          <w:rtl/>
        </w:rPr>
        <w:t>ِ</w:t>
      </w:r>
      <w:r w:rsidR="002171F9" w:rsidRPr="00873D15">
        <w:rPr>
          <w:rFonts w:cs="Traditional Arabic"/>
          <w:sz w:val="32"/>
          <w:szCs w:val="32"/>
          <w:rtl/>
        </w:rPr>
        <w:t xml:space="preserve"> الذين أنعم الله عليهم، ومسلك</w:t>
      </w:r>
      <w:r w:rsidRPr="00873D15">
        <w:rPr>
          <w:rFonts w:cs="Traditional Arabic" w:hint="cs"/>
          <w:sz w:val="32"/>
          <w:szCs w:val="32"/>
          <w:rtl/>
        </w:rPr>
        <w:t>ِ</w:t>
      </w:r>
      <w:r w:rsidR="002171F9" w:rsidRPr="00873D15">
        <w:rPr>
          <w:rFonts w:cs="Traditional Arabic"/>
          <w:sz w:val="32"/>
          <w:szCs w:val="32"/>
          <w:rtl/>
        </w:rPr>
        <w:t xml:space="preserve"> الضالين والمغضوب عليهم، </w:t>
      </w:r>
      <w:r w:rsidR="002171F9" w:rsidRPr="00873D15">
        <w:rPr>
          <w:rFonts w:cs="Traditional Arabic"/>
          <w:b/>
          <w:bCs/>
          <w:color w:val="008000"/>
          <w:sz w:val="32"/>
          <w:szCs w:val="32"/>
          <w:rtl/>
        </w:rPr>
        <w:t>﴿فَمَنْ شَاءَ اتَّخَذَ إِلَى رَبِّهِ سَبِيلًا﴾</w:t>
      </w:r>
      <w:r w:rsidR="002171F9" w:rsidRPr="00873D15">
        <w:rPr>
          <w:rFonts w:cs="Traditional Arabic"/>
          <w:sz w:val="32"/>
          <w:szCs w:val="32"/>
          <w:rtl/>
        </w:rPr>
        <w:t xml:space="preserve"> المزمل 19،</w:t>
      </w:r>
      <w:r w:rsidR="002171F9" w:rsidRPr="00873D15">
        <w:rPr>
          <w:rFonts w:cs="Traditional Arabic"/>
          <w:b/>
          <w:bCs/>
          <w:color w:val="008000"/>
          <w:sz w:val="32"/>
          <w:szCs w:val="32"/>
          <w:rtl/>
        </w:rPr>
        <w:t>﴿وَمَنْ شَاءَ فَلْيَكْفُرْ إِنَّا أَعْتَدْنَا لِلظَّالِمِينَ نَارًا أَحَاطَ بِهِمْ سُرَادِقُهَا﴾</w:t>
      </w:r>
      <w:r w:rsidR="002171F9" w:rsidRPr="00873D15">
        <w:rPr>
          <w:rFonts w:cs="Traditional Arabic"/>
          <w:sz w:val="32"/>
          <w:szCs w:val="32"/>
          <w:rtl/>
        </w:rPr>
        <w:t xml:space="preserve"> الكهف 29</w:t>
      </w:r>
      <w:r w:rsidR="002171F9" w:rsidRPr="00873D15">
        <w:rPr>
          <w:rFonts w:cs="Traditional Arabic" w:hint="cs"/>
          <w:sz w:val="32"/>
          <w:szCs w:val="32"/>
          <w:rtl/>
        </w:rPr>
        <w:t>.</w:t>
      </w:r>
      <w:r w:rsidR="002171F9" w:rsidRPr="00873D15">
        <w:rPr>
          <w:rFonts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لقد ورد أغلب ما سبق من هذه السورة نصرةً للمستضعفين وتحيزا للمظلومين من النساء والولدان والفقراء والمحتاجين أحرارا وأسرى، لعلم الخالق عز وجل بضعفهم وحاجتهم إلى </w:t>
      </w:r>
      <w:proofErr w:type="spellStart"/>
      <w:r w:rsidRPr="00873D15">
        <w:rPr>
          <w:rFonts w:cs="Traditional Arabic"/>
          <w:sz w:val="32"/>
          <w:szCs w:val="32"/>
          <w:rtl/>
        </w:rPr>
        <w:t>الإيصاء</w:t>
      </w:r>
      <w:proofErr w:type="spellEnd"/>
      <w:r w:rsidRPr="00873D15">
        <w:rPr>
          <w:rFonts w:cs="Traditional Arabic"/>
          <w:sz w:val="32"/>
          <w:szCs w:val="32"/>
          <w:rtl/>
        </w:rPr>
        <w:t xml:space="preserve"> بهم، وكانت منه تعالى تشريعات اليسر هذه لواسع رحمته وهو تعالى أرحم الراحمين، ولعلمه بأحوال الناس قاطبة وبمحدودية قدرتهم وتحملهم، لذلك ختم هذه الآيات المباركة بقوله: </w:t>
      </w:r>
      <w:r w:rsidRPr="00873D15">
        <w:rPr>
          <w:rFonts w:cs="Traditional Arabic"/>
          <w:b/>
          <w:bCs/>
          <w:color w:val="008000"/>
          <w:sz w:val="32"/>
          <w:szCs w:val="32"/>
          <w:rtl/>
        </w:rPr>
        <w:t>﴿يُرِيدُ اللَّهُ أَنْ يُخَفِّفَ عَنْكُمْ وَخُلِقَ الْإِنْسَانُ ضَعِيفًا﴾</w:t>
      </w:r>
      <w:r w:rsidRPr="00873D15">
        <w:rPr>
          <w:rFonts w:cs="Traditional Arabic"/>
          <w:sz w:val="32"/>
          <w:szCs w:val="32"/>
          <w:rtl/>
        </w:rPr>
        <w:t>. وقد روي عن ابن عباس أنه قال: ثماني آيات في سورة النساء خير لهذه الأمة مما طلعت عليه الشمس وغربت: قوله تعالى:</w:t>
      </w:r>
      <w:r w:rsidRPr="00873D15">
        <w:rPr>
          <w:rFonts w:cs="Traditional Arabic"/>
          <w:b/>
          <w:bCs/>
          <w:color w:val="008000"/>
          <w:sz w:val="32"/>
          <w:szCs w:val="32"/>
          <w:rtl/>
        </w:rPr>
        <w:t>﴿يُرِيدُ الله لِيُبَيِّنَ لَكُمْ﴾</w:t>
      </w:r>
      <w:r w:rsidRPr="00873D15">
        <w:rPr>
          <w:rFonts w:cs="Traditional Arabic"/>
          <w:sz w:val="32"/>
          <w:szCs w:val="32"/>
          <w:rtl/>
        </w:rPr>
        <w:t xml:space="preserve"> النساء 26، وقوله:</w:t>
      </w:r>
      <w:r w:rsidRPr="00873D15">
        <w:rPr>
          <w:rFonts w:cs="Traditional Arabic"/>
          <w:b/>
          <w:bCs/>
          <w:color w:val="008000"/>
          <w:sz w:val="32"/>
          <w:szCs w:val="32"/>
          <w:rtl/>
        </w:rPr>
        <w:t>﴿والله يُرِيدُ أَن يَتُوبَ عَلَيْكُمْ﴾</w:t>
      </w:r>
      <w:r w:rsidRPr="00873D15">
        <w:rPr>
          <w:rFonts w:cs="Traditional Arabic"/>
          <w:sz w:val="32"/>
          <w:szCs w:val="32"/>
          <w:rtl/>
        </w:rPr>
        <w:t xml:space="preserve"> النساء27، وقوله:</w:t>
      </w:r>
      <w:r w:rsidRPr="00873D15">
        <w:rPr>
          <w:rFonts w:cs="Traditional Arabic"/>
          <w:b/>
          <w:bCs/>
          <w:color w:val="008000"/>
          <w:sz w:val="32"/>
          <w:szCs w:val="32"/>
          <w:rtl/>
        </w:rPr>
        <w:t>﴿يُرِيدُ الله أَن يُخَفِّفَ عَنْكُمْ﴾</w:t>
      </w:r>
      <w:r w:rsidRPr="00873D15">
        <w:rPr>
          <w:rFonts w:cs="Traditional Arabic"/>
          <w:sz w:val="32"/>
          <w:szCs w:val="32"/>
          <w:rtl/>
        </w:rPr>
        <w:t xml:space="preserve"> النساء28، وقوله:</w:t>
      </w:r>
      <w:r w:rsidRPr="00873D15">
        <w:rPr>
          <w:rFonts w:cs="Traditional Arabic"/>
          <w:b/>
          <w:bCs/>
          <w:color w:val="008000"/>
          <w:sz w:val="32"/>
          <w:szCs w:val="32"/>
          <w:rtl/>
        </w:rPr>
        <w:t>﴿ إِنْ تَجْتَنِبُوا كَبَائِرَ مَا تُنْهَوْنَ عَنْهُ نُكَفِّرْ عَنْكُمْ سَيِّئَاتِكُمْ وَنُدْخِلْكُمْ مُدْخَلًا كَرِيمًا﴾</w:t>
      </w:r>
      <w:r w:rsidRPr="00873D15">
        <w:rPr>
          <w:rFonts w:cs="Traditional Arabic"/>
          <w:sz w:val="32"/>
          <w:szCs w:val="32"/>
          <w:rtl/>
        </w:rPr>
        <w:t xml:space="preserve"> النساء31، وقوله:</w:t>
      </w:r>
      <w:r w:rsidRPr="00873D15">
        <w:rPr>
          <w:rFonts w:cs="Traditional Arabic"/>
          <w:b/>
          <w:bCs/>
          <w:color w:val="008000"/>
          <w:sz w:val="32"/>
          <w:szCs w:val="32"/>
          <w:rtl/>
        </w:rPr>
        <w:t>﴿ إِنَّ اللَّهَ لَا يَظْلِمُ مِثْقَالَ ذَرَّةٍ وَإِنْ تَكُ حَسَنَةً يُضَاعِفْهَا وَيُؤْتِ مِنْ لَدُنْهُ أَجْرًا عَظِيمًا﴾</w:t>
      </w:r>
      <w:r w:rsidRPr="00873D15">
        <w:rPr>
          <w:rFonts w:cs="Traditional Arabic"/>
          <w:sz w:val="32"/>
          <w:szCs w:val="32"/>
          <w:rtl/>
        </w:rPr>
        <w:t xml:space="preserve"> النساء 40، وقوله:</w:t>
      </w:r>
      <w:r w:rsidRPr="00873D15">
        <w:rPr>
          <w:rFonts w:cs="Traditional Arabic"/>
          <w:b/>
          <w:bCs/>
          <w:color w:val="008000"/>
          <w:sz w:val="32"/>
          <w:szCs w:val="32"/>
          <w:rtl/>
        </w:rPr>
        <w:t>﴿ إِنَّ اللَّهَ لَا يَغْفِرُ أَنْ يُشْرَكَ بِهِ وَيَغْفِرُ مَا دُونَ ذَلِكَ لِمَنْ يَشَاءُ ﴾</w:t>
      </w:r>
      <w:r w:rsidRPr="00873D15">
        <w:rPr>
          <w:rFonts w:cs="Traditional Arabic"/>
          <w:sz w:val="32"/>
          <w:szCs w:val="32"/>
          <w:rtl/>
        </w:rPr>
        <w:t xml:space="preserve"> النساء 48، وقوله:</w:t>
      </w:r>
      <w:r w:rsidRPr="00873D15">
        <w:rPr>
          <w:rFonts w:cs="Traditional Arabic"/>
          <w:b/>
          <w:bCs/>
          <w:color w:val="008000"/>
          <w:sz w:val="32"/>
          <w:szCs w:val="32"/>
          <w:rtl/>
        </w:rPr>
        <w:t xml:space="preserve">﴿وَمَنْ يَعْمَلْ سُوءًا أَوْ </w:t>
      </w:r>
      <w:r w:rsidRPr="00873D15">
        <w:rPr>
          <w:rFonts w:cs="Traditional Arabic"/>
          <w:b/>
          <w:bCs/>
          <w:color w:val="008000"/>
          <w:sz w:val="32"/>
          <w:szCs w:val="32"/>
          <w:rtl/>
        </w:rPr>
        <w:lastRenderedPageBreak/>
        <w:t>يَظْلِمْ نَفْسَهُ ثُمَّ يَسْتَغْفِرِ اللَّهَ يَجِدِ اللَّهَ غَفُورًا رَحِيمًا﴾</w:t>
      </w:r>
      <w:r w:rsidRPr="00873D15">
        <w:rPr>
          <w:rFonts w:cs="Traditional Arabic"/>
          <w:sz w:val="32"/>
          <w:szCs w:val="32"/>
          <w:rtl/>
        </w:rPr>
        <w:t xml:space="preserve"> النساء 110، وقوله:</w:t>
      </w:r>
      <w:r w:rsidRPr="00873D15">
        <w:rPr>
          <w:rFonts w:cs="Traditional Arabic"/>
          <w:b/>
          <w:bCs/>
          <w:color w:val="008000"/>
          <w:sz w:val="32"/>
          <w:szCs w:val="32"/>
          <w:rtl/>
        </w:rPr>
        <w:t>﴿ مَا يَفْعَلُ اللَّهُ بِعَذَابِكُمْ إِنْ شَكَرْتُمْ وَآَمَنْتُم ﴾</w:t>
      </w:r>
      <w:r w:rsidRPr="00873D15">
        <w:rPr>
          <w:rFonts w:cs="Traditional Arabic"/>
          <w:sz w:val="32"/>
          <w:szCs w:val="32"/>
          <w:rtl/>
        </w:rPr>
        <w:t xml:space="preserve"> النساء 147</w:t>
      </w:r>
      <w:r w:rsidRPr="00873D15">
        <w:rPr>
          <w:rFonts w:cs="Traditional Arabic" w:hint="cs"/>
          <w:sz w:val="32"/>
          <w:szCs w:val="32"/>
          <w:rtl/>
        </w:rPr>
        <w:t>.</w:t>
      </w:r>
      <w:r w:rsidRPr="00873D15">
        <w:rPr>
          <w:rFonts w:cs="Traditional Arabic"/>
          <w:sz w:val="32"/>
          <w:szCs w:val="32"/>
        </w:rPr>
        <w:t xml:space="preserve"> </w:t>
      </w:r>
    </w:p>
    <w:p w:rsidR="00AC1A7B"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br w:type="page"/>
      </w:r>
      <w:r w:rsidRPr="00873D15">
        <w:rPr>
          <w:rFonts w:ascii="Traditional Arabic" w:hAnsi="Traditional Arabic" w:cs="Traditional Arabic"/>
          <w:sz w:val="36"/>
          <w:szCs w:val="36"/>
          <w:rtl/>
        </w:rPr>
        <w:lastRenderedPageBreak/>
        <w:t>المعاملات المالية العادلة</w:t>
      </w:r>
      <w:r w:rsidR="002B1262" w:rsidRPr="00873D15">
        <w:rPr>
          <w:rFonts w:ascii="Traditional Arabic" w:hAnsi="Traditional Arabic" w:cs="Traditional Arabic" w:hint="cs"/>
          <w:sz w:val="36"/>
          <w:szCs w:val="36"/>
          <w:rtl/>
        </w:rPr>
        <w:t xml:space="preserve"> </w:t>
      </w:r>
      <w:r w:rsidRPr="00873D15">
        <w:rPr>
          <w:rFonts w:ascii="Traditional Arabic" w:hAnsi="Traditional Arabic" w:cs="Traditional Arabic"/>
          <w:sz w:val="36"/>
          <w:szCs w:val="36"/>
          <w:rtl/>
        </w:rPr>
        <w:t>سبيل</w:t>
      </w:r>
      <w:r w:rsidRPr="00873D15">
        <w:rPr>
          <w:rFonts w:ascii="Traditional Arabic" w:hAnsi="Traditional Arabic" w:cs="Traditional Arabic"/>
          <w:sz w:val="36"/>
          <w:szCs w:val="36"/>
        </w:rPr>
        <w:t xml:space="preserve"> </w:t>
      </w:r>
      <w:r w:rsidRPr="00873D15">
        <w:rPr>
          <w:rFonts w:ascii="Traditional Arabic" w:hAnsi="Traditional Arabic" w:cs="Traditional Arabic"/>
          <w:sz w:val="36"/>
          <w:szCs w:val="36"/>
          <w:rtl/>
        </w:rPr>
        <w:t xml:space="preserve"> التنمية و السلم </w:t>
      </w:r>
    </w:p>
    <w:p w:rsidR="002171F9" w:rsidRPr="00873D15" w:rsidRDefault="0036036C" w:rsidP="00873D15">
      <w:pPr>
        <w:bidi/>
        <w:ind w:right="990"/>
        <w:jc w:val="center"/>
        <w:rPr>
          <w:rFonts w:ascii="Traditional Arabic" w:hAnsi="Traditional Arabic" w:cs="Traditional Arabic"/>
          <w:sz w:val="36"/>
          <w:szCs w:val="36"/>
          <w:rtl/>
        </w:rPr>
      </w:pPr>
      <w:r w:rsidRPr="00873D15">
        <w:rPr>
          <w:rFonts w:cs="Traditional Arabic" w:hint="cs"/>
          <w:sz w:val="32"/>
          <w:szCs w:val="32"/>
          <w:rtl/>
        </w:rPr>
        <w:t>(الآيات 29- 33)</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Pr>
      </w:pPr>
      <w:r w:rsidRPr="00873D15">
        <w:rPr>
          <w:rFonts w:cs="Traditional Arabic" w:hint="cs"/>
          <w:sz w:val="32"/>
          <w:szCs w:val="32"/>
          <w:rtl/>
        </w:rPr>
        <w:t>قال الله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يَا أَيُّهَا الَّذِينَ آَمَنُوا لَا تَأْكُلُوا أَمْوَالَكُمْ بَيْنَكُمْ بِالْبَاطِلِ إِلَّا أَنْ تَكُونَ تِجَارَةً عَنْ تَرَاضٍ مِنْكُمْ وَلَا تَقْتُلُوا أَنْفُسَكُمْ إِنَّ اللَّهَ كَانَ بِكُمْ رَحِيمًا (29) وَمَنْ يَفْعَلْ ذَلِكَ عُدْوَانًا وَظُلْمًا فَسَوْفَ نُصْلِيهِ نَارًا وَكَانَ ذَلِكَ عَلَى اللَّهِ يَسِيرًا (30) إِنْ تَجْتَنِبُوا كَبَائِرَ مَا تُنْهَوْنَ عَنْهُ نُكَفِّرْ عَنْكُمْ سَيِّئَاتِكُمْ وَنُدْخِلْكُمْ مُدْخَلًا كَرِيمًا (31) وَلَا تَتَمَنَّوْا مَا فَضَّلَ اللَّهُ بِهِ بَعْضَكُمْ عَلَى بَعْضٍ لِلرِّجَالِ نَصِيبٌ مِمَّا اكْتَسَبُوا وَلِلنِّسَاءِ نَصِيبٌ مِمَّا اكْتَسَبْنَ وَاسْأَلُوا اللَّهَ مِنْ فَضْلِهِ إِنَّ اللَّهَ كَانَ بِكُلِّ شَيْءٍ عَلِيمًا (32) وَلِكُلٍّ جَعَلْنَا مَوَالِيَ مِمَّا تَرَكَ الْوَالِدَانِ وَالْأَقْرَبُونَ وَالَّذِينَ عَقَدَتْ أَيْمَانُكُمْ فَآَتُوهُمْ نَصِيبَهُمْ إِنَّ اللَّهَ كَانَ عَلَى كُلِّ شَيْءٍ شَهِيدًا (33)</w:t>
      </w:r>
      <w:r w:rsidRPr="00873D15">
        <w:rPr>
          <w:rFonts w:cs="Traditional Arabic" w:hint="cs"/>
          <w:b/>
          <w:bCs/>
          <w:color w:val="008000"/>
          <w:sz w:val="32"/>
          <w:szCs w:val="32"/>
          <w:rtl/>
        </w:rPr>
        <w:t>﴾</w:t>
      </w:r>
      <w:r w:rsidRPr="00873D15">
        <w:rPr>
          <w:rFonts w:cs="Traditional Arabic" w:hint="cs"/>
          <w:sz w:val="32"/>
          <w:szCs w:val="32"/>
          <w:rtl/>
        </w:rPr>
        <w:t xml:space="preserve"> النساء</w:t>
      </w:r>
    </w:p>
    <w:p w:rsidR="00F2515C" w:rsidRPr="00873D15" w:rsidRDefault="00F2515C"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عالجت سورة النساء فيما سبق من آياتها الكريمة أخطر مظالم الاستضعاف في الأسرة البشرية، وكان من أبرز هذه المظالم غمط الحقوق المالية في علاقة الأوصياء والأولياء باليتامى ذكورا وإناثا، والورثة كبارا وصغارا، والأسرى إماء وعبيدا، وعلاقة الأزواج ببعضهم في حالات الوفاق والشقاق، والفقر والغنى، وبذلك ع</w:t>
      </w:r>
      <w:r w:rsidR="00F2515C" w:rsidRPr="00873D15">
        <w:rPr>
          <w:rFonts w:cs="Traditional Arabic" w:hint="cs"/>
          <w:sz w:val="32"/>
          <w:szCs w:val="32"/>
          <w:rtl/>
        </w:rPr>
        <w:t>ُ</w:t>
      </w:r>
      <w:r w:rsidRPr="00873D15">
        <w:rPr>
          <w:rFonts w:cs="Traditional Arabic" w:hint="cs"/>
          <w:sz w:val="32"/>
          <w:szCs w:val="32"/>
          <w:rtl/>
        </w:rPr>
        <w:t>د</w:t>
      </w:r>
      <w:r w:rsidR="00F2515C" w:rsidRPr="00873D15">
        <w:rPr>
          <w:rFonts w:cs="Traditional Arabic" w:hint="cs"/>
          <w:sz w:val="32"/>
          <w:szCs w:val="32"/>
          <w:rtl/>
        </w:rPr>
        <w:t>َّ</w:t>
      </w:r>
      <w:r w:rsidRPr="00873D15">
        <w:rPr>
          <w:rFonts w:cs="Traditional Arabic" w:hint="cs"/>
          <w:sz w:val="32"/>
          <w:szCs w:val="32"/>
          <w:rtl/>
        </w:rPr>
        <w:t>ت السورة تدخلا مباشرا في توجيه السلوك المالي للمسلم ورسما أ</w:t>
      </w:r>
      <w:r w:rsidR="00F2515C" w:rsidRPr="00873D15">
        <w:rPr>
          <w:rFonts w:cs="Traditional Arabic" w:hint="cs"/>
          <w:sz w:val="32"/>
          <w:szCs w:val="32"/>
          <w:rtl/>
        </w:rPr>
        <w:t>ساسا</w:t>
      </w:r>
      <w:r w:rsidRPr="00873D15">
        <w:rPr>
          <w:rFonts w:cs="Traditional Arabic" w:hint="cs"/>
          <w:sz w:val="32"/>
          <w:szCs w:val="32"/>
          <w:rtl/>
        </w:rPr>
        <w:t xml:space="preserve"> لمعالم الوظيفة الاجتماعية للاقتصاد الإسلامي، بتحريمها استخدام المال في الظلم والاستئثار والاستعباد، وإيجابها العدل والسلم والتوافق والتكافل بين الناس على اختلاف فئاتهم وقدراتهم ومكانتهم، وتباين شعورهم بالمسؤولية في الدنيا والآخرة عما اكتسبوا وما أنفقوا. والمال بذلك اختبار وبلاء، يفتن باكتسابه البعض فيؤثرون كنزه ويمنعون تداوله، ويفتن بفقده آخرون فيسلكون لاكتسابه سبل النصب والغش واستحلال الدماء والأعراض. والمال أيضا وسيلة وأداة لتحقيق غايات عالية سامية تسعد الفرد والجماعة في الدنيا وتقرب إلى مرضاة الله في الآخرة، أو </w:t>
      </w:r>
      <w:r w:rsidR="00F2515C" w:rsidRPr="00873D15">
        <w:rPr>
          <w:rFonts w:cs="Traditional Arabic" w:hint="cs"/>
          <w:sz w:val="32"/>
          <w:szCs w:val="32"/>
          <w:rtl/>
        </w:rPr>
        <w:t>ل</w:t>
      </w:r>
      <w:r w:rsidRPr="00873D15">
        <w:rPr>
          <w:rFonts w:cs="Traditional Arabic" w:hint="cs"/>
          <w:sz w:val="32"/>
          <w:szCs w:val="32"/>
          <w:rtl/>
        </w:rPr>
        <w:t>تحقيق مآرب أنانية ضيقة يعقبها شقاء وضنك، وقد أخذ القرآن لهذا الأمر حيطته، فبين ثمرة الاستخدام الطيب للمال بقوله تعالى:</w:t>
      </w:r>
      <w:r w:rsidRPr="00873D15">
        <w:rPr>
          <w:rFonts w:cs="Traditional Arabic" w:hint="cs"/>
          <w:b/>
          <w:bCs/>
          <w:color w:val="008000"/>
          <w:sz w:val="32"/>
          <w:szCs w:val="32"/>
          <w:rtl/>
        </w:rPr>
        <w:t>﴿</w:t>
      </w:r>
      <w:r w:rsidRPr="00873D15">
        <w:rPr>
          <w:rFonts w:cs="Traditional Arabic"/>
          <w:b/>
          <w:bCs/>
          <w:color w:val="008000"/>
          <w:sz w:val="32"/>
          <w:szCs w:val="32"/>
          <w:rtl/>
        </w:rPr>
        <w:t>الَّذِينَ يُنْفِقُونَ أَمْوَالَهُمْ فِي سَبِيلِ اللَّهِ ثُمَّ لَا يُتْبِعُونَ مَا أَنْفَقُوا مَنًّا وَلَا أَذًى لَهُمْ أَجْرُهُمْ عِنْدَ رَبِّهِمْ وَلَا خَوْفٌ عَلَيْهِمْ وَلَا هُمْ يَحْزَنُونَ</w:t>
      </w:r>
      <w:r w:rsidRPr="00873D15">
        <w:rPr>
          <w:rFonts w:cs="Traditional Arabic" w:hint="cs"/>
          <w:b/>
          <w:bCs/>
          <w:color w:val="008000"/>
          <w:sz w:val="32"/>
          <w:szCs w:val="32"/>
          <w:rtl/>
        </w:rPr>
        <w:t>﴾</w:t>
      </w:r>
      <w:r w:rsidRPr="00873D15">
        <w:rPr>
          <w:rFonts w:cs="Traditional Arabic" w:hint="cs"/>
          <w:sz w:val="32"/>
          <w:szCs w:val="32"/>
          <w:rtl/>
        </w:rPr>
        <w:t xml:space="preserve"> البقرة</w:t>
      </w:r>
      <w:r w:rsidRPr="00873D15">
        <w:rPr>
          <w:rFonts w:cs="Traditional Arabic"/>
          <w:sz w:val="32"/>
          <w:szCs w:val="32"/>
          <w:rtl/>
        </w:rPr>
        <w:t xml:space="preserve"> 262</w:t>
      </w:r>
      <w:r w:rsidRPr="00873D15">
        <w:rPr>
          <w:rFonts w:cs="Traditional Arabic" w:hint="cs"/>
          <w:sz w:val="32"/>
          <w:szCs w:val="32"/>
          <w:rtl/>
        </w:rPr>
        <w:t xml:space="preserve">، وعاقبة استعماله السيئ بقوله عز وجل: </w:t>
      </w:r>
      <w:r w:rsidRPr="00873D15">
        <w:rPr>
          <w:rFonts w:cs="Traditional Arabic" w:hint="cs"/>
          <w:b/>
          <w:bCs/>
          <w:color w:val="008000"/>
          <w:sz w:val="32"/>
          <w:szCs w:val="32"/>
          <w:rtl/>
        </w:rPr>
        <w:t>﴿</w:t>
      </w:r>
      <w:r w:rsidRPr="00873D15">
        <w:rPr>
          <w:rFonts w:cs="Traditional Arabic"/>
          <w:b/>
          <w:bCs/>
          <w:color w:val="008000"/>
          <w:sz w:val="32"/>
          <w:szCs w:val="32"/>
          <w:rtl/>
        </w:rPr>
        <w:t>إِنَّ الَّذِينَ كَفَرُوا يُنْفِقُونَ أَمْوَالَهُمْ لِيَصُدُّوا عَنْ سَبِيلِ اللَّهِ فَسَيُنْفِقُونَهَا ثُمَّ تَكُونُ عَلَيْهِمْ حَسْرَةً ثُمَّ يُغْلَبُونَ</w:t>
      </w:r>
      <w:r w:rsidRPr="00873D15">
        <w:rPr>
          <w:rFonts w:cs="Traditional Arabic" w:hint="cs"/>
          <w:b/>
          <w:bCs/>
          <w:color w:val="008000"/>
          <w:sz w:val="32"/>
          <w:szCs w:val="32"/>
          <w:rtl/>
        </w:rPr>
        <w:t>﴾</w:t>
      </w:r>
      <w:r w:rsidRPr="00873D15">
        <w:rPr>
          <w:rFonts w:cs="Traditional Arabic" w:hint="cs"/>
          <w:sz w:val="32"/>
          <w:szCs w:val="32"/>
          <w:rtl/>
        </w:rPr>
        <w:t xml:space="preserve"> الأنفال 36، وقال: </w:t>
      </w:r>
      <w:r w:rsidRPr="00873D15">
        <w:rPr>
          <w:rFonts w:cs="Traditional Arabic" w:hint="cs"/>
          <w:b/>
          <w:bCs/>
          <w:color w:val="008000"/>
          <w:sz w:val="32"/>
          <w:szCs w:val="32"/>
          <w:rtl/>
        </w:rPr>
        <w:t>﴿</w:t>
      </w:r>
      <w:r w:rsidRPr="00873D15">
        <w:rPr>
          <w:rFonts w:cs="Traditional Arabic"/>
          <w:b/>
          <w:bCs/>
          <w:color w:val="008000"/>
          <w:sz w:val="32"/>
          <w:szCs w:val="32"/>
          <w:rtl/>
        </w:rPr>
        <w:t>الَّذِي جَمَعَ مَالًا وَعَدَّدَهُ يَحْسَبُ أَنَّ مَالَهُ أَخْلَدَهُ كَلَّا لَيُنْبَذَنَّ فِي الْحُطَمَةِ</w:t>
      </w:r>
      <w:r w:rsidRPr="00873D15">
        <w:rPr>
          <w:rFonts w:cs="Traditional Arabic" w:hint="cs"/>
          <w:b/>
          <w:bCs/>
          <w:color w:val="008000"/>
          <w:sz w:val="32"/>
          <w:szCs w:val="32"/>
          <w:rtl/>
        </w:rPr>
        <w:t>﴾</w:t>
      </w:r>
      <w:r w:rsidRPr="00873D15">
        <w:rPr>
          <w:rFonts w:cs="Traditional Arabic" w:hint="cs"/>
          <w:sz w:val="32"/>
          <w:szCs w:val="32"/>
          <w:rtl/>
        </w:rPr>
        <w:t xml:space="preserve"> الهمزة 2/</w:t>
      </w:r>
      <w:r w:rsidRPr="00873D15">
        <w:rPr>
          <w:rFonts w:cs="Traditional Arabic"/>
          <w:sz w:val="32"/>
          <w:szCs w:val="32"/>
          <w:rtl/>
        </w:rPr>
        <w:t>4</w:t>
      </w:r>
      <w:r w:rsidRPr="00873D15">
        <w:rPr>
          <w:rFonts w:cs="Traditional Arabic" w:hint="cs"/>
          <w:sz w:val="32"/>
          <w:szCs w:val="32"/>
          <w:rtl/>
        </w:rPr>
        <w:t>. وزاد الرسول صلى الله عليه وسلم الأمر بيانا فقال: (</w:t>
      </w:r>
      <w:r w:rsidRPr="00873D15">
        <w:rPr>
          <w:rFonts w:cs="Traditional Arabic"/>
          <w:sz w:val="32"/>
          <w:szCs w:val="32"/>
          <w:rtl/>
        </w:rPr>
        <w:t>إنما الدنيا لأربعة نفر: عبد</w:t>
      </w:r>
      <w:r w:rsidRPr="00873D15">
        <w:rPr>
          <w:rFonts w:cs="Traditional Arabic" w:hint="cs"/>
          <w:sz w:val="32"/>
          <w:szCs w:val="32"/>
          <w:rtl/>
        </w:rPr>
        <w:t>ٍ</w:t>
      </w:r>
      <w:r w:rsidRPr="00873D15">
        <w:rPr>
          <w:rFonts w:cs="Traditional Arabic"/>
          <w:sz w:val="32"/>
          <w:szCs w:val="32"/>
          <w:rtl/>
        </w:rPr>
        <w:t xml:space="preserve"> رزقه الله مالا </w:t>
      </w:r>
      <w:r w:rsidRPr="00873D15">
        <w:rPr>
          <w:rFonts w:cs="Traditional Arabic"/>
          <w:sz w:val="32"/>
          <w:szCs w:val="32"/>
          <w:rtl/>
        </w:rPr>
        <w:lastRenderedPageBreak/>
        <w:t>وعلما فهو يتقي فيه ربه ويصل رحمه ويعمل لله فيه بحقه فهذا بأفضل المنازل</w:t>
      </w:r>
      <w:r w:rsidRPr="00873D15">
        <w:rPr>
          <w:rFonts w:cs="Traditional Arabic" w:hint="cs"/>
          <w:sz w:val="32"/>
          <w:szCs w:val="32"/>
          <w:rtl/>
        </w:rPr>
        <w:t>،</w:t>
      </w:r>
      <w:r w:rsidRPr="00873D15">
        <w:rPr>
          <w:rFonts w:cs="Traditional Arabic"/>
          <w:sz w:val="32"/>
          <w:szCs w:val="32"/>
          <w:rtl/>
        </w:rPr>
        <w:t xml:space="preserve"> وعبد</w:t>
      </w:r>
      <w:r w:rsidRPr="00873D15">
        <w:rPr>
          <w:rFonts w:cs="Traditional Arabic" w:hint="cs"/>
          <w:sz w:val="32"/>
          <w:szCs w:val="32"/>
          <w:rtl/>
        </w:rPr>
        <w:t>ٍ</w:t>
      </w:r>
      <w:r w:rsidRPr="00873D15">
        <w:rPr>
          <w:rFonts w:cs="Traditional Arabic"/>
          <w:sz w:val="32"/>
          <w:szCs w:val="32"/>
          <w:rtl/>
        </w:rPr>
        <w:t xml:space="preserve"> رزقه الله علما ولم يرزقه مالا فهو صادق النية ويقول: لو أن لي مالا لعملت بعمل فلان فأجرهما سواء</w:t>
      </w:r>
      <w:r w:rsidRPr="00873D15">
        <w:rPr>
          <w:rFonts w:cs="Traditional Arabic" w:hint="cs"/>
          <w:sz w:val="32"/>
          <w:szCs w:val="32"/>
          <w:rtl/>
        </w:rPr>
        <w:t>،</w:t>
      </w:r>
      <w:r w:rsidRPr="00873D15">
        <w:rPr>
          <w:rFonts w:cs="Traditional Arabic"/>
          <w:sz w:val="32"/>
          <w:szCs w:val="32"/>
          <w:rtl/>
        </w:rPr>
        <w:t xml:space="preserve"> وعبد</w:t>
      </w:r>
      <w:r w:rsidRPr="00873D15">
        <w:rPr>
          <w:rFonts w:cs="Traditional Arabic" w:hint="cs"/>
          <w:sz w:val="32"/>
          <w:szCs w:val="32"/>
          <w:rtl/>
        </w:rPr>
        <w:t>ٍ</w:t>
      </w:r>
      <w:r w:rsidRPr="00873D15">
        <w:rPr>
          <w:rFonts w:cs="Traditional Arabic"/>
          <w:sz w:val="32"/>
          <w:szCs w:val="32"/>
          <w:rtl/>
        </w:rPr>
        <w:t xml:space="preserve"> رزقه الله مالا ولم يرزقه علما فهو يتخبط في ماله بغير علم لا يتقي فيه ربه ولا يصل فيه رحمه ولا يعمل فيه بحق</w:t>
      </w:r>
      <w:r w:rsidRPr="00873D15">
        <w:rPr>
          <w:rFonts w:cs="Traditional Arabic" w:hint="cs"/>
          <w:sz w:val="32"/>
          <w:szCs w:val="32"/>
          <w:rtl/>
        </w:rPr>
        <w:t>،</w:t>
      </w:r>
      <w:r w:rsidRPr="00873D15">
        <w:rPr>
          <w:rFonts w:cs="Traditional Arabic"/>
          <w:sz w:val="32"/>
          <w:szCs w:val="32"/>
          <w:rtl/>
        </w:rPr>
        <w:t xml:space="preserve"> فهذا </w:t>
      </w:r>
      <w:proofErr w:type="spellStart"/>
      <w:r w:rsidRPr="00873D15">
        <w:rPr>
          <w:rFonts w:cs="Traditional Arabic"/>
          <w:sz w:val="32"/>
          <w:szCs w:val="32"/>
          <w:rtl/>
        </w:rPr>
        <w:t>بأخبث</w:t>
      </w:r>
      <w:proofErr w:type="spellEnd"/>
      <w:r w:rsidRPr="00873D15">
        <w:rPr>
          <w:rFonts w:cs="Traditional Arabic"/>
          <w:sz w:val="32"/>
          <w:szCs w:val="32"/>
          <w:rtl/>
        </w:rPr>
        <w:t xml:space="preserve"> المنازل</w:t>
      </w:r>
      <w:r w:rsidRPr="00873D15">
        <w:rPr>
          <w:rFonts w:cs="Traditional Arabic" w:hint="cs"/>
          <w:sz w:val="32"/>
          <w:szCs w:val="32"/>
          <w:rtl/>
        </w:rPr>
        <w:t>،</w:t>
      </w:r>
      <w:r w:rsidRPr="00873D15">
        <w:rPr>
          <w:rFonts w:cs="Traditional Arabic"/>
          <w:sz w:val="32"/>
          <w:szCs w:val="32"/>
          <w:rtl/>
        </w:rPr>
        <w:t xml:space="preserve"> وعبد</w:t>
      </w:r>
      <w:r w:rsidRPr="00873D15">
        <w:rPr>
          <w:rFonts w:cs="Traditional Arabic" w:hint="cs"/>
          <w:sz w:val="32"/>
          <w:szCs w:val="32"/>
          <w:rtl/>
        </w:rPr>
        <w:t>ٍ</w:t>
      </w:r>
      <w:r w:rsidRPr="00873D15">
        <w:rPr>
          <w:rFonts w:cs="Traditional Arabic"/>
          <w:sz w:val="32"/>
          <w:szCs w:val="32"/>
          <w:rtl/>
        </w:rPr>
        <w:t xml:space="preserve"> لم يرزقه الله مالا ولا علما فهو يقول: لو أن لي مالا لعملت فيه بعمل فلان فهو نيته ووزرهما سواء</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منشأ الخلل في استعمال المال هو شعور المرء بأنه امتلك ثروته بقدرته وذكائه وعلمه، وجهلُه بأن ما يكتسبه ويحوزه هو في الأصل ملك لله تعالى، ملكية منبثقة من حقيقة ملكيته للكون كله قال عز وجل: </w:t>
      </w:r>
      <w:r w:rsidRPr="00873D15">
        <w:rPr>
          <w:rFonts w:cs="Traditional Arabic" w:hint="cs"/>
          <w:b/>
          <w:bCs/>
          <w:color w:val="008000"/>
          <w:sz w:val="32"/>
          <w:szCs w:val="32"/>
          <w:rtl/>
        </w:rPr>
        <w:t>﴿</w:t>
      </w:r>
      <w:r w:rsidRPr="00873D15">
        <w:rPr>
          <w:rFonts w:cs="Traditional Arabic"/>
          <w:b/>
          <w:bCs/>
          <w:color w:val="008000"/>
          <w:sz w:val="32"/>
          <w:szCs w:val="32"/>
          <w:rtl/>
        </w:rPr>
        <w:t>أَلَمْ تَعْلَمْ أَنَّ اللَّهَ لَهُ مُلْكُ السَّمَاوَاتِ وَالْأَرْضِ</w:t>
      </w:r>
      <w:r w:rsidRPr="00873D15">
        <w:rPr>
          <w:rFonts w:cs="Traditional Arabic" w:hint="cs"/>
          <w:b/>
          <w:bCs/>
          <w:color w:val="008000"/>
          <w:sz w:val="32"/>
          <w:szCs w:val="32"/>
          <w:rtl/>
        </w:rPr>
        <w:t>﴾</w:t>
      </w:r>
      <w:r w:rsidRPr="00873D15">
        <w:rPr>
          <w:rFonts w:cs="Traditional Arabic" w:hint="cs"/>
          <w:sz w:val="32"/>
          <w:szCs w:val="32"/>
          <w:rtl/>
        </w:rPr>
        <w:t xml:space="preserve"> البقرة 107، وأن علاقته بالمال لا تتجاوز عملية استخلاف للابتلاء والاختبار، قال تعالى: </w:t>
      </w:r>
      <w:r w:rsidRPr="00873D15">
        <w:rPr>
          <w:rFonts w:cs="Traditional Arabic" w:hint="cs"/>
          <w:b/>
          <w:bCs/>
          <w:color w:val="008000"/>
          <w:sz w:val="32"/>
          <w:szCs w:val="32"/>
          <w:rtl/>
        </w:rPr>
        <w:t>﴿</w:t>
      </w:r>
      <w:r w:rsidRPr="00873D15">
        <w:rPr>
          <w:rFonts w:cs="Traditional Arabic"/>
          <w:b/>
          <w:bCs/>
          <w:color w:val="008000"/>
          <w:sz w:val="32"/>
          <w:szCs w:val="32"/>
          <w:rtl/>
        </w:rPr>
        <w:t>وَأَنْفِقُوا مِمَّا جَعَلَكُمْ مُسْتَخْلَفِينَ فِيهِ</w:t>
      </w:r>
      <w:r w:rsidRPr="00873D15">
        <w:rPr>
          <w:rFonts w:cs="Traditional Arabic" w:hint="cs"/>
          <w:b/>
          <w:bCs/>
          <w:color w:val="008000"/>
          <w:sz w:val="32"/>
          <w:szCs w:val="32"/>
          <w:rtl/>
        </w:rPr>
        <w:t>﴾</w:t>
      </w:r>
      <w:r w:rsidRPr="00873D15">
        <w:rPr>
          <w:rFonts w:cs="Traditional Arabic" w:hint="cs"/>
          <w:sz w:val="32"/>
          <w:szCs w:val="32"/>
          <w:rtl/>
        </w:rPr>
        <w:t xml:space="preserve"> الحديد 7.</w:t>
      </w:r>
      <w:r w:rsidRPr="00873D15">
        <w:rPr>
          <w:rFonts w:cs="Traditional Arabic"/>
          <w:sz w:val="32"/>
          <w:szCs w:val="32"/>
          <w:rtl/>
        </w:rPr>
        <w:t xml:space="preserve"> </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ولئن كان المال وديعة الله عز وجل عند الناس، </w:t>
      </w:r>
      <w:proofErr w:type="spellStart"/>
      <w:r w:rsidRPr="00873D15">
        <w:rPr>
          <w:rFonts w:cs="Traditional Arabic" w:hint="cs"/>
          <w:sz w:val="32"/>
          <w:szCs w:val="32"/>
          <w:rtl/>
        </w:rPr>
        <w:t>يستخلفهم</w:t>
      </w:r>
      <w:proofErr w:type="spellEnd"/>
      <w:r w:rsidRPr="00873D15">
        <w:rPr>
          <w:rFonts w:cs="Traditional Arabic" w:hint="cs"/>
          <w:sz w:val="32"/>
          <w:szCs w:val="32"/>
          <w:rtl/>
        </w:rPr>
        <w:t xml:space="preserve"> فيه فينظر كيف يعملون، فإنه تعالى قد جعل لاستعماله منهجا واضح المعالم، غير سائب ولا ظالم، يحقق هدف الحياة الكريمة المبتغاة في الدنيا، ويحد من جشع القلوب وأطماعها وأهوائها وشهواتها، فلا تجنح به للظلم أو الاستئثار أو التعالي، لذلك كان أشد ما يشقي النفوس المريضة أن يحد منهج الإسلام المتكامل في العبادة والمعاملة والأموال من سائب تصرفاتها وفساد غاياتها، كما يبدو ذلك من موقف قوم مدين إذ:</w:t>
      </w:r>
      <w:r w:rsidRPr="00873D15">
        <w:rPr>
          <w:rFonts w:cs="Traditional Arabic" w:hint="cs"/>
          <w:b/>
          <w:bCs/>
          <w:color w:val="008000"/>
          <w:sz w:val="32"/>
          <w:szCs w:val="32"/>
          <w:rtl/>
        </w:rPr>
        <w:t>﴿</w:t>
      </w:r>
      <w:r w:rsidRPr="00873D15">
        <w:rPr>
          <w:rFonts w:cs="Traditional Arabic"/>
          <w:b/>
          <w:bCs/>
          <w:color w:val="008000"/>
          <w:sz w:val="32"/>
          <w:szCs w:val="32"/>
          <w:rtl/>
        </w:rPr>
        <w:t>قَالُوا يَا شُعَيْبُ أَصَلَاتُكَ تَأْمُرُكَ أَنْ نَتْرُكَ مَا يَعْبُدُ آَبَاؤُنَا أَوْ أَنْ نَفْعَلَ فِي أَمْوَالِنَا مَا نَشَاءُ</w:t>
      </w:r>
      <w:r w:rsidRPr="00873D15">
        <w:rPr>
          <w:rFonts w:cs="Traditional Arabic" w:hint="cs"/>
          <w:b/>
          <w:bCs/>
          <w:color w:val="008000"/>
          <w:sz w:val="32"/>
          <w:szCs w:val="32"/>
          <w:rtl/>
        </w:rPr>
        <w:t>﴾</w:t>
      </w:r>
      <w:r w:rsidRPr="00873D15">
        <w:rPr>
          <w:rFonts w:cs="Traditional Arabic" w:hint="cs"/>
          <w:sz w:val="32"/>
          <w:szCs w:val="32"/>
          <w:rtl/>
        </w:rPr>
        <w:t xml:space="preserve"> هود 87.</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هذا المنهج الإلهي الذي أرشد إليه رب العزة تعالى </w:t>
      </w:r>
      <w:r w:rsidR="00F2515C" w:rsidRPr="00873D15">
        <w:rPr>
          <w:rFonts w:cs="Traditional Arabic" w:hint="cs"/>
          <w:sz w:val="32"/>
          <w:szCs w:val="32"/>
          <w:rtl/>
        </w:rPr>
        <w:t xml:space="preserve">هو </w:t>
      </w:r>
      <w:r w:rsidRPr="00873D15">
        <w:rPr>
          <w:rFonts w:cs="Traditional Arabic" w:hint="cs"/>
          <w:sz w:val="32"/>
          <w:szCs w:val="32"/>
          <w:rtl/>
        </w:rPr>
        <w:t xml:space="preserve">الكفيل بتحقيق غاية الوجود المادي في الأرض إعمارا، والوجود المرحلي في الدنيا عبادة لله واقتناء للصالحات واستكثارا، </w:t>
      </w:r>
      <w:r w:rsidR="00F2515C" w:rsidRPr="00873D15">
        <w:rPr>
          <w:rFonts w:cs="Traditional Arabic" w:hint="cs"/>
          <w:sz w:val="32"/>
          <w:szCs w:val="32"/>
          <w:rtl/>
        </w:rPr>
        <w:t>و</w:t>
      </w:r>
      <w:r w:rsidRPr="00873D15">
        <w:rPr>
          <w:rFonts w:cs="Traditional Arabic" w:hint="cs"/>
          <w:sz w:val="32"/>
          <w:szCs w:val="32"/>
          <w:rtl/>
        </w:rPr>
        <w:t xml:space="preserve">هو: </w:t>
      </w:r>
      <w:r w:rsidRPr="00873D15">
        <w:rPr>
          <w:rFonts w:cs="Traditional Arabic" w:hint="cs"/>
          <w:b/>
          <w:bCs/>
          <w:color w:val="008000"/>
          <w:sz w:val="32"/>
          <w:szCs w:val="32"/>
          <w:rtl/>
        </w:rPr>
        <w:t>﴿</w:t>
      </w:r>
      <w:r w:rsidRPr="00873D15">
        <w:rPr>
          <w:rFonts w:cs="Traditional Arabic"/>
          <w:b/>
          <w:bCs/>
          <w:color w:val="008000"/>
          <w:sz w:val="32"/>
          <w:szCs w:val="32"/>
          <w:rtl/>
        </w:rPr>
        <w:t xml:space="preserve">الْحَقُّ مِنْ رَبِّكَ </w:t>
      </w:r>
      <w:r w:rsidRPr="00873D15">
        <w:rPr>
          <w:rFonts w:cs="Traditional Arabic" w:hint="cs"/>
          <w:b/>
          <w:bCs/>
          <w:color w:val="008000"/>
          <w:sz w:val="32"/>
          <w:szCs w:val="32"/>
          <w:rtl/>
        </w:rPr>
        <w:t>﴾</w:t>
      </w:r>
      <w:r w:rsidRPr="00873D15">
        <w:rPr>
          <w:rFonts w:cs="Traditional Arabic" w:hint="cs"/>
          <w:sz w:val="32"/>
          <w:szCs w:val="32"/>
          <w:rtl/>
        </w:rPr>
        <w:t xml:space="preserve"> البقرة</w:t>
      </w:r>
      <w:r w:rsidRPr="00873D15">
        <w:rPr>
          <w:rFonts w:cs="Traditional Arabic"/>
          <w:sz w:val="32"/>
          <w:szCs w:val="32"/>
          <w:rtl/>
        </w:rPr>
        <w:t xml:space="preserve"> 147</w:t>
      </w:r>
      <w:r w:rsidRPr="00873D15">
        <w:rPr>
          <w:rFonts w:cs="Traditional Arabic" w:hint="cs"/>
          <w:sz w:val="32"/>
          <w:szCs w:val="32"/>
          <w:rtl/>
        </w:rPr>
        <w:t>، لا يزيغ عنه إلا هالك، ولا يعرض عنه إلا شقي، ما سواه برق خُلَّب وسراب يحسبه الظمآن ماء، وباطل يركس  في الجحيم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لذلك ما إن بيَّن تعالى فيما سبق من سورة النساء منهج التصرف في الأموال أداء للحقوق ورعاية للعهود، وإحسانا إلى المستضعفين صغارا وكبارا، ذكورا وإناثا، أحرارا وأسرى، حتى اتجه لنهي المؤمنين عن الاستخدام المحرم للأموال فقال تعالى:</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يَا أَيُّهَا الَّذِينَ آَمَنُوا لَا تَأْكُلُوا أَمْوَالَكُمْ بَيْنَكُمْ بِالْبَاطِلِ</w:t>
      </w:r>
      <w:r w:rsidRPr="00873D15">
        <w:rPr>
          <w:rFonts w:cs="Traditional Arabic" w:hint="cs"/>
          <w:b/>
          <w:bCs/>
          <w:color w:val="008000"/>
          <w:sz w:val="32"/>
          <w:szCs w:val="32"/>
          <w:rtl/>
        </w:rPr>
        <w:t>﴾</w:t>
      </w:r>
      <w:r w:rsidRPr="00873D15">
        <w:rPr>
          <w:rFonts w:cs="Traditional Arabic"/>
          <w:sz w:val="32"/>
          <w:szCs w:val="32"/>
        </w:rPr>
        <w:t xml:space="preserve"> </w:t>
      </w:r>
      <w:r w:rsidRPr="00873D15">
        <w:rPr>
          <w:rFonts w:cs="Traditional Arabic" w:hint="cs"/>
          <w:sz w:val="32"/>
          <w:szCs w:val="32"/>
          <w:rtl/>
        </w:rPr>
        <w:t>والنداء في هذه الآية الكريمة موجه لكل الذين آمنوا بربهم ورضوا منهج الإسلام للحياة، توثيقا للرباط الذي ربط قلوبهم بالله وتذكيرا بمصدر هذا التشريع المتكامل، و</w:t>
      </w:r>
      <w:r w:rsidRPr="00873D15">
        <w:rPr>
          <w:rFonts w:cs="Traditional Arabic"/>
          <w:sz w:val="32"/>
          <w:szCs w:val="32"/>
          <w:rtl/>
        </w:rPr>
        <w:t xml:space="preserve"> تطهير</w:t>
      </w:r>
      <w:r w:rsidRPr="00873D15">
        <w:rPr>
          <w:rFonts w:cs="Traditional Arabic" w:hint="cs"/>
          <w:sz w:val="32"/>
          <w:szCs w:val="32"/>
          <w:rtl/>
        </w:rPr>
        <w:t>ا</w:t>
      </w:r>
      <w:r w:rsidRPr="00873D15">
        <w:rPr>
          <w:rFonts w:cs="Traditional Arabic"/>
          <w:sz w:val="32"/>
          <w:szCs w:val="32"/>
          <w:rtl/>
        </w:rPr>
        <w:t xml:space="preserve"> لبقايا رواسب الحياة الجاهلية في المجتمع الإسلامي</w:t>
      </w:r>
      <w:r w:rsidRPr="00873D15">
        <w:rPr>
          <w:rFonts w:cs="Traditional Arabic" w:hint="cs"/>
          <w:sz w:val="32"/>
          <w:szCs w:val="32"/>
          <w:rtl/>
        </w:rPr>
        <w:t xml:space="preserve"> الناشئ، وهي بذلك </w:t>
      </w:r>
      <w:r w:rsidRPr="00873D15">
        <w:rPr>
          <w:rFonts w:ascii="Traditional Arabic" w:cs="Traditional Arabic"/>
          <w:sz w:val="32"/>
          <w:szCs w:val="32"/>
          <w:rtl/>
        </w:rPr>
        <w:t>أصل عظيم في حرمة الأموال، قال رسول الله صلى الله عليه وسلم</w:t>
      </w:r>
      <w:r w:rsidRPr="00873D15">
        <w:rPr>
          <w:rFonts w:ascii="Traditional Arabic" w:cs="Traditional Arabic" w:hint="cs"/>
          <w:sz w:val="32"/>
          <w:szCs w:val="32"/>
          <w:rtl/>
        </w:rPr>
        <w:t>:(</w:t>
      </w:r>
      <w:r w:rsidRPr="00873D15">
        <w:rPr>
          <w:rFonts w:ascii="Traditional Arabic" w:cs="Traditional Arabic"/>
          <w:sz w:val="32"/>
          <w:szCs w:val="32"/>
          <w:rtl/>
        </w:rPr>
        <w:t xml:space="preserve"> لا يحلّ مالُ </w:t>
      </w:r>
      <w:proofErr w:type="spellStart"/>
      <w:r w:rsidRPr="00873D15">
        <w:rPr>
          <w:rFonts w:ascii="Traditional Arabic" w:cs="Traditional Arabic"/>
          <w:sz w:val="32"/>
          <w:szCs w:val="32"/>
          <w:rtl/>
        </w:rPr>
        <w:t>امرىء</w:t>
      </w:r>
      <w:proofErr w:type="spellEnd"/>
      <w:r w:rsidRPr="00873D15">
        <w:rPr>
          <w:rFonts w:ascii="Traditional Arabic" w:cs="Traditional Arabic"/>
          <w:sz w:val="32"/>
          <w:szCs w:val="32"/>
          <w:rtl/>
        </w:rPr>
        <w:t xml:space="preserve"> مسلم إلاّ عن </w:t>
      </w:r>
      <w:r w:rsidRPr="00873D15">
        <w:rPr>
          <w:rFonts w:ascii="Traditional Arabic" w:cs="Traditional Arabic"/>
          <w:sz w:val="32"/>
          <w:szCs w:val="32"/>
          <w:rtl/>
        </w:rPr>
        <w:lastRenderedPageBreak/>
        <w:t>طيب نَفس</w:t>
      </w:r>
      <w:r w:rsidRPr="00873D15">
        <w:rPr>
          <w:rFonts w:ascii="Traditional Arabic" w:cs="Traditional Arabic" w:hint="cs"/>
          <w:sz w:val="32"/>
          <w:szCs w:val="32"/>
          <w:rtl/>
        </w:rPr>
        <w:t>)</w:t>
      </w:r>
      <w:r w:rsidRPr="00873D15">
        <w:rPr>
          <w:rFonts w:ascii="Traditional Arabic" w:cs="Traditional Arabic"/>
          <w:sz w:val="32"/>
          <w:szCs w:val="32"/>
          <w:rtl/>
        </w:rPr>
        <w:t>. وفي خطبة حجّة الوداع</w:t>
      </w:r>
      <w:r w:rsidRPr="00873D15">
        <w:rPr>
          <w:rFonts w:ascii="Traditional Arabic" w:cs="Traditional Arabic" w:hint="cs"/>
          <w:sz w:val="32"/>
          <w:szCs w:val="32"/>
          <w:rtl/>
        </w:rPr>
        <w:t xml:space="preserve"> </w:t>
      </w:r>
      <w:r w:rsidRPr="00873D15">
        <w:rPr>
          <w:rFonts w:ascii="Traditional Arabic" w:cs="Traditional Arabic"/>
          <w:sz w:val="32"/>
          <w:szCs w:val="32"/>
          <w:rtl/>
        </w:rPr>
        <w:t>قال</w:t>
      </w:r>
      <w:r w:rsidRPr="00873D15">
        <w:rPr>
          <w:rFonts w:ascii="Traditional Arabic" w:cs="Traditional Arabic" w:hint="cs"/>
          <w:sz w:val="32"/>
          <w:szCs w:val="32"/>
          <w:rtl/>
        </w:rPr>
        <w:t>:(</w:t>
      </w:r>
      <w:r w:rsidRPr="00873D15">
        <w:rPr>
          <w:rFonts w:ascii="Traditional Arabic" w:cs="Traditional Arabic"/>
          <w:sz w:val="32"/>
          <w:szCs w:val="32"/>
          <w:rtl/>
        </w:rPr>
        <w:t xml:space="preserve"> إن أموالكم وأعراضكم ودماءكم حرام عليكم كحرمة يومكم هذا في شهركم هذا في بلدكم هذا</w:t>
      </w:r>
      <w:r w:rsidRPr="00873D15">
        <w:rPr>
          <w:rFonts w:ascii="Traditional Arabic" w:cs="Traditional Arabic" w:hint="cs"/>
          <w:sz w:val="32"/>
          <w:szCs w:val="32"/>
          <w:rtl/>
        </w:rPr>
        <w:t>)، وقال ابن مسعود:"</w:t>
      </w:r>
      <w:r w:rsidRPr="00873D15">
        <w:rPr>
          <w:rFonts w:cs="Traditional Arabic" w:hint="cs"/>
          <w:b/>
          <w:bCs/>
          <w:color w:val="008000"/>
          <w:sz w:val="32"/>
          <w:szCs w:val="32"/>
          <w:rtl/>
        </w:rPr>
        <w:t>﴿</w:t>
      </w:r>
      <w:r w:rsidRPr="00873D15">
        <w:rPr>
          <w:rFonts w:ascii="Traditional Arabic" w:cs="Traditional Arabic"/>
          <w:b/>
          <w:bCs/>
          <w:color w:val="008000"/>
          <w:sz w:val="32"/>
          <w:szCs w:val="32"/>
          <w:rtl/>
        </w:rPr>
        <w:t>يَا أَيُّهَا الَّذِينَ آمَنُوا لا تَأْكُلُوا أَمْوَالَكُمْ بَيْنَكُمْ بِالْبَاطِلِ</w:t>
      </w:r>
      <w:r w:rsidRPr="00873D15">
        <w:rPr>
          <w:rFonts w:cs="Traditional Arabic" w:hint="cs"/>
          <w:b/>
          <w:bCs/>
          <w:color w:val="008000"/>
          <w:sz w:val="32"/>
          <w:szCs w:val="32"/>
          <w:rtl/>
        </w:rPr>
        <w:t>﴾</w:t>
      </w:r>
      <w:r w:rsidRPr="00873D15">
        <w:rPr>
          <w:rFonts w:ascii="Traditional Arabic" w:cs="Traditional Arabic"/>
          <w:sz w:val="32"/>
          <w:szCs w:val="32"/>
          <w:rtl/>
        </w:rPr>
        <w:t xml:space="preserve"> إنها كلمة محكمة، ما نسخت ولا تنسخ إلى يوم القيامة</w:t>
      </w:r>
      <w:r w:rsidR="00F2515C" w:rsidRPr="00873D15">
        <w:rPr>
          <w:rFonts w:ascii="Traditional Arabic" w:cs="Traditional Arabic" w:hint="cs"/>
          <w:sz w:val="32"/>
          <w:szCs w:val="32"/>
          <w:rtl/>
        </w:rPr>
        <w:t>". لذلك</w:t>
      </w:r>
      <w:r w:rsidRPr="00873D15">
        <w:rPr>
          <w:rFonts w:ascii="Traditional Arabic" w:cs="Traditional Arabic" w:hint="cs"/>
          <w:sz w:val="32"/>
          <w:szCs w:val="32"/>
          <w:rtl/>
        </w:rPr>
        <w:t xml:space="preserve"> </w:t>
      </w:r>
      <w:r w:rsidRPr="00873D15">
        <w:rPr>
          <w:rFonts w:cs="Traditional Arabic" w:hint="eastAsia"/>
          <w:sz w:val="32"/>
          <w:szCs w:val="32"/>
          <w:rtl/>
        </w:rPr>
        <w:t>حينما</w:t>
      </w:r>
      <w:r w:rsidRPr="00873D15">
        <w:rPr>
          <w:rFonts w:cs="Traditional Arabic"/>
          <w:sz w:val="32"/>
          <w:szCs w:val="32"/>
          <w:rtl/>
        </w:rPr>
        <w:t xml:space="preserve"> </w:t>
      </w:r>
      <w:r w:rsidRPr="00873D15">
        <w:rPr>
          <w:rFonts w:cs="Traditional Arabic" w:hint="eastAsia"/>
          <w:sz w:val="32"/>
          <w:szCs w:val="32"/>
          <w:rtl/>
        </w:rPr>
        <w:t>نزلت</w:t>
      </w:r>
      <w:r w:rsidRPr="00873D15">
        <w:rPr>
          <w:rFonts w:cs="Traditional Arabic"/>
          <w:sz w:val="32"/>
          <w:szCs w:val="32"/>
          <w:rtl/>
        </w:rPr>
        <w:t xml:space="preserve"> </w:t>
      </w:r>
      <w:r w:rsidR="00F2515C" w:rsidRPr="00873D15">
        <w:rPr>
          <w:rFonts w:cs="Traditional Arabic" w:hint="cs"/>
          <w:sz w:val="32"/>
          <w:szCs w:val="32"/>
          <w:rtl/>
        </w:rPr>
        <w:t xml:space="preserve">هذه </w:t>
      </w:r>
      <w:r w:rsidR="00D93AD1" w:rsidRPr="00873D15">
        <w:rPr>
          <w:rFonts w:cs="Traditional Arabic" w:hint="cs"/>
          <w:sz w:val="32"/>
          <w:szCs w:val="32"/>
          <w:rtl/>
        </w:rPr>
        <w:t xml:space="preserve">الآية </w:t>
      </w:r>
      <w:r w:rsidRPr="00873D15">
        <w:rPr>
          <w:rFonts w:cs="Traditional Arabic" w:hint="eastAsia"/>
          <w:sz w:val="32"/>
          <w:szCs w:val="32"/>
          <w:rtl/>
        </w:rPr>
        <w:t>قال</w:t>
      </w:r>
      <w:r w:rsidRPr="00873D15">
        <w:rPr>
          <w:rFonts w:cs="Traditional Arabic"/>
          <w:sz w:val="32"/>
          <w:szCs w:val="32"/>
          <w:rtl/>
        </w:rPr>
        <w:t xml:space="preserve"> </w:t>
      </w:r>
      <w:r w:rsidRPr="00873D15">
        <w:rPr>
          <w:rFonts w:cs="Traditional Arabic" w:hint="eastAsia"/>
          <w:sz w:val="32"/>
          <w:szCs w:val="32"/>
          <w:rtl/>
        </w:rPr>
        <w:t>المسلمون</w:t>
      </w:r>
      <w:r w:rsidRPr="00873D15">
        <w:rPr>
          <w:rFonts w:cs="Traditional Arabic"/>
          <w:sz w:val="32"/>
          <w:szCs w:val="32"/>
          <w:rtl/>
        </w:rPr>
        <w:t xml:space="preserve">: </w:t>
      </w:r>
      <w:r w:rsidRPr="00873D15">
        <w:rPr>
          <w:rFonts w:cs="Traditional Arabic" w:hint="eastAsia"/>
          <w:sz w:val="32"/>
          <w:szCs w:val="32"/>
          <w:rtl/>
        </w:rPr>
        <w:t>نحن</w:t>
      </w:r>
      <w:r w:rsidRPr="00873D15">
        <w:rPr>
          <w:rFonts w:cs="Traditional Arabic"/>
          <w:sz w:val="32"/>
          <w:szCs w:val="32"/>
          <w:rtl/>
        </w:rPr>
        <w:t xml:space="preserve"> </w:t>
      </w:r>
      <w:r w:rsidRPr="00873D15">
        <w:rPr>
          <w:rFonts w:cs="Traditional Arabic" w:hint="eastAsia"/>
          <w:sz w:val="32"/>
          <w:szCs w:val="32"/>
          <w:rtl/>
        </w:rPr>
        <w:t>لا</w:t>
      </w:r>
      <w:r w:rsidRPr="00873D15">
        <w:rPr>
          <w:rFonts w:cs="Traditional Arabic"/>
          <w:sz w:val="32"/>
          <w:szCs w:val="32"/>
          <w:rtl/>
        </w:rPr>
        <w:t xml:space="preserve"> </w:t>
      </w:r>
      <w:r w:rsidRPr="00873D15">
        <w:rPr>
          <w:rFonts w:cs="Traditional Arabic" w:hint="eastAsia"/>
          <w:sz w:val="32"/>
          <w:szCs w:val="32"/>
          <w:rtl/>
        </w:rPr>
        <w:t>نأكل</w:t>
      </w:r>
      <w:r w:rsidRPr="00873D15">
        <w:rPr>
          <w:rFonts w:cs="Traditional Arabic"/>
          <w:sz w:val="32"/>
          <w:szCs w:val="32"/>
          <w:rtl/>
        </w:rPr>
        <w:t xml:space="preserve"> </w:t>
      </w:r>
      <w:r w:rsidRPr="00873D15">
        <w:rPr>
          <w:rFonts w:cs="Traditional Arabic" w:hint="eastAsia"/>
          <w:sz w:val="32"/>
          <w:szCs w:val="32"/>
          <w:rtl/>
        </w:rPr>
        <w:t>أموالنا</w:t>
      </w:r>
      <w:r w:rsidRPr="00873D15">
        <w:rPr>
          <w:rFonts w:cs="Traditional Arabic"/>
          <w:sz w:val="32"/>
          <w:szCs w:val="32"/>
          <w:rtl/>
        </w:rPr>
        <w:t xml:space="preserve"> </w:t>
      </w:r>
      <w:r w:rsidRPr="00873D15">
        <w:rPr>
          <w:rFonts w:cs="Traditional Arabic" w:hint="eastAsia"/>
          <w:sz w:val="32"/>
          <w:szCs w:val="32"/>
          <w:rtl/>
        </w:rPr>
        <w:t>بالباطل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eastAsia"/>
          <w:sz w:val="32"/>
          <w:szCs w:val="32"/>
          <w:rtl/>
        </w:rPr>
        <w:t>وتحرجوا</w:t>
      </w:r>
      <w:r w:rsidRPr="00873D15">
        <w:rPr>
          <w:rFonts w:cs="Traditional Arabic"/>
          <w:sz w:val="32"/>
          <w:szCs w:val="32"/>
          <w:rtl/>
        </w:rPr>
        <w:t xml:space="preserve"> </w:t>
      </w:r>
      <w:r w:rsidRPr="00873D15">
        <w:rPr>
          <w:rFonts w:cs="Traditional Arabic" w:hint="eastAsia"/>
          <w:sz w:val="32"/>
          <w:szCs w:val="32"/>
          <w:rtl/>
        </w:rPr>
        <w:t>أن</w:t>
      </w:r>
      <w:r w:rsidRPr="00873D15">
        <w:rPr>
          <w:rFonts w:cs="Traditional Arabic"/>
          <w:sz w:val="32"/>
          <w:szCs w:val="32"/>
          <w:rtl/>
        </w:rPr>
        <w:t xml:space="preserve"> </w:t>
      </w:r>
      <w:r w:rsidRPr="00873D15">
        <w:rPr>
          <w:rFonts w:cs="Traditional Arabic" w:hint="eastAsia"/>
          <w:sz w:val="32"/>
          <w:szCs w:val="32"/>
          <w:rtl/>
        </w:rPr>
        <w:t>يأكلوا</w:t>
      </w:r>
      <w:r w:rsidRPr="00873D15">
        <w:rPr>
          <w:rFonts w:cs="Traditional Arabic"/>
          <w:sz w:val="32"/>
          <w:szCs w:val="32"/>
          <w:rtl/>
        </w:rPr>
        <w:t xml:space="preserve"> </w:t>
      </w:r>
      <w:r w:rsidRPr="00873D15">
        <w:rPr>
          <w:rFonts w:cs="Traditional Arabic" w:hint="eastAsia"/>
          <w:sz w:val="32"/>
          <w:szCs w:val="32"/>
          <w:rtl/>
        </w:rPr>
        <w:t>عند</w:t>
      </w:r>
      <w:r w:rsidRPr="00873D15">
        <w:rPr>
          <w:rFonts w:cs="Traditional Arabic"/>
          <w:sz w:val="32"/>
          <w:szCs w:val="32"/>
          <w:rtl/>
        </w:rPr>
        <w:t xml:space="preserve"> </w:t>
      </w:r>
      <w:r w:rsidRPr="00873D15">
        <w:rPr>
          <w:rFonts w:cs="Traditional Arabic" w:hint="eastAsia"/>
          <w:sz w:val="32"/>
          <w:szCs w:val="32"/>
          <w:rtl/>
        </w:rPr>
        <w:t>إخوانهم</w:t>
      </w:r>
      <w:r w:rsidRPr="00873D15">
        <w:rPr>
          <w:rFonts w:ascii="Traditional Arabic" w:cs="Traditional Arabic" w:hint="cs"/>
          <w:sz w:val="32"/>
          <w:szCs w:val="32"/>
          <w:rtl/>
        </w:rPr>
        <w:t>،</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ثم لما رفعوا الأمر </w:t>
      </w:r>
      <w:r w:rsidRPr="00873D15">
        <w:rPr>
          <w:rFonts w:ascii="Traditional Arabic" w:cs="Traditional Arabic" w:hint="eastAsia"/>
          <w:sz w:val="32"/>
          <w:szCs w:val="32"/>
          <w:rtl/>
        </w:rPr>
        <w:t>إلى</w:t>
      </w:r>
      <w:r w:rsidRPr="00873D15">
        <w:rPr>
          <w:rFonts w:ascii="Traditional Arabic" w:cs="Traditional Arabic"/>
          <w:sz w:val="32"/>
          <w:szCs w:val="32"/>
          <w:rtl/>
        </w:rPr>
        <w:t xml:space="preserve"> </w:t>
      </w:r>
      <w:r w:rsidRPr="00873D15">
        <w:rPr>
          <w:rFonts w:ascii="Traditional Arabic" w:cs="Traditional Arabic" w:hint="eastAsia"/>
          <w:sz w:val="32"/>
          <w:szCs w:val="32"/>
          <w:rtl/>
        </w:rPr>
        <w:t>رسول</w:t>
      </w:r>
      <w:r w:rsidRPr="00873D15">
        <w:rPr>
          <w:rFonts w:ascii="Traditional Arabic" w:cs="Traditional Arabic"/>
          <w:sz w:val="32"/>
          <w:szCs w:val="32"/>
          <w:rtl/>
        </w:rPr>
        <w:t xml:space="preserve"> </w:t>
      </w:r>
      <w:r w:rsidRPr="00873D15">
        <w:rPr>
          <w:rFonts w:ascii="Traditional Arabic" w:cs="Traditional Arabic" w:hint="eastAsia"/>
          <w:sz w:val="32"/>
          <w:szCs w:val="32"/>
          <w:rtl/>
        </w:rPr>
        <w:t>الله</w:t>
      </w:r>
      <w:r w:rsidRPr="00873D15">
        <w:rPr>
          <w:rFonts w:ascii="Traditional Arabic" w:cs="Traditional Arabic"/>
          <w:sz w:val="32"/>
          <w:szCs w:val="32"/>
          <w:rtl/>
        </w:rPr>
        <w:t xml:space="preserve"> </w:t>
      </w:r>
      <w:r w:rsidRPr="00873D15">
        <w:rPr>
          <w:rFonts w:ascii="Traditional Arabic" w:cs="Traditional Arabic" w:hint="eastAsia"/>
          <w:sz w:val="32"/>
          <w:szCs w:val="32"/>
          <w:rtl/>
        </w:rPr>
        <w:t>صلى</w:t>
      </w:r>
      <w:r w:rsidRPr="00873D15">
        <w:rPr>
          <w:rFonts w:ascii="Traditional Arabic" w:cs="Traditional Arabic"/>
          <w:sz w:val="32"/>
          <w:szCs w:val="32"/>
          <w:rtl/>
        </w:rPr>
        <w:t xml:space="preserve"> </w:t>
      </w:r>
      <w:r w:rsidRPr="00873D15">
        <w:rPr>
          <w:rFonts w:ascii="Traditional Arabic" w:cs="Traditional Arabic" w:hint="eastAsia"/>
          <w:sz w:val="32"/>
          <w:szCs w:val="32"/>
          <w:rtl/>
        </w:rPr>
        <w:t>الله</w:t>
      </w:r>
      <w:r w:rsidRPr="00873D15">
        <w:rPr>
          <w:rFonts w:ascii="Traditional Arabic" w:cs="Traditional Arabic"/>
          <w:sz w:val="32"/>
          <w:szCs w:val="32"/>
          <w:rtl/>
        </w:rPr>
        <w:t xml:space="preserve"> </w:t>
      </w:r>
      <w:r w:rsidRPr="00873D15">
        <w:rPr>
          <w:rFonts w:ascii="Traditional Arabic" w:cs="Traditional Arabic" w:hint="eastAsia"/>
          <w:sz w:val="32"/>
          <w:szCs w:val="32"/>
          <w:rtl/>
        </w:rPr>
        <w:t>عليه</w:t>
      </w:r>
      <w:r w:rsidRPr="00873D15">
        <w:rPr>
          <w:rFonts w:ascii="Traditional Arabic" w:cs="Traditional Arabic"/>
          <w:sz w:val="32"/>
          <w:szCs w:val="32"/>
          <w:rtl/>
        </w:rPr>
        <w:t xml:space="preserve"> </w:t>
      </w:r>
      <w:r w:rsidRPr="00873D15">
        <w:rPr>
          <w:rFonts w:ascii="Traditional Arabic" w:cs="Traditional Arabic" w:hint="eastAsia"/>
          <w:sz w:val="32"/>
          <w:szCs w:val="32"/>
          <w:rtl/>
        </w:rPr>
        <w:t>وسلم</w:t>
      </w:r>
      <w:r w:rsidRPr="00873D15">
        <w:rPr>
          <w:rFonts w:ascii="Traditional Arabic" w:cs="Traditional Arabic"/>
          <w:sz w:val="32"/>
          <w:szCs w:val="32"/>
          <w:rtl/>
        </w:rPr>
        <w:t xml:space="preserve"> </w:t>
      </w:r>
      <w:r w:rsidRPr="00873D15">
        <w:rPr>
          <w:rFonts w:ascii="Traditional Arabic" w:cs="Traditional Arabic" w:hint="eastAsia"/>
          <w:sz w:val="32"/>
          <w:szCs w:val="32"/>
          <w:rtl/>
        </w:rPr>
        <w:t>أوضح</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لهم </w:t>
      </w:r>
      <w:r w:rsidRPr="00873D15">
        <w:rPr>
          <w:rFonts w:ascii="Traditional Arabic" w:cs="Traditional Arabic" w:hint="eastAsia"/>
          <w:sz w:val="32"/>
          <w:szCs w:val="32"/>
          <w:rtl/>
        </w:rPr>
        <w:t>أن</w:t>
      </w:r>
      <w:r w:rsidRPr="00873D15">
        <w:rPr>
          <w:rFonts w:ascii="Traditional Arabic" w:cs="Traditional Arabic"/>
          <w:sz w:val="32"/>
          <w:szCs w:val="32"/>
          <w:rtl/>
        </w:rPr>
        <w:t xml:space="preserve"> </w:t>
      </w:r>
      <w:r w:rsidRPr="00873D15">
        <w:rPr>
          <w:rFonts w:ascii="Traditional Arabic" w:cs="Traditional Arabic" w:hint="eastAsia"/>
          <w:sz w:val="32"/>
          <w:szCs w:val="32"/>
          <w:rtl/>
        </w:rPr>
        <w:t>أكل</w:t>
      </w:r>
      <w:r w:rsidRPr="00873D15">
        <w:rPr>
          <w:rFonts w:ascii="Traditional Arabic" w:cs="Traditional Arabic"/>
          <w:sz w:val="32"/>
          <w:szCs w:val="32"/>
          <w:rtl/>
        </w:rPr>
        <w:t xml:space="preserve"> </w:t>
      </w:r>
      <w:proofErr w:type="spellStart"/>
      <w:r w:rsidRPr="00873D15">
        <w:rPr>
          <w:rFonts w:ascii="Traditional Arabic" w:cs="Traditional Arabic" w:hint="eastAsia"/>
          <w:sz w:val="32"/>
          <w:szCs w:val="32"/>
          <w:rtl/>
        </w:rPr>
        <w:t>التكارم</w:t>
      </w:r>
      <w:proofErr w:type="spellEnd"/>
      <w:r w:rsidRPr="00873D15">
        <w:rPr>
          <w:rFonts w:ascii="Traditional Arabic" w:cs="Traditional Arabic"/>
          <w:sz w:val="32"/>
          <w:szCs w:val="32"/>
          <w:rtl/>
        </w:rPr>
        <w:t xml:space="preserve"> </w:t>
      </w:r>
      <w:r w:rsidRPr="00873D15">
        <w:rPr>
          <w:rFonts w:ascii="Traditional Arabic" w:cs="Traditional Arabic" w:hint="eastAsia"/>
          <w:sz w:val="32"/>
          <w:szCs w:val="32"/>
          <w:rtl/>
        </w:rPr>
        <w:t>ليس</w:t>
      </w:r>
      <w:r w:rsidRPr="00873D15">
        <w:rPr>
          <w:rFonts w:ascii="Traditional Arabic" w:cs="Traditional Arabic"/>
          <w:sz w:val="32"/>
          <w:szCs w:val="32"/>
          <w:rtl/>
        </w:rPr>
        <w:t xml:space="preserve"> </w:t>
      </w:r>
      <w:r w:rsidRPr="00873D15">
        <w:rPr>
          <w:rFonts w:ascii="Traditional Arabic" w:cs="Traditional Arabic" w:hint="eastAsia"/>
          <w:sz w:val="32"/>
          <w:szCs w:val="32"/>
          <w:rtl/>
        </w:rPr>
        <w:t>بالباطل</w:t>
      </w:r>
      <w:r w:rsidRPr="00873D15">
        <w:rPr>
          <w:rFonts w:ascii="Traditional Arabic" w:cs="Traditional Arabic"/>
          <w:sz w:val="32"/>
          <w:szCs w:val="32"/>
          <w:rtl/>
        </w:rPr>
        <w:t xml:space="preserve"> </w:t>
      </w:r>
      <w:r w:rsidRPr="00873D15">
        <w:rPr>
          <w:rFonts w:ascii="Traditional Arabic" w:cs="Traditional Arabic" w:hint="cs"/>
          <w:sz w:val="32"/>
          <w:szCs w:val="32"/>
          <w:rtl/>
        </w:rPr>
        <w:t>و</w:t>
      </w:r>
      <w:r w:rsidRPr="00873D15">
        <w:rPr>
          <w:rFonts w:ascii="Traditional Arabic" w:cs="Traditional Arabic" w:hint="eastAsia"/>
          <w:sz w:val="32"/>
          <w:szCs w:val="32"/>
          <w:rtl/>
        </w:rPr>
        <w:t>أنزل</w:t>
      </w:r>
      <w:r w:rsidRPr="00873D15">
        <w:rPr>
          <w:rFonts w:ascii="Traditional Arabic" w:cs="Traditional Arabic"/>
          <w:sz w:val="32"/>
          <w:szCs w:val="32"/>
          <w:rtl/>
        </w:rPr>
        <w:t xml:space="preserve"> </w:t>
      </w:r>
      <w:r w:rsidRPr="00873D15">
        <w:rPr>
          <w:rFonts w:ascii="Traditional Arabic" w:cs="Traditional Arabic" w:hint="eastAsia"/>
          <w:sz w:val="32"/>
          <w:szCs w:val="32"/>
          <w:rtl/>
        </w:rPr>
        <w:t>الله</w:t>
      </w:r>
      <w:r w:rsidRPr="00873D15">
        <w:rPr>
          <w:rFonts w:ascii="Traditional Arabic" w:cs="Traditional Arabic" w:hint="cs"/>
          <w:sz w:val="32"/>
          <w:szCs w:val="32"/>
          <w:rtl/>
        </w:rPr>
        <w:t xml:space="preserve"> تعالى</w:t>
      </w:r>
      <w:r w:rsidRPr="00873D15">
        <w:rPr>
          <w:rFonts w:ascii="Traditional Arabic" w:cs="Traditional Arabic"/>
          <w:sz w:val="32"/>
          <w:szCs w:val="32"/>
          <w:rtl/>
        </w:rPr>
        <w:t xml:space="preserve"> </w:t>
      </w:r>
      <w:r w:rsidRPr="00873D15">
        <w:rPr>
          <w:rFonts w:ascii="Traditional Arabic" w:cs="Traditional Arabic" w:hint="eastAsia"/>
          <w:sz w:val="32"/>
          <w:szCs w:val="32"/>
          <w:rtl/>
        </w:rPr>
        <w:t>قوله</w:t>
      </w:r>
      <w:r w:rsidRPr="00873D15">
        <w:rPr>
          <w:rFonts w:ascii="Traditional Arabic" w:cs="Traditional Arabic"/>
          <w:sz w:val="32"/>
          <w:szCs w:val="32"/>
          <w:rtl/>
        </w:rPr>
        <w:t>:</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ascii="Traditional Arabic" w:cs="Traditional Arabic" w:hint="eastAsia"/>
          <w:b/>
          <w:bCs/>
          <w:color w:val="008000"/>
          <w:sz w:val="32"/>
          <w:szCs w:val="32"/>
          <w:rtl/>
        </w:rPr>
        <w:t>لَّيْسَ</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الأعمى</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حَرَجٌ</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وَلاَ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الأعرج</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حَرَجٌ</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وَلاَ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المريض</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حَرَجٌ</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وَلاَ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أَنفُسِكُمْ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أَن</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تَأْكُلُواْ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proofErr w:type="spellStart"/>
      <w:r w:rsidRPr="00873D15">
        <w:rPr>
          <w:rFonts w:ascii="Traditional Arabic" w:cs="Traditional Arabic" w:hint="eastAsia"/>
          <w:b/>
          <w:bCs/>
          <w:color w:val="008000"/>
          <w:sz w:val="32"/>
          <w:szCs w:val="32"/>
          <w:rtl/>
        </w:rPr>
        <w:t>آبَآئِكُمْ</w:t>
      </w:r>
      <w:proofErr w:type="spellEnd"/>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أُمَّهَاتِكُمْ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إِخْوَانِكُمْ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أَخَوَاتِكُمْ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أَعْمَامِكُمْ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عَمَّاتِكُمْ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أَخْوَالِكُمْ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بُيُوتِ</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خَالاَتِكُمْ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مَا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مَلَكْتُمْ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مَّفَاتِحهُ</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صَدِيقِكُمْ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لَيْسَ</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عَلَيْكُمْ</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جُنَاحٌ</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أَن</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تَأْكُلُواْ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جَمِيعاً</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أَوْ</w:t>
      </w:r>
      <w:r w:rsidRPr="00873D15">
        <w:rPr>
          <w:rFonts w:ascii="Traditional Arabic" w:cs="Traditional Arabic"/>
          <w:b/>
          <w:bCs/>
          <w:color w:val="008000"/>
          <w:sz w:val="32"/>
          <w:szCs w:val="32"/>
          <w:rtl/>
        </w:rPr>
        <w:t xml:space="preserve"> </w:t>
      </w:r>
      <w:r w:rsidRPr="00873D15">
        <w:rPr>
          <w:rFonts w:ascii="Traditional Arabic" w:cs="Traditional Arabic" w:hint="eastAsia"/>
          <w:b/>
          <w:bCs/>
          <w:color w:val="008000"/>
          <w:sz w:val="32"/>
          <w:szCs w:val="32"/>
          <w:rtl/>
        </w:rPr>
        <w:t>أَشْتَاتاً</w:t>
      </w:r>
      <w:r w:rsidRPr="00873D15">
        <w:rPr>
          <w:rFonts w:cs="Traditional Arabic" w:hint="cs"/>
          <w:b/>
          <w:bCs/>
          <w:color w:val="008000"/>
          <w:sz w:val="32"/>
          <w:szCs w:val="32"/>
          <w:rtl/>
        </w:rPr>
        <w:t>﴾</w:t>
      </w:r>
      <w:r w:rsidRPr="00873D15">
        <w:rPr>
          <w:rFonts w:ascii="Traditional Arabic" w:cs="Traditional Arabic"/>
          <w:sz w:val="32"/>
          <w:szCs w:val="32"/>
          <w:rtl/>
        </w:rPr>
        <w:t xml:space="preserve"> </w:t>
      </w:r>
      <w:r w:rsidRPr="00873D15">
        <w:rPr>
          <w:rFonts w:ascii="Traditional Arabic" w:cs="Traditional Arabic" w:hint="eastAsia"/>
          <w:sz w:val="32"/>
          <w:szCs w:val="32"/>
          <w:rtl/>
        </w:rPr>
        <w:t>النور</w:t>
      </w:r>
      <w:r w:rsidRPr="00873D15">
        <w:rPr>
          <w:rFonts w:ascii="Traditional Arabic" w:cs="Traditional Arabic"/>
          <w:sz w:val="32"/>
          <w:szCs w:val="32"/>
          <w:rtl/>
        </w:rPr>
        <w:t>61.</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 xml:space="preserve">وقد أشارت هذه الآية الكريمة بقوله تعالى: </w:t>
      </w:r>
      <w:r w:rsidRPr="00873D15">
        <w:rPr>
          <w:rFonts w:cs="Traditional Arabic" w:hint="cs"/>
          <w:b/>
          <w:bCs/>
          <w:color w:val="008000"/>
          <w:sz w:val="32"/>
          <w:szCs w:val="32"/>
          <w:rtl/>
        </w:rPr>
        <w:t>﴿</w:t>
      </w:r>
      <w:r w:rsidRPr="00873D15">
        <w:rPr>
          <w:rFonts w:cs="Traditional Arabic"/>
          <w:b/>
          <w:bCs/>
          <w:color w:val="008000"/>
          <w:sz w:val="32"/>
          <w:szCs w:val="32"/>
          <w:rtl/>
        </w:rPr>
        <w:t>أَمْوَالَكُمْ</w:t>
      </w:r>
      <w:r w:rsidRPr="00873D15">
        <w:rPr>
          <w:rFonts w:cs="Traditional Arabic" w:hint="cs"/>
          <w:b/>
          <w:bCs/>
          <w:color w:val="008000"/>
          <w:sz w:val="32"/>
          <w:szCs w:val="32"/>
          <w:rtl/>
        </w:rPr>
        <w:t xml:space="preserve"> </w:t>
      </w:r>
      <w:r w:rsidRPr="00873D15">
        <w:rPr>
          <w:rFonts w:cs="Traditional Arabic"/>
          <w:b/>
          <w:bCs/>
          <w:color w:val="008000"/>
          <w:sz w:val="32"/>
          <w:szCs w:val="32"/>
          <w:rtl/>
        </w:rPr>
        <w:t>بَيْنَكُمْ</w:t>
      </w:r>
      <w:r w:rsidRPr="00873D15">
        <w:rPr>
          <w:rFonts w:cs="Traditional Arabic" w:hint="cs"/>
          <w:b/>
          <w:bCs/>
          <w:color w:val="008000"/>
          <w:sz w:val="32"/>
          <w:szCs w:val="32"/>
          <w:rtl/>
        </w:rPr>
        <w:t>﴾</w:t>
      </w:r>
      <w:r w:rsidRPr="00873D15">
        <w:rPr>
          <w:rFonts w:cs="Traditional Arabic" w:hint="cs"/>
          <w:sz w:val="32"/>
          <w:szCs w:val="32"/>
          <w:rtl/>
        </w:rPr>
        <w:t xml:space="preserve"> إلى حقيقة شرعية وفطرية بني عليها العدل الإلهي في رعاية الخلق وهي أن الأموال مشتركة بين بني الإنسان، و</w:t>
      </w:r>
      <w:r w:rsidRPr="00873D15">
        <w:rPr>
          <w:rFonts w:cs="Traditional Arabic"/>
          <w:sz w:val="32"/>
          <w:szCs w:val="32"/>
          <w:rtl/>
        </w:rPr>
        <w:t>أن تبادل</w:t>
      </w:r>
      <w:r w:rsidRPr="00873D15">
        <w:rPr>
          <w:rFonts w:cs="Traditional Arabic" w:hint="cs"/>
          <w:sz w:val="32"/>
          <w:szCs w:val="32"/>
          <w:rtl/>
        </w:rPr>
        <w:t>ها</w:t>
      </w:r>
      <w:r w:rsidRPr="00873D15">
        <w:rPr>
          <w:rFonts w:cs="Traditional Arabic"/>
          <w:sz w:val="32"/>
          <w:szCs w:val="32"/>
          <w:rtl/>
        </w:rPr>
        <w:t xml:space="preserve"> بين الأفراد والجماعات يجب أن يكون على أساس من الحق </w:t>
      </w:r>
      <w:r w:rsidRPr="00873D15">
        <w:rPr>
          <w:rFonts w:cs="Traditional Arabic" w:hint="cs"/>
          <w:sz w:val="32"/>
          <w:szCs w:val="32"/>
          <w:rtl/>
        </w:rPr>
        <w:t>والمساواة، وأن الاستفادة منها متاحة ومسخرة لهم بمقتضى قوله تعالى:</w:t>
      </w:r>
      <w:r w:rsidRPr="00873D15">
        <w:rPr>
          <w:rFonts w:cs="Traditional Arabic" w:hint="cs"/>
          <w:b/>
          <w:bCs/>
          <w:color w:val="008000"/>
          <w:sz w:val="32"/>
          <w:szCs w:val="32"/>
          <w:rtl/>
        </w:rPr>
        <w:t>﴿</w:t>
      </w:r>
      <w:r w:rsidRPr="00873D15">
        <w:rPr>
          <w:rFonts w:cs="Traditional Arabic"/>
          <w:b/>
          <w:bCs/>
          <w:color w:val="008000"/>
          <w:sz w:val="32"/>
          <w:szCs w:val="32"/>
          <w:rtl/>
        </w:rPr>
        <w:t>وَسَخَّرَ لَكُمْ مَا فِي السَّمَاوَاتِ وَمَا فِي الْأَرْضِ جَمِيعًا مِنْهُ</w:t>
      </w:r>
      <w:r w:rsidRPr="00873D15">
        <w:rPr>
          <w:rFonts w:cs="Traditional Arabic" w:hint="cs"/>
          <w:b/>
          <w:bCs/>
          <w:color w:val="008000"/>
          <w:sz w:val="32"/>
          <w:szCs w:val="32"/>
          <w:rtl/>
        </w:rPr>
        <w:t>﴾</w:t>
      </w:r>
      <w:r w:rsidRPr="00873D15">
        <w:rPr>
          <w:rFonts w:cs="Traditional Arabic" w:hint="cs"/>
          <w:sz w:val="32"/>
          <w:szCs w:val="32"/>
          <w:rtl/>
        </w:rPr>
        <w:t xml:space="preserve"> الجاثية13، وقوله صلى الله عليه وسلم:(</w:t>
      </w:r>
      <w:r w:rsidRPr="00873D15">
        <w:rPr>
          <w:rFonts w:cs="Traditional Arabic"/>
          <w:sz w:val="32"/>
          <w:szCs w:val="32"/>
          <w:rtl/>
        </w:rPr>
        <w:t>أمسكوا عليكم أموالكم ولا تفسدوها</w:t>
      </w:r>
      <w:r w:rsidRPr="00873D15">
        <w:rPr>
          <w:rFonts w:cs="Traditional Arabic" w:hint="cs"/>
          <w:sz w:val="32"/>
          <w:szCs w:val="32"/>
          <w:rtl/>
        </w:rPr>
        <w:t xml:space="preserve">) أي حافظوا عليها ولا تفسدوها بالتصرفات المحرمة، فلا يجوز أن تستأثر بها طائفة دون طائفة أو فئة دون فئة، أو يحتكرها الأغنياء والطبقات المترفة، قال تعالى: </w:t>
      </w:r>
      <w:r w:rsidRPr="00873D15">
        <w:rPr>
          <w:rFonts w:cs="Traditional Arabic" w:hint="cs"/>
          <w:b/>
          <w:bCs/>
          <w:color w:val="008000"/>
          <w:sz w:val="32"/>
          <w:szCs w:val="32"/>
          <w:rtl/>
        </w:rPr>
        <w:t>﴿</w:t>
      </w:r>
      <w:r w:rsidRPr="00873D15">
        <w:rPr>
          <w:rFonts w:cs="Traditional Arabic"/>
          <w:b/>
          <w:bCs/>
          <w:color w:val="008000"/>
          <w:sz w:val="32"/>
          <w:szCs w:val="32"/>
          <w:rtl/>
        </w:rPr>
        <w:t>مَا أَفَاءَ اللَّهُ عَلَى رَسُولِهِ مِنْ أَهْلِ الْقُرَى فَلِلَّهِ وَلِلرَّسُولِ وَلِذِي الْقُرْبَى وَالْيَتَامَى وَالْمَسَاكِينِ وَابْنِ السَّبِيلِ كَيْ لَا يَكُونَ دُولَةً بَيْنَ الْأَغْنِيَاءِ مِنْكُمْ</w:t>
      </w:r>
      <w:r w:rsidRPr="00873D15">
        <w:rPr>
          <w:rFonts w:cs="Traditional Arabic" w:hint="cs"/>
          <w:b/>
          <w:bCs/>
          <w:color w:val="008000"/>
          <w:sz w:val="32"/>
          <w:szCs w:val="32"/>
          <w:rtl/>
        </w:rPr>
        <w:t>﴾</w:t>
      </w:r>
      <w:r w:rsidRPr="00873D15">
        <w:rPr>
          <w:rFonts w:cs="Traditional Arabic" w:hint="cs"/>
          <w:sz w:val="32"/>
          <w:szCs w:val="32"/>
          <w:rtl/>
        </w:rPr>
        <w:t xml:space="preserve">. </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وأكل المال تعبير مجازي عن الاستيلاء عليه والتصرف فيه اكتسابا أو إنفاقا أو</w:t>
      </w:r>
      <w:r w:rsidRPr="00873D15">
        <w:rPr>
          <w:rFonts w:cs="Traditional Arabic"/>
          <w:sz w:val="32"/>
          <w:szCs w:val="32"/>
        </w:rPr>
        <w:t xml:space="preserve"> </w:t>
      </w:r>
      <w:r w:rsidRPr="00873D15">
        <w:rPr>
          <w:rFonts w:cs="Traditional Arabic" w:hint="cs"/>
          <w:sz w:val="32"/>
          <w:szCs w:val="32"/>
          <w:rtl/>
        </w:rPr>
        <w:t>اكتنازا أو تداولا، كل ذلك لا يجوز أن يكون بين الناس بالباطل؛ والباطل مطلقا هو ما كان فيه إضرار بمصلحة الجماعة، أو كان مؤديا إلى فتنتها وبث الفرقة والبغضاء ونشر الفواحش فيها، أ</w:t>
      </w:r>
      <w:r w:rsidRPr="00873D15">
        <w:rPr>
          <w:rFonts w:cs="Traditional Arabic"/>
          <w:sz w:val="32"/>
          <w:szCs w:val="32"/>
          <w:rtl/>
        </w:rPr>
        <w:t>و</w:t>
      </w:r>
      <w:r w:rsidRPr="00873D15">
        <w:rPr>
          <w:rFonts w:cs="Traditional Arabic" w:hint="cs"/>
          <w:sz w:val="32"/>
          <w:szCs w:val="32"/>
          <w:rtl/>
        </w:rPr>
        <w:t xml:space="preserve"> كان </w:t>
      </w:r>
      <w:r w:rsidRPr="00873D15">
        <w:rPr>
          <w:rFonts w:cs="Traditional Arabic"/>
          <w:sz w:val="32"/>
          <w:szCs w:val="32"/>
          <w:rtl/>
        </w:rPr>
        <w:t>بيع</w:t>
      </w:r>
      <w:r w:rsidRPr="00873D15">
        <w:rPr>
          <w:rFonts w:cs="Traditional Arabic" w:hint="cs"/>
          <w:sz w:val="32"/>
          <w:szCs w:val="32"/>
          <w:rtl/>
        </w:rPr>
        <w:t>ا</w:t>
      </w:r>
      <w:r w:rsidRPr="00873D15">
        <w:rPr>
          <w:rFonts w:cs="Traditional Arabic"/>
          <w:sz w:val="32"/>
          <w:szCs w:val="32"/>
          <w:rtl/>
        </w:rPr>
        <w:t xml:space="preserve"> </w:t>
      </w:r>
      <w:r w:rsidRPr="00873D15">
        <w:rPr>
          <w:rFonts w:cs="Traditional Arabic" w:hint="cs"/>
          <w:sz w:val="32"/>
          <w:szCs w:val="32"/>
          <w:rtl/>
        </w:rPr>
        <w:t>ل</w:t>
      </w:r>
      <w:r w:rsidRPr="00873D15">
        <w:rPr>
          <w:rFonts w:cs="Traditional Arabic"/>
          <w:sz w:val="32"/>
          <w:szCs w:val="32"/>
          <w:rtl/>
        </w:rPr>
        <w:t xml:space="preserve">ما </w:t>
      </w:r>
      <w:r w:rsidRPr="00873D15">
        <w:rPr>
          <w:rFonts w:cs="Traditional Arabic" w:hint="cs"/>
          <w:sz w:val="32"/>
          <w:szCs w:val="32"/>
          <w:rtl/>
        </w:rPr>
        <w:t>لا</w:t>
      </w:r>
      <w:r w:rsidRPr="00873D15">
        <w:rPr>
          <w:rFonts w:cs="Traditional Arabic"/>
          <w:sz w:val="32"/>
          <w:szCs w:val="32"/>
          <w:rtl/>
        </w:rPr>
        <w:t xml:space="preserve"> يباع</w:t>
      </w:r>
      <w:r w:rsidRPr="00873D15">
        <w:rPr>
          <w:rFonts w:cs="Traditional Arabic" w:hint="cs"/>
          <w:sz w:val="32"/>
          <w:szCs w:val="32"/>
          <w:rtl/>
        </w:rPr>
        <w:t xml:space="preserve"> كالدين و</w:t>
      </w:r>
      <w:r w:rsidRPr="00873D15">
        <w:rPr>
          <w:rFonts w:cs="Traditional Arabic"/>
          <w:sz w:val="32"/>
          <w:szCs w:val="32"/>
          <w:rtl/>
        </w:rPr>
        <w:t>العرض والذمة</w:t>
      </w:r>
      <w:r w:rsidRPr="00873D15">
        <w:rPr>
          <w:rFonts w:cs="Traditional Arabic" w:hint="cs"/>
          <w:sz w:val="32"/>
          <w:szCs w:val="32"/>
          <w:rtl/>
        </w:rPr>
        <w:t xml:space="preserve"> والأوطان</w:t>
      </w:r>
      <w:r w:rsidRPr="00873D15">
        <w:rPr>
          <w:rFonts w:cs="Traditional Arabic"/>
          <w:sz w:val="32"/>
          <w:szCs w:val="32"/>
          <w:rtl/>
        </w:rPr>
        <w:t xml:space="preserve"> </w:t>
      </w:r>
      <w:r w:rsidRPr="00873D15">
        <w:rPr>
          <w:rFonts w:cs="Traditional Arabic" w:hint="cs"/>
          <w:sz w:val="32"/>
          <w:szCs w:val="32"/>
          <w:rtl/>
        </w:rPr>
        <w:t xml:space="preserve">وأسرار المسلمين </w:t>
      </w:r>
      <w:proofErr w:type="spellStart"/>
      <w:r w:rsidRPr="00873D15">
        <w:rPr>
          <w:rFonts w:cs="Traditional Arabic" w:hint="cs"/>
          <w:sz w:val="32"/>
          <w:szCs w:val="32"/>
          <w:rtl/>
        </w:rPr>
        <w:t>وعوراتهم</w:t>
      </w:r>
      <w:proofErr w:type="spellEnd"/>
      <w:r w:rsidRPr="00873D15">
        <w:rPr>
          <w:rFonts w:cs="Traditional Arabic" w:hint="cs"/>
          <w:sz w:val="32"/>
          <w:szCs w:val="32"/>
          <w:rtl/>
        </w:rPr>
        <w:t>، أو كان مخالفا لمنهج الله تعالى في الكتاب والسنة غشا وخداعا ونصبا وغصبا وخيانة وظلما واحتكارا وربا وسرقة وتدليسا واختلاسا ومقامرة ورشوة واستئثارا.</w:t>
      </w:r>
      <w:r w:rsidRPr="00873D15">
        <w:rPr>
          <w:rFonts w:ascii="Traditional Arabic" w:cs="Traditional Arabic" w:hint="cs"/>
          <w:sz w:val="32"/>
          <w:szCs w:val="32"/>
          <w:rtl/>
        </w:rPr>
        <w:t xml:space="preserve"> </w:t>
      </w:r>
    </w:p>
    <w:p w:rsidR="002171F9" w:rsidRPr="00873D15" w:rsidRDefault="002171F9" w:rsidP="00873D15">
      <w:pPr>
        <w:pStyle w:val="a6"/>
        <w:bidi/>
        <w:ind w:right="990"/>
        <w:jc w:val="both"/>
        <w:rPr>
          <w:rFonts w:ascii="Traditional Arabic" w:cs="Traditional Arabic"/>
          <w:sz w:val="32"/>
          <w:szCs w:val="32"/>
          <w:rtl/>
        </w:rPr>
      </w:pPr>
      <w:r w:rsidRPr="00873D15">
        <w:rPr>
          <w:rFonts w:ascii="Traditional Arabic" w:cs="Traditional Arabic" w:hint="cs"/>
          <w:sz w:val="32"/>
          <w:szCs w:val="32"/>
          <w:rtl/>
        </w:rPr>
        <w:t xml:space="preserve">ونظرا لكون التجارة أقرب المعاملات إلى الباطل لأن المتصدي لها يأخذ مالا زائدا على قيمة ما بذله فيها، ولكونها وسيطا بين الإنتاج والاستهلاك، وضرورية لجلب الحاجات ورواج السلع وتقريبها من </w:t>
      </w:r>
      <w:r w:rsidRPr="00873D15">
        <w:rPr>
          <w:rFonts w:ascii="Traditional Arabic" w:cs="Traditional Arabic" w:hint="cs"/>
          <w:sz w:val="32"/>
          <w:szCs w:val="32"/>
          <w:rtl/>
        </w:rPr>
        <w:lastRenderedPageBreak/>
        <w:t>طالبيها فقد استدرك الوحي الكريم شأنها إن تمت بشروطها وضوابطها الشرعية بقوله تعالى عقب ذلك:</w:t>
      </w:r>
    </w:p>
    <w:p w:rsidR="002171F9" w:rsidRPr="00873D15" w:rsidRDefault="002171F9" w:rsidP="00873D15">
      <w:pPr>
        <w:pStyle w:val="a6"/>
        <w:bidi/>
        <w:ind w:right="990"/>
        <w:jc w:val="both"/>
        <w:rPr>
          <w:rFonts w:cs="Traditional Arabic"/>
          <w:sz w:val="32"/>
          <w:szCs w:val="32"/>
          <w:rtl/>
        </w:rPr>
      </w:pPr>
      <w:r w:rsidRPr="00873D15">
        <w:rPr>
          <w:rFonts w:ascii="Traditional Arabic" w:cs="Traditional Arabic" w:hint="cs"/>
          <w:b/>
          <w:bCs/>
          <w:color w:val="008000"/>
          <w:sz w:val="32"/>
          <w:szCs w:val="32"/>
          <w:rtl/>
        </w:rPr>
        <w:t>﴿</w:t>
      </w:r>
      <w:r w:rsidRPr="00873D15">
        <w:rPr>
          <w:rFonts w:cs="Traditional Arabic"/>
          <w:b/>
          <w:bCs/>
          <w:color w:val="008000"/>
          <w:sz w:val="32"/>
          <w:szCs w:val="32"/>
          <w:rtl/>
        </w:rPr>
        <w:t>إِلَّا أَنْ تَكُونَ تِجَارَةً</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و</w:t>
      </w:r>
      <w:r w:rsidRPr="00873D15">
        <w:rPr>
          <w:rFonts w:cs="Traditional Arabic" w:hint="cs"/>
          <w:sz w:val="32"/>
          <w:szCs w:val="32"/>
          <w:rtl/>
        </w:rPr>
        <w:t xml:space="preserve">قد </w:t>
      </w:r>
      <w:r w:rsidRPr="00873D15">
        <w:rPr>
          <w:rFonts w:cs="Traditional Arabic"/>
          <w:sz w:val="32"/>
          <w:szCs w:val="32"/>
          <w:rtl/>
        </w:rPr>
        <w:t xml:space="preserve">قرأ الجمهور: </w:t>
      </w:r>
      <w:r w:rsidRPr="00873D15">
        <w:rPr>
          <w:rFonts w:cs="Traditional Arabic" w:hint="cs"/>
          <w:b/>
          <w:bCs/>
          <w:color w:val="008000"/>
          <w:sz w:val="32"/>
          <w:szCs w:val="32"/>
          <w:rtl/>
        </w:rPr>
        <w:t>﴿</w:t>
      </w:r>
      <w:r w:rsidRPr="00873D15">
        <w:rPr>
          <w:rFonts w:cs="Traditional Arabic"/>
          <w:b/>
          <w:bCs/>
          <w:color w:val="008000"/>
          <w:sz w:val="32"/>
          <w:szCs w:val="32"/>
          <w:rtl/>
        </w:rPr>
        <w:t>تِجَارَة</w:t>
      </w:r>
      <w:r w:rsidRPr="00873D15">
        <w:rPr>
          <w:rFonts w:cs="Traditional Arabic" w:hint="cs"/>
          <w:b/>
          <w:bCs/>
          <w:color w:val="008000"/>
          <w:sz w:val="32"/>
          <w:szCs w:val="32"/>
          <w:rtl/>
        </w:rPr>
        <w:t>ٌ﴾</w:t>
      </w:r>
      <w:r w:rsidRPr="00873D15">
        <w:rPr>
          <w:rFonts w:cs="Traditional Arabic"/>
          <w:sz w:val="32"/>
          <w:szCs w:val="32"/>
          <w:rtl/>
        </w:rPr>
        <w:t xml:space="preserve"> ب</w:t>
      </w:r>
      <w:r w:rsidRPr="00873D15">
        <w:rPr>
          <w:rFonts w:cs="Traditional Arabic" w:hint="cs"/>
          <w:sz w:val="32"/>
          <w:szCs w:val="32"/>
          <w:rtl/>
        </w:rPr>
        <w:t>ال</w:t>
      </w:r>
      <w:r w:rsidRPr="00873D15">
        <w:rPr>
          <w:rFonts w:cs="Traditional Arabic"/>
          <w:sz w:val="32"/>
          <w:szCs w:val="32"/>
          <w:rtl/>
        </w:rPr>
        <w:t>رفع على أنّه</w:t>
      </w:r>
      <w:r w:rsidRPr="00873D15">
        <w:rPr>
          <w:rFonts w:cs="Traditional Arabic" w:hint="cs"/>
          <w:sz w:val="32"/>
          <w:szCs w:val="32"/>
          <w:rtl/>
        </w:rPr>
        <w:t>ا</w:t>
      </w:r>
      <w:r w:rsidRPr="00873D15">
        <w:rPr>
          <w:rFonts w:cs="Traditional Arabic"/>
          <w:sz w:val="32"/>
          <w:szCs w:val="32"/>
          <w:rtl/>
        </w:rPr>
        <w:t xml:space="preserve"> فاعل لكانَ</w:t>
      </w:r>
      <w:r w:rsidR="00D93AD1" w:rsidRPr="00873D15">
        <w:rPr>
          <w:rFonts w:cs="Traditional Arabic"/>
          <w:sz w:val="32"/>
          <w:szCs w:val="32"/>
          <w:rtl/>
        </w:rPr>
        <w:t xml:space="preserve"> التامّة</w:t>
      </w:r>
      <w:r w:rsidRPr="00873D15">
        <w:rPr>
          <w:rFonts w:cs="Traditional Arabic"/>
          <w:sz w:val="32"/>
          <w:szCs w:val="32"/>
          <w:rtl/>
        </w:rPr>
        <w:t>، أي</w:t>
      </w:r>
      <w:r w:rsidRPr="00873D15">
        <w:rPr>
          <w:rFonts w:cs="Traditional Arabic" w:hint="cs"/>
          <w:sz w:val="32"/>
          <w:szCs w:val="32"/>
          <w:rtl/>
        </w:rPr>
        <w:t>: "إلا أن</w:t>
      </w:r>
      <w:r w:rsidRPr="00873D15">
        <w:rPr>
          <w:rFonts w:cs="Traditional Arabic"/>
          <w:sz w:val="32"/>
          <w:szCs w:val="32"/>
          <w:rtl/>
        </w:rPr>
        <w:t xml:space="preserve"> تَقَعَ</w:t>
      </w:r>
      <w:r w:rsidRPr="00873D15">
        <w:rPr>
          <w:rFonts w:cs="Traditional Arabic" w:hint="cs"/>
          <w:sz w:val="32"/>
          <w:szCs w:val="32"/>
          <w:rtl/>
        </w:rPr>
        <w:t xml:space="preserve"> تجارةٌ"،</w:t>
      </w:r>
      <w:r w:rsidRPr="00873D15">
        <w:rPr>
          <w:rFonts w:cs="Traditional Arabic"/>
          <w:sz w:val="32"/>
          <w:szCs w:val="32"/>
          <w:rtl/>
        </w:rPr>
        <w:t xml:space="preserve"> وقرأه عاصم وحمزة والكسائي وخلَف </w:t>
      </w:r>
      <w:proofErr w:type="spellStart"/>
      <w:r w:rsidRPr="00873D15">
        <w:rPr>
          <w:rFonts w:cs="Traditional Arabic"/>
          <w:sz w:val="32"/>
          <w:szCs w:val="32"/>
          <w:rtl/>
        </w:rPr>
        <w:t>ب</w:t>
      </w:r>
      <w:r w:rsidRPr="00873D15">
        <w:rPr>
          <w:rFonts w:cs="Traditional Arabic" w:hint="cs"/>
          <w:sz w:val="32"/>
          <w:szCs w:val="32"/>
          <w:rtl/>
        </w:rPr>
        <w:t>ال</w:t>
      </w:r>
      <w:r w:rsidRPr="00873D15">
        <w:rPr>
          <w:rFonts w:cs="Traditional Arabic"/>
          <w:sz w:val="32"/>
          <w:szCs w:val="32"/>
          <w:rtl/>
        </w:rPr>
        <w:t>نصب</w:t>
      </w:r>
      <w:r w:rsidRPr="00873D15">
        <w:rPr>
          <w:rFonts w:cs="Traditional Arabic" w:hint="cs"/>
          <w:b/>
          <w:bCs/>
          <w:color w:val="008000"/>
          <w:sz w:val="32"/>
          <w:szCs w:val="32"/>
          <w:rtl/>
        </w:rPr>
        <w:t>﴿</w:t>
      </w:r>
      <w:r w:rsidRPr="00873D15">
        <w:rPr>
          <w:rFonts w:cs="Traditional Arabic"/>
          <w:b/>
          <w:bCs/>
          <w:color w:val="008000"/>
          <w:sz w:val="32"/>
          <w:szCs w:val="32"/>
          <w:rtl/>
        </w:rPr>
        <w:t>تِجَارَةً</w:t>
      </w:r>
      <w:proofErr w:type="spellEnd"/>
      <w:r w:rsidRPr="00873D15">
        <w:rPr>
          <w:rFonts w:cs="Traditional Arabic" w:hint="cs"/>
          <w:b/>
          <w:bCs/>
          <w:color w:val="008000"/>
          <w:sz w:val="32"/>
          <w:szCs w:val="32"/>
          <w:rtl/>
        </w:rPr>
        <w:t>﴾</w:t>
      </w:r>
      <w:r w:rsidRPr="00873D15">
        <w:rPr>
          <w:rFonts w:cs="Traditional Arabic"/>
          <w:sz w:val="32"/>
          <w:szCs w:val="32"/>
          <w:rtl/>
        </w:rPr>
        <w:t xml:space="preserve"> على أنّه</w:t>
      </w:r>
      <w:r w:rsidRPr="00873D15">
        <w:rPr>
          <w:rFonts w:cs="Traditional Arabic" w:hint="cs"/>
          <w:sz w:val="32"/>
          <w:szCs w:val="32"/>
          <w:rtl/>
        </w:rPr>
        <w:t>ا</w:t>
      </w:r>
      <w:r w:rsidRPr="00873D15">
        <w:rPr>
          <w:rFonts w:cs="Traditional Arabic"/>
          <w:sz w:val="32"/>
          <w:szCs w:val="32"/>
          <w:rtl/>
        </w:rPr>
        <w:t xml:space="preserve"> خبر كان الناقصة، وتقدير اسمها: </w:t>
      </w:r>
      <w:r w:rsidRPr="00873D15">
        <w:rPr>
          <w:rFonts w:cs="Traditional Arabic" w:hint="cs"/>
          <w:sz w:val="32"/>
          <w:szCs w:val="32"/>
          <w:rtl/>
        </w:rPr>
        <w:t>"</w:t>
      </w:r>
      <w:r w:rsidRPr="00873D15">
        <w:rPr>
          <w:rFonts w:cs="Traditional Arabic"/>
          <w:sz w:val="32"/>
          <w:szCs w:val="32"/>
          <w:rtl/>
        </w:rPr>
        <w:t>إلاّ أن تكون الأموال تجارة</w:t>
      </w:r>
      <w:r w:rsidRPr="00873D15">
        <w:rPr>
          <w:rFonts w:cs="Traditional Arabic" w:hint="cs"/>
          <w:sz w:val="32"/>
          <w:szCs w:val="32"/>
          <w:rtl/>
        </w:rPr>
        <w:t xml:space="preserve">"؛ والاستثناء في هذه الآية منقطع بمعنى: لكن تعاملكم بالتجارة </w:t>
      </w:r>
      <w:proofErr w:type="spellStart"/>
      <w:r w:rsidRPr="00873D15">
        <w:rPr>
          <w:rFonts w:cs="Traditional Arabic" w:hint="cs"/>
          <w:sz w:val="32"/>
          <w:szCs w:val="32"/>
          <w:rtl/>
        </w:rPr>
        <w:t>مجتنبين</w:t>
      </w:r>
      <w:proofErr w:type="spellEnd"/>
      <w:r w:rsidRPr="00873D15">
        <w:rPr>
          <w:rFonts w:cs="Traditional Arabic" w:hint="cs"/>
          <w:sz w:val="32"/>
          <w:szCs w:val="32"/>
          <w:rtl/>
        </w:rPr>
        <w:t xml:space="preserve"> باطلها مباح وغير منهي عنه، ثم بين أول شرط لإباحتها وهو التراضي بقوله تعالى:</w:t>
      </w:r>
      <w:r w:rsidRPr="00873D15">
        <w:rPr>
          <w:rFonts w:cs="Traditional Arabic" w:hint="cs"/>
          <w:b/>
          <w:bCs/>
          <w:color w:val="008000"/>
          <w:sz w:val="32"/>
          <w:szCs w:val="32"/>
          <w:rtl/>
        </w:rPr>
        <w:t>﴿</w:t>
      </w:r>
      <w:r w:rsidRPr="00873D15">
        <w:rPr>
          <w:rFonts w:cs="Traditional Arabic"/>
          <w:b/>
          <w:bCs/>
          <w:color w:val="008000"/>
          <w:sz w:val="32"/>
          <w:szCs w:val="32"/>
          <w:rtl/>
        </w:rPr>
        <w:t>عَنْ تَرَاضٍ مِنْكُمْ</w:t>
      </w:r>
      <w:r w:rsidRPr="00873D15">
        <w:rPr>
          <w:rFonts w:cs="Traditional Arabic" w:hint="cs"/>
          <w:b/>
          <w:bCs/>
          <w:color w:val="008000"/>
          <w:sz w:val="32"/>
          <w:szCs w:val="32"/>
          <w:rtl/>
        </w:rPr>
        <w:t>﴾</w:t>
      </w:r>
      <w:r w:rsidRPr="00873D15">
        <w:rPr>
          <w:rFonts w:cs="Traditional Arabic" w:hint="cs"/>
          <w:sz w:val="32"/>
          <w:szCs w:val="32"/>
          <w:rtl/>
        </w:rPr>
        <w:t xml:space="preserve"> أي حصول الرضا بأي صفقة تجارية بين الطرفين البائع والمشتري، كي لا يغبن أحدهما بالإكراه أو </w:t>
      </w:r>
      <w:proofErr w:type="spellStart"/>
      <w:r w:rsidRPr="00873D15">
        <w:rPr>
          <w:rFonts w:cs="Traditional Arabic" w:hint="cs"/>
          <w:sz w:val="32"/>
          <w:szCs w:val="32"/>
          <w:rtl/>
        </w:rPr>
        <w:t>الاستغفال</w:t>
      </w:r>
      <w:proofErr w:type="spellEnd"/>
      <w:r w:rsidRPr="00873D15">
        <w:rPr>
          <w:rFonts w:cs="Traditional Arabic" w:hint="cs"/>
          <w:sz w:val="32"/>
          <w:szCs w:val="32"/>
          <w:rtl/>
        </w:rPr>
        <w:t xml:space="preserve"> أو النصب، وفي الحديث النبوي أن</w:t>
      </w:r>
      <w:r w:rsidRPr="00873D15">
        <w:rPr>
          <w:rFonts w:cs="Traditional Arabic"/>
          <w:sz w:val="32"/>
          <w:szCs w:val="32"/>
          <w:rtl/>
        </w:rPr>
        <w:t xml:space="preserve"> رجلا قد أصابته آم</w:t>
      </w:r>
      <w:r w:rsidRPr="00873D15">
        <w:rPr>
          <w:rFonts w:cs="Traditional Arabic" w:hint="cs"/>
          <w:sz w:val="32"/>
          <w:szCs w:val="32"/>
          <w:rtl/>
        </w:rPr>
        <w:t>َّ</w:t>
      </w:r>
      <w:r w:rsidRPr="00873D15">
        <w:rPr>
          <w:rFonts w:cs="Traditional Arabic"/>
          <w:sz w:val="32"/>
          <w:szCs w:val="32"/>
          <w:rtl/>
        </w:rPr>
        <w:t>ة</w:t>
      </w:r>
      <w:r w:rsidRPr="00873D15">
        <w:rPr>
          <w:rFonts w:cs="Traditional Arabic" w:hint="cs"/>
          <w:sz w:val="20"/>
          <w:szCs w:val="20"/>
          <w:rtl/>
        </w:rPr>
        <w:t>[</w:t>
      </w:r>
      <w:r w:rsidRPr="00873D15">
        <w:rPr>
          <w:rStyle w:val="a8"/>
          <w:rFonts w:cs="Traditional Arabic"/>
          <w:sz w:val="20"/>
          <w:szCs w:val="20"/>
          <w:rtl/>
        </w:rPr>
        <w:footnoteReference w:id="32"/>
      </w:r>
      <w:r w:rsidRPr="00873D15">
        <w:rPr>
          <w:rFonts w:cs="Traditional Arabic" w:hint="cs"/>
          <w:sz w:val="20"/>
          <w:szCs w:val="20"/>
          <w:rtl/>
        </w:rPr>
        <w:t>]</w:t>
      </w:r>
      <w:r w:rsidRPr="00873D15">
        <w:rPr>
          <w:rFonts w:cs="Traditional Arabic"/>
          <w:sz w:val="32"/>
          <w:szCs w:val="32"/>
          <w:rtl/>
        </w:rPr>
        <w:t xml:space="preserve"> في رأسه فكسرت لسانه وكان لا ي</w:t>
      </w:r>
      <w:r w:rsidRPr="00873D15">
        <w:rPr>
          <w:rFonts w:cs="Traditional Arabic" w:hint="cs"/>
          <w:sz w:val="32"/>
          <w:szCs w:val="32"/>
          <w:rtl/>
        </w:rPr>
        <w:t>َ</w:t>
      </w:r>
      <w:r w:rsidRPr="00873D15">
        <w:rPr>
          <w:rFonts w:cs="Traditional Arabic"/>
          <w:sz w:val="32"/>
          <w:szCs w:val="32"/>
          <w:rtl/>
        </w:rPr>
        <w:t>د</w:t>
      </w:r>
      <w:r w:rsidRPr="00873D15">
        <w:rPr>
          <w:rFonts w:cs="Traditional Arabic" w:hint="cs"/>
          <w:sz w:val="32"/>
          <w:szCs w:val="32"/>
          <w:rtl/>
        </w:rPr>
        <w:t>َ</w:t>
      </w:r>
      <w:r w:rsidRPr="00873D15">
        <w:rPr>
          <w:rFonts w:cs="Traditional Arabic"/>
          <w:sz w:val="32"/>
          <w:szCs w:val="32"/>
          <w:rtl/>
        </w:rPr>
        <w:t>ع على ذلك التجارة</w:t>
      </w:r>
      <w:r w:rsidRPr="00873D15">
        <w:rPr>
          <w:rFonts w:cs="Traditional Arabic" w:hint="cs"/>
          <w:sz w:val="32"/>
          <w:szCs w:val="32"/>
          <w:rtl/>
        </w:rPr>
        <w:t>،</w:t>
      </w:r>
      <w:r w:rsidRPr="00873D15">
        <w:rPr>
          <w:rFonts w:cs="Traditional Arabic"/>
          <w:sz w:val="32"/>
          <w:szCs w:val="32"/>
          <w:rtl/>
        </w:rPr>
        <w:t xml:space="preserve"> وكان لا يزال ي</w:t>
      </w:r>
      <w:r w:rsidRPr="00873D15">
        <w:rPr>
          <w:rFonts w:cs="Traditional Arabic" w:hint="cs"/>
          <w:sz w:val="32"/>
          <w:szCs w:val="32"/>
          <w:rtl/>
        </w:rPr>
        <w:t>ُ</w:t>
      </w:r>
      <w:r w:rsidRPr="00873D15">
        <w:rPr>
          <w:rFonts w:cs="Traditional Arabic"/>
          <w:sz w:val="32"/>
          <w:szCs w:val="32"/>
          <w:rtl/>
        </w:rPr>
        <w:t>غ</w:t>
      </w:r>
      <w:r w:rsidRPr="00873D15">
        <w:rPr>
          <w:rFonts w:cs="Traditional Arabic" w:hint="cs"/>
          <w:sz w:val="32"/>
          <w:szCs w:val="32"/>
          <w:rtl/>
        </w:rPr>
        <w:t>ْبَن،</w:t>
      </w:r>
      <w:r w:rsidRPr="00873D15">
        <w:rPr>
          <w:rFonts w:cs="Traditional Arabic"/>
          <w:sz w:val="32"/>
          <w:szCs w:val="32"/>
          <w:rtl/>
        </w:rPr>
        <w:t xml:space="preserve"> فأتى النبي صلى الله عليه وسلم فذكر ذلك له فقال له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إذا أنت بايعت فقل</w:t>
      </w:r>
      <w:r w:rsidRPr="00873D15">
        <w:rPr>
          <w:rFonts w:cs="Traditional Arabic" w:hint="cs"/>
          <w:sz w:val="32"/>
          <w:szCs w:val="32"/>
          <w:rtl/>
        </w:rPr>
        <w:t>:</w:t>
      </w:r>
      <w:r w:rsidRPr="00873D15">
        <w:rPr>
          <w:rFonts w:cs="Traditional Arabic"/>
          <w:sz w:val="32"/>
          <w:szCs w:val="32"/>
          <w:rtl/>
        </w:rPr>
        <w:t xml:space="preserve"> لا خ</w:t>
      </w:r>
      <w:r w:rsidRPr="00873D15">
        <w:rPr>
          <w:rFonts w:cs="Traditional Arabic" w:hint="cs"/>
          <w:sz w:val="32"/>
          <w:szCs w:val="32"/>
          <w:rtl/>
        </w:rPr>
        <w:t>ِ</w:t>
      </w:r>
      <w:r w:rsidRPr="00873D15">
        <w:rPr>
          <w:rFonts w:cs="Traditional Arabic"/>
          <w:sz w:val="32"/>
          <w:szCs w:val="32"/>
          <w:rtl/>
        </w:rPr>
        <w:t>لابة</w:t>
      </w:r>
      <w:r w:rsidRPr="00873D15">
        <w:rPr>
          <w:rFonts w:cs="Traditional Arabic" w:hint="cs"/>
          <w:sz w:val="20"/>
          <w:szCs w:val="20"/>
          <w:rtl/>
        </w:rPr>
        <w:t>[</w:t>
      </w:r>
      <w:r w:rsidRPr="00873D15">
        <w:rPr>
          <w:rStyle w:val="a8"/>
          <w:rFonts w:cs="Traditional Arabic"/>
          <w:sz w:val="20"/>
          <w:szCs w:val="20"/>
          <w:rtl/>
        </w:rPr>
        <w:footnoteReference w:id="33"/>
      </w:r>
      <w:r w:rsidRPr="00873D15">
        <w:rPr>
          <w:rFonts w:cs="Traditional Arabic" w:hint="cs"/>
          <w:sz w:val="20"/>
          <w:szCs w:val="20"/>
          <w:rtl/>
        </w:rPr>
        <w:t>]</w:t>
      </w:r>
      <w:r w:rsidRPr="00873D15">
        <w:rPr>
          <w:rFonts w:cs="Traditional Arabic" w:hint="cs"/>
          <w:sz w:val="32"/>
          <w:szCs w:val="32"/>
          <w:rtl/>
        </w:rPr>
        <w:t xml:space="preserve">، </w:t>
      </w:r>
      <w:r w:rsidRPr="00873D15">
        <w:rPr>
          <w:rFonts w:cs="Traditional Arabic"/>
          <w:sz w:val="32"/>
          <w:szCs w:val="32"/>
          <w:rtl/>
        </w:rPr>
        <w:t xml:space="preserve">ثم أنت في كل سلعة ابتعتها بالخيار ثلاث ليال فإن رضيت فأمسك وإن سخطت </w:t>
      </w:r>
      <w:proofErr w:type="spellStart"/>
      <w:r w:rsidRPr="00873D15">
        <w:rPr>
          <w:rFonts w:cs="Traditional Arabic"/>
          <w:sz w:val="32"/>
          <w:szCs w:val="32"/>
          <w:rtl/>
        </w:rPr>
        <w:t>فارددها</w:t>
      </w:r>
      <w:proofErr w:type="spellEnd"/>
      <w:r w:rsidRPr="00873D15">
        <w:rPr>
          <w:rFonts w:cs="Traditional Arabic"/>
          <w:sz w:val="32"/>
          <w:szCs w:val="32"/>
          <w:rtl/>
        </w:rPr>
        <w:t xml:space="preserve"> على صاحبها</w:t>
      </w:r>
      <w:r w:rsidRPr="00873D15">
        <w:rPr>
          <w:rFonts w:cs="Traditional Arabic" w:hint="cs"/>
          <w:sz w:val="32"/>
          <w:szCs w:val="32"/>
          <w:rtl/>
        </w:rPr>
        <w:t>)</w:t>
      </w:r>
      <w:r w:rsidRPr="00873D15">
        <w:rPr>
          <w:rFonts w:cs="Traditional Arabic"/>
          <w:sz w:val="32"/>
          <w:szCs w:val="32"/>
          <w:rtl/>
        </w:rPr>
        <w:t>.</w:t>
      </w:r>
      <w:r w:rsidRPr="00873D15">
        <w:rPr>
          <w:rFonts w:cs="Traditional Arabic" w:hint="cs"/>
          <w:sz w:val="32"/>
          <w:szCs w:val="32"/>
          <w:rtl/>
        </w:rPr>
        <w:t xml:space="preserve"> ثم كانت شروطها الأخرى المتعلقة بأصناف البضاعة، فحرمت التجارة في الخمر والنجاسات وكل ما يؤذي المجتمع أفرادا وجماعة، وحرمت الممارسات التجارية الجائرة كالحلف تزكية للبضاعة أو كتمان عيوبها، قال صلى الله عليه وسلم:(</w:t>
      </w:r>
      <w:r w:rsidRPr="00873D15">
        <w:rPr>
          <w:rFonts w:cs="Traditional Arabic"/>
          <w:sz w:val="32"/>
          <w:szCs w:val="32"/>
          <w:rtl/>
        </w:rPr>
        <w:t>إياكم وكثرة الحلف في البيع ف</w:t>
      </w:r>
      <w:r w:rsidRPr="00873D15">
        <w:rPr>
          <w:rFonts w:cs="Traditional Arabic" w:hint="cs"/>
          <w:sz w:val="32"/>
          <w:szCs w:val="32"/>
          <w:rtl/>
        </w:rPr>
        <w:t>إ</w:t>
      </w:r>
      <w:r w:rsidRPr="00873D15">
        <w:rPr>
          <w:rFonts w:cs="Traditional Arabic"/>
          <w:sz w:val="32"/>
          <w:szCs w:val="32"/>
          <w:rtl/>
        </w:rPr>
        <w:t>نه ينفق ثم يمحق</w:t>
      </w:r>
      <w:r w:rsidRPr="00873D15">
        <w:rPr>
          <w:rFonts w:cs="Traditional Arabic" w:hint="cs"/>
          <w:sz w:val="32"/>
          <w:szCs w:val="32"/>
          <w:rtl/>
        </w:rPr>
        <w:t>) وقال:(</w:t>
      </w:r>
      <w:r w:rsidRPr="00873D15">
        <w:rPr>
          <w:rtl/>
        </w:rPr>
        <w:t xml:space="preserve"> </w:t>
      </w:r>
      <w:r w:rsidRPr="00873D15">
        <w:rPr>
          <w:rFonts w:cs="Traditional Arabic"/>
          <w:sz w:val="32"/>
          <w:szCs w:val="32"/>
          <w:rtl/>
        </w:rPr>
        <w:t xml:space="preserve">ثلاثة لا يكلمهم الله عز وجل ولا ينظر إليهم يوم القيامة ولا يزكيهم ولهم عذاب أليم رجل على فضل ماء بالطريق يمنع ابن السبيل منه ورجل بايع إماما لدنيا إن أعطاه ما يريد وفى له وإن لم يعطه لم </w:t>
      </w:r>
      <w:proofErr w:type="spellStart"/>
      <w:r w:rsidRPr="00873D15">
        <w:rPr>
          <w:rFonts w:cs="Traditional Arabic"/>
          <w:sz w:val="32"/>
          <w:szCs w:val="32"/>
          <w:rtl/>
        </w:rPr>
        <w:t>يف</w:t>
      </w:r>
      <w:proofErr w:type="spellEnd"/>
      <w:r w:rsidRPr="00873D15">
        <w:rPr>
          <w:rFonts w:cs="Traditional Arabic"/>
          <w:sz w:val="32"/>
          <w:szCs w:val="32"/>
          <w:rtl/>
        </w:rPr>
        <w:t xml:space="preserve"> له ورجل ساوم رجلا على سلعة بعد العصر فحلف له بالله لقد أعطي بها كذا وكذا فصدقه الآخر</w:t>
      </w:r>
      <w:r w:rsidRPr="00873D15">
        <w:rPr>
          <w:rFonts w:cs="Traditional Arabic" w:hint="cs"/>
          <w:sz w:val="32"/>
          <w:szCs w:val="32"/>
          <w:rtl/>
        </w:rPr>
        <w:t xml:space="preserve">)، وقال أبو </w:t>
      </w:r>
      <w:proofErr w:type="spellStart"/>
      <w:r w:rsidRPr="00873D15">
        <w:rPr>
          <w:rFonts w:cs="Traditional Arabic" w:hint="cs"/>
          <w:sz w:val="32"/>
          <w:szCs w:val="32"/>
          <w:rtl/>
        </w:rPr>
        <w:t>ذر:"</w:t>
      </w:r>
      <w:r w:rsidRPr="00873D15">
        <w:rPr>
          <w:rFonts w:cs="Traditional Arabic"/>
          <w:sz w:val="32"/>
          <w:szCs w:val="32"/>
          <w:rtl/>
        </w:rPr>
        <w:t>كنا</w:t>
      </w:r>
      <w:proofErr w:type="spellEnd"/>
      <w:r w:rsidRPr="00873D15">
        <w:rPr>
          <w:rFonts w:cs="Traditional Arabic"/>
          <w:sz w:val="32"/>
          <w:szCs w:val="32"/>
          <w:rtl/>
        </w:rPr>
        <w:t xml:space="preserve"> نتحدث أن من نفر لا ينظر إليهم يوم القيامة</w:t>
      </w:r>
      <w:r w:rsidRPr="00873D15">
        <w:rPr>
          <w:rFonts w:cs="Traditional Arabic" w:hint="cs"/>
          <w:sz w:val="32"/>
          <w:szCs w:val="32"/>
          <w:rtl/>
        </w:rPr>
        <w:t>:</w:t>
      </w:r>
      <w:r w:rsidRPr="00873D15">
        <w:rPr>
          <w:rFonts w:cs="Traditional Arabic"/>
          <w:sz w:val="32"/>
          <w:szCs w:val="32"/>
          <w:rtl/>
        </w:rPr>
        <w:t xml:space="preserve"> تاجر فاجر، وكنا نعد الفاجر الذي يحل</w:t>
      </w:r>
      <w:r w:rsidR="001E5284" w:rsidRPr="00873D15">
        <w:rPr>
          <w:rFonts w:cs="Traditional Arabic" w:hint="cs"/>
          <w:sz w:val="32"/>
          <w:szCs w:val="32"/>
          <w:rtl/>
        </w:rPr>
        <w:t>ِّ</w:t>
      </w:r>
      <w:r w:rsidRPr="00873D15">
        <w:rPr>
          <w:rFonts w:cs="Traditional Arabic"/>
          <w:sz w:val="32"/>
          <w:szCs w:val="32"/>
          <w:rtl/>
        </w:rPr>
        <w:t>ي السلعة بما ليس فيها</w:t>
      </w:r>
      <w:r w:rsidRPr="00873D15">
        <w:rPr>
          <w:rFonts w:cs="Traditional Arabic" w:hint="cs"/>
          <w:sz w:val="32"/>
          <w:szCs w:val="32"/>
          <w:rtl/>
        </w:rPr>
        <w:t>". وفي نفس السياق رفعت السنة النبوية من شأن الصدق والأمانة في الممارسة التجارية فقال صلى الله عليه وسلم:(</w:t>
      </w:r>
      <w:r w:rsidRPr="00873D15">
        <w:rPr>
          <w:rFonts w:cs="Traditional Arabic"/>
          <w:sz w:val="32"/>
          <w:szCs w:val="32"/>
          <w:rtl/>
        </w:rPr>
        <w:t>التاجر الأمين الصدوق المسلم مع النبيين والصديقين والشهداء يوم القيامة</w:t>
      </w:r>
      <w:r w:rsidRPr="00873D15">
        <w:rPr>
          <w:rFonts w:cs="Traditional Arabic" w:hint="cs"/>
          <w:sz w:val="32"/>
          <w:szCs w:val="32"/>
          <w:rtl/>
        </w:rPr>
        <w:t>).</w:t>
      </w:r>
      <w:r w:rsidR="001E5284" w:rsidRPr="00873D15">
        <w:rPr>
          <w:rFonts w:cs="Traditional Arabic" w:hint="cs"/>
          <w:sz w:val="32"/>
          <w:szCs w:val="32"/>
          <w:rtl/>
        </w:rPr>
        <w:t xml:space="preserve"> كما انتثرت شروطها الأخرى في ثنايا الكتاب والسنة، فكان من شروطها الإيمانية ألا تلهي عن ذكر الله والدعوة إلى الدين والدفاع عن الأمة والجهاد في سبيل الله، قال تعالى:</w:t>
      </w:r>
      <w:r w:rsidR="001E5284" w:rsidRPr="00873D15">
        <w:rPr>
          <w:rFonts w:cs="Traditional Arabic" w:hint="cs"/>
          <w:b/>
          <w:bCs/>
          <w:color w:val="008000"/>
          <w:sz w:val="32"/>
          <w:szCs w:val="32"/>
          <w:rtl/>
        </w:rPr>
        <w:t>﴿</w:t>
      </w:r>
      <w:r w:rsidR="001E5284" w:rsidRPr="00873D15">
        <w:rPr>
          <w:rFonts w:cs="Traditional Arabic"/>
          <w:b/>
          <w:bCs/>
          <w:color w:val="008000"/>
          <w:sz w:val="32"/>
          <w:szCs w:val="32"/>
          <w:rtl/>
        </w:rPr>
        <w:t>رِجَالٌ لَا تُلْهِيهِمْ تِجَارَةٌ وَلَا بَيْعٌ عَنْ ذِكْرِ اللَّهِ وَإِقَامِ الصَّلَاةِ وَإِيتَاءِ الزَّكَاةِ</w:t>
      </w:r>
      <w:r w:rsidR="001E5284" w:rsidRPr="00873D15">
        <w:rPr>
          <w:rFonts w:cs="Traditional Arabic" w:hint="cs"/>
          <w:b/>
          <w:bCs/>
          <w:color w:val="008000"/>
          <w:sz w:val="32"/>
          <w:szCs w:val="32"/>
          <w:rtl/>
        </w:rPr>
        <w:t>﴾</w:t>
      </w:r>
      <w:r w:rsidR="001E5284" w:rsidRPr="00873D15">
        <w:rPr>
          <w:rFonts w:cs="Traditional Arabic" w:hint="cs"/>
          <w:sz w:val="32"/>
          <w:szCs w:val="32"/>
          <w:rtl/>
        </w:rPr>
        <w:t xml:space="preserve"> النور7، وقال:</w:t>
      </w:r>
      <w:r w:rsidR="001E5284" w:rsidRPr="00873D15">
        <w:rPr>
          <w:rFonts w:cs="Traditional Arabic" w:hint="cs"/>
          <w:b/>
          <w:bCs/>
          <w:color w:val="008000"/>
          <w:sz w:val="32"/>
          <w:szCs w:val="32"/>
          <w:rtl/>
        </w:rPr>
        <w:t>﴿</w:t>
      </w:r>
      <w:r w:rsidR="001E5284" w:rsidRPr="00873D15">
        <w:rPr>
          <w:rFonts w:cs="Traditional Arabic"/>
          <w:b/>
          <w:bCs/>
          <w:color w:val="008000"/>
          <w:sz w:val="32"/>
          <w:szCs w:val="32"/>
          <w:rtl/>
        </w:rPr>
        <w:t xml:space="preserve">وَإِذَا رَأَوْا تِجَارَةً أَوْ لَهْوًا انْفَضُّوا إِلَيْهَا </w:t>
      </w:r>
      <w:r w:rsidR="001E5284" w:rsidRPr="00873D15">
        <w:rPr>
          <w:rFonts w:cs="Traditional Arabic"/>
          <w:b/>
          <w:bCs/>
          <w:color w:val="008000"/>
          <w:sz w:val="32"/>
          <w:szCs w:val="32"/>
          <w:rtl/>
        </w:rPr>
        <w:lastRenderedPageBreak/>
        <w:t>وَتَرَكُوكَ قَائِمًا قُلْ مَا عِنْدَ اللَّهِ خَيْرٌ مِنَ اللَّهْوِ وَمِنَ التِّجَارَةِ وَاللَّهُ خَيْرُ الرَّازِقِينَ</w:t>
      </w:r>
      <w:r w:rsidR="001E5284" w:rsidRPr="00873D15">
        <w:rPr>
          <w:rFonts w:cs="Traditional Arabic" w:hint="cs"/>
          <w:b/>
          <w:bCs/>
          <w:color w:val="008000"/>
          <w:sz w:val="32"/>
          <w:szCs w:val="32"/>
          <w:rtl/>
        </w:rPr>
        <w:t>﴾</w:t>
      </w:r>
      <w:r w:rsidR="001E5284" w:rsidRPr="00873D15">
        <w:rPr>
          <w:rFonts w:cs="Traditional Arabic" w:hint="cs"/>
          <w:sz w:val="32"/>
          <w:szCs w:val="32"/>
          <w:rtl/>
        </w:rPr>
        <w:t xml:space="preserve"> الجمعة</w:t>
      </w:r>
      <w:r w:rsidR="001E5284" w:rsidRPr="00873D15">
        <w:rPr>
          <w:rFonts w:cs="Traditional Arabic"/>
          <w:sz w:val="32"/>
          <w:szCs w:val="32"/>
          <w:rtl/>
        </w:rPr>
        <w:t>11</w:t>
      </w:r>
      <w:r w:rsidR="001E5284" w:rsidRPr="00873D15">
        <w:rPr>
          <w:rFonts w:cs="Traditional Arabic" w:hint="cs"/>
          <w:sz w:val="32"/>
          <w:szCs w:val="32"/>
          <w:rtl/>
        </w:rPr>
        <w:t>، وقال:</w:t>
      </w:r>
      <w:r w:rsidR="001E5284" w:rsidRPr="00873D15">
        <w:rPr>
          <w:rFonts w:cs="Traditional Arabic" w:hint="cs"/>
          <w:b/>
          <w:bCs/>
          <w:color w:val="008000"/>
          <w:sz w:val="32"/>
          <w:szCs w:val="32"/>
          <w:rtl/>
        </w:rPr>
        <w:t>﴿</w:t>
      </w:r>
      <w:r w:rsidR="001E5284" w:rsidRPr="00873D15">
        <w:rPr>
          <w:rFonts w:cs="Traditional Arabic"/>
          <w:b/>
          <w:bCs/>
          <w:color w:val="008000"/>
          <w:sz w:val="32"/>
          <w:szCs w:val="32"/>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1E5284" w:rsidRPr="00873D15">
        <w:rPr>
          <w:rFonts w:cs="Traditional Arabic" w:hint="cs"/>
          <w:b/>
          <w:bCs/>
          <w:color w:val="008000"/>
          <w:sz w:val="32"/>
          <w:szCs w:val="32"/>
          <w:rtl/>
        </w:rPr>
        <w:t>﴾</w:t>
      </w:r>
      <w:r w:rsidR="001E5284" w:rsidRPr="00873D15">
        <w:rPr>
          <w:rFonts w:cs="Traditional Arabic" w:hint="cs"/>
          <w:sz w:val="32"/>
          <w:szCs w:val="32"/>
          <w:rtl/>
        </w:rPr>
        <w:t xml:space="preserve"> التوبة </w:t>
      </w:r>
      <w:r w:rsidR="001E5284" w:rsidRPr="00873D15">
        <w:rPr>
          <w:rFonts w:cs="Traditional Arabic"/>
          <w:sz w:val="32"/>
          <w:szCs w:val="32"/>
          <w:rtl/>
        </w:rPr>
        <w:t>24</w:t>
      </w:r>
      <w:r w:rsidR="001E5284"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وكما هو شأن التشريعات الإسلامية في بيان عاقبة مخالفتها والتمرد عليها في الدنيا والآخرة عقب عز وجل بقوله:</w:t>
      </w:r>
      <w:r w:rsidRPr="00873D15">
        <w:rPr>
          <w:rFonts w:cs="Traditional Arabic" w:hint="cs"/>
          <w:b/>
          <w:bCs/>
          <w:color w:val="008000"/>
          <w:sz w:val="32"/>
          <w:szCs w:val="32"/>
          <w:rtl/>
        </w:rPr>
        <w:t>﴿</w:t>
      </w:r>
      <w:r w:rsidRPr="00873D15">
        <w:rPr>
          <w:rFonts w:cs="Traditional Arabic"/>
          <w:b/>
          <w:bCs/>
          <w:color w:val="008000"/>
          <w:sz w:val="32"/>
          <w:szCs w:val="32"/>
          <w:rtl/>
        </w:rPr>
        <w:t>وَلَا تَقْتُلُوا أَنْفُسَكُمْ</w:t>
      </w:r>
      <w:r w:rsidRPr="00873D15">
        <w:rPr>
          <w:rFonts w:cs="Traditional Arabic" w:hint="cs"/>
          <w:b/>
          <w:bCs/>
          <w:color w:val="008000"/>
          <w:sz w:val="32"/>
          <w:szCs w:val="32"/>
          <w:rtl/>
        </w:rPr>
        <w:t>﴾</w:t>
      </w:r>
      <w:r w:rsidRPr="00873D15">
        <w:rPr>
          <w:rFonts w:cs="Traditional Arabic" w:hint="cs"/>
          <w:sz w:val="32"/>
          <w:szCs w:val="32"/>
          <w:rtl/>
        </w:rPr>
        <w:t xml:space="preserve"> أي: بالوقوع في المعاملات المالية المحرمة؛ وقد ورد قتل النفس في هذه الآية مطلقا، يشمل قتل المرء نفسه انتحارا كما قال صلى الله عليه وسلم:(</w:t>
      </w:r>
      <w:r w:rsidRPr="00873D15">
        <w:rPr>
          <w:rFonts w:cs="Traditional Arabic"/>
          <w:sz w:val="32"/>
          <w:szCs w:val="32"/>
          <w:rtl/>
        </w:rPr>
        <w:t xml:space="preserve"> ومن قتل نفسه بشيء في الدنيا عذب به يوم القيامة</w:t>
      </w:r>
      <w:r w:rsidRPr="00873D15">
        <w:rPr>
          <w:rFonts w:cs="Traditional Arabic" w:hint="cs"/>
          <w:sz w:val="32"/>
          <w:szCs w:val="32"/>
          <w:rtl/>
        </w:rPr>
        <w:t xml:space="preserve">)، ويشمل كذلك ما يؤدي إلى التقاتل بين المسلمين. والمعاملاتُ المالية الفاسدة أخطر الأسباب، والغفلة عن الله ونسيان منهجه </w:t>
      </w:r>
      <w:proofErr w:type="spellStart"/>
      <w:r w:rsidRPr="00873D15">
        <w:rPr>
          <w:rFonts w:cs="Traditional Arabic" w:hint="cs"/>
          <w:sz w:val="32"/>
          <w:szCs w:val="32"/>
          <w:rtl/>
        </w:rPr>
        <w:t>وقيوميته</w:t>
      </w:r>
      <w:proofErr w:type="spellEnd"/>
      <w:r w:rsidRPr="00873D15">
        <w:rPr>
          <w:rFonts w:cs="Traditional Arabic" w:hint="cs"/>
          <w:sz w:val="32"/>
          <w:szCs w:val="32"/>
          <w:rtl/>
        </w:rPr>
        <w:t xml:space="preserve"> أساس ذلك كله؛ لأن من يقتل نفسه ينسى </w:t>
      </w:r>
      <w:r w:rsidRPr="00873D15">
        <w:rPr>
          <w:rFonts w:cs="Traditional Arabic"/>
          <w:sz w:val="32"/>
          <w:szCs w:val="32"/>
          <w:rtl/>
        </w:rPr>
        <w:t>أن له إلهاً</w:t>
      </w:r>
      <w:r w:rsidRPr="00873D15">
        <w:rPr>
          <w:rFonts w:cs="Traditional Arabic" w:hint="cs"/>
          <w:sz w:val="32"/>
          <w:szCs w:val="32"/>
          <w:rtl/>
        </w:rPr>
        <w:t xml:space="preserve"> هو الذي وهب الحياة وليس لأحد غيره استعجال موتها، وفي الحديث النبوي:"</w:t>
      </w:r>
      <w:r w:rsidRPr="00873D15">
        <w:rPr>
          <w:rFonts w:hint="cs"/>
          <w:rtl/>
        </w:rPr>
        <w:t xml:space="preserve"> أن</w:t>
      </w:r>
      <w:r w:rsidRPr="00873D15">
        <w:rPr>
          <w:rFonts w:cs="Traditional Arabic"/>
          <w:sz w:val="32"/>
          <w:szCs w:val="32"/>
          <w:rtl/>
        </w:rPr>
        <w:t xml:space="preserve"> رجلا</w:t>
      </w:r>
      <w:r w:rsidRPr="00873D15">
        <w:rPr>
          <w:rFonts w:cs="Traditional Arabic"/>
          <w:sz w:val="32"/>
          <w:szCs w:val="32"/>
        </w:rPr>
        <w:t xml:space="preserve"> </w:t>
      </w:r>
      <w:r w:rsidRPr="00873D15">
        <w:rPr>
          <w:rFonts w:cs="Traditional Arabic"/>
          <w:sz w:val="32"/>
          <w:szCs w:val="32"/>
          <w:rtl/>
        </w:rPr>
        <w:t xml:space="preserve">كان </w:t>
      </w:r>
      <w:r w:rsidRPr="00873D15">
        <w:rPr>
          <w:rFonts w:cs="Traditional Arabic" w:hint="cs"/>
          <w:sz w:val="32"/>
          <w:szCs w:val="32"/>
          <w:rtl/>
        </w:rPr>
        <w:t>به جراح فقتل نفسه فقال الله:</w:t>
      </w:r>
      <w:r w:rsidRPr="00873D15">
        <w:rPr>
          <w:rFonts w:cs="Traditional Arabic"/>
          <w:sz w:val="32"/>
          <w:szCs w:val="32"/>
        </w:rPr>
        <w:t xml:space="preserve"> </w:t>
      </w:r>
      <w:r w:rsidRPr="00873D15">
        <w:rPr>
          <w:rFonts w:cs="Traditional Arabic" w:hint="cs"/>
          <w:sz w:val="32"/>
          <w:szCs w:val="32"/>
          <w:rtl/>
        </w:rPr>
        <w:t xml:space="preserve">بدرني عبدي بنفسه </w:t>
      </w:r>
      <w:r w:rsidRPr="00873D15">
        <w:rPr>
          <w:rFonts w:cs="Traditional Arabic"/>
          <w:sz w:val="32"/>
          <w:szCs w:val="32"/>
          <w:rtl/>
        </w:rPr>
        <w:t>حرمت عليه الجنة</w:t>
      </w:r>
      <w:r w:rsidRPr="00873D15">
        <w:rPr>
          <w:rFonts w:cs="Traditional Arabic" w:hint="cs"/>
          <w:sz w:val="32"/>
          <w:szCs w:val="32"/>
          <w:rtl/>
        </w:rPr>
        <w:t xml:space="preserve">"، ومن يأكل أموال الناس بالباطل ويستدرجهم للفتنة والتقاتل من أجلها ينسى </w:t>
      </w:r>
      <w:r w:rsidR="001E5284" w:rsidRPr="00873D15">
        <w:rPr>
          <w:rFonts w:cs="Traditional Arabic" w:hint="cs"/>
          <w:sz w:val="32"/>
          <w:szCs w:val="32"/>
          <w:rtl/>
        </w:rPr>
        <w:t>معية الله تعالى ومراقبته و</w:t>
      </w:r>
      <w:r w:rsidR="00083505" w:rsidRPr="00873D15">
        <w:rPr>
          <w:rFonts w:cs="Traditional Arabic" w:hint="cs"/>
          <w:sz w:val="32"/>
          <w:szCs w:val="32"/>
          <w:rtl/>
        </w:rPr>
        <w:t>منهجه الذي</w:t>
      </w:r>
      <w:r w:rsidRPr="00873D15">
        <w:rPr>
          <w:rFonts w:cs="Traditional Arabic" w:hint="cs"/>
          <w:sz w:val="32"/>
          <w:szCs w:val="32"/>
          <w:rtl/>
        </w:rPr>
        <w:t xml:space="preserve"> لا يجوز الخروج عنه أو إلغاؤه،</w:t>
      </w:r>
      <w:r w:rsidR="00083505" w:rsidRPr="00873D15">
        <w:rPr>
          <w:rFonts w:cs="Traditional Arabic" w:hint="cs"/>
          <w:sz w:val="32"/>
          <w:szCs w:val="32"/>
          <w:rtl/>
        </w:rPr>
        <w:t xml:space="preserve"> قال تعالى:</w:t>
      </w:r>
      <w:r w:rsidR="00083505" w:rsidRPr="00873D15">
        <w:rPr>
          <w:rFonts w:cs="Traditional Arabic" w:hint="cs"/>
          <w:b/>
          <w:bCs/>
          <w:color w:val="008000"/>
          <w:sz w:val="32"/>
          <w:szCs w:val="32"/>
          <w:rtl/>
        </w:rPr>
        <w:t>﴿</w:t>
      </w:r>
      <w:r w:rsidR="00083505" w:rsidRPr="00873D15">
        <w:rPr>
          <w:rFonts w:cs="Traditional Arabic"/>
          <w:b/>
          <w:bCs/>
          <w:color w:val="008000"/>
          <w:sz w:val="32"/>
          <w:szCs w:val="32"/>
          <w:rtl/>
        </w:rPr>
        <w:t>الْمُنَافِقُونَ وَالْمُنَافِقَاتُ بَعْضُهُمْ مِنْ بَعْضٍ يَأْمُرُونَ بِالْمُنْكَرِ وَيَنْهَوْنَ عَنِ الْمَعْرُوفِ وَيَقْبِضُونَ أَيْدِيَهُمْ نَسُوا اللَّهَ فَنَسِيَهُمْ إِنَّ الْمُنَافِقِينَ هُمُ الْفَاسِقُونَ</w:t>
      </w:r>
      <w:r w:rsidR="00083505" w:rsidRPr="00873D15">
        <w:rPr>
          <w:rFonts w:cs="Traditional Arabic" w:hint="cs"/>
          <w:b/>
          <w:bCs/>
          <w:color w:val="008000"/>
          <w:sz w:val="32"/>
          <w:szCs w:val="32"/>
          <w:rtl/>
        </w:rPr>
        <w:t>﴾</w:t>
      </w:r>
      <w:r w:rsidR="00083505" w:rsidRPr="00873D15">
        <w:rPr>
          <w:rFonts w:cs="Traditional Arabic" w:hint="cs"/>
          <w:sz w:val="32"/>
          <w:szCs w:val="32"/>
          <w:rtl/>
        </w:rPr>
        <w:t xml:space="preserve"> التوبة</w:t>
      </w:r>
      <w:r w:rsidR="00083505" w:rsidRPr="00873D15">
        <w:rPr>
          <w:rFonts w:cs="Traditional Arabic"/>
          <w:sz w:val="32"/>
          <w:szCs w:val="32"/>
          <w:rtl/>
        </w:rPr>
        <w:t xml:space="preserve"> 67</w:t>
      </w:r>
      <w:r w:rsidR="00083505" w:rsidRPr="00873D15">
        <w:rPr>
          <w:rFonts w:cs="Traditional Arabic" w:hint="cs"/>
          <w:sz w:val="32"/>
          <w:szCs w:val="32"/>
          <w:rtl/>
        </w:rPr>
        <w:t>.</w:t>
      </w:r>
      <w:r w:rsidRPr="00873D15">
        <w:rPr>
          <w:rFonts w:cs="Traditional Arabic" w:hint="cs"/>
          <w:sz w:val="32"/>
          <w:szCs w:val="32"/>
          <w:rtl/>
        </w:rPr>
        <w:t xml:space="preserve">  </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إن الفتنة بالأموال في حالات الغفلة وضعف الإيمان وغلبة الأنانية والاستئثار والتكالب على الدنيا متبوعة غالبا بالفتنة في الأنفس:</w:t>
      </w:r>
      <w:r w:rsidRPr="00873D15">
        <w:rPr>
          <w:rFonts w:cs="Traditional Arabic" w:hint="cs"/>
          <w:b/>
          <w:bCs/>
          <w:color w:val="008000"/>
          <w:sz w:val="32"/>
          <w:szCs w:val="32"/>
          <w:rtl/>
        </w:rPr>
        <w:t>﴿</w:t>
      </w:r>
      <w:r w:rsidRPr="00873D15">
        <w:rPr>
          <w:rFonts w:cs="Traditional Arabic"/>
          <w:b/>
          <w:bCs/>
          <w:color w:val="008000"/>
          <w:sz w:val="32"/>
          <w:szCs w:val="32"/>
          <w:rtl/>
        </w:rPr>
        <w:t>لَتُبْلَوُنَّ فِي أَمْوَالِكُمْ وَأَنْفُسِكُمْ</w:t>
      </w:r>
      <w:r w:rsidRPr="00873D15">
        <w:rPr>
          <w:rFonts w:cs="Traditional Arabic" w:hint="cs"/>
          <w:b/>
          <w:bCs/>
          <w:color w:val="008000"/>
          <w:sz w:val="32"/>
          <w:szCs w:val="32"/>
          <w:rtl/>
        </w:rPr>
        <w:t>﴾</w:t>
      </w:r>
      <w:r w:rsidRPr="00873D15">
        <w:rPr>
          <w:rFonts w:cs="Traditional Arabic" w:hint="cs"/>
          <w:sz w:val="32"/>
          <w:szCs w:val="32"/>
          <w:rtl/>
        </w:rPr>
        <w:t xml:space="preserve"> آل عمران 186، قال صلى الله عليه وسلم:(</w:t>
      </w:r>
      <w:r w:rsidRPr="00873D15">
        <w:rPr>
          <w:rFonts w:cs="Traditional Arabic"/>
          <w:sz w:val="32"/>
          <w:szCs w:val="32"/>
          <w:rtl/>
        </w:rPr>
        <w:t>والله لا الفقر أخشى عليكم ولكن أخشى أن تبسط عليكم الدنيا كما بسطت على من كان قبلكم فتنافسوها كما تنافسوها وتهلككم كما أهلكتهم</w:t>
      </w:r>
      <w:r w:rsidRPr="00873D15">
        <w:rPr>
          <w:rFonts w:cs="Traditional Arabic" w:hint="cs"/>
          <w:sz w:val="32"/>
          <w:szCs w:val="32"/>
          <w:rtl/>
        </w:rPr>
        <w:t>)، وقال عن عاقبة الحرص والتكاثر: (</w:t>
      </w:r>
      <w:r w:rsidRPr="00873D15">
        <w:rPr>
          <w:rFonts w:cs="Traditional Arabic"/>
          <w:sz w:val="32"/>
          <w:szCs w:val="32"/>
          <w:rtl/>
        </w:rPr>
        <w:t>يوشك الفرات أن يحسر عن جبل من ذهب فإذا سمع به الناس ساروا إليه فيقول من عنده: والله لئن تركنا الناس يأخذون منه ليذهب</w:t>
      </w:r>
      <w:r w:rsidRPr="00873D15">
        <w:rPr>
          <w:rFonts w:cs="Traditional Arabic" w:hint="cs"/>
          <w:sz w:val="32"/>
          <w:szCs w:val="32"/>
          <w:rtl/>
        </w:rPr>
        <w:t>ُ</w:t>
      </w:r>
      <w:r w:rsidRPr="00873D15">
        <w:rPr>
          <w:rFonts w:cs="Traditional Arabic"/>
          <w:sz w:val="32"/>
          <w:szCs w:val="32"/>
          <w:rtl/>
        </w:rPr>
        <w:t>ن</w:t>
      </w:r>
      <w:r w:rsidRPr="00873D15">
        <w:rPr>
          <w:rFonts w:cs="Traditional Arabic" w:hint="cs"/>
          <w:sz w:val="32"/>
          <w:szCs w:val="32"/>
          <w:rtl/>
        </w:rPr>
        <w:t>َّ</w:t>
      </w:r>
      <w:r w:rsidRPr="00873D15">
        <w:rPr>
          <w:rFonts w:cs="Traditional Arabic"/>
          <w:sz w:val="32"/>
          <w:szCs w:val="32"/>
          <w:rtl/>
        </w:rPr>
        <w:t xml:space="preserve"> به كله فيقتتلون عليه حتى يقتل من كل مائة تسعة و تسعون</w:t>
      </w:r>
      <w:r w:rsidRPr="00873D15">
        <w:rPr>
          <w:rFonts w:cs="Traditional Arabic" w:hint="cs"/>
          <w:sz w:val="32"/>
          <w:szCs w:val="32"/>
          <w:rtl/>
        </w:rPr>
        <w:t>)</w:t>
      </w:r>
      <w:r w:rsidRPr="00873D15">
        <w:rPr>
          <w:rFonts w:cs="Traditional Arabic" w:hint="cs"/>
          <w:sz w:val="32"/>
          <w:szCs w:val="32"/>
          <w:rtl/>
          <w:lang w:eastAsia="en-US"/>
        </w:rPr>
        <w:t xml:space="preserve">، وقد رأينا في تاريخنا الإسلامي كله العواقب الكارثية للاستئثار بالأموال واحتكارها من قبل النخب الحاكمة وأعوانها من التجار والمرابين، وما أدت إليه من ثورات الفقراء والمحرومين، ومن استغلال العدو للمظالم الاجتماعية للإيقاع بين المسلمين واحتلال بلادهم، كما هو حال آخر ملوك بني العباس، إذ بخل على الأمة بأموالها ودَفَنَها تحت الأرض، حتى إذا داهمه المغول ولم يجد جيشا يدافع به، حاول أن يفدي بها نفسه، إلا أن هولاكو أخذ الفدية ثم قتله شر قتلة، وما أخبار ثورات الجياع والمحرومين حاليا في أقطار </w:t>
      </w:r>
      <w:r w:rsidRPr="00873D15">
        <w:rPr>
          <w:rFonts w:cs="Traditional Arabic" w:hint="cs"/>
          <w:sz w:val="32"/>
          <w:szCs w:val="32"/>
          <w:rtl/>
          <w:lang w:eastAsia="en-US"/>
        </w:rPr>
        <w:lastRenderedPageBreak/>
        <w:t>المسلمين وما نتج عنها من مقاتل وتدخل أجنبي بخافية. كل ذلك مصداق لقول ابن عباس:"</w:t>
      </w:r>
      <w:r w:rsidRPr="00873D15">
        <w:rPr>
          <w:rFonts w:cs="Traditional Arabic"/>
          <w:sz w:val="32"/>
          <w:szCs w:val="32"/>
          <w:rtl/>
          <w:lang w:eastAsia="en-US"/>
        </w:rPr>
        <w:t xml:space="preserve"> ما ظهر الغلول في قوم إلا ألقى الله في قلوبهم الرعب ولا فشا الزنا في قوم إلا كثر فيهم الموت ولا نقص قوم المكيال والميزان إلا قطع عنهم الرزق</w:t>
      </w:r>
      <w:r w:rsidRPr="00873D15">
        <w:rPr>
          <w:rFonts w:cs="Traditional Arabic" w:hint="cs"/>
          <w:sz w:val="32"/>
          <w:szCs w:val="32"/>
          <w:rtl/>
          <w:lang w:eastAsia="en-US"/>
        </w:rPr>
        <w:t>،</w:t>
      </w:r>
      <w:r w:rsidRPr="00873D15">
        <w:rPr>
          <w:rFonts w:cs="Traditional Arabic"/>
          <w:sz w:val="32"/>
          <w:szCs w:val="32"/>
          <w:rtl/>
          <w:lang w:eastAsia="en-US"/>
        </w:rPr>
        <w:t xml:space="preserve"> ولا حكم قوم بغير حق إلا فشا فيهم الدم</w:t>
      </w:r>
      <w:r w:rsidRPr="00873D15">
        <w:rPr>
          <w:rFonts w:cs="Traditional Arabic" w:hint="cs"/>
          <w:sz w:val="32"/>
          <w:szCs w:val="32"/>
          <w:rtl/>
          <w:lang w:eastAsia="en-US"/>
        </w:rPr>
        <w:t>،</w:t>
      </w:r>
      <w:r w:rsidRPr="00873D15">
        <w:rPr>
          <w:rFonts w:cs="Traditional Arabic"/>
          <w:sz w:val="32"/>
          <w:szCs w:val="32"/>
          <w:rtl/>
          <w:lang w:eastAsia="en-US"/>
        </w:rPr>
        <w:t xml:space="preserve"> ولا ختر قوم بالعهد إلا سلط عليهم عدوهم".</w:t>
      </w:r>
      <w:r w:rsidRPr="00873D15">
        <w:rPr>
          <w:rFonts w:cs="Traditional Arabic" w:hint="cs"/>
          <w:sz w:val="32"/>
          <w:szCs w:val="32"/>
          <w:rtl/>
          <w:lang w:eastAsia="en-US"/>
        </w:rPr>
        <w:t xml:space="preserve"> ومن رحمة الله تعالى بالأمة أن أنزل عليها من التشريعات المالية ما يحفظ لها أمنها أموالا وأعراضا ودماء وهو معنى قوله عز وجل عقب ذلك:</w:t>
      </w:r>
      <w:r w:rsidRPr="00873D15">
        <w:rPr>
          <w:rFonts w:cs="Traditional Arabic" w:hint="cs"/>
          <w:b/>
          <w:bCs/>
          <w:color w:val="008000"/>
          <w:sz w:val="32"/>
          <w:szCs w:val="32"/>
          <w:rtl/>
          <w:lang w:eastAsia="en-US"/>
        </w:rPr>
        <w:t>﴿</w:t>
      </w:r>
      <w:r w:rsidRPr="00873D15">
        <w:rPr>
          <w:rFonts w:cs="Traditional Arabic"/>
          <w:b/>
          <w:bCs/>
          <w:color w:val="008000"/>
          <w:sz w:val="32"/>
          <w:szCs w:val="32"/>
          <w:rtl/>
        </w:rPr>
        <w:t>إِنَّ اللَّهَ كَانَ بِكُمْ رَحِيمًا</w:t>
      </w:r>
      <w:r w:rsidR="00083505" w:rsidRPr="00873D15">
        <w:rPr>
          <w:rFonts w:cs="Traditional Arabic" w:hint="cs"/>
          <w:b/>
          <w:bCs/>
          <w:color w:val="008000"/>
          <w:sz w:val="32"/>
          <w:szCs w:val="32"/>
          <w:rtl/>
        </w:rPr>
        <w:t>﴾</w:t>
      </w:r>
      <w:r w:rsidRPr="00873D15">
        <w:rPr>
          <w:rFonts w:cs="Traditional Arabic" w:hint="cs"/>
          <w:sz w:val="32"/>
          <w:szCs w:val="32"/>
          <w:rtl/>
        </w:rPr>
        <w:t>، فإذا عملوا بها عمتهم رحمته وسكينته ورخاؤه، وإن نبذوها كان الجوع والخوف والقتل:</w:t>
      </w:r>
      <w:r w:rsidRPr="00873D15">
        <w:rPr>
          <w:rFonts w:cs="Traditional Arabic" w:hint="cs"/>
          <w:b/>
          <w:bCs/>
          <w:color w:val="008000"/>
          <w:sz w:val="32"/>
          <w:szCs w:val="32"/>
          <w:rtl/>
        </w:rPr>
        <w:t>﴿</w:t>
      </w:r>
      <w:r w:rsidRPr="00873D15">
        <w:rPr>
          <w:rFonts w:cs="Traditional Arabic"/>
          <w:b/>
          <w:bCs/>
          <w:color w:val="008000"/>
          <w:sz w:val="32"/>
          <w:szCs w:val="32"/>
          <w:rtl/>
        </w:rPr>
        <w:t>وَضَرَبَ اللَّهُ مَثَلًا قَرْيَةً كَانَتْ آَمِنَةً مُطْمَئِنَّةً يَأْتِيهَا رِزْقُهَا رَغَدًا مِنْ كُلِّ مَكَانٍ فَكَفَرَتْ بِأَنْعُمِ اللَّهِ فَأَذَاقَهَا اللَّهُ لِبَاسَ الْجُوعِ وَالْخَوْفِ بِمَا كَانُوا يَصْنَعُونَ</w:t>
      </w:r>
      <w:r w:rsidRPr="00873D15">
        <w:rPr>
          <w:rFonts w:cs="Traditional Arabic" w:hint="cs"/>
          <w:b/>
          <w:bCs/>
          <w:color w:val="008000"/>
          <w:sz w:val="32"/>
          <w:szCs w:val="32"/>
          <w:rtl/>
        </w:rPr>
        <w:t>﴾</w:t>
      </w:r>
      <w:r w:rsidRPr="00873D15">
        <w:rPr>
          <w:rFonts w:cs="Traditional Arabic" w:hint="cs"/>
          <w:sz w:val="32"/>
          <w:szCs w:val="32"/>
          <w:rtl/>
        </w:rPr>
        <w:t xml:space="preserve"> النحل</w:t>
      </w:r>
      <w:r w:rsidRPr="00873D15">
        <w:rPr>
          <w:rFonts w:cs="Traditional Arabic"/>
          <w:sz w:val="32"/>
          <w:szCs w:val="32"/>
          <w:rtl/>
        </w:rPr>
        <w:t>112</w:t>
      </w:r>
      <w:r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هذا عاجل عاقبة المعاملات المالية الفاسدة ومآل مخالفة تشريعاتها الإسلامية الرشيدة في الدنيا، أما عقوبتها في الآخرة فهو قوله تعالى عقب ذلك:</w:t>
      </w:r>
      <w:r w:rsidRPr="00873D15">
        <w:rPr>
          <w:rFonts w:cs="Traditional Arabic" w:hint="cs"/>
          <w:b/>
          <w:bCs/>
          <w:color w:val="008000"/>
          <w:sz w:val="32"/>
          <w:szCs w:val="32"/>
          <w:rtl/>
        </w:rPr>
        <w:t>﴿</w:t>
      </w:r>
      <w:r w:rsidRPr="00873D15">
        <w:rPr>
          <w:rFonts w:cs="Traditional Arabic"/>
          <w:b/>
          <w:bCs/>
          <w:color w:val="008000"/>
          <w:sz w:val="32"/>
          <w:szCs w:val="32"/>
          <w:rtl/>
        </w:rPr>
        <w:t>وَمَنْ يَفْعَلْ ذَلِكَ</w:t>
      </w:r>
      <w:r w:rsidRPr="00873D15">
        <w:rPr>
          <w:rFonts w:cs="Traditional Arabic" w:hint="cs"/>
          <w:b/>
          <w:bCs/>
          <w:color w:val="008000"/>
          <w:sz w:val="32"/>
          <w:szCs w:val="32"/>
          <w:rtl/>
        </w:rPr>
        <w:t>﴾</w:t>
      </w:r>
      <w:r w:rsidRPr="00873D15">
        <w:rPr>
          <w:rFonts w:cs="Traditional Arabic" w:hint="cs"/>
          <w:sz w:val="32"/>
          <w:szCs w:val="32"/>
          <w:rtl/>
        </w:rPr>
        <w:t xml:space="preserve">، أي </w:t>
      </w:r>
      <w:r w:rsidRPr="00873D15">
        <w:rPr>
          <w:rFonts w:cs="Traditional Arabic"/>
          <w:sz w:val="32"/>
          <w:szCs w:val="32"/>
          <w:rtl/>
        </w:rPr>
        <w:t>من يأكل مالَ أخيه المسلم ظلما بغير طيب نفس منه</w:t>
      </w:r>
      <w:r w:rsidRPr="00873D15">
        <w:rPr>
          <w:rFonts w:cs="Traditional Arabic" w:hint="cs"/>
          <w:sz w:val="32"/>
          <w:szCs w:val="32"/>
          <w:rtl/>
        </w:rPr>
        <w:t xml:space="preserve">، أو يساهم في تخريب اقتصاد الأمة أو إفساد معاملاتها المالية واستدراجها للفتن والتقاتل والتناحر </w:t>
      </w:r>
      <w:r w:rsidRPr="00873D15">
        <w:rPr>
          <w:rFonts w:cs="Traditional Arabic" w:hint="cs"/>
          <w:b/>
          <w:bCs/>
          <w:color w:val="008000"/>
          <w:sz w:val="32"/>
          <w:szCs w:val="32"/>
          <w:rtl/>
        </w:rPr>
        <w:t>﴿</w:t>
      </w:r>
      <w:r w:rsidRPr="00873D15">
        <w:rPr>
          <w:rFonts w:cs="Traditional Arabic"/>
          <w:b/>
          <w:bCs/>
          <w:color w:val="008000"/>
          <w:sz w:val="32"/>
          <w:szCs w:val="32"/>
          <w:rtl/>
        </w:rPr>
        <w:t>عُدْوَانًا وَظُلْمًا</w:t>
      </w:r>
      <w:r w:rsidRPr="00873D15">
        <w:rPr>
          <w:rFonts w:cs="Traditional Arabic" w:hint="cs"/>
          <w:b/>
          <w:bCs/>
          <w:color w:val="008000"/>
          <w:sz w:val="32"/>
          <w:szCs w:val="32"/>
          <w:rtl/>
        </w:rPr>
        <w:t>﴾</w:t>
      </w:r>
      <w:r w:rsidRPr="00873D15">
        <w:rPr>
          <w:rFonts w:cs="Traditional Arabic" w:hint="cs"/>
          <w:sz w:val="32"/>
          <w:szCs w:val="32"/>
          <w:rtl/>
        </w:rPr>
        <w:t xml:space="preserve"> قيد فعل تلك المعاملات بصفتي </w:t>
      </w:r>
      <w:r w:rsidRPr="00873D15">
        <w:rPr>
          <w:rFonts w:cs="Traditional Arabic"/>
          <w:sz w:val="32"/>
          <w:szCs w:val="32"/>
          <w:rtl/>
        </w:rPr>
        <w:t>العدوان والظلم</w:t>
      </w:r>
      <w:r w:rsidRPr="00873D15">
        <w:rPr>
          <w:rFonts w:cs="Traditional Arabic" w:hint="cs"/>
          <w:sz w:val="32"/>
          <w:szCs w:val="32"/>
          <w:rtl/>
        </w:rPr>
        <w:t xml:space="preserve"> أي: </w:t>
      </w:r>
      <w:r w:rsidRPr="00873D15">
        <w:rPr>
          <w:rFonts w:cs="Traditional Arabic"/>
          <w:sz w:val="32"/>
          <w:szCs w:val="32"/>
          <w:rtl/>
        </w:rPr>
        <w:t>عالما بتحريمه</w:t>
      </w:r>
      <w:r w:rsidRPr="00873D15">
        <w:rPr>
          <w:rFonts w:cs="Traditional Arabic" w:hint="cs"/>
          <w:sz w:val="32"/>
          <w:szCs w:val="32"/>
          <w:rtl/>
        </w:rPr>
        <w:t>ا</w:t>
      </w:r>
      <w:r w:rsidRPr="00873D15">
        <w:rPr>
          <w:rFonts w:cs="Traditional Arabic"/>
          <w:sz w:val="32"/>
          <w:szCs w:val="32"/>
          <w:rtl/>
        </w:rPr>
        <w:t xml:space="preserve"> متجاسرا على ا</w:t>
      </w:r>
      <w:r w:rsidRPr="00873D15">
        <w:rPr>
          <w:rFonts w:cs="Traditional Arabic" w:hint="cs"/>
          <w:sz w:val="32"/>
          <w:szCs w:val="32"/>
          <w:rtl/>
        </w:rPr>
        <w:t xml:space="preserve">رتكابها، متعديا حدود الله فيها، </w:t>
      </w:r>
      <w:r w:rsidRPr="00873D15">
        <w:rPr>
          <w:rFonts w:cs="Traditional Arabic"/>
          <w:sz w:val="32"/>
          <w:szCs w:val="32"/>
          <w:rtl/>
        </w:rPr>
        <w:t>لي</w:t>
      </w:r>
      <w:r w:rsidRPr="00873D15">
        <w:rPr>
          <w:rFonts w:cs="Traditional Arabic" w:hint="cs"/>
          <w:sz w:val="32"/>
          <w:szCs w:val="32"/>
          <w:rtl/>
        </w:rPr>
        <w:t>ستثني</w:t>
      </w:r>
      <w:r w:rsidRPr="00873D15">
        <w:rPr>
          <w:rFonts w:cs="Traditional Arabic"/>
          <w:sz w:val="32"/>
          <w:szCs w:val="32"/>
          <w:rtl/>
        </w:rPr>
        <w:t xml:space="preserve"> ما كان </w:t>
      </w:r>
      <w:r w:rsidRPr="00873D15">
        <w:rPr>
          <w:rFonts w:cs="Traditional Arabic" w:hint="cs"/>
          <w:sz w:val="32"/>
          <w:szCs w:val="32"/>
          <w:rtl/>
        </w:rPr>
        <w:t xml:space="preserve">منها </w:t>
      </w:r>
      <w:r w:rsidRPr="00873D15">
        <w:rPr>
          <w:rFonts w:cs="Traditional Arabic"/>
          <w:sz w:val="32"/>
          <w:szCs w:val="32"/>
          <w:rtl/>
        </w:rPr>
        <w:t xml:space="preserve">غير مقصود </w:t>
      </w:r>
      <w:r w:rsidRPr="00873D15">
        <w:rPr>
          <w:rFonts w:cs="Traditional Arabic" w:hint="cs"/>
          <w:sz w:val="32"/>
          <w:szCs w:val="32"/>
          <w:rtl/>
        </w:rPr>
        <w:t>و</w:t>
      </w:r>
      <w:r w:rsidRPr="00873D15">
        <w:rPr>
          <w:rFonts w:cs="Traditional Arabic"/>
          <w:sz w:val="32"/>
          <w:szCs w:val="32"/>
          <w:rtl/>
        </w:rPr>
        <w:t>ليشمل العذاب كل أ</w:t>
      </w:r>
      <w:r w:rsidRPr="00873D15">
        <w:rPr>
          <w:rFonts w:cs="Traditional Arabic" w:hint="cs"/>
          <w:sz w:val="32"/>
          <w:szCs w:val="32"/>
          <w:rtl/>
        </w:rPr>
        <w:t>صناف</w:t>
      </w:r>
      <w:r w:rsidRPr="00873D15">
        <w:rPr>
          <w:rFonts w:cs="Traditional Arabic"/>
          <w:sz w:val="32"/>
          <w:szCs w:val="32"/>
          <w:rtl/>
        </w:rPr>
        <w:t xml:space="preserve"> الارتكاب</w:t>
      </w:r>
      <w:r w:rsidRPr="00873D15">
        <w:rPr>
          <w:rFonts w:cs="Traditional Arabic" w:hint="cs"/>
          <w:sz w:val="32"/>
          <w:szCs w:val="32"/>
          <w:rtl/>
        </w:rPr>
        <w:t xml:space="preserve"> المقصود:</w:t>
      </w:r>
      <w:r w:rsidRPr="00873D15">
        <w:rPr>
          <w:rFonts w:cs="Traditional Arabic" w:hint="cs"/>
          <w:b/>
          <w:bCs/>
          <w:color w:val="008000"/>
          <w:sz w:val="32"/>
          <w:szCs w:val="32"/>
          <w:rtl/>
        </w:rPr>
        <w:t>﴿</w:t>
      </w:r>
      <w:r w:rsidRPr="00873D15">
        <w:rPr>
          <w:rFonts w:cs="Traditional Arabic"/>
          <w:b/>
          <w:bCs/>
          <w:color w:val="008000"/>
          <w:sz w:val="32"/>
          <w:szCs w:val="32"/>
          <w:rtl/>
        </w:rPr>
        <w:t>فَسَوْفَ نُصْلِيهِ نَارًا</w:t>
      </w:r>
      <w:r w:rsidRPr="00873D15">
        <w:rPr>
          <w:rFonts w:cs="Traditional Arabic" w:hint="cs"/>
          <w:b/>
          <w:bCs/>
          <w:color w:val="008000"/>
          <w:sz w:val="32"/>
          <w:szCs w:val="32"/>
          <w:rtl/>
        </w:rPr>
        <w:t>﴾</w:t>
      </w:r>
      <w:r w:rsidRPr="00873D15">
        <w:rPr>
          <w:rFonts w:cs="Traditional Arabic" w:hint="cs"/>
          <w:sz w:val="32"/>
          <w:szCs w:val="32"/>
          <w:rtl/>
        </w:rPr>
        <w:t xml:space="preserve"> أي: ندخله جهنم</w:t>
      </w:r>
      <w:r w:rsidRPr="00873D15">
        <w:rPr>
          <w:rFonts w:cs="Traditional Arabic"/>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وَكَانَ ذَلِكَ</w:t>
      </w:r>
      <w:r w:rsidRPr="00873D15">
        <w:rPr>
          <w:rFonts w:cs="Traditional Arabic" w:hint="cs"/>
          <w:b/>
          <w:bCs/>
          <w:color w:val="008000"/>
          <w:sz w:val="32"/>
          <w:szCs w:val="32"/>
          <w:rtl/>
        </w:rPr>
        <w:t>﴾</w:t>
      </w:r>
      <w:r w:rsidRPr="00873D15">
        <w:rPr>
          <w:rFonts w:cs="Traditional Arabic" w:hint="cs"/>
          <w:sz w:val="32"/>
          <w:szCs w:val="32"/>
          <w:rtl/>
        </w:rPr>
        <w:t xml:space="preserve"> الإدخال إلى النار </w:t>
      </w:r>
      <w:r w:rsidRPr="00873D15">
        <w:rPr>
          <w:rFonts w:cs="Traditional Arabic" w:hint="cs"/>
          <w:b/>
          <w:bCs/>
          <w:color w:val="008000"/>
          <w:sz w:val="32"/>
          <w:szCs w:val="32"/>
          <w:rtl/>
        </w:rPr>
        <w:t>﴿</w:t>
      </w:r>
      <w:r w:rsidRPr="00873D15">
        <w:rPr>
          <w:rFonts w:cs="Traditional Arabic"/>
          <w:b/>
          <w:bCs/>
          <w:color w:val="008000"/>
          <w:sz w:val="32"/>
          <w:szCs w:val="32"/>
          <w:rtl/>
        </w:rPr>
        <w:t>عَلى اللَّهِ يَسِيرً</w:t>
      </w:r>
      <w:r w:rsidRPr="00873D15">
        <w:rPr>
          <w:rFonts w:cs="Traditional Arabic" w:hint="cs"/>
          <w:b/>
          <w:bCs/>
          <w:color w:val="008000"/>
          <w:sz w:val="32"/>
          <w:szCs w:val="32"/>
          <w:rtl/>
        </w:rPr>
        <w:t>ا﴾</w:t>
      </w:r>
      <w:r w:rsidRPr="00873D15">
        <w:rPr>
          <w:rFonts w:cs="Traditional Arabic" w:hint="cs"/>
          <w:sz w:val="32"/>
          <w:szCs w:val="32"/>
          <w:rtl/>
        </w:rPr>
        <w:t xml:space="preserve"> </w:t>
      </w:r>
      <w:r w:rsidRPr="00873D15">
        <w:rPr>
          <w:rFonts w:cs="Traditional Arabic"/>
          <w:sz w:val="32"/>
          <w:szCs w:val="32"/>
          <w:rtl/>
        </w:rPr>
        <w:t xml:space="preserve">لا مشقة فيه </w:t>
      </w:r>
      <w:r w:rsidRPr="00873D15">
        <w:rPr>
          <w:rFonts w:cs="Traditional Arabic" w:hint="cs"/>
          <w:sz w:val="32"/>
          <w:szCs w:val="32"/>
          <w:rtl/>
        </w:rPr>
        <w:t>و</w:t>
      </w:r>
      <w:r w:rsidRPr="00873D15">
        <w:rPr>
          <w:rFonts w:cs="Traditional Arabic"/>
          <w:sz w:val="32"/>
          <w:szCs w:val="32"/>
          <w:rtl/>
        </w:rPr>
        <w:t>لا</w:t>
      </w:r>
      <w:r w:rsidRPr="00873D15">
        <w:rPr>
          <w:rFonts w:cs="Traditional Arabic"/>
          <w:sz w:val="32"/>
          <w:szCs w:val="32"/>
        </w:rPr>
        <w:t xml:space="preserve"> </w:t>
      </w:r>
      <w:r w:rsidRPr="00873D15">
        <w:rPr>
          <w:rFonts w:cs="Traditional Arabic"/>
          <w:sz w:val="32"/>
          <w:szCs w:val="32"/>
          <w:rtl/>
        </w:rPr>
        <w:t>مانع عنه</w:t>
      </w:r>
      <w:r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t xml:space="preserve"> وكعادة الأسلوب القرآني في التربية والتوجيه والإصلاح، إذ يبين ثواب الطاعة وعقوبة العصيان، ليهتدي من اهتدى عن بينة ويضل من ضل عن بيان، </w:t>
      </w:r>
      <w:r w:rsidRPr="00873D15">
        <w:rPr>
          <w:rFonts w:cs="Traditional Arabic"/>
          <w:sz w:val="32"/>
          <w:szCs w:val="32"/>
          <w:rtl/>
        </w:rPr>
        <w:t xml:space="preserve">فتح </w:t>
      </w:r>
      <w:r w:rsidRPr="00873D15">
        <w:rPr>
          <w:rFonts w:cs="Traditional Arabic" w:hint="cs"/>
          <w:sz w:val="32"/>
          <w:szCs w:val="32"/>
          <w:rtl/>
        </w:rPr>
        <w:t xml:space="preserve">الوحي الكريم للناس </w:t>
      </w:r>
      <w:r w:rsidRPr="00873D15">
        <w:rPr>
          <w:rFonts w:cs="Traditional Arabic"/>
          <w:sz w:val="32"/>
          <w:szCs w:val="32"/>
          <w:rtl/>
        </w:rPr>
        <w:t>بعد هذا الوعيد الشديد</w:t>
      </w:r>
      <w:r w:rsidRPr="00873D15">
        <w:rPr>
          <w:rFonts w:cs="Traditional Arabic" w:hint="cs"/>
          <w:sz w:val="32"/>
          <w:szCs w:val="32"/>
          <w:rtl/>
        </w:rPr>
        <w:t xml:space="preserve"> </w:t>
      </w:r>
      <w:r w:rsidRPr="00873D15">
        <w:rPr>
          <w:rFonts w:cs="Traditional Arabic"/>
          <w:sz w:val="32"/>
          <w:szCs w:val="32"/>
          <w:rtl/>
        </w:rPr>
        <w:t>باب ا</w:t>
      </w:r>
      <w:r w:rsidRPr="00873D15">
        <w:rPr>
          <w:rFonts w:cs="Traditional Arabic" w:hint="cs"/>
          <w:sz w:val="32"/>
          <w:szCs w:val="32"/>
          <w:rtl/>
        </w:rPr>
        <w:t>لعفو</w:t>
      </w:r>
      <w:r w:rsidRPr="00873D15">
        <w:rPr>
          <w:rFonts w:cs="Traditional Arabic"/>
          <w:sz w:val="32"/>
          <w:szCs w:val="32"/>
          <w:rtl/>
        </w:rPr>
        <w:t xml:space="preserve"> حتى لا يقنطوا</w:t>
      </w:r>
      <w:r w:rsidRPr="00873D15">
        <w:rPr>
          <w:rFonts w:cs="Traditional Arabic" w:hint="cs"/>
          <w:sz w:val="32"/>
          <w:szCs w:val="32"/>
          <w:rtl/>
        </w:rPr>
        <w:t xml:space="preserve"> فقال تعالى عقب ذلك:</w:t>
      </w:r>
      <w:r w:rsidRPr="00873D15">
        <w:rPr>
          <w:rFonts w:cs="Traditional Arabic" w:hint="cs"/>
          <w:b/>
          <w:bCs/>
          <w:color w:val="008000"/>
          <w:sz w:val="32"/>
          <w:szCs w:val="32"/>
          <w:rtl/>
        </w:rPr>
        <w:t>﴿</w:t>
      </w:r>
      <w:r w:rsidRPr="00873D15">
        <w:rPr>
          <w:rFonts w:cs="Traditional Arabic"/>
          <w:b/>
          <w:bCs/>
          <w:color w:val="008000"/>
          <w:sz w:val="32"/>
          <w:szCs w:val="32"/>
          <w:rtl/>
        </w:rPr>
        <w:t>إِنْ تَجْتَنِبُوا كَبَائِرَ مَا تُنْهَوْنَ عَنْهُ نُكَفِّرْ عَنْكُمْ سَيِّئَاتِكُمْ وَنُدْخِلْكُمْ مُدْخَلًا كَرِيمًا</w:t>
      </w:r>
      <w:r w:rsidRPr="00873D15">
        <w:rPr>
          <w:rFonts w:cs="Traditional Arabic" w:hint="cs"/>
          <w:b/>
          <w:bCs/>
          <w:color w:val="008000"/>
          <w:sz w:val="32"/>
          <w:szCs w:val="32"/>
          <w:rtl/>
        </w:rPr>
        <w:t>﴾</w:t>
      </w:r>
      <w:r w:rsidRPr="00873D15">
        <w:rPr>
          <w:rFonts w:cs="Traditional Arabic" w:hint="cs"/>
          <w:sz w:val="32"/>
          <w:szCs w:val="32"/>
          <w:rtl/>
        </w:rPr>
        <w:t xml:space="preserve"> وهذه الآية الكريمة على ما بها من بشارة للمطيعين تشي بأن من المنهيات كبائر وصغائر يبينها قوله تعالى في آية أخرى:</w:t>
      </w:r>
      <w:r w:rsidRPr="00873D15">
        <w:rPr>
          <w:rFonts w:cs="Traditional Arabic" w:hint="cs"/>
          <w:b/>
          <w:bCs/>
          <w:color w:val="008000"/>
          <w:sz w:val="32"/>
          <w:szCs w:val="32"/>
          <w:rtl/>
        </w:rPr>
        <w:t>﴿</w:t>
      </w:r>
      <w:r w:rsidRPr="00873D15">
        <w:rPr>
          <w:rFonts w:cs="Traditional Arabic"/>
          <w:b/>
          <w:bCs/>
          <w:color w:val="008000"/>
          <w:sz w:val="32"/>
          <w:szCs w:val="32"/>
          <w:rtl/>
        </w:rPr>
        <w:t>وَكَرَّهَ إِلَيْكُمُ الكفر والفسوق والعصيان</w:t>
      </w:r>
      <w:r w:rsidRPr="00873D15">
        <w:rPr>
          <w:rFonts w:cs="Traditional Arabic" w:hint="cs"/>
          <w:b/>
          <w:bCs/>
          <w:color w:val="008000"/>
          <w:sz w:val="32"/>
          <w:szCs w:val="32"/>
          <w:rtl/>
        </w:rPr>
        <w:t>﴾</w:t>
      </w:r>
      <w:r w:rsidRPr="00873D15">
        <w:rPr>
          <w:rFonts w:cs="Traditional Arabic" w:hint="cs"/>
          <w:sz w:val="32"/>
          <w:szCs w:val="32"/>
          <w:rtl/>
        </w:rPr>
        <w:t>، وأن الكفر أكبر الكبائر، والفسوق غير العقدي كبيرة بعده، والعصيان منه كبيرة ومنه صغيرة، قال تعالى:</w:t>
      </w:r>
      <w:r w:rsidRPr="00873D15">
        <w:rPr>
          <w:rFonts w:cs="Traditional Arabic" w:hint="cs"/>
          <w:b/>
          <w:bCs/>
          <w:color w:val="008000"/>
          <w:sz w:val="32"/>
          <w:szCs w:val="32"/>
          <w:rtl/>
        </w:rPr>
        <w:t>﴿</w:t>
      </w:r>
      <w:r w:rsidRPr="00873D15">
        <w:rPr>
          <w:rFonts w:cs="Traditional Arabic"/>
          <w:b/>
          <w:bCs/>
          <w:color w:val="008000"/>
          <w:sz w:val="32"/>
          <w:szCs w:val="32"/>
          <w:rtl/>
        </w:rPr>
        <w:t>الَّذِينَ يَجْتَنِبُونَ كَبَائِرَ الْإِثْمِ وَالْفَوَاحِشَ إِلَّا اللَّمَمَ إِنَّ رَبَّكَ وَاسِعُ الْمَغْفِرَةِ</w:t>
      </w:r>
      <w:r w:rsidRPr="00873D15">
        <w:rPr>
          <w:rFonts w:cs="Traditional Arabic" w:hint="cs"/>
          <w:b/>
          <w:bCs/>
          <w:color w:val="008000"/>
          <w:sz w:val="32"/>
          <w:szCs w:val="32"/>
          <w:rtl/>
        </w:rPr>
        <w:t>﴾</w:t>
      </w:r>
      <w:r w:rsidRPr="00873D15">
        <w:rPr>
          <w:rFonts w:cs="Traditional Arabic" w:hint="cs"/>
          <w:sz w:val="32"/>
          <w:szCs w:val="32"/>
          <w:rtl/>
        </w:rPr>
        <w:t xml:space="preserve"> النجم 32، وقد بينت السنة النبوية الشريفة أخطر الكبائر بقوله صلى الله عليه وسلم:(</w:t>
      </w:r>
      <w:r w:rsidRPr="00873D15">
        <w:rPr>
          <w:rFonts w:cs="Traditional Arabic"/>
          <w:sz w:val="32"/>
          <w:szCs w:val="32"/>
          <w:rtl/>
        </w:rPr>
        <w:t>اجْتَنِبُوا السَّبْعَ الْمُوبِقَاتِ قَالُوا</w:t>
      </w:r>
      <w:r w:rsidRPr="00873D15">
        <w:rPr>
          <w:rFonts w:cs="Traditional Arabic" w:hint="cs"/>
          <w:sz w:val="32"/>
          <w:szCs w:val="32"/>
          <w:rtl/>
        </w:rPr>
        <w:t>:</w:t>
      </w:r>
      <w:r w:rsidRPr="00873D15">
        <w:rPr>
          <w:rFonts w:cs="Traditional Arabic"/>
          <w:sz w:val="32"/>
          <w:szCs w:val="32"/>
          <w:rtl/>
        </w:rPr>
        <w:t xml:space="preserve"> يَا رَسُولَ اللَّهِ وَمَا هُنَّ</w:t>
      </w:r>
      <w:r w:rsidRPr="00873D15">
        <w:rPr>
          <w:rFonts w:cs="Traditional Arabic" w:hint="cs"/>
          <w:sz w:val="32"/>
          <w:szCs w:val="32"/>
          <w:rtl/>
        </w:rPr>
        <w:t xml:space="preserve">؟ </w:t>
      </w:r>
      <w:r w:rsidRPr="00873D15">
        <w:rPr>
          <w:rFonts w:cs="Traditional Arabic"/>
          <w:sz w:val="32"/>
          <w:szCs w:val="32"/>
          <w:rtl/>
        </w:rPr>
        <w:t>قَالَ</w:t>
      </w:r>
      <w:r w:rsidRPr="00873D15">
        <w:rPr>
          <w:rFonts w:cs="Traditional Arabic" w:hint="cs"/>
          <w:sz w:val="32"/>
          <w:szCs w:val="32"/>
          <w:rtl/>
        </w:rPr>
        <w:t>:</w:t>
      </w:r>
      <w:r w:rsidRPr="00873D15">
        <w:rPr>
          <w:rFonts w:cs="Traditional Arabic"/>
          <w:sz w:val="32"/>
          <w:szCs w:val="32"/>
          <w:rtl/>
        </w:rPr>
        <w:t xml:space="preserve"> الشِّرْكُ بِاللَّهِ وَالسِّحْرُ وَقَتْلُ النَّفْسِ الَّتِي حَرَّمَ اللَّهُ إِلَّا بِالْحَقِّ وَأَكْلُ الرِّبَا وَأَكْلُ مَالِ الْيَتِيمِ وَالتَّوَلِّي يَوْمَ الزَّحْفِ وَقَذْفُ الْمُحْصَنَاتِ الْمُؤْمِنَاتِ الْغَافِلَاتِ</w:t>
      </w:r>
      <w:r w:rsidRPr="00873D15">
        <w:rPr>
          <w:rFonts w:cs="Traditional Arabic" w:hint="cs"/>
          <w:sz w:val="32"/>
          <w:szCs w:val="32"/>
          <w:rtl/>
        </w:rPr>
        <w:t xml:space="preserve">)؛ إلا أن </w:t>
      </w:r>
      <w:r w:rsidRPr="00873D15">
        <w:rPr>
          <w:rFonts w:cs="Traditional Arabic"/>
          <w:sz w:val="32"/>
          <w:szCs w:val="32"/>
          <w:rtl/>
        </w:rPr>
        <w:t xml:space="preserve">النص على هذه السبع </w:t>
      </w:r>
      <w:r w:rsidRPr="00873D15">
        <w:rPr>
          <w:rFonts w:cs="Traditional Arabic"/>
          <w:sz w:val="32"/>
          <w:szCs w:val="32"/>
          <w:rtl/>
        </w:rPr>
        <w:lastRenderedPageBreak/>
        <w:t>بأنهن كبائر لا ينفي ما عداهن</w:t>
      </w:r>
      <w:r w:rsidRPr="00873D15">
        <w:rPr>
          <w:rFonts w:cs="Traditional Arabic" w:hint="cs"/>
          <w:sz w:val="32"/>
          <w:szCs w:val="32"/>
          <w:rtl/>
        </w:rPr>
        <w:t>، لأن الرسول صلى الله عليه وسلم كان  يذكر لكل سائل ما هو محتاج إليه منها، فقد ورد أنه صلى الله عليه وسلم سئل:</w:t>
      </w:r>
      <w:r w:rsidRPr="00873D15">
        <w:rPr>
          <w:rFonts w:cs="Traditional Arabic"/>
          <w:sz w:val="32"/>
          <w:szCs w:val="32"/>
          <w:rtl/>
        </w:rPr>
        <w:t xml:space="preserve"> يا رسول الله وكم الكبائر</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قال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ه</w:t>
      </w:r>
      <w:r w:rsidRPr="00873D15">
        <w:rPr>
          <w:rFonts w:cs="Traditional Arabic" w:hint="cs"/>
          <w:sz w:val="32"/>
          <w:szCs w:val="32"/>
          <w:rtl/>
        </w:rPr>
        <w:t>ي</w:t>
      </w:r>
      <w:r w:rsidRPr="00873D15">
        <w:rPr>
          <w:rFonts w:cs="Traditional Arabic"/>
          <w:sz w:val="32"/>
          <w:szCs w:val="32"/>
          <w:rtl/>
        </w:rPr>
        <w:t xml:space="preserve"> تسع</w:t>
      </w:r>
      <w:r w:rsidRPr="00873D15">
        <w:rPr>
          <w:rFonts w:cs="Traditional Arabic" w:hint="cs"/>
          <w:sz w:val="32"/>
          <w:szCs w:val="32"/>
          <w:rtl/>
        </w:rPr>
        <w:t>،</w:t>
      </w:r>
      <w:r w:rsidRPr="00873D15">
        <w:rPr>
          <w:rFonts w:cs="Traditional Arabic"/>
          <w:sz w:val="32"/>
          <w:szCs w:val="32"/>
          <w:rtl/>
        </w:rPr>
        <w:t xml:space="preserve"> أعظمهن الإشراك بالله</w:t>
      </w:r>
      <w:r w:rsidRPr="00873D15">
        <w:rPr>
          <w:rFonts w:cs="Traditional Arabic" w:hint="cs"/>
          <w:sz w:val="32"/>
          <w:szCs w:val="32"/>
          <w:rtl/>
        </w:rPr>
        <w:t>،</w:t>
      </w:r>
      <w:r w:rsidRPr="00873D15">
        <w:rPr>
          <w:rFonts w:cs="Traditional Arabic"/>
          <w:sz w:val="32"/>
          <w:szCs w:val="32"/>
          <w:rtl/>
        </w:rPr>
        <w:t xml:space="preserve"> وقتل المؤمن بغير حق</w:t>
      </w:r>
      <w:r w:rsidRPr="00873D15">
        <w:rPr>
          <w:rFonts w:cs="Traditional Arabic" w:hint="cs"/>
          <w:sz w:val="32"/>
          <w:szCs w:val="32"/>
          <w:rtl/>
        </w:rPr>
        <w:t>،</w:t>
      </w:r>
      <w:r w:rsidRPr="00873D15">
        <w:rPr>
          <w:rFonts w:cs="Traditional Arabic"/>
          <w:sz w:val="32"/>
          <w:szCs w:val="32"/>
          <w:rtl/>
        </w:rPr>
        <w:t xml:space="preserve"> والفرار من الزحف</w:t>
      </w:r>
      <w:r w:rsidRPr="00873D15">
        <w:rPr>
          <w:rFonts w:cs="Traditional Arabic" w:hint="cs"/>
          <w:sz w:val="32"/>
          <w:szCs w:val="32"/>
          <w:rtl/>
        </w:rPr>
        <w:t>،</w:t>
      </w:r>
      <w:r w:rsidRPr="00873D15">
        <w:rPr>
          <w:rFonts w:cs="Traditional Arabic"/>
          <w:sz w:val="32"/>
          <w:szCs w:val="32"/>
          <w:rtl/>
        </w:rPr>
        <w:t xml:space="preserve"> وقذف المحصنة</w:t>
      </w:r>
      <w:r w:rsidRPr="00873D15">
        <w:rPr>
          <w:rFonts w:cs="Traditional Arabic" w:hint="cs"/>
          <w:sz w:val="32"/>
          <w:szCs w:val="32"/>
          <w:rtl/>
        </w:rPr>
        <w:t>،</w:t>
      </w:r>
      <w:r w:rsidRPr="00873D15">
        <w:rPr>
          <w:rFonts w:cs="Traditional Arabic"/>
          <w:sz w:val="32"/>
          <w:szCs w:val="32"/>
          <w:rtl/>
        </w:rPr>
        <w:t xml:space="preserve"> والسحر</w:t>
      </w:r>
      <w:r w:rsidRPr="00873D15">
        <w:rPr>
          <w:rFonts w:cs="Traditional Arabic" w:hint="cs"/>
          <w:sz w:val="32"/>
          <w:szCs w:val="32"/>
          <w:rtl/>
        </w:rPr>
        <w:t>،</w:t>
      </w:r>
      <w:r w:rsidRPr="00873D15">
        <w:rPr>
          <w:rFonts w:cs="Traditional Arabic"/>
          <w:sz w:val="32"/>
          <w:szCs w:val="32"/>
          <w:rtl/>
        </w:rPr>
        <w:t xml:space="preserve"> وأكل مال اليتيم</w:t>
      </w:r>
      <w:r w:rsidRPr="00873D15">
        <w:rPr>
          <w:rFonts w:cs="Traditional Arabic" w:hint="cs"/>
          <w:sz w:val="32"/>
          <w:szCs w:val="32"/>
          <w:rtl/>
        </w:rPr>
        <w:t>،</w:t>
      </w:r>
      <w:r w:rsidRPr="00873D15">
        <w:rPr>
          <w:rFonts w:cs="Traditional Arabic"/>
          <w:sz w:val="32"/>
          <w:szCs w:val="32"/>
          <w:rtl/>
        </w:rPr>
        <w:t xml:space="preserve"> وأكل الربا</w:t>
      </w:r>
      <w:r w:rsidRPr="00873D15">
        <w:rPr>
          <w:rFonts w:cs="Traditional Arabic" w:hint="cs"/>
          <w:sz w:val="32"/>
          <w:szCs w:val="32"/>
          <w:rtl/>
        </w:rPr>
        <w:t>،</w:t>
      </w:r>
      <w:r w:rsidRPr="00873D15">
        <w:rPr>
          <w:rFonts w:cs="Traditional Arabic"/>
          <w:sz w:val="32"/>
          <w:szCs w:val="32"/>
          <w:rtl/>
        </w:rPr>
        <w:t xml:space="preserve"> وعقوق الوالدين المسلمين</w:t>
      </w:r>
      <w:r w:rsidRPr="00873D15">
        <w:rPr>
          <w:rFonts w:cs="Traditional Arabic" w:hint="cs"/>
          <w:sz w:val="32"/>
          <w:szCs w:val="32"/>
          <w:rtl/>
        </w:rPr>
        <w:t>،</w:t>
      </w:r>
      <w:r w:rsidRPr="00873D15">
        <w:rPr>
          <w:rFonts w:cs="Traditional Arabic"/>
          <w:sz w:val="32"/>
          <w:szCs w:val="32"/>
          <w:rtl/>
        </w:rPr>
        <w:t xml:space="preserve"> واستحلال البيت الحرام قبلتكم أحياء وأمواتًا</w:t>
      </w:r>
      <w:r w:rsidRPr="00873D15">
        <w:rPr>
          <w:rFonts w:cs="Traditional Arabic" w:hint="cs"/>
          <w:sz w:val="32"/>
          <w:szCs w:val="32"/>
          <w:rtl/>
        </w:rPr>
        <w:t>،</w:t>
      </w:r>
      <w:r w:rsidRPr="00873D15">
        <w:rPr>
          <w:rFonts w:cs="Traditional Arabic"/>
          <w:sz w:val="32"/>
          <w:szCs w:val="32"/>
          <w:rtl/>
        </w:rPr>
        <w:t xml:space="preserve"> لا يموت رجل لم يعمل هؤلاء الكبائر ويقيم الصلاة ويؤتى الزكاة إلا رافق محمدًا </w:t>
      </w:r>
      <w:proofErr w:type="spellStart"/>
      <w:r w:rsidRPr="00873D15">
        <w:rPr>
          <w:rFonts w:cs="Traditional Arabic"/>
          <w:sz w:val="32"/>
          <w:szCs w:val="32"/>
          <w:rtl/>
        </w:rPr>
        <w:t>فى</w:t>
      </w:r>
      <w:proofErr w:type="spellEnd"/>
      <w:r w:rsidRPr="00873D15">
        <w:rPr>
          <w:rFonts w:cs="Traditional Arabic"/>
          <w:sz w:val="32"/>
          <w:szCs w:val="32"/>
          <w:rtl/>
        </w:rPr>
        <w:t xml:space="preserve"> بحبوحة جنة أبوابها مصاريع الذهب</w:t>
      </w:r>
      <w:r w:rsidRPr="00873D15">
        <w:rPr>
          <w:rFonts w:cs="Traditional Arabic" w:hint="cs"/>
          <w:sz w:val="32"/>
          <w:szCs w:val="32"/>
          <w:rtl/>
        </w:rPr>
        <w:t xml:space="preserve">)، كما ورد في روايات أخرى أن منها </w:t>
      </w:r>
      <w:r w:rsidRPr="00873D15">
        <w:rPr>
          <w:rFonts w:cs="Traditional Arabic"/>
          <w:sz w:val="32"/>
          <w:szCs w:val="32"/>
          <w:rtl/>
        </w:rPr>
        <w:t>اليمين الغموس وقول الزور</w:t>
      </w:r>
      <w:r w:rsidRPr="00873D15">
        <w:rPr>
          <w:rFonts w:cs="Traditional Arabic" w:hint="cs"/>
          <w:sz w:val="32"/>
          <w:szCs w:val="32"/>
          <w:rtl/>
        </w:rPr>
        <w:t xml:space="preserve">. </w:t>
      </w:r>
      <w:r w:rsidRPr="00873D15">
        <w:rPr>
          <w:rFonts w:cs="Traditional Arabic"/>
          <w:sz w:val="32"/>
          <w:szCs w:val="32"/>
          <w:rtl/>
        </w:rPr>
        <w:t>قال ابن عبَّاس وغيره :</w:t>
      </w:r>
      <w:r w:rsidRPr="00873D15">
        <w:rPr>
          <w:rFonts w:cs="Traditional Arabic" w:hint="cs"/>
          <w:sz w:val="32"/>
          <w:szCs w:val="32"/>
          <w:rtl/>
        </w:rPr>
        <w:t>"</w:t>
      </w:r>
      <w:r w:rsidRPr="00873D15">
        <w:rPr>
          <w:rFonts w:cs="Traditional Arabic"/>
          <w:sz w:val="32"/>
          <w:szCs w:val="32"/>
          <w:rtl/>
        </w:rPr>
        <w:t>الكبائر كل ما ورد عليه وعيد بنار أو عذاب أو لعنة أو ما أشبه ذلك</w:t>
      </w:r>
      <w:r w:rsidRPr="00873D15">
        <w:rPr>
          <w:rFonts w:cs="Traditional Arabic" w:hint="cs"/>
          <w:sz w:val="32"/>
          <w:szCs w:val="32"/>
          <w:rtl/>
        </w:rPr>
        <w:t>"، والذي عليه جمهور العلماء أن الإصرار على الصغيرة كبيرة أيضا؛ أما السياق الذي وردت فيه هذه الآية الكريمة فيشير إلى أن هذه الكبائر هي جميع المنهيات الواردة في سورة النساء من أولها إلى الآية الثالثة والثلاثين، وهو ما ذهب إليه ابن مسعود إذ قال:(</w:t>
      </w:r>
      <w:r w:rsidRPr="00873D15">
        <w:rPr>
          <w:rFonts w:cs="Traditional Arabic"/>
          <w:sz w:val="32"/>
          <w:szCs w:val="32"/>
          <w:rtl/>
        </w:rPr>
        <w:t>افتتحوا سورة النساء فكل شيء نهى الله عنه حتى ثلاث وثلاثين آية فهو كبيرة</w:t>
      </w:r>
      <w:r w:rsidRPr="00873D15">
        <w:rPr>
          <w:rFonts w:cs="Traditional Arabic" w:hint="cs"/>
          <w:sz w:val="32"/>
          <w:szCs w:val="32"/>
          <w:rtl/>
        </w:rPr>
        <w:t xml:space="preserve">). ومن حيث الحكم الشرعي يترتب على ارتكاب الكبائر </w:t>
      </w:r>
      <w:r w:rsidRPr="00873D15">
        <w:rPr>
          <w:rFonts w:cs="Traditional Arabic"/>
          <w:sz w:val="32"/>
          <w:szCs w:val="32"/>
          <w:rtl/>
        </w:rPr>
        <w:t>أحكام منها</w:t>
      </w:r>
      <w:r w:rsidRPr="00873D15">
        <w:rPr>
          <w:rFonts w:cs="Traditional Arabic" w:hint="cs"/>
          <w:sz w:val="32"/>
          <w:szCs w:val="32"/>
          <w:rtl/>
        </w:rPr>
        <w:t>:</w:t>
      </w:r>
      <w:r w:rsidRPr="00873D15">
        <w:rPr>
          <w:rFonts w:cs="Traditional Arabic"/>
          <w:sz w:val="32"/>
          <w:szCs w:val="32"/>
          <w:rtl/>
        </w:rPr>
        <w:t xml:space="preserve"> وجوب التوبة عند اقترا</w:t>
      </w:r>
      <w:r w:rsidRPr="00873D15">
        <w:rPr>
          <w:rFonts w:cs="Traditional Arabic" w:hint="cs"/>
          <w:sz w:val="32"/>
          <w:szCs w:val="32"/>
          <w:rtl/>
        </w:rPr>
        <w:t>ف</w:t>
      </w:r>
      <w:r w:rsidRPr="00873D15">
        <w:rPr>
          <w:rFonts w:cs="Traditional Arabic"/>
          <w:sz w:val="32"/>
          <w:szCs w:val="32"/>
          <w:rtl/>
        </w:rPr>
        <w:t>ها،</w:t>
      </w:r>
      <w:r w:rsidRPr="00873D15">
        <w:rPr>
          <w:rFonts w:cs="Traditional Arabic" w:hint="cs"/>
          <w:sz w:val="32"/>
          <w:szCs w:val="32"/>
          <w:rtl/>
        </w:rPr>
        <w:t xml:space="preserve"> </w:t>
      </w:r>
      <w:r w:rsidRPr="00873D15">
        <w:rPr>
          <w:rFonts w:cs="Traditional Arabic"/>
          <w:sz w:val="32"/>
          <w:szCs w:val="32"/>
          <w:rtl/>
        </w:rPr>
        <w:t>ومنها أنّ ترك</w:t>
      </w:r>
      <w:r w:rsidRPr="00873D15">
        <w:rPr>
          <w:rFonts w:cs="Traditional Arabic" w:hint="cs"/>
          <w:sz w:val="32"/>
          <w:szCs w:val="32"/>
          <w:rtl/>
        </w:rPr>
        <w:t>ها</w:t>
      </w:r>
      <w:r w:rsidRPr="00873D15">
        <w:rPr>
          <w:rFonts w:cs="Traditional Arabic"/>
          <w:sz w:val="32"/>
          <w:szCs w:val="32"/>
          <w:rtl/>
        </w:rPr>
        <w:t xml:space="preserve"> </w:t>
      </w:r>
      <w:r w:rsidRPr="00873D15">
        <w:rPr>
          <w:rFonts w:cs="Traditional Arabic" w:hint="cs"/>
          <w:sz w:val="32"/>
          <w:szCs w:val="32"/>
          <w:rtl/>
        </w:rPr>
        <w:t xml:space="preserve">يكفر </w:t>
      </w:r>
      <w:r w:rsidRPr="00873D15">
        <w:rPr>
          <w:rFonts w:cs="Traditional Arabic"/>
          <w:sz w:val="32"/>
          <w:szCs w:val="32"/>
          <w:rtl/>
        </w:rPr>
        <w:t>الصغائر، ومنها سلب العدالة عن مرتكب</w:t>
      </w:r>
      <w:r w:rsidRPr="00873D15">
        <w:rPr>
          <w:rFonts w:cs="Traditional Arabic" w:hint="cs"/>
          <w:sz w:val="32"/>
          <w:szCs w:val="32"/>
          <w:rtl/>
        </w:rPr>
        <w:t xml:space="preserve">ها، </w:t>
      </w:r>
      <w:r w:rsidRPr="00873D15">
        <w:rPr>
          <w:rFonts w:cs="Traditional Arabic"/>
          <w:sz w:val="32"/>
          <w:szCs w:val="32"/>
          <w:rtl/>
        </w:rPr>
        <w:t xml:space="preserve">ومنها </w:t>
      </w:r>
      <w:r w:rsidRPr="00873D15">
        <w:rPr>
          <w:rFonts w:cs="Traditional Arabic" w:hint="cs"/>
          <w:sz w:val="32"/>
          <w:szCs w:val="32"/>
          <w:rtl/>
        </w:rPr>
        <w:t xml:space="preserve">وجوب </w:t>
      </w:r>
      <w:r w:rsidRPr="00873D15">
        <w:rPr>
          <w:rFonts w:cs="Traditional Arabic"/>
          <w:sz w:val="32"/>
          <w:szCs w:val="32"/>
          <w:rtl/>
        </w:rPr>
        <w:t>تغيير المنكر على المتلبّس بها</w:t>
      </w:r>
      <w:r w:rsidRPr="00873D15">
        <w:rPr>
          <w:rFonts w:cs="Traditional Arabic" w:hint="cs"/>
          <w:sz w:val="32"/>
          <w:szCs w:val="32"/>
          <w:rtl/>
        </w:rPr>
        <w:t>،</w:t>
      </w:r>
      <w:r w:rsidRPr="00873D15">
        <w:rPr>
          <w:rFonts w:cs="Traditional Arabic"/>
          <w:sz w:val="32"/>
          <w:szCs w:val="32"/>
          <w:rtl/>
        </w:rPr>
        <w:t xml:space="preserve"> ومنها نقض حكم</w:t>
      </w:r>
      <w:r w:rsidRPr="00873D15">
        <w:rPr>
          <w:rFonts w:cs="Traditional Arabic" w:hint="cs"/>
          <w:sz w:val="32"/>
          <w:szCs w:val="32"/>
          <w:rtl/>
        </w:rPr>
        <w:t xml:space="preserve"> مرتكبها من </w:t>
      </w:r>
      <w:r w:rsidRPr="00873D15">
        <w:rPr>
          <w:rFonts w:cs="Traditional Arabic"/>
          <w:sz w:val="32"/>
          <w:szCs w:val="32"/>
          <w:rtl/>
        </w:rPr>
        <w:t>القض</w:t>
      </w:r>
      <w:r w:rsidRPr="00873D15">
        <w:rPr>
          <w:rFonts w:cs="Traditional Arabic" w:hint="cs"/>
          <w:sz w:val="32"/>
          <w:szCs w:val="32"/>
          <w:rtl/>
        </w:rPr>
        <w:t>اة</w:t>
      </w:r>
      <w:r w:rsidRPr="00873D15">
        <w:rPr>
          <w:rFonts w:cs="Traditional Arabic"/>
          <w:sz w:val="32"/>
          <w:szCs w:val="32"/>
          <w:rtl/>
        </w:rPr>
        <w:t xml:space="preserve">، ومنها جواز هجران </w:t>
      </w:r>
      <w:proofErr w:type="spellStart"/>
      <w:r w:rsidRPr="00873D15">
        <w:rPr>
          <w:rFonts w:cs="Traditional Arabic"/>
          <w:sz w:val="32"/>
          <w:szCs w:val="32"/>
          <w:rtl/>
        </w:rPr>
        <w:t>المتجاهر</w:t>
      </w:r>
      <w:proofErr w:type="spellEnd"/>
      <w:r w:rsidRPr="00873D15">
        <w:rPr>
          <w:rFonts w:cs="Traditional Arabic"/>
          <w:sz w:val="32"/>
          <w:szCs w:val="32"/>
          <w:rtl/>
        </w:rPr>
        <w:t xml:space="preserve"> بها</w:t>
      </w:r>
      <w:r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Pr>
      </w:pPr>
      <w:r w:rsidRPr="00873D15">
        <w:rPr>
          <w:rFonts w:cs="Traditional Arabic" w:hint="cs"/>
          <w:sz w:val="32"/>
          <w:szCs w:val="32"/>
          <w:rtl/>
        </w:rPr>
        <w:t xml:space="preserve">هذه الكبائر وغيرها مما ورد منثرا في الكتاب والسنة من اجتنبها من المؤمنين مخاطب بقوله تعالى بعدها: </w:t>
      </w:r>
      <w:r w:rsidRPr="00873D15">
        <w:rPr>
          <w:rFonts w:cs="Traditional Arabic" w:hint="cs"/>
          <w:b/>
          <w:bCs/>
          <w:color w:val="008000"/>
          <w:sz w:val="32"/>
          <w:szCs w:val="32"/>
          <w:rtl/>
        </w:rPr>
        <w:t>﴿</w:t>
      </w:r>
      <w:r w:rsidRPr="00873D15">
        <w:rPr>
          <w:rFonts w:cs="Traditional Arabic"/>
          <w:b/>
          <w:bCs/>
          <w:color w:val="008000"/>
          <w:sz w:val="32"/>
          <w:szCs w:val="32"/>
          <w:rtl/>
        </w:rPr>
        <w:t>نُكَفِّرْ عَنْكُمْ سَيِّئَاتِكُمْ وَنُدْخِلْكُمْ مُدْخَلًا كَرِيمًا</w:t>
      </w:r>
      <w:r w:rsidRPr="00873D15">
        <w:rPr>
          <w:rFonts w:cs="Traditional Arabic" w:hint="cs"/>
          <w:b/>
          <w:bCs/>
          <w:color w:val="008000"/>
          <w:sz w:val="32"/>
          <w:szCs w:val="32"/>
          <w:rtl/>
        </w:rPr>
        <w:t>﴾</w:t>
      </w:r>
      <w:r w:rsidRPr="00873D15">
        <w:rPr>
          <w:rFonts w:cs="Traditional Arabic" w:hint="cs"/>
          <w:sz w:val="32"/>
          <w:szCs w:val="32"/>
          <w:rtl/>
        </w:rPr>
        <w:t xml:space="preserve">، </w:t>
      </w:r>
      <w:proofErr w:type="spellStart"/>
      <w:r w:rsidRPr="00873D15">
        <w:rPr>
          <w:rFonts w:cs="Traditional Arabic" w:hint="cs"/>
          <w:sz w:val="32"/>
          <w:szCs w:val="32"/>
          <w:rtl/>
        </w:rPr>
        <w:t>ولفظ</w:t>
      </w:r>
      <w:r w:rsidRPr="00873D15">
        <w:rPr>
          <w:rFonts w:cs="Traditional Arabic" w:hint="cs"/>
          <w:b/>
          <w:bCs/>
          <w:color w:val="008000"/>
          <w:sz w:val="32"/>
          <w:szCs w:val="32"/>
          <w:rtl/>
        </w:rPr>
        <w:t>﴿</w:t>
      </w:r>
      <w:r w:rsidRPr="00873D15">
        <w:rPr>
          <w:rFonts w:cs="Traditional Arabic"/>
          <w:b/>
          <w:bCs/>
          <w:color w:val="008000"/>
          <w:sz w:val="32"/>
          <w:szCs w:val="32"/>
          <w:rtl/>
        </w:rPr>
        <w:t>نُكَفِّرْ</w:t>
      </w:r>
      <w:proofErr w:type="spellEnd"/>
      <w:r w:rsidRPr="00873D15">
        <w:rPr>
          <w:rFonts w:cs="Traditional Arabic" w:hint="cs"/>
          <w:b/>
          <w:bCs/>
          <w:color w:val="008000"/>
          <w:sz w:val="32"/>
          <w:szCs w:val="32"/>
          <w:rtl/>
        </w:rPr>
        <w:t>﴾</w:t>
      </w:r>
      <w:r w:rsidRPr="00873D15">
        <w:rPr>
          <w:rFonts w:cs="Traditional Arabic" w:hint="cs"/>
          <w:sz w:val="32"/>
          <w:szCs w:val="32"/>
          <w:rtl/>
        </w:rPr>
        <w:t xml:space="preserve"> من أصل الفعل "كفر" و</w:t>
      </w:r>
      <w:r w:rsidRPr="00873D15">
        <w:rPr>
          <w:rFonts w:cs="Traditional Arabic"/>
          <w:sz w:val="32"/>
          <w:szCs w:val="32"/>
          <w:rtl/>
        </w:rPr>
        <w:t>الكاف والفاء والراء</w:t>
      </w:r>
      <w:r w:rsidRPr="00873D15">
        <w:rPr>
          <w:rFonts w:cs="Traditional Arabic" w:hint="cs"/>
          <w:sz w:val="32"/>
          <w:szCs w:val="32"/>
          <w:rtl/>
        </w:rPr>
        <w:t xml:space="preserve"> كما قال ابن فارس</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أصلٌ صحيح يدل على معنى واحد هو الس</w:t>
      </w:r>
      <w:r w:rsidRPr="00873D15">
        <w:rPr>
          <w:rFonts w:cs="Traditional Arabic" w:hint="cs"/>
          <w:sz w:val="32"/>
          <w:szCs w:val="32"/>
          <w:rtl/>
        </w:rPr>
        <w:t>تر</w:t>
      </w:r>
      <w:r w:rsidRPr="00873D15">
        <w:rPr>
          <w:rFonts w:cs="Traditional Arabic"/>
          <w:sz w:val="32"/>
          <w:szCs w:val="32"/>
          <w:rtl/>
        </w:rPr>
        <w:t xml:space="preserve"> والتَّغطية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ف</w:t>
      </w:r>
      <w:r w:rsidRPr="00873D15">
        <w:rPr>
          <w:rFonts w:cs="Traditional Arabic"/>
          <w:sz w:val="32"/>
          <w:szCs w:val="32"/>
          <w:rtl/>
        </w:rPr>
        <w:t>يقال لمن غطّى دِرعَه بثوبٍ: قد كَفَر دِرعَه</w:t>
      </w:r>
      <w:r w:rsidRPr="00873D15">
        <w:rPr>
          <w:rFonts w:cs="Traditional Arabic" w:hint="cs"/>
          <w:sz w:val="32"/>
          <w:szCs w:val="32"/>
          <w:rtl/>
        </w:rPr>
        <w:t xml:space="preserve">"، وعلى ذلك فالكفر هو الستر، والتكفير هو تغطية للذنب وإماطة لعقابه، بخلاف الإحباط الذي هو تغطية العمل وإماطة ثوابه. والمعنى أن من تاب عن ارتكاب المنهيات محا الله سيئاته </w:t>
      </w:r>
      <w:proofErr w:type="spellStart"/>
      <w:r w:rsidRPr="00873D15">
        <w:rPr>
          <w:rFonts w:cs="Traditional Arabic" w:hint="cs"/>
          <w:sz w:val="32"/>
          <w:szCs w:val="32"/>
          <w:rtl/>
        </w:rPr>
        <w:t>وغطاها</w:t>
      </w:r>
      <w:proofErr w:type="spellEnd"/>
      <w:r w:rsidRPr="00873D15">
        <w:rPr>
          <w:rFonts w:cs="Traditional Arabic" w:hint="cs"/>
          <w:sz w:val="32"/>
          <w:szCs w:val="32"/>
          <w:rtl/>
        </w:rPr>
        <w:t xml:space="preserve"> بعفوه وكرمه ورحمته وأدخله مدخلا كريما هو الجنة، قال تعالى: </w:t>
      </w:r>
      <w:r w:rsidRPr="00873D15">
        <w:rPr>
          <w:rFonts w:cs="Traditional Arabic" w:hint="cs"/>
          <w:b/>
          <w:bCs/>
          <w:color w:val="008000"/>
          <w:sz w:val="32"/>
          <w:szCs w:val="32"/>
          <w:rtl/>
        </w:rPr>
        <w:t>﴿</w:t>
      </w:r>
      <w:r w:rsidRPr="00873D15">
        <w:rPr>
          <w:rFonts w:cs="Traditional Arabic"/>
          <w:b/>
          <w:bCs/>
          <w:color w:val="008000"/>
          <w:sz w:val="32"/>
          <w:szCs w:val="32"/>
          <w:rtl/>
        </w:rPr>
        <w:t>إِلَّا مَنْ تَابَ وَآَمَنَ وَعَمِلَ عَمَلًا صَالِحًا فَأُولَئِكَ يُبَدِّلُ اللَّهُ سَيِّئَاتِهِمْ حَسَنَاتٍ وَكَانَ اللَّهُ غَفُورًا رَحِيمًا</w:t>
      </w:r>
      <w:r w:rsidRPr="00873D15">
        <w:rPr>
          <w:rFonts w:cs="Traditional Arabic" w:hint="cs"/>
          <w:b/>
          <w:bCs/>
          <w:color w:val="008000"/>
          <w:sz w:val="32"/>
          <w:szCs w:val="32"/>
          <w:rtl/>
        </w:rPr>
        <w:t>﴾</w:t>
      </w:r>
      <w:r w:rsidRPr="00873D15">
        <w:rPr>
          <w:rFonts w:cs="Traditional Arabic" w:hint="cs"/>
          <w:sz w:val="32"/>
          <w:szCs w:val="32"/>
          <w:rtl/>
        </w:rPr>
        <w:t xml:space="preserve"> الفرقان</w:t>
      </w:r>
      <w:r w:rsidRPr="00873D15">
        <w:rPr>
          <w:rFonts w:cs="Traditional Arabic"/>
          <w:sz w:val="32"/>
          <w:szCs w:val="32"/>
          <w:rtl/>
        </w:rPr>
        <w:t>70</w:t>
      </w:r>
      <w:r w:rsidRPr="00873D15">
        <w:rPr>
          <w:rFonts w:cs="Traditional Arabic" w:hint="cs"/>
          <w:sz w:val="32"/>
          <w:szCs w:val="32"/>
          <w:rtl/>
        </w:rPr>
        <w:t>، وروى</w:t>
      </w:r>
      <w:r w:rsidRPr="00873D15">
        <w:rPr>
          <w:rFonts w:cs="Traditional Arabic"/>
          <w:sz w:val="32"/>
          <w:szCs w:val="32"/>
          <w:rtl/>
        </w:rPr>
        <w:t xml:space="preserve"> أب</w:t>
      </w:r>
      <w:r w:rsidRPr="00873D15">
        <w:rPr>
          <w:rFonts w:cs="Traditional Arabic" w:hint="cs"/>
          <w:sz w:val="32"/>
          <w:szCs w:val="32"/>
          <w:rtl/>
        </w:rPr>
        <w:t>و</w:t>
      </w:r>
      <w:r w:rsidRPr="00873D15">
        <w:rPr>
          <w:rFonts w:cs="Traditional Arabic"/>
          <w:sz w:val="32"/>
          <w:szCs w:val="32"/>
          <w:rtl/>
        </w:rPr>
        <w:t xml:space="preserve"> هريرة وأب</w:t>
      </w:r>
      <w:r w:rsidRPr="00873D15">
        <w:rPr>
          <w:rFonts w:cs="Traditional Arabic" w:hint="cs"/>
          <w:sz w:val="32"/>
          <w:szCs w:val="32"/>
          <w:rtl/>
        </w:rPr>
        <w:t>و</w:t>
      </w:r>
      <w:r w:rsidRPr="00873D15">
        <w:rPr>
          <w:rFonts w:cs="Traditional Arabic"/>
          <w:sz w:val="32"/>
          <w:szCs w:val="32"/>
          <w:rtl/>
        </w:rPr>
        <w:t xml:space="preserve"> سعيد الخدري </w:t>
      </w:r>
      <w:r w:rsidRPr="00873D15">
        <w:rPr>
          <w:rFonts w:cs="Traditional Arabic" w:hint="cs"/>
          <w:sz w:val="32"/>
          <w:szCs w:val="32"/>
          <w:rtl/>
        </w:rPr>
        <w:t>أن</w:t>
      </w:r>
      <w:r w:rsidRPr="00873D15">
        <w:rPr>
          <w:rFonts w:cs="Traditional Arabic"/>
          <w:sz w:val="32"/>
          <w:szCs w:val="32"/>
          <w:rtl/>
        </w:rPr>
        <w:t xml:space="preserve"> رسول الله صلى الله عليه وسلم جلس على المنبر ثم قال:</w:t>
      </w:r>
      <w:r w:rsidRPr="00873D15">
        <w:rPr>
          <w:rFonts w:cs="Traditional Arabic" w:hint="cs"/>
          <w:sz w:val="32"/>
          <w:szCs w:val="32"/>
          <w:rtl/>
        </w:rPr>
        <w:t>(</w:t>
      </w:r>
      <w:r w:rsidRPr="00873D15">
        <w:rPr>
          <w:rFonts w:cs="Traditional Arabic"/>
          <w:sz w:val="32"/>
          <w:szCs w:val="32"/>
          <w:rtl/>
        </w:rPr>
        <w:t>والذي نفسي بيده</w:t>
      </w:r>
      <w:r w:rsidRPr="00873D15">
        <w:rPr>
          <w:rFonts w:cs="Traditional Arabic" w:hint="cs"/>
          <w:sz w:val="32"/>
          <w:szCs w:val="32"/>
          <w:rtl/>
        </w:rPr>
        <w:t>)</w:t>
      </w:r>
      <w:r w:rsidRPr="00873D15">
        <w:rPr>
          <w:rFonts w:cs="Traditional Arabic"/>
          <w:sz w:val="32"/>
          <w:szCs w:val="32"/>
          <w:rtl/>
        </w:rPr>
        <w:t xml:space="preserve">  ثلاث مرات ثم سكت، فأكب كل رجل منا يبكي حزنا ليمين رسول الله صلى الله عليه وسلم، ثم قال: </w:t>
      </w:r>
      <w:r w:rsidRPr="00873D15">
        <w:rPr>
          <w:rFonts w:cs="Traditional Arabic" w:hint="cs"/>
          <w:sz w:val="32"/>
          <w:szCs w:val="32"/>
          <w:rtl/>
        </w:rPr>
        <w:t>(</w:t>
      </w:r>
      <w:r w:rsidRPr="00873D15">
        <w:rPr>
          <w:rFonts w:cs="Traditional Arabic"/>
          <w:sz w:val="32"/>
          <w:szCs w:val="32"/>
          <w:rtl/>
        </w:rPr>
        <w:t>ما من عبد يؤدي الصلوات الخمس ويصوم رمضان ويجتنب الكبائر السبع إلا فتحت له أبواب الجنة الثمانية يوم القيامة حتى إنها لتصطفق</w:t>
      </w:r>
      <w:r w:rsidRPr="00873D15">
        <w:rPr>
          <w:rFonts w:cs="Traditional Arabic" w:hint="cs"/>
          <w:sz w:val="32"/>
          <w:szCs w:val="32"/>
          <w:rtl/>
        </w:rPr>
        <w:t>)</w:t>
      </w:r>
      <w:r w:rsidRPr="00873D15">
        <w:rPr>
          <w:rFonts w:cs="Traditional Arabic"/>
          <w:sz w:val="32"/>
          <w:szCs w:val="32"/>
          <w:rtl/>
        </w:rPr>
        <w:t xml:space="preserve"> ، ثم تلا </w:t>
      </w:r>
      <w:r w:rsidRPr="00873D15">
        <w:rPr>
          <w:rFonts w:cs="Traditional Arabic" w:hint="cs"/>
          <w:b/>
          <w:bCs/>
          <w:color w:val="008000"/>
          <w:sz w:val="32"/>
          <w:szCs w:val="32"/>
          <w:rtl/>
        </w:rPr>
        <w:t>﴿</w:t>
      </w:r>
      <w:r w:rsidRPr="00873D15">
        <w:rPr>
          <w:rFonts w:cs="Traditional Arabic"/>
          <w:b/>
          <w:bCs/>
          <w:color w:val="008000"/>
          <w:sz w:val="32"/>
          <w:szCs w:val="32"/>
          <w:rtl/>
        </w:rPr>
        <w:t>إِنْ تَجْتَنِبُوا كَبَائِرَ مَا تُنْهَوْنَ عَنْهُ نُكَفِّرْ عَنْكُمْ سَيِّئَاتِكُمْ وَنُدْخِلْكُمْ مُدْخَلًا كَرِيمًا</w:t>
      </w:r>
      <w:r w:rsidRPr="00873D15">
        <w:rPr>
          <w:rFonts w:cs="Traditional Arabic" w:hint="cs"/>
          <w:b/>
          <w:bCs/>
          <w:color w:val="008000"/>
          <w:sz w:val="32"/>
          <w:szCs w:val="32"/>
          <w:rtl/>
        </w:rPr>
        <w:t>﴾</w:t>
      </w:r>
      <w:r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tl/>
        </w:rPr>
      </w:pPr>
      <w:r w:rsidRPr="00873D15">
        <w:rPr>
          <w:rFonts w:cs="Traditional Arabic" w:hint="cs"/>
          <w:sz w:val="32"/>
          <w:szCs w:val="32"/>
          <w:rtl/>
        </w:rPr>
        <w:lastRenderedPageBreak/>
        <w:t xml:space="preserve">وبعد أن حرم عز وجل أكل الأموال بالباطل ونهى عنه وبين ما يؤدي إليه في الدنيا من فتن وظلم وعدوان وقتل، وما يؤدي إليه في الآخرة من عقوبة، وما يجنيه المؤمنون المنتهون عنه من نعيم في الجنة، انتقل الوحي الكريم إلى معالجة جذور هذه الآفة في النفس البشرية لكبتها واستئصالها بقوله تعالى: </w:t>
      </w:r>
      <w:r w:rsidRPr="00873D15">
        <w:rPr>
          <w:rFonts w:cs="Traditional Arabic" w:hint="cs"/>
          <w:b/>
          <w:bCs/>
          <w:color w:val="008000"/>
          <w:sz w:val="32"/>
          <w:szCs w:val="32"/>
          <w:rtl/>
        </w:rPr>
        <w:t>﴿</w:t>
      </w:r>
      <w:r w:rsidRPr="00873D15">
        <w:rPr>
          <w:rFonts w:cs="Traditional Arabic"/>
          <w:b/>
          <w:bCs/>
          <w:color w:val="008000"/>
          <w:sz w:val="32"/>
          <w:szCs w:val="32"/>
          <w:rtl/>
        </w:rPr>
        <w:t>وَلَا تَتَمَنَّوْا مَا فَضَّلَ اللَّهُ بِهِ بَعْضَكُمْ عَلَى بَعْضٍ</w:t>
      </w:r>
      <w:r w:rsidRPr="00873D15">
        <w:rPr>
          <w:rFonts w:cs="Traditional Arabic" w:hint="cs"/>
          <w:b/>
          <w:bCs/>
          <w:color w:val="008000"/>
          <w:sz w:val="32"/>
          <w:szCs w:val="32"/>
          <w:rtl/>
        </w:rPr>
        <w:t>﴾</w:t>
      </w:r>
      <w:r w:rsidRPr="00873D15">
        <w:rPr>
          <w:rFonts w:cs="Traditional Arabic" w:hint="cs"/>
          <w:sz w:val="32"/>
          <w:szCs w:val="32"/>
          <w:rtl/>
        </w:rPr>
        <w:t xml:space="preserve"> ولفظ </w:t>
      </w:r>
      <w:r w:rsidRPr="00873D15">
        <w:rPr>
          <w:rFonts w:cs="Traditional Arabic" w:hint="cs"/>
          <w:b/>
          <w:bCs/>
          <w:color w:val="008000"/>
          <w:sz w:val="32"/>
          <w:szCs w:val="32"/>
          <w:rtl/>
        </w:rPr>
        <w:t>﴿</w:t>
      </w:r>
      <w:r w:rsidRPr="00873D15">
        <w:rPr>
          <w:rFonts w:cs="Traditional Arabic"/>
          <w:b/>
          <w:bCs/>
          <w:color w:val="008000"/>
          <w:sz w:val="32"/>
          <w:szCs w:val="32"/>
          <w:rtl/>
        </w:rPr>
        <w:t>تَتَمَنَّوْا</w:t>
      </w:r>
      <w:r w:rsidRPr="00873D15">
        <w:rPr>
          <w:rFonts w:cs="Traditional Arabic" w:hint="cs"/>
          <w:b/>
          <w:bCs/>
          <w:color w:val="008000"/>
          <w:sz w:val="32"/>
          <w:szCs w:val="32"/>
          <w:rtl/>
        </w:rPr>
        <w:t>﴾</w:t>
      </w:r>
      <w:r w:rsidRPr="00873D15">
        <w:rPr>
          <w:rFonts w:cs="Traditional Arabic" w:hint="cs"/>
          <w:sz w:val="32"/>
          <w:szCs w:val="32"/>
          <w:rtl/>
        </w:rPr>
        <w:t xml:space="preserve"> من أصل الفعل "مَنَى يَمْنِي" أي قدَّر، والمنِي بالياء القدَر، </w:t>
      </w:r>
      <w:r w:rsidRPr="00873D15">
        <w:rPr>
          <w:rFonts w:cs="Traditional Arabic"/>
          <w:sz w:val="32"/>
          <w:szCs w:val="32"/>
          <w:rtl/>
        </w:rPr>
        <w:t>يقال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مَنى اللهُ لك ما يسُرُّك</w:t>
      </w:r>
      <w:r w:rsidRPr="00873D15">
        <w:rPr>
          <w:rFonts w:cs="Traditional Arabic" w:hint="cs"/>
          <w:sz w:val="32"/>
          <w:szCs w:val="32"/>
          <w:rtl/>
        </w:rPr>
        <w:t>"</w:t>
      </w:r>
      <w:r w:rsidRPr="00873D15">
        <w:rPr>
          <w:rFonts w:cs="Traditional Arabic"/>
          <w:sz w:val="32"/>
          <w:szCs w:val="32"/>
          <w:rtl/>
        </w:rPr>
        <w:t xml:space="preserve"> أَي</w:t>
      </w:r>
      <w:r w:rsidRPr="00873D15">
        <w:rPr>
          <w:rFonts w:cs="Traditional Arabic" w:hint="cs"/>
          <w:sz w:val="32"/>
          <w:szCs w:val="32"/>
          <w:rtl/>
        </w:rPr>
        <w:t>:</w:t>
      </w:r>
      <w:r w:rsidRPr="00873D15">
        <w:rPr>
          <w:rFonts w:cs="Traditional Arabic"/>
          <w:sz w:val="32"/>
          <w:szCs w:val="32"/>
          <w:rtl/>
        </w:rPr>
        <w:t xml:space="preserve"> قَدَّر الله لك ما يَسُرُّك</w:t>
      </w:r>
      <w:r w:rsidRPr="00873D15">
        <w:rPr>
          <w:rFonts w:cs="Traditional Arabic" w:hint="cs"/>
          <w:sz w:val="32"/>
          <w:szCs w:val="32"/>
          <w:rtl/>
        </w:rPr>
        <w:t xml:space="preserve">، والمنية الموت لأنه قُدِّر علينا، </w:t>
      </w:r>
      <w:r w:rsidRPr="00873D15">
        <w:rPr>
          <w:rFonts w:cs="Traditional Arabic"/>
          <w:sz w:val="32"/>
          <w:szCs w:val="32"/>
          <w:rtl/>
        </w:rPr>
        <w:t>وفي ا</w:t>
      </w:r>
      <w:r w:rsidRPr="00873D15">
        <w:rPr>
          <w:rFonts w:cs="Traditional Arabic" w:hint="cs"/>
          <w:sz w:val="32"/>
          <w:szCs w:val="32"/>
          <w:rtl/>
        </w:rPr>
        <w:t>لأثر</w:t>
      </w:r>
      <w:r w:rsidRPr="00873D15">
        <w:rPr>
          <w:rFonts w:cs="Traditional Arabic"/>
          <w:sz w:val="32"/>
          <w:szCs w:val="32"/>
          <w:rtl/>
        </w:rPr>
        <w:t xml:space="preserve"> أَن منشدا أَنشد النبي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لا تَأْمَنَنَّ وإِنْ أَمْسَيْتَ في حَرَمٍ حتى تلاقي ما ي</w:t>
      </w:r>
      <w:r w:rsidRPr="00873D15">
        <w:rPr>
          <w:rFonts w:cs="Traditional Arabic" w:hint="cs"/>
          <w:sz w:val="32"/>
          <w:szCs w:val="32"/>
          <w:rtl/>
        </w:rPr>
        <w:t>َ</w:t>
      </w:r>
      <w:r w:rsidRPr="00873D15">
        <w:rPr>
          <w:rFonts w:cs="Traditional Arabic"/>
          <w:sz w:val="32"/>
          <w:szCs w:val="32"/>
          <w:rtl/>
        </w:rPr>
        <w:t>من</w:t>
      </w:r>
      <w:r w:rsidRPr="00873D15">
        <w:rPr>
          <w:rFonts w:cs="Traditional Arabic" w:hint="cs"/>
          <w:sz w:val="32"/>
          <w:szCs w:val="32"/>
          <w:rtl/>
        </w:rPr>
        <w:t>ِ</w:t>
      </w:r>
      <w:r w:rsidRPr="00873D15">
        <w:rPr>
          <w:rFonts w:cs="Traditional Arabic"/>
          <w:sz w:val="32"/>
          <w:szCs w:val="32"/>
          <w:rtl/>
        </w:rPr>
        <w:t>ي لك الماني</w:t>
      </w:r>
      <w:r w:rsidRPr="00873D15">
        <w:rPr>
          <w:rFonts w:cs="Traditional Arabic" w:hint="cs"/>
          <w:sz w:val="32"/>
          <w:szCs w:val="32"/>
          <w:rtl/>
        </w:rPr>
        <w:t xml:space="preserve">"، أي </w:t>
      </w:r>
      <w:r w:rsidRPr="00873D15">
        <w:rPr>
          <w:rFonts w:cs="Traditional Arabic"/>
          <w:sz w:val="32"/>
          <w:szCs w:val="32"/>
          <w:rtl/>
        </w:rPr>
        <w:t>حتى تُلاقي ما يُقدِّر لكَ المُقَدِّرُ وهو الله عز وجل</w:t>
      </w:r>
      <w:r w:rsidRPr="00873D15">
        <w:rPr>
          <w:rFonts w:cs="Traditional Arabic" w:hint="cs"/>
          <w:sz w:val="32"/>
          <w:szCs w:val="32"/>
          <w:rtl/>
        </w:rPr>
        <w:t>،</w:t>
      </w:r>
      <w:r w:rsidRPr="00873D15">
        <w:rPr>
          <w:rFonts w:cs="Traditional Arabic"/>
          <w:sz w:val="32"/>
          <w:szCs w:val="32"/>
          <w:rtl/>
        </w:rPr>
        <w:t xml:space="preserve"> فقال النبي صلى الله عليه وسلم لو أَدرك هذا الإِسلام</w:t>
      </w:r>
      <w:r w:rsidRPr="00873D15">
        <w:rPr>
          <w:rFonts w:cs="Traditional Arabic" w:hint="cs"/>
          <w:sz w:val="32"/>
          <w:szCs w:val="32"/>
          <w:rtl/>
        </w:rPr>
        <w:t>.</w:t>
      </w:r>
      <w:r w:rsidRPr="00873D15">
        <w:rPr>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w:t>
      </w:r>
      <w:r w:rsidRPr="00873D15">
        <w:rPr>
          <w:rFonts w:cs="Traditional Arabic"/>
          <w:sz w:val="32"/>
          <w:szCs w:val="32"/>
          <w:rtl/>
        </w:rPr>
        <w:t>التَّمَنِّي حديث النفس بما يكون وبما لا يكون</w:t>
      </w:r>
      <w:r w:rsidRPr="00873D15">
        <w:rPr>
          <w:rFonts w:cs="Traditional Arabic" w:hint="cs"/>
          <w:sz w:val="32"/>
          <w:szCs w:val="32"/>
          <w:rtl/>
        </w:rPr>
        <w:t xml:space="preserve">، يقال: تمنى الشيء: أي قدره لنفسه وأحب أن يصير إليه، من المني وهو القدر، ولما كان أكثر التمني </w:t>
      </w:r>
      <w:r w:rsidRPr="00873D15">
        <w:rPr>
          <w:rFonts w:cs="Traditional Arabic"/>
          <w:sz w:val="32"/>
          <w:szCs w:val="32"/>
          <w:rtl/>
        </w:rPr>
        <w:t>تصور</w:t>
      </w:r>
      <w:r w:rsidRPr="00873D15">
        <w:rPr>
          <w:rFonts w:cs="Traditional Arabic" w:hint="cs"/>
          <w:sz w:val="32"/>
          <w:szCs w:val="32"/>
          <w:rtl/>
        </w:rPr>
        <w:t>ا</w:t>
      </w:r>
      <w:r w:rsidRPr="00873D15">
        <w:rPr>
          <w:rFonts w:cs="Traditional Arabic"/>
          <w:sz w:val="32"/>
          <w:szCs w:val="32"/>
          <w:rtl/>
        </w:rPr>
        <w:t xml:space="preserve"> </w:t>
      </w:r>
      <w:r w:rsidRPr="00873D15">
        <w:rPr>
          <w:rFonts w:cs="Traditional Arabic" w:hint="cs"/>
          <w:sz w:val="32"/>
          <w:szCs w:val="32"/>
          <w:rtl/>
        </w:rPr>
        <w:t>ل</w:t>
      </w:r>
      <w:r w:rsidRPr="00873D15">
        <w:rPr>
          <w:rFonts w:cs="Traditional Arabic"/>
          <w:sz w:val="32"/>
          <w:szCs w:val="32"/>
          <w:rtl/>
        </w:rPr>
        <w:t>ما لا حقيقة له</w:t>
      </w:r>
      <w:r w:rsidRPr="00873D15">
        <w:rPr>
          <w:rFonts w:cs="Traditional Arabic" w:hint="cs"/>
          <w:sz w:val="32"/>
          <w:szCs w:val="32"/>
          <w:rtl/>
        </w:rPr>
        <w:t xml:space="preserve"> </w:t>
      </w:r>
      <w:r w:rsidRPr="00873D15">
        <w:rPr>
          <w:rFonts w:cs="Traditional Arabic"/>
          <w:sz w:val="32"/>
          <w:szCs w:val="32"/>
          <w:rtl/>
        </w:rPr>
        <w:t xml:space="preserve">صار الكذب </w:t>
      </w:r>
      <w:r w:rsidRPr="00873D15">
        <w:rPr>
          <w:rFonts w:cs="Traditional Arabic" w:hint="cs"/>
          <w:sz w:val="32"/>
          <w:szCs w:val="32"/>
          <w:rtl/>
        </w:rPr>
        <w:t>ب</w:t>
      </w:r>
      <w:r w:rsidRPr="00873D15">
        <w:rPr>
          <w:rFonts w:cs="Traditional Arabic"/>
          <w:sz w:val="32"/>
          <w:szCs w:val="32"/>
          <w:rtl/>
        </w:rPr>
        <w:t>ه أ</w:t>
      </w:r>
      <w:r w:rsidRPr="00873D15">
        <w:rPr>
          <w:rFonts w:cs="Traditional Arabic" w:hint="cs"/>
          <w:sz w:val="32"/>
          <w:szCs w:val="32"/>
          <w:rtl/>
        </w:rPr>
        <w:t>لصق؛ و</w:t>
      </w:r>
      <w:r w:rsidRPr="00873D15">
        <w:rPr>
          <w:rFonts w:cs="Traditional Arabic"/>
          <w:sz w:val="32"/>
          <w:szCs w:val="32"/>
          <w:rtl/>
        </w:rPr>
        <w:t>التمن</w:t>
      </w:r>
      <w:r w:rsidRPr="00873D15">
        <w:rPr>
          <w:rFonts w:cs="Traditional Arabic" w:hint="cs"/>
          <w:sz w:val="32"/>
          <w:szCs w:val="32"/>
          <w:rtl/>
        </w:rPr>
        <w:t>ي</w:t>
      </w:r>
      <w:r w:rsidRPr="00873D15">
        <w:rPr>
          <w:rFonts w:cs="Traditional Arabic"/>
          <w:sz w:val="32"/>
          <w:szCs w:val="32"/>
          <w:rtl/>
        </w:rPr>
        <w:t xml:space="preserve"> المنه</w:t>
      </w:r>
      <w:r w:rsidRPr="00873D15">
        <w:rPr>
          <w:rFonts w:cs="Traditional Arabic" w:hint="cs"/>
          <w:sz w:val="32"/>
          <w:szCs w:val="32"/>
          <w:rtl/>
        </w:rPr>
        <w:t>ي</w:t>
      </w:r>
      <w:r w:rsidRPr="00873D15">
        <w:rPr>
          <w:rFonts w:cs="Traditional Arabic"/>
          <w:sz w:val="32"/>
          <w:szCs w:val="32"/>
          <w:rtl/>
        </w:rPr>
        <w:t xml:space="preserve"> عنه </w:t>
      </w:r>
      <w:r w:rsidRPr="00873D15">
        <w:rPr>
          <w:rFonts w:cs="Traditional Arabic" w:hint="cs"/>
          <w:sz w:val="32"/>
          <w:szCs w:val="32"/>
          <w:rtl/>
        </w:rPr>
        <w:t>في هذه الآية</w:t>
      </w:r>
      <w:r w:rsidRPr="00873D15">
        <w:rPr>
          <w:rFonts w:cs="Traditional Arabic"/>
          <w:sz w:val="32"/>
          <w:szCs w:val="32"/>
          <w:rtl/>
        </w:rPr>
        <w:t xml:space="preserve"> هو الطمع والحسد </w:t>
      </w:r>
      <w:r w:rsidRPr="00873D15">
        <w:rPr>
          <w:rFonts w:cs="Traditional Arabic" w:hint="cs"/>
          <w:sz w:val="32"/>
          <w:szCs w:val="32"/>
          <w:rtl/>
        </w:rPr>
        <w:t>و</w:t>
      </w:r>
      <w:r w:rsidRPr="00873D15">
        <w:rPr>
          <w:rFonts w:cs="Traditional Arabic"/>
          <w:sz w:val="32"/>
          <w:szCs w:val="32"/>
          <w:rtl/>
        </w:rPr>
        <w:t>التنافس</w:t>
      </w:r>
      <w:r w:rsidRPr="00873D15">
        <w:rPr>
          <w:rFonts w:cs="Traditional Arabic" w:hint="cs"/>
          <w:sz w:val="32"/>
          <w:szCs w:val="32"/>
          <w:rtl/>
        </w:rPr>
        <w:t xml:space="preserve"> والتكالب على</w:t>
      </w:r>
      <w:r w:rsidRPr="00873D15">
        <w:rPr>
          <w:rFonts w:cs="Traditional Arabic"/>
          <w:sz w:val="32"/>
          <w:szCs w:val="32"/>
          <w:rtl/>
        </w:rPr>
        <w:t xml:space="preserve"> ما ف</w:t>
      </w:r>
      <w:r w:rsidRPr="00873D15">
        <w:rPr>
          <w:rFonts w:cs="Traditional Arabic" w:hint="cs"/>
          <w:sz w:val="32"/>
          <w:szCs w:val="32"/>
          <w:rtl/>
        </w:rPr>
        <w:t>ي</w:t>
      </w:r>
      <w:r w:rsidRPr="00873D15">
        <w:rPr>
          <w:rFonts w:cs="Traditional Arabic"/>
          <w:sz w:val="32"/>
          <w:szCs w:val="32"/>
          <w:rtl/>
        </w:rPr>
        <w:t xml:space="preserve"> يد الغير </w:t>
      </w:r>
      <w:r w:rsidRPr="00873D15">
        <w:rPr>
          <w:rFonts w:cs="Traditional Arabic" w:hint="cs"/>
          <w:sz w:val="32"/>
          <w:szCs w:val="32"/>
          <w:rtl/>
        </w:rPr>
        <w:t xml:space="preserve">مما يؤدي إلى فساد الأخلاق، وإلى قسوة القلوب وجفاء العلاقات بين الناس، وإلى ما يشبه الاعتراض على قدر الله في قسمة الأرزاق بين خلقه على رغم سعيهم فيها.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علل الحق سبحانه هذا النهي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لِلرِّجَالِ نَصِيبٌ مِمَّا اكْتَسَبُوا وَلِلنِّسَاءِ نَصِيبٌ مِمَّا اكْتَسَبْنَ</w:t>
      </w:r>
      <w:r w:rsidRPr="00873D15">
        <w:rPr>
          <w:rFonts w:cs="Traditional Arabic" w:hint="cs"/>
          <w:b/>
          <w:bCs/>
          <w:color w:val="008000"/>
          <w:sz w:val="32"/>
          <w:szCs w:val="32"/>
          <w:rtl/>
        </w:rPr>
        <w:t>﴾</w:t>
      </w:r>
      <w:r w:rsidRPr="00873D15">
        <w:rPr>
          <w:rFonts w:cs="Traditional Arabic" w:hint="cs"/>
          <w:sz w:val="32"/>
          <w:szCs w:val="32"/>
          <w:rtl/>
        </w:rPr>
        <w:t xml:space="preserve"> أي لكل من الرجال والنساء حظ يكتسبونه مما يبذلونه من جهد وأعمال، أو نصيب مقدر مما يصيبونه من ميراث وأرزاق، على حسب ما </w:t>
      </w:r>
      <w:proofErr w:type="spellStart"/>
      <w:r w:rsidRPr="00873D15">
        <w:rPr>
          <w:rFonts w:cs="Traditional Arabic" w:hint="cs"/>
          <w:sz w:val="32"/>
          <w:szCs w:val="32"/>
          <w:rtl/>
        </w:rPr>
        <w:t>تقتضيه</w:t>
      </w:r>
      <w:proofErr w:type="spellEnd"/>
      <w:r w:rsidRPr="00873D15">
        <w:rPr>
          <w:rFonts w:cs="Traditional Arabic" w:hint="cs"/>
          <w:sz w:val="32"/>
          <w:szCs w:val="32"/>
          <w:rtl/>
        </w:rPr>
        <w:t xml:space="preserve"> الحكمة الإلهية، وليس </w:t>
      </w:r>
      <w:proofErr w:type="spellStart"/>
      <w:r w:rsidRPr="00873D15">
        <w:rPr>
          <w:rFonts w:cs="Traditional Arabic" w:hint="cs"/>
          <w:sz w:val="32"/>
          <w:szCs w:val="32"/>
          <w:rtl/>
        </w:rPr>
        <w:t>لامرئ</w:t>
      </w:r>
      <w:proofErr w:type="spellEnd"/>
      <w:r w:rsidRPr="00873D15">
        <w:rPr>
          <w:rFonts w:cs="Traditional Arabic" w:hint="cs"/>
          <w:sz w:val="32"/>
          <w:szCs w:val="32"/>
          <w:rtl/>
        </w:rPr>
        <w:t xml:space="preserve"> أن يعترض على ما يقدره الله لعباده، ويتمنى ما ليس له، فإن رأى حاجة لمزيد الرزق فليسأل الله من فضله الواسع:</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وَاسْأَلُوا اللَّهَ مِنْ فَضْلِهِ إِنَّ اللَّهَ كَانَ بِكُلِّ شَيْءٍ عَلِيمًا</w:t>
      </w:r>
      <w:r w:rsidRPr="00873D15">
        <w:rPr>
          <w:rFonts w:cs="Traditional Arabic" w:hint="cs"/>
          <w:b/>
          <w:bCs/>
          <w:color w:val="008000"/>
          <w:sz w:val="32"/>
          <w:szCs w:val="32"/>
          <w:rtl/>
        </w:rPr>
        <w:t>﴾</w:t>
      </w:r>
      <w:r w:rsidRPr="00873D15">
        <w:rPr>
          <w:rFonts w:cs="Traditional Arabic" w:hint="cs"/>
          <w:sz w:val="32"/>
          <w:szCs w:val="32"/>
          <w:rtl/>
        </w:rPr>
        <w:t xml:space="preserve"> وسؤال فضل الله عبادة، والعبادة عمل ودعاء، قال صلى الله عليه وسلم:(</w:t>
      </w:r>
      <w:r w:rsidRPr="00873D15">
        <w:rPr>
          <w:rFonts w:cs="Traditional Arabic"/>
          <w:sz w:val="32"/>
          <w:szCs w:val="32"/>
          <w:rtl/>
        </w:rPr>
        <w:t xml:space="preserve"> اعقلها وتوكل</w:t>
      </w:r>
      <w:r w:rsidRPr="00873D15">
        <w:rPr>
          <w:rFonts w:cs="Traditional Arabic" w:hint="cs"/>
          <w:sz w:val="32"/>
          <w:szCs w:val="32"/>
          <w:rtl/>
        </w:rPr>
        <w:t>)، و</w:t>
      </w:r>
      <w:r w:rsidRPr="00873D15">
        <w:rPr>
          <w:rFonts w:cs="Traditional Arabic"/>
          <w:sz w:val="32"/>
          <w:szCs w:val="32"/>
          <w:rtl/>
        </w:rPr>
        <w:t xml:space="preserve">عن </w:t>
      </w:r>
      <w:r w:rsidRPr="00873D15">
        <w:rPr>
          <w:rFonts w:cs="Traditional Arabic" w:hint="cs"/>
          <w:sz w:val="32"/>
          <w:szCs w:val="32"/>
          <w:rtl/>
        </w:rPr>
        <w:t>أ</w:t>
      </w:r>
      <w:r w:rsidRPr="00873D15">
        <w:rPr>
          <w:rFonts w:cs="Traditional Arabic"/>
          <w:sz w:val="32"/>
          <w:szCs w:val="32"/>
          <w:rtl/>
        </w:rPr>
        <w:t>نس بن مالك رض</w:t>
      </w:r>
      <w:r w:rsidRPr="00873D15">
        <w:rPr>
          <w:rFonts w:cs="Traditional Arabic" w:hint="cs"/>
          <w:sz w:val="32"/>
          <w:szCs w:val="32"/>
          <w:rtl/>
        </w:rPr>
        <w:t>ي</w:t>
      </w:r>
      <w:r w:rsidRPr="00873D15">
        <w:rPr>
          <w:rFonts w:cs="Traditional Arabic"/>
          <w:sz w:val="32"/>
          <w:szCs w:val="32"/>
          <w:rtl/>
        </w:rPr>
        <w:t xml:space="preserve"> الله عنه </w:t>
      </w:r>
      <w:r w:rsidRPr="00873D15">
        <w:rPr>
          <w:rFonts w:cs="Traditional Arabic" w:hint="cs"/>
          <w:sz w:val="32"/>
          <w:szCs w:val="32"/>
          <w:rtl/>
        </w:rPr>
        <w:t>أ</w:t>
      </w:r>
      <w:r w:rsidRPr="00873D15">
        <w:rPr>
          <w:rFonts w:cs="Traditional Arabic"/>
          <w:sz w:val="32"/>
          <w:szCs w:val="32"/>
          <w:rtl/>
        </w:rPr>
        <w:t xml:space="preserve">نه قال غزونا مع رسول الله صلى الله عليه وسلم فمر بنا شاب نشيط يسوق غنيمة له فقلنا </w:t>
      </w:r>
      <w:r w:rsidR="0044120B" w:rsidRPr="00873D15">
        <w:rPr>
          <w:rFonts w:cs="Traditional Arabic" w:hint="cs"/>
          <w:sz w:val="32"/>
          <w:szCs w:val="32"/>
          <w:rtl/>
        </w:rPr>
        <w:t>"</w:t>
      </w:r>
      <w:r w:rsidRPr="00873D15">
        <w:rPr>
          <w:rFonts w:cs="Traditional Arabic"/>
          <w:sz w:val="32"/>
          <w:szCs w:val="32"/>
          <w:rtl/>
        </w:rPr>
        <w:t>لو كان شباب هذا ونشاطه في سبيل الله كان خيرا له منها</w:t>
      </w:r>
      <w:r w:rsidR="0044120B" w:rsidRPr="00873D15">
        <w:rPr>
          <w:rFonts w:cs="Traditional Arabic" w:hint="cs"/>
          <w:sz w:val="32"/>
          <w:szCs w:val="32"/>
          <w:rtl/>
        </w:rPr>
        <w:t>"</w:t>
      </w:r>
      <w:r w:rsidRPr="00873D15">
        <w:rPr>
          <w:rFonts w:cs="Traditional Arabic" w:hint="cs"/>
          <w:sz w:val="32"/>
          <w:szCs w:val="32"/>
          <w:rtl/>
        </w:rPr>
        <w:t>،</w:t>
      </w:r>
      <w:r w:rsidRPr="00873D15">
        <w:rPr>
          <w:rFonts w:cs="Traditional Arabic"/>
          <w:sz w:val="32"/>
          <w:szCs w:val="32"/>
          <w:rtl/>
        </w:rPr>
        <w:t xml:space="preserve"> فانتهى قولنا حتى بلغ رسول الله صلى الله عليه وسلم فقال</w:t>
      </w:r>
      <w:r w:rsidRPr="00873D15">
        <w:rPr>
          <w:rFonts w:cs="Traditional Arabic" w:hint="cs"/>
          <w:sz w:val="32"/>
          <w:szCs w:val="32"/>
          <w:rtl/>
        </w:rPr>
        <w:t>:</w:t>
      </w:r>
      <w:r w:rsidRPr="00873D15">
        <w:rPr>
          <w:rFonts w:cs="Traditional Arabic"/>
          <w:sz w:val="32"/>
          <w:szCs w:val="32"/>
          <w:rtl/>
        </w:rPr>
        <w:t xml:space="preserve"> </w:t>
      </w:r>
      <w:r w:rsidR="0044120B" w:rsidRPr="00873D15">
        <w:rPr>
          <w:rFonts w:cs="Traditional Arabic" w:hint="cs"/>
          <w:sz w:val="32"/>
          <w:szCs w:val="32"/>
          <w:rtl/>
        </w:rPr>
        <w:t>(</w:t>
      </w:r>
      <w:r w:rsidRPr="00873D15">
        <w:rPr>
          <w:rFonts w:cs="Traditional Arabic"/>
          <w:sz w:val="32"/>
          <w:szCs w:val="32"/>
          <w:rtl/>
        </w:rPr>
        <w:t>ما قلتم</w:t>
      </w:r>
      <w:r w:rsidRPr="00873D15">
        <w:rPr>
          <w:rFonts w:cs="Traditional Arabic" w:hint="cs"/>
          <w:sz w:val="32"/>
          <w:szCs w:val="32"/>
          <w:rtl/>
        </w:rPr>
        <w:t>؟</w:t>
      </w:r>
      <w:r w:rsidR="0044120B" w:rsidRPr="00873D15">
        <w:rPr>
          <w:rFonts w:cs="Traditional Arabic" w:hint="cs"/>
          <w:sz w:val="32"/>
          <w:szCs w:val="32"/>
          <w:rtl/>
        </w:rPr>
        <w:t xml:space="preserve">)، </w:t>
      </w:r>
      <w:r w:rsidRPr="00873D15">
        <w:rPr>
          <w:rFonts w:cs="Traditional Arabic"/>
          <w:sz w:val="32"/>
          <w:szCs w:val="32"/>
          <w:rtl/>
        </w:rPr>
        <w:t>قلنا</w:t>
      </w:r>
      <w:r w:rsidR="0044120B" w:rsidRPr="00873D15">
        <w:rPr>
          <w:rFonts w:cs="Traditional Arabic" w:hint="cs"/>
          <w:sz w:val="32"/>
          <w:szCs w:val="32"/>
          <w:rtl/>
        </w:rPr>
        <w:t>:</w:t>
      </w:r>
      <w:r w:rsidRPr="00873D15">
        <w:rPr>
          <w:rFonts w:cs="Traditional Arabic"/>
          <w:sz w:val="32"/>
          <w:szCs w:val="32"/>
          <w:rtl/>
        </w:rPr>
        <w:t xml:space="preserve"> </w:t>
      </w:r>
      <w:r w:rsidR="0044120B" w:rsidRPr="00873D15">
        <w:rPr>
          <w:rFonts w:cs="Traditional Arabic" w:hint="cs"/>
          <w:sz w:val="32"/>
          <w:szCs w:val="32"/>
          <w:rtl/>
        </w:rPr>
        <w:t>"</w:t>
      </w:r>
      <w:r w:rsidRPr="00873D15">
        <w:rPr>
          <w:rFonts w:cs="Traditional Arabic"/>
          <w:sz w:val="32"/>
          <w:szCs w:val="32"/>
          <w:rtl/>
        </w:rPr>
        <w:t>كذا وكذا</w:t>
      </w:r>
      <w:r w:rsidR="0044120B" w:rsidRPr="00873D15">
        <w:rPr>
          <w:rFonts w:cs="Traditional Arabic" w:hint="cs"/>
          <w:sz w:val="32"/>
          <w:szCs w:val="32"/>
          <w:rtl/>
        </w:rPr>
        <w:t>"</w:t>
      </w:r>
      <w:r w:rsidRPr="00873D15">
        <w:rPr>
          <w:rFonts w:cs="Traditional Arabic" w:hint="cs"/>
          <w:sz w:val="32"/>
          <w:szCs w:val="32"/>
          <w:rtl/>
        </w:rPr>
        <w:t>،</w:t>
      </w:r>
      <w:r w:rsidRPr="00873D15">
        <w:rPr>
          <w:rFonts w:cs="Traditional Arabic"/>
          <w:sz w:val="32"/>
          <w:szCs w:val="32"/>
          <w:rtl/>
        </w:rPr>
        <w:t xml:space="preserve"> قال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(أ</w:t>
      </w:r>
      <w:r w:rsidRPr="00873D15">
        <w:rPr>
          <w:rFonts w:cs="Traditional Arabic"/>
          <w:sz w:val="32"/>
          <w:szCs w:val="32"/>
          <w:rtl/>
        </w:rPr>
        <w:t xml:space="preserve">ما </w:t>
      </w:r>
      <w:r w:rsidRPr="00873D15">
        <w:rPr>
          <w:rFonts w:cs="Traditional Arabic" w:hint="cs"/>
          <w:sz w:val="32"/>
          <w:szCs w:val="32"/>
          <w:rtl/>
        </w:rPr>
        <w:t>إ</w:t>
      </w:r>
      <w:r w:rsidRPr="00873D15">
        <w:rPr>
          <w:rFonts w:cs="Traditional Arabic"/>
          <w:sz w:val="32"/>
          <w:szCs w:val="32"/>
          <w:rtl/>
        </w:rPr>
        <w:t xml:space="preserve">نه </w:t>
      </w:r>
      <w:r w:rsidRPr="00873D15">
        <w:rPr>
          <w:rFonts w:cs="Traditional Arabic" w:hint="cs"/>
          <w:sz w:val="32"/>
          <w:szCs w:val="32"/>
          <w:rtl/>
        </w:rPr>
        <w:t>إ</w:t>
      </w:r>
      <w:r w:rsidRPr="00873D15">
        <w:rPr>
          <w:rFonts w:cs="Traditional Arabic"/>
          <w:sz w:val="32"/>
          <w:szCs w:val="32"/>
          <w:rtl/>
        </w:rPr>
        <w:t>ن كان يسعى على والديه أو أحدهما فهو في سبيل الله</w:t>
      </w:r>
      <w:r w:rsidRPr="00873D15">
        <w:rPr>
          <w:rFonts w:cs="Traditional Arabic" w:hint="cs"/>
          <w:sz w:val="32"/>
          <w:szCs w:val="32"/>
          <w:rtl/>
        </w:rPr>
        <w:t>،</w:t>
      </w:r>
      <w:r w:rsidRPr="00873D15">
        <w:rPr>
          <w:rFonts w:cs="Traditional Arabic"/>
          <w:sz w:val="32"/>
          <w:szCs w:val="32"/>
          <w:rtl/>
        </w:rPr>
        <w:t xml:space="preserve"> و</w:t>
      </w:r>
      <w:r w:rsidRPr="00873D15">
        <w:rPr>
          <w:rFonts w:cs="Traditional Arabic" w:hint="cs"/>
          <w:sz w:val="32"/>
          <w:szCs w:val="32"/>
          <w:rtl/>
        </w:rPr>
        <w:t>إ</w:t>
      </w:r>
      <w:r w:rsidRPr="00873D15">
        <w:rPr>
          <w:rFonts w:cs="Traditional Arabic"/>
          <w:sz w:val="32"/>
          <w:szCs w:val="32"/>
          <w:rtl/>
        </w:rPr>
        <w:t>ن كان يسعى على عيال يكفيهم فهو في سبيل الله</w:t>
      </w:r>
      <w:r w:rsidRPr="00873D15">
        <w:rPr>
          <w:rFonts w:cs="Traditional Arabic" w:hint="cs"/>
          <w:sz w:val="32"/>
          <w:szCs w:val="32"/>
          <w:rtl/>
        </w:rPr>
        <w:t>،</w:t>
      </w:r>
      <w:r w:rsidRPr="00873D15">
        <w:rPr>
          <w:rFonts w:cs="Traditional Arabic"/>
          <w:sz w:val="32"/>
          <w:szCs w:val="32"/>
          <w:rtl/>
        </w:rPr>
        <w:t xml:space="preserve"> و</w:t>
      </w:r>
      <w:r w:rsidRPr="00873D15">
        <w:rPr>
          <w:rFonts w:cs="Traditional Arabic" w:hint="cs"/>
          <w:sz w:val="32"/>
          <w:szCs w:val="32"/>
          <w:rtl/>
        </w:rPr>
        <w:t>إ</w:t>
      </w:r>
      <w:r w:rsidRPr="00873D15">
        <w:rPr>
          <w:rFonts w:cs="Traditional Arabic"/>
          <w:sz w:val="32"/>
          <w:szCs w:val="32"/>
          <w:rtl/>
        </w:rPr>
        <w:t>ن كان يسعى على نفسه فهو في سبيل الله عز</w:t>
      </w:r>
      <w:r w:rsidRPr="00873D15">
        <w:rPr>
          <w:rFonts w:cs="Traditional Arabic" w:hint="cs"/>
          <w:sz w:val="32"/>
          <w:szCs w:val="32"/>
          <w:rtl/>
        </w:rPr>
        <w:t xml:space="preserve"> </w:t>
      </w:r>
      <w:r w:rsidRPr="00873D15">
        <w:rPr>
          <w:rFonts w:cs="Traditional Arabic"/>
          <w:sz w:val="32"/>
          <w:szCs w:val="32"/>
          <w:rtl/>
        </w:rPr>
        <w:t>وجل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ثم إن الله تعالى بحكمته ومشيئته وعلمه بخلقه وبما يصلح لهم ويصلحهم يقدر الأرزاق ويوزعها بينهم، فيكثرها لمؤمن عامل فيها بم</w:t>
      </w:r>
      <w:r w:rsidR="0044120B" w:rsidRPr="00873D15">
        <w:rPr>
          <w:rFonts w:cs="Traditional Arabic" w:hint="cs"/>
          <w:sz w:val="32"/>
          <w:szCs w:val="32"/>
          <w:rtl/>
        </w:rPr>
        <w:t>نهج الله في الدنيا ويبارك أجرها</w:t>
      </w:r>
      <w:r w:rsidRPr="00873D15">
        <w:rPr>
          <w:rFonts w:cs="Traditional Arabic" w:hint="cs"/>
          <w:sz w:val="32"/>
          <w:szCs w:val="32"/>
          <w:rtl/>
        </w:rPr>
        <w:t xml:space="preserve">، ويقللها لآخر صابر محتسب كي </w:t>
      </w:r>
      <w:r w:rsidRPr="00873D15">
        <w:rPr>
          <w:rFonts w:cs="Traditional Arabic" w:hint="cs"/>
          <w:sz w:val="32"/>
          <w:szCs w:val="32"/>
          <w:rtl/>
        </w:rPr>
        <w:lastRenderedPageBreak/>
        <w:t xml:space="preserve">يعوضه خيرا منها في الآخرة، كل ذلك منه عز وجل ابتلاء لعباده </w:t>
      </w:r>
      <w:r w:rsidRPr="00873D15">
        <w:rPr>
          <w:rFonts w:cs="Traditional Arabic" w:hint="cs"/>
          <w:b/>
          <w:bCs/>
          <w:color w:val="008000"/>
          <w:sz w:val="32"/>
          <w:szCs w:val="32"/>
          <w:rtl/>
        </w:rPr>
        <w:t>﴿</w:t>
      </w:r>
      <w:r w:rsidRPr="00873D15">
        <w:rPr>
          <w:rFonts w:cs="Traditional Arabic"/>
          <w:b/>
          <w:bCs/>
          <w:color w:val="008000"/>
          <w:sz w:val="32"/>
          <w:szCs w:val="32"/>
          <w:rtl/>
        </w:rPr>
        <w:t>وَاللَّهُ يَحْكُمُ لَا مُعَقِّبَ لِحُكْمِهِ وَهُوَ سَرِيعُ الْحِسَابِ</w:t>
      </w:r>
      <w:r w:rsidRPr="00873D15">
        <w:rPr>
          <w:rFonts w:cs="Traditional Arabic" w:hint="cs"/>
          <w:b/>
          <w:bCs/>
          <w:color w:val="008000"/>
          <w:sz w:val="32"/>
          <w:szCs w:val="32"/>
          <w:rtl/>
        </w:rPr>
        <w:t>﴾</w:t>
      </w:r>
      <w:r w:rsidRPr="00873D15">
        <w:rPr>
          <w:rFonts w:cs="Traditional Arabic" w:hint="cs"/>
          <w:sz w:val="32"/>
          <w:szCs w:val="32"/>
          <w:rtl/>
        </w:rPr>
        <w:t xml:space="preserve"> الرعد</w:t>
      </w:r>
      <w:r w:rsidRPr="00873D15">
        <w:rPr>
          <w:rFonts w:cs="Traditional Arabic"/>
          <w:sz w:val="32"/>
          <w:szCs w:val="32"/>
          <w:rtl/>
        </w:rPr>
        <w:t xml:space="preserve"> 41</w:t>
      </w:r>
      <w:r w:rsidRPr="00873D15">
        <w:rPr>
          <w:rFonts w:cs="Traditional Arabic" w:hint="cs"/>
          <w:sz w:val="32"/>
          <w:szCs w:val="32"/>
          <w:rtl/>
        </w:rPr>
        <w:t>.</w:t>
      </w:r>
    </w:p>
    <w:p w:rsidR="00A444CB"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وقد </w:t>
      </w:r>
      <w:r w:rsidR="00F920D4" w:rsidRPr="00873D15">
        <w:rPr>
          <w:rFonts w:cs="Traditional Arabic" w:hint="cs"/>
          <w:sz w:val="32"/>
          <w:szCs w:val="32"/>
          <w:rtl/>
        </w:rPr>
        <w:t xml:space="preserve">روي </w:t>
      </w:r>
      <w:r w:rsidRPr="00873D15">
        <w:rPr>
          <w:rFonts w:cs="Traditional Arabic" w:hint="cs"/>
          <w:sz w:val="32"/>
          <w:szCs w:val="32"/>
          <w:rtl/>
        </w:rPr>
        <w:t>من أسباب نزول هذه الآية أن الرجال</w:t>
      </w:r>
      <w:r w:rsidRPr="00873D15">
        <w:rPr>
          <w:rFonts w:cs="Traditional Arabic"/>
          <w:sz w:val="32"/>
          <w:szCs w:val="32"/>
          <w:rtl/>
        </w:rPr>
        <w:t xml:space="preserve"> قالوا</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نريد أن يكون لنا في الأجر أجران</w:t>
      </w:r>
      <w:r w:rsidRPr="00873D15">
        <w:rPr>
          <w:rFonts w:cs="Traditional Arabic" w:hint="cs"/>
          <w:sz w:val="32"/>
          <w:szCs w:val="32"/>
          <w:rtl/>
        </w:rPr>
        <w:t>"،</w:t>
      </w:r>
      <w:r w:rsidRPr="00873D15">
        <w:rPr>
          <w:rFonts w:cs="Traditional Arabic"/>
          <w:sz w:val="32"/>
          <w:szCs w:val="32"/>
          <w:rtl/>
        </w:rPr>
        <w:t xml:space="preserve"> و</w:t>
      </w:r>
      <w:r w:rsidRPr="00873D15">
        <w:rPr>
          <w:rFonts w:cs="Traditional Arabic" w:hint="cs"/>
          <w:sz w:val="32"/>
          <w:szCs w:val="32"/>
          <w:rtl/>
        </w:rPr>
        <w:t xml:space="preserve">أن </w:t>
      </w:r>
      <w:r w:rsidRPr="00873D15">
        <w:rPr>
          <w:rFonts w:cs="Traditional Arabic"/>
          <w:sz w:val="32"/>
          <w:szCs w:val="32"/>
          <w:rtl/>
        </w:rPr>
        <w:t>النساء</w:t>
      </w:r>
      <w:r w:rsidRPr="00873D15">
        <w:rPr>
          <w:rFonts w:cs="Traditional Arabic" w:hint="cs"/>
          <w:sz w:val="32"/>
          <w:szCs w:val="32"/>
          <w:rtl/>
        </w:rPr>
        <w:t xml:space="preserve"> قلن</w:t>
      </w:r>
      <w:r w:rsidRPr="00873D15">
        <w:rPr>
          <w:rFonts w:cs="Traditional Arabic"/>
          <w:sz w:val="32"/>
          <w:szCs w:val="32"/>
          <w:rtl/>
        </w:rPr>
        <w:t>:</w:t>
      </w:r>
      <w:r w:rsidRPr="00873D15">
        <w:rPr>
          <w:rFonts w:cs="Traditional Arabic" w:hint="cs"/>
          <w:sz w:val="32"/>
          <w:szCs w:val="32"/>
          <w:rtl/>
        </w:rPr>
        <w:t>"</w:t>
      </w:r>
      <w:r w:rsidRPr="00873D15">
        <w:rPr>
          <w:rFonts w:cs="Traditional Arabic"/>
          <w:sz w:val="32"/>
          <w:szCs w:val="32"/>
          <w:rtl/>
        </w:rPr>
        <w:t xml:space="preserve"> نريد أن يكون لنا أجر مثل أجر الرجال الشهداء فإنا لا نستطيع أن نقاتل</w:t>
      </w:r>
      <w:r w:rsidRPr="00873D15">
        <w:rPr>
          <w:rFonts w:cs="Traditional Arabic" w:hint="cs"/>
          <w:sz w:val="32"/>
          <w:szCs w:val="32"/>
          <w:rtl/>
        </w:rPr>
        <w:t>،</w:t>
      </w:r>
      <w:r w:rsidRPr="00873D15">
        <w:rPr>
          <w:rFonts w:cs="Traditional Arabic"/>
          <w:sz w:val="32"/>
          <w:szCs w:val="32"/>
          <w:rtl/>
        </w:rPr>
        <w:t xml:space="preserve"> ولو كتب علينا القتال لقاتلنا</w:t>
      </w:r>
      <w:r w:rsidRPr="00873D15">
        <w:rPr>
          <w:rFonts w:cs="Traditional Arabic" w:hint="cs"/>
          <w:sz w:val="32"/>
          <w:szCs w:val="32"/>
          <w:rtl/>
        </w:rPr>
        <w:t>،</w:t>
      </w:r>
      <w:r w:rsidRPr="00873D15">
        <w:rPr>
          <w:rFonts w:cs="Traditional Arabic"/>
          <w:sz w:val="32"/>
          <w:szCs w:val="32"/>
          <w:rtl/>
        </w:rPr>
        <w:t xml:space="preserve"> فأبى الله ذلك</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xml:space="preserve">وأن </w:t>
      </w:r>
      <w:r w:rsidRPr="00873D15">
        <w:rPr>
          <w:rFonts w:cs="Traditional Arabic"/>
          <w:sz w:val="32"/>
          <w:szCs w:val="32"/>
          <w:rtl/>
        </w:rPr>
        <w:t>أم سلمة</w:t>
      </w:r>
      <w:r w:rsidRPr="00873D15">
        <w:rPr>
          <w:rFonts w:cs="Traditional Arabic" w:hint="cs"/>
          <w:sz w:val="32"/>
          <w:szCs w:val="32"/>
          <w:rtl/>
        </w:rPr>
        <w:t xml:space="preserve"> قالت:"</w:t>
      </w:r>
      <w:r w:rsidRPr="00873D15">
        <w:rPr>
          <w:rFonts w:cs="Traditional Arabic"/>
          <w:sz w:val="32"/>
          <w:szCs w:val="32"/>
          <w:rtl/>
        </w:rPr>
        <w:t xml:space="preserve"> يغزو الرجال ولا تغزو النساء وإنما لنا نصف الميراث</w:t>
      </w:r>
      <w:r w:rsidRPr="00873D15">
        <w:rPr>
          <w:rFonts w:cs="Traditional Arabic" w:hint="cs"/>
          <w:sz w:val="32"/>
          <w:szCs w:val="32"/>
          <w:rtl/>
        </w:rPr>
        <w:t>"</w:t>
      </w:r>
      <w:r w:rsidRPr="00873D15">
        <w:rPr>
          <w:rFonts w:cs="Traditional Arabic"/>
          <w:sz w:val="32"/>
          <w:szCs w:val="32"/>
          <w:rtl/>
        </w:rPr>
        <w:t xml:space="preserve"> فأنزل الله تبارك وتعالى</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وَلَا تَتَمَنَّوْا مَا فَضَّلَ اللَّهُ بِهِ بَعْضَكُمْ عَلَى بَعْضٍ</w:t>
      </w:r>
      <w:r w:rsidRPr="00873D15">
        <w:rPr>
          <w:rFonts w:cs="Traditional Arabic" w:hint="cs"/>
          <w:b/>
          <w:bCs/>
          <w:color w:val="008000"/>
          <w:sz w:val="32"/>
          <w:szCs w:val="32"/>
          <w:rtl/>
        </w:rPr>
        <w:t>﴾</w:t>
      </w:r>
      <w:r w:rsidRPr="00873D15">
        <w:rPr>
          <w:rFonts w:cs="Traditional Arabic" w:hint="cs"/>
          <w:sz w:val="32"/>
          <w:szCs w:val="32"/>
          <w:rtl/>
        </w:rPr>
        <w:t xml:space="preserve">، أي: إن ذلك منه تعالى عدل صادر عن علم وحكمة, ولا مناص من إعطاء كل ذي حق حقه.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بين عز وجل حق الورثة من الأقارب وحق أصحاب العقود الموثقة بالأيمان فقال: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وَلِكُلٍّ جَعَلْنَا مَوَالِيَ مِمَّا تَرَكَ الْوَالِدَانِ وَالْأَقْرَبُونَ</w:t>
      </w:r>
      <w:r w:rsidRPr="00873D15">
        <w:rPr>
          <w:rFonts w:cs="Traditional Arabic" w:hint="cs"/>
          <w:b/>
          <w:bCs/>
          <w:color w:val="008000"/>
          <w:sz w:val="32"/>
          <w:szCs w:val="32"/>
          <w:rtl/>
        </w:rPr>
        <w:t>﴾</w:t>
      </w:r>
      <w:r w:rsidRPr="00873D15">
        <w:rPr>
          <w:rFonts w:cs="Traditional Arabic" w:hint="cs"/>
          <w:sz w:val="32"/>
          <w:szCs w:val="32"/>
          <w:rtl/>
        </w:rPr>
        <w:t xml:space="preserve"> والموالي جمع مولى وهو الوارث والعصبة،</w:t>
      </w:r>
      <w:r w:rsidRPr="00873D15">
        <w:rPr>
          <w:rFonts w:cs="Traditional Arabic"/>
          <w:sz w:val="32"/>
          <w:szCs w:val="32"/>
          <w:rtl/>
        </w:rPr>
        <w:t xml:space="preserve"> قال ابن جرير: </w:t>
      </w:r>
      <w:r w:rsidRPr="00873D15">
        <w:rPr>
          <w:rFonts w:cs="Traditional Arabic" w:hint="cs"/>
          <w:sz w:val="32"/>
          <w:szCs w:val="32"/>
          <w:rtl/>
        </w:rPr>
        <w:t>"</w:t>
      </w:r>
      <w:r w:rsidRPr="00873D15">
        <w:rPr>
          <w:rFonts w:cs="Traditional Arabic"/>
          <w:sz w:val="32"/>
          <w:szCs w:val="32"/>
          <w:rtl/>
        </w:rPr>
        <w:t>العرب تسمي ابن العم مولى</w:t>
      </w:r>
      <w:r w:rsidRPr="00873D15">
        <w:rPr>
          <w:rFonts w:cs="Traditional Arabic" w:hint="cs"/>
          <w:sz w:val="32"/>
          <w:szCs w:val="32"/>
          <w:rtl/>
        </w:rPr>
        <w:t>"</w:t>
      </w:r>
      <w:r w:rsidRPr="00873D15">
        <w:rPr>
          <w:rFonts w:cs="Traditional Arabic"/>
          <w:sz w:val="32"/>
          <w:szCs w:val="32"/>
          <w:rtl/>
        </w:rPr>
        <w:t>،</w:t>
      </w:r>
      <w:r w:rsidRPr="00873D15">
        <w:rPr>
          <w:rFonts w:cs="Traditional Arabic" w:hint="cs"/>
          <w:sz w:val="32"/>
          <w:szCs w:val="32"/>
          <w:rtl/>
        </w:rPr>
        <w:t xml:space="preserve"> والمعنى أن الله تعالى جعل لكل وارث نصيبا مقدرا </w:t>
      </w:r>
      <w:r w:rsidRPr="00873D15">
        <w:rPr>
          <w:rFonts w:cs="Traditional Arabic"/>
          <w:sz w:val="32"/>
          <w:szCs w:val="32"/>
          <w:rtl/>
        </w:rPr>
        <w:t xml:space="preserve">مما ترك والداه </w:t>
      </w:r>
      <w:proofErr w:type="spellStart"/>
      <w:r w:rsidRPr="00873D15">
        <w:rPr>
          <w:rFonts w:cs="Traditional Arabic"/>
          <w:sz w:val="32"/>
          <w:szCs w:val="32"/>
          <w:rtl/>
        </w:rPr>
        <w:t>وأقربوه</w:t>
      </w:r>
      <w:proofErr w:type="spellEnd"/>
      <w:r w:rsidRPr="00873D15">
        <w:rPr>
          <w:rFonts w:cs="Traditional Arabic" w:hint="cs"/>
          <w:sz w:val="32"/>
          <w:szCs w:val="32"/>
          <w:rtl/>
        </w:rPr>
        <w:t xml:space="preserve"> لا يجوز منعه إياه. </w:t>
      </w:r>
      <w:r w:rsidR="00F920D4" w:rsidRPr="00873D15">
        <w:rPr>
          <w:rFonts w:cs="Traditional Arabic" w:hint="cs"/>
          <w:sz w:val="32"/>
          <w:szCs w:val="32"/>
          <w:rtl/>
        </w:rPr>
        <w:t xml:space="preserve">عن </w:t>
      </w:r>
      <w:r w:rsidRPr="00873D15">
        <w:rPr>
          <w:rFonts w:cs="Traditional Arabic" w:hint="cs"/>
          <w:sz w:val="32"/>
          <w:szCs w:val="32"/>
          <w:rtl/>
        </w:rPr>
        <w:t>أما غير الأقارب ممن عاهدتموهم على التوارث في الجاهلية بالأيمان المغلظة</w:t>
      </w:r>
      <w:r w:rsidR="00F920D4" w:rsidRPr="00873D15">
        <w:rPr>
          <w:rFonts w:cs="Traditional Arabic" w:hint="cs"/>
          <w:sz w:val="32"/>
          <w:szCs w:val="32"/>
          <w:rtl/>
        </w:rPr>
        <w:t xml:space="preserve"> فيقول تعالى</w:t>
      </w:r>
      <w:r w:rsidRPr="00873D15">
        <w:rPr>
          <w:rFonts w:cs="Traditional Arabic" w:hint="cs"/>
          <w:sz w:val="32"/>
          <w:szCs w:val="32"/>
          <w:rtl/>
        </w:rPr>
        <w:t xml:space="preserve">: </w:t>
      </w:r>
    </w:p>
    <w:p w:rsidR="002171F9" w:rsidRPr="00873D15" w:rsidRDefault="002171F9" w:rsidP="00873D15">
      <w:pPr>
        <w:bidi/>
        <w:ind w:right="990"/>
        <w:jc w:val="both"/>
        <w:rPr>
          <w:rtl/>
        </w:rPr>
      </w:pPr>
      <w:r w:rsidRPr="00873D15">
        <w:rPr>
          <w:rFonts w:cs="Traditional Arabic" w:hint="cs"/>
          <w:b/>
          <w:bCs/>
          <w:color w:val="008000"/>
          <w:sz w:val="32"/>
          <w:szCs w:val="32"/>
          <w:rtl/>
        </w:rPr>
        <w:t>﴿</w:t>
      </w:r>
      <w:r w:rsidRPr="00873D15">
        <w:rPr>
          <w:rFonts w:cs="Traditional Arabic"/>
          <w:b/>
          <w:bCs/>
          <w:color w:val="008000"/>
          <w:sz w:val="32"/>
          <w:szCs w:val="32"/>
          <w:rtl/>
        </w:rPr>
        <w:t>وَالَّذِينَ عَقَدَتْ أَيْمَانُكُمْ فَآَتُوهُمْ</w:t>
      </w:r>
      <w:r w:rsidRPr="00873D15">
        <w:rPr>
          <w:rFonts w:cs="Traditional Arabic" w:hint="cs"/>
          <w:b/>
          <w:bCs/>
          <w:color w:val="008000"/>
          <w:sz w:val="32"/>
          <w:szCs w:val="32"/>
          <w:rtl/>
        </w:rPr>
        <w:t xml:space="preserve"> </w:t>
      </w:r>
      <w:r w:rsidRPr="00873D15">
        <w:rPr>
          <w:rFonts w:cs="Traditional Arabic"/>
          <w:b/>
          <w:bCs/>
          <w:color w:val="008000"/>
          <w:sz w:val="32"/>
          <w:szCs w:val="32"/>
          <w:rtl/>
        </w:rPr>
        <w:t xml:space="preserve">نَصِيبَهُمْ </w:t>
      </w:r>
      <w:r w:rsidRPr="00873D15">
        <w:rPr>
          <w:rFonts w:cs="Traditional Arabic" w:hint="cs"/>
          <w:b/>
          <w:bCs/>
          <w:color w:val="008000"/>
          <w:sz w:val="32"/>
          <w:szCs w:val="32"/>
          <w:rtl/>
        </w:rPr>
        <w:t>﴾</w:t>
      </w:r>
      <w:r w:rsidRPr="00873D15">
        <w:rPr>
          <w:rFonts w:cs="Traditional Arabic" w:hint="cs"/>
          <w:sz w:val="32"/>
          <w:szCs w:val="32"/>
          <w:rtl/>
        </w:rPr>
        <w:t xml:space="preserve"> فيجب أن تؤتوهم نصيبهم رعاية للأيمان التي وثقتم بها عقودكم، وقد أمر تعالى بهذا الوفاء في أول الهجرة بالمدينة، وللمسلمين عقود وعهود مع المشركين في مكة يطلقون عليها عقود الولاء، وقد </w:t>
      </w:r>
      <w:r w:rsidRPr="00873D15">
        <w:rPr>
          <w:rFonts w:cs="Traditional Arabic"/>
          <w:sz w:val="32"/>
          <w:szCs w:val="32"/>
          <w:rtl/>
        </w:rPr>
        <w:t>كان الرجل</w:t>
      </w:r>
      <w:r w:rsidRPr="00873D15">
        <w:rPr>
          <w:rFonts w:cs="Traditional Arabic" w:hint="cs"/>
          <w:sz w:val="32"/>
          <w:szCs w:val="32"/>
          <w:rtl/>
        </w:rPr>
        <w:t xml:space="preserve"> منهم</w:t>
      </w:r>
      <w:r w:rsidRPr="00873D15">
        <w:rPr>
          <w:rFonts w:cs="Traditional Arabic"/>
          <w:sz w:val="32"/>
          <w:szCs w:val="32"/>
          <w:rtl/>
        </w:rPr>
        <w:t xml:space="preserve"> </w:t>
      </w:r>
      <w:proofErr w:type="spellStart"/>
      <w:r w:rsidRPr="00873D15">
        <w:rPr>
          <w:rFonts w:cs="Traditional Arabic"/>
          <w:sz w:val="32"/>
          <w:szCs w:val="32"/>
          <w:rtl/>
        </w:rPr>
        <w:t>فى</w:t>
      </w:r>
      <w:proofErr w:type="spellEnd"/>
      <w:r w:rsidRPr="00873D15">
        <w:rPr>
          <w:rFonts w:cs="Traditional Arabic"/>
          <w:sz w:val="32"/>
          <w:szCs w:val="32"/>
          <w:rtl/>
        </w:rPr>
        <w:t xml:space="preserve"> الجاهلية يعاقد الرجل ويقول كل منهما للآخر:</w:t>
      </w:r>
      <w:r w:rsidRPr="00873D15">
        <w:rPr>
          <w:rFonts w:cs="Traditional Arabic" w:hint="cs"/>
          <w:sz w:val="32"/>
          <w:szCs w:val="32"/>
          <w:rtl/>
        </w:rPr>
        <w:t xml:space="preserve">" </w:t>
      </w:r>
      <w:r w:rsidRPr="00873D15">
        <w:rPr>
          <w:rFonts w:cs="Traditional Arabic"/>
          <w:sz w:val="32"/>
          <w:szCs w:val="32"/>
          <w:rtl/>
        </w:rPr>
        <w:t>أنا أخوك وأنت أخي، حربي حربك، وسلمي سلمك</w:t>
      </w:r>
      <w:r w:rsidRPr="00873D15">
        <w:rPr>
          <w:rFonts w:cs="Traditional Arabic" w:hint="cs"/>
          <w:sz w:val="32"/>
          <w:szCs w:val="32"/>
          <w:rtl/>
        </w:rPr>
        <w:t>،</w:t>
      </w:r>
      <w:r w:rsidRPr="00873D15">
        <w:rPr>
          <w:rFonts w:cs="Traditional Arabic"/>
          <w:sz w:val="32"/>
          <w:szCs w:val="32"/>
          <w:rtl/>
        </w:rPr>
        <w:t xml:space="preserve"> دم</w:t>
      </w:r>
      <w:r w:rsidRPr="00873D15">
        <w:rPr>
          <w:rFonts w:cs="Traditional Arabic" w:hint="cs"/>
          <w:sz w:val="32"/>
          <w:szCs w:val="32"/>
          <w:rtl/>
        </w:rPr>
        <w:t>ي</w:t>
      </w:r>
      <w:r w:rsidRPr="00873D15">
        <w:rPr>
          <w:rFonts w:cs="Traditional Arabic"/>
          <w:sz w:val="32"/>
          <w:szCs w:val="32"/>
          <w:rtl/>
        </w:rPr>
        <w:t xml:space="preserve"> دمك وهدم</w:t>
      </w:r>
      <w:r w:rsidRPr="00873D15">
        <w:rPr>
          <w:rFonts w:cs="Traditional Arabic" w:hint="cs"/>
          <w:sz w:val="32"/>
          <w:szCs w:val="32"/>
          <w:rtl/>
        </w:rPr>
        <w:t>ي</w:t>
      </w:r>
      <w:r w:rsidRPr="00873D15">
        <w:rPr>
          <w:rFonts w:cs="Traditional Arabic"/>
          <w:sz w:val="32"/>
          <w:szCs w:val="32"/>
          <w:rtl/>
        </w:rPr>
        <w:t xml:space="preserve"> هدمك وترثن</w:t>
      </w:r>
      <w:r w:rsidRPr="00873D15">
        <w:rPr>
          <w:rFonts w:cs="Traditional Arabic" w:hint="cs"/>
          <w:sz w:val="32"/>
          <w:szCs w:val="32"/>
          <w:rtl/>
        </w:rPr>
        <w:t>ي</w:t>
      </w:r>
      <w:r w:rsidRPr="00873D15">
        <w:rPr>
          <w:rFonts w:cs="Traditional Arabic"/>
          <w:sz w:val="32"/>
          <w:szCs w:val="32"/>
          <w:rtl/>
        </w:rPr>
        <w:t xml:space="preserve"> وأرثك وت</w:t>
      </w:r>
      <w:r w:rsidRPr="00873D15">
        <w:rPr>
          <w:rFonts w:cs="Traditional Arabic" w:hint="cs"/>
          <w:sz w:val="32"/>
          <w:szCs w:val="32"/>
          <w:rtl/>
        </w:rPr>
        <w:t>ط</w:t>
      </w:r>
      <w:r w:rsidRPr="00873D15">
        <w:rPr>
          <w:rFonts w:cs="Traditional Arabic"/>
          <w:sz w:val="32"/>
          <w:szCs w:val="32"/>
          <w:rtl/>
        </w:rPr>
        <w:t>لب ب</w:t>
      </w:r>
      <w:r w:rsidRPr="00873D15">
        <w:rPr>
          <w:rFonts w:cs="Traditional Arabic" w:hint="cs"/>
          <w:sz w:val="32"/>
          <w:szCs w:val="32"/>
          <w:rtl/>
        </w:rPr>
        <w:t>ي</w:t>
      </w:r>
      <w:r w:rsidRPr="00873D15">
        <w:rPr>
          <w:rFonts w:cs="Traditional Arabic"/>
          <w:sz w:val="32"/>
          <w:szCs w:val="32"/>
          <w:rtl/>
        </w:rPr>
        <w:t xml:space="preserve"> وأطلب بك</w:t>
      </w:r>
      <w:r w:rsidRPr="00873D15">
        <w:rPr>
          <w:rFonts w:cs="Traditional Arabic" w:hint="cs"/>
          <w:sz w:val="32"/>
          <w:szCs w:val="32"/>
          <w:rtl/>
        </w:rPr>
        <w:t xml:space="preserve">، </w:t>
      </w:r>
      <w:r w:rsidRPr="00873D15">
        <w:rPr>
          <w:rFonts w:cs="Traditional Arabic"/>
          <w:sz w:val="32"/>
          <w:szCs w:val="32"/>
          <w:rtl/>
        </w:rPr>
        <w:t>وتعقل عني وأعقل عنك</w:t>
      </w:r>
      <w:r w:rsidRPr="00873D15">
        <w:rPr>
          <w:rFonts w:cs="Traditional Arabic" w:hint="cs"/>
          <w:sz w:val="32"/>
          <w:szCs w:val="32"/>
          <w:rtl/>
        </w:rPr>
        <w:t>"</w:t>
      </w:r>
      <w:r w:rsidRPr="00873D15">
        <w:rPr>
          <w:rFonts w:cs="Traditional Arabic"/>
          <w:sz w:val="32"/>
          <w:szCs w:val="32"/>
          <w:rtl/>
        </w:rPr>
        <w:t>، أي</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إ</w:t>
      </w:r>
      <w:r w:rsidRPr="00873D15">
        <w:rPr>
          <w:rFonts w:cs="Traditional Arabic"/>
          <w:sz w:val="32"/>
          <w:szCs w:val="32"/>
          <w:rtl/>
        </w:rPr>
        <w:t xml:space="preserve">ن </w:t>
      </w:r>
      <w:r w:rsidRPr="00873D15">
        <w:rPr>
          <w:rFonts w:cs="Traditional Arabic" w:hint="cs"/>
          <w:sz w:val="32"/>
          <w:szCs w:val="32"/>
          <w:rtl/>
        </w:rPr>
        <w:t>ارتكبتُ</w:t>
      </w:r>
      <w:r w:rsidRPr="00873D15">
        <w:rPr>
          <w:rFonts w:cs="Traditional Arabic"/>
          <w:sz w:val="32"/>
          <w:szCs w:val="32"/>
          <w:rtl/>
        </w:rPr>
        <w:t xml:space="preserve"> جناية تدفع عني، وإن </w:t>
      </w:r>
      <w:r w:rsidRPr="00873D15">
        <w:rPr>
          <w:rFonts w:cs="Traditional Arabic" w:hint="cs"/>
          <w:sz w:val="32"/>
          <w:szCs w:val="32"/>
          <w:rtl/>
        </w:rPr>
        <w:t>ارتكبتَ</w:t>
      </w:r>
      <w:r w:rsidRPr="00873D15">
        <w:rPr>
          <w:rFonts w:cs="Traditional Arabic"/>
          <w:sz w:val="32"/>
          <w:szCs w:val="32"/>
          <w:rtl/>
        </w:rPr>
        <w:t xml:space="preserve"> أنت جناية أدفع عنك</w:t>
      </w:r>
      <w:r w:rsidRPr="00873D15">
        <w:rPr>
          <w:rFonts w:cs="Traditional Arabic" w:hint="cs"/>
          <w:sz w:val="32"/>
          <w:szCs w:val="32"/>
          <w:rtl/>
        </w:rPr>
        <w:t>،  فأقر الإسلام هذه</w:t>
      </w:r>
      <w:r w:rsidRPr="00873D15">
        <w:rPr>
          <w:rFonts w:cs="Traditional Arabic"/>
          <w:sz w:val="32"/>
          <w:szCs w:val="32"/>
          <w:rtl/>
        </w:rPr>
        <w:t xml:space="preserve"> العقود </w:t>
      </w:r>
      <w:r w:rsidRPr="00873D15">
        <w:rPr>
          <w:rFonts w:cs="Traditional Arabic" w:hint="cs"/>
          <w:sz w:val="32"/>
          <w:szCs w:val="32"/>
          <w:rtl/>
        </w:rPr>
        <w:t>و</w:t>
      </w:r>
      <w:r w:rsidRPr="00873D15">
        <w:rPr>
          <w:rFonts w:cs="Traditional Arabic"/>
          <w:sz w:val="32"/>
          <w:szCs w:val="32"/>
          <w:rtl/>
        </w:rPr>
        <w:t>ترك</w:t>
      </w:r>
      <w:r w:rsidRPr="00873D15">
        <w:rPr>
          <w:rFonts w:cs="Traditional Arabic" w:hint="cs"/>
          <w:sz w:val="32"/>
          <w:szCs w:val="32"/>
          <w:rtl/>
        </w:rPr>
        <w:t xml:space="preserve">ها </w:t>
      </w:r>
      <w:r w:rsidRPr="00873D15">
        <w:rPr>
          <w:rFonts w:cs="Traditional Arabic"/>
          <w:sz w:val="32"/>
          <w:szCs w:val="32"/>
          <w:rtl/>
        </w:rPr>
        <w:t>قائمة</w:t>
      </w:r>
      <w:r w:rsidRPr="00873D15">
        <w:rPr>
          <w:rFonts w:cs="Traditional Arabic" w:hint="cs"/>
          <w:sz w:val="32"/>
          <w:szCs w:val="32"/>
          <w:rtl/>
        </w:rPr>
        <w:t>،</w:t>
      </w:r>
      <w:r w:rsidRPr="00873D15">
        <w:rPr>
          <w:rFonts w:cs="Traditional Arabic"/>
          <w:sz w:val="32"/>
          <w:szCs w:val="32"/>
          <w:rtl/>
        </w:rPr>
        <w:t xml:space="preserve"> وشدد في الوفاء بها</w:t>
      </w:r>
      <w:r w:rsidRPr="00873D15">
        <w:rPr>
          <w:rFonts w:cs="Traditional Arabic" w:hint="cs"/>
          <w:sz w:val="32"/>
          <w:szCs w:val="32"/>
          <w:rtl/>
        </w:rPr>
        <w:t xml:space="preserve"> على ألا يحدثوا عقودا جديدة مثلها، وكان المهاجرون والأنصار كذلك في مستهل الهجرة قد آخى بعضهم بعضا على النصرة والتوارث فنسخ التوارث بقوله تعالى:</w:t>
      </w:r>
      <w:r w:rsidRPr="00873D15">
        <w:rPr>
          <w:rFonts w:cs="Traditional Arabic" w:hint="cs"/>
          <w:b/>
          <w:bCs/>
          <w:color w:val="008000"/>
          <w:sz w:val="32"/>
          <w:szCs w:val="32"/>
          <w:rtl/>
        </w:rPr>
        <w:t>﴿</w:t>
      </w:r>
      <w:r w:rsidRPr="00873D15">
        <w:rPr>
          <w:rFonts w:cs="Traditional Arabic"/>
          <w:b/>
          <w:bCs/>
          <w:color w:val="008000"/>
          <w:sz w:val="32"/>
          <w:szCs w:val="32"/>
          <w:rtl/>
        </w:rPr>
        <w:t>وَأُولُو الْأَرْحَامِ بَعْضُهُمْ أَوْلَى بِبَعْضٍ فِي كِتَابِ اللَّهِ</w:t>
      </w:r>
      <w:r w:rsidRPr="00873D15">
        <w:rPr>
          <w:rFonts w:cs="Traditional Arabic" w:hint="cs"/>
          <w:b/>
          <w:bCs/>
          <w:color w:val="008000"/>
          <w:sz w:val="32"/>
          <w:szCs w:val="32"/>
          <w:rtl/>
        </w:rPr>
        <w:t>﴾</w:t>
      </w:r>
      <w:r w:rsidRPr="00873D15">
        <w:rPr>
          <w:rFonts w:cs="Traditional Arabic" w:hint="cs"/>
          <w:sz w:val="32"/>
          <w:szCs w:val="32"/>
          <w:rtl/>
        </w:rPr>
        <w:t>الأنفال75  وبقيت أخوة الإيمان ونصرته.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توج عز وجل هذه الأوامر والنواهي بالوعد الصادق لمن أطاعه والوعيد الشديد لمن عصاه فقال:</w:t>
      </w:r>
      <w:r w:rsidRPr="00873D15">
        <w:rPr>
          <w:rFonts w:cs="Traditional Arabic" w:hint="cs"/>
          <w:b/>
          <w:bCs/>
          <w:color w:val="008000"/>
          <w:sz w:val="32"/>
          <w:szCs w:val="32"/>
          <w:rtl/>
        </w:rPr>
        <w:t>﴿</w:t>
      </w:r>
      <w:r w:rsidRPr="00873D15">
        <w:rPr>
          <w:rFonts w:cs="Traditional Arabic"/>
          <w:b/>
          <w:bCs/>
          <w:color w:val="008000"/>
          <w:sz w:val="32"/>
          <w:szCs w:val="32"/>
          <w:rtl/>
        </w:rPr>
        <w:t>إِنَّ اللَّهَ كَانَ عَلَى كُلِّ شَيْءٍ شَهِيدًا</w:t>
      </w:r>
      <w:r w:rsidRPr="00873D15">
        <w:rPr>
          <w:rFonts w:cs="Traditional Arabic" w:hint="cs"/>
          <w:b/>
          <w:bCs/>
          <w:color w:val="008000"/>
          <w:sz w:val="32"/>
          <w:szCs w:val="32"/>
          <w:rtl/>
        </w:rPr>
        <w:t>﴾</w:t>
      </w:r>
      <w:r w:rsidRPr="00873D15">
        <w:rPr>
          <w:rFonts w:cs="Traditional Arabic" w:hint="cs"/>
          <w:sz w:val="32"/>
          <w:szCs w:val="32"/>
          <w:rtl/>
        </w:rPr>
        <w:t xml:space="preserve"> شهادته تعالى محيطة بكل شيء في الكون، محيطة بأعمالنا وما تخفي أنفسنا وما تعلن:</w:t>
      </w:r>
      <w:r w:rsidRPr="00873D15">
        <w:rPr>
          <w:rFonts w:cs="Traditional Arabic" w:hint="cs"/>
          <w:b/>
          <w:bCs/>
          <w:color w:val="008000"/>
          <w:sz w:val="32"/>
          <w:szCs w:val="32"/>
          <w:rtl/>
        </w:rPr>
        <w:t>﴿</w:t>
      </w:r>
      <w:r w:rsidRPr="00873D15">
        <w:rPr>
          <w:rFonts w:cs="Traditional Arabic"/>
          <w:b/>
          <w:bCs/>
          <w:color w:val="008000"/>
          <w:sz w:val="32"/>
          <w:szCs w:val="32"/>
          <w:rtl/>
        </w:rPr>
        <w:t>عَالِمِ الْغَيْبِ لَا يَعْزُبُ عَنْهُ مِثْقَالُ ذَرَّةٍ فِي السَّمَاوَاتِ وَلَا فِي الْأَرْضِ وَلَا أَصْغَرُ مِنْ ذَلِكَ وَلَا أَكْبَرُ إِلَّا فِي كِتَابٍ مُبِينٍ</w:t>
      </w:r>
      <w:r w:rsidRPr="00873D15">
        <w:rPr>
          <w:rFonts w:cs="Traditional Arabic" w:hint="cs"/>
          <w:b/>
          <w:bCs/>
          <w:color w:val="008000"/>
          <w:sz w:val="32"/>
          <w:szCs w:val="32"/>
          <w:rtl/>
        </w:rPr>
        <w:t>﴾</w:t>
      </w:r>
      <w:r w:rsidRPr="00873D15">
        <w:rPr>
          <w:rFonts w:cs="Traditional Arabic" w:hint="cs"/>
          <w:sz w:val="32"/>
          <w:szCs w:val="32"/>
          <w:rtl/>
        </w:rPr>
        <w:t xml:space="preserve"> سبأ</w:t>
      </w:r>
      <w:r w:rsidRPr="00873D15">
        <w:rPr>
          <w:rFonts w:cs="Traditional Arabic"/>
          <w:sz w:val="32"/>
          <w:szCs w:val="32"/>
          <w:rtl/>
        </w:rPr>
        <w:t xml:space="preserve"> 3</w:t>
      </w:r>
      <w:r w:rsidRPr="00873D15">
        <w:rPr>
          <w:rFonts w:cs="Traditional Arabic" w:hint="cs"/>
          <w:sz w:val="32"/>
          <w:szCs w:val="32"/>
          <w:rtl/>
        </w:rPr>
        <w:t xml:space="preserve">. ومن ثَمَّ خُتِمت حلقة جديدة من حلقات التأهيل النفسي والتربوي والتشريعي في سورة النساء بما هو معهود في المنهج القرآني لبناء </w:t>
      </w:r>
      <w:r w:rsidRPr="00873D15">
        <w:rPr>
          <w:rFonts w:cs="Traditional Arabic" w:hint="cs"/>
          <w:sz w:val="32"/>
          <w:szCs w:val="32"/>
          <w:rtl/>
        </w:rPr>
        <w:lastRenderedPageBreak/>
        <w:t xml:space="preserve">الفرد والجماعة، على أساس من التوازن بين التكليف والطاقة والخوف والرجاء، وبين حاجات الناس ومقاصد الدين، وبين ضرورات التكيف مع الواقع وواجبات تغييره وتقويمه وترقيته وتعبيده لربه، وبين ضنك المعصية وكره الارتهان لها والشوق للتخلص منها، وبين ظلامية العدوان وإيناس أقباس النور في أحضان التوبة والرحمة وتكفير الخطايا: </w:t>
      </w:r>
      <w:r w:rsidRPr="00873D15">
        <w:rPr>
          <w:rFonts w:cs="Traditional Arabic" w:hint="cs"/>
          <w:b/>
          <w:bCs/>
          <w:color w:val="008000"/>
          <w:sz w:val="32"/>
          <w:szCs w:val="32"/>
          <w:rtl/>
        </w:rPr>
        <w:t>﴿</w:t>
      </w:r>
      <w:r w:rsidRPr="00873D15">
        <w:rPr>
          <w:rFonts w:cs="Traditional Arabic"/>
          <w:b/>
          <w:bCs/>
          <w:color w:val="008000"/>
          <w:sz w:val="32"/>
          <w:szCs w:val="32"/>
          <w:rtl/>
        </w:rPr>
        <w:t>وَالَّذِينَ إِذَا فَعَلُوا فَاحِشَةً أَوْ ظَلَمُوا أَنْفُسَهُمْ ذَكَرُوا اللَّهَ فَاسْتَغْفَرُوا لِذُنُوبِهِمْ وَمَنْ يَغْفِرُ الذُّنُوبَ إِلَّا اللَّهُ وَلَمْ يُصِرُّوا عَلَى مَا فَعَلُوا وَهُمْ يَعْلَمُونَ</w:t>
      </w:r>
      <w:r w:rsidRPr="00873D15">
        <w:rPr>
          <w:rFonts w:cs="Traditional Arabic" w:hint="cs"/>
          <w:b/>
          <w:bCs/>
          <w:color w:val="008000"/>
          <w:sz w:val="32"/>
          <w:szCs w:val="32"/>
          <w:rtl/>
        </w:rPr>
        <w:t>﴾</w:t>
      </w:r>
      <w:r w:rsidRPr="00873D15">
        <w:rPr>
          <w:rFonts w:cs="Traditional Arabic" w:hint="cs"/>
          <w:sz w:val="32"/>
          <w:szCs w:val="32"/>
          <w:rtl/>
        </w:rPr>
        <w:t xml:space="preserve"> آل عمران</w:t>
      </w:r>
      <w:r w:rsidRPr="00873D15">
        <w:rPr>
          <w:rFonts w:cs="Traditional Arabic"/>
          <w:sz w:val="32"/>
          <w:szCs w:val="32"/>
          <w:rtl/>
        </w:rPr>
        <w:t xml:space="preserve"> 135</w:t>
      </w:r>
      <w:r w:rsidRPr="00873D15">
        <w:rPr>
          <w:rFonts w:cs="Traditional Arabic" w:hint="cs"/>
          <w:sz w:val="32"/>
          <w:szCs w:val="32"/>
          <w:rtl/>
        </w:rPr>
        <w:t>.</w:t>
      </w:r>
    </w:p>
    <w:p w:rsidR="00083E8B" w:rsidRPr="00873D15" w:rsidRDefault="002171F9" w:rsidP="00873D15">
      <w:pPr>
        <w:bidi/>
        <w:ind w:right="990"/>
        <w:jc w:val="center"/>
        <w:rPr>
          <w:rFonts w:ascii="Traditional Arabic" w:hAnsi="Traditional Arabic" w:cs="Traditional Arabic"/>
          <w:sz w:val="36"/>
          <w:szCs w:val="36"/>
          <w:rtl/>
        </w:rPr>
      </w:pPr>
      <w:r w:rsidRPr="00873D15">
        <w:rPr>
          <w:rFonts w:cs="Boahmed Alhour"/>
          <w:sz w:val="40"/>
          <w:szCs w:val="40"/>
          <w:rtl/>
        </w:rPr>
        <w:br w:type="page"/>
      </w:r>
      <w:r w:rsidRPr="00873D15">
        <w:rPr>
          <w:rFonts w:ascii="Traditional Arabic" w:hAnsi="Traditional Arabic" w:cs="Traditional Arabic"/>
          <w:sz w:val="36"/>
          <w:szCs w:val="36"/>
          <w:rtl/>
        </w:rPr>
        <w:lastRenderedPageBreak/>
        <w:t>قوامة الرجل على المرأة فطرة كونية</w:t>
      </w:r>
      <w:r w:rsidRPr="00873D15">
        <w:rPr>
          <w:rFonts w:ascii="Traditional Arabic" w:hAnsi="Traditional Arabic" w:cs="Traditional Arabic"/>
          <w:sz w:val="36"/>
          <w:szCs w:val="36"/>
        </w:rPr>
        <w:t xml:space="preserve"> </w:t>
      </w:r>
      <w:r w:rsidRPr="00873D15">
        <w:rPr>
          <w:rFonts w:ascii="Traditional Arabic" w:hAnsi="Traditional Arabic" w:cs="Traditional Arabic"/>
          <w:sz w:val="36"/>
          <w:szCs w:val="36"/>
          <w:rtl/>
        </w:rPr>
        <w:t>وأصل تشريعي</w:t>
      </w:r>
    </w:p>
    <w:p w:rsidR="00083E8B" w:rsidRPr="00873D15" w:rsidRDefault="002171F9" w:rsidP="00873D15">
      <w:pPr>
        <w:bidi/>
        <w:ind w:right="990"/>
        <w:jc w:val="center"/>
        <w:rPr>
          <w:rFonts w:cs="Boahmed Alhour"/>
          <w:sz w:val="40"/>
          <w:szCs w:val="40"/>
          <w:rtl/>
        </w:rPr>
      </w:pPr>
      <w:r w:rsidRPr="00873D15">
        <w:rPr>
          <w:rFonts w:cs="Boahmed Alhour" w:hint="cs"/>
          <w:sz w:val="40"/>
          <w:szCs w:val="40"/>
          <w:rtl/>
        </w:rPr>
        <w:t xml:space="preserve"> </w:t>
      </w:r>
      <w:r w:rsidR="00083E8B" w:rsidRPr="00873D15">
        <w:rPr>
          <w:rFonts w:ascii="Traditional Arabic" w:hAnsi="Traditional Arabic" w:cs="Traditional Arabic"/>
          <w:sz w:val="32"/>
          <w:szCs w:val="32"/>
          <w:rtl/>
        </w:rPr>
        <w:t>الآيات 34 - 35</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 xml:space="preserve">قال الله تعالى: </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(34) وَإِنْ خِفْتُمْ شِقَاقَ بَيْنِهِمَا فَابْعَثُوا حَكَمًا مِنْ أَهْلِهِ وَحَكَمًا مِنْ أَهْلِهَا إِنْ يُرِيدَا إِصْلَاحًا يُوَفِّقِ اللَّهُ بَيْنَهُمَا إِنَّ اللَّهَ كَانَ عَلِيمًا خَبِيرًا (35)</w:t>
      </w:r>
      <w:r w:rsidRPr="00873D15">
        <w:rPr>
          <w:rFonts w:cs="Traditional Arabic" w:hint="cs"/>
          <w:b/>
          <w:bCs/>
          <w:color w:val="008000"/>
          <w:sz w:val="32"/>
          <w:szCs w:val="32"/>
          <w:rtl/>
        </w:rPr>
        <w:t>﴾</w:t>
      </w:r>
      <w:r w:rsidRPr="00873D15">
        <w:rPr>
          <w:rFonts w:cs="Traditional Arabic"/>
          <w:sz w:val="32"/>
          <w:szCs w:val="32"/>
        </w:rPr>
        <w:t xml:space="preserve"> </w:t>
      </w:r>
      <w:r w:rsidRPr="00873D15">
        <w:rPr>
          <w:rFonts w:cs="Traditional Arabic" w:hint="cs"/>
          <w:sz w:val="32"/>
          <w:szCs w:val="32"/>
          <w:rtl/>
        </w:rPr>
        <w:t>سورة النساء 35.</w:t>
      </w:r>
    </w:p>
    <w:p w:rsidR="00152D11" w:rsidRPr="00873D15" w:rsidRDefault="00152D11"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تم بنهاية الآية الثالثة والثلاثين من سورة النساء عرض محرمات المعاملة بين الناس، بعد أن بين عز وجل لهم أصلهم الواحد من نفس واحدة، وحذر من كل تصرف مخل بهذا الأصل، غمطا لحقوق اليتامى والورثة، أو استضعافا للنساء وإهمالا للأسرة وتقصيرا في رعاية الذرية، أو تجاوزا لحدود الله بالتمرد على الفطرة وارتكاب الفواحش ونكاح المحارم واختلاط الأنساب، أو أكلا للأموال بالباطل...</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ولما كان هدف كل هذه التوجيهات بناء مجتمع إنساني قاعدته الأسرة السوية القائمة على زوج وزوجة وما يتفرع عنهما من صهر ونسب، وما ينشأ عنهما من علاقات اجتماعية واقتصادية وسياسية وثقافية وإنسانية، فإن كل خلل يصيب هذه الأسرة يهتز له المجتمع القائم عليها ويفسد نظامه. وليس مما عل</w:t>
      </w:r>
      <w:r w:rsidR="00152D11" w:rsidRPr="00873D15">
        <w:rPr>
          <w:rFonts w:cs="Traditional Arabic" w:hint="cs"/>
          <w:sz w:val="32"/>
          <w:szCs w:val="32"/>
          <w:rtl/>
        </w:rPr>
        <w:t>َّ</w:t>
      </w:r>
      <w:r w:rsidRPr="00873D15">
        <w:rPr>
          <w:rFonts w:cs="Traditional Arabic" w:hint="cs"/>
          <w:sz w:val="32"/>
          <w:szCs w:val="32"/>
          <w:rtl/>
        </w:rPr>
        <w:t xml:space="preserve">منا الوحي الكريم أن يسوق لنا لآلئ التوجيهات ومنثور المراشد من غير أن </w:t>
      </w:r>
      <w:proofErr w:type="spellStart"/>
      <w:r w:rsidRPr="00873D15">
        <w:rPr>
          <w:rFonts w:cs="Traditional Arabic" w:hint="cs"/>
          <w:sz w:val="32"/>
          <w:szCs w:val="32"/>
          <w:rtl/>
        </w:rPr>
        <w:t>ينتظمها</w:t>
      </w:r>
      <w:proofErr w:type="spellEnd"/>
      <w:r w:rsidRPr="00873D15">
        <w:rPr>
          <w:rFonts w:cs="Traditional Arabic" w:hint="cs"/>
          <w:sz w:val="32"/>
          <w:szCs w:val="32"/>
          <w:rtl/>
        </w:rPr>
        <w:t xml:space="preserve"> في عِقد</w:t>
      </w:r>
      <w:r w:rsidR="00152D11" w:rsidRPr="00873D15">
        <w:rPr>
          <w:rFonts w:cs="Traditional Arabic" w:hint="cs"/>
          <w:sz w:val="32"/>
          <w:szCs w:val="32"/>
          <w:rtl/>
        </w:rPr>
        <w:t>ٍ</w:t>
      </w:r>
      <w:r w:rsidRPr="00873D15">
        <w:rPr>
          <w:rFonts w:cs="Traditional Arabic" w:hint="cs"/>
          <w:sz w:val="32"/>
          <w:szCs w:val="32"/>
          <w:rtl/>
        </w:rPr>
        <w:t xml:space="preserve"> يزيدها جمالا ورونقا، وحلة</w:t>
      </w:r>
      <w:r w:rsidR="00152D11" w:rsidRPr="00873D15">
        <w:rPr>
          <w:rFonts w:cs="Traditional Arabic" w:hint="cs"/>
          <w:sz w:val="32"/>
          <w:szCs w:val="32"/>
          <w:rtl/>
        </w:rPr>
        <w:t>ٍ</w:t>
      </w:r>
      <w:r w:rsidRPr="00873D15">
        <w:rPr>
          <w:rFonts w:cs="Traditional Arabic" w:hint="cs"/>
          <w:sz w:val="32"/>
          <w:szCs w:val="32"/>
          <w:rtl/>
        </w:rPr>
        <w:t xml:space="preserve"> نفائسها </w:t>
      </w:r>
      <w:r w:rsidRPr="00873D15">
        <w:rPr>
          <w:rFonts w:cs="Traditional Arabic"/>
          <w:sz w:val="32"/>
          <w:szCs w:val="32"/>
          <w:rtl/>
        </w:rPr>
        <w:t>برد اليقين</w:t>
      </w:r>
      <w:r w:rsidRPr="00873D15">
        <w:rPr>
          <w:rFonts w:cs="Traditional Arabic" w:hint="cs"/>
          <w:sz w:val="32"/>
          <w:szCs w:val="32"/>
          <w:rtl/>
        </w:rPr>
        <w:t xml:space="preserve">، ومغانيها </w:t>
      </w:r>
      <w:r w:rsidRPr="00873D15">
        <w:rPr>
          <w:rFonts w:cs="Traditional Arabic"/>
          <w:sz w:val="32"/>
          <w:szCs w:val="32"/>
          <w:rtl/>
        </w:rPr>
        <w:t>حلاوة التقوى</w:t>
      </w:r>
      <w:r w:rsidRPr="00873D15">
        <w:rPr>
          <w:rFonts w:cs="Traditional Arabic" w:hint="cs"/>
          <w:sz w:val="32"/>
          <w:szCs w:val="32"/>
          <w:rtl/>
        </w:rPr>
        <w:t>، ومغانمها الذرية الصالحة والمجتمع الرشيد والأمة القوية الرائدة.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لذلك بادر الوحي إلى نظم ما تقدم من آيات سورة النساء في قاعدة كلية ومنهج جامع</w:t>
      </w:r>
      <w:r w:rsidRPr="00873D15">
        <w:rPr>
          <w:rFonts w:cs="Traditional Arabic"/>
          <w:sz w:val="32"/>
          <w:szCs w:val="32"/>
        </w:rPr>
        <w:t xml:space="preserve"> </w:t>
      </w:r>
      <w:r w:rsidRPr="00873D15">
        <w:rPr>
          <w:rFonts w:cs="Traditional Arabic" w:hint="cs"/>
          <w:sz w:val="32"/>
          <w:szCs w:val="32"/>
          <w:rtl/>
        </w:rPr>
        <w:t xml:space="preserve">يحفظ به كيان الأسرة المسلمة، ويرشد العلاقات بين أعضائها ويوزع الاختصاصات داخلها، ويبين </w:t>
      </w:r>
      <w:r w:rsidRPr="00873D15">
        <w:rPr>
          <w:rFonts w:cs="Traditional Arabic"/>
          <w:sz w:val="32"/>
          <w:szCs w:val="32"/>
          <w:rtl/>
        </w:rPr>
        <w:t>الإجراءات التي تتخذ لضبط أمور</w:t>
      </w:r>
      <w:r w:rsidRPr="00873D15">
        <w:rPr>
          <w:rFonts w:cs="Traditional Arabic" w:hint="cs"/>
          <w:sz w:val="32"/>
          <w:szCs w:val="32"/>
          <w:rtl/>
        </w:rPr>
        <w:t xml:space="preserve">ها، وإطفاء نيران الفتن والأهواء التي قد تثار داخلها، ويقي الأمة أسباب التظالم </w:t>
      </w:r>
      <w:proofErr w:type="spellStart"/>
      <w:r w:rsidRPr="00873D15">
        <w:rPr>
          <w:rFonts w:cs="Traditional Arabic" w:hint="cs"/>
          <w:sz w:val="32"/>
          <w:szCs w:val="32"/>
          <w:rtl/>
        </w:rPr>
        <w:t>والتفاسد</w:t>
      </w:r>
      <w:proofErr w:type="spellEnd"/>
      <w:r w:rsidRPr="00873D15">
        <w:rPr>
          <w:rFonts w:cs="Traditional Arabic" w:hint="cs"/>
          <w:sz w:val="32"/>
          <w:szCs w:val="32"/>
          <w:rtl/>
        </w:rPr>
        <w:t xml:space="preserve"> وشرور الاستبداد والاستعباد وعوامل </w:t>
      </w:r>
      <w:r w:rsidRPr="00873D15">
        <w:rPr>
          <w:rFonts w:cs="Traditional Arabic"/>
          <w:sz w:val="32"/>
          <w:szCs w:val="32"/>
          <w:rtl/>
        </w:rPr>
        <w:t>التهديم  والتدمير</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إلا أن هذا المنهج وضع على قياس أسرة تدين بالإسلام اعتقادا وامتثالا، رضا واختيارا، فإن كانت أسرة تنتسب للإسلام وتحيا حياة علمانية أو سائبة تتخذها مرجعا لفهم هذا المنهج وانتقاء ما يناسب هواها منه ورفض ما لا يناسبه لم يكن لها ثمرة من هذا المنهج إلا أن تعلن توبتها وأوبتها ومراجعة نظام حياتها.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ذلك أن للأسرة في الرؤية الإسلامية شأنها الخطير، لأنها نواة الأمة الشاهدة الرائدة، ونقطة الارتكاز في بناء أمر الإسلام ونشره وتثبيت دعائمه، ولئن كان لجميع المؤسسات في المجتمع الإسلامي نظامها الذي يضمن بقاءها ونماءها فإن قيامها الحق لا يكون إلا بما تمدها به مؤسسة الأسرة من صالحي الرجال والنساء، ولن يتم ذلك إلا إذا قامت العلاقة الزوجية في الأمة على منهج الله رضا واختيارا وامتثالا.</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ولئن كان الامتثال لهذا المنهج واجبا شرعيا لا يتم إسلام المرء إلا به لقوله تعالى:</w:t>
      </w:r>
      <w:r w:rsidRPr="00873D15">
        <w:rPr>
          <w:rFonts w:cs="Traditional Arabic" w:hint="cs"/>
          <w:sz w:val="32"/>
          <w:szCs w:val="32"/>
          <w:rtl/>
        </w:rPr>
        <w:t xml:space="preserve"> </w:t>
      </w:r>
      <w:r w:rsidRPr="00873D15">
        <w:rPr>
          <w:rFonts w:cs="Traditional Arabic"/>
          <w:b/>
          <w:bCs/>
          <w:color w:val="008000"/>
          <w:sz w:val="32"/>
          <w:szCs w:val="32"/>
          <w:rtl/>
        </w:rPr>
        <w:t>﴿ فَلَا وَرَبِّكَ لَا يُؤْمِنُونَ حَتَّى يُحَكِّمُوكَ فِيمَا شَجَرَ بَيْنَهُمْ ثُمَّ لَا يَجِدُوا فِي أَنْفُسِهِمْ حَرَجًا مِمَّا قَضَيْتَ وَيُسَلِّمُو</w:t>
      </w:r>
      <w:r w:rsidRPr="00873D15">
        <w:rPr>
          <w:rFonts w:cs="Traditional Arabic" w:hint="cs"/>
          <w:b/>
          <w:bCs/>
          <w:color w:val="008000"/>
          <w:sz w:val="32"/>
          <w:szCs w:val="32"/>
          <w:rtl/>
        </w:rPr>
        <w:t>ا</w:t>
      </w:r>
      <w:r w:rsidRPr="00873D15">
        <w:rPr>
          <w:rFonts w:cs="Traditional Arabic"/>
          <w:b/>
          <w:bCs/>
          <w:color w:val="008000"/>
          <w:sz w:val="32"/>
          <w:szCs w:val="32"/>
          <w:rtl/>
        </w:rPr>
        <w:t xml:space="preserve"> تَسْلِيمًا﴾</w:t>
      </w:r>
      <w:r w:rsidRPr="00873D15">
        <w:rPr>
          <w:rFonts w:cs="Traditional Arabic" w:hint="cs"/>
          <w:sz w:val="32"/>
          <w:szCs w:val="32"/>
          <w:rtl/>
        </w:rPr>
        <w:t xml:space="preserve"> </w:t>
      </w:r>
      <w:r w:rsidRPr="00873D15">
        <w:rPr>
          <w:rFonts w:cs="Traditional Arabic"/>
          <w:sz w:val="32"/>
          <w:szCs w:val="32"/>
          <w:rtl/>
        </w:rPr>
        <w:t xml:space="preserve">النساء 65، فإن ذلك أيضا لما ميزه به رب العزة تعالى من مناسبته للفطرة واستجابته للاستعدادات البيولوجية والنفسية لكل من المرأة والرجل </w:t>
      </w:r>
      <w:r w:rsidRPr="00873D15">
        <w:rPr>
          <w:rFonts w:cs="Traditional Arabic" w:hint="cs"/>
          <w:sz w:val="32"/>
          <w:szCs w:val="32"/>
          <w:rtl/>
        </w:rPr>
        <w:t xml:space="preserve">وما نيط بهما من </w:t>
      </w:r>
      <w:r w:rsidRPr="00873D15">
        <w:rPr>
          <w:rFonts w:cs="Traditional Arabic"/>
          <w:sz w:val="32"/>
          <w:szCs w:val="32"/>
          <w:rtl/>
        </w:rPr>
        <w:t>وظائف</w:t>
      </w:r>
      <w:r w:rsidRPr="00873D15">
        <w:rPr>
          <w:rFonts w:cs="Traditional Arabic" w:hint="cs"/>
          <w:sz w:val="32"/>
          <w:szCs w:val="32"/>
          <w:rtl/>
        </w:rPr>
        <w:t xml:space="preserve"> ومهام.</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لقد وردت أحكام الأسرة المسلمة منتثرة حسب السياق والحاجة في عدد من سور القرآن الكريم، وبصفة خاصة في </w:t>
      </w:r>
      <w:r w:rsidRPr="00873D15">
        <w:rPr>
          <w:rFonts w:cs="Traditional Arabic"/>
          <w:sz w:val="32"/>
          <w:szCs w:val="32"/>
          <w:rtl/>
        </w:rPr>
        <w:t xml:space="preserve">سورة البقرة </w:t>
      </w:r>
      <w:r w:rsidRPr="00873D15">
        <w:rPr>
          <w:rFonts w:cs="Traditional Arabic" w:hint="cs"/>
          <w:sz w:val="32"/>
          <w:szCs w:val="32"/>
          <w:rtl/>
        </w:rPr>
        <w:t>و</w:t>
      </w:r>
      <w:r w:rsidRPr="00873D15">
        <w:rPr>
          <w:rFonts w:cs="Traditional Arabic"/>
          <w:sz w:val="32"/>
          <w:szCs w:val="32"/>
          <w:rtl/>
        </w:rPr>
        <w:t xml:space="preserve">سورة النور وسورة الأحزاب وسورة الطلاق وسورة التحريم </w:t>
      </w:r>
      <w:r w:rsidRPr="00873D15">
        <w:rPr>
          <w:rFonts w:cs="Traditional Arabic" w:hint="cs"/>
          <w:sz w:val="32"/>
          <w:szCs w:val="32"/>
          <w:rtl/>
        </w:rPr>
        <w:t>وغيرها من ال</w:t>
      </w:r>
      <w:r w:rsidRPr="00873D15">
        <w:rPr>
          <w:rFonts w:cs="Traditional Arabic"/>
          <w:sz w:val="32"/>
          <w:szCs w:val="32"/>
          <w:rtl/>
        </w:rPr>
        <w:t xml:space="preserve">سور </w:t>
      </w:r>
      <w:r w:rsidRPr="00873D15">
        <w:rPr>
          <w:rFonts w:cs="Traditional Arabic" w:hint="cs"/>
          <w:sz w:val="32"/>
          <w:szCs w:val="32"/>
          <w:rtl/>
        </w:rPr>
        <w:t>ال</w:t>
      </w:r>
      <w:r w:rsidRPr="00873D15">
        <w:rPr>
          <w:rFonts w:cs="Traditional Arabic"/>
          <w:sz w:val="32"/>
          <w:szCs w:val="32"/>
          <w:rtl/>
        </w:rPr>
        <w:t>أخرى</w:t>
      </w:r>
      <w:r w:rsidRPr="00873D15">
        <w:rPr>
          <w:rFonts w:cs="Traditional Arabic" w:hint="cs"/>
          <w:sz w:val="32"/>
          <w:szCs w:val="32"/>
          <w:rtl/>
        </w:rPr>
        <w:t>، مما تكامل به المنهج الإسلامي دقة وشمولا وعلاجا لكل ما من شأنه أن يعصف بمؤسسة الأسرة أو يستأصل شجرتها المباركة، إلا أنه تعالى قد أجمل كل ذلك بقاعدة تنظيمية تشمل الأصل في العلاقة الزوجية والأس في بنائها وحفظها واستقامة طريقتها في الآيتين الرابعة والثلاثين والخامسة والثلاثين من سورة النساء فقال عز وجل في مقدمتهما:</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الرِّجَالُ قَوَّامُونَ عَلَى النِّسَاءِ</w:t>
      </w:r>
      <w:r w:rsidRPr="00873D15">
        <w:rPr>
          <w:rFonts w:cs="Traditional Arabic" w:hint="cs"/>
          <w:b/>
          <w:bCs/>
          <w:color w:val="008000"/>
          <w:sz w:val="32"/>
          <w:szCs w:val="32"/>
          <w:rtl/>
        </w:rPr>
        <w:t>﴾</w:t>
      </w:r>
      <w:r w:rsidRPr="00873D15">
        <w:rPr>
          <w:rFonts w:cs="Traditional Arabic"/>
          <w:sz w:val="32"/>
          <w:szCs w:val="32"/>
        </w:rPr>
        <w:t xml:space="preserve"> </w:t>
      </w:r>
      <w:r w:rsidRPr="00873D15">
        <w:rPr>
          <w:rFonts w:cs="Traditional Arabic" w:hint="cs"/>
          <w:sz w:val="32"/>
          <w:szCs w:val="32"/>
          <w:rtl/>
        </w:rPr>
        <w:t xml:space="preserve"> والقوامة لغة من: "قام" يقوم </w:t>
      </w:r>
      <w:r w:rsidRPr="00873D15">
        <w:rPr>
          <w:rFonts w:cs="Traditional Arabic"/>
          <w:sz w:val="32"/>
          <w:szCs w:val="32"/>
          <w:rtl/>
        </w:rPr>
        <w:t>قَوْم</w:t>
      </w:r>
      <w:r w:rsidRPr="00873D15">
        <w:rPr>
          <w:rFonts w:cs="Traditional Arabic" w:hint="cs"/>
          <w:sz w:val="32"/>
          <w:szCs w:val="32"/>
          <w:rtl/>
        </w:rPr>
        <w:t>ا</w:t>
      </w:r>
      <w:r w:rsidRPr="00873D15">
        <w:rPr>
          <w:rFonts w:cs="Traditional Arabic"/>
          <w:sz w:val="32"/>
          <w:szCs w:val="32"/>
          <w:rtl/>
        </w:rPr>
        <w:t xml:space="preserve"> وقِيام</w:t>
      </w:r>
      <w:r w:rsidRPr="00873D15">
        <w:rPr>
          <w:rFonts w:cs="Traditional Arabic" w:hint="cs"/>
          <w:sz w:val="32"/>
          <w:szCs w:val="32"/>
          <w:rtl/>
        </w:rPr>
        <w:t>ا</w:t>
      </w:r>
      <w:r w:rsidRPr="00873D15">
        <w:rPr>
          <w:rFonts w:cs="Traditional Arabic"/>
          <w:sz w:val="32"/>
          <w:szCs w:val="32"/>
          <w:rtl/>
        </w:rPr>
        <w:t xml:space="preserve"> وقَوْمة</w:t>
      </w:r>
      <w:r w:rsidRPr="00873D15">
        <w:rPr>
          <w:rFonts w:cs="Traditional Arabic" w:hint="cs"/>
          <w:sz w:val="32"/>
          <w:szCs w:val="32"/>
          <w:rtl/>
        </w:rPr>
        <w:t>ً</w:t>
      </w:r>
      <w:r w:rsidRPr="00873D15">
        <w:rPr>
          <w:rFonts w:cs="Traditional Arabic"/>
          <w:sz w:val="32"/>
          <w:szCs w:val="32"/>
          <w:rtl/>
        </w:rPr>
        <w:t xml:space="preserve"> وقامة</w:t>
      </w:r>
      <w:r w:rsidRPr="00873D15">
        <w:rPr>
          <w:rFonts w:cs="Traditional Arabic" w:hint="cs"/>
          <w:sz w:val="32"/>
          <w:szCs w:val="32"/>
          <w:rtl/>
        </w:rPr>
        <w:t>ً، أي: وقف ونهض، و</w:t>
      </w:r>
      <w:r w:rsidRPr="00873D15">
        <w:rPr>
          <w:rFonts w:cs="Traditional Arabic"/>
          <w:sz w:val="32"/>
          <w:szCs w:val="32"/>
          <w:rtl/>
        </w:rPr>
        <w:t>القِيام</w:t>
      </w:r>
      <w:r w:rsidRPr="00873D15">
        <w:rPr>
          <w:rFonts w:cs="Traditional Arabic" w:hint="cs"/>
          <w:sz w:val="32"/>
          <w:szCs w:val="32"/>
          <w:rtl/>
        </w:rPr>
        <w:t xml:space="preserve"> </w:t>
      </w:r>
      <w:r w:rsidRPr="00873D15">
        <w:rPr>
          <w:rFonts w:cs="Traditional Arabic"/>
          <w:sz w:val="32"/>
          <w:szCs w:val="32"/>
          <w:rtl/>
        </w:rPr>
        <w:t>ضدّ القُعود</w:t>
      </w:r>
      <w:r w:rsidRPr="00873D15">
        <w:rPr>
          <w:rFonts w:cs="Traditional Arabic" w:hint="cs"/>
          <w:sz w:val="32"/>
          <w:szCs w:val="32"/>
          <w:rtl/>
        </w:rPr>
        <w:t xml:space="preserve"> والجلوس،</w:t>
      </w:r>
      <w:r w:rsidRPr="00873D15">
        <w:rPr>
          <w:rFonts w:cs="Traditional Arabic"/>
          <w:sz w:val="32"/>
          <w:szCs w:val="32"/>
          <w:rtl/>
        </w:rPr>
        <w:t xml:space="preserve"> </w:t>
      </w:r>
      <w:r w:rsidRPr="00873D15">
        <w:rPr>
          <w:rFonts w:cs="Traditional Arabic" w:hint="cs"/>
          <w:sz w:val="32"/>
          <w:szCs w:val="32"/>
          <w:rtl/>
        </w:rPr>
        <w:t xml:space="preserve">وهو أيضا </w:t>
      </w:r>
      <w:r w:rsidRPr="00873D15">
        <w:rPr>
          <w:rFonts w:cs="Traditional Arabic"/>
          <w:sz w:val="32"/>
          <w:szCs w:val="32"/>
          <w:rtl/>
        </w:rPr>
        <w:t>المُثُولُ والتَّنَصُّب</w:t>
      </w:r>
      <w:r w:rsidRPr="00873D15">
        <w:rPr>
          <w:rFonts w:cs="Traditional Arabic" w:hint="cs"/>
          <w:sz w:val="32"/>
          <w:szCs w:val="32"/>
          <w:rtl/>
        </w:rPr>
        <w:t xml:space="preserve">، </w:t>
      </w:r>
      <w:r w:rsidRPr="00873D15">
        <w:rPr>
          <w:rFonts w:cs="Traditional Arabic"/>
          <w:sz w:val="32"/>
          <w:szCs w:val="32"/>
          <w:rtl/>
        </w:rPr>
        <w:t xml:space="preserve">والقائِمُ على </w:t>
      </w:r>
      <w:r w:rsidRPr="00873D15">
        <w:rPr>
          <w:rFonts w:cs="Traditional Arabic" w:hint="cs"/>
          <w:sz w:val="32"/>
          <w:szCs w:val="32"/>
          <w:rtl/>
        </w:rPr>
        <w:t>الدين:</w:t>
      </w:r>
      <w:r w:rsidRPr="00873D15">
        <w:rPr>
          <w:rFonts w:cs="Traditional Arabic"/>
          <w:sz w:val="32"/>
          <w:szCs w:val="32"/>
          <w:rtl/>
        </w:rPr>
        <w:t xml:space="preserve"> الثابت عليه </w:t>
      </w:r>
      <w:r w:rsidRPr="00873D15">
        <w:rPr>
          <w:rFonts w:cs="Traditional Arabic" w:hint="cs"/>
          <w:sz w:val="32"/>
          <w:szCs w:val="32"/>
          <w:rtl/>
        </w:rPr>
        <w:t>المواظب على العمل به، ومنه</w:t>
      </w:r>
      <w:r w:rsidRPr="00873D15">
        <w:rPr>
          <w:rFonts w:cs="Traditional Arabic"/>
          <w:sz w:val="32"/>
          <w:szCs w:val="32"/>
          <w:rtl/>
        </w:rPr>
        <w:t xml:space="preserve"> ق</w:t>
      </w:r>
      <w:r w:rsidRPr="00873D15">
        <w:rPr>
          <w:rFonts w:cs="Traditional Arabic" w:hint="cs"/>
          <w:sz w:val="32"/>
          <w:szCs w:val="32"/>
          <w:rtl/>
        </w:rPr>
        <w:t>و</w:t>
      </w:r>
      <w:r w:rsidRPr="00873D15">
        <w:rPr>
          <w:rFonts w:cs="Traditional Arabic"/>
          <w:sz w:val="32"/>
          <w:szCs w:val="32"/>
          <w:rtl/>
        </w:rPr>
        <w:t>ل</w:t>
      </w:r>
      <w:r w:rsidRPr="00873D15">
        <w:rPr>
          <w:rFonts w:cs="Traditional Arabic" w:hint="cs"/>
          <w:sz w:val="32"/>
          <w:szCs w:val="32"/>
          <w:rtl/>
        </w:rPr>
        <w:t>ه</w:t>
      </w:r>
      <w:r w:rsidRPr="00873D15">
        <w:rPr>
          <w:rFonts w:cs="Traditional Arabic"/>
          <w:sz w:val="32"/>
          <w:szCs w:val="32"/>
          <w:rtl/>
        </w:rPr>
        <w:t xml:space="preserve"> تعالى</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 xml:space="preserve">مِنْ أَهْلِ الْكِتَابِ أُمَّةٌ قَائِمَةٌ يَتْلُونَ آَيَاتِ </w:t>
      </w:r>
      <w:proofErr w:type="spellStart"/>
      <w:r w:rsidRPr="00873D15">
        <w:rPr>
          <w:rFonts w:cs="Traditional Arabic"/>
          <w:b/>
          <w:bCs/>
          <w:color w:val="008000"/>
          <w:sz w:val="32"/>
          <w:szCs w:val="32"/>
          <w:rtl/>
        </w:rPr>
        <w:t>اللَّهِ</w:t>
      </w:r>
      <w:r w:rsidRPr="00873D15">
        <w:rPr>
          <w:rFonts w:cs="Traditional Arabic" w:hint="cs"/>
          <w:b/>
          <w:bCs/>
          <w:color w:val="008000"/>
          <w:sz w:val="32"/>
          <w:szCs w:val="32"/>
          <w:rtl/>
        </w:rPr>
        <w:t>﴾</w:t>
      </w:r>
      <w:r w:rsidRPr="00873D15">
        <w:rPr>
          <w:rFonts w:cs="Traditional Arabic" w:hint="cs"/>
          <w:sz w:val="32"/>
          <w:szCs w:val="32"/>
          <w:rtl/>
        </w:rPr>
        <w:t>آل</w:t>
      </w:r>
      <w:proofErr w:type="spellEnd"/>
      <w:r w:rsidRPr="00873D15">
        <w:rPr>
          <w:rFonts w:cs="Traditional Arabic" w:hint="cs"/>
          <w:sz w:val="32"/>
          <w:szCs w:val="32"/>
          <w:rtl/>
        </w:rPr>
        <w:t xml:space="preserve"> عمران 113، و</w:t>
      </w:r>
      <w:r w:rsidRPr="00873D15">
        <w:rPr>
          <w:rFonts w:cs="Traditional Arabic"/>
          <w:sz w:val="32"/>
          <w:szCs w:val="32"/>
          <w:rtl/>
        </w:rPr>
        <w:t>قوله تعالى</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وَأَنَّهُ لَمَّا قَامَ عَبْدُ اللَّهِ يَدْعُوهُ كَادُوا يَكُونُونَ عَلَيْهِ لِبَدًا</w:t>
      </w:r>
      <w:r w:rsidRPr="00873D15">
        <w:rPr>
          <w:rFonts w:cs="Traditional Arabic" w:hint="cs"/>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 xml:space="preserve">الجن </w:t>
      </w:r>
      <w:r w:rsidRPr="00873D15">
        <w:rPr>
          <w:rFonts w:cs="Traditional Arabic"/>
          <w:sz w:val="32"/>
          <w:szCs w:val="32"/>
          <w:rtl/>
        </w:rPr>
        <w:t>19</w:t>
      </w:r>
      <w:r w:rsidRPr="00873D15">
        <w:rPr>
          <w:rFonts w:cs="Traditional Arabic" w:hint="cs"/>
          <w:sz w:val="32"/>
          <w:szCs w:val="32"/>
          <w:rtl/>
        </w:rPr>
        <w:t xml:space="preserve">، </w:t>
      </w:r>
      <w:r w:rsidRPr="00873D15">
        <w:rPr>
          <w:rFonts w:cs="Traditional Arabic"/>
          <w:sz w:val="32"/>
          <w:szCs w:val="32"/>
          <w:rtl/>
        </w:rPr>
        <w:t>وقوله تعالى</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إِذْ قَامُوا فَقَالُوا رَبُّنَا رَبُّ السَّمَاوَاتِ وَالْأَرْضِ</w:t>
      </w:r>
      <w:r w:rsidRPr="00873D15">
        <w:rPr>
          <w:rFonts w:cs="Traditional Arabic" w:hint="cs"/>
          <w:b/>
          <w:bCs/>
          <w:color w:val="008000"/>
          <w:sz w:val="32"/>
          <w:szCs w:val="32"/>
          <w:rtl/>
        </w:rPr>
        <w:t xml:space="preserve"> ﴾</w:t>
      </w:r>
      <w:r w:rsidRPr="00873D15">
        <w:rPr>
          <w:rFonts w:cs="Traditional Arabic" w:hint="cs"/>
          <w:sz w:val="32"/>
          <w:szCs w:val="32"/>
          <w:rtl/>
        </w:rPr>
        <w:t xml:space="preserve"> الكهف 14، </w:t>
      </w:r>
      <w:r w:rsidRPr="00873D15">
        <w:rPr>
          <w:rFonts w:cs="Traditional Arabic"/>
          <w:sz w:val="32"/>
          <w:szCs w:val="32"/>
          <w:rtl/>
        </w:rPr>
        <w:t>وقِوامُ الأمر بالكسر نِظامُه وعِماده</w:t>
      </w:r>
      <w:r w:rsidRPr="00873D15">
        <w:rPr>
          <w:rFonts w:cs="Traditional Arabic" w:hint="cs"/>
          <w:sz w:val="32"/>
          <w:szCs w:val="32"/>
          <w:rtl/>
        </w:rPr>
        <w:t>، يقال: فلان</w:t>
      </w:r>
      <w:r w:rsidRPr="00873D15">
        <w:rPr>
          <w:rFonts w:cs="Traditional Arabic"/>
          <w:sz w:val="32"/>
          <w:szCs w:val="32"/>
          <w:rtl/>
        </w:rPr>
        <w:t xml:space="preserve"> قِوامُ أهل بيته وقِيامُ أهل بيته</w:t>
      </w:r>
      <w:r w:rsidRPr="00873D15">
        <w:rPr>
          <w:rFonts w:cs="Traditional Arabic" w:hint="cs"/>
          <w:sz w:val="32"/>
          <w:szCs w:val="32"/>
          <w:rtl/>
        </w:rPr>
        <w:t xml:space="preserve"> وقَوَّام </w:t>
      </w:r>
      <w:r w:rsidRPr="00873D15">
        <w:rPr>
          <w:rFonts w:cs="Traditional Arabic"/>
          <w:sz w:val="32"/>
          <w:szCs w:val="32"/>
          <w:rtl/>
        </w:rPr>
        <w:t>أهل بيته</w:t>
      </w:r>
      <w:r w:rsidRPr="00873D15">
        <w:rPr>
          <w:rFonts w:cs="Traditional Arabic" w:hint="cs"/>
          <w:sz w:val="32"/>
          <w:szCs w:val="32"/>
          <w:rtl/>
        </w:rPr>
        <w:t>، أي</w:t>
      </w:r>
      <w:r w:rsidRPr="00873D15">
        <w:rPr>
          <w:rFonts w:cs="Traditional Arabic"/>
          <w:sz w:val="32"/>
          <w:szCs w:val="32"/>
          <w:rtl/>
        </w:rPr>
        <w:t xml:space="preserve"> هو الذي يُقيم شأْنهم</w:t>
      </w:r>
      <w:r w:rsidRPr="00873D15">
        <w:rPr>
          <w:rFonts w:cs="Traditional Arabic" w:hint="cs"/>
          <w:sz w:val="32"/>
          <w:szCs w:val="32"/>
          <w:rtl/>
        </w:rPr>
        <w:t xml:space="preserve"> ويتكفل بأمرهم ويمونهم ويرعاهم،</w:t>
      </w:r>
      <w:r w:rsidRPr="00873D15">
        <w:rPr>
          <w:rFonts w:cs="Traditional Arabic"/>
          <w:sz w:val="32"/>
          <w:szCs w:val="32"/>
          <w:rtl/>
        </w:rPr>
        <w:t xml:space="preserve"> من قوله تعالى</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 xml:space="preserve"> وَلَا تُؤْتُوا السُّفَهَاءَ أَمْوَالَكُمُ الَّتِي جَعَلَ اللَّهُ لَكُمْ قِيَامًا</w:t>
      </w:r>
      <w:r w:rsidRPr="00873D15">
        <w:rPr>
          <w:rFonts w:cs="Traditional Arabic" w:hint="cs"/>
          <w:b/>
          <w:bCs/>
          <w:color w:val="008000"/>
          <w:sz w:val="32"/>
          <w:szCs w:val="32"/>
          <w:rtl/>
        </w:rPr>
        <w:t>﴾</w:t>
      </w:r>
      <w:r w:rsidRPr="00873D15">
        <w:rPr>
          <w:rFonts w:cs="Traditional Arabic" w:hint="cs"/>
          <w:sz w:val="32"/>
          <w:szCs w:val="32"/>
          <w:rtl/>
        </w:rPr>
        <w:t xml:space="preserve"> النساء 5.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قوله تعالى في هذه الآية الكريمة:</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الرِّجَالُ قَوَّامُونَ عَلَى النِّسَاءِ</w:t>
      </w:r>
      <w:r w:rsidRPr="00873D15">
        <w:rPr>
          <w:rFonts w:cs="Traditional Arabic" w:hint="cs"/>
          <w:b/>
          <w:bCs/>
          <w:color w:val="008000"/>
          <w:sz w:val="32"/>
          <w:szCs w:val="32"/>
          <w:rtl/>
        </w:rPr>
        <w:t>﴾</w:t>
      </w:r>
      <w:r w:rsidRPr="00873D15">
        <w:rPr>
          <w:rFonts w:cs="Traditional Arabic" w:hint="cs"/>
          <w:sz w:val="32"/>
          <w:szCs w:val="32"/>
          <w:rtl/>
        </w:rPr>
        <w:t xml:space="preserve"> فمعناه أن الرجال م</w:t>
      </w:r>
      <w:r w:rsidR="004E1D21" w:rsidRPr="00873D15">
        <w:rPr>
          <w:rFonts w:cs="Traditional Arabic" w:hint="cs"/>
          <w:sz w:val="32"/>
          <w:szCs w:val="32"/>
          <w:rtl/>
        </w:rPr>
        <w:t>ُ</w:t>
      </w:r>
      <w:r w:rsidRPr="00873D15">
        <w:rPr>
          <w:rFonts w:cs="Traditional Arabic" w:hint="cs"/>
          <w:sz w:val="32"/>
          <w:szCs w:val="32"/>
          <w:rtl/>
        </w:rPr>
        <w:t>و</w:t>
      </w:r>
      <w:r w:rsidR="004E1D21" w:rsidRPr="00873D15">
        <w:rPr>
          <w:rFonts w:cs="Traditional Arabic" w:hint="cs"/>
          <w:sz w:val="32"/>
          <w:szCs w:val="32"/>
          <w:rtl/>
        </w:rPr>
        <w:t>َ</w:t>
      </w:r>
      <w:r w:rsidRPr="00873D15">
        <w:rPr>
          <w:rFonts w:cs="Traditional Arabic" w:hint="cs"/>
          <w:sz w:val="32"/>
          <w:szCs w:val="32"/>
          <w:rtl/>
        </w:rPr>
        <w:t>ك</w:t>
      </w:r>
      <w:r w:rsidR="004E1D21" w:rsidRPr="00873D15">
        <w:rPr>
          <w:rFonts w:cs="Traditional Arabic" w:hint="cs"/>
          <w:sz w:val="32"/>
          <w:szCs w:val="32"/>
          <w:rtl/>
        </w:rPr>
        <w:t>َّ</w:t>
      </w:r>
      <w:r w:rsidRPr="00873D15">
        <w:rPr>
          <w:rFonts w:cs="Traditional Arabic" w:hint="cs"/>
          <w:sz w:val="32"/>
          <w:szCs w:val="32"/>
          <w:rtl/>
        </w:rPr>
        <w:t xml:space="preserve">لون شرعا بالقيام بأمور النساء التي ليس لهن القيام بها بحكم الفطرة التي جبلن عليها والتكوين الذي خلقن عليه، والخصائص التي تميزن بها. والإطلاق في التعبير بكلمتي </w:t>
      </w:r>
      <w:r w:rsidRPr="00873D15">
        <w:rPr>
          <w:rFonts w:cs="Traditional Arabic" w:hint="cs"/>
          <w:b/>
          <w:bCs/>
          <w:color w:val="008000"/>
          <w:sz w:val="32"/>
          <w:szCs w:val="32"/>
          <w:rtl/>
        </w:rPr>
        <w:t>﴿</w:t>
      </w:r>
      <w:r w:rsidRPr="00873D15">
        <w:rPr>
          <w:rFonts w:cs="Traditional Arabic"/>
          <w:b/>
          <w:bCs/>
          <w:color w:val="008000"/>
          <w:sz w:val="32"/>
          <w:szCs w:val="32"/>
          <w:rtl/>
        </w:rPr>
        <w:t xml:space="preserve"> الرِّجَالُ</w:t>
      </w:r>
      <w:r w:rsidRPr="00873D15">
        <w:rPr>
          <w:rFonts w:cs="Traditional Arabic" w:hint="cs"/>
          <w:b/>
          <w:bCs/>
          <w:color w:val="008000"/>
          <w:sz w:val="32"/>
          <w:szCs w:val="32"/>
          <w:rtl/>
        </w:rPr>
        <w:t>﴾</w:t>
      </w:r>
      <w:r w:rsidRPr="00873D15">
        <w:rPr>
          <w:rFonts w:cs="Traditional Arabic" w:hint="cs"/>
          <w:sz w:val="32"/>
          <w:szCs w:val="32"/>
          <w:rtl/>
        </w:rPr>
        <w:t xml:space="preserve"> و</w:t>
      </w:r>
      <w:r w:rsidRPr="00873D15">
        <w:rPr>
          <w:rFonts w:cs="Traditional Arabic" w:hint="cs"/>
          <w:b/>
          <w:bCs/>
          <w:color w:val="008000"/>
          <w:sz w:val="32"/>
          <w:szCs w:val="32"/>
          <w:rtl/>
        </w:rPr>
        <w:t>﴿</w:t>
      </w:r>
      <w:r w:rsidRPr="00873D15">
        <w:rPr>
          <w:rFonts w:cs="Traditional Arabic"/>
          <w:b/>
          <w:bCs/>
          <w:color w:val="008000"/>
          <w:sz w:val="32"/>
          <w:szCs w:val="32"/>
          <w:rtl/>
        </w:rPr>
        <w:t xml:space="preserve"> النِّسَاءِ</w:t>
      </w:r>
      <w:r w:rsidRPr="00873D15">
        <w:rPr>
          <w:rFonts w:cs="Traditional Arabic" w:hint="cs"/>
          <w:b/>
          <w:bCs/>
          <w:color w:val="008000"/>
          <w:sz w:val="32"/>
          <w:szCs w:val="32"/>
          <w:rtl/>
        </w:rPr>
        <w:t>﴾</w:t>
      </w:r>
      <w:r w:rsidRPr="00873D15">
        <w:rPr>
          <w:rFonts w:cs="Traditional Arabic" w:hint="cs"/>
          <w:sz w:val="32"/>
          <w:szCs w:val="32"/>
          <w:rtl/>
        </w:rPr>
        <w:t xml:space="preserve"> يفيد أن الآية ليست </w:t>
      </w:r>
      <w:r w:rsidRPr="00873D15">
        <w:rPr>
          <w:rFonts w:cs="Traditional Arabic" w:hint="cs"/>
          <w:sz w:val="32"/>
          <w:szCs w:val="32"/>
          <w:rtl/>
        </w:rPr>
        <w:lastRenderedPageBreak/>
        <w:t xml:space="preserve">مقصورة على الزوج وزوجته، وإنما تشمل أيضا العلاقة بين عموم النساء والرجال داخل الأسرة المسلمة الواحدة والمجتمع المسلم، الأب قوام على المرأة في بيته زوجة أو بنتا أو أما أو أختا وعلى كل أنثى معه لا عائل لها سواه، وكذلك كل رجل في وضع هذا الأب أخا كان أو عما أو جدا..    </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 xml:space="preserve"> والتعبير بصيغة:</w:t>
      </w:r>
      <w:r w:rsidRPr="00873D15">
        <w:rPr>
          <w:rFonts w:cs="Traditional Arabic" w:hint="cs"/>
          <w:b/>
          <w:bCs/>
          <w:color w:val="008000"/>
          <w:sz w:val="32"/>
          <w:szCs w:val="32"/>
          <w:rtl/>
        </w:rPr>
        <w:t>﴿</w:t>
      </w:r>
      <w:r w:rsidRPr="00873D15">
        <w:rPr>
          <w:rFonts w:cs="Traditional Arabic"/>
          <w:b/>
          <w:bCs/>
          <w:color w:val="008000"/>
          <w:sz w:val="32"/>
          <w:szCs w:val="32"/>
          <w:rtl/>
        </w:rPr>
        <w:t xml:space="preserve"> قَوَّامُونَ</w:t>
      </w:r>
      <w:r w:rsidRPr="00873D15">
        <w:rPr>
          <w:rFonts w:cs="Traditional Arabic" w:hint="cs"/>
          <w:b/>
          <w:bCs/>
          <w:color w:val="008000"/>
          <w:sz w:val="32"/>
          <w:szCs w:val="32"/>
          <w:rtl/>
        </w:rPr>
        <w:t>﴾</w:t>
      </w:r>
      <w:r w:rsidRPr="00873D15">
        <w:rPr>
          <w:rFonts w:cs="Traditional Arabic" w:hint="cs"/>
          <w:sz w:val="32"/>
          <w:szCs w:val="32"/>
          <w:rtl/>
        </w:rPr>
        <w:t xml:space="preserve"> يفيد المبالغة في القيام الشاق المتعب, أي: إن القوامة في هذه الآية معناها السعي في مصالح النساء وتوفير حاجاتهن، والتعب من أجلهن فيما لم يخلقن له وما ليس لهن به طاقة، بعيدا عن التسلط والتحكم والاستعباد وكتم الأنفاس. ومن ثم تبدو الحكمة الإلهية في توزيع المسؤوليات ومجالات الكدح اليومي بين الرجل والمرأة في الأسرة السوية كما في قوله صلى الله عليه وسلم:(</w:t>
      </w:r>
      <w:r w:rsidRPr="00873D15">
        <w:rPr>
          <w:rFonts w:cs="Traditional Arabic"/>
          <w:sz w:val="32"/>
          <w:szCs w:val="32"/>
          <w:rtl/>
        </w:rPr>
        <w:t>والرجل راع على أهل بيته وهو مسؤول عن رعيته والمرأة راعية على بيت زوجها وولده وهي مسؤولة</w:t>
      </w:r>
      <w:r w:rsidRPr="00873D15">
        <w:rPr>
          <w:rFonts w:cs="Traditional Arabic" w:hint="cs"/>
          <w:sz w:val="32"/>
          <w:szCs w:val="32"/>
          <w:rtl/>
        </w:rPr>
        <w:t xml:space="preserve"> </w:t>
      </w:r>
      <w:r w:rsidRPr="00873D15">
        <w:rPr>
          <w:rFonts w:cs="Traditional Arabic"/>
          <w:sz w:val="32"/>
          <w:szCs w:val="32"/>
          <w:rtl/>
        </w:rPr>
        <w:t>عنهم</w:t>
      </w:r>
      <w:r w:rsidRPr="00873D15">
        <w:rPr>
          <w:rFonts w:cs="Traditional Arabic" w:hint="cs"/>
          <w:sz w:val="32"/>
          <w:szCs w:val="32"/>
          <w:rtl/>
        </w:rPr>
        <w:t>)، وقوله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 xml:space="preserve">وَقَرْنَ فِي </w:t>
      </w:r>
      <w:proofErr w:type="spellStart"/>
      <w:r w:rsidRPr="00873D15">
        <w:rPr>
          <w:rFonts w:cs="Traditional Arabic"/>
          <w:b/>
          <w:bCs/>
          <w:color w:val="008000"/>
          <w:sz w:val="32"/>
          <w:szCs w:val="32"/>
          <w:rtl/>
        </w:rPr>
        <w:t>بُيُوتِكُنَّ</w:t>
      </w:r>
      <w:r w:rsidRPr="00873D15">
        <w:rPr>
          <w:rFonts w:cs="Traditional Arabic" w:hint="cs"/>
          <w:b/>
          <w:bCs/>
          <w:color w:val="008000"/>
          <w:sz w:val="32"/>
          <w:szCs w:val="32"/>
          <w:rtl/>
        </w:rPr>
        <w:t>﴾</w:t>
      </w:r>
      <w:r w:rsidRPr="00873D15">
        <w:rPr>
          <w:rFonts w:cs="Traditional Arabic" w:hint="cs"/>
          <w:sz w:val="32"/>
          <w:szCs w:val="32"/>
          <w:rtl/>
        </w:rPr>
        <w:t>الأحزاب</w:t>
      </w:r>
      <w:proofErr w:type="spellEnd"/>
      <w:r w:rsidRPr="00873D15">
        <w:rPr>
          <w:rFonts w:cs="Traditional Arabic" w:hint="cs"/>
          <w:sz w:val="32"/>
          <w:szCs w:val="32"/>
          <w:rtl/>
        </w:rPr>
        <w:t xml:space="preserve"> 33، أي: للعمل والإنتاج وتربية الأبناء ورعاية الأسرة، بما لا يمنع من المساهمة في تنمية المجتمع وتحقيق مصالحه والدفاع عنه، وليس كما يفهمه المتحاملون على الإسلام من دعوة إلى سجن المرأة ومصادرة حريتها.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كما أن للقوامة معنى تنظيميا لا غنى عنه في مؤسسة الأسرة المسلمة، ولا في غيرها من المؤسسات الاجتماعية والاقتصادية والسياسية والثقافية، معنى قياديا يناسب استعدادات كل من الزوج والزوجة ويراعي الوظائف المنوطة بهما، والأعباء التي يتحملانها، والخصائص التي يتميزان بها؛ ولئن كانت القيادة نظاما فطريا وتصرفا غرزيا سليقيا  لدى الكائنات الحية طائرة كانت أو زاحفة أو دابة، كما يبدو في تحرك </w:t>
      </w:r>
      <w:proofErr w:type="spellStart"/>
      <w:r w:rsidRPr="00873D15">
        <w:rPr>
          <w:rFonts w:cs="Traditional Arabic" w:hint="cs"/>
          <w:sz w:val="32"/>
          <w:szCs w:val="32"/>
          <w:rtl/>
        </w:rPr>
        <w:t>أسراب</w:t>
      </w:r>
      <w:proofErr w:type="spellEnd"/>
      <w:r w:rsidRPr="00873D15">
        <w:rPr>
          <w:rFonts w:cs="Traditional Arabic" w:hint="cs"/>
          <w:sz w:val="32"/>
          <w:szCs w:val="32"/>
          <w:rtl/>
        </w:rPr>
        <w:t xml:space="preserve"> الطيور والنمل والنحل وقطعان الحيوانات أليفة وغير أليفة، فإنها في الأسرة المسلمة قيادة واعية عادلة ومسؤولة، لا تغمط حقا ولا تصادر رأيا ولا تستأثر بقرار، لأن الزوج السوي فيها يمارس قوامته مع الزوجة لا فوقها ولا دونها، وذلك أرقى ما عرفه فن القيادة في نظريات الفلسفة الإدارية المعاصرة، ويتميز عنها المنهج الإسلامي بخلفيته الإيمانية التي تمتد بالمرء إلى حساب الآخرة، وكفاه فضلا وبركة وفاعلية أنه من الحق عز وجل </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الَّذِي أَعْطَى كُلَّ شَيْءٍ خَلْقَهُ ثُمَّ هَدَى</w:t>
      </w:r>
      <w:r w:rsidRPr="00873D15">
        <w:rPr>
          <w:rFonts w:cs="Traditional Arabic" w:hint="cs"/>
          <w:b/>
          <w:bCs/>
          <w:color w:val="008000"/>
          <w:sz w:val="32"/>
          <w:szCs w:val="32"/>
          <w:rtl/>
        </w:rPr>
        <w:t>﴾</w:t>
      </w:r>
      <w:r w:rsidRPr="00873D15">
        <w:rPr>
          <w:rFonts w:cs="Traditional Arabic" w:hint="cs"/>
          <w:sz w:val="32"/>
          <w:szCs w:val="32"/>
          <w:rtl/>
        </w:rPr>
        <w:t xml:space="preserve"> طه</w:t>
      </w:r>
      <w:r w:rsidRPr="00873D15">
        <w:rPr>
          <w:rFonts w:cs="Traditional Arabic"/>
          <w:sz w:val="32"/>
          <w:szCs w:val="32"/>
          <w:rtl/>
        </w:rPr>
        <w:t>50</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الله تعالى قد زود المرأة والرجل بالقدرات والخصائص التي تؤهل كلا منهما للقيام بدوره في بناء الأسرة ورعايتها وتنميتها، زود المرأة بالتكوين الجسدي والنفسي والعاطفي الذي تلبي به تلقائيا حاجات الأسرة إنجابا وحضانة ورعاية وحماية وشدة حرص على سلامتها واستمرارها ونمائها مهما لاقت في سبيل ذلك من مشقة وعنت. كما أعطى الرجل من القوة والصلابة والخشونة والغيرة على الأسرة والأرض والعرض ما به يبادر تلقائيا وبقوة إلى توفير حاجات الأسرة من الطعام والشراب </w:t>
      </w:r>
      <w:r w:rsidRPr="00873D15">
        <w:rPr>
          <w:rFonts w:cs="Traditional Arabic" w:hint="cs"/>
          <w:sz w:val="32"/>
          <w:szCs w:val="32"/>
          <w:rtl/>
        </w:rPr>
        <w:lastRenderedPageBreak/>
        <w:t>والكساء والعلاج والسكن، وإلى مكافحة ما يهددها أو يهدد أمته ووطنه من مخاطر ولو</w:t>
      </w:r>
      <w:r w:rsidRPr="00873D15">
        <w:rPr>
          <w:rFonts w:cs="Traditional Arabic"/>
          <w:sz w:val="32"/>
          <w:szCs w:val="32"/>
        </w:rPr>
        <w:t xml:space="preserve"> </w:t>
      </w:r>
      <w:r w:rsidRPr="00873D15">
        <w:rPr>
          <w:rFonts w:cs="Traditional Arabic" w:hint="cs"/>
          <w:sz w:val="32"/>
          <w:szCs w:val="32"/>
          <w:rtl/>
        </w:rPr>
        <w:t xml:space="preserve">أدى به ذلك إلى القتال والقتل. </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ولئن اعترض بعض دعاة الحداثة في مجتمعات المسلمين على المنهج الإسلامي بما بلغته المرأة في كثير من الأقطار من تقدم علمي، وقدرة على قيادة مرافق علمية وإدارية تفوقت فيها على الرجل، فإن القوامة في الإسلام لا تعني تفوقا عقليا أو قدرة إبداع وإتقان يتميز بها الرجل على المرأة أو المرأة على الرجل، ولكنها نظام داخلي يوزع الاختصاص ويبين المهام، ويقلص مجال الاختلاف، وينظم السير ويعين على إنجاز الوظيفة الأولى التي خلقت لها الأسرة، وهي ضمان استمرار الجنس البشري السوي وقيام الأمة الراشدة الشاهدة. فإن</w:t>
      </w:r>
      <w:r w:rsidR="004E1D21" w:rsidRPr="00873D15">
        <w:rPr>
          <w:rFonts w:cs="Traditional Arabic" w:hint="cs"/>
          <w:sz w:val="32"/>
          <w:szCs w:val="32"/>
          <w:rtl/>
        </w:rPr>
        <w:t>ْ</w:t>
      </w:r>
      <w:r w:rsidRPr="00873D15">
        <w:rPr>
          <w:rFonts w:cs="Traditional Arabic" w:hint="cs"/>
          <w:sz w:val="32"/>
          <w:szCs w:val="32"/>
          <w:rtl/>
        </w:rPr>
        <w:t xml:space="preserve"> كان للنظام الأسروي العلماني من مميزات مُدَّعاة يستشهد بها دعاته، وحالات شاذة لم تسلم من رواسب الفساد والانحراف يتشدق بها المتسيبون، فإن ذلك لا يحجب مثالبه ولا يخفي ما يجلبه على المجتمع الإنساني من شقاء وتمزق وتعاسة، وحسبنا من ذلك شقاءُ المرأة إن ابتليت بزوج يفتقر إلى صفات القوامة ولا يزاول أعباءها رجولة ونجدة وشهامة وشعورا بالمسؤولية وأداء للواجب، ورجحانُ انحرافِ أبناء الأسرة التي يغيب الأب عنها لوفاته أو لضعف شخصيته وهيمنة شخصية الزوجة عليه.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قوامة الرجل في الأسرة المسلمة عماد نظامها في مجال الدفاع والأمن والكسب والإنفاق وتوفير حاجات حاضرها ومستقبلها، دون إخلال بما ميز به الحق تعالى فطرة كل من الزوج والزوجة من خصائص </w:t>
      </w:r>
      <w:proofErr w:type="spellStart"/>
      <w:r w:rsidRPr="00873D15">
        <w:rPr>
          <w:rFonts w:cs="Traditional Arabic" w:hint="cs"/>
          <w:sz w:val="32"/>
          <w:szCs w:val="32"/>
          <w:rtl/>
        </w:rPr>
        <w:t>واستعدادت</w:t>
      </w:r>
      <w:proofErr w:type="spellEnd"/>
      <w:r w:rsidRPr="00873D15">
        <w:rPr>
          <w:rFonts w:cs="Traditional Arabic" w:hint="cs"/>
          <w:sz w:val="32"/>
          <w:szCs w:val="32"/>
          <w:rtl/>
        </w:rPr>
        <w:t xml:space="preserve"> وفضائل، ولذلك عقب عز وجل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بِمَا فَضَّلَ اللَّهُ بَعْضَهُمْ عَلَى بَعْضٍ</w:t>
      </w:r>
      <w:r w:rsidRPr="00873D15">
        <w:rPr>
          <w:rFonts w:cs="Traditional Arabic" w:hint="cs"/>
          <w:b/>
          <w:bCs/>
          <w:color w:val="008000"/>
          <w:sz w:val="32"/>
          <w:szCs w:val="32"/>
          <w:rtl/>
        </w:rPr>
        <w:t xml:space="preserve"> ﴾</w:t>
      </w:r>
      <w:r w:rsidRPr="00873D15">
        <w:rPr>
          <w:rFonts w:cs="Traditional Arabic" w:hint="cs"/>
          <w:sz w:val="32"/>
          <w:szCs w:val="32"/>
          <w:rtl/>
        </w:rPr>
        <w:t xml:space="preserve"> والضمير في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بَعْضَهُمْ عَلَى بَعْضٍ</w:t>
      </w:r>
      <w:r w:rsidRPr="00873D15">
        <w:rPr>
          <w:rFonts w:cs="Traditional Arabic" w:hint="cs"/>
          <w:b/>
          <w:bCs/>
          <w:color w:val="008000"/>
          <w:sz w:val="32"/>
          <w:szCs w:val="32"/>
          <w:rtl/>
        </w:rPr>
        <w:t>﴾</w:t>
      </w:r>
      <w:r w:rsidRPr="00873D15">
        <w:rPr>
          <w:rFonts w:cs="Traditional Arabic" w:hint="cs"/>
          <w:sz w:val="32"/>
          <w:szCs w:val="32"/>
          <w:rtl/>
        </w:rPr>
        <w:t xml:space="preserve"> يعود على الرجال والنساء معا، لأن الله تعالى لم يقل:"</w:t>
      </w:r>
      <w:r w:rsidRPr="00873D15">
        <w:rPr>
          <w:rFonts w:cs="Traditional Arabic"/>
          <w:sz w:val="32"/>
          <w:szCs w:val="32"/>
          <w:rtl/>
        </w:rPr>
        <w:t xml:space="preserve"> بما فضلهم الله عليهن</w:t>
      </w:r>
      <w:r w:rsidRPr="00873D15">
        <w:rPr>
          <w:rFonts w:cs="Traditional Arabic" w:hint="cs"/>
          <w:sz w:val="32"/>
          <w:szCs w:val="32"/>
          <w:rtl/>
        </w:rPr>
        <w:t xml:space="preserve">"، مما يدفع ما ذهب إليه بعض المفسرين من أفضلية مطلقة للرجل تجعل يده على المرأة مبسوطة، ويشعر </w:t>
      </w:r>
      <w:r w:rsidRPr="00873D15">
        <w:rPr>
          <w:rFonts w:cs="Traditional Arabic"/>
          <w:sz w:val="32"/>
          <w:szCs w:val="32"/>
          <w:rtl/>
        </w:rPr>
        <w:t xml:space="preserve">بأن النساء من الرجال </w:t>
      </w:r>
      <w:r w:rsidRPr="00873D15">
        <w:rPr>
          <w:rFonts w:cs="Traditional Arabic" w:hint="cs"/>
          <w:sz w:val="32"/>
          <w:szCs w:val="32"/>
          <w:rtl/>
        </w:rPr>
        <w:t>و</w:t>
      </w:r>
      <w:r w:rsidRPr="00873D15">
        <w:rPr>
          <w:rFonts w:cs="Traditional Arabic"/>
          <w:sz w:val="32"/>
          <w:szCs w:val="32"/>
          <w:rtl/>
        </w:rPr>
        <w:t xml:space="preserve">الرجال من النساء كما قال </w:t>
      </w:r>
      <w:r w:rsidRPr="00873D15">
        <w:rPr>
          <w:rFonts w:cs="Traditional Arabic" w:hint="cs"/>
          <w:sz w:val="32"/>
          <w:szCs w:val="32"/>
          <w:rtl/>
        </w:rPr>
        <w:t xml:space="preserve">تعالى في الآية 195 من سورة آل عمران: </w:t>
      </w:r>
      <w:r w:rsidRPr="00873D15">
        <w:rPr>
          <w:rFonts w:cs="Traditional Arabic" w:hint="cs"/>
          <w:b/>
          <w:bCs/>
          <w:color w:val="008000"/>
          <w:sz w:val="32"/>
          <w:szCs w:val="32"/>
          <w:rtl/>
        </w:rPr>
        <w:t>﴿</w:t>
      </w:r>
      <w:r w:rsidRPr="00873D15">
        <w:rPr>
          <w:rFonts w:cs="Traditional Arabic"/>
          <w:b/>
          <w:bCs/>
          <w:color w:val="008000"/>
          <w:sz w:val="32"/>
          <w:szCs w:val="32"/>
          <w:rtl/>
        </w:rPr>
        <w:t>بَعْضُكُم مِّن بَعْضٍ</w:t>
      </w:r>
      <w:r w:rsidR="00133563" w:rsidRPr="00873D15">
        <w:rPr>
          <w:rFonts w:cs="Traditional Arabic"/>
          <w:b/>
          <w:bCs/>
          <w:color w:val="008000"/>
          <w:sz w:val="32"/>
          <w:szCs w:val="32"/>
          <w:rtl/>
        </w:rPr>
        <w:t>﴾</w:t>
      </w:r>
      <w:r w:rsidRPr="00873D15">
        <w:rPr>
          <w:rFonts w:cs="Traditional Arabic" w:hint="cs"/>
          <w:sz w:val="32"/>
          <w:szCs w:val="32"/>
          <w:rtl/>
        </w:rPr>
        <w:t>، وأن لكل من الرجل والمرأة  أفضلية</w:t>
      </w:r>
      <w:r w:rsidRPr="00873D15">
        <w:rPr>
          <w:rFonts w:cs="Traditional Arabic"/>
          <w:sz w:val="32"/>
          <w:szCs w:val="32"/>
        </w:rPr>
        <w:t xml:space="preserve"> </w:t>
      </w:r>
      <w:r w:rsidRPr="00873D15">
        <w:rPr>
          <w:rFonts w:cs="Traditional Arabic" w:hint="cs"/>
          <w:sz w:val="32"/>
          <w:szCs w:val="32"/>
          <w:rtl/>
        </w:rPr>
        <w:t>جِبِلِّية وشرعية خاصة تؤهله للقيام بدوره الطبيعي في مؤسسة الأسرة المسلمة، ولذلك قال تعالى في الآية 32 السابقة قبلها:</w:t>
      </w:r>
      <w:r w:rsidRPr="00873D15">
        <w:rPr>
          <w:rFonts w:cs="Traditional Arabic" w:hint="cs"/>
          <w:b/>
          <w:bCs/>
          <w:color w:val="008000"/>
          <w:sz w:val="32"/>
          <w:szCs w:val="32"/>
          <w:rtl/>
        </w:rPr>
        <w:t>﴿</w:t>
      </w:r>
      <w:r w:rsidRPr="00873D15">
        <w:rPr>
          <w:rFonts w:cs="Traditional Arabic"/>
          <w:b/>
          <w:bCs/>
          <w:color w:val="008000"/>
          <w:sz w:val="32"/>
          <w:szCs w:val="32"/>
          <w:rtl/>
        </w:rPr>
        <w:t>وَلاَ تَتَمَنَّوْاْ مَا فَضَّلَ الله بِهِ بَعْضَكُمْ على بَعْضٍ</w:t>
      </w:r>
      <w:r w:rsidRPr="00873D15">
        <w:rPr>
          <w:rFonts w:cs="Traditional Arabic" w:hint="cs"/>
          <w:b/>
          <w:bCs/>
          <w:color w:val="008000"/>
          <w:sz w:val="32"/>
          <w:szCs w:val="32"/>
          <w:rtl/>
        </w:rPr>
        <w:t>﴾</w:t>
      </w:r>
      <w:r w:rsidRPr="00873D15">
        <w:rPr>
          <w:rFonts w:cs="Traditional Arabic" w:hint="cs"/>
          <w:sz w:val="32"/>
          <w:szCs w:val="32"/>
          <w:rtl/>
        </w:rPr>
        <w:t xml:space="preserve">، وعلق الرازي عليها في تفسيره </w:t>
      </w:r>
      <w:proofErr w:type="spellStart"/>
      <w:r w:rsidRPr="00873D15">
        <w:rPr>
          <w:rFonts w:cs="Traditional Arabic" w:hint="cs"/>
          <w:sz w:val="32"/>
          <w:szCs w:val="32"/>
          <w:rtl/>
        </w:rPr>
        <w:t>بقوله:"</w:t>
      </w:r>
      <w:r w:rsidRPr="00873D15">
        <w:rPr>
          <w:rFonts w:cs="Traditional Arabic"/>
          <w:sz w:val="32"/>
          <w:szCs w:val="32"/>
          <w:rtl/>
        </w:rPr>
        <w:t>فذكر</w:t>
      </w:r>
      <w:proofErr w:type="spellEnd"/>
      <w:r w:rsidRPr="00873D15">
        <w:rPr>
          <w:rFonts w:cs="Traditional Arabic"/>
          <w:sz w:val="32"/>
          <w:szCs w:val="32"/>
          <w:rtl/>
        </w:rPr>
        <w:t xml:space="preserve"> أنه إنما فضل الرجال على النساء في الميراث، لأن الرجال قوامون على النساء، فإنهما وإن اشتركا في استمتاع كل واحد منهما بالآخر، أمر الله الرجال أن يدفعوا إليهن المهر، وي</w:t>
      </w:r>
      <w:r w:rsidRPr="00873D15">
        <w:rPr>
          <w:rFonts w:cs="Traditional Arabic" w:hint="cs"/>
          <w:sz w:val="32"/>
          <w:szCs w:val="32"/>
          <w:rtl/>
        </w:rPr>
        <w:t>ُ</w:t>
      </w:r>
      <w:r w:rsidRPr="00873D15">
        <w:rPr>
          <w:rFonts w:cs="Traditional Arabic"/>
          <w:sz w:val="32"/>
          <w:szCs w:val="32"/>
          <w:rtl/>
        </w:rPr>
        <w:t>د</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 xml:space="preserve">وا عليهن النفقة فصارت الزيادة من أحد الجانبين مقابلة بالزيادة من الجانب الآخر، فكأنه لا فضل </w:t>
      </w:r>
      <w:r w:rsidRPr="00873D15">
        <w:rPr>
          <w:rFonts w:cs="Traditional Arabic" w:hint="cs"/>
          <w:sz w:val="32"/>
          <w:szCs w:val="32"/>
          <w:rtl/>
        </w:rPr>
        <w:t>ا</w:t>
      </w:r>
      <w:r w:rsidRPr="00873D15">
        <w:rPr>
          <w:rFonts w:cs="Traditional Arabic"/>
          <w:sz w:val="32"/>
          <w:szCs w:val="32"/>
          <w:rtl/>
        </w:rPr>
        <w:t>لبتة</w:t>
      </w:r>
      <w:r w:rsidRPr="00873D15">
        <w:rPr>
          <w:rFonts w:cs="Traditional Arabic" w:hint="cs"/>
          <w:sz w:val="32"/>
          <w:szCs w:val="32"/>
          <w:rtl/>
        </w:rPr>
        <w:t>".</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أفضلية المرأة الجِبِلِّية على الرجل تتمثل فيما ائتمنها الله عليه من حفظ النوع البشري نطفة وجنينا وطفلا، وما فطرت عليه من التعلق ببيتها وزوجها والرغبة في الحمل والإنجاب والصبر على مشاقهما، وما طبعت عليه نفسيتها من حياء ومودة وسماحة، و</w:t>
      </w:r>
      <w:r w:rsidRPr="00873D15">
        <w:rPr>
          <w:rFonts w:cs="Traditional Arabic"/>
          <w:sz w:val="32"/>
          <w:szCs w:val="32"/>
          <w:rtl/>
        </w:rPr>
        <w:t>رقة وحنان وعطف ووداعة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هي أساس البيت السعيد وعماد قيام الزوجية الهنية وتنشئة الذرية السوية؛ أما أفضليتها الشرعية فبما خصها الله تعالى به من استحقاقها النفقة وجوبا على وليها أبا أو أخا أو عما أو زوجا، وما فرضه لها من صداق، وما خصها به من حق حضانة أبنائها في حال قيام الزوجية أو غياب الزوج بالطلاق أو الوفاة، وحق الاحتفاظ بمالها فلا يجب عليها منه إقراض أو إنفاق على زوج أو ولد. وحق فسخ عقد الزواج في حالة عجز الزوج عن النفقة أو امتناعه عنها إن كان موسرا، وهو ما ذه</w:t>
      </w:r>
      <w:r w:rsidR="0041733C" w:rsidRPr="00873D15">
        <w:rPr>
          <w:rFonts w:cs="Traditional Arabic" w:hint="cs"/>
          <w:sz w:val="32"/>
          <w:szCs w:val="32"/>
          <w:rtl/>
        </w:rPr>
        <w:t>ب إليه المالكية والشافعية والحنابل</w:t>
      </w:r>
      <w:r w:rsidRPr="00873D15">
        <w:rPr>
          <w:rFonts w:cs="Traditional Arabic" w:hint="cs"/>
          <w:sz w:val="32"/>
          <w:szCs w:val="32"/>
          <w:rtl/>
        </w:rPr>
        <w:t xml:space="preserve">ة فيما فهموه من الآية، خلافا </w:t>
      </w:r>
      <w:proofErr w:type="spellStart"/>
      <w:r w:rsidRPr="00873D15">
        <w:rPr>
          <w:rFonts w:cs="Traditional Arabic" w:hint="cs"/>
          <w:sz w:val="32"/>
          <w:szCs w:val="32"/>
          <w:rtl/>
        </w:rPr>
        <w:t>لل</w:t>
      </w:r>
      <w:r w:rsidR="0041733C" w:rsidRPr="00873D15">
        <w:rPr>
          <w:rFonts w:cs="Traditional Arabic" w:hint="cs"/>
          <w:sz w:val="32"/>
          <w:szCs w:val="32"/>
          <w:rtl/>
        </w:rPr>
        <w:t>أ</w:t>
      </w:r>
      <w:r w:rsidRPr="00873D15">
        <w:rPr>
          <w:rFonts w:cs="Traditional Arabic" w:hint="cs"/>
          <w:sz w:val="32"/>
          <w:szCs w:val="32"/>
          <w:rtl/>
        </w:rPr>
        <w:t>حن</w:t>
      </w:r>
      <w:r w:rsidR="0041733C" w:rsidRPr="00873D15">
        <w:rPr>
          <w:rFonts w:cs="Traditional Arabic" w:hint="cs"/>
          <w:sz w:val="32"/>
          <w:szCs w:val="32"/>
          <w:rtl/>
        </w:rPr>
        <w:t>ا</w:t>
      </w:r>
      <w:r w:rsidRPr="00873D15">
        <w:rPr>
          <w:rFonts w:cs="Traditional Arabic" w:hint="cs"/>
          <w:sz w:val="32"/>
          <w:szCs w:val="32"/>
          <w:rtl/>
        </w:rPr>
        <w:t>ف</w:t>
      </w:r>
      <w:proofErr w:type="spellEnd"/>
      <w:r w:rsidRPr="00873D15">
        <w:rPr>
          <w:rFonts w:cs="Traditional Arabic" w:hint="cs"/>
          <w:sz w:val="32"/>
          <w:szCs w:val="32"/>
          <w:rtl/>
        </w:rPr>
        <w:t xml:space="preserve"> الذين لا يرون الفسخ للإعسار لقوله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وَإِنْ كَانَ ذُو عُسْرَةٍ فَنَظِرَةٌ إِلَى مَيْسَرَةٍ</w:t>
      </w:r>
      <w:r w:rsidRPr="00873D15">
        <w:rPr>
          <w:rFonts w:cs="Traditional Arabic" w:hint="cs"/>
          <w:b/>
          <w:bCs/>
          <w:color w:val="008000"/>
          <w:sz w:val="32"/>
          <w:szCs w:val="32"/>
          <w:rtl/>
        </w:rPr>
        <w:t xml:space="preserve"> ﴾</w:t>
      </w:r>
      <w:r w:rsidRPr="00873D15">
        <w:rPr>
          <w:rFonts w:cs="Traditional Arabic" w:hint="cs"/>
          <w:sz w:val="32"/>
          <w:szCs w:val="32"/>
          <w:rtl/>
        </w:rPr>
        <w:t xml:space="preserve"> البقرة 280.</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الأفضلية الجبلية للرجل فبما تميز به من قوة جسدية وقدرة على الأعمال الشاقة، وغيرة فطرية واستعداد للمدافعة السلمية والحربية ضمانا لسلامة العرض وأمن الزوجة والولد، وحماية للمقدسات عقيدة ووطنا وأمة، ولذلك ادعى بعض المفسرين أن "</w:t>
      </w:r>
      <w:r w:rsidRPr="00873D15">
        <w:rPr>
          <w:rFonts w:cs="Traditional Arabic"/>
          <w:sz w:val="32"/>
          <w:szCs w:val="32"/>
          <w:rtl/>
        </w:rPr>
        <w:t xml:space="preserve">المراد بالرجال هنا من </w:t>
      </w:r>
      <w:r w:rsidRPr="00873D15">
        <w:rPr>
          <w:rFonts w:cs="Traditional Arabic" w:hint="cs"/>
          <w:sz w:val="32"/>
          <w:szCs w:val="32"/>
          <w:rtl/>
        </w:rPr>
        <w:t xml:space="preserve">كان مِصْدَما </w:t>
      </w:r>
      <w:r w:rsidRPr="00873D15">
        <w:rPr>
          <w:rFonts w:cs="Traditional Arabic"/>
          <w:sz w:val="32"/>
          <w:szCs w:val="32"/>
          <w:rtl/>
        </w:rPr>
        <w:t>ح</w:t>
      </w:r>
      <w:r w:rsidRPr="00873D15">
        <w:rPr>
          <w:rFonts w:cs="Traditional Arabic" w:hint="cs"/>
          <w:sz w:val="32"/>
          <w:szCs w:val="32"/>
          <w:rtl/>
        </w:rPr>
        <w:t>ا</w:t>
      </w:r>
      <w:r w:rsidRPr="00873D15">
        <w:rPr>
          <w:rFonts w:cs="Traditional Arabic"/>
          <w:sz w:val="32"/>
          <w:szCs w:val="32"/>
          <w:rtl/>
        </w:rPr>
        <w:t>زم</w:t>
      </w:r>
      <w:r w:rsidRPr="00873D15">
        <w:rPr>
          <w:rFonts w:cs="Traditional Arabic" w:hint="cs"/>
          <w:sz w:val="32"/>
          <w:szCs w:val="32"/>
          <w:rtl/>
        </w:rPr>
        <w:t>ا</w:t>
      </w:r>
      <w:r w:rsidRPr="00873D15">
        <w:rPr>
          <w:rFonts w:cs="Traditional Arabic"/>
          <w:sz w:val="32"/>
          <w:szCs w:val="32"/>
          <w:rtl/>
        </w:rPr>
        <w:t>، لا مطلق من له لحية</w:t>
      </w:r>
      <w:r w:rsidRPr="00873D15">
        <w:rPr>
          <w:rFonts w:cs="Traditional Arabic" w:hint="cs"/>
          <w:sz w:val="32"/>
          <w:szCs w:val="32"/>
          <w:rtl/>
        </w:rPr>
        <w:t xml:space="preserve">، وأن </w:t>
      </w:r>
      <w:r w:rsidRPr="00873D15">
        <w:rPr>
          <w:rFonts w:cs="Traditional Arabic"/>
          <w:sz w:val="32"/>
          <w:szCs w:val="32"/>
          <w:rtl/>
        </w:rPr>
        <w:t>في الكلام حذفا تقديره: الرجال قوامون على النساء إن كانوا رجالا</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وأما أفضليته الشرعية فبما ف</w:t>
      </w:r>
      <w:r w:rsidR="00F00E6F" w:rsidRPr="00873D15">
        <w:rPr>
          <w:rFonts w:cs="Traditional Arabic" w:hint="cs"/>
          <w:sz w:val="32"/>
          <w:szCs w:val="32"/>
          <w:rtl/>
        </w:rPr>
        <w:t>ُ</w:t>
      </w:r>
      <w:r w:rsidRPr="00873D15">
        <w:rPr>
          <w:rFonts w:cs="Traditional Arabic" w:hint="cs"/>
          <w:sz w:val="32"/>
          <w:szCs w:val="32"/>
          <w:rtl/>
        </w:rPr>
        <w:t>ر</w:t>
      </w:r>
      <w:r w:rsidR="00F00E6F" w:rsidRPr="00873D15">
        <w:rPr>
          <w:rFonts w:cs="Traditional Arabic" w:hint="cs"/>
          <w:sz w:val="32"/>
          <w:szCs w:val="32"/>
          <w:rtl/>
        </w:rPr>
        <w:t>ِ</w:t>
      </w:r>
      <w:r w:rsidRPr="00873D15">
        <w:rPr>
          <w:rFonts w:cs="Traditional Arabic" w:hint="cs"/>
          <w:sz w:val="32"/>
          <w:szCs w:val="32"/>
          <w:rtl/>
        </w:rPr>
        <w:t>ض عليه من ضرورة السعي لتوفير مصالح الأسرة وحاجاتها، وما اختص به من فريضة الجهاد والأذان والإمامة والخطبة والاعتكاف وتحمل الدية في قتل الخطأ وفي القسامة وولاية النكاح والطلاق والرجعة وعدد الأزواج وزيادة النصيب في الميراث.</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عقب عز وجل بالعنصر العملي البارز في قوامة الرجل بقوله:</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وَبِمَا أَنْفَقُوا مِنْ أَمْوَالِهِمْ</w:t>
      </w:r>
      <w:r w:rsidRPr="00873D15">
        <w:rPr>
          <w:rFonts w:cs="Traditional Arabic" w:hint="cs"/>
          <w:b/>
          <w:bCs/>
          <w:color w:val="008000"/>
          <w:sz w:val="32"/>
          <w:szCs w:val="32"/>
          <w:rtl/>
        </w:rPr>
        <w:t>﴾</w:t>
      </w:r>
      <w:r w:rsidRPr="00873D15">
        <w:rPr>
          <w:rFonts w:cs="Traditional Arabic" w:hint="cs"/>
          <w:sz w:val="32"/>
          <w:szCs w:val="32"/>
          <w:rtl/>
        </w:rPr>
        <w:t xml:space="preserve"> التي هي </w:t>
      </w:r>
      <w:r w:rsidRPr="00873D15">
        <w:rPr>
          <w:rFonts w:cs="Traditional Arabic"/>
          <w:sz w:val="32"/>
          <w:szCs w:val="32"/>
          <w:rtl/>
        </w:rPr>
        <w:t xml:space="preserve">المهور والنفقات والكلف التي أوجبها الله </w:t>
      </w:r>
      <w:r w:rsidRPr="00873D15">
        <w:rPr>
          <w:rFonts w:cs="Traditional Arabic" w:hint="cs"/>
          <w:sz w:val="32"/>
          <w:szCs w:val="32"/>
          <w:rtl/>
        </w:rPr>
        <w:t xml:space="preserve">للنساء على الرجال </w:t>
      </w:r>
      <w:r w:rsidRPr="00873D15">
        <w:rPr>
          <w:rFonts w:cs="Traditional Arabic"/>
          <w:sz w:val="32"/>
          <w:szCs w:val="32"/>
          <w:rtl/>
        </w:rPr>
        <w:t>في كتابه وسنة نبيه صلى الله عليه وسلم</w:t>
      </w:r>
      <w:r w:rsidRPr="00873D15">
        <w:rPr>
          <w:rFonts w:cs="Traditional Arabic" w:hint="cs"/>
          <w:sz w:val="32"/>
          <w:szCs w:val="32"/>
          <w:rtl/>
        </w:rPr>
        <w:t xml:space="preserve">، والأموال لا تُتَحَصَّل بالراحة والاستقرار في البيت، إذ لابد لها من جهد وحركة وتعب وضرب في الأرض وسعي خارج بيت الزوجية، وهو ما يناسب استعداد الرجل ووظيفته الطبيعية، إذ لو كان ذلك للزوجة لاختل بناء الأسرة واضطربت تربية أبنائها وتنشئتهم مهما كابر مناصرو تحميل الرجل دور المرأة وتحميل المرأة دور الرجل، أو جادل دعاة النظم العلمانية والتسيب الزوجي والتفكك الأسري.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قوامة الرجل على المرأة أصل تشريعي يقوم على فطرة كونية لا سبيل للخروج عنها إلا إلى الشقاء الزوجي وفساد الجنس البشري، ولذلك لابد من مراعاة ضوابط تنـزيلها في واقع الأسرة زوجا وزوجة، ولئن جعل الشرع لقوامة الرجل شروطا لا تتحقق إلا بها، فإنه عند معالجة أمرها لدى النساء </w:t>
      </w:r>
      <w:r w:rsidRPr="00873D15">
        <w:rPr>
          <w:rFonts w:cs="Traditional Arabic" w:hint="cs"/>
          <w:sz w:val="32"/>
          <w:szCs w:val="32"/>
          <w:rtl/>
        </w:rPr>
        <w:lastRenderedPageBreak/>
        <w:t>قد راعى مستوى قدرتهن على تحملها ومدى ملاءمتها لطباعهن وأمزجتهن المختلفة، ومقدار فهمهن لمنهجها الإسلامي، ولذلك قسمهن قسمين، قسم سوي راض بمنهج الله عامل به، وقسم متنطع يترقب كل فرصة للنشوز والتمرد والعصيان، فقال عز وجل مبتدئا بخير النساء دينا وطباعا وأمزجة:</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xml:space="preserve">﴿ </w:t>
      </w:r>
      <w:r w:rsidRPr="00873D15">
        <w:rPr>
          <w:rFonts w:cs="Traditional Arabic"/>
          <w:b/>
          <w:bCs/>
          <w:color w:val="008000"/>
          <w:sz w:val="32"/>
          <w:szCs w:val="32"/>
          <w:rtl/>
        </w:rPr>
        <w:t>فَالصَّالِحَاتُ قَانِتَاتٌ حَافِظَاتٌ لِلْغَيْبِ بِمَا حَفِظَ اللَّهُ</w:t>
      </w:r>
      <w:r w:rsidRPr="00873D15">
        <w:rPr>
          <w:rFonts w:cs="Traditional Arabic" w:hint="cs"/>
          <w:b/>
          <w:bCs/>
          <w:color w:val="008000"/>
          <w:sz w:val="32"/>
          <w:szCs w:val="32"/>
          <w:rtl/>
        </w:rPr>
        <w:t>﴾</w:t>
      </w:r>
      <w:r w:rsidRPr="00873D15">
        <w:rPr>
          <w:rFonts w:cs="Traditional Arabic" w:hint="cs"/>
          <w:sz w:val="32"/>
          <w:szCs w:val="32"/>
          <w:rtl/>
        </w:rPr>
        <w:t xml:space="preserve"> أي: فالنساء الصالحات للقيام الأكمل بمهام الأسرة المسلمة رعايةً للزوج والأبناء، وبناءً للمجتمع الإسلامي والأمة الشاهدة </w:t>
      </w:r>
      <w:r w:rsidRPr="00873D15">
        <w:rPr>
          <w:rFonts w:cs="Traditional Arabic" w:hint="cs"/>
          <w:b/>
          <w:bCs/>
          <w:color w:val="008000"/>
          <w:sz w:val="32"/>
          <w:szCs w:val="32"/>
          <w:rtl/>
        </w:rPr>
        <w:t>﴿</w:t>
      </w:r>
      <w:r w:rsidRPr="00873D15">
        <w:rPr>
          <w:rFonts w:cs="Traditional Arabic"/>
          <w:b/>
          <w:bCs/>
          <w:color w:val="008000"/>
          <w:sz w:val="32"/>
          <w:szCs w:val="32"/>
          <w:rtl/>
        </w:rPr>
        <w:t xml:space="preserve"> قَانِتَاتٌ</w:t>
      </w:r>
      <w:r w:rsidRPr="00873D15">
        <w:rPr>
          <w:rFonts w:cs="Traditional Arabic" w:hint="cs"/>
          <w:b/>
          <w:bCs/>
          <w:color w:val="008000"/>
          <w:sz w:val="32"/>
          <w:szCs w:val="32"/>
          <w:rtl/>
        </w:rPr>
        <w:t>﴾</w:t>
      </w:r>
      <w:r w:rsidRPr="00873D15">
        <w:rPr>
          <w:rFonts w:cs="Traditional Arabic" w:hint="cs"/>
          <w:sz w:val="32"/>
          <w:szCs w:val="32"/>
          <w:rtl/>
        </w:rPr>
        <w:t xml:space="preserve"> أي مطيعات عابدات، و</w:t>
      </w:r>
      <w:r w:rsidRPr="00873D15">
        <w:rPr>
          <w:rFonts w:cs="Traditional Arabic"/>
          <w:sz w:val="32"/>
          <w:szCs w:val="32"/>
          <w:rtl/>
        </w:rPr>
        <w:t xml:space="preserve">القنوت: </w:t>
      </w:r>
      <w:r w:rsidRPr="00873D15">
        <w:rPr>
          <w:rFonts w:cs="Traditional Arabic" w:hint="cs"/>
          <w:sz w:val="32"/>
          <w:szCs w:val="32"/>
          <w:rtl/>
        </w:rPr>
        <w:t xml:space="preserve"> هو الطاعة والعبادة </w:t>
      </w:r>
      <w:r w:rsidRPr="00873D15">
        <w:rPr>
          <w:rFonts w:cs="Traditional Arabic"/>
          <w:sz w:val="32"/>
          <w:szCs w:val="32"/>
          <w:rtl/>
        </w:rPr>
        <w:t>مع</w:t>
      </w:r>
      <w:r w:rsidRPr="00873D15">
        <w:rPr>
          <w:rFonts w:cs="Traditional Arabic" w:hint="cs"/>
          <w:sz w:val="32"/>
          <w:szCs w:val="32"/>
          <w:rtl/>
        </w:rPr>
        <w:t xml:space="preserve"> السكوت عما يتعارض</w:t>
      </w:r>
      <w:r w:rsidRPr="00873D15">
        <w:rPr>
          <w:rFonts w:cs="Traditional Arabic"/>
          <w:sz w:val="32"/>
          <w:szCs w:val="32"/>
          <w:rtl/>
        </w:rPr>
        <w:t xml:space="preserve"> </w:t>
      </w:r>
      <w:r w:rsidRPr="00873D15">
        <w:rPr>
          <w:rFonts w:cs="Traditional Arabic" w:hint="cs"/>
          <w:sz w:val="32"/>
          <w:szCs w:val="32"/>
          <w:rtl/>
        </w:rPr>
        <w:t>معهما، وهو معنى قوله تعالى:</w:t>
      </w:r>
      <w:r w:rsidRPr="00873D15">
        <w:rPr>
          <w:rFonts w:cs="Traditional Arabic" w:hint="cs"/>
          <w:b/>
          <w:bCs/>
          <w:color w:val="008000"/>
          <w:sz w:val="32"/>
          <w:szCs w:val="32"/>
          <w:rtl/>
        </w:rPr>
        <w:t>﴿</w:t>
      </w:r>
      <w:r w:rsidRPr="00873D15">
        <w:rPr>
          <w:rFonts w:cs="Traditional Arabic"/>
          <w:b/>
          <w:bCs/>
          <w:color w:val="008000"/>
          <w:sz w:val="32"/>
          <w:szCs w:val="32"/>
          <w:rtl/>
        </w:rPr>
        <w:t>وَقُومُوا لِلَّهِ قَانِتِينَ</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البقرة</w:t>
      </w:r>
      <w:r w:rsidRPr="00873D15">
        <w:rPr>
          <w:rFonts w:cs="Traditional Arabic" w:hint="cs"/>
          <w:sz w:val="32"/>
          <w:szCs w:val="32"/>
          <w:rtl/>
        </w:rPr>
        <w:t xml:space="preserve"> </w:t>
      </w:r>
      <w:r w:rsidRPr="00873D15">
        <w:rPr>
          <w:rFonts w:cs="Traditional Arabic"/>
          <w:sz w:val="32"/>
          <w:szCs w:val="32"/>
          <w:rtl/>
        </w:rPr>
        <w:t>238</w:t>
      </w:r>
      <w:r w:rsidRPr="00873D15">
        <w:rPr>
          <w:rFonts w:cs="Traditional Arabic" w:hint="cs"/>
          <w:sz w:val="32"/>
          <w:szCs w:val="32"/>
          <w:rtl/>
        </w:rPr>
        <w:t>، وقوله عز وجل:</w:t>
      </w:r>
      <w:r w:rsidRPr="00873D15">
        <w:rPr>
          <w:rFonts w:cs="Traditional Arabic" w:hint="cs"/>
          <w:b/>
          <w:bCs/>
          <w:color w:val="008000"/>
          <w:sz w:val="32"/>
          <w:szCs w:val="32"/>
          <w:rtl/>
        </w:rPr>
        <w:t>﴿</w:t>
      </w:r>
      <w:r w:rsidRPr="00873D15">
        <w:rPr>
          <w:rFonts w:cs="Traditional Arabic"/>
          <w:b/>
          <w:bCs/>
          <w:color w:val="008000"/>
          <w:sz w:val="32"/>
          <w:szCs w:val="32"/>
          <w:rtl/>
        </w:rPr>
        <w:t xml:space="preserve"> أَمْ مَنْ هُوَ قَانِتٌ آَنَاءَ اللَّيْلِ سَاجِدًا وَقَائِمًا يَحْذَرُ الْآَخِرَةَ وَيَرْجُو رَحْمَةَ رَبِّهِ</w:t>
      </w:r>
      <w:r w:rsidRPr="00873D15">
        <w:rPr>
          <w:rFonts w:cs="Traditional Arabic" w:hint="cs"/>
          <w:b/>
          <w:bCs/>
          <w:color w:val="008000"/>
          <w:sz w:val="32"/>
          <w:szCs w:val="32"/>
          <w:rtl/>
        </w:rPr>
        <w:t xml:space="preserve"> ﴾</w:t>
      </w:r>
      <w:r w:rsidRPr="00873D15">
        <w:rPr>
          <w:rFonts w:cs="Traditional Arabic"/>
          <w:sz w:val="32"/>
          <w:szCs w:val="32"/>
          <w:rtl/>
        </w:rPr>
        <w:t>الزمر9</w:t>
      </w:r>
      <w:r w:rsidRPr="00873D15">
        <w:rPr>
          <w:rFonts w:cs="Traditional Arabic" w:hint="cs"/>
          <w:sz w:val="32"/>
          <w:szCs w:val="32"/>
          <w:rtl/>
        </w:rPr>
        <w:t>، وقوله صلى الله عليه وسلم فيما أخرجه مسلم عندما سئل: أي الصلاة أفضل؟ فقال:(</w:t>
      </w:r>
      <w:r w:rsidRPr="00873D15">
        <w:rPr>
          <w:rFonts w:cs="Traditional Arabic"/>
          <w:sz w:val="32"/>
          <w:szCs w:val="32"/>
          <w:rtl/>
        </w:rPr>
        <w:t xml:space="preserve"> طول القنوت</w:t>
      </w:r>
      <w:r w:rsidRPr="00873D15">
        <w:rPr>
          <w:rFonts w:cs="Traditional Arabic" w:hint="cs"/>
          <w:sz w:val="32"/>
          <w:szCs w:val="32"/>
          <w:rtl/>
        </w:rPr>
        <w:t xml:space="preserve"> ) ثم فسر ذلك بقوله: </w:t>
      </w:r>
      <w:r w:rsidRPr="00873D15">
        <w:rPr>
          <w:rFonts w:cs="Traditional Arabic"/>
          <w:sz w:val="32"/>
          <w:szCs w:val="32"/>
          <w:rtl/>
        </w:rPr>
        <w:t>(إن هذه الصلاة لا يحل فيها شيء من كلام الناس، إنما هو التسبيح والتكبير وقراءة القرآن... )</w:t>
      </w:r>
      <w:r w:rsidRPr="00873D15">
        <w:rPr>
          <w:rFonts w:cs="Traditional Arabic" w:hint="cs"/>
          <w:sz w:val="32"/>
          <w:szCs w:val="32"/>
          <w:rtl/>
        </w:rPr>
        <w:t>. ولئن كانت طاعة المرأة لزوجها واجبة في غير معصية الله، فإن طاعة الزوج لزوجته واجبة أيضا إن أمرته بمعروف أو نهته عن منكر، أو أشارت عليه برشد في كتاب الله وسنة نبيه صلى الله عليه وسلم، لأن تطاوعهما لبعضهما في ذلك طاعة لله تعالى.</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والصفة الثانية للزوجة الصالحة هي قوله تعالى عقب ذلك:</w:t>
      </w:r>
      <w:r w:rsidRPr="00873D15">
        <w:rPr>
          <w:rFonts w:cs="Traditional Arabic" w:hint="cs"/>
          <w:b/>
          <w:bCs/>
          <w:color w:val="008000"/>
          <w:sz w:val="32"/>
          <w:szCs w:val="32"/>
          <w:rtl/>
        </w:rPr>
        <w:t>﴿</w:t>
      </w:r>
      <w:r w:rsidRPr="00873D15">
        <w:rPr>
          <w:rFonts w:cs="Traditional Arabic"/>
          <w:b/>
          <w:bCs/>
          <w:color w:val="008000"/>
          <w:sz w:val="32"/>
          <w:szCs w:val="32"/>
          <w:rtl/>
        </w:rPr>
        <w:t>حَافِظَاتٌ لِلْغَيْبِ بِمَا حَفِظَ اللَّهُ</w:t>
      </w:r>
      <w:r w:rsidRPr="00873D15">
        <w:rPr>
          <w:rFonts w:cs="Traditional Arabic" w:hint="cs"/>
          <w:b/>
          <w:bCs/>
          <w:color w:val="008000"/>
          <w:sz w:val="32"/>
          <w:szCs w:val="32"/>
          <w:rtl/>
        </w:rPr>
        <w:t>﴾</w:t>
      </w:r>
      <w:r w:rsidRPr="00873D15">
        <w:rPr>
          <w:rFonts w:cs="Traditional Arabic" w:hint="cs"/>
          <w:sz w:val="32"/>
          <w:szCs w:val="32"/>
          <w:rtl/>
        </w:rPr>
        <w:t xml:space="preserve"> والغيب هو ما غاب عن المرء ووجب حفظه والعمل به، وضده الشهود، وأول غيب على المرأة حفظه هو عهدها مع الله تعالى إذ أشهدها مع الرجل على </w:t>
      </w:r>
      <w:proofErr w:type="spellStart"/>
      <w:r w:rsidRPr="00873D15">
        <w:rPr>
          <w:rFonts w:cs="Traditional Arabic" w:hint="cs"/>
          <w:sz w:val="32"/>
          <w:szCs w:val="32"/>
          <w:rtl/>
        </w:rPr>
        <w:t>وحدانيته</w:t>
      </w:r>
      <w:proofErr w:type="spellEnd"/>
      <w:r w:rsidRPr="00873D15">
        <w:rPr>
          <w:rFonts w:cs="Traditional Arabic" w:hint="cs"/>
          <w:sz w:val="32"/>
          <w:szCs w:val="32"/>
          <w:rtl/>
        </w:rPr>
        <w:t xml:space="preserve"> وهما في ظهر أبيهما آدم بقوله عز وجل:</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وَإِذْ أَخَذَ رَبُّكَ مِنْ بَنِي آَدَمَ مِنْ ظُهُورِهِمْ ذُرِّيَّتَهُمْ وَأَشْهَدَهُمْ عَلَى أَنْفُسِهِمْ أَلَسْتُ بِرَبِّكُمْ قَالُوا بَلَى شَهِدْنَا أَنْ تَقُولُوا يَوْمَ الْقِيَامَةِ إِنَّا كُنَّا عَنْ هَذَا غَافِلِينَ</w:t>
      </w:r>
      <w:r w:rsidRPr="00873D15">
        <w:rPr>
          <w:rFonts w:cs="Traditional Arabic" w:hint="cs"/>
          <w:b/>
          <w:bCs/>
          <w:color w:val="008000"/>
          <w:sz w:val="32"/>
          <w:szCs w:val="32"/>
          <w:rtl/>
        </w:rPr>
        <w:t>﴾</w:t>
      </w:r>
      <w:r w:rsidRPr="00873D15">
        <w:rPr>
          <w:rFonts w:cs="Traditional Arabic" w:hint="cs"/>
          <w:sz w:val="32"/>
          <w:szCs w:val="32"/>
          <w:rtl/>
        </w:rPr>
        <w:t xml:space="preserve"> الأعراف</w:t>
      </w:r>
      <w:r w:rsidRPr="00873D15">
        <w:rPr>
          <w:rFonts w:cs="Traditional Arabic"/>
          <w:sz w:val="32"/>
          <w:szCs w:val="32"/>
          <w:rtl/>
        </w:rPr>
        <w:t xml:space="preserve"> 172</w:t>
      </w:r>
      <w:r w:rsidRPr="00873D15">
        <w:rPr>
          <w:rFonts w:cs="Traditional Arabic" w:hint="cs"/>
          <w:sz w:val="32"/>
          <w:szCs w:val="32"/>
          <w:rtl/>
        </w:rPr>
        <w:t>، والغيب الثاني هو الإيمان بما ورد عنه في الكتاب والسنة من دون زيادة أو نقص، وذلك مقتضى الإيمان الحق لما قاله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الَّذِينَ يُؤْمِنُونَ بِالْغَيْب</w:t>
      </w:r>
      <w:r w:rsidRPr="00873D15">
        <w:rPr>
          <w:rFonts w:cs="Traditional Arabic" w:hint="cs"/>
          <w:b/>
          <w:bCs/>
          <w:color w:val="008000"/>
          <w:sz w:val="32"/>
          <w:szCs w:val="32"/>
          <w:rtl/>
        </w:rPr>
        <w:t>﴾</w:t>
      </w:r>
      <w:r w:rsidRPr="00873D15">
        <w:rPr>
          <w:rFonts w:cs="Traditional Arabic" w:hint="cs"/>
          <w:sz w:val="32"/>
          <w:szCs w:val="32"/>
          <w:rtl/>
        </w:rPr>
        <w:t xml:space="preserve"> البقرة2، وقوله صلى الله عليه وسلم عندما سئل عن الإيمان:(</w:t>
      </w:r>
      <w:r w:rsidRPr="00873D15">
        <w:rPr>
          <w:rFonts w:cs="Traditional Arabic"/>
          <w:sz w:val="32"/>
          <w:szCs w:val="32"/>
          <w:rtl/>
        </w:rPr>
        <w:t xml:space="preserve"> أن تؤمن بالله وملائكته وكتبه ورسله وبالموت وبالبعث والجنة والنار والقدر كله فإذا فعلت ذلك فقد آمنت</w:t>
      </w:r>
      <w:r w:rsidRPr="00873D15">
        <w:rPr>
          <w:rFonts w:cs="Traditional Arabic" w:hint="cs"/>
          <w:sz w:val="32"/>
          <w:szCs w:val="32"/>
          <w:rtl/>
        </w:rPr>
        <w:t xml:space="preserve">)، والغيب الثالث هو حفظ ما اؤتمنت عليه في الأسرة من زوج وولد ومال وعرض وأسرار، في جميع حالات الوفاق والشقاق، والوئام والخلاف، كل ذلك </w:t>
      </w:r>
      <w:r w:rsidRPr="00873D15">
        <w:rPr>
          <w:rFonts w:cs="Traditional Arabic" w:hint="cs"/>
          <w:b/>
          <w:bCs/>
          <w:color w:val="008000"/>
          <w:sz w:val="32"/>
          <w:szCs w:val="32"/>
          <w:rtl/>
        </w:rPr>
        <w:t>﴿</w:t>
      </w:r>
      <w:r w:rsidRPr="00873D15">
        <w:rPr>
          <w:rFonts w:cs="Traditional Arabic"/>
          <w:b/>
          <w:bCs/>
          <w:color w:val="008000"/>
          <w:sz w:val="32"/>
          <w:szCs w:val="32"/>
          <w:rtl/>
        </w:rPr>
        <w:t xml:space="preserve"> بِمَا حَفِظَ اللَّهُ</w:t>
      </w:r>
      <w:r w:rsidRPr="00873D15">
        <w:rPr>
          <w:rFonts w:cs="Traditional Arabic" w:hint="cs"/>
          <w:b/>
          <w:bCs/>
          <w:color w:val="008000"/>
          <w:sz w:val="32"/>
          <w:szCs w:val="32"/>
          <w:rtl/>
        </w:rPr>
        <w:t>﴾</w:t>
      </w:r>
      <w:r w:rsidRPr="00873D15">
        <w:rPr>
          <w:rFonts w:cs="Traditional Arabic" w:hint="cs"/>
          <w:sz w:val="32"/>
          <w:szCs w:val="32"/>
          <w:rtl/>
        </w:rPr>
        <w:t xml:space="preserve"> أي بسبب ما حفظه الله في الكتاب والسنة  لهن من حقوق على الأزواج وما فرضه لهن عليهم من حسن الرعاية والإنفاق والمعاشرة والمعاملة، وما حفظ للأزواج كذلك من حقوق فرضها عليهن. وهذه الآية الكريمة بجانب كونها أمرا تشريعيا وردت بصيغة ال</w:t>
      </w:r>
      <w:r w:rsidRPr="00873D15">
        <w:rPr>
          <w:rFonts w:cs="Traditional Arabic"/>
          <w:sz w:val="32"/>
          <w:szCs w:val="32"/>
          <w:rtl/>
        </w:rPr>
        <w:t>مد</w:t>
      </w:r>
      <w:r w:rsidRPr="00873D15">
        <w:rPr>
          <w:rFonts w:cs="Traditional Arabic" w:hint="cs"/>
          <w:sz w:val="32"/>
          <w:szCs w:val="32"/>
          <w:rtl/>
        </w:rPr>
        <w:t>ح</w:t>
      </w:r>
      <w:r w:rsidRPr="00873D15">
        <w:rPr>
          <w:rFonts w:cs="Traditional Arabic"/>
          <w:sz w:val="32"/>
          <w:szCs w:val="32"/>
          <w:rtl/>
        </w:rPr>
        <w:t xml:space="preserve"> </w:t>
      </w:r>
      <w:r w:rsidRPr="00873D15">
        <w:rPr>
          <w:rFonts w:cs="Traditional Arabic" w:hint="cs"/>
          <w:sz w:val="32"/>
          <w:szCs w:val="32"/>
          <w:rtl/>
        </w:rPr>
        <w:t>ل</w:t>
      </w:r>
      <w:r w:rsidRPr="00873D15">
        <w:rPr>
          <w:rFonts w:cs="Traditional Arabic"/>
          <w:sz w:val="32"/>
          <w:szCs w:val="32"/>
          <w:rtl/>
        </w:rPr>
        <w:t xml:space="preserve">لنساء الصالحات المطيعات الحافظات لأسرار أزواجهن ولكل </w:t>
      </w:r>
      <w:r w:rsidRPr="00873D15">
        <w:rPr>
          <w:rFonts w:cs="Traditional Arabic"/>
          <w:sz w:val="32"/>
          <w:szCs w:val="32"/>
          <w:rtl/>
        </w:rPr>
        <w:lastRenderedPageBreak/>
        <w:t xml:space="preserve">ما يجب حفظه مما </w:t>
      </w:r>
      <w:proofErr w:type="spellStart"/>
      <w:r w:rsidRPr="00873D15">
        <w:rPr>
          <w:rFonts w:cs="Traditional Arabic"/>
          <w:sz w:val="32"/>
          <w:szCs w:val="32"/>
          <w:rtl/>
        </w:rPr>
        <w:t>تقتضيه</w:t>
      </w:r>
      <w:proofErr w:type="spellEnd"/>
      <w:r w:rsidRPr="00873D15">
        <w:rPr>
          <w:rFonts w:cs="Traditional Arabic"/>
          <w:sz w:val="32"/>
          <w:szCs w:val="32"/>
          <w:rtl/>
        </w:rPr>
        <w:t xml:space="preserve"> الحياة الزوجية</w:t>
      </w:r>
      <w:r w:rsidRPr="00873D15">
        <w:rPr>
          <w:rFonts w:cs="Traditional Arabic" w:hint="cs"/>
          <w:sz w:val="32"/>
          <w:szCs w:val="32"/>
          <w:rtl/>
        </w:rPr>
        <w:t xml:space="preserve"> السوية؛ قال </w:t>
      </w:r>
      <w:r w:rsidRPr="00873D15">
        <w:rPr>
          <w:rFonts w:cs="Traditional Arabic"/>
          <w:sz w:val="32"/>
          <w:szCs w:val="32"/>
          <w:rtl/>
        </w:rPr>
        <w:t>رسول اللَّه صلى الله عليه وسلم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خير النساء من تسرك إذا أبصرت و تطيعك إذا أمرت و تحفظ غيبتك في نفسها و مالك</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عقب الحق سبحانه بالصنف الثاني من النساء وهن اللواتي تبدو عليهن أعراض المخالفة والعصيان والتمرد على الفطرة أو الدين أو الحياة الزوجية فقال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وَاللَّاتِي تَخَافُونَ نُشُوزَهُنَّ</w:t>
      </w:r>
      <w:r w:rsidRPr="00873D15">
        <w:rPr>
          <w:rFonts w:cs="Traditional Arabic" w:hint="cs"/>
          <w:b/>
          <w:bCs/>
          <w:color w:val="008000"/>
          <w:sz w:val="32"/>
          <w:szCs w:val="32"/>
          <w:rtl/>
        </w:rPr>
        <w:t>﴾</w:t>
      </w:r>
      <w:r w:rsidRPr="00873D15">
        <w:rPr>
          <w:rFonts w:cs="Traditional Arabic" w:hint="cs"/>
          <w:sz w:val="32"/>
          <w:szCs w:val="32"/>
          <w:rtl/>
        </w:rPr>
        <w:t xml:space="preserve"> والنشوز لغة من فعل "نَشَز الشيء"، ينشُز وينشِز بالضم والكسر إذا ارتفع، </w:t>
      </w:r>
      <w:r w:rsidRPr="00873D15">
        <w:rPr>
          <w:rFonts w:cs="Traditional Arabic"/>
          <w:sz w:val="32"/>
          <w:szCs w:val="32"/>
          <w:rtl/>
        </w:rPr>
        <w:t>ونَشَزَ الرجل يَنْشِزُ إِذا كان قاعدا فقام</w:t>
      </w:r>
      <w:r w:rsidRPr="00873D15">
        <w:rPr>
          <w:rFonts w:cs="Traditional Arabic" w:hint="cs"/>
          <w:sz w:val="32"/>
          <w:szCs w:val="32"/>
          <w:rtl/>
        </w:rPr>
        <w:t>، ومنه قوله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وَإِذَا قِيلَ انْشُزُوا فَانْشُزُوا</w:t>
      </w:r>
      <w:r w:rsidRPr="00873D15">
        <w:rPr>
          <w:rFonts w:cs="Traditional Arabic" w:hint="cs"/>
          <w:b/>
          <w:bCs/>
          <w:color w:val="008000"/>
          <w:sz w:val="32"/>
          <w:szCs w:val="32"/>
          <w:rtl/>
        </w:rPr>
        <w:t>﴾</w:t>
      </w:r>
      <w:r w:rsidRPr="00873D15">
        <w:rPr>
          <w:rFonts w:cs="Traditional Arabic" w:hint="cs"/>
          <w:sz w:val="32"/>
          <w:szCs w:val="32"/>
          <w:rtl/>
        </w:rPr>
        <w:t xml:space="preserve"> المجادلة11، أي:</w:t>
      </w:r>
      <w:r w:rsidRPr="00873D15">
        <w:rPr>
          <w:rtl/>
        </w:rPr>
        <w:t xml:space="preserve"> </w:t>
      </w:r>
      <w:r w:rsidRPr="00873D15">
        <w:rPr>
          <w:rFonts w:cs="Traditional Arabic"/>
          <w:sz w:val="32"/>
          <w:szCs w:val="32"/>
          <w:rtl/>
        </w:rPr>
        <w:t xml:space="preserve">إِذا قيل انْهَضُوا </w:t>
      </w:r>
      <w:r w:rsidRPr="00873D15">
        <w:rPr>
          <w:rFonts w:cs="Traditional Arabic" w:hint="cs"/>
          <w:sz w:val="32"/>
          <w:szCs w:val="32"/>
          <w:rtl/>
        </w:rPr>
        <w:t>وقوموا للصلاة أو ل</w:t>
      </w:r>
      <w:r w:rsidRPr="00873D15">
        <w:rPr>
          <w:rFonts w:cs="Traditional Arabic"/>
          <w:sz w:val="32"/>
          <w:szCs w:val="32"/>
          <w:rtl/>
        </w:rPr>
        <w:t xml:space="preserve">قضاء حق أَو </w:t>
      </w:r>
      <w:r w:rsidRPr="00873D15">
        <w:rPr>
          <w:rFonts w:cs="Traditional Arabic" w:hint="cs"/>
          <w:sz w:val="32"/>
          <w:szCs w:val="32"/>
          <w:rtl/>
        </w:rPr>
        <w:t xml:space="preserve">أداء </w:t>
      </w:r>
      <w:r w:rsidRPr="00873D15">
        <w:rPr>
          <w:rFonts w:cs="Traditional Arabic"/>
          <w:sz w:val="32"/>
          <w:szCs w:val="32"/>
          <w:rtl/>
        </w:rPr>
        <w:t>شهادة فانهضوا وقوموا</w:t>
      </w:r>
      <w:r w:rsidRPr="00873D15">
        <w:rPr>
          <w:rFonts w:cs="Traditional Arabic" w:hint="cs"/>
          <w:sz w:val="32"/>
          <w:szCs w:val="32"/>
          <w:rtl/>
        </w:rPr>
        <w:t>.</w:t>
      </w:r>
    </w:p>
    <w:p w:rsidR="002171F9" w:rsidRPr="00873D15" w:rsidRDefault="002171F9" w:rsidP="00873D15">
      <w:pPr>
        <w:bidi/>
        <w:ind w:right="990"/>
        <w:jc w:val="both"/>
        <w:rPr>
          <w:rFonts w:ascii="Traditional Arabic" w:cs="Traditional Arabic"/>
          <w:sz w:val="32"/>
          <w:szCs w:val="32"/>
          <w:rtl/>
        </w:rPr>
      </w:pPr>
      <w:r w:rsidRPr="00873D15">
        <w:rPr>
          <w:rFonts w:cs="Traditional Arabic"/>
          <w:sz w:val="32"/>
          <w:szCs w:val="32"/>
          <w:rtl/>
        </w:rPr>
        <w:t xml:space="preserve">ونَشَزَت المرأَةُ على زوجها </w:t>
      </w:r>
      <w:r w:rsidRPr="00873D15">
        <w:rPr>
          <w:rFonts w:cs="Traditional Arabic" w:hint="cs"/>
          <w:sz w:val="32"/>
          <w:szCs w:val="32"/>
          <w:rtl/>
        </w:rPr>
        <w:t xml:space="preserve">أو على الشرع </w:t>
      </w:r>
      <w:r w:rsidRPr="00873D15">
        <w:rPr>
          <w:rFonts w:cs="Traditional Arabic"/>
          <w:sz w:val="32"/>
          <w:szCs w:val="32"/>
          <w:rtl/>
        </w:rPr>
        <w:t xml:space="preserve">نُشُوزاً </w:t>
      </w:r>
      <w:r w:rsidRPr="00873D15">
        <w:rPr>
          <w:rFonts w:cs="Traditional Arabic" w:hint="cs"/>
          <w:sz w:val="32"/>
          <w:szCs w:val="32"/>
          <w:rtl/>
        </w:rPr>
        <w:t>ف</w:t>
      </w:r>
      <w:r w:rsidRPr="00873D15">
        <w:rPr>
          <w:rFonts w:cs="Traditional Arabic"/>
          <w:sz w:val="32"/>
          <w:szCs w:val="32"/>
          <w:rtl/>
        </w:rPr>
        <w:t>هي ناشِزٌ</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أي ت</w:t>
      </w:r>
      <w:r w:rsidRPr="00873D15">
        <w:rPr>
          <w:rFonts w:cs="Traditional Arabic"/>
          <w:sz w:val="32"/>
          <w:szCs w:val="32"/>
          <w:rtl/>
        </w:rPr>
        <w:t xml:space="preserve">رفعت عليه واستعصت </w:t>
      </w:r>
      <w:r w:rsidRPr="00873D15">
        <w:rPr>
          <w:rFonts w:cs="Traditional Arabic" w:hint="cs"/>
          <w:sz w:val="32"/>
          <w:szCs w:val="32"/>
          <w:rtl/>
        </w:rPr>
        <w:t>أ</w:t>
      </w:r>
      <w:r w:rsidRPr="00873D15">
        <w:rPr>
          <w:rFonts w:cs="Traditional Arabic"/>
          <w:sz w:val="32"/>
          <w:szCs w:val="32"/>
          <w:rtl/>
        </w:rPr>
        <w:t>و</w:t>
      </w:r>
      <w:r w:rsidRPr="00873D15">
        <w:rPr>
          <w:rFonts w:cs="Traditional Arabic" w:hint="cs"/>
          <w:sz w:val="32"/>
          <w:szCs w:val="32"/>
          <w:rtl/>
        </w:rPr>
        <w:t xml:space="preserve"> </w:t>
      </w:r>
      <w:r w:rsidRPr="00873D15">
        <w:rPr>
          <w:rFonts w:cs="Traditional Arabic"/>
          <w:sz w:val="32"/>
          <w:szCs w:val="32"/>
          <w:rtl/>
        </w:rPr>
        <w:t>أَبغضته وخرجت عن طاعته</w:t>
      </w:r>
      <w:r w:rsidRPr="00873D15">
        <w:rPr>
          <w:rFonts w:cs="Traditional Arabic" w:hint="cs"/>
          <w:sz w:val="32"/>
          <w:szCs w:val="32"/>
          <w:rtl/>
        </w:rPr>
        <w:t xml:space="preserve">. ولئن ورد النشوز في هذه الآية الكريمة مطلقا غير مقيد إلا بالسياق القرآني، فإنه بذلك يعني النشوز على الفطرة والنشوز على الدين والنشوز على ما </w:t>
      </w:r>
      <w:proofErr w:type="spellStart"/>
      <w:r w:rsidRPr="00873D15">
        <w:rPr>
          <w:rFonts w:cs="Traditional Arabic" w:hint="cs"/>
          <w:sz w:val="32"/>
          <w:szCs w:val="32"/>
          <w:rtl/>
        </w:rPr>
        <w:t>تقتضيه</w:t>
      </w:r>
      <w:proofErr w:type="spellEnd"/>
      <w:r w:rsidRPr="00873D15">
        <w:rPr>
          <w:rFonts w:cs="Traditional Arabic" w:hint="cs"/>
          <w:sz w:val="32"/>
          <w:szCs w:val="32"/>
          <w:rtl/>
        </w:rPr>
        <w:t xml:space="preserve"> الحياة الزوجية السوية، وذلك قد يكون من</w:t>
      </w:r>
      <w:r w:rsidRPr="00873D15">
        <w:rPr>
          <w:rFonts w:ascii="Traditional Arabic" w:cs="Traditional Arabic" w:hint="cs"/>
          <w:sz w:val="32"/>
          <w:szCs w:val="32"/>
          <w:rtl/>
        </w:rPr>
        <w:t xml:space="preserve"> الزوجة وقد يكون من الزوج وقد يكون منهما معا، فإن كان من الزوجة فهذه الآية علاجه، وإن كان من الزوج فقد تناولته الآية 128 من سورة النساء وهي قوله تعالى:</w:t>
      </w:r>
      <w:r w:rsidRPr="00873D15">
        <w:rPr>
          <w:rFonts w:ascii="Traditional Arabic" w:cs="Traditional Arabic" w:hint="cs"/>
          <w:b/>
          <w:bCs/>
          <w:color w:val="008000"/>
          <w:sz w:val="32"/>
          <w:szCs w:val="32"/>
          <w:rtl/>
        </w:rPr>
        <w:t>﴿</w:t>
      </w:r>
      <w:r w:rsidRPr="00873D15">
        <w:rPr>
          <w:rFonts w:ascii="Traditional Arabic" w:cs="Traditional Arabic"/>
          <w:b/>
          <w:bCs/>
          <w:color w:val="008000"/>
          <w:sz w:val="32"/>
          <w:szCs w:val="32"/>
          <w:rtl/>
        </w:rPr>
        <w:t xml:space="preserve">وَإِنِ امْرَأَةٌ خَافَتْ مِنْ بَعْلِهَا نُشُوزًا أَوْ إِعْرَاضًا فَلَا جُنَاحَ عَلَيْهِمَا أَنْ يُصْلِحَا بَيْنَهُمَا صُلْحًا وَالصُّلْحُ خَيْرٌ وَأُحْضِرَتِ الْأَنْفُسُ الشُّحَّ </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وإن كان النشوز من الطرفين فعلاجه قوله تعالى:</w:t>
      </w:r>
      <w:r w:rsidRPr="00873D15">
        <w:rPr>
          <w:rFonts w:ascii="Traditional Arabic" w:cs="Traditional Arabic" w:hint="cs"/>
          <w:b/>
          <w:bCs/>
          <w:color w:val="008000"/>
          <w:sz w:val="32"/>
          <w:szCs w:val="32"/>
          <w:rtl/>
        </w:rPr>
        <w:t>﴿</w:t>
      </w:r>
      <w:r w:rsidRPr="00873D15">
        <w:rPr>
          <w:rFonts w:cs="Traditional Arabic"/>
          <w:b/>
          <w:bCs/>
          <w:color w:val="008000"/>
          <w:rtl/>
        </w:rPr>
        <w:t xml:space="preserve"> </w:t>
      </w:r>
      <w:r w:rsidRPr="00873D15">
        <w:rPr>
          <w:rFonts w:ascii="Traditional Arabic" w:cs="Traditional Arabic"/>
          <w:b/>
          <w:bCs/>
          <w:color w:val="008000"/>
          <w:sz w:val="32"/>
          <w:szCs w:val="32"/>
          <w:rtl/>
        </w:rPr>
        <w:t>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xml:space="preserve"> البقرة 229.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ومن مقدمات النشوز على الفطرة لدى المرأة مثلا ظهور أمارات ميلٍ للشذوذ عن الطبيعة الأنثوية، أو عن الدين بالبدع والسحر وترك الصلاة، أو ميلٍ لفواحش القول والعمل، أو ترفعٍ عن الزوج واستصغارٍ لشأنه، أو تعالٍ عن الواجبات الزوجية، أو نزق وخفة وطيش في بصرها و</w:t>
      </w:r>
      <w:r w:rsidRPr="00873D15">
        <w:rPr>
          <w:rFonts w:ascii="Traditional Arabic" w:cs="Traditional Arabic"/>
          <w:sz w:val="32"/>
          <w:szCs w:val="32"/>
          <w:rtl/>
        </w:rPr>
        <w:t>مدخلها ومخرجها</w:t>
      </w:r>
      <w:r w:rsidRPr="00873D15">
        <w:rPr>
          <w:rFonts w:ascii="Traditional Arabic" w:cs="Traditional Arabic" w:hint="cs"/>
          <w:sz w:val="32"/>
          <w:szCs w:val="32"/>
          <w:rtl/>
        </w:rPr>
        <w:t xml:space="preserve">، </w:t>
      </w:r>
      <w:r w:rsidRPr="00873D15">
        <w:rPr>
          <w:rFonts w:cs="Traditional Arabic" w:hint="cs"/>
          <w:sz w:val="32"/>
          <w:szCs w:val="32"/>
          <w:rtl/>
        </w:rPr>
        <w:t xml:space="preserve">وقد يكون ذلك </w:t>
      </w:r>
      <w:r w:rsidRPr="00873D15">
        <w:rPr>
          <w:rFonts w:cs="Traditional Arabic"/>
          <w:sz w:val="32"/>
          <w:szCs w:val="32"/>
          <w:rtl/>
        </w:rPr>
        <w:t>لسوء خلق</w:t>
      </w:r>
      <w:r w:rsidRPr="00873D15">
        <w:rPr>
          <w:rFonts w:cs="Traditional Arabic" w:hint="cs"/>
          <w:sz w:val="32"/>
          <w:szCs w:val="32"/>
          <w:rtl/>
        </w:rPr>
        <w:t>ها أو ل</w:t>
      </w:r>
      <w:r w:rsidRPr="00873D15">
        <w:rPr>
          <w:rFonts w:cs="Traditional Arabic"/>
          <w:sz w:val="32"/>
          <w:szCs w:val="32"/>
          <w:rtl/>
        </w:rPr>
        <w:t>رغبة</w:t>
      </w:r>
      <w:r w:rsidRPr="00873D15">
        <w:rPr>
          <w:rFonts w:cs="Traditional Arabic" w:hint="cs"/>
          <w:sz w:val="32"/>
          <w:szCs w:val="32"/>
          <w:rtl/>
        </w:rPr>
        <w:t xml:space="preserve"> لها خفية</w:t>
      </w:r>
      <w:r w:rsidRPr="00873D15">
        <w:rPr>
          <w:rFonts w:cs="Traditional Arabic"/>
          <w:sz w:val="32"/>
          <w:szCs w:val="32"/>
          <w:rtl/>
        </w:rPr>
        <w:t xml:space="preserve"> في التزوّج بآخر</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أباح الشرع للزوج في هذه الحالات وما في حكمها أن يتدارك الأمر بمعالجة أعراض الانحراف قبل استفحالها على ثلاث مراحل أولاهن 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فَعِظُوهُنَّ </w:t>
      </w:r>
      <w:r w:rsidRPr="00873D15">
        <w:rPr>
          <w:rFonts w:cs="Traditional Arabic" w:hint="cs"/>
          <w:b/>
          <w:bCs/>
          <w:color w:val="008000"/>
          <w:sz w:val="32"/>
          <w:szCs w:val="32"/>
          <w:rtl/>
        </w:rPr>
        <w:t>﴾</w:t>
      </w:r>
      <w:r w:rsidRPr="00873D15">
        <w:rPr>
          <w:rFonts w:cs="Traditional Arabic" w:hint="cs"/>
          <w:sz w:val="32"/>
          <w:szCs w:val="32"/>
          <w:rtl/>
        </w:rPr>
        <w:t xml:space="preserve"> من الفعل: "</w:t>
      </w:r>
      <w:r w:rsidRPr="00873D15">
        <w:rPr>
          <w:rFonts w:cs="Traditional Arabic"/>
          <w:sz w:val="32"/>
          <w:szCs w:val="32"/>
          <w:rtl/>
        </w:rPr>
        <w:t>وَعَظَه يَعِظُه وَعْظاً وعِظَةً ومَوْعِظَةً</w:t>
      </w:r>
      <w:r w:rsidRPr="00873D15">
        <w:rPr>
          <w:rFonts w:cs="Traditional Arabic" w:hint="cs"/>
          <w:sz w:val="32"/>
          <w:szCs w:val="32"/>
          <w:rtl/>
        </w:rPr>
        <w:t>"، أي: نصحه وذكره بمفاسد تصرفاته وعواقبها ومحاسن التوبة وطيب نتائجها في الدنيا والآخرة، وفي "مفردات القرآن":</w:t>
      </w:r>
      <w:r w:rsidRPr="00873D15">
        <w:rPr>
          <w:rFonts w:cs="Traditional Arabic"/>
          <w:sz w:val="32"/>
          <w:szCs w:val="32"/>
          <w:rtl/>
        </w:rPr>
        <w:t xml:space="preserve"> الوعظ: زجر مقترن بتخويف</w:t>
      </w:r>
      <w:r w:rsidRPr="00873D15">
        <w:rPr>
          <w:rFonts w:cs="Traditional Arabic" w:hint="cs"/>
          <w:sz w:val="32"/>
          <w:szCs w:val="32"/>
          <w:rtl/>
        </w:rPr>
        <w:t>، ومنه قوله تعالى:</w:t>
      </w:r>
      <w:r w:rsidRPr="00873D15">
        <w:rPr>
          <w:rFonts w:cs="Traditional Arabic" w:hint="cs"/>
          <w:b/>
          <w:bCs/>
          <w:color w:val="008000"/>
          <w:sz w:val="32"/>
          <w:szCs w:val="32"/>
          <w:rtl/>
        </w:rPr>
        <w:t>﴿</w:t>
      </w:r>
      <w:r w:rsidRPr="00873D15">
        <w:rPr>
          <w:rFonts w:cs="Traditional Arabic"/>
          <w:b/>
          <w:bCs/>
          <w:color w:val="008000"/>
          <w:sz w:val="32"/>
          <w:szCs w:val="32"/>
          <w:rtl/>
        </w:rPr>
        <w:t>يَا أَيُّهَا النَّاسُ قَدْ جَاءَتْكُمْ مَوْعِظَةٌ مِنْ رَبِّكُمْ</w:t>
      </w:r>
      <w:r w:rsidRPr="00873D15">
        <w:rPr>
          <w:rFonts w:cs="Traditional Arabic" w:hint="cs"/>
          <w:b/>
          <w:bCs/>
          <w:color w:val="008000"/>
          <w:sz w:val="32"/>
          <w:szCs w:val="32"/>
          <w:rtl/>
        </w:rPr>
        <w:t>﴾</w:t>
      </w:r>
      <w:r w:rsidRPr="00873D15">
        <w:rPr>
          <w:rFonts w:cs="Traditional Arabic"/>
          <w:sz w:val="32"/>
          <w:szCs w:val="32"/>
          <w:rtl/>
        </w:rPr>
        <w:t>يونس57</w:t>
      </w:r>
      <w:r w:rsidRPr="00873D15">
        <w:rPr>
          <w:rFonts w:cs="Traditional Arabic" w:hint="cs"/>
          <w:sz w:val="32"/>
          <w:szCs w:val="32"/>
          <w:rtl/>
        </w:rPr>
        <w:t xml:space="preserve">، وفي الحديث </w:t>
      </w:r>
      <w:r w:rsidRPr="00873D15">
        <w:rPr>
          <w:rFonts w:cs="Traditional Arabic" w:hint="cs"/>
          <w:sz w:val="32"/>
          <w:szCs w:val="32"/>
          <w:rtl/>
        </w:rPr>
        <w:lastRenderedPageBreak/>
        <w:t>الشريف (</w:t>
      </w:r>
      <w:r w:rsidRPr="00873D15">
        <w:rPr>
          <w:rFonts w:cs="Traditional Arabic"/>
          <w:sz w:val="32"/>
          <w:szCs w:val="32"/>
          <w:rtl/>
        </w:rPr>
        <w:t>واعظ الله في قلب كل مؤمن</w:t>
      </w:r>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34"/>
      </w:r>
      <w:r w:rsidRPr="00873D15">
        <w:rPr>
          <w:rFonts w:cs="Traditional Arabic" w:hint="cs"/>
          <w:sz w:val="20"/>
          <w:szCs w:val="20"/>
          <w:rtl/>
        </w:rPr>
        <w:t>]</w:t>
      </w:r>
      <w:r w:rsidRPr="00873D15">
        <w:rPr>
          <w:rFonts w:cs="Traditional Arabic" w:hint="cs"/>
          <w:sz w:val="32"/>
          <w:szCs w:val="32"/>
          <w:rtl/>
        </w:rPr>
        <w:t xml:space="preserve">، وهو </w:t>
      </w:r>
      <w:r w:rsidRPr="00873D15">
        <w:rPr>
          <w:rFonts w:cs="Traditional Arabic"/>
          <w:sz w:val="32"/>
          <w:szCs w:val="32"/>
          <w:rtl/>
        </w:rPr>
        <w:t>حُجَجه التي تَنْه</w:t>
      </w:r>
      <w:r w:rsidRPr="00873D15">
        <w:rPr>
          <w:rFonts w:cs="Traditional Arabic" w:hint="cs"/>
          <w:sz w:val="32"/>
          <w:szCs w:val="32"/>
          <w:rtl/>
        </w:rPr>
        <w:t>ى</w:t>
      </w:r>
      <w:r w:rsidRPr="00873D15">
        <w:rPr>
          <w:rFonts w:cs="Traditional Arabic"/>
          <w:sz w:val="32"/>
          <w:szCs w:val="32"/>
          <w:rtl/>
        </w:rPr>
        <w:t xml:space="preserve"> عن </w:t>
      </w:r>
      <w:r w:rsidRPr="00873D15">
        <w:rPr>
          <w:rFonts w:cs="Traditional Arabic" w:hint="cs"/>
          <w:sz w:val="32"/>
          <w:szCs w:val="32"/>
          <w:rtl/>
        </w:rPr>
        <w:t xml:space="preserve">الوقوع في الحرام, أو </w:t>
      </w:r>
      <w:r w:rsidRPr="00873D15">
        <w:rPr>
          <w:rFonts w:cs="Traditional Arabic"/>
          <w:sz w:val="32"/>
          <w:szCs w:val="32"/>
          <w:rtl/>
        </w:rPr>
        <w:t>النفس اللوامة</w:t>
      </w:r>
      <w:r w:rsidRPr="00873D15">
        <w:rPr>
          <w:rFonts w:cs="Traditional Arabic" w:hint="cs"/>
          <w:sz w:val="32"/>
          <w:szCs w:val="32"/>
          <w:rtl/>
        </w:rPr>
        <w:t xml:space="preserve"> التي</w:t>
      </w:r>
      <w:r w:rsidRPr="00873D15">
        <w:rPr>
          <w:rFonts w:cs="Traditional Arabic"/>
          <w:sz w:val="32"/>
          <w:szCs w:val="32"/>
          <w:rtl/>
        </w:rPr>
        <w:t xml:space="preserve"> </w:t>
      </w:r>
      <w:r w:rsidRPr="00873D15">
        <w:rPr>
          <w:rFonts w:cs="Traditional Arabic" w:hint="cs"/>
          <w:sz w:val="32"/>
          <w:szCs w:val="32"/>
          <w:rtl/>
        </w:rPr>
        <w:t xml:space="preserve"> </w:t>
      </w:r>
      <w:r w:rsidRPr="00873D15">
        <w:rPr>
          <w:rFonts w:cs="Traditional Arabic"/>
          <w:sz w:val="32"/>
          <w:szCs w:val="32"/>
          <w:rtl/>
        </w:rPr>
        <w:t xml:space="preserve">تلوم </w:t>
      </w:r>
      <w:r w:rsidRPr="00873D15">
        <w:rPr>
          <w:rFonts w:cs="Traditional Arabic" w:hint="cs"/>
          <w:sz w:val="32"/>
          <w:szCs w:val="32"/>
          <w:rtl/>
        </w:rPr>
        <w:t>صاحبها وتعاتبه كلما قصر أو أخطأ.</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مرحلة الوعظ أول مراحل الإصلاح في الحياة الزوجية، ومتى حصل الغرض عادت العلاقة بين الزوجين إلى سيرها الطبيعي مودة وسكينة ورحمة وتغافرا وتسامحا، وإلا انتقل إلى ما هو أشد من الوعظ في حال إصرار الزوجة على التمسك بأعراض النشوز وبوادره تبعا لقوله تعالى عقب ذلك:</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وَاهْجُرُوهُنَّ فِي الْمَضَاجِعِ</w:t>
      </w:r>
      <w:r w:rsidRPr="00873D15">
        <w:rPr>
          <w:rFonts w:cs="Traditional Arabic" w:hint="cs"/>
          <w:b/>
          <w:bCs/>
          <w:color w:val="008000"/>
          <w:sz w:val="32"/>
          <w:szCs w:val="32"/>
          <w:rtl/>
        </w:rPr>
        <w:t>﴾</w:t>
      </w:r>
      <w:r w:rsidRPr="00873D15">
        <w:rPr>
          <w:rFonts w:cs="Traditional Arabic" w:hint="cs"/>
          <w:sz w:val="32"/>
          <w:szCs w:val="32"/>
          <w:rtl/>
        </w:rPr>
        <w:t xml:space="preserve"> و</w:t>
      </w:r>
      <w:r w:rsidRPr="00873D15">
        <w:rPr>
          <w:rFonts w:cs="Traditional Arabic"/>
          <w:sz w:val="32"/>
          <w:szCs w:val="32"/>
          <w:rtl/>
        </w:rPr>
        <w:t>الهجر والهجران</w:t>
      </w:r>
      <w:r w:rsidRPr="00873D15">
        <w:rPr>
          <w:rFonts w:cs="Traditional Arabic" w:hint="cs"/>
          <w:sz w:val="32"/>
          <w:szCs w:val="32"/>
          <w:rtl/>
        </w:rPr>
        <w:t xml:space="preserve"> لغة</w:t>
      </w:r>
      <w:r w:rsidRPr="00873D15">
        <w:rPr>
          <w:rFonts w:cs="Traditional Arabic"/>
          <w:sz w:val="32"/>
          <w:szCs w:val="32"/>
          <w:rtl/>
        </w:rPr>
        <w:t xml:space="preserve">: مفارقة </w:t>
      </w:r>
      <w:r w:rsidRPr="00873D15">
        <w:rPr>
          <w:rFonts w:cs="Traditional Arabic" w:hint="cs"/>
          <w:sz w:val="32"/>
          <w:szCs w:val="32"/>
          <w:rtl/>
        </w:rPr>
        <w:t xml:space="preserve">المرء </w:t>
      </w:r>
      <w:r w:rsidRPr="00873D15">
        <w:rPr>
          <w:rFonts w:cs="Traditional Arabic"/>
          <w:sz w:val="32"/>
          <w:szCs w:val="32"/>
          <w:rtl/>
        </w:rPr>
        <w:t xml:space="preserve">غيره؛ </w:t>
      </w:r>
      <w:r w:rsidRPr="00873D15">
        <w:rPr>
          <w:rFonts w:cs="Traditional Arabic" w:hint="cs"/>
          <w:sz w:val="32"/>
          <w:szCs w:val="32"/>
          <w:rtl/>
        </w:rPr>
        <w:t xml:space="preserve">وتكون </w:t>
      </w:r>
      <w:r w:rsidRPr="00873D15">
        <w:rPr>
          <w:rFonts w:cs="Traditional Arabic"/>
          <w:sz w:val="32"/>
          <w:szCs w:val="32"/>
          <w:rtl/>
        </w:rPr>
        <w:t>بالقلب، أو بالقلب واللسان</w:t>
      </w:r>
      <w:r w:rsidRPr="00873D15">
        <w:rPr>
          <w:rFonts w:cs="Traditional Arabic" w:hint="cs"/>
          <w:sz w:val="32"/>
          <w:szCs w:val="32"/>
          <w:rtl/>
        </w:rPr>
        <w:t>، كما في قوله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وَقَالَ الرَّسُولُ يَا رَبِّ إِنَّ قَوْمِي اتَّخَذُوا هَذَا الْقُرْآَنَ مَهْجُورًا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الفرقان</w:t>
      </w:r>
      <w:r w:rsidRPr="00873D15">
        <w:rPr>
          <w:rFonts w:cs="Traditional Arabic" w:hint="cs"/>
          <w:sz w:val="32"/>
          <w:szCs w:val="32"/>
          <w:rtl/>
        </w:rPr>
        <w:t xml:space="preserve"> </w:t>
      </w:r>
      <w:r w:rsidRPr="00873D15">
        <w:rPr>
          <w:rFonts w:cs="Traditional Arabic"/>
          <w:sz w:val="32"/>
          <w:szCs w:val="32"/>
          <w:rtl/>
        </w:rPr>
        <w:t>30</w:t>
      </w:r>
      <w:r w:rsidRPr="00873D15">
        <w:rPr>
          <w:rFonts w:cs="Traditional Arabic" w:hint="cs"/>
          <w:sz w:val="32"/>
          <w:szCs w:val="32"/>
          <w:rtl/>
        </w:rPr>
        <w:t>، أو بالقلب واللسان والبدن كما في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وَاهْجُرْهُمْ هَجْرًا جَمِيلًا</w:t>
      </w:r>
      <w:r w:rsidRPr="00873D15">
        <w:rPr>
          <w:rFonts w:cs="Traditional Arabic" w:hint="cs"/>
          <w:b/>
          <w:bCs/>
          <w:color w:val="008000"/>
          <w:sz w:val="32"/>
          <w:szCs w:val="32"/>
          <w:rtl/>
        </w:rPr>
        <w:t>﴾</w:t>
      </w:r>
      <w:r w:rsidRPr="00873D15">
        <w:rPr>
          <w:rFonts w:cs="Traditional Arabic" w:hint="cs"/>
          <w:sz w:val="32"/>
          <w:szCs w:val="32"/>
          <w:rtl/>
        </w:rPr>
        <w:t xml:space="preserve"> المزمل 10، وقوله:</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وَالرُّجْزَ فَاهْجُرْ</w:t>
      </w:r>
      <w:r w:rsidRPr="00873D15">
        <w:rPr>
          <w:rFonts w:cs="Traditional Arabic" w:hint="cs"/>
          <w:b/>
          <w:bCs/>
          <w:color w:val="008000"/>
          <w:sz w:val="32"/>
          <w:szCs w:val="32"/>
          <w:rtl/>
        </w:rPr>
        <w:t>﴾</w:t>
      </w:r>
      <w:r w:rsidRPr="00873D15">
        <w:rPr>
          <w:rFonts w:cs="Traditional Arabic" w:hint="cs"/>
          <w:sz w:val="32"/>
          <w:szCs w:val="32"/>
          <w:rtl/>
        </w:rPr>
        <w:t xml:space="preserve"> المدثر 5، ومنه المهاجرة والهجرة بمعنى مفارقة الوطن في سبيل الله كما قال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فَالَّذِينَ هَاجَرُوا وَأُخْرِجُوا مِنْ دِيَارِهِمْ وَأُوذُوا فِي سَبِيلِي</w:t>
      </w:r>
      <w:r w:rsidRPr="00873D15">
        <w:rPr>
          <w:rFonts w:cs="Traditional Arabic" w:hint="cs"/>
          <w:b/>
          <w:bCs/>
          <w:color w:val="008000"/>
          <w:sz w:val="32"/>
          <w:szCs w:val="32"/>
          <w:rtl/>
        </w:rPr>
        <w:t>.. ﴾</w:t>
      </w:r>
      <w:r w:rsidRPr="00873D15">
        <w:rPr>
          <w:rFonts w:cs="Traditional Arabic" w:hint="cs"/>
          <w:sz w:val="32"/>
          <w:szCs w:val="32"/>
          <w:rtl/>
        </w:rPr>
        <w:t xml:space="preserve"> آل عمران 195، أما قوله تعالى: </w:t>
      </w:r>
      <w:r w:rsidRPr="00873D15">
        <w:rPr>
          <w:rFonts w:cs="Traditional Arabic" w:hint="cs"/>
          <w:b/>
          <w:bCs/>
          <w:color w:val="008000"/>
          <w:sz w:val="32"/>
          <w:szCs w:val="32"/>
          <w:rtl/>
        </w:rPr>
        <w:t>﴿</w:t>
      </w:r>
      <w:r w:rsidRPr="00873D15">
        <w:rPr>
          <w:rFonts w:cs="Traditional Arabic"/>
          <w:b/>
          <w:bCs/>
          <w:color w:val="008000"/>
          <w:sz w:val="32"/>
          <w:szCs w:val="32"/>
          <w:rtl/>
        </w:rPr>
        <w:t xml:space="preserve"> وَاهْجُرُوهُنَّ فِي الْمَضَاجِعِ</w:t>
      </w:r>
      <w:r w:rsidRPr="00873D15">
        <w:rPr>
          <w:rFonts w:cs="Traditional Arabic" w:hint="cs"/>
          <w:b/>
          <w:bCs/>
          <w:color w:val="008000"/>
          <w:sz w:val="32"/>
          <w:szCs w:val="32"/>
          <w:rtl/>
        </w:rPr>
        <w:t>﴾</w:t>
      </w:r>
      <w:r w:rsidRPr="00873D15">
        <w:rPr>
          <w:rFonts w:cs="Traditional Arabic" w:hint="cs"/>
          <w:sz w:val="32"/>
          <w:szCs w:val="32"/>
          <w:rtl/>
        </w:rPr>
        <w:t xml:space="preserve"> فتقييد لهجرة الرجل زوجته في حال ميلها للنشوز بأن تكون في المضجع فقط، وهي الامتناع عن محادثتها أو مباشرتها في فراش الزوجية، على ألا يظلمها أو يهينها، وأن يكون ذلك داخل البيت كما قال صلى الله عليه وسلم:(</w:t>
      </w:r>
      <w:r w:rsidRPr="00873D15">
        <w:rPr>
          <w:rFonts w:cs="Traditional Arabic"/>
          <w:sz w:val="32"/>
          <w:szCs w:val="32"/>
          <w:rtl/>
        </w:rPr>
        <w:t>ولا تَهْجُر إلا في البَيْت</w:t>
      </w:r>
      <w:r w:rsidRPr="00873D15">
        <w:rPr>
          <w:rFonts w:cs="Traditional Arabic" w:hint="cs"/>
          <w:sz w:val="32"/>
          <w:szCs w:val="32"/>
          <w:rtl/>
        </w:rPr>
        <w:t xml:space="preserve">)، </w:t>
      </w:r>
      <w:r w:rsidRPr="00873D15">
        <w:rPr>
          <w:rFonts w:cs="Traditional Arabic"/>
          <w:sz w:val="32"/>
          <w:szCs w:val="32"/>
          <w:rtl/>
        </w:rPr>
        <w:t xml:space="preserve">فإن كانت </w:t>
      </w:r>
      <w:r w:rsidRPr="00873D15">
        <w:rPr>
          <w:rFonts w:cs="Traditional Arabic" w:hint="cs"/>
          <w:sz w:val="32"/>
          <w:szCs w:val="32"/>
          <w:rtl/>
        </w:rPr>
        <w:t xml:space="preserve">متعلقة بأسرتها محبة لزوجها </w:t>
      </w:r>
      <w:r w:rsidRPr="00873D15">
        <w:rPr>
          <w:rFonts w:cs="Traditional Arabic"/>
          <w:sz w:val="32"/>
          <w:szCs w:val="32"/>
          <w:rtl/>
        </w:rPr>
        <w:t>شق</w:t>
      </w:r>
      <w:r w:rsidRPr="00873D15">
        <w:rPr>
          <w:rFonts w:cs="Traditional Arabic" w:hint="cs"/>
          <w:sz w:val="32"/>
          <w:szCs w:val="32"/>
          <w:rtl/>
        </w:rPr>
        <w:t>ت</w:t>
      </w:r>
      <w:r w:rsidRPr="00873D15">
        <w:rPr>
          <w:rFonts w:cs="Traditional Arabic"/>
          <w:sz w:val="32"/>
          <w:szCs w:val="32"/>
          <w:rtl/>
        </w:rPr>
        <w:t xml:space="preserve"> </w:t>
      </w:r>
      <w:r w:rsidRPr="00873D15">
        <w:rPr>
          <w:rFonts w:cs="Traditional Arabic" w:hint="cs"/>
          <w:sz w:val="32"/>
          <w:szCs w:val="32"/>
          <w:rtl/>
        </w:rPr>
        <w:t xml:space="preserve">العقوبة </w:t>
      </w:r>
      <w:r w:rsidRPr="00873D15">
        <w:rPr>
          <w:rFonts w:cs="Traditional Arabic"/>
          <w:sz w:val="32"/>
          <w:szCs w:val="32"/>
          <w:rtl/>
        </w:rPr>
        <w:t>عليها</w:t>
      </w:r>
      <w:r w:rsidRPr="00873D15">
        <w:rPr>
          <w:rFonts w:cs="Traditional Arabic" w:hint="cs"/>
          <w:sz w:val="32"/>
          <w:szCs w:val="32"/>
          <w:rtl/>
        </w:rPr>
        <w:t xml:space="preserve"> وارعوت</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إ</w:t>
      </w:r>
      <w:r w:rsidRPr="00873D15">
        <w:rPr>
          <w:rFonts w:cs="Traditional Arabic" w:hint="cs"/>
          <w:sz w:val="32"/>
          <w:szCs w:val="32"/>
          <w:rtl/>
        </w:rPr>
        <w:t>ن تمادت في النشوز انتقل التأديب إلى المرحلة الثالثة وهي 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وَاضْرِبُوهُنَّ</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hint="eastAsia"/>
          <w:sz w:val="32"/>
          <w:szCs w:val="32"/>
          <w:rtl/>
        </w:rPr>
        <w:t>والضرب</w:t>
      </w:r>
      <w:r w:rsidRPr="00873D15">
        <w:rPr>
          <w:rFonts w:cs="Traditional Arabic"/>
          <w:sz w:val="32"/>
          <w:szCs w:val="32"/>
          <w:rtl/>
        </w:rPr>
        <w:t xml:space="preserve"> </w:t>
      </w:r>
      <w:r w:rsidRPr="00873D15">
        <w:rPr>
          <w:rFonts w:cs="Traditional Arabic" w:hint="eastAsia"/>
          <w:sz w:val="32"/>
          <w:szCs w:val="32"/>
          <w:rtl/>
        </w:rPr>
        <w:t>هو</w:t>
      </w:r>
      <w:r w:rsidRPr="00873D15">
        <w:rPr>
          <w:rFonts w:cs="Traditional Arabic"/>
          <w:sz w:val="32"/>
          <w:szCs w:val="32"/>
          <w:rtl/>
        </w:rPr>
        <w:t xml:space="preserve"> </w:t>
      </w:r>
      <w:r w:rsidRPr="00873D15">
        <w:rPr>
          <w:rFonts w:cs="Traditional Arabic" w:hint="eastAsia"/>
          <w:sz w:val="32"/>
          <w:szCs w:val="32"/>
          <w:rtl/>
        </w:rPr>
        <w:t>الضرب</w:t>
      </w:r>
      <w:r w:rsidRPr="00873D15">
        <w:rPr>
          <w:rFonts w:cs="Traditional Arabic"/>
          <w:sz w:val="32"/>
          <w:szCs w:val="32"/>
          <w:rtl/>
        </w:rPr>
        <w:t xml:space="preserve"> </w:t>
      </w:r>
      <w:r w:rsidRPr="00873D15">
        <w:rPr>
          <w:rFonts w:cs="Traditional Arabic" w:hint="eastAsia"/>
          <w:sz w:val="32"/>
          <w:szCs w:val="32"/>
          <w:rtl/>
        </w:rPr>
        <w:t>المعروف</w:t>
      </w:r>
      <w:r w:rsidRPr="00873D15">
        <w:rPr>
          <w:rFonts w:cs="Traditional Arabic"/>
          <w:sz w:val="32"/>
          <w:szCs w:val="32"/>
          <w:rtl/>
        </w:rPr>
        <w:t xml:space="preserve"> </w:t>
      </w:r>
      <w:r w:rsidRPr="00873D15">
        <w:rPr>
          <w:rFonts w:cs="Traditional Arabic" w:hint="cs"/>
          <w:sz w:val="32"/>
          <w:szCs w:val="32"/>
          <w:rtl/>
        </w:rPr>
        <w:t>كما في قوله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فَرَاغَ عَلَيْهِمْ ضَرْبًا بِالْيَمِينِ</w:t>
      </w:r>
      <w:r w:rsidRPr="00873D15">
        <w:rPr>
          <w:rFonts w:cs="Traditional Arabic" w:hint="cs"/>
          <w:b/>
          <w:bCs/>
          <w:color w:val="008000"/>
          <w:sz w:val="32"/>
          <w:szCs w:val="32"/>
          <w:rtl/>
        </w:rPr>
        <w:t>﴾</w:t>
      </w:r>
      <w:r w:rsidRPr="00873D15">
        <w:rPr>
          <w:rFonts w:cs="Traditional Arabic" w:hint="cs"/>
          <w:sz w:val="32"/>
          <w:szCs w:val="32"/>
          <w:rtl/>
        </w:rPr>
        <w:t xml:space="preserve"> الصافات</w:t>
      </w:r>
      <w:r w:rsidRPr="00873D15">
        <w:rPr>
          <w:rFonts w:cs="Traditional Arabic"/>
          <w:sz w:val="32"/>
          <w:szCs w:val="32"/>
          <w:rtl/>
        </w:rPr>
        <w:t xml:space="preserve"> 93</w:t>
      </w:r>
      <w:r w:rsidRPr="00873D15">
        <w:rPr>
          <w:rFonts w:cs="Traditional Arabic" w:hint="cs"/>
          <w:sz w:val="32"/>
          <w:szCs w:val="32"/>
          <w:rtl/>
        </w:rPr>
        <w:t xml:space="preserve">، إلا أن ورودَ الأمر بالضرب في هذه الآية الكريمة مطلقا بعد الوعظ والهجر، وعدمَ الالتفات إلى ما ورد حوله من السنة النبوية الشريفة القولية والعملية فتح بابا للأهواء والأمزجة في الفهم لدى بعض الحَرْفيِّين والظاهريين، وثغرات للهجوم على الشريعة الإسلامية وعقيدتها الغراء لدى بعض أعداء الدين.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فهم بعضهم أن للرجل أن يضرب زوجته متى شاء وكيف شاء، ولا إثم عليه في ذلك حتى قال أحدهم:"</w:t>
      </w:r>
      <w:r w:rsidRPr="00873D15">
        <w:rPr>
          <w:rFonts w:cs="Traditional Arabic" w:hint="eastAsia"/>
          <w:sz w:val="32"/>
          <w:szCs w:val="32"/>
          <w:rtl/>
        </w:rPr>
        <w:t xml:space="preserve"> وأظن</w:t>
      </w:r>
      <w:r w:rsidRPr="00873D15">
        <w:rPr>
          <w:rFonts w:cs="Traditional Arabic"/>
          <w:sz w:val="32"/>
          <w:szCs w:val="32"/>
          <w:rtl/>
        </w:rPr>
        <w:t xml:space="preserve"> </w:t>
      </w:r>
      <w:r w:rsidRPr="00873D15">
        <w:rPr>
          <w:rFonts w:cs="Traditional Arabic" w:hint="eastAsia"/>
          <w:sz w:val="32"/>
          <w:szCs w:val="32"/>
          <w:rtl/>
        </w:rPr>
        <w:t>أنه</w:t>
      </w:r>
      <w:r w:rsidRPr="00873D15">
        <w:rPr>
          <w:rFonts w:cs="Traditional Arabic"/>
          <w:sz w:val="32"/>
          <w:szCs w:val="32"/>
          <w:rtl/>
        </w:rPr>
        <w:t xml:space="preserve"> </w:t>
      </w:r>
      <w:r w:rsidRPr="00873D15">
        <w:rPr>
          <w:rFonts w:cs="Traditional Arabic" w:hint="eastAsia"/>
          <w:sz w:val="32"/>
          <w:szCs w:val="32"/>
          <w:rtl/>
        </w:rPr>
        <w:t>من</w:t>
      </w:r>
      <w:r w:rsidRPr="00873D15">
        <w:rPr>
          <w:rFonts w:cs="Traditional Arabic"/>
          <w:sz w:val="32"/>
          <w:szCs w:val="32"/>
          <w:rtl/>
        </w:rPr>
        <w:t xml:space="preserve"> </w:t>
      </w:r>
      <w:r w:rsidRPr="00873D15">
        <w:rPr>
          <w:rFonts w:cs="Traditional Arabic" w:hint="eastAsia"/>
          <w:sz w:val="32"/>
          <w:szCs w:val="32"/>
          <w:rtl/>
        </w:rPr>
        <w:t>مر</w:t>
      </w:r>
      <w:r w:rsidRPr="00873D15">
        <w:rPr>
          <w:rFonts w:cs="Traditional Arabic"/>
          <w:sz w:val="32"/>
          <w:szCs w:val="32"/>
          <w:rtl/>
        </w:rPr>
        <w:t xml:space="preserve"> </w:t>
      </w:r>
      <w:r w:rsidRPr="00873D15">
        <w:rPr>
          <w:rFonts w:cs="Traditional Arabic" w:hint="eastAsia"/>
          <w:sz w:val="32"/>
          <w:szCs w:val="32"/>
          <w:rtl/>
        </w:rPr>
        <w:t>بمراحل</w:t>
      </w:r>
      <w:r w:rsidRPr="00873D15">
        <w:rPr>
          <w:rFonts w:cs="Traditional Arabic"/>
          <w:sz w:val="32"/>
          <w:szCs w:val="32"/>
          <w:rtl/>
        </w:rPr>
        <w:t xml:space="preserve"> </w:t>
      </w:r>
      <w:r w:rsidRPr="00873D15">
        <w:rPr>
          <w:rFonts w:cs="Traditional Arabic" w:hint="eastAsia"/>
          <w:sz w:val="32"/>
          <w:szCs w:val="32"/>
          <w:rtl/>
        </w:rPr>
        <w:t>كهذه</w:t>
      </w:r>
      <w:r w:rsidRPr="00873D15">
        <w:rPr>
          <w:rFonts w:cs="Traditional Arabic"/>
          <w:sz w:val="32"/>
          <w:szCs w:val="32"/>
          <w:rtl/>
        </w:rPr>
        <w:t xml:space="preserve"> </w:t>
      </w:r>
      <w:r w:rsidRPr="00873D15">
        <w:rPr>
          <w:rFonts w:cs="Traditional Arabic" w:hint="eastAsia"/>
          <w:sz w:val="32"/>
          <w:szCs w:val="32"/>
          <w:rtl/>
        </w:rPr>
        <w:t>ولم</w:t>
      </w:r>
      <w:r w:rsidRPr="00873D15">
        <w:rPr>
          <w:rFonts w:cs="Traditional Arabic"/>
          <w:sz w:val="32"/>
          <w:szCs w:val="32"/>
          <w:rtl/>
        </w:rPr>
        <w:t xml:space="preserve"> </w:t>
      </w:r>
      <w:r w:rsidRPr="00873D15">
        <w:rPr>
          <w:rFonts w:cs="Traditional Arabic" w:hint="eastAsia"/>
          <w:sz w:val="32"/>
          <w:szCs w:val="32"/>
          <w:rtl/>
        </w:rPr>
        <w:t>تستقم</w:t>
      </w:r>
      <w:r w:rsidRPr="00873D15">
        <w:rPr>
          <w:rFonts w:cs="Traditional Arabic"/>
          <w:sz w:val="32"/>
          <w:szCs w:val="32"/>
          <w:rtl/>
        </w:rPr>
        <w:t xml:space="preserve"> </w:t>
      </w:r>
      <w:r w:rsidRPr="00873D15">
        <w:rPr>
          <w:rFonts w:cs="Traditional Arabic" w:hint="eastAsia"/>
          <w:sz w:val="32"/>
          <w:szCs w:val="32"/>
          <w:rtl/>
        </w:rPr>
        <w:t>زوجته</w:t>
      </w:r>
      <w:r w:rsidRPr="00873D15">
        <w:rPr>
          <w:rFonts w:cs="Traditional Arabic"/>
          <w:sz w:val="32"/>
          <w:szCs w:val="32"/>
          <w:rtl/>
        </w:rPr>
        <w:t xml:space="preserve"> </w:t>
      </w:r>
      <w:r w:rsidRPr="00873D15">
        <w:rPr>
          <w:rFonts w:cs="Traditional Arabic" w:hint="eastAsia"/>
          <w:sz w:val="32"/>
          <w:szCs w:val="32"/>
          <w:rtl/>
        </w:rPr>
        <w:t>ولم</w:t>
      </w:r>
      <w:r w:rsidRPr="00873D15">
        <w:rPr>
          <w:rFonts w:cs="Traditional Arabic"/>
          <w:sz w:val="32"/>
          <w:szCs w:val="32"/>
          <w:rtl/>
        </w:rPr>
        <w:t xml:space="preserve"> </w:t>
      </w:r>
      <w:r w:rsidRPr="00873D15">
        <w:rPr>
          <w:rFonts w:cs="Traditional Arabic" w:hint="eastAsia"/>
          <w:sz w:val="32"/>
          <w:szCs w:val="32"/>
          <w:rtl/>
        </w:rPr>
        <w:t>تطلب</w:t>
      </w:r>
      <w:r w:rsidRPr="00873D15">
        <w:rPr>
          <w:rFonts w:cs="Traditional Arabic"/>
          <w:sz w:val="32"/>
          <w:szCs w:val="32"/>
          <w:rtl/>
        </w:rPr>
        <w:t xml:space="preserve"> </w:t>
      </w:r>
      <w:r w:rsidRPr="00873D15">
        <w:rPr>
          <w:rFonts w:cs="Traditional Arabic" w:hint="eastAsia"/>
          <w:sz w:val="32"/>
          <w:szCs w:val="32"/>
          <w:rtl/>
        </w:rPr>
        <w:t>منه</w:t>
      </w:r>
      <w:r w:rsidRPr="00873D15">
        <w:rPr>
          <w:rFonts w:cs="Traditional Arabic"/>
          <w:sz w:val="32"/>
          <w:szCs w:val="32"/>
          <w:rtl/>
        </w:rPr>
        <w:t xml:space="preserve"> </w:t>
      </w:r>
      <w:r w:rsidRPr="00873D15">
        <w:rPr>
          <w:rFonts w:cs="Traditional Arabic" w:hint="eastAsia"/>
          <w:sz w:val="32"/>
          <w:szCs w:val="32"/>
          <w:rtl/>
        </w:rPr>
        <w:t>الطلاق</w:t>
      </w:r>
      <w:r w:rsidRPr="00873D15">
        <w:rPr>
          <w:rFonts w:cs="Traditional Arabic"/>
          <w:sz w:val="32"/>
          <w:szCs w:val="32"/>
          <w:rtl/>
        </w:rPr>
        <w:t xml:space="preserve"> </w:t>
      </w:r>
      <w:r w:rsidRPr="00873D15">
        <w:rPr>
          <w:rFonts w:cs="Traditional Arabic" w:hint="eastAsia"/>
          <w:sz w:val="32"/>
          <w:szCs w:val="32"/>
          <w:rtl/>
        </w:rPr>
        <w:t>وهي</w:t>
      </w:r>
      <w:r w:rsidRPr="00873D15">
        <w:rPr>
          <w:rFonts w:cs="Traditional Arabic"/>
          <w:sz w:val="32"/>
          <w:szCs w:val="32"/>
          <w:rtl/>
        </w:rPr>
        <w:t xml:space="preserve"> </w:t>
      </w:r>
      <w:r w:rsidRPr="00873D15">
        <w:rPr>
          <w:rFonts w:cs="Traditional Arabic" w:hint="eastAsia"/>
          <w:sz w:val="32"/>
          <w:szCs w:val="32"/>
          <w:rtl/>
        </w:rPr>
        <w:t>عالمة</w:t>
      </w:r>
      <w:r w:rsidRPr="00873D15">
        <w:rPr>
          <w:rFonts w:cs="Traditional Arabic"/>
          <w:sz w:val="32"/>
          <w:szCs w:val="32"/>
          <w:rtl/>
        </w:rPr>
        <w:t xml:space="preserve"> </w:t>
      </w:r>
      <w:r w:rsidRPr="00873D15">
        <w:rPr>
          <w:rFonts w:cs="Traditional Arabic" w:hint="eastAsia"/>
          <w:sz w:val="32"/>
          <w:szCs w:val="32"/>
          <w:rtl/>
        </w:rPr>
        <w:t>بما</w:t>
      </w:r>
      <w:r w:rsidRPr="00873D15">
        <w:rPr>
          <w:rFonts w:cs="Traditional Arabic"/>
          <w:sz w:val="32"/>
          <w:szCs w:val="32"/>
          <w:rtl/>
        </w:rPr>
        <w:t xml:space="preserve"> </w:t>
      </w:r>
      <w:r w:rsidRPr="00873D15">
        <w:rPr>
          <w:rFonts w:cs="Traditional Arabic" w:hint="eastAsia"/>
          <w:sz w:val="32"/>
          <w:szCs w:val="32"/>
          <w:rtl/>
        </w:rPr>
        <w:t>أنزل</w:t>
      </w:r>
      <w:r w:rsidRPr="00873D15">
        <w:rPr>
          <w:rFonts w:cs="Traditional Arabic"/>
          <w:sz w:val="32"/>
          <w:szCs w:val="32"/>
          <w:rtl/>
        </w:rPr>
        <w:t xml:space="preserve"> </w:t>
      </w:r>
      <w:r w:rsidRPr="00873D15">
        <w:rPr>
          <w:rFonts w:cs="Traditional Arabic" w:hint="eastAsia"/>
          <w:sz w:val="32"/>
          <w:szCs w:val="32"/>
          <w:rtl/>
        </w:rPr>
        <w:t>الله،</w:t>
      </w:r>
      <w:r w:rsidRPr="00873D15">
        <w:rPr>
          <w:rFonts w:cs="Traditional Arabic"/>
          <w:sz w:val="32"/>
          <w:szCs w:val="32"/>
          <w:rtl/>
        </w:rPr>
        <w:t xml:space="preserve"> </w:t>
      </w:r>
      <w:r w:rsidRPr="00873D15">
        <w:rPr>
          <w:rFonts w:cs="Traditional Arabic" w:hint="eastAsia"/>
          <w:sz w:val="32"/>
          <w:szCs w:val="32"/>
          <w:rtl/>
        </w:rPr>
        <w:t>ثم</w:t>
      </w:r>
      <w:r w:rsidRPr="00873D15">
        <w:rPr>
          <w:rFonts w:cs="Traditional Arabic"/>
          <w:sz w:val="32"/>
          <w:szCs w:val="32"/>
          <w:rtl/>
        </w:rPr>
        <w:t xml:space="preserve"> </w:t>
      </w:r>
      <w:r w:rsidRPr="00873D15">
        <w:rPr>
          <w:rFonts w:cs="Traditional Arabic" w:hint="eastAsia"/>
          <w:sz w:val="32"/>
          <w:szCs w:val="32"/>
          <w:rtl/>
        </w:rPr>
        <w:t>وصل</w:t>
      </w:r>
      <w:r w:rsidRPr="00873D15">
        <w:rPr>
          <w:rFonts w:cs="Traditional Arabic"/>
          <w:sz w:val="32"/>
          <w:szCs w:val="32"/>
          <w:rtl/>
        </w:rPr>
        <w:t xml:space="preserve"> </w:t>
      </w:r>
      <w:r w:rsidRPr="00873D15">
        <w:rPr>
          <w:rFonts w:cs="Traditional Arabic" w:hint="eastAsia"/>
          <w:sz w:val="32"/>
          <w:szCs w:val="32"/>
          <w:rtl/>
        </w:rPr>
        <w:t>إلى</w:t>
      </w:r>
      <w:r w:rsidRPr="00873D15">
        <w:rPr>
          <w:rFonts w:cs="Traditional Arabic"/>
          <w:sz w:val="32"/>
          <w:szCs w:val="32"/>
          <w:rtl/>
        </w:rPr>
        <w:t xml:space="preserve"> </w:t>
      </w:r>
      <w:r w:rsidRPr="00873D15">
        <w:rPr>
          <w:rFonts w:cs="Traditional Arabic" w:hint="eastAsia"/>
          <w:sz w:val="32"/>
          <w:szCs w:val="32"/>
          <w:rtl/>
        </w:rPr>
        <w:t>الضرب</w:t>
      </w:r>
      <w:r w:rsidRPr="00873D15">
        <w:rPr>
          <w:rFonts w:cs="Traditional Arabic"/>
          <w:sz w:val="32"/>
          <w:szCs w:val="32"/>
          <w:rtl/>
        </w:rPr>
        <w:t xml:space="preserve"> </w:t>
      </w:r>
      <w:r w:rsidRPr="00873D15">
        <w:rPr>
          <w:rFonts w:cs="Traditional Arabic" w:hint="eastAsia"/>
          <w:sz w:val="32"/>
          <w:szCs w:val="32"/>
          <w:rtl/>
        </w:rPr>
        <w:t>الفعلي</w:t>
      </w:r>
      <w:r w:rsidRPr="00873D15">
        <w:rPr>
          <w:rFonts w:cs="Traditional Arabic"/>
          <w:sz w:val="32"/>
          <w:szCs w:val="32"/>
          <w:rtl/>
        </w:rPr>
        <w:t xml:space="preserve"> </w:t>
      </w:r>
      <w:r w:rsidRPr="00873D15">
        <w:rPr>
          <w:rFonts w:cs="Traditional Arabic" w:hint="eastAsia"/>
          <w:sz w:val="32"/>
          <w:szCs w:val="32"/>
          <w:rtl/>
        </w:rPr>
        <w:t>فصفعها</w:t>
      </w:r>
      <w:r w:rsidRPr="00873D15">
        <w:rPr>
          <w:rFonts w:cs="Traditional Arabic"/>
          <w:sz w:val="32"/>
          <w:szCs w:val="32"/>
          <w:rtl/>
        </w:rPr>
        <w:t xml:space="preserve"> </w:t>
      </w:r>
      <w:r w:rsidRPr="00873D15">
        <w:rPr>
          <w:rFonts w:cs="Traditional Arabic" w:hint="eastAsia"/>
          <w:sz w:val="32"/>
          <w:szCs w:val="32"/>
          <w:rtl/>
        </w:rPr>
        <w:t>ولم</w:t>
      </w:r>
      <w:r w:rsidRPr="00873D15">
        <w:rPr>
          <w:rFonts w:cs="Traditional Arabic"/>
          <w:sz w:val="32"/>
          <w:szCs w:val="32"/>
          <w:rtl/>
        </w:rPr>
        <w:t xml:space="preserve"> </w:t>
      </w:r>
      <w:r w:rsidRPr="00873D15">
        <w:rPr>
          <w:rFonts w:cs="Traditional Arabic" w:hint="eastAsia"/>
          <w:sz w:val="32"/>
          <w:szCs w:val="32"/>
          <w:rtl/>
        </w:rPr>
        <w:t>تعد</w:t>
      </w:r>
      <w:r w:rsidRPr="00873D15">
        <w:rPr>
          <w:rFonts w:cs="Traditional Arabic"/>
          <w:sz w:val="32"/>
          <w:szCs w:val="32"/>
          <w:rtl/>
        </w:rPr>
        <w:t xml:space="preserve"> </w:t>
      </w:r>
      <w:r w:rsidRPr="00873D15">
        <w:rPr>
          <w:rFonts w:cs="Traditional Arabic" w:hint="eastAsia"/>
          <w:sz w:val="32"/>
          <w:szCs w:val="32"/>
          <w:rtl/>
        </w:rPr>
        <w:t>إلى</w:t>
      </w:r>
      <w:r w:rsidRPr="00873D15">
        <w:rPr>
          <w:rFonts w:cs="Traditional Arabic"/>
          <w:sz w:val="32"/>
          <w:szCs w:val="32"/>
          <w:rtl/>
        </w:rPr>
        <w:t xml:space="preserve"> </w:t>
      </w:r>
      <w:r w:rsidRPr="00873D15">
        <w:rPr>
          <w:rFonts w:cs="Traditional Arabic" w:hint="eastAsia"/>
          <w:sz w:val="32"/>
          <w:szCs w:val="32"/>
          <w:rtl/>
        </w:rPr>
        <w:t>جادة</w:t>
      </w:r>
      <w:r w:rsidRPr="00873D15">
        <w:rPr>
          <w:rFonts w:cs="Traditional Arabic"/>
          <w:sz w:val="32"/>
          <w:szCs w:val="32"/>
          <w:rtl/>
        </w:rPr>
        <w:t xml:space="preserve"> </w:t>
      </w:r>
      <w:r w:rsidRPr="00873D15">
        <w:rPr>
          <w:rFonts w:cs="Traditional Arabic" w:hint="eastAsia"/>
          <w:sz w:val="32"/>
          <w:szCs w:val="32"/>
          <w:rtl/>
        </w:rPr>
        <w:t>الطريق</w:t>
      </w:r>
      <w:r w:rsidRPr="00873D15">
        <w:rPr>
          <w:rFonts w:cs="Traditional Arabic"/>
          <w:sz w:val="32"/>
          <w:szCs w:val="32"/>
          <w:rtl/>
        </w:rPr>
        <w:t xml:space="preserve"> </w:t>
      </w:r>
      <w:r w:rsidRPr="00873D15">
        <w:rPr>
          <w:rFonts w:cs="Traditional Arabic" w:hint="eastAsia"/>
          <w:sz w:val="32"/>
          <w:szCs w:val="32"/>
          <w:rtl/>
        </w:rPr>
        <w:t>واستمرت</w:t>
      </w:r>
      <w:r w:rsidRPr="00873D15">
        <w:rPr>
          <w:rFonts w:cs="Traditional Arabic"/>
          <w:sz w:val="32"/>
          <w:szCs w:val="32"/>
          <w:rtl/>
        </w:rPr>
        <w:t xml:space="preserve"> </w:t>
      </w:r>
      <w:r w:rsidRPr="00873D15">
        <w:rPr>
          <w:rFonts w:cs="Traditional Arabic" w:hint="eastAsia"/>
          <w:sz w:val="32"/>
          <w:szCs w:val="32"/>
          <w:rtl/>
        </w:rPr>
        <w:t>في</w:t>
      </w:r>
      <w:r w:rsidRPr="00873D15">
        <w:rPr>
          <w:rFonts w:cs="Traditional Arabic"/>
          <w:sz w:val="32"/>
          <w:szCs w:val="32"/>
          <w:rtl/>
        </w:rPr>
        <w:t xml:space="preserve"> </w:t>
      </w:r>
      <w:r w:rsidRPr="00873D15">
        <w:rPr>
          <w:rFonts w:cs="Traditional Arabic" w:hint="eastAsia"/>
          <w:sz w:val="32"/>
          <w:szCs w:val="32"/>
          <w:rtl/>
        </w:rPr>
        <w:t>عصيانها</w:t>
      </w:r>
      <w:r w:rsidRPr="00873D15">
        <w:rPr>
          <w:rFonts w:cs="Traditional Arabic"/>
          <w:sz w:val="32"/>
          <w:szCs w:val="32"/>
          <w:rtl/>
        </w:rPr>
        <w:t xml:space="preserve"> </w:t>
      </w:r>
      <w:r w:rsidRPr="00873D15">
        <w:rPr>
          <w:rFonts w:cs="Traditional Arabic" w:hint="eastAsia"/>
          <w:sz w:val="32"/>
          <w:szCs w:val="32"/>
          <w:rtl/>
        </w:rPr>
        <w:t>ولم</w:t>
      </w:r>
      <w:r w:rsidRPr="00873D15">
        <w:rPr>
          <w:rFonts w:cs="Traditional Arabic"/>
          <w:sz w:val="32"/>
          <w:szCs w:val="32"/>
          <w:rtl/>
        </w:rPr>
        <w:t xml:space="preserve"> </w:t>
      </w:r>
      <w:r w:rsidRPr="00873D15">
        <w:rPr>
          <w:rFonts w:cs="Traditional Arabic" w:hint="eastAsia"/>
          <w:sz w:val="32"/>
          <w:szCs w:val="32"/>
          <w:rtl/>
        </w:rPr>
        <w:t>تطعه</w:t>
      </w:r>
      <w:r w:rsidRPr="00873D15">
        <w:rPr>
          <w:rFonts w:cs="Traditional Arabic"/>
          <w:sz w:val="32"/>
          <w:szCs w:val="32"/>
          <w:rtl/>
        </w:rPr>
        <w:t xml:space="preserve"> </w:t>
      </w:r>
      <w:r w:rsidRPr="00873D15">
        <w:rPr>
          <w:rFonts w:cs="Traditional Arabic" w:hint="eastAsia"/>
          <w:sz w:val="32"/>
          <w:szCs w:val="32"/>
          <w:rtl/>
        </w:rPr>
        <w:t>حتى</w:t>
      </w:r>
      <w:r w:rsidRPr="00873D15">
        <w:rPr>
          <w:rFonts w:cs="Traditional Arabic"/>
          <w:sz w:val="32"/>
          <w:szCs w:val="32"/>
          <w:rtl/>
        </w:rPr>
        <w:t xml:space="preserve"> </w:t>
      </w:r>
      <w:r w:rsidRPr="00873D15">
        <w:rPr>
          <w:rFonts w:cs="Traditional Arabic" w:hint="eastAsia"/>
          <w:sz w:val="32"/>
          <w:szCs w:val="32"/>
          <w:rtl/>
        </w:rPr>
        <w:t>انهال</w:t>
      </w:r>
      <w:r w:rsidRPr="00873D15">
        <w:rPr>
          <w:rFonts w:cs="Traditional Arabic"/>
          <w:sz w:val="32"/>
          <w:szCs w:val="32"/>
          <w:rtl/>
        </w:rPr>
        <w:t xml:space="preserve"> </w:t>
      </w:r>
      <w:r w:rsidRPr="00873D15">
        <w:rPr>
          <w:rFonts w:cs="Traditional Arabic" w:hint="eastAsia"/>
          <w:sz w:val="32"/>
          <w:szCs w:val="32"/>
          <w:rtl/>
        </w:rPr>
        <w:t>عليها</w:t>
      </w:r>
      <w:r w:rsidRPr="00873D15">
        <w:rPr>
          <w:rFonts w:cs="Traditional Arabic"/>
          <w:sz w:val="32"/>
          <w:szCs w:val="32"/>
          <w:rtl/>
        </w:rPr>
        <w:t xml:space="preserve"> </w:t>
      </w:r>
      <w:r w:rsidRPr="00873D15">
        <w:rPr>
          <w:rFonts w:cs="Traditional Arabic" w:hint="eastAsia"/>
          <w:sz w:val="32"/>
          <w:szCs w:val="32"/>
          <w:rtl/>
        </w:rPr>
        <w:t>ضربا</w:t>
      </w:r>
      <w:r w:rsidRPr="00873D15">
        <w:rPr>
          <w:rFonts w:cs="Traditional Arabic"/>
          <w:sz w:val="32"/>
          <w:szCs w:val="32"/>
          <w:rtl/>
        </w:rPr>
        <w:t xml:space="preserve"> </w:t>
      </w:r>
      <w:r w:rsidRPr="00873D15">
        <w:rPr>
          <w:rFonts w:cs="Traditional Arabic" w:hint="eastAsia"/>
          <w:sz w:val="32"/>
          <w:szCs w:val="32"/>
          <w:rtl/>
        </w:rPr>
        <w:t>فأغشاها</w:t>
      </w:r>
      <w:r w:rsidRPr="00873D15">
        <w:rPr>
          <w:rFonts w:cs="Traditional Arabic"/>
          <w:sz w:val="32"/>
          <w:szCs w:val="32"/>
          <w:rtl/>
        </w:rPr>
        <w:t xml:space="preserve"> </w:t>
      </w:r>
      <w:r w:rsidRPr="00873D15">
        <w:rPr>
          <w:rFonts w:cs="Traditional Arabic" w:hint="eastAsia"/>
          <w:sz w:val="32"/>
          <w:szCs w:val="32"/>
          <w:rtl/>
        </w:rPr>
        <w:t>فهو</w:t>
      </w:r>
      <w:r w:rsidRPr="00873D15">
        <w:rPr>
          <w:rFonts w:cs="Traditional Arabic"/>
          <w:sz w:val="32"/>
          <w:szCs w:val="32"/>
          <w:rtl/>
        </w:rPr>
        <w:t xml:space="preserve"> </w:t>
      </w:r>
      <w:r w:rsidRPr="00873D15">
        <w:rPr>
          <w:rFonts w:cs="Traditional Arabic" w:hint="eastAsia"/>
          <w:sz w:val="32"/>
          <w:szCs w:val="32"/>
          <w:rtl/>
        </w:rPr>
        <w:t>معذور</w:t>
      </w:r>
      <w:r w:rsidRPr="00873D15">
        <w:rPr>
          <w:rFonts w:cs="Traditional Arabic"/>
          <w:sz w:val="32"/>
          <w:szCs w:val="32"/>
          <w:rtl/>
        </w:rPr>
        <w:t xml:space="preserve"> </w:t>
      </w:r>
      <w:r w:rsidRPr="00873D15">
        <w:rPr>
          <w:rFonts w:cs="Traditional Arabic" w:hint="eastAsia"/>
          <w:sz w:val="32"/>
          <w:szCs w:val="32"/>
          <w:rtl/>
        </w:rPr>
        <w:t>تماما،</w:t>
      </w:r>
      <w:r w:rsidRPr="00873D15">
        <w:rPr>
          <w:rFonts w:cs="Traditional Arabic"/>
          <w:sz w:val="32"/>
          <w:szCs w:val="32"/>
          <w:rtl/>
        </w:rPr>
        <w:t xml:space="preserve"> </w:t>
      </w:r>
      <w:r w:rsidRPr="00873D15">
        <w:rPr>
          <w:rFonts w:cs="Traditional Arabic" w:hint="eastAsia"/>
          <w:sz w:val="32"/>
          <w:szCs w:val="32"/>
          <w:rtl/>
        </w:rPr>
        <w:t>وليس</w:t>
      </w:r>
      <w:r w:rsidRPr="00873D15">
        <w:rPr>
          <w:rFonts w:cs="Traditional Arabic"/>
          <w:sz w:val="32"/>
          <w:szCs w:val="32"/>
          <w:rtl/>
        </w:rPr>
        <w:t xml:space="preserve"> </w:t>
      </w:r>
      <w:r w:rsidRPr="00873D15">
        <w:rPr>
          <w:rFonts w:cs="Traditional Arabic" w:hint="eastAsia"/>
          <w:sz w:val="32"/>
          <w:szCs w:val="32"/>
          <w:rtl/>
        </w:rPr>
        <w:t>عليه</w:t>
      </w:r>
      <w:r w:rsidRPr="00873D15">
        <w:rPr>
          <w:rFonts w:cs="Traditional Arabic"/>
          <w:sz w:val="32"/>
          <w:szCs w:val="32"/>
          <w:rtl/>
        </w:rPr>
        <w:t xml:space="preserve"> </w:t>
      </w:r>
      <w:r w:rsidRPr="00873D15">
        <w:rPr>
          <w:rFonts w:cs="Traditional Arabic" w:hint="eastAsia"/>
          <w:sz w:val="32"/>
          <w:szCs w:val="32"/>
          <w:rtl/>
        </w:rPr>
        <w:t>من</w:t>
      </w:r>
      <w:r w:rsidRPr="00873D15">
        <w:rPr>
          <w:rFonts w:cs="Traditional Arabic"/>
          <w:sz w:val="32"/>
          <w:szCs w:val="32"/>
          <w:rtl/>
        </w:rPr>
        <w:t xml:space="preserve"> </w:t>
      </w:r>
      <w:r w:rsidRPr="00873D15">
        <w:rPr>
          <w:rFonts w:cs="Traditional Arabic" w:hint="eastAsia"/>
          <w:sz w:val="32"/>
          <w:szCs w:val="32"/>
          <w:rtl/>
        </w:rPr>
        <w:t>الإثم</w:t>
      </w:r>
      <w:r w:rsidRPr="00873D15">
        <w:rPr>
          <w:rFonts w:cs="Traditional Arabic"/>
          <w:sz w:val="32"/>
          <w:szCs w:val="32"/>
          <w:rtl/>
        </w:rPr>
        <w:t xml:space="preserve"> </w:t>
      </w:r>
      <w:r w:rsidRPr="00873D15">
        <w:rPr>
          <w:rFonts w:cs="Traditional Arabic" w:hint="eastAsia"/>
          <w:sz w:val="32"/>
          <w:szCs w:val="32"/>
          <w:rtl/>
        </w:rPr>
        <w:t>مثقال</w:t>
      </w:r>
      <w:r w:rsidRPr="00873D15">
        <w:rPr>
          <w:rFonts w:cs="Traditional Arabic"/>
          <w:sz w:val="32"/>
          <w:szCs w:val="32"/>
          <w:rtl/>
        </w:rPr>
        <w:t xml:space="preserve"> </w:t>
      </w:r>
      <w:r w:rsidRPr="00873D15">
        <w:rPr>
          <w:rFonts w:cs="Traditional Arabic" w:hint="eastAsia"/>
          <w:sz w:val="32"/>
          <w:szCs w:val="32"/>
          <w:rtl/>
        </w:rPr>
        <w:t>ذرة</w:t>
      </w:r>
      <w:r w:rsidRPr="00873D15">
        <w:rPr>
          <w:rFonts w:cs="Traditional Arabic"/>
          <w:sz w:val="32"/>
          <w:szCs w:val="32"/>
          <w:rtl/>
        </w:rPr>
        <w:t xml:space="preserve"> </w:t>
      </w:r>
      <w:r w:rsidRPr="00873D15">
        <w:rPr>
          <w:rFonts w:cs="Traditional Arabic" w:hint="eastAsia"/>
          <w:sz w:val="32"/>
          <w:szCs w:val="32"/>
          <w:rtl/>
        </w:rPr>
        <w:t>،</w:t>
      </w:r>
      <w:r w:rsidRPr="00873D15">
        <w:rPr>
          <w:rFonts w:cs="Traditional Arabic"/>
          <w:sz w:val="32"/>
          <w:szCs w:val="32"/>
          <w:rtl/>
        </w:rPr>
        <w:t xml:space="preserve"> </w:t>
      </w:r>
      <w:r w:rsidRPr="00873D15">
        <w:rPr>
          <w:rFonts w:cs="Traditional Arabic" w:hint="eastAsia"/>
          <w:sz w:val="32"/>
          <w:szCs w:val="32"/>
          <w:rtl/>
        </w:rPr>
        <w:t>ومن</w:t>
      </w:r>
      <w:r w:rsidRPr="00873D15">
        <w:rPr>
          <w:rFonts w:cs="Traditional Arabic"/>
          <w:sz w:val="32"/>
          <w:szCs w:val="32"/>
          <w:rtl/>
        </w:rPr>
        <w:t xml:space="preserve"> </w:t>
      </w:r>
      <w:r w:rsidRPr="00873D15">
        <w:rPr>
          <w:rFonts w:cs="Traditional Arabic" w:hint="eastAsia"/>
          <w:sz w:val="32"/>
          <w:szCs w:val="32"/>
          <w:rtl/>
        </w:rPr>
        <w:t>عاتبه</w:t>
      </w:r>
      <w:r w:rsidRPr="00873D15">
        <w:rPr>
          <w:rFonts w:cs="Traditional Arabic"/>
          <w:sz w:val="32"/>
          <w:szCs w:val="32"/>
          <w:rtl/>
        </w:rPr>
        <w:t xml:space="preserve"> </w:t>
      </w:r>
      <w:r w:rsidRPr="00873D15">
        <w:rPr>
          <w:rFonts w:cs="Traditional Arabic" w:hint="eastAsia"/>
          <w:sz w:val="32"/>
          <w:szCs w:val="32"/>
          <w:rtl/>
        </w:rPr>
        <w:t>فقد</w:t>
      </w:r>
      <w:r w:rsidRPr="00873D15">
        <w:rPr>
          <w:rFonts w:cs="Traditional Arabic"/>
          <w:sz w:val="32"/>
          <w:szCs w:val="32"/>
          <w:rtl/>
        </w:rPr>
        <w:t xml:space="preserve"> </w:t>
      </w:r>
      <w:r w:rsidRPr="00873D15">
        <w:rPr>
          <w:rFonts w:cs="Traditional Arabic" w:hint="eastAsia"/>
          <w:sz w:val="32"/>
          <w:szCs w:val="32"/>
          <w:rtl/>
        </w:rPr>
        <w:t>ظلمه</w:t>
      </w:r>
      <w:r w:rsidRPr="00873D15">
        <w:rPr>
          <w:rFonts w:cs="Traditional Arabic" w:hint="cs"/>
          <w:sz w:val="32"/>
          <w:szCs w:val="32"/>
          <w:rtl/>
        </w:rPr>
        <w:t>"، كما نقل عن الزهري أنه قال:"</w:t>
      </w:r>
      <w:r w:rsidRPr="00873D15">
        <w:rPr>
          <w:rFonts w:cs="Traditional Arabic"/>
          <w:sz w:val="32"/>
          <w:szCs w:val="32"/>
          <w:rtl/>
        </w:rPr>
        <w:t xml:space="preserve"> لو أن رجلا شَجَّ امرأته أو جَرحها لم يكن عليه في ذلك قَوَدٌ، وكان عليه العَقل، إلا أن يعدُوَ عليها فيقتلها، فيقتل بها</w:t>
      </w:r>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35"/>
      </w:r>
      <w:r w:rsidRPr="00873D15">
        <w:rPr>
          <w:rFonts w:cs="Traditional Arabic" w:hint="cs"/>
          <w:sz w:val="20"/>
          <w:szCs w:val="20"/>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وفهم آخرون أن الضرب يكون غير مبرح بحيث لا يجرح ولا يكسر، معتمدين على ما فهموه من قول للرسول صلى الله عليه وسلم في حجة الوداع:(</w:t>
      </w:r>
      <w:r w:rsidRPr="00873D15">
        <w:rPr>
          <w:rtl/>
        </w:rPr>
        <w:t xml:space="preserve"> </w:t>
      </w:r>
      <w:r w:rsidRPr="00873D15">
        <w:rPr>
          <w:rFonts w:cs="Traditional Arabic"/>
          <w:sz w:val="32"/>
          <w:szCs w:val="32"/>
          <w:rtl/>
        </w:rPr>
        <w:t>فَاتَّقُوا اللَّهَ فِي النِّسَاءِ فَإِنَّكُمْ أَخَذْتُمُوهُنَّ بِأَمَانِ اللَّهِ وَاسْتَحْلَلْتُمْ فُرُوجَهُنَّ بِكَلِمَةِ اللَّهِ وَلَكُمْ عَلَيْهِنَّ أَنْ لَا يُوطِئْنَ فُرُشَكُمْ أَحَدًا تَكْرَهُونَهُ فَإِنْ فَعَلْنَ ذَلِكَ فَاضْرِبُوهُنَّ ضَرْبًا غَيْرَ مُبَرِّحٍ</w:t>
      </w:r>
      <w:r w:rsidRPr="00873D15">
        <w:rPr>
          <w:rFonts w:cs="Traditional Arabic" w:hint="cs"/>
          <w:sz w:val="32"/>
          <w:szCs w:val="32"/>
          <w:rtl/>
        </w:rPr>
        <w:t xml:space="preserve">)، وما فهموه من إذنه صلى الله عليه وسلم بالضرب بعدما نهى عنه ولمس لدى بعض المسلمين إصرارا عليه وإلحاحا فيه، وتشبثا بتقاليدهم الجاهلية وعاداتهم البدوية كما في حديث </w:t>
      </w:r>
      <w:r w:rsidRPr="00873D15">
        <w:rPr>
          <w:rFonts w:cs="Traditional Arabic"/>
          <w:sz w:val="32"/>
          <w:szCs w:val="32"/>
          <w:rtl/>
        </w:rPr>
        <w:t>إياس بن عبد الله بن أبي ذباب قال</w:t>
      </w:r>
      <w:r w:rsidRPr="00873D15">
        <w:rPr>
          <w:rFonts w:cs="Traditional Arabic" w:hint="cs"/>
          <w:sz w:val="32"/>
          <w:szCs w:val="32"/>
          <w:rtl/>
        </w:rPr>
        <w:t>:(</w:t>
      </w:r>
      <w:r w:rsidRPr="00873D15">
        <w:rPr>
          <w:rtl/>
        </w:rPr>
        <w:t xml:space="preserve"> </w:t>
      </w:r>
      <w:r w:rsidRPr="00873D15">
        <w:rPr>
          <w:rFonts w:cs="Traditional Arabic"/>
          <w:sz w:val="32"/>
          <w:szCs w:val="32"/>
          <w:rtl/>
        </w:rPr>
        <w:t>قال النبي صلى الله عليه وسلم</w:t>
      </w:r>
      <w:r w:rsidRPr="00873D15">
        <w:rPr>
          <w:rFonts w:cs="Traditional Arabic" w:hint="cs"/>
          <w:sz w:val="32"/>
          <w:szCs w:val="32"/>
          <w:rtl/>
        </w:rPr>
        <w:t>:</w:t>
      </w:r>
      <w:r w:rsidRPr="00873D15">
        <w:rPr>
          <w:rFonts w:cs="Traditional Arabic"/>
          <w:sz w:val="32"/>
          <w:szCs w:val="32"/>
          <w:rtl/>
        </w:rPr>
        <w:t xml:space="preserve"> لا تضرب</w:t>
      </w:r>
      <w:r w:rsidRPr="00873D15">
        <w:rPr>
          <w:rFonts w:cs="Traditional Arabic" w:hint="cs"/>
          <w:sz w:val="32"/>
          <w:szCs w:val="32"/>
          <w:rtl/>
        </w:rPr>
        <w:t>ُ</w:t>
      </w:r>
      <w:r w:rsidRPr="00873D15">
        <w:rPr>
          <w:rFonts w:cs="Traditional Arabic"/>
          <w:sz w:val="32"/>
          <w:szCs w:val="32"/>
          <w:rtl/>
        </w:rPr>
        <w:t>ن</w:t>
      </w:r>
      <w:r w:rsidRPr="00873D15">
        <w:rPr>
          <w:rFonts w:cs="Traditional Arabic" w:hint="cs"/>
          <w:sz w:val="32"/>
          <w:szCs w:val="32"/>
          <w:rtl/>
        </w:rPr>
        <w:t>َّ</w:t>
      </w:r>
      <w:r w:rsidRPr="00873D15">
        <w:rPr>
          <w:rFonts w:cs="Traditional Arabic"/>
          <w:sz w:val="32"/>
          <w:szCs w:val="32"/>
          <w:rtl/>
        </w:rPr>
        <w:t xml:space="preserve"> إماء الله</w:t>
      </w:r>
      <w:r w:rsidRPr="00873D15">
        <w:rPr>
          <w:rFonts w:cs="Traditional Arabic" w:hint="cs"/>
          <w:sz w:val="32"/>
          <w:szCs w:val="32"/>
          <w:rtl/>
        </w:rPr>
        <w:t>،</w:t>
      </w:r>
      <w:r w:rsidRPr="00873D15">
        <w:rPr>
          <w:rFonts w:cs="Traditional Arabic"/>
          <w:sz w:val="32"/>
          <w:szCs w:val="32"/>
          <w:rtl/>
        </w:rPr>
        <w:t xml:space="preserve"> فجاء عمر إلى النبي صلى الله عليه وسلم فقال يا رسول الله قد </w:t>
      </w:r>
      <w:proofErr w:type="spellStart"/>
      <w:r w:rsidRPr="00873D15">
        <w:rPr>
          <w:rFonts w:cs="Traditional Arabic"/>
          <w:sz w:val="32"/>
          <w:szCs w:val="32"/>
          <w:rtl/>
        </w:rPr>
        <w:t>ذ</w:t>
      </w:r>
      <w:r w:rsidRPr="00873D15">
        <w:rPr>
          <w:rFonts w:cs="Traditional Arabic" w:hint="cs"/>
          <w:sz w:val="32"/>
          <w:szCs w:val="32"/>
          <w:rtl/>
        </w:rPr>
        <w:t>َ</w:t>
      </w:r>
      <w:r w:rsidRPr="00873D15">
        <w:rPr>
          <w:rFonts w:cs="Traditional Arabic"/>
          <w:sz w:val="32"/>
          <w:szCs w:val="32"/>
          <w:rtl/>
        </w:rPr>
        <w:t>ئ</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proofErr w:type="spellEnd"/>
      <w:r w:rsidRPr="00873D15">
        <w:rPr>
          <w:rFonts w:cs="Traditional Arabic" w:hint="cs"/>
          <w:sz w:val="20"/>
          <w:szCs w:val="20"/>
          <w:rtl/>
        </w:rPr>
        <w:t>[</w:t>
      </w:r>
      <w:r w:rsidRPr="00873D15">
        <w:rPr>
          <w:rStyle w:val="a8"/>
          <w:rFonts w:cs="Traditional Arabic"/>
          <w:sz w:val="20"/>
          <w:szCs w:val="20"/>
          <w:rtl/>
        </w:rPr>
        <w:footnoteReference w:id="36"/>
      </w:r>
      <w:r w:rsidRPr="00873D15">
        <w:rPr>
          <w:rFonts w:cs="Traditional Arabic" w:hint="cs"/>
          <w:sz w:val="20"/>
          <w:szCs w:val="20"/>
          <w:rtl/>
        </w:rPr>
        <w:t>]</w:t>
      </w:r>
      <w:r w:rsidRPr="00873D15">
        <w:rPr>
          <w:rFonts w:cs="Traditional Arabic"/>
          <w:sz w:val="32"/>
          <w:szCs w:val="32"/>
          <w:rtl/>
        </w:rPr>
        <w:t xml:space="preserve"> النساء على أزواجهن فأ</w:t>
      </w:r>
      <w:r w:rsidRPr="00873D15">
        <w:rPr>
          <w:rFonts w:cs="Traditional Arabic" w:hint="cs"/>
          <w:sz w:val="32"/>
          <w:szCs w:val="32"/>
          <w:rtl/>
        </w:rPr>
        <w:t>ْ</w:t>
      </w:r>
      <w:r w:rsidRPr="00873D15">
        <w:rPr>
          <w:rFonts w:cs="Traditional Arabic"/>
          <w:sz w:val="32"/>
          <w:szCs w:val="32"/>
          <w:rtl/>
        </w:rPr>
        <w:t>م</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 xml:space="preserve"> بضربهن فض</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ب</w:t>
      </w:r>
      <w:r w:rsidRPr="00873D15">
        <w:rPr>
          <w:rFonts w:cs="Traditional Arabic" w:hint="cs"/>
          <w:sz w:val="32"/>
          <w:szCs w:val="32"/>
          <w:rtl/>
        </w:rPr>
        <w:t>ْ</w:t>
      </w:r>
      <w:r w:rsidRPr="00873D15">
        <w:rPr>
          <w:rFonts w:cs="Traditional Arabic"/>
          <w:sz w:val="32"/>
          <w:szCs w:val="32"/>
          <w:rtl/>
        </w:rPr>
        <w:t xml:space="preserve">ن فطاف بآل محمد صلى الله عليه وسلم طائف نساء كثير فلما أصبح قال لقد طاف الليلة بآل محمد سبعون امرأة كل امرأة تشتكي زوجها فلا تجدون أولئك خياركم </w:t>
      </w:r>
      <w:r w:rsidRPr="00873D15">
        <w:rPr>
          <w:rFonts w:cs="Traditional Arabic" w:hint="cs"/>
          <w:sz w:val="32"/>
          <w:szCs w:val="32"/>
          <w:rtl/>
        </w:rPr>
        <w:t xml:space="preserve">)، وفي حديث </w:t>
      </w:r>
      <w:r w:rsidRPr="00873D15">
        <w:rPr>
          <w:rFonts w:cs="Traditional Arabic"/>
          <w:sz w:val="32"/>
          <w:szCs w:val="32"/>
          <w:rtl/>
        </w:rPr>
        <w:t>رواه القاسم بن محمد مرسل</w:t>
      </w:r>
      <w:r w:rsidRPr="00873D15">
        <w:rPr>
          <w:rFonts w:cs="Traditional Arabic" w:hint="cs"/>
          <w:sz w:val="32"/>
          <w:szCs w:val="32"/>
          <w:rtl/>
        </w:rPr>
        <w:t xml:space="preserve">ا أنه </w:t>
      </w:r>
      <w:r w:rsidRPr="00873D15">
        <w:rPr>
          <w:rFonts w:cs="Traditional Arabic"/>
          <w:sz w:val="32"/>
          <w:szCs w:val="32"/>
          <w:rtl/>
        </w:rPr>
        <w:t>صلى الله عليه وسلم</w:t>
      </w:r>
      <w:r w:rsidRPr="00873D15">
        <w:rPr>
          <w:rFonts w:cs="Traditional Arabic" w:hint="cs"/>
          <w:sz w:val="32"/>
          <w:szCs w:val="32"/>
          <w:rtl/>
        </w:rPr>
        <w:t xml:space="preserve"> لما ألحوا في طلب الإذن بالضرب قال لهم:(</w:t>
      </w:r>
      <w:r w:rsidRPr="00873D15">
        <w:rPr>
          <w:rFonts w:cs="Traditional Arabic"/>
          <w:sz w:val="32"/>
          <w:szCs w:val="32"/>
          <w:rtl/>
        </w:rPr>
        <w:t>اضربوهن، ولا يضربهن إلا شراركم</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ورأى عطاء بن أبي رباح محدث مكة ورأس التابعين فيها ألا ضرب بين الزوجين فقال:" </w:t>
      </w:r>
      <w:r w:rsidRPr="00873D15">
        <w:rPr>
          <w:rFonts w:cs="Traditional Arabic" w:hint="eastAsia"/>
          <w:sz w:val="32"/>
          <w:szCs w:val="32"/>
          <w:rtl/>
        </w:rPr>
        <w:t>لا</w:t>
      </w:r>
      <w:r w:rsidRPr="00873D15">
        <w:rPr>
          <w:rFonts w:cs="Traditional Arabic"/>
          <w:sz w:val="32"/>
          <w:szCs w:val="32"/>
          <w:rtl/>
        </w:rPr>
        <w:t xml:space="preserve"> </w:t>
      </w:r>
      <w:r w:rsidRPr="00873D15">
        <w:rPr>
          <w:rFonts w:cs="Traditional Arabic" w:hint="eastAsia"/>
          <w:sz w:val="32"/>
          <w:szCs w:val="32"/>
          <w:rtl/>
        </w:rPr>
        <w:t>يضربها</w:t>
      </w:r>
      <w:r w:rsidRPr="00873D15">
        <w:rPr>
          <w:rFonts w:cs="Traditional Arabic"/>
          <w:sz w:val="32"/>
          <w:szCs w:val="32"/>
          <w:rtl/>
        </w:rPr>
        <w:t xml:space="preserve"> </w:t>
      </w:r>
      <w:r w:rsidRPr="00873D15">
        <w:rPr>
          <w:rFonts w:cs="Traditional Arabic" w:hint="eastAsia"/>
          <w:sz w:val="32"/>
          <w:szCs w:val="32"/>
          <w:rtl/>
        </w:rPr>
        <w:t>وإن</w:t>
      </w:r>
      <w:r w:rsidRPr="00873D15">
        <w:rPr>
          <w:rFonts w:cs="Traditional Arabic"/>
          <w:sz w:val="32"/>
          <w:szCs w:val="32"/>
          <w:rtl/>
        </w:rPr>
        <w:t xml:space="preserve"> </w:t>
      </w:r>
      <w:r w:rsidRPr="00873D15">
        <w:rPr>
          <w:rFonts w:cs="Traditional Arabic" w:hint="eastAsia"/>
          <w:sz w:val="32"/>
          <w:szCs w:val="32"/>
          <w:rtl/>
        </w:rPr>
        <w:t>أمرها</w:t>
      </w:r>
      <w:r w:rsidRPr="00873D15">
        <w:rPr>
          <w:rFonts w:cs="Traditional Arabic"/>
          <w:sz w:val="32"/>
          <w:szCs w:val="32"/>
          <w:rtl/>
        </w:rPr>
        <w:t xml:space="preserve"> </w:t>
      </w:r>
      <w:r w:rsidRPr="00873D15">
        <w:rPr>
          <w:rFonts w:cs="Traditional Arabic" w:hint="eastAsia"/>
          <w:sz w:val="32"/>
          <w:szCs w:val="32"/>
          <w:rtl/>
        </w:rPr>
        <w:t>ونهاها</w:t>
      </w:r>
      <w:r w:rsidRPr="00873D15">
        <w:rPr>
          <w:rFonts w:cs="Traditional Arabic"/>
          <w:sz w:val="32"/>
          <w:szCs w:val="32"/>
          <w:rtl/>
        </w:rPr>
        <w:t xml:space="preserve"> </w:t>
      </w:r>
      <w:r w:rsidRPr="00873D15">
        <w:rPr>
          <w:rFonts w:cs="Traditional Arabic" w:hint="eastAsia"/>
          <w:sz w:val="32"/>
          <w:szCs w:val="32"/>
          <w:rtl/>
        </w:rPr>
        <w:t>فلم</w:t>
      </w:r>
      <w:r w:rsidRPr="00873D15">
        <w:rPr>
          <w:rFonts w:cs="Traditional Arabic"/>
          <w:sz w:val="32"/>
          <w:szCs w:val="32"/>
          <w:rtl/>
        </w:rPr>
        <w:t xml:space="preserve"> </w:t>
      </w:r>
      <w:r w:rsidRPr="00873D15">
        <w:rPr>
          <w:rFonts w:cs="Traditional Arabic" w:hint="eastAsia"/>
          <w:sz w:val="32"/>
          <w:szCs w:val="32"/>
          <w:rtl/>
        </w:rPr>
        <w:t>تطعه،</w:t>
      </w:r>
      <w:r w:rsidRPr="00873D15">
        <w:rPr>
          <w:rFonts w:cs="Traditional Arabic"/>
          <w:sz w:val="32"/>
          <w:szCs w:val="32"/>
          <w:rtl/>
        </w:rPr>
        <w:t xml:space="preserve"> </w:t>
      </w:r>
      <w:r w:rsidRPr="00873D15">
        <w:rPr>
          <w:rFonts w:cs="Traditional Arabic" w:hint="eastAsia"/>
          <w:sz w:val="32"/>
          <w:szCs w:val="32"/>
          <w:rtl/>
        </w:rPr>
        <w:t>ولكن</w:t>
      </w:r>
      <w:r w:rsidRPr="00873D15">
        <w:rPr>
          <w:rFonts w:cs="Traditional Arabic"/>
          <w:sz w:val="32"/>
          <w:szCs w:val="32"/>
          <w:rtl/>
        </w:rPr>
        <w:t xml:space="preserve"> </w:t>
      </w:r>
      <w:r w:rsidRPr="00873D15">
        <w:rPr>
          <w:rFonts w:cs="Traditional Arabic" w:hint="eastAsia"/>
          <w:sz w:val="32"/>
          <w:szCs w:val="32"/>
          <w:rtl/>
        </w:rPr>
        <w:t>يغضب</w:t>
      </w:r>
      <w:r w:rsidRPr="00873D15">
        <w:rPr>
          <w:rFonts w:cs="Traditional Arabic"/>
          <w:sz w:val="32"/>
          <w:szCs w:val="32"/>
          <w:rtl/>
        </w:rPr>
        <w:t xml:space="preserve"> </w:t>
      </w:r>
      <w:r w:rsidRPr="00873D15">
        <w:rPr>
          <w:rFonts w:cs="Traditional Arabic" w:hint="eastAsia"/>
          <w:sz w:val="32"/>
          <w:szCs w:val="32"/>
          <w:rtl/>
        </w:rPr>
        <w:t>عليها</w:t>
      </w:r>
      <w:r w:rsidRPr="00873D15">
        <w:rPr>
          <w:rFonts w:cs="Traditional Arabic" w:hint="cs"/>
          <w:sz w:val="32"/>
          <w:szCs w:val="32"/>
          <w:rtl/>
        </w:rPr>
        <w:t xml:space="preserve"> "، وفَهْمُه هذا رضي الله عنه</w:t>
      </w:r>
      <w:r w:rsidRPr="00873D15">
        <w:rPr>
          <w:rFonts w:cs="Traditional Arabic"/>
          <w:sz w:val="32"/>
          <w:szCs w:val="32"/>
          <w:rtl/>
        </w:rPr>
        <w:t xml:space="preserve"> </w:t>
      </w:r>
      <w:r w:rsidRPr="00873D15">
        <w:rPr>
          <w:rFonts w:cs="Traditional Arabic" w:hint="eastAsia"/>
          <w:sz w:val="32"/>
          <w:szCs w:val="32"/>
          <w:rtl/>
        </w:rPr>
        <w:t>من</w:t>
      </w:r>
      <w:r w:rsidRPr="00873D15">
        <w:rPr>
          <w:rFonts w:cs="Traditional Arabic"/>
          <w:sz w:val="32"/>
          <w:szCs w:val="32"/>
          <w:rtl/>
        </w:rPr>
        <w:t xml:space="preserve"> </w:t>
      </w:r>
      <w:r w:rsidRPr="00873D15">
        <w:rPr>
          <w:rFonts w:cs="Traditional Arabic" w:hint="cs"/>
          <w:sz w:val="32"/>
          <w:szCs w:val="32"/>
          <w:rtl/>
        </w:rPr>
        <w:t>معرفته العميقة با</w:t>
      </w:r>
      <w:r w:rsidRPr="00873D15">
        <w:rPr>
          <w:rFonts w:cs="Traditional Arabic" w:hint="eastAsia"/>
          <w:sz w:val="32"/>
          <w:szCs w:val="32"/>
          <w:rtl/>
        </w:rPr>
        <w:t>لشريعة</w:t>
      </w:r>
      <w:r w:rsidRPr="00873D15">
        <w:rPr>
          <w:rFonts w:cs="Traditional Arabic"/>
          <w:sz w:val="32"/>
          <w:szCs w:val="32"/>
          <w:rtl/>
        </w:rPr>
        <w:t xml:space="preserve"> </w:t>
      </w:r>
      <w:r w:rsidRPr="00873D15">
        <w:rPr>
          <w:rFonts w:cs="Traditional Arabic" w:hint="eastAsia"/>
          <w:sz w:val="32"/>
          <w:szCs w:val="32"/>
          <w:rtl/>
        </w:rPr>
        <w:t>ووقوفه</w:t>
      </w:r>
      <w:r w:rsidRPr="00873D15">
        <w:rPr>
          <w:rFonts w:cs="Traditional Arabic"/>
          <w:sz w:val="32"/>
          <w:szCs w:val="32"/>
          <w:rtl/>
        </w:rPr>
        <w:t xml:space="preserve"> </w:t>
      </w:r>
      <w:r w:rsidRPr="00873D15">
        <w:rPr>
          <w:rFonts w:cs="Traditional Arabic" w:hint="eastAsia"/>
          <w:sz w:val="32"/>
          <w:szCs w:val="32"/>
          <w:rtl/>
        </w:rPr>
        <w:t>على</w:t>
      </w:r>
      <w:r w:rsidRPr="00873D15">
        <w:rPr>
          <w:rFonts w:cs="Traditional Arabic"/>
          <w:sz w:val="32"/>
          <w:szCs w:val="32"/>
          <w:rtl/>
        </w:rPr>
        <w:t xml:space="preserve"> </w:t>
      </w:r>
      <w:r w:rsidRPr="00873D15">
        <w:rPr>
          <w:rFonts w:cs="Traditional Arabic" w:hint="eastAsia"/>
          <w:sz w:val="32"/>
          <w:szCs w:val="32"/>
          <w:rtl/>
        </w:rPr>
        <w:t>مظان</w:t>
      </w:r>
      <w:r w:rsidRPr="00873D15">
        <w:rPr>
          <w:rFonts w:cs="Traditional Arabic"/>
          <w:sz w:val="32"/>
          <w:szCs w:val="32"/>
          <w:rtl/>
        </w:rPr>
        <w:t xml:space="preserve"> </w:t>
      </w:r>
      <w:r w:rsidRPr="00873D15">
        <w:rPr>
          <w:rFonts w:cs="Traditional Arabic" w:hint="eastAsia"/>
          <w:sz w:val="32"/>
          <w:szCs w:val="32"/>
          <w:rtl/>
        </w:rPr>
        <w:t>الاجتهاد</w:t>
      </w:r>
      <w:r w:rsidRPr="00873D15">
        <w:rPr>
          <w:rFonts w:cs="Traditional Arabic" w:hint="cs"/>
          <w:sz w:val="32"/>
          <w:szCs w:val="32"/>
          <w:rtl/>
        </w:rPr>
        <w:t xml:space="preserve"> فيها، لأن الشرع لم يبح الضرب الخفيف إلا في حالة ترتكب فيها المرأة فاحشة دون فاحشة الزنا، كمن تصر على التبرج أو على دخول غير المحارم ومن لا يرضى الزوج بدخوله إلى بيت الزوجية، وهو بذلك إن لم يُجْدِ الوعظ والهجر أمرُ إباحة لا أمر وجوب أو ندب، إن كان الزوجان متعلقين ببعضهما حريصين على التمسك بميثاق الزوجية، وإلا فللقضية حلول أخرى محاولاتِ صلحٍ أو طلاقا أو خلعا، قال ابن عباس:</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 xml:space="preserve">جاء رجل إلى النبي صلى الله عليه وسلم </w:t>
      </w:r>
      <w:proofErr w:type="spellStart"/>
      <w:r w:rsidRPr="00873D15">
        <w:rPr>
          <w:rFonts w:cs="Traditional Arabic"/>
          <w:sz w:val="32"/>
          <w:szCs w:val="32"/>
          <w:rtl/>
        </w:rPr>
        <w:lastRenderedPageBreak/>
        <w:t>فقال</w:t>
      </w:r>
      <w:r w:rsidRPr="00873D15">
        <w:rPr>
          <w:rFonts w:cs="Traditional Arabic" w:hint="cs"/>
          <w:sz w:val="32"/>
          <w:szCs w:val="32"/>
          <w:rtl/>
        </w:rPr>
        <w:t>:"</w:t>
      </w:r>
      <w:r w:rsidRPr="00873D15">
        <w:rPr>
          <w:rFonts w:cs="Traditional Arabic"/>
          <w:sz w:val="32"/>
          <w:szCs w:val="32"/>
          <w:rtl/>
        </w:rPr>
        <w:t>إن</w:t>
      </w:r>
      <w:proofErr w:type="spellEnd"/>
      <w:r w:rsidRPr="00873D15">
        <w:rPr>
          <w:rFonts w:cs="Traditional Arabic"/>
          <w:sz w:val="32"/>
          <w:szCs w:val="32"/>
          <w:rtl/>
        </w:rPr>
        <w:t xml:space="preserve"> تحتي امرأة لا ترد يد لامس</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فلم ي</w:t>
      </w:r>
      <w:r w:rsidRPr="00873D15">
        <w:rPr>
          <w:rFonts w:cs="Traditional Arabic"/>
          <w:sz w:val="32"/>
          <w:szCs w:val="32"/>
          <w:rtl/>
        </w:rPr>
        <w:t>قل</w:t>
      </w:r>
      <w:r w:rsidRPr="00873D15">
        <w:rPr>
          <w:rFonts w:cs="Traditional Arabic" w:hint="cs"/>
          <w:sz w:val="32"/>
          <w:szCs w:val="32"/>
          <w:rtl/>
        </w:rPr>
        <w:t xml:space="preserve"> </w:t>
      </w:r>
      <w:r w:rsidRPr="00873D15">
        <w:rPr>
          <w:rFonts w:cs="Traditional Arabic"/>
          <w:sz w:val="32"/>
          <w:szCs w:val="32"/>
          <w:rtl/>
        </w:rPr>
        <w:t>صلى الله عليه وسلم</w:t>
      </w:r>
      <w:r w:rsidRPr="00873D15">
        <w:rPr>
          <w:rFonts w:cs="Traditional Arabic" w:hint="cs"/>
          <w:sz w:val="32"/>
          <w:szCs w:val="32"/>
          <w:rtl/>
        </w:rPr>
        <w:t xml:space="preserve"> </w:t>
      </w:r>
      <w:proofErr w:type="spellStart"/>
      <w:r w:rsidRPr="00873D15">
        <w:rPr>
          <w:rFonts w:cs="Traditional Arabic" w:hint="cs"/>
          <w:sz w:val="32"/>
          <w:szCs w:val="32"/>
          <w:rtl/>
        </w:rPr>
        <w:t>له:"اضربها</w:t>
      </w:r>
      <w:proofErr w:type="spellEnd"/>
      <w:r w:rsidRPr="00873D15">
        <w:rPr>
          <w:rFonts w:cs="Traditional Arabic" w:hint="cs"/>
          <w:sz w:val="32"/>
          <w:szCs w:val="32"/>
          <w:rtl/>
        </w:rPr>
        <w:t>"، وإنما  قال له:(</w:t>
      </w:r>
      <w:r w:rsidRPr="00873D15">
        <w:rPr>
          <w:rFonts w:cs="Traditional Arabic"/>
          <w:sz w:val="32"/>
          <w:szCs w:val="32"/>
          <w:rtl/>
        </w:rPr>
        <w:t>طلقها</w:t>
      </w:r>
      <w:r w:rsidRPr="00873D15">
        <w:rPr>
          <w:rFonts w:cs="Traditional Arabic" w:hint="cs"/>
          <w:sz w:val="32"/>
          <w:szCs w:val="32"/>
          <w:rtl/>
        </w:rPr>
        <w:t>)،</w:t>
      </w:r>
      <w:r w:rsidRPr="00873D15">
        <w:rPr>
          <w:rFonts w:cs="Traditional Arabic"/>
          <w:sz w:val="32"/>
          <w:szCs w:val="32"/>
          <w:rtl/>
        </w:rPr>
        <w:t xml:space="preserve"> </w:t>
      </w:r>
      <w:proofErr w:type="spellStart"/>
      <w:r w:rsidRPr="00873D15">
        <w:rPr>
          <w:rFonts w:cs="Traditional Arabic"/>
          <w:sz w:val="32"/>
          <w:szCs w:val="32"/>
          <w:rtl/>
        </w:rPr>
        <w:t>قال</w:t>
      </w:r>
      <w:r w:rsidRPr="00873D15">
        <w:rPr>
          <w:rFonts w:cs="Traditional Arabic" w:hint="cs"/>
          <w:sz w:val="32"/>
          <w:szCs w:val="32"/>
          <w:rtl/>
        </w:rPr>
        <w:t>:"</w:t>
      </w:r>
      <w:r w:rsidRPr="00873D15">
        <w:rPr>
          <w:rFonts w:cs="Traditional Arabic"/>
          <w:sz w:val="32"/>
          <w:szCs w:val="32"/>
          <w:rtl/>
        </w:rPr>
        <w:t>إني</w:t>
      </w:r>
      <w:proofErr w:type="spellEnd"/>
      <w:r w:rsidRPr="00873D15">
        <w:rPr>
          <w:rFonts w:cs="Traditional Arabic"/>
          <w:sz w:val="32"/>
          <w:szCs w:val="32"/>
          <w:rtl/>
        </w:rPr>
        <w:t xml:space="preserve"> لا أصبر عنها</w:t>
      </w:r>
      <w:r w:rsidRPr="00873D15">
        <w:rPr>
          <w:rFonts w:cs="Traditional Arabic" w:hint="cs"/>
          <w:sz w:val="32"/>
          <w:szCs w:val="32"/>
          <w:rtl/>
        </w:rPr>
        <w:t>"</w:t>
      </w:r>
      <w:r w:rsidRPr="00873D15">
        <w:rPr>
          <w:rFonts w:cs="Traditional Arabic"/>
          <w:sz w:val="32"/>
          <w:szCs w:val="32"/>
          <w:rtl/>
        </w:rPr>
        <w:t xml:space="preserve"> قال</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w:t>
      </w:r>
      <w:r w:rsidRPr="00873D15">
        <w:rPr>
          <w:rFonts w:cs="Traditional Arabic"/>
          <w:sz w:val="32"/>
          <w:szCs w:val="32"/>
          <w:rtl/>
        </w:rPr>
        <w:t>فأمسكها</w:t>
      </w:r>
      <w:r w:rsidRPr="00873D15">
        <w:rPr>
          <w:rFonts w:cs="Traditional Arabic" w:hint="cs"/>
          <w:sz w:val="32"/>
          <w:szCs w:val="32"/>
          <w:rtl/>
        </w:rPr>
        <w:t>). كل ذلك ما لم ترتكب المرأة فاحشة الزنا فإن هي فعلت كان الحل لعانا أو إقامة للحد إن أدلى الزوج بأربعة شهود.</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ومن غريب ما ذهب إليه بعضهم الزعم باحتمال نسخ الآية الكريمة للأحاديث النبوية الناهية عن الضرب بدعوى أنها نزلت بعدها، ولا دليل لهم على ذلك، والنهي عن الضرب ورد في حجة الوداع عند اكتمال الدين، وقد روي عن </w:t>
      </w:r>
      <w:r w:rsidRPr="00873D15">
        <w:rPr>
          <w:rFonts w:cs="Traditional Arabic"/>
          <w:sz w:val="32"/>
          <w:szCs w:val="32"/>
          <w:rtl/>
        </w:rPr>
        <w:t xml:space="preserve">عمرو بن الأحوص </w:t>
      </w:r>
      <w:proofErr w:type="spellStart"/>
      <w:r w:rsidRPr="00873D15">
        <w:rPr>
          <w:rFonts w:cs="Traditional Arabic"/>
          <w:sz w:val="32"/>
          <w:szCs w:val="32"/>
          <w:rtl/>
        </w:rPr>
        <w:t>الحشمي</w:t>
      </w:r>
      <w:proofErr w:type="spellEnd"/>
      <w:r w:rsidRPr="00873D15">
        <w:rPr>
          <w:rFonts w:cs="Traditional Arabic"/>
          <w:sz w:val="32"/>
          <w:szCs w:val="32"/>
          <w:rtl/>
        </w:rPr>
        <w:t xml:space="preserve"> رضي الله عنه أنه سمع رسول الله صلى الله عليه وسلم في حجة الوداع يقول بعد أن حمد الله وأثنى عليه وذكر ووعظ</w:t>
      </w:r>
      <w:r w:rsidRPr="00873D15">
        <w:rPr>
          <w:rFonts w:cs="Traditional Arabic" w:hint="cs"/>
          <w:sz w:val="32"/>
          <w:szCs w:val="32"/>
          <w:rtl/>
        </w:rPr>
        <w:t>:(</w:t>
      </w:r>
      <w:r w:rsidRPr="00873D15">
        <w:rPr>
          <w:rFonts w:cs="Traditional Arabic"/>
          <w:sz w:val="32"/>
          <w:szCs w:val="32"/>
          <w:rtl/>
        </w:rPr>
        <w:t>ألا واستوصوا بالنساء خيرا</w:t>
      </w:r>
      <w:r w:rsidRPr="00873D15">
        <w:rPr>
          <w:rFonts w:cs="Traditional Arabic" w:hint="cs"/>
          <w:sz w:val="32"/>
          <w:szCs w:val="32"/>
          <w:rtl/>
        </w:rPr>
        <w:t>،</w:t>
      </w:r>
      <w:r w:rsidRPr="00873D15">
        <w:rPr>
          <w:rFonts w:cs="Traditional Arabic"/>
          <w:sz w:val="32"/>
          <w:szCs w:val="32"/>
          <w:rtl/>
        </w:rPr>
        <w:t xml:space="preserve"> فإنما هن عوان عندكم ليس تملكون منهن شيئا غير ذلك إلا أن يأتين بفاحشة مبينة</w:t>
      </w:r>
      <w:r w:rsidRPr="00873D15">
        <w:rPr>
          <w:rFonts w:cs="Traditional Arabic" w:hint="cs"/>
          <w:sz w:val="32"/>
          <w:szCs w:val="32"/>
          <w:rtl/>
        </w:rPr>
        <w:t>،</w:t>
      </w:r>
      <w:r w:rsidRPr="00873D15">
        <w:rPr>
          <w:rFonts w:cs="Traditional Arabic"/>
          <w:sz w:val="32"/>
          <w:szCs w:val="32"/>
          <w:rtl/>
        </w:rPr>
        <w:t xml:space="preserve"> فإن فعلن فاهجروهن في المضاجع واضربوهن ضربا غير مبرح</w:t>
      </w:r>
      <w:r w:rsidRPr="00873D15">
        <w:rPr>
          <w:rFonts w:cs="Traditional Arabic" w:hint="cs"/>
          <w:sz w:val="32"/>
          <w:szCs w:val="32"/>
          <w:rtl/>
        </w:rPr>
        <w:t>،</w:t>
      </w:r>
      <w:r w:rsidRPr="00873D15">
        <w:rPr>
          <w:rFonts w:cs="Traditional Arabic"/>
          <w:sz w:val="32"/>
          <w:szCs w:val="32"/>
          <w:rtl/>
        </w:rPr>
        <w:t xml:space="preserve"> فإن أطعنكم فلا تبغوا عليهن سبيلا</w:t>
      </w:r>
      <w:r w:rsidRPr="00873D15">
        <w:rPr>
          <w:rFonts w:cs="Traditional Arabic" w:hint="cs"/>
          <w:sz w:val="32"/>
          <w:szCs w:val="32"/>
          <w:rtl/>
        </w:rPr>
        <w:t>)، وذلك ما يفتح بابا آخر لقول معارض بنسخ الأحاديث الناهية عن الضرب للحكم الوارد في الآية الكريمة، عملا بمنهج الشافعي في نسخ الكتاب بالسنة أي نسخ الحكم وبقاء التلاوة</w:t>
      </w:r>
      <w:r w:rsidRPr="00873D15">
        <w:rPr>
          <w:rFonts w:cs="Traditional Arabic" w:hint="cs"/>
          <w:sz w:val="20"/>
          <w:szCs w:val="20"/>
          <w:rtl/>
        </w:rPr>
        <w:t>[</w:t>
      </w:r>
      <w:r w:rsidRPr="00873D15">
        <w:rPr>
          <w:rStyle w:val="a8"/>
          <w:rFonts w:cs="Traditional Arabic"/>
          <w:sz w:val="20"/>
          <w:szCs w:val="20"/>
          <w:rtl/>
        </w:rPr>
        <w:footnoteReference w:id="37"/>
      </w:r>
      <w:r w:rsidRPr="00873D15">
        <w:rPr>
          <w:rFonts w:cs="Traditional Arabic" w:hint="cs"/>
          <w:sz w:val="20"/>
          <w:szCs w:val="20"/>
          <w:rtl/>
        </w:rPr>
        <w:t>]</w:t>
      </w:r>
      <w:r w:rsidRPr="00873D15">
        <w:rPr>
          <w:rFonts w:cs="Traditional Arabic" w:hint="cs"/>
          <w:sz w:val="32"/>
          <w:szCs w:val="32"/>
          <w:rtl/>
        </w:rPr>
        <w:t>، خلافا ل</w:t>
      </w:r>
      <w:r w:rsidRPr="00873D15">
        <w:rPr>
          <w:rFonts w:cs="Traditional Arabic"/>
          <w:sz w:val="32"/>
          <w:szCs w:val="32"/>
          <w:rtl/>
        </w:rPr>
        <w:t>جمهور الفقهاء</w:t>
      </w:r>
      <w:r w:rsidRPr="00873D15">
        <w:rPr>
          <w:rFonts w:cs="Traditional Arabic" w:hint="cs"/>
          <w:sz w:val="32"/>
          <w:szCs w:val="32"/>
          <w:rtl/>
        </w:rPr>
        <w:t xml:space="preserve"> الذين لا</w:t>
      </w:r>
      <w:r w:rsidRPr="00873D15">
        <w:rPr>
          <w:rFonts w:cs="Traditional Arabic"/>
          <w:sz w:val="32"/>
          <w:szCs w:val="32"/>
          <w:rtl/>
        </w:rPr>
        <w:t xml:space="preserve"> يجيزو</w:t>
      </w:r>
      <w:r w:rsidRPr="00873D15">
        <w:rPr>
          <w:rFonts w:cs="Traditional Arabic" w:hint="cs"/>
          <w:sz w:val="32"/>
          <w:szCs w:val="32"/>
          <w:rtl/>
        </w:rPr>
        <w:t>ن</w:t>
      </w:r>
      <w:r w:rsidRPr="00873D15">
        <w:rPr>
          <w:rFonts w:cs="Traditional Arabic"/>
          <w:sz w:val="32"/>
          <w:szCs w:val="32"/>
          <w:rtl/>
        </w:rPr>
        <w:t xml:space="preserve"> نسخ القرآن الكريم بالسنة</w:t>
      </w:r>
      <w:r w:rsidRPr="00873D15">
        <w:rPr>
          <w:rFonts w:cs="Traditional Arabic" w:hint="cs"/>
          <w:sz w:val="32"/>
          <w:szCs w:val="32"/>
          <w:rtl/>
        </w:rPr>
        <w:t xml:space="preserve">، </w:t>
      </w:r>
      <w:r w:rsidRPr="00873D15">
        <w:rPr>
          <w:rFonts w:cs="Traditional Arabic"/>
          <w:sz w:val="32"/>
          <w:szCs w:val="32"/>
          <w:rtl/>
        </w:rPr>
        <w:t>و</w:t>
      </w:r>
      <w:r w:rsidRPr="00873D15">
        <w:rPr>
          <w:rFonts w:cs="Traditional Arabic" w:hint="cs"/>
          <w:sz w:val="32"/>
          <w:szCs w:val="32"/>
          <w:rtl/>
        </w:rPr>
        <w:t xml:space="preserve">في هذا </w:t>
      </w:r>
      <w:r w:rsidRPr="00873D15">
        <w:rPr>
          <w:rFonts w:cs="Traditional Arabic"/>
          <w:sz w:val="32"/>
          <w:szCs w:val="32"/>
          <w:rtl/>
        </w:rPr>
        <w:t xml:space="preserve">قال </w:t>
      </w:r>
      <w:proofErr w:type="spellStart"/>
      <w:r w:rsidRPr="00873D15">
        <w:rPr>
          <w:rFonts w:cs="Traditional Arabic"/>
          <w:sz w:val="32"/>
          <w:szCs w:val="32"/>
          <w:rtl/>
        </w:rPr>
        <w:t>الشافعي</w:t>
      </w:r>
      <w:r w:rsidRPr="00873D15">
        <w:rPr>
          <w:rFonts w:cs="Traditional Arabic" w:hint="cs"/>
          <w:sz w:val="32"/>
          <w:szCs w:val="32"/>
          <w:rtl/>
        </w:rPr>
        <w:t>:"</w:t>
      </w:r>
      <w:r w:rsidRPr="00873D15">
        <w:rPr>
          <w:rFonts w:cs="Traditional Arabic"/>
          <w:sz w:val="32"/>
          <w:szCs w:val="32"/>
          <w:rtl/>
        </w:rPr>
        <w:t>حيث</w:t>
      </w:r>
      <w:proofErr w:type="spellEnd"/>
      <w:r w:rsidRPr="00873D15">
        <w:rPr>
          <w:rFonts w:cs="Traditional Arabic"/>
          <w:sz w:val="32"/>
          <w:szCs w:val="32"/>
          <w:rtl/>
        </w:rPr>
        <w:t xml:space="preserve"> وقع نسخ القرآن بالسنة فمعها قرآن عاضد لها</w:t>
      </w:r>
      <w:r w:rsidRPr="00873D15">
        <w:rPr>
          <w:rFonts w:cs="Traditional Arabic" w:hint="cs"/>
          <w:sz w:val="32"/>
          <w:szCs w:val="32"/>
          <w:rtl/>
        </w:rPr>
        <w:t>،</w:t>
      </w:r>
      <w:r w:rsidRPr="00873D15">
        <w:rPr>
          <w:rFonts w:cs="Traditional Arabic"/>
          <w:sz w:val="32"/>
          <w:szCs w:val="32"/>
          <w:rtl/>
        </w:rPr>
        <w:t xml:space="preserve"> وحيث وقع نسخ السنة بالقرآن فمعه سنة عاضدة له</w:t>
      </w:r>
      <w:r w:rsidRPr="00873D15">
        <w:rPr>
          <w:rFonts w:cs="Traditional Arabic" w:hint="cs"/>
          <w:sz w:val="32"/>
          <w:szCs w:val="32"/>
          <w:rtl/>
        </w:rPr>
        <w:t>،</w:t>
      </w:r>
      <w:r w:rsidRPr="00873D15">
        <w:rPr>
          <w:rFonts w:cs="Traditional Arabic"/>
          <w:sz w:val="32"/>
          <w:szCs w:val="32"/>
          <w:rtl/>
        </w:rPr>
        <w:t xml:space="preserve"> ليتبين توافق القرآن والسنة</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هذه الآية الكريمة وما ورد معها من السنة النبوية الشريفة قولية وعملية تعالج متضافرة لا متناسخة، ظاهرة بشرية في علاقة المرأة بالرجل، والقوي بالضعيف، كما تعالج في نفس الوقت حالات أخرى متعلقة بالطباع والأمزجة والأهواء والأمراض النفسية والعصبية التي تصيب أحيانا كلا من الزوجين، فلا يملك أحدهما إلا أن تمتد يده بالأذى نحو الآخر، وهي معضلات اجتماعية ما زالت البشرية تعانيها لحد الساعة، وقد عرفت منها حالات مرضية من ضرب الرجال نساءهم وضرب النساء رجالهن، ورغبة بعض النساء في أزواج يضربونهن، ورغبة بعض الرجال في زوجات يضربنهم؛  كما أن الضرب في نفسه تصرف خطير</w:t>
      </w:r>
      <w:r w:rsidRPr="00873D15">
        <w:rPr>
          <w:rFonts w:cs="Traditional Arabic"/>
          <w:sz w:val="32"/>
          <w:szCs w:val="32"/>
          <w:rtl/>
        </w:rPr>
        <w:t xml:space="preserve"> وتحديد</w:t>
      </w:r>
      <w:r w:rsidRPr="00873D15">
        <w:rPr>
          <w:rFonts w:cs="Traditional Arabic" w:hint="cs"/>
          <w:sz w:val="32"/>
          <w:szCs w:val="32"/>
          <w:rtl/>
        </w:rPr>
        <w:t xml:space="preserve"> المبرح وغير المبرح منه</w:t>
      </w:r>
      <w:r w:rsidRPr="00873D15">
        <w:rPr>
          <w:rFonts w:cs="Traditional Arabic"/>
          <w:sz w:val="32"/>
          <w:szCs w:val="32"/>
          <w:rtl/>
        </w:rPr>
        <w:t xml:space="preserve"> عسير، </w:t>
      </w:r>
      <w:r w:rsidRPr="00873D15">
        <w:rPr>
          <w:rFonts w:cs="Traditional Arabic" w:hint="cs"/>
          <w:sz w:val="32"/>
          <w:szCs w:val="32"/>
          <w:rtl/>
        </w:rPr>
        <w:t xml:space="preserve">ومظنة تجاوز الحد فيه كبيرة لو أطلقت يد الأزواج فيه، ولذلك عندما أباحته الآية في حال </w:t>
      </w:r>
      <w:r w:rsidRPr="00873D15">
        <w:rPr>
          <w:rFonts w:cs="Traditional Arabic"/>
          <w:sz w:val="32"/>
          <w:szCs w:val="32"/>
          <w:rtl/>
        </w:rPr>
        <w:t>ظهور الفساد</w:t>
      </w:r>
      <w:r w:rsidRPr="00873D15">
        <w:rPr>
          <w:rFonts w:cs="Traditional Arabic" w:hint="cs"/>
          <w:sz w:val="32"/>
          <w:szCs w:val="32"/>
          <w:rtl/>
        </w:rPr>
        <w:t xml:space="preserve"> قربا من فاحشة الزنا أو ارتكابا </w:t>
      </w:r>
      <w:r w:rsidRPr="00873D15">
        <w:rPr>
          <w:rFonts w:cs="Traditional Arabic" w:hint="cs"/>
          <w:sz w:val="32"/>
          <w:szCs w:val="32"/>
          <w:rtl/>
        </w:rPr>
        <w:lastRenderedPageBreak/>
        <w:t>لغيرها من الكبائر، قيدته السنة بالضرب غير المبرح، إن كان الزوجان متمسكين ببعضهما، وأباحت آيات أخرى لهما الفراق طلاقا وخلعا، إن لم تجد محاولات الصلح والإصلاح.</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أما الأصل في الحياة الزوجية فالمودة والسكن الروحي الآمن </w:t>
      </w:r>
      <w:proofErr w:type="spellStart"/>
      <w:r w:rsidRPr="00873D15">
        <w:rPr>
          <w:rFonts w:cs="Traditional Arabic" w:hint="cs"/>
          <w:sz w:val="32"/>
          <w:szCs w:val="32"/>
          <w:rtl/>
        </w:rPr>
        <w:t>والتطاوع</w:t>
      </w:r>
      <w:proofErr w:type="spellEnd"/>
      <w:r w:rsidRPr="00873D15">
        <w:rPr>
          <w:rFonts w:cs="Traditional Arabic" w:hint="cs"/>
          <w:sz w:val="32"/>
          <w:szCs w:val="32"/>
          <w:rtl/>
        </w:rPr>
        <w:t xml:space="preserve"> بعيدا عن العنف قولا وفعلا، من غير إخلال بالفطرة السوية وأحكام الدين، وما سوى ذلك شقاء ونكد وردود فعل عشوائية أو انحرافات نفسية وتربوية وعصبية تعالج بما يناسبها وعظا وإرشادا وتذكيرا، أو هجرا وردعا لا يذل ولا يهين، قال تعالى:</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وَمِنْ آَيَاتِهِ أَنْ خَلَقَ لَكُمْ مِنْ أَنْفُسِكُمْ أَزْوَاجًا لِتَسْكُنُوا إِلَيْهَا وَجَعَلَ بَيْنَكُمْ مَوَدَّةً وَرَحْمَةً إِنَّ فِي ذَلِكَ لَآَيَاتٍ لِقَوْمٍ يَتَفَكَّرُونَ</w:t>
      </w:r>
      <w:r w:rsidR="00133563" w:rsidRPr="00873D15">
        <w:rPr>
          <w:rFonts w:cs="Traditional Arabic" w:hint="cs"/>
          <w:b/>
          <w:bCs/>
          <w:color w:val="008000"/>
          <w:sz w:val="32"/>
          <w:szCs w:val="32"/>
          <w:rtl/>
        </w:rPr>
        <w:t>﴾</w:t>
      </w:r>
      <w:r w:rsidRPr="00873D15">
        <w:rPr>
          <w:rFonts w:cs="Traditional Arabic" w:hint="cs"/>
          <w:sz w:val="32"/>
          <w:szCs w:val="32"/>
          <w:rtl/>
        </w:rPr>
        <w:t xml:space="preserve"> الروم 21، وقال:</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هُوَ الَّذِي خَلَقَكُمْ مِنْ نَفْسٍ وَاحِدَةٍ وَجَعَلَ مِنْهَا زَوْجَهَا لِيَسْكُنَ إِلَيْهَا</w:t>
      </w:r>
      <w:r w:rsidRPr="00873D15">
        <w:rPr>
          <w:rFonts w:cs="Traditional Arabic" w:hint="cs"/>
          <w:b/>
          <w:bCs/>
          <w:color w:val="008000"/>
          <w:sz w:val="32"/>
          <w:szCs w:val="32"/>
          <w:rtl/>
        </w:rPr>
        <w:t>﴾</w:t>
      </w:r>
      <w:r w:rsidRPr="00873D15">
        <w:rPr>
          <w:rFonts w:cs="Traditional Arabic" w:hint="cs"/>
          <w:sz w:val="32"/>
          <w:szCs w:val="32"/>
          <w:rtl/>
        </w:rPr>
        <w:t xml:space="preserve"> الأعراف 189، وقال صلى الله عليه وسلم::( </w:t>
      </w:r>
      <w:r w:rsidRPr="00873D15">
        <w:rPr>
          <w:rFonts w:cs="Traditional Arabic"/>
          <w:sz w:val="32"/>
          <w:szCs w:val="32"/>
          <w:rtl/>
        </w:rPr>
        <w:t>لا تضربوا إماء الله</w:t>
      </w:r>
      <w:r w:rsidRPr="00873D15">
        <w:rPr>
          <w:rFonts w:cs="Traditional Arabic" w:hint="cs"/>
          <w:sz w:val="32"/>
          <w:szCs w:val="32"/>
          <w:rtl/>
        </w:rPr>
        <w:t>)، وقال:(</w:t>
      </w:r>
      <w:r w:rsidRPr="00873D15">
        <w:rPr>
          <w:rFonts w:cs="Traditional Arabic"/>
          <w:sz w:val="32"/>
          <w:szCs w:val="32"/>
          <w:rtl/>
        </w:rPr>
        <w:t>أكمل المؤمنين إيمانا أحسنهم خلقا وخياركم خياركم لنسائهم</w:t>
      </w:r>
      <w:r w:rsidRPr="00873D15">
        <w:rPr>
          <w:rFonts w:cs="Traditional Arabic" w:hint="cs"/>
          <w:sz w:val="32"/>
          <w:szCs w:val="32"/>
          <w:rtl/>
        </w:rPr>
        <w:t>)، وقال: (</w:t>
      </w:r>
      <w:r w:rsidRPr="00873D15">
        <w:rPr>
          <w:rFonts w:cs="Traditional Arabic"/>
          <w:sz w:val="32"/>
          <w:szCs w:val="32"/>
          <w:rtl/>
        </w:rPr>
        <w:t xml:space="preserve">خيركم </w:t>
      </w:r>
      <w:proofErr w:type="spellStart"/>
      <w:r w:rsidRPr="00873D15">
        <w:rPr>
          <w:rFonts w:cs="Traditional Arabic"/>
          <w:sz w:val="32"/>
          <w:szCs w:val="32"/>
          <w:rtl/>
        </w:rPr>
        <w:t>خيركم</w:t>
      </w:r>
      <w:proofErr w:type="spellEnd"/>
      <w:r w:rsidRPr="00873D15">
        <w:rPr>
          <w:rFonts w:cs="Traditional Arabic"/>
          <w:sz w:val="32"/>
          <w:szCs w:val="32"/>
          <w:rtl/>
        </w:rPr>
        <w:t xml:space="preserve"> لأهله و أنا خيركم لأهلي</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 وقال:(</w:t>
      </w:r>
      <w:r w:rsidRPr="00873D15">
        <w:rPr>
          <w:rFonts w:cs="Traditional Arabic"/>
          <w:sz w:val="32"/>
          <w:szCs w:val="32"/>
          <w:rtl/>
        </w:rPr>
        <w:t xml:space="preserve"> ائت حرثك أنى شئت و أطعمها إذا طعمت واكسها إذا اكتسيت ولا تقبح الوجه</w:t>
      </w:r>
      <w:r w:rsidRPr="00873D15">
        <w:rPr>
          <w:rFonts w:cs="Traditional Arabic" w:hint="cs"/>
          <w:sz w:val="32"/>
          <w:szCs w:val="32"/>
          <w:rtl/>
        </w:rPr>
        <w:t xml:space="preserve"> </w:t>
      </w:r>
      <w:r w:rsidRPr="00873D15">
        <w:rPr>
          <w:rFonts w:cs="Traditional Arabic"/>
          <w:sz w:val="32"/>
          <w:szCs w:val="32"/>
          <w:rtl/>
        </w:rPr>
        <w:t>ولا تضرب</w:t>
      </w:r>
      <w:r w:rsidRPr="00873D15">
        <w:rPr>
          <w:rFonts w:cs="Traditional Arabic" w:hint="cs"/>
          <w:sz w:val="32"/>
          <w:szCs w:val="32"/>
          <w:rtl/>
        </w:rPr>
        <w:t>)، و</w:t>
      </w:r>
      <w:r w:rsidRPr="00873D15">
        <w:rPr>
          <w:rFonts w:cs="Traditional Arabic"/>
          <w:sz w:val="32"/>
          <w:szCs w:val="32"/>
          <w:rtl/>
        </w:rPr>
        <w:t>قال</w:t>
      </w:r>
      <w:r w:rsidRPr="00873D15">
        <w:rPr>
          <w:rFonts w:cs="Traditional Arabic" w:hint="cs"/>
          <w:sz w:val="32"/>
          <w:szCs w:val="32"/>
          <w:rtl/>
        </w:rPr>
        <w:t>:(</w:t>
      </w:r>
      <w:r w:rsidRPr="00873D15">
        <w:rPr>
          <w:rFonts w:cs="Traditional Arabic"/>
          <w:sz w:val="32"/>
          <w:szCs w:val="32"/>
          <w:rtl/>
        </w:rPr>
        <w:t>ما زال جبريل يوصيني بالنساء حتى ظننت أنه</w:t>
      </w:r>
      <w:r w:rsidRPr="00873D15">
        <w:rPr>
          <w:rFonts w:cs="Traditional Arabic" w:hint="cs"/>
          <w:sz w:val="32"/>
          <w:szCs w:val="32"/>
          <w:rtl/>
        </w:rPr>
        <w:t xml:space="preserve"> </w:t>
      </w:r>
      <w:r w:rsidRPr="00873D15">
        <w:rPr>
          <w:rFonts w:cs="Traditional Arabic"/>
          <w:sz w:val="32"/>
          <w:szCs w:val="32"/>
          <w:rtl/>
        </w:rPr>
        <w:t>سيحرم طلاقهن</w:t>
      </w:r>
      <w:r w:rsidRPr="00873D15">
        <w:rPr>
          <w:rFonts w:cs="Traditional Arabic" w:hint="cs"/>
          <w:sz w:val="32"/>
          <w:szCs w:val="32"/>
          <w:rtl/>
        </w:rPr>
        <w:t xml:space="preserve">)، ونزع الخيرية عن الذين يضربون نساءهم فقال:( </w:t>
      </w:r>
      <w:r w:rsidRPr="00873D15">
        <w:rPr>
          <w:rFonts w:cs="Traditional Arabic"/>
          <w:sz w:val="32"/>
          <w:szCs w:val="32"/>
          <w:rtl/>
        </w:rPr>
        <w:t>لقد طاف الليلة بآل محمد نساء كثير كلهن تشكو زوجها من الضرب و</w:t>
      </w:r>
      <w:r w:rsidRPr="00873D15">
        <w:rPr>
          <w:rFonts w:cs="Traditional Arabic" w:hint="cs"/>
          <w:sz w:val="32"/>
          <w:szCs w:val="32"/>
          <w:rtl/>
        </w:rPr>
        <w:t>أ</w:t>
      </w:r>
      <w:r w:rsidRPr="00873D15">
        <w:rPr>
          <w:rFonts w:cs="Traditional Arabic"/>
          <w:sz w:val="32"/>
          <w:szCs w:val="32"/>
          <w:rtl/>
        </w:rPr>
        <w:t>يم الله لا تجدون أولئك خياركم</w:t>
      </w:r>
      <w:r w:rsidRPr="00873D15">
        <w:rPr>
          <w:rFonts w:cs="Traditional Arabic" w:hint="cs"/>
          <w:sz w:val="32"/>
          <w:szCs w:val="32"/>
          <w:rtl/>
        </w:rPr>
        <w:t>). و</w:t>
      </w:r>
      <w:r w:rsidRPr="00873D15">
        <w:rPr>
          <w:rFonts w:cs="Traditional Arabic"/>
          <w:sz w:val="32"/>
          <w:szCs w:val="32"/>
          <w:rtl/>
        </w:rPr>
        <w:t>عن المقدام بن معدي كرب  أن النبي صلى الله عليه وسلم قام في الناس فحمد الله  فأثنى عليه ثم قال :</w:t>
      </w:r>
      <w:r w:rsidRPr="00873D15">
        <w:rPr>
          <w:rFonts w:cs="Traditional Arabic" w:hint="cs"/>
          <w:sz w:val="32"/>
          <w:szCs w:val="32"/>
          <w:rtl/>
        </w:rPr>
        <w:t>(</w:t>
      </w:r>
      <w:r w:rsidRPr="00873D15">
        <w:rPr>
          <w:rFonts w:cs="Traditional Arabic"/>
          <w:sz w:val="32"/>
          <w:szCs w:val="32"/>
          <w:rtl/>
        </w:rPr>
        <w:t>إن الله تعالى يوصيكم بالنساء خيرا، إن الله يوصيكم بالنساء خيرا، إن الله يوصيكم بالنساء خيرا إن الله يوصيكم بأمهاتكم وبآبائكم  وأخواتكم  وعماتكم  وخالاتكم، إن الرجل من أهل الكنائس يتزوج المرأة وما يعلم له بها من الخير، فما يرغب واحد منهما عن صاحبه حتى يموتا هرما</w:t>
      </w:r>
      <w:r w:rsidRPr="00873D15">
        <w:rPr>
          <w:rFonts w:cs="Traditional Arabic" w:hint="cs"/>
          <w:sz w:val="32"/>
          <w:szCs w:val="32"/>
          <w:rtl/>
        </w:rPr>
        <w:t>)،</w:t>
      </w:r>
      <w:r w:rsidRPr="00873D15">
        <w:rPr>
          <w:rFonts w:cs="Traditional Arabic"/>
          <w:sz w:val="32"/>
          <w:szCs w:val="32"/>
          <w:rtl/>
        </w:rPr>
        <w:t xml:space="preserve"> قال أبو سلمة: فحدثت بهذا الحديث العلاء بن سفيان الغساني فقال: </w:t>
      </w:r>
      <w:r w:rsidRPr="00873D15">
        <w:rPr>
          <w:rFonts w:cs="Traditional Arabic" w:hint="cs"/>
          <w:sz w:val="32"/>
          <w:szCs w:val="32"/>
          <w:rtl/>
        </w:rPr>
        <w:t>"</w:t>
      </w:r>
      <w:r w:rsidRPr="00873D15">
        <w:rPr>
          <w:rFonts w:cs="Traditional Arabic"/>
          <w:sz w:val="32"/>
          <w:szCs w:val="32"/>
          <w:rtl/>
        </w:rPr>
        <w:t>بلغني أن الفواحش التي حرمها الله مما بطن، مما لم يبين ذكرها في القرآن، أن يتزوج الرجل المرأة، فإذا قدمت صحبتها، وطال عهدها، ونفضت ما في بطنها طلقها من غير ر</w:t>
      </w:r>
      <w:r w:rsidRPr="00873D15">
        <w:rPr>
          <w:rFonts w:cs="Traditional Arabic" w:hint="cs"/>
          <w:sz w:val="32"/>
          <w:szCs w:val="32"/>
          <w:rtl/>
        </w:rPr>
        <w:t>ِ</w:t>
      </w:r>
      <w:r w:rsidRPr="00873D15">
        <w:rPr>
          <w:rFonts w:cs="Traditional Arabic"/>
          <w:sz w:val="32"/>
          <w:szCs w:val="32"/>
          <w:rtl/>
        </w:rPr>
        <w:t>يب</w:t>
      </w:r>
      <w:r w:rsidRPr="00873D15">
        <w:rPr>
          <w:rFonts w:cs="Traditional Arabic" w:hint="cs"/>
          <w:sz w:val="32"/>
          <w:szCs w:val="32"/>
          <w:rtl/>
        </w:rPr>
        <w:t>َ</w:t>
      </w:r>
      <w:r w:rsidRPr="00873D15">
        <w:rPr>
          <w:rFonts w:cs="Traditional Arabic"/>
          <w:sz w:val="32"/>
          <w:szCs w:val="32"/>
          <w:rtl/>
        </w:rPr>
        <w:t>ة</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أما السنة الفعلية للرسول صلى الله عليه وسلم فهي أنه عليه الصلاة والسلام </w:t>
      </w:r>
      <w:r w:rsidRPr="00873D15">
        <w:rPr>
          <w:rFonts w:ascii="Traditional Arabic" w:cs="Traditional Arabic"/>
          <w:sz w:val="32"/>
          <w:szCs w:val="32"/>
          <w:rtl/>
        </w:rPr>
        <w:t>لم يضرب زوجة له قط</w:t>
      </w:r>
      <w:r w:rsidRPr="00873D15">
        <w:rPr>
          <w:rFonts w:ascii="Traditional Arabic" w:cs="Traditional Arabic" w:hint="cs"/>
          <w:sz w:val="32"/>
          <w:szCs w:val="32"/>
          <w:rtl/>
        </w:rPr>
        <w:t xml:space="preserve">، </w:t>
      </w:r>
      <w:r w:rsidRPr="00873D15">
        <w:rPr>
          <w:rFonts w:ascii="Traditional Arabic" w:cs="Traditional Arabic"/>
          <w:sz w:val="32"/>
          <w:szCs w:val="32"/>
          <w:rtl/>
        </w:rPr>
        <w:t>قالت</w:t>
      </w:r>
      <w:r w:rsidRPr="00873D15">
        <w:rPr>
          <w:rFonts w:ascii="Traditional Arabic" w:cs="Traditional Arabic" w:hint="cs"/>
          <w:sz w:val="32"/>
          <w:szCs w:val="32"/>
          <w:rtl/>
        </w:rPr>
        <w:t xml:space="preserve"> </w:t>
      </w:r>
      <w:r w:rsidRPr="00873D15">
        <w:rPr>
          <w:rFonts w:ascii="Traditional Arabic" w:cs="Traditional Arabic"/>
          <w:sz w:val="32"/>
          <w:szCs w:val="32"/>
          <w:rtl/>
        </w:rPr>
        <w:t xml:space="preserve">عائشة رضي الله عنها: </w:t>
      </w:r>
      <w:r w:rsidRPr="00873D15">
        <w:rPr>
          <w:rFonts w:ascii="Traditional Arabic" w:cs="Traditional Arabic" w:hint="cs"/>
          <w:sz w:val="32"/>
          <w:szCs w:val="32"/>
          <w:rtl/>
        </w:rPr>
        <w:t>"</w:t>
      </w:r>
      <w:r w:rsidRPr="00873D15">
        <w:rPr>
          <w:rFonts w:ascii="Traditional Arabic" w:cs="Traditional Arabic"/>
          <w:sz w:val="32"/>
          <w:szCs w:val="32"/>
          <w:rtl/>
        </w:rPr>
        <w:t>ما ضرب رسول الله شيئاً قط ولا امرأة ولا خادماً، إلا أن يجاهد في سبيل الله، وما نيل منه شيء قط فينتقم من صاحبه إلا أن ينتهك شيء من محارم الله، فينتقم لله عز</w:t>
      </w:r>
      <w:r w:rsidRPr="00873D15">
        <w:rPr>
          <w:rFonts w:ascii="Traditional Arabic" w:cs="Traditional Arabic" w:hint="cs"/>
          <w:sz w:val="32"/>
          <w:szCs w:val="32"/>
          <w:rtl/>
        </w:rPr>
        <w:t xml:space="preserve"> وجل"</w:t>
      </w:r>
      <w:r w:rsidRPr="00873D15">
        <w:rPr>
          <w:rFonts w:cs="Traditional Arabic" w:hint="cs"/>
          <w:sz w:val="32"/>
          <w:szCs w:val="32"/>
          <w:rtl/>
        </w:rPr>
        <w:t xml:space="preserve"> ؛ بل إنه صلى الله عليه وسلم لما أغضبته نساؤه في السنة التاسعة للهجرة، لم يشتم ولم يرعد ولم يصرخ، ولم يقبح أو يضرب، وإنما هجرهن </w:t>
      </w:r>
      <w:r w:rsidRPr="00873D15">
        <w:rPr>
          <w:rFonts w:cs="Traditional Arabic"/>
          <w:sz w:val="32"/>
          <w:szCs w:val="32"/>
          <w:rtl/>
        </w:rPr>
        <w:t>واعتزل عنهن</w:t>
      </w:r>
      <w:r w:rsidRPr="00873D15">
        <w:rPr>
          <w:rFonts w:cs="Traditional Arabic" w:hint="cs"/>
          <w:sz w:val="32"/>
          <w:szCs w:val="32"/>
          <w:rtl/>
        </w:rPr>
        <w:t xml:space="preserve"> في مشربة له شهرا، فلم يسمع بذلك حتى المقربون من صحابته إلى أن تسرب الخبر إليهم ففجعهم، قالت </w:t>
      </w:r>
      <w:r w:rsidRPr="00873D15">
        <w:rPr>
          <w:rFonts w:cs="Traditional Arabic"/>
          <w:sz w:val="32"/>
          <w:szCs w:val="32"/>
          <w:rtl/>
        </w:rPr>
        <w:t>عائشة</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إ</w:t>
      </w:r>
      <w:r w:rsidRPr="00873D15">
        <w:rPr>
          <w:rFonts w:cs="Traditional Arabic"/>
          <w:sz w:val="32"/>
          <w:szCs w:val="32"/>
          <w:rtl/>
        </w:rPr>
        <w:t xml:space="preserve">ن رسول الله </w:t>
      </w:r>
      <w:proofErr w:type="spellStart"/>
      <w:r w:rsidRPr="00873D15">
        <w:rPr>
          <w:rFonts w:cs="Traditional Arabic"/>
          <w:sz w:val="32"/>
          <w:szCs w:val="32"/>
          <w:rtl/>
        </w:rPr>
        <w:t>آلى</w:t>
      </w:r>
      <w:proofErr w:type="spellEnd"/>
      <w:r w:rsidRPr="00873D15">
        <w:rPr>
          <w:rFonts w:cs="Traditional Arabic"/>
          <w:sz w:val="32"/>
          <w:szCs w:val="32"/>
          <w:rtl/>
        </w:rPr>
        <w:t xml:space="preserve"> من نسائه </w:t>
      </w:r>
      <w:r w:rsidR="006571AE" w:rsidRPr="00873D15">
        <w:rPr>
          <w:rFonts w:cs="Traditional Arabic"/>
          <w:sz w:val="32"/>
          <w:szCs w:val="32"/>
          <w:rtl/>
        </w:rPr>
        <w:t xml:space="preserve">شهرًا، فنزل لتسع وعشرين، وقال: </w:t>
      </w:r>
      <w:r w:rsidR="006571AE" w:rsidRPr="00873D15">
        <w:rPr>
          <w:rFonts w:cs="Traditional Arabic" w:hint="cs"/>
          <w:sz w:val="32"/>
          <w:szCs w:val="32"/>
          <w:rtl/>
        </w:rPr>
        <w:t>(</w:t>
      </w:r>
      <w:r w:rsidRPr="00873D15">
        <w:rPr>
          <w:rFonts w:cs="Traditional Arabic"/>
          <w:sz w:val="32"/>
          <w:szCs w:val="32"/>
          <w:rtl/>
        </w:rPr>
        <w:t>الشهر تسع وعشرون</w:t>
      </w:r>
      <w:r w:rsidR="006571AE" w:rsidRPr="00873D15">
        <w:rPr>
          <w:rFonts w:cs="Traditional Arabic" w:hint="cs"/>
          <w:sz w:val="32"/>
          <w:szCs w:val="32"/>
          <w:rtl/>
        </w:rPr>
        <w:t>)</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ويبقى الضرب غير المبرح الوارد في الآية الكريمة  مباحا لا واجبا ولا مندوبا</w:t>
      </w:r>
      <w:r w:rsidR="006571AE" w:rsidRPr="00873D15">
        <w:rPr>
          <w:rFonts w:cs="Traditional Arabic" w:hint="cs"/>
          <w:sz w:val="32"/>
          <w:szCs w:val="32"/>
          <w:rtl/>
        </w:rPr>
        <w:t>،</w:t>
      </w:r>
      <w:r w:rsidRPr="00873D15">
        <w:rPr>
          <w:rFonts w:cs="Traditional Arabic" w:hint="cs"/>
          <w:sz w:val="32"/>
          <w:szCs w:val="32"/>
          <w:rtl/>
        </w:rPr>
        <w:t xml:space="preserve"> كآخر محاولة للإصلاح و</w:t>
      </w:r>
      <w:r w:rsidRPr="00873D15">
        <w:rPr>
          <w:rFonts w:cs="Traditional Arabic"/>
          <w:sz w:val="32"/>
          <w:szCs w:val="32"/>
          <w:rtl/>
        </w:rPr>
        <w:t>صيانة الحياة الزوجية وحمايتها</w:t>
      </w:r>
      <w:r w:rsidRPr="00873D15">
        <w:rPr>
          <w:rFonts w:cs="Traditional Arabic" w:hint="cs"/>
          <w:sz w:val="32"/>
          <w:szCs w:val="32"/>
          <w:rtl/>
        </w:rPr>
        <w:t>، بعد الوعظ والإرشاد والهجر في البيت، في حالة تحوم فيها المرأة حول الفاحشة من غير أن تقع فيها إذا كان الزوج متعلقا بها، أو حريصا على مصلحة أبنائه منها، وإلا فله طلاقها إذا أيقن أنها لن تنصلح، )، لقوله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لَا تُخْرِجُوهُنَّ مِنْ بُيُوتِهِنَّ وَلَا يَخْرُجْنَ إِلَّا أَنْ يَأْتِينَ بِفَاحِشَةٍ مُبَيِّنَةٍ </w:t>
      </w:r>
      <w:r w:rsidRPr="00873D15">
        <w:rPr>
          <w:rFonts w:cs="Traditional Arabic" w:hint="cs"/>
          <w:b/>
          <w:bCs/>
          <w:color w:val="008000"/>
          <w:sz w:val="32"/>
          <w:szCs w:val="32"/>
          <w:rtl/>
        </w:rPr>
        <w:t>﴾</w:t>
      </w:r>
      <w:r w:rsidRPr="00873D15">
        <w:rPr>
          <w:rFonts w:cs="Traditional Arabic" w:hint="cs"/>
          <w:sz w:val="32"/>
          <w:szCs w:val="32"/>
          <w:rtl/>
        </w:rPr>
        <w:t xml:space="preserve"> الطلاق1؛  ولأن من تحوم حول الفاحشة توشك أن تقع فيها كما أشار إلى ذلك صلى الله عليه وسلم بقوله: (</w:t>
      </w:r>
      <w:r w:rsidRPr="00873D15">
        <w:rPr>
          <w:rFonts w:cs="Traditional Arabic"/>
          <w:sz w:val="32"/>
          <w:szCs w:val="32"/>
          <w:rtl/>
        </w:rPr>
        <w:t xml:space="preserve">الحلال بين والحرام بين وبينهما مشتبهات لا يعلمهن كثير من الناس فمن اتقى </w:t>
      </w:r>
      <w:proofErr w:type="spellStart"/>
      <w:r w:rsidRPr="00873D15">
        <w:rPr>
          <w:rFonts w:cs="Traditional Arabic"/>
          <w:sz w:val="32"/>
          <w:szCs w:val="32"/>
          <w:rtl/>
        </w:rPr>
        <w:t>الشبهاب</w:t>
      </w:r>
      <w:proofErr w:type="spellEnd"/>
      <w:r w:rsidRPr="00873D15">
        <w:rPr>
          <w:rFonts w:cs="Traditional Arabic"/>
          <w:sz w:val="32"/>
          <w:szCs w:val="32"/>
          <w:rtl/>
        </w:rPr>
        <w:t xml:space="preserve">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873D15">
        <w:rPr>
          <w:rFonts w:cs="Traditional Arabic" w:hint="cs"/>
          <w:sz w:val="32"/>
          <w:szCs w:val="32"/>
          <w:rtl/>
        </w:rPr>
        <w:t xml:space="preserve">)، ولها </w:t>
      </w:r>
      <w:r w:rsidR="006571AE" w:rsidRPr="00873D15">
        <w:rPr>
          <w:rFonts w:cs="Traditional Arabic" w:hint="cs"/>
          <w:sz w:val="32"/>
          <w:szCs w:val="32"/>
          <w:rtl/>
        </w:rPr>
        <w:t xml:space="preserve">كذلك أن تخالعه من غير أن تنغص حياتها وحياته </w:t>
      </w:r>
      <w:r w:rsidRPr="00873D15">
        <w:rPr>
          <w:rFonts w:cs="Traditional Arabic" w:hint="cs"/>
          <w:sz w:val="32"/>
          <w:szCs w:val="32"/>
          <w:rtl/>
        </w:rPr>
        <w:t xml:space="preserve">إن كان عصيانها كراهية </w:t>
      </w:r>
      <w:r w:rsidR="006571AE" w:rsidRPr="00873D15">
        <w:rPr>
          <w:rFonts w:cs="Traditional Arabic" w:hint="cs"/>
          <w:sz w:val="32"/>
          <w:szCs w:val="32"/>
          <w:rtl/>
        </w:rPr>
        <w:t xml:space="preserve">له </w:t>
      </w:r>
      <w:r w:rsidRPr="00873D15">
        <w:rPr>
          <w:rFonts w:cs="Traditional Arabic" w:hint="cs"/>
          <w:sz w:val="32"/>
          <w:szCs w:val="32"/>
          <w:rtl/>
        </w:rPr>
        <w:t>أو رغبة في غيره. أما إن كان نزوة عابرة تعقبها توبة وإصلاح وطاعة وحسن عشرة فليس للزوج أن يطلقها لما قاله تعالى تتمة للآية:</w:t>
      </w:r>
      <w:r w:rsidRPr="00873D15">
        <w:rPr>
          <w:rFonts w:cs="Traditional Arabic" w:hint="cs"/>
          <w:b/>
          <w:bCs/>
          <w:color w:val="008000"/>
          <w:sz w:val="32"/>
          <w:szCs w:val="32"/>
          <w:rtl/>
        </w:rPr>
        <w:t>﴿</w:t>
      </w:r>
      <w:r w:rsidRPr="00873D15">
        <w:rPr>
          <w:rFonts w:cs="Traditional Arabic"/>
          <w:b/>
          <w:bCs/>
          <w:color w:val="008000"/>
          <w:sz w:val="32"/>
          <w:szCs w:val="32"/>
          <w:rtl/>
        </w:rPr>
        <w:t xml:space="preserve"> فَإِنْ أَطَعْنَكُمْ فَلَا تَبْغُوا عَلَيْهِنَّ سَبِيلًا</w:t>
      </w:r>
      <w:r w:rsidRPr="00873D15">
        <w:rPr>
          <w:rFonts w:cs="Traditional Arabic" w:hint="cs"/>
          <w:b/>
          <w:bCs/>
          <w:color w:val="008000"/>
          <w:sz w:val="32"/>
          <w:szCs w:val="32"/>
          <w:rtl/>
        </w:rPr>
        <w:t>﴾</w:t>
      </w:r>
      <w:r w:rsidRPr="00873D15">
        <w:rPr>
          <w:rFonts w:cs="Traditional Arabic" w:hint="cs"/>
          <w:sz w:val="32"/>
          <w:szCs w:val="32"/>
          <w:rtl/>
        </w:rPr>
        <w:t xml:space="preserve">، أي: </w:t>
      </w:r>
      <w:r w:rsidRPr="00873D15">
        <w:rPr>
          <w:rFonts w:cs="Traditional Arabic"/>
          <w:sz w:val="32"/>
          <w:szCs w:val="32"/>
          <w:rtl/>
        </w:rPr>
        <w:t>فإذا أطاعت المرأة</w:t>
      </w:r>
      <w:r w:rsidRPr="00873D15">
        <w:rPr>
          <w:rFonts w:cs="Traditional Arabic" w:hint="cs"/>
          <w:sz w:val="32"/>
          <w:szCs w:val="32"/>
          <w:rtl/>
        </w:rPr>
        <w:t xml:space="preserve"> ربها </w:t>
      </w:r>
      <w:r w:rsidRPr="00873D15">
        <w:rPr>
          <w:rFonts w:cs="Traditional Arabic"/>
          <w:sz w:val="32"/>
          <w:szCs w:val="32"/>
          <w:rtl/>
        </w:rPr>
        <w:t xml:space="preserve"> </w:t>
      </w:r>
      <w:r w:rsidRPr="00873D15">
        <w:rPr>
          <w:rFonts w:cs="Traditional Arabic" w:hint="cs"/>
          <w:sz w:val="32"/>
          <w:szCs w:val="32"/>
          <w:rtl/>
        </w:rPr>
        <w:t xml:space="preserve">وأحسنت معاملة </w:t>
      </w:r>
      <w:r w:rsidR="006571AE" w:rsidRPr="00873D15">
        <w:rPr>
          <w:rFonts w:cs="Traditional Arabic"/>
          <w:sz w:val="32"/>
          <w:szCs w:val="32"/>
          <w:rtl/>
        </w:rPr>
        <w:t>زوجها</w:t>
      </w:r>
      <w:r w:rsidRPr="00873D15">
        <w:rPr>
          <w:rFonts w:cs="Traditional Arabic"/>
          <w:sz w:val="32"/>
          <w:szCs w:val="32"/>
          <w:rtl/>
        </w:rPr>
        <w:t xml:space="preserve"> فلا سبيل له عليها </w:t>
      </w:r>
      <w:r w:rsidRPr="00873D15">
        <w:rPr>
          <w:rFonts w:cs="Traditional Arabic" w:hint="cs"/>
          <w:sz w:val="32"/>
          <w:szCs w:val="32"/>
          <w:rtl/>
        </w:rPr>
        <w:t xml:space="preserve">هجرا أو ضربا أو طلاقا. </w:t>
      </w:r>
      <w:r w:rsidRPr="00873D15">
        <w:rPr>
          <w:rFonts w:cs="Traditional Arabic" w:hint="cs"/>
          <w:b/>
          <w:bCs/>
          <w:color w:val="008000"/>
          <w:sz w:val="32"/>
          <w:szCs w:val="32"/>
          <w:rtl/>
        </w:rPr>
        <w:t>﴿</w:t>
      </w:r>
      <w:r w:rsidRPr="00873D15">
        <w:rPr>
          <w:rFonts w:cs="Traditional Arabic"/>
          <w:b/>
          <w:bCs/>
          <w:color w:val="008000"/>
          <w:sz w:val="32"/>
          <w:szCs w:val="32"/>
          <w:rtl/>
        </w:rPr>
        <w:t xml:space="preserve"> إِنَّ اللَّهَ كَانَ عَلِيًّا كَبِيرًا</w:t>
      </w:r>
      <w:r w:rsidRPr="00873D15">
        <w:rPr>
          <w:rFonts w:cs="Traditional Arabic" w:hint="cs"/>
          <w:b/>
          <w:bCs/>
          <w:color w:val="008000"/>
          <w:sz w:val="32"/>
          <w:szCs w:val="32"/>
          <w:rtl/>
        </w:rPr>
        <w:t>﴾</w:t>
      </w:r>
      <w:r w:rsidRPr="00873D15">
        <w:rPr>
          <w:rFonts w:ascii="Traditional Arabic" w:cs="Traditional Arabic"/>
          <w:sz w:val="32"/>
          <w:szCs w:val="32"/>
          <w:rtl/>
        </w:rPr>
        <w:t xml:space="preserve"> فاحذرو</w:t>
      </w:r>
      <w:r w:rsidRPr="00873D15">
        <w:rPr>
          <w:rFonts w:ascii="Traditional Arabic" w:cs="Traditional Arabic" w:hint="cs"/>
          <w:sz w:val="32"/>
          <w:szCs w:val="32"/>
          <w:rtl/>
        </w:rPr>
        <w:t>ا</w:t>
      </w:r>
      <w:r w:rsidRPr="00873D15">
        <w:rPr>
          <w:rFonts w:ascii="Traditional Arabic" w:cs="Traditional Arabic"/>
          <w:sz w:val="32"/>
          <w:szCs w:val="32"/>
          <w:rtl/>
        </w:rPr>
        <w:t xml:space="preserve"> قدر</w:t>
      </w:r>
      <w:r w:rsidRPr="00873D15">
        <w:rPr>
          <w:rFonts w:ascii="Traditional Arabic" w:cs="Traditional Arabic" w:hint="cs"/>
          <w:sz w:val="32"/>
          <w:szCs w:val="32"/>
          <w:rtl/>
        </w:rPr>
        <w:t>ته</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تعالى </w:t>
      </w:r>
      <w:r w:rsidRPr="00873D15">
        <w:rPr>
          <w:rFonts w:ascii="Traditional Arabic" w:cs="Traditional Arabic"/>
          <w:sz w:val="32"/>
          <w:szCs w:val="32"/>
          <w:rtl/>
        </w:rPr>
        <w:t>عليكم</w:t>
      </w:r>
      <w:r w:rsidRPr="00873D15">
        <w:rPr>
          <w:rFonts w:ascii="Traditional Arabic" w:cs="Traditional Arabic" w:hint="cs"/>
          <w:sz w:val="32"/>
          <w:szCs w:val="32"/>
          <w:rtl/>
        </w:rPr>
        <w:t xml:space="preserve"> و</w:t>
      </w:r>
      <w:r w:rsidRPr="00873D15">
        <w:rPr>
          <w:rFonts w:ascii="Traditional Arabic" w:cs="Traditional Arabic"/>
          <w:sz w:val="32"/>
          <w:szCs w:val="32"/>
          <w:rtl/>
        </w:rPr>
        <w:t>علو شأنه وكمال</w:t>
      </w:r>
      <w:r w:rsidRPr="00873D15">
        <w:rPr>
          <w:rFonts w:ascii="Traditional Arabic" w:cs="Traditional Arabic" w:hint="cs"/>
          <w:sz w:val="32"/>
          <w:szCs w:val="32"/>
          <w:rtl/>
        </w:rPr>
        <w:t xml:space="preserve"> ذاته، إن أنتم </w:t>
      </w:r>
      <w:r w:rsidRPr="00873D15">
        <w:rPr>
          <w:rFonts w:cs="Traditional Arabic" w:hint="cs"/>
          <w:sz w:val="32"/>
          <w:szCs w:val="32"/>
          <w:rtl/>
        </w:rPr>
        <w:t>بغيتم على أزواجكم أو ظلمتموهن أو انتقصتم حقوقهن.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هذه أحكام النشوز إن كان مصدره الزوجة، فإن احتدم النزاع بين الزوجين </w:t>
      </w:r>
      <w:r w:rsidRPr="00873D15">
        <w:rPr>
          <w:rFonts w:cs="Traditional Arabic"/>
          <w:sz w:val="32"/>
          <w:szCs w:val="32"/>
          <w:rtl/>
        </w:rPr>
        <w:t>مخاصمة ومغاضبة وعصيان</w:t>
      </w:r>
      <w:r w:rsidRPr="00873D15">
        <w:rPr>
          <w:rFonts w:cs="Traditional Arabic" w:hint="cs"/>
          <w:sz w:val="32"/>
          <w:szCs w:val="32"/>
          <w:rtl/>
        </w:rPr>
        <w:t>ا و</w:t>
      </w:r>
      <w:r w:rsidRPr="00873D15">
        <w:rPr>
          <w:rFonts w:cs="Traditional Arabic"/>
          <w:sz w:val="32"/>
          <w:szCs w:val="32"/>
          <w:rtl/>
        </w:rPr>
        <w:t>نفور</w:t>
      </w:r>
      <w:r w:rsidRPr="00873D15">
        <w:rPr>
          <w:rFonts w:cs="Traditional Arabic" w:hint="cs"/>
          <w:sz w:val="32"/>
          <w:szCs w:val="32"/>
          <w:rtl/>
        </w:rPr>
        <w:t>ا</w:t>
      </w:r>
      <w:r w:rsidRPr="00873D15">
        <w:rPr>
          <w:rFonts w:cs="Traditional Arabic"/>
          <w:sz w:val="32"/>
          <w:szCs w:val="32"/>
          <w:rtl/>
        </w:rPr>
        <w:t xml:space="preserve"> وانقطاع</w:t>
      </w:r>
      <w:r w:rsidRPr="00873D15">
        <w:rPr>
          <w:rFonts w:cs="Traditional Arabic" w:hint="cs"/>
          <w:sz w:val="32"/>
          <w:szCs w:val="32"/>
          <w:rtl/>
        </w:rPr>
        <w:t>ا</w:t>
      </w:r>
      <w:r w:rsidRPr="00873D15">
        <w:rPr>
          <w:rFonts w:cs="Traditional Arabic"/>
          <w:sz w:val="32"/>
          <w:szCs w:val="32"/>
          <w:rtl/>
        </w:rPr>
        <w:t xml:space="preserve"> </w:t>
      </w:r>
      <w:r w:rsidRPr="00873D15">
        <w:rPr>
          <w:rFonts w:cs="Traditional Arabic" w:hint="cs"/>
          <w:sz w:val="32"/>
          <w:szCs w:val="32"/>
          <w:rtl/>
        </w:rPr>
        <w:t>ل</w:t>
      </w:r>
      <w:r w:rsidRPr="00873D15">
        <w:rPr>
          <w:rFonts w:cs="Traditional Arabic"/>
          <w:sz w:val="32"/>
          <w:szCs w:val="32"/>
          <w:rtl/>
        </w:rPr>
        <w:t>حبال</w:t>
      </w:r>
      <w:r w:rsidRPr="00873D15">
        <w:rPr>
          <w:rFonts w:cs="Traditional Arabic" w:hint="cs"/>
          <w:sz w:val="32"/>
          <w:szCs w:val="32"/>
          <w:rtl/>
        </w:rPr>
        <w:t xml:space="preserve"> المودة من غير أن يعرف الظالم من المظلوم احْتِيجَ إلى من يساعد على الإصلاح ونبذ الشطط والعصيان بتمييز الصواب من الخطأ في تصرفاتهما، ومصدر الخلل في معاملتهما لبعضهما، ولذلك عقب الحق سبحانه بقوله:</w:t>
      </w:r>
    </w:p>
    <w:p w:rsidR="002171F9" w:rsidRPr="00873D15" w:rsidRDefault="002171F9" w:rsidP="00873D15">
      <w:pPr>
        <w:bidi/>
        <w:ind w:right="990"/>
        <w:jc w:val="both"/>
        <w:rPr>
          <w:rFonts w:ascii="Traditional Arabic"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وَإِنْ خِفْتُمْ شِقَاقَ بَيْنِهِمَا فَابْعَثُوا حَكَمًا مِنْ أَهْلِهِ وَحَكَمًا مِنْ أَهْلِهَا إِنْ يُرِيدَا إِصْلَاحًا يُوَفِّقِ اللَّهُ بَيْنَهُمَا إِنَّ اللَّهَ كَانَ عَلِيمًا خَبِيرًا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والشقاق</w:t>
      </w:r>
      <w:r w:rsidRPr="00873D15">
        <w:rPr>
          <w:rFonts w:cs="Traditional Arabic" w:hint="cs"/>
          <w:sz w:val="32"/>
          <w:szCs w:val="32"/>
          <w:rtl/>
        </w:rPr>
        <w:t xml:space="preserve"> والمشاقة غلبة العداوة</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الخلاف</w:t>
      </w:r>
      <w:r w:rsidRPr="00873D15">
        <w:rPr>
          <w:rFonts w:cs="Traditional Arabic" w:hint="cs"/>
          <w:sz w:val="32"/>
          <w:szCs w:val="32"/>
          <w:rtl/>
        </w:rPr>
        <w:t xml:space="preserve">، </w:t>
      </w:r>
      <w:r w:rsidRPr="00873D15">
        <w:rPr>
          <w:rFonts w:cs="Traditional Arabic"/>
          <w:sz w:val="32"/>
          <w:szCs w:val="32"/>
          <w:rtl/>
        </w:rPr>
        <w:t xml:space="preserve">اشتقاقه من </w:t>
      </w:r>
      <w:r w:rsidRPr="00873D15">
        <w:rPr>
          <w:rFonts w:cs="Traditional Arabic" w:hint="cs"/>
          <w:sz w:val="32"/>
          <w:szCs w:val="32"/>
          <w:rtl/>
        </w:rPr>
        <w:t>شق العود شقا، و</w:t>
      </w:r>
      <w:r w:rsidRPr="00873D15">
        <w:rPr>
          <w:rFonts w:cs="Traditional Arabic"/>
          <w:sz w:val="32"/>
          <w:szCs w:val="32"/>
          <w:rtl/>
        </w:rPr>
        <w:t>الش</w:t>
      </w:r>
      <w:r w:rsidRPr="00873D15">
        <w:rPr>
          <w:rFonts w:cs="Traditional Arabic" w:hint="cs"/>
          <w:sz w:val="32"/>
          <w:szCs w:val="32"/>
          <w:rtl/>
        </w:rPr>
        <w:t>َّ</w:t>
      </w:r>
      <w:r w:rsidRPr="00873D15">
        <w:rPr>
          <w:rFonts w:cs="Traditional Arabic"/>
          <w:sz w:val="32"/>
          <w:szCs w:val="32"/>
          <w:rtl/>
        </w:rPr>
        <w:t>ق</w:t>
      </w:r>
      <w:r w:rsidRPr="00873D15">
        <w:rPr>
          <w:rFonts w:cs="Traditional Arabic" w:hint="cs"/>
          <w:sz w:val="32"/>
          <w:szCs w:val="32"/>
          <w:rtl/>
        </w:rPr>
        <w:t xml:space="preserve"> هو الصدع، وتشققت عصاهم وانشقت إذا تفرقت كلمتهم واختلفوا، ومنه المشقة بمعنى الشدة والحرج، واشتق الخصمان وتشاقا إذا اشتدت بينهما العداوة وأخذا في الخصومة يمينا وشمالا، والشقاق بين الزوجين أن يبتعد كل واحد منهما عن الآخر</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يفعل ما يشق على صاحبه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وَإِنْ خِفْتُمْ شِقَاقَ بَيْنِهِمَا</w:t>
      </w:r>
      <w:r w:rsidRPr="00873D15">
        <w:rPr>
          <w:rFonts w:cs="Traditional Arabic" w:hint="cs"/>
          <w:b/>
          <w:bCs/>
          <w:color w:val="008000"/>
          <w:sz w:val="32"/>
          <w:szCs w:val="32"/>
          <w:rtl/>
        </w:rPr>
        <w:t>﴾</w:t>
      </w:r>
      <w:r w:rsidRPr="00873D15">
        <w:rPr>
          <w:rFonts w:cs="Traditional Arabic" w:hint="cs"/>
          <w:sz w:val="32"/>
          <w:szCs w:val="32"/>
          <w:rtl/>
        </w:rPr>
        <w:t xml:space="preserve"> خطاب لأهل الزوجين </w:t>
      </w:r>
      <w:proofErr w:type="spellStart"/>
      <w:r w:rsidRPr="00873D15">
        <w:rPr>
          <w:rFonts w:cs="Traditional Arabic" w:hint="cs"/>
          <w:sz w:val="32"/>
          <w:szCs w:val="32"/>
          <w:rtl/>
        </w:rPr>
        <w:t>المتلاحيين</w:t>
      </w:r>
      <w:proofErr w:type="spellEnd"/>
      <w:r w:rsidRPr="00873D15">
        <w:rPr>
          <w:rFonts w:cs="Traditional Arabic" w:hint="cs"/>
          <w:sz w:val="32"/>
          <w:szCs w:val="32"/>
          <w:rtl/>
        </w:rPr>
        <w:t xml:space="preserve"> أولا ثم للصالحين من معارفهما وأولياء الحسبة والقضاء في المجتمع يأمرهم إن علموا باحتدام الخصام بين الزوجين وخافوا استمراره أو تطوره إلى ما لا تحمد عقباه أن يسارعوا بالتدخل لكف الضرر وإصلاح الحال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 xml:space="preserve">﴿ </w:t>
      </w:r>
      <w:r w:rsidRPr="00873D15">
        <w:rPr>
          <w:rFonts w:cs="Traditional Arabic"/>
          <w:b/>
          <w:bCs/>
          <w:color w:val="008000"/>
          <w:sz w:val="32"/>
          <w:szCs w:val="32"/>
          <w:rtl/>
        </w:rPr>
        <w:t>فَابْعَثُوا حَكَمًا مِنْ أَهْلِهِ وَحَكَمًا مِنْ أَهْلِهَا</w:t>
      </w:r>
      <w:r w:rsidRPr="00873D15">
        <w:rPr>
          <w:rFonts w:cs="Traditional Arabic" w:hint="cs"/>
          <w:b/>
          <w:bCs/>
          <w:color w:val="008000"/>
          <w:sz w:val="32"/>
          <w:szCs w:val="32"/>
          <w:rtl/>
        </w:rPr>
        <w:t>﴾</w:t>
      </w:r>
      <w:r w:rsidRPr="00873D15">
        <w:rPr>
          <w:rFonts w:cs="Traditional Arabic" w:hint="cs"/>
          <w:sz w:val="32"/>
          <w:szCs w:val="32"/>
          <w:rtl/>
        </w:rPr>
        <w:t xml:space="preserve"> وأصل الحُكم لغة القضاء والفصل في الخصومات، ومنه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إِنَّا أَنْزَلْنَا إِلَيْكَ الْكِتَابَ بِالْحَقِّ لِتَحْكُمَ بَيْنَ النَّاسِ بِمَا أَرَاكَ اللَّهُ وَلَا تَكُنْ لِلْخَائِنِينَ خَصِيمًا</w:t>
      </w:r>
      <w:r w:rsidRPr="00873D15">
        <w:rPr>
          <w:rFonts w:cs="Traditional Arabic" w:hint="cs"/>
          <w:b/>
          <w:bCs/>
          <w:color w:val="008000"/>
          <w:sz w:val="32"/>
          <w:szCs w:val="32"/>
          <w:rtl/>
        </w:rPr>
        <w:t>﴾</w:t>
      </w:r>
      <w:r w:rsidRPr="00873D15">
        <w:rPr>
          <w:rFonts w:cs="Traditional Arabic" w:hint="cs"/>
          <w:sz w:val="32"/>
          <w:szCs w:val="32"/>
          <w:rtl/>
        </w:rPr>
        <w:t xml:space="preserve"> النساء</w:t>
      </w:r>
      <w:r w:rsidRPr="00873D15">
        <w:rPr>
          <w:rFonts w:cs="Traditional Arabic"/>
          <w:sz w:val="32"/>
          <w:szCs w:val="32"/>
          <w:rtl/>
        </w:rPr>
        <w:t xml:space="preserve"> 105</w:t>
      </w:r>
      <w:r w:rsidRPr="00873D15">
        <w:rPr>
          <w:rFonts w:cs="Traditional Arabic" w:hint="cs"/>
          <w:sz w:val="32"/>
          <w:szCs w:val="32"/>
          <w:rtl/>
        </w:rPr>
        <w:t xml:space="preserve">، والحَكَم بفتح حرفي الحاء والكاف هو من يتولى الحُكم للطرفين وعليهما حسب ما يستصوبه من تصرفاتهما بغية الإبقاء على رباط الزوجية ما استطاع، ولذلك يشترط فيه العلم والعدالة والحلم والأناة والرفق والحكمة، يختار أهل الزوجة واحدا وأهل الزوج واحدا، ثم يجتمعان على هدى ورغبة في الإصلاح ويعالجان الخلاف بين الزوجين للتوفيق بينهما ورأب الصدع في علاقتهما ببعضهما، وإرشادهما إلى مواطن الخلل في تصرفاتهما: </w:t>
      </w:r>
      <w:r w:rsidRPr="00873D15">
        <w:rPr>
          <w:rFonts w:cs="Traditional Arabic" w:hint="cs"/>
          <w:b/>
          <w:bCs/>
          <w:color w:val="008000"/>
          <w:sz w:val="32"/>
          <w:szCs w:val="32"/>
          <w:rtl/>
        </w:rPr>
        <w:t xml:space="preserve">﴿ </w:t>
      </w:r>
      <w:r w:rsidRPr="00873D15">
        <w:rPr>
          <w:rFonts w:cs="Traditional Arabic"/>
          <w:b/>
          <w:bCs/>
          <w:color w:val="008000"/>
          <w:sz w:val="32"/>
          <w:szCs w:val="32"/>
          <w:rtl/>
        </w:rPr>
        <w:t>إِنْ يُرِيدَا إِصْلَاحًا يُوَفِّقِ اللَّهُ بَيْنَهُمَا</w:t>
      </w:r>
      <w:r w:rsidRPr="00873D15">
        <w:rPr>
          <w:rFonts w:cs="Traditional Arabic" w:hint="cs"/>
          <w:b/>
          <w:bCs/>
          <w:color w:val="008000"/>
          <w:sz w:val="32"/>
          <w:szCs w:val="32"/>
          <w:rtl/>
        </w:rPr>
        <w:t>﴾</w:t>
      </w:r>
      <w:r w:rsidRPr="00873D15">
        <w:rPr>
          <w:rFonts w:cs="Traditional Arabic" w:hint="cs"/>
          <w:sz w:val="32"/>
          <w:szCs w:val="32"/>
          <w:rtl/>
        </w:rPr>
        <w:t xml:space="preserve"> فإن انتصحا وآبا إلى الرشد وكانا يرغبان في استمرار العشرة الزوجية أصلح الحكمان بينهما بالمعروف ووفقا بينهما فيما اختلفا فيه على أساس من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فَإِمْسَاكٌ بِمَعْرُوفٍ أَوْ تَسْرِيحٌ بِإِحْسَانٍ</w:t>
      </w:r>
      <w:r w:rsidRPr="00873D15">
        <w:rPr>
          <w:rFonts w:cs="Traditional Arabic" w:hint="cs"/>
          <w:b/>
          <w:bCs/>
          <w:color w:val="008000"/>
          <w:sz w:val="32"/>
          <w:szCs w:val="32"/>
          <w:rtl/>
        </w:rPr>
        <w:t>﴾</w:t>
      </w:r>
      <w:r w:rsidRPr="00873D15">
        <w:rPr>
          <w:rFonts w:cs="Traditional Arabic" w:hint="cs"/>
          <w:sz w:val="32"/>
          <w:szCs w:val="32"/>
          <w:rtl/>
        </w:rPr>
        <w:t>، ويختم الحق سبحانه هذه التوجيهات الرشيدة بتنبيه شديد للحكمين وللزوجين معا بقوله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إِنَّ اللَّهَ كَانَ عَلِيمًا خَبِيرًا</w:t>
      </w:r>
      <w:r w:rsidRPr="00873D15">
        <w:rPr>
          <w:rFonts w:cs="Traditional Arabic" w:hint="cs"/>
          <w:b/>
          <w:bCs/>
          <w:color w:val="008000"/>
          <w:sz w:val="32"/>
          <w:szCs w:val="32"/>
          <w:rtl/>
        </w:rPr>
        <w:t>﴾</w:t>
      </w:r>
      <w:r w:rsidRPr="00873D15">
        <w:rPr>
          <w:rFonts w:cs="Traditional Arabic" w:hint="cs"/>
          <w:sz w:val="32"/>
          <w:szCs w:val="32"/>
          <w:rtl/>
        </w:rPr>
        <w:t xml:space="preserve"> عليم خبير بنواياهم ومقاصدهم وأعمالهم، ظواهرها وبواطنها، ولذلك عليهم أن يلزموا العدل</w:t>
      </w:r>
      <w:r w:rsidRPr="00873D15">
        <w:rPr>
          <w:rFonts w:cs="Traditional Arabic"/>
          <w:sz w:val="32"/>
          <w:szCs w:val="32"/>
        </w:rPr>
        <w:t xml:space="preserve"> </w:t>
      </w:r>
      <w:r w:rsidRPr="00873D15">
        <w:rPr>
          <w:rFonts w:cs="Traditional Arabic" w:hint="cs"/>
          <w:sz w:val="32"/>
          <w:szCs w:val="32"/>
          <w:rtl/>
        </w:rPr>
        <w:t>والإنصاف،</w:t>
      </w:r>
      <w:r w:rsidRPr="00873D15">
        <w:rPr>
          <w:rFonts w:cs="Traditional Arabic"/>
          <w:sz w:val="32"/>
          <w:szCs w:val="32"/>
        </w:rPr>
        <w:t xml:space="preserve"> </w:t>
      </w:r>
      <w:r w:rsidRPr="00873D15">
        <w:rPr>
          <w:rFonts w:cs="Traditional Arabic" w:hint="cs"/>
          <w:sz w:val="32"/>
          <w:szCs w:val="32"/>
          <w:rtl/>
        </w:rPr>
        <w:t>وأن يجنحوا للصلح والإصلاح، وأن يتقوا الله في الأسرة المسلمة أزواجا وذرية. هذا مجمل دور الحكمين في مثل هذه الحالة، وفي الفقه الإسلامي تفصيل اجتهادي واسع  مع اختلاف بين الفقهاء والمذاهب لا يضر، لأنه منهم مجرد استقصاء لمظان المصلحة والإصلاح في حدود منطوق الآية الكريمة.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ف</w:t>
      </w:r>
      <w:r w:rsidRPr="00873D15">
        <w:rPr>
          <w:rFonts w:cs="Traditional Arabic"/>
          <w:sz w:val="32"/>
          <w:szCs w:val="32"/>
          <w:rtl/>
        </w:rPr>
        <w:t xml:space="preserve">إن لكل </w:t>
      </w:r>
      <w:proofErr w:type="spellStart"/>
      <w:r w:rsidRPr="00873D15">
        <w:rPr>
          <w:rFonts w:cs="Traditional Arabic"/>
          <w:sz w:val="32"/>
          <w:szCs w:val="32"/>
          <w:rtl/>
        </w:rPr>
        <w:t>شىء</w:t>
      </w:r>
      <w:proofErr w:type="spellEnd"/>
      <w:r w:rsidRPr="00873D15">
        <w:rPr>
          <w:rFonts w:cs="Traditional Arabic"/>
          <w:sz w:val="32"/>
          <w:szCs w:val="32"/>
          <w:rtl/>
        </w:rPr>
        <w:t xml:space="preserve"> آفة تفسده</w:t>
      </w:r>
      <w:r w:rsidRPr="00873D15">
        <w:rPr>
          <w:rFonts w:cs="Traditional Arabic" w:hint="cs"/>
          <w:sz w:val="32"/>
          <w:szCs w:val="32"/>
          <w:rtl/>
        </w:rPr>
        <w:t>،</w:t>
      </w:r>
      <w:r w:rsidRPr="00873D15">
        <w:rPr>
          <w:rFonts w:cs="Traditional Arabic"/>
          <w:sz w:val="32"/>
          <w:szCs w:val="32"/>
          <w:rtl/>
        </w:rPr>
        <w:t xml:space="preserve"> وأعظم آفة تصي</w:t>
      </w:r>
      <w:r w:rsidRPr="00873D15">
        <w:rPr>
          <w:rFonts w:cs="Traditional Arabic" w:hint="cs"/>
          <w:sz w:val="32"/>
          <w:szCs w:val="32"/>
          <w:rtl/>
        </w:rPr>
        <w:t>ب الأسرة المسلمة وتنخر كيانها وتهدم بنيانها هي الاختلاف والشحناء والشقاق، وإن سلامة الأسرة المسلمة وتماسكها من أخطر المهام التي تكفل الوحي بالحث عليها وضبط تشريعاتها وقواعدها، ووضع الحلول الناجعة لمشاكلها وقضاياها، وإن من طبيعة المنهج الإسلامي ألا يترك قضايا الأمة للأهواء والأمزجة والاجتهادات العشوائية التي تثير مختلف الآفات المدمرة، ولئن بينت آيات هذه الحلقة ضوابط التعامل مع مظاهر الخلل المحتمل في العلاقات الزوجية، فإن الوحي بعامة قد وضع منهجا رضيا للزوجين السويين الصالحين كفيلا بإسعادهما وتمكينهما من إمداد الأمة باللبنات الصلبة اللازمة لقيام الأمة الرائدة الشاهدة. فإن طرأ ما يعكر صفو حياتهما فبما أخل أحدهما أو كلاهما بالميثاق الغليظ الذي بينهما وبعهد الله الذي أعطياه لبعضهما، وليس لهما حينئذ إلا  الأوبة الحكيمة والتوبة النصوح واحتضان الحق واتباع سبيله:</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وَمَنْ يُشَاقِقِ الرَّسُولَ مِنْ بَعْدِ مَا تَبَيَّنَ لَهُ الْهُدَى وَيَتَّبِعْ غَيْرَ سَبِيلِ الْمُؤْمِنِينَ نُوَلِّهِ مَا تَوَلَّى وَنُصْلِهِ جَهَنَّمَ وَسَاءَتْ مَصِيرًا</w:t>
      </w:r>
      <w:r w:rsidRPr="00873D15">
        <w:rPr>
          <w:rFonts w:cs="Traditional Arabic" w:hint="cs"/>
          <w:b/>
          <w:bCs/>
          <w:color w:val="008000"/>
          <w:sz w:val="32"/>
          <w:szCs w:val="32"/>
          <w:rtl/>
        </w:rPr>
        <w:t>﴾</w:t>
      </w:r>
      <w:r w:rsidRPr="00873D15">
        <w:rPr>
          <w:rFonts w:cs="Traditional Arabic" w:hint="cs"/>
          <w:sz w:val="32"/>
          <w:szCs w:val="32"/>
          <w:rtl/>
        </w:rPr>
        <w:t xml:space="preserve"> النساء</w:t>
      </w:r>
      <w:r w:rsidRPr="00873D15">
        <w:rPr>
          <w:rFonts w:cs="Traditional Arabic"/>
          <w:sz w:val="32"/>
          <w:szCs w:val="32"/>
          <w:rtl/>
        </w:rPr>
        <w:t xml:space="preserve"> 115</w:t>
      </w:r>
      <w:r w:rsidRPr="00873D15">
        <w:rPr>
          <w:rFonts w:cs="Traditional Arabic" w:hint="cs"/>
          <w:sz w:val="32"/>
          <w:szCs w:val="32"/>
          <w:rtl/>
        </w:rPr>
        <w:t xml:space="preserve">. </w:t>
      </w:r>
    </w:p>
    <w:p w:rsidR="002171F9" w:rsidRPr="00873D15" w:rsidRDefault="002171F9" w:rsidP="00873D15">
      <w:pPr>
        <w:bidi/>
        <w:ind w:right="990"/>
        <w:jc w:val="center"/>
        <w:rPr>
          <w:rFonts w:ascii="Traditional Arabic" w:hAnsi="Traditional Arabic" w:cs="Traditional Arabic"/>
          <w:sz w:val="36"/>
          <w:szCs w:val="36"/>
          <w:rtl/>
        </w:rPr>
      </w:pPr>
      <w:r w:rsidRPr="00873D15">
        <w:rPr>
          <w:rFonts w:cs="Traditional Arabic"/>
          <w:sz w:val="32"/>
          <w:szCs w:val="32"/>
          <w:rtl/>
        </w:rPr>
        <w:br w:type="page"/>
      </w:r>
      <w:r w:rsidRPr="00873D15">
        <w:rPr>
          <w:rFonts w:ascii="Traditional Arabic" w:hAnsi="Traditional Arabic" w:cs="Traditional Arabic"/>
          <w:sz w:val="36"/>
          <w:szCs w:val="36"/>
          <w:rtl/>
        </w:rPr>
        <w:lastRenderedPageBreak/>
        <w:t>العلاقات الإنسانية العامة في ضوء عقيدة التوحيد</w:t>
      </w:r>
    </w:p>
    <w:p w:rsidR="00A31C88" w:rsidRPr="00873D15" w:rsidRDefault="00A31C88"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36 - 42</w:t>
      </w:r>
    </w:p>
    <w:p w:rsidR="002171F9" w:rsidRPr="00873D15" w:rsidRDefault="002171F9" w:rsidP="00873D15">
      <w:pPr>
        <w:bidi/>
        <w:ind w:right="990"/>
        <w:jc w:val="center"/>
        <w:rPr>
          <w:rFonts w:cs="Traditional Arabic"/>
          <w:sz w:val="32"/>
          <w:szCs w:val="32"/>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Pr>
      </w:pPr>
      <w:r w:rsidRPr="00873D15">
        <w:rPr>
          <w:rFonts w:cs="Traditional Arabic" w:hint="cs"/>
          <w:sz w:val="32"/>
          <w:szCs w:val="32"/>
          <w:rtl/>
        </w:rPr>
        <w:t>قال الله تعالى:</w:t>
      </w:r>
      <w:r w:rsidRPr="00873D15">
        <w:rPr>
          <w:rFonts w:cs="Traditional Arabic" w:hint="cs"/>
          <w:b/>
          <w:bCs/>
          <w:color w:val="008000"/>
          <w:sz w:val="32"/>
          <w:szCs w:val="32"/>
          <w:rtl/>
        </w:rPr>
        <w:t>﴿</w:t>
      </w:r>
      <w:r w:rsidRPr="00873D15">
        <w:rPr>
          <w:rFonts w:cs="Traditional Arabic"/>
          <w:b/>
          <w:bCs/>
          <w:color w:val="008000"/>
          <w:sz w:val="32"/>
          <w:szCs w:val="32"/>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 الَّذِينَ يَبْخَلُونَ وَيَأْمُرُونَ النَّاسَ بِالْبُخْلِ وَيَكْتُمُونَ مَا آَتَاهُمُ اللَّهُ مِنْ فَضْلِهِ وَأَعْتَدْنَا لِلْكَافِرِينَ عَذَابًا مُهِينًا (37)  وَالَّذِينَ يُنْفِقُونَ أَمْوَالَهُمْ رِئَاءَ النَّاسِ وَلَا يُؤْمِنُونَ بِاللَّهِ وَلَا بِالْيَوْمِ الْآَخِرِ وَمَنْ يَكُنِ الشَّيْطَانُ لَهُ قَرِينًا فَسَاءَ قَرِينًا (38) وَمَاذَا عَلَيْهِمْ لَوْ آَمَنُوا بِاللَّهِ وَالْيَوْمِ الْآَخِرِ وَأَنْفَقُوا مِمَّا رَزَقَهُمُ اللَّهُ وَكَانَ اللَّهُ بِهِمْ عَلِيمًا (39) إِنَّ اللَّهَ لَا يَظْلِمُ مِثْقَالَ ذَرَّةٍ وَإِنْ تَكُ حَسَنَةً يُضَاعِفْهَا وَيُؤْتِ مِنْ لَدُنْهُ أَجْرًا عَظِيمًا (40) فَكَيْفَ إِذَا جِئْنَا مِنْ كُلِّ أُمَّةٍ بِشَهِيدٍ وَجِئْنَا بِكَ عَلَى هَؤُلَاءِ شَهِيدًا (41) يَوْمَئِذٍ يَوَدُّ الَّذِينَ كَفَرُوا وَعَصَوُا الرَّسُولَ لَوْ تُسَوَّى بِهِمُ الْأَرْضُ وَلَا يَكْتُمُونَ اللَّهَ حَدِيثًا (42)</w:t>
      </w:r>
      <w:r w:rsidRPr="00873D15">
        <w:rPr>
          <w:rFonts w:cs="Traditional Arabic" w:hint="cs"/>
          <w:b/>
          <w:bCs/>
          <w:color w:val="008000"/>
          <w:sz w:val="32"/>
          <w:szCs w:val="32"/>
          <w:rtl/>
        </w:rPr>
        <w:t>﴾</w:t>
      </w:r>
      <w:r w:rsidRPr="00873D15">
        <w:rPr>
          <w:rFonts w:cs="Traditional Arabic" w:hint="cs"/>
          <w:sz w:val="32"/>
          <w:szCs w:val="32"/>
          <w:rtl/>
        </w:rPr>
        <w:t xml:space="preserve"> النساء</w:t>
      </w:r>
    </w:p>
    <w:p w:rsidR="002171F9" w:rsidRPr="00873D15" w:rsidRDefault="002171F9" w:rsidP="00873D15">
      <w:pPr>
        <w:bidi/>
        <w:ind w:right="990"/>
        <w:jc w:val="center"/>
        <w:rPr>
          <w:rFonts w:cs="Traditional Arabic"/>
          <w:sz w:val="32"/>
          <w:szCs w:val="32"/>
        </w:rPr>
      </w:pP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إن الإنسان يشترك مع الكائنات الحية</w:t>
      </w:r>
      <w:r w:rsidRPr="00873D15">
        <w:rPr>
          <w:rFonts w:cs="Traditional Arabic" w:hint="cs"/>
          <w:sz w:val="32"/>
          <w:szCs w:val="32"/>
          <w:rtl/>
        </w:rPr>
        <w:t xml:space="preserve"> </w:t>
      </w:r>
      <w:r w:rsidRPr="00873D15">
        <w:rPr>
          <w:rFonts w:cs="Traditional Arabic"/>
          <w:sz w:val="32"/>
          <w:szCs w:val="32"/>
          <w:rtl/>
        </w:rPr>
        <w:t xml:space="preserve">في كثير من الأعضاء الجسدية الظاهرة والباطنة،  </w:t>
      </w:r>
      <w:r w:rsidRPr="00873D15">
        <w:rPr>
          <w:rFonts w:cs="Traditional Arabic" w:hint="cs"/>
          <w:sz w:val="32"/>
          <w:szCs w:val="32"/>
          <w:rtl/>
        </w:rPr>
        <w:t>و</w:t>
      </w:r>
      <w:r w:rsidRPr="00873D15">
        <w:rPr>
          <w:rFonts w:cs="Traditional Arabic"/>
          <w:sz w:val="32"/>
          <w:szCs w:val="32"/>
          <w:rtl/>
        </w:rPr>
        <w:t>في كثير من الصفات</w:t>
      </w:r>
      <w:r w:rsidRPr="00873D15">
        <w:rPr>
          <w:rFonts w:cs="Traditional Arabic" w:hint="cs"/>
          <w:sz w:val="32"/>
          <w:szCs w:val="32"/>
          <w:rtl/>
        </w:rPr>
        <w:t xml:space="preserve"> الحيوية</w:t>
      </w:r>
      <w:r w:rsidRPr="00873D15">
        <w:rPr>
          <w:rFonts w:cs="Traditional Arabic"/>
          <w:sz w:val="32"/>
          <w:szCs w:val="32"/>
          <w:rtl/>
        </w:rPr>
        <w:t xml:space="preserve"> نوما ويقظة وفرحا وحزنا وغضبا ورضا، وأكلا وشربا واستمتاعا، ولكنه يتميز عنها في مجال </w:t>
      </w:r>
      <w:r w:rsidR="00632630" w:rsidRPr="00873D15">
        <w:rPr>
          <w:rFonts w:cs="Traditional Arabic" w:hint="cs"/>
          <w:sz w:val="32"/>
          <w:szCs w:val="32"/>
          <w:rtl/>
        </w:rPr>
        <w:t xml:space="preserve">قدرته على ترشيد </w:t>
      </w:r>
      <w:r w:rsidRPr="00873D15">
        <w:rPr>
          <w:rFonts w:cs="Traditional Arabic"/>
          <w:sz w:val="32"/>
          <w:szCs w:val="32"/>
          <w:rtl/>
        </w:rPr>
        <w:t>تصرفاته وتمييز أساليب تعامله مع نفسه ومع غيره، حكمة وتعقلا وتدبيرا واعتبارا للنتائج واستفادة من التجارب، وممارسة للأعمال والأفعال حسنا وقبحا ومقاصد ونوايا.</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ولئن كان</w:t>
      </w:r>
      <w:r w:rsidRPr="00873D15">
        <w:rPr>
          <w:rFonts w:cs="Traditional Arabic" w:hint="cs"/>
          <w:sz w:val="32"/>
          <w:szCs w:val="32"/>
          <w:rtl/>
        </w:rPr>
        <w:t xml:space="preserve">ت التقاليد والأعراف البشرية ومختلف الاجتهادات الفكرية الدينية والفلسفية </w:t>
      </w:r>
      <w:r w:rsidRPr="00873D15">
        <w:rPr>
          <w:rFonts w:cs="Traditional Arabic"/>
          <w:sz w:val="32"/>
          <w:szCs w:val="32"/>
          <w:rtl/>
        </w:rPr>
        <w:t>قد حاول</w:t>
      </w:r>
      <w:r w:rsidRPr="00873D15">
        <w:rPr>
          <w:rFonts w:cs="Traditional Arabic" w:hint="cs"/>
          <w:sz w:val="32"/>
          <w:szCs w:val="32"/>
          <w:rtl/>
        </w:rPr>
        <w:t>ت بناء منظومات أخلاق تضبط هذه التصرفات البشرية وترشدها ب</w:t>
      </w:r>
      <w:r w:rsidR="00632630" w:rsidRPr="00873D15">
        <w:rPr>
          <w:rFonts w:cs="Traditional Arabic" w:hint="cs"/>
          <w:sz w:val="32"/>
          <w:szCs w:val="32"/>
          <w:rtl/>
        </w:rPr>
        <w:t>ما يضمن سلوكا سويا يكرس أمَنَةً للناس</w:t>
      </w:r>
      <w:r w:rsidRPr="00873D15">
        <w:rPr>
          <w:rFonts w:cs="Traditional Arabic" w:hint="cs"/>
          <w:sz w:val="32"/>
          <w:szCs w:val="32"/>
          <w:rtl/>
        </w:rPr>
        <w:t xml:space="preserve"> وحسنَ معاملة ويشيع خيرا وحقا وجمالا في المجتمع الإنساني،</w:t>
      </w:r>
      <w:r w:rsidRPr="00873D15">
        <w:rPr>
          <w:rFonts w:cs="Traditional Arabic"/>
          <w:sz w:val="32"/>
          <w:szCs w:val="32"/>
          <w:rtl/>
        </w:rPr>
        <w:t xml:space="preserve"> فقد</w:t>
      </w:r>
      <w:r w:rsidRPr="00873D15">
        <w:rPr>
          <w:rFonts w:cs="Traditional Arabic"/>
          <w:sz w:val="32"/>
          <w:szCs w:val="32"/>
        </w:rPr>
        <w:t xml:space="preserve"> </w:t>
      </w:r>
      <w:r w:rsidRPr="00873D15">
        <w:rPr>
          <w:rFonts w:cs="Traditional Arabic"/>
          <w:sz w:val="32"/>
          <w:szCs w:val="32"/>
          <w:rtl/>
        </w:rPr>
        <w:t xml:space="preserve">أثبتت التجربة والمتابعة العلمية </w:t>
      </w:r>
      <w:r w:rsidRPr="00873D15">
        <w:rPr>
          <w:rFonts w:cs="Traditional Arabic" w:hint="cs"/>
          <w:sz w:val="32"/>
          <w:szCs w:val="32"/>
          <w:rtl/>
        </w:rPr>
        <w:t>لهذه المحاولات فشلها</w:t>
      </w:r>
      <w:r w:rsidRPr="00873D15">
        <w:rPr>
          <w:rFonts w:cs="Traditional Arabic"/>
          <w:sz w:val="32"/>
          <w:szCs w:val="32"/>
          <w:rtl/>
        </w:rPr>
        <w:t xml:space="preserve"> وعجزها عن بناء</w:t>
      </w:r>
      <w:r w:rsidRPr="00873D15">
        <w:rPr>
          <w:rFonts w:cs="Traditional Arabic" w:hint="cs"/>
          <w:sz w:val="32"/>
          <w:szCs w:val="32"/>
          <w:rtl/>
        </w:rPr>
        <w:t xml:space="preserve"> منهج</w:t>
      </w:r>
      <w:r w:rsidRPr="00873D15">
        <w:rPr>
          <w:rFonts w:cs="Traditional Arabic"/>
          <w:sz w:val="32"/>
          <w:szCs w:val="32"/>
          <w:rtl/>
        </w:rPr>
        <w:t xml:space="preserve"> </w:t>
      </w:r>
      <w:r w:rsidRPr="00873D15">
        <w:rPr>
          <w:rFonts w:cs="Traditional Arabic" w:hint="cs"/>
          <w:sz w:val="32"/>
          <w:szCs w:val="32"/>
          <w:rtl/>
        </w:rPr>
        <w:t xml:space="preserve">أخلاق </w:t>
      </w:r>
      <w:r w:rsidRPr="00873D15">
        <w:rPr>
          <w:rFonts w:cs="Traditional Arabic"/>
          <w:sz w:val="32"/>
          <w:szCs w:val="32"/>
          <w:rtl/>
        </w:rPr>
        <w:t>إنساني</w:t>
      </w:r>
      <w:r w:rsidRPr="00873D15">
        <w:rPr>
          <w:rFonts w:cs="Traditional Arabic" w:hint="cs"/>
          <w:sz w:val="32"/>
          <w:szCs w:val="32"/>
          <w:rtl/>
        </w:rPr>
        <w:t xml:space="preserve">ة </w:t>
      </w:r>
      <w:r w:rsidRPr="00873D15">
        <w:rPr>
          <w:rFonts w:cs="Traditional Arabic"/>
          <w:sz w:val="32"/>
          <w:szCs w:val="32"/>
          <w:rtl/>
        </w:rPr>
        <w:t>راق</w:t>
      </w:r>
      <w:r w:rsidRPr="00873D15">
        <w:rPr>
          <w:rFonts w:cs="Traditional Arabic" w:hint="cs"/>
          <w:sz w:val="32"/>
          <w:szCs w:val="32"/>
          <w:rtl/>
        </w:rPr>
        <w:t>ية</w:t>
      </w:r>
      <w:r w:rsidRPr="00873D15">
        <w:rPr>
          <w:rFonts w:cs="Traditional Arabic"/>
          <w:sz w:val="32"/>
          <w:szCs w:val="32"/>
          <w:rtl/>
        </w:rPr>
        <w:t xml:space="preserve"> أو علاقات اجتماعية متكاملة أو مجتمع سوي رشيد</w:t>
      </w:r>
      <w:r w:rsidRPr="00873D15">
        <w:rPr>
          <w:rFonts w:cs="Traditional Arabic" w:hint="cs"/>
          <w:sz w:val="32"/>
          <w:szCs w:val="32"/>
          <w:rtl/>
        </w:rPr>
        <w:t xml:space="preserve">، وأصبحت الحياة بذلك مجالا خصبا </w:t>
      </w:r>
      <w:r w:rsidRPr="00873D15">
        <w:rPr>
          <w:rFonts w:cs="Traditional Arabic"/>
          <w:sz w:val="32"/>
          <w:szCs w:val="32"/>
          <w:rtl/>
        </w:rPr>
        <w:t>ل</w:t>
      </w:r>
      <w:r w:rsidRPr="00873D15">
        <w:rPr>
          <w:rFonts w:cs="Traditional Arabic" w:hint="cs"/>
          <w:sz w:val="32"/>
          <w:szCs w:val="32"/>
          <w:rtl/>
        </w:rPr>
        <w:t>ل</w:t>
      </w:r>
      <w:r w:rsidRPr="00873D15">
        <w:rPr>
          <w:rFonts w:cs="Traditional Arabic"/>
          <w:sz w:val="32"/>
          <w:szCs w:val="32"/>
          <w:rtl/>
        </w:rPr>
        <w:t>خوف والفوضى وغرائز اللذة والعدوان</w:t>
      </w:r>
      <w:r w:rsidRPr="00873D15">
        <w:rPr>
          <w:rFonts w:cs="Traditional Arabic" w:hint="cs"/>
          <w:sz w:val="32"/>
          <w:szCs w:val="32"/>
          <w:rtl/>
        </w:rPr>
        <w:t xml:space="preserve"> </w:t>
      </w:r>
      <w:r w:rsidRPr="00873D15">
        <w:rPr>
          <w:rFonts w:cs="Traditional Arabic"/>
          <w:sz w:val="32"/>
          <w:szCs w:val="32"/>
          <w:rtl/>
        </w:rPr>
        <w:t>والنفعية الجافة المقيتة</w:t>
      </w:r>
      <w:r w:rsidRPr="00873D15">
        <w:rPr>
          <w:rFonts w:cs="Traditional Arabic" w:hint="cs"/>
          <w:sz w:val="32"/>
          <w:szCs w:val="32"/>
          <w:rtl/>
        </w:rPr>
        <w:t>.</w:t>
      </w:r>
      <w:r w:rsidRPr="00873D15">
        <w:rPr>
          <w:rFonts w:cs="Traditional Arabic"/>
          <w:sz w:val="32"/>
          <w:szCs w:val="32"/>
          <w:rtl/>
        </w:rPr>
        <w:t xml:space="preserve"> ولعل أخطر</w:t>
      </w:r>
      <w:r w:rsidRPr="00873D15">
        <w:rPr>
          <w:rFonts w:cs="Traditional Arabic"/>
          <w:sz w:val="32"/>
          <w:szCs w:val="32"/>
        </w:rPr>
        <w:t xml:space="preserve"> </w:t>
      </w:r>
      <w:r w:rsidRPr="00873D15">
        <w:rPr>
          <w:rFonts w:cs="Traditional Arabic"/>
          <w:sz w:val="32"/>
          <w:szCs w:val="32"/>
          <w:rtl/>
        </w:rPr>
        <w:t>ما ارتكبته هذه الم</w:t>
      </w:r>
      <w:r w:rsidRPr="00873D15">
        <w:rPr>
          <w:rFonts w:cs="Traditional Arabic" w:hint="cs"/>
          <w:sz w:val="32"/>
          <w:szCs w:val="32"/>
          <w:rtl/>
        </w:rPr>
        <w:t>حاولات</w:t>
      </w:r>
      <w:r w:rsidRPr="00873D15">
        <w:rPr>
          <w:rFonts w:cs="Traditional Arabic"/>
          <w:sz w:val="32"/>
          <w:szCs w:val="32"/>
          <w:rtl/>
        </w:rPr>
        <w:t xml:space="preserve"> هو</w:t>
      </w:r>
      <w:r w:rsidRPr="00873D15">
        <w:rPr>
          <w:rFonts w:cs="Traditional Arabic"/>
          <w:sz w:val="32"/>
          <w:szCs w:val="32"/>
        </w:rPr>
        <w:t xml:space="preserve"> </w:t>
      </w:r>
      <w:r w:rsidRPr="00873D15">
        <w:rPr>
          <w:rFonts w:cs="Traditional Arabic"/>
          <w:sz w:val="32"/>
          <w:szCs w:val="32"/>
          <w:rtl/>
        </w:rPr>
        <w:t>تجاهلها للفطرة وقانو</w:t>
      </w:r>
      <w:r w:rsidRPr="00873D15">
        <w:rPr>
          <w:rFonts w:cs="Traditional Arabic" w:hint="cs"/>
          <w:sz w:val="32"/>
          <w:szCs w:val="32"/>
          <w:rtl/>
        </w:rPr>
        <w:t>نه</w:t>
      </w:r>
      <w:r w:rsidRPr="00873D15">
        <w:rPr>
          <w:rFonts w:cs="Traditional Arabic" w:hint="eastAsia"/>
          <w:sz w:val="32"/>
          <w:szCs w:val="32"/>
          <w:rtl/>
        </w:rPr>
        <w:t>ا</w:t>
      </w:r>
      <w:r w:rsidRPr="00873D15">
        <w:rPr>
          <w:rFonts w:cs="Traditional Arabic"/>
          <w:sz w:val="32"/>
          <w:szCs w:val="32"/>
          <w:rtl/>
        </w:rPr>
        <w:t xml:space="preserve"> في الصفاء والسواء الأصيلين</w:t>
      </w:r>
      <w:r w:rsidRPr="00873D15">
        <w:rPr>
          <w:rFonts w:cs="Traditional Arabic" w:hint="cs"/>
          <w:sz w:val="32"/>
          <w:szCs w:val="32"/>
          <w:rtl/>
        </w:rPr>
        <w:t xml:space="preserve"> اللذَيْن خلق الإنسان عليهما وبيَّنَهُما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لَقَدْ خَلَقْنَا الْإِنْسَانَ فِي أَحْسَنِ تَقْوِيمٍ</w:t>
      </w:r>
      <w:r w:rsidRPr="00873D15">
        <w:rPr>
          <w:rFonts w:cs="Traditional Arabic" w:hint="cs"/>
          <w:b/>
          <w:bCs/>
          <w:color w:val="008000"/>
          <w:sz w:val="32"/>
          <w:szCs w:val="32"/>
          <w:rtl/>
        </w:rPr>
        <w:t>﴾</w:t>
      </w:r>
      <w:r w:rsidRPr="00873D15">
        <w:rPr>
          <w:rFonts w:cs="Traditional Arabic" w:hint="cs"/>
          <w:sz w:val="32"/>
          <w:szCs w:val="32"/>
          <w:rtl/>
        </w:rPr>
        <w:t xml:space="preserve"> التين 4، وما رواه صلى الله عليه وسلم عن ربه تعالى أنه قال:(</w:t>
      </w:r>
      <w:r w:rsidRPr="00873D15">
        <w:rPr>
          <w:rFonts w:cs="Traditional Arabic"/>
          <w:sz w:val="32"/>
          <w:szCs w:val="32"/>
          <w:rtl/>
        </w:rPr>
        <w:t xml:space="preserve">وإني خلقت عبادي حنفاء كلهم وإنه </w:t>
      </w:r>
      <w:r w:rsidRPr="00873D15">
        <w:rPr>
          <w:rFonts w:cs="Traditional Arabic"/>
          <w:sz w:val="32"/>
          <w:szCs w:val="32"/>
          <w:rtl/>
        </w:rPr>
        <w:lastRenderedPageBreak/>
        <w:t xml:space="preserve">أتتهم الشياطين </w:t>
      </w:r>
      <w:proofErr w:type="spellStart"/>
      <w:r w:rsidRPr="00873D15">
        <w:rPr>
          <w:rFonts w:cs="Traditional Arabic"/>
          <w:sz w:val="32"/>
          <w:szCs w:val="32"/>
          <w:rtl/>
        </w:rPr>
        <w:t>فاج</w:t>
      </w:r>
      <w:r w:rsidRPr="00873D15">
        <w:rPr>
          <w:rFonts w:cs="Traditional Arabic" w:hint="cs"/>
          <w:sz w:val="32"/>
          <w:szCs w:val="32"/>
          <w:rtl/>
        </w:rPr>
        <w:t>ْ</w:t>
      </w:r>
      <w:r w:rsidRPr="00873D15">
        <w:rPr>
          <w:rFonts w:cs="Traditional Arabic"/>
          <w:sz w:val="32"/>
          <w:szCs w:val="32"/>
          <w:rtl/>
        </w:rPr>
        <w:t>تال</w:t>
      </w:r>
      <w:r w:rsidRPr="00873D15">
        <w:rPr>
          <w:rFonts w:cs="Traditional Arabic" w:hint="cs"/>
          <w:sz w:val="32"/>
          <w:szCs w:val="32"/>
          <w:rtl/>
        </w:rPr>
        <w:t>َ</w:t>
      </w:r>
      <w:r w:rsidRPr="00873D15">
        <w:rPr>
          <w:rFonts w:cs="Traditional Arabic"/>
          <w:sz w:val="32"/>
          <w:szCs w:val="32"/>
          <w:rtl/>
        </w:rPr>
        <w:t>ت</w:t>
      </w:r>
      <w:r w:rsidRPr="00873D15">
        <w:rPr>
          <w:rFonts w:cs="Traditional Arabic" w:hint="cs"/>
          <w:sz w:val="32"/>
          <w:szCs w:val="32"/>
          <w:rtl/>
        </w:rPr>
        <w:t>ْ</w:t>
      </w:r>
      <w:r w:rsidRPr="00873D15">
        <w:rPr>
          <w:rFonts w:cs="Traditional Arabic"/>
          <w:sz w:val="32"/>
          <w:szCs w:val="32"/>
          <w:rtl/>
        </w:rPr>
        <w:t>هم</w:t>
      </w:r>
      <w:proofErr w:type="spellEnd"/>
      <w:r w:rsidRPr="00873D15">
        <w:rPr>
          <w:rFonts w:cs="Traditional Arabic" w:hint="cs"/>
          <w:sz w:val="20"/>
          <w:szCs w:val="20"/>
          <w:rtl/>
        </w:rPr>
        <w:t>[</w:t>
      </w:r>
      <w:r w:rsidRPr="00873D15">
        <w:rPr>
          <w:rStyle w:val="a8"/>
          <w:rFonts w:cs="Traditional Arabic"/>
          <w:sz w:val="20"/>
          <w:szCs w:val="20"/>
          <w:rtl/>
        </w:rPr>
        <w:footnoteReference w:id="38"/>
      </w:r>
      <w:r w:rsidRPr="00873D15">
        <w:rPr>
          <w:rFonts w:cs="Traditional Arabic" w:hint="cs"/>
          <w:sz w:val="20"/>
          <w:szCs w:val="20"/>
          <w:rtl/>
        </w:rPr>
        <w:t>]</w:t>
      </w:r>
      <w:r w:rsidRPr="00873D15">
        <w:rPr>
          <w:rFonts w:cs="Traditional Arabic"/>
          <w:sz w:val="32"/>
          <w:szCs w:val="32"/>
          <w:rtl/>
        </w:rPr>
        <w:t xml:space="preserve"> عن دينهم وحرمت عليهم ما أحللت لهم وأمرتهم أن يشركوا بي ما لم أنزل به سلطانا</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الفراغ الذي تركه إغفال دور الفطرة في مجال </w:t>
      </w:r>
      <w:r w:rsidRPr="00873D15">
        <w:rPr>
          <w:rFonts w:cs="Traditional Arabic"/>
          <w:sz w:val="32"/>
          <w:szCs w:val="32"/>
          <w:rtl/>
        </w:rPr>
        <w:t xml:space="preserve">التأسيس </w:t>
      </w:r>
      <w:r w:rsidRPr="00873D15">
        <w:rPr>
          <w:rFonts w:cs="Traditional Arabic" w:hint="cs"/>
          <w:sz w:val="32"/>
          <w:szCs w:val="32"/>
          <w:rtl/>
        </w:rPr>
        <w:t>السوي ل</w:t>
      </w:r>
      <w:r w:rsidRPr="00873D15">
        <w:rPr>
          <w:rFonts w:cs="Traditional Arabic"/>
          <w:sz w:val="32"/>
          <w:szCs w:val="32"/>
          <w:rtl/>
        </w:rPr>
        <w:t>لاجتماع الإنساني</w:t>
      </w:r>
      <w:r w:rsidRPr="00873D15">
        <w:rPr>
          <w:rFonts w:cs="Traditional Arabic" w:hint="cs"/>
          <w:sz w:val="32"/>
          <w:szCs w:val="32"/>
          <w:rtl/>
        </w:rPr>
        <w:t xml:space="preserve"> لا يعني إلا التمرد على المنهج الإسلامي الذي خلق عليه الإنسان وبشر به الرسل عليهم السلام عبر الحقب، لذلك كان السبيل الأوحد لتلافي عواقب هذا التمرد ونتائجه هو الأوبة الحسنة إلى ما اختاره الخالق سبحانه للمخلوق عن علم وحكمة، وذكَّر به موجزا ومفصلا في كثير من سور القرآن الكريم </w:t>
      </w:r>
      <w:r w:rsidRPr="00873D15">
        <w:rPr>
          <w:rFonts w:cs="Traditional Arabic" w:hint="cs"/>
          <w:b/>
          <w:bCs/>
          <w:color w:val="008000"/>
          <w:sz w:val="32"/>
          <w:szCs w:val="32"/>
          <w:rtl/>
        </w:rPr>
        <w:t>﴿</w:t>
      </w:r>
      <w:r w:rsidRPr="00873D15">
        <w:rPr>
          <w:rFonts w:cs="Traditional Arabic"/>
          <w:b/>
          <w:bCs/>
          <w:color w:val="008000"/>
          <w:sz w:val="32"/>
          <w:szCs w:val="32"/>
          <w:rtl/>
        </w:rPr>
        <w:t xml:space="preserve"> أَلَا يَعْلَمُ مَنْ خَلَقَ وَهُوَ اللَّطِيفُ الْخَبِيرُ</w:t>
      </w:r>
      <w:r w:rsidRPr="00873D15">
        <w:rPr>
          <w:rFonts w:cs="Traditional Arabic" w:hint="cs"/>
          <w:b/>
          <w:bCs/>
          <w:color w:val="008000"/>
          <w:sz w:val="32"/>
          <w:szCs w:val="32"/>
          <w:rtl/>
        </w:rPr>
        <w:t>﴾</w:t>
      </w:r>
      <w:r w:rsidRPr="00873D15">
        <w:rPr>
          <w:rFonts w:cs="Traditional Arabic" w:hint="cs"/>
          <w:sz w:val="32"/>
          <w:szCs w:val="32"/>
          <w:rtl/>
        </w:rPr>
        <w:t xml:space="preserve"> الملك</w:t>
      </w:r>
      <w:r w:rsidRPr="00873D15">
        <w:rPr>
          <w:rFonts w:cs="Traditional Arabic"/>
          <w:sz w:val="32"/>
          <w:szCs w:val="32"/>
          <w:rtl/>
        </w:rPr>
        <w:t xml:space="preserve"> 14</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ولئن ورد فيما سبق من سورة النساء ملامح من هذا المنهج متعلقة بنظام الأسرة معاملات زوجية وصهرا ونسبا وذرية وميراثا فإنه تعالى قد عقب على ذلك بصياغة جامعة له في مجال أوسع وأشمل يرتقي به إلى مصاف المجتمع الإنساني العام الرشيد فقال عز وجل مبتدئا بقاعدته الصلبة ونقطة الارتكاز فيه: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005455DF" w:rsidRPr="00873D15">
        <w:rPr>
          <w:rFonts w:cs="Traditional Arabic"/>
          <w:b/>
          <w:bCs/>
          <w:color w:val="008000"/>
          <w:sz w:val="32"/>
          <w:szCs w:val="32"/>
          <w:rtl/>
        </w:rPr>
        <w:t>وَاعْبُدُوا اللَّهَ</w:t>
      </w:r>
      <w:r w:rsidRPr="00873D15">
        <w:rPr>
          <w:rFonts w:cs="Traditional Arabic" w:hint="cs"/>
          <w:b/>
          <w:bCs/>
          <w:color w:val="008000"/>
          <w:sz w:val="32"/>
          <w:szCs w:val="32"/>
          <w:rtl/>
        </w:rPr>
        <w:t>﴾</w:t>
      </w:r>
      <w:r w:rsidRPr="00873D15">
        <w:rPr>
          <w:rFonts w:cs="Traditional Arabic" w:hint="cs"/>
          <w:sz w:val="32"/>
          <w:szCs w:val="32"/>
          <w:rtl/>
        </w:rPr>
        <w:t xml:space="preserve">  والعين والباء والدال أصل </w:t>
      </w:r>
      <w:r w:rsidRPr="00873D15">
        <w:rPr>
          <w:rFonts w:cs="Traditional Arabic"/>
          <w:sz w:val="32"/>
          <w:szCs w:val="32"/>
          <w:rtl/>
        </w:rPr>
        <w:t>يدل على لِين وذُلّ،</w:t>
      </w:r>
      <w:r w:rsidRPr="00873D15">
        <w:rPr>
          <w:rFonts w:cs="Traditional Arabic" w:hint="cs"/>
          <w:sz w:val="32"/>
          <w:szCs w:val="32"/>
          <w:rtl/>
        </w:rPr>
        <w:t xml:space="preserve"> ومنه </w:t>
      </w:r>
      <w:r w:rsidRPr="00873D15">
        <w:rPr>
          <w:rFonts w:cs="Traditional Arabic"/>
          <w:sz w:val="32"/>
          <w:szCs w:val="32"/>
          <w:rtl/>
        </w:rPr>
        <w:t>العبودية</w:t>
      </w:r>
      <w:r w:rsidRPr="00873D15">
        <w:rPr>
          <w:rFonts w:cs="Traditional Arabic" w:hint="cs"/>
          <w:sz w:val="32"/>
          <w:szCs w:val="32"/>
          <w:rtl/>
        </w:rPr>
        <w:t xml:space="preserve"> وهي</w:t>
      </w:r>
      <w:r w:rsidRPr="00873D15">
        <w:rPr>
          <w:rFonts w:cs="Traditional Arabic"/>
          <w:sz w:val="32"/>
          <w:szCs w:val="32"/>
          <w:rtl/>
        </w:rPr>
        <w:t xml:space="preserve"> إظهار التذلل</w:t>
      </w:r>
      <w:r w:rsidRPr="00873D15">
        <w:rPr>
          <w:rFonts w:cs="Traditional Arabic" w:hint="cs"/>
          <w:sz w:val="32"/>
          <w:szCs w:val="32"/>
          <w:rtl/>
        </w:rPr>
        <w:t xml:space="preserve"> والطاعة</w:t>
      </w:r>
      <w:r w:rsidRPr="00873D15">
        <w:rPr>
          <w:rFonts w:cs="Traditional Arabic"/>
          <w:sz w:val="32"/>
          <w:szCs w:val="32"/>
          <w:rtl/>
        </w:rPr>
        <w:t>، والعبادة أبلغ منها؛ لأنها غاية التذلل، ولا يستحقها إلا من له غاية الإفضال وهو الله تعالى</w:t>
      </w:r>
      <w:r w:rsidRPr="00873D15">
        <w:rPr>
          <w:rFonts w:cs="Traditional Arabic" w:hint="cs"/>
          <w:sz w:val="32"/>
          <w:szCs w:val="32"/>
          <w:rtl/>
        </w:rPr>
        <w:t>، وهي عبادة بالتسخير تعم الكون كله كما في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إِنْ كُلُّ مَنْ فِي السَّمَاوَاتِ وَالْأَرْضِ إِلَّا آَتِي الرَّحْمَنِ عَبْدًا</w:t>
      </w:r>
      <w:r w:rsidRPr="00873D15">
        <w:rPr>
          <w:rFonts w:cs="Traditional Arabic" w:hint="cs"/>
          <w:b/>
          <w:bCs/>
          <w:color w:val="008000"/>
          <w:sz w:val="32"/>
          <w:szCs w:val="32"/>
          <w:rtl/>
        </w:rPr>
        <w:t>﴾</w:t>
      </w:r>
      <w:r w:rsidRPr="00873D15">
        <w:rPr>
          <w:rFonts w:cs="Traditional Arabic" w:hint="cs"/>
          <w:sz w:val="32"/>
          <w:szCs w:val="32"/>
          <w:rtl/>
        </w:rPr>
        <w:t xml:space="preserve"> مريم</w:t>
      </w:r>
      <w:r w:rsidRPr="00873D15">
        <w:rPr>
          <w:rFonts w:cs="Traditional Arabic"/>
          <w:sz w:val="32"/>
          <w:szCs w:val="32"/>
          <w:rtl/>
        </w:rPr>
        <w:t xml:space="preserve"> 93</w:t>
      </w:r>
      <w:r w:rsidRPr="00873D15">
        <w:rPr>
          <w:rFonts w:cs="Traditional Arabic" w:hint="cs"/>
          <w:sz w:val="32"/>
          <w:szCs w:val="32"/>
          <w:rtl/>
        </w:rPr>
        <w:t xml:space="preserve">، </w:t>
      </w:r>
      <w:r w:rsidRPr="00873D15">
        <w:rPr>
          <w:rFonts w:cs="Traditional Arabic"/>
          <w:sz w:val="32"/>
          <w:szCs w:val="32"/>
          <w:rtl/>
        </w:rPr>
        <w:t>وعبادة بالاختيار</w:t>
      </w:r>
      <w:r w:rsidRPr="00873D15">
        <w:rPr>
          <w:rFonts w:cs="Traditional Arabic" w:hint="cs"/>
          <w:sz w:val="32"/>
          <w:szCs w:val="32"/>
          <w:rtl/>
        </w:rPr>
        <w:t xml:space="preserve"> خاصة بالمكلفين من الجن والإنس، والعبد </w:t>
      </w:r>
      <w:r w:rsidRPr="00873D15">
        <w:rPr>
          <w:rFonts w:cs="Traditional Arabic"/>
          <w:sz w:val="32"/>
          <w:szCs w:val="32"/>
          <w:rtl/>
        </w:rPr>
        <w:t>بمعنى العابد</w:t>
      </w:r>
      <w:r w:rsidRPr="00873D15">
        <w:rPr>
          <w:rFonts w:cs="Traditional Arabic" w:hint="cs"/>
          <w:sz w:val="32"/>
          <w:szCs w:val="32"/>
          <w:rtl/>
        </w:rPr>
        <w:t xml:space="preserve"> ما بين </w:t>
      </w:r>
      <w:r w:rsidRPr="00873D15">
        <w:rPr>
          <w:rFonts w:cs="Traditional Arabic"/>
          <w:sz w:val="32"/>
          <w:szCs w:val="32"/>
          <w:rtl/>
        </w:rPr>
        <w:t>عبد للدنيا وأعراضها،</w:t>
      </w:r>
      <w:r w:rsidRPr="00873D15">
        <w:rPr>
          <w:rFonts w:cs="Traditional Arabic" w:hint="cs"/>
          <w:sz w:val="32"/>
          <w:szCs w:val="32"/>
          <w:rtl/>
        </w:rPr>
        <w:t xml:space="preserve"> م</w:t>
      </w:r>
      <w:r w:rsidRPr="00873D15">
        <w:rPr>
          <w:rFonts w:cs="Traditional Arabic"/>
          <w:sz w:val="32"/>
          <w:szCs w:val="32"/>
          <w:rtl/>
        </w:rPr>
        <w:t xml:space="preserve">عتكف على خدمتها </w:t>
      </w:r>
      <w:r w:rsidRPr="00873D15">
        <w:rPr>
          <w:rFonts w:cs="Traditional Arabic" w:hint="cs"/>
          <w:sz w:val="32"/>
          <w:szCs w:val="32"/>
          <w:rtl/>
        </w:rPr>
        <w:t>وهو من عناه الرسول صلى الله عليه وسلم</w:t>
      </w:r>
      <w:r w:rsidRPr="00873D15">
        <w:rPr>
          <w:rFonts w:cs="Traditional Arabic"/>
          <w:sz w:val="32"/>
          <w:szCs w:val="32"/>
          <w:rtl/>
        </w:rPr>
        <w:t xml:space="preserve"> بقوله: (تعس عبد الدينار</w:t>
      </w:r>
      <w:r w:rsidRPr="00873D15">
        <w:rPr>
          <w:rFonts w:cs="Traditional Arabic" w:hint="cs"/>
          <w:sz w:val="32"/>
          <w:szCs w:val="32"/>
          <w:rtl/>
        </w:rPr>
        <w:t>،</w:t>
      </w:r>
      <w:r w:rsidRPr="00873D15">
        <w:rPr>
          <w:rFonts w:cs="Traditional Arabic"/>
          <w:sz w:val="32"/>
          <w:szCs w:val="32"/>
          <w:rtl/>
        </w:rPr>
        <w:t xml:space="preserve"> تعس عبد الدرهم</w:t>
      </w:r>
      <w:r w:rsidRPr="00873D15">
        <w:rPr>
          <w:rFonts w:cs="Traditional Arabic" w:hint="cs"/>
          <w:sz w:val="32"/>
          <w:szCs w:val="32"/>
          <w:rtl/>
        </w:rPr>
        <w:t>،</w:t>
      </w:r>
      <w:r w:rsidRPr="00873D15">
        <w:rPr>
          <w:rFonts w:cs="Traditional Arabic"/>
          <w:sz w:val="32"/>
          <w:szCs w:val="32"/>
          <w:rtl/>
        </w:rPr>
        <w:t xml:space="preserve"> تعس عبد القطيفة</w:t>
      </w:r>
      <w:r w:rsidRPr="00873D15">
        <w:rPr>
          <w:rFonts w:cs="Traditional Arabic" w:hint="cs"/>
          <w:sz w:val="32"/>
          <w:szCs w:val="32"/>
          <w:rtl/>
        </w:rPr>
        <w:t>،</w:t>
      </w:r>
      <w:r w:rsidRPr="00873D15">
        <w:rPr>
          <w:rFonts w:cs="Traditional Arabic"/>
          <w:sz w:val="32"/>
          <w:szCs w:val="32"/>
          <w:rtl/>
        </w:rPr>
        <w:t xml:space="preserve"> تعس عبد الخميصة</w:t>
      </w:r>
      <w:r w:rsidRPr="00873D15">
        <w:rPr>
          <w:rFonts w:cs="Traditional Arabic" w:hint="cs"/>
          <w:sz w:val="32"/>
          <w:szCs w:val="32"/>
          <w:rtl/>
        </w:rPr>
        <w:t>،</w:t>
      </w:r>
      <w:r w:rsidRPr="00873D15">
        <w:rPr>
          <w:rFonts w:cs="Traditional Arabic"/>
          <w:sz w:val="32"/>
          <w:szCs w:val="32"/>
          <w:rtl/>
        </w:rPr>
        <w:t xml:space="preserve"> تعس وانتكس وإذا ش</w:t>
      </w:r>
      <w:r w:rsidRPr="00873D15">
        <w:rPr>
          <w:rFonts w:cs="Traditional Arabic" w:hint="cs"/>
          <w:sz w:val="32"/>
          <w:szCs w:val="32"/>
          <w:rtl/>
        </w:rPr>
        <w:t>ي</w:t>
      </w:r>
      <w:r w:rsidRPr="00873D15">
        <w:rPr>
          <w:rFonts w:cs="Traditional Arabic"/>
          <w:sz w:val="32"/>
          <w:szCs w:val="32"/>
          <w:rtl/>
        </w:rPr>
        <w:t>ك فلا انتقش)</w:t>
      </w:r>
      <w:r w:rsidRPr="00873D15">
        <w:rPr>
          <w:rFonts w:cs="Traditional Arabic" w:hint="cs"/>
          <w:sz w:val="32"/>
          <w:szCs w:val="32"/>
          <w:rtl/>
        </w:rPr>
        <w:t>، وبين عبد لله مخلص صادق الإيمان، كما في قوله تعالى عن الرسول محمد صلى الله عليه وسلم:</w:t>
      </w:r>
      <w:r w:rsidRPr="00873D15">
        <w:rPr>
          <w:rFonts w:cs="Traditional Arabic" w:hint="cs"/>
          <w:b/>
          <w:bCs/>
          <w:color w:val="008000"/>
          <w:sz w:val="32"/>
          <w:szCs w:val="32"/>
          <w:rtl/>
        </w:rPr>
        <w:t>﴿</w:t>
      </w:r>
      <w:r w:rsidRPr="00873D15">
        <w:rPr>
          <w:rFonts w:cs="Traditional Arabic"/>
          <w:b/>
          <w:bCs/>
          <w:color w:val="008000"/>
          <w:sz w:val="32"/>
          <w:szCs w:val="32"/>
          <w:rtl/>
        </w:rPr>
        <w:t>وَإِنْ كُنْتُمْ فِي رَيْبٍ مِمَّا نَزَّلْنَا عَلَى عَبْدِنَا فَأْتُوا بِسُورَةٍ مِنْ مِثْلِهِ</w:t>
      </w:r>
      <w:r w:rsidRPr="00873D15">
        <w:rPr>
          <w:rFonts w:cs="Traditional Arabic" w:hint="cs"/>
          <w:b/>
          <w:bCs/>
          <w:color w:val="008000"/>
          <w:sz w:val="32"/>
          <w:szCs w:val="32"/>
          <w:rtl/>
        </w:rPr>
        <w:t>﴾</w:t>
      </w:r>
      <w:r w:rsidRPr="00873D15">
        <w:rPr>
          <w:rFonts w:cs="Traditional Arabic" w:hint="cs"/>
          <w:sz w:val="32"/>
          <w:szCs w:val="32"/>
          <w:rtl/>
        </w:rPr>
        <w:t xml:space="preserve"> البقرة 23، وقوله عن المسيح عيسى</w:t>
      </w:r>
      <w:r w:rsidRPr="00873D15">
        <w:rPr>
          <w:rFonts w:cs="Traditional Arabic"/>
          <w:sz w:val="32"/>
          <w:szCs w:val="32"/>
        </w:rPr>
        <w:t xml:space="preserve"> </w:t>
      </w:r>
      <w:r w:rsidRPr="00873D15">
        <w:rPr>
          <w:rFonts w:cs="Traditional Arabic" w:hint="cs"/>
          <w:sz w:val="32"/>
          <w:szCs w:val="32"/>
          <w:rtl/>
        </w:rPr>
        <w:t>عليه السلام:</w:t>
      </w:r>
      <w:r w:rsidRPr="00873D15">
        <w:rPr>
          <w:rFonts w:cs="Traditional Arabic" w:hint="cs"/>
          <w:b/>
          <w:bCs/>
          <w:color w:val="008000"/>
          <w:sz w:val="32"/>
          <w:szCs w:val="32"/>
          <w:rtl/>
        </w:rPr>
        <w:t>﴿</w:t>
      </w:r>
      <w:r w:rsidRPr="00873D15">
        <w:rPr>
          <w:rFonts w:cs="Traditional Arabic"/>
          <w:b/>
          <w:bCs/>
          <w:color w:val="008000"/>
          <w:sz w:val="32"/>
          <w:szCs w:val="32"/>
          <w:rtl/>
        </w:rPr>
        <w:t>لَنْ يَسْتَنْكِفَ الْمَسِيحُ أَنْ يَكُونَ عَبْدًا لِلَّهِ</w:t>
      </w:r>
      <w:r w:rsidRPr="00873D15">
        <w:rPr>
          <w:rFonts w:cs="Traditional Arabic" w:hint="cs"/>
          <w:b/>
          <w:bCs/>
          <w:color w:val="008000"/>
          <w:sz w:val="32"/>
          <w:szCs w:val="32"/>
          <w:rtl/>
        </w:rPr>
        <w:t>﴾</w:t>
      </w:r>
      <w:r w:rsidRPr="00873D15">
        <w:rPr>
          <w:rFonts w:cs="Traditional Arabic" w:hint="cs"/>
          <w:sz w:val="32"/>
          <w:szCs w:val="32"/>
          <w:rtl/>
        </w:rPr>
        <w:t xml:space="preserve"> النساء 172، وقوله عن العبد الصالح في قصة موسى عليه السلام:</w:t>
      </w:r>
      <w:r w:rsidRPr="00873D15">
        <w:rPr>
          <w:rFonts w:cs="Traditional Arabic" w:hint="cs"/>
          <w:b/>
          <w:bCs/>
          <w:color w:val="008000"/>
          <w:sz w:val="32"/>
          <w:szCs w:val="32"/>
          <w:rtl/>
        </w:rPr>
        <w:t>﴿</w:t>
      </w:r>
      <w:r w:rsidRPr="00873D15">
        <w:rPr>
          <w:rFonts w:cs="Traditional Arabic"/>
          <w:b/>
          <w:bCs/>
          <w:color w:val="008000"/>
          <w:sz w:val="32"/>
          <w:szCs w:val="32"/>
          <w:rtl/>
        </w:rPr>
        <w:t xml:space="preserve"> فَوَجَدَا عَبْدًا مِنْ عِبَادِنَا آَتَيْنَاهُ رَحْمَةً مِنْ عِنْدِنَا وَعَلَّمْنَاهُ مِنْ لَدُنَّا عِلْمًا</w:t>
      </w:r>
      <w:r w:rsidRPr="00873D15">
        <w:rPr>
          <w:rFonts w:cs="Traditional Arabic" w:hint="cs"/>
          <w:b/>
          <w:bCs/>
          <w:color w:val="008000"/>
          <w:sz w:val="32"/>
          <w:szCs w:val="32"/>
          <w:rtl/>
        </w:rPr>
        <w:t>﴾</w:t>
      </w:r>
      <w:r w:rsidRPr="00873D15">
        <w:rPr>
          <w:rFonts w:cs="Traditional Arabic" w:hint="cs"/>
          <w:sz w:val="32"/>
          <w:szCs w:val="32"/>
          <w:rtl/>
        </w:rPr>
        <w:t xml:space="preserve"> الكهف </w:t>
      </w:r>
      <w:r w:rsidRPr="00873D15">
        <w:rPr>
          <w:rFonts w:cs="Traditional Arabic"/>
          <w:sz w:val="32"/>
          <w:szCs w:val="32"/>
          <w:rtl/>
        </w:rPr>
        <w:t>65</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العبادة في حقيقتها الشرعية حق الله عز وجل على عباده، لما رواه </w:t>
      </w:r>
      <w:r w:rsidRPr="00873D15">
        <w:rPr>
          <w:rFonts w:cs="Traditional Arabic"/>
          <w:sz w:val="32"/>
          <w:szCs w:val="32"/>
          <w:rtl/>
        </w:rPr>
        <w:t>معاذ بن جبل</w:t>
      </w:r>
      <w:r w:rsidRPr="00873D15">
        <w:rPr>
          <w:rFonts w:cs="Traditional Arabic" w:hint="cs"/>
          <w:sz w:val="32"/>
          <w:szCs w:val="32"/>
          <w:rtl/>
        </w:rPr>
        <w:t xml:space="preserve"> قال:</w:t>
      </w:r>
      <w:r w:rsidRPr="00873D15">
        <w:rPr>
          <w:rFonts w:cs="Traditional Arabic"/>
          <w:sz w:val="32"/>
          <w:szCs w:val="32"/>
          <w:rtl/>
        </w:rPr>
        <w:t xml:space="preserve"> كنت رديف النبي صلى الله عليه وسلم فقال:</w:t>
      </w:r>
      <w:r w:rsidRPr="00873D15">
        <w:rPr>
          <w:rFonts w:cs="Traditional Arabic" w:hint="cs"/>
          <w:sz w:val="32"/>
          <w:szCs w:val="32"/>
          <w:rtl/>
        </w:rPr>
        <w:t>(</w:t>
      </w:r>
      <w:r w:rsidRPr="00873D15">
        <w:rPr>
          <w:rFonts w:cs="Traditional Arabic"/>
          <w:sz w:val="32"/>
          <w:szCs w:val="32"/>
          <w:rtl/>
        </w:rPr>
        <w:t>يا معاذ أتدري ما حق الله على عباده؟</w:t>
      </w:r>
      <w:r w:rsidRPr="00873D15">
        <w:rPr>
          <w:rFonts w:cs="Traditional Arabic" w:hint="cs"/>
          <w:sz w:val="32"/>
          <w:szCs w:val="32"/>
          <w:rtl/>
        </w:rPr>
        <w:t>)</w:t>
      </w:r>
      <w:r w:rsidRPr="00873D15">
        <w:rPr>
          <w:rFonts w:cs="Traditional Arabic"/>
          <w:sz w:val="32"/>
          <w:szCs w:val="32"/>
          <w:rtl/>
        </w:rPr>
        <w:t xml:space="preserve"> قلت: الله ورسوله أعلم</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sz w:val="32"/>
          <w:szCs w:val="32"/>
          <w:rtl/>
        </w:rPr>
        <w:lastRenderedPageBreak/>
        <w:t>قال:</w:t>
      </w:r>
      <w:r w:rsidRPr="00873D15">
        <w:rPr>
          <w:rFonts w:cs="Traditional Arabic" w:hint="cs"/>
          <w:sz w:val="32"/>
          <w:szCs w:val="32"/>
          <w:rtl/>
        </w:rPr>
        <w:t>(</w:t>
      </w:r>
      <w:r w:rsidRPr="00873D15">
        <w:rPr>
          <w:rFonts w:cs="Traditional Arabic"/>
          <w:sz w:val="32"/>
          <w:szCs w:val="32"/>
          <w:rtl/>
        </w:rPr>
        <w:t>حقه أن يعبد</w:t>
      </w:r>
      <w:r w:rsidRPr="00873D15">
        <w:rPr>
          <w:rFonts w:cs="Traditional Arabic" w:hint="cs"/>
          <w:sz w:val="32"/>
          <w:szCs w:val="32"/>
          <w:rtl/>
        </w:rPr>
        <w:t>و</w:t>
      </w:r>
      <w:r w:rsidRPr="00873D15">
        <w:rPr>
          <w:rFonts w:cs="Traditional Arabic"/>
          <w:sz w:val="32"/>
          <w:szCs w:val="32"/>
          <w:rtl/>
        </w:rPr>
        <w:t>ه ولا يشركوا به شيئا</w:t>
      </w:r>
      <w:r w:rsidRPr="00873D15">
        <w:rPr>
          <w:rFonts w:cs="Traditional Arabic" w:hint="cs"/>
          <w:sz w:val="32"/>
          <w:szCs w:val="32"/>
          <w:rtl/>
        </w:rPr>
        <w:t>،</w:t>
      </w:r>
      <w:r w:rsidRPr="00873D15">
        <w:rPr>
          <w:rFonts w:cs="Traditional Arabic"/>
          <w:sz w:val="32"/>
          <w:szCs w:val="32"/>
          <w:rtl/>
        </w:rPr>
        <w:t xml:space="preserve"> أتدري ما حق العباد على الله إذا فعلوا ذلك؟</w:t>
      </w:r>
      <w:r w:rsidRPr="00873D15">
        <w:rPr>
          <w:rFonts w:cs="Traditional Arabic" w:hint="cs"/>
          <w:sz w:val="32"/>
          <w:szCs w:val="32"/>
          <w:rtl/>
        </w:rPr>
        <w:t>)</w:t>
      </w:r>
      <w:r w:rsidRPr="00873D15">
        <w:rPr>
          <w:rFonts w:cs="Traditional Arabic"/>
          <w:sz w:val="32"/>
          <w:szCs w:val="32"/>
          <w:rtl/>
        </w:rPr>
        <w:t xml:space="preserve"> قلت: الله ورسوله أعلم</w:t>
      </w:r>
      <w:r w:rsidRPr="00873D15">
        <w:rPr>
          <w:rFonts w:cs="Traditional Arabic" w:hint="cs"/>
          <w:sz w:val="32"/>
          <w:szCs w:val="32"/>
          <w:rtl/>
        </w:rPr>
        <w:t>،</w:t>
      </w:r>
      <w:r w:rsidRPr="00873D15">
        <w:rPr>
          <w:rFonts w:cs="Traditional Arabic"/>
          <w:sz w:val="32"/>
          <w:szCs w:val="32"/>
          <w:rtl/>
        </w:rPr>
        <w:t xml:space="preserve"> قال:</w:t>
      </w:r>
      <w:r w:rsidRPr="00873D15">
        <w:rPr>
          <w:rFonts w:cs="Traditional Arabic" w:hint="cs"/>
          <w:sz w:val="32"/>
          <w:szCs w:val="32"/>
          <w:rtl/>
        </w:rPr>
        <w:t>(</w:t>
      </w:r>
      <w:r w:rsidRPr="00873D15">
        <w:rPr>
          <w:rFonts w:cs="Traditional Arabic"/>
          <w:sz w:val="32"/>
          <w:szCs w:val="32"/>
          <w:rtl/>
        </w:rPr>
        <w:t>حقهم عليه ألا يعذبهم</w:t>
      </w:r>
      <w:r w:rsidRPr="00873D15">
        <w:rPr>
          <w:rFonts w:cs="Traditional Arabic" w:hint="cs"/>
          <w:sz w:val="32"/>
          <w:szCs w:val="32"/>
          <w:rtl/>
        </w:rPr>
        <w:t xml:space="preserve">)، ولئن كانت </w:t>
      </w:r>
      <w:r w:rsidR="005455DF" w:rsidRPr="00873D15">
        <w:rPr>
          <w:rFonts w:cs="Traditional Arabic" w:hint="cs"/>
          <w:sz w:val="32"/>
          <w:szCs w:val="32"/>
          <w:rtl/>
        </w:rPr>
        <w:t xml:space="preserve">العبادة </w:t>
      </w:r>
      <w:r w:rsidRPr="00873D15">
        <w:rPr>
          <w:rFonts w:cs="Traditional Arabic" w:hint="cs"/>
          <w:sz w:val="32"/>
          <w:szCs w:val="32"/>
          <w:rtl/>
        </w:rPr>
        <w:t>اعتقادا وعملا، فإنها في جوهرها توحيد مطلق لله عز وج</w:t>
      </w:r>
      <w:r w:rsidR="005455DF" w:rsidRPr="00873D15">
        <w:rPr>
          <w:rFonts w:cs="Traditional Arabic" w:hint="cs"/>
          <w:sz w:val="32"/>
          <w:szCs w:val="32"/>
          <w:rtl/>
        </w:rPr>
        <w:t>ل، توحيد ربوبية وتوحيد ألوهية و</w:t>
      </w:r>
      <w:r w:rsidRPr="00873D15">
        <w:rPr>
          <w:rFonts w:cs="Traditional Arabic" w:hint="cs"/>
          <w:sz w:val="32"/>
          <w:szCs w:val="32"/>
          <w:rtl/>
        </w:rPr>
        <w:t xml:space="preserve">توحيد أسماء وصفات، وعمل بما ورد في الكتاب والسنة من الأوامر والنواهي، وقوام ذلك معرفة الله تعالى بما عرف به نفسه في الكتاب والسنة، ومحبته الخالصة وطاعته واتباع رسوله صلى الله عليه وسلم </w:t>
      </w:r>
      <w:r w:rsidRPr="00873D15">
        <w:rPr>
          <w:rFonts w:cs="Traditional Arabic" w:hint="cs"/>
          <w:b/>
          <w:bCs/>
          <w:color w:val="008000"/>
          <w:sz w:val="32"/>
          <w:szCs w:val="32"/>
          <w:rtl/>
        </w:rPr>
        <w:t>﴿</w:t>
      </w:r>
      <w:r w:rsidRPr="00873D15">
        <w:rPr>
          <w:rFonts w:cs="Traditional Arabic"/>
          <w:b/>
          <w:bCs/>
          <w:color w:val="008000"/>
          <w:sz w:val="32"/>
          <w:szCs w:val="32"/>
          <w:rtl/>
        </w:rPr>
        <w:t xml:space="preserve">قُلْ إِنْ كُنْتُمْ تُحِبُّونَ اللَّهَ فَاتَّبِعُونِي يُحْبِبْكُمُ </w:t>
      </w:r>
      <w:proofErr w:type="spellStart"/>
      <w:r w:rsidRPr="00873D15">
        <w:rPr>
          <w:rFonts w:cs="Traditional Arabic"/>
          <w:b/>
          <w:bCs/>
          <w:color w:val="008000"/>
          <w:sz w:val="32"/>
          <w:szCs w:val="32"/>
          <w:rtl/>
        </w:rPr>
        <w:t>اللَّهُ</w:t>
      </w:r>
      <w:r w:rsidRPr="00873D15">
        <w:rPr>
          <w:rFonts w:cs="Traditional Arabic" w:hint="cs"/>
          <w:b/>
          <w:bCs/>
          <w:color w:val="008000"/>
          <w:sz w:val="32"/>
          <w:szCs w:val="32"/>
          <w:rtl/>
        </w:rPr>
        <w:t>﴾</w:t>
      </w:r>
      <w:r w:rsidRPr="00873D15">
        <w:rPr>
          <w:rFonts w:cs="Traditional Arabic" w:hint="cs"/>
          <w:sz w:val="32"/>
          <w:szCs w:val="32"/>
          <w:rtl/>
        </w:rPr>
        <w:t>آل</w:t>
      </w:r>
      <w:proofErr w:type="spellEnd"/>
      <w:r w:rsidRPr="00873D15">
        <w:rPr>
          <w:rFonts w:cs="Traditional Arabic" w:hint="cs"/>
          <w:sz w:val="32"/>
          <w:szCs w:val="32"/>
          <w:rtl/>
        </w:rPr>
        <w:t xml:space="preserve"> عمران 31، فإن قامت العبادة على أسسها الصحيحة معرفة ومحبة وطاعة واتباعا أثمرت في الدنيا والآخرة سلامة ونجاة وسعادة، قال صلى الله عليه وسلم:(</w:t>
      </w:r>
      <w:r w:rsidRPr="00873D15">
        <w:rPr>
          <w:rFonts w:cs="Traditional Arabic"/>
          <w:sz w:val="32"/>
          <w:szCs w:val="32"/>
          <w:rtl/>
        </w:rPr>
        <w:t xml:space="preserve"> اعبد الله كأنك تراه وكن في الدنيا كأنك غريب أو عابر سبيل</w:t>
      </w:r>
      <w:r w:rsidRPr="00873D15">
        <w:rPr>
          <w:rFonts w:cs="Traditional Arabic" w:hint="cs"/>
          <w:sz w:val="32"/>
          <w:szCs w:val="32"/>
          <w:rtl/>
        </w:rPr>
        <w:t xml:space="preserve">)، قال تعالى: </w:t>
      </w:r>
      <w:r w:rsidRPr="00873D15">
        <w:rPr>
          <w:rFonts w:cs="Traditional Arabic" w:hint="cs"/>
          <w:b/>
          <w:bCs/>
          <w:color w:val="008000"/>
          <w:sz w:val="32"/>
          <w:szCs w:val="32"/>
          <w:rtl/>
        </w:rPr>
        <w:t>﴿قُلْ إِنِّي أُمِرْتُ أَنْ أَعْبُدَ اللَّهَ مُخْلِصًا لَّهُ الدِّينَ﴾</w:t>
      </w:r>
      <w:r w:rsidRPr="00873D15">
        <w:rPr>
          <w:rFonts w:cs="Traditional Arabic" w:hint="cs"/>
          <w:sz w:val="32"/>
          <w:szCs w:val="32"/>
          <w:rtl/>
        </w:rPr>
        <w:t xml:space="preserve"> الزمر11. وهي بذلك تستغرق تصرفات المرء كلها، </w:t>
      </w:r>
      <w:r w:rsidRPr="00873D15">
        <w:rPr>
          <w:rFonts w:cs="Traditional Arabic"/>
          <w:sz w:val="32"/>
          <w:szCs w:val="32"/>
          <w:rtl/>
        </w:rPr>
        <w:t>واجب</w:t>
      </w:r>
      <w:r w:rsidRPr="00873D15">
        <w:rPr>
          <w:rFonts w:cs="Traditional Arabic" w:hint="cs"/>
          <w:sz w:val="32"/>
          <w:szCs w:val="32"/>
          <w:rtl/>
        </w:rPr>
        <w:t>ات</w:t>
      </w:r>
      <w:r w:rsidRPr="00873D15">
        <w:rPr>
          <w:rFonts w:cs="Traditional Arabic"/>
          <w:sz w:val="32"/>
          <w:szCs w:val="32"/>
          <w:rtl/>
        </w:rPr>
        <w:t xml:space="preserve"> ينبغي القيام به</w:t>
      </w:r>
      <w:r w:rsidRPr="00873D15">
        <w:rPr>
          <w:rFonts w:cs="Traditional Arabic" w:hint="cs"/>
          <w:sz w:val="32"/>
          <w:szCs w:val="32"/>
          <w:rtl/>
        </w:rPr>
        <w:t>ا، وم</w:t>
      </w:r>
      <w:r w:rsidRPr="00873D15">
        <w:rPr>
          <w:rFonts w:cs="Traditional Arabic"/>
          <w:sz w:val="32"/>
          <w:szCs w:val="32"/>
          <w:rtl/>
        </w:rPr>
        <w:t>حرم</w:t>
      </w:r>
      <w:r w:rsidRPr="00873D15">
        <w:rPr>
          <w:rFonts w:cs="Traditional Arabic" w:hint="cs"/>
          <w:sz w:val="32"/>
          <w:szCs w:val="32"/>
          <w:rtl/>
        </w:rPr>
        <w:t>ات</w:t>
      </w:r>
      <w:r w:rsidRPr="00873D15">
        <w:rPr>
          <w:rFonts w:cs="Traditional Arabic"/>
          <w:sz w:val="32"/>
          <w:szCs w:val="32"/>
          <w:rtl/>
        </w:rPr>
        <w:t xml:space="preserve"> يتحتم اجتنابه</w:t>
      </w:r>
      <w:r w:rsidRPr="00873D15">
        <w:rPr>
          <w:rFonts w:cs="Traditional Arabic" w:hint="cs"/>
          <w:sz w:val="32"/>
          <w:szCs w:val="32"/>
          <w:rtl/>
        </w:rPr>
        <w:t>ا، و</w:t>
      </w:r>
      <w:r w:rsidRPr="00873D15">
        <w:rPr>
          <w:rFonts w:cs="Traditional Arabic"/>
          <w:sz w:val="32"/>
          <w:szCs w:val="32"/>
          <w:rtl/>
        </w:rPr>
        <w:t>مشتبه</w:t>
      </w:r>
      <w:r w:rsidRPr="00873D15">
        <w:rPr>
          <w:rFonts w:cs="Traditional Arabic" w:hint="cs"/>
          <w:sz w:val="32"/>
          <w:szCs w:val="32"/>
          <w:rtl/>
        </w:rPr>
        <w:t>ات</w:t>
      </w:r>
      <w:r w:rsidRPr="00873D15">
        <w:rPr>
          <w:rFonts w:cs="Traditional Arabic"/>
          <w:sz w:val="32"/>
          <w:szCs w:val="32"/>
          <w:rtl/>
        </w:rPr>
        <w:t xml:space="preserve"> </w:t>
      </w:r>
      <w:r w:rsidRPr="00873D15">
        <w:rPr>
          <w:rFonts w:cs="Traditional Arabic" w:hint="cs"/>
          <w:sz w:val="32"/>
          <w:szCs w:val="32"/>
          <w:rtl/>
        </w:rPr>
        <w:t>تُ</w:t>
      </w:r>
      <w:r w:rsidRPr="00873D15">
        <w:rPr>
          <w:rFonts w:cs="Traditional Arabic"/>
          <w:sz w:val="32"/>
          <w:szCs w:val="32"/>
          <w:rtl/>
        </w:rPr>
        <w:t>تَّقَى</w:t>
      </w:r>
      <w:r w:rsidRPr="00873D15">
        <w:rPr>
          <w:rFonts w:cs="Traditional Arabic" w:hint="cs"/>
          <w:sz w:val="32"/>
          <w:szCs w:val="32"/>
          <w:rtl/>
        </w:rPr>
        <w:t xml:space="preserve">، </w:t>
      </w:r>
      <w:r w:rsidRPr="00873D15">
        <w:rPr>
          <w:rFonts w:cs="Traditional Arabic"/>
          <w:sz w:val="32"/>
          <w:szCs w:val="32"/>
          <w:rtl/>
        </w:rPr>
        <w:t>ومباح</w:t>
      </w:r>
      <w:r w:rsidRPr="00873D15">
        <w:rPr>
          <w:rFonts w:cs="Traditional Arabic" w:hint="cs"/>
          <w:sz w:val="32"/>
          <w:szCs w:val="32"/>
          <w:rtl/>
        </w:rPr>
        <w:t>ات</w:t>
      </w:r>
      <w:r w:rsidRPr="00873D15">
        <w:rPr>
          <w:rFonts w:cs="Traditional Arabic"/>
          <w:sz w:val="32"/>
          <w:szCs w:val="32"/>
          <w:rtl/>
        </w:rPr>
        <w:t xml:space="preserve"> إن ش</w:t>
      </w:r>
      <w:r w:rsidRPr="00873D15">
        <w:rPr>
          <w:rFonts w:cs="Traditional Arabic" w:hint="cs"/>
          <w:sz w:val="32"/>
          <w:szCs w:val="32"/>
          <w:rtl/>
        </w:rPr>
        <w:t>اء</w:t>
      </w:r>
      <w:r w:rsidRPr="00873D15">
        <w:rPr>
          <w:rFonts w:cs="Traditional Arabic"/>
          <w:sz w:val="32"/>
          <w:szCs w:val="32"/>
          <w:rtl/>
        </w:rPr>
        <w:t xml:space="preserve"> أت</w:t>
      </w:r>
      <w:r w:rsidRPr="00873D15">
        <w:rPr>
          <w:rFonts w:cs="Traditional Arabic" w:hint="cs"/>
          <w:sz w:val="32"/>
          <w:szCs w:val="32"/>
          <w:rtl/>
        </w:rPr>
        <w:t>ى</w:t>
      </w:r>
      <w:r w:rsidRPr="00873D15">
        <w:rPr>
          <w:rFonts w:cs="Traditional Arabic"/>
          <w:sz w:val="32"/>
          <w:szCs w:val="32"/>
          <w:rtl/>
        </w:rPr>
        <w:t xml:space="preserve"> وإن ش</w:t>
      </w:r>
      <w:r w:rsidRPr="00873D15">
        <w:rPr>
          <w:rFonts w:cs="Traditional Arabic" w:hint="cs"/>
          <w:sz w:val="32"/>
          <w:szCs w:val="32"/>
          <w:rtl/>
        </w:rPr>
        <w:t>اء</w:t>
      </w:r>
      <w:r w:rsidRPr="00873D15">
        <w:rPr>
          <w:rFonts w:cs="Traditional Arabic"/>
          <w:sz w:val="32"/>
          <w:szCs w:val="32"/>
          <w:rtl/>
        </w:rPr>
        <w:t xml:space="preserve"> ترك</w:t>
      </w:r>
      <w:r w:rsidRPr="00873D15">
        <w:rPr>
          <w:rFonts w:cs="Traditional Arabic" w:hint="cs"/>
          <w:sz w:val="32"/>
          <w:szCs w:val="32"/>
          <w:rtl/>
        </w:rPr>
        <w:t>؛ والقوم في ذلك صنفان: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صنف هم الأخسرون، </w:t>
      </w:r>
      <w:r w:rsidRPr="00873D15">
        <w:rPr>
          <w:rFonts w:cs="Traditional Arabic"/>
          <w:sz w:val="32"/>
          <w:szCs w:val="32"/>
          <w:rtl/>
        </w:rPr>
        <w:t>يقومون بالواجبات</w:t>
      </w:r>
      <w:r w:rsidRPr="00873D15">
        <w:rPr>
          <w:rFonts w:cs="Traditional Arabic" w:hint="cs"/>
          <w:sz w:val="32"/>
          <w:szCs w:val="32"/>
          <w:rtl/>
        </w:rPr>
        <w:t xml:space="preserve"> </w:t>
      </w:r>
      <w:r w:rsidRPr="00873D15">
        <w:rPr>
          <w:rFonts w:cs="Traditional Arabic"/>
          <w:sz w:val="32"/>
          <w:szCs w:val="32"/>
          <w:rtl/>
        </w:rPr>
        <w:t>ويجتنبون المنهيات</w:t>
      </w:r>
      <w:r w:rsidRPr="00873D15">
        <w:rPr>
          <w:rFonts w:cs="Traditional Arabic" w:hint="cs"/>
          <w:sz w:val="32"/>
          <w:szCs w:val="32"/>
          <w:rtl/>
        </w:rPr>
        <w:t xml:space="preserve"> رياء</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مكاء وتصدية</w:t>
      </w:r>
      <w:r w:rsidRPr="00873D15">
        <w:rPr>
          <w:rFonts w:cs="Traditional Arabic" w:hint="cs"/>
          <w:sz w:val="32"/>
          <w:szCs w:val="32"/>
          <w:rtl/>
        </w:rPr>
        <w:t>، أو يعصون ويتمردون وينكرون.</w:t>
      </w:r>
    </w:p>
    <w:p w:rsidR="002171F9" w:rsidRPr="00873D15" w:rsidRDefault="002171F9" w:rsidP="00873D15">
      <w:pPr>
        <w:bidi/>
        <w:ind w:right="990"/>
        <w:jc w:val="both"/>
        <w:rPr>
          <w:rFonts w:cs="Traditional Arabic"/>
          <w:sz w:val="32"/>
          <w:szCs w:val="32"/>
        </w:rPr>
      </w:pPr>
      <w:r w:rsidRPr="00873D15">
        <w:rPr>
          <w:rFonts w:cs="Traditional Arabic"/>
          <w:sz w:val="32"/>
          <w:szCs w:val="32"/>
          <w:rtl/>
        </w:rPr>
        <w:t>و</w:t>
      </w:r>
      <w:r w:rsidRPr="00873D15">
        <w:rPr>
          <w:rFonts w:cs="Traditional Arabic" w:hint="cs"/>
          <w:sz w:val="32"/>
          <w:szCs w:val="32"/>
          <w:rtl/>
        </w:rPr>
        <w:t>صنف هم الفائزون،</w:t>
      </w:r>
      <w:r w:rsidRPr="00873D15">
        <w:rPr>
          <w:rFonts w:cs="Traditional Arabic"/>
          <w:sz w:val="32"/>
          <w:szCs w:val="32"/>
          <w:rtl/>
        </w:rPr>
        <w:t xml:space="preserve"> أعلى رتبة وأقوم قيلا، هم المخلصون حقا، الذين اتخذوا من كل خطرات قلوبهم وأعمال ليلهم ونهارهم عبادة خالصة لله، أولئك هم المهتدون بالكتاب والسنة، الملتزمون بأخلاق النبوة الخاتمة، القادرون على انتشال أنفسهم من الغبن والضلال، وإنقاذ أمتهم من التخلف</w:t>
      </w:r>
      <w:r w:rsidRPr="00873D15">
        <w:rPr>
          <w:rFonts w:cs="Traditional Arabic" w:hint="cs"/>
          <w:sz w:val="32"/>
          <w:szCs w:val="32"/>
          <w:rtl/>
        </w:rPr>
        <w:t xml:space="preserve">، </w:t>
      </w:r>
      <w:r w:rsidRPr="00873D15">
        <w:rPr>
          <w:rFonts w:cs="Traditional Arabic"/>
          <w:sz w:val="32"/>
          <w:szCs w:val="32"/>
          <w:rtl/>
        </w:rPr>
        <w:t>هؤلاء هم الربانيون</w:t>
      </w:r>
      <w:r w:rsidRPr="00873D15">
        <w:rPr>
          <w:rFonts w:cs="Traditional Arabic" w:hint="cs"/>
          <w:sz w:val="32"/>
          <w:szCs w:val="32"/>
          <w:rtl/>
        </w:rPr>
        <w:t>،</w:t>
      </w:r>
      <w:r w:rsidRPr="00873D15">
        <w:rPr>
          <w:rFonts w:cs="Traditional Arabic"/>
          <w:sz w:val="32"/>
          <w:szCs w:val="32"/>
          <w:rtl/>
        </w:rPr>
        <w:t xml:space="preserve"> منامهم ويقظتهم</w:t>
      </w:r>
      <w:r w:rsidRPr="00873D15">
        <w:rPr>
          <w:rFonts w:cs="Traditional Arabic" w:hint="cs"/>
          <w:sz w:val="32"/>
          <w:szCs w:val="32"/>
          <w:rtl/>
        </w:rPr>
        <w:t xml:space="preserve"> عبادة</w:t>
      </w:r>
      <w:r w:rsidRPr="00873D15">
        <w:rPr>
          <w:rFonts w:cs="Traditional Arabic"/>
          <w:sz w:val="32"/>
          <w:szCs w:val="32"/>
          <w:rtl/>
        </w:rPr>
        <w:t>، وقيامهم وقعودهم</w:t>
      </w:r>
      <w:r w:rsidRPr="00873D15">
        <w:rPr>
          <w:rFonts w:cs="Traditional Arabic" w:hint="cs"/>
          <w:sz w:val="32"/>
          <w:szCs w:val="32"/>
          <w:rtl/>
        </w:rPr>
        <w:t xml:space="preserve"> عبادة</w:t>
      </w:r>
      <w:r w:rsidRPr="00873D15">
        <w:rPr>
          <w:rFonts w:cs="Traditional Arabic"/>
          <w:sz w:val="32"/>
          <w:szCs w:val="32"/>
          <w:rtl/>
        </w:rPr>
        <w:t>، ووقوفهم وممشاهم</w:t>
      </w:r>
      <w:r w:rsidRPr="00873D15">
        <w:rPr>
          <w:rFonts w:cs="Traditional Arabic" w:hint="cs"/>
          <w:sz w:val="32"/>
          <w:szCs w:val="32"/>
          <w:rtl/>
        </w:rPr>
        <w:t xml:space="preserve"> عبادة</w:t>
      </w:r>
      <w:r w:rsidRPr="00873D15">
        <w:rPr>
          <w:rFonts w:cs="Traditional Arabic"/>
          <w:sz w:val="32"/>
          <w:szCs w:val="32"/>
          <w:rtl/>
        </w:rPr>
        <w:t>، وصمتهم  ونطقهم</w:t>
      </w:r>
      <w:r w:rsidRPr="00873D15">
        <w:rPr>
          <w:rFonts w:cs="Traditional Arabic" w:hint="cs"/>
          <w:sz w:val="32"/>
          <w:szCs w:val="32"/>
          <w:rtl/>
        </w:rPr>
        <w:t xml:space="preserve"> عبادة</w:t>
      </w:r>
      <w:r w:rsidRPr="00873D15">
        <w:rPr>
          <w:rFonts w:cs="Traditional Arabic"/>
          <w:sz w:val="32"/>
          <w:szCs w:val="32"/>
          <w:rtl/>
        </w:rPr>
        <w:t>، استراحتهم من التعب قربى، ونومهم بالليل تهجد، وتمتعهم بالمباحات شكر، كل ما لديهم وما يعملون، من الله ولله وفي سبيل الله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لذلك ورد الأمر بالعبادة في هذه الآية الكريمة مقيدا بخلوها من الشرك بقوله تعالى:</w:t>
      </w:r>
      <w:r w:rsidRPr="00873D15">
        <w:rPr>
          <w:rFonts w:cs="Traditional Arabic" w:hint="cs"/>
          <w:b/>
          <w:bCs/>
          <w:color w:val="008000"/>
          <w:sz w:val="32"/>
          <w:szCs w:val="32"/>
          <w:rtl/>
        </w:rPr>
        <w:t>﴿</w:t>
      </w:r>
      <w:r w:rsidRPr="00873D15">
        <w:rPr>
          <w:rFonts w:cs="Traditional Arabic"/>
          <w:b/>
          <w:bCs/>
          <w:color w:val="008000"/>
          <w:sz w:val="32"/>
          <w:szCs w:val="32"/>
          <w:rtl/>
        </w:rPr>
        <w:t>وَلَا تُشْرِكُوا بِهِ شَيْئًا</w:t>
      </w:r>
      <w:r w:rsidRPr="00873D15">
        <w:rPr>
          <w:rFonts w:cs="Traditional Arabic" w:hint="cs"/>
          <w:b/>
          <w:bCs/>
          <w:color w:val="008000"/>
          <w:sz w:val="32"/>
          <w:szCs w:val="32"/>
          <w:rtl/>
        </w:rPr>
        <w:t>﴾</w:t>
      </w:r>
      <w:r w:rsidRPr="00873D15">
        <w:rPr>
          <w:rFonts w:cs="Traditional Arabic" w:hint="cs"/>
          <w:sz w:val="32"/>
          <w:szCs w:val="32"/>
          <w:rtl/>
        </w:rPr>
        <w:t>، والشرك أصغر وأكبر، الأصغر هو الممهد للأكبر والمعبد طريقه، ومنه الرياء والنفاق غير الاعتقادي و</w:t>
      </w:r>
      <w:r w:rsidRPr="00873D15">
        <w:rPr>
          <w:rFonts w:cs="Traditional Arabic"/>
          <w:sz w:val="32"/>
          <w:szCs w:val="32"/>
          <w:rtl/>
        </w:rPr>
        <w:t>الحلف بغير الله</w:t>
      </w:r>
      <w:r w:rsidRPr="00873D15">
        <w:rPr>
          <w:rFonts w:cs="Traditional Arabic" w:hint="cs"/>
          <w:sz w:val="32"/>
          <w:szCs w:val="32"/>
          <w:rtl/>
        </w:rPr>
        <w:t xml:space="preserve"> و</w:t>
      </w:r>
      <w:r w:rsidRPr="00873D15">
        <w:rPr>
          <w:rFonts w:cs="Traditional Arabic"/>
          <w:sz w:val="32"/>
          <w:szCs w:val="32"/>
          <w:rtl/>
        </w:rPr>
        <w:t>الغلو في المخلوق</w:t>
      </w:r>
      <w:r w:rsidRPr="00873D15">
        <w:rPr>
          <w:rFonts w:cs="Traditional Arabic" w:hint="cs"/>
          <w:sz w:val="32"/>
          <w:szCs w:val="32"/>
          <w:rtl/>
        </w:rPr>
        <w:t xml:space="preserve"> بما لا يبلغ </w:t>
      </w:r>
      <w:r w:rsidRPr="00873D15">
        <w:rPr>
          <w:rFonts w:cs="Traditional Arabic"/>
          <w:sz w:val="32"/>
          <w:szCs w:val="32"/>
          <w:rtl/>
        </w:rPr>
        <w:t>رتبة العبادة</w:t>
      </w:r>
      <w:r w:rsidRPr="00873D15">
        <w:rPr>
          <w:rFonts w:cs="Traditional Arabic" w:hint="cs"/>
          <w:sz w:val="32"/>
          <w:szCs w:val="32"/>
          <w:rtl/>
        </w:rPr>
        <w:t>. أما الشرك الأكبر وهو الوجه الثاني للكفر فشرك بالربوبية وشرك بالألوهية وشرك بالأسماء والصفات:</w:t>
      </w:r>
    </w:p>
    <w:p w:rsidR="002171F9" w:rsidRPr="00873D15" w:rsidRDefault="002171F9" w:rsidP="00873D15">
      <w:pPr>
        <w:bidi/>
        <w:spacing w:before="60" w:after="60" w:line="420" w:lineRule="exact"/>
        <w:ind w:right="990"/>
        <w:jc w:val="both"/>
        <w:rPr>
          <w:rFonts w:cs="Traditional Arabic"/>
          <w:sz w:val="32"/>
          <w:szCs w:val="32"/>
          <w:rtl/>
        </w:rPr>
      </w:pPr>
      <w:r w:rsidRPr="00873D15">
        <w:rPr>
          <w:rFonts w:cs="Traditional Arabic" w:hint="cs"/>
          <w:sz w:val="32"/>
          <w:szCs w:val="32"/>
          <w:rtl/>
        </w:rPr>
        <w:t>شرك الربوبية، هو الاعتقاد بأن مع الله تعالى إلها آخر يخلق ويسير ويدبر، قال تعالى:</w:t>
      </w:r>
      <w:r w:rsidRPr="00873D15">
        <w:rPr>
          <w:rFonts w:cs="Traditional Arabic" w:hint="cs"/>
          <w:b/>
          <w:bCs/>
          <w:color w:val="008000"/>
          <w:sz w:val="32"/>
          <w:szCs w:val="32"/>
          <w:rtl/>
        </w:rPr>
        <w:t>﴿إِنَّ رَبَّكُمُ اللَّهُ الَّذِي خَلَقَ السَّمَاوَاتِ وَالْأَرْضَ فِي سِتَّةِ أَيَّامٍ ثُمَّ اسْتَوَى عَلَى الْعَرْشِ يُدَبِّرُ الْأَمْرَ مَا مِنْ شَفِيعٍ إِلَّا مِنْ بَعْدِ إِذْنِهِ ذَلِكُمُ اللَّهُ رَبُّكُمْ فَاعْبُدُوهُ أَفَلا تَذَكَّرُون﴾</w:t>
      </w:r>
      <w:r w:rsidRPr="00873D15">
        <w:rPr>
          <w:rFonts w:cs="Traditional Arabic" w:hint="cs"/>
          <w:sz w:val="32"/>
          <w:szCs w:val="32"/>
          <w:rtl/>
        </w:rPr>
        <w:t xml:space="preserve"> يونس 3، وقال:</w:t>
      </w:r>
      <w:r w:rsidRPr="00873D15">
        <w:rPr>
          <w:rFonts w:cs="Traditional Arabic" w:hint="cs"/>
          <w:b/>
          <w:bCs/>
          <w:color w:val="008000"/>
          <w:sz w:val="32"/>
          <w:szCs w:val="32"/>
          <w:rtl/>
        </w:rPr>
        <w:t>﴿أَوَلَمْ يَنْظُرُوا فِي مَلَكُوتِ السَّمَاوَاتِ وَالْأَرْضِ وَمَا خَلَقَ اللَّهُ مِنْ شَيْءٍ وَأَنْ عَسَى أَنْ يَكُونَ قَدِ اقْتَرَبَ أَجَلُهُمْ فَبِأَيِّ حَدِيثٍ بَعْدَهُ يُؤْمِنُونَ﴾</w:t>
      </w:r>
      <w:r w:rsidRPr="00873D15">
        <w:rPr>
          <w:rFonts w:cs="Traditional Arabic" w:hint="cs"/>
          <w:sz w:val="32"/>
          <w:szCs w:val="32"/>
          <w:rtl/>
        </w:rPr>
        <w:t xml:space="preserve"> الأعراف185.</w:t>
      </w:r>
    </w:p>
    <w:p w:rsidR="002171F9" w:rsidRPr="00873D15" w:rsidRDefault="002171F9" w:rsidP="00873D15">
      <w:pPr>
        <w:bidi/>
        <w:spacing w:before="60" w:after="60" w:line="420" w:lineRule="exact"/>
        <w:ind w:right="990"/>
        <w:jc w:val="both"/>
        <w:rPr>
          <w:rFonts w:cs="Traditional Arabic"/>
          <w:sz w:val="32"/>
          <w:szCs w:val="32"/>
          <w:rtl/>
        </w:rPr>
      </w:pPr>
      <w:r w:rsidRPr="00873D15">
        <w:rPr>
          <w:rFonts w:cs="Traditional Arabic" w:hint="cs"/>
          <w:sz w:val="32"/>
          <w:szCs w:val="32"/>
          <w:rtl/>
        </w:rPr>
        <w:lastRenderedPageBreak/>
        <w:t xml:space="preserve">وشرك الألوهية، هو التوجه بالعبادة صلاة وصياما وحجا ونسكا ورجاء وتوكلا وخوفا ورهبة ورغبة ومحبة لغير الله معه أو من دونه، أو اتخاذ الوسطاء بين العبد وربه كما لدى </w:t>
      </w:r>
      <w:proofErr w:type="spellStart"/>
      <w:r w:rsidRPr="00873D15">
        <w:rPr>
          <w:rFonts w:cs="Traditional Arabic" w:hint="cs"/>
          <w:sz w:val="32"/>
          <w:szCs w:val="32"/>
          <w:rtl/>
        </w:rPr>
        <w:t>القبوريين</w:t>
      </w:r>
      <w:proofErr w:type="spellEnd"/>
      <w:r w:rsidRPr="00873D15">
        <w:rPr>
          <w:rFonts w:cs="Traditional Arabic" w:hint="cs"/>
          <w:sz w:val="32"/>
          <w:szCs w:val="32"/>
          <w:rtl/>
        </w:rPr>
        <w:t xml:space="preserve"> والباطنيين واليهود والنصارى، قال تعالى:</w:t>
      </w:r>
      <w:r w:rsidRPr="00873D15">
        <w:rPr>
          <w:rFonts w:cs="Traditional Arabic" w:hint="cs"/>
          <w:b/>
          <w:bCs/>
          <w:color w:val="008000"/>
          <w:sz w:val="32"/>
          <w:szCs w:val="32"/>
          <w:rtl/>
        </w:rPr>
        <w:t>﴿ قُلْ إِنَّ صَلاتِي وَنُسُكِي وَمَحْيَايَ وَمَمَاتِي لِلَّهِ رَبِّ الْعَالَمِينَ﴾</w:t>
      </w:r>
      <w:r w:rsidRPr="00873D15">
        <w:rPr>
          <w:rFonts w:cs="Traditional Arabic" w:hint="cs"/>
          <w:sz w:val="32"/>
          <w:szCs w:val="32"/>
          <w:rtl/>
        </w:rPr>
        <w:t xml:space="preserve"> الأنعام 162.</w:t>
      </w:r>
    </w:p>
    <w:p w:rsidR="002171F9" w:rsidRPr="00873D15" w:rsidRDefault="002171F9" w:rsidP="00873D15">
      <w:pPr>
        <w:bidi/>
        <w:spacing w:before="60" w:after="60" w:line="420" w:lineRule="exact"/>
        <w:ind w:right="990"/>
        <w:jc w:val="both"/>
        <w:rPr>
          <w:rFonts w:cs="Traditional Arabic"/>
          <w:sz w:val="32"/>
          <w:szCs w:val="32"/>
          <w:rtl/>
        </w:rPr>
      </w:pPr>
      <w:r w:rsidRPr="00873D15">
        <w:rPr>
          <w:rFonts w:cs="Traditional Arabic"/>
          <w:sz w:val="32"/>
          <w:szCs w:val="32"/>
          <w:rtl/>
        </w:rPr>
        <w:t> </w:t>
      </w:r>
      <w:r w:rsidRPr="00873D15">
        <w:rPr>
          <w:rFonts w:cs="Traditional Arabic" w:hint="cs"/>
          <w:sz w:val="32"/>
          <w:szCs w:val="32"/>
          <w:rtl/>
        </w:rPr>
        <w:t>وشرك الأسماء والصفات، كأن تسمي الله تعالى أو تصفه بما لم يرد في الكتاب والسنة، أو تعتقد أن مخلوقا يتصف بصفة كمال كاتصاف الله بها، قال تعالى:</w:t>
      </w:r>
      <w:r w:rsidRPr="00873D15">
        <w:rPr>
          <w:rFonts w:cs="Traditional Arabic" w:hint="cs"/>
          <w:b/>
          <w:bCs/>
          <w:color w:val="008000"/>
          <w:sz w:val="32"/>
          <w:szCs w:val="32"/>
          <w:rtl/>
        </w:rPr>
        <w:t>﴿ وَلِلَّهِ الْأَسْمَاءُ الْحُسْنَى فَادْعُوهُ بِهَا وَذَرُوا الَّذِينَ يُلْحِدُونَ فِي أَسْمَائِهِ سَيُجْزَوْنَ مَا كَانُوا يَعْمَلُون﴾</w:t>
      </w:r>
      <w:r w:rsidRPr="00873D15">
        <w:rPr>
          <w:rFonts w:cs="Traditional Arabic" w:hint="cs"/>
          <w:sz w:val="32"/>
          <w:szCs w:val="32"/>
          <w:rtl/>
        </w:rPr>
        <w:t xml:space="preserve"> الأعراف180، وقال:</w:t>
      </w:r>
      <w:r w:rsidRPr="00873D15">
        <w:rPr>
          <w:rFonts w:cs="Traditional Arabic" w:hint="cs"/>
          <w:b/>
          <w:bCs/>
          <w:color w:val="008000"/>
          <w:sz w:val="32"/>
          <w:szCs w:val="32"/>
          <w:rtl/>
        </w:rPr>
        <w:t>﴿ لَيْسَ كَمِثْلِهِ شَيْءٌ وَهُوَ السَّمِيعُ الْبَصِيرُ﴾</w:t>
      </w:r>
      <w:r w:rsidRPr="00873D15">
        <w:rPr>
          <w:rFonts w:cs="Traditional Arabic" w:hint="cs"/>
          <w:sz w:val="32"/>
          <w:szCs w:val="32"/>
          <w:rtl/>
        </w:rPr>
        <w:t xml:space="preserve"> الشورى11.</w:t>
      </w:r>
    </w:p>
    <w:p w:rsidR="002171F9" w:rsidRPr="00873D15" w:rsidRDefault="002171F9" w:rsidP="00873D15">
      <w:pPr>
        <w:bidi/>
        <w:spacing w:before="60" w:after="60" w:line="420" w:lineRule="exact"/>
        <w:ind w:right="990"/>
        <w:jc w:val="both"/>
        <w:rPr>
          <w:rFonts w:cs="Traditional Arabic"/>
          <w:sz w:val="32"/>
          <w:szCs w:val="32"/>
          <w:rtl/>
        </w:rPr>
      </w:pPr>
      <w:r w:rsidRPr="00873D15">
        <w:rPr>
          <w:rFonts w:cs="Traditional Arabic" w:hint="cs"/>
          <w:sz w:val="32"/>
          <w:szCs w:val="32"/>
          <w:rtl/>
        </w:rPr>
        <w:t>فإذا تحققت العبودية في قلب المرء وقام بحق الله في الظاهر والباطن، تجلى ذلك في علاقته العامة مع غيره أقارب وأباعد، اعترافا بفضل الفضلاء واستجابة لحاجات الضعفاء والفقراء وأداءً للحقوق، ونبذا للقسوة والجفاء والعقوق، لذلك عقب عز وجل بقوله مبتدئا بأقرب الخلق إلى المرء نسبا، وأوثقهم به وجودا وسببا:</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وَبِالْوَالِدَيْنِ إِحْسَانًا</w:t>
      </w:r>
      <w:r w:rsidRPr="00873D15">
        <w:rPr>
          <w:rFonts w:cs="Traditional Arabic" w:hint="cs"/>
          <w:b/>
          <w:bCs/>
          <w:color w:val="008000"/>
          <w:sz w:val="32"/>
          <w:szCs w:val="32"/>
          <w:rtl/>
        </w:rPr>
        <w:t>﴾</w:t>
      </w:r>
      <w:r w:rsidRPr="00873D15">
        <w:rPr>
          <w:rFonts w:cs="Traditional Arabic" w:hint="cs"/>
          <w:sz w:val="32"/>
          <w:szCs w:val="32"/>
          <w:rtl/>
        </w:rPr>
        <w:t xml:space="preserve"> أي:</w:t>
      </w:r>
      <w:r w:rsidRPr="00873D15">
        <w:rPr>
          <w:rFonts w:cs="Traditional Arabic"/>
          <w:sz w:val="32"/>
          <w:szCs w:val="32"/>
          <w:rtl/>
        </w:rPr>
        <w:t xml:space="preserve"> وأحسنوا بالوالدين إحسانا</w:t>
      </w:r>
      <w:r w:rsidRPr="00873D15">
        <w:rPr>
          <w:rFonts w:cs="Traditional Arabic" w:hint="cs"/>
          <w:sz w:val="32"/>
          <w:szCs w:val="32"/>
          <w:rtl/>
        </w:rPr>
        <w:t xml:space="preserve">، والإحسان في هذه الآية هو قيام الأبناء بحقوق الوالدَيْن على أحسن وجه وأرضاه لا يبتغون بذلك إلا وجه الله، والراجح أن </w:t>
      </w:r>
      <w:r w:rsidRPr="00873D15">
        <w:rPr>
          <w:rFonts w:cs="Traditional Arabic"/>
          <w:sz w:val="32"/>
          <w:szCs w:val="32"/>
          <w:rtl/>
        </w:rPr>
        <w:t>ي</w:t>
      </w:r>
      <w:r w:rsidRPr="00873D15">
        <w:rPr>
          <w:rFonts w:cs="Traditional Arabic" w:hint="cs"/>
          <w:sz w:val="32"/>
          <w:szCs w:val="32"/>
          <w:rtl/>
        </w:rPr>
        <w:t>ُ</w:t>
      </w:r>
      <w:r w:rsidRPr="00873D15">
        <w:rPr>
          <w:rFonts w:cs="Traditional Arabic"/>
          <w:sz w:val="32"/>
          <w:szCs w:val="32"/>
          <w:rtl/>
        </w:rPr>
        <w:t>عدّى</w:t>
      </w:r>
      <w:r w:rsidRPr="00873D15">
        <w:rPr>
          <w:rFonts w:cs="Traditional Arabic" w:hint="cs"/>
          <w:sz w:val="32"/>
          <w:szCs w:val="32"/>
          <w:rtl/>
        </w:rPr>
        <w:t xml:space="preserve"> لفظ الإحسان</w:t>
      </w:r>
      <w:r w:rsidRPr="00873D15">
        <w:rPr>
          <w:rFonts w:cs="Traditional Arabic"/>
          <w:sz w:val="32"/>
          <w:szCs w:val="32"/>
          <w:rtl/>
        </w:rPr>
        <w:t xml:space="preserve"> بالباء إذا أريد به </w:t>
      </w:r>
      <w:r w:rsidRPr="00873D15">
        <w:rPr>
          <w:rFonts w:cs="Traditional Arabic" w:hint="cs"/>
          <w:sz w:val="32"/>
          <w:szCs w:val="32"/>
          <w:rtl/>
        </w:rPr>
        <w:t>التوقير والإكرام و</w:t>
      </w:r>
      <w:r w:rsidRPr="00873D15">
        <w:rPr>
          <w:rFonts w:cs="Traditional Arabic"/>
          <w:sz w:val="32"/>
          <w:szCs w:val="32"/>
          <w:rtl/>
        </w:rPr>
        <w:t xml:space="preserve">الإحسان </w:t>
      </w:r>
      <w:r w:rsidRPr="00873D15">
        <w:rPr>
          <w:rFonts w:cs="Traditional Arabic" w:hint="cs"/>
          <w:sz w:val="32"/>
          <w:szCs w:val="32"/>
          <w:rtl/>
        </w:rPr>
        <w:t>المادي والمعنوي معا كما في حالة البر بالوالدين وكما في قوله تعالى:</w:t>
      </w:r>
      <w:r w:rsidRPr="00873D15">
        <w:rPr>
          <w:rFonts w:cs="Traditional Arabic" w:hint="cs"/>
          <w:b/>
          <w:bCs/>
          <w:color w:val="008000"/>
          <w:sz w:val="32"/>
          <w:szCs w:val="32"/>
          <w:rtl/>
        </w:rPr>
        <w:t>﴿</w:t>
      </w:r>
      <w:r w:rsidRPr="00873D15">
        <w:rPr>
          <w:rFonts w:cs="Traditional Arabic"/>
          <w:b/>
          <w:bCs/>
          <w:color w:val="008000"/>
          <w:sz w:val="32"/>
          <w:szCs w:val="32"/>
          <w:rtl/>
        </w:rPr>
        <w:t>وَقَدْ أَحْسَنَ بِي إِذْ أَخْرَجَنِي مِنَ السِّجْنِ وَجَاءَ بِكُمْ مِنَ الْبَدْوِ</w:t>
      </w:r>
      <w:r w:rsidRPr="00873D15">
        <w:rPr>
          <w:rFonts w:cs="Traditional Arabic" w:hint="cs"/>
          <w:b/>
          <w:bCs/>
          <w:color w:val="008000"/>
          <w:sz w:val="32"/>
          <w:szCs w:val="32"/>
          <w:rtl/>
        </w:rPr>
        <w:t>﴾</w:t>
      </w:r>
      <w:r w:rsidRPr="00873D15">
        <w:rPr>
          <w:rFonts w:cs="Traditional Arabic" w:hint="cs"/>
          <w:sz w:val="32"/>
          <w:szCs w:val="32"/>
          <w:rtl/>
        </w:rPr>
        <w:t xml:space="preserve"> يوسف 100، وأن يُعَدَّى بحرف "إلى" إذا </w:t>
      </w:r>
      <w:r w:rsidRPr="00873D15">
        <w:rPr>
          <w:rFonts w:cs="Traditional Arabic"/>
          <w:sz w:val="32"/>
          <w:szCs w:val="32"/>
          <w:rtl/>
        </w:rPr>
        <w:t>أريد به إيصال النفع ال</w:t>
      </w:r>
      <w:r w:rsidRPr="00873D15">
        <w:rPr>
          <w:rFonts w:cs="Traditional Arabic" w:hint="cs"/>
          <w:sz w:val="32"/>
          <w:szCs w:val="32"/>
          <w:rtl/>
        </w:rPr>
        <w:t xml:space="preserve">مادي </w:t>
      </w:r>
      <w:proofErr w:type="spellStart"/>
      <w:r w:rsidRPr="00873D15">
        <w:rPr>
          <w:rFonts w:cs="Traditional Arabic" w:hint="cs"/>
          <w:sz w:val="32"/>
          <w:szCs w:val="32"/>
          <w:rtl/>
        </w:rPr>
        <w:t>فقط،كما</w:t>
      </w:r>
      <w:proofErr w:type="spellEnd"/>
      <w:r w:rsidRPr="00873D15">
        <w:rPr>
          <w:rFonts w:cs="Traditional Arabic" w:hint="cs"/>
          <w:sz w:val="32"/>
          <w:szCs w:val="32"/>
          <w:rtl/>
        </w:rPr>
        <w:t xml:space="preserve"> في قوله صلى الله عليه وسلم:(</w:t>
      </w:r>
      <w:r w:rsidRPr="00873D15">
        <w:rPr>
          <w:rFonts w:cs="Traditional Arabic"/>
          <w:sz w:val="32"/>
          <w:szCs w:val="32"/>
          <w:rtl/>
        </w:rPr>
        <w:t>صل من قطعك و أحسن إلى من أساء إليك و قل الحق و لو على نفسك</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إن أعظم الحقوق وأعلاها هو حق الله تعالى، بدون أدائه على الوجه الصحيح لا يقبل للمرء عمل، ثم بعده حق الوالدين، ونظرا لعظم هذا الحق وخطورته وردت التوصية به في عدد من سور القرآن الكريم عقب الأمر بالتوحيد والإخلاص ومقرونا به، </w:t>
      </w:r>
      <w:r w:rsidRPr="00873D15">
        <w:rPr>
          <w:rFonts w:cs="Traditional Arabic"/>
          <w:sz w:val="32"/>
          <w:szCs w:val="32"/>
          <w:rtl/>
        </w:rPr>
        <w:t>وكفى ب</w:t>
      </w:r>
      <w:r w:rsidRPr="00873D15">
        <w:rPr>
          <w:rFonts w:cs="Traditional Arabic" w:hint="cs"/>
          <w:sz w:val="32"/>
          <w:szCs w:val="32"/>
          <w:rtl/>
        </w:rPr>
        <w:t>ذلك</w:t>
      </w:r>
      <w:r w:rsidRPr="00873D15">
        <w:rPr>
          <w:rFonts w:cs="Traditional Arabic"/>
          <w:sz w:val="32"/>
          <w:szCs w:val="32"/>
          <w:rtl/>
        </w:rPr>
        <w:t xml:space="preserve"> دلالة على تعظيم حقهما ووجوب برهما وال</w:t>
      </w:r>
      <w:r w:rsidRPr="00873D15">
        <w:rPr>
          <w:rFonts w:cs="Traditional Arabic" w:hint="cs"/>
          <w:sz w:val="32"/>
          <w:szCs w:val="32"/>
          <w:rtl/>
        </w:rPr>
        <w:t>إ</w:t>
      </w:r>
      <w:r w:rsidRPr="00873D15">
        <w:rPr>
          <w:rFonts w:cs="Traditional Arabic"/>
          <w:sz w:val="32"/>
          <w:szCs w:val="32"/>
          <w:rtl/>
        </w:rPr>
        <w:t xml:space="preserve">حسان </w:t>
      </w:r>
      <w:r w:rsidRPr="00873D15">
        <w:rPr>
          <w:rFonts w:cs="Traditional Arabic" w:hint="cs"/>
          <w:sz w:val="32"/>
          <w:szCs w:val="32"/>
          <w:rtl/>
        </w:rPr>
        <w:t>إ</w:t>
      </w:r>
      <w:r w:rsidRPr="00873D15">
        <w:rPr>
          <w:rFonts w:cs="Traditional Arabic"/>
          <w:sz w:val="32"/>
          <w:szCs w:val="32"/>
          <w:rtl/>
        </w:rPr>
        <w:t>ليهما</w:t>
      </w:r>
      <w:r w:rsidRPr="00873D15">
        <w:rPr>
          <w:rFonts w:cs="Traditional Arabic" w:hint="cs"/>
          <w:sz w:val="32"/>
          <w:szCs w:val="32"/>
          <w:rtl/>
        </w:rPr>
        <w:t>، قال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وَإِذْ أَخَذْنَا مِيثَاقَ بَنِي إِسْرَائِيلَ لَا تَعْبُدُونَ إِلَّا اللَّهَ وَبِالْوَالِدَيْنِ إِحْسَانًا</w:t>
      </w:r>
      <w:r w:rsidRPr="00873D15">
        <w:rPr>
          <w:rFonts w:cs="Traditional Arabic" w:hint="cs"/>
          <w:b/>
          <w:bCs/>
          <w:color w:val="008000"/>
          <w:sz w:val="32"/>
          <w:szCs w:val="32"/>
          <w:rtl/>
        </w:rPr>
        <w:t>﴾</w:t>
      </w:r>
      <w:r w:rsidRPr="00873D15">
        <w:rPr>
          <w:rFonts w:cs="Traditional Arabic" w:hint="cs"/>
          <w:sz w:val="32"/>
          <w:szCs w:val="32"/>
          <w:rtl/>
        </w:rPr>
        <w:t xml:space="preserve"> البقرة 83.</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قُلْ تَعَالَوْا أَتْلُ مَا حَرَّمَ رَبُّكُمْ عَلَيْكُمْ أَلَّا تُشْرِكُوا بِهِ شَيْئًا وَبِالْوَالِدَيْنِ </w:t>
      </w:r>
      <w:proofErr w:type="spellStart"/>
      <w:r w:rsidRPr="00873D15">
        <w:rPr>
          <w:rFonts w:cs="Traditional Arabic"/>
          <w:b/>
          <w:bCs/>
          <w:color w:val="008000"/>
          <w:sz w:val="32"/>
          <w:szCs w:val="32"/>
          <w:rtl/>
        </w:rPr>
        <w:t>إِحْسَانًا</w:t>
      </w:r>
      <w:r w:rsidR="008E510F" w:rsidRPr="00873D15">
        <w:rPr>
          <w:rFonts w:cs="Traditional Arabic" w:hint="cs"/>
          <w:b/>
          <w:bCs/>
          <w:color w:val="008000"/>
          <w:sz w:val="32"/>
          <w:szCs w:val="32"/>
          <w:rtl/>
        </w:rPr>
        <w:t>﴾</w:t>
      </w:r>
      <w:r w:rsidRPr="00873D15">
        <w:rPr>
          <w:rFonts w:cs="Traditional Arabic" w:hint="cs"/>
          <w:sz w:val="32"/>
          <w:szCs w:val="32"/>
          <w:rtl/>
        </w:rPr>
        <w:t>الأنعام</w:t>
      </w:r>
      <w:proofErr w:type="spellEnd"/>
      <w:r w:rsidRPr="00873D15">
        <w:rPr>
          <w:rFonts w:cs="Traditional Arabic" w:hint="cs"/>
          <w:sz w:val="32"/>
          <w:szCs w:val="32"/>
          <w:rtl/>
        </w:rPr>
        <w:t xml:space="preserve"> 151.</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وَقَضَى رَبُّكَ أَلَّا تَعْبُدُوا إِلَّا إِيَّاهُ وَبِالْوَالِدَيْنِ إِحْسَانًا إِمَّا يَبْلُغَنَّ عِنْدَكَ الْكِبَرَ أَحَدُهُمَا أَوْ كِلَاهُمَا فَلَا تَقُلْ لَهُمَا أُفٍّ وَلَا </w:t>
      </w:r>
      <w:proofErr w:type="spellStart"/>
      <w:r w:rsidRPr="00873D15">
        <w:rPr>
          <w:rFonts w:cs="Traditional Arabic"/>
          <w:b/>
          <w:bCs/>
          <w:color w:val="008000"/>
          <w:sz w:val="32"/>
          <w:szCs w:val="32"/>
          <w:rtl/>
        </w:rPr>
        <w:t>تَنْهَرْهُمَا</w:t>
      </w:r>
      <w:proofErr w:type="spellEnd"/>
      <w:r w:rsidRPr="00873D15">
        <w:rPr>
          <w:rFonts w:cs="Traditional Arabic"/>
          <w:b/>
          <w:bCs/>
          <w:color w:val="008000"/>
          <w:sz w:val="32"/>
          <w:szCs w:val="32"/>
          <w:rtl/>
        </w:rPr>
        <w:t xml:space="preserve"> وَقُلْ لَهُمَا قَوْلًا كَرِيمًا وَاخْفِضْ لَهُمَا جَنَاحَ الذُّلِّ مِنَ الرَّحْمَةِ وَقُلْ رَبِّ ارْحَمْهُمَا كَمَا رَبَّيَانِي صَغِيرًا</w:t>
      </w:r>
      <w:r w:rsidRPr="00873D15">
        <w:rPr>
          <w:rFonts w:cs="Traditional Arabic" w:hint="cs"/>
          <w:b/>
          <w:bCs/>
          <w:color w:val="008000"/>
          <w:sz w:val="32"/>
          <w:szCs w:val="32"/>
          <w:rtl/>
        </w:rPr>
        <w:t>﴾</w:t>
      </w:r>
      <w:r w:rsidRPr="00873D15">
        <w:rPr>
          <w:rFonts w:cs="Traditional Arabic" w:hint="cs"/>
          <w:sz w:val="32"/>
          <w:szCs w:val="32"/>
          <w:rtl/>
        </w:rPr>
        <w:t xml:space="preserve"> الإسراء 23/24.</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w:t>
      </w:r>
      <w:r w:rsidRPr="00873D15">
        <w:rPr>
          <w:rFonts w:cs="Traditional Arabic"/>
          <w:b/>
          <w:bCs/>
          <w:color w:val="008000"/>
          <w:sz w:val="32"/>
          <w:szCs w:val="32"/>
          <w:rtl/>
        </w:rPr>
        <w:t xml:space="preserve"> وَوَصَّيْنَا الْإِنْسَانَ بِوَالِدَيْهِ حَمَلَتْهُ أُمُّهُ وَهْنًا عَلَى وَهْنٍ وَفِصَالُهُ فِي عَامَيْنِ أَنِ اشْكُرْ لِي وَلِوَالِدَيْكَ إِلَيَّ الْمَصِيرُ</w:t>
      </w:r>
      <w:r w:rsidRPr="00873D15">
        <w:rPr>
          <w:rFonts w:cs="Traditional Arabic" w:hint="cs"/>
          <w:b/>
          <w:bCs/>
          <w:color w:val="008000"/>
          <w:sz w:val="32"/>
          <w:szCs w:val="32"/>
          <w:rtl/>
        </w:rPr>
        <w:t>﴾</w:t>
      </w:r>
      <w:r w:rsidRPr="00873D15">
        <w:rPr>
          <w:rFonts w:cs="Traditional Arabic" w:hint="cs"/>
          <w:sz w:val="32"/>
          <w:szCs w:val="32"/>
          <w:rtl/>
        </w:rPr>
        <w:t xml:space="preserve"> لقمان</w:t>
      </w:r>
      <w:r w:rsidRPr="00873D15">
        <w:rPr>
          <w:rFonts w:cs="Traditional Arabic"/>
          <w:sz w:val="32"/>
          <w:szCs w:val="32"/>
          <w:rtl/>
        </w:rPr>
        <w:t xml:space="preserve"> 14</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وَوَصَّيْنَا الْإِنْسَانَ بِوَالِدَيْهِ حُسْنًا</w:t>
      </w:r>
      <w:r w:rsidRPr="00873D15">
        <w:rPr>
          <w:rFonts w:cs="Traditional Arabic" w:hint="cs"/>
          <w:b/>
          <w:bCs/>
          <w:color w:val="008000"/>
          <w:sz w:val="32"/>
          <w:szCs w:val="32"/>
          <w:rtl/>
        </w:rPr>
        <w:t>﴾</w:t>
      </w:r>
      <w:r w:rsidRPr="00873D15">
        <w:rPr>
          <w:rFonts w:cs="Traditional Arabic" w:hint="cs"/>
          <w:sz w:val="32"/>
          <w:szCs w:val="32"/>
          <w:rtl/>
        </w:rPr>
        <w:t xml:space="preserve"> العنكبوت 8.</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وَوَصَّيْنَا الْإِنْسَانَ بِوَالِدَيْهِ إِحْسَانًا</w:t>
      </w:r>
      <w:r w:rsidRPr="00873D15">
        <w:rPr>
          <w:rFonts w:cs="Traditional Arabic" w:hint="cs"/>
          <w:b/>
          <w:bCs/>
          <w:color w:val="008000"/>
          <w:sz w:val="32"/>
          <w:szCs w:val="32"/>
          <w:rtl/>
        </w:rPr>
        <w:t>﴾</w:t>
      </w:r>
      <w:r w:rsidRPr="00873D15">
        <w:rPr>
          <w:rFonts w:cs="Traditional Arabic" w:hint="cs"/>
          <w:sz w:val="32"/>
          <w:szCs w:val="32"/>
          <w:rtl/>
        </w:rPr>
        <w:t xml:space="preserve"> الأحقاف 15.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قال رسول الله صلى الله عليه وسلم:(</w:t>
      </w:r>
      <w:r w:rsidRPr="00873D15">
        <w:rPr>
          <w:rFonts w:cs="Traditional Arabic"/>
          <w:sz w:val="32"/>
          <w:szCs w:val="32"/>
          <w:rtl/>
        </w:rPr>
        <w:t>رضا الله في رضا الوالدين، وسخط الله في سخط الوالدين</w:t>
      </w:r>
      <w:r w:rsidRPr="00873D15">
        <w:rPr>
          <w:rFonts w:cs="Traditional Arabic" w:hint="cs"/>
          <w:sz w:val="32"/>
          <w:szCs w:val="32"/>
          <w:rtl/>
        </w:rPr>
        <w:t xml:space="preserve">)، </w:t>
      </w:r>
      <w:r w:rsidRPr="00873D15">
        <w:rPr>
          <w:rFonts w:cs="Traditional Arabic"/>
          <w:sz w:val="32"/>
          <w:szCs w:val="32"/>
          <w:rtl/>
        </w:rPr>
        <w:t>وفي الصحيحين، عن ابن مسعود</w:t>
      </w:r>
      <w:r w:rsidRPr="00873D15">
        <w:rPr>
          <w:rFonts w:cs="Traditional Arabic" w:hint="cs"/>
          <w:sz w:val="32"/>
          <w:szCs w:val="32"/>
          <w:rtl/>
        </w:rPr>
        <w:t xml:space="preserve"> قال:</w:t>
      </w:r>
      <w:r w:rsidRPr="00873D15">
        <w:rPr>
          <w:rFonts w:cs="Traditional Arabic"/>
          <w:sz w:val="32"/>
          <w:szCs w:val="32"/>
          <w:rtl/>
        </w:rPr>
        <w:t xml:space="preserve"> قلت يا رسول الله أي العمل أفضل؟ قال:</w:t>
      </w:r>
      <w:r w:rsidRPr="00873D15">
        <w:rPr>
          <w:rFonts w:cs="Traditional Arabic" w:hint="cs"/>
          <w:sz w:val="32"/>
          <w:szCs w:val="32"/>
          <w:rtl/>
        </w:rPr>
        <w:t>(</w:t>
      </w:r>
      <w:r w:rsidRPr="00873D15">
        <w:rPr>
          <w:rFonts w:cs="Traditional Arabic"/>
          <w:sz w:val="32"/>
          <w:szCs w:val="32"/>
          <w:rtl/>
        </w:rPr>
        <w:t xml:space="preserve"> الصلاة على وقتها</w:t>
      </w:r>
      <w:r w:rsidRPr="00873D15">
        <w:rPr>
          <w:rFonts w:cs="Traditional Arabic" w:hint="cs"/>
          <w:sz w:val="32"/>
          <w:szCs w:val="32"/>
          <w:rtl/>
        </w:rPr>
        <w:t>)،</w:t>
      </w:r>
      <w:r w:rsidRPr="00873D15">
        <w:rPr>
          <w:rFonts w:cs="Traditional Arabic"/>
          <w:sz w:val="32"/>
          <w:szCs w:val="32"/>
          <w:rtl/>
        </w:rPr>
        <w:t xml:space="preserve"> قلت: ثم أي؟</w:t>
      </w:r>
      <w:r w:rsidRPr="00873D15">
        <w:rPr>
          <w:rFonts w:cs="Traditional Arabic" w:hint="cs"/>
          <w:sz w:val="32"/>
          <w:szCs w:val="32"/>
          <w:rtl/>
        </w:rPr>
        <w:t>،</w:t>
      </w:r>
      <w:r w:rsidRPr="00873D15">
        <w:rPr>
          <w:rFonts w:cs="Traditional Arabic"/>
          <w:sz w:val="32"/>
          <w:szCs w:val="32"/>
          <w:rtl/>
        </w:rPr>
        <w:t xml:space="preserve"> قال: </w:t>
      </w:r>
      <w:r w:rsidRPr="00873D15">
        <w:rPr>
          <w:rFonts w:cs="Traditional Arabic" w:hint="cs"/>
          <w:sz w:val="32"/>
          <w:szCs w:val="32"/>
          <w:rtl/>
        </w:rPr>
        <w:t>(</w:t>
      </w:r>
      <w:r w:rsidRPr="00873D15">
        <w:rPr>
          <w:rFonts w:cs="Traditional Arabic"/>
          <w:sz w:val="32"/>
          <w:szCs w:val="32"/>
          <w:rtl/>
        </w:rPr>
        <w:t>بر الوالدين</w:t>
      </w:r>
      <w:r w:rsidRPr="00873D15">
        <w:rPr>
          <w:rFonts w:cs="Traditional Arabic" w:hint="cs"/>
          <w:sz w:val="32"/>
          <w:szCs w:val="32"/>
          <w:rtl/>
        </w:rPr>
        <w:t>)،</w:t>
      </w:r>
      <w:r w:rsidRPr="00873D15">
        <w:rPr>
          <w:rFonts w:cs="Traditional Arabic"/>
          <w:sz w:val="32"/>
          <w:szCs w:val="32"/>
          <w:rtl/>
        </w:rPr>
        <w:t xml:space="preserve"> قلت: ثم أيّ؟</w:t>
      </w:r>
      <w:r w:rsidRPr="00873D15">
        <w:rPr>
          <w:rFonts w:cs="Traditional Arabic" w:hint="cs"/>
          <w:sz w:val="32"/>
          <w:szCs w:val="32"/>
          <w:rtl/>
        </w:rPr>
        <w:t>،</w:t>
      </w:r>
      <w:r w:rsidRPr="00873D15">
        <w:rPr>
          <w:rFonts w:cs="Traditional Arabic"/>
          <w:sz w:val="32"/>
          <w:szCs w:val="32"/>
          <w:rtl/>
        </w:rPr>
        <w:t xml:space="preserve"> قا</w:t>
      </w:r>
      <w:r w:rsidRPr="00873D15">
        <w:rPr>
          <w:rFonts w:cs="Traditional Arabic" w:hint="cs"/>
          <w:sz w:val="32"/>
          <w:szCs w:val="32"/>
          <w:rtl/>
        </w:rPr>
        <w:t>ل</w:t>
      </w:r>
      <w:r w:rsidRPr="00873D15">
        <w:rPr>
          <w:rFonts w:cs="Traditional Arabic"/>
          <w:sz w:val="32"/>
          <w:szCs w:val="32"/>
          <w:rtl/>
        </w:rPr>
        <w:t>:</w:t>
      </w:r>
      <w:r w:rsidRPr="00873D15">
        <w:rPr>
          <w:rFonts w:cs="Traditional Arabic" w:hint="cs"/>
          <w:sz w:val="32"/>
          <w:szCs w:val="32"/>
          <w:rtl/>
        </w:rPr>
        <w:t>(</w:t>
      </w:r>
      <w:r w:rsidRPr="00873D15">
        <w:rPr>
          <w:rFonts w:cs="Traditional Arabic"/>
          <w:sz w:val="32"/>
          <w:szCs w:val="32"/>
          <w:rtl/>
        </w:rPr>
        <w:t xml:space="preserve"> الجهاد في سبيل الله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في الحديث الصحيح: أن رجلا قال: يا رسول الله من أبر؟ قال:</w:t>
      </w:r>
      <w:r w:rsidRPr="00873D15">
        <w:rPr>
          <w:rFonts w:cs="Traditional Arabic" w:hint="cs"/>
          <w:sz w:val="32"/>
          <w:szCs w:val="32"/>
          <w:rtl/>
        </w:rPr>
        <w:t>(</w:t>
      </w:r>
      <w:r w:rsidRPr="00873D15">
        <w:rPr>
          <w:rFonts w:cs="Traditional Arabic"/>
          <w:sz w:val="32"/>
          <w:szCs w:val="32"/>
          <w:rtl/>
        </w:rPr>
        <w:t xml:space="preserve"> أمك</w:t>
      </w:r>
      <w:r w:rsidRPr="00873D15">
        <w:rPr>
          <w:rFonts w:cs="Traditional Arabic" w:hint="cs"/>
          <w:sz w:val="32"/>
          <w:szCs w:val="32"/>
          <w:rtl/>
        </w:rPr>
        <w:t>)</w:t>
      </w:r>
      <w:r w:rsidRPr="00873D15">
        <w:rPr>
          <w:rFonts w:cs="Traditional Arabic"/>
          <w:sz w:val="32"/>
          <w:szCs w:val="32"/>
          <w:rtl/>
        </w:rPr>
        <w:t>. قال: ثم من؟ قال:</w:t>
      </w:r>
      <w:r w:rsidRPr="00873D15">
        <w:rPr>
          <w:rFonts w:cs="Traditional Arabic" w:hint="cs"/>
          <w:sz w:val="32"/>
          <w:szCs w:val="32"/>
          <w:rtl/>
        </w:rPr>
        <w:t>(</w:t>
      </w:r>
      <w:r w:rsidRPr="00873D15">
        <w:rPr>
          <w:rFonts w:cs="Traditional Arabic"/>
          <w:sz w:val="32"/>
          <w:szCs w:val="32"/>
          <w:rtl/>
        </w:rPr>
        <w:t xml:space="preserve"> أمك</w:t>
      </w:r>
      <w:r w:rsidRPr="00873D15">
        <w:rPr>
          <w:rFonts w:cs="Traditional Arabic" w:hint="cs"/>
          <w:sz w:val="32"/>
          <w:szCs w:val="32"/>
          <w:rtl/>
        </w:rPr>
        <w:t>)،</w:t>
      </w:r>
      <w:r w:rsidRPr="00873D15">
        <w:rPr>
          <w:rFonts w:cs="Traditional Arabic"/>
          <w:sz w:val="32"/>
          <w:szCs w:val="32"/>
          <w:rtl/>
        </w:rPr>
        <w:t xml:space="preserve"> قال: ثم من؟ قال:</w:t>
      </w:r>
      <w:r w:rsidRPr="00873D15">
        <w:rPr>
          <w:rFonts w:cs="Traditional Arabic" w:hint="cs"/>
          <w:sz w:val="32"/>
          <w:szCs w:val="32"/>
          <w:rtl/>
        </w:rPr>
        <w:t>(</w:t>
      </w:r>
      <w:r w:rsidRPr="00873D15">
        <w:rPr>
          <w:rFonts w:cs="Traditional Arabic"/>
          <w:sz w:val="32"/>
          <w:szCs w:val="32"/>
          <w:rtl/>
        </w:rPr>
        <w:t>أباك ثم أدناك أدناك</w:t>
      </w:r>
      <w:r w:rsidRPr="00873D15">
        <w:rPr>
          <w:rFonts w:cs="Traditional Arabic" w:hint="cs"/>
          <w:sz w:val="32"/>
          <w:szCs w:val="32"/>
          <w:rtl/>
        </w:rPr>
        <w:t>)، و</w:t>
      </w:r>
      <w:r w:rsidRPr="00873D15">
        <w:rPr>
          <w:rFonts w:cs="Traditional Arabic"/>
          <w:sz w:val="32"/>
          <w:szCs w:val="32"/>
          <w:rtl/>
        </w:rPr>
        <w:t>عن رجل من بن</w:t>
      </w:r>
      <w:r w:rsidRPr="00873D15">
        <w:rPr>
          <w:rFonts w:cs="Traditional Arabic" w:hint="cs"/>
          <w:sz w:val="32"/>
          <w:szCs w:val="32"/>
          <w:rtl/>
        </w:rPr>
        <w:t>ي</w:t>
      </w:r>
      <w:r w:rsidRPr="00873D15">
        <w:rPr>
          <w:rFonts w:cs="Traditional Arabic"/>
          <w:sz w:val="32"/>
          <w:szCs w:val="32"/>
          <w:rtl/>
        </w:rPr>
        <w:t xml:space="preserve"> سلمة أنه جاء إلى النب</w:t>
      </w:r>
      <w:r w:rsidRPr="00873D15">
        <w:rPr>
          <w:rFonts w:cs="Traditional Arabic" w:hint="cs"/>
          <w:sz w:val="32"/>
          <w:szCs w:val="32"/>
          <w:rtl/>
        </w:rPr>
        <w:t>ي</w:t>
      </w:r>
      <w:r w:rsidRPr="00873D15">
        <w:rPr>
          <w:rFonts w:cs="Traditional Arabic"/>
          <w:sz w:val="32"/>
          <w:szCs w:val="32"/>
          <w:rtl/>
        </w:rPr>
        <w:t xml:space="preserve"> صلى الله عليه وسلم فقال: يا رسول الله هل بق</w:t>
      </w:r>
      <w:r w:rsidRPr="00873D15">
        <w:rPr>
          <w:rFonts w:cs="Traditional Arabic" w:hint="cs"/>
          <w:sz w:val="32"/>
          <w:szCs w:val="32"/>
          <w:rtl/>
        </w:rPr>
        <w:t>ي</w:t>
      </w:r>
      <w:r w:rsidRPr="00873D15">
        <w:rPr>
          <w:rFonts w:cs="Traditional Arabic"/>
          <w:sz w:val="32"/>
          <w:szCs w:val="32"/>
          <w:rtl/>
        </w:rPr>
        <w:t xml:space="preserve"> عل</w:t>
      </w:r>
      <w:r w:rsidRPr="00873D15">
        <w:rPr>
          <w:rFonts w:cs="Traditional Arabic" w:hint="cs"/>
          <w:sz w:val="32"/>
          <w:szCs w:val="32"/>
          <w:rtl/>
        </w:rPr>
        <w:t>ي</w:t>
      </w:r>
      <w:r w:rsidRPr="00873D15">
        <w:rPr>
          <w:rFonts w:cs="Traditional Arabic"/>
          <w:sz w:val="32"/>
          <w:szCs w:val="32"/>
          <w:rtl/>
        </w:rPr>
        <w:t xml:space="preserve"> من بر أبو</w:t>
      </w:r>
      <w:r w:rsidRPr="00873D15">
        <w:rPr>
          <w:rFonts w:cs="Traditional Arabic" w:hint="cs"/>
          <w:sz w:val="32"/>
          <w:szCs w:val="32"/>
          <w:rtl/>
        </w:rPr>
        <w:t>ي</w:t>
      </w:r>
      <w:r w:rsidRPr="00873D15">
        <w:rPr>
          <w:rFonts w:cs="Traditional Arabic"/>
          <w:sz w:val="32"/>
          <w:szCs w:val="32"/>
          <w:rtl/>
        </w:rPr>
        <w:t xml:space="preserve"> </w:t>
      </w:r>
      <w:r w:rsidRPr="00873D15">
        <w:rPr>
          <w:rFonts w:cs="Traditional Arabic" w:hint="cs"/>
          <w:sz w:val="32"/>
          <w:szCs w:val="32"/>
          <w:rtl/>
        </w:rPr>
        <w:t>شيء</w:t>
      </w:r>
      <w:r w:rsidRPr="00873D15">
        <w:rPr>
          <w:rFonts w:cs="Traditional Arabic"/>
          <w:sz w:val="32"/>
          <w:szCs w:val="32"/>
          <w:rtl/>
        </w:rPr>
        <w:t xml:space="preserve"> أبرهما به بعد موتهما؟ قال:</w:t>
      </w:r>
      <w:r w:rsidRPr="00873D15">
        <w:rPr>
          <w:rFonts w:cs="Traditional Arabic" w:hint="cs"/>
          <w:sz w:val="32"/>
          <w:szCs w:val="32"/>
          <w:rtl/>
        </w:rPr>
        <w:t>(</w:t>
      </w:r>
      <w:r w:rsidRPr="00873D15">
        <w:rPr>
          <w:rFonts w:cs="Traditional Arabic"/>
          <w:sz w:val="32"/>
          <w:szCs w:val="32"/>
          <w:rtl/>
        </w:rPr>
        <w:t>نعم</w:t>
      </w:r>
      <w:r w:rsidRPr="00873D15">
        <w:rPr>
          <w:rFonts w:cs="Traditional Arabic" w:hint="cs"/>
          <w:sz w:val="32"/>
          <w:szCs w:val="32"/>
          <w:rtl/>
        </w:rPr>
        <w:t>،</w:t>
      </w:r>
      <w:r w:rsidRPr="00873D15">
        <w:rPr>
          <w:rFonts w:cs="Traditional Arabic"/>
          <w:sz w:val="32"/>
          <w:szCs w:val="32"/>
          <w:rtl/>
        </w:rPr>
        <w:t xml:space="preserve"> الصلاة عليهما والاستغفار لهما، وإنفاذ عهدهما من بعدهما، وإكرام صديقهما، وصلة الرحم الت</w:t>
      </w:r>
      <w:r w:rsidRPr="00873D15">
        <w:rPr>
          <w:rFonts w:cs="Traditional Arabic" w:hint="cs"/>
          <w:sz w:val="32"/>
          <w:szCs w:val="32"/>
          <w:rtl/>
        </w:rPr>
        <w:t>ي</w:t>
      </w:r>
      <w:r w:rsidRPr="00873D15">
        <w:rPr>
          <w:rFonts w:cs="Traditional Arabic"/>
          <w:sz w:val="32"/>
          <w:szCs w:val="32"/>
          <w:rtl/>
        </w:rPr>
        <w:t xml:space="preserve"> لا توصل إلا بهما</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الإحسان في هذه الآية الكريمة يعني محبة الوالدين ما كانا مسلمين، والرفق بهما وعدم الإساءة إليهما أو إغضابهما ولو بإشارة من عين أو أصبع أو لسان، كما يعني طاعتهما في المعروف ولو أمرا بأن يخرج المرء من ماله وأهله كما قال صلى الله عليه وسلم:(</w:t>
      </w:r>
      <w:r w:rsidRPr="00873D15">
        <w:rPr>
          <w:rFonts w:cs="Traditional Arabic"/>
          <w:sz w:val="32"/>
          <w:szCs w:val="32"/>
          <w:rtl/>
        </w:rPr>
        <w:t>ولا تعص والديك وإن أمراك أن تخرج من أهلك ومالك</w:t>
      </w:r>
      <w:r w:rsidRPr="00873D15">
        <w:rPr>
          <w:rFonts w:cs="Traditional Arabic" w:hint="cs"/>
          <w:sz w:val="32"/>
          <w:szCs w:val="32"/>
          <w:rtl/>
        </w:rPr>
        <w:t>)، فإن كانا كافرين وجب الرفق بهما والإنفاق عليهما ومصاحبتهما بالمعروف مع عدم طاعتهما إن أمرا بكفر أو منكر لقوله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وَإِنْ جَاهَدَاكَ عَلَى أَنْ تُشْرِكَ بِي مَا لَيْسَ لَكَ بِهِ عِلْمٌ فَلَا تُطِعْهُمَا وَصَاحِبْهُمَا فِي الدُّنْيَا مَعْرُوفًا وَاتَّبِعْ سَبِيلَ مَنْ أَنَابَ إِلَيَّ</w:t>
      </w:r>
      <w:r w:rsidRPr="00873D15">
        <w:rPr>
          <w:rFonts w:cs="Traditional Arabic" w:hint="cs"/>
          <w:b/>
          <w:bCs/>
          <w:color w:val="008000"/>
          <w:sz w:val="32"/>
          <w:szCs w:val="32"/>
          <w:rtl/>
        </w:rPr>
        <w:t>﴾</w:t>
      </w:r>
      <w:r w:rsidRPr="00873D15">
        <w:rPr>
          <w:rFonts w:cs="Traditional Arabic" w:hint="cs"/>
          <w:sz w:val="32"/>
          <w:szCs w:val="32"/>
          <w:rtl/>
        </w:rPr>
        <w:t xml:space="preserve"> لقمان 15.</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ثم يمتد </w:t>
      </w:r>
      <w:r w:rsidRPr="00873D15">
        <w:rPr>
          <w:rFonts w:cs="Traditional Arabic" w:hint="cs"/>
          <w:sz w:val="32"/>
          <w:szCs w:val="32"/>
          <w:rtl/>
        </w:rPr>
        <w:t xml:space="preserve">البر والإحسان </w:t>
      </w:r>
      <w:r w:rsidRPr="00873D15">
        <w:rPr>
          <w:rFonts w:cs="Traditional Arabic"/>
          <w:sz w:val="32"/>
          <w:szCs w:val="32"/>
          <w:rtl/>
        </w:rPr>
        <w:t>من</w:t>
      </w:r>
      <w:r w:rsidRPr="00873D15">
        <w:rPr>
          <w:rFonts w:cs="Traditional Arabic" w:hint="cs"/>
          <w:sz w:val="32"/>
          <w:szCs w:val="32"/>
          <w:rtl/>
        </w:rPr>
        <w:t xml:space="preserve"> الوالدين</w:t>
      </w:r>
      <w:r w:rsidRPr="00873D15">
        <w:rPr>
          <w:rFonts w:cs="Traditional Arabic"/>
          <w:sz w:val="32"/>
          <w:szCs w:val="32"/>
          <w:rtl/>
        </w:rPr>
        <w:t xml:space="preserve"> </w:t>
      </w:r>
      <w:r w:rsidRPr="00873D15">
        <w:rPr>
          <w:rFonts w:cs="Traditional Arabic" w:hint="cs"/>
          <w:sz w:val="32"/>
          <w:szCs w:val="32"/>
          <w:rtl/>
        </w:rPr>
        <w:t>ل</w:t>
      </w:r>
      <w:r w:rsidRPr="00873D15">
        <w:rPr>
          <w:rFonts w:cs="Traditional Arabic"/>
          <w:sz w:val="32"/>
          <w:szCs w:val="32"/>
          <w:rtl/>
        </w:rPr>
        <w:t xml:space="preserve">يتسع نطاقه </w:t>
      </w:r>
      <w:r w:rsidRPr="00873D15">
        <w:rPr>
          <w:rFonts w:cs="Traditional Arabic" w:hint="cs"/>
          <w:sz w:val="32"/>
          <w:szCs w:val="32"/>
          <w:rtl/>
        </w:rPr>
        <w:t>فيشمل قرابة المرء الخاصة أرحاما وجيرانا وأصحابا و</w:t>
      </w:r>
      <w:r w:rsidRPr="00873D15">
        <w:rPr>
          <w:rFonts w:cs="Traditional Arabic"/>
          <w:sz w:val="32"/>
          <w:szCs w:val="32"/>
          <w:rtl/>
        </w:rPr>
        <w:t>جلس</w:t>
      </w:r>
      <w:r w:rsidRPr="00873D15">
        <w:rPr>
          <w:rFonts w:cs="Traditional Arabic" w:hint="cs"/>
          <w:sz w:val="32"/>
          <w:szCs w:val="32"/>
          <w:rtl/>
        </w:rPr>
        <w:t>اء</w:t>
      </w:r>
      <w:r w:rsidRPr="00873D15">
        <w:rPr>
          <w:rFonts w:cs="Traditional Arabic"/>
          <w:sz w:val="32"/>
          <w:szCs w:val="32"/>
          <w:rtl/>
        </w:rPr>
        <w:t xml:space="preserve"> في الحضر </w:t>
      </w:r>
      <w:r w:rsidRPr="00873D15">
        <w:rPr>
          <w:rFonts w:cs="Traditional Arabic" w:hint="cs"/>
          <w:sz w:val="32"/>
          <w:szCs w:val="32"/>
          <w:rtl/>
        </w:rPr>
        <w:t>و</w:t>
      </w:r>
      <w:r w:rsidRPr="00873D15">
        <w:rPr>
          <w:rFonts w:cs="Traditional Arabic"/>
          <w:sz w:val="32"/>
          <w:szCs w:val="32"/>
          <w:rtl/>
        </w:rPr>
        <w:t>رفق</w:t>
      </w:r>
      <w:r w:rsidRPr="00873D15">
        <w:rPr>
          <w:rFonts w:cs="Traditional Arabic" w:hint="cs"/>
          <w:sz w:val="32"/>
          <w:szCs w:val="32"/>
          <w:rtl/>
        </w:rPr>
        <w:t>اء</w:t>
      </w:r>
      <w:r w:rsidRPr="00873D15">
        <w:rPr>
          <w:rFonts w:cs="Traditional Arabic"/>
          <w:sz w:val="32"/>
          <w:szCs w:val="32"/>
          <w:rtl/>
        </w:rPr>
        <w:t xml:space="preserve"> في السفر</w:t>
      </w:r>
      <w:r w:rsidRPr="00873D15">
        <w:rPr>
          <w:rFonts w:cs="Traditional Arabic" w:hint="cs"/>
          <w:sz w:val="32"/>
          <w:szCs w:val="32"/>
          <w:rtl/>
        </w:rPr>
        <w:t xml:space="preserve"> وأسرى، وقرابته العامة من بني الإنسان، بما </w:t>
      </w:r>
      <w:proofErr w:type="spellStart"/>
      <w:r w:rsidRPr="00873D15">
        <w:rPr>
          <w:rFonts w:cs="Traditional Arabic" w:hint="cs"/>
          <w:sz w:val="32"/>
          <w:szCs w:val="32"/>
          <w:rtl/>
        </w:rPr>
        <w:t>تقتضيه</w:t>
      </w:r>
      <w:proofErr w:type="spellEnd"/>
      <w:r w:rsidRPr="00873D15">
        <w:rPr>
          <w:rFonts w:cs="Traditional Arabic" w:hint="cs"/>
          <w:sz w:val="32"/>
          <w:szCs w:val="32"/>
          <w:rtl/>
        </w:rPr>
        <w:t xml:space="preserve"> الفطرة السليمة رحمة ومشاركة وجدانية، وما تثمره العواطف النبيلة في النفس السوية من مسارعة إلى البذل والعطاء والتكافل، لا تبتغي بذلك إلا وجه الله تعالى. وفي ذلك قال الحق سبحانه:</w:t>
      </w:r>
    </w:p>
    <w:p w:rsidR="002171F9" w:rsidRPr="00873D15" w:rsidRDefault="002171F9" w:rsidP="00873D15">
      <w:pPr>
        <w:bidi/>
        <w:ind w:right="990"/>
        <w:jc w:val="both"/>
        <w:rPr>
          <w:rFonts w:cs="Traditional Arabic"/>
          <w:sz w:val="32"/>
          <w:szCs w:val="32"/>
        </w:rPr>
      </w:pPr>
      <w:r w:rsidRPr="00873D15">
        <w:rPr>
          <w:rFonts w:cs="Traditional Arabic" w:hint="cs"/>
          <w:b/>
          <w:bCs/>
          <w:color w:val="008000"/>
          <w:sz w:val="32"/>
          <w:szCs w:val="32"/>
          <w:rtl/>
        </w:rPr>
        <w:t>﴿</w:t>
      </w:r>
      <w:r w:rsidRPr="00873D15">
        <w:rPr>
          <w:rFonts w:cs="Traditional Arabic"/>
          <w:b/>
          <w:bCs/>
          <w:color w:val="008000"/>
          <w:sz w:val="32"/>
          <w:szCs w:val="32"/>
          <w:rtl/>
        </w:rPr>
        <w:t>وَبِذِي الْقُرْبَى</w:t>
      </w:r>
      <w:r w:rsidRPr="00873D15">
        <w:rPr>
          <w:rFonts w:cs="Traditional Arabic" w:hint="cs"/>
          <w:b/>
          <w:bCs/>
          <w:color w:val="008000"/>
          <w:sz w:val="32"/>
          <w:szCs w:val="32"/>
          <w:rtl/>
        </w:rPr>
        <w:t>﴾</w:t>
      </w:r>
      <w:r w:rsidRPr="00873D15">
        <w:rPr>
          <w:rFonts w:cs="Traditional Arabic" w:hint="cs"/>
          <w:sz w:val="32"/>
          <w:szCs w:val="32"/>
          <w:rtl/>
        </w:rPr>
        <w:t xml:space="preserve">  ولفظ "القربى" من القرب ضد البعد، يقال: </w:t>
      </w:r>
      <w:r w:rsidRPr="00873D15">
        <w:rPr>
          <w:rFonts w:cs="Traditional Arabic"/>
          <w:sz w:val="32"/>
          <w:szCs w:val="32"/>
          <w:rtl/>
        </w:rPr>
        <w:t xml:space="preserve">قَرُبَ الشيء يَقْرُبُ قُرْباً وقُرْباناً </w:t>
      </w:r>
      <w:r w:rsidRPr="00873D15">
        <w:rPr>
          <w:rFonts w:cs="Traditional Arabic" w:hint="cs"/>
          <w:sz w:val="32"/>
          <w:szCs w:val="32"/>
          <w:rtl/>
        </w:rPr>
        <w:t>وقُرْبى إذا دنا، والقرابة والقربى: الدنو في النسب والرحم، ومنه القريب جمع أقارب للذكور وقرائب للإناث، ويقال له: ذو قربى وذو قرابة، وذو مقربة، والآية الكريمة أمْرٌ رباني بصلة الرحم، تكافلا داخل الدائرة الأولى للأسرة، و</w:t>
      </w:r>
      <w:r w:rsidRPr="00873D15">
        <w:rPr>
          <w:rFonts w:cs="Traditional Arabic"/>
          <w:sz w:val="32"/>
          <w:szCs w:val="32"/>
          <w:rtl/>
        </w:rPr>
        <w:t>استبقاء لأواصر ال</w:t>
      </w:r>
      <w:r w:rsidRPr="00873D15">
        <w:rPr>
          <w:rFonts w:cs="Traditional Arabic" w:hint="cs"/>
          <w:sz w:val="32"/>
          <w:szCs w:val="32"/>
          <w:rtl/>
        </w:rPr>
        <w:t>م</w:t>
      </w:r>
      <w:r w:rsidRPr="00873D15">
        <w:rPr>
          <w:rFonts w:cs="Traditional Arabic"/>
          <w:sz w:val="32"/>
          <w:szCs w:val="32"/>
          <w:rtl/>
        </w:rPr>
        <w:t>ود</w:t>
      </w:r>
      <w:r w:rsidRPr="00873D15">
        <w:rPr>
          <w:rFonts w:cs="Traditional Arabic" w:hint="cs"/>
          <w:sz w:val="32"/>
          <w:szCs w:val="32"/>
          <w:rtl/>
        </w:rPr>
        <w:t xml:space="preserve">ة والتعاون والتماسك فيها، ونفيا لما ينتاب بعض الأسر المفككة من تنافس وتحاسد وعدوانية على الأعراض والأموال، وفي إيجاب البر بذوي القربى في كثير من سور </w:t>
      </w:r>
      <w:r w:rsidRPr="00873D15">
        <w:rPr>
          <w:rFonts w:cs="Traditional Arabic" w:hint="cs"/>
          <w:sz w:val="32"/>
          <w:szCs w:val="32"/>
          <w:rtl/>
        </w:rPr>
        <w:lastRenderedPageBreak/>
        <w:t xml:space="preserve">القرآن الكريم، والأحاديث النبوية الشريفة </w:t>
      </w:r>
      <w:r w:rsidRPr="00873D15">
        <w:rPr>
          <w:rFonts w:cs="Traditional Arabic"/>
          <w:sz w:val="32"/>
          <w:szCs w:val="32"/>
          <w:rtl/>
        </w:rPr>
        <w:t xml:space="preserve">تنبيه </w:t>
      </w:r>
      <w:r w:rsidRPr="00873D15">
        <w:rPr>
          <w:rFonts w:cs="Traditional Arabic" w:hint="cs"/>
          <w:sz w:val="32"/>
          <w:szCs w:val="32"/>
          <w:rtl/>
        </w:rPr>
        <w:t>إ</w:t>
      </w:r>
      <w:r w:rsidRPr="00873D15">
        <w:rPr>
          <w:rFonts w:cs="Traditional Arabic"/>
          <w:sz w:val="32"/>
          <w:szCs w:val="32"/>
          <w:rtl/>
        </w:rPr>
        <w:t>لى أنّ من سفالة الأخلاق</w:t>
      </w:r>
      <w:r w:rsidRPr="00873D15">
        <w:rPr>
          <w:rFonts w:cs="Traditional Arabic" w:hint="cs"/>
          <w:sz w:val="32"/>
          <w:szCs w:val="32"/>
          <w:rtl/>
        </w:rPr>
        <w:t xml:space="preserve"> ودناءة الطبع</w:t>
      </w:r>
      <w:r w:rsidRPr="00873D15">
        <w:rPr>
          <w:rFonts w:cs="Traditional Arabic"/>
          <w:sz w:val="32"/>
          <w:szCs w:val="32"/>
          <w:rtl/>
        </w:rPr>
        <w:t xml:space="preserve"> أن يستخفّ </w:t>
      </w:r>
      <w:r w:rsidRPr="00873D15">
        <w:rPr>
          <w:rFonts w:cs="Traditional Arabic" w:hint="cs"/>
          <w:sz w:val="32"/>
          <w:szCs w:val="32"/>
          <w:rtl/>
        </w:rPr>
        <w:t>المرء</w:t>
      </w:r>
      <w:r w:rsidRPr="00873D15">
        <w:rPr>
          <w:rFonts w:cs="Traditional Arabic"/>
          <w:sz w:val="32"/>
          <w:szCs w:val="32"/>
          <w:rtl/>
        </w:rPr>
        <w:t xml:space="preserve"> </w:t>
      </w:r>
      <w:r w:rsidRPr="00873D15">
        <w:rPr>
          <w:rFonts w:cs="Traditional Arabic" w:hint="cs"/>
          <w:sz w:val="32"/>
          <w:szCs w:val="32"/>
          <w:rtl/>
        </w:rPr>
        <w:t xml:space="preserve"> ب</w:t>
      </w:r>
      <w:r w:rsidRPr="00873D15">
        <w:rPr>
          <w:rFonts w:cs="Traditional Arabic"/>
          <w:sz w:val="32"/>
          <w:szCs w:val="32"/>
          <w:rtl/>
        </w:rPr>
        <w:t>قريب</w:t>
      </w:r>
      <w:r w:rsidRPr="00873D15">
        <w:rPr>
          <w:rFonts w:cs="Traditional Arabic" w:hint="cs"/>
          <w:sz w:val="32"/>
          <w:szCs w:val="32"/>
          <w:rtl/>
        </w:rPr>
        <w:t xml:space="preserve">ه </w:t>
      </w:r>
      <w:r w:rsidRPr="00873D15">
        <w:rPr>
          <w:rFonts w:cs="Traditional Arabic"/>
          <w:sz w:val="32"/>
          <w:szCs w:val="32"/>
          <w:rtl/>
        </w:rPr>
        <w:t xml:space="preserve">ويصرف برّه وودّه إلى الأباعد </w:t>
      </w:r>
      <w:r w:rsidRPr="00873D15">
        <w:rPr>
          <w:rFonts w:cs="Traditional Arabic" w:hint="cs"/>
          <w:sz w:val="32"/>
          <w:szCs w:val="32"/>
          <w:rtl/>
        </w:rPr>
        <w:t>كي ي</w:t>
      </w:r>
      <w:r w:rsidRPr="00873D15">
        <w:rPr>
          <w:rFonts w:cs="Traditional Arabic"/>
          <w:sz w:val="32"/>
          <w:szCs w:val="32"/>
          <w:rtl/>
        </w:rPr>
        <w:t>كف شرّهم  أو يذكر</w:t>
      </w:r>
      <w:r w:rsidRPr="00873D15">
        <w:rPr>
          <w:rFonts w:cs="Traditional Arabic" w:hint="cs"/>
          <w:sz w:val="32"/>
          <w:szCs w:val="32"/>
          <w:rtl/>
        </w:rPr>
        <w:t xml:space="preserve"> فيهم بخير.</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ثم عطف على الإحسان إلى الوالدين</w:t>
      </w:r>
      <w:r w:rsidRPr="00873D15">
        <w:rPr>
          <w:rFonts w:cs="Traditional Arabic" w:hint="cs"/>
          <w:sz w:val="32"/>
          <w:szCs w:val="32"/>
          <w:rtl/>
        </w:rPr>
        <w:t xml:space="preserve"> وذوي القربى واجبَ الإحسان إلى غيرهم بقوله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w:t>
      </w:r>
      <w:r w:rsidRPr="00873D15">
        <w:rPr>
          <w:rFonts w:cs="Traditional Arabic"/>
          <w:b/>
          <w:bCs/>
          <w:color w:val="008000"/>
          <w:sz w:val="32"/>
          <w:szCs w:val="32"/>
          <w:rtl/>
        </w:rPr>
        <w:t>الْيَتَامَى</w:t>
      </w:r>
      <w:r w:rsidRPr="00873D15">
        <w:rPr>
          <w:rFonts w:cs="Traditional Arabic" w:hint="cs"/>
          <w:b/>
          <w:bCs/>
          <w:color w:val="008000"/>
          <w:sz w:val="32"/>
          <w:szCs w:val="32"/>
          <w:rtl/>
        </w:rPr>
        <w:t xml:space="preserve"> </w:t>
      </w:r>
      <w:r w:rsidRPr="00873D15">
        <w:rPr>
          <w:rFonts w:cs="Traditional Arabic"/>
          <w:b/>
          <w:bCs/>
          <w:color w:val="008000"/>
          <w:sz w:val="32"/>
          <w:szCs w:val="32"/>
          <w:rtl/>
        </w:rPr>
        <w:t>وَالْمَسَاكِينِ</w:t>
      </w:r>
      <w:r w:rsidRPr="00873D15">
        <w:rPr>
          <w:rFonts w:cs="Traditional Arabic" w:hint="cs"/>
          <w:b/>
          <w:bCs/>
          <w:color w:val="008000"/>
          <w:sz w:val="32"/>
          <w:szCs w:val="32"/>
          <w:rtl/>
        </w:rPr>
        <w:t xml:space="preserve"> ﴾</w:t>
      </w:r>
      <w:r w:rsidRPr="00873D15">
        <w:rPr>
          <w:rFonts w:cs="Traditional Arabic" w:hint="cs"/>
          <w:sz w:val="32"/>
          <w:szCs w:val="32"/>
          <w:rtl/>
        </w:rPr>
        <w:t xml:space="preserve"> وهما صنفان مستضعفان محتاجان إلى النصرة والرعاية والعون.</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وَالْجَارِ ذِي الْقُرْبَى</w:t>
      </w:r>
      <w:r w:rsidRPr="00873D15">
        <w:rPr>
          <w:rFonts w:cs="Traditional Arabic" w:hint="cs"/>
          <w:b/>
          <w:bCs/>
          <w:color w:val="008000"/>
          <w:sz w:val="32"/>
          <w:szCs w:val="32"/>
          <w:rtl/>
        </w:rPr>
        <w:t>﴾</w:t>
      </w:r>
      <w:r w:rsidRPr="00873D15">
        <w:rPr>
          <w:rFonts w:cs="Traditional Arabic" w:hint="cs"/>
          <w:sz w:val="32"/>
          <w:szCs w:val="32"/>
          <w:rtl/>
        </w:rPr>
        <w:t xml:space="preserve"> أي الجار القريب نسبا ورحما.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وَالْجَارِ الْجُنُبِ</w:t>
      </w:r>
      <w:r w:rsidRPr="00873D15">
        <w:rPr>
          <w:rFonts w:cs="Traditional Arabic" w:hint="cs"/>
          <w:b/>
          <w:bCs/>
          <w:color w:val="008000"/>
          <w:sz w:val="32"/>
          <w:szCs w:val="32"/>
          <w:rtl/>
        </w:rPr>
        <w:t>﴾</w:t>
      </w:r>
      <w:r w:rsidRPr="00873D15">
        <w:rPr>
          <w:rFonts w:cs="Traditional Arabic" w:hint="cs"/>
          <w:sz w:val="32"/>
          <w:szCs w:val="32"/>
          <w:rtl/>
        </w:rPr>
        <w:t xml:space="preserve"> الجار </w:t>
      </w:r>
      <w:r w:rsidRPr="00873D15">
        <w:rPr>
          <w:rFonts w:cs="Traditional Arabic"/>
          <w:sz w:val="32"/>
          <w:szCs w:val="32"/>
          <w:rtl/>
        </w:rPr>
        <w:t>الغريب الذي نزل بين القوم وليس من</w:t>
      </w:r>
      <w:r w:rsidRPr="00873D15">
        <w:rPr>
          <w:rFonts w:cs="Traditional Arabic" w:hint="cs"/>
          <w:sz w:val="32"/>
          <w:szCs w:val="32"/>
          <w:rtl/>
        </w:rPr>
        <w:t>هم</w:t>
      </w:r>
      <w:r w:rsidRPr="00873D15">
        <w:rPr>
          <w:rFonts w:cs="Traditional Arabic"/>
          <w:sz w:val="32"/>
          <w:szCs w:val="32"/>
          <w:rtl/>
        </w:rPr>
        <w:t>، فهو جُنُب، مشتقّ من الجَانب</w:t>
      </w:r>
      <w:r w:rsidRPr="00873D15">
        <w:rPr>
          <w:rFonts w:cs="Traditional Arabic" w:hint="cs"/>
          <w:sz w:val="32"/>
          <w:szCs w:val="32"/>
          <w:rtl/>
        </w:rPr>
        <w:t>. قال صلى الله عليه وسلم:(</w:t>
      </w:r>
      <w:r w:rsidRPr="00873D15">
        <w:rPr>
          <w:rFonts w:cs="Traditional Arabic"/>
          <w:sz w:val="32"/>
          <w:szCs w:val="32"/>
          <w:rtl/>
        </w:rPr>
        <w:t>ما زال جبريل يوصيني بالجار حتّى ظننت أنّه سيورّثه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عن أبي شريح  أنّ النبي صلى الله عليه وسلم خرج وهو يقول:</w:t>
      </w:r>
      <w:r w:rsidRPr="00873D15">
        <w:rPr>
          <w:rFonts w:cs="Traditional Arabic" w:hint="cs"/>
          <w:sz w:val="32"/>
          <w:szCs w:val="32"/>
          <w:rtl/>
        </w:rPr>
        <w:t>(</w:t>
      </w:r>
      <w:r w:rsidRPr="00873D15">
        <w:rPr>
          <w:rFonts w:cs="Traditional Arabic"/>
          <w:sz w:val="32"/>
          <w:szCs w:val="32"/>
          <w:rtl/>
        </w:rPr>
        <w:t>والله لاَ يؤمن والله لا يؤمن والله لا يؤمن</w:t>
      </w:r>
      <w:r w:rsidRPr="00873D15">
        <w:rPr>
          <w:rFonts w:cs="Traditional Arabic" w:hint="cs"/>
          <w:sz w:val="32"/>
          <w:szCs w:val="32"/>
          <w:rtl/>
        </w:rPr>
        <w:t>)، فسئل</w:t>
      </w:r>
      <w:r w:rsidRPr="00873D15">
        <w:rPr>
          <w:rFonts w:cs="Traditional Arabic"/>
          <w:sz w:val="32"/>
          <w:szCs w:val="32"/>
          <w:rtl/>
        </w:rPr>
        <w:t>: ومن يا رسول الله</w:t>
      </w:r>
      <w:r w:rsidRPr="00873D15">
        <w:rPr>
          <w:rFonts w:cs="Traditional Arabic" w:hint="cs"/>
          <w:sz w:val="32"/>
          <w:szCs w:val="32"/>
          <w:rtl/>
        </w:rPr>
        <w:t>؟،</w:t>
      </w:r>
      <w:r w:rsidRPr="00873D15">
        <w:rPr>
          <w:rFonts w:cs="Traditional Arabic"/>
          <w:sz w:val="32"/>
          <w:szCs w:val="32"/>
          <w:rtl/>
        </w:rPr>
        <w:t xml:space="preserve"> قال:</w:t>
      </w:r>
      <w:r w:rsidRPr="00873D15">
        <w:rPr>
          <w:rFonts w:cs="Traditional Arabic" w:hint="cs"/>
          <w:sz w:val="32"/>
          <w:szCs w:val="32"/>
          <w:rtl/>
        </w:rPr>
        <w:t>(</w:t>
      </w:r>
      <w:r w:rsidRPr="00873D15">
        <w:rPr>
          <w:rFonts w:cs="Traditional Arabic"/>
          <w:sz w:val="32"/>
          <w:szCs w:val="32"/>
          <w:rtl/>
        </w:rPr>
        <w:t>من لا يأمن جارُه بوائقه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وَالصَّاحِبِ بِالْجَنْبِ</w:t>
      </w:r>
      <w:r w:rsidRPr="00873D15">
        <w:rPr>
          <w:rFonts w:cs="Traditional Arabic" w:hint="cs"/>
          <w:b/>
          <w:bCs/>
          <w:color w:val="008000"/>
          <w:sz w:val="32"/>
          <w:szCs w:val="32"/>
          <w:rtl/>
        </w:rPr>
        <w:t>﴾</w:t>
      </w:r>
      <w:r w:rsidRPr="00873D15">
        <w:rPr>
          <w:rFonts w:cs="Traditional Arabic" w:hint="cs"/>
          <w:sz w:val="32"/>
          <w:szCs w:val="32"/>
          <w:rtl/>
        </w:rPr>
        <w:t xml:space="preserve"> وهو المصاحب الملازم في دار المقام زوجة وزوجا، وفي السفر رفقة وعشرة. قال صلى الله عليه وسلم:(</w:t>
      </w:r>
      <w:r w:rsidRPr="00873D15">
        <w:rPr>
          <w:rFonts w:cs="Traditional Arabic"/>
          <w:sz w:val="32"/>
          <w:szCs w:val="32"/>
          <w:rtl/>
        </w:rPr>
        <w:t xml:space="preserve"> خَيْرُ الأصْحَابِ عِندَ اللهِ خَيْرُهُم لِصَاحِبِهِ، وخَيْرُ الجِيرانِ عند اللهِ خيرهم لِجَارِهِ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وَابْنِ السَّبِيلِ</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 xml:space="preserve">هو الغريب المجتاز </w:t>
      </w:r>
      <w:r w:rsidRPr="00873D15">
        <w:rPr>
          <w:rFonts w:cs="Traditional Arabic" w:hint="cs"/>
          <w:sz w:val="32"/>
          <w:szCs w:val="32"/>
          <w:rtl/>
        </w:rPr>
        <w:t xml:space="preserve">بالديار </w:t>
      </w:r>
      <w:r w:rsidRPr="00873D15">
        <w:rPr>
          <w:rFonts w:cs="Traditional Arabic"/>
          <w:sz w:val="32"/>
          <w:szCs w:val="32"/>
          <w:rtl/>
        </w:rPr>
        <w:t>غيرَ نَاو إقامة</w:t>
      </w:r>
      <w:r w:rsidRPr="00873D15">
        <w:rPr>
          <w:rFonts w:cs="Traditional Arabic" w:hint="cs"/>
          <w:sz w:val="32"/>
          <w:szCs w:val="32"/>
          <w:rtl/>
        </w:rPr>
        <w:t xml:space="preserve"> فيها</w:t>
      </w:r>
      <w:r w:rsidRPr="00873D15">
        <w:rPr>
          <w:rFonts w:cs="Traditional Arabic"/>
          <w:sz w:val="32"/>
          <w:szCs w:val="32"/>
          <w:rtl/>
        </w:rPr>
        <w:t xml:space="preserve">، </w:t>
      </w:r>
      <w:r w:rsidRPr="00873D15">
        <w:rPr>
          <w:rFonts w:cs="Traditional Arabic" w:hint="cs"/>
          <w:sz w:val="32"/>
          <w:szCs w:val="32"/>
          <w:rtl/>
        </w:rPr>
        <w:t xml:space="preserve">أما </w:t>
      </w:r>
      <w:r w:rsidRPr="00873D15">
        <w:rPr>
          <w:rFonts w:cs="Traditional Arabic"/>
          <w:sz w:val="32"/>
          <w:szCs w:val="32"/>
          <w:rtl/>
        </w:rPr>
        <w:t>من أقام فهو الجار الجُنب</w:t>
      </w:r>
      <w:r w:rsidRPr="00873D15">
        <w:rPr>
          <w:rFonts w:cs="Traditional Arabic" w:hint="cs"/>
          <w:sz w:val="32"/>
          <w:szCs w:val="32"/>
          <w:rtl/>
        </w:rPr>
        <w:t xml:space="preserve">، </w:t>
      </w:r>
      <w:r w:rsidRPr="00873D15">
        <w:rPr>
          <w:rFonts w:cs="Traditional Arabic"/>
          <w:sz w:val="32"/>
          <w:szCs w:val="32"/>
          <w:rtl/>
        </w:rPr>
        <w:t>والسبيل</w:t>
      </w:r>
      <w:r w:rsidRPr="00873D15">
        <w:rPr>
          <w:rFonts w:cs="Traditional Arabic" w:hint="cs"/>
          <w:sz w:val="32"/>
          <w:szCs w:val="32"/>
          <w:rtl/>
        </w:rPr>
        <w:t xml:space="preserve"> هو </w:t>
      </w:r>
      <w:r w:rsidRPr="00873D15">
        <w:rPr>
          <w:rFonts w:cs="Traditional Arabic"/>
          <w:sz w:val="32"/>
          <w:szCs w:val="32"/>
          <w:rtl/>
        </w:rPr>
        <w:t>الطريق</w:t>
      </w:r>
      <w:r w:rsidRPr="00873D15">
        <w:rPr>
          <w:rFonts w:cs="Traditional Arabic" w:hint="cs"/>
          <w:sz w:val="32"/>
          <w:szCs w:val="32"/>
          <w:rtl/>
        </w:rPr>
        <w:t>، وابن السبيل أو ابن الطريق هو الذي لازم الطريق مسافرا كأن الطريق رمى به، وقد أوصى الله به خيرا لغربته وضعف حيلته وقلة ناصره بين قوم لا يهتدي إلى أحوالهم ولا إلى طرق كسبهم ومعاشهم.</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وَمَا مَلَكَتْ أَيْمَانُكُمْ</w:t>
      </w:r>
      <w:r w:rsidRPr="00873D15">
        <w:rPr>
          <w:rFonts w:cs="Traditional Arabic" w:hint="cs"/>
          <w:b/>
          <w:bCs/>
          <w:color w:val="008000"/>
          <w:sz w:val="32"/>
          <w:szCs w:val="32"/>
          <w:rtl/>
        </w:rPr>
        <w:t>﴾</w:t>
      </w:r>
      <w:r w:rsidRPr="00873D15">
        <w:rPr>
          <w:rFonts w:cs="Traditional Arabic" w:hint="cs"/>
          <w:sz w:val="32"/>
          <w:szCs w:val="32"/>
          <w:rtl/>
        </w:rPr>
        <w:t xml:space="preserve"> وملك اليمين هم أسرى الحرب الشرعية غير العدوانية، وهي الجهاد في سبيل الله.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الإحسان إلى كل هؤلاء وإلى غيرهم ليس بترك أذاهم فقط، ولا بالمعاملة الطيبة والقول الحسن فقط، ولكنه بالبذل الكريم في سبيل الله مالا وعلما، من كان له مال أنفق منه، ومن كان له علم بلَّغه، قال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لَنْ تَنَالُوا الْبِرَّ حَتَّى تُنْفِقُوا مِمَّا تُحِبُّونَ وَمَا تُنْفِقُوا مِنْ شَيْءٍ فَإِنَّ اللَّهَ بِهِ عَلِيمٌ</w:t>
      </w:r>
      <w:r w:rsidRPr="00873D15">
        <w:rPr>
          <w:rFonts w:cs="Traditional Arabic" w:hint="cs"/>
          <w:b/>
          <w:bCs/>
          <w:color w:val="008000"/>
          <w:sz w:val="32"/>
          <w:szCs w:val="32"/>
          <w:rtl/>
        </w:rPr>
        <w:t>﴾</w:t>
      </w:r>
      <w:r w:rsidRPr="00873D15">
        <w:rPr>
          <w:rFonts w:cs="Traditional Arabic" w:hint="cs"/>
          <w:sz w:val="32"/>
          <w:szCs w:val="32"/>
          <w:rtl/>
        </w:rPr>
        <w:t xml:space="preserve"> آل عمران</w:t>
      </w:r>
      <w:r w:rsidRPr="00873D15">
        <w:rPr>
          <w:rFonts w:cs="Traditional Arabic"/>
          <w:sz w:val="32"/>
          <w:szCs w:val="32"/>
          <w:rtl/>
        </w:rPr>
        <w:t xml:space="preserve"> 92</w:t>
      </w:r>
      <w:r w:rsidRPr="00873D15">
        <w:rPr>
          <w:rFonts w:cs="Traditional Arabic" w:hint="cs"/>
          <w:sz w:val="32"/>
          <w:szCs w:val="32"/>
          <w:rtl/>
        </w:rPr>
        <w:t>. وهذا يقتضي تجنب الرياء والتسميع المنافيين للإخلاص، لذلك عقب عز وجل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إِ</w:t>
      </w:r>
      <w:r w:rsidRPr="00873D15">
        <w:rPr>
          <w:rFonts w:cs="Traditional Arabic"/>
          <w:b/>
          <w:bCs/>
          <w:color w:val="008000"/>
          <w:sz w:val="32"/>
          <w:szCs w:val="32"/>
          <w:rtl/>
        </w:rPr>
        <w:t>ِنَّ اللَّهَ لَا يُحِبُّ مَنْ كَانَ مُخْتَالًا فَخُورًا</w:t>
      </w:r>
      <w:r w:rsidRPr="00873D15">
        <w:rPr>
          <w:rFonts w:cs="Traditional Arabic" w:hint="cs"/>
          <w:b/>
          <w:bCs/>
          <w:color w:val="008000"/>
          <w:sz w:val="32"/>
          <w:szCs w:val="32"/>
          <w:rtl/>
        </w:rPr>
        <w:t>﴾</w:t>
      </w:r>
      <w:r w:rsidRPr="00873D15">
        <w:rPr>
          <w:rFonts w:cs="Traditional Arabic" w:hint="cs"/>
          <w:sz w:val="32"/>
          <w:szCs w:val="32"/>
          <w:rtl/>
        </w:rPr>
        <w:t xml:space="preserve"> و الاختيال مشتق </w:t>
      </w:r>
      <w:r w:rsidRPr="00873D15">
        <w:rPr>
          <w:rFonts w:cs="Traditional Arabic"/>
          <w:sz w:val="32"/>
          <w:szCs w:val="32"/>
          <w:rtl/>
        </w:rPr>
        <w:t>من الخُيَلاء</w:t>
      </w:r>
      <w:r w:rsidRPr="00873D15">
        <w:rPr>
          <w:rFonts w:cs="Traditional Arabic" w:hint="cs"/>
          <w:sz w:val="32"/>
          <w:szCs w:val="32"/>
          <w:rtl/>
        </w:rPr>
        <w:t xml:space="preserve"> وهو التعالي والتكبر والإعجاب بالنفس، والفخر هو التسميع بالأعمال وإذاعتها والافتخار بها، وكلا الصفتين تنافيان الإحسان، وتؤديان إلى القسوة والجفاء. أما نفي </w:t>
      </w:r>
      <w:r w:rsidRPr="00873D15">
        <w:rPr>
          <w:rFonts w:cs="Traditional Arabic"/>
          <w:sz w:val="32"/>
          <w:szCs w:val="32"/>
          <w:rtl/>
        </w:rPr>
        <w:t>محبّة الله تعالى</w:t>
      </w:r>
      <w:r w:rsidRPr="00873D15">
        <w:rPr>
          <w:rFonts w:cs="Traditional Arabic" w:hint="cs"/>
          <w:sz w:val="32"/>
          <w:szCs w:val="32"/>
          <w:rtl/>
        </w:rPr>
        <w:t xml:space="preserve"> لمن هذه صفته فهو </w:t>
      </w:r>
      <w:r w:rsidRPr="00873D15">
        <w:rPr>
          <w:rFonts w:cs="Traditional Arabic"/>
          <w:sz w:val="32"/>
          <w:szCs w:val="32"/>
          <w:rtl/>
        </w:rPr>
        <w:t>نفي رضاه</w:t>
      </w:r>
      <w:r w:rsidRPr="00873D15">
        <w:rPr>
          <w:rFonts w:cs="Traditional Arabic" w:hint="cs"/>
          <w:sz w:val="32"/>
          <w:szCs w:val="32"/>
          <w:rtl/>
        </w:rPr>
        <w:t xml:space="preserve"> تعالى عنه أو تقريبِه إياه، ثم بَيَّن تعالى صفاتٍ أخرى ملازمةً لهذا الصنف من الناس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 xml:space="preserve">﴿ </w:t>
      </w:r>
      <w:r w:rsidRPr="00873D15">
        <w:rPr>
          <w:rFonts w:cs="Traditional Arabic"/>
          <w:b/>
          <w:bCs/>
          <w:color w:val="008000"/>
          <w:sz w:val="32"/>
          <w:szCs w:val="32"/>
          <w:rtl/>
        </w:rPr>
        <w:t>الَّذِينَ يَبْخَلُونَ وَيَأْمُرُونَ النَّاسَ بِالْبُخْلِ وَيَكْتُمُونَ مَا آَتَاهُمُ اللَّهُ مِنْ فَضْلِهِ</w:t>
      </w:r>
      <w:r w:rsidRPr="00873D15">
        <w:rPr>
          <w:rFonts w:cs="Traditional Arabic" w:hint="cs"/>
          <w:b/>
          <w:bCs/>
          <w:color w:val="008000"/>
          <w:sz w:val="32"/>
          <w:szCs w:val="32"/>
          <w:rtl/>
        </w:rPr>
        <w:t>﴾</w:t>
      </w:r>
      <w:r w:rsidRPr="00873D15">
        <w:rPr>
          <w:rFonts w:cs="Traditional Arabic" w:hint="cs"/>
          <w:sz w:val="32"/>
          <w:szCs w:val="32"/>
          <w:rtl/>
        </w:rPr>
        <w:t xml:space="preserve"> هؤلاء أيضا يبغضهم الله تعالى، لأنهم جمعوا ثلاثة رذائل لا تقل دناءة عن الكبر والفخر وهي: البخل، والتحريض على البخل، وكتمان ما لديهم من فضل الله عليهم مالا وعلما، فهم لا ينفقون إلا للرياء والسمعة والفخر، فإن دعوا إلى الإنفاق في سبيل الله بغير ذلك بخلوا وأمروا بالبخل، قال صلى الله عليه وسلم:(</w:t>
      </w:r>
      <w:r w:rsidRPr="00873D15">
        <w:rPr>
          <w:rFonts w:cs="Traditional Arabic"/>
          <w:sz w:val="32"/>
          <w:szCs w:val="32"/>
          <w:rtl/>
        </w:rPr>
        <w:t>إياكم والش</w:t>
      </w:r>
      <w:r w:rsidRPr="00873D15">
        <w:rPr>
          <w:rFonts w:cs="Traditional Arabic" w:hint="cs"/>
          <w:sz w:val="32"/>
          <w:szCs w:val="32"/>
          <w:rtl/>
        </w:rPr>
        <w:t>ُّ</w:t>
      </w:r>
      <w:r w:rsidRPr="00873D15">
        <w:rPr>
          <w:rFonts w:cs="Traditional Arabic"/>
          <w:sz w:val="32"/>
          <w:szCs w:val="32"/>
          <w:rtl/>
        </w:rPr>
        <w:t>ح</w:t>
      </w:r>
      <w:r w:rsidRPr="00873D15">
        <w:rPr>
          <w:rFonts w:cs="Traditional Arabic" w:hint="cs"/>
          <w:sz w:val="32"/>
          <w:szCs w:val="32"/>
          <w:rtl/>
        </w:rPr>
        <w:t>َّ</w:t>
      </w:r>
      <w:r w:rsidRPr="00873D15">
        <w:rPr>
          <w:rFonts w:cs="Traditional Arabic"/>
          <w:sz w:val="32"/>
          <w:szCs w:val="32"/>
          <w:rtl/>
        </w:rPr>
        <w:t>، فإنه أهلك من كان قبلكم، أمرهم بالقطيعةِ فقطعوا، وأمرهم بالفجور فَفَجَرُوا</w:t>
      </w:r>
      <w:r w:rsidRPr="00873D15">
        <w:rPr>
          <w:rFonts w:cs="Traditional Arabic" w:hint="cs"/>
          <w:sz w:val="32"/>
          <w:szCs w:val="32"/>
          <w:rtl/>
        </w:rPr>
        <w:t xml:space="preserve">)، </w:t>
      </w:r>
      <w:r w:rsidRPr="00873D15">
        <w:rPr>
          <w:rFonts w:cs="Traditional Arabic"/>
          <w:sz w:val="32"/>
          <w:szCs w:val="32"/>
          <w:rtl/>
        </w:rPr>
        <w:t xml:space="preserve">وسبب نزول هذه الآية أن جماعة من اليهود كانوا يأتون رجالا من الأنصار فيقولون لهم: لا تنفقوا أموالكم فإنا نخشى عليكم الفقر </w:t>
      </w:r>
      <w:proofErr w:type="spellStart"/>
      <w:r w:rsidRPr="00873D15">
        <w:rPr>
          <w:rFonts w:cs="Traditional Arabic"/>
          <w:sz w:val="32"/>
          <w:szCs w:val="32"/>
          <w:rtl/>
        </w:rPr>
        <w:t>فى</w:t>
      </w:r>
      <w:proofErr w:type="spellEnd"/>
      <w:r w:rsidRPr="00873D15">
        <w:rPr>
          <w:rFonts w:cs="Traditional Arabic"/>
          <w:sz w:val="32"/>
          <w:szCs w:val="32"/>
          <w:rtl/>
        </w:rPr>
        <w:t xml:space="preserve"> ذهابها، ولا تسارعوا ف</w:t>
      </w:r>
      <w:r w:rsidRPr="00873D15">
        <w:rPr>
          <w:rFonts w:cs="Traditional Arabic" w:hint="cs"/>
          <w:sz w:val="32"/>
          <w:szCs w:val="32"/>
          <w:rtl/>
        </w:rPr>
        <w:t>ي</w:t>
      </w:r>
      <w:r w:rsidRPr="00873D15">
        <w:rPr>
          <w:rFonts w:cs="Traditional Arabic"/>
          <w:sz w:val="32"/>
          <w:szCs w:val="32"/>
          <w:rtl/>
        </w:rPr>
        <w:t xml:space="preserve"> النفقة فإنكم لا تدرون ما يكون</w:t>
      </w:r>
      <w:r w:rsidRPr="00873D15">
        <w:rPr>
          <w:rFonts w:cs="Traditional Arabic" w:hint="cs"/>
          <w:sz w:val="32"/>
          <w:szCs w:val="32"/>
          <w:rtl/>
        </w:rPr>
        <w:t xml:space="preserve">، أما قوله تعالى عقب ذلك: </w:t>
      </w:r>
      <w:r w:rsidRPr="00873D15">
        <w:rPr>
          <w:rFonts w:cs="Traditional Arabic" w:hint="cs"/>
          <w:b/>
          <w:bCs/>
          <w:color w:val="008000"/>
          <w:sz w:val="32"/>
          <w:szCs w:val="32"/>
          <w:rtl/>
        </w:rPr>
        <w:t>﴿</w:t>
      </w:r>
      <w:r w:rsidRPr="00873D15">
        <w:rPr>
          <w:rFonts w:cs="Traditional Arabic"/>
          <w:b/>
          <w:bCs/>
          <w:color w:val="008000"/>
          <w:sz w:val="32"/>
          <w:szCs w:val="32"/>
          <w:rtl/>
        </w:rPr>
        <w:t>وَأَعْتَدْنَا لِلْكَافِرِينَ عَذَابًا مُهِينًا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فبيان للمصير ال</w:t>
      </w:r>
      <w:r w:rsidRPr="00873D15">
        <w:rPr>
          <w:rFonts w:cs="Traditional Arabic" w:hint="cs"/>
          <w:sz w:val="32"/>
          <w:szCs w:val="32"/>
          <w:rtl/>
        </w:rPr>
        <w:t>سيء</w:t>
      </w:r>
      <w:r w:rsidRPr="00873D15">
        <w:rPr>
          <w:rFonts w:cs="Traditional Arabic"/>
          <w:sz w:val="32"/>
          <w:szCs w:val="32"/>
          <w:rtl/>
        </w:rPr>
        <w:t xml:space="preserve"> الذى </w:t>
      </w:r>
      <w:r w:rsidRPr="00873D15">
        <w:rPr>
          <w:rFonts w:cs="Traditional Arabic" w:hint="cs"/>
          <w:sz w:val="32"/>
          <w:szCs w:val="32"/>
          <w:rtl/>
        </w:rPr>
        <w:t xml:space="preserve">يؤول </w:t>
      </w:r>
      <w:r w:rsidRPr="00873D15">
        <w:rPr>
          <w:rFonts w:cs="Traditional Arabic"/>
          <w:sz w:val="32"/>
          <w:szCs w:val="32"/>
          <w:rtl/>
        </w:rPr>
        <w:t xml:space="preserve">إليه </w:t>
      </w:r>
      <w:r w:rsidRPr="00873D15">
        <w:rPr>
          <w:rFonts w:cs="Traditional Arabic" w:hint="cs"/>
          <w:sz w:val="32"/>
          <w:szCs w:val="32"/>
          <w:rtl/>
        </w:rPr>
        <w:t>الجاحدون لنعم الله والكافرون بها.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عطف على الباخلين الآمرين بالبخل صنفا آخر هم الذين جمعوا بين الإنفاق رياء وبين الكفر بالله وباليوم الآخر فقال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وَالَّذِينَ يُنْفِقُونَ أَمْوَالَهُمْ رِئَاءَ النَّاسِ وَلَا يُؤْمِنُونَ بِاللَّهِ وَلَا بِالْيَوْمِ الْآَخِرِ</w:t>
      </w:r>
      <w:r w:rsidRPr="00873D15">
        <w:rPr>
          <w:rFonts w:cs="Traditional Arabic" w:hint="cs"/>
          <w:b/>
          <w:bCs/>
          <w:color w:val="008000"/>
          <w:sz w:val="32"/>
          <w:szCs w:val="32"/>
          <w:rtl/>
        </w:rPr>
        <w:t>﴾</w:t>
      </w:r>
      <w:r w:rsidRPr="00873D15">
        <w:rPr>
          <w:rFonts w:cs="Traditional Arabic" w:hint="cs"/>
          <w:sz w:val="32"/>
          <w:szCs w:val="32"/>
          <w:rtl/>
        </w:rPr>
        <w:t xml:space="preserve"> أي كذلك نفس المصير، وهو العذاب المهين، ينتظر هذا الصنف من الناس، لمطاوعتهم الشيطان وملازمتهم إياه </w:t>
      </w:r>
      <w:r w:rsidRPr="00873D15">
        <w:rPr>
          <w:rFonts w:cs="Traditional Arabic" w:hint="cs"/>
          <w:b/>
          <w:bCs/>
          <w:color w:val="008000"/>
          <w:sz w:val="32"/>
          <w:szCs w:val="32"/>
          <w:rtl/>
        </w:rPr>
        <w:t>﴿</w:t>
      </w:r>
      <w:r w:rsidRPr="00873D15">
        <w:rPr>
          <w:rFonts w:cs="Traditional Arabic"/>
          <w:b/>
          <w:bCs/>
          <w:color w:val="008000"/>
          <w:sz w:val="32"/>
          <w:szCs w:val="32"/>
          <w:rtl/>
        </w:rPr>
        <w:t>وَمَنْ يَكُنِ الشَّيْطَانُ لَهُ قَرِينًا فَسَاءَ قَرِينًا</w:t>
      </w:r>
      <w:r w:rsidRPr="00873D15">
        <w:rPr>
          <w:rFonts w:cs="Traditional Arabic" w:hint="cs"/>
          <w:b/>
          <w:bCs/>
          <w:color w:val="008000"/>
          <w:sz w:val="32"/>
          <w:szCs w:val="32"/>
          <w:rtl/>
        </w:rPr>
        <w:t>﴾</w:t>
      </w:r>
      <w:r w:rsidRPr="00873D15">
        <w:rPr>
          <w:rFonts w:cs="Traditional Arabic" w:hint="cs"/>
          <w:sz w:val="32"/>
          <w:szCs w:val="32"/>
          <w:rtl/>
        </w:rPr>
        <w:t xml:space="preserve"> أي: ومن يصاحب الشيطان ويتخذه رفيق دربه طاعة وامتثالا فبئس ما صاحب وبئس ما يصير إليه.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ما ي</w:t>
      </w:r>
      <w:r w:rsidR="00286E69" w:rsidRPr="00873D15">
        <w:rPr>
          <w:rFonts w:cs="Traditional Arabic" w:hint="cs"/>
          <w:sz w:val="32"/>
          <w:szCs w:val="32"/>
          <w:rtl/>
        </w:rPr>
        <w:t>ُ</w:t>
      </w:r>
      <w:r w:rsidRPr="00873D15">
        <w:rPr>
          <w:rFonts w:cs="Traditional Arabic" w:hint="cs"/>
          <w:sz w:val="32"/>
          <w:szCs w:val="32"/>
          <w:rtl/>
        </w:rPr>
        <w:t>د</w:t>
      </w:r>
      <w:r w:rsidR="00286E69" w:rsidRPr="00873D15">
        <w:rPr>
          <w:rFonts w:cs="Traditional Arabic" w:hint="cs"/>
          <w:sz w:val="32"/>
          <w:szCs w:val="32"/>
          <w:rtl/>
        </w:rPr>
        <w:t>ْ</w:t>
      </w:r>
      <w:r w:rsidRPr="00873D15">
        <w:rPr>
          <w:rFonts w:cs="Traditional Arabic" w:hint="cs"/>
          <w:sz w:val="32"/>
          <w:szCs w:val="32"/>
          <w:rtl/>
        </w:rPr>
        <w:t>ع</w:t>
      </w:r>
      <w:r w:rsidR="00286E69" w:rsidRPr="00873D15">
        <w:rPr>
          <w:rFonts w:cs="Traditional Arabic" w:hint="cs"/>
          <w:sz w:val="32"/>
          <w:szCs w:val="32"/>
          <w:rtl/>
        </w:rPr>
        <w:t>َ</w:t>
      </w:r>
      <w:r w:rsidRPr="00873D15">
        <w:rPr>
          <w:rFonts w:cs="Traditional Arabic" w:hint="cs"/>
          <w:sz w:val="32"/>
          <w:szCs w:val="32"/>
          <w:rtl/>
        </w:rPr>
        <w:t xml:space="preserve">ى إليه الكفار والمنافقون كله خير، والسبيل إليه سهل لا عنت فيها ولا شدة، فأي مشقة </w:t>
      </w:r>
      <w:proofErr w:type="spellStart"/>
      <w:r w:rsidRPr="00873D15">
        <w:rPr>
          <w:rFonts w:cs="Traditional Arabic" w:hint="cs"/>
          <w:sz w:val="32"/>
          <w:szCs w:val="32"/>
          <w:rtl/>
        </w:rPr>
        <w:t>يتوهمونها</w:t>
      </w:r>
      <w:proofErr w:type="spellEnd"/>
      <w:r w:rsidRPr="00873D15">
        <w:rPr>
          <w:rFonts w:cs="Traditional Arabic" w:hint="cs"/>
          <w:sz w:val="32"/>
          <w:szCs w:val="32"/>
          <w:rtl/>
        </w:rPr>
        <w:t xml:space="preserve"> في الاستجابة لما دعوا إليه من الإيمان والإنفاق؟:</w:t>
      </w:r>
      <w:r w:rsidRPr="00873D15">
        <w:rPr>
          <w:rFonts w:cs="Traditional Arabic" w:hint="cs"/>
          <w:b/>
          <w:bCs/>
          <w:color w:val="008000"/>
          <w:sz w:val="32"/>
          <w:szCs w:val="32"/>
          <w:rtl/>
        </w:rPr>
        <w:t>﴿</w:t>
      </w:r>
      <w:r w:rsidRPr="00873D15">
        <w:rPr>
          <w:rFonts w:cs="Traditional Arabic"/>
          <w:b/>
          <w:bCs/>
          <w:color w:val="008000"/>
          <w:sz w:val="32"/>
          <w:szCs w:val="32"/>
          <w:rtl/>
        </w:rPr>
        <w:t>وَمَاذَا عَلَيْهِمْ لَوْ آَمَنُوا بِاللَّهِ وَالْيَوْمِ الْآَخِرِ وَأَنْفَقُوا مِمَّا رَزَقَهُمُ اللَّهُ</w:t>
      </w:r>
      <w:r w:rsidRPr="00873D15">
        <w:rPr>
          <w:rFonts w:cs="Traditional Arabic" w:hint="cs"/>
          <w:b/>
          <w:bCs/>
          <w:color w:val="008000"/>
          <w:sz w:val="32"/>
          <w:szCs w:val="32"/>
          <w:rtl/>
        </w:rPr>
        <w:t>﴾</w:t>
      </w:r>
      <w:r w:rsidR="00286E69" w:rsidRPr="00873D15">
        <w:rPr>
          <w:rFonts w:cs="Traditional Arabic" w:hint="cs"/>
          <w:sz w:val="32"/>
          <w:szCs w:val="32"/>
          <w:rtl/>
        </w:rPr>
        <w:t>،</w:t>
      </w:r>
      <w:r w:rsidRPr="00873D15">
        <w:rPr>
          <w:rFonts w:cs="Traditional Arabic" w:hint="cs"/>
          <w:sz w:val="32"/>
          <w:szCs w:val="32"/>
          <w:rtl/>
        </w:rPr>
        <w:t xml:space="preserve"> والسؤال في هذا السياق توبيخ لهم وزراية عليهم لجهلهم بمكامن مصلحة الدنيا والآخرة، واستثارة لعقولهم كي تنتفض وتعرف أن ما يدعون إليه خير بيِّن ومنفعة دائمة، وما ذلك إلا لفساد نواياهم وسوء بواطنهم وأمراض قلوبهم التي يعلمها الله تعالى؛ لذلك ذكَّرهم الحق سبحانه بعلمه سرَّهم </w:t>
      </w:r>
      <w:proofErr w:type="spellStart"/>
      <w:r w:rsidRPr="00873D15">
        <w:rPr>
          <w:rFonts w:cs="Traditional Arabic" w:hint="cs"/>
          <w:sz w:val="32"/>
          <w:szCs w:val="32"/>
          <w:rtl/>
        </w:rPr>
        <w:t>وعلانيتَهم</w:t>
      </w:r>
      <w:proofErr w:type="spellEnd"/>
      <w:r w:rsidRPr="00873D15">
        <w:rPr>
          <w:rFonts w:cs="Traditional Arabic" w:hint="cs"/>
          <w:sz w:val="32"/>
          <w:szCs w:val="32"/>
          <w:rtl/>
        </w:rPr>
        <w:t xml:space="preserve"> </w:t>
      </w:r>
      <w:r w:rsidR="00286E69" w:rsidRPr="00873D15">
        <w:rPr>
          <w:rFonts w:cs="Traditional Arabic" w:hint="cs"/>
          <w:sz w:val="32"/>
          <w:szCs w:val="32"/>
          <w:rtl/>
        </w:rPr>
        <w:t xml:space="preserve">وبإحصائه أعمالهم ما ظهر منها وما بطن </w:t>
      </w:r>
      <w:r w:rsidRPr="00873D15">
        <w:rPr>
          <w:rFonts w:cs="Traditional Arabic" w:hint="cs"/>
          <w:sz w:val="32"/>
          <w:szCs w:val="32"/>
          <w:rtl/>
        </w:rPr>
        <w:t>وقال:</w:t>
      </w:r>
      <w:r w:rsidRPr="00873D15">
        <w:rPr>
          <w:rFonts w:cs="Traditional Arabic" w:hint="cs"/>
          <w:b/>
          <w:bCs/>
          <w:color w:val="008000"/>
          <w:sz w:val="32"/>
          <w:szCs w:val="32"/>
          <w:rtl/>
        </w:rPr>
        <w:t>﴿</w:t>
      </w:r>
      <w:r w:rsidRPr="00873D15">
        <w:rPr>
          <w:rFonts w:cs="Traditional Arabic"/>
          <w:b/>
          <w:bCs/>
          <w:color w:val="008000"/>
          <w:sz w:val="32"/>
          <w:szCs w:val="32"/>
          <w:rtl/>
        </w:rPr>
        <w:t>وَكَانَ اللَّهُ بِهِمْ عَلِيمًا</w:t>
      </w:r>
      <w:r w:rsidRPr="00873D15">
        <w:rPr>
          <w:rFonts w:cs="Traditional Arabic" w:hint="cs"/>
          <w:b/>
          <w:bCs/>
          <w:color w:val="008000"/>
          <w:sz w:val="32"/>
          <w:szCs w:val="32"/>
          <w:rtl/>
        </w:rPr>
        <w:t>﴾</w:t>
      </w:r>
      <w:r w:rsidR="00286E69" w:rsidRPr="00873D15">
        <w:rPr>
          <w:rFonts w:cs="Traditional Arabic" w:hint="cs"/>
          <w:sz w:val="32"/>
          <w:szCs w:val="32"/>
          <w:rtl/>
        </w:rPr>
        <w:t>.</w:t>
      </w:r>
      <w:r w:rsidRPr="00873D15">
        <w:rPr>
          <w:rFonts w:cs="Traditional Arabic" w:hint="cs"/>
          <w:sz w:val="32"/>
          <w:szCs w:val="32"/>
          <w:rtl/>
        </w:rPr>
        <w:t xml:space="preserve"> </w:t>
      </w:r>
      <w:r w:rsidR="00286E69" w:rsidRPr="00873D15">
        <w:rPr>
          <w:rFonts w:cs="Traditional Arabic" w:hint="cs"/>
          <w:sz w:val="32"/>
          <w:szCs w:val="32"/>
          <w:rtl/>
        </w:rPr>
        <w:t>ثم توعدهم</w:t>
      </w:r>
      <w:r w:rsidRPr="00873D15">
        <w:rPr>
          <w:rFonts w:cs="Traditional Arabic" w:hint="cs"/>
          <w:sz w:val="32"/>
          <w:szCs w:val="32"/>
          <w:rtl/>
        </w:rPr>
        <w:t xml:space="preserve"> بعدالته المطلقة التي لا تحابي بَرّاً ولا فاجرا، ولا يُحرم ثوابَها مؤمن، ولا يفلت من عقابها مجرم، وقال: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إِنَّ اللَّهَ لَا يَظْلِمُ مِثْقَالَ ذَرَّةٍ وَإِنْ تَكُ حَسَنَةً يُضَاعِفْهَا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والمثقال من الثقل</w:t>
      </w:r>
      <w:r w:rsidRPr="00873D15">
        <w:rPr>
          <w:rFonts w:cs="Traditional Arabic" w:hint="cs"/>
          <w:sz w:val="32"/>
          <w:szCs w:val="32"/>
          <w:rtl/>
        </w:rPr>
        <w:t xml:space="preserve"> هو </w:t>
      </w:r>
      <w:r w:rsidRPr="00873D15">
        <w:rPr>
          <w:rFonts w:cs="Traditional Arabic"/>
          <w:sz w:val="32"/>
          <w:szCs w:val="32"/>
          <w:rtl/>
        </w:rPr>
        <w:t>ما يوزن به،</w:t>
      </w:r>
      <w:r w:rsidRPr="00873D15">
        <w:rPr>
          <w:rFonts w:cs="Traditional Arabic" w:hint="cs"/>
          <w:sz w:val="32"/>
          <w:szCs w:val="32"/>
          <w:rtl/>
        </w:rPr>
        <w:t xml:space="preserve"> </w:t>
      </w:r>
      <w:r w:rsidRPr="00873D15">
        <w:rPr>
          <w:rFonts w:cs="Traditional Arabic"/>
          <w:sz w:val="32"/>
          <w:szCs w:val="32"/>
          <w:rtl/>
        </w:rPr>
        <w:t>ومثقال كل شيء وزنه</w:t>
      </w:r>
      <w:r w:rsidRPr="00873D15">
        <w:rPr>
          <w:rFonts w:cs="Traditional Arabic" w:hint="cs"/>
          <w:sz w:val="32"/>
          <w:szCs w:val="32"/>
          <w:rtl/>
        </w:rPr>
        <w:t xml:space="preserve">، والذرة فسرتها القواميس العربية بالنملة الصغيرة </w:t>
      </w:r>
      <w:proofErr w:type="spellStart"/>
      <w:r w:rsidRPr="00873D15">
        <w:rPr>
          <w:rFonts w:cs="Traditional Arabic" w:hint="cs"/>
          <w:sz w:val="32"/>
          <w:szCs w:val="32"/>
          <w:rtl/>
        </w:rPr>
        <w:t>وبالخردلة</w:t>
      </w:r>
      <w:proofErr w:type="spellEnd"/>
      <w:r w:rsidRPr="00873D15">
        <w:rPr>
          <w:rFonts w:cs="Traditional Arabic" w:hint="cs"/>
          <w:sz w:val="32"/>
          <w:szCs w:val="32"/>
          <w:rtl/>
        </w:rPr>
        <w:t xml:space="preserve"> وبالهباءة التي ترى في الهواء تحت ضوء الشمس، إلا أن العلم الحديث اكتشف ذرة غير منظورة إلا بالوسائط الإلكترونية المتطورة، </w:t>
      </w:r>
      <w:r w:rsidRPr="00873D15">
        <w:rPr>
          <w:rFonts w:cs="Traditional Arabic" w:hint="cs"/>
          <w:sz w:val="32"/>
          <w:szCs w:val="32"/>
          <w:rtl/>
        </w:rPr>
        <w:lastRenderedPageBreak/>
        <w:t xml:space="preserve">ثم اكتشف </w:t>
      </w:r>
      <w:r w:rsidRPr="00873D15">
        <w:rPr>
          <w:rFonts w:cs="Traditional Arabic"/>
          <w:sz w:val="32"/>
          <w:szCs w:val="32"/>
          <w:rtl/>
        </w:rPr>
        <w:t>نوا</w:t>
      </w:r>
      <w:r w:rsidRPr="00873D15">
        <w:rPr>
          <w:rFonts w:cs="Traditional Arabic" w:hint="cs"/>
          <w:sz w:val="32"/>
          <w:szCs w:val="32"/>
          <w:rtl/>
        </w:rPr>
        <w:t>تها</w:t>
      </w:r>
      <w:r w:rsidRPr="00873D15">
        <w:rPr>
          <w:rFonts w:cs="Traditional Arabic"/>
          <w:sz w:val="32"/>
          <w:szCs w:val="32"/>
          <w:rtl/>
        </w:rPr>
        <w:t xml:space="preserve"> </w:t>
      </w:r>
      <w:r w:rsidRPr="00873D15">
        <w:rPr>
          <w:rFonts w:cs="Traditional Arabic" w:hint="cs"/>
          <w:sz w:val="32"/>
          <w:szCs w:val="32"/>
          <w:rtl/>
        </w:rPr>
        <w:t>ال</w:t>
      </w:r>
      <w:r w:rsidRPr="00873D15">
        <w:rPr>
          <w:rFonts w:cs="Traditional Arabic"/>
          <w:sz w:val="32"/>
          <w:szCs w:val="32"/>
          <w:rtl/>
        </w:rPr>
        <w:t>أصغر</w:t>
      </w:r>
      <w:r w:rsidRPr="00873D15">
        <w:rPr>
          <w:rFonts w:cs="Traditional Arabic" w:hint="cs"/>
          <w:sz w:val="32"/>
          <w:szCs w:val="32"/>
          <w:rtl/>
        </w:rPr>
        <w:t xml:space="preserve"> منها</w:t>
      </w:r>
      <w:r w:rsidRPr="00873D15">
        <w:rPr>
          <w:rFonts w:cs="Traditional Arabic"/>
          <w:sz w:val="32"/>
          <w:szCs w:val="32"/>
          <w:rtl/>
        </w:rPr>
        <w:t xml:space="preserve"> </w:t>
      </w:r>
      <w:r w:rsidRPr="00873D15">
        <w:rPr>
          <w:rFonts w:cs="Traditional Arabic" w:hint="cs"/>
          <w:sz w:val="32"/>
          <w:szCs w:val="32"/>
          <w:rtl/>
        </w:rPr>
        <w:t>بآلاف</w:t>
      </w:r>
      <w:r w:rsidRPr="00873D15">
        <w:rPr>
          <w:rFonts w:cs="Traditional Arabic"/>
          <w:sz w:val="32"/>
          <w:szCs w:val="32"/>
          <w:rtl/>
        </w:rPr>
        <w:t xml:space="preserve"> </w:t>
      </w:r>
      <w:r w:rsidRPr="00873D15">
        <w:rPr>
          <w:rFonts w:cs="Traditional Arabic" w:hint="cs"/>
          <w:sz w:val="32"/>
          <w:szCs w:val="32"/>
          <w:rtl/>
        </w:rPr>
        <w:t>ال</w:t>
      </w:r>
      <w:r w:rsidRPr="00873D15">
        <w:rPr>
          <w:rFonts w:cs="Traditional Arabic"/>
          <w:sz w:val="32"/>
          <w:szCs w:val="32"/>
          <w:rtl/>
        </w:rPr>
        <w:t>مر</w:t>
      </w:r>
      <w:r w:rsidRPr="00873D15">
        <w:rPr>
          <w:rFonts w:cs="Traditional Arabic" w:hint="cs"/>
          <w:sz w:val="32"/>
          <w:szCs w:val="32"/>
          <w:rtl/>
        </w:rPr>
        <w:t>ات، والذرة في هذا السياق القرآني أصغر موجود مادي قد يهتدي العلماء إلى اكتشافه إن تعلقت به همتهم وأذن  الله فيه، ولذلك قال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وَمَا يَعْزُبُ عَنْ رَبِّكَ مِنْ مِثْقَالِ ذَرَّةٍ فِي الْأَرْضِ وَلَا فِي السَّمَاءِ وَلَا أَصْغَرَ مِنْ ذَلِكَ وَلَا أَكْبَرَ إِلَّا فِي كِتَابٍ مُبِينٍ</w:t>
      </w:r>
      <w:r w:rsidRPr="00873D15">
        <w:rPr>
          <w:rFonts w:cs="Traditional Arabic" w:hint="cs"/>
          <w:b/>
          <w:bCs/>
          <w:color w:val="008000"/>
          <w:sz w:val="32"/>
          <w:szCs w:val="32"/>
          <w:rtl/>
        </w:rPr>
        <w:t>﴾</w:t>
      </w:r>
      <w:r w:rsidRPr="00873D15">
        <w:rPr>
          <w:rFonts w:cs="Traditional Arabic" w:hint="cs"/>
          <w:sz w:val="32"/>
          <w:szCs w:val="32"/>
          <w:rtl/>
        </w:rPr>
        <w:t xml:space="preserve"> يونس</w:t>
      </w:r>
      <w:r w:rsidRPr="00873D15">
        <w:rPr>
          <w:rFonts w:cs="Traditional Arabic"/>
          <w:sz w:val="32"/>
          <w:szCs w:val="32"/>
          <w:rtl/>
        </w:rPr>
        <w:t>61</w:t>
      </w:r>
      <w:r w:rsidRPr="00873D15">
        <w:rPr>
          <w:rFonts w:cs="Traditional Arabic" w:hint="cs"/>
          <w:sz w:val="32"/>
          <w:szCs w:val="32"/>
          <w:rtl/>
        </w:rPr>
        <w:t xml:space="preserve">، وهذا من الإعجاز القرآني في التعبير العلمي عن حقائق الأشياء، والمعنى أنه سبحانه يحصي الأعمال لا يضيع </w:t>
      </w:r>
      <w:proofErr w:type="spellStart"/>
      <w:r w:rsidRPr="00873D15">
        <w:rPr>
          <w:rFonts w:cs="Traditional Arabic" w:hint="cs"/>
          <w:sz w:val="32"/>
          <w:szCs w:val="32"/>
          <w:rtl/>
        </w:rPr>
        <w:t>منها</w:t>
      </w:r>
      <w:r w:rsidRPr="00873D15">
        <w:rPr>
          <w:rFonts w:cs="Traditional Arabic" w:hint="cs"/>
          <w:b/>
          <w:bCs/>
          <w:color w:val="008000"/>
          <w:sz w:val="32"/>
          <w:szCs w:val="32"/>
          <w:rtl/>
        </w:rPr>
        <w:t>﴿</w:t>
      </w:r>
      <w:r w:rsidRPr="00873D15">
        <w:rPr>
          <w:rFonts w:cs="Traditional Arabic"/>
          <w:b/>
          <w:bCs/>
          <w:color w:val="008000"/>
          <w:sz w:val="32"/>
          <w:szCs w:val="32"/>
          <w:rtl/>
        </w:rPr>
        <w:t>مِثْقَالَ</w:t>
      </w:r>
      <w:proofErr w:type="spellEnd"/>
      <w:r w:rsidRPr="00873D15">
        <w:rPr>
          <w:rFonts w:cs="Traditional Arabic"/>
          <w:b/>
          <w:bCs/>
          <w:color w:val="008000"/>
          <w:sz w:val="32"/>
          <w:szCs w:val="32"/>
          <w:rtl/>
        </w:rPr>
        <w:t xml:space="preserve"> ذَرَّةٍ</w:t>
      </w:r>
      <w:r w:rsidRPr="00873D15">
        <w:rPr>
          <w:rFonts w:cs="Traditional Arabic" w:hint="cs"/>
          <w:b/>
          <w:bCs/>
          <w:color w:val="008000"/>
          <w:sz w:val="32"/>
          <w:szCs w:val="32"/>
          <w:rtl/>
        </w:rPr>
        <w:t>﴾</w:t>
      </w:r>
      <w:r w:rsidRPr="00873D15">
        <w:rPr>
          <w:rFonts w:cs="Traditional Arabic" w:hint="cs"/>
          <w:sz w:val="32"/>
          <w:szCs w:val="32"/>
          <w:rtl/>
        </w:rPr>
        <w:t xml:space="preserve"> مهما دقت وصغرت، فإن كانت عملا صالحا نماه لصاحبه وضاعف ثوابه وإن كان غير ذلك جُوزِيَ من غير ظلم، والآية بذلك وعد ووعيد.</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 xml:space="preserve"> وَيُؤْتِ مِنْ لَدُنْهُ أَجْرًا عَظِيمًا</w:t>
      </w:r>
      <w:r w:rsidRPr="00873D15">
        <w:rPr>
          <w:rFonts w:cs="Traditional Arabic" w:hint="cs"/>
          <w:b/>
          <w:bCs/>
          <w:color w:val="008000"/>
          <w:sz w:val="32"/>
          <w:szCs w:val="32"/>
          <w:rtl/>
        </w:rPr>
        <w:t>﴾</w:t>
      </w:r>
      <w:r w:rsidRPr="00873D15">
        <w:rPr>
          <w:rFonts w:cs="Traditional Arabic" w:hint="cs"/>
          <w:sz w:val="32"/>
          <w:szCs w:val="32"/>
          <w:rtl/>
        </w:rPr>
        <w:t xml:space="preserve"> أي: إنه تعالى لديه الأجر العظيم المُعَدُّ لعباده الصالحين </w:t>
      </w:r>
      <w:proofErr w:type="spellStart"/>
      <w:r w:rsidRPr="00873D15">
        <w:rPr>
          <w:rFonts w:cs="Traditional Arabic" w:hint="cs"/>
          <w:sz w:val="32"/>
          <w:szCs w:val="32"/>
          <w:rtl/>
        </w:rPr>
        <w:t>يوتيهم</w:t>
      </w:r>
      <w:proofErr w:type="spellEnd"/>
      <w:r w:rsidRPr="00873D15">
        <w:rPr>
          <w:rFonts w:cs="Traditional Arabic" w:hint="cs"/>
          <w:sz w:val="32"/>
          <w:szCs w:val="32"/>
          <w:rtl/>
        </w:rPr>
        <w:t xml:space="preserve"> منه بغير حساب، </w:t>
      </w:r>
      <w:r w:rsidRPr="00873D15">
        <w:rPr>
          <w:rFonts w:cs="Traditional Arabic"/>
          <w:sz w:val="32"/>
          <w:szCs w:val="32"/>
          <w:rtl/>
        </w:rPr>
        <w:t xml:space="preserve">قال أبو هريرة رضي الله عنه: </w:t>
      </w:r>
      <w:r w:rsidRPr="00873D15">
        <w:rPr>
          <w:rFonts w:cs="Traditional Arabic" w:hint="cs"/>
          <w:sz w:val="32"/>
          <w:szCs w:val="32"/>
          <w:rtl/>
        </w:rPr>
        <w:t>"</w:t>
      </w:r>
      <w:r w:rsidRPr="00873D15">
        <w:rPr>
          <w:rFonts w:cs="Traditional Arabic"/>
          <w:sz w:val="32"/>
          <w:szCs w:val="32"/>
          <w:rtl/>
        </w:rPr>
        <w:t>إذا قال الله تعالى أجرًا عظيمًا فمن يقدر قدره؟</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ولما تم الإرشادُ إلى منهج التكافل والتعاون والتآزر والتعايش السلمي بين الإنسان وأخيه الإنسان قريبا أو بعيدا، والتحذيرُ من الإخلال بهذا المنهج تحت طائلة الحساب العادل يوم القيامة ذكَّر تعالى بلحظة من لحظات عدله المطلق يوم الدين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فَكَيْفَ إِذَا جِئْنَا مِنْ كُلِّ أُمَّةٍ بِشَهِيدٍ</w:t>
      </w:r>
      <w:r w:rsidRPr="00873D15">
        <w:rPr>
          <w:rFonts w:cs="Traditional Arabic" w:hint="cs"/>
          <w:b/>
          <w:bCs/>
          <w:color w:val="008000"/>
          <w:sz w:val="32"/>
          <w:szCs w:val="32"/>
          <w:rtl/>
        </w:rPr>
        <w:t>﴾</w:t>
      </w:r>
      <w:r w:rsidRPr="00873D15">
        <w:rPr>
          <w:rFonts w:cs="Traditional Arabic"/>
          <w:sz w:val="32"/>
          <w:szCs w:val="32"/>
          <w:rtl/>
        </w:rPr>
        <w:t xml:space="preserve"> يشهد عليها بخيرها وشرها، وهو نبيه</w:t>
      </w:r>
      <w:r w:rsidRPr="00873D15">
        <w:rPr>
          <w:rFonts w:cs="Traditional Arabic" w:hint="cs"/>
          <w:sz w:val="32"/>
          <w:szCs w:val="32"/>
          <w:rtl/>
        </w:rPr>
        <w:t>ا</w:t>
      </w:r>
      <w:r w:rsidRPr="00873D15">
        <w:rPr>
          <w:rFonts w:cs="Traditional Arabic"/>
          <w:sz w:val="32"/>
          <w:szCs w:val="32"/>
          <w:rtl/>
        </w:rPr>
        <w:t xml:space="preserve"> الذي أرسل </w:t>
      </w:r>
      <w:r w:rsidRPr="00873D15">
        <w:rPr>
          <w:rFonts w:cs="Traditional Arabic" w:hint="cs"/>
          <w:sz w:val="32"/>
          <w:szCs w:val="32"/>
          <w:rtl/>
        </w:rPr>
        <w:t>إ</w:t>
      </w:r>
      <w:r w:rsidRPr="00873D15">
        <w:rPr>
          <w:rFonts w:cs="Traditional Arabic"/>
          <w:sz w:val="32"/>
          <w:szCs w:val="32"/>
          <w:rtl/>
        </w:rPr>
        <w:t>ليه</w:t>
      </w:r>
      <w:r w:rsidRPr="00873D15">
        <w:rPr>
          <w:rFonts w:cs="Traditional Arabic" w:hint="cs"/>
          <w:sz w:val="32"/>
          <w:szCs w:val="32"/>
          <w:rtl/>
        </w:rPr>
        <w:t>ا، وذلك</w:t>
      </w:r>
      <w:r w:rsidR="00882E49" w:rsidRPr="00873D15">
        <w:rPr>
          <w:rFonts w:cs="Traditional Arabic" w:hint="cs"/>
          <w:sz w:val="32"/>
          <w:szCs w:val="32"/>
          <w:rtl/>
        </w:rPr>
        <w:t xml:space="preserve"> يوم العرض والحساب بين يدي الله سبحانه</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ذَلِكَ يَوْمٌ مَجْمُوعٌ لَهُ النَّاسُ وَذَلِكَ يَوْمٌ مَشْهُودٌ</w:t>
      </w:r>
      <w:r w:rsidRPr="00873D15">
        <w:rPr>
          <w:rFonts w:cs="Traditional Arabic" w:hint="cs"/>
          <w:b/>
          <w:bCs/>
          <w:color w:val="008000"/>
          <w:sz w:val="32"/>
          <w:szCs w:val="32"/>
          <w:rtl/>
        </w:rPr>
        <w:t>﴾</w:t>
      </w:r>
      <w:r w:rsidRPr="00873D15">
        <w:rPr>
          <w:rFonts w:cs="Traditional Arabic" w:hint="cs"/>
          <w:sz w:val="32"/>
          <w:szCs w:val="32"/>
          <w:rtl/>
        </w:rPr>
        <w:t xml:space="preserve"> هود</w:t>
      </w:r>
      <w:r w:rsidRPr="00873D15">
        <w:rPr>
          <w:rFonts w:cs="Traditional Arabic"/>
          <w:sz w:val="32"/>
          <w:szCs w:val="32"/>
          <w:rtl/>
        </w:rPr>
        <w:t xml:space="preserve"> 103</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 xml:space="preserve"> يَوْمَ تَجِدُ كُلُّ نَفْسٍ مَا عَمِلَتْ مِنْ خَيْرٍ مُحْضَرًا وَمَا عَمِلَتْ مِنْ سُوءٍ تَوَدُّ لَوْ أَنَّ بَيْنَهَا وَبَيْنَهُ أَمَدًا بَعِيدًا</w:t>
      </w:r>
      <w:r w:rsidRPr="00873D15">
        <w:rPr>
          <w:rFonts w:cs="Traditional Arabic" w:hint="cs"/>
          <w:b/>
          <w:bCs/>
          <w:color w:val="008000"/>
          <w:sz w:val="32"/>
          <w:szCs w:val="32"/>
          <w:rtl/>
        </w:rPr>
        <w:t>﴾</w:t>
      </w:r>
      <w:r w:rsidRPr="00873D15">
        <w:rPr>
          <w:rFonts w:cs="Traditional Arabic" w:hint="cs"/>
          <w:sz w:val="32"/>
          <w:szCs w:val="32"/>
          <w:rtl/>
        </w:rPr>
        <w:t xml:space="preserve"> آل عمران 30، يومئذ </w:t>
      </w:r>
      <w:r w:rsidRPr="00873D15">
        <w:rPr>
          <w:rFonts w:cs="Traditional Arabic"/>
          <w:sz w:val="32"/>
          <w:szCs w:val="32"/>
          <w:rtl/>
        </w:rPr>
        <w:t>يحشر الناس</w:t>
      </w:r>
      <w:r w:rsidRPr="00873D15">
        <w:rPr>
          <w:rFonts w:cs="Traditional Arabic"/>
          <w:sz w:val="32"/>
          <w:szCs w:val="32"/>
        </w:rPr>
        <w:t xml:space="preserve"> </w:t>
      </w:r>
      <w:r w:rsidRPr="00873D15">
        <w:rPr>
          <w:rFonts w:cs="Traditional Arabic" w:hint="cs"/>
          <w:sz w:val="32"/>
          <w:szCs w:val="32"/>
          <w:rtl/>
        </w:rPr>
        <w:t>(</w:t>
      </w:r>
      <w:r w:rsidRPr="00873D15">
        <w:rPr>
          <w:rFonts w:cs="Traditional Arabic"/>
          <w:sz w:val="32"/>
          <w:szCs w:val="32"/>
          <w:rtl/>
        </w:rPr>
        <w:t>حفاة عراة غ</w:t>
      </w:r>
      <w:r w:rsidRPr="00873D15">
        <w:rPr>
          <w:rFonts w:cs="Traditional Arabic" w:hint="cs"/>
          <w:sz w:val="32"/>
          <w:szCs w:val="32"/>
          <w:rtl/>
        </w:rPr>
        <w:t>ُ</w:t>
      </w:r>
      <w:r w:rsidRPr="00873D15">
        <w:rPr>
          <w:rFonts w:cs="Traditional Arabic"/>
          <w:sz w:val="32"/>
          <w:szCs w:val="32"/>
          <w:rtl/>
        </w:rPr>
        <w:t>ر</w:t>
      </w:r>
      <w:r w:rsidRPr="00873D15">
        <w:rPr>
          <w:rFonts w:cs="Traditional Arabic" w:hint="cs"/>
          <w:sz w:val="32"/>
          <w:szCs w:val="32"/>
          <w:rtl/>
        </w:rPr>
        <w:t>ْ</w:t>
      </w:r>
      <w:r w:rsidRPr="00873D15">
        <w:rPr>
          <w:rFonts w:cs="Traditional Arabic"/>
          <w:sz w:val="32"/>
          <w:szCs w:val="32"/>
          <w:rtl/>
        </w:rPr>
        <w:t>لا</w:t>
      </w:r>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39"/>
      </w:r>
      <w:r w:rsidRPr="00873D15">
        <w:rPr>
          <w:rFonts w:cs="Traditional Arabic" w:hint="cs"/>
          <w:sz w:val="20"/>
          <w:szCs w:val="20"/>
          <w:rtl/>
        </w:rPr>
        <w:t>]</w:t>
      </w:r>
      <w:r w:rsidRPr="00873D15">
        <w:rPr>
          <w:rFonts w:cs="Traditional Arabic" w:hint="cs"/>
          <w:sz w:val="32"/>
          <w:szCs w:val="32"/>
          <w:rtl/>
        </w:rPr>
        <w:t xml:space="preserve"> في موقف رهيب </w:t>
      </w:r>
      <w:r w:rsidRPr="00873D15">
        <w:rPr>
          <w:rFonts w:cs="Traditional Arabic" w:hint="cs"/>
          <w:b/>
          <w:bCs/>
          <w:color w:val="008000"/>
          <w:sz w:val="32"/>
          <w:szCs w:val="32"/>
          <w:rtl/>
        </w:rPr>
        <w:t>﴿</w:t>
      </w:r>
      <w:r w:rsidRPr="00873D15">
        <w:rPr>
          <w:rFonts w:cs="Traditional Arabic"/>
          <w:b/>
          <w:bCs/>
          <w:color w:val="008000"/>
          <w:sz w:val="32"/>
          <w:szCs w:val="32"/>
          <w:rtl/>
        </w:rPr>
        <w:t>وَعُرِضُوا عَلَى رَبِّكَ صَفًّا لَقَدْ جِئْتُمُونَا كَمَا خَلَقْنَاكُمْ أَوَّلَ مَرَّةٍ بَلْ زَعَمْتُمْ أَلَّنْ نَجْعَلَ لَكُمْ مَوْعِدًا</w:t>
      </w:r>
      <w:r w:rsidRPr="00873D15">
        <w:rPr>
          <w:rFonts w:cs="Traditional Arabic" w:hint="cs"/>
          <w:b/>
          <w:bCs/>
          <w:color w:val="008000"/>
          <w:sz w:val="32"/>
          <w:szCs w:val="32"/>
          <w:rtl/>
        </w:rPr>
        <w:t>﴾</w:t>
      </w:r>
      <w:r w:rsidRPr="00873D15">
        <w:rPr>
          <w:rFonts w:cs="Traditional Arabic" w:hint="cs"/>
          <w:sz w:val="32"/>
          <w:szCs w:val="32"/>
          <w:rtl/>
        </w:rPr>
        <w:t xml:space="preserve"> الكهف 48، </w:t>
      </w:r>
      <w:r w:rsidRPr="00873D15">
        <w:rPr>
          <w:rFonts w:cs="Traditional Arabic"/>
          <w:sz w:val="32"/>
          <w:szCs w:val="32"/>
          <w:rtl/>
        </w:rPr>
        <w:t xml:space="preserve">كيف يكون حالهم </w:t>
      </w:r>
      <w:r w:rsidRPr="00873D15">
        <w:rPr>
          <w:rFonts w:cs="Traditional Arabic" w:hint="cs"/>
          <w:sz w:val="32"/>
          <w:szCs w:val="32"/>
          <w:rtl/>
        </w:rPr>
        <w:t>حينئذ وقد جيء لكل أمة بشهيد منها</w:t>
      </w:r>
      <w:r w:rsidRPr="00873D15">
        <w:rPr>
          <w:rFonts w:cs="Traditional Arabic"/>
          <w:sz w:val="32"/>
          <w:szCs w:val="32"/>
          <w:rtl/>
        </w:rPr>
        <w:t xml:space="preserve"> يشهد عل</w:t>
      </w:r>
      <w:r w:rsidRPr="00873D15">
        <w:rPr>
          <w:rFonts w:cs="Traditional Arabic" w:hint="cs"/>
          <w:sz w:val="32"/>
          <w:szCs w:val="32"/>
          <w:rtl/>
        </w:rPr>
        <w:t>ى</w:t>
      </w:r>
      <w:r w:rsidRPr="00873D15">
        <w:rPr>
          <w:rFonts w:cs="Traditional Arabic"/>
          <w:sz w:val="32"/>
          <w:szCs w:val="32"/>
          <w:rtl/>
        </w:rPr>
        <w:t xml:space="preserve"> ما كان</w:t>
      </w:r>
      <w:r w:rsidRPr="00873D15">
        <w:rPr>
          <w:rFonts w:cs="Traditional Arabic" w:hint="cs"/>
          <w:sz w:val="32"/>
          <w:szCs w:val="32"/>
          <w:rtl/>
        </w:rPr>
        <w:t>ت</w:t>
      </w:r>
      <w:r w:rsidRPr="00873D15">
        <w:rPr>
          <w:rFonts w:cs="Traditional Arabic"/>
          <w:sz w:val="32"/>
          <w:szCs w:val="32"/>
          <w:rtl/>
        </w:rPr>
        <w:t xml:space="preserve"> عليه من فساد</w:t>
      </w:r>
      <w:r w:rsidRPr="00873D15">
        <w:rPr>
          <w:rFonts w:cs="Traditional Arabic" w:hint="cs"/>
          <w:sz w:val="32"/>
          <w:szCs w:val="32"/>
          <w:rtl/>
        </w:rPr>
        <w:t xml:space="preserve"> في</w:t>
      </w:r>
      <w:r w:rsidRPr="00873D15">
        <w:rPr>
          <w:rFonts w:cs="Traditional Arabic"/>
          <w:sz w:val="32"/>
          <w:szCs w:val="32"/>
          <w:rtl/>
        </w:rPr>
        <w:t xml:space="preserve"> العقائد </w:t>
      </w:r>
      <w:r w:rsidRPr="00873D15">
        <w:rPr>
          <w:rFonts w:cs="Traditional Arabic" w:hint="cs"/>
          <w:sz w:val="32"/>
          <w:szCs w:val="32"/>
          <w:rtl/>
        </w:rPr>
        <w:t>و</w:t>
      </w:r>
      <w:r w:rsidRPr="00873D15">
        <w:rPr>
          <w:rFonts w:cs="Traditional Arabic"/>
          <w:sz w:val="32"/>
          <w:szCs w:val="32"/>
          <w:rtl/>
        </w:rPr>
        <w:t>الأعمال</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وَجِئْنَا بِكَ عَلَى هَؤُلَاءِ شَهِيدًا</w:t>
      </w:r>
      <w:r w:rsidRPr="00873D15">
        <w:rPr>
          <w:rFonts w:cs="Traditional Arabic" w:hint="cs"/>
          <w:b/>
          <w:bCs/>
          <w:color w:val="008000"/>
          <w:sz w:val="32"/>
          <w:szCs w:val="32"/>
          <w:rtl/>
        </w:rPr>
        <w:t>﴾</w:t>
      </w:r>
      <w:r w:rsidRPr="00873D15">
        <w:rPr>
          <w:rFonts w:cs="Traditional Arabic" w:hint="cs"/>
          <w:sz w:val="32"/>
          <w:szCs w:val="32"/>
          <w:rtl/>
        </w:rPr>
        <w:t xml:space="preserve"> وجيء بمحمد صلى الله عليه وسلم شهيدا على أمته وعلى ما بلغه الأنبياء قبله لأقوامهم، لعلمه بشرائعهم وا</w:t>
      </w:r>
      <w:r w:rsidRPr="00873D15">
        <w:rPr>
          <w:rFonts w:cs="Traditional Arabic"/>
          <w:sz w:val="32"/>
          <w:szCs w:val="32"/>
          <w:rtl/>
        </w:rPr>
        <w:t>ستجماع</w:t>
      </w:r>
      <w:r w:rsidRPr="00873D15">
        <w:rPr>
          <w:rFonts w:cs="Traditional Arabic" w:hint="cs"/>
          <w:sz w:val="32"/>
          <w:szCs w:val="32"/>
          <w:rtl/>
        </w:rPr>
        <w:t xml:space="preserve"> ما ب</w:t>
      </w:r>
      <w:r w:rsidR="00882E49" w:rsidRPr="00873D15">
        <w:rPr>
          <w:rFonts w:cs="Traditional Arabic" w:hint="cs"/>
          <w:sz w:val="32"/>
          <w:szCs w:val="32"/>
          <w:rtl/>
        </w:rPr>
        <w:t>ُ</w:t>
      </w:r>
      <w:r w:rsidRPr="00873D15">
        <w:rPr>
          <w:rFonts w:cs="Traditional Arabic" w:hint="cs"/>
          <w:sz w:val="32"/>
          <w:szCs w:val="32"/>
          <w:rtl/>
        </w:rPr>
        <w:t>ع</w:t>
      </w:r>
      <w:r w:rsidR="00882E49" w:rsidRPr="00873D15">
        <w:rPr>
          <w:rFonts w:cs="Traditional Arabic" w:hint="cs"/>
          <w:sz w:val="32"/>
          <w:szCs w:val="32"/>
          <w:rtl/>
        </w:rPr>
        <w:t>ِ</w:t>
      </w:r>
      <w:r w:rsidRPr="00873D15">
        <w:rPr>
          <w:rFonts w:cs="Traditional Arabic" w:hint="cs"/>
          <w:sz w:val="32"/>
          <w:szCs w:val="32"/>
          <w:rtl/>
        </w:rPr>
        <w:t xml:space="preserve">ث به لأحكام عقيدتهم، كيف </w:t>
      </w:r>
      <w:r w:rsidRPr="00873D15">
        <w:rPr>
          <w:rFonts w:cs="Traditional Arabic"/>
          <w:sz w:val="32"/>
          <w:szCs w:val="32"/>
          <w:rtl/>
        </w:rPr>
        <w:t>يكون حالهم</w:t>
      </w:r>
      <w:r w:rsidRPr="00873D15">
        <w:rPr>
          <w:rFonts w:cs="Traditional Arabic" w:hint="cs"/>
          <w:sz w:val="32"/>
          <w:szCs w:val="32"/>
          <w:rtl/>
        </w:rPr>
        <w:t xml:space="preserve"> وقد واجهوا من أعمالهم خيرها وشرها؟</w:t>
      </w:r>
      <w:r w:rsidRPr="00873D15">
        <w:rPr>
          <w:rFonts w:cs="Traditional Arabic" w:hint="cs"/>
          <w:b/>
          <w:bCs/>
          <w:color w:val="008000"/>
          <w:sz w:val="32"/>
          <w:szCs w:val="32"/>
          <w:rtl/>
        </w:rPr>
        <w:t>﴿</w:t>
      </w:r>
      <w:r w:rsidRPr="00873D15">
        <w:rPr>
          <w:rFonts w:cs="Traditional Arabic"/>
          <w:b/>
          <w:bCs/>
          <w:color w:val="008000"/>
          <w:sz w:val="32"/>
          <w:szCs w:val="32"/>
          <w:rtl/>
        </w:rPr>
        <w:t xml:space="preserve">وَخَشَعَتِ الْأَصْوَاتُ لِلرَّحْمَنِ فَلَا تَسْمَعُ إِلَّا </w:t>
      </w:r>
      <w:proofErr w:type="spellStart"/>
      <w:r w:rsidRPr="00873D15">
        <w:rPr>
          <w:rFonts w:cs="Traditional Arabic"/>
          <w:b/>
          <w:bCs/>
          <w:color w:val="008000"/>
          <w:sz w:val="32"/>
          <w:szCs w:val="32"/>
          <w:rtl/>
        </w:rPr>
        <w:t>هَمْسًا</w:t>
      </w:r>
      <w:r w:rsidRPr="00873D15">
        <w:rPr>
          <w:rFonts w:cs="Traditional Arabic" w:hint="cs"/>
          <w:b/>
          <w:bCs/>
          <w:color w:val="008000"/>
          <w:sz w:val="32"/>
          <w:szCs w:val="32"/>
          <w:rtl/>
        </w:rPr>
        <w:t>﴾</w:t>
      </w:r>
      <w:r w:rsidRPr="00873D15">
        <w:rPr>
          <w:rFonts w:cs="Traditional Arabic" w:hint="cs"/>
          <w:sz w:val="32"/>
          <w:szCs w:val="32"/>
          <w:rtl/>
        </w:rPr>
        <w:t>طه</w:t>
      </w:r>
      <w:proofErr w:type="spellEnd"/>
      <w:r w:rsidRPr="00873D15">
        <w:rPr>
          <w:rFonts w:cs="Traditional Arabic"/>
          <w:sz w:val="32"/>
          <w:szCs w:val="32"/>
          <w:rtl/>
        </w:rPr>
        <w:t xml:space="preserve"> 108</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وَعَنَتِ الْوُجُوهُ لِلْحَيِّ الْقَيُّومِ وَقَدْ خَابَ مَنْ حَمَلَ ظُلْمًا</w:t>
      </w:r>
      <w:r w:rsidRPr="00873D15">
        <w:rPr>
          <w:rFonts w:cs="Traditional Arabic" w:hint="cs"/>
          <w:b/>
          <w:bCs/>
          <w:color w:val="008000"/>
          <w:sz w:val="32"/>
          <w:szCs w:val="32"/>
          <w:rtl/>
        </w:rPr>
        <w:t>﴾</w:t>
      </w:r>
      <w:r w:rsidRPr="00873D15">
        <w:rPr>
          <w:rFonts w:cs="Traditional Arabic" w:hint="cs"/>
          <w:sz w:val="32"/>
          <w:szCs w:val="32"/>
          <w:rtl/>
        </w:rPr>
        <w:t xml:space="preserve"> طه </w:t>
      </w:r>
      <w:r w:rsidRPr="00873D15">
        <w:rPr>
          <w:rFonts w:cs="Traditional Arabic"/>
          <w:sz w:val="32"/>
          <w:szCs w:val="32"/>
          <w:rtl/>
        </w:rPr>
        <w:t>111</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إنه موقف رهيب تقشعر له الأجساد، وترتجف له الفرائص وتَجِبُ</w:t>
      </w:r>
      <w:r w:rsidRPr="00873D15">
        <w:rPr>
          <w:rFonts w:cs="Traditional Arabic" w:hint="cs"/>
          <w:sz w:val="20"/>
          <w:szCs w:val="20"/>
          <w:rtl/>
        </w:rPr>
        <w:t>[</w:t>
      </w:r>
      <w:r w:rsidRPr="00873D15">
        <w:rPr>
          <w:rStyle w:val="a8"/>
          <w:rFonts w:cs="Traditional Arabic"/>
          <w:sz w:val="20"/>
          <w:szCs w:val="20"/>
          <w:rtl/>
        </w:rPr>
        <w:footnoteReference w:id="40"/>
      </w:r>
      <w:r w:rsidRPr="00873D15">
        <w:rPr>
          <w:rFonts w:cs="Traditional Arabic" w:hint="cs"/>
          <w:sz w:val="20"/>
          <w:szCs w:val="20"/>
          <w:rtl/>
        </w:rPr>
        <w:t>]</w:t>
      </w:r>
      <w:r w:rsidRPr="00873D15">
        <w:rPr>
          <w:rFonts w:cs="Traditional Arabic" w:hint="cs"/>
          <w:sz w:val="32"/>
          <w:szCs w:val="32"/>
          <w:rtl/>
        </w:rPr>
        <w:t xml:space="preserve"> له الأفئدة وتدمع الأعين، وفي الصحيحين أن ابن مسعود </w:t>
      </w:r>
      <w:r w:rsidRPr="00873D15">
        <w:rPr>
          <w:rFonts w:cs="Traditional Arabic"/>
          <w:sz w:val="32"/>
          <w:szCs w:val="32"/>
          <w:rtl/>
        </w:rPr>
        <w:t>قال:</w:t>
      </w:r>
      <w:r w:rsidRPr="00873D15">
        <w:rPr>
          <w:rFonts w:cs="Traditional Arabic" w:hint="cs"/>
          <w:sz w:val="32"/>
          <w:szCs w:val="32"/>
          <w:rtl/>
        </w:rPr>
        <w:t xml:space="preserve"> </w:t>
      </w:r>
      <w:r w:rsidRPr="00873D15">
        <w:rPr>
          <w:rFonts w:cs="Traditional Arabic"/>
          <w:sz w:val="32"/>
          <w:szCs w:val="32"/>
          <w:rtl/>
        </w:rPr>
        <w:t>قال لي رسول الله صلى الله عليه وسلم:</w:t>
      </w:r>
      <w:r w:rsidRPr="00873D15">
        <w:rPr>
          <w:rFonts w:cs="Traditional Arabic" w:hint="cs"/>
          <w:sz w:val="32"/>
          <w:szCs w:val="32"/>
          <w:rtl/>
        </w:rPr>
        <w:t>(</w:t>
      </w:r>
      <w:r w:rsidRPr="00873D15">
        <w:rPr>
          <w:rFonts w:cs="Traditional Arabic"/>
          <w:sz w:val="32"/>
          <w:szCs w:val="32"/>
          <w:rtl/>
        </w:rPr>
        <w:t>اقرأ عليّ</w:t>
      </w:r>
      <w:r w:rsidRPr="00873D15">
        <w:rPr>
          <w:rFonts w:cs="Traditional Arabic" w:hint="cs"/>
          <w:sz w:val="32"/>
          <w:szCs w:val="32"/>
          <w:rtl/>
        </w:rPr>
        <w:t>)،</w:t>
      </w:r>
      <w:r w:rsidRPr="00873D15">
        <w:rPr>
          <w:rFonts w:cs="Traditional Arabic"/>
          <w:sz w:val="32"/>
          <w:szCs w:val="32"/>
          <w:rtl/>
        </w:rPr>
        <w:t xml:space="preserve"> قلت: يا رسول الله</w:t>
      </w:r>
      <w:r w:rsidRPr="00873D15">
        <w:rPr>
          <w:rFonts w:cs="Traditional Arabic" w:hint="cs"/>
          <w:sz w:val="32"/>
          <w:szCs w:val="32"/>
          <w:rtl/>
        </w:rPr>
        <w:t>،</w:t>
      </w:r>
      <w:r w:rsidRPr="00873D15">
        <w:rPr>
          <w:rFonts w:cs="Traditional Arabic"/>
          <w:sz w:val="32"/>
          <w:szCs w:val="32"/>
          <w:rtl/>
        </w:rPr>
        <w:t xml:space="preserve"> أقرأ عليك وعليك </w:t>
      </w:r>
      <w:proofErr w:type="spellStart"/>
      <w:r w:rsidRPr="00873D15">
        <w:rPr>
          <w:rFonts w:cs="Traditional Arabic"/>
          <w:sz w:val="32"/>
          <w:szCs w:val="32"/>
          <w:rtl/>
        </w:rPr>
        <w:t>أنزل؟ا</w:t>
      </w:r>
      <w:proofErr w:type="spellEnd"/>
      <w:r w:rsidRPr="00873D15">
        <w:rPr>
          <w:rFonts w:cs="Traditional Arabic" w:hint="cs"/>
          <w:sz w:val="32"/>
          <w:szCs w:val="32"/>
          <w:rtl/>
        </w:rPr>
        <w:t>،</w:t>
      </w:r>
      <w:r w:rsidRPr="00873D15">
        <w:rPr>
          <w:rFonts w:cs="Traditional Arabic"/>
          <w:sz w:val="32"/>
          <w:szCs w:val="32"/>
          <w:rtl/>
        </w:rPr>
        <w:t xml:space="preserve"> قال:</w:t>
      </w:r>
      <w:r w:rsidRPr="00873D15">
        <w:rPr>
          <w:rFonts w:cs="Traditional Arabic" w:hint="cs"/>
          <w:sz w:val="32"/>
          <w:szCs w:val="32"/>
          <w:rtl/>
        </w:rPr>
        <w:t>(</w:t>
      </w:r>
      <w:r w:rsidRPr="00873D15">
        <w:rPr>
          <w:rFonts w:cs="Traditional Arabic"/>
          <w:sz w:val="32"/>
          <w:szCs w:val="32"/>
          <w:rtl/>
        </w:rPr>
        <w:t>نعم إني أحب أن أسمعه من غيري</w:t>
      </w:r>
      <w:r w:rsidRPr="00873D15">
        <w:rPr>
          <w:rFonts w:cs="Traditional Arabic" w:hint="cs"/>
          <w:sz w:val="32"/>
          <w:szCs w:val="32"/>
          <w:rtl/>
        </w:rPr>
        <w:t>)</w:t>
      </w:r>
      <w:r w:rsidRPr="00873D15">
        <w:rPr>
          <w:rFonts w:cs="Traditional Arabic"/>
          <w:sz w:val="32"/>
          <w:szCs w:val="32"/>
          <w:rtl/>
        </w:rPr>
        <w:t xml:space="preserve"> فقرأت سورة النساء حتى أتيت إلى هذه الآية</w:t>
      </w:r>
      <w:r w:rsidRPr="00873D15">
        <w:rPr>
          <w:rFonts w:cs="Traditional Arabic" w:hint="cs"/>
          <w:sz w:val="32"/>
          <w:szCs w:val="32"/>
          <w:rtl/>
        </w:rPr>
        <w:t>:</w:t>
      </w:r>
      <w:r w:rsidRPr="00873D15">
        <w:rPr>
          <w:rFonts w:cs="Traditional Arabic" w:hint="cs"/>
          <w:b/>
          <w:bCs/>
          <w:color w:val="008000"/>
          <w:sz w:val="32"/>
          <w:szCs w:val="32"/>
          <w:rtl/>
        </w:rPr>
        <w:t>﴿</w:t>
      </w:r>
      <w:r w:rsidRPr="00873D15">
        <w:rPr>
          <w:rFonts w:cs="Traditional Arabic"/>
          <w:b/>
          <w:bCs/>
          <w:color w:val="008000"/>
          <w:sz w:val="32"/>
          <w:szCs w:val="32"/>
          <w:rtl/>
        </w:rPr>
        <w:t>فَكَيْفَ إِذَا جِئْنَا مِنْ كُلِّ أُمَّةٍ بِشَهِيدٍ وَجِئْنَا بِكَ عَلَى هَؤُلَاءِ شَهِيدًا</w:t>
      </w:r>
      <w:r w:rsidRPr="00873D15">
        <w:rPr>
          <w:rFonts w:cs="Traditional Arabic" w:hint="cs"/>
          <w:b/>
          <w:bCs/>
          <w:color w:val="008000"/>
          <w:sz w:val="32"/>
          <w:szCs w:val="32"/>
          <w:rtl/>
        </w:rPr>
        <w:t>﴾</w:t>
      </w:r>
      <w:r w:rsidRPr="00873D15">
        <w:rPr>
          <w:rFonts w:cs="Traditional Arabic"/>
          <w:sz w:val="32"/>
          <w:szCs w:val="32"/>
          <w:rtl/>
        </w:rPr>
        <w:t xml:space="preserve"> فقال:</w:t>
      </w:r>
      <w:r w:rsidRPr="00873D15">
        <w:rPr>
          <w:rFonts w:cs="Traditional Arabic" w:hint="cs"/>
          <w:sz w:val="32"/>
          <w:szCs w:val="32"/>
          <w:rtl/>
        </w:rPr>
        <w:t>(</w:t>
      </w:r>
      <w:r w:rsidRPr="00873D15">
        <w:rPr>
          <w:rFonts w:cs="Traditional Arabic"/>
          <w:sz w:val="32"/>
          <w:szCs w:val="32"/>
          <w:rtl/>
        </w:rPr>
        <w:t>حسبك الآن</w:t>
      </w:r>
      <w:r w:rsidRPr="00873D15">
        <w:rPr>
          <w:rFonts w:cs="Traditional Arabic" w:hint="cs"/>
          <w:sz w:val="32"/>
          <w:szCs w:val="32"/>
          <w:rtl/>
        </w:rPr>
        <w:t>)</w:t>
      </w:r>
      <w:r w:rsidRPr="00873D15">
        <w:rPr>
          <w:rFonts w:cs="Traditional Arabic"/>
          <w:sz w:val="32"/>
          <w:szCs w:val="32"/>
          <w:rtl/>
        </w:rPr>
        <w:t xml:space="preserve"> فإذا عيناه تذرفان</w:t>
      </w:r>
      <w:r w:rsidRPr="00873D15">
        <w:rPr>
          <w:rFonts w:cs="Traditional Arabic" w:hint="cs"/>
          <w:sz w:val="32"/>
          <w:szCs w:val="32"/>
          <w:rtl/>
        </w:rPr>
        <w:t xml:space="preserve">، وفي رواية: </w:t>
      </w:r>
      <w:r w:rsidRPr="00873D15">
        <w:rPr>
          <w:rFonts w:cs="Traditional Arabic"/>
          <w:sz w:val="32"/>
          <w:szCs w:val="32"/>
          <w:rtl/>
        </w:rPr>
        <w:t>فبكى رسول الله صلى الله عليه وسلم حتى</w:t>
      </w:r>
      <w:r w:rsidRPr="00873D15">
        <w:rPr>
          <w:rFonts w:cs="Traditional Arabic" w:hint="cs"/>
          <w:sz w:val="32"/>
          <w:szCs w:val="32"/>
          <w:rtl/>
        </w:rPr>
        <w:t xml:space="preserve"> </w:t>
      </w:r>
      <w:r w:rsidRPr="00873D15">
        <w:rPr>
          <w:rFonts w:cs="Traditional Arabic"/>
          <w:sz w:val="32"/>
          <w:szCs w:val="32"/>
          <w:rtl/>
        </w:rPr>
        <w:t xml:space="preserve">اضطرب لحياه وجنباه، فقال: </w:t>
      </w:r>
      <w:r w:rsidRPr="00873D15">
        <w:rPr>
          <w:rFonts w:cs="Traditional Arabic" w:hint="cs"/>
          <w:sz w:val="32"/>
          <w:szCs w:val="32"/>
          <w:rtl/>
        </w:rPr>
        <w:t>(</w:t>
      </w:r>
      <w:r w:rsidRPr="00873D15">
        <w:rPr>
          <w:rFonts w:cs="Traditional Arabic"/>
          <w:sz w:val="32"/>
          <w:szCs w:val="32"/>
          <w:rtl/>
        </w:rPr>
        <w:t>يا رب</w:t>
      </w:r>
      <w:r w:rsidRPr="00873D15">
        <w:rPr>
          <w:rFonts w:cs="Traditional Arabic" w:hint="cs"/>
          <w:sz w:val="32"/>
          <w:szCs w:val="32"/>
          <w:rtl/>
        </w:rPr>
        <w:t>،</w:t>
      </w:r>
      <w:r w:rsidRPr="00873D15">
        <w:rPr>
          <w:rFonts w:cs="Traditional Arabic"/>
          <w:sz w:val="32"/>
          <w:szCs w:val="32"/>
          <w:rtl/>
        </w:rPr>
        <w:t xml:space="preserve"> هذا شهدتُ على من أنا بين ظهريه، فكيف بمن لم أره؟</w:t>
      </w:r>
      <w:r w:rsidRPr="00873D15">
        <w:rPr>
          <w:rFonts w:cs="Traditional Arabic" w:hint="cs"/>
          <w:sz w:val="32"/>
          <w:szCs w:val="32"/>
          <w:rtl/>
        </w:rPr>
        <w:t xml:space="preserve">)، فإذا كان هذا الشاهد وهو الرسول صلى الله عليه وسلم وخاتم الأنبياء يبكي لهول الموقف ورهبته فما بال المشهود عليهم وهم الخطاؤون؟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ساق عز وجل جواب هذا التساؤل القرآني </w:t>
      </w:r>
      <w:r w:rsidRPr="00873D15">
        <w:rPr>
          <w:rFonts w:cs="Traditional Arabic" w:hint="cs"/>
          <w:b/>
          <w:bCs/>
          <w:color w:val="008000"/>
          <w:sz w:val="32"/>
          <w:szCs w:val="32"/>
          <w:rtl/>
        </w:rPr>
        <w:t>﴿</w:t>
      </w:r>
      <w:r w:rsidRPr="00873D15">
        <w:rPr>
          <w:rFonts w:cs="Traditional Arabic"/>
          <w:b/>
          <w:bCs/>
          <w:color w:val="008000"/>
          <w:sz w:val="32"/>
          <w:szCs w:val="32"/>
          <w:rtl/>
        </w:rPr>
        <w:t>فَكَيْفَ إِذَا جِئْنَا مِنْ كُلِّ أُمَّةٍ بِشَهِيدٍ</w:t>
      </w:r>
      <w:r w:rsidRPr="00873D15">
        <w:rPr>
          <w:rFonts w:cs="Traditional Arabic" w:hint="cs"/>
          <w:b/>
          <w:bCs/>
          <w:color w:val="008000"/>
          <w:sz w:val="32"/>
          <w:szCs w:val="32"/>
          <w:rtl/>
        </w:rPr>
        <w:t>﴾</w:t>
      </w:r>
      <w:r w:rsidRPr="00873D15">
        <w:rPr>
          <w:rFonts w:cs="Traditional Arabic" w:hint="cs"/>
          <w:sz w:val="32"/>
          <w:szCs w:val="32"/>
          <w:rtl/>
        </w:rPr>
        <w:t xml:space="preserve">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يَوْمَئِذٍ يَوَدُّ الَّذِينَ كَفَرُوا وَعَصَوُا الرَّسُولَ</w:t>
      </w:r>
      <w:r w:rsidRPr="00873D15">
        <w:rPr>
          <w:rFonts w:cs="Traditional Arabic" w:hint="cs"/>
          <w:b/>
          <w:bCs/>
          <w:color w:val="008000"/>
          <w:sz w:val="32"/>
          <w:szCs w:val="32"/>
          <w:rtl/>
        </w:rPr>
        <w:t>﴾</w:t>
      </w:r>
      <w:r w:rsidRPr="00873D15">
        <w:rPr>
          <w:rFonts w:cs="Traditional Arabic" w:hint="cs"/>
          <w:sz w:val="32"/>
          <w:szCs w:val="32"/>
          <w:rtl/>
        </w:rPr>
        <w:t xml:space="preserve"> في ذلك اليوم يندم الأقوام الذين كفروا وعصوا رسلهم ويتمنون </w:t>
      </w:r>
      <w:r w:rsidRPr="00873D15">
        <w:rPr>
          <w:rFonts w:cs="Traditional Arabic" w:hint="cs"/>
          <w:b/>
          <w:bCs/>
          <w:color w:val="008000"/>
          <w:sz w:val="32"/>
          <w:szCs w:val="32"/>
          <w:rtl/>
        </w:rPr>
        <w:t>﴿</w:t>
      </w:r>
      <w:r w:rsidRPr="00873D15">
        <w:rPr>
          <w:rFonts w:cs="Traditional Arabic"/>
          <w:b/>
          <w:bCs/>
          <w:color w:val="008000"/>
          <w:sz w:val="32"/>
          <w:szCs w:val="32"/>
          <w:rtl/>
        </w:rPr>
        <w:t>لَوْ تُسَوَّى بِهِمُ الْأَرْضُ</w:t>
      </w:r>
      <w:r w:rsidRPr="00873D15">
        <w:rPr>
          <w:rFonts w:cs="Traditional Arabic" w:hint="cs"/>
          <w:b/>
          <w:bCs/>
          <w:color w:val="008000"/>
          <w:sz w:val="32"/>
          <w:szCs w:val="32"/>
          <w:rtl/>
        </w:rPr>
        <w:t>﴾</w:t>
      </w:r>
      <w:r w:rsidRPr="00873D15">
        <w:rPr>
          <w:rFonts w:cs="Traditional Arabic" w:hint="cs"/>
          <w:sz w:val="32"/>
          <w:szCs w:val="32"/>
          <w:rtl/>
        </w:rPr>
        <w:t xml:space="preserve"> لو كانوا ترابا تسوى به الأرض فلم يخلقوا ولم يبعثوا ولم يحاسبوا وهو ما بينته الآية 40 من سورة النبأ بقوله تعالى:</w:t>
      </w:r>
      <w:r w:rsidRPr="00873D15">
        <w:rPr>
          <w:rFonts w:cs="Traditional Arabic" w:hint="cs"/>
          <w:b/>
          <w:bCs/>
          <w:color w:val="008000"/>
          <w:sz w:val="32"/>
          <w:szCs w:val="32"/>
          <w:rtl/>
        </w:rPr>
        <w:t xml:space="preserve">﴿ </w:t>
      </w:r>
      <w:r w:rsidRPr="00873D15">
        <w:rPr>
          <w:rFonts w:cs="Traditional Arabic"/>
          <w:b/>
          <w:bCs/>
          <w:color w:val="008000"/>
          <w:sz w:val="32"/>
          <w:szCs w:val="32"/>
          <w:rtl/>
        </w:rPr>
        <w:t>يَوْمَ يَنْظُرُ الْمَرْءُ مَا قَدَّمَتْ يَدَاهُ وَيَقُولُ الْكَافِرُ يَا لَيْتَنِي كُنْتُ تُرَابًا</w:t>
      </w:r>
      <w:r w:rsidRPr="00873D15">
        <w:rPr>
          <w:rFonts w:cs="Traditional Arabic" w:hint="cs"/>
          <w:b/>
          <w:bCs/>
          <w:color w:val="008000"/>
          <w:sz w:val="32"/>
          <w:szCs w:val="32"/>
          <w:rtl/>
        </w:rPr>
        <w:t>﴾</w:t>
      </w:r>
      <w:r w:rsidRPr="00873D15">
        <w:rPr>
          <w:rFonts w:cs="Traditional Arabic" w:hint="cs"/>
          <w:sz w:val="32"/>
          <w:szCs w:val="32"/>
          <w:rtl/>
        </w:rPr>
        <w:t xml:space="preserve">. </w:t>
      </w:r>
      <w:r w:rsidRPr="00873D15">
        <w:rPr>
          <w:rFonts w:cs="Traditional Arabic"/>
          <w:sz w:val="32"/>
          <w:szCs w:val="32"/>
          <w:rtl/>
        </w:rPr>
        <w:t xml:space="preserve">فإذا شهدت عليهم الرسل بالكفر </w:t>
      </w:r>
      <w:r w:rsidRPr="00873D15">
        <w:rPr>
          <w:rFonts w:cs="Traditional Arabic" w:hint="cs"/>
          <w:sz w:val="32"/>
          <w:szCs w:val="32"/>
          <w:rtl/>
        </w:rPr>
        <w:t>وحاولوا الإنكار و</w:t>
      </w:r>
      <w:r w:rsidRPr="00873D15">
        <w:rPr>
          <w:rFonts w:cs="Traditional Arabic"/>
          <w:sz w:val="32"/>
          <w:szCs w:val="32"/>
          <w:rtl/>
        </w:rPr>
        <w:t>قالوا:</w:t>
      </w:r>
      <w:r w:rsidRPr="00873D15">
        <w:rPr>
          <w:rFonts w:cs="Traditional Arabic" w:hint="cs"/>
          <w:b/>
          <w:bCs/>
          <w:color w:val="008000"/>
          <w:sz w:val="32"/>
          <w:szCs w:val="32"/>
          <w:rtl/>
        </w:rPr>
        <w:t>﴿</w:t>
      </w:r>
      <w:r w:rsidRPr="00873D15">
        <w:rPr>
          <w:rFonts w:cs="Traditional Arabic"/>
          <w:b/>
          <w:bCs/>
          <w:color w:val="008000"/>
          <w:sz w:val="32"/>
          <w:szCs w:val="32"/>
          <w:rtl/>
        </w:rPr>
        <w:t xml:space="preserve"> واللَّهِ رَبِّنَا مَا كُنَّا مُشْرِكِينَ</w:t>
      </w:r>
      <w:r w:rsidRPr="00873D15">
        <w:rPr>
          <w:rFonts w:cs="Traditional Arabic" w:hint="cs"/>
          <w:b/>
          <w:bCs/>
          <w:color w:val="008000"/>
          <w:sz w:val="32"/>
          <w:szCs w:val="32"/>
          <w:rtl/>
        </w:rPr>
        <w:t>﴾</w:t>
      </w:r>
      <w:r w:rsidRPr="00873D15">
        <w:rPr>
          <w:rFonts w:cs="Traditional Arabic"/>
          <w:sz w:val="32"/>
          <w:szCs w:val="32"/>
          <w:rtl/>
        </w:rPr>
        <w:t xml:space="preserve">الأنعَام23، </w:t>
      </w:r>
      <w:r w:rsidRPr="00873D15">
        <w:rPr>
          <w:rFonts w:cs="Traditional Arabic" w:hint="cs"/>
          <w:sz w:val="32"/>
          <w:szCs w:val="32"/>
          <w:rtl/>
        </w:rPr>
        <w:t>شهدت جوارحهم وجلودهم عليهم</w:t>
      </w:r>
      <w:r w:rsidRPr="00873D15">
        <w:rPr>
          <w:rFonts w:cs="Traditional Arabic"/>
          <w:sz w:val="32"/>
          <w:szCs w:val="32"/>
          <w:rtl/>
        </w:rPr>
        <w:t xml:space="preserve"> فيفتضحون</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وَلَا يَكْتُمُونَ اللَّهَ حَدِيثًا</w:t>
      </w:r>
      <w:r w:rsidRPr="00873D15">
        <w:rPr>
          <w:rFonts w:cs="Traditional Arabic" w:hint="cs"/>
          <w:b/>
          <w:bCs/>
          <w:color w:val="008000"/>
          <w:sz w:val="32"/>
          <w:szCs w:val="32"/>
          <w:rtl/>
        </w:rPr>
        <w:t>﴾</w:t>
      </w:r>
      <w:r w:rsidRPr="00873D15">
        <w:rPr>
          <w:rFonts w:cs="Traditional Arabic" w:hint="cs"/>
          <w:sz w:val="32"/>
          <w:szCs w:val="32"/>
          <w:rtl/>
        </w:rPr>
        <w:t xml:space="preserve"> واحدا مهما دق وصغر، قال الحق سبحانه:</w:t>
      </w:r>
      <w:r w:rsidRPr="00873D15">
        <w:rPr>
          <w:rFonts w:cs="Traditional Arabic" w:hint="cs"/>
          <w:b/>
          <w:bCs/>
          <w:color w:val="008000"/>
          <w:sz w:val="32"/>
          <w:szCs w:val="32"/>
          <w:rtl/>
        </w:rPr>
        <w:t>﴿</w:t>
      </w:r>
      <w:r w:rsidRPr="00873D15">
        <w:rPr>
          <w:rFonts w:cs="Traditional Arabic"/>
          <w:b/>
          <w:bCs/>
          <w:color w:val="008000"/>
          <w:sz w:val="32"/>
          <w:szCs w:val="32"/>
          <w:rtl/>
        </w:rPr>
        <w:t xml:space="preserve"> حَتَّى إِذَا مَا جَاءُوهَا شَهِدَ عَلَيْهِمْ سَمْعُهُمْ وَأَبْصَارُهُمْ وَجُلُودُهُمْ بِمَا كَانُوا يَعْمَلُونَ  وَقَالُوا لِجُلُودِهِمْ لِمَ شَهِدْتُمْ عَلَيْنَا قَالُوا أَنْطَقَنَا اللَّهُ الَّذِي أَنْطَقَ كُلَّ شَيْءٍ </w:t>
      </w:r>
      <w:r w:rsidRPr="00873D15">
        <w:rPr>
          <w:rFonts w:cs="Traditional Arabic" w:hint="cs"/>
          <w:b/>
          <w:bCs/>
          <w:color w:val="008000"/>
          <w:sz w:val="32"/>
          <w:szCs w:val="32"/>
          <w:rtl/>
        </w:rPr>
        <w:t>﴾</w:t>
      </w:r>
      <w:r w:rsidRPr="00873D15">
        <w:rPr>
          <w:rFonts w:cs="Traditional Arabic" w:hint="cs"/>
          <w:sz w:val="32"/>
          <w:szCs w:val="32"/>
          <w:rtl/>
        </w:rPr>
        <w:t xml:space="preserve"> فصلت 20/21، وقال:</w:t>
      </w:r>
      <w:r w:rsidRPr="00873D15">
        <w:rPr>
          <w:rFonts w:cs="Traditional Arabic" w:hint="cs"/>
          <w:b/>
          <w:bCs/>
          <w:color w:val="008000"/>
          <w:sz w:val="32"/>
          <w:szCs w:val="32"/>
          <w:rtl/>
        </w:rPr>
        <w:t>﴿</w:t>
      </w:r>
      <w:r w:rsidRPr="00873D15">
        <w:rPr>
          <w:rFonts w:cs="Traditional Arabic"/>
          <w:b/>
          <w:bCs/>
          <w:color w:val="008000"/>
          <w:sz w:val="32"/>
          <w:szCs w:val="32"/>
          <w:rtl/>
        </w:rPr>
        <w:t>الْيَوْمَ نَخْتِمُ عَلَى أَفْوَاهِهِمْ وَتُكَلِّمُنَا أَيْدِيهِمْ وَتَشْهَدُ أَرْجُلُهُمْ بِمَا كَانُوا يَكْسِبُونَ</w:t>
      </w:r>
      <w:r w:rsidRPr="00873D15">
        <w:rPr>
          <w:rFonts w:cs="Traditional Arabic" w:hint="cs"/>
          <w:b/>
          <w:bCs/>
          <w:color w:val="008000"/>
          <w:sz w:val="32"/>
          <w:szCs w:val="32"/>
          <w:rtl/>
        </w:rPr>
        <w:t>﴾</w:t>
      </w:r>
      <w:r w:rsidRPr="00873D15">
        <w:rPr>
          <w:rFonts w:cs="Traditional Arabic" w:hint="cs"/>
          <w:sz w:val="32"/>
          <w:szCs w:val="32"/>
          <w:rtl/>
        </w:rPr>
        <w:t xml:space="preserve"> </w:t>
      </w:r>
      <w:proofErr w:type="spellStart"/>
      <w:r w:rsidRPr="00873D15">
        <w:rPr>
          <w:rFonts w:cs="Traditional Arabic" w:hint="cs"/>
          <w:sz w:val="32"/>
          <w:szCs w:val="32"/>
          <w:rtl/>
        </w:rPr>
        <w:t>يس</w:t>
      </w:r>
      <w:proofErr w:type="spellEnd"/>
      <w:r w:rsidRPr="00873D15">
        <w:rPr>
          <w:rFonts w:cs="Traditional Arabic"/>
          <w:sz w:val="32"/>
          <w:szCs w:val="32"/>
          <w:rtl/>
        </w:rPr>
        <w:t xml:space="preserve"> 65</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ب</w:t>
      </w:r>
      <w:r w:rsidR="00882E49" w:rsidRPr="00873D15">
        <w:rPr>
          <w:rFonts w:cs="Traditional Arabic" w:hint="cs"/>
          <w:sz w:val="32"/>
          <w:szCs w:val="32"/>
          <w:rtl/>
        </w:rPr>
        <w:t xml:space="preserve">ذكر </w:t>
      </w:r>
      <w:r w:rsidRPr="00873D15">
        <w:rPr>
          <w:rFonts w:cs="Traditional Arabic"/>
          <w:sz w:val="32"/>
          <w:szCs w:val="32"/>
          <w:rtl/>
        </w:rPr>
        <w:t xml:space="preserve">هذا اليوم الرهيب والمحاسبة المرعبة والجزاء الوفاق العادل تختم </w:t>
      </w:r>
      <w:r w:rsidR="00882E49" w:rsidRPr="00873D15">
        <w:rPr>
          <w:rFonts w:cs="Traditional Arabic" w:hint="cs"/>
          <w:sz w:val="32"/>
          <w:szCs w:val="32"/>
          <w:rtl/>
        </w:rPr>
        <w:t>و</w:t>
      </w:r>
      <w:r w:rsidRPr="00873D15">
        <w:rPr>
          <w:rFonts w:cs="Traditional Arabic"/>
          <w:sz w:val="32"/>
          <w:szCs w:val="32"/>
          <w:rtl/>
        </w:rPr>
        <w:t>تتكامل منظومة السلوك والمعاملة والأخلاق في</w:t>
      </w:r>
      <w:r w:rsidRPr="00873D15">
        <w:rPr>
          <w:rFonts w:cs="Traditional Arabic" w:hint="cs"/>
          <w:sz w:val="32"/>
          <w:szCs w:val="32"/>
          <w:rtl/>
        </w:rPr>
        <w:t xml:space="preserve"> المنهج الإسلامي</w:t>
      </w:r>
      <w:r w:rsidRPr="00873D15">
        <w:rPr>
          <w:rFonts w:cs="Traditional Arabic"/>
          <w:sz w:val="32"/>
          <w:szCs w:val="32"/>
          <w:rtl/>
        </w:rPr>
        <w:t>، و</w:t>
      </w:r>
      <w:r w:rsidRPr="00873D15">
        <w:rPr>
          <w:rFonts w:cs="Traditional Arabic" w:hint="cs"/>
          <w:sz w:val="32"/>
          <w:szCs w:val="32"/>
          <w:rtl/>
        </w:rPr>
        <w:t>ت</w:t>
      </w:r>
      <w:r w:rsidRPr="00873D15">
        <w:rPr>
          <w:rFonts w:cs="Traditional Arabic"/>
          <w:sz w:val="32"/>
          <w:szCs w:val="32"/>
          <w:rtl/>
        </w:rPr>
        <w:t>تميز عن غيره</w:t>
      </w:r>
      <w:r w:rsidRPr="00873D15">
        <w:rPr>
          <w:rFonts w:cs="Traditional Arabic" w:hint="cs"/>
          <w:sz w:val="32"/>
          <w:szCs w:val="32"/>
          <w:rtl/>
        </w:rPr>
        <w:t>ا</w:t>
      </w:r>
      <w:r w:rsidRPr="00873D15">
        <w:rPr>
          <w:rFonts w:cs="Traditional Arabic"/>
          <w:sz w:val="32"/>
          <w:szCs w:val="32"/>
          <w:rtl/>
        </w:rPr>
        <w:t xml:space="preserve"> من المن</w:t>
      </w:r>
      <w:r w:rsidRPr="00873D15">
        <w:rPr>
          <w:rFonts w:cs="Traditional Arabic" w:hint="cs"/>
          <w:sz w:val="32"/>
          <w:szCs w:val="32"/>
          <w:rtl/>
        </w:rPr>
        <w:t xml:space="preserve">ظومات </w:t>
      </w:r>
      <w:r w:rsidRPr="00873D15">
        <w:rPr>
          <w:rFonts w:cs="Traditional Arabic"/>
          <w:sz w:val="32"/>
          <w:szCs w:val="32"/>
          <w:rtl/>
        </w:rPr>
        <w:t>الوضعية القائمة على المعالجات الآنية المحدودة وصراع المصالح العابرة المتغيرة للأفراد والأقوام</w:t>
      </w:r>
      <w:r w:rsidRPr="00873D15">
        <w:rPr>
          <w:rFonts w:cs="Traditional Arabic" w:hint="cs"/>
          <w:sz w:val="32"/>
          <w:szCs w:val="32"/>
          <w:rtl/>
        </w:rPr>
        <w:t xml:space="preserve">. إنه المنهج الذي اختاره الحق سبحانه لعباده مبتدئا بالتوحيد، ومنتهيا بالخلود في الجنة، نقطة ارتكازه البذل، ولبناته العطاء، </w:t>
      </w:r>
      <w:r w:rsidRPr="00873D15">
        <w:rPr>
          <w:rFonts w:cs="Traditional Arabic"/>
          <w:sz w:val="32"/>
          <w:szCs w:val="32"/>
          <w:rtl/>
        </w:rPr>
        <w:t>حسن المعاملة</w:t>
      </w:r>
      <w:r w:rsidRPr="00873D15">
        <w:rPr>
          <w:rFonts w:cs="Traditional Arabic" w:hint="cs"/>
          <w:sz w:val="32"/>
          <w:szCs w:val="32"/>
          <w:rtl/>
        </w:rPr>
        <w:t xml:space="preserve"> فيه ليست</w:t>
      </w:r>
      <w:r w:rsidRPr="00873D15">
        <w:rPr>
          <w:rFonts w:cs="Traditional Arabic"/>
          <w:sz w:val="32"/>
          <w:szCs w:val="32"/>
          <w:rtl/>
        </w:rPr>
        <w:t xml:space="preserve"> كف الأذى</w:t>
      </w:r>
      <w:r w:rsidRPr="00873D15">
        <w:rPr>
          <w:rFonts w:cs="Traditional Arabic" w:hint="cs"/>
          <w:sz w:val="32"/>
          <w:szCs w:val="32"/>
          <w:rtl/>
        </w:rPr>
        <w:t xml:space="preserve"> فقط، ولكنها</w:t>
      </w:r>
      <w:r w:rsidRPr="00873D15">
        <w:rPr>
          <w:rFonts w:cs="Traditional Arabic"/>
          <w:sz w:val="32"/>
          <w:szCs w:val="32"/>
          <w:rtl/>
        </w:rPr>
        <w:t xml:space="preserve"> الصبر على الأذى وبذل المعروف مالا وعلما وعونا</w:t>
      </w:r>
      <w:r w:rsidRPr="00873D15">
        <w:rPr>
          <w:rFonts w:cs="Traditional Arabic" w:hint="cs"/>
          <w:sz w:val="32"/>
          <w:szCs w:val="32"/>
          <w:rtl/>
        </w:rPr>
        <w:t xml:space="preserve">، من له مال </w:t>
      </w:r>
      <w:r w:rsidRPr="00873D15">
        <w:rPr>
          <w:rFonts w:cs="Traditional Arabic" w:hint="cs"/>
          <w:sz w:val="32"/>
          <w:szCs w:val="32"/>
          <w:rtl/>
        </w:rPr>
        <w:lastRenderedPageBreak/>
        <w:t>أسعف به الخلق و</w:t>
      </w:r>
      <w:r w:rsidRPr="00873D15">
        <w:rPr>
          <w:rFonts w:cs="Traditional Arabic"/>
          <w:sz w:val="32"/>
          <w:szCs w:val="32"/>
          <w:rtl/>
        </w:rPr>
        <w:t>من</w:t>
      </w:r>
      <w:r w:rsidRPr="00873D15">
        <w:rPr>
          <w:rFonts w:cs="Traditional Arabic" w:hint="cs"/>
          <w:sz w:val="32"/>
          <w:szCs w:val="32"/>
          <w:rtl/>
        </w:rPr>
        <w:t xml:space="preserve"> لا</w:t>
      </w:r>
      <w:r w:rsidRPr="00873D15">
        <w:rPr>
          <w:rFonts w:cs="Traditional Arabic"/>
          <w:sz w:val="32"/>
          <w:szCs w:val="32"/>
          <w:rtl/>
        </w:rPr>
        <w:t xml:space="preserve"> مال</w:t>
      </w:r>
      <w:r w:rsidRPr="00873D15">
        <w:rPr>
          <w:rFonts w:cs="Traditional Arabic" w:hint="cs"/>
          <w:sz w:val="32"/>
          <w:szCs w:val="32"/>
          <w:rtl/>
        </w:rPr>
        <w:t xml:space="preserve"> له</w:t>
      </w:r>
      <w:r w:rsidRPr="00873D15">
        <w:rPr>
          <w:rFonts w:cs="Traditional Arabic"/>
          <w:sz w:val="32"/>
          <w:szCs w:val="32"/>
          <w:rtl/>
        </w:rPr>
        <w:t xml:space="preserve"> كفاهم منه الكلمة الطيبة والابتسامة </w:t>
      </w:r>
      <w:r w:rsidRPr="00873D15">
        <w:rPr>
          <w:rFonts w:cs="Traditional Arabic" w:hint="cs"/>
          <w:sz w:val="32"/>
          <w:szCs w:val="32"/>
          <w:rtl/>
        </w:rPr>
        <w:t xml:space="preserve">الودود والدعاء لهم بظهر الغيب، ذلك ما ينتظره الناس من أولياء الله </w:t>
      </w:r>
      <w:r w:rsidRPr="00873D15">
        <w:rPr>
          <w:rFonts w:cs="Traditional Arabic" w:hint="cs"/>
          <w:b/>
          <w:bCs/>
          <w:color w:val="008000"/>
          <w:sz w:val="32"/>
          <w:szCs w:val="32"/>
          <w:rtl/>
        </w:rPr>
        <w:t>﴿</w:t>
      </w:r>
      <w:r w:rsidRPr="00873D15">
        <w:rPr>
          <w:rFonts w:cs="Traditional Arabic"/>
          <w:b/>
          <w:bCs/>
          <w:color w:val="008000"/>
          <w:sz w:val="32"/>
          <w:szCs w:val="32"/>
          <w:rtl/>
        </w:rPr>
        <w:t>الصَّابِرِينَ وَالصَّادِقِينَ وَالْقَانِتِينَ وَالْمُنْفِقِينَ وَالْمُسْتَغْفِرِينَ بِالْأَسْحَارِ</w:t>
      </w:r>
      <w:r w:rsidRPr="00873D15">
        <w:rPr>
          <w:rFonts w:cs="Traditional Arabic" w:hint="cs"/>
          <w:b/>
          <w:bCs/>
          <w:color w:val="008000"/>
          <w:sz w:val="32"/>
          <w:szCs w:val="32"/>
          <w:rtl/>
        </w:rPr>
        <w:t>﴾</w:t>
      </w:r>
      <w:r w:rsidRPr="00873D15">
        <w:rPr>
          <w:rFonts w:cs="Traditional Arabic" w:hint="cs"/>
          <w:sz w:val="32"/>
          <w:szCs w:val="32"/>
          <w:rtl/>
        </w:rPr>
        <w:t xml:space="preserve"> آل عمران 17، قال صلى الله عليه وسلم:(</w:t>
      </w:r>
      <w:r w:rsidRPr="00873D15">
        <w:rPr>
          <w:rFonts w:cs="Traditional Arabic"/>
          <w:sz w:val="32"/>
          <w:szCs w:val="32"/>
          <w:rtl/>
        </w:rPr>
        <w:t>إنكم لن تسعوا الناس بأموالكم ولكن يسعهم منكم بسط الوجه وحسن الخلق</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Pr>
      </w:pPr>
    </w:p>
    <w:p w:rsidR="002171F9" w:rsidRPr="00873D15" w:rsidRDefault="002171F9" w:rsidP="00873D15">
      <w:pPr>
        <w:bidi/>
        <w:ind w:right="990"/>
        <w:jc w:val="center"/>
        <w:rPr>
          <w:rFonts w:ascii="Traditional Arabic" w:eastAsia="Arial Unicode MS" w:hAnsi="Traditional Arabic" w:cs="Traditional Arabic"/>
          <w:sz w:val="36"/>
          <w:szCs w:val="36"/>
          <w:rtl/>
        </w:rPr>
      </w:pPr>
      <w:r w:rsidRPr="00873D15">
        <w:rPr>
          <w:rFonts w:ascii="Traditional Arabic" w:hAnsi="Traditional Arabic" w:cs="Traditional Arabic"/>
          <w:rtl/>
        </w:rPr>
        <w:br w:type="page"/>
      </w:r>
      <w:r w:rsidRPr="00873D15">
        <w:rPr>
          <w:rFonts w:ascii="Traditional Arabic" w:eastAsia="Arial Unicode MS" w:hAnsi="Traditional Arabic" w:cs="Traditional Arabic"/>
          <w:sz w:val="36"/>
          <w:szCs w:val="36"/>
          <w:rtl/>
        </w:rPr>
        <w:lastRenderedPageBreak/>
        <w:t>موقع العقل من الدين</w:t>
      </w:r>
      <w:r w:rsidR="00DE693D" w:rsidRPr="00873D15">
        <w:rPr>
          <w:rFonts w:ascii="Traditional Arabic" w:eastAsia="Arial Unicode MS" w:hAnsi="Traditional Arabic" w:cs="Traditional Arabic" w:hint="cs"/>
          <w:sz w:val="36"/>
          <w:szCs w:val="36"/>
          <w:rtl/>
        </w:rPr>
        <w:t xml:space="preserve"> </w:t>
      </w:r>
      <w:r w:rsidRPr="00873D15">
        <w:rPr>
          <w:rFonts w:ascii="Traditional Arabic" w:eastAsia="Arial Unicode MS" w:hAnsi="Traditional Arabic" w:cs="Traditional Arabic"/>
          <w:sz w:val="36"/>
          <w:szCs w:val="36"/>
          <w:rtl/>
        </w:rPr>
        <w:t>وموقع الطهارة من العبادة</w:t>
      </w:r>
    </w:p>
    <w:p w:rsidR="00DE693D" w:rsidRPr="00873D15" w:rsidRDefault="00DE693D" w:rsidP="00873D15">
      <w:pPr>
        <w:bidi/>
        <w:ind w:right="990"/>
        <w:jc w:val="center"/>
        <w:rPr>
          <w:rFonts w:ascii="Traditional Arabic" w:eastAsia="Arial Unicode MS" w:hAnsi="Traditional Arabic" w:cs="Traditional Arabic"/>
          <w:sz w:val="32"/>
          <w:szCs w:val="32"/>
          <w:rtl/>
        </w:rPr>
      </w:pPr>
      <w:r w:rsidRPr="00873D15">
        <w:rPr>
          <w:rFonts w:ascii="Traditional Arabic" w:hAnsi="Traditional Arabic" w:cs="Traditional Arabic" w:hint="cs"/>
          <w:sz w:val="32"/>
          <w:szCs w:val="32"/>
          <w:rtl/>
        </w:rPr>
        <w:t>(الآية 43)</w:t>
      </w:r>
    </w:p>
    <w:p w:rsidR="002171F9" w:rsidRPr="00873D15" w:rsidRDefault="002171F9" w:rsidP="00873D15">
      <w:pPr>
        <w:bidi/>
        <w:ind w:right="990"/>
        <w:jc w:val="center"/>
        <w:rPr>
          <w:rFonts w:ascii="Arial Unicode MS" w:eastAsia="Arial Unicode MS" w:hAnsi="Arial Unicode MS" w:cs="Arial Unicode MS"/>
          <w:sz w:val="48"/>
          <w:szCs w:val="48"/>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 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(43﴾</w:t>
      </w:r>
      <w:r w:rsidRPr="00873D15">
        <w:rPr>
          <w:rFonts w:ascii="Traditional Arabic" w:hAnsi="Traditional Arabic" w:cs="Traditional Arabic"/>
          <w:sz w:val="32"/>
          <w:szCs w:val="32"/>
          <w:rtl/>
        </w:rPr>
        <w:t xml:space="preserve"> النساء</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ختمت آيات الحلقة السابقة بموقف رهيب من مواقف يوم الدين، موقف</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جمع فيه الوحي بين كل التداعيات الذهنية والهواجس النفسية والمشاعر الوجدانية للمرء بين يدي أعماله، وقد وجلت القلوب لهول المشهد، واشرأبت الأعناق للمآل والمصير </w:t>
      </w:r>
      <w:r w:rsidRPr="00873D15">
        <w:rPr>
          <w:rFonts w:ascii="Traditional Arabic" w:hAnsi="Traditional Arabic" w:cs="Traditional Arabic"/>
          <w:b/>
          <w:bCs/>
          <w:color w:val="008000"/>
          <w:sz w:val="32"/>
          <w:szCs w:val="32"/>
          <w:rtl/>
        </w:rPr>
        <w:t>﴿وَأَشْرَقَتِ الْأَرْضُ بِنُورِ رَبِّهَا وَوُضِعَ الْكِتَابُ وَجِيءَ بِالنَّبِيِّينَ وَالشُّهَدَاءِ وَقُضِيَ بَيْنَهُمْ بِالْحَقِّ وَهُمْ لَا يُظْلَمُونَ﴾</w:t>
      </w:r>
      <w:r w:rsidRPr="00873D15">
        <w:rPr>
          <w:rFonts w:ascii="Traditional Arabic" w:hAnsi="Traditional Arabic" w:cs="Traditional Arabic"/>
          <w:sz w:val="32"/>
          <w:szCs w:val="32"/>
          <w:rtl/>
        </w:rPr>
        <w:t xml:space="preserve"> الزمر 69، يومئذ يعرض الناس على ربهم صفا </w:t>
      </w:r>
      <w:r w:rsidRPr="00873D15">
        <w:rPr>
          <w:rFonts w:ascii="Traditional Arabic" w:hAnsi="Traditional Arabic" w:cs="Traditional Arabic"/>
          <w:b/>
          <w:bCs/>
          <w:color w:val="008000"/>
          <w:sz w:val="32"/>
          <w:szCs w:val="32"/>
          <w:rtl/>
        </w:rPr>
        <w:t>﴿ لِكُلِّ امْرِئٍ مِنْهُمْ يَوْمَئِذٍ شَأْنٌ يُغْنِيهِ﴾</w:t>
      </w:r>
      <w:r w:rsidRPr="00873D15">
        <w:rPr>
          <w:rFonts w:ascii="Traditional Arabic" w:hAnsi="Traditional Arabic" w:cs="Traditional Arabic"/>
          <w:sz w:val="32"/>
          <w:szCs w:val="32"/>
          <w:rtl/>
        </w:rPr>
        <w:t xml:space="preserve"> عبس 37، ويشهد الأنبياء والمرسلون، كما تشهد </w:t>
      </w:r>
      <w:r w:rsidRPr="00873D15">
        <w:rPr>
          <w:rFonts w:ascii="Traditional Arabic" w:hAnsi="Traditional Arabic" w:cs="Traditional Arabic" w:hint="cs"/>
          <w:sz w:val="32"/>
          <w:szCs w:val="32"/>
          <w:rtl/>
        </w:rPr>
        <w:t>على</w:t>
      </w:r>
      <w:r w:rsidRPr="00873D15">
        <w:rPr>
          <w:rFonts w:ascii="Traditional Arabic" w:hAnsi="Traditional Arabic" w:cs="Traditional Arabic"/>
          <w:sz w:val="32"/>
          <w:szCs w:val="32"/>
          <w:rtl/>
        </w:rPr>
        <w:t xml:space="preserve"> القوم الجلود والجوارح، فيتجلل الكافر بالندامة والخزي، ويود لو تسوى به الأرض وقد رأى جبروت ربه، ويستبشر المؤمن برحمته تعالى فيرجوها وقد شاهد آلاءه عدلا وعظمة وغنى </w:t>
      </w:r>
      <w:proofErr w:type="spellStart"/>
      <w:r w:rsidRPr="00873D15">
        <w:rPr>
          <w:rFonts w:ascii="Traditional Arabic" w:hAnsi="Traditional Arabic" w:cs="Traditional Arabic" w:hint="cs"/>
          <w:sz w:val="32"/>
          <w:szCs w:val="32"/>
          <w:rtl/>
        </w:rPr>
        <w:t>ورحمة</w:t>
      </w:r>
      <w:r w:rsidRPr="00873D15">
        <w:rPr>
          <w:rFonts w:ascii="Traditional Arabic" w:hAnsi="Traditional Arabic" w:cs="Traditional Arabic"/>
          <w:b/>
          <w:bCs/>
          <w:color w:val="008000"/>
          <w:sz w:val="32"/>
          <w:szCs w:val="32"/>
          <w:rtl/>
        </w:rPr>
        <w:t>﴿وُجُوهٌ</w:t>
      </w:r>
      <w:proofErr w:type="spellEnd"/>
      <w:r w:rsidRPr="00873D15">
        <w:rPr>
          <w:rFonts w:ascii="Traditional Arabic" w:hAnsi="Traditional Arabic" w:cs="Traditional Arabic"/>
          <w:b/>
          <w:bCs/>
          <w:color w:val="008000"/>
          <w:sz w:val="32"/>
          <w:szCs w:val="32"/>
          <w:rtl/>
        </w:rPr>
        <w:t xml:space="preserve"> يَوْمَئِذٍ مُسْفِرَةٌ ضَاحِكَةٌ مُسْتَبْشِرَةٌ وَوُجُوهٌ يَوْمَئِذٍ عَلَيْهَا غَبَرَةٌ تَرْهَقُهَا قَتَرَةٌ﴾</w:t>
      </w:r>
      <w:r w:rsidRPr="00873D15">
        <w:rPr>
          <w:rFonts w:ascii="Traditional Arabic" w:hAnsi="Traditional Arabic" w:cs="Traditional Arabic"/>
          <w:sz w:val="32"/>
          <w:szCs w:val="32"/>
          <w:rtl/>
        </w:rPr>
        <w:t xml:space="preserve"> عبس 38/41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في هذا اليوم الرهيب تقام المحكمة الفاصلة بين ماض سلف في الدنيا خيرا وشرا، وبين مستقبل خلود</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أبدي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في الآخرة جنة أو نارا، وإن من العدالة فيها أن يتميز الم</w:t>
      </w:r>
      <w:r w:rsidRPr="00873D15">
        <w:rPr>
          <w:rFonts w:ascii="Traditional Arabic" w:hAnsi="Traditional Arabic" w:cs="Traditional Arabic" w:hint="cs"/>
          <w:sz w:val="32"/>
          <w:szCs w:val="32"/>
          <w:rtl/>
        </w:rPr>
        <w:t>ؤ</w:t>
      </w:r>
      <w:r w:rsidRPr="00873D15">
        <w:rPr>
          <w:rFonts w:ascii="Traditional Arabic" w:hAnsi="Traditional Arabic" w:cs="Traditional Arabic"/>
          <w:sz w:val="32"/>
          <w:szCs w:val="32"/>
          <w:rtl/>
        </w:rPr>
        <w:t>من من الكافر والشقي من السعيد وأن تبدأ بأشد الأعمال ظلما، وهي ما كانت عدوانا على الخلق أو نقضا لعهد الله.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العدوان فسفك الدماء أشد ظلما وأكثر جحودا وتمردا، قال تعالى:</w:t>
      </w:r>
      <w:r w:rsidRPr="00873D15">
        <w:rPr>
          <w:rFonts w:ascii="Traditional Arabic" w:hAnsi="Traditional Arabic" w:cs="Traditional Arabic"/>
          <w:b/>
          <w:bCs/>
          <w:color w:val="008000"/>
          <w:sz w:val="32"/>
          <w:szCs w:val="32"/>
          <w:rtl/>
        </w:rPr>
        <w:t>﴿ مَنْ قَتَلَ نَفْسًا بِغَيْرِ نَفْسٍ أَوْ فَسَادٍ فِي الْأَرْضِ فَكَأَنَّمَا قَتَلَ النَّاسَ جَمِيعًا﴾</w:t>
      </w:r>
      <w:r w:rsidRPr="00873D15">
        <w:rPr>
          <w:rFonts w:ascii="Traditional Arabic" w:hAnsi="Traditional Arabic" w:cs="Traditional Arabic"/>
          <w:sz w:val="32"/>
          <w:szCs w:val="32"/>
          <w:rtl/>
        </w:rPr>
        <w:t xml:space="preserve"> المائدة 32، وقال صلى الله عليه وسلم:( لزوال الدنيا أهون عند الله من قتل رجل مسلم)، وقال:( لا يحول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بين أحدكم وبين الجنة وهو ينظر إلى أبوابها 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لء كف</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دم مسلم </w:t>
      </w:r>
      <w:proofErr w:type="spellStart"/>
      <w:r w:rsidRPr="00873D15">
        <w:rPr>
          <w:rFonts w:ascii="Traditional Arabic" w:hAnsi="Traditional Arabic" w:cs="Traditional Arabic"/>
          <w:sz w:val="32"/>
          <w:szCs w:val="32"/>
          <w:rtl/>
        </w:rPr>
        <w:t>أهراقه</w:t>
      </w:r>
      <w:proofErr w:type="spellEnd"/>
      <w:r w:rsidRPr="00873D15">
        <w:rPr>
          <w:rFonts w:ascii="Traditional Arabic" w:hAnsi="Traditional Arabic" w:cs="Traditional Arabic"/>
          <w:sz w:val="32"/>
          <w:szCs w:val="32"/>
          <w:rtl/>
        </w:rPr>
        <w:t xml:space="preserve"> ظلما)، وقال:(أب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ى الله أن يجعل لقاتل المؤمن توبة). لذلك كانت الدماء أول ما يقضى بين الناس، لقوله صلى الله عليه وسلم:( إن أول ما يحكم بين العباد في الدماء).</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وأما نقض العهد فأول معالمه ترك الصلاة، لكونها الفارقة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بين المؤمن والكافر، قال صلى الله عليه وسلم:(العهد الذي بيننا وبينهم الصلاة فمن تركها فقد كفر) وقال:(بين الرجل وبين الشرك والكفر ترك الصلاة) وقال:(اتقوا الله في الصلاة، اتقوا الله في الصلاة، اتقوا الله في الصلاة). وهي لذلك أول ما </w:t>
      </w:r>
      <w:r w:rsidRPr="00873D15">
        <w:rPr>
          <w:rFonts w:ascii="Traditional Arabic" w:hAnsi="Traditional Arabic" w:cs="Traditional Arabic"/>
          <w:sz w:val="32"/>
          <w:szCs w:val="32"/>
          <w:rtl/>
        </w:rPr>
        <w:lastRenderedPageBreak/>
        <w:t xml:space="preserve">يحاسب به المرء، قال صلى الله عليه وسلم:( أول ما يحاسب به العبد يوم القيامة الصلاة فإن صلحت صلح له سائر عمله وإن فسدت فسد سائر عمله)، وقال:(إن أول ما يحاسب به العبد يوم القيامة من عمله صلاته فإن صلحت فقد أفلح وأنجح وإن فسدت فقد خاب وخسر فإن انتقص من فريضته شيء قال الرب تبارك وتعالى: </w:t>
      </w:r>
      <w:r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نظروا هل لعبدي من تطو</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 ؟ فيكمل بها ما انتقص من الفريضة ثم يكون سائر عمله على ذلك).</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ونظرا لما للصلاة من مكانة في الدين، ورحمة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منه تعالى بعباده وحرصا على ألا تحبط أعمالهم، بث في أكثر من ستين آية من  القرآن الكريم وما لا يكاد يحصى من السنة النبوية أحكام الصلاة وآدابها وشروطها، ثم لما نهاهم عز وجل عن الإشراك به تعالى، وذكرهم باليوم الآخر وحسابه في الآيات السابقة</w:t>
      </w:r>
      <w:r w:rsidRPr="00873D15">
        <w:rPr>
          <w:rFonts w:ascii="Traditional Arabic" w:hAnsi="Traditional Arabic" w:cs="Traditional Arabic"/>
          <w:sz w:val="32"/>
          <w:szCs w:val="32"/>
        </w:rPr>
        <w:t xml:space="preserve"> </w:t>
      </w:r>
      <w:r w:rsidRPr="00873D15">
        <w:rPr>
          <w:rFonts w:ascii="Traditional Arabic" w:hAnsi="Traditional Arabic" w:cs="Traditional Arabic" w:hint="cs"/>
          <w:sz w:val="32"/>
          <w:szCs w:val="32"/>
          <w:rtl/>
        </w:rPr>
        <w:t xml:space="preserve">من سورة النساء </w:t>
      </w:r>
      <w:r w:rsidRPr="00873D15">
        <w:rPr>
          <w:rFonts w:ascii="Traditional Arabic" w:hAnsi="Traditional Arabic" w:cs="Traditional Arabic"/>
          <w:sz w:val="32"/>
          <w:szCs w:val="32"/>
          <w:rtl/>
        </w:rPr>
        <w:t>بقوله:</w:t>
      </w:r>
      <w:r w:rsidRPr="00873D15">
        <w:rPr>
          <w:rFonts w:ascii="Traditional Arabic" w:hAnsi="Traditional Arabic" w:cs="Traditional Arabic"/>
          <w:b/>
          <w:bCs/>
          <w:color w:val="008000"/>
          <w:sz w:val="32"/>
          <w:szCs w:val="32"/>
          <w:rtl/>
        </w:rPr>
        <w:t>﴿ فَكَيْفَ إِذَا جِئْنَا مِنْ كُلِّ أُمَّةٍ بِشَهِيدٍ وَجِئْنَا بِكَ عَلَى هَؤُلَاءِ شَهِيدًا... ﴾</w:t>
      </w:r>
      <w:r w:rsidRPr="00873D15">
        <w:rPr>
          <w:rFonts w:ascii="Traditional Arabic" w:hAnsi="Traditional Arabic" w:cs="Traditional Arabic" w:hint="cs"/>
          <w:sz w:val="32"/>
          <w:szCs w:val="32"/>
          <w:rtl/>
        </w:rPr>
        <w:t xml:space="preserve"> النساء</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 xml:space="preserve">41 </w:t>
      </w:r>
      <w:r w:rsidRPr="00873D15">
        <w:rPr>
          <w:rFonts w:ascii="Traditional Arabic" w:hAnsi="Traditional Arabic" w:cs="Traditional Arabic"/>
          <w:sz w:val="32"/>
          <w:szCs w:val="32"/>
          <w:rtl/>
        </w:rPr>
        <w:t xml:space="preserve">عقب ببيان ما لا يليق بالصلاة من أقوال وأعمال وهيئات وأحوال قد تؤدي إلى الشرك من حيث لا يحتسبون وقال: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﴿يَا أَيُّهَا الَّذِينَ آَمَنُوا لَا تَقْرَبُوا الصَّلَاةَ وَأَنْتُمْ سُكَارَى حَتَّى تَعْلَمُوا مَا تَقُولُونَ﴾</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 والصلاة  لغة  هي الدعاء، يقال: صليت عليه، أي: دعوت له وزكيت</w:t>
      </w:r>
      <w:r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قال صلى الله عليه وسلم: (إذا دعي أحدكم إلى طعام فليجب، فإن كان مفطرا فليأكل، وإن كان صائما فل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ص</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أي: لي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د</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لأهل</w:t>
      </w:r>
      <w:r w:rsidRPr="00873D15">
        <w:rPr>
          <w:rFonts w:ascii="Traditional Arabic" w:hAnsi="Traditional Arabic" w:cs="Traditional Arabic" w:hint="cs"/>
          <w:sz w:val="32"/>
          <w:szCs w:val="32"/>
          <w:rtl/>
        </w:rPr>
        <w:t xml:space="preserve"> البيت</w:t>
      </w:r>
      <w:r w:rsidRPr="00873D15">
        <w:rPr>
          <w:rFonts w:ascii="Traditional Arabic" w:hAnsi="Traditional Arabic" w:cs="Traditional Arabic"/>
          <w:sz w:val="32"/>
          <w:szCs w:val="32"/>
          <w:rtl/>
        </w:rPr>
        <w:t xml:space="preserve">، أما الصلاة المقصودة في هذه الآية الكريمة فهي العبادة المخصوصة، سميت ببعض ما تضمنته من دعاء، قال تعالى: </w:t>
      </w:r>
      <w:r w:rsidRPr="00873D15">
        <w:rPr>
          <w:rFonts w:ascii="Traditional Arabic" w:hAnsi="Traditional Arabic" w:cs="Traditional Arabic"/>
          <w:b/>
          <w:bCs/>
          <w:color w:val="008000"/>
          <w:sz w:val="32"/>
          <w:szCs w:val="32"/>
          <w:rtl/>
        </w:rPr>
        <w:t>﴿ إِنَّ الصَّلَاةَ كَانَتْ عَلَى الْمُؤْمِنِينَ كِتَابًا مَّوْقُوتًا﴾</w:t>
      </w:r>
      <w:r w:rsidRPr="00873D15">
        <w:rPr>
          <w:rFonts w:ascii="Traditional Arabic" w:hAnsi="Traditional Arabic" w:cs="Traditional Arabic"/>
          <w:sz w:val="32"/>
          <w:szCs w:val="32"/>
          <w:rtl/>
        </w:rPr>
        <w:t xml:space="preserve"> النساء 103، </w:t>
      </w:r>
      <w:r w:rsidRPr="00873D15">
        <w:rPr>
          <w:rFonts w:ascii="Traditional Arabic" w:hAnsi="Traditional Arabic" w:cs="Traditional Arabic" w:hint="cs"/>
          <w:sz w:val="32"/>
          <w:szCs w:val="32"/>
          <w:rtl/>
        </w:rPr>
        <w:t xml:space="preserve">كما تطلق </w:t>
      </w:r>
      <w:r w:rsidRPr="00873D15">
        <w:rPr>
          <w:rFonts w:ascii="Traditional Arabic" w:hAnsi="Traditional Arabic" w:cs="Traditional Arabic"/>
          <w:sz w:val="32"/>
          <w:szCs w:val="32"/>
          <w:rtl/>
        </w:rPr>
        <w:t xml:space="preserve">أيضا </w:t>
      </w:r>
      <w:r w:rsidRPr="00873D15">
        <w:rPr>
          <w:rFonts w:ascii="Traditional Arabic" w:hAnsi="Traditional Arabic" w:cs="Traditional Arabic" w:hint="cs"/>
          <w:sz w:val="32"/>
          <w:szCs w:val="32"/>
          <w:rtl/>
        </w:rPr>
        <w:t xml:space="preserve">على </w:t>
      </w:r>
      <w:r w:rsidR="002079F1" w:rsidRPr="00873D15">
        <w:rPr>
          <w:rFonts w:ascii="Traditional Arabic" w:hAnsi="Traditional Arabic" w:cs="Traditional Arabic"/>
          <w:sz w:val="32"/>
          <w:szCs w:val="32"/>
          <w:rtl/>
        </w:rPr>
        <w:t xml:space="preserve">مكان الصلاة من قوله تعالى: </w:t>
      </w:r>
      <w:r w:rsidR="002079F1"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وَلَوْلَا دَفْعُ اللَّهِ النَّاسَ بَعْضَهُم بِبَعْضٍ لَّهُدِّمَتْ صَوَامِعُ وَبِيَعٌ وَصَلَوَاتٌ وَمَسَاجِدُ يُذْكَرُ فِيهَا اسْمُ اللَّهِ كَثِيرًا﴾</w:t>
      </w:r>
      <w:r w:rsidRPr="00873D15">
        <w:rPr>
          <w:rFonts w:ascii="Traditional Arabic" w:hAnsi="Traditional Arabic" w:cs="Traditional Arabic"/>
          <w:sz w:val="32"/>
          <w:szCs w:val="32"/>
          <w:rtl/>
        </w:rPr>
        <w:t xml:space="preserve"> الحج 40.</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والقرب لغة ضد البعد ولكنه في هذه الآية مستعمل في معناه المجازي وهو التلبّس بالصلاة.</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ولفظ"سكارى</w:t>
      </w:r>
      <w:proofErr w:type="spellEnd"/>
      <w:r w:rsidRPr="00873D15">
        <w:rPr>
          <w:rFonts w:ascii="Traditional Arabic" w:hAnsi="Traditional Arabic" w:cs="Traditional Arabic"/>
          <w:sz w:val="32"/>
          <w:szCs w:val="32"/>
          <w:rtl/>
        </w:rPr>
        <w:t>" لغة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 أصل واحد هو السين والكاف والراء ويدل على حيرة وانغلاق، </w:t>
      </w:r>
      <w:r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 xml:space="preserve">من ذلك شتات الذهن </w:t>
      </w:r>
      <w:r w:rsidRPr="00873D15">
        <w:rPr>
          <w:rFonts w:ascii="Traditional Arabic" w:hAnsi="Traditional Arabic" w:cs="Traditional Arabic" w:hint="cs"/>
          <w:sz w:val="32"/>
          <w:szCs w:val="32"/>
          <w:rtl/>
        </w:rPr>
        <w:t xml:space="preserve">لدى </w:t>
      </w:r>
      <w:r w:rsidRPr="00873D15">
        <w:rPr>
          <w:rFonts w:ascii="Traditional Arabic" w:hAnsi="Traditional Arabic" w:cs="Traditional Arabic"/>
          <w:sz w:val="32"/>
          <w:szCs w:val="32"/>
          <w:rtl/>
        </w:rPr>
        <w:t>من شرب الخمر، وقوله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Pr>
        <w:t></w:t>
      </w:r>
      <w:r w:rsidRPr="00873D15">
        <w:rPr>
          <w:rFonts w:ascii="Traditional Arabic" w:hAnsi="Traditional Arabic" w:cs="Traditional Arabic"/>
          <w:b/>
          <w:bCs/>
          <w:color w:val="008000"/>
          <w:sz w:val="32"/>
          <w:szCs w:val="32"/>
          <w:rtl/>
        </w:rPr>
        <w:t>لَقَالُوا إنَّما سُكِّرَتْ أَبْصَارُنا</w:t>
      </w:r>
      <w:r w:rsidRPr="00873D15">
        <w:rPr>
          <w:rFonts w:ascii="Traditional Arabic" w:hAnsi="Traditional Arabic" w:cs="Traditional Arabic"/>
          <w:b/>
          <w:bCs/>
          <w:color w:val="008000"/>
          <w:sz w:val="32"/>
          <w:szCs w:val="32"/>
        </w:rPr>
        <w:t></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hint="cs"/>
          <w:sz w:val="32"/>
          <w:szCs w:val="32"/>
          <w:rtl/>
        </w:rPr>
        <w:t xml:space="preserve"> الحجر 15،</w:t>
      </w:r>
      <w:r w:rsidRPr="00873D15">
        <w:rPr>
          <w:rFonts w:ascii="Traditional Arabic" w:hAnsi="Traditional Arabic" w:cs="Traditional Arabic"/>
          <w:sz w:val="32"/>
          <w:szCs w:val="32"/>
          <w:rtl/>
        </w:rPr>
        <w:t xml:space="preserve"> أي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احتارت وزاغت أبصارنا، من سكر يسك</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ر سكرا، و السكر هو نقيض الصحو،  يقال لمن غطى الشراب عقله: سكران جمع سكارى، وكل نعت على وزن فعلان يجمع على </w:t>
      </w:r>
      <w:proofErr w:type="spellStart"/>
      <w:r w:rsidRPr="00873D15">
        <w:rPr>
          <w:rFonts w:ascii="Traditional Arabic" w:hAnsi="Traditional Arabic" w:cs="Traditional Arabic"/>
          <w:sz w:val="32"/>
          <w:szCs w:val="32"/>
          <w:rtl/>
        </w:rPr>
        <w:t>فُعالى</w:t>
      </w:r>
      <w:proofErr w:type="spellEnd"/>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وفَعالى</w:t>
      </w:r>
      <w:proofErr w:type="spellEnd"/>
      <w:r w:rsidRPr="00873D15">
        <w:rPr>
          <w:rFonts w:ascii="Traditional Arabic" w:hAnsi="Traditional Arabic" w:cs="Traditional Arabic"/>
          <w:sz w:val="32"/>
          <w:szCs w:val="32"/>
          <w:rtl/>
        </w:rPr>
        <w:t>، مثل كسالى وحيارى. وقد كانت الخمر عند بدء التشريع حلالا على الإباحة الأصلية، وفي المسلمين من يشربها.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 والنهى الوارد في هذه الآية الكريمة ليس عن الصلاة ولا عن ارتياد المساجد، لأن الصلاة ركن الدين وعماده فلا ينهى عنها، والمسجد مكان أدائها، وإنما هو نهي عن السكر الذي يعجز المرء عن أداء الصلاة على وجهها الصحيح المقبول، صوابَ قراءة واتزانَ قيامٍ وتمام ركوع وسجود، واستغراقَ توجهٍ وتفكرٍ وخشوع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بين يدي الحق سبحانه، أو يخل بالاحترام اللازم للمساجد وتوقيرها وت</w:t>
      </w:r>
      <w:r w:rsidRPr="00873D15">
        <w:rPr>
          <w:rFonts w:ascii="Traditional Arabic" w:hAnsi="Traditional Arabic" w:cs="Traditional Arabic" w:hint="cs"/>
          <w:sz w:val="32"/>
          <w:szCs w:val="32"/>
          <w:rtl/>
        </w:rPr>
        <w:t>ـ</w:t>
      </w:r>
      <w:r w:rsidRPr="00873D15">
        <w:rPr>
          <w:rFonts w:ascii="Traditional Arabic" w:hAnsi="Traditional Arabic" w:cs="Traditional Arabic"/>
          <w:sz w:val="32"/>
          <w:szCs w:val="32"/>
          <w:rtl/>
        </w:rPr>
        <w:t>نزيهها عن كل تصرف سيء بالقول والعمل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ولئن كان تمام ذلك كله بالعقل السليم فإن الخمر مما يفسد العقل ويستولي عليه ويفقده حرية التصرف التي هي أساس المسؤولية، مما يجعل صلاة شارب الخمر لغوا لا أجر لها ودخوله المسجد وزرا وجراءة وأذى للمصلين، وقد أجمع العلماء على أن المصلي ليس له من صلاته إلا ما وعى</w:t>
      </w:r>
      <w:r w:rsidRPr="00873D15">
        <w:rPr>
          <w:rFonts w:ascii="Traditional Arabic" w:hAnsi="Traditional Arabic" w:cs="Traditional Arabic" w:hint="cs"/>
          <w:sz w:val="32"/>
          <w:szCs w:val="32"/>
          <w:rtl/>
        </w:rPr>
        <w:t xml:space="preserve">، لما رواه ابن ماجة في صحيحه أن أبي بن كعب </w:t>
      </w:r>
      <w:proofErr w:type="spellStart"/>
      <w:r w:rsidRPr="00873D15">
        <w:rPr>
          <w:rFonts w:ascii="Traditional Arabic" w:hAnsi="Traditional Arabic" w:cs="Traditional Arabic" w:hint="cs"/>
          <w:sz w:val="32"/>
          <w:szCs w:val="32"/>
          <w:rtl/>
        </w:rPr>
        <w:t>قال:"</w:t>
      </w:r>
      <w:r w:rsidRPr="00873D15">
        <w:rPr>
          <w:rFonts w:ascii="Traditional Arabic" w:hAnsi="Traditional Arabic" w:cs="Traditional Arabic"/>
          <w:sz w:val="32"/>
          <w:szCs w:val="32"/>
          <w:rtl/>
        </w:rPr>
        <w:t>قرأ</w:t>
      </w:r>
      <w:proofErr w:type="spellEnd"/>
      <w:r w:rsidRPr="00873D15">
        <w:rPr>
          <w:rFonts w:ascii="Traditional Arabic" w:hAnsi="Traditional Arabic" w:cs="Traditional Arabic"/>
          <w:sz w:val="32"/>
          <w:szCs w:val="32"/>
          <w:rtl/>
        </w:rPr>
        <w:t xml:space="preserve"> رسول الله صلى الله عليه وسلم يوم الجمعة </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تبارك</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وهو قائم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فذكرنا بأيام الله</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وأبو الدرداء أو أبو ذر يغمزني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فقال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متى</w:t>
      </w:r>
      <w:proofErr w:type="spellEnd"/>
      <w:r w:rsidRPr="00873D15">
        <w:rPr>
          <w:rFonts w:ascii="Traditional Arabic" w:hAnsi="Traditional Arabic" w:cs="Traditional Arabic"/>
          <w:sz w:val="32"/>
          <w:szCs w:val="32"/>
          <w:rtl/>
        </w:rPr>
        <w:t xml:space="preserve"> أنزلت هذه السورة إني لم أسمعها إلا الآن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فأشار إليه أن اسكت</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فلما انصرفوا قال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سألتك متى أنزلت هذه السورة فلم تخبرني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فقال أبي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ليس لك من صلاتك اليوم إلا ما لغوت</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فذهب إلى رسول الله صلى الله عليه وسلم فذكر ذلك له وأخبره بالذي قال أبي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فقال رسول الله صلى الله عليه وسلم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صدق أبي</w:t>
      </w:r>
      <w:r w:rsidRPr="00873D15">
        <w:rPr>
          <w:rFonts w:ascii="Traditional Arabic" w:hAnsi="Traditional Arabic" w:cs="Traditional Arabic" w:hint="cs"/>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والآية الكريمة بذلك أمر بالمحافظة على العقل واستحضاره للصلاة ولكل عبادة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إذ به تعقد النوايا وبه تصفو النف</w:t>
      </w:r>
      <w:r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 xml:space="preserve">س من شوائب الكدر ومعيقات الإخلاص، وبه يتحكم المرء في مشاعره وهواجس نفسه وهو بين يدي ربه.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وليس الخمر وحده المانع من الأداء الواعي للصلاة، بل كل المؤثرات العقلية الأخرى التي تفعل فعل الخمر ينطبق عليها حكمه، لأن الغاية ألا يقرب المرء الصلاة وهو لا يعي ما يقول أو ما يفعل، وقد قال رسول الله صلى الله عليه وسلم:(كل مسكر خمر وكل مسكر حرام) وقال:(إن من الحنطة خمرا، وإن من الشعير خمرا، ومن الزبيب خمرا، ومن العسل خمرا)، والقياس على ذلك يحرم تناول كل ما يفقد العقل أو يخلخله، من المهلوسات الطبيعية أو الصناعية التي تعطل القوى المدركة المميزة في المرء، فإن تناولها المرء باختياره ورضاه </w:t>
      </w:r>
      <w:r w:rsidRPr="00873D15">
        <w:rPr>
          <w:rFonts w:ascii="Traditional Arabic" w:hAnsi="Traditional Arabic" w:cs="Traditional Arabic" w:hint="cs"/>
          <w:sz w:val="32"/>
          <w:szCs w:val="32"/>
          <w:rtl/>
        </w:rPr>
        <w:t>صلى</w:t>
      </w:r>
      <w:r w:rsidRPr="00873D15">
        <w:rPr>
          <w:rFonts w:ascii="Traditional Arabic" w:hAnsi="Traditional Arabic" w:cs="Traditional Arabic"/>
          <w:sz w:val="32"/>
          <w:szCs w:val="32"/>
          <w:rtl/>
        </w:rPr>
        <w:t xml:space="preserve"> في حالة صحوه ولم يعف من الإثم ولا من مسؤولية تصرفاته الضارة بغيره.</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أما ما سوى ذلك من العوارض العقلية الاضطرارية كالبنج لضرورة طبية وكالصرع والإغماء والجنون وغلبة النوم فلا إثم، وتؤدى الواجبات الدينية حال زوال العارض، قال رسول الله صلى الله عليه وسلم: (إذا نعس أحدكم وهو يصلي فلينصرف ولينم حتى يعلم ما يقول)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كانت ظاهرة تناول الخمر والإدمان عليه ميزة في الجاهلية يتفاخر بها الكبراء والأغنياء، حتى قال فيها عمرو بن كلثوم: </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ألا هبي بصحنك فاصبحينا ولا تبقي خمور </w:t>
      </w:r>
      <w:proofErr w:type="spellStart"/>
      <w:r w:rsidRPr="00873D15">
        <w:rPr>
          <w:rFonts w:ascii="Traditional Arabic" w:hAnsi="Traditional Arabic" w:cs="Traditional Arabic"/>
          <w:sz w:val="32"/>
          <w:szCs w:val="32"/>
          <w:rtl/>
        </w:rPr>
        <w:t>الأندرينا</w:t>
      </w:r>
      <w:proofErr w:type="spellEnd"/>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ولما جاء الإسلام واستقر </w:t>
      </w:r>
      <w:r w:rsidRPr="00873D15">
        <w:rPr>
          <w:rFonts w:ascii="Traditional Arabic" w:hAnsi="Traditional Arabic" w:cs="Traditional Arabic"/>
          <w:sz w:val="32"/>
          <w:szCs w:val="32"/>
          <w:rtl/>
        </w:rPr>
        <w:lastRenderedPageBreak/>
        <w:t>الإيمان في النفوس استشعر الصحابة رضي الله عنهم في الشرب الحرج والتعارض مع القيام بالواجبات الدينية عبادة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لله ومعاملة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حسنة لعباده، وسرى بينهم التساؤل عن سلامة تناولها. إلا أن الوحي الكريم سا</w:t>
      </w:r>
      <w:r w:rsidRPr="00873D15">
        <w:rPr>
          <w:rFonts w:ascii="Traditional Arabic" w:hAnsi="Traditional Arabic" w:cs="Traditional Arabic" w:hint="cs"/>
          <w:sz w:val="32"/>
          <w:szCs w:val="32"/>
          <w:rtl/>
        </w:rPr>
        <w:t>ر</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فطمهم عنها على نحو متدرج</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غير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عجول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لما يعلمه عز وجل من إدمانهم لها وتمكنها في نفوسهم وعاداتهم، فكانت أول آية نزلت في ذلك بينت أن من المأكولات والمشروبات رزقا حسنا، وأن منها ما هو مسكر ومغيب للعقول وليس من الحسن في شيء، و هي قوله تعالى:  </w:t>
      </w:r>
      <w:r w:rsidRPr="00873D15">
        <w:rPr>
          <w:rFonts w:ascii="Traditional Arabic" w:hAnsi="Traditional Arabic" w:cs="Traditional Arabic"/>
          <w:b/>
          <w:bCs/>
          <w:color w:val="008000"/>
          <w:sz w:val="32"/>
          <w:szCs w:val="32"/>
          <w:rtl/>
        </w:rPr>
        <w:t xml:space="preserve">﴿وَمِن ثَمَرَاتِ النَّخِيلِ وَالْأَعْنَابِ تَتَّخِذُونَ مِنْهُ سَكَرًا وَرِزْقًا حَسَنًا إِنَّ فِي </w:t>
      </w:r>
      <w:proofErr w:type="spellStart"/>
      <w:r w:rsidRPr="00873D15">
        <w:rPr>
          <w:rFonts w:ascii="Traditional Arabic" w:hAnsi="Traditional Arabic" w:cs="Traditional Arabic"/>
          <w:b/>
          <w:bCs/>
          <w:color w:val="008000"/>
          <w:sz w:val="32"/>
          <w:szCs w:val="32"/>
          <w:rtl/>
        </w:rPr>
        <w:t>ذَٰلِكَ</w:t>
      </w:r>
      <w:proofErr w:type="spellEnd"/>
      <w:r w:rsidRPr="00873D15">
        <w:rPr>
          <w:rFonts w:ascii="Traditional Arabic" w:hAnsi="Traditional Arabic" w:cs="Traditional Arabic"/>
          <w:b/>
          <w:bCs/>
          <w:color w:val="008000"/>
          <w:sz w:val="32"/>
          <w:szCs w:val="32"/>
          <w:rtl/>
        </w:rPr>
        <w:t xml:space="preserve"> لَآيَةً لِّقَوْمٍ يَعْقِلُونَ﴾</w:t>
      </w:r>
      <w:r w:rsidRPr="00873D15">
        <w:rPr>
          <w:rFonts w:ascii="Traditional Arabic" w:hAnsi="Traditional Arabic" w:cs="Traditional Arabic"/>
          <w:sz w:val="32"/>
          <w:szCs w:val="32"/>
          <w:rtl/>
        </w:rPr>
        <w:t xml:space="preserve"> النحل 67 ،في إشارة واضحة للعقلاء إلى أن كل مصلحة قابلة بفعل الإنسان للتحول إلى مفسدة، وأن الرزق الحسن قد يجعله سوء التصرف ضررا في الدنيا والآخرة، وأن الفاكهة الطيبة قد يستخرج منها شراب خبيث يحول بين المرء وبين عبادة ربه.</w:t>
      </w:r>
    </w:p>
    <w:p w:rsidR="002171F9" w:rsidRPr="00873D15" w:rsidRDefault="002171F9" w:rsidP="00873D15">
      <w:pPr>
        <w:bidi/>
        <w:ind w:right="990"/>
        <w:jc w:val="both"/>
        <w:rPr>
          <w:rFonts w:ascii="Traditional Arabic" w:hAnsi="Traditional Arabic" w:cs="Traditional Arabic"/>
          <w:b/>
          <w:bCs/>
          <w:color w:val="008000"/>
          <w:sz w:val="32"/>
          <w:szCs w:val="32"/>
          <w:rtl/>
        </w:rPr>
      </w:pPr>
      <w:r w:rsidRPr="00873D15">
        <w:rPr>
          <w:rFonts w:ascii="Traditional Arabic" w:hAnsi="Traditional Arabic" w:cs="Traditional Arabic" w:hint="cs"/>
          <w:sz w:val="32"/>
          <w:szCs w:val="32"/>
          <w:rtl/>
        </w:rPr>
        <w:t xml:space="preserve">فهم المسلمون هذه الإشارة اللطيفة إلى عدم صواب ما ألفوه من عادات سيئة بمعاقرة الخمر وممارسة الميسر فأخذوا </w:t>
      </w:r>
      <w:r w:rsidRPr="00873D15">
        <w:rPr>
          <w:rFonts w:ascii="Traditional Arabic" w:hAnsi="Traditional Arabic" w:cs="Traditional Arabic"/>
          <w:sz w:val="32"/>
          <w:szCs w:val="32"/>
          <w:rtl/>
        </w:rPr>
        <w:t>يسألون رسولهم صلى الله عليه وسلم عن حكم الشرع في</w:t>
      </w:r>
      <w:r w:rsidRPr="00873D15">
        <w:rPr>
          <w:rFonts w:ascii="Traditional Arabic" w:hAnsi="Traditional Arabic" w:cs="Traditional Arabic" w:hint="cs"/>
          <w:sz w:val="32"/>
          <w:szCs w:val="32"/>
          <w:rtl/>
        </w:rPr>
        <w:t>ها</w:t>
      </w:r>
      <w:r w:rsidRPr="00873D15">
        <w:rPr>
          <w:rFonts w:ascii="Traditional Arabic" w:hAnsi="Traditional Arabic" w:cs="Traditional Arabic"/>
          <w:sz w:val="32"/>
          <w:szCs w:val="32"/>
          <w:rtl/>
        </w:rPr>
        <w:t xml:space="preserve">، فنزلت في ذلك </w:t>
      </w:r>
      <w:r w:rsidRPr="00873D15">
        <w:rPr>
          <w:rFonts w:ascii="Traditional Arabic" w:hAnsi="Traditional Arabic" w:cs="Traditional Arabic" w:hint="cs"/>
          <w:sz w:val="32"/>
          <w:szCs w:val="32"/>
          <w:rtl/>
        </w:rPr>
        <w:t xml:space="preserve">أهم قاعدة </w:t>
      </w:r>
      <w:r w:rsidRPr="00873D15">
        <w:rPr>
          <w:rFonts w:ascii="Traditional Arabic" w:hAnsi="Traditional Arabic" w:cs="Traditional Arabic"/>
          <w:sz w:val="32"/>
          <w:szCs w:val="32"/>
          <w:rtl/>
        </w:rPr>
        <w:t xml:space="preserve">فقهية لمعرفة الصواب من الخطأ وتمييز الحلال من الحرام، والمباح من المحظور بناء على رجحان الإثم أو رجحان الخير فيما يعرض للإنسان، بقوله تعالى: </w:t>
      </w:r>
      <w:r w:rsidRPr="00873D15">
        <w:rPr>
          <w:rFonts w:ascii="Traditional Arabic" w:hAnsi="Traditional Arabic" w:cs="Traditional Arabic"/>
          <w:b/>
          <w:bCs/>
          <w:color w:val="008000"/>
          <w:sz w:val="32"/>
          <w:szCs w:val="32"/>
          <w:rtl/>
        </w:rPr>
        <w:t xml:space="preserve">﴿ يَسْأَلُونَكَ عَنِ الْخَمْرِ وَالْمَيْسِرِ قُلْ فِيهِمَا إِثْمٌ كَبِيرٌ وَمَنَافِعُ لِلنَّاسِ وَإِثْمُهُمَا أَكْبَرُ مِن نَّفْعِهِمَا) البقرة 219، </w:t>
      </w:r>
    </w:p>
    <w:p w:rsidR="002171F9" w:rsidRPr="00873D15" w:rsidRDefault="002171F9" w:rsidP="00873D15">
      <w:pPr>
        <w:bidi/>
        <w:ind w:right="990"/>
        <w:jc w:val="both"/>
        <w:rPr>
          <w:rFonts w:ascii="Traditional Arabic" w:hAnsi="Traditional Arabic" w:cs="Traditional Arabic"/>
          <w:b/>
          <w:bCs/>
          <w:color w:val="008000"/>
          <w:sz w:val="32"/>
          <w:szCs w:val="32"/>
          <w:rtl/>
        </w:rPr>
      </w:pPr>
      <w:r w:rsidRPr="00873D15">
        <w:rPr>
          <w:rFonts w:ascii="Traditional Arabic" w:hAnsi="Traditional Arabic" w:cs="Traditional Arabic"/>
          <w:b/>
          <w:bCs/>
          <w:color w:val="008000"/>
          <w:sz w:val="32"/>
          <w:szCs w:val="32"/>
          <w:rtl/>
        </w:rPr>
        <w:t>ولئن لامست هذه الآية قلوب المسلمين وعلموا أنّ المراد من الإثم الحرج والمضرّة والمفسدة، فإنها لم تشف غليل شوقهم إلى كلمة فصل فيما يلمسون ضرره ويرون تعارضه مع ما فجره الإسلام في قلوبهم من ينابيع الصدق والإيمان</w:t>
      </w:r>
      <w:r w:rsidRPr="00873D15">
        <w:rPr>
          <w:rFonts w:ascii="Traditional Arabic" w:hAnsi="Traditional Arabic" w:cs="Traditional Arabic" w:hint="cs"/>
          <w:b/>
          <w:bCs/>
          <w:color w:val="008000"/>
          <w:sz w:val="32"/>
          <w:szCs w:val="32"/>
          <w:rtl/>
        </w:rPr>
        <w:t>، وقال فريق منهم: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w:t>
      </w:r>
      <w:r w:rsidRPr="00873D15">
        <w:rPr>
          <w:rFonts w:ascii="Traditional Arabic" w:hAnsi="Traditional Arabic" w:cs="Traditional Arabic"/>
          <w:b/>
          <w:bCs/>
          <w:color w:val="008000"/>
          <w:sz w:val="32"/>
          <w:szCs w:val="32"/>
          <w:rtl/>
        </w:rPr>
        <w:t>نحن نشربها لمنافعها لا لإثمها</w:t>
      </w:r>
      <w:r w:rsidRPr="00873D15">
        <w:rPr>
          <w:rFonts w:ascii="Traditional Arabic" w:hAnsi="Traditional Arabic" w:cs="Traditional Arabic" w:hint="cs"/>
          <w:b/>
          <w:bCs/>
          <w:color w:val="008000"/>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وفي خضم الإقبال على الإسلام والارتفاع إلى ذرى عباداته وأخلاقه أقبل بعض المسلمين على صلاتهم وقد غشيهم من السكر ما غشيهم وخلطوا في قراءتهم فانتقل التشريع بهم خطوة أخرى تمهد للتحريم، تبعا لما شعروا به من استنكاف ما عملوا وأنزل الله تعالى قوله: ﴿ يَا أَيُّهَا الَّذِينَ آَمَنُوا لَا تَقْرَبُوا الصَّلَاةَ وَأَنْتُمْ سُكَارَى حَتَّى تَعْلَمُوا مَا تَقُولُونَ ﴾</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 هذه الآية لم تحرم الخمر وإن أشارت إلى خبثه وعدم جواز الصلاة أو دخول المسجد في حالة سكر، وقلصت أوقات الشرب لدى المبتلين به فصاروا يشربون الخمر في أوقات بعيدة عن وقت الصلا</w:t>
      </w:r>
      <w:r w:rsidRPr="00873D15">
        <w:rPr>
          <w:rFonts w:ascii="Traditional Arabic" w:hAnsi="Traditional Arabic" w:cs="Traditional Arabic" w:hint="cs"/>
          <w:sz w:val="32"/>
          <w:szCs w:val="32"/>
          <w:rtl/>
        </w:rPr>
        <w:t>ة</w:t>
      </w:r>
      <w:r w:rsidRPr="00873D15">
        <w:rPr>
          <w:rFonts w:ascii="Traditional Arabic" w:hAnsi="Traditional Arabic" w:cs="Traditional Arabic"/>
          <w:sz w:val="32"/>
          <w:szCs w:val="32"/>
          <w:rtl/>
        </w:rPr>
        <w:t xml:space="preserve">، وقد روي أنهم كانوا بعد أن نزلت الآية لا يشربون الخمر في أوقات الصلاة فإذا صلوا العِشاءَ شرِبوها فلا يُصْبحون إلا وقد ذهب عنهم السكرُ وعلموا ما يقولون، وكان منادي رسول الله صلى الله عليه وسلم إذا قامت الصلاة ينادي: </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ألا يَقْرَبَنَّ الصلاة سكران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ثم جاءت المرحلة الفاصلة إذ تألق نور الإيمان وتغلبت إرادة أهله على رواسب أهوائهم وعاداتهم وقال عمر رضي الله عنه:" اللهم بين لنا في الخمر بيانا شافيا"، فنزلت الآيتان 90/91 من سورة المائدة: </w:t>
      </w:r>
      <w:r w:rsidRPr="00873D15">
        <w:rPr>
          <w:rFonts w:ascii="Traditional Arabic" w:hAnsi="Traditional Arabic" w:cs="Traditional Arabic"/>
          <w:b/>
          <w:bCs/>
          <w:color w:val="008000"/>
          <w:sz w:val="32"/>
          <w:szCs w:val="32"/>
          <w:rtl/>
        </w:rPr>
        <w:t>﴿ يَا أَيُّهَا الَّذِينَ آمَنُوا إِنَّمَا الْخَمْرُ وَالْمَيْسِرُ وَالْأَنصَابُ وَالْأَزْلَامُ رِجْسٌ مِّنْ عَمَلِ الشَّيْطَانِ فَاجْتَنِبُوهُ لَعَلَّكُمْ تُفْلِحُونَ إِنَّمَا يُرِيدُ الشَّيْطَانُ أَن يُوقِعَ بَيْنَكُمُ الْعَدَاوَةَ وَالْبَغْضَاءَ فِي الْخَمْرِ وَالْمَيْسِرِ وَيَصُدَّكُمْ عَن ذِكْرِ اللَّهِ وَعَنِ الصَّلَاةِ فَهَلْ أَنتُم مُّنتَهُونَ﴾</w:t>
      </w:r>
      <w:r w:rsidRPr="00873D15">
        <w:rPr>
          <w:rFonts w:ascii="Traditional Arabic" w:hAnsi="Traditional Arabic" w:cs="Traditional Arabic"/>
          <w:sz w:val="32"/>
          <w:szCs w:val="32"/>
          <w:rtl/>
        </w:rPr>
        <w:t xml:space="preserve">، فقال عمر رضي الله عنه: "انتهينا </w:t>
      </w:r>
      <w:proofErr w:type="spellStart"/>
      <w:r w:rsidRPr="00873D15">
        <w:rPr>
          <w:rFonts w:ascii="Traditional Arabic" w:hAnsi="Traditional Arabic" w:cs="Traditional Arabic"/>
          <w:sz w:val="32"/>
          <w:szCs w:val="32"/>
          <w:rtl/>
        </w:rPr>
        <w:t>انتهينا</w:t>
      </w:r>
      <w:proofErr w:type="spellEnd"/>
      <w:r w:rsidRPr="00873D15">
        <w:rPr>
          <w:rFonts w:ascii="Traditional Arabic" w:hAnsi="Traditional Arabic" w:cs="Traditional Arabic"/>
          <w:sz w:val="32"/>
          <w:szCs w:val="32"/>
          <w:rtl/>
        </w:rPr>
        <w:t xml:space="preserve">".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بذلك تمت معجزة المنهج الإسلامي فيما عجزت عنه مناهج البشر قديما وحديثا، وانتهى المسلمون كافة بدون إرهاب أو تسلط، عن شرب الخمر ومعاقرتها، فكسروا د</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نان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وأراقوا ز</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قاق</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واجتنبوا مجالسها وامتنعوا عن تجارتها وحملها</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حتى إن 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سمع الآية وكان في فمه جرعة خمر </w:t>
      </w:r>
      <w:proofErr w:type="spellStart"/>
      <w:r w:rsidRPr="00873D15">
        <w:rPr>
          <w:rFonts w:ascii="Traditional Arabic" w:hAnsi="Traditional Arabic" w:cs="Traditional Arabic"/>
          <w:sz w:val="32"/>
          <w:szCs w:val="32"/>
          <w:rtl/>
        </w:rPr>
        <w:t>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ج</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w:t>
      </w:r>
      <w:proofErr w:type="spellEnd"/>
      <w:r w:rsidRPr="00873D15">
        <w:rPr>
          <w:rFonts w:ascii="Traditional Arabic" w:hAnsi="Traditional Arabic" w:cs="Traditional Arabic"/>
          <w:sz w:val="32"/>
          <w:szCs w:val="32"/>
          <w:rtl/>
        </w:rPr>
        <w:t xml:space="preserve"> ولم 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بل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طاعة منه لله تعالى، وثقة بمنهجه الحكيم، ومحبة لرسوله صلى الله عليه وسلم، ول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ما أضافته السنة النبوية إلى القرآن من أحكام بقوله صلى الله عليه وسلم: (أتاني جبريل فقال: يا محمد إن الله لعن الخمر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وعاصر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ومعتصر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وشارب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وحامل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والمحمولة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إليه وبائع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ها </w:t>
      </w:r>
      <w:proofErr w:type="spellStart"/>
      <w:r w:rsidRPr="00873D15">
        <w:rPr>
          <w:rFonts w:ascii="Traditional Arabic" w:hAnsi="Traditional Arabic" w:cs="Traditional Arabic"/>
          <w:sz w:val="32"/>
          <w:szCs w:val="32"/>
          <w:rtl/>
        </w:rPr>
        <w:t>ومبتاع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w:t>
      </w:r>
      <w:proofErr w:type="spellEnd"/>
      <w:r w:rsidRPr="00873D15">
        <w:rPr>
          <w:rFonts w:ascii="Traditional Arabic" w:hAnsi="Traditional Arabic" w:cs="Traditional Arabic"/>
          <w:sz w:val="32"/>
          <w:szCs w:val="32"/>
          <w:rtl/>
        </w:rPr>
        <w:t xml:space="preserve"> وساقي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ومسقي</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ها )، وقوله فيما ذكره الواحدي </w:t>
      </w:r>
      <w:r w:rsidRPr="00873D15">
        <w:rPr>
          <w:rFonts w:ascii="Traditional Arabic" w:hAnsi="Traditional Arabic" w:cs="Traditional Arabic" w:hint="cs"/>
          <w:sz w:val="32"/>
          <w:szCs w:val="32"/>
          <w:rtl/>
        </w:rPr>
        <w:t>من</w:t>
      </w:r>
      <w:r w:rsidRPr="00873D15">
        <w:rPr>
          <w:rFonts w:ascii="Traditional Arabic" w:hAnsi="Traditional Arabic" w:cs="Traditional Arabic"/>
          <w:sz w:val="32"/>
          <w:szCs w:val="32"/>
          <w:rtl/>
        </w:rPr>
        <w:t xml:space="preserve"> أسباب النزول عن جابر بن عبدالله رضي الله عنه أنه قال: قال النبي صلى الله عليه وسلم:(إن الله عز وجل حرم عليكم عبادة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الأوثان وشرب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الخمر والطعن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في الأنساب، ألا إن الخمر 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شارب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وعاصر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وساقيها، وبائع</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وآكل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ثمنها)، فقام إليه أعرابي فقال: يا رسول الله، إن</w:t>
      </w:r>
      <w:r w:rsidRPr="00873D15">
        <w:rPr>
          <w:rFonts w:ascii="Traditional Arabic" w:hAnsi="Traditional Arabic" w:cs="Traditional Arabic" w:hint="cs"/>
          <w:sz w:val="32"/>
          <w:szCs w:val="32"/>
          <w:rtl/>
        </w:rPr>
        <w:t>ي</w:t>
      </w:r>
      <w:r w:rsidRPr="00873D15">
        <w:rPr>
          <w:rFonts w:ascii="Traditional Arabic" w:hAnsi="Traditional Arabic" w:cs="Traditional Arabic"/>
          <w:sz w:val="32"/>
          <w:szCs w:val="32"/>
          <w:rtl/>
        </w:rPr>
        <w:t xml:space="preserve"> كنت رجلا كانت هذه تجارتي، فاعتقبت من بيع الخمر مالا فهل ينفعني ذلك المال إن عملت فيه بطاعة الله؟ فقال له النبي صلى الله عليه وسلم:( إن أنفقت</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 في حج أو جهاد أو صدقة لم يعدل</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عند الله جناح</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بعوضة، إن الله لا يقبل إلا الطيب)، فأنزل الله تعالى تصديقا لقوله صلى الله عليه وسلم:</w:t>
      </w:r>
      <w:r w:rsidRPr="00873D15">
        <w:rPr>
          <w:rFonts w:ascii="Traditional Arabic" w:hAnsi="Traditional Arabic" w:cs="Traditional Arabic"/>
          <w:b/>
          <w:bCs/>
          <w:color w:val="008000"/>
          <w:sz w:val="32"/>
          <w:szCs w:val="32"/>
          <w:rtl/>
        </w:rPr>
        <w:t xml:space="preserve">﴿ قُل لَّا يَستَوِى </w:t>
      </w:r>
      <w:proofErr w:type="spellStart"/>
      <w:r w:rsidRPr="00873D15">
        <w:rPr>
          <w:rFonts w:ascii="Traditional Arabic" w:hAnsi="Traditional Arabic" w:cs="Traditional Arabic"/>
          <w:b/>
          <w:bCs/>
          <w:color w:val="008000"/>
          <w:sz w:val="32"/>
          <w:szCs w:val="32"/>
          <w:rtl/>
        </w:rPr>
        <w:t>ٱلخَبِيثُ</w:t>
      </w:r>
      <w:proofErr w:type="spellEnd"/>
      <w:r w:rsidRPr="00873D15">
        <w:rPr>
          <w:rFonts w:ascii="Traditional Arabic" w:hAnsi="Traditional Arabic" w:cs="Traditional Arabic"/>
          <w:b/>
          <w:bCs/>
          <w:color w:val="008000"/>
          <w:sz w:val="32"/>
          <w:szCs w:val="32"/>
          <w:rtl/>
        </w:rPr>
        <w:t xml:space="preserve"> </w:t>
      </w:r>
      <w:proofErr w:type="spellStart"/>
      <w:r w:rsidRPr="00873D15">
        <w:rPr>
          <w:rFonts w:ascii="Traditional Arabic" w:hAnsi="Traditional Arabic" w:cs="Traditional Arabic"/>
          <w:b/>
          <w:bCs/>
          <w:color w:val="008000"/>
          <w:sz w:val="32"/>
          <w:szCs w:val="32"/>
          <w:rtl/>
        </w:rPr>
        <w:t>وَٱلطَّيِّبُ</w:t>
      </w:r>
      <w:proofErr w:type="spellEnd"/>
      <w:r w:rsidRPr="00873D15">
        <w:rPr>
          <w:rFonts w:ascii="Traditional Arabic" w:hAnsi="Traditional Arabic" w:cs="Traditional Arabic"/>
          <w:b/>
          <w:bCs/>
          <w:color w:val="008000"/>
          <w:sz w:val="32"/>
          <w:szCs w:val="32"/>
          <w:rtl/>
        </w:rPr>
        <w:t xml:space="preserve"> وَلَو أَعجَبَكَ كَثرَةُ </w:t>
      </w:r>
      <w:proofErr w:type="spellStart"/>
      <w:r w:rsidRPr="00873D15">
        <w:rPr>
          <w:rFonts w:ascii="Traditional Arabic" w:hAnsi="Traditional Arabic" w:cs="Traditional Arabic"/>
          <w:b/>
          <w:bCs/>
          <w:color w:val="008000"/>
          <w:sz w:val="32"/>
          <w:szCs w:val="32"/>
          <w:rtl/>
        </w:rPr>
        <w:t>ٱلخَبِيثِ</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hint="cs"/>
          <w:sz w:val="32"/>
          <w:szCs w:val="32"/>
          <w:rtl/>
        </w:rPr>
        <w:t xml:space="preserve"> المائدة 100،</w:t>
      </w:r>
      <w:r w:rsidRPr="00873D15">
        <w:rPr>
          <w:rFonts w:ascii="Traditional Arabic" w:hAnsi="Traditional Arabic" w:cs="Traditional Arabic"/>
          <w:sz w:val="32"/>
          <w:szCs w:val="32"/>
          <w:rtl/>
        </w:rPr>
        <w:t xml:space="preserve"> والخبيث</w:t>
      </w:r>
      <w:r w:rsidRPr="00873D15">
        <w:rPr>
          <w:rFonts w:ascii="Traditional Arabic" w:hAnsi="Traditional Arabic" w:cs="Traditional Arabic" w:hint="cs"/>
          <w:sz w:val="32"/>
          <w:szCs w:val="32"/>
          <w:rtl/>
        </w:rPr>
        <w:t xml:space="preserve"> هو</w:t>
      </w:r>
      <w:r w:rsidRPr="00873D15">
        <w:rPr>
          <w:rFonts w:ascii="Traditional Arabic" w:hAnsi="Traditional Arabic" w:cs="Traditional Arabic"/>
          <w:sz w:val="32"/>
          <w:szCs w:val="32"/>
          <w:rtl/>
        </w:rPr>
        <w:t xml:space="preserve"> الحرام.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تحريم الصلاة في </w:t>
      </w:r>
      <w:r w:rsidRPr="00873D15">
        <w:rPr>
          <w:rFonts w:ascii="Traditional Arabic" w:hAnsi="Traditional Arabic" w:cs="Traditional Arabic" w:hint="cs"/>
          <w:sz w:val="32"/>
          <w:szCs w:val="32"/>
          <w:rtl/>
        </w:rPr>
        <w:t>ح</w:t>
      </w:r>
      <w:r w:rsidRPr="00873D15">
        <w:rPr>
          <w:rFonts w:ascii="Traditional Arabic" w:hAnsi="Traditional Arabic" w:cs="Traditional Arabic"/>
          <w:sz w:val="32"/>
          <w:szCs w:val="32"/>
          <w:rtl/>
        </w:rPr>
        <w:t>الة السكر أضاف تحريم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ق</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ربانها بدون طهارة فقال</w:t>
      </w:r>
      <w:r w:rsidRPr="00873D15">
        <w:rPr>
          <w:rFonts w:ascii="Traditional Arabic" w:hAnsi="Traditional Arabic" w:cs="Traditional Arabic" w:hint="cs"/>
          <w:sz w:val="32"/>
          <w:szCs w:val="32"/>
          <w:rtl/>
        </w:rPr>
        <w:t xml:space="preserve"> عز وجل</w:t>
      </w:r>
      <w:r w:rsidRPr="00873D15">
        <w:rPr>
          <w:rFonts w:ascii="Traditional Arabic" w:hAnsi="Traditional Arabic" w:cs="Traditional Arabic"/>
          <w:sz w:val="32"/>
          <w:szCs w:val="32"/>
          <w:rtl/>
        </w:rPr>
        <w:t>:</w:t>
      </w:r>
      <w:r w:rsidRPr="00873D15">
        <w:rPr>
          <w:rFonts w:ascii="Traditional Arabic" w:hAnsi="Traditional Arabic" w:cs="Traditional Arabic"/>
          <w:b/>
          <w:bCs/>
          <w:color w:val="008000"/>
          <w:sz w:val="32"/>
          <w:szCs w:val="32"/>
          <w:rtl/>
        </w:rPr>
        <w:t>﴿ ولَا جُنُبًا إِلَّا عَابِرِي سَبِيلٍ حَتَّى تَغْتَسِلُوا﴾</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والجنب هو من أصابته الجنابة سواء بإنزال الماء أو بالتقاء الختانين، يستوي فيه الواحد والجمع والمذكر والمؤنث، من قولك جنبتك عن الشيء أي: أبعدتك عنه، يقال جنب وأجنب واجتنب وتجنب، وقيل للذي يجب عليه الغسل جنب، لأنه يجتنب الصلاة والمسجد والطواف وقراءة القرآن حتى يتطهر، ومن ذلك لفظ الجنابة لأنها تبعد عن هذه العبادات.</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ولفظ عابر السبيل مشتقّ من العبر وهو القطع والاجتياز، يقال: عبر الطريق إذا قطعها واجتازها، ويطلق على المار في الطريق أو على المسافر حين سيره.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والاغتسال هو الغسل الشرعي المأثور عن النبي صلى الله عليه وسلم فيما رواه </w:t>
      </w:r>
      <w:proofErr w:type="spellStart"/>
      <w:r w:rsidRPr="00873D15">
        <w:rPr>
          <w:rFonts w:ascii="Traditional Arabic" w:hAnsi="Traditional Arabic" w:cs="Traditional Arabic"/>
          <w:sz w:val="32"/>
          <w:szCs w:val="32"/>
          <w:rtl/>
        </w:rPr>
        <w:t>البخارى</w:t>
      </w:r>
      <w:proofErr w:type="spellEnd"/>
      <w:r w:rsidRPr="00873D15">
        <w:rPr>
          <w:rFonts w:ascii="Traditional Arabic" w:hAnsi="Traditional Arabic" w:cs="Traditional Arabic"/>
          <w:sz w:val="32"/>
          <w:szCs w:val="32"/>
          <w:rtl/>
        </w:rPr>
        <w:t xml:space="preserve"> قال: حدثنا عبد الله بن يوسف قال أخبرنا مالك عن هشام عن أبيه عن عائشة زوج النبي صَلَّى اللَّهُ عَلَيْهِ وَسَلَّمَ(أن النبي كان إذا اغتسل من الجنابة بدأ فغسل يديه، ثم يتوضأ كما يتوضأ للصلاة، ثم يُدخل أصابعه في الماء فيُخلل بها أصول شعره، ثم يَصب على رأسه ثلاث غرف بيديه، ثم يفيض على جِلده كله)، وعن ابن عباس عن ميمونة زوج النبي صَلَّى اللَّهُ عَلَيْهِ وَسَلَّمَ قالت: (توضأ رسولُ الله صَلَّى اللَّهُ عَلَيْهِ وَسَلَّمَ </w:t>
      </w:r>
      <w:proofErr w:type="spellStart"/>
      <w:r w:rsidRPr="00873D15">
        <w:rPr>
          <w:rFonts w:ascii="Traditional Arabic" w:hAnsi="Traditional Arabic" w:cs="Traditional Arabic"/>
          <w:sz w:val="32"/>
          <w:szCs w:val="32"/>
          <w:rtl/>
        </w:rPr>
        <w:t>وُضوءه</w:t>
      </w:r>
      <w:proofErr w:type="spellEnd"/>
      <w:r w:rsidRPr="00873D15">
        <w:rPr>
          <w:rFonts w:ascii="Traditional Arabic" w:hAnsi="Traditional Arabic" w:cs="Traditional Arabic"/>
          <w:sz w:val="32"/>
          <w:szCs w:val="32"/>
          <w:rtl/>
        </w:rPr>
        <w:t xml:space="preserve"> للصلاة غير رجليه، وغسل فرجه وما أصابه من الأذى، ثم أفاض عليه الماء ثم نحّى رجليه فغسلهما</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وهذه الآية تحرم على كل جنب دخول المسجد ما لم يغتسل، وتبيح له العبور منه غير جالس ولا لابث ولا مصل، وكذلك الحائض والنفساء لا تدخلان المسجد حتى تغتسلا، ولا تعبرانه ما لم تأمنا عدم تلويثه بدم في حال مرورهما، لما ثبت في صحيح مسلم عن عائشة رضي الله عنها قالت: قال</w:t>
      </w:r>
      <w:r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لي رسول الله صلى الله عليه وسلم: (ناوليني الخُمْرة</w:t>
      </w:r>
      <w:r w:rsidRPr="00873D15">
        <w:rPr>
          <w:rFonts w:ascii="Traditional Arabic" w:hAnsi="Traditional Arabic" w:cs="Traditional Arabic" w:hint="cs"/>
          <w:sz w:val="20"/>
          <w:szCs w:val="20"/>
          <w:rtl/>
        </w:rPr>
        <w:t>[</w:t>
      </w:r>
      <w:r w:rsidRPr="00873D15">
        <w:rPr>
          <w:rStyle w:val="a8"/>
          <w:rFonts w:ascii="Traditional Arabic" w:hAnsi="Traditional Arabic" w:cs="Traditional Arabic"/>
          <w:sz w:val="20"/>
          <w:szCs w:val="20"/>
          <w:rtl/>
        </w:rPr>
        <w:footnoteReference w:id="41"/>
      </w:r>
      <w:r w:rsidRPr="00873D15">
        <w:rPr>
          <w:rFonts w:ascii="Traditional Arabic" w:hAnsi="Traditional Arabic" w:cs="Traditional Arabic" w:hint="cs"/>
          <w:sz w:val="20"/>
          <w:szCs w:val="20"/>
          <w:rtl/>
        </w:rPr>
        <w:t>]</w:t>
      </w:r>
      <w:r w:rsidRPr="00873D15">
        <w:rPr>
          <w:rFonts w:ascii="Traditional Arabic" w:hAnsi="Traditional Arabic" w:cs="Traditional Arabic"/>
          <w:sz w:val="32"/>
          <w:szCs w:val="32"/>
          <w:rtl/>
        </w:rPr>
        <w:t xml:space="preserve"> من المسجد) فقلت: إني حائض، فقال :(إن حيضتك ليست في يدك).</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ولما فرض عز وجل على الجنب الاغتسال بالماء بقوله:</w:t>
      </w:r>
      <w:r w:rsidRPr="00873D15">
        <w:rPr>
          <w:rFonts w:ascii="Traditional Arabic" w:hAnsi="Traditional Arabic" w:cs="Traditional Arabic"/>
          <w:b/>
          <w:bCs/>
          <w:color w:val="008000"/>
          <w:sz w:val="32"/>
          <w:szCs w:val="32"/>
          <w:rtl/>
        </w:rPr>
        <w:t>﴿ حَتَّى تَغْتَسِلُوا ﴾</w:t>
      </w:r>
      <w:r w:rsidRPr="00873D15">
        <w:rPr>
          <w:rFonts w:ascii="Traditional Arabic" w:hAnsi="Traditional Arabic" w:cs="Traditional Arabic"/>
          <w:sz w:val="32"/>
          <w:szCs w:val="32"/>
          <w:rtl/>
        </w:rPr>
        <w:t xml:space="preserve"> وكان من المؤمنين من يتعسر عليه إيجاد الماء أو يتعذر عليه استعماله، عقب بذكر حالات عدم القدرة على الاغتسال وهي:</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﴿وَإِنْ كُنْتُمْ مَرْضَى﴾</w:t>
      </w:r>
      <w:r w:rsidRPr="00873D15">
        <w:rPr>
          <w:rFonts w:ascii="Traditional Arabic" w:hAnsi="Traditional Arabic" w:cs="Traditional Arabic"/>
          <w:sz w:val="32"/>
          <w:szCs w:val="32"/>
          <w:rtl/>
        </w:rPr>
        <w:t xml:space="preserve"> والمريض لا</w:t>
      </w:r>
      <w:r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يعفى من الصلاة ما</w:t>
      </w:r>
      <w:r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دام عاقلا واعيا، ي</w:t>
      </w:r>
      <w:r w:rsidRPr="00873D15">
        <w:rPr>
          <w:rFonts w:ascii="Traditional Arabic" w:hAnsi="Traditional Arabic" w:cs="Traditional Arabic" w:hint="cs"/>
          <w:sz w:val="32"/>
          <w:szCs w:val="32"/>
          <w:rtl/>
        </w:rPr>
        <w:t>ؤ</w:t>
      </w:r>
      <w:r w:rsidRPr="00873D15">
        <w:rPr>
          <w:rFonts w:ascii="Traditional Arabic" w:hAnsi="Traditional Arabic" w:cs="Traditional Arabic"/>
          <w:sz w:val="32"/>
          <w:szCs w:val="32"/>
          <w:rtl/>
        </w:rPr>
        <w:t>ديها قائما وقاعدا وعلى جنبه وبإشارة عينه إن عجز عن ذلك، ولكنه قد لا يستطيع الاغتسال بالماء أو الوض</w:t>
      </w:r>
      <w:r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ء لما يرى في ذلك من ضرر على صحته.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﴿أَوْ عَلَى سَفَرٍ﴾</w:t>
      </w:r>
      <w:r w:rsidRPr="00873D15">
        <w:rPr>
          <w:rFonts w:ascii="Traditional Arabic" w:hAnsi="Traditional Arabic" w:cs="Traditional Arabic"/>
          <w:sz w:val="32"/>
          <w:szCs w:val="32"/>
          <w:rtl/>
        </w:rPr>
        <w:t xml:space="preserve"> والمسافر أيضا قد يجد ماء زائدا عن حاجته للشرب وقد لا يجد، وقد يكون الطقس باردا فيمرضه الاغتسال أو الوضوء إن وجد الماء.</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﴿أَوْ جَاءَ أَحَدٌ مِنْكُمْ مِنَ الْغَائِطِ﴾</w:t>
      </w:r>
      <w:r w:rsidRPr="00873D15">
        <w:rPr>
          <w:rFonts w:ascii="Traditional Arabic" w:hAnsi="Traditional Arabic" w:cs="Traditional Arabic"/>
          <w:sz w:val="32"/>
          <w:szCs w:val="32"/>
          <w:rtl/>
        </w:rPr>
        <w:t xml:space="preserve"> والغائط لغة هو المكان المط</w:t>
      </w:r>
      <w:r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ئن المستور من الأرض يلجأ إليه المقيم أو المسافر لقضاء حاجته، يقال غاط في الأرض يغيط ويغوط غاب فيها ليقضي حاجته بعيدا عن الأعين، وكان الرجل إذا أراد التبرز ارتاد غائطاً من الأرض يستتر فيه، فكان التعبير كناية مهذبة، ثم شاع استعمالها حتى ساوت الحقيقة وأطلقت على الحدث نفسه فاب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ت</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ذ</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لت. </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b/>
          <w:bCs/>
          <w:color w:val="008000"/>
          <w:sz w:val="32"/>
          <w:szCs w:val="32"/>
          <w:rtl/>
        </w:rPr>
        <w:lastRenderedPageBreak/>
        <w:t>﴿أَوْ لَامَسْتُمُ النِّسَاءَ﴾</w:t>
      </w:r>
      <w:r w:rsidRPr="00873D15">
        <w:rPr>
          <w:rFonts w:ascii="Traditional Arabic" w:hAnsi="Traditional Arabic" w:cs="Traditional Arabic"/>
          <w:sz w:val="32"/>
          <w:szCs w:val="32"/>
          <w:rtl/>
        </w:rPr>
        <w:t xml:space="preserve"> واللمس لغة يطلق صريحا على الجس</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وكناية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على الوطء، وهو في هذه الآية بمعنييه الصريح </w:t>
      </w:r>
      <w:proofErr w:type="spellStart"/>
      <w:r w:rsidRPr="00873D15">
        <w:rPr>
          <w:rFonts w:ascii="Traditional Arabic" w:hAnsi="Traditional Arabic" w:cs="Traditional Arabic"/>
          <w:sz w:val="32"/>
          <w:szCs w:val="32"/>
          <w:rtl/>
        </w:rPr>
        <w:t>والكنائي</w:t>
      </w:r>
      <w:proofErr w:type="spellEnd"/>
      <w:r w:rsidRPr="00873D15">
        <w:rPr>
          <w:rFonts w:ascii="Traditional Arabic" w:hAnsi="Traditional Arabic" w:cs="Traditional Arabic"/>
          <w:sz w:val="32"/>
          <w:szCs w:val="32"/>
          <w:rtl/>
        </w:rPr>
        <w:t xml:space="preserve">، أي ما يعم الجنابة بجماع أو غيره، وما يعم نواقض الوضوء مما هو أدنى من الجنابة.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﴿فَلَمْ تَجِدُوا مَاءً﴾</w:t>
      </w:r>
      <w:r w:rsidRPr="00873D15">
        <w:rPr>
          <w:rFonts w:ascii="Traditional Arabic" w:hAnsi="Traditional Arabic" w:cs="Traditional Arabic"/>
          <w:sz w:val="32"/>
          <w:szCs w:val="32"/>
          <w:rtl/>
        </w:rPr>
        <w:t xml:space="preserve"> وهي حالة المسافر والمقيم الذي لا يجد أحدهما ماء للوضوء أو للغسل، أو يعجزه عارض صحي عن استعماله، إذ افتقاد الماء أو العجز عن استعماله في الحقيقة هو سبب الرخصة بعد انعقاد سبب الطهارة الكبرى والصغرى.</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﴿فَتَيَمَّمُوا صَعِيدًا طَيِّبًا﴾</w:t>
      </w:r>
      <w:r w:rsidRPr="00873D15">
        <w:rPr>
          <w:rFonts w:ascii="Traditional Arabic" w:hAnsi="Traditional Arabic" w:cs="Traditional Arabic"/>
          <w:sz w:val="32"/>
          <w:szCs w:val="32"/>
          <w:rtl/>
        </w:rPr>
        <w:t xml:space="preserve"> والتيمم لغة هو التوجه والقصد من </w:t>
      </w:r>
      <w:proofErr w:type="spellStart"/>
      <w:r w:rsidRPr="00873D15">
        <w:rPr>
          <w:rFonts w:ascii="Traditional Arabic" w:hAnsi="Traditional Arabic" w:cs="Traditional Arabic"/>
          <w:sz w:val="32"/>
          <w:szCs w:val="32"/>
          <w:rtl/>
        </w:rPr>
        <w:t>قولك:تيممت</w:t>
      </w:r>
      <w:proofErr w:type="spellEnd"/>
      <w:r w:rsidRPr="00873D15">
        <w:rPr>
          <w:rFonts w:ascii="Traditional Arabic" w:hAnsi="Traditional Arabic" w:cs="Traditional Arabic"/>
          <w:sz w:val="32"/>
          <w:szCs w:val="32"/>
          <w:rtl/>
        </w:rPr>
        <w:t xml:space="preserve"> فلانا بعطائي أو صدقتي إذا قصدته دون سواه، والصعيد المكان عليه تراب، ووجهُ الأرض سواءٌ كان ذا ترابٍ أو لم يكُنْ، والمعنى أن المرء إذا حضر وقت الصلاة وعجز عن الوصول إلى الماء أو عن استعماله للأسباب المذكورة في الآية توج</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إلى صعيد طيب طاهر لاستعماله في التطهر بديلا عن الماء، قال صلى الله عليه وسلم:( الصعيد الطيب وضوء المسلم ولو إلى عشر سنين، فإذا وجدت الماء فأم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سَّه جلدك، فإن ذلك خير). وقال:( أعطيت خمسا لم يعطهن أحد قبلي: نصرت بالرعب مسيرة شهر، وجعلت لي الأرض مسجدا وطهورا، فأيما رجل من أمتي أدركته الصلاة فليصل)، وفي لفظ: (فعنده مسجده وطهوره)، وقال:( فضلنا على الناس </w:t>
      </w:r>
      <w:proofErr w:type="spellStart"/>
      <w:r w:rsidRPr="00873D15">
        <w:rPr>
          <w:rFonts w:ascii="Traditional Arabic" w:hAnsi="Traditional Arabic" w:cs="Traditional Arabic"/>
          <w:sz w:val="32"/>
          <w:szCs w:val="32"/>
          <w:rtl/>
        </w:rPr>
        <w:t>بثلاث:جعلت</w:t>
      </w:r>
      <w:proofErr w:type="spellEnd"/>
      <w:r w:rsidRPr="00873D15">
        <w:rPr>
          <w:rFonts w:ascii="Traditional Arabic" w:hAnsi="Traditional Arabic" w:cs="Traditional Arabic"/>
          <w:sz w:val="32"/>
          <w:szCs w:val="32"/>
          <w:rtl/>
        </w:rPr>
        <w:t xml:space="preserve"> صفوفنا كصفوف الملائكة، وجعلت لنا الأرض كلها مسجدا، وجعلت تربتها لنا طهورا إذا ل</w:t>
      </w:r>
      <w:r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 xml:space="preserve"> نجد الماء).</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روى البخاري في سبب نزول هذه الآية الكريمة عن عائشة رضي الله عنها </w:t>
      </w:r>
      <w:proofErr w:type="spellStart"/>
      <w:r w:rsidRPr="00873D15">
        <w:rPr>
          <w:rFonts w:ascii="Traditional Arabic" w:hAnsi="Traditional Arabic" w:cs="Traditional Arabic"/>
          <w:sz w:val="32"/>
          <w:szCs w:val="32"/>
          <w:rtl/>
        </w:rPr>
        <w:t>قالت:</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هلكت</w:t>
      </w:r>
      <w:proofErr w:type="spellEnd"/>
      <w:r w:rsidRPr="00873D15">
        <w:rPr>
          <w:rFonts w:ascii="Traditional Arabic" w:hAnsi="Traditional Arabic" w:cs="Traditional Arabic"/>
          <w:sz w:val="32"/>
          <w:szCs w:val="32"/>
          <w:rtl/>
        </w:rPr>
        <w:t xml:space="preserve"> قلادة لأسماء، فبعث النبي صَلَّى اللَّهُ عَلَيْهِ وَسَلَّمَ في طلبها رجالاً فحضرت الصلاة وليسوا على وُضوء ولم يجدوا ماء، فصلّوا وهم على غير وضوء فأنزل الله آية التيمم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 والحالات التي ينوب فيها التيمم عن الماء بالتفصيل خمس هن:</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أولا : إذا حضرت الصلاة وعدم الماء فطلبه </w:t>
      </w:r>
      <w:r w:rsidRPr="00873D15">
        <w:rPr>
          <w:rFonts w:ascii="Traditional Arabic" w:hAnsi="Traditional Arabic" w:cs="Traditional Arabic" w:hint="cs"/>
          <w:sz w:val="32"/>
          <w:szCs w:val="32"/>
          <w:rtl/>
        </w:rPr>
        <w:t xml:space="preserve">المرء </w:t>
      </w:r>
      <w:r w:rsidRPr="00873D15">
        <w:rPr>
          <w:rFonts w:ascii="Traditional Arabic" w:hAnsi="Traditional Arabic" w:cs="Traditional Arabic"/>
          <w:sz w:val="32"/>
          <w:szCs w:val="32"/>
          <w:rtl/>
        </w:rPr>
        <w:t>ولم يجده.</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ثانيا : إذا كان معه ماء يحتاجه لشربه، فإن تطهر منه خاف العطش على نفسه أو غيره.</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ثالثا : إذا خاف باستعمال الماء الضرر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في بدنه بمرض أو تأخ</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ب</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ء. </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رابعا : إذا عجز عن الحركة لاستعمال الماء وليس عنده من </w:t>
      </w:r>
      <w:proofErr w:type="spellStart"/>
      <w:r w:rsidRPr="00873D15">
        <w:rPr>
          <w:rFonts w:ascii="Traditional Arabic" w:hAnsi="Traditional Arabic" w:cs="Traditional Arabic"/>
          <w:sz w:val="32"/>
          <w:szCs w:val="32"/>
          <w:rtl/>
        </w:rPr>
        <w:t>يوضئه</w:t>
      </w:r>
      <w:proofErr w:type="spellEnd"/>
      <w:r w:rsidRPr="00873D15">
        <w:rPr>
          <w:rFonts w:ascii="Traditional Arabic" w:hAnsi="Traditional Arabic" w:cs="Traditional Arabic"/>
          <w:sz w:val="32"/>
          <w:szCs w:val="32"/>
          <w:rtl/>
        </w:rPr>
        <w:t xml:space="preserve"> وخاف خروج الوقت.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خامسا : إذا خاف المرض باستعمال الماء</w:t>
      </w:r>
      <w:r w:rsidRPr="00873D15">
        <w:rPr>
          <w:rFonts w:ascii="Traditional Arabic" w:hAnsi="Traditional Arabic" w:cs="Traditional Arabic" w:hint="cs"/>
          <w:sz w:val="32"/>
          <w:szCs w:val="32"/>
          <w:rtl/>
        </w:rPr>
        <w:t xml:space="preserve"> البارد</w:t>
      </w:r>
      <w:r w:rsidRPr="00873D15">
        <w:rPr>
          <w:rFonts w:ascii="Traditional Arabic" w:hAnsi="Traditional Arabic" w:cs="Traditional Arabic"/>
          <w:sz w:val="32"/>
          <w:szCs w:val="32"/>
          <w:rtl/>
        </w:rPr>
        <w:t xml:space="preserve">، ولم يجد ما يسخنه به تيمم وصلى لقوله تعالى: </w:t>
      </w:r>
      <w:r w:rsidRPr="00873D15">
        <w:rPr>
          <w:rFonts w:ascii="Traditional Arabic" w:hAnsi="Traditional Arabic" w:cs="Traditional Arabic"/>
          <w:b/>
          <w:bCs/>
          <w:color w:val="008000"/>
          <w:sz w:val="32"/>
          <w:szCs w:val="32"/>
          <w:rtl/>
        </w:rPr>
        <w:t>﴿وَلَا تَقْتُلُوا أَنْفُسَكُمْ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كيفية التيمم فقد بينها تعالى عقب ذلك بقوله عز وجل:</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﴿فَامْسَحُوا بِوُجُوهِكُمْ وَأَيْدِيكُمْ إِنَّ اللَّهَ كَانَ عَفُوًّا غَفُورًا﴾</w:t>
      </w:r>
      <w:r w:rsidRPr="00873D15">
        <w:rPr>
          <w:rFonts w:ascii="Traditional Arabic" w:hAnsi="Traditional Arabic" w:cs="Traditional Arabic"/>
          <w:sz w:val="32"/>
          <w:szCs w:val="32"/>
          <w:rtl/>
        </w:rPr>
        <w:t xml:space="preserve"> وهذه الآية يشرحها حديث البخاري عن سعيد بن عبد الرحمن بن </w:t>
      </w:r>
      <w:proofErr w:type="spellStart"/>
      <w:r w:rsidRPr="00873D15">
        <w:rPr>
          <w:rFonts w:ascii="Traditional Arabic" w:hAnsi="Traditional Arabic" w:cs="Traditional Arabic"/>
          <w:sz w:val="32"/>
          <w:szCs w:val="32"/>
          <w:rtl/>
        </w:rPr>
        <w:t>أبزى</w:t>
      </w:r>
      <w:proofErr w:type="spellEnd"/>
      <w:r w:rsidRPr="00873D15">
        <w:rPr>
          <w:rFonts w:ascii="Traditional Arabic" w:hAnsi="Traditional Arabic" w:cs="Traditional Arabic"/>
          <w:sz w:val="32"/>
          <w:szCs w:val="32"/>
          <w:rtl/>
        </w:rPr>
        <w:t xml:space="preserve"> عن أبيه قال: جاء رجل إلى عمر بن الخطاب فقال: إني أجنبتُ فلم أصب الماء. فقال عمار بن ياسر لعمر بن الخطاب: أما تذكر أنّا كنا في سفر أنا وأنت، فأمّا أنتَ فلم تصل، وأما أنا فتمعّكت فصليت، فذكرتُ للنبي صَلَّى اللَّهُ عَلَيْهِ وَسَلَّمَ، فقال النبي صَلَّى اللَّهُ عَلَيْهِ وَسَلَّمَ: (كان يكفيك هكذا) فضرب النبي صَلَّى اللَّهُ عَلَيْهِ وَسَلَّمَ بكفيه الأرض ونفخ فيهما، ثم مسح بهما وجهه وكفيه.</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وصفته أن يضرب التراب بيديه مفرجتي الأصابع، ثم يمسح وجهه بباطنهما، ويمسح كفيه براحتيه، ويعمم الوجه والكفين بالمسح، قال عمار بن ياسر: سألت النبي صلى الله عليه وسلم عن التيمم فأمرني ضربة واحدة للوجه والكفين، وإن ضرب الصعيد بضربتين على قول من قال بذلك</w:t>
      </w:r>
      <w:r w:rsidRPr="00873D15">
        <w:rPr>
          <w:rFonts w:ascii="Traditional Arabic" w:hAnsi="Traditional Arabic" w:cs="Traditional Arabic" w:hint="cs"/>
          <w:sz w:val="20"/>
          <w:szCs w:val="20"/>
          <w:rtl/>
        </w:rPr>
        <w:t>[</w:t>
      </w:r>
      <w:r w:rsidRPr="00873D15">
        <w:rPr>
          <w:rStyle w:val="a8"/>
          <w:rFonts w:ascii="Traditional Arabic" w:hAnsi="Traditional Arabic" w:cs="Traditional Arabic"/>
          <w:sz w:val="20"/>
          <w:szCs w:val="20"/>
          <w:rtl/>
        </w:rPr>
        <w:footnoteReference w:id="42"/>
      </w:r>
      <w:r w:rsidRPr="00873D15">
        <w:rPr>
          <w:rFonts w:ascii="Traditional Arabic" w:hAnsi="Traditional Arabic" w:cs="Traditional Arabic" w:hint="cs"/>
          <w:sz w:val="20"/>
          <w:szCs w:val="20"/>
          <w:rtl/>
        </w:rPr>
        <w:t>]</w:t>
      </w:r>
      <w:r w:rsidRPr="00873D15">
        <w:rPr>
          <w:rFonts w:ascii="Traditional Arabic" w:hAnsi="Traditional Arabic" w:cs="Traditional Arabic"/>
          <w:sz w:val="32"/>
          <w:szCs w:val="32"/>
          <w:rtl/>
        </w:rPr>
        <w:t xml:space="preserve"> ومسح </w:t>
      </w:r>
      <w:proofErr w:type="spellStart"/>
      <w:r w:rsidRPr="00873D15">
        <w:rPr>
          <w:rFonts w:ascii="Traditional Arabic" w:hAnsi="Traditional Arabic" w:cs="Traditional Arabic"/>
          <w:sz w:val="32"/>
          <w:szCs w:val="32"/>
          <w:rtl/>
        </w:rPr>
        <w:t>بإحدهما</w:t>
      </w:r>
      <w:proofErr w:type="spellEnd"/>
      <w:r w:rsidRPr="00873D15">
        <w:rPr>
          <w:rFonts w:ascii="Traditional Arabic" w:hAnsi="Traditional Arabic" w:cs="Traditional Arabic"/>
          <w:sz w:val="32"/>
          <w:szCs w:val="32"/>
          <w:rtl/>
        </w:rPr>
        <w:t xml:space="preserve"> وجهه، وبالثانية مسح كفيه جاز ذلك، لكن الصفة الأولى هي الثابتة عن النبي صلى الله عليه وسلم. وقد روى البخاري في كتاب التيمّم أن أبا موسى قال لعبد الله بن مسعود: أرأيتَ إذا أجنب فلم يجد الماء كيف يصنع؟ قال عبدُ اللَّه: لا يُصلّي حتّى يجد الماء، فقال أبو موسى: فكيف تصنع بقول عمّار حين قال له النبي: (كان يكفيك هكذا)، وضرب بكفّيه الأرض ثم مسح بهما وجهه وكفّيه، قال ابن مسعود: ألم تر عُمَرَ لم يقنَعْ منه بذلك، قال أبو موسى: فدَعْنَا من قول عمّار، كيف تصنع بهذه الآية </w:t>
      </w:r>
      <w:r w:rsidRPr="00873D15">
        <w:rPr>
          <w:rFonts w:ascii="Traditional Arabic" w:hAnsi="Traditional Arabic" w:cs="Traditional Arabic"/>
          <w:b/>
          <w:bCs/>
          <w:color w:val="008000"/>
          <w:sz w:val="32"/>
          <w:szCs w:val="32"/>
          <w:rtl/>
        </w:rPr>
        <w:t xml:space="preserve">﴿ وَإِنْ كُنْتُمْ مَرْضَى أَوْ عَلَى سَفَرٍ أَوْ جَاءَ أَحَدٌ مِنْكُمْ مِنَ الْغَائِطِ أَوْ لَامَسْتُمُ النِّسَاءَ فَلَمْ تَجِدُوا مَاءً </w:t>
      </w:r>
      <w:r w:rsidR="002D29A3" w:rsidRPr="00873D15">
        <w:rPr>
          <w:rFonts w:ascii="Traditional Arabic" w:hAnsi="Traditional Arabic" w:cs="Traditional Arabic"/>
          <w:b/>
          <w:bCs/>
          <w:color w:val="008000"/>
          <w:sz w:val="32"/>
          <w:szCs w:val="32"/>
          <w:rtl/>
        </w:rPr>
        <w:t>فَتَيَمَّمُوا صَعِيدًا طَيِّبًا</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فما درى عبد الله ما يقول.</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وبغض النظر عن اختلاف الفقهاء في كون التيمم عزيمة أو رخصة، أو مسح اليدين إلى الكوعين أو المرفقين</w:t>
      </w:r>
      <w:r w:rsidRPr="00873D15">
        <w:rPr>
          <w:rFonts w:ascii="Traditional Arabic" w:hAnsi="Traditional Arabic" w:cs="Traditional Arabic" w:hint="cs"/>
          <w:sz w:val="20"/>
          <w:szCs w:val="20"/>
          <w:rtl/>
        </w:rPr>
        <w:t>[</w:t>
      </w:r>
      <w:r w:rsidRPr="00873D15">
        <w:rPr>
          <w:rStyle w:val="a8"/>
          <w:rFonts w:ascii="Traditional Arabic" w:hAnsi="Traditional Arabic" w:cs="Traditional Arabic"/>
          <w:sz w:val="20"/>
          <w:szCs w:val="20"/>
          <w:rtl/>
        </w:rPr>
        <w:footnoteReference w:id="43"/>
      </w:r>
      <w:r w:rsidRPr="00873D15">
        <w:rPr>
          <w:rFonts w:ascii="Traditional Arabic" w:hAnsi="Traditional Arabic" w:cs="Traditional Arabic" w:hint="cs"/>
          <w:sz w:val="20"/>
          <w:szCs w:val="20"/>
          <w:rtl/>
        </w:rPr>
        <w:t>]</w:t>
      </w:r>
      <w:r w:rsidRPr="00873D15">
        <w:rPr>
          <w:rFonts w:ascii="Traditional Arabic" w:hAnsi="Traditional Arabic" w:cs="Traditional Arabic"/>
          <w:sz w:val="32"/>
          <w:szCs w:val="32"/>
          <w:rtl/>
        </w:rPr>
        <w:t xml:space="preserve"> أو غير ذلك فإنه مشروع بالكتاب والسنة والإجماع، ومن أراد تفاصيل فرائضه وشروطه </w:t>
      </w:r>
      <w:r w:rsidRPr="00873D15">
        <w:rPr>
          <w:rFonts w:ascii="Traditional Arabic" w:hAnsi="Traditional Arabic" w:cs="Traditional Arabic"/>
          <w:sz w:val="32"/>
          <w:szCs w:val="32"/>
          <w:rtl/>
        </w:rPr>
        <w:lastRenderedPageBreak/>
        <w:t>ونواقضه فليطلبها في مظانها من كتب الفقه، ويكفينا في هذه العجالة التنصيص على فرائضه في المذهب المالكي المعمول به في بلادنا، وهي:</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1- النية عند الضربة الأولى، أي: نية استباحة الصلاة أو استباحة ما منعه الحدث سواء كان الحدث أصغر أو أكبر، ومحلها عند الضربة الأولى.</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2- الضربة الأولى، وهي وضع اليدين على الصعيد</w:t>
      </w:r>
      <w:r w:rsidRPr="00873D15">
        <w:rPr>
          <w:rFonts w:ascii="Traditional Arabic" w:hAnsi="Traditional Arabic" w:cs="Traditional Arabic" w:hint="cs"/>
          <w:sz w:val="32"/>
          <w:szCs w:val="32"/>
          <w:rtl/>
        </w:rPr>
        <w:t xml:space="preserve"> الطاهر.</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3- مسح الوجه كاملا ويمد يديه على شعر لحيته إن كانت طويلة.</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4- مسح اليدين إلى الكوعين مع تخليل الأصابع ونزع الخاتم لمسح ما تحته.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5- الصعيد الطاهر: وهو وجه الأرض من تراب أو رمل أو حجارة ...</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6- الموالاة وهي تتابع أفعال التيمم بدون تفريق طويل.</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7- وصل التيمم بالصلاة أو بإقامتها.</w:t>
      </w:r>
    </w:p>
    <w:p w:rsidR="002171F9" w:rsidRPr="00873D15" w:rsidRDefault="002171F9" w:rsidP="00873D15">
      <w:pP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8- دخول وقت الصلاة، فلا يصح التيمم قبل دخوله.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ختم الحق سبحانه آية التيمم مذكرا باليسر والتخفيف اللذين ساقتهما هذه الآية المباركة بقوله عز وجل:</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اللَّهَ كَانَ عَفُوًّا غَفُورًا﴾</w:t>
      </w:r>
      <w:r w:rsidRPr="00873D15">
        <w:rPr>
          <w:rFonts w:ascii="Traditional Arabic" w:hAnsi="Traditional Arabic" w:cs="Traditional Arabic"/>
          <w:sz w:val="32"/>
          <w:szCs w:val="32"/>
          <w:rtl/>
        </w:rPr>
        <w:t xml:space="preserve"> عفوا بترك العقاب على الذنب للتائبين غفورا بترك العقاب ومحو الذنب كأن لم يكن. والآية بذلك تعليلٌ للترخيص والتيسيرِ وتقريرٌ لهما، وتعقيب على ما كان يرتكبه بعض المسلمين وهم سكارى قبل تحريم الخمر من أداء للصلاة وغشيان للمساجد، وعلى ما كان يقوم به بعضهم من صلاة بغير تطهر بالماء قبل نزول آية التيمم.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الله تعالى رحمن رحيم رؤوف بعباده، لا يختار لهم إلا السهل الميسر من غير مشقة ولا إرهاق،</w:t>
      </w:r>
      <w:r w:rsidRPr="00873D15">
        <w:rPr>
          <w:rFonts w:ascii="Traditional Arabic" w:hAnsi="Traditional Arabic" w:cs="Traditional Arabic" w:hint="cs"/>
          <w:sz w:val="32"/>
          <w:szCs w:val="32"/>
          <w:rtl/>
        </w:rPr>
        <w:t xml:space="preserve"> ومن رحمته تعالى أن دلهم في هذه الآية الكريمة على الطهارة وحضهم عليها ورباهم بها، طهارة العقول مما يعوق التفكير السليم والفهم الواعي والعمل السوي والتفاعل الإيجابي والاستجابة القويمة لضرورات الدين والدنيا.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وطهارة الأجساد مما يربك موقفها بين يدي ربها، وفي علاقاتها الاجتماعية العامة، ومما يعوق نموها أو يخضد شوكتها ويضعف فاعليتها ويوهن مقومات القوة والإرادة فيها.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 وطهارة القلوب والأرواح بربط النوايا والأعمال والأقوال بمنهج متكامل لا يأتيه الباطل من بين يديه ولا من خلفه هو منهج الإسلام، قال صلى الله عليه وسلم:(</w:t>
      </w:r>
      <w:r w:rsidRPr="00873D15">
        <w:rPr>
          <w:rFonts w:ascii="Traditional Arabic" w:hAnsi="Traditional Arabic" w:cs="Traditional Arabic"/>
          <w:sz w:val="32"/>
          <w:szCs w:val="32"/>
          <w:rtl/>
        </w:rPr>
        <w:t xml:space="preserve"> إن الله لا ينظر إلى صوركم ولا إلى أحسابكم، ولكن ينظر إلى قلوبكم وأعمالكم</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w:t>
      </w:r>
      <w:r w:rsidRPr="00873D15">
        <w:rPr>
          <w:rFonts w:ascii="Traditional Arabic" w:hAnsi="Traditional Arabic" w:cs="Traditional Arabic" w:hint="cs"/>
          <w:sz w:val="32"/>
          <w:szCs w:val="32"/>
          <w:rtl/>
        </w:rPr>
        <w:t xml:space="preserve">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lastRenderedPageBreak/>
        <w:t xml:space="preserve">  ومن رحمته أيضا أن </w:t>
      </w:r>
      <w:r w:rsidRPr="00873D15">
        <w:rPr>
          <w:rFonts w:ascii="Traditional Arabic" w:hAnsi="Traditional Arabic" w:cs="Traditional Arabic"/>
          <w:sz w:val="32"/>
          <w:szCs w:val="32"/>
          <w:rtl/>
        </w:rPr>
        <w:t>شفع ذلك</w:t>
      </w:r>
      <w:r w:rsidRPr="00873D15">
        <w:rPr>
          <w:rFonts w:ascii="Traditional Arabic" w:hAnsi="Traditional Arabic" w:cs="Traditional Arabic" w:hint="cs"/>
          <w:sz w:val="32"/>
          <w:szCs w:val="32"/>
          <w:rtl/>
        </w:rPr>
        <w:t xml:space="preserve"> كله</w:t>
      </w:r>
      <w:r w:rsidRPr="00873D15">
        <w:rPr>
          <w:rFonts w:ascii="Traditional Arabic" w:hAnsi="Traditional Arabic" w:cs="Traditional Arabic"/>
          <w:sz w:val="32"/>
          <w:szCs w:val="32"/>
          <w:rtl/>
        </w:rPr>
        <w:t xml:space="preserve"> بالعفو عن</w:t>
      </w:r>
      <w:r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الخطأ، و</w:t>
      </w:r>
      <w:r w:rsidRPr="00873D15">
        <w:rPr>
          <w:rFonts w:ascii="Traditional Arabic" w:hAnsi="Traditional Arabic" w:cs="Traditional Arabic" w:hint="cs"/>
          <w:sz w:val="32"/>
          <w:szCs w:val="32"/>
          <w:rtl/>
        </w:rPr>
        <w:t>ال</w:t>
      </w:r>
      <w:r w:rsidRPr="00873D15">
        <w:rPr>
          <w:rFonts w:ascii="Traditional Arabic" w:hAnsi="Traditional Arabic" w:cs="Traditional Arabic"/>
          <w:sz w:val="32"/>
          <w:szCs w:val="32"/>
          <w:rtl/>
        </w:rPr>
        <w:t xml:space="preserve">مغفرة </w:t>
      </w:r>
      <w:r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 xml:space="preserve">ما </w:t>
      </w:r>
      <w:r w:rsidRPr="00873D15">
        <w:rPr>
          <w:rFonts w:ascii="Traditional Arabic" w:hAnsi="Traditional Arabic" w:cs="Traditional Arabic" w:hint="cs"/>
          <w:sz w:val="32"/>
          <w:szCs w:val="32"/>
          <w:rtl/>
        </w:rPr>
        <w:t xml:space="preserve">قد </w:t>
      </w:r>
      <w:r w:rsidRPr="00873D15">
        <w:rPr>
          <w:rFonts w:ascii="Traditional Arabic" w:hAnsi="Traditional Arabic" w:cs="Traditional Arabic"/>
          <w:sz w:val="32"/>
          <w:szCs w:val="32"/>
          <w:rtl/>
        </w:rPr>
        <w:t xml:space="preserve">ينساه </w:t>
      </w:r>
      <w:r w:rsidRPr="00873D15">
        <w:rPr>
          <w:rFonts w:ascii="Traditional Arabic" w:hAnsi="Traditional Arabic" w:cs="Traditional Arabic" w:hint="cs"/>
          <w:sz w:val="32"/>
          <w:szCs w:val="32"/>
          <w:rtl/>
        </w:rPr>
        <w:t>ال</w:t>
      </w:r>
      <w:r w:rsidRPr="00873D15">
        <w:rPr>
          <w:rFonts w:ascii="Traditional Arabic" w:hAnsi="Traditional Arabic" w:cs="Traditional Arabic"/>
          <w:sz w:val="32"/>
          <w:szCs w:val="32"/>
          <w:rtl/>
        </w:rPr>
        <w:t>عبد أو ي</w:t>
      </w:r>
      <w:r w:rsidR="001D28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س</w:t>
      </w:r>
      <w:r w:rsidR="001D28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تك</w:t>
      </w:r>
      <w:r w:rsidR="001D28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001D28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ه عليه، قال تعالى: </w:t>
      </w:r>
      <w:r w:rsidRPr="00873D15">
        <w:rPr>
          <w:rFonts w:ascii="Traditional Arabic" w:hAnsi="Traditional Arabic" w:cs="Traditional Arabic"/>
          <w:b/>
          <w:bCs/>
          <w:color w:val="008000"/>
          <w:sz w:val="32"/>
          <w:szCs w:val="32"/>
          <w:rtl/>
        </w:rPr>
        <w:t>﴿يُرِيدُ اللَّهُ لِيُبَيِّنَ لَكُمْ وَيَهْدِيَكُمْ سُنَنَ الَّذِينَ مِنْ قَبْلِكُمْ وَيَتُوبَ عَلَيْكُمْ وَاللَّهُ عَلِيمٌ حَكِيم﴾</w:t>
      </w:r>
      <w:r w:rsidRPr="00873D15">
        <w:rPr>
          <w:rFonts w:ascii="Traditional Arabic" w:hAnsi="Traditional Arabic" w:cs="Traditional Arabic"/>
          <w:sz w:val="32"/>
          <w:szCs w:val="32"/>
          <w:rtl/>
        </w:rPr>
        <w:t xml:space="preserve"> النساء</w:t>
      </w:r>
      <w:r w:rsidRPr="00873D15">
        <w:rPr>
          <w:rFonts w:ascii="Traditional Arabic" w:hAnsi="Traditional Arabic" w:cs="Traditional Arabic" w:hint="cs"/>
          <w:sz w:val="32"/>
          <w:szCs w:val="32"/>
          <w:rtl/>
        </w:rPr>
        <w:t xml:space="preserve"> 26</w:t>
      </w:r>
      <w:r w:rsidRPr="00873D15">
        <w:rPr>
          <w:rFonts w:ascii="Traditional Arabic" w:hAnsi="Traditional Arabic" w:cs="Traditional Arabic"/>
          <w:sz w:val="32"/>
          <w:szCs w:val="32"/>
          <w:rtl/>
        </w:rPr>
        <w:t xml:space="preserve">، وقال: </w:t>
      </w:r>
      <w:r w:rsidRPr="00873D15">
        <w:rPr>
          <w:rFonts w:ascii="Traditional Arabic" w:hAnsi="Traditional Arabic" w:cs="Traditional Arabic"/>
          <w:b/>
          <w:bCs/>
          <w:color w:val="008000"/>
          <w:sz w:val="32"/>
          <w:szCs w:val="32"/>
          <w:rtl/>
        </w:rPr>
        <w:t>﴿مَا يُرِيدُ اللَّهُ لِيَجْعَلَ عَلَيْكُمْ مِنْ حَرَجٍ وَلَكِنْ يُرِيدُ لِيُطَهِّرَكُمْ وَلِيُتِمَّ نِعْمَتَهُ عَلَيْكُمْ لَعَلَّكُمْ تَشْكُرُونَ﴾</w:t>
      </w:r>
      <w:r w:rsidRPr="00873D15">
        <w:rPr>
          <w:rFonts w:ascii="Traditional Arabic" w:hAnsi="Traditional Arabic" w:cs="Traditional Arabic"/>
          <w:sz w:val="32"/>
          <w:szCs w:val="32"/>
          <w:rtl/>
        </w:rPr>
        <w:t xml:space="preserve"> المائدة 6 وقال صلى الله عليه وسلم:</w:t>
      </w:r>
      <w:r w:rsidRPr="00873D15">
        <w:rPr>
          <w:rFonts w:ascii="Traditional Arabic" w:hAnsi="Traditional Arabic" w:cs="Traditional Arabic"/>
          <w:sz w:val="32"/>
          <w:szCs w:val="32"/>
        </w:rPr>
        <w:t xml:space="preserve"> </w:t>
      </w:r>
      <w:r w:rsidR="001D287E" w:rsidRPr="00873D15">
        <w:rPr>
          <w:rFonts w:ascii="Traditional Arabic" w:hAnsi="Traditional Arabic" w:cs="Traditional Arabic"/>
          <w:sz w:val="32"/>
          <w:szCs w:val="32"/>
          <w:rtl/>
        </w:rPr>
        <w:t>(</w:t>
      </w:r>
      <w:r w:rsidRPr="00873D15">
        <w:rPr>
          <w:rFonts w:ascii="Traditional Arabic" w:hAnsi="Traditional Arabic" w:cs="Traditional Arabic"/>
          <w:sz w:val="32"/>
          <w:szCs w:val="32"/>
          <w:rtl/>
        </w:rPr>
        <w:t>إن الله تجاوز عن أمتي الخطأ والنسيان وما استُكرهوا عليه).</w:t>
      </w:r>
    </w:p>
    <w:p w:rsidR="002171F9" w:rsidRPr="00873D15" w:rsidRDefault="002171F9" w:rsidP="00873D15">
      <w:pPr>
        <w:bidi/>
        <w:ind w:right="990"/>
        <w:jc w:val="both"/>
        <w:rPr>
          <w:rFonts w:ascii="Traditional Arabic" w:hAnsi="Traditional Arabic" w:cs="Traditional Arabic"/>
          <w:sz w:val="32"/>
          <w:szCs w:val="32"/>
          <w:rtl/>
        </w:rPr>
      </w:pPr>
    </w:p>
    <w:p w:rsidR="002171F9" w:rsidRPr="00873D15" w:rsidRDefault="002171F9" w:rsidP="00873D15">
      <w:pPr>
        <w:bidi/>
        <w:ind w:right="990"/>
        <w:jc w:val="both"/>
        <w:rPr>
          <w:rFonts w:ascii="Traditional Arabic" w:hAnsi="Traditional Arabic" w:cs="Traditional Arabic"/>
          <w:sz w:val="32"/>
          <w:szCs w:val="32"/>
          <w:rtl/>
        </w:rPr>
      </w:pPr>
    </w:p>
    <w:p w:rsidR="00F25CC8" w:rsidRDefault="00F25CC8">
      <w:pPr>
        <w:spacing w:after="200" w:line="276" w:lineRule="auto"/>
        <w:rPr>
          <w:rFonts w:ascii="Traditional Arabic" w:hAnsi="Traditional Arabic" w:cs="Traditional Arabic"/>
          <w:sz w:val="48"/>
          <w:szCs w:val="48"/>
          <w:rtl/>
        </w:rPr>
      </w:pPr>
      <w:r>
        <w:rPr>
          <w:rFonts w:ascii="Traditional Arabic" w:hAnsi="Traditional Arabic" w:cs="Traditional Arabic"/>
          <w:sz w:val="48"/>
          <w:szCs w:val="48"/>
          <w:rtl/>
        </w:rPr>
        <w:br w:type="page"/>
      </w:r>
    </w:p>
    <w:p w:rsidR="002171F9" w:rsidRPr="00F25CC8" w:rsidRDefault="002171F9" w:rsidP="00873D15">
      <w:pPr>
        <w:tabs>
          <w:tab w:val="right" w:pos="8306"/>
        </w:tabs>
        <w:bidi/>
        <w:ind w:right="990"/>
        <w:jc w:val="center"/>
        <w:rPr>
          <w:rFonts w:ascii="Traditional Arabic" w:hAnsi="Traditional Arabic" w:cs="Traditional Arabic"/>
          <w:b/>
          <w:bCs/>
          <w:color w:val="0000FF"/>
          <w:sz w:val="48"/>
          <w:szCs w:val="48"/>
          <w:rtl/>
        </w:rPr>
      </w:pPr>
      <w:r w:rsidRPr="00F25CC8">
        <w:rPr>
          <w:rFonts w:ascii="Traditional Arabic" w:hAnsi="Traditional Arabic" w:cs="Traditional Arabic"/>
          <w:b/>
          <w:bCs/>
          <w:color w:val="0000FF"/>
          <w:sz w:val="48"/>
          <w:szCs w:val="48"/>
          <w:rtl/>
        </w:rPr>
        <w:lastRenderedPageBreak/>
        <w:t xml:space="preserve">القسم الثاني من سورة النساء </w:t>
      </w:r>
    </w:p>
    <w:p w:rsidR="00517DCB" w:rsidRPr="00873D15" w:rsidRDefault="00517DCB"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t>المنهج الإسلامي قوة متنامية وحصانة متجددة</w:t>
      </w:r>
    </w:p>
    <w:p w:rsidR="002171F9" w:rsidRPr="00873D15" w:rsidRDefault="00517DCB" w:rsidP="00F25CC8">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2"/>
          <w:szCs w:val="32"/>
          <w:rtl/>
        </w:rPr>
        <w:t xml:space="preserve"> </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 xml:space="preserve">من الآية 44 إلى الآية </w:t>
      </w:r>
      <w:r w:rsidR="002171F9" w:rsidRPr="00873D15">
        <w:rPr>
          <w:rFonts w:ascii="Traditional Arabic" w:hAnsi="Traditional Arabic" w:cs="Traditional Arabic"/>
          <w:sz w:val="32"/>
          <w:szCs w:val="32"/>
        </w:rPr>
        <w:t>114</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br/>
      </w:r>
      <w:r w:rsidR="002171F9" w:rsidRPr="00873D15">
        <w:rPr>
          <w:rFonts w:ascii="Traditional Arabic" w:hAnsi="Traditional Arabic" w:cs="Traditional Arabic"/>
          <w:sz w:val="36"/>
          <w:szCs w:val="36"/>
          <w:rtl/>
        </w:rPr>
        <w:t>تمهيد</w:t>
      </w:r>
      <w:r w:rsidR="005758B0" w:rsidRPr="00873D15">
        <w:rPr>
          <w:rFonts w:ascii="Traditional Arabic" w:hAnsi="Traditional Arabic" w:cs="Traditional Arabic" w:hint="cs"/>
          <w:sz w:val="36"/>
          <w:szCs w:val="36"/>
          <w:rtl/>
        </w:rPr>
        <w:t xml:space="preserve">: </w:t>
      </w:r>
      <w:r w:rsidR="002171F9" w:rsidRPr="00873D15">
        <w:rPr>
          <w:rFonts w:ascii="Traditional Arabic" w:hAnsi="Traditional Arabic" w:cs="Traditional Arabic"/>
          <w:sz w:val="36"/>
          <w:szCs w:val="36"/>
          <w:rtl/>
        </w:rPr>
        <w:t>المنهج الإسلامي قوة متنامية وحصانة متجددة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تتميز الأمة الإسلامية عن غيرها من الأمم نشأة وتطورا وحماية ونظام تدبير عام، ولئن كان مبنى الأمم غير الإسلامية في نشأتها ونظام تدبيرها على الارتباط بالعرق والأرض والمصالح أو بعض المعتقدات الفاسدة والقوانين الوضعية، وكان قيامها بالغلبة السلطانية أو بسطوة الانتخابات الديمقراطية المعززة بالقوة والقهر، وحمايتها وبقاؤها بسطوة الاستخبار والتجسس والسلاح، فإن الأمة الإسلامية غنية عن ذلك كله لأنها تحمل في صميم تكوينها مقومات قوتها ومناعتها وانتشارها ووضوح هدفها واستقامة طريقتها، كل ذلك لأنها في مبدأ أمرها غرست بذرة إيمانية في قلوب الرجال بمختلف أعراقهم وألوانهم وألسنتهم ومصالحهم وأوطانهم، ثم رمت هذه البذرة جذورها في الأرض وأخرجت شطأها ومدت فروعها في الفضاء الرحب، تنشر الفيء والظلال، وتفيض بالثمار والغلال، وهي بذلك مائدة لله في الأرض مهداة بخير عميم، وتعايش حر كريم، وعدالة ومساواة، لا خوف ولا غبن ولا ظلم ولا غصب، للمؤمن وغير المؤمن، للأسود والأبيض والأحمر على السواء.</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هذه الأمة الراشدة كما وضع لها رب العزة في الكتاب والسنة نظاما للتدبير العام والحياة السوية، وضع لها أيضا منهجا لتوفير الأمن المادي والمعنوي، والحماية من كل أسباب الاستضعاف بالعجز أو الذلة أو الظلم، سواء في علاقات أفرادها ببعضهم، أو علاقتها مع غيرها من الأمم والشعوب. وطالما تمسكت بهذا المنهج الرباني لا ينالها حيف أو ضيم أو فتنة، وارتقت في مراتب العز والقوة والتمكين والأمن، فإن حادت عما هداها إليه ربها كان الضعف والاستضعاف والذلة والصغار؛ ولنا النموذج الأوفى في جيل الصحابة </w:t>
      </w:r>
      <w:r w:rsidR="00972EC8" w:rsidRPr="00873D15">
        <w:rPr>
          <w:rFonts w:ascii="Traditional Arabic" w:hAnsi="Traditional Arabic" w:cs="Traditional Arabic" w:hint="cs"/>
          <w:sz w:val="32"/>
          <w:szCs w:val="32"/>
          <w:rtl/>
        </w:rPr>
        <w:t xml:space="preserve">رضي الله عنهم جميعا، </w:t>
      </w:r>
      <w:r w:rsidRPr="00873D15">
        <w:rPr>
          <w:rFonts w:ascii="Traditional Arabic" w:hAnsi="Traditional Arabic" w:cs="Traditional Arabic"/>
          <w:sz w:val="32"/>
          <w:szCs w:val="32"/>
          <w:rtl/>
        </w:rPr>
        <w:t>وقد كانوا مستضعفين في مكة لقلة عددهم وقلة ناصرهم فنقلتهم العقيدة ومنهجها للحياة إلى القوة والأمن والغلبة، قال تعالى:</w:t>
      </w:r>
      <w:r w:rsidRPr="00873D15">
        <w:rPr>
          <w:rFonts w:ascii="Traditional Arabic" w:hAnsi="Traditional Arabic" w:cs="Traditional Arabic"/>
          <w:b/>
          <w:bCs/>
          <w:color w:val="008000"/>
          <w:sz w:val="32"/>
          <w:szCs w:val="32"/>
          <w:rtl/>
        </w:rPr>
        <w:t xml:space="preserve">﴿وَاذْكُرُوا إِذْ أَنْتُمْ قَلِيلٌ مُسْتَضْعَفُونَ فِي الْأَرْضِ تَخَافُونَ أَنْ </w:t>
      </w:r>
      <w:proofErr w:type="spellStart"/>
      <w:r w:rsidRPr="00873D15">
        <w:rPr>
          <w:rFonts w:ascii="Traditional Arabic" w:hAnsi="Traditional Arabic" w:cs="Traditional Arabic"/>
          <w:b/>
          <w:bCs/>
          <w:color w:val="008000"/>
          <w:sz w:val="32"/>
          <w:szCs w:val="32"/>
          <w:rtl/>
        </w:rPr>
        <w:t>يَتَخَطَّفَكُمُ</w:t>
      </w:r>
      <w:proofErr w:type="spellEnd"/>
      <w:r w:rsidRPr="00873D15">
        <w:rPr>
          <w:rFonts w:ascii="Traditional Arabic" w:hAnsi="Traditional Arabic" w:cs="Traditional Arabic"/>
          <w:b/>
          <w:bCs/>
          <w:color w:val="008000"/>
          <w:sz w:val="32"/>
          <w:szCs w:val="32"/>
          <w:rtl/>
        </w:rPr>
        <w:t xml:space="preserve"> النَّاسُ فَآوَاكُمْ وَأَيَّدَكُمْ بِنَصْرِهِ وَرَزَقَكُمْ مِنَ الطَّيِّبَاتِ لَعَلَّكُمْ تَشْكُرُونَ﴾</w:t>
      </w:r>
      <w:r w:rsidRPr="00873D15">
        <w:rPr>
          <w:rFonts w:ascii="Traditional Arabic" w:hAnsi="Traditional Arabic" w:cs="Traditional Arabic"/>
          <w:sz w:val="32"/>
          <w:szCs w:val="32"/>
          <w:rtl/>
        </w:rPr>
        <w:t xml:space="preserve"> الأنفال 26، كما لنا العبرة في أمم كفرت بأنعم الله فانقلبت قوتها ضعفا وأمنها خوفا، قال عز وجل: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وَضَرَبَ اللَّهُ مَثَلًا قَرْيَةً كَانَتْ آمِنَةً مُطْمَئِنَّةً يَأْتِيهَا رِزْقُهَا رَغَدًا مِنْ كُلِّ مَكَانٍ فَكَفَرَتْ بِأَنْعُمِ اللَّهِ فَأَذَاقَهَا اللَّهُ لِبَاسَ الْجُوعِ وَالْخَوْفِ بِمَا كَانُوا يَصْنَعُونَ﴾</w:t>
      </w:r>
      <w:r w:rsidRPr="00873D15">
        <w:rPr>
          <w:rFonts w:ascii="Traditional Arabic" w:hAnsi="Traditional Arabic" w:cs="Traditional Arabic"/>
          <w:sz w:val="32"/>
          <w:szCs w:val="32"/>
          <w:rtl/>
        </w:rPr>
        <w:t xml:space="preserve"> النحل 112، ولنا التحذير الواضح البين من قوله صلى الله عليه وسلم:(</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إذا ضن الناس بالدينار والدرهم و تبايعوا بالعينة </w:t>
      </w:r>
      <w:r w:rsidRPr="00873D15">
        <w:rPr>
          <w:rFonts w:ascii="Traditional Arabic" w:hAnsi="Traditional Arabic" w:cs="Traditional Arabic"/>
          <w:sz w:val="32"/>
          <w:szCs w:val="32"/>
          <w:rtl/>
        </w:rPr>
        <w:lastRenderedPageBreak/>
        <w:t>وتبعوا أذناب البقر و تركوا الجهاد في سبيل الله أدخل الله تعالى عليهم ذلا لا يرفعه عنهم حتى يراجعوا دينهم).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أمر رب العزة تعالى أمة الرسالة المحمدية بأن تتحصن ضد الهوان والاستكانة وأن </w:t>
      </w:r>
      <w:r w:rsidR="00972EC8" w:rsidRPr="00873D15">
        <w:rPr>
          <w:rFonts w:ascii="Traditional Arabic" w:hAnsi="Traditional Arabic" w:cs="Traditional Arabic"/>
          <w:sz w:val="32"/>
          <w:szCs w:val="32"/>
          <w:rtl/>
        </w:rPr>
        <w:t>تكون عصية على الاستضعاف بقوله:</w:t>
      </w:r>
      <w:r w:rsidR="00972EC8"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وَلَا تَهِنُوا وَلَا تَحْزَنُوا وَأَنْتُمُ الْأَعْلَوْنَ إِنْ كُ</w:t>
      </w:r>
      <w:r w:rsidR="00972EC8" w:rsidRPr="00873D15">
        <w:rPr>
          <w:rFonts w:ascii="Traditional Arabic" w:hAnsi="Traditional Arabic" w:cs="Traditional Arabic"/>
          <w:b/>
          <w:bCs/>
          <w:color w:val="008000"/>
          <w:sz w:val="32"/>
          <w:szCs w:val="32"/>
          <w:rtl/>
        </w:rPr>
        <w:t xml:space="preserve">نْتُمْ </w:t>
      </w:r>
      <w:proofErr w:type="spellStart"/>
      <w:r w:rsidR="00972EC8" w:rsidRPr="00873D15">
        <w:rPr>
          <w:rFonts w:ascii="Traditional Arabic" w:hAnsi="Traditional Arabic" w:cs="Traditional Arabic"/>
          <w:b/>
          <w:bCs/>
          <w:color w:val="008000"/>
          <w:sz w:val="32"/>
          <w:szCs w:val="32"/>
          <w:rtl/>
        </w:rPr>
        <w:t>مُؤْمِنِينَ﴾</w:t>
      </w:r>
      <w:r w:rsidR="00972EC8" w:rsidRPr="00873D15">
        <w:rPr>
          <w:rFonts w:ascii="Traditional Arabic" w:hAnsi="Traditional Arabic" w:cs="Traditional Arabic"/>
          <w:sz w:val="32"/>
          <w:szCs w:val="32"/>
          <w:rtl/>
        </w:rPr>
        <w:t>آل</w:t>
      </w:r>
      <w:proofErr w:type="spellEnd"/>
      <w:r w:rsidR="00972EC8" w:rsidRPr="00873D15">
        <w:rPr>
          <w:rFonts w:ascii="Traditional Arabic" w:hAnsi="Traditional Arabic" w:cs="Traditional Arabic"/>
          <w:sz w:val="32"/>
          <w:szCs w:val="32"/>
          <w:rtl/>
        </w:rPr>
        <w:t xml:space="preserve"> عمران 139</w:t>
      </w:r>
      <w:r w:rsidRPr="00873D15">
        <w:rPr>
          <w:rFonts w:ascii="Traditional Arabic" w:hAnsi="Traditional Arabic" w:cs="Traditional Arabic"/>
          <w:sz w:val="32"/>
          <w:szCs w:val="32"/>
          <w:rtl/>
        </w:rPr>
        <w:t>، فإنه تعالى قد وضع لها ما يحقق ذلك في سورة النساء، فكان القسم الذي سبق تفسيره منها(من الآية1 إلى الآية43) منهجا لحماية علاقة أفراد المجتمع المسلم من استضعاف ب</w:t>
      </w:r>
      <w:r w:rsidR="00972EC8" w:rsidRPr="00873D15">
        <w:rPr>
          <w:rFonts w:ascii="Traditional Arabic" w:hAnsi="Traditional Arabic" w:cs="Traditional Arabic"/>
          <w:sz w:val="32"/>
          <w:szCs w:val="32"/>
          <w:rtl/>
        </w:rPr>
        <w:t>عضهم لبعض أو ظلم فئة منهم لفئة،</w:t>
      </w:r>
      <w:r w:rsidRPr="00873D15">
        <w:rPr>
          <w:rFonts w:ascii="Traditional Arabic" w:hAnsi="Traditional Arabic" w:cs="Traditional Arabic"/>
          <w:sz w:val="32"/>
          <w:szCs w:val="32"/>
          <w:rtl/>
        </w:rPr>
        <w:t xml:space="preserve"> أما القسم الثاني (من الآية</w:t>
      </w:r>
      <w:r w:rsidR="00972EC8"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44إلى الآية 11</w:t>
      </w:r>
      <w:r w:rsidR="00972EC8" w:rsidRPr="00873D15">
        <w:rPr>
          <w:rFonts w:ascii="Traditional Arabic" w:hAnsi="Traditional Arabic" w:cs="Traditional Arabic" w:hint="cs"/>
          <w:sz w:val="32"/>
          <w:szCs w:val="32"/>
          <w:rtl/>
        </w:rPr>
        <w:t>4</w:t>
      </w:r>
      <w:r w:rsidRPr="00873D15">
        <w:rPr>
          <w:rFonts w:ascii="Traditional Arabic" w:hAnsi="Traditional Arabic" w:cs="Traditional Arabic"/>
          <w:sz w:val="32"/>
          <w:szCs w:val="32"/>
          <w:rtl/>
        </w:rPr>
        <w:t>)  فقد وضع منهجا عاما لحماية الأمة كلها من أي استضعاف مكتسب داخليا بتصرفات بعض أهلها، أو خارجيا بمكر من أعدائها.</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 لقد حوى هذا القسم بجميع آياته الكريمة من التعليمات الربانية بصريح العبارة وواضح التلميح والإشارة ما هو كفيل بقيام أمة عزيزة الجانب مهيبة الجناح عصية على الذلة والاستضعاف، كما احتوى على ثلاث آيات بينات لم يرد مثلها في غير سورة النساء، إحداها تحرض على الدفاع عن المستضعفين الرافضين للظلم، واثنتان تنددان بالاستضعاف وتعدان الركون إليه ظلما للنفس مؤديا إلى جهنم، قال تعالى: </w:t>
      </w:r>
      <w:r w:rsidRPr="00873D15">
        <w:rPr>
          <w:rFonts w:ascii="Traditional Arabic" w:hAnsi="Traditional Arabic" w:cs="Traditional Arabic"/>
          <w:b/>
          <w:bCs/>
          <w:color w:val="008000"/>
          <w:sz w:val="32"/>
          <w:szCs w:val="32"/>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sidRPr="00873D15">
        <w:rPr>
          <w:rFonts w:ascii="Traditional Arabic" w:hAnsi="Traditional Arabic" w:cs="Traditional Arabic"/>
          <w:sz w:val="32"/>
          <w:szCs w:val="32"/>
          <w:rtl/>
        </w:rPr>
        <w:t xml:space="preserve"> النساء75. وقال: </w:t>
      </w:r>
      <w:r w:rsidRPr="00873D15">
        <w:rPr>
          <w:rFonts w:ascii="Traditional Arabic" w:hAnsi="Traditional Arabic" w:cs="Traditional Arabic"/>
          <w:b/>
          <w:bCs/>
          <w:color w:val="008000"/>
          <w:sz w:val="32"/>
          <w:szCs w:val="32"/>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إِلَّا الْمُسْتَضْعَفِينَ مِنَ الرِّجَالِ وَالنِّسَاءِ وَالْوِلْدَانِ لَا يَسْتَطِيعُونَ حِيلَةً وَلَا يَهْتَدُونَ سَبِيلًا﴾</w:t>
      </w:r>
      <w:r w:rsidRPr="00873D15">
        <w:rPr>
          <w:rFonts w:ascii="Traditional Arabic" w:hAnsi="Traditional Arabic" w:cs="Traditional Arabic"/>
          <w:sz w:val="32"/>
          <w:szCs w:val="32"/>
          <w:rtl/>
        </w:rPr>
        <w:t xml:space="preserve"> النساء 97/98.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الأمة قد تنتابها حالات من الشعور بالضعف أمام من يتربص بها الدوائر من داخل حصونها أو من خارجها، وقد تنهار مقاومة الضعفاء منها أمام ضغوط الأقوياء من أصحاب المصالح، وقد يستضعف المرء نفسه معتقدا أو متوهما أنه لا يملك قوة للثبات على الحق والتصدي للباطل ومواجهة العدو، ولكن هذا كله لا يقبل عند الله مبررا للركون إلى الاستضعاف والذلة والخنوع والاستسلام للظلم والاستجابة لرغبات الأقوياء المتسلطين، أو عذرا للوقوع في الشرك والكفر وإنكار المعلوم من الدين بالضرورة، أو خيانة الأمة أو التجسس عليها أو موالاة أعدائها.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النتيجة الحتمية في الدنيا لهذه المشاعر الانهزامية في الفرد والجماعة ليست إلا العجز والشلل والخضوع والانقياد للعدو، أما عاقبتها في الآخرة فقد بَيَّنَها قوله تعالى: </w:t>
      </w:r>
      <w:r w:rsidRPr="00873D15">
        <w:rPr>
          <w:rFonts w:ascii="Traditional Arabic" w:hAnsi="Traditional Arabic" w:cs="Traditional Arabic"/>
          <w:b/>
          <w:bCs/>
          <w:color w:val="008000"/>
          <w:sz w:val="32"/>
          <w:szCs w:val="32"/>
          <w:rtl/>
        </w:rPr>
        <w:t xml:space="preserve">﴿وَلَوْ تَرَى إِذِ الظَّالِمُونَ </w:t>
      </w:r>
      <w:r w:rsidRPr="00873D15">
        <w:rPr>
          <w:rFonts w:ascii="Traditional Arabic" w:hAnsi="Traditional Arabic" w:cs="Traditional Arabic"/>
          <w:b/>
          <w:bCs/>
          <w:color w:val="008000"/>
          <w:sz w:val="32"/>
          <w:szCs w:val="32"/>
          <w:rtl/>
        </w:rPr>
        <w:lastRenderedPageBreak/>
        <w:t>مَوْقُوفُونَ عِنْدَ رَبِّهِمْ يَرْجِعُ بَعْضُهُمْ إِلَى بَعْضٍ الْقَوْلَ يَقُولُ الَّذِينَ اسْتُضْعِفُوا لِلَّذِينَ اسْتَكْبَرُوا لَوْلَا أَنْتُمْ لَكُنَّا مُؤْمِنِينَ﴾</w:t>
      </w:r>
      <w:r w:rsidRPr="00873D15">
        <w:rPr>
          <w:rFonts w:ascii="Traditional Arabic" w:hAnsi="Traditional Arabic" w:cs="Traditional Arabic"/>
          <w:sz w:val="32"/>
          <w:szCs w:val="32"/>
          <w:rtl/>
        </w:rPr>
        <w:t xml:space="preserve"> 3، وقوله عز وجل: </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وَقَالَ الَّذِينَ اسْتُضْعِفُوا لِلَّذِينَ اسْتَكْبَرُوا بَلْ مَكْرُ اللَّيْلِ وَالنَّهَارِ إِذْ تَأْمُرُونَنَا أَنْ نَكْفُرَ بِاللَّهِ وَنَجْعَلَ لَهُ أَنْدَادًا وَأَسَرُّوا النَّدَامَةَ لَمَّا رَأَوُا الْعَذَابَ وَجَعَلْنَا الْأَغْلَالَ فِي أَعْنَاقِ الَّذِينَ كَفَرُوا هَلْ يُجْزَوْنَ إِلَّا مَا كَانُوا يَعْمَلُونَ﴾</w:t>
      </w:r>
      <w:r w:rsidRPr="00873D15">
        <w:rPr>
          <w:rFonts w:ascii="Traditional Arabic" w:hAnsi="Traditional Arabic" w:cs="Traditional Arabic"/>
          <w:sz w:val="32"/>
          <w:szCs w:val="32"/>
          <w:rtl/>
        </w:rPr>
        <w:t xml:space="preserve"> سبأ 33.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وهذا الجزء من سورة النساء يقدم لنا علاجا شافيا لكل حالات الاستضعاف المادي والمعنوي </w:t>
      </w:r>
      <w:proofErr w:type="spellStart"/>
      <w:r w:rsidRPr="00873D15">
        <w:rPr>
          <w:rFonts w:ascii="Traditional Arabic" w:hAnsi="Traditional Arabic" w:cs="Traditional Arabic"/>
          <w:sz w:val="32"/>
          <w:szCs w:val="32"/>
          <w:rtl/>
        </w:rPr>
        <w:t>الحقيقى</w:t>
      </w:r>
      <w:proofErr w:type="spellEnd"/>
      <w:r w:rsidRPr="00873D15">
        <w:rPr>
          <w:rFonts w:ascii="Traditional Arabic" w:hAnsi="Traditional Arabic" w:cs="Traditional Arabic"/>
          <w:sz w:val="32"/>
          <w:szCs w:val="32"/>
          <w:rtl/>
        </w:rPr>
        <w:t xml:space="preserve"> والمتوهم، مما قد ينتاب الأمة ويعوق تقدمها ويعرقل طريقها، وهو في نفس الوقت جولة أخرى متممة لما سبقه من أجل تثبيت الملامح الإسلامية في حياة المسلم وتطهير المجتمع والنفوس من رواسب الجاهلية وأدرانها.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تبدأ هذه الجولة العلاجية الوقائية بالتذكير والتنبيه والتحذير، تذكيرا بالقاعدة الأساس التي ينبني عليها أمر الأمة في الدنيا والآخرة وهي العقيدة، وتنبيها إلى أهمية الاشتغال بالدعوة إلى الإسلام والاستعلاء بالإيمان وأثر ذلك في قوة الأمة وحمايتها وتوسيع رقعتها، وتحذيرا من الشرك والمشركين ومختلف الفئات المتربصة التي عرفت قوة الإسلام في نفوس المسلمين وسر انتصاراتهم فأخذت تحاول إضلالهم حسدا لهم ومكرا بهم وإضعافا لصفهم، 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أَلَمْ تَرَ إِلَى الَّذِينَ أُوتُوا نَصِيبًا مِنَ الْكِتَابِ يَشْتَرُونَ الضَّلَالَةَ وَيُرِيدُونَ أَنْ تَضِلُّوا السَّبِيلَ وَاللَّهُ أَعْلَمُ بِأَعْدَائِكُمْ وَكَفَى بِاللَّهِ وَلِيًّا وَكَفَى بِاللَّهِ نَصِيرًا﴾</w:t>
      </w:r>
      <w:r w:rsidRPr="00873D15">
        <w:rPr>
          <w:rFonts w:ascii="Traditional Arabic" w:hAnsi="Traditional Arabic" w:cs="Traditional Arabic"/>
          <w:sz w:val="32"/>
          <w:szCs w:val="32"/>
          <w:rtl/>
        </w:rPr>
        <w:t xml:space="preserve"> النساء 44/45..</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 إِنَّ اللَّهَ لَا يَغْفِرُ أَنْ يُشْرَكَ بِهِ وَيَغْفِرُ مَا دُونَ ذَلِكَ لِمَنْ يَشَاءُ وَمَنْ يُشْرِكْ بِاللَّهِ فَقَدِ افْتَرَى إِثْمًا عَظِيمًا﴾</w:t>
      </w:r>
      <w:r w:rsidRPr="00873D15">
        <w:rPr>
          <w:rFonts w:ascii="Traditional Arabic" w:hAnsi="Traditional Arabic" w:cs="Traditional Arabic"/>
          <w:sz w:val="32"/>
          <w:szCs w:val="32"/>
          <w:rtl/>
        </w:rPr>
        <w:t xml:space="preserve"> النساء47/48.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وبعد الإشار</w:t>
      </w:r>
      <w:r w:rsidR="00970494" w:rsidRPr="00873D15">
        <w:rPr>
          <w:rFonts w:ascii="Traditional Arabic" w:hAnsi="Traditional Arabic" w:cs="Traditional Arabic" w:hint="cs"/>
          <w:sz w:val="32"/>
          <w:szCs w:val="32"/>
          <w:rtl/>
        </w:rPr>
        <w:t>ة</w:t>
      </w:r>
      <w:r w:rsidRPr="00873D15">
        <w:rPr>
          <w:rFonts w:ascii="Traditional Arabic" w:hAnsi="Traditional Arabic" w:cs="Traditional Arabic"/>
          <w:sz w:val="32"/>
          <w:szCs w:val="32"/>
          <w:rtl/>
        </w:rPr>
        <w:t xml:space="preserve"> إلى آفة الغرور وتزكية النفس وما في ذلك من خرم للمروءة وفتنة للصف وإحباط للعمل عرج الوحي الكريم على أعظم قواعد حماية البيضة وقمع الفتن وتوحيد الصف وهي إقامة العدل وأداءُ الحقوق وطاعةُ الله وطاعةُ الرسول وقادةِ الأمة الموكلين بتنفيذ قراراتها وتدبير أمرها العام، وردُّ الاختلاف في حالات النزاع والفتنة إلى الكتاب والسنة، قال تعالى:</w:t>
      </w:r>
      <w:r w:rsidRPr="00873D15">
        <w:rPr>
          <w:rFonts w:ascii="Traditional Arabic" w:hAnsi="Traditional Arabic" w:cs="Traditional Arabic"/>
          <w:b/>
          <w:bCs/>
          <w:color w:val="008000"/>
          <w:sz w:val="32"/>
          <w:szCs w:val="32"/>
          <w:rtl/>
        </w:rPr>
        <w:t>﴿إِنَّ اللَّهَ يَأْمُرُكُمْ أَنْ تُؤَدُّوا الْأَمَانَاتِ إِلَى أَهْلِهَا وَإِذَا حَكَمْتُمْ بَيْنَ النَّاسِ أَنْ تَحْكُمُوا بِالْعَدْلِ إِنَّ اللَّهَ نِعِمَّا يَعِظُكُمْ بِهِ إِنَّ اللَّهَ كَانَ سَمِيعًا بَصِيرًا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873D15">
        <w:rPr>
          <w:rFonts w:ascii="Traditional Arabic" w:hAnsi="Traditional Arabic" w:cs="Traditional Arabic"/>
          <w:sz w:val="32"/>
          <w:szCs w:val="32"/>
          <w:rtl/>
        </w:rPr>
        <w:t xml:space="preserve"> النساء 58/ 59.</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ثم يمضي القرآن في عرض الأساليب التي يلجأ إليها المنافقون </w:t>
      </w:r>
      <w:proofErr w:type="spellStart"/>
      <w:r w:rsidRPr="00873D15">
        <w:rPr>
          <w:rFonts w:ascii="Traditional Arabic" w:hAnsi="Traditional Arabic" w:cs="Traditional Arabic"/>
          <w:sz w:val="32"/>
          <w:szCs w:val="32"/>
          <w:rtl/>
        </w:rPr>
        <w:t>لتخذيل</w:t>
      </w:r>
      <w:proofErr w:type="spellEnd"/>
      <w:r w:rsidRPr="00873D15">
        <w:rPr>
          <w:rFonts w:ascii="Traditional Arabic" w:hAnsi="Traditional Arabic" w:cs="Traditional Arabic"/>
          <w:sz w:val="32"/>
          <w:szCs w:val="32"/>
          <w:rtl/>
        </w:rPr>
        <w:t xml:space="preserve"> الصف المسلم وتوهينه، وكشف دواخل قلوبهم وبيان أن الإيمان الصادق يقتضي الطاعة</w:t>
      </w:r>
      <w:r w:rsidR="0097049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المطلقة لما أتى به الرسول صلى الله عليه وسلم وحكم به</w:t>
      </w:r>
      <w:r w:rsidR="0097049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والتسليم</w:t>
      </w:r>
      <w:r w:rsidR="0097049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لما قضى به.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ويعقب بواجب جهاد الدفع والمدافعة عن حياض الأمة أرضا وشعبا ومستضعفين محتاجين إلى النصرة والتخلص من نير البغي واستبداد الأقوياء الظلمة، مميزا بين صنفين من القتال، صنف يراد به نصرة الحق وأهله وصنف يراد به نصرة الباطل وأوليائه. ومبينا أن الموت الذي يفر منه الجبناء حق يدرك المرء بأجله لا يرده حذر ولا يصده جبن ولا يعجل به قتال، وخير للمؤمن إذا جاءه أمر من الأمن أو الخوف أن لا يفتن به الصف أو يوهن به العزائم وإنما يرده إلى قادة الأمة وحكمائها الذين يستنبطون العبرة ويضعون الحلول الناجعة.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ينتقل الوحي الكريم إلى معالجة حازمة مفصلة لمعضلة المنافقين في الصف المسلم وكيفية معاملتهم بما يقمع مكرهم ويكف بأسهم ويرد كيدهم ويحفظ للأمة أمنها وقوتها وسلامة صفها من الوهن والضعف والاستضعاف. ولكنه يعقب بضرورة التبين وعدم الإقدام على قتل المؤمن خطأ أو للشك في إيمانه، أو على قتل ذوي العهود والمواثيق من غير المسلمين، أو على القتل العدواني مطلقا، مرتبا على ذلك ما </w:t>
      </w:r>
      <w:proofErr w:type="spellStart"/>
      <w:r w:rsidRPr="00873D15">
        <w:rPr>
          <w:rFonts w:ascii="Traditional Arabic" w:hAnsi="Traditional Arabic" w:cs="Traditional Arabic"/>
          <w:sz w:val="32"/>
          <w:szCs w:val="32"/>
          <w:rtl/>
        </w:rPr>
        <w:t>يستوجبه</w:t>
      </w:r>
      <w:proofErr w:type="spellEnd"/>
      <w:r w:rsidRPr="00873D15">
        <w:rPr>
          <w:rFonts w:ascii="Traditional Arabic" w:hAnsi="Traditional Arabic" w:cs="Traditional Arabic"/>
          <w:sz w:val="32"/>
          <w:szCs w:val="32"/>
          <w:rtl/>
        </w:rPr>
        <w:t xml:space="preserve"> من كفارة ودية وتوبة، أو يؤدي إليه من غضب الله وخلود في جهنم.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التحريض على الجهاد بالمال والنفس وبيان فضل المجاهدين على القاعدين، يعرض أحكام الاستضعاف المبرر وغير المبرر، وما </w:t>
      </w:r>
      <w:proofErr w:type="spellStart"/>
      <w:r w:rsidRPr="00873D15">
        <w:rPr>
          <w:rFonts w:ascii="Traditional Arabic" w:hAnsi="Traditional Arabic" w:cs="Traditional Arabic"/>
          <w:sz w:val="32"/>
          <w:szCs w:val="32"/>
          <w:rtl/>
        </w:rPr>
        <w:t>يقتضيه</w:t>
      </w:r>
      <w:proofErr w:type="spellEnd"/>
      <w:r w:rsidRPr="00873D15">
        <w:rPr>
          <w:rFonts w:ascii="Traditional Arabic" w:hAnsi="Traditional Arabic" w:cs="Traditional Arabic"/>
          <w:sz w:val="32"/>
          <w:szCs w:val="32"/>
          <w:rtl/>
        </w:rPr>
        <w:t xml:space="preserve"> من استنفار للقوة ونصرة للمستضعفين أو هجرة بالدين تغييرا للمواقع وتحيزا إلى فئة نصرة وولاية، وما يستتبع ذلك من أحكام الصلاة في السفر والأمن والخوف، وأحكام الحرب وقوانينها، ويختم بضرورة الحذر من الخونة والمتآمرين وعدم المجادلة عنهم والتماس الأعذار لهم لعظيم ما يرتكبونه في حق الدين وأمة الإسلام</w:t>
      </w:r>
      <w:r w:rsidRPr="00873D15">
        <w:rPr>
          <w:rFonts w:ascii="Traditional Arabic" w:hAnsi="Traditional Arabic" w:cs="Traditional Arabic"/>
          <w:b/>
          <w:bCs/>
          <w:color w:val="008000"/>
          <w:sz w:val="32"/>
          <w:szCs w:val="32"/>
          <w:rtl/>
        </w:rPr>
        <w:t>﴿ وَلَا تُجَادِلْ عَنِ الَّذِينَ يَخْتَانُونَ أَنْفُسَهُمْ إِنَّ اللَّهَ لَا يُحِبُّ مَنْ كَانَ خَوَّانًا أَثِيمًا يَسْتَخْفُونَ مِنَ النَّاسِ وَلَا يَسْتَخْفُونَ مِنَ اللَّهِ وَهُوَ مَعَهُمْ إِذْ يُبَيِّتُونَ مَا لَا يَرْضَى مِنَ الْقَوْلِ وَكَانَ اللَّهُ بِمَا يَعْمَلُونَ مُحِيطًا هَا أَنْتُمْ هَؤُلَاءِ جَادَلْتُمْ عَنْهُمْ فِي الْحَيَاةِ الدُّنْيَا فَمَنْ يُجَادِلُ اللَّهَ عَنْهُمْ يَوْمَ الْقِيَامَةِ أَمْ مَنْ يَكُونُ عَلَيْهِمْ وَكِيلًا﴾</w:t>
      </w:r>
      <w:r w:rsidRPr="00873D15">
        <w:rPr>
          <w:rFonts w:ascii="Traditional Arabic" w:hAnsi="Traditional Arabic" w:cs="Traditional Arabic"/>
          <w:sz w:val="32"/>
          <w:szCs w:val="32"/>
          <w:rtl/>
        </w:rPr>
        <w:t xml:space="preserve"> النساء 107/ 109) . </w:t>
      </w:r>
    </w:p>
    <w:p w:rsidR="002171F9" w:rsidRPr="00873D15" w:rsidRDefault="002171F9" w:rsidP="00873D15">
      <w:pPr>
        <w:tabs>
          <w:tab w:val="right" w:pos="8306"/>
        </w:tabs>
        <w:bidi/>
        <w:ind w:right="990"/>
        <w:jc w:val="both"/>
        <w:rPr>
          <w:rFonts w:ascii="Traditional Arabic" w:hAnsi="Traditional Arabic" w:cs="Traditional Arabic"/>
          <w:sz w:val="32"/>
          <w:szCs w:val="32"/>
          <w:lang w:bidi="ar-LB"/>
        </w:rPr>
      </w:pPr>
      <w:r w:rsidRPr="00873D15">
        <w:rPr>
          <w:rFonts w:ascii="Traditional Arabic" w:hAnsi="Traditional Arabic" w:cs="Traditional Arabic"/>
          <w:sz w:val="32"/>
          <w:szCs w:val="32"/>
          <w:rtl/>
        </w:rPr>
        <w:t xml:space="preserve">كل هذا ضمن منهج متكامل لتربية الأمة وتأهيلها، وترقية حكمتها وتعميق خبرتها في التعامل مع مستجدات البناء ومتغيرات الأحوال، وتطهير الصف من رواسب الجاهلية وتأثيرات المعسكرات المعادية، وتقوية مناعته ضد عوامل الضعف والاستضعاف، جبنا كانت هذه العوامل أو استرخاء أو </w:t>
      </w:r>
      <w:r w:rsidRPr="00873D15">
        <w:rPr>
          <w:rFonts w:ascii="Traditional Arabic" w:hAnsi="Traditional Arabic" w:cs="Traditional Arabic"/>
          <w:sz w:val="32"/>
          <w:szCs w:val="32"/>
          <w:rtl/>
        </w:rPr>
        <w:lastRenderedPageBreak/>
        <w:t xml:space="preserve">غفلة أو حرصا على مكاسب دنيوية أو انخداعا لمنافق وخائن، قال تعالى: </w:t>
      </w:r>
      <w:r w:rsidRPr="00873D15">
        <w:rPr>
          <w:rFonts w:ascii="Traditional Arabic" w:hAnsi="Traditional Arabic" w:cs="Traditional Arabic"/>
          <w:b/>
          <w:bCs/>
          <w:color w:val="008000"/>
          <w:sz w:val="32"/>
          <w:szCs w:val="32"/>
          <w:rtl/>
        </w:rPr>
        <w:t>﴿ وَلَوْلَا فَضْلُ اللَّهِ عَلَيْكَ وَرَحْمَتُهُ لَهَمَّتْ طَائِفَةٌ مِنْهُمْ أَنْ يُضِلُّوكَ وَمَا يُضِلُّونَ إِلَّا أَنْفُسَهُمْ وَمَا يَضُرُّونَكَ مِنْ شَيْءٍ وَأَنْزَلَ اللَّهُ عَلَيْكَ الْكِتَابَ وَالْحِكْمَةَ وَعَلَّمَكَ مَا لَمْ تَكُنْ تَعْلَمُ وَكَانَ فَضْلُ اللَّهِ عَلَيْكَ عَظِيمًا﴾</w:t>
      </w:r>
      <w:r w:rsidRPr="00873D15">
        <w:rPr>
          <w:rFonts w:ascii="Traditional Arabic" w:hAnsi="Traditional Arabic" w:cs="Traditional Arabic"/>
          <w:sz w:val="32"/>
          <w:szCs w:val="32"/>
          <w:rtl/>
        </w:rPr>
        <w:t xml:space="preserve"> النساء 113.</w:t>
      </w:r>
    </w:p>
    <w:p w:rsidR="002171F9" w:rsidRPr="00873D15" w:rsidRDefault="002171F9" w:rsidP="00873D15">
      <w:pPr>
        <w:tabs>
          <w:tab w:val="right" w:pos="8306"/>
        </w:tabs>
        <w:bidi/>
        <w:ind w:right="990"/>
        <w:jc w:val="center"/>
        <w:rPr>
          <w:rFonts w:ascii="Traditional Arabic" w:hAnsi="Traditional Arabic" w:cs="Traditional Arabic"/>
          <w:sz w:val="32"/>
          <w:szCs w:val="32"/>
          <w:rtl/>
        </w:rPr>
      </w:pPr>
    </w:p>
    <w:p w:rsidR="000B7E58" w:rsidRPr="00873D15" w:rsidRDefault="000B7E58" w:rsidP="00873D15">
      <w:pPr>
        <w:spacing w:after="200" w:line="276" w:lineRule="auto"/>
        <w:rPr>
          <w:rFonts w:ascii="Traditional Arabic" w:hAnsi="Traditional Arabic" w:cs="Traditional Arabic"/>
          <w:sz w:val="36"/>
          <w:szCs w:val="36"/>
          <w:rtl/>
        </w:rPr>
      </w:pPr>
      <w:r w:rsidRPr="00873D15">
        <w:rPr>
          <w:rFonts w:ascii="Traditional Arabic" w:hAnsi="Traditional Arabic" w:cs="Traditional Arabic"/>
          <w:sz w:val="36"/>
          <w:szCs w:val="36"/>
          <w:rtl/>
        </w:rPr>
        <w:br w:type="page"/>
      </w:r>
    </w:p>
    <w:p w:rsidR="002171F9" w:rsidRPr="00873D15" w:rsidRDefault="007A42F0"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lastRenderedPageBreak/>
        <w:t xml:space="preserve">الكلمة الفصل في </w:t>
      </w:r>
      <w:r w:rsidRPr="00873D15">
        <w:rPr>
          <w:rFonts w:ascii="Traditional Arabic" w:hAnsi="Traditional Arabic" w:cs="Traditional Arabic"/>
          <w:sz w:val="36"/>
          <w:szCs w:val="36"/>
          <w:rtl/>
        </w:rPr>
        <w:t>الوعد والوعيد</w:t>
      </w:r>
    </w:p>
    <w:p w:rsidR="00FA7C6F" w:rsidRPr="00873D15" w:rsidRDefault="00FA7C6F"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44 - 50</w:t>
      </w:r>
    </w:p>
    <w:p w:rsidR="002171F9" w:rsidRPr="00873D15" w:rsidRDefault="002171F9" w:rsidP="00873D15">
      <w:pPr>
        <w:pBdr>
          <w:top w:val="single" w:sz="4" w:space="1" w:color="auto"/>
          <w:left w:val="single" w:sz="4" w:space="0" w:color="auto"/>
          <w:bottom w:val="single" w:sz="4" w:space="1" w:color="auto"/>
          <w:right w:val="single" w:sz="4" w:space="0"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 أَلَمْ تَرَ إِلَى الَّذِينَ أُوتُوا نَصِيبًا مِنَ الْكِتَابِ يَشْتَرُونَ الضَّلَالَةَ وَيُرِيدُونَ أَنْ تَضِلُّوا السَّبِيلَ (44) وَاللَّهُ أَعْلَمُ بِأَعْدَائِكُمْ وَكَفَى بِاللَّهِ وَلِيًّا وَكَفَى بِاللَّهِ نَصِيرًا (45) 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 (46) يَا أَيُّهَا الَّذِينَ أُوتُوا الْكِتَابَ آمِنُوا بِمَا نَزَّلْنَا مُصَدِّقًا لِمَا مَعَكُمْ مِنْ قَبْلِ أَنْ نَطْمِسَ وُجُوهًا فَنَرُدَّهَا عَلَى أَدْبَارِهَا أَوْ نَلْعَنَهُمْ كَمَا لَعَنَّا أَصْحَابَ السَّبْتِ وَكَانَ أَمْرُ اللَّهِ مَفْعُولًا (47) إِنَّ اللَّهَ لَا يَغْفِرُ أَنْ يُشْرَكَ بِهِ وَيَغْفِرُ مَا دُونَ ذَلِكَ لِمَنْ يَشَاءُ وَمَنْ يُشْرِكْ بِاللَّهِ فَقَدِ افْتَرَى إِثْمًا عَظِيمًا (48) أَلَمْ تَرَ إِلَى الَّذِينَ يُزَكُّونَ أَنْفُسَهُمْ بَلِ اللَّهُ يُزَكِّي مَنْ يَشَاءُ وَلَا يُظْلَمُونَ فَتِيلًا (49) انْظُرْ كَيْفَ يَفْتَرُونَ عَلَى اللَّهِ الْكَذِبَ وَكَفَى بِهِ إِثْمًا مُبِينًا (50) ﴾</w:t>
      </w:r>
    </w:p>
    <w:p w:rsidR="0053494C" w:rsidRPr="00873D15" w:rsidRDefault="0053494C"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صراع الحق والباطل لا يخبو أُوارُه منذ بدءِ البشرية في الأرض وقد خاطبها الله تعالى بقوله: </w:t>
      </w:r>
      <w:r w:rsidRPr="00873D15">
        <w:rPr>
          <w:rFonts w:ascii="Traditional Arabic" w:hAnsi="Traditional Arabic" w:cs="Traditional Arabic"/>
          <w:b/>
          <w:bCs/>
          <w:color w:val="008000"/>
          <w:sz w:val="32"/>
          <w:szCs w:val="32"/>
          <w:rtl/>
        </w:rPr>
        <w:t>﴿ إِنَّ الشَّيْطَانَ لَكُمْ عَدُوٌّ فَاتَّخِذُوهُ عَدُوًّا إِنَّمَا يَدْعُو حِزْبَهُ لِيَكُونُوا مِنْ أَصْحَابِ السَّعِير﴾</w:t>
      </w:r>
      <w:r w:rsidRPr="00873D15">
        <w:rPr>
          <w:rFonts w:ascii="Traditional Arabic" w:hAnsi="Traditional Arabic" w:cs="Traditional Arabic"/>
          <w:sz w:val="32"/>
          <w:szCs w:val="32"/>
          <w:rtl/>
        </w:rPr>
        <w:t xml:space="preserve"> فاطر6، منذئذ وطائفة من أتباع الرسل عليهم السلام يعادون الشيطان وأولياءه بطاعة الله، وزمرة من المَرَقة والفسقة يعادون الله وأولياءه بطاعة الشيطان، وبين الفريقين جولات وصولات ينتصر فيها الحق فيعم الخير والأمن والسلام، وينتفش في بعضها الباطل فتعم الفتنة والفساد والظلم، إنه الاختبار الإلهي للناس في الدنيا، كي يفوز من فاز عن بينة ويخيب من خاب عن إصرار </w:t>
      </w:r>
      <w:r w:rsidRPr="00873D15">
        <w:rPr>
          <w:rFonts w:ascii="Traditional Arabic" w:hAnsi="Traditional Arabic" w:cs="Traditional Arabic"/>
          <w:b/>
          <w:bCs/>
          <w:color w:val="008000"/>
          <w:sz w:val="32"/>
          <w:szCs w:val="32"/>
          <w:rtl/>
        </w:rPr>
        <w:t>﴿وَلَوْ شَاءَ رَبُّكَ لَجَعَلَ النَّاسَ أُمَّةً وَاحِدَةً وَلَا يَزَالُونَ مُخْتَلِفِينَ إِلَّا مَنْ رَحِمَ رَبُّكَ وَلِذَلِكَ خَلَقَهُمْ ﴾</w:t>
      </w:r>
      <w:r w:rsidRPr="00873D15">
        <w:rPr>
          <w:rFonts w:ascii="Traditional Arabic" w:hAnsi="Traditional Arabic" w:cs="Traditional Arabic"/>
          <w:sz w:val="32"/>
          <w:szCs w:val="32"/>
          <w:rtl/>
        </w:rPr>
        <w:t xml:space="preserve"> هود 118/119.</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أصحاب الحق يدعون إليه في ظروف القوة والضعف دائما بالحكمة والموعظة الحسنة من غير إكراه أو تزييف أو تلفيق أو تحايل، فإن أرباب الباطل لا يكتفون بما لديهم من ضلالة حين يستشعرون في حزبهم القوة أو يستقوون بذي سلطان، وإنما يحاولون فرض ضلالهم على المسلمين بالحديد والنار والتهديد والترهيب والوعيد.</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هذا سبيل المجرمين في كل عصر، ومِن قبلُ مُشط المؤمنون بأمشاط الحديد وأحرق أصحاب الأخدود، وقال فرعون وهو في قمة طغيانه:</w:t>
      </w:r>
      <w:r w:rsidRPr="00873D15">
        <w:rPr>
          <w:rFonts w:ascii="Traditional Arabic" w:hAnsi="Traditional Arabic" w:cs="Traditional Arabic"/>
          <w:b/>
          <w:bCs/>
          <w:color w:val="008000"/>
          <w:sz w:val="32"/>
          <w:szCs w:val="32"/>
          <w:rtl/>
        </w:rPr>
        <w:t xml:space="preserve">﴿مَا أُرِيكُمْ إِلَّا مَا أَرَى وَمَا أَهْدِيكُمْ إِلَّا سَبِيلَ </w:t>
      </w:r>
      <w:proofErr w:type="spellStart"/>
      <w:r w:rsidRPr="00873D15">
        <w:rPr>
          <w:rFonts w:ascii="Traditional Arabic" w:hAnsi="Traditional Arabic" w:cs="Traditional Arabic"/>
          <w:b/>
          <w:bCs/>
          <w:color w:val="008000"/>
          <w:sz w:val="32"/>
          <w:szCs w:val="32"/>
          <w:rtl/>
        </w:rPr>
        <w:t>الرَّشَادِ﴾</w:t>
      </w:r>
      <w:r w:rsidRPr="00873D15">
        <w:rPr>
          <w:rFonts w:ascii="Traditional Arabic" w:hAnsi="Traditional Arabic" w:cs="Traditional Arabic"/>
          <w:sz w:val="32"/>
          <w:szCs w:val="32"/>
          <w:rtl/>
        </w:rPr>
        <w:t>غافر</w:t>
      </w:r>
      <w:proofErr w:type="spellEnd"/>
      <w:r w:rsidRPr="00873D15">
        <w:rPr>
          <w:rFonts w:ascii="Traditional Arabic" w:hAnsi="Traditional Arabic" w:cs="Traditional Arabic"/>
          <w:sz w:val="32"/>
          <w:szCs w:val="32"/>
          <w:rtl/>
        </w:rPr>
        <w:t xml:space="preserve"> 29، وفي عصرنا هذا وقد استأسد الباطل وانتفش الطغيان وتجبر كبار </w:t>
      </w:r>
      <w:proofErr w:type="spellStart"/>
      <w:r w:rsidRPr="00873D15">
        <w:rPr>
          <w:rFonts w:ascii="Traditional Arabic" w:hAnsi="Traditional Arabic" w:cs="Traditional Arabic"/>
          <w:sz w:val="32"/>
          <w:szCs w:val="32"/>
          <w:rtl/>
        </w:rPr>
        <w:t>مجرميه</w:t>
      </w:r>
      <w:proofErr w:type="spellEnd"/>
      <w:r w:rsidRPr="00873D15">
        <w:rPr>
          <w:rFonts w:ascii="Traditional Arabic" w:hAnsi="Traditional Arabic" w:cs="Traditional Arabic"/>
          <w:sz w:val="32"/>
          <w:szCs w:val="32"/>
          <w:rtl/>
        </w:rPr>
        <w:t xml:space="preserve">، تبذل الجهود لصرف المؤمنين </w:t>
      </w:r>
      <w:r w:rsidRPr="00873D15">
        <w:rPr>
          <w:rFonts w:ascii="Traditional Arabic" w:hAnsi="Traditional Arabic" w:cs="Traditional Arabic"/>
          <w:sz w:val="32"/>
          <w:szCs w:val="32"/>
          <w:rtl/>
        </w:rPr>
        <w:lastRenderedPageBreak/>
        <w:t xml:space="preserve">الصادقين عن مقتضيات عقيدتهم </w:t>
      </w:r>
      <w:proofErr w:type="spellStart"/>
      <w:r w:rsidRPr="00873D15">
        <w:rPr>
          <w:rFonts w:ascii="Traditional Arabic" w:hAnsi="Traditional Arabic" w:cs="Traditional Arabic"/>
          <w:sz w:val="32"/>
          <w:szCs w:val="32"/>
          <w:rtl/>
        </w:rPr>
        <w:t>وثوابتها</w:t>
      </w:r>
      <w:proofErr w:type="spellEnd"/>
      <w:r w:rsidRPr="00873D15">
        <w:rPr>
          <w:rFonts w:ascii="Traditional Arabic" w:hAnsi="Traditional Arabic" w:cs="Traditional Arabic"/>
          <w:sz w:val="32"/>
          <w:szCs w:val="32"/>
          <w:rtl/>
        </w:rPr>
        <w:t xml:space="preserve"> والمعلوم منها بالضرورة، ترهيبا بالسجون والمنافي والقتل أو ترغيبا بالمناصب والأموال، أو تمويها على البسطاء والسذج بالتأويل الفاسد ودواعي المصلحة والتطور، تختلف صور الضلال والإضلال في مجالات السياسة والاقتصاد والاجتماع، ويبقى الهدف واحدا هو أن تغيب عن الأمة وقلوب أهلها معالم الدين، وأن ينفسح مجال التسيُّب عن تعاليمه وشرائعه. لذلك لم يكد الوحي يكمل منظومة العلاقات العامة داخل الأسرة المسلمة بما يحفظ تماسكها وحقوق أعضائها وضوابط تعايشهم رجلا سَلَماً لرجل، لا يستضعف أحد منهم أخاه ولا تستطيل فئة منهم على فئة كما سبق في القسم الأول من سورة النساء، حتى اتجه لبناء وجهٍ آخر لهذه العلاقات متعلقٍ بحماية كيان الأمة من أي استضعاف مكتسب داخليا بتصرفات بعض أهلها، أو خارجيا بمكر من أعدائها، وبدأ بالتحذير من شوكة مُنْـزَرِعة في الجسم الإسلامي لا هم لها إلا توهين العقيدة في قلوب المسلمين وردهم إلى حالة من الاستضعاف تجبرهم على ترك الإسلام والردة عنه. من أجل ذلك خاطب الحق سبحانه رسوله الكريم صلى الله عليه وسلم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أَلَمْ تَرَ إِلَى الَّذِينَ أُوتُوا نَصِيبًا مِّنَ الْكِتَابِ يَشْتَرُونَ الضَّلَالَةَ﴾</w:t>
      </w:r>
      <w:r w:rsidRPr="00873D15">
        <w:rPr>
          <w:rFonts w:ascii="Traditional Arabic" w:hAnsi="Traditional Arabic" w:cs="Traditional Arabic"/>
          <w:sz w:val="32"/>
          <w:szCs w:val="32"/>
          <w:rtl/>
        </w:rPr>
        <w:t>، ولفظ:</w:t>
      </w:r>
      <w:r w:rsidRPr="00873D15">
        <w:rPr>
          <w:rFonts w:ascii="Traditional Arabic" w:hAnsi="Traditional Arabic" w:cs="Traditional Arabic"/>
          <w:b/>
          <w:bCs/>
          <w:color w:val="008000"/>
          <w:sz w:val="32"/>
          <w:szCs w:val="32"/>
          <w:rtl/>
        </w:rPr>
        <w:t>﴿ تَرَ﴾</w:t>
      </w:r>
      <w:r w:rsidRPr="00873D15">
        <w:rPr>
          <w:rFonts w:ascii="Traditional Arabic" w:hAnsi="Traditional Arabic" w:cs="Traditional Arabic"/>
          <w:sz w:val="32"/>
          <w:szCs w:val="32"/>
          <w:rtl/>
        </w:rPr>
        <w:t xml:space="preserve">  فعل مضارع مجزوم بحرف "لم"، </w:t>
      </w:r>
      <w:proofErr w:type="spellStart"/>
      <w:r w:rsidRPr="00873D15">
        <w:rPr>
          <w:rFonts w:ascii="Traditional Arabic" w:hAnsi="Traditional Arabic" w:cs="Traditional Arabic"/>
          <w:sz w:val="32"/>
          <w:szCs w:val="32"/>
          <w:rtl/>
        </w:rPr>
        <w:t>من"الرُّؤية</w:t>
      </w:r>
      <w:proofErr w:type="spellEnd"/>
      <w:r w:rsidRPr="00873D15">
        <w:rPr>
          <w:rFonts w:ascii="Traditional Arabic" w:hAnsi="Traditional Arabic" w:cs="Traditional Arabic"/>
          <w:sz w:val="32"/>
          <w:szCs w:val="32"/>
          <w:rtl/>
        </w:rPr>
        <w:t>" بالضم، وهي إدراك المرئي، وتكون بحاسة العين كما في قوله تعالى:</w:t>
      </w:r>
      <w:r w:rsidRPr="00873D15">
        <w:rPr>
          <w:rFonts w:ascii="Traditional Arabic" w:hAnsi="Traditional Arabic" w:cs="Traditional Arabic"/>
          <w:rtl/>
        </w:rPr>
        <w:t xml:space="preserve"> </w:t>
      </w:r>
      <w:r w:rsidRPr="00873D15">
        <w:rPr>
          <w:rFonts w:ascii="Traditional Arabic" w:hAnsi="Traditional Arabic" w:cs="Traditional Arabic"/>
          <w:b/>
          <w:bCs/>
          <w:color w:val="008000"/>
          <w:sz w:val="32"/>
          <w:szCs w:val="32"/>
          <w:rtl/>
        </w:rPr>
        <w:t>﴿فَلَمَّا رَأَيْنَهُ أَكْبَرْنَهُ وَقَطَّعْنَ أَيْدِيَهُنَّ﴾</w:t>
      </w:r>
      <w:r w:rsidRPr="00873D15">
        <w:rPr>
          <w:rFonts w:ascii="Traditional Arabic" w:hAnsi="Traditional Arabic" w:cs="Traditional Arabic"/>
          <w:sz w:val="32"/>
          <w:szCs w:val="32"/>
          <w:rtl/>
        </w:rPr>
        <w:t xml:space="preserve"> يوسف31، أو بالوهم والتخيل كقول فرعون</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لقومه: </w:t>
      </w:r>
      <w:r w:rsidRPr="00873D15">
        <w:rPr>
          <w:rFonts w:ascii="Traditional Arabic" w:hAnsi="Traditional Arabic" w:cs="Traditional Arabic"/>
          <w:b/>
          <w:bCs/>
          <w:color w:val="008000"/>
          <w:sz w:val="32"/>
          <w:szCs w:val="32"/>
          <w:rtl/>
        </w:rPr>
        <w:t>﴿مَا أُرِيكُمْ إِلَّا مَا أَرَى﴾</w:t>
      </w:r>
      <w:r w:rsidRPr="00873D15">
        <w:rPr>
          <w:rFonts w:ascii="Traditional Arabic" w:hAnsi="Traditional Arabic" w:cs="Traditional Arabic"/>
          <w:sz w:val="32"/>
          <w:szCs w:val="32"/>
          <w:rtl/>
        </w:rPr>
        <w:t xml:space="preserve"> غافر29، أو بالعقل والقلب كقوله تعالى: </w:t>
      </w:r>
      <w:r w:rsidRPr="00873D15">
        <w:rPr>
          <w:rFonts w:ascii="Traditional Arabic" w:hAnsi="Traditional Arabic" w:cs="Traditional Arabic"/>
          <w:b/>
          <w:bCs/>
          <w:color w:val="008000"/>
          <w:sz w:val="32"/>
          <w:szCs w:val="32"/>
          <w:rtl/>
        </w:rPr>
        <w:t>﴿مَا كَذَبَ الْفُؤَادُ مَا رَأَى﴾</w:t>
      </w:r>
      <w:r w:rsidRPr="00873D15">
        <w:rPr>
          <w:rFonts w:ascii="Traditional Arabic" w:hAnsi="Traditional Arabic" w:cs="Traditional Arabic"/>
          <w:sz w:val="32"/>
          <w:szCs w:val="32"/>
          <w:rtl/>
        </w:rPr>
        <w:t xml:space="preserve"> النجم11، أما الاستفهام في قوله تعالى: </w:t>
      </w:r>
      <w:r w:rsidRPr="00873D15">
        <w:rPr>
          <w:rFonts w:ascii="Traditional Arabic" w:hAnsi="Traditional Arabic" w:cs="Traditional Arabic"/>
          <w:b/>
          <w:bCs/>
          <w:color w:val="008000"/>
          <w:sz w:val="32"/>
          <w:szCs w:val="32"/>
          <w:rtl/>
        </w:rPr>
        <w:t>﴿أَلَمْ تَرَ﴾</w:t>
      </w:r>
      <w:r w:rsidRPr="00873D15">
        <w:rPr>
          <w:rFonts w:ascii="Traditional Arabic" w:hAnsi="Traditional Arabic" w:cs="Traditional Arabic"/>
          <w:sz w:val="32"/>
          <w:szCs w:val="32"/>
          <w:rtl/>
        </w:rPr>
        <w:t xml:space="preserve"> بهذا السياق فهو استفهام إنكاري وتعجبي وتقريري، إنكاري لحال أعداء الدعوة وض</w:t>
      </w:r>
      <w:r w:rsidR="0053494C"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ل</w:t>
      </w:r>
      <w:r w:rsidR="0053494C"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الهم في عصر البعثة وفي كل زمان، وتعجبي من كونهم من أمة التوراة والرسالة الموسوية وقد أوتوا نصيبا من الكتاب، ومع ذلك صدرت منهم أفعال وأقوال بعيدة كل البعد عن </w:t>
      </w:r>
      <w:proofErr w:type="spellStart"/>
      <w:r w:rsidRPr="00873D15">
        <w:rPr>
          <w:rFonts w:ascii="Traditional Arabic" w:hAnsi="Traditional Arabic" w:cs="Traditional Arabic"/>
          <w:sz w:val="32"/>
          <w:szCs w:val="32"/>
          <w:rtl/>
        </w:rPr>
        <w:t>مرجعيتهم</w:t>
      </w:r>
      <w:proofErr w:type="spellEnd"/>
      <w:r w:rsidRPr="00873D15">
        <w:rPr>
          <w:rFonts w:ascii="Traditional Arabic" w:hAnsi="Traditional Arabic" w:cs="Traditional Arabic"/>
          <w:sz w:val="32"/>
          <w:szCs w:val="32"/>
          <w:rtl/>
        </w:rPr>
        <w:t xml:space="preserve"> الدينية التي يدَّعون، وتقريري لما رآه الرسول صلى الله عليه وسلم، رؤية بالعين أو مخالطة في المجتمع أو إخبارا من الله تعالى، وما عَلِمه من حالهم وتصرفاتهم وما واجهوه به من إنكار للرسالة والوحي، وتقدير ذلك: قد رأيت يا محمد </w:t>
      </w:r>
      <w:proofErr w:type="spellStart"/>
      <w:r w:rsidRPr="00873D15">
        <w:rPr>
          <w:rFonts w:ascii="Traditional Arabic" w:hAnsi="Traditional Arabic" w:cs="Traditional Arabic"/>
          <w:sz w:val="32"/>
          <w:szCs w:val="32"/>
          <w:rtl/>
        </w:rPr>
        <w:t>ببصيرتك</w:t>
      </w:r>
      <w:proofErr w:type="spellEnd"/>
      <w:r w:rsidRPr="00873D15">
        <w:rPr>
          <w:rFonts w:ascii="Traditional Arabic" w:hAnsi="Traditional Arabic" w:cs="Traditional Arabic"/>
          <w:sz w:val="32"/>
          <w:szCs w:val="32"/>
          <w:rtl/>
        </w:rPr>
        <w:t xml:space="preserve"> وبصرك إلى ما طبعت عليه طائفة </w:t>
      </w:r>
      <w:proofErr w:type="spellStart"/>
      <w:r w:rsidRPr="00873D15">
        <w:rPr>
          <w:rFonts w:ascii="Traditional Arabic" w:hAnsi="Traditional Arabic" w:cs="Traditional Arabic"/>
          <w:sz w:val="32"/>
          <w:szCs w:val="32"/>
          <w:rtl/>
        </w:rPr>
        <w:t>أوتيت</w:t>
      </w:r>
      <w:r w:rsidRPr="00873D15">
        <w:rPr>
          <w:rFonts w:ascii="Traditional Arabic" w:hAnsi="Traditional Arabic" w:cs="Traditional Arabic"/>
          <w:b/>
          <w:bCs/>
          <w:color w:val="008000"/>
          <w:sz w:val="32"/>
          <w:szCs w:val="32"/>
          <w:rtl/>
        </w:rPr>
        <w:t>﴿نَصِيبًا</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بعضا من الكتاب وأضاعت بعضه الآخر، إشارة إلى قوله تعالى في سياق آخر: </w:t>
      </w:r>
      <w:r w:rsidRPr="00873D15">
        <w:rPr>
          <w:rFonts w:ascii="Traditional Arabic" w:hAnsi="Traditional Arabic" w:cs="Traditional Arabic"/>
          <w:b/>
          <w:bCs/>
          <w:color w:val="008000"/>
          <w:sz w:val="32"/>
          <w:szCs w:val="32"/>
          <w:rtl/>
        </w:rPr>
        <w:t>﴿أَفَتُؤْمِنُونَ بِبَعْضِ الْكِتَابِ وَتَكْفُرُونَ بِبَعْضٍ﴾</w:t>
      </w:r>
      <w:r w:rsidRPr="00873D15">
        <w:rPr>
          <w:rFonts w:ascii="Traditional Arabic" w:hAnsi="Traditional Arabic" w:cs="Traditional Arabic"/>
          <w:sz w:val="32"/>
          <w:szCs w:val="32"/>
          <w:rtl/>
        </w:rPr>
        <w:t xml:space="preserve">، البقرة 85،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أما الكتاب في قوله تعالى: </w:t>
      </w:r>
      <w:r w:rsidRPr="00873D15">
        <w:rPr>
          <w:rFonts w:ascii="Traditional Arabic" w:hAnsi="Traditional Arabic" w:cs="Traditional Arabic"/>
          <w:b/>
          <w:bCs/>
          <w:color w:val="008000"/>
          <w:sz w:val="32"/>
          <w:szCs w:val="32"/>
          <w:rtl/>
        </w:rPr>
        <w:t>﴿منَ الْكِتَابِ﴾</w:t>
      </w:r>
      <w:r w:rsidRPr="00873D15">
        <w:rPr>
          <w:rFonts w:ascii="Traditional Arabic" w:hAnsi="Traditional Arabic" w:cs="Traditional Arabic"/>
          <w:sz w:val="32"/>
          <w:szCs w:val="32"/>
          <w:rtl/>
        </w:rPr>
        <w:t xml:space="preserve"> فهو التوراة لأن اليهود هم الذين كانوا مع المسلمين بالمدينة، وإن كانت الآية تعني كذلك أصحاب الإنجيل، لأن كلا من الطائفتين نسيت حظا مما ذكِّرت به ولم يبق بين يديها من كتابها بعد أن تدخلت أيدي الأحبار والرهبان في نصوصه حذفا وتحريفا </w:t>
      </w:r>
      <w:r w:rsidRPr="00873D15">
        <w:rPr>
          <w:rFonts w:ascii="Traditional Arabic" w:hAnsi="Traditional Arabic" w:cs="Traditional Arabic"/>
          <w:sz w:val="32"/>
          <w:szCs w:val="32"/>
          <w:rtl/>
        </w:rPr>
        <w:lastRenderedPageBreak/>
        <w:t xml:space="preserve">وتأويلا، إلا نصيب قليل أهملوا العمل بأكثره، قال تعالى عن اليهود: </w:t>
      </w:r>
      <w:r w:rsidRPr="00873D15">
        <w:rPr>
          <w:rFonts w:ascii="Traditional Arabic" w:hAnsi="Traditional Arabic" w:cs="Traditional Arabic"/>
          <w:b/>
          <w:bCs/>
          <w:color w:val="008000"/>
          <w:sz w:val="32"/>
          <w:szCs w:val="32"/>
          <w:rtl/>
        </w:rPr>
        <w:t>﴿فَبِمَا نَقْضِهِمْ مِيثَاقَهُمْ لَعَنَّاهُمْ وَجَعَلْنَا قُلُوبَهُمْ قَاسِيَةً يُحَرِّفُونَ الْكَلِمَ عَنْ مَوَاضِعِهِ وَنَسُوا حَظًّا مِمَّا ذُكِّرُوا بِهِ﴾</w:t>
      </w:r>
      <w:r w:rsidRPr="00873D15">
        <w:rPr>
          <w:rFonts w:ascii="Traditional Arabic" w:hAnsi="Traditional Arabic" w:cs="Traditional Arabic"/>
          <w:sz w:val="32"/>
          <w:szCs w:val="32"/>
          <w:rtl/>
        </w:rPr>
        <w:t xml:space="preserve"> المائدة 13، وقال عن النصارى:</w:t>
      </w:r>
      <w:r w:rsidRPr="00873D15">
        <w:rPr>
          <w:rFonts w:ascii="Traditional Arabic" w:hAnsi="Traditional Arabic" w:cs="Traditional Arabic"/>
          <w:b/>
          <w:bCs/>
          <w:color w:val="008000"/>
          <w:sz w:val="32"/>
          <w:szCs w:val="32"/>
          <w:rtl/>
        </w:rPr>
        <w:t>﴿وَمِنَ الَّذِينَ قَالُوا إِنَّا نَصَارَى أَخَذْنَا مِيثَاقَهُمْ فَنَسُوا حَظًّا مِمَّا ذُكِّرُوا بِه﴾</w:t>
      </w:r>
      <w:r w:rsidRPr="00873D15">
        <w:rPr>
          <w:rFonts w:ascii="Traditional Arabic" w:hAnsi="Traditional Arabic" w:cs="Traditional Arabic"/>
          <w:sz w:val="32"/>
          <w:szCs w:val="32"/>
          <w:rtl/>
        </w:rPr>
        <w:t xml:space="preserve"> المائدة 14.</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أخذ الوحي الكريم من خلال مخاطبته النبي صلى الله عليه وسلم يبين للمسلمين بعض ما ارتكبه أهل الكتاب بعد أن نسوا أحكام دينهم وحرفوها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﴿يَشْتَرُونَ الضَّلَالَةَ﴾</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ولفظ</w:t>
      </w:r>
      <w:r w:rsidRPr="00873D15">
        <w:rPr>
          <w:rFonts w:ascii="Traditional Arabic" w:hAnsi="Traditional Arabic" w:cs="Traditional Arabic"/>
          <w:b/>
          <w:bCs/>
          <w:color w:val="008000"/>
          <w:sz w:val="32"/>
          <w:szCs w:val="32"/>
          <w:rtl/>
        </w:rPr>
        <w:t>﴿يَشْتَرُونَ</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من أصل: شرى يشري، من أفعال الأضداد، يفيد الشراء كما يفيد البيع، يقال: شَرَيت الشيء واشتريتُه، إِذا أخذتُه من صاحبه بثَمنه، وشريته إذا بِعْتُه، كما في قوله تعالى:</w:t>
      </w:r>
      <w:r w:rsidRPr="00873D15">
        <w:rPr>
          <w:rFonts w:ascii="Traditional Arabic" w:hAnsi="Traditional Arabic" w:cs="Traditional Arabic"/>
          <w:b/>
          <w:bCs/>
          <w:color w:val="008000"/>
          <w:sz w:val="32"/>
          <w:szCs w:val="32"/>
          <w:rtl/>
        </w:rPr>
        <w:t>﴿وَشَرَوْهُ بِثَمَنٍ بَخْسٍ دَرَاهِمَ مَعْدُودَةٍ﴾</w:t>
      </w:r>
      <w:r w:rsidRPr="00873D15">
        <w:rPr>
          <w:rFonts w:ascii="Traditional Arabic" w:hAnsi="Traditional Arabic" w:cs="Traditional Arabic"/>
          <w:sz w:val="32"/>
          <w:szCs w:val="32"/>
          <w:rtl/>
        </w:rPr>
        <w:t xml:space="preserve"> يوسف 20، والاشتراء كما ورد في الآية مجاز في الاختيار والإيثار، لأنّ المشتري هو آخذ البضاعة المرغوب فيها من بائعها.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أما الضلالة والضلال فبمعنى واحد هو عدم الاهتداء للصواب من الاعتقاد أو العمل، من أصل الفعل: ضَلَّ الدارَ والمسجد يَضِلّ ويَضَلّ، إذا لم يهتد لهما، وأضاع معالم طريقهما، ورجل ضِلِّيل ومُضلَّل، إذا كان صاحبَ ضَلاَل شديد يصر عليه، كما في قوله تعالى: </w:t>
      </w:r>
      <w:r w:rsidRPr="00873D15">
        <w:rPr>
          <w:rFonts w:ascii="Traditional Arabic" w:hAnsi="Traditional Arabic" w:cs="Traditional Arabic"/>
          <w:b/>
          <w:bCs/>
          <w:color w:val="008000"/>
          <w:sz w:val="32"/>
          <w:szCs w:val="32"/>
          <w:rtl/>
        </w:rPr>
        <w:t>﴿وَإِذْ قَالَ إِبْرَاهِيمُ لِأَبِيهِ آزَرَ أَتَتَّخِذُ أَصْنَامًا آلِهَةً إِنِّي أَرَاكَ وَقَوْمَكَ فِي ضَلَالٍ مُبِينٍ﴾</w:t>
      </w:r>
      <w:r w:rsidRPr="00873D15">
        <w:rPr>
          <w:rFonts w:ascii="Traditional Arabic" w:hAnsi="Traditional Arabic" w:cs="Traditional Arabic"/>
          <w:sz w:val="32"/>
          <w:szCs w:val="32"/>
          <w:rtl/>
        </w:rPr>
        <w:t xml:space="preserve"> الأنعام 74، وقوله: </w:t>
      </w:r>
      <w:r w:rsidRPr="00873D15">
        <w:rPr>
          <w:rFonts w:ascii="Traditional Arabic" w:hAnsi="Traditional Arabic" w:cs="Traditional Arabic"/>
          <w:b/>
          <w:bCs/>
          <w:color w:val="008000"/>
          <w:sz w:val="32"/>
          <w:szCs w:val="32"/>
          <w:rtl/>
        </w:rPr>
        <w:t>﴿ وَمَنْ يَكْفُرْ بِاللَّهِ وَمَلَائِكَتِهِ وَكُتُبِهِ وَرُسُلِهِ وَالْيَوْمِ الْآخِرِ فَقَدْ ضَلَّ ضَلَالًا بَعِيدًا﴾</w:t>
      </w:r>
      <w:r w:rsidRPr="00873D15">
        <w:rPr>
          <w:rFonts w:ascii="Traditional Arabic" w:hAnsi="Traditional Arabic" w:cs="Traditional Arabic"/>
          <w:sz w:val="32"/>
          <w:szCs w:val="32"/>
          <w:rtl/>
        </w:rPr>
        <w:t xml:space="preserve"> النساء 136.</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وقوله تعالى: </w:t>
      </w:r>
      <w:r w:rsidRPr="00873D15">
        <w:rPr>
          <w:rFonts w:ascii="Traditional Arabic" w:hAnsi="Traditional Arabic" w:cs="Traditional Arabic"/>
          <w:b/>
          <w:bCs/>
          <w:color w:val="008000"/>
          <w:sz w:val="32"/>
          <w:szCs w:val="32"/>
          <w:rtl/>
        </w:rPr>
        <w:t>﴿يَشْتَرُونَ الضَّلَالَةَ﴾</w:t>
      </w:r>
      <w:r w:rsidRPr="00873D15">
        <w:rPr>
          <w:rFonts w:ascii="Traditional Arabic" w:hAnsi="Traditional Arabic" w:cs="Traditional Arabic"/>
          <w:sz w:val="32"/>
          <w:szCs w:val="32"/>
          <w:rtl/>
        </w:rPr>
        <w:t xml:space="preserve"> فيه إضمار تأويله يشترون الضلالة بالهدى أي يستبدلون الضلالة بالهدى </w:t>
      </w:r>
      <w:proofErr w:type="spellStart"/>
      <w:r w:rsidRPr="00873D15">
        <w:rPr>
          <w:rFonts w:ascii="Traditional Arabic" w:hAnsi="Traditional Arabic" w:cs="Traditional Arabic"/>
          <w:sz w:val="32"/>
          <w:szCs w:val="32"/>
          <w:rtl/>
        </w:rPr>
        <w:t>ويؤثرونها</w:t>
      </w:r>
      <w:proofErr w:type="spellEnd"/>
      <w:r w:rsidRPr="00873D15">
        <w:rPr>
          <w:rFonts w:ascii="Traditional Arabic" w:hAnsi="Traditional Arabic" w:cs="Traditional Arabic"/>
          <w:sz w:val="32"/>
          <w:szCs w:val="32"/>
          <w:rtl/>
        </w:rPr>
        <w:t xml:space="preserve"> على الإيمان كما في قوله تعالى:</w:t>
      </w:r>
      <w:r w:rsidRPr="00873D15">
        <w:rPr>
          <w:rFonts w:ascii="Traditional Arabic" w:hAnsi="Traditional Arabic" w:cs="Traditional Arabic"/>
          <w:b/>
          <w:bCs/>
          <w:color w:val="008000"/>
          <w:sz w:val="32"/>
          <w:szCs w:val="32"/>
          <w:rtl/>
        </w:rPr>
        <w:t>﴿أُولَئِكَ الَّذِينَ اشْتَرَوُا الضَّلَالَةَ بِالْهُدَى فَمَا رَبِحَتْ تِجَارَتُهُمْ وَمَا كَانُوا مُهْتَدِينَ﴾</w:t>
      </w:r>
      <w:r w:rsidRPr="00873D15">
        <w:rPr>
          <w:rFonts w:ascii="Traditional Arabic" w:hAnsi="Traditional Arabic" w:cs="Traditional Arabic"/>
          <w:sz w:val="32"/>
          <w:szCs w:val="32"/>
          <w:rtl/>
        </w:rPr>
        <w:t xml:space="preserve"> البقرة 16. ولاشك أن إيثارهم الضلالة على الهدى لم يكن عن جهل منهم بالحق، ولكن مصالحهم الدنيوية رئاسة وجاها ومالا حملتهم على المتاجرة بالدين، والتمويه على العامة بتزييف نصوص التوراة وتبديلها تبعا لأهواء الأتباع وشهواتهم، قال تعالى:</w:t>
      </w:r>
      <w:r w:rsidRPr="00873D15">
        <w:rPr>
          <w:rFonts w:ascii="Traditional Arabic" w:hAnsi="Traditional Arabic" w:cs="Traditional Arabic"/>
          <w:b/>
          <w:bCs/>
          <w:color w:val="008000"/>
          <w:sz w:val="32"/>
          <w:szCs w:val="32"/>
          <w:rtl/>
        </w:rPr>
        <w:t>﴿فَوَيْلٌ لِلَّذِينَ يَكْتُبُونَ الْكِتَابَ بِأَيْدِيهِمْ ثُمَّ يَقُولُونَ هَذَا مِنْ عِنْدِ اللَّهِ لِيَشْتَرُوا بِهِ ثَمَنًا قَلِيلًا فَوَيْلٌ لَهُمْ مِمَّا كَتَبَتْ أَيْدِيهِمْ وَوَيْلٌ لَهُمْ مِمَّا يَكْسِبُونَ﴾</w:t>
      </w:r>
      <w:r w:rsidRPr="00873D15">
        <w:rPr>
          <w:rFonts w:ascii="Traditional Arabic" w:hAnsi="Traditional Arabic" w:cs="Traditional Arabic"/>
          <w:sz w:val="32"/>
          <w:szCs w:val="32"/>
          <w:rtl/>
        </w:rPr>
        <w:t xml:space="preserve"> البقرة 79. كما أن حسدهم </w:t>
      </w:r>
      <w:r w:rsidR="0053494C" w:rsidRPr="00873D15">
        <w:rPr>
          <w:rFonts w:ascii="Traditional Arabic" w:hAnsi="Traditional Arabic" w:cs="Traditional Arabic" w:hint="cs"/>
          <w:sz w:val="32"/>
          <w:szCs w:val="32"/>
          <w:rtl/>
        </w:rPr>
        <w:t xml:space="preserve">للنبي صلى الله عليه وسلم </w:t>
      </w:r>
      <w:r w:rsidR="00432B01" w:rsidRPr="00873D15">
        <w:rPr>
          <w:rFonts w:ascii="Traditional Arabic" w:hAnsi="Traditional Arabic" w:cs="Traditional Arabic"/>
          <w:sz w:val="32"/>
          <w:szCs w:val="32"/>
          <w:rtl/>
        </w:rPr>
        <w:t>وحقدهم عل</w:t>
      </w:r>
      <w:r w:rsidR="00432B01" w:rsidRPr="00873D15">
        <w:rPr>
          <w:rFonts w:ascii="Traditional Arabic" w:hAnsi="Traditional Arabic" w:cs="Traditional Arabic" w:hint="cs"/>
          <w:sz w:val="32"/>
          <w:szCs w:val="32"/>
          <w:rtl/>
        </w:rPr>
        <w:t>يه</w:t>
      </w:r>
      <w:r w:rsidRPr="00873D15">
        <w:rPr>
          <w:rFonts w:ascii="Traditional Arabic" w:hAnsi="Traditional Arabic" w:cs="Traditional Arabic"/>
          <w:sz w:val="32"/>
          <w:szCs w:val="32"/>
          <w:rtl/>
        </w:rPr>
        <w:t xml:space="preserve"> جعلهم يصرون على هذا الباطل ويسعون لبثه </w:t>
      </w:r>
      <w:r w:rsidR="00432B01" w:rsidRPr="00873D15">
        <w:rPr>
          <w:rFonts w:ascii="Traditional Arabic" w:hAnsi="Traditional Arabic" w:cs="Traditional Arabic" w:hint="cs"/>
          <w:sz w:val="32"/>
          <w:szCs w:val="32"/>
          <w:rtl/>
        </w:rPr>
        <w:t>بين المسلمين</w:t>
      </w:r>
      <w:r w:rsidRPr="00873D15">
        <w:rPr>
          <w:rFonts w:ascii="Traditional Arabic" w:hAnsi="Traditional Arabic" w:cs="Traditional Arabic"/>
          <w:sz w:val="32"/>
          <w:szCs w:val="32"/>
          <w:rtl/>
        </w:rPr>
        <w:t>، من أجل إضعاف شوكتهم وصدهم عن العقيدة وردهم عن الدين ، ولذلك عقب الحق سبحانه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﴿وَيُرِيدُونَ أَنْ تَضِلُّوا السَّبِيلَ﴾</w:t>
      </w:r>
      <w:r w:rsidRPr="00873D15">
        <w:rPr>
          <w:rFonts w:ascii="Traditional Arabic" w:hAnsi="Traditional Arabic" w:cs="Traditional Arabic"/>
          <w:sz w:val="32"/>
          <w:szCs w:val="32"/>
          <w:rtl/>
        </w:rPr>
        <w:t xml:space="preserve"> ولفظ السبيل من أصل واحد هو السين والباء واللام، ويدل على امتداد شيء أو إرساله من عُلو إلى سُفل، ومنه </w:t>
      </w:r>
      <w:proofErr w:type="spellStart"/>
      <w:r w:rsidRPr="00873D15">
        <w:rPr>
          <w:rFonts w:ascii="Traditional Arabic" w:hAnsi="Traditional Arabic" w:cs="Traditional Arabic"/>
          <w:sz w:val="32"/>
          <w:szCs w:val="32"/>
          <w:rtl/>
        </w:rPr>
        <w:t>يقال:سبلتُ</w:t>
      </w:r>
      <w:proofErr w:type="spellEnd"/>
      <w:r w:rsidRPr="00873D15">
        <w:rPr>
          <w:rFonts w:ascii="Traditional Arabic" w:hAnsi="Traditional Arabic" w:cs="Traditional Arabic"/>
          <w:sz w:val="32"/>
          <w:szCs w:val="32"/>
          <w:rtl/>
        </w:rPr>
        <w:t xml:space="preserve"> السِّتْرَ، وأسبلَتِ السَّحابةُ ماءَها، والسبيل الطريق الذي فيه امتداد، يذكر ويؤنث كما في قوله تعالى: </w:t>
      </w:r>
      <w:r w:rsidRPr="00873D15">
        <w:rPr>
          <w:rFonts w:ascii="Traditional Arabic" w:hAnsi="Traditional Arabic" w:cs="Traditional Arabic"/>
          <w:b/>
          <w:bCs/>
          <w:color w:val="008000"/>
          <w:sz w:val="32"/>
          <w:szCs w:val="32"/>
          <w:rtl/>
        </w:rPr>
        <w:t xml:space="preserve">﴿وَإِنْ يَرَوْا سَبِيلَ الرُّشْدِ لَا يَتَّخِذُوهُ سَبِيلًا </w:t>
      </w:r>
      <w:r w:rsidRPr="00873D15">
        <w:rPr>
          <w:rFonts w:ascii="Traditional Arabic" w:hAnsi="Traditional Arabic" w:cs="Traditional Arabic"/>
          <w:b/>
          <w:bCs/>
          <w:color w:val="008000"/>
          <w:sz w:val="32"/>
          <w:szCs w:val="32"/>
          <w:rtl/>
        </w:rPr>
        <w:lastRenderedPageBreak/>
        <w:t xml:space="preserve">وَإِنْ يَرَوْا سَبِيلَ الْغَيِّ يَتَّخِذُوهُ </w:t>
      </w:r>
      <w:proofErr w:type="spellStart"/>
      <w:r w:rsidRPr="00873D15">
        <w:rPr>
          <w:rFonts w:ascii="Traditional Arabic" w:hAnsi="Traditional Arabic" w:cs="Traditional Arabic"/>
          <w:b/>
          <w:bCs/>
          <w:color w:val="008000"/>
          <w:sz w:val="32"/>
          <w:szCs w:val="32"/>
          <w:rtl/>
        </w:rPr>
        <w:t>سَبِيلًا﴾</w:t>
      </w:r>
      <w:r w:rsidRPr="00873D15">
        <w:rPr>
          <w:rFonts w:ascii="Traditional Arabic" w:hAnsi="Traditional Arabic" w:cs="Traditional Arabic"/>
          <w:sz w:val="32"/>
          <w:szCs w:val="32"/>
          <w:rtl/>
        </w:rPr>
        <w:t>الأعراف</w:t>
      </w:r>
      <w:proofErr w:type="spellEnd"/>
      <w:r w:rsidRPr="00873D15">
        <w:rPr>
          <w:rFonts w:ascii="Traditional Arabic" w:hAnsi="Traditional Arabic" w:cs="Traditional Arabic"/>
          <w:sz w:val="32"/>
          <w:szCs w:val="32"/>
          <w:rtl/>
        </w:rPr>
        <w:t xml:space="preserve"> 146، وقوله عز وجل: </w:t>
      </w:r>
      <w:r w:rsidRPr="00873D15">
        <w:rPr>
          <w:rFonts w:ascii="Traditional Arabic" w:hAnsi="Traditional Arabic" w:cs="Traditional Arabic"/>
          <w:b/>
          <w:bCs/>
          <w:color w:val="008000"/>
          <w:sz w:val="32"/>
          <w:szCs w:val="32"/>
          <w:rtl/>
        </w:rPr>
        <w:t>﴿قُلْ هَذِهِ سَبِيلِي أَدْعُو إِلَى اللَّهِ عَلَى بَصِيرَةٍ أَنَا وَمَنِ اتَّبَعَنِي﴾</w:t>
      </w:r>
      <w:r w:rsidRPr="00873D15">
        <w:rPr>
          <w:rFonts w:ascii="Traditional Arabic" w:hAnsi="Traditional Arabic" w:cs="Traditional Arabic"/>
          <w:sz w:val="32"/>
          <w:szCs w:val="32"/>
          <w:rtl/>
        </w:rPr>
        <w:t xml:space="preserve"> يوسف 108، وقد يَرِد لفظ "السبيل" مطلقا فيدل على سبيل الحق، كقوله تعالى: </w:t>
      </w:r>
      <w:r w:rsidRPr="00873D15">
        <w:rPr>
          <w:rFonts w:ascii="Traditional Arabic" w:hAnsi="Traditional Arabic" w:cs="Traditional Arabic"/>
          <w:b/>
          <w:bCs/>
          <w:color w:val="008000"/>
          <w:sz w:val="32"/>
          <w:szCs w:val="32"/>
          <w:rtl/>
        </w:rPr>
        <w:t xml:space="preserve">﴿بَلْ زُيِّنَ لِلَّذِينَ كَفَرُوا مَكْرُهُمْ وَصُدُّوا عَنِ </w:t>
      </w:r>
      <w:proofErr w:type="spellStart"/>
      <w:r w:rsidRPr="00873D15">
        <w:rPr>
          <w:rFonts w:ascii="Traditional Arabic" w:hAnsi="Traditional Arabic" w:cs="Traditional Arabic"/>
          <w:b/>
          <w:bCs/>
          <w:color w:val="008000"/>
          <w:sz w:val="32"/>
          <w:szCs w:val="32"/>
          <w:rtl/>
        </w:rPr>
        <w:t>السَّبِيلِ﴾</w:t>
      </w:r>
      <w:r w:rsidRPr="00873D15">
        <w:rPr>
          <w:rFonts w:ascii="Traditional Arabic" w:hAnsi="Traditional Arabic" w:cs="Traditional Arabic"/>
          <w:sz w:val="32"/>
          <w:szCs w:val="32"/>
          <w:rtl/>
        </w:rPr>
        <w:t>الرعد</w:t>
      </w:r>
      <w:proofErr w:type="spellEnd"/>
      <w:r w:rsidRPr="00873D15">
        <w:rPr>
          <w:rFonts w:ascii="Traditional Arabic" w:hAnsi="Traditional Arabic" w:cs="Traditional Arabic"/>
          <w:sz w:val="32"/>
          <w:szCs w:val="32"/>
          <w:rtl/>
        </w:rPr>
        <w:t xml:space="preserve"> 33، وقوله عز وجل: </w:t>
      </w:r>
      <w:r w:rsidRPr="00873D15">
        <w:rPr>
          <w:rFonts w:ascii="Traditional Arabic" w:hAnsi="Traditional Arabic" w:cs="Traditional Arabic"/>
          <w:b/>
          <w:bCs/>
          <w:color w:val="008000"/>
          <w:sz w:val="32"/>
          <w:szCs w:val="32"/>
          <w:rtl/>
        </w:rPr>
        <w:t>﴿ ثُمَّ السَّبِيلَ يَسَّرَهُ﴾</w:t>
      </w:r>
      <w:r w:rsidRPr="00873D15">
        <w:rPr>
          <w:rFonts w:ascii="Traditional Arabic" w:hAnsi="Traditional Arabic" w:cs="Traditional Arabic"/>
          <w:sz w:val="32"/>
          <w:szCs w:val="32"/>
          <w:rtl/>
        </w:rPr>
        <w:t xml:space="preserve"> عبس 20.</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وقوله تعالى: </w:t>
      </w:r>
      <w:r w:rsidRPr="00873D15">
        <w:rPr>
          <w:rFonts w:ascii="Traditional Arabic" w:hAnsi="Traditional Arabic" w:cs="Traditional Arabic"/>
          <w:b/>
          <w:bCs/>
          <w:color w:val="008000"/>
          <w:sz w:val="32"/>
          <w:szCs w:val="32"/>
          <w:rtl/>
        </w:rPr>
        <w:t>﴿وَيُرِيدُونَ أَنْ تَضِلُّوا السَّبِيلَ﴾</w:t>
      </w:r>
      <w:r w:rsidRPr="00873D15">
        <w:rPr>
          <w:rFonts w:ascii="Traditional Arabic" w:hAnsi="Traditional Arabic" w:cs="Traditional Arabic"/>
          <w:sz w:val="32"/>
          <w:szCs w:val="32"/>
          <w:rtl/>
        </w:rPr>
        <w:t xml:space="preserve"> معناه أن اليهود بعد أن خرجوا عن الإيمان إلى الكفر يسعون بتحريف كلام الله إلى إضلال المسلمين ليستووا معهم في الكفر، ولا يختصوا بالحق فتقوى شوكتهم به، قال تعالى: </w:t>
      </w:r>
      <w:r w:rsidRPr="00873D15">
        <w:rPr>
          <w:rFonts w:ascii="Traditional Arabic" w:hAnsi="Traditional Arabic" w:cs="Traditional Arabic"/>
          <w:b/>
          <w:bCs/>
          <w:color w:val="008000"/>
          <w:sz w:val="32"/>
          <w:szCs w:val="32"/>
          <w:rtl/>
        </w:rPr>
        <w:t>﴿وَدُّوا لَوْ تَكْفُرُونَ كَمَا كَفَرُوا فَتَكُونُونَ سَوَاءً﴾</w:t>
      </w:r>
      <w:r w:rsidRPr="00873D15">
        <w:rPr>
          <w:rFonts w:ascii="Traditional Arabic" w:hAnsi="Traditional Arabic" w:cs="Traditional Arabic"/>
          <w:sz w:val="32"/>
          <w:szCs w:val="32"/>
          <w:rtl/>
        </w:rPr>
        <w:t xml:space="preserve"> النساء 89، وقد بين تعالى في موضع آخر أن هذا المكر من اليهود كان حسدا وغيظا بعدما عرفوا نصاعة الحق الذي نزل على المسلمين، وهو قوله تعالى: </w:t>
      </w:r>
      <w:r w:rsidRPr="00873D15">
        <w:rPr>
          <w:rFonts w:ascii="Traditional Arabic" w:hAnsi="Traditional Arabic" w:cs="Traditional Arabic"/>
          <w:b/>
          <w:bCs/>
          <w:color w:val="008000"/>
          <w:sz w:val="32"/>
          <w:szCs w:val="32"/>
          <w:rtl/>
        </w:rPr>
        <w:t>﴿وَدَّ كَثِيرٌ مِنْ أَهْلِ الْكِتَابِ لَوْ يَرُدُّونَكُمْ مِنْ بَعْدِ إِيمَانِكُمْ كُفَّارًا حَسَدًا مِنْ عِنْدِ أَنْفُسِهِمْ مِنْ بَعْدِ مَا تَبَيَّنَ لَهُمُ الْحَقُّ﴾</w:t>
      </w:r>
      <w:r w:rsidRPr="00873D15">
        <w:rPr>
          <w:rFonts w:ascii="Traditional Arabic" w:hAnsi="Traditional Arabic" w:cs="Traditional Arabic"/>
          <w:sz w:val="32"/>
          <w:szCs w:val="32"/>
          <w:rtl/>
        </w:rPr>
        <w:t xml:space="preserve"> البقرة 109، كما بين في آية أخرى أن سعيهم هذا لن يفلح إلا في إضلال أنفسهم، قال </w:t>
      </w:r>
      <w:proofErr w:type="spellStart"/>
      <w:r w:rsidRPr="00873D15">
        <w:rPr>
          <w:rFonts w:ascii="Traditional Arabic" w:hAnsi="Traditional Arabic" w:cs="Traditional Arabic"/>
          <w:sz w:val="32"/>
          <w:szCs w:val="32"/>
          <w:rtl/>
        </w:rPr>
        <w:t>عزوجل</w:t>
      </w:r>
      <w:proofErr w:type="spellEnd"/>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﴿وَدَّتْ طَائِفَةٌ مِنْ أَهْلِ الْكِتَابِ لَوْ يُضِلُّونَكُمْ وَمَا يُضِلُّونَ إِلَّا أَنْفُسَهُمْ وَمَا يَشْعُرُونَ﴾</w:t>
      </w:r>
      <w:r w:rsidRPr="00873D15">
        <w:rPr>
          <w:rFonts w:ascii="Traditional Arabic" w:hAnsi="Traditional Arabic" w:cs="Traditional Arabic"/>
          <w:sz w:val="32"/>
          <w:szCs w:val="32"/>
          <w:rtl/>
        </w:rPr>
        <w:t xml:space="preserve"> النساء 69، وليس من عاقبة لفعلهم هذا إلا أن يضيفوا إلى وزر ضلالهم أوزارَ محاولاتهم إضلال غيرهم، قال تعالى: </w:t>
      </w:r>
      <w:r w:rsidRPr="00873D15">
        <w:rPr>
          <w:rFonts w:ascii="Traditional Arabic" w:hAnsi="Traditional Arabic" w:cs="Traditional Arabic"/>
          <w:b/>
          <w:bCs/>
          <w:color w:val="008000"/>
          <w:sz w:val="32"/>
          <w:szCs w:val="32"/>
          <w:rtl/>
        </w:rPr>
        <w:t>﴿لِيَحْمِلُوا أَوْزَارَهُمْ كَامِلَةً يَوْمَ الْقِيَامَةِ وَمِنْ أَوْزَارِ الَّذِينَ يُضِلُّونَهُمْ بِغَيْرِ عِلْمٍ أَلَا سَاءَ مَا يَزِرُونَ﴾</w:t>
      </w:r>
      <w:r w:rsidRPr="00873D15">
        <w:rPr>
          <w:rFonts w:ascii="Traditional Arabic" w:hAnsi="Traditional Arabic" w:cs="Traditional Arabic"/>
          <w:sz w:val="32"/>
          <w:szCs w:val="32"/>
          <w:rtl/>
        </w:rPr>
        <w:t xml:space="preserve"> النحل 25.</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وتأكيدا لخطورة هذا المكر من اليهود وقد كان بعض الأوس والخزرج يثقون بهم </w:t>
      </w:r>
      <w:proofErr w:type="spellStart"/>
      <w:r w:rsidRPr="00873D15">
        <w:rPr>
          <w:rFonts w:ascii="Traditional Arabic" w:hAnsi="Traditional Arabic" w:cs="Traditional Arabic"/>
          <w:sz w:val="32"/>
          <w:szCs w:val="32"/>
          <w:rtl/>
        </w:rPr>
        <w:t>ويستنصرونهم</w:t>
      </w:r>
      <w:proofErr w:type="spellEnd"/>
      <w:r w:rsidRPr="00873D15">
        <w:rPr>
          <w:rFonts w:ascii="Traditional Arabic" w:hAnsi="Traditional Arabic" w:cs="Traditional Arabic"/>
          <w:sz w:val="32"/>
          <w:szCs w:val="32"/>
          <w:rtl/>
        </w:rPr>
        <w:t xml:space="preserve"> عقب تعالى بقوله: </w:t>
      </w:r>
      <w:r w:rsidRPr="00873D15">
        <w:rPr>
          <w:rFonts w:ascii="Traditional Arabic" w:hAnsi="Traditional Arabic" w:cs="Traditional Arabic"/>
          <w:b/>
          <w:bCs/>
          <w:color w:val="008000"/>
          <w:sz w:val="32"/>
          <w:szCs w:val="32"/>
          <w:rtl/>
        </w:rPr>
        <w:t>﴿وَاللَّهُ أَعْلَمُ بِأَعْدَائِكُمْ﴾</w:t>
      </w:r>
      <w:r w:rsidRPr="00873D15">
        <w:rPr>
          <w:rFonts w:ascii="Traditional Arabic" w:hAnsi="Traditional Arabic" w:cs="Traditional Arabic"/>
          <w:sz w:val="32"/>
          <w:szCs w:val="32"/>
          <w:rtl/>
        </w:rPr>
        <w:t xml:space="preserve"> وهي آية خبرية تضمنت تحذيرا منهم وتنبيها إلى خطرهم، وتوبيخا على </w:t>
      </w:r>
      <w:proofErr w:type="spellStart"/>
      <w:r w:rsidRPr="00873D15">
        <w:rPr>
          <w:rFonts w:ascii="Traditional Arabic" w:hAnsi="Traditional Arabic" w:cs="Traditional Arabic"/>
          <w:sz w:val="32"/>
          <w:szCs w:val="32"/>
          <w:rtl/>
        </w:rPr>
        <w:t>الاستنامة</w:t>
      </w:r>
      <w:proofErr w:type="spellEnd"/>
      <w:r w:rsidRPr="00873D15">
        <w:rPr>
          <w:rFonts w:ascii="Traditional Arabic" w:hAnsi="Traditional Arabic" w:cs="Traditional Arabic"/>
          <w:sz w:val="32"/>
          <w:szCs w:val="32"/>
          <w:rtl/>
        </w:rPr>
        <w:t xml:space="preserve"> إليهم، وأنه عز وجل أعلم من المسلمين بأعداء الدين، وبما يسرون وما يعلنون، وما يبيتون ويمكرون.</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ولما كان اليهود في عصر النبوة من بني قينقاع وقريظة والنضِير وخيبر، مبثوثين في المدينة وما حولها، ولهم من العدد والعدة والعلاقات التجارية </w:t>
      </w:r>
      <w:proofErr w:type="spellStart"/>
      <w:r w:rsidRPr="00873D15">
        <w:rPr>
          <w:rFonts w:ascii="Traditional Arabic" w:hAnsi="Traditional Arabic" w:cs="Traditional Arabic"/>
          <w:sz w:val="32"/>
          <w:szCs w:val="32"/>
          <w:rtl/>
        </w:rPr>
        <w:t>والمصاهرات</w:t>
      </w:r>
      <w:proofErr w:type="spellEnd"/>
      <w:r w:rsidRPr="00873D15">
        <w:rPr>
          <w:rFonts w:ascii="Traditional Arabic" w:hAnsi="Traditional Arabic" w:cs="Traditional Arabic"/>
          <w:sz w:val="32"/>
          <w:szCs w:val="32"/>
          <w:rtl/>
        </w:rPr>
        <w:t xml:space="preserve"> مع أحياء العرب وقبائلها، ما يجعل كلمتهم مسموعة وخطرهم لا شك فيه، وكانت عداوتهم للمسلمين وسوء نواياهم مما قد يثير الرعب والتوجس في بعض القلوب حديثة العهد بالإسلام، عقب تعالى تطمينا لنفوسهم وتثبيتا لقلوبهم بقوله: </w:t>
      </w:r>
      <w:r w:rsidRPr="00873D15">
        <w:rPr>
          <w:rFonts w:ascii="Traditional Arabic" w:hAnsi="Traditional Arabic" w:cs="Traditional Arabic"/>
          <w:b/>
          <w:bCs/>
          <w:color w:val="008000"/>
          <w:sz w:val="32"/>
          <w:szCs w:val="32"/>
          <w:rtl/>
        </w:rPr>
        <w:t>﴿وَكَفَى بِاللَّهِ وَلِيًّا﴾</w:t>
      </w:r>
      <w:r w:rsidRPr="00873D15">
        <w:rPr>
          <w:rFonts w:ascii="Traditional Arabic" w:hAnsi="Traditional Arabic" w:cs="Traditional Arabic"/>
          <w:sz w:val="32"/>
          <w:szCs w:val="32"/>
          <w:rtl/>
        </w:rPr>
        <w:t xml:space="preserve"> أي: اكتفوا باللَّه وليًّا لكم، تعتمدون عليه وتفوضون أموركم إليه، ومن كان الحق سبحانه وليه لم ينله مكروه </w:t>
      </w:r>
      <w:r w:rsidRPr="00873D15">
        <w:rPr>
          <w:rFonts w:ascii="Traditional Arabic" w:hAnsi="Traditional Arabic" w:cs="Traditional Arabic"/>
          <w:b/>
          <w:bCs/>
          <w:color w:val="008000"/>
          <w:sz w:val="32"/>
          <w:szCs w:val="32"/>
          <w:rtl/>
        </w:rPr>
        <w:t>﴿وَكَفَى بِاللَّهِ نَصِيرًا﴾</w:t>
      </w:r>
      <w:r w:rsidRPr="00873D15">
        <w:rPr>
          <w:rFonts w:ascii="Traditional Arabic" w:hAnsi="Traditional Arabic" w:cs="Traditional Arabic"/>
          <w:sz w:val="32"/>
          <w:szCs w:val="32"/>
          <w:rtl/>
        </w:rPr>
        <w:t xml:space="preserve"> ينصركم على كل عدو ظاهر وخفي، فثقوا بولايته ونصره، ولا تتولوا أو تستنصروا غيره، واعبدوه وتوكلوا عليه، ولا تُبالوا بما يتوعدونكم من شر أو يعدونكم من خير.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لقد نزلت هذه الآيات الكريمة كما ذكر ابن عباس في حبرين من أحبار اليهود كانا يأتيان رأسَ المنافقين عبد الله بن أبي ورَهْطَه فيثبطانهم عن الإسلام، وهو أسلوب للوسوسة والشيطنة والتمويه والتشكيك يتبعه اليهود كلما جبهتهم دعوة الحق، سواء عند مبعث عيسى عليه السلام أو مبعث رسول الله صلى الله عليه وسلم، وما زالت الفئات الضالة المعادية للإسلام تمارسه حاليا في كل أقطار المسلمين، كلما وجدوا جماعة متشبثة بالعقيدة السوية المتجلية في سلوك سوي، سلطوا عليها سهام التشكيك والتشويه وحرب الدعاية، فإن لم يفلحوا حرضوا عليها الظالمين فطاردوها في الآفاق.</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لم تصرح هذه الآيات بصنف أهل الكتاب الذين تعُدّهم أعداء شديدي المكر بالمؤمنين، وإن كان السياق يشير إلى اليهود، ولكن ما يأتي بعدها لا يكتفي بذلك بل يمضي مصرحا بهم ومسترسلا في وصف أحوالهم وتصرفاتهم، التي صارت مدرسة في الكيد والمكر تتوارثها أجيالهم على مر الحقب، وفي ذلك يقول الحق سبحانه: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﴿مِنَ الَّذِينَ هَادُوا﴾</w:t>
      </w:r>
      <w:r w:rsidRPr="00873D15">
        <w:rPr>
          <w:rFonts w:ascii="Traditional Arabic" w:hAnsi="Traditional Arabic" w:cs="Traditional Arabic"/>
          <w:sz w:val="32"/>
          <w:szCs w:val="32"/>
          <w:rtl/>
        </w:rPr>
        <w:t xml:space="preserve"> وحرف "مِنْ" لبيان جنس الأعداء في قوله تعالى: </w:t>
      </w:r>
      <w:r w:rsidRPr="00873D15">
        <w:rPr>
          <w:rFonts w:ascii="Traditional Arabic" w:hAnsi="Traditional Arabic" w:cs="Traditional Arabic"/>
          <w:b/>
          <w:bCs/>
          <w:color w:val="008000"/>
          <w:sz w:val="32"/>
          <w:szCs w:val="32"/>
          <w:rtl/>
        </w:rPr>
        <w:t>﴿وَاللَّهُ أَعْلَمُ بِأَعْدَائِكُمْ﴾</w:t>
      </w:r>
      <w:r w:rsidRPr="00873D15">
        <w:rPr>
          <w:rFonts w:ascii="Traditional Arabic" w:hAnsi="Traditional Arabic" w:cs="Traditional Arabic"/>
          <w:sz w:val="32"/>
          <w:szCs w:val="32"/>
          <w:rtl/>
        </w:rPr>
        <w:t xml:space="preserve"> الذين هادوا وهم اليهود، قيل لهم ذلك لقولهم بعدما عبدوا العجل: </w:t>
      </w:r>
      <w:r w:rsidRPr="00873D15">
        <w:rPr>
          <w:rFonts w:ascii="Traditional Arabic" w:hAnsi="Traditional Arabic" w:cs="Traditional Arabic"/>
          <w:b/>
          <w:bCs/>
          <w:color w:val="008000"/>
          <w:sz w:val="32"/>
          <w:szCs w:val="32"/>
          <w:rtl/>
        </w:rPr>
        <w:t>﴿إِنَّا هُدْنَا إِلَيْكَ﴾</w:t>
      </w:r>
      <w:r w:rsidRPr="00873D15">
        <w:rPr>
          <w:rFonts w:ascii="Traditional Arabic" w:hAnsi="Traditional Arabic" w:cs="Traditional Arabic"/>
          <w:sz w:val="32"/>
          <w:szCs w:val="32"/>
          <w:rtl/>
        </w:rPr>
        <w:t xml:space="preserve"> الأعراف 156، أي تبنا ورجعنا، ثم ذكر أربع صفات لهم في تعاملهم مع الوحي ومعاملتهم للرسول صلى الله عليه وسلم وهي:</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أولا: </w:t>
      </w:r>
      <w:r w:rsidRPr="00873D15">
        <w:rPr>
          <w:rFonts w:ascii="Traditional Arabic" w:hAnsi="Traditional Arabic" w:cs="Traditional Arabic"/>
          <w:b/>
          <w:bCs/>
          <w:color w:val="008000"/>
          <w:sz w:val="32"/>
          <w:szCs w:val="32"/>
          <w:rtl/>
        </w:rPr>
        <w:t>﴿يُحَرِّفُونَ الْكَلِمَ عَنْ مَوَاضِعِهِ﴾</w:t>
      </w:r>
      <w:r w:rsidRPr="00873D15">
        <w:rPr>
          <w:rFonts w:ascii="Traditional Arabic" w:hAnsi="Traditional Arabic" w:cs="Traditional Arabic"/>
          <w:sz w:val="32"/>
          <w:szCs w:val="32"/>
          <w:rtl/>
        </w:rPr>
        <w:t xml:space="preserve"> وتحريف الكلم الذي كان اليهود يقومون به في التوراةِ والقرآنِ وخطابِ الرسول صلى الله عليه وسلم هو الميلُ به عن معناه إلى معنى آخر باطل للتضليل، وقد جرت عادتهم في تحريف كلام الله تعالى وأحكام دينه على أربعة أساليب، أن يؤولوا معناه عند شرحه للعامة، وأن يحذفوا منه ما لا يناسب أهواءهم ومصالحهم، وأن يغيروا بعض ألفاظه بقريب منها غيرِ مطابق مثل تحريفهم الرجم بوضعهم الحد مكانه، وأن يغيروا مواقع ألفاظه بما يغير المعنى المقصود، ولذلك قال تعالى في آية أخرى: </w:t>
      </w:r>
      <w:r w:rsidRPr="00873D15">
        <w:rPr>
          <w:rFonts w:ascii="Traditional Arabic" w:hAnsi="Traditional Arabic" w:cs="Traditional Arabic"/>
          <w:b/>
          <w:bCs/>
          <w:color w:val="008000"/>
          <w:sz w:val="32"/>
          <w:szCs w:val="32"/>
          <w:rtl/>
        </w:rPr>
        <w:t>﴿وَمِنَ الَّذِينَ هَادُوا سَمَّاعُونَ لِلْكَذِبِ سَمَّاعُونَ لِقَوْمٍ آخَرِينَ لَمْ يَأْتُوكَ يُحَرِّفُونَ الْكَلِمَ مِنْ بَعْدِ مَوَاضِعِهِ يَقُولُونَ إِنْ أُوتِيتُمْ هَذَا فَخُذُوهُ وَإِنْ لَمْ تُؤْتَوْهُ فَاحْذَرُوا﴾</w:t>
      </w:r>
      <w:r w:rsidRPr="00873D15">
        <w:rPr>
          <w:rFonts w:ascii="Traditional Arabic" w:hAnsi="Traditional Arabic" w:cs="Traditional Arabic"/>
          <w:sz w:val="32"/>
          <w:szCs w:val="32"/>
          <w:rtl/>
        </w:rPr>
        <w:t xml:space="preserve"> المائدة 41. وهي أساليب ما زال أعداء العقيدة الإسلامية لحد الآن يستعملونها في تناولهم لنصوص الكتاب والسنة، وفي تحليلاتهم لإنتاج الفقهاء الصادقين، فكريا كان أو فقهيا أو أدبيا، من أجل التمويه والتشكيك والتشويه وصرف قلوب الأغرار عنه، وغير بعيد عن الذاكرة صدور طبعات مبتورة من القرآن الكريم، وتفاسير علمانية له، وحملات قذف وقدح وتهميش وإقصاء على كل من ظهر له سهم في الصحوات الإسلامية المعاصرة.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ثانيا - </w:t>
      </w:r>
      <w:r w:rsidRPr="00873D15">
        <w:rPr>
          <w:rFonts w:ascii="Traditional Arabic" w:hAnsi="Traditional Arabic" w:cs="Traditional Arabic"/>
          <w:b/>
          <w:bCs/>
          <w:color w:val="008000"/>
          <w:sz w:val="32"/>
          <w:szCs w:val="32"/>
          <w:rtl/>
        </w:rPr>
        <w:t>﴿وَيَقُولُونَ سَمِعْنَا وَعَصَيْنَا﴾</w:t>
      </w:r>
      <w:r w:rsidRPr="00873D15">
        <w:rPr>
          <w:rFonts w:ascii="Traditional Arabic" w:hAnsi="Traditional Arabic" w:cs="Traditional Arabic"/>
          <w:sz w:val="32"/>
          <w:szCs w:val="32"/>
          <w:rtl/>
        </w:rPr>
        <w:t xml:space="preserve"> يقولون في كل أمرٍ مخالفٍ لمصالحهم وأهوائهم بلسان المقال سمعنا، وبلسان الحال يقولون عصينا، عنادا منهم وتجاهلا، كما في قوله تعالى: </w:t>
      </w:r>
      <w:r w:rsidRPr="00873D15">
        <w:rPr>
          <w:rFonts w:ascii="Traditional Arabic" w:hAnsi="Traditional Arabic" w:cs="Traditional Arabic"/>
          <w:b/>
          <w:bCs/>
          <w:color w:val="008000"/>
          <w:sz w:val="32"/>
          <w:szCs w:val="32"/>
          <w:rtl/>
        </w:rPr>
        <w:t xml:space="preserve">﴿وَمِنْهُمْ مَنْ يَسْتَمِعُ إِلَيْكَ حَتَّى إِذَا خَرَجُوا مِنْ عِنْدِكَ قَالُوا لِلَّذِينَ أُوتُوا الْعِلْمَ مَاذَا قَالَ آنِفًا أُولَئِكَ الَّذِينَ طَبَعَ اللَّهُ عَلَى قُلُوبِهِمْ وَاتَّبَعُوا </w:t>
      </w:r>
      <w:proofErr w:type="spellStart"/>
      <w:r w:rsidRPr="00873D15">
        <w:rPr>
          <w:rFonts w:ascii="Traditional Arabic" w:hAnsi="Traditional Arabic" w:cs="Traditional Arabic"/>
          <w:b/>
          <w:bCs/>
          <w:color w:val="008000"/>
          <w:sz w:val="32"/>
          <w:szCs w:val="32"/>
          <w:rtl/>
        </w:rPr>
        <w:t>أَهْوَاءَهُمْ﴾</w:t>
      </w:r>
      <w:r w:rsidRPr="00873D15">
        <w:rPr>
          <w:rFonts w:ascii="Traditional Arabic" w:hAnsi="Traditional Arabic" w:cs="Traditional Arabic"/>
          <w:sz w:val="32"/>
          <w:szCs w:val="32"/>
          <w:rtl/>
        </w:rPr>
        <w:t>محمد</w:t>
      </w:r>
      <w:proofErr w:type="spellEnd"/>
      <w:r w:rsidRPr="00873D15">
        <w:rPr>
          <w:rFonts w:ascii="Traditional Arabic" w:hAnsi="Traditional Arabic" w:cs="Traditional Arabic"/>
          <w:sz w:val="32"/>
          <w:szCs w:val="32"/>
          <w:rtl/>
        </w:rPr>
        <w:t xml:space="preserve"> 16.</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ثالثا - </w:t>
      </w:r>
      <w:r w:rsidRPr="00873D15">
        <w:rPr>
          <w:rFonts w:ascii="Traditional Arabic" w:hAnsi="Traditional Arabic" w:cs="Traditional Arabic"/>
          <w:b/>
          <w:bCs/>
          <w:color w:val="008000"/>
          <w:sz w:val="32"/>
          <w:szCs w:val="32"/>
          <w:rtl/>
        </w:rPr>
        <w:t xml:space="preserve">﴿وَاسْمَعْ غَيْرَ </w:t>
      </w:r>
      <w:proofErr w:type="spellStart"/>
      <w:r w:rsidRPr="00873D15">
        <w:rPr>
          <w:rFonts w:ascii="Traditional Arabic" w:hAnsi="Traditional Arabic" w:cs="Traditional Arabic"/>
          <w:b/>
          <w:bCs/>
          <w:color w:val="008000"/>
          <w:sz w:val="32"/>
          <w:szCs w:val="32"/>
          <w:rtl/>
        </w:rPr>
        <w:t>مُسْمَعٍ﴾</w:t>
      </w:r>
      <w:r w:rsidRPr="00873D15">
        <w:rPr>
          <w:rFonts w:ascii="Traditional Arabic" w:hAnsi="Traditional Arabic" w:cs="Traditional Arabic"/>
          <w:sz w:val="32"/>
          <w:szCs w:val="32"/>
          <w:rtl/>
        </w:rPr>
        <w:t>وعندما</w:t>
      </w:r>
      <w:proofErr w:type="spellEnd"/>
      <w:r w:rsidRPr="00873D15">
        <w:rPr>
          <w:rFonts w:ascii="Traditional Arabic" w:hAnsi="Traditional Arabic" w:cs="Traditional Arabic"/>
          <w:sz w:val="32"/>
          <w:szCs w:val="32"/>
          <w:rtl/>
        </w:rPr>
        <w:t xml:space="preserve"> يخاطبون رسول الله صلى الله عليه وسلم تبلغ بهم الوقاحة والصفاقة مداها فيجعلون طلبهم سماعه لهم مقرونا بالدعاء عليه بالصمم، يقولون له عند مراجعته في أمر الإسلام: اسمع منّا، ويُعْقِبون ذلك بقولهم: </w:t>
      </w:r>
      <w:r w:rsidRPr="00873D15">
        <w:rPr>
          <w:rFonts w:ascii="Traditional Arabic" w:hAnsi="Traditional Arabic" w:cs="Traditional Arabic"/>
          <w:b/>
          <w:bCs/>
          <w:color w:val="008000"/>
          <w:sz w:val="32"/>
          <w:szCs w:val="32"/>
          <w:rtl/>
        </w:rPr>
        <w:t>﴿غَيْرَ مُسْمَعٍ﴾</w:t>
      </w:r>
      <w:r w:rsidRPr="00873D15">
        <w:rPr>
          <w:rFonts w:ascii="Traditional Arabic" w:hAnsi="Traditional Arabic" w:cs="Traditional Arabic"/>
          <w:sz w:val="32"/>
          <w:szCs w:val="32"/>
          <w:rtl/>
        </w:rPr>
        <w:t xml:space="preserve"> يوهمون أنّهم قصدوا الظاهر المتبادر من قولهم: غير مُسمع، أي غير مأمور بأن تسمع، على عادة العرب في قولهم:" افعَلْ غيرَ مَأمُور"، وهم يقصدون قول:" لا أسمعك الله"، أو "لا استجاب الله دعاءك".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رابعا - </w:t>
      </w:r>
      <w:r w:rsidRPr="00873D15">
        <w:rPr>
          <w:rFonts w:ascii="Traditional Arabic" w:hAnsi="Traditional Arabic" w:cs="Traditional Arabic"/>
          <w:b/>
          <w:bCs/>
          <w:color w:val="008000"/>
          <w:sz w:val="32"/>
          <w:szCs w:val="32"/>
          <w:rtl/>
        </w:rPr>
        <w:t>﴿وَرَاعِنَا لَيًّا بِأَلْسِنَتِهِمْ وَطَعْنًا فِي الدِّينِ﴾</w:t>
      </w:r>
      <w:r w:rsidRPr="00873D15">
        <w:rPr>
          <w:rFonts w:ascii="Traditional Arabic" w:hAnsi="Traditional Arabic" w:cs="Traditional Arabic"/>
          <w:sz w:val="32"/>
          <w:szCs w:val="32"/>
          <w:rtl/>
        </w:rPr>
        <w:t xml:space="preserve"> أي: يستطيبون السخرية بالرسول صلى الله عليه وسلم والطعن في رسالته، فيشتمونه عند مخاطبتهم إياه </w:t>
      </w:r>
      <w:proofErr w:type="spellStart"/>
      <w:r w:rsidRPr="00873D15">
        <w:rPr>
          <w:rFonts w:ascii="Traditional Arabic" w:hAnsi="Traditional Arabic" w:cs="Traditional Arabic"/>
          <w:sz w:val="32"/>
          <w:szCs w:val="32"/>
          <w:rtl/>
        </w:rPr>
        <w:t>بلفظ"راعنا</w:t>
      </w:r>
      <w:proofErr w:type="spellEnd"/>
      <w:r w:rsidRPr="00873D15">
        <w:rPr>
          <w:rFonts w:ascii="Traditional Arabic" w:hAnsi="Traditional Arabic" w:cs="Traditional Arabic"/>
          <w:sz w:val="32"/>
          <w:szCs w:val="32"/>
          <w:rtl/>
        </w:rPr>
        <w:t xml:space="preserve">" الذي ظاهره طلب المُراعاة، أي: أَرْعِنَا سمعَك، ولكنهم يلوون به ألسنتهم فيتحول إلى كلمة بالعبرانية معناها الرعونة، وعندما يخرجون من عنده ينقلبون تضاحكا لأنهم شتموه بحضرته وهو لا يشعر، ويقولون لإخوانهم ومن يثق بهم من حديثي العهد بالإيمان: "لو كان محمّد رسولاً لعلم ما أردنا بقولنا"، ولذلك فضحهم الله بهذه الآية ونظائرها. وأسلوب الاستهزاء هذا ما زال العمل به جاريا لدى أعداء الإسلام في مخاطبتهم الفقهاء والدعاة بألفاظ ظاهرها الاحترام وباطنها الاستخفاف والسخرية كأن </w:t>
      </w:r>
      <w:proofErr w:type="spellStart"/>
      <w:r w:rsidRPr="00873D15">
        <w:rPr>
          <w:rFonts w:ascii="Traditional Arabic" w:hAnsi="Traditional Arabic" w:cs="Traditional Arabic"/>
          <w:sz w:val="32"/>
          <w:szCs w:val="32"/>
          <w:rtl/>
        </w:rPr>
        <w:t>يصفونههم</w:t>
      </w:r>
      <w:proofErr w:type="spellEnd"/>
      <w:r w:rsidRPr="00873D15">
        <w:rPr>
          <w:rFonts w:ascii="Traditional Arabic" w:hAnsi="Traditional Arabic" w:cs="Traditional Arabic"/>
          <w:sz w:val="32"/>
          <w:szCs w:val="32"/>
          <w:rtl/>
        </w:rPr>
        <w:t xml:space="preserve"> بالشيوخ بنطق </w:t>
      </w:r>
      <w:r w:rsidR="000828B8" w:rsidRPr="00873D15">
        <w:rPr>
          <w:rFonts w:ascii="Traditional Arabic" w:hAnsi="Traditional Arabic" w:cs="Traditional Arabic" w:hint="cs"/>
          <w:sz w:val="32"/>
          <w:szCs w:val="32"/>
          <w:rtl/>
        </w:rPr>
        <w:t xml:space="preserve">حرف </w:t>
      </w:r>
      <w:r w:rsidR="000828B8" w:rsidRPr="00873D15">
        <w:rPr>
          <w:rFonts w:ascii="Traditional Arabic" w:hAnsi="Traditional Arabic" w:cs="Traditional Arabic"/>
          <w:sz w:val="32"/>
          <w:szCs w:val="32"/>
          <w:rtl/>
        </w:rPr>
        <w:t>الشين مكسور</w:t>
      </w:r>
      <w:r w:rsidR="000828B8"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يقصدون شيوخ الطرب</w:t>
      </w:r>
      <w:r w:rsidR="000828B8" w:rsidRPr="00873D15">
        <w:rPr>
          <w:rFonts w:ascii="Traditional Arabic" w:hAnsi="Traditional Arabic" w:cs="Traditional Arabic" w:hint="cs"/>
          <w:sz w:val="32"/>
          <w:szCs w:val="32"/>
          <w:rtl/>
        </w:rPr>
        <w:t xml:space="preserve"> كما في المغرب مثلا</w:t>
      </w:r>
      <w:r w:rsidRPr="00873D15">
        <w:rPr>
          <w:rFonts w:ascii="Traditional Arabic" w:hAnsi="Traditional Arabic" w:cs="Traditional Arabic"/>
          <w:sz w:val="32"/>
          <w:szCs w:val="32"/>
          <w:rtl/>
        </w:rP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بعد ذلك قرر الوحي الكريم الأدب اللائق بالأسوياء من الرجال ومن لهم نصيب من الكتاب، وما يؤدي إليه من هداية إلى الحق وجزاء أوفى عند الله، فقال تعالى: </w:t>
      </w:r>
      <w:r w:rsidRPr="00873D15">
        <w:rPr>
          <w:rFonts w:ascii="Traditional Arabic" w:hAnsi="Traditional Arabic" w:cs="Traditional Arabic"/>
          <w:b/>
          <w:bCs/>
          <w:color w:val="008000"/>
          <w:sz w:val="32"/>
          <w:szCs w:val="32"/>
          <w:rtl/>
        </w:rPr>
        <w:t>﴿وَلَوْ أَنَّهُمْ قَالُوا سَمِعْنَا وَأَطَعْنَا وَاسْمَعْ وَانْظُرْنَا لَكَانَ خَيْرًا لَهُمْ وَأَقْوَمَ﴾</w:t>
      </w:r>
      <w:r w:rsidRPr="00873D15">
        <w:rPr>
          <w:rFonts w:ascii="Traditional Arabic" w:hAnsi="Traditional Arabic" w:cs="Traditional Arabic"/>
          <w:sz w:val="32"/>
          <w:szCs w:val="32"/>
          <w:rtl/>
        </w:rPr>
        <w:t xml:space="preserve"> أي لو أنهم تمسكوا بالرفق والأناة والحكمة وقالوا: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﴿سَمِعْنَا وَأَطَعْنَا﴾</w:t>
      </w:r>
      <w:r w:rsidRPr="00873D15">
        <w:rPr>
          <w:rFonts w:ascii="Traditional Arabic" w:hAnsi="Traditional Arabic" w:cs="Traditional Arabic"/>
          <w:sz w:val="32"/>
          <w:szCs w:val="32"/>
          <w:rtl/>
        </w:rPr>
        <w:t xml:space="preserve"> بدل:</w:t>
      </w:r>
      <w:r w:rsidRPr="00873D15">
        <w:rPr>
          <w:rFonts w:ascii="Traditional Arabic" w:hAnsi="Traditional Arabic" w:cs="Traditional Arabic"/>
          <w:b/>
          <w:bCs/>
          <w:color w:val="008000"/>
          <w:sz w:val="32"/>
          <w:szCs w:val="32"/>
          <w:rtl/>
        </w:rPr>
        <w:t>﴿سَمِعْنَا وَعَصَيْنَا﴾</w:t>
      </w:r>
      <w:r w:rsidRPr="00873D15">
        <w:rPr>
          <w:rFonts w:ascii="Traditional Arabic" w:hAnsi="Traditional Arabic" w:cs="Traditional Arabic"/>
          <w:sz w:val="32"/>
          <w:szCs w:val="32"/>
          <w:rtl/>
        </w:rPr>
        <w:t>، وقالوا:</w:t>
      </w:r>
      <w:r w:rsidRPr="00873D15">
        <w:rPr>
          <w:rFonts w:ascii="Traditional Arabic" w:hAnsi="Traditional Arabic" w:cs="Traditional Arabic"/>
          <w:b/>
          <w:bCs/>
          <w:color w:val="008000"/>
          <w:sz w:val="32"/>
          <w:szCs w:val="32"/>
          <w:rtl/>
        </w:rPr>
        <w:t>﴿اسْمَعْ﴾</w:t>
      </w:r>
      <w:r w:rsidRPr="00873D15">
        <w:rPr>
          <w:rFonts w:ascii="Traditional Arabic" w:hAnsi="Traditional Arabic" w:cs="Traditional Arabic"/>
          <w:sz w:val="32"/>
          <w:szCs w:val="32"/>
          <w:rtl/>
        </w:rPr>
        <w:t xml:space="preserve"> بدل: </w:t>
      </w:r>
      <w:r w:rsidRPr="00873D15">
        <w:rPr>
          <w:rFonts w:ascii="Traditional Arabic" w:hAnsi="Traditional Arabic" w:cs="Traditional Arabic"/>
          <w:b/>
          <w:bCs/>
          <w:color w:val="008000"/>
          <w:sz w:val="32"/>
          <w:szCs w:val="32"/>
          <w:rtl/>
        </w:rPr>
        <w:t>﴿اسْمَعْ غَيْرَ مُسْمَعٍ﴾</w:t>
      </w:r>
      <w:r w:rsidRPr="00873D15">
        <w:rPr>
          <w:rFonts w:ascii="Traditional Arabic" w:hAnsi="Traditional Arabic" w:cs="Traditional Arabic"/>
          <w:sz w:val="32"/>
          <w:szCs w:val="32"/>
          <w:rtl/>
        </w:rPr>
        <w:t xml:space="preserve"> وقالوا: </w:t>
      </w:r>
      <w:r w:rsidRPr="00873D15">
        <w:rPr>
          <w:rFonts w:ascii="Traditional Arabic" w:hAnsi="Traditional Arabic" w:cs="Traditional Arabic"/>
          <w:b/>
          <w:bCs/>
          <w:color w:val="008000"/>
          <w:sz w:val="32"/>
          <w:szCs w:val="32"/>
          <w:rtl/>
        </w:rPr>
        <w:t>﴿انْظُرْنَا﴾</w:t>
      </w:r>
      <w:r w:rsidRPr="00873D15">
        <w:rPr>
          <w:rFonts w:ascii="Traditional Arabic" w:hAnsi="Traditional Arabic" w:cs="Traditional Arabic"/>
          <w:sz w:val="32"/>
          <w:szCs w:val="32"/>
          <w:rtl/>
        </w:rPr>
        <w:t xml:space="preserve"> بدل:</w:t>
      </w:r>
      <w:r w:rsidRPr="00873D15">
        <w:rPr>
          <w:rFonts w:ascii="Traditional Arabic" w:hAnsi="Traditional Arabic" w:cs="Traditional Arabic"/>
          <w:b/>
          <w:bCs/>
          <w:color w:val="008000"/>
          <w:sz w:val="32"/>
          <w:szCs w:val="32"/>
          <w:rtl/>
        </w:rPr>
        <w:t>﴿رَاعِنَا﴾</w:t>
      </w:r>
      <w:r w:rsidRPr="00873D15">
        <w:rPr>
          <w:rFonts w:ascii="Traditional Arabic" w:hAnsi="Traditional Arabic" w:cs="Traditional Arabic"/>
          <w:sz w:val="32"/>
          <w:szCs w:val="32"/>
          <w:rtl/>
        </w:rPr>
        <w:t xml:space="preserve"> لكانت أقوالهم أصوب وأعدل وأقرب إلى الخير وأنسب لمن لهم دراية ببعض الكتب المنزلة. والآية في نفس الوقت تعليم للمسلمين أدب الحوار استماعا وإجابة واستفهاما، وتجنبا للسخرية واللمز والهمز، مما أرشد إليه القرآن الكريم في سياقات كثيرة من سوره، وأورده السدي في قوله عَزَّ وَجَلَّ: </w:t>
      </w:r>
      <w:r w:rsidRPr="00873D15">
        <w:rPr>
          <w:rFonts w:ascii="Traditional Arabic" w:hAnsi="Traditional Arabic" w:cs="Traditional Arabic"/>
          <w:b/>
          <w:bCs/>
          <w:color w:val="008000"/>
          <w:sz w:val="32"/>
          <w:szCs w:val="32"/>
          <w:rtl/>
        </w:rPr>
        <w:t>﴿مِنَ الَّذِينَ هَادُوا﴾</w:t>
      </w:r>
      <w:r w:rsidRPr="00873D15">
        <w:rPr>
          <w:rFonts w:ascii="Traditional Arabic" w:hAnsi="Traditional Arabic" w:cs="Traditional Arabic"/>
          <w:sz w:val="32"/>
          <w:szCs w:val="32"/>
          <w:rtl/>
        </w:rPr>
        <w:t xml:space="preserve"> الآية، قَالَ: (كَانَ رجلان من اليهود، يقال لأحدهما: مالك بن الضيف والآخر: رفاعة بْن زيد، إذا لقيا النَّبِيّ صَلَّى اللَّهُ عَلَيْهِ وَسَلَّمَ، قالا له وهما يكلمانه: راعنا </w:t>
      </w:r>
      <w:r w:rsidRPr="00873D15">
        <w:rPr>
          <w:rFonts w:ascii="Traditional Arabic" w:hAnsi="Traditional Arabic" w:cs="Traditional Arabic"/>
          <w:sz w:val="32"/>
          <w:szCs w:val="32"/>
          <w:rtl/>
        </w:rPr>
        <w:lastRenderedPageBreak/>
        <w:t xml:space="preserve">سمعك، واسمع غير مسمع، كقولك: اسمع غير صاغر، فظن المسلمون أن هَذَا شيء كان أهل الكتاب يعظمون به أنبياءهم وقال أصحاب النَّبِيّ صَلَّى اللَّهُ عَلَيْهِ وَسَلَّمَ للنبي مثل ذَلِكَ، فنهوا عَنْ ذَلِكَ، فأنزل الله جَلَّ وَعَزَّ: </w:t>
      </w:r>
      <w:r w:rsidRPr="00873D15">
        <w:rPr>
          <w:rFonts w:ascii="Traditional Arabic" w:hAnsi="Traditional Arabic" w:cs="Traditional Arabic"/>
          <w:b/>
          <w:bCs/>
          <w:color w:val="008000"/>
          <w:sz w:val="32"/>
          <w:szCs w:val="32"/>
          <w:rtl/>
        </w:rPr>
        <w:t>﴿يَا أَيُّهَا الَّذِينَ آمَنُوا لَا تَقُولُوا رَاعِنَا وَقُولُوا انْظُرْنَا وَاسْمَعُوا وَلِلْكَافِرِينَ عَذَابٌ أَلِيمٌ﴾</w:t>
      </w:r>
      <w:r w:rsidRPr="00873D15">
        <w:rPr>
          <w:rFonts w:ascii="Traditional Arabic" w:hAnsi="Traditional Arabic" w:cs="Traditional Arabic"/>
          <w:sz w:val="32"/>
          <w:szCs w:val="32"/>
          <w:rtl/>
        </w:rPr>
        <w:t xml:space="preserve"> البقرة 104).</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 السلوك السوي بعيد عن أخلاق اليهود، يحول بينهم وبينه ما حاق بهم من لعنة إلهية لصيقة بهم في كل مصر وعصر، ولذلك استدرك الوحي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﴿وَلَكِنْ لَعَنَهُمُ اللَّهُ بِكُفْرِهِمْ ﴾</w:t>
      </w:r>
      <w:r w:rsidRPr="00873D15">
        <w:rPr>
          <w:rFonts w:ascii="Traditional Arabic" w:hAnsi="Traditional Arabic" w:cs="Traditional Arabic"/>
          <w:sz w:val="32"/>
          <w:szCs w:val="32"/>
          <w:rtl/>
        </w:rPr>
        <w:t xml:space="preserve"> طردهم الله من الهداية والرحمة بسبب إصرارهم على الكفر، ثم نفى عن أكثرهم حقيقة الإيمان فقال: </w:t>
      </w:r>
      <w:r w:rsidRPr="00873D15">
        <w:rPr>
          <w:rFonts w:ascii="Traditional Arabic" w:hAnsi="Traditional Arabic" w:cs="Traditional Arabic"/>
          <w:b/>
          <w:bCs/>
          <w:color w:val="008000"/>
          <w:sz w:val="32"/>
          <w:szCs w:val="32"/>
          <w:rtl/>
        </w:rPr>
        <w:t>﴿فَلَا يُؤْمِنُونَ إِلَّا قَلِيلًا﴾</w:t>
      </w:r>
      <w:r w:rsidRPr="00873D15">
        <w:rPr>
          <w:rFonts w:ascii="Traditional Arabic" w:hAnsi="Traditional Arabic" w:cs="Traditional Arabic"/>
          <w:sz w:val="32"/>
          <w:szCs w:val="32"/>
          <w:rtl/>
        </w:rPr>
        <w:t xml:space="preserve">، وصدق الله تعالى، فلم يدخل في الاسلام في زمن البعثة وعلى مر القرون الا قليل من اليهود، منهم عبد الله بن سَلاَم وكعب الأحبار، أما أغلبهم فقد ظلّوا حرباً على الاسلام والمسلمين منذ كانوا في المدينة إلى عصرنا هذا، على رغم أن الأمة الإسلامية هي التي احتضنتهم وآوتهم في كل فترة نزل </w:t>
      </w:r>
      <w:r w:rsidR="000828B8" w:rsidRPr="00873D15">
        <w:rPr>
          <w:rFonts w:ascii="Traditional Arabic" w:hAnsi="Traditional Arabic" w:cs="Traditional Arabic" w:hint="cs"/>
          <w:sz w:val="32"/>
          <w:szCs w:val="32"/>
          <w:rtl/>
        </w:rPr>
        <w:t xml:space="preserve">فيها </w:t>
      </w:r>
      <w:r w:rsidRPr="00873D15">
        <w:rPr>
          <w:rFonts w:ascii="Traditional Arabic" w:hAnsi="Traditional Arabic" w:cs="Traditional Arabic"/>
          <w:sz w:val="32"/>
          <w:szCs w:val="32"/>
          <w:rtl/>
        </w:rPr>
        <w:t xml:space="preserve">حيف </w:t>
      </w:r>
      <w:r w:rsidR="000828B8" w:rsidRPr="00873D15">
        <w:rPr>
          <w:rFonts w:ascii="Traditional Arabic" w:hAnsi="Traditional Arabic" w:cs="Traditional Arabic" w:hint="cs"/>
          <w:sz w:val="32"/>
          <w:szCs w:val="32"/>
          <w:rtl/>
        </w:rPr>
        <w:t xml:space="preserve">بهم </w:t>
      </w:r>
      <w:r w:rsidRPr="00873D15">
        <w:rPr>
          <w:rFonts w:ascii="Traditional Arabic" w:hAnsi="Traditional Arabic" w:cs="Traditional Arabic"/>
          <w:sz w:val="32"/>
          <w:szCs w:val="32"/>
          <w:rtl/>
        </w:rPr>
        <w:t xml:space="preserve">أو اضطهاد. وقد ذهب بعض المفسرين إلى أن هذه الآية نفت عن </w:t>
      </w:r>
      <w:proofErr w:type="spellStart"/>
      <w:r w:rsidRPr="00873D15">
        <w:rPr>
          <w:rFonts w:ascii="Traditional Arabic" w:hAnsi="Traditional Arabic" w:cs="Traditional Arabic"/>
          <w:sz w:val="32"/>
          <w:szCs w:val="32"/>
          <w:rtl/>
        </w:rPr>
        <w:t>مسيئي</w:t>
      </w:r>
      <w:proofErr w:type="spellEnd"/>
      <w:r w:rsidRPr="00873D15">
        <w:rPr>
          <w:rFonts w:ascii="Traditional Arabic" w:hAnsi="Traditional Arabic" w:cs="Traditional Arabic"/>
          <w:sz w:val="32"/>
          <w:szCs w:val="32"/>
          <w:rtl/>
        </w:rPr>
        <w:t xml:space="preserve"> الأدب مع الرسول صلى الله عليه وسلم حقيقة الإيمان وطردتم من رحاب الرحمة، وأن معنى </w:t>
      </w:r>
      <w:r w:rsidRPr="00873D15">
        <w:rPr>
          <w:rFonts w:ascii="Traditional Arabic" w:hAnsi="Traditional Arabic" w:cs="Traditional Arabic"/>
          <w:b/>
          <w:bCs/>
          <w:color w:val="008000"/>
          <w:sz w:val="32"/>
          <w:szCs w:val="32"/>
          <w:rtl/>
        </w:rPr>
        <w:t>﴿فَلَا يُؤْمِنُونَ إِلَّا قَلِيلًا﴾</w:t>
      </w:r>
      <w:r w:rsidRPr="00873D15">
        <w:rPr>
          <w:rFonts w:ascii="Traditional Arabic" w:hAnsi="Traditional Arabic" w:cs="Traditional Arabic"/>
          <w:sz w:val="32"/>
          <w:szCs w:val="32"/>
          <w:rtl/>
        </w:rPr>
        <w:t xml:space="preserve"> أي: لن يؤمنوا مطلقا،  لأن العرب ي</w:t>
      </w:r>
      <w:r w:rsidR="000828B8"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كن</w:t>
      </w:r>
      <w:r w:rsidR="000828B8"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ون بالقليل عن المعدوم، ويضعون </w:t>
      </w:r>
      <w:proofErr w:type="spellStart"/>
      <w:r w:rsidRPr="00873D15">
        <w:rPr>
          <w:rFonts w:ascii="Traditional Arabic" w:hAnsi="Traditional Arabic" w:cs="Traditional Arabic"/>
          <w:sz w:val="32"/>
          <w:szCs w:val="32"/>
          <w:rtl/>
        </w:rPr>
        <w:t>لفظ"قليلا</w:t>
      </w:r>
      <w:proofErr w:type="spellEnd"/>
      <w:r w:rsidRPr="00873D15">
        <w:rPr>
          <w:rFonts w:ascii="Traditional Arabic" w:hAnsi="Traditional Arabic" w:cs="Traditional Arabic"/>
          <w:sz w:val="32"/>
          <w:szCs w:val="32"/>
          <w:rtl/>
        </w:rPr>
        <w:t xml:space="preserve">" في معنى النفي كقولهم: فلان قليلا ما يستحيي أو قليل الحياء، أي لا حياء له، ومنه قولهم: قَلَّ رجل يقولُ ذلك، أي لا رجل يقول ذلك، وقوله تعالى: </w:t>
      </w:r>
      <w:r w:rsidRPr="00873D15">
        <w:rPr>
          <w:rFonts w:ascii="Traditional Arabic" w:hAnsi="Traditional Arabic" w:cs="Traditional Arabic"/>
          <w:b/>
          <w:bCs/>
          <w:color w:val="008000"/>
          <w:sz w:val="32"/>
          <w:szCs w:val="32"/>
          <w:rtl/>
        </w:rPr>
        <w:t>﴿ أَإِلَهٌ مَعَ اللَّهِ قَلِيلًا مَا تَذَكَّرُونَ﴾</w:t>
      </w:r>
      <w:r w:rsidRPr="00873D15">
        <w:rPr>
          <w:rFonts w:ascii="Traditional Arabic" w:hAnsi="Traditional Arabic" w:cs="Traditional Arabic"/>
          <w:sz w:val="32"/>
          <w:szCs w:val="32"/>
          <w:rtl/>
        </w:rPr>
        <w:t xml:space="preserve"> النمل 62 أي: لا تذكرون ولا تتعظون.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أن أنهى الوحي الكريم خطابه للذين أخذوا بعضا من الكتاب وأضاعوا بعضه، وهم الأكثرية في اليهود، اتجه إلى الذين ما زالوا يحتفظون بالكتاب كله علما ومدارسة، لما عرفوه فيه من صفات الرسول صلى الله عليه وسلم، وما يعلمونه من شرائط الإيمان وعواقب الشرك والكفران وما بلغهم عما أُخِذَ به العصاة من سلفهم فقال: </w:t>
      </w:r>
      <w:r w:rsidRPr="00873D15">
        <w:rPr>
          <w:rFonts w:ascii="Traditional Arabic" w:hAnsi="Traditional Arabic" w:cs="Traditional Arabic"/>
          <w:b/>
          <w:bCs/>
          <w:color w:val="008000"/>
          <w:sz w:val="32"/>
          <w:szCs w:val="32"/>
          <w:rtl/>
        </w:rPr>
        <w:t>﴿يَا أَيُّهَا الَّذِينَ أُوتُوا الْكِتَابَ آمِنُوا بِمَا نَزَّلْنَا مُصَدِّقًا لِمَا مَعَكُمْ﴾</w:t>
      </w:r>
      <w:r w:rsidRPr="00873D15">
        <w:rPr>
          <w:rFonts w:ascii="Traditional Arabic" w:hAnsi="Traditional Arabic" w:cs="Traditional Arabic"/>
          <w:sz w:val="32"/>
          <w:szCs w:val="32"/>
          <w:rtl/>
        </w:rPr>
        <w:t xml:space="preserve"> يخاطب الحق سبحانه علماء بني إسرائيل بما يعرفونه من كتابهم التوراة، ليدعوهم إلى الإيمان بما نزل على محمد صلى الله عليه وسلم، قرآنا يصدق ما بين أيديهم من أصول الدين التي جاء بها ركب الأنبياء عليهم السلام، وتلك حجة بالغة على أن القرآن والتوراة من مشكاة واحدة، هي مشكاة الوحي الإلهي، وأن اختلاف الكتابين لم يكن إلا في التشريعات العملية التي تتغير تبعا لحكمة الله في تغير الأقضية وحاجات الناس وبيان العبادات والأحكام المناسبة، وإلا فإن أصل الإيمان بالله وملائكته وكتبه ورسله واليوم الآخر والقدر خيره وشره موجود في صحف إبراهيم وموسى وعيسى ومحمد </w:t>
      </w:r>
      <w:r w:rsidRPr="00873D15">
        <w:rPr>
          <w:rFonts w:ascii="Traditional Arabic" w:hAnsi="Traditional Arabic" w:cs="Traditional Arabic"/>
          <w:sz w:val="32"/>
          <w:szCs w:val="32"/>
          <w:rtl/>
        </w:rPr>
        <w:lastRenderedPageBreak/>
        <w:t xml:space="preserve">عليهم الصلاة والسلام، والقرآن بذلك مصدق لما مع بني إسرائيل في كتابهم قبل تحريفه، وهو قوله تعالى لهم: </w:t>
      </w:r>
      <w:r w:rsidRPr="00873D15">
        <w:rPr>
          <w:rFonts w:ascii="Traditional Arabic" w:hAnsi="Traditional Arabic" w:cs="Traditional Arabic"/>
          <w:b/>
          <w:bCs/>
          <w:color w:val="008000"/>
          <w:sz w:val="32"/>
          <w:szCs w:val="32"/>
          <w:rtl/>
        </w:rPr>
        <w:t>﴿مُصَدِّقاً لِّمَا مَعَكُمْ﴾</w:t>
      </w:r>
      <w:r w:rsidRPr="00873D15">
        <w:rPr>
          <w:rFonts w:ascii="Traditional Arabic" w:hAnsi="Traditional Arabic" w:cs="Traditional Arabic"/>
          <w:sz w:val="32"/>
          <w:szCs w:val="32"/>
          <w:rtl/>
        </w:rPr>
        <w:t xml:space="preserve">، وكان العقل والمنطق يقتضيان أن يقارنوا بين الكتابين فيعرفوا أن مُنَـزِّلَهما واحد هو الله تعالى، وأن يكونوا أول المؤمنين، إلا أن التعصب والحسد أعمى أبصارهم وأضل أعمالهم فكانوا أول كافر به، وفي ذلك يخاطبهم عز وجل بقوله: </w:t>
      </w:r>
      <w:r w:rsidRPr="00873D15">
        <w:rPr>
          <w:rFonts w:ascii="Traditional Arabic" w:hAnsi="Traditional Arabic" w:cs="Traditional Arabic"/>
          <w:b/>
          <w:bCs/>
          <w:color w:val="008000"/>
          <w:sz w:val="32"/>
          <w:szCs w:val="32"/>
          <w:rtl/>
        </w:rPr>
        <w:t xml:space="preserve">﴿يَا بَنِي إِسْرَائِيلَ اذْكُرُوا نِعْمَتِيَ الَّتِي أَنْعَمْتُ عَلَيْكُمْ وَأَوْفُوا بِعَهْدِي أُوفِ بِعَهْدِكُمْ وَإِيَّايَ فَارْهَبُونِ وَآمِنُوا بِمَا أَنْزَلْتُ مُصَدِّقًا لِمَا مَعَكُمْ وَلَا تَكُونُوا أَوَّلَ كَافِرٍ </w:t>
      </w:r>
      <w:proofErr w:type="spellStart"/>
      <w:r w:rsidRPr="00873D15">
        <w:rPr>
          <w:rFonts w:ascii="Traditional Arabic" w:hAnsi="Traditional Arabic" w:cs="Traditional Arabic"/>
          <w:b/>
          <w:bCs/>
          <w:color w:val="008000"/>
          <w:sz w:val="32"/>
          <w:szCs w:val="32"/>
          <w:rtl/>
        </w:rPr>
        <w:t>بِهِ﴾</w:t>
      </w:r>
      <w:r w:rsidRPr="00873D15">
        <w:rPr>
          <w:rFonts w:ascii="Traditional Arabic" w:hAnsi="Traditional Arabic" w:cs="Traditional Arabic"/>
          <w:sz w:val="32"/>
          <w:szCs w:val="32"/>
          <w:rtl/>
        </w:rPr>
        <w:t>البقرة</w:t>
      </w:r>
      <w:proofErr w:type="spellEnd"/>
      <w:r w:rsidRPr="00873D15">
        <w:rPr>
          <w:rFonts w:ascii="Traditional Arabic" w:hAnsi="Traditional Arabic" w:cs="Traditional Arabic"/>
          <w:sz w:val="32"/>
          <w:szCs w:val="32"/>
          <w:rtl/>
        </w:rPr>
        <w:t xml:space="preserve"> 40/41.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ولأن الخطاب موجه لعلماء بني إسرائيل فقد هددهم القرآن الكريم بما يعلمون أن له سابقة وقعت في أسلافهم فقال تعالى معقبا على دعوتهم للإيمان: </w:t>
      </w:r>
      <w:r w:rsidRPr="00873D15">
        <w:rPr>
          <w:rFonts w:ascii="Traditional Arabic" w:hAnsi="Traditional Arabic" w:cs="Traditional Arabic"/>
          <w:b/>
          <w:bCs/>
          <w:color w:val="008000"/>
          <w:sz w:val="32"/>
          <w:szCs w:val="32"/>
          <w:rtl/>
        </w:rPr>
        <w:t>﴿مِنْ قَبْلِ أَنْ نَطْمِسَ وُجُوهًا فَنَرُدَّهَا عَلَى أَدْبَارِهَا أَوْ نَلْعَنَهُمْ كَمَا لَعَنَّا أَصْحَابَ السَّبْتِ وَكَانَ أَمْرُ اللَّهِ مَفْعُولًا﴾</w:t>
      </w:r>
      <w:r w:rsidRPr="00873D15">
        <w:rPr>
          <w:rFonts w:ascii="Traditional Arabic" w:hAnsi="Traditional Arabic" w:cs="Traditional Arabic"/>
          <w:sz w:val="32"/>
          <w:szCs w:val="32"/>
          <w:rtl/>
        </w:rPr>
        <w:t xml:space="preserve">، وطمس الوجوه هو محو ملامحها وصفاتها البشرية وتحويلها من صورةٍ حسنةٍ إلى أخرى أقبح، كما فعل تعالى بمن اعتدى منهم في السبت، قال عز وجل: </w:t>
      </w:r>
      <w:r w:rsidRPr="00873D15">
        <w:rPr>
          <w:rFonts w:ascii="Traditional Arabic" w:hAnsi="Traditional Arabic" w:cs="Traditional Arabic"/>
          <w:b/>
          <w:bCs/>
          <w:color w:val="008000"/>
          <w:sz w:val="32"/>
          <w:szCs w:val="32"/>
          <w:rtl/>
        </w:rPr>
        <w:t>﴿وَلَقَدْ عَلِمْتُمُ الَّذِينَ اعْتَدَوْا مِنْكُمْ فِي السَّبْتِ فَقُلْنَا لَهُمْ كُونُوا قِرَدَةً خَاسِئِينَ﴾</w:t>
      </w:r>
      <w:r w:rsidRPr="00873D15">
        <w:rPr>
          <w:rFonts w:ascii="Traditional Arabic" w:hAnsi="Traditional Arabic" w:cs="Traditional Arabic"/>
          <w:sz w:val="32"/>
          <w:szCs w:val="32"/>
          <w:rtl/>
        </w:rPr>
        <w:t xml:space="preserve"> البقرة65، وقال: </w:t>
      </w:r>
      <w:r w:rsidRPr="00873D15">
        <w:rPr>
          <w:rFonts w:ascii="Traditional Arabic" w:hAnsi="Traditional Arabic" w:cs="Traditional Arabic"/>
          <w:b/>
          <w:bCs/>
          <w:color w:val="008000"/>
          <w:sz w:val="32"/>
          <w:szCs w:val="32"/>
          <w:rtl/>
        </w:rPr>
        <w:t xml:space="preserve">﴿قُلْ هَلْ أُنَبِّئُكُمْ بِشَرٍّ مِنْ ذَلِكَ مَثُوبَةً عِنْدَ اللَّهِ مَنْ لَعَنَهُ اللَّهُ وَغَضِبَ عَلَيْهِ وَجَعَلَ مِنْهُمُ الْقِرَدَةَ وَالْخَنَازِيرَ وَعَبَدَ </w:t>
      </w:r>
      <w:proofErr w:type="spellStart"/>
      <w:r w:rsidRPr="00873D15">
        <w:rPr>
          <w:rFonts w:ascii="Traditional Arabic" w:hAnsi="Traditional Arabic" w:cs="Traditional Arabic"/>
          <w:b/>
          <w:bCs/>
          <w:color w:val="008000"/>
          <w:sz w:val="32"/>
          <w:szCs w:val="32"/>
          <w:rtl/>
        </w:rPr>
        <w:t>الطَّاغُوتَ﴾</w:t>
      </w:r>
      <w:r w:rsidRPr="00873D15">
        <w:rPr>
          <w:rFonts w:ascii="Traditional Arabic" w:hAnsi="Traditional Arabic" w:cs="Traditional Arabic"/>
          <w:sz w:val="32"/>
          <w:szCs w:val="32"/>
          <w:rtl/>
        </w:rPr>
        <w:t>المائدة</w:t>
      </w:r>
      <w:proofErr w:type="spellEnd"/>
      <w:r w:rsidRPr="00873D15">
        <w:rPr>
          <w:rFonts w:ascii="Traditional Arabic" w:hAnsi="Traditional Arabic" w:cs="Traditional Arabic"/>
          <w:sz w:val="32"/>
          <w:szCs w:val="32"/>
          <w:rtl/>
        </w:rPr>
        <w:t xml:space="preserve"> 60. أما الرد على الأدبار فهو صدهم عن سبل الهدى إذا ما حقت عليهم لعنة الله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وقد آتت هذه الدعوة ثمارها لقوة حجتها على صدورِ القرآن والتوراة من مشكاة الوحي وعلى تصديقِ القرآن لِمَا نَزَل على موسى عليه السلام، ولصرامة التهديد بما يعلمونه من مسخ وطمس وقع حقا في بعض أسلافهم، فأقبل أك</w:t>
      </w:r>
      <w:r w:rsidR="009011B8"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بر علماء </w:t>
      </w:r>
      <w:r w:rsidR="009011B8" w:rsidRPr="00873D15">
        <w:rPr>
          <w:rFonts w:ascii="Traditional Arabic" w:hAnsi="Traditional Arabic" w:cs="Traditional Arabic" w:hint="cs"/>
          <w:sz w:val="32"/>
          <w:szCs w:val="32"/>
          <w:rtl/>
        </w:rPr>
        <w:t xml:space="preserve">اليهود </w:t>
      </w:r>
      <w:r w:rsidRPr="00873D15">
        <w:rPr>
          <w:rFonts w:ascii="Traditional Arabic" w:hAnsi="Traditional Arabic" w:cs="Traditional Arabic"/>
          <w:sz w:val="32"/>
          <w:szCs w:val="32"/>
          <w:rtl/>
        </w:rPr>
        <w:t xml:space="preserve">على الإسلام، يقدمهم عبد الله بن سلام، </w:t>
      </w:r>
      <w:r w:rsidR="009011B8" w:rsidRPr="00873D15">
        <w:rPr>
          <w:rFonts w:ascii="Traditional Arabic" w:hAnsi="Traditional Arabic" w:cs="Traditional Arabic" w:hint="cs"/>
          <w:sz w:val="32"/>
          <w:szCs w:val="32"/>
          <w:rtl/>
        </w:rPr>
        <w:t xml:space="preserve">أعلم </w:t>
      </w:r>
      <w:r w:rsidRPr="00873D15">
        <w:rPr>
          <w:rFonts w:ascii="Traditional Arabic" w:hAnsi="Traditional Arabic" w:cs="Traditional Arabic"/>
          <w:sz w:val="32"/>
          <w:szCs w:val="32"/>
          <w:rtl/>
        </w:rPr>
        <w:t>أحبار</w:t>
      </w:r>
      <w:r w:rsidR="009011B8" w:rsidRPr="00873D15">
        <w:rPr>
          <w:rFonts w:ascii="Traditional Arabic" w:hAnsi="Traditional Arabic" w:cs="Traditional Arabic" w:hint="cs"/>
          <w:sz w:val="32"/>
          <w:szCs w:val="32"/>
          <w:rtl/>
        </w:rPr>
        <w:t xml:space="preserve">هم </w:t>
      </w:r>
      <w:r w:rsidRPr="00873D15">
        <w:rPr>
          <w:rFonts w:ascii="Traditional Arabic" w:hAnsi="Traditional Arabic" w:cs="Traditional Arabic"/>
          <w:sz w:val="32"/>
          <w:szCs w:val="32"/>
          <w:rtl/>
        </w:rPr>
        <w:t xml:space="preserve">وأعلاهم نسباً، جاء رسولَ الله صلى الله عليه وسلم وشهد شهادة الحق، ثم قال: (يا رسول الله، إن اليهود يعلمون منزلتي فيهم ومكانتي؛ ولكنهم قوم بُهت، ادْعُهم وسَلْهم عني قبل أن تخبرهم بإسلامي، فدعا اليهود، قال: ما تقولون في عبد الله بن سلام ؟ قالوا: سيدنا وابن سيدنا وعالمنا وابن عالمنا. قال: ألا تسلمون؟ قالوا: لا، قال: وإذا كان عبد الله بن سلام قد أسلم؟ قالوا: حاشا لله، ولا يمكن أن يسلم، قال: اخرج عليهم يا عبد الله، فخرج عبد الله عليهم وقال: يا معشر يهود، والله إنكم </w:t>
      </w:r>
      <w:proofErr w:type="spellStart"/>
      <w:r w:rsidRPr="00873D15">
        <w:rPr>
          <w:rFonts w:ascii="Traditional Arabic" w:hAnsi="Traditional Arabic" w:cs="Traditional Arabic"/>
          <w:sz w:val="32"/>
          <w:szCs w:val="32"/>
          <w:rtl/>
        </w:rPr>
        <w:t>لتعلمون</w:t>
      </w:r>
      <w:proofErr w:type="spellEnd"/>
      <w:r w:rsidRPr="00873D15">
        <w:rPr>
          <w:rFonts w:ascii="Traditional Arabic" w:hAnsi="Traditional Arabic" w:cs="Traditional Arabic"/>
          <w:sz w:val="32"/>
          <w:szCs w:val="32"/>
          <w:rtl/>
        </w:rPr>
        <w:t xml:space="preserve"> أنه النبي الحق الذي كنا ننتظر مجيئه، أسلموا تَسلموا، قالوا: أنت أكذبنا وابن أكذبنا، قال: يا رسول الله، هذا الذي كنت خائفاً منه). قال ابن إسحاق:(ولما أسلم عبد الله بن سلام وثعلبة بن سعية وأسيد بن سعية وأسد بن عبيد ومن أسلم من يهود معهم فآمنوا وصدقوا ورغبوا في الإسلام ورسخوا فيه قالت أحبار يهود أهل الكفر منهم: ما آمن بمحمد ولا اتبعه إلا شرارنا ولو كانوا من أخيارنا ما </w:t>
      </w:r>
      <w:r w:rsidRPr="00873D15">
        <w:rPr>
          <w:rFonts w:ascii="Traditional Arabic" w:hAnsi="Traditional Arabic" w:cs="Traditional Arabic"/>
          <w:sz w:val="32"/>
          <w:szCs w:val="32"/>
          <w:rtl/>
        </w:rPr>
        <w:lastRenderedPageBreak/>
        <w:t xml:space="preserve">تركوا دين آبائهم وذهبوا إلى غيره، فأنزل الله تعالى في ذلك: </w:t>
      </w:r>
      <w:r w:rsidRPr="00873D15">
        <w:rPr>
          <w:rFonts w:ascii="Traditional Arabic" w:hAnsi="Traditional Arabic" w:cs="Traditional Arabic"/>
          <w:b/>
          <w:bCs/>
          <w:color w:val="008000"/>
          <w:sz w:val="32"/>
          <w:szCs w:val="32"/>
          <w:rtl/>
        </w:rPr>
        <w:t>﴿ لَيْسُوا سَوَاءً مِنْ أَهْلِ الْكِتَابِ أُمَّةٌ قَائِمَةٌ يَتْلُونَ آيَاتِ اللَّهِ آنَاءَ اللَّيْلِ وَهُمْ يَسْجُدُونَ﴾</w:t>
      </w:r>
      <w:r w:rsidRPr="00873D15">
        <w:rPr>
          <w:rFonts w:ascii="Traditional Arabic" w:hAnsi="Traditional Arabic" w:cs="Traditional Arabic"/>
          <w:sz w:val="32"/>
          <w:szCs w:val="32"/>
          <w:rtl/>
        </w:rPr>
        <w:t xml:space="preserve"> آل عمران113.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وفي عهد عمر رضي الله عنه أسلم علم من علماء بني إسرائيل هو كعب الأحبار، في قصة طويلة نجتزئ منها قوله:( كنت ذات ليلة على سطحي وإذا أنا برجل من المسلمين يقرأ:‏ </w:t>
      </w:r>
      <w:r w:rsidRPr="00873D15">
        <w:rPr>
          <w:rFonts w:ascii="Traditional Arabic" w:hAnsi="Traditional Arabic" w:cs="Traditional Arabic"/>
          <w:b/>
          <w:bCs/>
          <w:color w:val="008000"/>
          <w:sz w:val="32"/>
          <w:szCs w:val="32"/>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sidRPr="00873D15">
        <w:rPr>
          <w:rFonts w:ascii="Traditional Arabic" w:hAnsi="Traditional Arabic" w:cs="Traditional Arabic"/>
          <w:sz w:val="32"/>
          <w:szCs w:val="32"/>
          <w:rtl/>
        </w:rPr>
        <w:t>‏‏‏.‏ فلما سمعت هذه الآية خفت والله أن لا أصبح حتى يُحَوَّل وجهي، فما كان شيء أحب إلي من الصباح أن يَرِد، فلما أصبحت غدوت من منزلي وسألت عن عمر فقيل لي إنه ببيت المقدس فقصدت إليه وإذا به قد صلى بأصحابه صلاة الفجر عند الصخرة، فأقبلت إليه وسلمت عليه فرد علي السلام وقال لي‏:‏ من أنت؟ فقلت له‏:‏ أنا كعب الأحبار وإنني جئت أريد الإسلام والدخول فيه فإني وجدت صفة محمد صلى الله عليه وسلم وأمته في الكتب المنزلة.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في تحذير واضح </w:t>
      </w:r>
      <w:r w:rsidR="009011B8" w:rsidRPr="00873D15">
        <w:rPr>
          <w:rFonts w:ascii="Traditional Arabic" w:hAnsi="Traditional Arabic" w:cs="Traditional Arabic" w:hint="cs"/>
          <w:sz w:val="32"/>
          <w:szCs w:val="32"/>
          <w:rtl/>
        </w:rPr>
        <w:t xml:space="preserve">لبني إسرائيل </w:t>
      </w:r>
      <w:r w:rsidRPr="00873D15">
        <w:rPr>
          <w:rFonts w:ascii="Traditional Arabic" w:hAnsi="Traditional Arabic" w:cs="Traditional Arabic"/>
          <w:sz w:val="32"/>
          <w:szCs w:val="32"/>
          <w:rtl/>
        </w:rPr>
        <w:t>من أن يغتروا با</w:t>
      </w:r>
      <w:r w:rsidR="00003621" w:rsidRPr="00873D15">
        <w:rPr>
          <w:rFonts w:ascii="Traditional Arabic" w:hAnsi="Traditional Arabic" w:cs="Traditional Arabic" w:hint="cs"/>
          <w:sz w:val="32"/>
          <w:szCs w:val="32"/>
          <w:rtl/>
        </w:rPr>
        <w:t>دعائهم الا</w:t>
      </w:r>
      <w:r w:rsidRPr="00873D15">
        <w:rPr>
          <w:rFonts w:ascii="Traditional Arabic" w:hAnsi="Traditional Arabic" w:cs="Traditional Arabic"/>
          <w:sz w:val="32"/>
          <w:szCs w:val="32"/>
          <w:rtl/>
        </w:rPr>
        <w:t>نتما</w:t>
      </w:r>
      <w:r w:rsidR="00003621" w:rsidRPr="00873D15">
        <w:rPr>
          <w:rFonts w:ascii="Traditional Arabic" w:hAnsi="Traditional Arabic" w:cs="Traditional Arabic" w:hint="cs"/>
          <w:sz w:val="32"/>
          <w:szCs w:val="32"/>
          <w:rtl/>
        </w:rPr>
        <w:t>ء</w:t>
      </w:r>
      <w:r w:rsidRPr="00873D15">
        <w:rPr>
          <w:rFonts w:ascii="Traditional Arabic" w:hAnsi="Traditional Arabic" w:cs="Traditional Arabic"/>
          <w:sz w:val="32"/>
          <w:szCs w:val="32"/>
          <w:rtl/>
        </w:rPr>
        <w:t xml:space="preserve"> إلى</w:t>
      </w:r>
      <w:r w:rsidR="00003621" w:rsidRPr="00873D15">
        <w:rPr>
          <w:rFonts w:ascii="Traditional Arabic" w:hAnsi="Traditional Arabic" w:cs="Traditional Arabic" w:hint="cs"/>
          <w:sz w:val="32"/>
          <w:szCs w:val="32"/>
          <w:rtl/>
        </w:rPr>
        <w:t xml:space="preserve"> موسى عليه السلام </w:t>
      </w:r>
      <w:r w:rsidRPr="00873D15">
        <w:rPr>
          <w:rFonts w:ascii="Traditional Arabic" w:hAnsi="Traditional Arabic" w:cs="Traditional Arabic"/>
          <w:sz w:val="32"/>
          <w:szCs w:val="32"/>
          <w:rtl/>
        </w:rPr>
        <w:t xml:space="preserve"> أشار الحق سبحانه إلى أنهم  قد هدموا أساس دينهم بالشرك الذي لا يغفر فقال:</w:t>
      </w:r>
    </w:p>
    <w:p w:rsidR="00003621"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اللَّهَ لَا يَغْفِرُ أَنْ يُشْرَكَ بِهِ وَيَغْفِرُ مَا دُونَ ذَلِكَ لِمَنْ يَشَاءُ﴾</w:t>
      </w:r>
      <w:r w:rsidRPr="00873D15">
        <w:rPr>
          <w:rFonts w:ascii="Traditional Arabic" w:hAnsi="Traditional Arabic" w:cs="Traditional Arabic"/>
          <w:sz w:val="32"/>
          <w:szCs w:val="32"/>
          <w:rtl/>
        </w:rPr>
        <w:t xml:space="preserve">، والمراد بالشرك في هذه الآية مطلق الكفرِ المنتظمِ لكفر اليهودِ، لأنه لا يشمل عبادة غير الله معه أو من دونه فحسب، ولكنه يتحقق أيضا باعتماد غير الأحكام الشرعية المنزلة في </w:t>
      </w:r>
      <w:r w:rsidR="00003621" w:rsidRPr="00873D15">
        <w:rPr>
          <w:rFonts w:ascii="Traditional Arabic" w:hAnsi="Traditional Arabic" w:cs="Traditional Arabic" w:hint="cs"/>
          <w:sz w:val="32"/>
          <w:szCs w:val="32"/>
          <w:rtl/>
        </w:rPr>
        <w:t>التوراة</w:t>
      </w:r>
      <w:r w:rsidRPr="00873D15">
        <w:rPr>
          <w:rFonts w:ascii="Traditional Arabic" w:hAnsi="Traditional Arabic" w:cs="Traditional Arabic"/>
          <w:sz w:val="32"/>
          <w:szCs w:val="32"/>
          <w:rtl/>
        </w:rPr>
        <w:t xml:space="preserve">، كما بين ذلك الحق سبحانه بقوله عن المتاجرين بانتحال الأحكام الدينية المزيفة: </w:t>
      </w:r>
      <w:r w:rsidRPr="00873D15">
        <w:rPr>
          <w:rFonts w:ascii="Traditional Arabic" w:hAnsi="Traditional Arabic" w:cs="Traditional Arabic"/>
          <w:b/>
          <w:bCs/>
          <w:color w:val="008000"/>
          <w:sz w:val="32"/>
          <w:szCs w:val="32"/>
          <w:rtl/>
        </w:rPr>
        <w:t>﴿فَوَيْلٌ لِلَّذِينَ يَكْتُبُونَ الْكِتَابَ بِأَيْدِيهِمْ ثُمَّ يَقُولُونَ هَذَا مِنْ عِنْدِ اللَّهِ لِيَشْتَرُوا بِهِ ثَمَنًا قَلِيلًا فَوَيْلٌ لَهُمْ مِمَّا كَتَبَتْ أَيْدِيهِمْ وَوَيْلٌ لَهُمْ مِمَّا يَكْسِبُونَ﴾</w:t>
      </w:r>
      <w:r w:rsidRPr="00873D15">
        <w:rPr>
          <w:rFonts w:ascii="Traditional Arabic" w:hAnsi="Traditional Arabic" w:cs="Traditional Arabic"/>
          <w:sz w:val="32"/>
          <w:szCs w:val="32"/>
          <w:rtl/>
        </w:rPr>
        <w:t xml:space="preserve"> البقرة 79، وقوله عن تشريعات الأحبار والرهبان من غير الكتاب مطلقا: </w:t>
      </w:r>
      <w:r w:rsidRPr="00873D15">
        <w:rPr>
          <w:rFonts w:ascii="Traditional Arabic" w:hAnsi="Traditional Arabic" w:cs="Traditional Arabic"/>
          <w:b/>
          <w:bCs/>
          <w:color w:val="008000"/>
          <w:sz w:val="32"/>
          <w:szCs w:val="32"/>
          <w:rtl/>
        </w:rPr>
        <w:t>﴿اتَّخَذُوا أَحْبَارَهُمْ وَرُهْبَانَهُمْ أَرْبَابًا مِنْ دُونِ اللَّهِ وَالْمَسِيحَ ابْنَ مَرْيَمَ وَمَا أُمِرُوا إِلَّا لِيَعْبُدُوا إِلَهًا وَاحِدًا لَا إِلَهَ إِلَّا هُوَ سُبْحَانَهُ عَمَّا يُشْرِكُونَ﴾</w:t>
      </w:r>
      <w:r w:rsidRPr="00873D15">
        <w:rPr>
          <w:rFonts w:ascii="Traditional Arabic" w:hAnsi="Traditional Arabic" w:cs="Traditional Arabic"/>
          <w:sz w:val="32"/>
          <w:szCs w:val="32"/>
          <w:rtl/>
        </w:rPr>
        <w:t xml:space="preserve"> التوبة 31. ولئن لم يجعل القرآن الشرك عنوانا لهم فذلك لأنه ليس من أصل دينهم، وليميزهم عن المشركين بعبادة الأوثان.</w:t>
      </w:r>
    </w:p>
    <w:p w:rsidR="002171F9" w:rsidRPr="00873D15" w:rsidRDefault="00003621"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إن</w:t>
      </w:r>
      <w:r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t>هذه الآية الكريمة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﴿إِنَّ اللَّهَ لَا يَغْفِرُ أَنْ يُشْرَكَ بِهِ وَيَغْفِرُ مَا دُونَ ذَلِكَ لِمَنْ يَشَاءُ﴾</w:t>
      </w:r>
      <w:r w:rsidR="002171F9" w:rsidRPr="00873D15">
        <w:rPr>
          <w:rFonts w:ascii="Traditional Arabic" w:hAnsi="Traditional Arabic" w:cs="Traditional Arabic"/>
          <w:sz w:val="32"/>
          <w:szCs w:val="32"/>
          <w:rtl/>
        </w:rPr>
        <w:t xml:space="preserve"> هي الفاصلة في بيان آيات الوعد والوعيد عند أهل السنة والجماعة، وذلك أن الناس أربعة أصناف: كافر مات على كفره فهو مخلد في النار، ومؤمن محسن فهو في الجنة بإجماع، وتائب مات على توبته فهو لاحق بالمؤمن المحسن، ومذنب مات قبل توبته فهو في المشيئة. </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lastRenderedPageBreak/>
        <w:t xml:space="preserve">ثم عقب الحق سبحانه ببيان حقيقة الشرك وأنه افتراء وكذب على الله تعالى فقال: </w:t>
      </w:r>
      <w:r w:rsidRPr="00873D15">
        <w:rPr>
          <w:rFonts w:ascii="Traditional Arabic" w:hAnsi="Traditional Arabic" w:cs="Traditional Arabic"/>
          <w:b/>
          <w:bCs/>
          <w:color w:val="008000"/>
          <w:sz w:val="32"/>
          <w:szCs w:val="32"/>
          <w:rtl/>
        </w:rPr>
        <w:t>﴿وَمَنْ يُشْرِكْ بِاللَّهِ فَقَدِ افْتَرَى إِثْمًا عَظِيمًا﴾</w:t>
      </w:r>
      <w:r w:rsidRPr="00873D15">
        <w:rPr>
          <w:rFonts w:ascii="Traditional Arabic" w:hAnsi="Traditional Arabic" w:cs="Traditional Arabic"/>
          <w:sz w:val="32"/>
          <w:szCs w:val="32"/>
          <w:rtl/>
        </w:rPr>
        <w:t xml:space="preserve"> أي: ومن يشرك بالله في ألوهيته أو ربوبيته أو أسمائه وصفاته فقد </w:t>
      </w:r>
      <w:r w:rsidRPr="00873D15">
        <w:rPr>
          <w:rFonts w:ascii="Traditional Arabic" w:hAnsi="Traditional Arabic" w:cs="Traditional Arabic"/>
          <w:b/>
          <w:bCs/>
          <w:color w:val="008000"/>
          <w:sz w:val="32"/>
          <w:szCs w:val="32"/>
          <w:rtl/>
        </w:rPr>
        <w:t>﴿افْتَرَى﴾</w:t>
      </w:r>
      <w:r w:rsidRPr="00873D15">
        <w:rPr>
          <w:rFonts w:ascii="Traditional Arabic" w:hAnsi="Traditional Arabic" w:cs="Traditional Arabic"/>
          <w:sz w:val="32"/>
          <w:szCs w:val="32"/>
          <w:rtl/>
        </w:rPr>
        <w:t xml:space="preserve"> اختلق زورا وإفكا وارتكب إثما عظيما بجحوده وحدانية الله، واتخاذه شركاء له في الاعتقاد أو التشريع أو الأمر والنهي. لذلك كان أخطر ما يحتمل ارتكابه في الدين هو الشرك خفيا أو ظاهرا، وكان كل ذنب سواه قابلا للمغفرة ما توفرت شروطها، وفي الحديث الذي أخرجه السيوطي وصححه:(</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ذنب لا يغفر، وذنب لا يترك، وذنب يغفر، فأما الذي لا يغفر فالشرك بالله، وأما الذي يغفر فذنب العبد بينه و بين الله عز و جل، و أما الذي لا يترك فظلم العباد بعضهم بعضا). وعن عائشة قالت: قال رسول الله صلى الله عليه وسلم: (الدواوين عند الله ثلاثة: ديوان لا يعبأ الله به شيئا، وديوان لا يترك الله منه شيئا، وديوان لا يغفره الله. فأما الديوان الذي لا يغفره الله فالشرك بالله، قال الله عز وجل:</w:t>
      </w:r>
      <w:r w:rsidRPr="00873D15">
        <w:rPr>
          <w:rFonts w:ascii="Traditional Arabic" w:hAnsi="Traditional Arabic" w:cs="Traditional Arabic"/>
          <w:b/>
          <w:bCs/>
          <w:color w:val="008000"/>
          <w:sz w:val="32"/>
          <w:szCs w:val="32"/>
          <w:rtl/>
        </w:rPr>
        <w:t xml:space="preserve">﴿إِنَّهُ مَنْ يُشْرِكْ بِاللَّهِ فَقَدْ حَرَّمَ اللَّهُ عَلَيْهِ </w:t>
      </w:r>
      <w:proofErr w:type="spellStart"/>
      <w:r w:rsidRPr="00873D15">
        <w:rPr>
          <w:rFonts w:ascii="Traditional Arabic" w:hAnsi="Traditional Arabic" w:cs="Traditional Arabic"/>
          <w:b/>
          <w:bCs/>
          <w:color w:val="008000"/>
          <w:sz w:val="32"/>
          <w:szCs w:val="32"/>
          <w:rtl/>
        </w:rPr>
        <w:t>الْجَنَّةَ﴾</w:t>
      </w:r>
      <w:r w:rsidRPr="00873D15">
        <w:rPr>
          <w:rFonts w:ascii="Traditional Arabic" w:hAnsi="Traditional Arabic" w:cs="Traditional Arabic"/>
          <w:sz w:val="32"/>
          <w:szCs w:val="32"/>
          <w:rtl/>
        </w:rPr>
        <w:t>المائدة</w:t>
      </w:r>
      <w:proofErr w:type="spellEnd"/>
      <w:r w:rsidRPr="00873D15">
        <w:rPr>
          <w:rFonts w:ascii="Traditional Arabic" w:hAnsi="Traditional Arabic" w:cs="Traditional Arabic"/>
          <w:sz w:val="32"/>
          <w:szCs w:val="32"/>
          <w:rtl/>
        </w:rPr>
        <w:t xml:space="preserve"> 72، وأما الديوان الذي لا يعبأ الله به شيئا، فظلم العبد نفسه فيما بينه وبين ربه، من صوم يوم تركه، أو صلاة تركها؛ فإن الله يغفر ذلك ويتجاوز إن شاء. وأما الديوان الذي لا يترك الله منه شيئا فظلم العباد بعضهم بعضا، القصاص لا محالة)، لذلك يرى الفقهاء أن هذه الآية من أرجى الآيات في كتاب الله، وفي صحيح البخاري عن أبي ذر قال: أتيت النبي صلى الله عليه وسلم وعليه ثوب أبيض وهو نائم، ثم أتيته وقد استيقظ، فقال: (ما من عبد قال: لا إله إلا الله، ثم مات على ذلك إلا دخل الجنة). قلت: وإن زنى وإن سرق؟ قال: (وإن زنى وإن سرق) . قلت: وإن زنى وإن سرق؟ قال: (وإن زنى وإن سرق) . قلت: وإن زنى وإن سرق ؟ قال: (وإن زنى وإن سرق على رغم أنف أبي ذر) . وكان أبو ذر إذا حدث بهذا قال: وإن رغم أنف أبي ذر.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أهل الكتاب في مواجهتهم لدعوة التوحيد لم يكتفوا برفضها والتشكيك فيها والوقوع بتصرفاتهم وأقوالهم في الشرك، بل كانوا لغرورهم يزكون أنفسهم ويستعلون على المسلمين ويستهينون بما تنذرهم به آيات القرآن، ولَمَّـا هددهم القرآن بقوله تعالى: </w:t>
      </w:r>
      <w:r w:rsidRPr="00873D15">
        <w:rPr>
          <w:rFonts w:ascii="Traditional Arabic" w:hAnsi="Traditional Arabic" w:cs="Traditional Arabic"/>
          <w:b/>
          <w:bCs/>
          <w:color w:val="008000"/>
          <w:sz w:val="32"/>
          <w:szCs w:val="32"/>
          <w:rtl/>
        </w:rPr>
        <w:t>﴿ إِنَّ اللَّهَ لَا يَغْفِرُ أَنْ يُشْرَكَ بِهِ﴾</w:t>
      </w:r>
      <w:r w:rsidR="009011B8" w:rsidRPr="00873D15">
        <w:rPr>
          <w:rFonts w:ascii="Traditional Arabic" w:hAnsi="Traditional Arabic" w:cs="Traditional Arabic"/>
          <w:sz w:val="32"/>
          <w:szCs w:val="32"/>
          <w:rtl/>
        </w:rPr>
        <w:t xml:space="preserve"> قالوا</w:t>
      </w:r>
      <w:r w:rsidRPr="00873D15">
        <w:rPr>
          <w:rFonts w:ascii="Traditional Arabic" w:hAnsi="Traditional Arabic" w:cs="Traditional Arabic"/>
          <w:sz w:val="32"/>
          <w:szCs w:val="32"/>
          <w:rtl/>
        </w:rPr>
        <w:t xml:space="preserve">: لسنا من المشركين، بل نحن خواص الله تعالى </w:t>
      </w:r>
      <w:r w:rsidRPr="00873D15">
        <w:rPr>
          <w:rFonts w:ascii="Traditional Arabic" w:hAnsi="Traditional Arabic" w:cs="Traditional Arabic"/>
          <w:b/>
          <w:bCs/>
          <w:color w:val="008000"/>
          <w:sz w:val="32"/>
          <w:szCs w:val="32"/>
          <w:rtl/>
        </w:rPr>
        <w:t>﴿نَحْنُ أَبْنَاء الله وَأَحِبَّاؤُهُ﴾</w:t>
      </w:r>
      <w:r w:rsidR="009011B8" w:rsidRPr="00873D15">
        <w:rPr>
          <w:rFonts w:ascii="Traditional Arabic" w:hAnsi="Traditional Arabic" w:cs="Traditional Arabic"/>
          <w:sz w:val="32"/>
          <w:szCs w:val="32"/>
          <w:rtl/>
        </w:rPr>
        <w:t xml:space="preserve"> المائدة</w:t>
      </w:r>
      <w:r w:rsidRPr="00873D15">
        <w:rPr>
          <w:rFonts w:ascii="Traditional Arabic" w:hAnsi="Traditional Arabic" w:cs="Traditional Arabic"/>
          <w:sz w:val="32"/>
          <w:szCs w:val="32"/>
          <w:rtl/>
        </w:rPr>
        <w:t xml:space="preserve"> 18، وقالوا:</w:t>
      </w:r>
      <w:r w:rsidRPr="00873D15">
        <w:rPr>
          <w:rFonts w:ascii="Traditional Arabic" w:hAnsi="Traditional Arabic" w:cs="Traditional Arabic"/>
          <w:b/>
          <w:bCs/>
          <w:color w:val="008000"/>
          <w:sz w:val="32"/>
          <w:szCs w:val="32"/>
          <w:rtl/>
        </w:rPr>
        <w:t>﴿لَن تَمَسَّنَا النار إِلاَّ أَيَّامًا مَّعْدُودَةً﴾</w:t>
      </w:r>
      <w:r w:rsidRPr="00873D15">
        <w:rPr>
          <w:rFonts w:ascii="Traditional Arabic" w:hAnsi="Traditional Arabic" w:cs="Traditional Arabic"/>
          <w:sz w:val="32"/>
          <w:szCs w:val="32"/>
          <w:rtl/>
        </w:rPr>
        <w:t xml:space="preserve"> البقرة 80، كما حكى القرآن عنهم أيضا أنهم قالوا:</w:t>
      </w:r>
      <w:r w:rsidRPr="00873D15">
        <w:rPr>
          <w:rFonts w:ascii="Traditional Arabic" w:hAnsi="Traditional Arabic" w:cs="Traditional Arabic"/>
          <w:b/>
          <w:bCs/>
          <w:color w:val="008000"/>
          <w:sz w:val="32"/>
          <w:szCs w:val="32"/>
          <w:rtl/>
        </w:rPr>
        <w:t>﴿لَن يَدْخُلَ الجَنَّةَ إِلاَّ مَن كَانَ هُودًا أَوْ نَصَارَى﴾</w:t>
      </w:r>
      <w:r w:rsidRPr="00873D15">
        <w:rPr>
          <w:rFonts w:ascii="Traditional Arabic" w:hAnsi="Traditional Arabic" w:cs="Traditional Arabic"/>
          <w:sz w:val="32"/>
          <w:szCs w:val="32"/>
          <w:rtl/>
        </w:rPr>
        <w:t xml:space="preserve"> البقرة111، وبعضهم كانوا يقولون: إن آباءنا كانوا أنبياء فيشفعون لنا، ويتعمدون التحريف وارتكاب الموبقات ويطمعون في المغفرة كما في قوله تعالى:</w:t>
      </w:r>
      <w:r w:rsidRPr="00873D15">
        <w:rPr>
          <w:rFonts w:ascii="Traditional Arabic" w:hAnsi="Traditional Arabic" w:cs="Traditional Arabic"/>
          <w:b/>
          <w:bCs/>
          <w:color w:val="008000"/>
          <w:sz w:val="32"/>
          <w:szCs w:val="32"/>
          <w:rtl/>
        </w:rPr>
        <w:t>﴿فَخَلَفَ مِنْ بَعْدِهِمْ خَلْفٌ وَرِثُوا الْكِتَابَ يَأْخُذُونَ عَرَضَ هَذَا الْأَدْنَى وَيَقُولُونَ سَيُغْفَرُ لَنَا﴾</w:t>
      </w:r>
      <w:r w:rsidRPr="00873D15">
        <w:rPr>
          <w:rFonts w:ascii="Traditional Arabic" w:hAnsi="Traditional Arabic" w:cs="Traditional Arabic"/>
          <w:sz w:val="32"/>
          <w:szCs w:val="32"/>
          <w:rtl/>
        </w:rPr>
        <w:t xml:space="preserve"> الأعراف 169، وعن </w:t>
      </w:r>
      <w:r w:rsidRPr="00873D15">
        <w:rPr>
          <w:rFonts w:ascii="Traditional Arabic" w:hAnsi="Traditional Arabic" w:cs="Traditional Arabic"/>
          <w:sz w:val="32"/>
          <w:szCs w:val="32"/>
          <w:rtl/>
        </w:rPr>
        <w:lastRenderedPageBreak/>
        <w:t>ابن عباس رضي الله عنه أن قوما من اليهود أتوا بأطفالهم إلى النبي صلى الله عليه وسلم وقالوا: يا محمد هل على هؤلاء ذنب؟ فقال</w:t>
      </w:r>
      <w:r w:rsidR="00CB2469"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لا، فقالوا: والله ما نحن إلا كهؤلاء، ما عملناه بالليل كفر عنا بالنهار، وما عملناه بالنهار كفر عنا بالليل. وعنه أيضا قال: أتى رسولَ الله صلى الله عليه وسلم نعمان بن أضاء وبحري بن عمرو، وشاس بن عدي فكلموه، وكلمهم رسول الله صلى الله عليه وسلم ودعاهم إلى الله وحذرهم ن</w:t>
      </w:r>
      <w:r w:rsidR="008E69E1" w:rsidRPr="00873D15">
        <w:rPr>
          <w:rFonts w:ascii="Traditional Arabic" w:hAnsi="Traditional Arabic" w:cs="Traditional Arabic"/>
          <w:sz w:val="32"/>
          <w:szCs w:val="32"/>
          <w:rtl/>
        </w:rPr>
        <w:t xml:space="preserve">قمته، </w:t>
      </w:r>
      <w:proofErr w:type="spellStart"/>
      <w:r w:rsidR="008E69E1" w:rsidRPr="00873D15">
        <w:rPr>
          <w:rFonts w:ascii="Traditional Arabic" w:hAnsi="Traditional Arabic" w:cs="Traditional Arabic"/>
          <w:sz w:val="32"/>
          <w:szCs w:val="32"/>
          <w:rtl/>
        </w:rPr>
        <w:t>فقالوا:"ما</w:t>
      </w:r>
      <w:proofErr w:type="spellEnd"/>
      <w:r w:rsidR="008E69E1" w:rsidRPr="00873D15">
        <w:rPr>
          <w:rFonts w:ascii="Traditional Arabic" w:hAnsi="Traditional Arabic" w:cs="Traditional Arabic"/>
          <w:sz w:val="32"/>
          <w:szCs w:val="32"/>
          <w:rtl/>
        </w:rPr>
        <w:t xml:space="preserve"> تخوفنا يا محمد</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نحن والله أبناء الله وأحباؤه". لذلك عقب الوحي على هذه التصرفات الشاذة والمزاعم النـزقة بقوله للرسول صلى الله عليه وسلم: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﴿أَلَمْ تَرَ إِلَى الَّذِينَ يُزَكُّونَ أَنْفُسَهُمْ﴾</w:t>
      </w:r>
      <w:r w:rsidRPr="00873D15">
        <w:rPr>
          <w:rFonts w:ascii="Traditional Arabic" w:hAnsi="Traditional Arabic" w:cs="Traditional Arabic"/>
          <w:sz w:val="32"/>
          <w:szCs w:val="32"/>
          <w:rtl/>
        </w:rPr>
        <w:t xml:space="preserve">؟ ولفظ" يزكون" من أصل الفعل زَكا يزكو زَكاء، ويدل على نماء وزيادة وطهارة، فمن النماء زكا الزرع أي ربا، ومن الزيادة قول الإمام علي رضي الله </w:t>
      </w:r>
      <w:proofErr w:type="spellStart"/>
      <w:r w:rsidRPr="00873D15">
        <w:rPr>
          <w:rFonts w:ascii="Traditional Arabic" w:hAnsi="Traditional Arabic" w:cs="Traditional Arabic"/>
          <w:sz w:val="32"/>
          <w:szCs w:val="32"/>
          <w:rtl/>
        </w:rPr>
        <w:t>عنه:"المال</w:t>
      </w:r>
      <w:proofErr w:type="spellEnd"/>
      <w:r w:rsidRPr="00873D15">
        <w:rPr>
          <w:rFonts w:ascii="Traditional Arabic" w:hAnsi="Traditional Arabic" w:cs="Traditional Arabic"/>
          <w:sz w:val="32"/>
          <w:szCs w:val="32"/>
          <w:rtl/>
        </w:rPr>
        <w:t xml:space="preserve"> تنقُصه النفقة والعلم يَزْكُو بالإنفاق" ومن الطهارة قوله تعالى:</w:t>
      </w:r>
      <w:r w:rsidRPr="00873D15">
        <w:rPr>
          <w:rFonts w:ascii="Traditional Arabic" w:hAnsi="Traditional Arabic" w:cs="Traditional Arabic"/>
          <w:b/>
          <w:bCs/>
          <w:color w:val="008000"/>
          <w:sz w:val="32"/>
          <w:szCs w:val="32"/>
          <w:rtl/>
        </w:rPr>
        <w:t>﴿خُذْ مِنْ أَمْوَالِهِمْ صَدَقَةً تُطَهِّرُهُمْ وَتُزَكِّيهِمْ بِهَا﴾</w:t>
      </w:r>
      <w:r w:rsidRPr="00873D15">
        <w:rPr>
          <w:rFonts w:ascii="Traditional Arabic" w:hAnsi="Traditional Arabic" w:cs="Traditional Arabic"/>
          <w:sz w:val="32"/>
          <w:szCs w:val="32"/>
          <w:rtl/>
        </w:rPr>
        <w:t xml:space="preserve">، وقولهم: تزكى وزكَّى نفسه أي طهرها ونماها بالأعمال الصالحة، ومنه قوله تعالى: </w:t>
      </w:r>
      <w:r w:rsidRPr="00873D15">
        <w:rPr>
          <w:rFonts w:ascii="Traditional Arabic" w:hAnsi="Traditional Arabic" w:cs="Traditional Arabic"/>
          <w:b/>
          <w:bCs/>
          <w:color w:val="008000"/>
          <w:sz w:val="32"/>
          <w:szCs w:val="32"/>
          <w:rtl/>
        </w:rPr>
        <w:t>﴿قَدْ أَفْلَحَ مَنْ زَكَّاهَا. وَقَدْ خَابَ مَنْ دَسّاهَا﴾</w:t>
      </w:r>
      <w:r w:rsidRPr="00873D15">
        <w:rPr>
          <w:rFonts w:ascii="Traditional Arabic" w:hAnsi="Traditional Arabic" w:cs="Traditional Arabic"/>
          <w:sz w:val="32"/>
          <w:szCs w:val="32"/>
          <w:rtl/>
        </w:rPr>
        <w:t xml:space="preserve"> الشمس 9/10، أي قد فاز من طهر نفسه وقد خسر من أغواها ولوثها بفاسد القول والعمل، كما قد تعني تزكية النفس مدحها بالحق أو بالباطل وكلاهما مذموم كما في قوله </w:t>
      </w:r>
      <w:proofErr w:type="spellStart"/>
      <w:r w:rsidRPr="00873D15">
        <w:rPr>
          <w:rFonts w:ascii="Traditional Arabic" w:hAnsi="Traditional Arabic" w:cs="Traditional Arabic"/>
          <w:sz w:val="32"/>
          <w:szCs w:val="32"/>
          <w:rtl/>
        </w:rPr>
        <w:t>تعالى</w:t>
      </w:r>
      <w:r w:rsidRPr="00873D15">
        <w:rPr>
          <w:rFonts w:ascii="Traditional Arabic" w:hAnsi="Traditional Arabic" w:cs="Traditional Arabic"/>
          <w:b/>
          <w:bCs/>
          <w:color w:val="008000"/>
          <w:sz w:val="32"/>
          <w:szCs w:val="32"/>
          <w:rtl/>
        </w:rPr>
        <w:t>﴿فَلَا</w:t>
      </w:r>
      <w:proofErr w:type="spellEnd"/>
      <w:r w:rsidRPr="00873D15">
        <w:rPr>
          <w:rFonts w:ascii="Traditional Arabic" w:hAnsi="Traditional Arabic" w:cs="Traditional Arabic"/>
          <w:b/>
          <w:bCs/>
          <w:color w:val="008000"/>
          <w:sz w:val="32"/>
          <w:szCs w:val="32"/>
          <w:rtl/>
        </w:rPr>
        <w:t xml:space="preserve"> تُزَكُّوا أَنْفُسَكُمْ هُوَ أَعْلَمُ بِمَنِ اتَّقَى﴾</w:t>
      </w:r>
      <w:r w:rsidRPr="00873D15">
        <w:rPr>
          <w:rFonts w:ascii="Traditional Arabic" w:hAnsi="Traditional Arabic" w:cs="Traditional Arabic"/>
          <w:sz w:val="32"/>
          <w:szCs w:val="32"/>
          <w:rtl/>
        </w:rPr>
        <w:t xml:space="preserve"> النجم 32، أما لفظ الزكاة فمعناها لغة الطهارة والنَّماء والبركة والمدح وكلها قد استعملت في القرآن والحديث.</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وقوله عز وجل: </w:t>
      </w:r>
      <w:r w:rsidRPr="00873D15">
        <w:rPr>
          <w:rFonts w:ascii="Traditional Arabic" w:hAnsi="Traditional Arabic" w:cs="Traditional Arabic"/>
          <w:b/>
          <w:bCs/>
          <w:color w:val="008000"/>
          <w:sz w:val="32"/>
          <w:szCs w:val="32"/>
          <w:rtl/>
        </w:rPr>
        <w:t>﴿أَلَمْ تَرَ إِلَى الَّذِينَ يُزَكُّونَ أَنْفُسَهُمْ﴾</w:t>
      </w:r>
      <w:r w:rsidRPr="00873D15">
        <w:rPr>
          <w:rFonts w:ascii="Traditional Arabic" w:hAnsi="Traditional Arabic" w:cs="Traditional Arabic"/>
          <w:sz w:val="32"/>
          <w:szCs w:val="32"/>
          <w:rtl/>
        </w:rPr>
        <w:t xml:space="preserve">؟ أي ألم تعجب يا محمد لرؤيتك أهل الكتاب وهم يتمادحون بالباطل استكبارا </w:t>
      </w:r>
      <w:proofErr w:type="spellStart"/>
      <w:r w:rsidRPr="00873D15">
        <w:rPr>
          <w:rFonts w:ascii="Traditional Arabic" w:hAnsi="Traditional Arabic" w:cs="Traditional Arabic"/>
          <w:sz w:val="32"/>
          <w:szCs w:val="32"/>
          <w:rtl/>
        </w:rPr>
        <w:t>واغترارا</w:t>
      </w:r>
      <w:proofErr w:type="spellEnd"/>
      <w:r w:rsidRPr="00873D15">
        <w:rPr>
          <w:rFonts w:ascii="Traditional Arabic" w:hAnsi="Traditional Arabic" w:cs="Traditional Arabic"/>
          <w:sz w:val="32"/>
          <w:szCs w:val="32"/>
          <w:rtl/>
        </w:rPr>
        <w:t xml:space="preserve"> وكذبا على الله؟، ألم يعلموا أن التزكية شهادة؟ وشهادة المرء لنفسه لا تجوز عرفا ولا قضاء ولا منطقا، ومادامت التزكية متعلقة بمجال الغيب وأحكام الآخرة حسابا وجزاء وتفاضلا بين الأمم أو نجاة من العذاب فهي خاصة به تعالى يقررها لمن يشاء من عباده </w:t>
      </w:r>
      <w:r w:rsidRPr="00873D15">
        <w:rPr>
          <w:rFonts w:ascii="Traditional Arabic" w:hAnsi="Traditional Arabic" w:cs="Traditional Arabic"/>
          <w:b/>
          <w:bCs/>
          <w:color w:val="008000"/>
          <w:sz w:val="32"/>
          <w:szCs w:val="32"/>
          <w:rtl/>
        </w:rPr>
        <w:t>﴿بَلِ اللَّهُ يُزَكِّي مَنْ يَشَاءُ﴾</w:t>
      </w:r>
      <w:r w:rsidRPr="00873D15">
        <w:rPr>
          <w:rFonts w:ascii="Traditional Arabic" w:hAnsi="Traditional Arabic" w:cs="Traditional Arabic"/>
          <w:sz w:val="32"/>
          <w:szCs w:val="32"/>
          <w:rtl/>
        </w:rPr>
        <w:t xml:space="preserve">، حسب  حكمته وعلمه بدواخل القلوب وخفي النوايا وصواب الأعمال، من غير ظلم أو حيف أو نقص للأجر أو غمط </w:t>
      </w:r>
      <w:proofErr w:type="spellStart"/>
      <w:r w:rsidRPr="00873D15">
        <w:rPr>
          <w:rFonts w:ascii="Traditional Arabic" w:hAnsi="Traditional Arabic" w:cs="Traditional Arabic"/>
          <w:sz w:val="32"/>
          <w:szCs w:val="32"/>
          <w:rtl/>
        </w:rPr>
        <w:t>للحقوق</w:t>
      </w:r>
      <w:r w:rsidRPr="00873D15">
        <w:rPr>
          <w:rFonts w:ascii="Traditional Arabic" w:hAnsi="Traditional Arabic" w:cs="Traditional Arabic"/>
          <w:b/>
          <w:bCs/>
          <w:color w:val="008000"/>
          <w:sz w:val="32"/>
          <w:szCs w:val="32"/>
          <w:rtl/>
        </w:rPr>
        <w:t>﴿وَلَا</w:t>
      </w:r>
      <w:proofErr w:type="spellEnd"/>
      <w:r w:rsidRPr="00873D15">
        <w:rPr>
          <w:rFonts w:ascii="Traditional Arabic" w:hAnsi="Traditional Arabic" w:cs="Traditional Arabic"/>
          <w:b/>
          <w:bCs/>
          <w:color w:val="008000"/>
          <w:sz w:val="32"/>
          <w:szCs w:val="32"/>
          <w:rtl/>
        </w:rPr>
        <w:t xml:space="preserve"> يُظْلَمُونَ فَتِيلًا﴾</w:t>
      </w:r>
      <w:r w:rsidRPr="00873D15">
        <w:rPr>
          <w:rFonts w:ascii="Traditional Arabic" w:hAnsi="Traditional Arabic" w:cs="Traditional Arabic"/>
          <w:sz w:val="32"/>
          <w:szCs w:val="32"/>
          <w:rtl/>
        </w:rPr>
        <w:t xml:space="preserve"> أي: لا يظلمون أدنى ظُلمٍ أو أصغره، ولا يُنْقَص من أجرهم أو يُزاد في أوزارهم مقدار فتيل، والفتيل هو الخيط الدقيق في شِقّ النواة، ضرب الله به المثل لدقة عدله يوم القيامة، كما في قوله أيضا: </w:t>
      </w:r>
      <w:r w:rsidRPr="00873D15">
        <w:rPr>
          <w:rFonts w:ascii="Traditional Arabic" w:hAnsi="Traditional Arabic" w:cs="Traditional Arabic"/>
          <w:b/>
          <w:bCs/>
          <w:color w:val="008000"/>
          <w:sz w:val="32"/>
          <w:szCs w:val="32"/>
          <w:rtl/>
        </w:rPr>
        <w:t>﴿يَوْمَ نَدْعُو كُلَّ أُنَاسٍ بِإِمَامِهِمْ فَمَنْ أُوتِيَ كِتَابَهُ بِيَمِينِهِ فَأُولَئِكَ يَقْرَءُونَ كِتَابَهُمْ وَلَا يُظْلَمُونَ فَتِيلًا﴾</w:t>
      </w:r>
      <w:r w:rsidRPr="00873D15">
        <w:rPr>
          <w:rFonts w:ascii="Traditional Arabic" w:hAnsi="Traditional Arabic" w:cs="Traditional Arabic"/>
          <w:sz w:val="32"/>
          <w:szCs w:val="32"/>
          <w:rtl/>
        </w:rPr>
        <w:t xml:space="preserve"> الإسراء 71.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تزكيتهم لأنفسهم تضمنت إثمين عظيمين أحدهما ادعاؤهم الاتصاف بما هم متلبسون بنقيضه، وثانيهما ادعاؤهم قبول الله لهم </w:t>
      </w:r>
      <w:proofErr w:type="spellStart"/>
      <w:r w:rsidRPr="00873D15">
        <w:rPr>
          <w:rFonts w:ascii="Traditional Arabic" w:hAnsi="Traditional Arabic" w:cs="Traditional Arabic"/>
          <w:sz w:val="32"/>
          <w:szCs w:val="32"/>
          <w:rtl/>
        </w:rPr>
        <w:t>وارتضاء</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w:t>
      </w:r>
      <w:proofErr w:type="spellEnd"/>
      <w:r w:rsidRPr="00873D15">
        <w:rPr>
          <w:rFonts w:ascii="Traditional Arabic" w:hAnsi="Traditional Arabic" w:cs="Traditional Arabic"/>
          <w:sz w:val="32"/>
          <w:szCs w:val="32"/>
          <w:rtl/>
        </w:rPr>
        <w:t xml:space="preserve"> أعمالهم ونيلهم المرتبة العالية عنده، وكلا الإثمين عظيمان عند الله اعتقادا وعملا، لذلك نبه عز وجل إلى ذلك داعيا للتعجب منه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﴿انْظُرْ كَيْفَ يَفْتَرُونَ عَلَى اللَّهِ الْكَذِبَ﴾</w:t>
      </w:r>
      <w:r w:rsidRPr="00873D15">
        <w:rPr>
          <w:rFonts w:ascii="Traditional Arabic" w:hAnsi="Traditional Arabic" w:cs="Traditional Arabic"/>
          <w:sz w:val="32"/>
          <w:szCs w:val="32"/>
          <w:rtl/>
        </w:rPr>
        <w:t xml:space="preserve"> انظر يا محمد وتعجب من هؤلاء المنحرفين المحرِّفين الذين يختلقون الكذب على الله </w:t>
      </w:r>
      <w:r w:rsidRPr="00873D15">
        <w:rPr>
          <w:rFonts w:ascii="Traditional Arabic" w:hAnsi="Traditional Arabic" w:cs="Traditional Arabic"/>
          <w:b/>
          <w:bCs/>
          <w:color w:val="008000"/>
          <w:sz w:val="32"/>
          <w:szCs w:val="32"/>
          <w:rtl/>
        </w:rPr>
        <w:t>﴿يَفْتَرُونَ عَلَى اللَّهِ الْكَذِبَ﴾</w:t>
      </w:r>
      <w:r w:rsidRPr="00873D15">
        <w:rPr>
          <w:rFonts w:ascii="Traditional Arabic" w:hAnsi="Traditional Arabic" w:cs="Traditional Arabic"/>
          <w:sz w:val="32"/>
          <w:szCs w:val="32"/>
          <w:rtl/>
        </w:rPr>
        <w:t xml:space="preserve">، وكفى بهذا الافتراء وحده إثما ظاهرا بينا </w:t>
      </w:r>
      <w:r w:rsidRPr="00873D15">
        <w:rPr>
          <w:rFonts w:ascii="Traditional Arabic" w:hAnsi="Traditional Arabic" w:cs="Traditional Arabic"/>
          <w:b/>
          <w:bCs/>
          <w:color w:val="008000"/>
          <w:sz w:val="32"/>
          <w:szCs w:val="32"/>
          <w:rtl/>
        </w:rPr>
        <w:t>﴿وَكَفَى بِهِ إِثْمًا مُبِينًا﴾</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مُرْكِسا</w:t>
      </w:r>
      <w:proofErr w:type="spellEnd"/>
      <w:r w:rsidRPr="00873D15">
        <w:rPr>
          <w:rFonts w:ascii="Traditional Arabic" w:hAnsi="Traditional Arabic" w:cs="Traditional Arabic"/>
          <w:sz w:val="32"/>
          <w:szCs w:val="32"/>
          <w:rtl/>
        </w:rPr>
        <w:t xml:space="preserve"> لهم في أشد العقاب، قال عز وجل: </w:t>
      </w:r>
      <w:r w:rsidRPr="00873D15">
        <w:rPr>
          <w:rFonts w:ascii="Traditional Arabic" w:hAnsi="Traditional Arabic" w:cs="Traditional Arabic"/>
          <w:b/>
          <w:bCs/>
          <w:color w:val="008000"/>
          <w:sz w:val="32"/>
          <w:szCs w:val="32"/>
          <w:rtl/>
        </w:rPr>
        <w:t>﴿وَيَوْمَ الْقِيَامَةِ تَرَى الَّذِينَ كَذَبُوا عَلَى اللَّهِ وُجُوهُهُمْ مُسْوَدَّةٌ أَلَيْسَ فِي جَهَنَّمَ مَثْوًى لِلْمُتَكَبِّرِينَ﴾</w:t>
      </w:r>
      <w:r w:rsidRPr="00873D15">
        <w:rPr>
          <w:rFonts w:ascii="Traditional Arabic" w:hAnsi="Traditional Arabic" w:cs="Traditional Arabic"/>
          <w:sz w:val="32"/>
          <w:szCs w:val="32"/>
          <w:rtl/>
        </w:rPr>
        <w:t xml:space="preserve"> الزمر 60</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لعل ما يثير الانتباه في هذه الآيات المتعلقة بما ارتكبه  أهل الكتاب هو توجيهها الخطاب للرسول صلى الله عليه وسلم بقوله تعالى: </w:t>
      </w:r>
      <w:r w:rsidRPr="00873D15">
        <w:rPr>
          <w:rFonts w:ascii="Traditional Arabic" w:hAnsi="Traditional Arabic" w:cs="Traditional Arabic"/>
          <w:b/>
          <w:bCs/>
          <w:color w:val="008000"/>
          <w:sz w:val="32"/>
          <w:szCs w:val="32"/>
          <w:rtl/>
        </w:rPr>
        <w:t>﴿أَلَمْ تَرَ إِلَى الَّذِينَ أُوتُوا نَصِيبًا مِنَ الْكِتَابِ﴾</w:t>
      </w:r>
      <w:r w:rsidRPr="00873D15">
        <w:rPr>
          <w:rFonts w:ascii="Traditional Arabic" w:hAnsi="Traditional Arabic" w:cs="Traditional Arabic"/>
          <w:sz w:val="32"/>
          <w:szCs w:val="32"/>
          <w:rtl/>
        </w:rPr>
        <w:t xml:space="preserve"> ثم </w:t>
      </w:r>
      <w:r w:rsidRPr="00873D15">
        <w:rPr>
          <w:rFonts w:ascii="Traditional Arabic" w:hAnsi="Traditional Arabic" w:cs="Traditional Arabic"/>
          <w:b/>
          <w:bCs/>
          <w:color w:val="008000"/>
          <w:sz w:val="32"/>
          <w:szCs w:val="32"/>
          <w:rtl/>
        </w:rPr>
        <w:t>﴿أَلَمْ تَرَ إِلَى الَّذِينَ يُزَكُّونَ أَنْفُسَهُمْ﴾</w:t>
      </w:r>
      <w:r w:rsidRPr="00873D15">
        <w:rPr>
          <w:rFonts w:ascii="Traditional Arabic" w:hAnsi="Traditional Arabic" w:cs="Traditional Arabic"/>
          <w:sz w:val="32"/>
          <w:szCs w:val="32"/>
          <w:rtl/>
        </w:rPr>
        <w:t xml:space="preserve"> ثم </w:t>
      </w:r>
      <w:r w:rsidRPr="00873D15">
        <w:rPr>
          <w:rFonts w:ascii="Traditional Arabic" w:hAnsi="Traditional Arabic" w:cs="Traditional Arabic"/>
          <w:b/>
          <w:bCs/>
          <w:color w:val="008000"/>
          <w:sz w:val="32"/>
          <w:szCs w:val="32"/>
          <w:rtl/>
        </w:rPr>
        <w:t>﴿انْظُرْ كَيْفَ يَفْتَرُونَ عَلَى اللَّهِ الْكَذِبَ﴾</w:t>
      </w:r>
      <w:r w:rsidRPr="00873D15">
        <w:rPr>
          <w:rFonts w:ascii="Traditional Arabic" w:hAnsi="Traditional Arabic" w:cs="Traditional Arabic"/>
          <w:sz w:val="32"/>
          <w:szCs w:val="32"/>
          <w:rtl/>
        </w:rPr>
        <w:t>، والخطاب لرسول الله صلى الله عليه وسلم خطاب لأمته أيضا، فهل ثمة ما يشير إلى احتمال سقوط المسلمين فيما سقطت فيه أمم الرسالة قبلهم من تغيير</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وتبديل لكلام الله، ومن أخ</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ذ</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لبعضه وترك</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لبعضه، ومن غرور</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وتزكية للنفس وادعاء</w:t>
      </w:r>
      <w:r w:rsidR="008E69E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الانتساب لعقيدة التوحيد دون العمل بشرائطها؟.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أما تغيير كتاب الله تعالى فالقوم أعجز عن القيام به لأن الله تعالى تكفل بحفظه وقال: </w:t>
      </w:r>
      <w:r w:rsidRPr="00873D15">
        <w:rPr>
          <w:rFonts w:ascii="Traditional Arabic" w:hAnsi="Traditional Arabic" w:cs="Traditional Arabic"/>
          <w:b/>
          <w:bCs/>
          <w:color w:val="008000"/>
          <w:sz w:val="32"/>
          <w:szCs w:val="32"/>
          <w:rtl/>
        </w:rPr>
        <w:t>﴿إِنَّا نَحْنُ نَزَّلْنَا الذِّكْرَ وَإِنَّا لَهُ لَحَافِظُونَ﴾</w:t>
      </w:r>
      <w:r w:rsidRPr="00873D15">
        <w:rPr>
          <w:rFonts w:ascii="Traditional Arabic" w:hAnsi="Traditional Arabic" w:cs="Traditional Arabic"/>
          <w:sz w:val="32"/>
          <w:szCs w:val="32"/>
          <w:rtl/>
        </w:rPr>
        <w:t xml:space="preserve"> الحجر 9، وإن ظهر في المسلمين حاليا من يحاول الافتراء على الله لتمييع أحكام الدين بدعوى تغير الأحكام بتغير الزمان وبطلانها بتطور الإنسان، أو بتأويل فج باطل حينا، وانتحال مقاصد تزعم الاطلاع على مقاصده عز وجل حينا آخر؛ وأما إيثار الضلالة والعمل على الإضلال فقد عرف من ذلك مجتمع المسلمين حدا أفتى فيه بعض علماء السلاطين بتحريم الواجب وإباحة المحرم، مما لا يناسب الإيجازَ إيرادُ نماذج منه في هذا المجال. وأما الغرور وتزكية النفس فقد أتى فيهما المسلمون في هذا العصر بالعجب العجاب، وصنفوا أنفسهم فئات ناجية وأخرى مخلدة في النار، وقوما نزل القرآن بلغتهم فهم أفضل من غيرهم ولو هجروه ولم يعملوا به، وآخرين من غيرهم أدنى درجة مهما تمسكوا به وأخلصوا العمل به. كما ارتكب كبراؤهم الفواحش والكبائر جهارا فتقرب إليهم العامة بارتكاب نفس الفواحش نيلا لرضاهم وطمعا في أعطياتهم مالا ومنصبا وجاها، ولئن قتل اليهود الأنبياء والمرسلين فقد قتل حكام المسلمين وأعوانهم دعاة القسط والعدل والدين </w:t>
      </w:r>
      <w:proofErr w:type="spellStart"/>
      <w:r w:rsidRPr="00873D15">
        <w:rPr>
          <w:rFonts w:ascii="Traditional Arabic" w:hAnsi="Traditional Arabic" w:cs="Traditional Arabic"/>
          <w:sz w:val="32"/>
          <w:szCs w:val="32"/>
          <w:rtl/>
        </w:rPr>
        <w:t>وشردوهم</w:t>
      </w:r>
      <w:proofErr w:type="spellEnd"/>
      <w:r w:rsidRPr="00873D15">
        <w:rPr>
          <w:rFonts w:ascii="Traditional Arabic" w:hAnsi="Traditional Arabic" w:cs="Traditional Arabic"/>
          <w:sz w:val="32"/>
          <w:szCs w:val="32"/>
          <w:rtl/>
        </w:rPr>
        <w:t xml:space="preserve"> وصادروا حرياتهم وأموالهم وطاردوهم في الآفاق.</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الله تعالى قد مكن لبني إسرائيل ما لم يمكن لأحد من العالمين وجعلهم من بعد ضعفهم أئمة وارثين:</w:t>
      </w:r>
      <w:r w:rsidRPr="00873D15">
        <w:rPr>
          <w:rFonts w:ascii="Traditional Arabic" w:hAnsi="Traditional Arabic" w:cs="Traditional Arabic"/>
          <w:b/>
          <w:bCs/>
          <w:color w:val="008000"/>
          <w:sz w:val="32"/>
          <w:szCs w:val="32"/>
          <w:rtl/>
        </w:rPr>
        <w:t xml:space="preserve">﴿وَنُرِيدُ أَنْ نَمُنَّ عَلَى الَّذِينَ اسْتُضْعِفُوا فِي الْأَرْضِ وَنَجْعَلَهُمْ أَئِمَّةً وَنَجْعَلَهُمُ </w:t>
      </w:r>
      <w:proofErr w:type="spellStart"/>
      <w:r w:rsidRPr="00873D15">
        <w:rPr>
          <w:rFonts w:ascii="Traditional Arabic" w:hAnsi="Traditional Arabic" w:cs="Traditional Arabic"/>
          <w:b/>
          <w:bCs/>
          <w:color w:val="008000"/>
          <w:sz w:val="32"/>
          <w:szCs w:val="32"/>
          <w:rtl/>
        </w:rPr>
        <w:t>الْوَارِثِينَ﴾</w:t>
      </w:r>
      <w:r w:rsidRPr="00873D15">
        <w:rPr>
          <w:rFonts w:ascii="Traditional Arabic" w:hAnsi="Traditional Arabic" w:cs="Traditional Arabic"/>
          <w:sz w:val="32"/>
          <w:szCs w:val="32"/>
          <w:rtl/>
        </w:rPr>
        <w:t>القصص</w:t>
      </w:r>
      <w:proofErr w:type="spellEnd"/>
      <w:r w:rsidRPr="00873D15">
        <w:rPr>
          <w:rFonts w:ascii="Traditional Arabic" w:hAnsi="Traditional Arabic" w:cs="Traditional Arabic"/>
          <w:sz w:val="32"/>
          <w:szCs w:val="32"/>
          <w:rtl/>
        </w:rPr>
        <w:t xml:space="preserve"> 5، وسخر لهم في عهد نبيهم سليمان عليه السلام من وسائل القوة ما لم يسخر لغيرهم، وقال تعالى:</w:t>
      </w:r>
      <w:r w:rsidRPr="00873D15">
        <w:rPr>
          <w:rFonts w:ascii="Traditional Arabic" w:hAnsi="Traditional Arabic" w:cs="Traditional Arabic"/>
          <w:b/>
          <w:bCs/>
          <w:color w:val="008000"/>
          <w:sz w:val="32"/>
          <w:szCs w:val="32"/>
          <w:rtl/>
        </w:rPr>
        <w:t xml:space="preserve">﴿فَسَخَّرْنَا لَهُ الرِّيحَ تَجْرِي بِأَمْرِهِ رُخَاءً حَيْثُ أَصَابَ وَالشَّيَاطِينَ كُلَّ بَنَّاءٍ </w:t>
      </w:r>
      <w:r w:rsidRPr="00873D15">
        <w:rPr>
          <w:rFonts w:ascii="Traditional Arabic" w:hAnsi="Traditional Arabic" w:cs="Traditional Arabic"/>
          <w:b/>
          <w:bCs/>
          <w:color w:val="008000"/>
          <w:sz w:val="32"/>
          <w:szCs w:val="32"/>
          <w:rtl/>
        </w:rPr>
        <w:lastRenderedPageBreak/>
        <w:t>وَغَوَّاصٍ وَآخَرِينَ مُقَرَّنِينَ فِي الْأَصْفَادِ هَذَا عَطَاؤُنَا فَامْنُنْ أَوْ أَمْسِكْ بِغَيْرِ حِسَابٍ﴾</w:t>
      </w:r>
      <w:r w:rsidRPr="00873D15">
        <w:rPr>
          <w:rFonts w:ascii="Traditional Arabic" w:hAnsi="Traditional Arabic" w:cs="Traditional Arabic"/>
          <w:sz w:val="32"/>
          <w:szCs w:val="32"/>
          <w:rtl/>
        </w:rPr>
        <w:t xml:space="preserve"> ص 36/39، وخاطبهم الحق سبحانه بعد أن بدت عليهم مظاهر التمرد وكفران النعمة بقوله:</w:t>
      </w:r>
      <w:r w:rsidRPr="00873D15">
        <w:rPr>
          <w:rFonts w:ascii="Traditional Arabic" w:hAnsi="Traditional Arabic" w:cs="Traditional Arabic"/>
          <w:b/>
          <w:bCs/>
          <w:color w:val="008000"/>
          <w:sz w:val="32"/>
          <w:szCs w:val="32"/>
          <w:rtl/>
        </w:rPr>
        <w:t>﴿يَا بَنِي إِسْرَائِيلَ اذْكُرُوا نِعْمَتِيَ الَّتِي أَنْعَمْتُ عَلَيْكُمْ وَأَنِّي فَضَّلْتُكُمْ عَلَى الْعَالَمِينَ﴾</w:t>
      </w:r>
      <w:r w:rsidRPr="00873D15">
        <w:rPr>
          <w:rFonts w:ascii="Traditional Arabic" w:hAnsi="Traditional Arabic" w:cs="Traditional Arabic"/>
          <w:sz w:val="32"/>
          <w:szCs w:val="32"/>
          <w:rtl/>
        </w:rPr>
        <w:t xml:space="preserve"> البقرة47، فلما عتوا وتجبروا وأشركوا كان مآلهم الضعف من بعد القوة</w:t>
      </w:r>
      <w:r w:rsidR="00630C7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والذلة من بعد العزة، والخفض من بعد الرفع، وقال تعالى فيهم:</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لُعِنَ الَّذِينَ كَفَرُوا مِنْ بَنِي إِسْرَائِيلَ عَلَى لِسَانِ دَاوُودَ وَعِيسَى ابْنِ مَرْيَمَ ذَلِكَ بِمَا عَصَوْا وَكَانُوا يَعْتَدُونَ كَانُوا لَا يَتَنَاهَوْنَ عَنْ مُنْكَرٍ فَعَلُوهُ لَبِئْسَ مَا كَانُوا يَفْعَلُونَ تَرَى كَثِيرًا مِنْهُمْ يَتَوَلَّوْنَ الَّذِينَ كَفَرُوا لَبِئْسَ مَا قَدَّمَتْ لَهُمْ أَنْفُسُهُمْ أَنْ سَخِطَ اللَّهُ عَلَيْهِمْ وَفِي الْعَذَابِ هُمْ خَالِدُونَ﴾</w:t>
      </w:r>
      <w:r w:rsidRPr="00873D15">
        <w:rPr>
          <w:rFonts w:ascii="Traditional Arabic" w:hAnsi="Traditional Arabic" w:cs="Traditional Arabic"/>
          <w:sz w:val="32"/>
          <w:szCs w:val="32"/>
          <w:rtl/>
        </w:rPr>
        <w:t xml:space="preserve"> المائدة 78/80.</w:t>
      </w:r>
    </w:p>
    <w:p w:rsidR="002171F9" w:rsidRPr="00873D15" w:rsidRDefault="002171F9" w:rsidP="00873D15">
      <w:pPr>
        <w:tabs>
          <w:tab w:val="right" w:pos="8306"/>
        </w:tabs>
        <w:bidi/>
        <w:ind w:right="990"/>
        <w:jc w:val="both"/>
        <w:rPr>
          <w:rFonts w:ascii="Traditional Arabic" w:hAnsi="Traditional Arabic" w:cs="Traditional Arabic"/>
          <w:sz w:val="44"/>
          <w:szCs w:val="44"/>
          <w:rtl/>
        </w:rPr>
      </w:pPr>
      <w:r w:rsidRPr="00873D15">
        <w:rPr>
          <w:rFonts w:ascii="Traditional Arabic" w:hAnsi="Traditional Arabic" w:cs="Traditional Arabic"/>
          <w:sz w:val="32"/>
          <w:szCs w:val="32"/>
          <w:rtl/>
        </w:rPr>
        <w:t xml:space="preserve"> لئن كان هذا رسما بيانيا لخط </w:t>
      </w:r>
      <w:proofErr w:type="spellStart"/>
      <w:r w:rsidRPr="00873D15">
        <w:rPr>
          <w:rFonts w:ascii="Traditional Arabic" w:hAnsi="Traditional Arabic" w:cs="Traditional Arabic"/>
          <w:sz w:val="32"/>
          <w:szCs w:val="32"/>
          <w:rtl/>
        </w:rPr>
        <w:t>االقوة</w:t>
      </w:r>
      <w:proofErr w:type="spellEnd"/>
      <w:r w:rsidRPr="00873D15">
        <w:rPr>
          <w:rFonts w:ascii="Traditional Arabic" w:hAnsi="Traditional Arabic" w:cs="Traditional Arabic"/>
          <w:sz w:val="32"/>
          <w:szCs w:val="32"/>
          <w:rtl/>
        </w:rPr>
        <w:t xml:space="preserve"> والضعف في مسيرة بني إسرائيل فإن ذلك نفسه هو خط قوة المسلمين وضعفهم على مدار التاريخ، مما يشهد به سلطانهم المكين في الماضي، وواقع تمردِهم على تعاليم دينهم حاليا، مع ذلتِهم تحت سنابك خيل أعدائهم، </w:t>
      </w:r>
      <w:proofErr w:type="spellStart"/>
      <w:r w:rsidRPr="00873D15">
        <w:rPr>
          <w:rFonts w:ascii="Traditional Arabic" w:hAnsi="Traditional Arabic" w:cs="Traditional Arabic"/>
          <w:sz w:val="32"/>
          <w:szCs w:val="32"/>
          <w:rtl/>
        </w:rPr>
        <w:t>واستمرائِهم</w:t>
      </w:r>
      <w:proofErr w:type="spellEnd"/>
      <w:r w:rsidRPr="00873D15">
        <w:rPr>
          <w:rFonts w:ascii="Traditional Arabic" w:hAnsi="Traditional Arabic" w:cs="Traditional Arabic"/>
          <w:sz w:val="32"/>
          <w:szCs w:val="32"/>
          <w:rtl/>
        </w:rPr>
        <w:t xml:space="preserve"> الاستضعافَ بين يدي كل متسلط، والولاءَ لكل ظالم متجبر، وذلك ما أخبر به الرسول صلى الله عليه وسلم إذ قال:( لتتبعن سنن من قبلكم باعا فباعا، وذراعا فذراعا، وشبرا فشبرا، حتى لو دخلوا جحر ضب لدخلتموه معهم)، قيل: يا رسول الله اليهود والنصارى؟، قال: (فمن إذا؟)، وقال: (إن مَن قبلكم مِن بنى إسرائيل إذا عمل العامل منهم الخطيئة فنهاه الناهي تعزيرًا فإذا كان من الغد جالسه </w:t>
      </w:r>
      <w:proofErr w:type="spellStart"/>
      <w:r w:rsidRPr="00873D15">
        <w:rPr>
          <w:rFonts w:ascii="Traditional Arabic" w:hAnsi="Traditional Arabic" w:cs="Traditional Arabic"/>
          <w:sz w:val="32"/>
          <w:szCs w:val="32"/>
          <w:rtl/>
        </w:rPr>
        <w:t>وواكله</w:t>
      </w:r>
      <w:proofErr w:type="spellEnd"/>
      <w:r w:rsidRPr="00873D15">
        <w:rPr>
          <w:rFonts w:ascii="Traditional Arabic" w:hAnsi="Traditional Arabic" w:cs="Traditional Arabic"/>
          <w:sz w:val="32"/>
          <w:szCs w:val="32"/>
          <w:rtl/>
        </w:rPr>
        <w:t xml:space="preserve"> وشاربه كأن لم يره على خطيئته بالأمس، فلما رأى الله ذلك منهم ضرب بقلوب بعضهم على بعض ولعنهم على لسان داود وعيسى ابن مريم، ذلك بما عصوا وكانوا يعتدون، والذي نفس محمد بيده لتأمُرُنَّ بالمعروف </w:t>
      </w:r>
      <w:proofErr w:type="spellStart"/>
      <w:r w:rsidRPr="00873D15">
        <w:rPr>
          <w:rFonts w:ascii="Traditional Arabic" w:hAnsi="Traditional Arabic" w:cs="Traditional Arabic"/>
          <w:sz w:val="32"/>
          <w:szCs w:val="32"/>
          <w:rtl/>
        </w:rPr>
        <w:t>ولتَنْهَوُنَّ</w:t>
      </w:r>
      <w:proofErr w:type="spellEnd"/>
      <w:r w:rsidRPr="00873D15">
        <w:rPr>
          <w:rFonts w:ascii="Traditional Arabic" w:hAnsi="Traditional Arabic" w:cs="Traditional Arabic"/>
          <w:sz w:val="32"/>
          <w:szCs w:val="32"/>
          <w:rtl/>
        </w:rPr>
        <w:t xml:space="preserve"> عن المنكر ولتأخُذُنَّ على أيدي المسيء ولتأْطُرُنَّهُ على الحق أطرًا، أو ليَضْرِبَنَّ الله بقلوب بعضكم على بعض ويلعنكم كما لعنهم)، وذلك ما يجعل سنة الله في استبدال قوم بقوم قريبة من ديار المسلمين بما صنعوا ويصنعون، قال الحق سبحانه: </w:t>
      </w:r>
      <w:r w:rsidRPr="00873D15">
        <w:rPr>
          <w:rFonts w:ascii="Traditional Arabic" w:hAnsi="Traditional Arabic" w:cs="Traditional Arabic"/>
          <w:b/>
          <w:bCs/>
          <w:color w:val="008000"/>
          <w:sz w:val="32"/>
          <w:szCs w:val="32"/>
          <w:rtl/>
        </w:rPr>
        <w:t>﴿وَإِنْ تَتَوَلَّوْا يَسْتَبْدِلْ قَوْمًا غَيْرَكُمْ ثُمَّ لَا يَكُونُوا أَمْثَالَكُمْ﴾</w:t>
      </w:r>
      <w:r w:rsidRPr="00873D15">
        <w:rPr>
          <w:rFonts w:ascii="Traditional Arabic" w:hAnsi="Traditional Arabic" w:cs="Traditional Arabic"/>
          <w:sz w:val="32"/>
          <w:szCs w:val="32"/>
          <w:rtl/>
        </w:rPr>
        <w:t xml:space="preserve"> محمد 38، وقال: </w:t>
      </w:r>
      <w:r w:rsidRPr="00873D15">
        <w:rPr>
          <w:rFonts w:ascii="Traditional Arabic" w:hAnsi="Traditional Arabic" w:cs="Traditional Arabic"/>
          <w:b/>
          <w:bCs/>
          <w:color w:val="008000"/>
          <w:sz w:val="32"/>
          <w:szCs w:val="32"/>
          <w:rtl/>
        </w:rPr>
        <w:t>﴿فَإِنْ يَكْفُرْ بِهَا هَؤُلَاءِ فَقَدْ وَكَّلْنَا بِهَا قَوْمًا لَيْسُوا بِهَا بِكَافِرِينَ﴾</w:t>
      </w:r>
      <w:r w:rsidRPr="00873D15">
        <w:rPr>
          <w:rFonts w:ascii="Traditional Arabic" w:hAnsi="Traditional Arabic" w:cs="Traditional Arabic"/>
          <w:sz w:val="32"/>
          <w:szCs w:val="32"/>
          <w:rtl/>
        </w:rPr>
        <w:t xml:space="preserve"> الأنعام 89</w:t>
      </w:r>
      <w:r w:rsidRPr="00873D15">
        <w:rPr>
          <w:rFonts w:ascii="Traditional Arabic" w:hAnsi="Traditional Arabic" w:cs="Traditional Arabic"/>
          <w:sz w:val="44"/>
          <w:szCs w:val="44"/>
          <w:rtl/>
        </w:rP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sz w:val="36"/>
          <w:szCs w:val="36"/>
          <w:rtl/>
        </w:rPr>
        <w:lastRenderedPageBreak/>
        <w:t>انهيار ثوابت الأمة مقدمة للزوال والاستبدال</w:t>
      </w:r>
    </w:p>
    <w:p w:rsidR="007A299B" w:rsidRPr="00873D15" w:rsidRDefault="007A299B"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51 - 57</w:t>
      </w:r>
    </w:p>
    <w:p w:rsidR="002171F9" w:rsidRPr="00873D15" w:rsidRDefault="002171F9"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 xml:space="preserve">﴿ أَلَمْ تَرَ إِلَى الَّذِينَ أُوتُوا نَصِيبًا مِنَ الْكِتَابِ يُؤْمِنُونَ بِالْجِبْتِ وَالطَّاغُوتِ وَيَقُولُونَ لِلَّذِينَ كَفَرُوا هَؤُلَاءِ أَهْدَى مِنَ الَّذِينَ آمَنُوا سَبِيلًا (51) أُولَئِكَ الَّذِينَ لَعَنَهُمُ اللَّهُ وَمَنْ يَلْعَنِ اللَّهُ فَلَنْ تَجِدَ لَهُ نَصِيرًا (52) أَمْ لَهُمْ نَصِيبٌ مِنَ الْمُلْكِ فَإِذًا لَا يُؤْتُونَ النَّاسَ نَقِيرًا (53) أَمْ يَحْسُدُونَ النَّاسَ عَلَى مَا آتَاهُمُ اللَّهُ مِنْ فَضْلِهِ فَقَدْ آتَيْنَا آلَ إِبْرَاهِيمَ الْكِتَابَ وَالْحِكْمَةَ وَآتَيْنَاهُمْ مُلْكًا عَظِيمًا (54) فَمِنْهُمْ مَنْ آمَنَ بِهِ وَمِنْهُمْ مَنْ صَدَّ عَنْهُ وَكَفَى بِجَهَنَّمَ سَعِيرًا (55) إِنَّ الَّذِينَ كَفَرُوا بِآيَاتِنَا سَوْفَ نُصْلِيهِمْ نَارًا كُلَّمَا نَضِجَتْ جُلُودُهُمْ بَدَّلْنَاهُمْ جُلُودًا غَيْرَهَا </w:t>
      </w:r>
      <w:proofErr w:type="spellStart"/>
      <w:r w:rsidRPr="00873D15">
        <w:rPr>
          <w:rFonts w:ascii="Traditional Arabic" w:hAnsi="Traditional Arabic" w:cs="Traditional Arabic"/>
          <w:b/>
          <w:bCs/>
          <w:color w:val="008000"/>
          <w:sz w:val="32"/>
          <w:szCs w:val="32"/>
          <w:rtl/>
        </w:rPr>
        <w:t>لِيَذُوقُوا</w:t>
      </w:r>
      <w:proofErr w:type="spellEnd"/>
      <w:r w:rsidRPr="00873D15">
        <w:rPr>
          <w:rFonts w:ascii="Traditional Arabic" w:hAnsi="Traditional Arabic" w:cs="Traditional Arabic"/>
          <w:b/>
          <w:bCs/>
          <w:color w:val="008000"/>
          <w:sz w:val="32"/>
          <w:szCs w:val="32"/>
          <w:rtl/>
        </w:rPr>
        <w:t xml:space="preserve"> الْعَذَابَ إِنَّ اللَّهَ كَانَ عَزِيزًا حَكِيمًا (56) وَالَّذِينَ آمَنُوا وَعَمِلُوا الصَّالِحَاتِ سَنُدْخِلُهُمْ جَنَّاتٍ تَجْرِي مِنْ تَحْتِهَا الْأَنْهَارُ خَالِدِينَ فِيهَا أَبَدًا لَهُمْ فِيهَا أَزْوَاجٌ مُطَهَّرَةٌ وَنُدْخِلُهُمْ ظِلًّا ظَلِيلًا (57)﴾</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لكل عقيدة دينية أو قومية أو وطنية </w:t>
      </w:r>
      <w:proofErr w:type="spellStart"/>
      <w:r w:rsidRPr="00873D15">
        <w:rPr>
          <w:rFonts w:ascii="Traditional Arabic" w:hAnsi="Traditional Arabic" w:cs="Traditional Arabic"/>
          <w:sz w:val="32"/>
          <w:szCs w:val="32"/>
          <w:rtl/>
        </w:rPr>
        <w:t>ثوابتها</w:t>
      </w:r>
      <w:proofErr w:type="spellEnd"/>
      <w:r w:rsidRPr="00873D15">
        <w:rPr>
          <w:rFonts w:ascii="Traditional Arabic" w:hAnsi="Traditional Arabic" w:cs="Traditional Arabic"/>
          <w:sz w:val="32"/>
          <w:szCs w:val="32"/>
          <w:rtl/>
        </w:rPr>
        <w:t xml:space="preserve"> التي تحفظها ما تشبت بها أهلها، على اختلاف آرائهم ومشاربهم </w:t>
      </w:r>
      <w:r w:rsidR="00C12C10" w:rsidRPr="00873D15">
        <w:rPr>
          <w:rFonts w:ascii="Traditional Arabic" w:hAnsi="Traditional Arabic" w:cs="Traditional Arabic"/>
          <w:sz w:val="32"/>
          <w:szCs w:val="32"/>
          <w:rtl/>
        </w:rPr>
        <w:t>ومصالحهم وما ينالهم من فتن ومحن</w:t>
      </w:r>
      <w:r w:rsidRPr="00873D15">
        <w:rPr>
          <w:rFonts w:ascii="Traditional Arabic" w:hAnsi="Traditional Arabic" w:cs="Traditional Arabic"/>
          <w:sz w:val="32"/>
          <w:szCs w:val="32"/>
          <w:rtl/>
        </w:rPr>
        <w:t>، ذلك ما جعل الإمام عليا رضي الله عنه حفاظا منه على ثوابت الدين يرضى ولاية أبي بكر وعمر وعثما</w:t>
      </w:r>
      <w:r w:rsidR="00C12C10" w:rsidRPr="00873D15">
        <w:rPr>
          <w:rFonts w:ascii="Traditional Arabic" w:hAnsi="Traditional Arabic" w:cs="Traditional Arabic"/>
          <w:sz w:val="32"/>
          <w:szCs w:val="32"/>
          <w:rtl/>
        </w:rPr>
        <w:t>ن رضي الله عنهم ويطيعهم ويعينهم</w:t>
      </w:r>
      <w:r w:rsidRPr="00873D15">
        <w:rPr>
          <w:rFonts w:ascii="Traditional Arabic" w:hAnsi="Traditional Arabic" w:cs="Traditional Arabic"/>
          <w:sz w:val="32"/>
          <w:szCs w:val="32"/>
          <w:rtl/>
        </w:rPr>
        <w:t xml:space="preserve">، إلا أن غلبة الهوى والأحقاد قد تعصف بهذه الثوابت فتنهار تحت وطأة الأنانية وغلبة المطامع وجشع النفوس وحب الجاه والسلطة، أو ردود الفعل العشوائية الناتجة عن مشاعر الإحباط والتذمر </w:t>
      </w:r>
      <w:proofErr w:type="spellStart"/>
      <w:r w:rsidRPr="00873D15">
        <w:rPr>
          <w:rFonts w:ascii="Traditional Arabic" w:hAnsi="Traditional Arabic" w:cs="Traditional Arabic"/>
          <w:sz w:val="32"/>
          <w:szCs w:val="32"/>
          <w:rtl/>
        </w:rPr>
        <w:t>والانظلام</w:t>
      </w:r>
      <w:proofErr w:type="spellEnd"/>
      <w:r w:rsidRPr="00873D15">
        <w:rPr>
          <w:rFonts w:ascii="Traditional Arabic" w:hAnsi="Traditional Arabic" w:cs="Traditional Arabic"/>
          <w:sz w:val="32"/>
          <w:szCs w:val="32"/>
          <w:rtl/>
        </w:rPr>
        <w:t>، فتستعين طائفة من الأمة على أختها بالأجنبي، وتستقدمه لاستباحة بني قومها أو وطنها أو دينها دماء وأموالا وأعراضا، كما هو واقع كثير من المسلمين في هذا العصر وقد ضعفت العقيدة في القلوب وعصفت عاصفة الفتن بالأفئدة وعميت البصائر عن الثوابت فلم يبق أدنى حرج ديني أو أخلاقي في استقدام الأجنبي يوطئ لبعضهم سبل الاستيلاء على السلطة بتطويع أهلهم وإخضاع أوطانهم، ويحضرني عند ذكر حالهم هذا موقف شهم لرجل مسلم غابت قوته وحضرته ثوابت دينه ففضل الهزيمة على الاستعانة بالعدو على خصمه المسلم، ذلك الرجل هو مروان بن محمد آخر ملوك بني أمية إذ أوقع به العباسيون وفر عنه جنده فاستشار أحد أعوانه هو إسماعيل بن عبد الله القسري في أمر اللجوء إلى أرض الروم والاستعانة بهم على العباسيين، قائلا:" قد ترى ما حل من الأمر وأنت الموثوق به، ولا مخبأ بعد بؤس، ما الرأي؟</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فقال له إسماعيل: </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يا أمير المؤمنين على ما أجمعتَ؟</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قال: </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على</w:t>
      </w:r>
      <w:r w:rsidR="00C12C10" w:rsidRPr="00873D15">
        <w:rPr>
          <w:rFonts w:ascii="Traditional Arabic" w:hAnsi="Traditional Arabic" w:cs="Traditional Arabic"/>
          <w:sz w:val="32"/>
          <w:szCs w:val="32"/>
          <w:rtl/>
        </w:rPr>
        <w:t xml:space="preserve"> أن أرتحل بموالي وعيالي وأموالي</w:t>
      </w:r>
      <w:r w:rsidRPr="00873D15">
        <w:rPr>
          <w:rFonts w:ascii="Traditional Arabic" w:hAnsi="Traditional Arabic" w:cs="Traditional Arabic"/>
          <w:sz w:val="32"/>
          <w:szCs w:val="32"/>
          <w:rtl/>
        </w:rPr>
        <w:t xml:space="preserve"> ومن تبعني من الناس حتى أقطع الدرب، ثم أميل إلى مدينة من مدائن الروم، فأنزلها، وأكاتب صاحب الروم، وأستوثق منه، فما يزال يأتيني الخائف والهارب حتى يلتف </w:t>
      </w:r>
      <w:r w:rsidRPr="00873D15">
        <w:rPr>
          <w:rFonts w:ascii="Traditional Arabic" w:hAnsi="Traditional Arabic" w:cs="Traditional Arabic"/>
          <w:sz w:val="32"/>
          <w:szCs w:val="32"/>
          <w:rtl/>
        </w:rPr>
        <w:lastRenderedPageBreak/>
        <w:t>أمري</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فقال إسماعيل: "أعيذك بالله يا أمير المؤمنين من هذا الرأي، أن تحك</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م فيك أهل الشرك، وفي بناتك وحرمك، وهم الروم لا وفاء لهم، ولا تدري ما تأتي به الأيام، فإن أنت حدث عليك حادث بالروم، ولا يحدث إلا خير، ضاع أهلك من بعدك"، فما لبث مروان أن أبصر الحق وتذكر ثوابت دينه وفضل الفرار إلى أرض المسلمين في مصر حيث قتله العباسيون فيها.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كما تحضرني بالمناسبة أحداث سقوط بغداد على يد التتار قديما وسقوطها مع أقطار أخرى مسلمة على يد الغرب حديثا، وقد مهد لذلك مسلمون انهارت لديهم ثوابت الدين والوطن والقوم والقيم الإنسانية والقوانين الوضعية التي تُعَدّ بها فعال</w:t>
      </w:r>
      <w:r w:rsidR="00C12C1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هم خيانة عظمى إن لم تكن ردة وخلعا للربقة.</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انهيار الثوابت الدينية والقومية والوطنية لدى أي أمة مؤشر واضح على اندحارها الوشيك، واندثار أمرها بين الأمم، بذلك جرت سنة التدافع في الأرض، وليست أمم الرسالة على تتابع النبوات وتوالي نزول الكتب بشاذة عن ذلك، وقد نسخت ديانة موسى بعد انهيار </w:t>
      </w:r>
      <w:proofErr w:type="spellStart"/>
      <w:r w:rsidRPr="00873D15">
        <w:rPr>
          <w:rFonts w:ascii="Traditional Arabic" w:hAnsi="Traditional Arabic" w:cs="Traditional Arabic"/>
          <w:sz w:val="32"/>
          <w:szCs w:val="32"/>
          <w:rtl/>
        </w:rPr>
        <w:t>ثوابتها</w:t>
      </w:r>
      <w:proofErr w:type="spellEnd"/>
      <w:r w:rsidRPr="00873D15">
        <w:rPr>
          <w:rFonts w:ascii="Traditional Arabic" w:hAnsi="Traditional Arabic" w:cs="Traditional Arabic"/>
          <w:sz w:val="32"/>
          <w:szCs w:val="32"/>
          <w:rtl/>
        </w:rPr>
        <w:t xml:space="preserve"> في قلوب بني </w:t>
      </w:r>
      <w:proofErr w:type="spellStart"/>
      <w:r w:rsidRPr="00873D15">
        <w:rPr>
          <w:rFonts w:ascii="Traditional Arabic" w:hAnsi="Traditional Arabic" w:cs="Traditional Arabic"/>
          <w:sz w:val="32"/>
          <w:szCs w:val="32"/>
          <w:rtl/>
        </w:rPr>
        <w:t>أسرائيل</w:t>
      </w:r>
      <w:proofErr w:type="spellEnd"/>
      <w:r w:rsidRPr="00873D15">
        <w:rPr>
          <w:rFonts w:ascii="Traditional Arabic" w:hAnsi="Traditional Arabic" w:cs="Traditional Arabic"/>
          <w:sz w:val="32"/>
          <w:szCs w:val="32"/>
          <w:rtl/>
        </w:rPr>
        <w:t xml:space="preserve">، ثم نسخت معها ديانة النصارى لنفس السبب. يتضح هذا الانهيار الحاد لأهم </w:t>
      </w:r>
      <w:proofErr w:type="spellStart"/>
      <w:r w:rsidRPr="00873D15">
        <w:rPr>
          <w:rFonts w:ascii="Traditional Arabic" w:hAnsi="Traditional Arabic" w:cs="Traditional Arabic"/>
          <w:sz w:val="32"/>
          <w:szCs w:val="32"/>
          <w:rtl/>
        </w:rPr>
        <w:t>ثابث</w:t>
      </w:r>
      <w:proofErr w:type="spellEnd"/>
      <w:r w:rsidRPr="00873D15">
        <w:rPr>
          <w:rFonts w:ascii="Traditional Arabic" w:hAnsi="Traditional Arabic" w:cs="Traditional Arabic"/>
          <w:sz w:val="32"/>
          <w:szCs w:val="32"/>
          <w:rtl/>
        </w:rPr>
        <w:t xml:space="preserve"> ديني لدى اليهود في توراتهم وهو التوحيد، عندما خرج  حُيَيّ بن أخطب وكعب بن الأشرف اليهوديان إلى مكة في سبعين راكباً من يهود المدينة ليحالفوا قريشاً على محاربة رسولِ الله صلى الله عليه وسلم وينقُضوا العهدَ الذي كان بينهم وبينه، فقالت قريش لهم: أنتم أهلُ كتابٍ وأنتم أقربُ إلى محمد منكم إلينا فلا نأمن مكرَكم فاسجُدوا لآلهتنا حتى نطمئنَّ إليكم فسجدوا للأصنام، وقال أبو سفيانَ لكعب: إنك امرُؤٌ تقرأ الكتابَ وتعلم، ونحن أُميون لا نعلم فأيُنا أهدى طريقاً؟ نحن أم محمدٌ؟ فقال: ماذا يقول محمد؟ قال: يأمر بعبادة الله وحدَه وينهى عن الشرك، قال: وما دينُكم؟ قالوا: نحن ولاةُ البيتِ نسقي الحاجَّ ونَقْري الضيفَ ونفُكّ العانيَ، وذكروا أفعالَهم، فقال: أنتم أهدى سبيلاً. فأنزل الله تعالى على رسوله صلى الله عليه وسلم تعجيبا له من انهيار الإيمان في قلوب بني إسرائيل بالسجود للأصنام وتفضيل الشرك على التوحيد الذي هو عماد ديانتهم الأصلية في التوراة، </w:t>
      </w:r>
      <w:r w:rsidR="00140897" w:rsidRPr="00873D15">
        <w:rPr>
          <w:rFonts w:ascii="Traditional Arabic" w:hAnsi="Traditional Arabic" w:cs="Traditional Arabic" w:hint="cs"/>
          <w:sz w:val="32"/>
          <w:szCs w:val="32"/>
          <w:rtl/>
        </w:rPr>
        <w:t>ب</w:t>
      </w:r>
      <w:r w:rsidRPr="00873D15">
        <w:rPr>
          <w:rFonts w:ascii="Traditional Arabic" w:hAnsi="Traditional Arabic" w:cs="Traditional Arabic"/>
          <w:sz w:val="32"/>
          <w:szCs w:val="32"/>
          <w:rtl/>
        </w:rPr>
        <w:t>قوله عز وجل:</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أَلَمْ تَرَ إِلَى الَّذِينَ أُوتُوا نَصِيبًا مِنَ الْكِتَابِ يُؤْمِنُونَ بِالْجِبْتِ وَالطَّاغُوتِ وَيَقُولُونَ لِلَّذِينَ كَفَرُوا هَؤُلَاءِ أَهْدَى مِنَ الَّذِينَ آمَنُوا سَبِيلًا﴾</w:t>
      </w:r>
      <w:r w:rsidRPr="00873D15">
        <w:rPr>
          <w:rFonts w:ascii="Traditional Arabic" w:hAnsi="Traditional Arabic" w:cs="Traditional Arabic"/>
          <w:sz w:val="32"/>
          <w:szCs w:val="32"/>
          <w:rtl/>
        </w:rPr>
        <w:t xml:space="preserve"> ومضمون هذه الآية تعجب من تعارض ما يفعله يهود المدينة مع مقتضيات التوحيد في توراتهم، إذ آمنوا بالجبت والطاغوت بدلا من أن يتمسكوا بالإيمان بالله وحده، واستنصروا بالمشركين بدلا من الاستعانة بالله وحده، واستنصحوا سدنة الأوثان </w:t>
      </w:r>
      <w:proofErr w:type="spellStart"/>
      <w:r w:rsidRPr="00873D15">
        <w:rPr>
          <w:rFonts w:ascii="Traditional Arabic" w:hAnsi="Traditional Arabic" w:cs="Traditional Arabic"/>
          <w:sz w:val="32"/>
          <w:szCs w:val="32"/>
          <w:rtl/>
        </w:rPr>
        <w:t>نابذين</w:t>
      </w:r>
      <w:proofErr w:type="spellEnd"/>
      <w:r w:rsidRPr="00873D15">
        <w:rPr>
          <w:rFonts w:ascii="Traditional Arabic" w:hAnsi="Traditional Arabic" w:cs="Traditional Arabic"/>
          <w:sz w:val="32"/>
          <w:szCs w:val="32"/>
          <w:rtl/>
        </w:rPr>
        <w:t xml:space="preserve"> نصائح الأنبياء والمرسلين، وفي مقدمتها نصيحة موسى عليه وعليهم السلام:</w:t>
      </w:r>
      <w:r w:rsidRPr="00873D15">
        <w:rPr>
          <w:rFonts w:ascii="Traditional Arabic" w:hAnsi="Traditional Arabic" w:cs="Traditional Arabic"/>
          <w:b/>
          <w:bCs/>
          <w:color w:val="008000"/>
          <w:sz w:val="32"/>
          <w:szCs w:val="32"/>
          <w:rtl/>
        </w:rPr>
        <w:t>﴿قَالَ مُوسَى لِقَوْمِهِ اسْتَعِينُوا بِاللَّهِ وَاصْبِرُوا إِنَّ الْأَرْضَ لِلَّهِ يُورِثُهَا مَنْ يَشَاءُ مِنْ عِبَادِهِ وَالْعَاقِبَةُ لِلْمُتَّقِينَ﴾</w:t>
      </w:r>
      <w:r w:rsidRPr="00873D15">
        <w:rPr>
          <w:rFonts w:ascii="Traditional Arabic" w:hAnsi="Traditional Arabic" w:cs="Traditional Arabic"/>
          <w:sz w:val="32"/>
          <w:szCs w:val="32"/>
          <w:rtl/>
        </w:rPr>
        <w:t xml:space="preserve">الأعراف128.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والجِبْت لغة هو الصنم، أصله "الجِبْس" وهو الذي لا خير عنده، أبدلت </w:t>
      </w:r>
      <w:proofErr w:type="spellStart"/>
      <w:r w:rsidRPr="00873D15">
        <w:rPr>
          <w:rFonts w:ascii="Traditional Arabic" w:hAnsi="Traditional Arabic" w:cs="Traditional Arabic"/>
          <w:sz w:val="32"/>
          <w:szCs w:val="32"/>
          <w:rtl/>
        </w:rPr>
        <w:t>سينه</w:t>
      </w:r>
      <w:proofErr w:type="spellEnd"/>
      <w:r w:rsidRPr="00873D15">
        <w:rPr>
          <w:rFonts w:ascii="Traditional Arabic" w:hAnsi="Traditional Arabic" w:cs="Traditional Arabic"/>
          <w:sz w:val="32"/>
          <w:szCs w:val="32"/>
          <w:rtl/>
        </w:rPr>
        <w:t xml:space="preserve"> تاء، ويطلق على كل ما عبد من دون الله، وقد جعل رسول الله صلى الله عليه وسلم الإيمان بما يأتي به السحرة والخرافيون عن الغيب جبتا، لكون علم الغيب لله تعالى وحده، وقال فيما أخرجه أبو داود في سننه: (الطَّرْق والطِّيَرَة والعِيَافة من الجبت)</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4"/>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أما الطاغوت فهو الشيطان، ويطلق على كل ما يُطغي الإنسان من جن وإنس ومال وجاه وسلطة.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والخطاب في هذه الآية موجه إلى الرسول صلى الله عليه وسلم ومن خلاله للمسلمين عامة، وتقديره: "ألم يثر عجبك يا محمد رؤيتك يهود المدينة الذين أوتوا حظا من العلم بالتوراة يزكون عبادة الجبت والطاغوت ويؤمنون بها ويق</w:t>
      </w:r>
      <w:r w:rsidR="006857AF"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006857AF"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ون عليها ويحكمون بأفضلية عبادتها على عبادة الله تعالى؟، أليس موقفهم هذا مثيرا  لدهشة أهل العلم بالدين الحق وجوهره؟".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لقد عَدَّت هذه الآية الكريمة سجود يهود المدينة للأصنام إيمانا بها، لأن الإيمان اعتقادي وقولي وعملي، كما أن الكفر اعتقادي وقولي وعملي، ولا يجتمع إيمان وكفر في قلب امرئ أبدا، قال تعالى:</w:t>
      </w:r>
      <w:r w:rsidRPr="00873D15">
        <w:rPr>
          <w:rFonts w:ascii="Traditional Arabic" w:hAnsi="Traditional Arabic" w:cs="Traditional Arabic"/>
          <w:b/>
          <w:bCs/>
          <w:color w:val="008000"/>
          <w:sz w:val="32"/>
          <w:szCs w:val="32"/>
          <w:rtl/>
        </w:rPr>
        <w:t>﴿ وَلَقَدْ بَعَثْنَا فِي كُلِّ أُمَّةٍ رَسُولًا أَنِ اعْبُدُوا اللَّهَ وَاجْتَنِبُوا الطَّاغُوتَ فَمِنْهُمْ مَنْ هَدَى اللَّهُ وَمِنْهُمْ مَنْ حَقَّتْ عَلَيْهِ الضَّلَالَةُ﴾</w:t>
      </w:r>
      <w:r w:rsidRPr="00873D15">
        <w:rPr>
          <w:rFonts w:ascii="Traditional Arabic" w:hAnsi="Traditional Arabic" w:cs="Traditional Arabic"/>
          <w:sz w:val="32"/>
          <w:szCs w:val="32"/>
          <w:rtl/>
        </w:rPr>
        <w:t>النحل36 وقال:</w:t>
      </w:r>
      <w:r w:rsidRPr="00873D15">
        <w:rPr>
          <w:rFonts w:ascii="Traditional Arabic" w:hAnsi="Traditional Arabic" w:cs="Traditional Arabic"/>
          <w:b/>
          <w:bCs/>
          <w:color w:val="008000"/>
          <w:sz w:val="32"/>
          <w:szCs w:val="32"/>
          <w:rtl/>
        </w:rPr>
        <w:t>﴿اللَّهُ وَلِيُّ الَّذِينَ آمَنُوا يُخْرِجُهُمْ مِنَ الظُّلُمَاتِ إِلَى النُّورِ وَالَّذِينَ كَفَرُوا أَوْلِيَاؤُهُمُ الطَّاغُوتُ يُخْرِجُونَهُمْ مِنَ النُّورِ إِلَى الظُّلُمَاتِ﴾</w:t>
      </w:r>
      <w:r w:rsidRPr="00873D15">
        <w:rPr>
          <w:rFonts w:ascii="Traditional Arabic" w:hAnsi="Traditional Arabic" w:cs="Traditional Arabic"/>
          <w:sz w:val="32"/>
          <w:szCs w:val="32"/>
          <w:rtl/>
        </w:rPr>
        <w:t xml:space="preserve"> البقرة 297، وقد سقط يهود المدينة في الكفر العملي وهو سجودهم للأصنام، وسقطوا في الكفر القولي بقولهم لكفار قريش:</w:t>
      </w:r>
      <w:r w:rsidRPr="00873D15">
        <w:rPr>
          <w:rFonts w:ascii="Traditional Arabic" w:hAnsi="Traditional Arabic" w:cs="Traditional Arabic"/>
          <w:b/>
          <w:bCs/>
          <w:color w:val="008000"/>
          <w:sz w:val="32"/>
          <w:szCs w:val="32"/>
          <w:rtl/>
        </w:rPr>
        <w:t>﴿ هَؤُلَاءِ أَهْدَى مِنَ الَّذِينَ آمَنُوا سَبِيلًا﴾</w:t>
      </w:r>
      <w:r w:rsidRPr="00873D15">
        <w:rPr>
          <w:rFonts w:ascii="Traditional Arabic" w:hAnsi="Traditional Arabic" w:cs="Traditional Arabic"/>
          <w:sz w:val="32"/>
          <w:szCs w:val="32"/>
          <w:rtl/>
        </w:rPr>
        <w:t xml:space="preserve"> أي: دين هؤلاء عبدة الأصنام أكثر هداية من دين محمد صلى </w:t>
      </w:r>
      <w:r w:rsidRPr="00873D15">
        <w:rPr>
          <w:rFonts w:ascii="Traditional Arabic" w:hAnsi="Traditional Arabic" w:cs="Traditional Arabic"/>
          <w:sz w:val="32"/>
          <w:szCs w:val="32"/>
          <w:rtl/>
        </w:rPr>
        <w:lastRenderedPageBreak/>
        <w:t xml:space="preserve">الله عليه وسلم وأقوم عقيدة وأرشد طريقة، وسمى الحق سبحانه قولهم هذا إيمانا عمليا وقوليا بالجبت والطاغوت، أي كفرا بالله تعالى بمفهوم المخالفة.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ذلك لأن الإيمان العملي هو كل ما يحبه الله تعالى </w:t>
      </w:r>
      <w:proofErr w:type="spellStart"/>
      <w:r w:rsidRPr="00873D15">
        <w:rPr>
          <w:rFonts w:ascii="Traditional Arabic" w:hAnsi="Traditional Arabic" w:cs="Traditional Arabic"/>
          <w:sz w:val="32"/>
          <w:szCs w:val="32"/>
          <w:rtl/>
        </w:rPr>
        <w:t>ويرضاه</w:t>
      </w:r>
      <w:proofErr w:type="spellEnd"/>
      <w:r w:rsidRPr="00873D15">
        <w:rPr>
          <w:rFonts w:ascii="Traditional Arabic" w:hAnsi="Traditional Arabic" w:cs="Traditional Arabic"/>
          <w:sz w:val="32"/>
          <w:szCs w:val="32"/>
          <w:rtl/>
        </w:rPr>
        <w:t xml:space="preserve"> من الأقوال والأعمال الباطنة والظاهرة كالصلاة والزكاة وصدق الحديث وأداء الأمانة وبر الوالدين وصلة الأرحام والوفاء بالعهود وشكر النعم والرضاء بالقضاء والقدر، وهو العبادة في الحقيقة كما قال تعالى (وَمَا خَلَقْتُ الْجِنَّ وَالْإِنسَ إِلَّا لِيَعْبُدُونِي ) الذاريات 56، وقال صلى الله عليه وسلم: ( الدعاء هو العبادة)، كما أن الكفر العملي يقتضي تقديم الأقوال والأعمال الباطنة والظاهرة لغير الله أصناما مادية أو معنوية أو مصالح وأهواء؛ ولئن كان العلماء قد أفاضوا الحديث عن الإيمان الاعتقادي (معرفة وحدانية الله تعالى ) لكونه المدخل الأول للإسلام، فقد أغفل كثير منهم الكلام عن الإيمان العملي، ففهم العامة أن الاعتقاد القلبي وحده كاف في النجاة بين يدي الله عز وجل، وإن لم يوحدوا توحيدا عمليا، وفاتهم أن التوحيد الكامل اعتقاد وقول وعمل وأن يهود المدينة كانوا يؤمنون بالله تعالى ولم ينقذهم هذا الاعتقاد من العذاب لأنهم أشركوا في القول والعمل، وما حملهم على هذا الانحراف العقدي إلا ما عدوه مصلحة سياسية، وهو عين ما تفعله بعض الأحزاب السياسية المعاصرة التي تجترئ على ثوابت الدين بدافع المصلحة والضرورة والمقاصد التي </w:t>
      </w:r>
      <w:proofErr w:type="spellStart"/>
      <w:r w:rsidRPr="00873D15">
        <w:rPr>
          <w:rFonts w:ascii="Traditional Arabic" w:hAnsi="Traditional Arabic" w:cs="Traditional Arabic"/>
          <w:sz w:val="32"/>
          <w:szCs w:val="32"/>
          <w:rtl/>
        </w:rPr>
        <w:t>يتوهمونها</w:t>
      </w:r>
      <w:proofErr w:type="spellEnd"/>
      <w:r w:rsidRPr="00873D15">
        <w:rPr>
          <w:rFonts w:ascii="Traditional Arabic" w:hAnsi="Traditional Arabic" w:cs="Traditional Arabic"/>
          <w:sz w:val="32"/>
          <w:szCs w:val="32"/>
          <w:rtl/>
        </w:rPr>
        <w:t>. ثم عقب الحق تعالى على فعل يهود المدينة بقوله تعالى:</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﴿أُولَئِكَ الَّذِينَ لَعَنَهُمُ اللَّهُ﴾</w:t>
      </w:r>
      <w:r w:rsidRPr="00873D15">
        <w:rPr>
          <w:rFonts w:ascii="Traditional Arabic" w:hAnsi="Traditional Arabic" w:cs="Traditional Arabic"/>
          <w:sz w:val="32"/>
          <w:szCs w:val="32"/>
          <w:rtl/>
        </w:rPr>
        <w:t xml:space="preserve"> واللعن هو المقت والطرد من رحمة الله، أي أولئك الذين آمنوا بالجبت والطاغوت وفضلوا عبادة الأصنام على عبادة الله قد غضب الله عليهم ومقتهم وطردهم من رحاب رحمته </w:t>
      </w:r>
      <w:r w:rsidRPr="00873D15">
        <w:rPr>
          <w:rFonts w:ascii="Traditional Arabic" w:hAnsi="Traditional Arabic" w:cs="Traditional Arabic"/>
          <w:b/>
          <w:bCs/>
          <w:color w:val="008000"/>
          <w:sz w:val="32"/>
          <w:szCs w:val="32"/>
          <w:rtl/>
        </w:rPr>
        <w:t>﴿وَمَنْ يَلْعَنِ اللَّهُ فَلَنْ تَجِدَ لَهُ نَصِيرًا﴾</w:t>
      </w:r>
      <w:r w:rsidRPr="00873D15">
        <w:rPr>
          <w:rFonts w:ascii="Traditional Arabic" w:hAnsi="Traditional Arabic" w:cs="Traditional Arabic"/>
          <w:sz w:val="32"/>
          <w:szCs w:val="32"/>
          <w:rtl/>
        </w:rPr>
        <w:t xml:space="preserve"> ومن يناله غضب الله عز وجل فلن يجد له في الدنيا والآخرة من ينصره، سواء في ذلك من استنصروا بالجبت والطاغوت قديما، ومن يستنصرون حديثا بأعداء الأمة لما ظنوه </w:t>
      </w:r>
      <w:proofErr w:type="spellStart"/>
      <w:r w:rsidRPr="00873D15">
        <w:rPr>
          <w:rFonts w:ascii="Traditional Arabic" w:hAnsi="Traditional Arabic" w:cs="Traditional Arabic"/>
          <w:sz w:val="32"/>
          <w:szCs w:val="32"/>
          <w:rtl/>
        </w:rPr>
        <w:t>ضرور</w:t>
      </w:r>
      <w:proofErr w:type="spellEnd"/>
      <w:r w:rsidRPr="00873D15">
        <w:rPr>
          <w:rFonts w:ascii="Traditional Arabic" w:hAnsi="Traditional Arabic" w:cs="Traditional Arabic"/>
          <w:sz w:val="32"/>
          <w:szCs w:val="32"/>
          <w:rtl/>
        </w:rPr>
        <w:t xml:space="preserve"> سياسية تبيح التخلي عن ثوابت الدين عقيدة أو شريعة أو منهج حياة، والآية بذلك إخبار من الله تعالى بعاقبة أمرهم في أي حرب يوقدونها، أو معركة يخوضونها، قال عز وجل: </w:t>
      </w:r>
      <w:r w:rsidRPr="00873D15">
        <w:rPr>
          <w:rFonts w:ascii="Traditional Arabic" w:hAnsi="Traditional Arabic" w:cs="Traditional Arabic"/>
          <w:b/>
          <w:bCs/>
          <w:color w:val="008000"/>
          <w:sz w:val="32"/>
          <w:szCs w:val="32"/>
          <w:rtl/>
        </w:rPr>
        <w:t>﴿كُلَّمَا أَوْقَدُوا نَارًا لِلْحَرْبِ أَطْفَأَهَا اللَّهُ﴾</w:t>
      </w:r>
      <w:r w:rsidRPr="00873D15">
        <w:rPr>
          <w:rFonts w:ascii="Traditional Arabic" w:hAnsi="Traditional Arabic" w:cs="Traditional Arabic"/>
          <w:sz w:val="32"/>
          <w:szCs w:val="32"/>
          <w:rtl/>
        </w:rPr>
        <w:t xml:space="preserve"> المائدة 64، وقال:</w:t>
      </w:r>
      <w:r w:rsidRPr="00873D15">
        <w:rPr>
          <w:rFonts w:ascii="Traditional Arabic" w:hAnsi="Traditional Arabic" w:cs="Traditional Arabic"/>
          <w:b/>
          <w:bCs/>
          <w:color w:val="008000"/>
          <w:sz w:val="32"/>
          <w:szCs w:val="32"/>
          <w:rtl/>
        </w:rPr>
        <w:t>﴿لَنْ يَضُرُّوكُمْ إِلَّا أَذًى وَإِنْ يُقَاتِلُوكُمْ يُوَلُّوكُمُ الْأَدْبَارَ ثُمَّ لَا يُنْصَرُونَ﴾</w:t>
      </w:r>
      <w:r w:rsidRPr="00873D15">
        <w:rPr>
          <w:rFonts w:ascii="Traditional Arabic" w:hAnsi="Traditional Arabic" w:cs="Traditional Arabic"/>
          <w:sz w:val="32"/>
          <w:szCs w:val="32"/>
          <w:rtl/>
        </w:rPr>
        <w:t xml:space="preserve"> آل عمران 111.</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لاشك أنهم كانوا يعرفون الحق الذي هو عبادة الواحد سبحانه، ولكنها الشطارة السياسة الناتجة عن خلل في تركيبتهم التربوية والنفسية - كما هو شأن بعض فقهاء الضرورة والمقاصد على أعتاب طواغيت كل عصر - أباحت لهم السجود للأصنام تزلفا ومداهنة لمشركي قريش من أجل استدراجهم إلى حلف الأحزاب ضد عدوهم المشترك وهو الرسول صلى الله عليه وسلم. والنفوس المختلة لا </w:t>
      </w:r>
      <w:r w:rsidRPr="00873D15">
        <w:rPr>
          <w:rFonts w:ascii="Traditional Arabic" w:hAnsi="Traditional Arabic" w:cs="Traditional Arabic"/>
          <w:sz w:val="32"/>
          <w:szCs w:val="32"/>
          <w:rtl/>
        </w:rPr>
        <w:lastRenderedPageBreak/>
        <w:t xml:space="preserve">تتنازل عن </w:t>
      </w:r>
      <w:proofErr w:type="spellStart"/>
      <w:r w:rsidRPr="00873D15">
        <w:rPr>
          <w:rFonts w:ascii="Traditional Arabic" w:hAnsi="Traditional Arabic" w:cs="Traditional Arabic"/>
          <w:sz w:val="32"/>
          <w:szCs w:val="32"/>
          <w:rtl/>
        </w:rPr>
        <w:t>ثوابتها</w:t>
      </w:r>
      <w:proofErr w:type="spellEnd"/>
      <w:r w:rsidRPr="00873D15">
        <w:rPr>
          <w:rFonts w:ascii="Traditional Arabic" w:hAnsi="Traditional Arabic" w:cs="Traditional Arabic"/>
          <w:sz w:val="32"/>
          <w:szCs w:val="32"/>
          <w:rtl/>
        </w:rPr>
        <w:t xml:space="preserve"> إلا إذا بلغت بها الأنانية واللؤم والجشع درجة مر</w:t>
      </w:r>
      <w:r w:rsidR="006857AF"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ضية لا أمل في شفائها، وهي الحالة النفسية والسلوكية والعقدية التي يقدمها لنا الوحي الكريم ممثلة في يهود المدينة، فبعد أن وصفهم بالضلال والإضلال ثم بتفضيل الشرك على الإيمان، وصفهم في آيتين تاليتين بشر الخصال الحاضنة لكل </w:t>
      </w:r>
      <w:proofErr w:type="spellStart"/>
      <w:r w:rsidRPr="00873D15">
        <w:rPr>
          <w:rFonts w:ascii="Traditional Arabic" w:hAnsi="Traditional Arabic" w:cs="Traditional Arabic"/>
          <w:sz w:val="32"/>
          <w:szCs w:val="32"/>
          <w:rtl/>
        </w:rPr>
        <w:t>المخازي</w:t>
      </w:r>
      <w:proofErr w:type="spellEnd"/>
      <w:r w:rsidRPr="00873D15">
        <w:rPr>
          <w:rFonts w:ascii="Traditional Arabic" w:hAnsi="Traditional Arabic" w:cs="Traditional Arabic"/>
          <w:sz w:val="32"/>
          <w:szCs w:val="32"/>
          <w:rtl/>
        </w:rPr>
        <w:t xml:space="preserve"> والشرور: البخل والحسد، وهما خصلتان تشتركان في أن صاحبهما يريد منع الخير عن الناس، إلا أن البخيل يمنع الناس ما عنده، والحاسد يريد أن يمنع الناس ما عند الله، قال تعالى: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﴿أَمْ لَهُمْ نَصِيبٌ مِنَ الْمُلْكِ فَإِذًا لَا يُؤْتُونَ النَّاسَ نَقِيرًا ﴾</w:t>
      </w:r>
      <w:r w:rsidRPr="00873D15">
        <w:rPr>
          <w:rFonts w:ascii="Traditional Arabic" w:hAnsi="Traditional Arabic" w:cs="Traditional Arabic"/>
          <w:sz w:val="32"/>
          <w:szCs w:val="32"/>
          <w:rtl/>
        </w:rPr>
        <w:t xml:space="preserve"> وحرف" أم" في بداية الآية للإضرابِ عما سبق من الكلام والانتقالِ منه - وهو ذمهم على الإيمان بالجبت والطاغوت وسجودهم للأصنام وتفضيلهم إياها على عقيدة التوحيد - إلى توبيخهم على البخل والشح والأثرة والحسد وادّعاء ما ليس لهم فيه نصيب، والاستفهام في الآية على معنى الإنكار، ينكر عنهم وينفي ما يزعمونه وينتظرونه من ملك سيصير إليهم، ويذمهم على البخل المفرط الذي لا يناسب أخلاق الملوك ولا يليق بمن يدعي الملك أو ينتظره، والمعنى: بل ليس لهم نصيب من الملك الذي يدعونه، لأنهم مطبوعون على الأنانية وحب الذات والتعلق بالمادة، والغرور الكاذب، والاستعلاء الأجوف، ولو كان لهم نصيب من الملك </w:t>
      </w:r>
      <w:r w:rsidRPr="00873D15">
        <w:rPr>
          <w:rFonts w:ascii="Traditional Arabic" w:hAnsi="Traditional Arabic" w:cs="Traditional Arabic"/>
          <w:b/>
          <w:bCs/>
          <w:color w:val="008000"/>
          <w:sz w:val="32"/>
          <w:szCs w:val="32"/>
          <w:rtl/>
        </w:rPr>
        <w:t>﴿ فَإِذًا لَا يُؤْتُونَ النَّاسَ نَقِيرًا﴾</w:t>
      </w:r>
      <w:r w:rsidRPr="00873D15">
        <w:rPr>
          <w:rFonts w:ascii="Traditional Arabic" w:hAnsi="Traditional Arabic" w:cs="Traditional Arabic"/>
          <w:sz w:val="32"/>
          <w:szCs w:val="32"/>
          <w:rtl/>
        </w:rPr>
        <w:t xml:space="preserve"> ولفظ "إذن"</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5"/>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حرف جواب وجزاء </w:t>
      </w:r>
      <w:proofErr w:type="spellStart"/>
      <w:r w:rsidRPr="00873D15">
        <w:rPr>
          <w:rFonts w:ascii="Traditional Arabic" w:hAnsi="Traditional Arabic" w:cs="Traditional Arabic"/>
          <w:sz w:val="32"/>
          <w:szCs w:val="32"/>
          <w:rtl/>
        </w:rPr>
        <w:t>للاستتفهام</w:t>
      </w:r>
      <w:proofErr w:type="spellEnd"/>
      <w:r w:rsidRPr="00873D15">
        <w:rPr>
          <w:rFonts w:ascii="Traditional Arabic" w:hAnsi="Traditional Arabic" w:cs="Traditional Arabic"/>
          <w:sz w:val="32"/>
          <w:szCs w:val="32"/>
          <w:rtl/>
        </w:rPr>
        <w:t xml:space="preserve"> الاستنكاري السابق وهو قوله تعالى:</w:t>
      </w:r>
      <w:r w:rsidRPr="00873D15">
        <w:rPr>
          <w:rFonts w:ascii="Traditional Arabic" w:hAnsi="Traditional Arabic" w:cs="Traditional Arabic"/>
          <w:b/>
          <w:bCs/>
          <w:color w:val="008000"/>
          <w:sz w:val="32"/>
          <w:szCs w:val="32"/>
          <w:rtl/>
        </w:rPr>
        <w:t>﴿ أَمْ لَهُمْ نَصِيبٌ مِنَ الْمُلْكِ...﴾</w:t>
      </w:r>
      <w:r w:rsidRPr="00873D15">
        <w:rPr>
          <w:rFonts w:ascii="Traditional Arabic" w:hAnsi="Traditional Arabic" w:cs="Traditional Arabic"/>
          <w:sz w:val="32"/>
          <w:szCs w:val="32"/>
          <w:rtl/>
        </w:rPr>
        <w:t>، والنقير من فعل "نقر الشيء ينقره نقرا" أي ضربه بالمنقار الذي هو حديدة كالفأس ينقر بها، ومنه منقار الطائر ينقر به الحب أي يلتقطه به، والنقير في هذه الآية هو النقرة في النواة يضرب بها المثل في القلة، وفي حديث عبد الرحمن بن شِبْل قال:( نهى رسول الله صلى الله عليه وسلم عن نَقْرَة الغراب وافتراش السبع وأن يُوطِّن الرجل المكان في المسجد كما يوطِّن البعير)</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6"/>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ومجمل معنى الآية الكريمة: إنهم لشدة بخلهم لا يعطون غيرهم أقل القليل </w:t>
      </w:r>
      <w:proofErr w:type="spellStart"/>
      <w:r w:rsidRPr="00873D15">
        <w:rPr>
          <w:rFonts w:ascii="Traditional Arabic" w:hAnsi="Traditional Arabic" w:cs="Traditional Arabic"/>
          <w:sz w:val="32"/>
          <w:szCs w:val="32"/>
          <w:rtl/>
        </w:rPr>
        <w:t>وأتفهه</w:t>
      </w:r>
      <w:proofErr w:type="spellEnd"/>
      <w:r w:rsidRPr="00873D15">
        <w:rPr>
          <w:rFonts w:ascii="Traditional Arabic" w:hAnsi="Traditional Arabic" w:cs="Traditional Arabic"/>
          <w:sz w:val="32"/>
          <w:szCs w:val="32"/>
          <w:rtl/>
        </w:rPr>
        <w:t>، ولو ملكوا من الدنيا أكثرها، لقد حُرموا الإذعان للحق كما حرموا الملك والتمكين ولو أوتوه ما نفعوا الناس بشيء منه مهما كان ضئيلاً وحقيرا، وقد أخرج ابن المنذر وابن أبي حاتم عن مجاهد في معنى قوله تعالى:</w:t>
      </w:r>
      <w:r w:rsidRPr="00873D15">
        <w:rPr>
          <w:rFonts w:ascii="Traditional Arabic" w:hAnsi="Traditional Arabic" w:cs="Traditional Arabic"/>
          <w:b/>
          <w:bCs/>
          <w:color w:val="008000"/>
          <w:sz w:val="32"/>
          <w:szCs w:val="32"/>
          <w:rtl/>
        </w:rPr>
        <w:t>﴿أَمْ لَهُمْ نَصِيبٌ مِنَ الْمُلْكِ...﴾</w:t>
      </w:r>
      <w:r w:rsidRPr="00873D15">
        <w:rPr>
          <w:rFonts w:ascii="Traditional Arabic" w:hAnsi="Traditional Arabic" w:cs="Traditional Arabic"/>
          <w:sz w:val="32"/>
          <w:szCs w:val="32"/>
          <w:rtl/>
        </w:rPr>
        <w:t xml:space="preserve"> قال: "فليس لهم نصيب، ولو كان لهم نصيب لم يؤتوا الناس نقيراً"، والآية بذلك ذم لهم بلازم الضلال والجهل المؤديين إلى الشرك والبخل، وتهكم على انتظارهم عودة التمكين والملك إليهم، وليس لهم أخلاق من يرجو ذلك كرما وسماحة ورحمة،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قُلْ لَوْ أَنْتُمْ تَمْلِكُونَ خَزَائِنَ رَحْمَةِ رَبِّي إِذًا لَأَمْسَكْتُمْ خَشْيَةَ الْإِنْفَاقِ﴾</w:t>
      </w:r>
      <w:r w:rsidRPr="00873D15">
        <w:rPr>
          <w:rFonts w:ascii="Traditional Arabic" w:hAnsi="Traditional Arabic" w:cs="Traditional Arabic"/>
          <w:sz w:val="32"/>
          <w:szCs w:val="32"/>
          <w:rtl/>
        </w:rPr>
        <w:t xml:space="preserve"> الإسراء 100.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وبعد التعجيب من حال يهود المدينة إذ انهارت لديهم ثوابت العقيدة، وأعلنوا الشرك استنصارا بالمشركين، وادعوا عودة الملك لهم وليس لهم من أخلاقه ما يناسبه، أخذ الوحي في استنكار موقفهم من الرسول صلى الله عليه وسلم، حسدا له، وغيظا مما م</w:t>
      </w:r>
      <w:r w:rsidR="00833DDA"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w:t>
      </w:r>
      <w:r w:rsidR="00833DDA"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الله به عليه وعلى أمته من الدين الحق، والرسالة الخاتمة  والنصر والتمكين  فقال تعالى:</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﴿أَمْ يَحْسُدُونَ النَّاسَ عَلَى مَا آتَاهُمُ اللَّهُ مِنْ فَضْلِهِ﴾</w:t>
      </w:r>
      <w:r w:rsidRPr="00873D15">
        <w:rPr>
          <w:rFonts w:ascii="Traditional Arabic" w:hAnsi="Traditional Arabic" w:cs="Traditional Arabic"/>
          <w:sz w:val="32"/>
          <w:szCs w:val="32"/>
          <w:rtl/>
        </w:rPr>
        <w:t xml:space="preserve"> وحرف "أم" للإضراب </w:t>
      </w:r>
      <w:proofErr w:type="spellStart"/>
      <w:r w:rsidRPr="00873D15">
        <w:rPr>
          <w:rFonts w:ascii="Traditional Arabic" w:hAnsi="Traditional Arabic" w:cs="Traditional Arabic"/>
          <w:sz w:val="32"/>
          <w:szCs w:val="32"/>
          <w:rtl/>
        </w:rPr>
        <w:t>بمعنى:"بل</w:t>
      </w:r>
      <w:proofErr w:type="spellEnd"/>
      <w:r w:rsidRPr="00873D15">
        <w:rPr>
          <w:rFonts w:ascii="Traditional Arabic" w:hAnsi="Traditional Arabic" w:cs="Traditional Arabic"/>
          <w:sz w:val="32"/>
          <w:szCs w:val="32"/>
          <w:rtl/>
        </w:rPr>
        <w:t xml:space="preserve"> يحسدون الناس" الذين هم الرسول صلى الله عليه وسلم والمؤمنون معه، والحسد لغة هو تمني زوال النعمة عن الغير والحرص على ذلك، وهو في جوهره اعتراض على مشيئته عز وجل، لأن الفضل بيد الله يعطيه لمن يشاء، كما أنه خصلة مقيتة تزرع البغضاء والتنافر في القلوب، ولا ينبغي أن تحل في قلب المؤمن، لذلك قال صلى الله عليه وسلم:(</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لا يجتمع في جوف عبد الإيمان والحسد)، وقال:(دب إليكم داء الأمم قبلكم الحسد والبغضاء هي الحالقة لا أقول تحلق الشعر ولكن تحلق الدين). أما أن يتمنى المرء أن يكون له مثل ما عند الناس فليس من الحسد في شيء، وهو الغبط الذي سماه رسول الله صلى الله عليه وسلم مجازا حسدا فقال: (لا حسد إلا في اثنتين رجل آتاه الله مالا فسلَّطه على هَلَكَتِه في الحق ورجل آتاه الله حكمة فهو يقضي بها ويعلمها).</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إن محمدا صلى الله عليه وسلم نالته نعمة الله التي أنعم بها على الأنبياء والرسل، وأدركته دعوة إبراهيم إذ دعا:</w:t>
      </w:r>
      <w:r w:rsidRPr="00873D15">
        <w:rPr>
          <w:rFonts w:ascii="Traditional Arabic" w:hAnsi="Traditional Arabic" w:cs="Traditional Arabic"/>
          <w:b/>
          <w:bCs/>
          <w:color w:val="008000"/>
          <w:sz w:val="32"/>
          <w:szCs w:val="32"/>
          <w:rtl/>
        </w:rPr>
        <w:t>﴿ رَبَّنَا وَابْعَثْ فِيهِمْ رَسُولًا مِنْهُمْ يَتْلُو عَلَيْهِمْ آيَاتِكَ وَيُعَلِّمُهُمُ الْكِتَابَ وَالْحِكْمَةَ وَيُزَكِّيهِمْ إِنَّكَ أَنْتَ الْعَزِيزُ الْحَكِيمُ﴾</w:t>
      </w:r>
      <w:r w:rsidRPr="00873D15">
        <w:rPr>
          <w:rFonts w:ascii="Traditional Arabic" w:hAnsi="Traditional Arabic" w:cs="Traditional Arabic"/>
          <w:sz w:val="32"/>
          <w:szCs w:val="32"/>
          <w:rtl/>
        </w:rPr>
        <w:t xml:space="preserve"> البقرة 129، وبشارة عيسى إذ قال:</w:t>
      </w:r>
      <w:r w:rsidRPr="00873D15">
        <w:rPr>
          <w:rFonts w:ascii="Traditional Arabic" w:hAnsi="Traditional Arabic" w:cs="Traditional Arabic"/>
          <w:b/>
          <w:bCs/>
          <w:color w:val="008000"/>
          <w:sz w:val="32"/>
          <w:szCs w:val="32"/>
          <w:rtl/>
        </w:rPr>
        <w:t>﴿يَا بَنِي إِسْرَائِيلَ إِنِّي رَسُولُ اللَّهِ إِلَيْكُمْ مُصَدِّقًا لِمَا بَيْنَ يَدَيَّ مِنَ التَّوْرَاةِ وَمُبَشِّرًا بِرَسُولٍ يَأْتِي مِنْ بَعْدِي اسْمُهُ أَحْمَدُ﴾</w:t>
      </w:r>
      <w:r w:rsidRPr="00873D15">
        <w:rPr>
          <w:rFonts w:ascii="Traditional Arabic" w:hAnsi="Traditional Arabic" w:cs="Traditional Arabic"/>
          <w:sz w:val="32"/>
          <w:szCs w:val="32"/>
          <w:rtl/>
        </w:rPr>
        <w:t xml:space="preserve"> الصف 6، فما الغرابة فيما آتاه الله تعالى من الكتاب والحكمة والملك العظيم؟، ولم الحسد وكل ذلك من عطاء الله تعالى ولا مانع لما أعطى؟ لذلك عقب تعالى بقوله:</w:t>
      </w:r>
      <w:r w:rsidRPr="00873D15">
        <w:rPr>
          <w:rFonts w:ascii="Traditional Arabic" w:hAnsi="Traditional Arabic" w:cs="Traditional Arabic"/>
          <w:b/>
          <w:bCs/>
          <w:color w:val="008000"/>
          <w:sz w:val="32"/>
          <w:szCs w:val="32"/>
          <w:rtl/>
        </w:rPr>
        <w:t>﴿فَقَدْ آتَيْنَا آلَ إِبْرَاهِيمَ الْكِتَابَ وَالْحِكْمَةَ وَآتَيْنَاهُمْ مُلْكًا عَظِيمًا﴾</w:t>
      </w:r>
      <w:r w:rsidRPr="00873D15">
        <w:rPr>
          <w:rFonts w:ascii="Traditional Arabic" w:hAnsi="Traditional Arabic" w:cs="Traditional Arabic"/>
          <w:sz w:val="32"/>
          <w:szCs w:val="32"/>
          <w:rtl/>
        </w:rPr>
        <w:t xml:space="preserve"> ومن كتب الله التي </w:t>
      </w:r>
      <w:proofErr w:type="spellStart"/>
      <w:r w:rsidRPr="00873D15">
        <w:rPr>
          <w:rFonts w:ascii="Traditional Arabic" w:hAnsi="Traditional Arabic" w:cs="Traditional Arabic"/>
          <w:sz w:val="32"/>
          <w:szCs w:val="32"/>
          <w:rtl/>
        </w:rPr>
        <w:t>أوتوها</w:t>
      </w:r>
      <w:proofErr w:type="spellEnd"/>
      <w:r w:rsidRPr="00873D15">
        <w:rPr>
          <w:rFonts w:ascii="Traditional Arabic" w:hAnsi="Traditional Arabic" w:cs="Traditional Arabic"/>
          <w:sz w:val="32"/>
          <w:szCs w:val="32"/>
          <w:rtl/>
        </w:rPr>
        <w:t xml:space="preserve"> صحف إبراهيم وتوراة موسى وإنجيل عيسى وقرآن محمد عليهم وعلى جميع الأنبياء والمرسلين صلاة الله وسلامه، ومن الحكمة التي </w:t>
      </w:r>
      <w:proofErr w:type="spellStart"/>
      <w:r w:rsidRPr="00873D15">
        <w:rPr>
          <w:rFonts w:ascii="Traditional Arabic" w:hAnsi="Traditional Arabic" w:cs="Traditional Arabic"/>
          <w:sz w:val="32"/>
          <w:szCs w:val="32"/>
          <w:rtl/>
        </w:rPr>
        <w:t>أوتوها</w:t>
      </w:r>
      <w:proofErr w:type="spellEnd"/>
      <w:r w:rsidRPr="00873D15">
        <w:rPr>
          <w:rFonts w:ascii="Traditional Arabic" w:hAnsi="Traditional Arabic" w:cs="Traditional Arabic"/>
          <w:sz w:val="32"/>
          <w:szCs w:val="32"/>
          <w:rtl/>
        </w:rPr>
        <w:t xml:space="preserve"> النبوة والسداد في القول والعمل وفقه أسرارِ التشريع وتنزيلِه في واقع الناس، قال صلى الله عليه وسلم:(ألا إني أوتيت الكتاب ومثله معه)، ومن الملك الذي أوتوه خلافة داوود وسليمان عليهما السلام، والتمكين لمحمد صلى الله عليه وسلم وأمته ما تمسكوا بمنهج الإسلام وعملوا به وله،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وَعَدَ اللَّهُ الَّذِينَ آمَنُوا مِنْكُمْ وَعَمِلُوا الصَّالِحَاتِ </w:t>
      </w:r>
      <w:proofErr w:type="spellStart"/>
      <w:r w:rsidRPr="00873D15">
        <w:rPr>
          <w:rFonts w:ascii="Traditional Arabic" w:hAnsi="Traditional Arabic" w:cs="Traditional Arabic"/>
          <w:b/>
          <w:bCs/>
          <w:color w:val="008000"/>
          <w:sz w:val="32"/>
          <w:szCs w:val="32"/>
          <w:rtl/>
        </w:rPr>
        <w:t>لَيَسْتَخْلِفَنَّهُمْ</w:t>
      </w:r>
      <w:proofErr w:type="spellEnd"/>
      <w:r w:rsidRPr="00873D15">
        <w:rPr>
          <w:rFonts w:ascii="Traditional Arabic" w:hAnsi="Traditional Arabic" w:cs="Traditional Arabic"/>
          <w:b/>
          <w:bCs/>
          <w:color w:val="008000"/>
          <w:sz w:val="32"/>
          <w:szCs w:val="32"/>
          <w:rtl/>
        </w:rPr>
        <w:t xml:space="preserve"> فِي الْأَرْضِ كَمَا اسْتَخْلَفَ الَّذِينَ مِنْ قَبْلِهِمْ وَلَيُمَكِّنَنَّ لَهُمْ دِينَهُمُ الَّذِي ارْتَضَى لَهُمْ وَلَيُبَدِّلَنَّهُمْ مِنْ بَعْدِ خَوْفِهِمْ أَمْنًا يَعْبُدُونَنِي لَا يُشْرِكُونَ بِي شَيْئًا﴾</w:t>
      </w:r>
      <w:r w:rsidRPr="00873D15">
        <w:rPr>
          <w:rFonts w:ascii="Traditional Arabic" w:hAnsi="Traditional Arabic" w:cs="Traditional Arabic"/>
          <w:sz w:val="32"/>
          <w:szCs w:val="32"/>
          <w:rtl/>
        </w:rPr>
        <w:t xml:space="preserve"> النور 55، وقال صلى الله عليه وسلم:(ليبلغن هذا الأمر ما بلغ الليل والنهار، و لا يترك الله بيت مدر ولا وبر إلا أدخله الله هذا الدين بعز عزيز أو بذل ذليل، عزا يعز الله به الإسلام وذلا يذل به الكفر).</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ويهود المدينة المنكرون لنبوة محمد صلى الله عليه وسلم لم يخرجوا عن سنن أعداء الرسل قبله، فعلى مدار حركة النبوة من عهد إبراهيم كان في الناس من يؤمن ومن يكفر، </w:t>
      </w:r>
      <w:r w:rsidRPr="00873D15">
        <w:rPr>
          <w:rFonts w:ascii="Traditional Arabic" w:hAnsi="Traditional Arabic" w:cs="Traditional Arabic"/>
          <w:b/>
          <w:bCs/>
          <w:color w:val="008000"/>
          <w:sz w:val="32"/>
          <w:szCs w:val="32"/>
          <w:rtl/>
        </w:rPr>
        <w:t>﴿وَلَوْ شَاءَ اللَّهُ لَجَمَعَهُمْ عَلَى الْهُدَى ﴾</w:t>
      </w:r>
      <w:r w:rsidRPr="00873D15">
        <w:rPr>
          <w:rFonts w:ascii="Traditional Arabic" w:hAnsi="Traditional Arabic" w:cs="Traditional Arabic"/>
          <w:sz w:val="32"/>
          <w:szCs w:val="32"/>
          <w:rtl/>
        </w:rPr>
        <w:t xml:space="preserve"> الأنعام 35، وكان مآل من كفر الخذلان في الدنيا والعذاب في الآخرة، ولذلك عقب تعالى بقوله:</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﴿فَمِنْهُمْ مَنْ آمَنَ بِهِ وَمِنْهُمْ مَنْ صَدَّ عَنْهُ ﴾</w:t>
      </w:r>
      <w:r w:rsidRPr="00873D15">
        <w:rPr>
          <w:rFonts w:ascii="Traditional Arabic" w:hAnsi="Traditional Arabic" w:cs="Traditional Arabic"/>
          <w:sz w:val="32"/>
          <w:szCs w:val="32"/>
          <w:rtl/>
        </w:rPr>
        <w:t>أي من اليهود من آمن بالقرآن مثل عبد الله بن سلام ومن معه، ومنهم من</w:t>
      </w:r>
      <w:r w:rsidR="000256BF" w:rsidRPr="00873D15">
        <w:rPr>
          <w:rFonts w:ascii="Traditional Arabic" w:hAnsi="Traditional Arabic" w:cs="Traditional Arabic"/>
          <w:sz w:val="32"/>
          <w:szCs w:val="32"/>
          <w:rtl/>
        </w:rPr>
        <w:t xml:space="preserve"> أعرض عنه وهم كثير، </w:t>
      </w:r>
      <w:r w:rsidR="000256BF"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وَكَفَى بِجَهَنَّمَ سَعِيرًا﴾</w:t>
      </w:r>
      <w:r w:rsidRPr="00873D15">
        <w:rPr>
          <w:rFonts w:ascii="Traditional Arabic" w:hAnsi="Traditional Arabic" w:cs="Traditional Arabic"/>
          <w:sz w:val="32"/>
          <w:szCs w:val="32"/>
          <w:rtl/>
        </w:rPr>
        <w:t xml:space="preserve"> وكفى بسعير جهنم عذابا لمن سلك مسلك يهود المدينة كفرا وبخلا وحسدا للمؤمنين.</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ويختم الوحي عرضه لحالة انهيار ثوابت التوحيد لدى أمة بني إسرائيل وما ترتب على ذلك من أمراض سلوكية وعقد نفسية وحرمان من الهدى والسعادة، بذكر قاعدة الجزاء المطلقة، جزاء أولياء الله وجزاء أولياء الشيطان، في كل عصر وفي</w:t>
      </w:r>
      <w:r w:rsidR="000256BF" w:rsidRPr="00873D15">
        <w:rPr>
          <w:rFonts w:ascii="Traditional Arabic" w:hAnsi="Traditional Arabic" w:cs="Traditional Arabic"/>
          <w:sz w:val="32"/>
          <w:szCs w:val="32"/>
          <w:rtl/>
        </w:rPr>
        <w:t xml:space="preserve"> كل مصر، أتباع كل نبي وعصاته، </w:t>
      </w:r>
      <w:r w:rsidR="000256BF"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 xml:space="preserve">فَأَمَّا مَنْ أُوتِيَ كِتَابَهُ بِيَمِينِهِ </w:t>
      </w:r>
      <w:r w:rsidRPr="00873D15">
        <w:rPr>
          <w:rFonts w:ascii="Traditional Arabic" w:hAnsi="Traditional Arabic" w:cs="Traditional Arabic"/>
          <w:b/>
          <w:bCs/>
          <w:color w:val="008000"/>
          <w:sz w:val="32"/>
          <w:szCs w:val="32"/>
          <w:rtl/>
        </w:rPr>
        <w:lastRenderedPageBreak/>
        <w:t>فَسَوْفَ يُحَاسَبُ حِسَابًا يَسِيرًا وَيَنْقَلِبُ إِلَى أَهْلِهِ مَسْرُورًا وَأَمَّا مَنْ أُوتِيَ كِتَابَهُ وَرَاءَ ظَهْرِهِ فَسَوْفَ يَدْعُو ثُبُورًا وَيَصْلَى سَعِيرًا﴾</w:t>
      </w:r>
      <w:r w:rsidRPr="00873D15">
        <w:rPr>
          <w:rFonts w:ascii="Traditional Arabic" w:hAnsi="Traditional Arabic" w:cs="Traditional Arabic"/>
          <w:sz w:val="32"/>
          <w:szCs w:val="32"/>
          <w:rtl/>
        </w:rPr>
        <w:t xml:space="preserve"> الانشقاق7/12، يسوق ذلك في صورتين حيتين ترتعش الفرائص لأولاهما، وتنشرح النفوس للثانية، بقوله تعالى:</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الَّذِينَ كَفَرُوا بِآيَاتِنَا سَوْفَ نُصْلِيهِمْ نَارًا كُلَّمَا نَضِجَتْ جُلُودُهُمْ بَدَّلْنَاهُمْ جُلُودًا غ</w:t>
      </w:r>
      <w:r w:rsidR="000256BF" w:rsidRPr="00873D15">
        <w:rPr>
          <w:rFonts w:ascii="Traditional Arabic" w:hAnsi="Traditional Arabic" w:cs="Traditional Arabic"/>
          <w:b/>
          <w:bCs/>
          <w:color w:val="008000"/>
          <w:sz w:val="32"/>
          <w:szCs w:val="32"/>
          <w:rtl/>
        </w:rPr>
        <w:t xml:space="preserve">َيْرَهَا </w:t>
      </w:r>
      <w:proofErr w:type="spellStart"/>
      <w:r w:rsidR="000256BF" w:rsidRPr="00873D15">
        <w:rPr>
          <w:rFonts w:ascii="Traditional Arabic" w:hAnsi="Traditional Arabic" w:cs="Traditional Arabic"/>
          <w:b/>
          <w:bCs/>
          <w:color w:val="008000"/>
          <w:sz w:val="32"/>
          <w:szCs w:val="32"/>
          <w:rtl/>
        </w:rPr>
        <w:t>لِيَذُوقُوا</w:t>
      </w:r>
      <w:proofErr w:type="spellEnd"/>
      <w:r w:rsidR="000256BF" w:rsidRPr="00873D15">
        <w:rPr>
          <w:rFonts w:ascii="Traditional Arabic" w:hAnsi="Traditional Arabic" w:cs="Traditional Arabic"/>
          <w:b/>
          <w:bCs/>
          <w:color w:val="008000"/>
          <w:sz w:val="32"/>
          <w:szCs w:val="32"/>
          <w:rtl/>
        </w:rPr>
        <w:t xml:space="preserve"> الْعَذَابَ</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هذا جزاء من كفر بآيات الله </w:t>
      </w:r>
      <w:r w:rsidR="000256BF" w:rsidRPr="00873D15">
        <w:rPr>
          <w:rFonts w:ascii="Traditional Arabic" w:hAnsi="Traditional Arabic" w:cs="Traditional Arabic" w:hint="cs"/>
          <w:sz w:val="32"/>
          <w:szCs w:val="32"/>
          <w:rtl/>
        </w:rPr>
        <w:t xml:space="preserve">المبثوثة </w:t>
      </w:r>
      <w:r w:rsidRPr="00873D15">
        <w:rPr>
          <w:rFonts w:ascii="Traditional Arabic" w:hAnsi="Traditional Arabic" w:cs="Traditional Arabic"/>
          <w:sz w:val="32"/>
          <w:szCs w:val="32"/>
          <w:rtl/>
        </w:rPr>
        <w:t xml:space="preserve">في الكون المنظور فلم يجعلها معالم في طريق الإيمان، وآيات الله المتلوة في كتابه المسطور فلم يتخذها منهجا للحياة، إنه الجزاء العادل لمن توفرت له أسباب الهداية فلم يهتد ولم يتدبر، وأسباب السعادة فأعرض عنها واستكبر، ليس له عند ربه إلا حميم جهنم </w:t>
      </w:r>
      <w:r w:rsidRPr="00873D15">
        <w:rPr>
          <w:rFonts w:ascii="Traditional Arabic" w:hAnsi="Traditional Arabic" w:cs="Traditional Arabic"/>
          <w:b/>
          <w:bCs/>
          <w:color w:val="008000"/>
          <w:sz w:val="32"/>
          <w:szCs w:val="32"/>
          <w:rtl/>
        </w:rPr>
        <w:t>﴿يُصْهَرُ بِهِ مَا فِي بُطُونِهِمْ وَالْجُلُودُ وَلَهُمْ مَقَامِعُ مِنْ حَدِيدٍ كُلَّمَا أَرَادُوا أَنْ يَخْرُجُوا مِنْهَا مِنْ غَمٍّ أُعِيدُوا فِيهَا وَذُوقُوا عَذَابَ الْحَرِيقِ﴾</w:t>
      </w:r>
      <w:r w:rsidRPr="00873D15">
        <w:rPr>
          <w:rFonts w:ascii="Traditional Arabic" w:hAnsi="Traditional Arabic" w:cs="Traditional Arabic"/>
          <w:sz w:val="32"/>
          <w:szCs w:val="32"/>
          <w:rtl/>
        </w:rPr>
        <w:t xml:space="preserve"> الحج 20/22، كلما نضجت جلودهم في النار بدلت بأخرى حية تامة الإحساس بعذاب الحريق </w:t>
      </w:r>
      <w:r w:rsidRPr="00873D15">
        <w:rPr>
          <w:rFonts w:ascii="Traditional Arabic" w:hAnsi="Traditional Arabic" w:cs="Traditional Arabic"/>
          <w:b/>
          <w:bCs/>
          <w:color w:val="008000"/>
          <w:sz w:val="32"/>
          <w:szCs w:val="32"/>
          <w:rtl/>
        </w:rPr>
        <w:t>﴿ إِنَّ اللَّهَ كَانَ عَزِيزًا حَكِيمًا﴾</w:t>
      </w:r>
      <w:r w:rsidRPr="00873D15">
        <w:rPr>
          <w:rFonts w:ascii="Traditional Arabic" w:hAnsi="Traditional Arabic" w:cs="Traditional Arabic"/>
          <w:sz w:val="32"/>
          <w:szCs w:val="32"/>
          <w:rtl/>
        </w:rPr>
        <w:t xml:space="preserve"> قادرا لا يفوته مجرم كافر، حكيما عادلا في ما يقدره من جزاء.</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وفي مقابل هذا الجزاء الوفاق للكفر والكافرين يسوق الرب الكريم جزاء عباد الله الصالحين، في نعيم الجنة وخلود السعادة فيقول عز وجل:</w:t>
      </w:r>
      <w:r w:rsidRPr="00873D15">
        <w:rPr>
          <w:rFonts w:ascii="Traditional Arabic" w:hAnsi="Traditional Arabic" w:cs="Traditional Arabic"/>
          <w:b/>
          <w:bCs/>
          <w:color w:val="008000"/>
          <w:sz w:val="32"/>
          <w:szCs w:val="32"/>
          <w:rtl/>
        </w:rPr>
        <w:t>﴿وَالَّذِينَ آمَنُوا وَعَمِلُوا الصَّالِحَاتِ سَنُدْخِلُهُمْ جَنَّاتٍ تَجْرِي مِنْ تَحْتِهَا الْأَنْهَارُ خَالِدِينَ فِيهَا أَبَدًا لَهُمْ فِيهَا أَزْوَاجٌ مُطَهَّرَةٌ وَنُدْخِلُهُمْ ظِلًّا ظَلِيلًا﴾</w:t>
      </w:r>
      <w:r w:rsidRPr="00873D15">
        <w:rPr>
          <w:rFonts w:ascii="Traditional Arabic" w:hAnsi="Traditional Arabic" w:cs="Traditional Arabic"/>
          <w:sz w:val="32"/>
          <w:szCs w:val="32"/>
          <w:rtl/>
        </w:rPr>
        <w:t xml:space="preserve"> إنه الخلود في الجنة يتمتعون بأنهارها الجارية، وهوائها العليل وظلها الظليل، وحياتهم الدائمة المزدهرة وأزواجهم الطاهرة المطهرة. وإنه العدل ا</w:t>
      </w:r>
      <w:r w:rsidR="000256BF" w:rsidRPr="00873D15">
        <w:rPr>
          <w:rFonts w:ascii="Traditional Arabic" w:hAnsi="Traditional Arabic" w:cs="Traditional Arabic"/>
          <w:sz w:val="32"/>
          <w:szCs w:val="32"/>
          <w:rtl/>
        </w:rPr>
        <w:t>لإلهي الذي يقدر الثواب والعقاب،</w:t>
      </w:r>
      <w:r w:rsidR="000256BF"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ولا يخطئ الحق والصواب: </w:t>
      </w:r>
      <w:r w:rsidRPr="00873D15">
        <w:rPr>
          <w:rFonts w:ascii="Traditional Arabic" w:hAnsi="Traditional Arabic" w:cs="Traditional Arabic"/>
          <w:b/>
          <w:bCs/>
          <w:color w:val="008000"/>
          <w:sz w:val="32"/>
          <w:szCs w:val="32"/>
          <w:rtl/>
        </w:rPr>
        <w:t>﴿فَرِيقٌ فِي الْجَنَّةِ وَفَرِيقٌ فِي السَّعِيرِ﴾</w:t>
      </w:r>
      <w:r w:rsidRPr="00873D15">
        <w:rPr>
          <w:rFonts w:ascii="Traditional Arabic" w:hAnsi="Traditional Arabic" w:cs="Traditional Arabic"/>
          <w:sz w:val="32"/>
          <w:szCs w:val="32"/>
          <w:rtl/>
        </w:rPr>
        <w:t xml:space="preserve"> الشورى7، </w:t>
      </w:r>
      <w:r w:rsidRPr="00873D15">
        <w:rPr>
          <w:rFonts w:ascii="Traditional Arabic" w:hAnsi="Traditional Arabic" w:cs="Traditional Arabic"/>
          <w:b/>
          <w:bCs/>
          <w:color w:val="008000"/>
          <w:sz w:val="32"/>
          <w:szCs w:val="32"/>
          <w:rtl/>
        </w:rPr>
        <w:t>﴿وَسِيقَ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w:t>
      </w:r>
      <w:r w:rsidRPr="00873D15">
        <w:rPr>
          <w:rFonts w:ascii="Traditional Arabic" w:hAnsi="Traditional Arabic" w:cs="Traditional Arabic"/>
          <w:sz w:val="32"/>
          <w:szCs w:val="32"/>
          <w:rtl/>
        </w:rPr>
        <w:t xml:space="preserve"> الزمر71، </w:t>
      </w:r>
      <w:r w:rsidRPr="00873D15">
        <w:rPr>
          <w:rFonts w:ascii="Traditional Arabic" w:hAnsi="Traditional Arabic" w:cs="Traditional Arabic"/>
          <w:b/>
          <w:bCs/>
          <w:color w:val="008000"/>
          <w:sz w:val="32"/>
          <w:szCs w:val="32"/>
          <w:rtl/>
        </w:rPr>
        <w:t>﴿وَسِيقَ الَّذِينَ اتَّقَوْا رَبَّهُمْ إِلَى الْجَنَّةِ زُمَرًا حَتَّى إِذَا جَاءُوهَا وَفُتِحَتْ أَبْوَابُهَا وَقَالَ لَهُمْ خَزَنَتُهَا سَلَامٌ عَلَيْكُمْ طِبْتُمْ فَادْخُلُوهَا خَالِدِينَ﴾</w:t>
      </w:r>
      <w:r w:rsidRPr="00873D15">
        <w:rPr>
          <w:rFonts w:ascii="Traditional Arabic" w:hAnsi="Traditional Arabic" w:cs="Traditional Arabic"/>
          <w:sz w:val="32"/>
          <w:szCs w:val="32"/>
          <w:rtl/>
        </w:rPr>
        <w:t xml:space="preserve"> الزمر73.</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إنها النتيجة الحتمية لمسارين على المرء أن يختار أحدهما، مسار الخلد في الجحيم ومسار الخلد في النعيم، ولقد اختار بنو إسرائيل طريق العناد والمكابرة وسلكوا للانتصار فيها مسالك من الشيطنة تنازلوا فيها عن أخطر ثابت أتى به نبيهم موسى عليه السلام، وهو التوحيد ونبذ الجبت والطاغوت، فكان جزاؤهم العزل عن قيادة البشرية، والخلود في النار وابتعاث أمة أخرى أوفى عهدا وأثبت عقيدة وأقدر على الريادة والإمامة، هي أمة محمد صلى الله عليه وسلم، إلا أن هذه الأمة خاضعة كذلك لسنة الله </w:t>
      </w:r>
      <w:r w:rsidRPr="00873D15">
        <w:rPr>
          <w:rFonts w:ascii="Traditional Arabic" w:hAnsi="Traditional Arabic" w:cs="Traditional Arabic"/>
          <w:sz w:val="32"/>
          <w:szCs w:val="32"/>
          <w:rtl/>
        </w:rPr>
        <w:lastRenderedPageBreak/>
        <w:t>في الجزاء والاستبدال، ولقد ذاقت أجيالها الأولى من النصر والتوفيق ما مكن الله لها به في الأرض، ونشر لواءها في الآفاق، إلا أن ما يصيبها حاليا من ذلة وضعف وهزيمة ينبئ بشر مستطي</w:t>
      </w:r>
      <w:r w:rsidR="000256BF" w:rsidRPr="00873D15">
        <w:rPr>
          <w:rFonts w:ascii="Traditional Arabic" w:hAnsi="Traditional Arabic" w:cs="Traditional Arabic"/>
          <w:sz w:val="32"/>
          <w:szCs w:val="32"/>
          <w:rtl/>
        </w:rPr>
        <w:t>ر على الأبواب، لا سيما وقد فرط</w:t>
      </w:r>
      <w:r w:rsidR="000256BF" w:rsidRPr="00873D15">
        <w:rPr>
          <w:rFonts w:ascii="Traditional Arabic" w:hAnsi="Traditional Arabic" w:cs="Traditional Arabic" w:hint="cs"/>
          <w:sz w:val="32"/>
          <w:szCs w:val="32"/>
          <w:rtl/>
        </w:rPr>
        <w:t xml:space="preserve"> كثير منهم</w:t>
      </w:r>
      <w:r w:rsidRPr="00873D15">
        <w:rPr>
          <w:rFonts w:ascii="Traditional Arabic" w:hAnsi="Traditional Arabic" w:cs="Traditional Arabic"/>
          <w:sz w:val="32"/>
          <w:szCs w:val="32"/>
          <w:rtl/>
        </w:rPr>
        <w:t xml:space="preserve"> في ثوابت دينهم، وتساهلوا دولا وأحزابا وكثيرا مِنْ ناسِهِمْ في أخص خصائص التوحيد وهو الاعتماد على الله وحده والاستنصار به وحده، والخوف منه وحده والرجاء فيه وحده، وتوسلوا فيما طلبوه من الدنيا </w:t>
      </w:r>
      <w:r w:rsidR="00CF5ACE" w:rsidRPr="00873D15">
        <w:rPr>
          <w:rFonts w:ascii="Traditional Arabic" w:hAnsi="Traditional Arabic" w:cs="Traditional Arabic" w:hint="cs"/>
          <w:sz w:val="32"/>
          <w:szCs w:val="32"/>
          <w:rtl/>
        </w:rPr>
        <w:t>ب</w:t>
      </w:r>
      <w:r w:rsidRPr="00873D15">
        <w:rPr>
          <w:rFonts w:ascii="Traditional Arabic" w:hAnsi="Traditional Arabic" w:cs="Traditional Arabic"/>
          <w:sz w:val="32"/>
          <w:szCs w:val="32"/>
          <w:rtl/>
        </w:rPr>
        <w:t xml:space="preserve">الشيطنة السياسية المنفلتة عن ربقة الدين، </w:t>
      </w:r>
      <w:r w:rsidR="00CF5ACE" w:rsidRPr="00873D15">
        <w:rPr>
          <w:rFonts w:ascii="Traditional Arabic" w:hAnsi="Traditional Arabic" w:cs="Traditional Arabic" w:hint="cs"/>
          <w:sz w:val="32"/>
          <w:szCs w:val="32"/>
          <w:rtl/>
        </w:rPr>
        <w:t xml:space="preserve">والاستعانة بأعداء الدين، </w:t>
      </w:r>
      <w:r w:rsidRPr="00873D15">
        <w:rPr>
          <w:rFonts w:ascii="Traditional Arabic" w:hAnsi="Traditional Arabic" w:cs="Traditional Arabic"/>
          <w:sz w:val="32"/>
          <w:szCs w:val="32"/>
          <w:rtl/>
        </w:rPr>
        <w:t>ولا شك أن هذا السلوك منهم بعض ما ارتكبه بنو إسرائيل أو كله، ولا ريب أنه مقدمة الاستبدال الذي حذرنا منه الحق سبحانه بقوله:</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وَإِنْ تَتَوَلَّوْا يَسْتَبْدِلْ قَوْمًا غَيْرَكُمْ ثُمَّ لَا يَكُونُوا </w:t>
      </w:r>
      <w:proofErr w:type="spellStart"/>
      <w:r w:rsidRPr="00873D15">
        <w:rPr>
          <w:rFonts w:ascii="Traditional Arabic" w:hAnsi="Traditional Arabic" w:cs="Traditional Arabic"/>
          <w:b/>
          <w:bCs/>
          <w:color w:val="008000"/>
          <w:sz w:val="32"/>
          <w:szCs w:val="32"/>
          <w:rtl/>
        </w:rPr>
        <w:t>أَمْثَالَكُمْ﴾</w:t>
      </w:r>
      <w:r w:rsidRPr="00873D15">
        <w:rPr>
          <w:rFonts w:ascii="Traditional Arabic" w:hAnsi="Traditional Arabic" w:cs="Traditional Arabic"/>
          <w:sz w:val="32"/>
          <w:szCs w:val="32"/>
          <w:rtl/>
        </w:rPr>
        <w:t>محمد</w:t>
      </w:r>
      <w:proofErr w:type="spellEnd"/>
      <w:r w:rsidRPr="00873D15">
        <w:rPr>
          <w:rFonts w:ascii="Traditional Arabic" w:hAnsi="Traditional Arabic" w:cs="Traditional Arabic"/>
          <w:sz w:val="32"/>
          <w:szCs w:val="32"/>
          <w:rtl/>
        </w:rPr>
        <w:t xml:space="preserve"> 38، لا سيما ونحن نرى أقواما غيرنا تقبل على الإسلام إقبال الإبل العطاش على الماء الزلال وتقدم لنا في الالتزام بأحكامه خير مثال. فهل نؤوب إلى الجادة فنقبض على الجمر ونستنصر بالله وحده، ونستمسك بالثوابت، توحيدا خالصا غير مشوب، ونبذا لكل طاغوت منا أو من غيرنا؟. </w:t>
      </w:r>
    </w:p>
    <w:p w:rsidR="002171F9" w:rsidRPr="00873D15" w:rsidRDefault="002171F9" w:rsidP="00873D15">
      <w:pPr>
        <w:tabs>
          <w:tab w:val="right" w:pos="7586"/>
          <w:tab w:val="right" w:pos="8306"/>
        </w:tabs>
        <w:bidi/>
        <w:ind w:right="990"/>
        <w:jc w:val="both"/>
        <w:rPr>
          <w:rFonts w:ascii="Traditional Arabic" w:hAnsi="Traditional Arabic" w:cs="Traditional Arabic"/>
          <w:sz w:val="32"/>
          <w:szCs w:val="32"/>
        </w:rPr>
      </w:pPr>
    </w:p>
    <w:p w:rsidR="002171F9" w:rsidRPr="00873D15" w:rsidRDefault="002171F9" w:rsidP="00873D15">
      <w:pPr>
        <w:bidi/>
        <w:ind w:right="990"/>
        <w:rPr>
          <w:rFonts w:ascii="Traditional Arabic" w:hAnsi="Traditional Arabic" w:cs="Traditional Arabic"/>
          <w:sz w:val="48"/>
          <w:szCs w:val="48"/>
          <w:rtl/>
        </w:rPr>
      </w:pPr>
      <w:r w:rsidRPr="00873D15">
        <w:rPr>
          <w:rFonts w:ascii="Traditional Arabic" w:hAnsi="Traditional Arabic" w:cs="Traditional Arabic"/>
          <w:sz w:val="48"/>
          <w:szCs w:val="48"/>
          <w:rtl/>
        </w:rPr>
        <w:br w:type="page"/>
      </w:r>
    </w:p>
    <w:p w:rsidR="002171F9" w:rsidRPr="00873D15" w:rsidRDefault="002171F9"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lastRenderedPageBreak/>
        <w:t>منهج تدبير الشأن العام</w:t>
      </w:r>
      <w:r w:rsidR="008F493E" w:rsidRPr="00873D15">
        <w:rPr>
          <w:rFonts w:ascii="Traditional Arabic" w:hAnsi="Traditional Arabic" w:cs="Traditional Arabic" w:hint="cs"/>
          <w:sz w:val="36"/>
          <w:szCs w:val="36"/>
          <w:rtl/>
        </w:rPr>
        <w:t xml:space="preserve"> في الإسلام</w:t>
      </w:r>
      <w:r w:rsidRPr="00873D15">
        <w:rPr>
          <w:rFonts w:ascii="Traditional Arabic" w:hAnsi="Traditional Arabic" w:cs="Traditional Arabic"/>
          <w:sz w:val="36"/>
          <w:szCs w:val="36"/>
          <w:rtl/>
        </w:rPr>
        <w:t xml:space="preserve"> </w:t>
      </w:r>
    </w:p>
    <w:p w:rsidR="00183E44" w:rsidRPr="00873D15" w:rsidRDefault="00183E44"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الآيتان 58 - 59</w:t>
      </w:r>
    </w:p>
    <w:p w:rsidR="002171F9" w:rsidRPr="00873D15" w:rsidRDefault="002171F9" w:rsidP="00873D15">
      <w:pPr>
        <w:pBdr>
          <w:top w:val="single" w:sz="4" w:space="1" w:color="auto"/>
          <w:left w:val="single" w:sz="4" w:space="4" w:color="auto"/>
          <w:bottom w:val="single" w:sz="4" w:space="1" w:color="auto"/>
          <w:right w:val="single" w:sz="4" w:space="0"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﴿إِنَّ اللَّهَ يَأْمُرُكُمْ أَنْ تُؤَدُّوا الْأَمَانَاتِ إِلَى أَهْلِهَا وَإِذَا حَكَمْتُمْ بَيْنَ النَّاسِ أَنْ تَحْكُمُوا بِالْعَدْلِ إِنَّ اللَّهَ نِعِمَّا يَعِظُكُمْ بِهِ إِنَّ اللَّهَ كَانَ سَمِيعًا بَصِيرًا (58)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 ﴾</w:t>
      </w:r>
      <w:r w:rsidRPr="00873D15">
        <w:rPr>
          <w:rFonts w:ascii="Traditional Arabic" w:hAnsi="Traditional Arabic" w:cs="Traditional Arabic"/>
          <w:sz w:val="32"/>
          <w:szCs w:val="32"/>
          <w:rtl/>
        </w:rPr>
        <w:t xml:space="preserve"> </w:t>
      </w:r>
    </w:p>
    <w:p w:rsidR="00DD033E" w:rsidRPr="00873D15" w:rsidRDefault="00DD033E"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ما تمتلكه الأمة الإسلامية بشعوبها وأعراقها من مقومات القوة المادية والغلبة والرقي، وما اختصها الله تعالى به من ثرواتٍ بشرية ومعدنية ومائية وزراعية ومواقعَ استراتيجية وتراث عريق، مما يؤهلها لأن تتبوأ أشرف المراتب وأعلاها بين الأمم، إلا أنها مع كل ذلك</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كله تعيش مذلة العصر ومهانة التاريخ وعبرة الأمم، لافتقادها الوعي الناهض بمقتضيات دينها والعمل الجاد بمنهجه والأداء الصادق لما حُمِّلَتْهُ من أمانة الإسلام، فكانت حصيلتها من سعي الليل والنهار ما تتجرعه حاليا ولا تكاد تسيغه ويأتيها الموت من كل مكان وما هي بميتة ولا حية.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الوحي الإلهي في الآيات السابقة من سورة النساء قد بين للأمة منهج الإسلام في الاحتماء من أي استضعاف مكتسب داخليا بتصرفات بعض أهلها، أو خارجيا بمكر من أعدائها، وحذر من التفريط في ثوابت الدين اعتقادا وقولا وعملا، ومن الركون إلى المنافقين والمندسين </w:t>
      </w:r>
      <w:proofErr w:type="spellStart"/>
      <w:r w:rsidRPr="00873D15">
        <w:rPr>
          <w:rFonts w:ascii="Traditional Arabic" w:hAnsi="Traditional Arabic" w:cs="Traditional Arabic"/>
          <w:sz w:val="32"/>
          <w:szCs w:val="32"/>
          <w:rtl/>
        </w:rPr>
        <w:t>والاستنامة</w:t>
      </w:r>
      <w:proofErr w:type="spellEnd"/>
      <w:r w:rsidRPr="00873D15">
        <w:rPr>
          <w:rFonts w:ascii="Traditional Arabic" w:hAnsi="Traditional Arabic" w:cs="Traditional Arabic"/>
          <w:sz w:val="32"/>
          <w:szCs w:val="32"/>
          <w:rtl/>
        </w:rPr>
        <w:t xml:space="preserve"> إلى مكرهم والثقة بنصائحهم واتباع أهوائهم بدافع الرهبة أو الرغبة أو لضرورات متوهمة، فإنه عز وجل قد عقب على ذلك كله ببيان منهج للتدبير العام يَلُمُّ متفرق هذه التوجيهات في نظام سياسي متكامل لأمة واحدة، ذات سعي رشيد واحد وهدف رضي واحد، وخطو سديد منتظم وعزم قوي منسجم، فقال عز وجل مبتدئا بأمر عام يفصله ما بعده: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اللَّهَ يَأْمُرُكُمْ أَنْ تُؤَدُّوا الْأَمَانَات</w:t>
      </w:r>
      <w:r w:rsidR="00DD033E" w:rsidRPr="00873D15">
        <w:rPr>
          <w:rFonts w:ascii="Traditional Arabic" w:hAnsi="Traditional Arabic" w:cs="Traditional Arabic"/>
          <w:b/>
          <w:bCs/>
          <w:color w:val="008000"/>
          <w:sz w:val="32"/>
          <w:szCs w:val="32"/>
          <w:rtl/>
        </w:rPr>
        <w:t>ِ إِلَى أَهْلِهَا﴾</w:t>
      </w:r>
      <w:r w:rsidR="00DD033E" w:rsidRPr="00873D15">
        <w:rPr>
          <w:rFonts w:ascii="Traditional Arabic" w:hAnsi="Traditional Arabic" w:cs="Traditional Arabic"/>
          <w:sz w:val="32"/>
          <w:szCs w:val="32"/>
          <w:rtl/>
        </w:rPr>
        <w:t xml:space="preserve"> وقوله تعالى:</w:t>
      </w:r>
      <w:r w:rsidRPr="00873D15">
        <w:rPr>
          <w:rFonts w:ascii="Traditional Arabic" w:hAnsi="Traditional Arabic" w:cs="Traditional Arabic"/>
          <w:b/>
          <w:bCs/>
          <w:color w:val="008000"/>
          <w:sz w:val="32"/>
          <w:szCs w:val="32"/>
          <w:rtl/>
        </w:rPr>
        <w:t>﴿ يَأْمُرُكُمْ﴾</w:t>
      </w:r>
      <w:r w:rsidRPr="00873D15">
        <w:rPr>
          <w:rFonts w:ascii="Traditional Arabic" w:hAnsi="Traditional Arabic" w:cs="Traditional Arabic"/>
          <w:sz w:val="32"/>
          <w:szCs w:val="32"/>
          <w:rtl/>
        </w:rPr>
        <w:t xml:space="preserve"> أمر من الله تعالى </w:t>
      </w:r>
      <w:r w:rsidR="003C6383" w:rsidRPr="00873D15">
        <w:rPr>
          <w:rFonts w:ascii="Traditional Arabic" w:hAnsi="Traditional Arabic" w:cs="Traditional Arabic"/>
          <w:sz w:val="32"/>
          <w:szCs w:val="32"/>
          <w:rtl/>
        </w:rPr>
        <w:t>مؤكد بحرف "إن"، صريح الوجوب</w:t>
      </w:r>
      <w:r w:rsidRPr="00873D15">
        <w:rPr>
          <w:rFonts w:ascii="Traditional Arabic" w:hAnsi="Traditional Arabic" w:cs="Traditional Arabic"/>
          <w:sz w:val="32"/>
          <w:szCs w:val="32"/>
          <w:rtl/>
        </w:rPr>
        <w:t xml:space="preserve"> مثل صراحة النهي عن موالاة المعتدين على المسلمين في قوله تعالى: </w:t>
      </w:r>
      <w:r w:rsidRPr="00873D15">
        <w:rPr>
          <w:rFonts w:ascii="Traditional Arabic" w:hAnsi="Traditional Arabic" w:cs="Traditional Arabic"/>
          <w:b/>
          <w:bCs/>
          <w:color w:val="008000"/>
          <w:sz w:val="32"/>
          <w:szCs w:val="32"/>
          <w:rtl/>
        </w:rPr>
        <w:t xml:space="preserve">﴿إِنَّمَا يَنْهَاكُمُ اللَّهُ عَنِ الَّذِينَ قَاتَلُوكُمْ فِي الدِّينِ وَأَخْرَجُوكُمْ مِنْ دِيَارِكُمْ وَظَاهَرُوا عَلَى إِخْرَاجِكُمْ أَنْ </w:t>
      </w:r>
      <w:proofErr w:type="spellStart"/>
      <w:r w:rsidRPr="00873D15">
        <w:rPr>
          <w:rFonts w:ascii="Traditional Arabic" w:hAnsi="Traditional Arabic" w:cs="Traditional Arabic"/>
          <w:b/>
          <w:bCs/>
          <w:color w:val="008000"/>
          <w:sz w:val="32"/>
          <w:szCs w:val="32"/>
          <w:rtl/>
        </w:rPr>
        <w:t>تَوَلَّوْهُمْ﴾</w:t>
      </w:r>
      <w:r w:rsidRPr="00873D15">
        <w:rPr>
          <w:rFonts w:ascii="Traditional Arabic" w:hAnsi="Traditional Arabic" w:cs="Traditional Arabic"/>
          <w:sz w:val="32"/>
          <w:szCs w:val="32"/>
          <w:rtl/>
        </w:rPr>
        <w:t>الممتحنة</w:t>
      </w:r>
      <w:proofErr w:type="spellEnd"/>
      <w:r w:rsidRPr="00873D15">
        <w:rPr>
          <w:rFonts w:ascii="Traditional Arabic" w:hAnsi="Traditional Arabic" w:cs="Traditional Arabic"/>
          <w:sz w:val="32"/>
          <w:szCs w:val="32"/>
          <w:rtl/>
        </w:rPr>
        <w:t xml:space="preserve"> 9.</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w:t>
      </w:r>
      <w:r w:rsidRPr="00873D15">
        <w:rPr>
          <w:rFonts w:ascii="Traditional Arabic" w:hAnsi="Traditional Arabic" w:cs="Traditional Arabic"/>
          <w:b/>
          <w:bCs/>
          <w:color w:val="008000"/>
          <w:sz w:val="32"/>
          <w:szCs w:val="32"/>
          <w:rtl/>
        </w:rPr>
        <w:t>﴿تُؤَدُّوا﴾</w:t>
      </w:r>
      <w:r w:rsidRPr="00873D15">
        <w:rPr>
          <w:rFonts w:ascii="Traditional Arabic" w:hAnsi="Traditional Arabic" w:cs="Traditional Arabic"/>
          <w:sz w:val="32"/>
          <w:szCs w:val="32"/>
          <w:rtl/>
        </w:rPr>
        <w:t xml:space="preserve"> من أصل </w:t>
      </w:r>
      <w:proofErr w:type="spellStart"/>
      <w:r w:rsidRPr="00873D15">
        <w:rPr>
          <w:rFonts w:ascii="Traditional Arabic" w:hAnsi="Traditional Arabic" w:cs="Traditional Arabic"/>
          <w:sz w:val="32"/>
          <w:szCs w:val="32"/>
          <w:rtl/>
        </w:rPr>
        <w:t>الفعل"أدَى</w:t>
      </w:r>
      <w:proofErr w:type="spellEnd"/>
      <w:r w:rsidRPr="00873D15">
        <w:rPr>
          <w:rFonts w:ascii="Traditional Arabic" w:hAnsi="Traditional Arabic" w:cs="Traditional Arabic"/>
          <w:sz w:val="32"/>
          <w:szCs w:val="32"/>
          <w:rtl/>
        </w:rPr>
        <w:t xml:space="preserve"> يأ</w:t>
      </w:r>
      <w:r w:rsidR="003C6383"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دِي"، والهمزة والدّال والياء كما قال ابن فارس أصل واحد، وهو إيصال الشيء إلى الشيء، أو وصوله إليه من تلقاء نفسه، ومنه "الأداة" وهي الآلة التي تستخدم </w:t>
      </w:r>
      <w:r w:rsidRPr="00873D15">
        <w:rPr>
          <w:rFonts w:ascii="Traditional Arabic" w:hAnsi="Traditional Arabic" w:cs="Traditional Arabic"/>
          <w:sz w:val="32"/>
          <w:szCs w:val="32"/>
          <w:rtl/>
        </w:rPr>
        <w:lastRenderedPageBreak/>
        <w:t xml:space="preserve">في الحِرَف، يقال: آداهُ على كذا يُؤْديهِ </w:t>
      </w:r>
      <w:proofErr w:type="spellStart"/>
      <w:r w:rsidRPr="00873D15">
        <w:rPr>
          <w:rFonts w:ascii="Traditional Arabic" w:hAnsi="Traditional Arabic" w:cs="Traditional Arabic"/>
          <w:sz w:val="32"/>
          <w:szCs w:val="32"/>
          <w:rtl/>
        </w:rPr>
        <w:t>إيداءً</w:t>
      </w:r>
      <w:proofErr w:type="spellEnd"/>
      <w:r w:rsidRPr="00873D15">
        <w:rPr>
          <w:rFonts w:ascii="Traditional Arabic" w:hAnsi="Traditional Arabic" w:cs="Traditional Arabic"/>
          <w:sz w:val="32"/>
          <w:szCs w:val="32"/>
          <w:rtl/>
        </w:rPr>
        <w:t xml:space="preserve">، إذا قوّاه عليه وأعانه، وأدَّى ديْنَه تأدية وأداء إذا قضاه، وأدَّى صلاته إذا قام بها، وأَدَّى الشيءَ إذا أَوْصَلهُ، وأدّى الشهادة إذا بلَّغ ما عَلِمه لمن هو أهلُه، </w:t>
      </w:r>
      <w:proofErr w:type="spellStart"/>
      <w:r w:rsidRPr="00873D15">
        <w:rPr>
          <w:rFonts w:ascii="Traditional Arabic" w:hAnsi="Traditional Arabic" w:cs="Traditional Arabic"/>
          <w:sz w:val="32"/>
          <w:szCs w:val="32"/>
          <w:rtl/>
        </w:rPr>
        <w:t>وتأدَّى</w:t>
      </w:r>
      <w:proofErr w:type="spellEnd"/>
      <w:r w:rsidRPr="00873D15">
        <w:rPr>
          <w:rFonts w:ascii="Traditional Arabic" w:hAnsi="Traditional Arabic" w:cs="Traditional Arabic"/>
          <w:sz w:val="32"/>
          <w:szCs w:val="32"/>
          <w:rtl/>
        </w:rPr>
        <w:t xml:space="preserve"> إليه الخبر أي بلَغَه،  وأَما قوله عز وجل: </w:t>
      </w:r>
      <w:r w:rsidRPr="00873D15">
        <w:rPr>
          <w:rFonts w:ascii="Traditional Arabic" w:hAnsi="Traditional Arabic" w:cs="Traditional Arabic"/>
          <w:b/>
          <w:bCs/>
          <w:color w:val="008000"/>
          <w:sz w:val="32"/>
          <w:szCs w:val="32"/>
          <w:rtl/>
        </w:rPr>
        <w:t>﴿أَنْ أَدُّوا إِلَيَّ عِبَادَ اللَّهِ إِنِّي لَكُمْ رَسُولٌ أَمِينٌ﴾</w:t>
      </w:r>
      <w:r w:rsidRPr="00873D15">
        <w:rPr>
          <w:rFonts w:ascii="Traditional Arabic" w:hAnsi="Traditional Arabic" w:cs="Traditional Arabic"/>
          <w:sz w:val="32"/>
          <w:szCs w:val="32"/>
          <w:rtl/>
        </w:rPr>
        <w:t xml:space="preserve"> الدخان 18، فهو من قول موسى عليه السلام لآل فرعون ومعناه: سَلِّموا إليَّ بني إسرائيل، ويطلق الأداء مجازاً على قول الحق والاعتراف به والوفاء بما في الذمة من مال أو وديعة أو علم.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w:t>
      </w:r>
      <w:r w:rsidRPr="00873D15">
        <w:rPr>
          <w:rFonts w:ascii="Traditional Arabic" w:hAnsi="Traditional Arabic" w:cs="Traditional Arabic"/>
          <w:b/>
          <w:bCs/>
          <w:color w:val="008000"/>
          <w:sz w:val="32"/>
          <w:szCs w:val="32"/>
          <w:rtl/>
        </w:rPr>
        <w:t>﴿الْأَمَانَاتِ﴾</w:t>
      </w:r>
      <w:r w:rsidRPr="00873D15">
        <w:rPr>
          <w:rFonts w:ascii="Traditional Arabic" w:hAnsi="Traditional Arabic" w:cs="Traditional Arabic"/>
          <w:sz w:val="32"/>
          <w:szCs w:val="32"/>
          <w:rtl/>
        </w:rPr>
        <w:t xml:space="preserve"> جمع أمانة، من أصل الفعل "أمِن" ويفيد التصديق وسكون القلب وطمأنينته، ومنه الأمن ضد الخوف، والإيمانُ ضدُّ الكفر والإيمان بمعنى التصديق ضد التكذيب، والأمانة ضد الخيانة، والأمانة أيضا هي الوديعة، اسم لما يؤتمن عليه الإنسان مالا أو حقوقا أو أسرارا وهو أمين عليها، كما في قوله تعالى: </w:t>
      </w:r>
      <w:r w:rsidRPr="00873D15">
        <w:rPr>
          <w:rFonts w:ascii="Traditional Arabic" w:hAnsi="Traditional Arabic" w:cs="Traditional Arabic"/>
          <w:b/>
          <w:bCs/>
          <w:color w:val="008000"/>
          <w:sz w:val="32"/>
          <w:szCs w:val="32"/>
          <w:rtl/>
        </w:rPr>
        <w:t>﴿لَا تَخُونُوا اللَّهَ وَالرَّسُولَ وَتَخُونُوا أَمَانَاتِكُمْ وَأَنْتُمْ تَعْلَمُونَ﴾</w:t>
      </w:r>
      <w:r w:rsidRPr="00873D15">
        <w:rPr>
          <w:rFonts w:ascii="Traditional Arabic" w:hAnsi="Traditional Arabic" w:cs="Traditional Arabic"/>
          <w:sz w:val="32"/>
          <w:szCs w:val="32"/>
          <w:rtl/>
        </w:rPr>
        <w:t xml:space="preserve"> الأنفال27، وهي أمانة الإسلام عقيدة وشريعة، وفي الحديث: (المؤذن مؤتمن) أي أن المؤذن أمين الناس على صلاتهم وصيامهم.</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وقوله تعالى: </w:t>
      </w:r>
      <w:r w:rsidRPr="00873D15">
        <w:rPr>
          <w:rFonts w:ascii="Traditional Arabic" w:hAnsi="Traditional Arabic" w:cs="Traditional Arabic"/>
          <w:b/>
          <w:bCs/>
          <w:color w:val="008000"/>
          <w:sz w:val="32"/>
          <w:szCs w:val="32"/>
          <w:rtl/>
        </w:rPr>
        <w:t>﴿أَهْلِهَا﴾</w:t>
      </w:r>
      <w:r w:rsidRPr="00873D15">
        <w:rPr>
          <w:rFonts w:ascii="Traditional Arabic" w:hAnsi="Traditional Arabic" w:cs="Traditional Arabic"/>
          <w:sz w:val="32"/>
          <w:szCs w:val="32"/>
          <w:rtl/>
        </w:rPr>
        <w:t xml:space="preserve"> يعني أهل الأمانة وهم مستحقّوها، كما يقال: أهل الدار أي أصحابها. وقد ذكر الواحدي في أسباب النزول أنّ الآية نزلت يوم فتح مكة إذ سَلَّم عثمان بن طلحة مفتاح الكعبة للنبي صلى الله عليه وسلم وكانت سدانة الكعبة بيده، فسأله العباس بن عبد المطلب أن يجعل له سدانة الكعبة يضمها مع السقاية التي كانت بيده، فدعا رسول الله صلى الله عليه وسلم عثمان بن طلحة وابنَ عمّه شيبة بن عثمان بن أبي طلحة، فدفع لهما مفتاح الكعبة وتلا قوله تعالى:</w:t>
      </w:r>
      <w:r w:rsidRPr="00873D15">
        <w:rPr>
          <w:rFonts w:ascii="Traditional Arabic" w:hAnsi="Traditional Arabic" w:cs="Traditional Arabic"/>
          <w:b/>
          <w:bCs/>
          <w:color w:val="008000"/>
          <w:sz w:val="32"/>
          <w:szCs w:val="32"/>
          <w:rtl/>
        </w:rPr>
        <w:t>﴿إِنَّ اللَّهَ يَأْمُرُكُمْ أَنْ تُؤَدُّوا الْأَمَانَاتِ إِلَى أَهْلِهَا﴾</w:t>
      </w:r>
      <w:r w:rsidRPr="00873D15">
        <w:rPr>
          <w:rFonts w:ascii="Traditional Arabic" w:hAnsi="Traditional Arabic" w:cs="Traditional Arabic"/>
          <w:sz w:val="32"/>
          <w:szCs w:val="32"/>
          <w:rtl/>
        </w:rPr>
        <w:t>، وقال لهما: (</w:t>
      </w:r>
      <w:proofErr w:type="spellStart"/>
      <w:r w:rsidRPr="00873D15">
        <w:rPr>
          <w:rFonts w:ascii="Traditional Arabic" w:hAnsi="Traditional Arabic" w:cs="Traditional Arabic"/>
          <w:sz w:val="32"/>
          <w:szCs w:val="32"/>
          <w:rtl/>
        </w:rPr>
        <w:t>خذوها</w:t>
      </w:r>
      <w:proofErr w:type="spellEnd"/>
      <w:r w:rsidRPr="00873D15">
        <w:rPr>
          <w:rFonts w:ascii="Traditional Arabic" w:hAnsi="Traditional Arabic" w:cs="Traditional Arabic"/>
          <w:sz w:val="32"/>
          <w:szCs w:val="32"/>
          <w:rtl/>
        </w:rPr>
        <w:t xml:space="preserve"> خالدة تالدة لا ينتزعها منكم إلاّ ظالم)، وعلى هذا فلفظ "الأمانة" في الآية مستعمل في معناه الحقيقي، لأنّ عثمان سلّم مفتاح الكعبة للنبي عليه الصلاة والسلام دون أن يُسقط حقّه فيه، ولفظ "الأداء" بذلك على الحقيقة متعلق بذاتٍ يمكن إيصالها بالفعل لمستحقّها، وعموم الأمر به إلزام بإيصال جميع الأمانات إلى مستحقيها، وإيجاب للوفاء بكل ما في ذمة المرء من حقوق، قال صلى الله عليه وسلم: (</w:t>
      </w:r>
      <w:proofErr w:type="spellStart"/>
      <w:r w:rsidRPr="00873D15">
        <w:rPr>
          <w:rFonts w:ascii="Traditional Arabic" w:hAnsi="Traditional Arabic" w:cs="Traditional Arabic"/>
          <w:sz w:val="32"/>
          <w:szCs w:val="32"/>
          <w:rtl/>
        </w:rPr>
        <w:t>لَتُؤَدُّنَّ</w:t>
      </w:r>
      <w:proofErr w:type="spellEnd"/>
      <w:r w:rsidRPr="00873D15">
        <w:rPr>
          <w:rFonts w:ascii="Traditional Arabic" w:hAnsi="Traditional Arabic" w:cs="Traditional Arabic"/>
          <w:sz w:val="32"/>
          <w:szCs w:val="32"/>
          <w:rtl/>
        </w:rPr>
        <w:t xml:space="preserve"> الحقوق إلى أهلها، حتى يُقتصَّ للشاة الجَمّاء من القَرناء)، ولا شك أن ذروة سنام الأمانات هي الأمانة الكبرى التي واثق الله عز وجل بها فطرة الإنسان بقوله: </w:t>
      </w:r>
      <w:r w:rsidRPr="00873D15">
        <w:rPr>
          <w:rFonts w:ascii="Traditional Arabic" w:hAnsi="Traditional Arabic" w:cs="Traditional Arabic"/>
          <w:b/>
          <w:bCs/>
          <w:color w:val="008000"/>
          <w:sz w:val="32"/>
          <w:szCs w:val="32"/>
          <w:rtl/>
        </w:rPr>
        <w:t xml:space="preserve">﴿وَإِذْ أَخَذَ رَبُّكَ مِنْ بَنِي آدَمَ مِنْ ظُهُورِهِمْ ذُرِّيَّتَهُمْ وَأَشْهَدَهُمْ عَلَى أَنْفُسِهِمْ أَلَسْتُ بِرَبِّكُمْ قَالُوا بَلَى شَهِدْنَا أَنْ تَقُولُوا يَوْمَ الْقِيَامَةِ إِنَّا كُنَّا عَنْ هَذَا </w:t>
      </w:r>
      <w:proofErr w:type="spellStart"/>
      <w:r w:rsidRPr="00873D15">
        <w:rPr>
          <w:rFonts w:ascii="Traditional Arabic" w:hAnsi="Traditional Arabic" w:cs="Traditional Arabic"/>
          <w:b/>
          <w:bCs/>
          <w:color w:val="008000"/>
          <w:sz w:val="32"/>
          <w:szCs w:val="32"/>
          <w:rtl/>
        </w:rPr>
        <w:t>غَافِلِينَ﴾</w:t>
      </w:r>
      <w:r w:rsidRPr="00873D15">
        <w:rPr>
          <w:rFonts w:ascii="Traditional Arabic" w:hAnsi="Traditional Arabic" w:cs="Traditional Arabic"/>
          <w:sz w:val="32"/>
          <w:szCs w:val="32"/>
          <w:rtl/>
        </w:rPr>
        <w:t>الأعراف</w:t>
      </w:r>
      <w:proofErr w:type="spellEnd"/>
      <w:r w:rsidRPr="00873D15">
        <w:rPr>
          <w:rFonts w:ascii="Traditional Arabic" w:hAnsi="Traditional Arabic" w:cs="Traditional Arabic"/>
          <w:sz w:val="32"/>
          <w:szCs w:val="32"/>
          <w:rtl/>
        </w:rPr>
        <w:t xml:space="preserve"> 172، وقوله: </w:t>
      </w:r>
      <w:r w:rsidRPr="00873D15">
        <w:rPr>
          <w:rFonts w:ascii="Traditional Arabic" w:hAnsi="Traditional Arabic" w:cs="Traditional Arabic"/>
          <w:b/>
          <w:bCs/>
          <w:color w:val="008000"/>
          <w:sz w:val="32"/>
          <w:szCs w:val="32"/>
          <w:rtl/>
        </w:rPr>
        <w:t>﴿إِنَّا عَرَضْنَا الْأَمَانَةَ عَلَى السَّمَاوَاتِ وَالْأَرْضِ وَالْجِبَالِ فَأَبَيْنَ أَنْ يَحْمِلْنَهَا وَأَشْفَقْنَ مِنْهَا وَحَمَلَهَا الْإِنْسَانُ إِنَّهُ كَانَ ظَلُومًا جَهُولًا﴾</w:t>
      </w:r>
      <w:r w:rsidRPr="00873D15">
        <w:rPr>
          <w:rFonts w:ascii="Traditional Arabic" w:hAnsi="Traditional Arabic" w:cs="Traditional Arabic"/>
          <w:sz w:val="32"/>
          <w:szCs w:val="32"/>
          <w:rtl/>
        </w:rPr>
        <w:t xml:space="preserve"> الأحزاب 72، وأول هذه الأمانات حق الله على الناس وهو التوحيد والعبادة، ثم حق </w:t>
      </w:r>
      <w:r w:rsidRPr="00873D15">
        <w:rPr>
          <w:rFonts w:ascii="Traditional Arabic" w:hAnsi="Traditional Arabic" w:cs="Traditional Arabic"/>
          <w:sz w:val="32"/>
          <w:szCs w:val="32"/>
          <w:rtl/>
        </w:rPr>
        <w:lastRenderedPageBreak/>
        <w:t>النفس على صاحبها وهو تطهيرها وتزكيتها وجلب المنافع المشروعة لها ودفع الأضرار عنها، وحق العباد وهو الإحسان إليهم وترك أذاهم، ونصحهم في دينهم ودنياهم.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إلا أن ما ورد عقب هذه الآية من ذكر للحكم </w:t>
      </w:r>
      <w:proofErr w:type="spellStart"/>
      <w:r w:rsidRPr="00873D15">
        <w:rPr>
          <w:rFonts w:ascii="Traditional Arabic" w:hAnsi="Traditional Arabic" w:cs="Traditional Arabic"/>
          <w:sz w:val="32"/>
          <w:szCs w:val="32"/>
          <w:rtl/>
        </w:rPr>
        <w:t>والتحاكم</w:t>
      </w:r>
      <w:proofErr w:type="spellEnd"/>
      <w:r w:rsidRPr="00873D15">
        <w:rPr>
          <w:rFonts w:ascii="Traditional Arabic" w:hAnsi="Traditional Arabic" w:cs="Traditional Arabic"/>
          <w:sz w:val="32"/>
          <w:szCs w:val="32"/>
          <w:rtl/>
        </w:rPr>
        <w:t xml:space="preserve">، وطاعة لله تعالى ورسوله، وطاعة لأولي الأمر في حالة الوفاق، والرد إلى الكتاب والسنة في حالة التنازع، قرينة قوية على ارتباطها بالشأن العام داخل الأمة الإسلامية، فصلَ قضاء ونظامَ تدبير وتسيير وتشريع. وكان المدخل إلى ذلك الأمر بأداء الأمانات في حال الامتثال والوفاء، والأمر بالعدل في حال التناكر والتنازع واختلال الأخلاق في المجتمع، بقوله تعالى عقب ذلك: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﴿وَإِذَا حَكَمْتُمْ بَيْنَ النَّاسِ أَنْ تَحْكُمُوا بِالْعَدْلِ﴾</w:t>
      </w:r>
      <w:r w:rsidRPr="00873D15">
        <w:rPr>
          <w:rFonts w:ascii="Traditional Arabic" w:hAnsi="Traditional Arabic" w:cs="Traditional Arabic"/>
          <w:sz w:val="32"/>
          <w:szCs w:val="32"/>
          <w:rtl/>
        </w:rPr>
        <w:t xml:space="preserve"> والحكم لغة من الألفاظ التي يتحد لفظها ويتكثر معناها لغة واصطلاحا، وهو مصدر قولك: حَكَمَ بينهم يَحْكُمُ أي قضى، ومنه قوله تعالى: </w:t>
      </w:r>
      <w:r w:rsidRPr="00873D15">
        <w:rPr>
          <w:rFonts w:ascii="Traditional Arabic" w:hAnsi="Traditional Arabic" w:cs="Traditional Arabic"/>
          <w:b/>
          <w:bCs/>
          <w:color w:val="008000"/>
          <w:sz w:val="32"/>
          <w:szCs w:val="32"/>
          <w:rtl/>
        </w:rPr>
        <w:t>﴿وَقَضَى رَبُّكَ أَلَّا تَعْبُدُوا إِلَّا إِيَّاهُ﴾</w:t>
      </w:r>
      <w:r w:rsidRPr="00873D15">
        <w:rPr>
          <w:rFonts w:ascii="Traditional Arabic" w:hAnsi="Traditional Arabic" w:cs="Traditional Arabic"/>
          <w:sz w:val="32"/>
          <w:szCs w:val="32"/>
          <w:rtl/>
        </w:rPr>
        <w:t xml:space="preserve"> الإسراء 23 أي حكم، ومنه قولك: "قد حَكُم" بضم الكاف، أي صار حكيماً، و"الحكيم" هو المتقن للأمور، وقوله تعالى: </w:t>
      </w:r>
      <w:r w:rsidRPr="00873D15">
        <w:rPr>
          <w:rFonts w:ascii="Traditional Arabic" w:hAnsi="Traditional Arabic" w:cs="Traditional Arabic"/>
          <w:b/>
          <w:bCs/>
          <w:color w:val="008000"/>
          <w:sz w:val="32"/>
          <w:szCs w:val="32"/>
          <w:rtl/>
        </w:rPr>
        <w:t>﴿وَآتَيْنَاهُ الْحُكْمَ صَبِيًّا﴾</w:t>
      </w:r>
      <w:r w:rsidRPr="00873D15">
        <w:rPr>
          <w:rFonts w:ascii="Traditional Arabic" w:hAnsi="Traditional Arabic" w:cs="Traditional Arabic"/>
          <w:sz w:val="32"/>
          <w:szCs w:val="32"/>
          <w:rtl/>
        </w:rPr>
        <w:t xml:space="preserve"> مريم 12، أي علما وفقهاً؛ وإذا ما استعرضنا أوجه الاستعمال القرآني للفظ "الحكم" ومشتقاته، نلاحظ أنه لم يستعمل قط بمعنى التحكم في الناس ومصادرة حريتهم في تسيير أمرهم الجامع، وإنما ورد بمعنى القضاء بينهم والفصل في أمورهم والبث في منازعاتهم كما في هذه الآية، وأن وقوعه دائما يكون على القضية موضوع الحوار أو البحث أو الخلاف أو التنازع أو التصرف، لا على الشخص ذي العلاقة، من أجل الوصول إلى حل أو منهج أو قضاء بإلزام أو إطلاق. وهذا يبعد ما ذهب إليه الفقهاء والمتكلمون في فقه الأحكام السلطانية، من أنه حكم على الناس من قبل حاكم، رئيسا كان أو ملكا أو أميرا.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والعدل : ضدّ الجور، وهو في اللغة التسوية والقضاء بالحق فيما يعرض للمرء من أمر نفسه أو أمر غيره، يقال: عَدَل كذا بكذا، أي سوّاه به ووازنه عدلاً، وقوله تعالى: </w:t>
      </w:r>
      <w:r w:rsidRPr="00873D15">
        <w:rPr>
          <w:rFonts w:ascii="Traditional Arabic" w:hAnsi="Traditional Arabic" w:cs="Traditional Arabic"/>
          <w:b/>
          <w:bCs/>
          <w:color w:val="008000"/>
          <w:sz w:val="32"/>
          <w:szCs w:val="32"/>
          <w:rtl/>
        </w:rPr>
        <w:t>﴿ ثُمَّ الَّذِينَ كَفَرُوا بِرَبِّهِمْ يَعْدِلُونَ ﴾</w:t>
      </w:r>
      <w:r w:rsidRPr="00873D15">
        <w:rPr>
          <w:rFonts w:ascii="Traditional Arabic" w:hAnsi="Traditional Arabic" w:cs="Traditional Arabic"/>
          <w:sz w:val="32"/>
          <w:szCs w:val="32"/>
          <w:rtl/>
        </w:rPr>
        <w:t xml:space="preserve"> الأنعام 1، معناه أن المشرك يسوي بربه تعالى غيرَه - تعالى الله عن ذلك عُلُوَّاً كبيرا-.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والعدل المأمور به في</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هذه الآية الكريمة هو عماد النظام القضائي في </w:t>
      </w:r>
      <w:proofErr w:type="spellStart"/>
      <w:r w:rsidRPr="00873D15">
        <w:rPr>
          <w:rFonts w:ascii="Traditional Arabic" w:hAnsi="Traditional Arabic" w:cs="Traditional Arabic"/>
          <w:sz w:val="32"/>
          <w:szCs w:val="32"/>
          <w:rtl/>
        </w:rPr>
        <w:t>الإسلام،أي</w:t>
      </w:r>
      <w:proofErr w:type="spellEnd"/>
      <w:r w:rsidRPr="00873D15">
        <w:rPr>
          <w:rFonts w:ascii="Traditional Arabic" w:hAnsi="Traditional Arabic" w:cs="Traditional Arabic"/>
          <w:sz w:val="32"/>
          <w:szCs w:val="32"/>
          <w:rtl/>
        </w:rPr>
        <w:t xml:space="preserve"> الحكم </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7"/>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بالكتاب والسنة في جميع ما يعرض للأمة من قضايا، لما قاله تعالى: </w:t>
      </w:r>
      <w:r w:rsidRPr="00873D15">
        <w:rPr>
          <w:rFonts w:ascii="Traditional Arabic" w:hAnsi="Traditional Arabic" w:cs="Traditional Arabic"/>
          <w:b/>
          <w:bCs/>
          <w:color w:val="008000"/>
          <w:sz w:val="32"/>
          <w:szCs w:val="32"/>
          <w:rtl/>
        </w:rPr>
        <w:t>﴿ إِنَّا أَنزَلْنَا إِلَيْكَ الْكِتَابَ بِالْحَقِّ لِتَحْكُمَ بَيْنَ النَّاسِ بِمَا أَرَاكَ اللَّهُ﴾</w:t>
      </w:r>
      <w:r w:rsidRPr="00873D15">
        <w:rPr>
          <w:rFonts w:ascii="Traditional Arabic" w:hAnsi="Traditional Arabic" w:cs="Traditional Arabic"/>
          <w:sz w:val="32"/>
          <w:szCs w:val="32"/>
          <w:rtl/>
        </w:rPr>
        <w:t xml:space="preserve"> النساء 105، وهو كذلك عماد العلاقات السوية بين الناس </w:t>
      </w:r>
      <w:r w:rsidRPr="00873D15">
        <w:rPr>
          <w:rFonts w:ascii="Traditional Arabic" w:hAnsi="Traditional Arabic" w:cs="Traditional Arabic"/>
          <w:sz w:val="32"/>
          <w:szCs w:val="32"/>
          <w:rtl/>
        </w:rPr>
        <w:lastRenderedPageBreak/>
        <w:t>في معاملاتهم اليومية، لأنه حق في ذمة كل شخص نحو غيره، كل امرئ مطالب بالعدل في جليل القضايا و</w:t>
      </w:r>
      <w:r w:rsidR="00297CF2" w:rsidRPr="00873D15">
        <w:rPr>
          <w:rFonts w:ascii="Traditional Arabic" w:hAnsi="Traditional Arabic" w:cs="Traditional Arabic" w:hint="cs"/>
          <w:sz w:val="32"/>
          <w:szCs w:val="32"/>
          <w:rtl/>
        </w:rPr>
        <w:t>صغيرها</w:t>
      </w:r>
      <w:r w:rsidRPr="00873D15">
        <w:rPr>
          <w:rFonts w:ascii="Traditional Arabic" w:hAnsi="Traditional Arabic" w:cs="Traditional Arabic"/>
          <w:sz w:val="32"/>
          <w:szCs w:val="32"/>
          <w:rtl/>
        </w:rPr>
        <w:t>، وقد رأى الإمام علي رضي الله عنه غلامين يتحاكمان إلى ابنه الحسن ليحكم بينهما، أيّ</w:t>
      </w:r>
      <w:r w:rsidR="003C6383"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خطيهما أحسن من الآخر، فقال له: "يا بني انظر كيف تقضي، فإن هذا حكم والله سائلك عنه يوم القيامة".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ولا يخفى أن العدل هو قوام الأمر كله في الحياة الدنيا وصمام الأمن والتعايش السليم بين الناس جميعا، مختلفين أو مؤتلفين، أحبابا أو أعداء، لا فرق بين مسلم وغير مسلم، أسود أو أبيض أو أحمر أو أصفر، ويعني في عموم معانيه المساواة في تعيين الحقوق والواجبات توثيقا وقانونا، وفي تنزيلها على واقع الناس عملا وتنفيذا، والمساواة في التمتع الإيجابي بالحرية، حرية الرأي وحرية الاختيار، وحرية الكسب والإنفاق والتنقل والاستقرار، وحرية طلب العلم والسعي لتوفير الحياة الكريمة وتأسيس الأسرة السوية، لذلك عقب الحق تعالى محرضا على الامتثال لأمره بأداء الأمانات وإقامة العدل ومبينا فائدة ذلك بقوله: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اللَّهَ نِعِمَّا يَعِظُكُمْ بِهِ﴾</w:t>
      </w:r>
      <w:r w:rsidRPr="00873D15">
        <w:rPr>
          <w:rFonts w:ascii="Traditional Arabic" w:hAnsi="Traditional Arabic" w:cs="Traditional Arabic"/>
          <w:sz w:val="32"/>
          <w:szCs w:val="32"/>
          <w:rtl/>
        </w:rPr>
        <w:t xml:space="preserve"> ولفظ "نِعِمَّا" أصله: "نِعْمَ مَا"، سُكِّنت الميمُ الأولى، وأدغمتْ في الثانية، وحُرِّكَتِ العينُ </w:t>
      </w:r>
      <w:proofErr w:type="spellStart"/>
      <w:r w:rsidRPr="00873D15">
        <w:rPr>
          <w:rFonts w:ascii="Traditional Arabic" w:hAnsi="Traditional Arabic" w:cs="Traditional Arabic"/>
          <w:sz w:val="32"/>
          <w:szCs w:val="32"/>
          <w:rtl/>
        </w:rPr>
        <w:t>لإلتقاء</w:t>
      </w:r>
      <w:proofErr w:type="spellEnd"/>
      <w:r w:rsidRPr="00873D15">
        <w:rPr>
          <w:rFonts w:ascii="Traditional Arabic" w:hAnsi="Traditional Arabic" w:cs="Traditional Arabic"/>
          <w:sz w:val="32"/>
          <w:szCs w:val="32"/>
          <w:rtl/>
        </w:rPr>
        <w:t xml:space="preserve"> الساكنَيْنِ، وخُصَّتْ بالكَسْر إتباعاً للنُّون، والمعنى أن ما وجهكم الله تعالى إليه في هذه الآية هو نعم النصيحة التي تستقيم بها حركة الحياة، والموعظة التي تكفُل الأمن في المجتمع، والتذكير الذي ينبه الغافلين، فاحرصوا عليه </w:t>
      </w:r>
      <w:proofErr w:type="spellStart"/>
      <w:r w:rsidRPr="00873D15">
        <w:rPr>
          <w:rFonts w:ascii="Traditional Arabic" w:hAnsi="Traditional Arabic" w:cs="Traditional Arabic"/>
          <w:sz w:val="32"/>
          <w:szCs w:val="32"/>
          <w:rtl/>
        </w:rPr>
        <w:t>وأشيعوه</w:t>
      </w:r>
      <w:proofErr w:type="spellEnd"/>
      <w:r w:rsidRPr="00873D15">
        <w:rPr>
          <w:rFonts w:ascii="Traditional Arabic" w:hAnsi="Traditional Arabic" w:cs="Traditional Arabic"/>
          <w:sz w:val="32"/>
          <w:szCs w:val="32"/>
          <w:rtl/>
        </w:rPr>
        <w:t xml:space="preserve"> بينكم، ولا تنسوا أنه تعالى يراقب أعمالكم ويسمع أقوالكم ويعلم مدى أدائكم للأمانات وإقامتكم </w:t>
      </w:r>
      <w:proofErr w:type="spellStart"/>
      <w:r w:rsidRPr="00873D15">
        <w:rPr>
          <w:rFonts w:ascii="Traditional Arabic" w:hAnsi="Traditional Arabic" w:cs="Traditional Arabic"/>
          <w:sz w:val="32"/>
          <w:szCs w:val="32"/>
          <w:rtl/>
        </w:rPr>
        <w:t>للعدل</w:t>
      </w:r>
      <w:r w:rsidRPr="00873D15">
        <w:rPr>
          <w:rFonts w:ascii="Traditional Arabic" w:hAnsi="Traditional Arabic" w:cs="Traditional Arabic"/>
          <w:b/>
          <w:bCs/>
          <w:color w:val="008000"/>
          <w:sz w:val="32"/>
          <w:szCs w:val="32"/>
          <w:rtl/>
        </w:rPr>
        <w:t>﴿إِنَّ</w:t>
      </w:r>
      <w:proofErr w:type="spellEnd"/>
      <w:r w:rsidRPr="00873D15">
        <w:rPr>
          <w:rFonts w:ascii="Traditional Arabic" w:hAnsi="Traditional Arabic" w:cs="Traditional Arabic"/>
          <w:b/>
          <w:bCs/>
          <w:color w:val="008000"/>
          <w:sz w:val="32"/>
          <w:szCs w:val="32"/>
          <w:rtl/>
        </w:rPr>
        <w:t xml:space="preserve"> اللَّهَ كَانَ سَمِيعًا بَصِيرًا﴾</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الأمر بأداء الأمانات وإقامة العدل موجها لكافة أفراد الأمة، ومنبثقا من صميم  إيمانها بربها عز وجل وما أتى به رسوله صلى الله عليه وسلم، فإن الحاجة إلى بيان منهج رباني عام شامل ينسق الجهود في هذا الشأن أصبحت ضرورية، إذ لا جدوى من محاولة المحافظة على الأمانات أو إقامة العدل في ظل فوضى الأنظمة الوضعية المبنية على اجتهادات بشرية قصيرة النظرة قاصرة العلم والفهم، متقلبة الأمزجة متضاربة المصالح والغايات، لذلك شرع الوحي في تأسيس أولى لبنات منهج الإ</w:t>
      </w:r>
      <w:r w:rsidR="00325FD8" w:rsidRPr="00873D15">
        <w:rPr>
          <w:rFonts w:ascii="Traditional Arabic" w:hAnsi="Traditional Arabic" w:cs="Traditional Arabic"/>
          <w:sz w:val="32"/>
          <w:szCs w:val="32"/>
          <w:rtl/>
        </w:rPr>
        <w:t>سلام في تدبير الشأن العام للأمة</w:t>
      </w:r>
      <w:r w:rsidRPr="00873D15">
        <w:rPr>
          <w:rFonts w:ascii="Traditional Arabic" w:hAnsi="Traditional Arabic" w:cs="Traditional Arabic"/>
          <w:sz w:val="32"/>
          <w:szCs w:val="32"/>
          <w:rtl/>
        </w:rPr>
        <w:t xml:space="preserve"> مستندا إلى ما ألزمت به نفسها من إيمان وإسلام لا يكونان صادقين إن لم يثمرا طاعة لله ورسوله،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﴿يَا أَيُّهَا الَّذِينَ آمَنُوا أَطِيعُوا اللَّهَ وَأَطِيعُوا الرَّسُولَ﴾</w:t>
      </w:r>
      <w:r w:rsidRPr="00873D15">
        <w:rPr>
          <w:rFonts w:ascii="Traditional Arabic" w:hAnsi="Traditional Arabic" w:cs="Traditional Arabic"/>
          <w:sz w:val="32"/>
          <w:szCs w:val="32"/>
          <w:rtl/>
        </w:rPr>
        <w:t xml:space="preserve"> إن هذا المنهج الرباني</w:t>
      </w:r>
      <w:r w:rsidR="00325FD8" w:rsidRPr="00873D15">
        <w:rPr>
          <w:rFonts w:ascii="Traditional Arabic" w:hAnsi="Traditional Arabic" w:cs="Traditional Arabic"/>
          <w:sz w:val="32"/>
          <w:szCs w:val="32"/>
          <w:rtl/>
        </w:rPr>
        <w:t xml:space="preserve"> مبني أولا على طاعة الله تعالى:</w:t>
      </w:r>
      <w:r w:rsidRPr="00873D15">
        <w:rPr>
          <w:rFonts w:ascii="Traditional Arabic" w:hAnsi="Traditional Arabic" w:cs="Traditional Arabic"/>
          <w:b/>
          <w:bCs/>
          <w:color w:val="008000"/>
          <w:sz w:val="32"/>
          <w:szCs w:val="32"/>
          <w:rtl/>
        </w:rPr>
        <w:t>﴿أَطِيعُوا اللَّهَ﴾</w:t>
      </w:r>
      <w:r w:rsidRPr="00873D15">
        <w:rPr>
          <w:rFonts w:ascii="Traditional Arabic" w:hAnsi="Traditional Arabic" w:cs="Traditional Arabic"/>
          <w:sz w:val="32"/>
          <w:szCs w:val="32"/>
          <w:rtl/>
        </w:rPr>
        <w:t xml:space="preserve">، إذ ما دامت الأمة قد آمنت به فقد أوجبت على نفسها طاعته </w:t>
      </w:r>
      <w:r w:rsidR="00325FD8" w:rsidRPr="00873D15">
        <w:rPr>
          <w:rFonts w:ascii="Traditional Arabic" w:hAnsi="Traditional Arabic" w:cs="Traditional Arabic"/>
          <w:sz w:val="32"/>
          <w:szCs w:val="32"/>
          <w:rtl/>
        </w:rPr>
        <w:t>ولذلك خاطبها الحق سبحانه بقوله:</w:t>
      </w:r>
      <w:r w:rsidRPr="00873D15">
        <w:rPr>
          <w:rFonts w:ascii="Traditional Arabic" w:hAnsi="Traditional Arabic" w:cs="Traditional Arabic"/>
          <w:b/>
          <w:bCs/>
          <w:color w:val="008000"/>
          <w:sz w:val="32"/>
          <w:szCs w:val="32"/>
          <w:rtl/>
        </w:rPr>
        <w:t>﴿يَا أَيُّهَا الَّذِينَ آمَنُوا﴾</w:t>
      </w:r>
      <w:r w:rsidRPr="00873D15">
        <w:rPr>
          <w:rFonts w:ascii="Traditional Arabic" w:hAnsi="Traditional Arabic" w:cs="Traditional Arabic"/>
          <w:sz w:val="32"/>
          <w:szCs w:val="32"/>
          <w:rtl/>
        </w:rPr>
        <w:t xml:space="preserve">، ومبني ثانيا على طاعة رسوله صلى الله عليه </w:t>
      </w:r>
      <w:r w:rsidRPr="00873D15">
        <w:rPr>
          <w:rFonts w:ascii="Traditional Arabic" w:hAnsi="Traditional Arabic" w:cs="Traditional Arabic"/>
          <w:sz w:val="32"/>
          <w:szCs w:val="32"/>
          <w:rtl/>
        </w:rPr>
        <w:lastRenderedPageBreak/>
        <w:t>وسلم:</w:t>
      </w:r>
      <w:r w:rsidRPr="00873D15">
        <w:rPr>
          <w:rFonts w:ascii="Traditional Arabic" w:hAnsi="Traditional Arabic" w:cs="Traditional Arabic"/>
          <w:b/>
          <w:bCs/>
          <w:color w:val="008000"/>
          <w:sz w:val="32"/>
          <w:szCs w:val="32"/>
          <w:rtl/>
        </w:rPr>
        <w:t>﴿وَأَطِيعُوا الرَّسُولَ﴾</w:t>
      </w:r>
      <w:r w:rsidRPr="00873D15">
        <w:rPr>
          <w:rFonts w:ascii="Traditional Arabic" w:hAnsi="Traditional Arabic" w:cs="Traditional Arabic"/>
          <w:sz w:val="32"/>
          <w:szCs w:val="32"/>
          <w:rtl/>
        </w:rPr>
        <w:t xml:space="preserve"> لكونه المبعوث إلى الأمة والمؤتمن على تبليغ المن</w:t>
      </w:r>
      <w:r w:rsidR="00325FD8" w:rsidRPr="00873D15">
        <w:rPr>
          <w:rFonts w:ascii="Traditional Arabic" w:hAnsi="Traditional Arabic" w:cs="Traditional Arabic"/>
          <w:sz w:val="32"/>
          <w:szCs w:val="32"/>
          <w:rtl/>
        </w:rPr>
        <w:t>هج قرآنا وسنة وقدوة، قال تعالى:</w:t>
      </w:r>
      <w:r w:rsidRPr="00873D15">
        <w:rPr>
          <w:rFonts w:ascii="Traditional Arabic" w:hAnsi="Traditional Arabic" w:cs="Traditional Arabic"/>
          <w:b/>
          <w:bCs/>
          <w:color w:val="008000"/>
          <w:sz w:val="32"/>
          <w:szCs w:val="32"/>
          <w:rtl/>
        </w:rPr>
        <w:t xml:space="preserve">﴿مَّنْ يُطِعِ الرَّسولَ فَقَدْ </w:t>
      </w:r>
      <w:r w:rsidR="00325FD8" w:rsidRPr="00873D15">
        <w:rPr>
          <w:rFonts w:ascii="Traditional Arabic" w:hAnsi="Traditional Arabic" w:cs="Traditional Arabic"/>
          <w:b/>
          <w:bCs/>
          <w:color w:val="008000"/>
          <w:sz w:val="32"/>
          <w:szCs w:val="32"/>
          <w:rtl/>
        </w:rPr>
        <w:t>أَطَاعَ اللهَ﴾</w:t>
      </w:r>
      <w:r w:rsidR="00325FD8" w:rsidRPr="00873D15">
        <w:rPr>
          <w:rFonts w:ascii="Traditional Arabic" w:hAnsi="Traditional Arabic" w:cs="Traditional Arabic"/>
          <w:sz w:val="32"/>
          <w:szCs w:val="32"/>
          <w:rtl/>
        </w:rPr>
        <w:t xml:space="preserve"> النساء 80، وقال:</w:t>
      </w:r>
      <w:r w:rsidRPr="00873D15">
        <w:rPr>
          <w:rFonts w:ascii="Traditional Arabic" w:hAnsi="Traditional Arabic" w:cs="Traditional Arabic"/>
          <w:b/>
          <w:bCs/>
          <w:color w:val="008000"/>
          <w:sz w:val="32"/>
          <w:szCs w:val="32"/>
          <w:rtl/>
        </w:rPr>
        <w:t>﴿وَمَآ آتَاكُمُ الرسول فَخُذُوهُ وَمَا نَهَاكُمْ عَنْهُ فانتهوا﴾</w:t>
      </w:r>
      <w:r w:rsidRPr="00873D15">
        <w:rPr>
          <w:rFonts w:ascii="Traditional Arabic" w:hAnsi="Traditional Arabic" w:cs="Traditional Arabic"/>
          <w:sz w:val="32"/>
          <w:szCs w:val="32"/>
          <w:rtl/>
        </w:rPr>
        <w:t xml:space="preserve"> الحشر 7، وبذلك يلتحم نظام حياة الأمة بعقيدتها في نواةٍ صلبة جزئياتها غير قابلة للتفتت أو الانفلات، نواةٍ هي الميزان الأمثل المحايد الذي ترجع إليه العقول المتعارضة والآراء المتنافرة، والاجتهادات المختلفة عند محاولة تدبير الشأن العام، فلا تنجرف نحو إفراط أو تفريط، أو غلو وشطط، أو ميل لهوى فرد </w:t>
      </w:r>
      <w:proofErr w:type="spellStart"/>
      <w:r w:rsidRPr="00873D15">
        <w:rPr>
          <w:rFonts w:ascii="Traditional Arabic" w:hAnsi="Traditional Arabic" w:cs="Traditional Arabic"/>
          <w:sz w:val="32"/>
          <w:szCs w:val="32"/>
          <w:rtl/>
        </w:rPr>
        <w:t>أوقبيلة</w:t>
      </w:r>
      <w:proofErr w:type="spellEnd"/>
      <w:r w:rsidRPr="00873D15">
        <w:rPr>
          <w:rFonts w:ascii="Traditional Arabic" w:hAnsi="Traditional Arabic" w:cs="Traditional Arabic"/>
          <w:sz w:val="32"/>
          <w:szCs w:val="32"/>
          <w:rtl/>
        </w:rPr>
        <w:t xml:space="preserve"> أو فئة أو مصلحة خاصة.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 هذه النواة الصلبة للمنهج الإسلامي محتاجة في تنزيلها للواقع تـنزيلا راشدا مبنيا على شريعة الله كتابا وسنة، إلى أمة واعية  تنتدب مِن بينها فئة تقيم ذلك، وتعطيها من أدوات البناء والتشييد طاعة منبثقة من طاعة الله ورسوله ولذلك عقب الحق سبحانه بوجوب طاعتها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﴿وَأُولِي الْأَمْرِ مِنْكُمْ﴾</w:t>
      </w:r>
      <w:r w:rsidRPr="00873D15">
        <w:rPr>
          <w:rFonts w:ascii="Traditional Arabic" w:hAnsi="Traditional Arabic" w:cs="Traditional Arabic"/>
          <w:sz w:val="32"/>
          <w:szCs w:val="32"/>
          <w:rtl/>
        </w:rPr>
        <w:t xml:space="preserve"> أي وطاعة أولي الأمر منكم، وقد جاء هذا الجزء من الآية معطوفا على ما قبله دون أمر بالطاعة، وهو ما يجعل طاعة أولي الأمر مقيدة بطاعة الله ورسوله، وهي بذلك مجرد امتثال مزدوج، لأمر الله أولا ثم لما تقرره الأمة في شأنها العام، وفي ذلك عصمة للأمة من الظلم والاستبداد ، ولأولي الأمر من الانحراف والفساد.</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 عدم التثبت في تحديد معنى لفظ "أولي" ولفظ "الأمر" لدى بعض الفقهاء قد ساهم في التعتيم على هذا المنهج الإسلامي الرشيد، لذا وجب أو</w:t>
      </w:r>
      <w:r w:rsidR="00325FD8" w:rsidRPr="00873D15">
        <w:rPr>
          <w:rFonts w:ascii="Traditional Arabic" w:hAnsi="Traditional Arabic" w:cs="Traditional Arabic"/>
          <w:sz w:val="32"/>
          <w:szCs w:val="32"/>
          <w:rtl/>
        </w:rPr>
        <w:t>لا رفع هذا اللبس بتوضيح طبيعة "</w:t>
      </w:r>
      <w:r w:rsidRPr="00873D15">
        <w:rPr>
          <w:rFonts w:ascii="Traditional Arabic" w:hAnsi="Traditional Arabic" w:cs="Traditional Arabic"/>
          <w:sz w:val="32"/>
          <w:szCs w:val="32"/>
          <w:rtl/>
        </w:rPr>
        <w:t>الأمر" الوارد في الآية الكريمة ومعناه، لأن أمور الأمة كثيرة ومتنوعة، منها أمر بيان الأحكام الشرعية</w:t>
      </w:r>
      <w:r w:rsidR="00C84A85"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ولا خلاف في أن العلماء هم </w:t>
      </w:r>
      <w:proofErr w:type="spellStart"/>
      <w:r w:rsidRPr="00873D15">
        <w:rPr>
          <w:rFonts w:ascii="Traditional Arabic" w:hAnsi="Traditional Arabic" w:cs="Traditional Arabic"/>
          <w:sz w:val="32"/>
          <w:szCs w:val="32"/>
          <w:rtl/>
        </w:rPr>
        <w:t>ذووه</w:t>
      </w:r>
      <w:proofErr w:type="spellEnd"/>
      <w:r w:rsidRPr="00873D15">
        <w:rPr>
          <w:rFonts w:ascii="Traditional Arabic" w:hAnsi="Traditional Arabic" w:cs="Traditional Arabic"/>
          <w:sz w:val="32"/>
          <w:szCs w:val="32"/>
          <w:rtl/>
        </w:rPr>
        <w:t xml:space="preserve">، وأمر الحروب وتسيير الجيوش وأصحابه </w:t>
      </w:r>
      <w:r w:rsidR="0039277C" w:rsidRPr="00873D15">
        <w:rPr>
          <w:rFonts w:ascii="Traditional Arabic" w:hAnsi="Traditional Arabic" w:cs="Traditional Arabic" w:hint="cs"/>
          <w:sz w:val="32"/>
          <w:szCs w:val="32"/>
          <w:rtl/>
        </w:rPr>
        <w:t xml:space="preserve">هم </w:t>
      </w:r>
      <w:r w:rsidRPr="00873D15">
        <w:rPr>
          <w:rFonts w:ascii="Traditional Arabic" w:hAnsi="Traditional Arabic" w:cs="Traditional Arabic"/>
          <w:sz w:val="32"/>
          <w:szCs w:val="32"/>
          <w:rtl/>
        </w:rPr>
        <w:t xml:space="preserve">القادة العسكريون، وأمور العمارة والزراعة والصناعة وأبحاث العلوم التطبيقية ولكل منها </w:t>
      </w:r>
      <w:proofErr w:type="spellStart"/>
      <w:r w:rsidRPr="00873D15">
        <w:rPr>
          <w:rFonts w:ascii="Traditional Arabic" w:hAnsi="Traditional Arabic" w:cs="Traditional Arabic"/>
          <w:sz w:val="32"/>
          <w:szCs w:val="32"/>
          <w:rtl/>
        </w:rPr>
        <w:t>ذووها</w:t>
      </w:r>
      <w:proofErr w:type="spellEnd"/>
      <w:r w:rsidRPr="00873D15">
        <w:rPr>
          <w:rFonts w:ascii="Traditional Arabic" w:hAnsi="Traditional Arabic" w:cs="Traditional Arabic"/>
          <w:sz w:val="32"/>
          <w:szCs w:val="32"/>
          <w:rtl/>
        </w:rPr>
        <w:t xml:space="preserve"> والقائمون عليها، هذا أول أسباب الاختلاف في تحديد معنى قوله تعالى: </w:t>
      </w:r>
      <w:r w:rsidRPr="00873D15">
        <w:rPr>
          <w:rFonts w:ascii="Traditional Arabic" w:hAnsi="Traditional Arabic" w:cs="Traditional Arabic"/>
          <w:b/>
          <w:bCs/>
          <w:color w:val="008000"/>
          <w:sz w:val="32"/>
          <w:szCs w:val="32"/>
          <w:rtl/>
        </w:rPr>
        <w:t>﴿وَأُولِي الْأَمْرِ﴾</w:t>
      </w:r>
      <w:r w:rsidRPr="00873D15">
        <w:rPr>
          <w:rFonts w:ascii="Traditional Arabic" w:hAnsi="Traditional Arabic" w:cs="Traditional Arabic"/>
          <w:sz w:val="32"/>
          <w:szCs w:val="32"/>
          <w:rtl/>
        </w:rPr>
        <w:t xml:space="preserve">، ذهب جابر بن عبد الله ومجاهد والإمام مالك إلى أنهم أهل القرآن والعلم، وميمون بن مهران ومقاتل والكلبي إلى أنهم أصحاب السرايا، وابن كيسان إلى أنهم أولو العقل والرأي الذين يدبرون أمر الناس...الخ.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والسبب الثاني لذلك هو التباس معنى </w:t>
      </w:r>
      <w:proofErr w:type="spellStart"/>
      <w:r w:rsidRPr="00873D15">
        <w:rPr>
          <w:rFonts w:ascii="Traditional Arabic" w:hAnsi="Traditional Arabic" w:cs="Traditional Arabic"/>
          <w:sz w:val="32"/>
          <w:szCs w:val="32"/>
          <w:rtl/>
        </w:rPr>
        <w:t>لفظ"أولي</w:t>
      </w:r>
      <w:proofErr w:type="spellEnd"/>
      <w:r w:rsidRPr="00873D15">
        <w:rPr>
          <w:rFonts w:ascii="Traditional Arabic" w:hAnsi="Traditional Arabic" w:cs="Traditional Arabic"/>
          <w:sz w:val="32"/>
          <w:szCs w:val="32"/>
          <w:rtl/>
        </w:rPr>
        <w:t>" في بعض الأذهان، وقد عده بعضهم جمعا مفرده "ولي"، ثم حاولوا تكريس هذا المعنى بإيراد أحاديث نبوية لا علاقة لها بالموضوع، مثل قوله صلى الله عليه وسلم</w:t>
      </w:r>
      <w:r w:rsidR="00325FD8" w:rsidRPr="00873D15">
        <w:rPr>
          <w:rFonts w:ascii="Traditional Arabic" w:hAnsi="Traditional Arabic" w:cs="Traditional Arabic"/>
          <w:sz w:val="32"/>
          <w:szCs w:val="32"/>
          <w:rtl/>
        </w:rPr>
        <w:t>:(لا نكاح إلا بوليّ)، وقوله :(</w:t>
      </w:r>
      <w:r w:rsidRPr="00873D15">
        <w:rPr>
          <w:rFonts w:ascii="Traditional Arabic" w:hAnsi="Traditional Arabic" w:cs="Traditional Arabic"/>
          <w:sz w:val="32"/>
          <w:szCs w:val="32"/>
          <w:rtl/>
        </w:rPr>
        <w:t xml:space="preserve">أيما امرأة نَكَحَتَ بغير إذن وليها فنكاحها باطل)،  وقاسوا بذلك النظام السياسي للأمة المسلمة على زواج المرأة ومسؤولية وليها عنها، ثم خلص بعضهم من هذا </w:t>
      </w:r>
      <w:r w:rsidRPr="00873D15">
        <w:rPr>
          <w:rFonts w:ascii="Traditional Arabic" w:hAnsi="Traditional Arabic" w:cs="Traditional Arabic"/>
          <w:sz w:val="32"/>
          <w:szCs w:val="32"/>
          <w:rtl/>
        </w:rPr>
        <w:lastRenderedPageBreak/>
        <w:t>القياس الفاسد إلى أن الشورى واجبة على الحاكم وحده إن قام بها وفّى وإن لم يقم بها أثم وحده، ولا حق للأمة في محاسبته أو عزله، لأن حسابه على الله يوم القيامة.</w:t>
      </w:r>
    </w:p>
    <w:p w:rsidR="002171F9" w:rsidRPr="00873D15" w:rsidRDefault="00325FD8"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كلمة "</w:t>
      </w:r>
      <w:r w:rsidR="002171F9" w:rsidRPr="00873D15">
        <w:rPr>
          <w:rFonts w:ascii="Traditional Arabic" w:hAnsi="Traditional Arabic" w:cs="Traditional Arabic"/>
          <w:sz w:val="32"/>
          <w:szCs w:val="32"/>
          <w:rtl/>
        </w:rPr>
        <w:t>أولي" في اللغة العربية ليست بمعنى  أول</w:t>
      </w:r>
      <w:r w:rsidRPr="00873D15">
        <w:rPr>
          <w:rFonts w:ascii="Traditional Arabic" w:hAnsi="Traditional Arabic" w:cs="Traditional Arabic"/>
          <w:sz w:val="32"/>
          <w:szCs w:val="32"/>
          <w:rtl/>
        </w:rPr>
        <w:t>ياء</w:t>
      </w:r>
      <w:r w:rsidR="00B37C1E" w:rsidRPr="00873D15">
        <w:rPr>
          <w:rFonts w:ascii="Traditional Arabic" w:hAnsi="Traditional Arabic" w:cs="Traditional Arabic"/>
          <w:sz w:val="32"/>
          <w:szCs w:val="32"/>
          <w:rtl/>
        </w:rPr>
        <w:t>، ولكنها اسم جمع بمعنى "ذو</w:t>
      </w:r>
      <w:r w:rsidRPr="00873D15">
        <w:rPr>
          <w:rFonts w:ascii="Traditional Arabic" w:hAnsi="Traditional Arabic" w:cs="Traditional Arabic" w:hint="cs"/>
          <w:sz w:val="32"/>
          <w:szCs w:val="32"/>
          <w:rtl/>
        </w:rPr>
        <w:t>ي</w:t>
      </w:r>
      <w:r w:rsidR="00B37C1E" w:rsidRPr="00873D15">
        <w:rPr>
          <w:rFonts w:ascii="Traditional Arabic" w:hAnsi="Traditional Arabic" w:cs="Traditional Arabic"/>
          <w:sz w:val="32"/>
          <w:szCs w:val="32"/>
          <w:rtl/>
        </w:rPr>
        <w:t>" ، وواحده "ذو" على غير قياس</w:t>
      </w:r>
      <w:r w:rsidR="002171F9" w:rsidRPr="00873D15">
        <w:rPr>
          <w:rFonts w:ascii="Traditional Arabic" w:hAnsi="Traditional Arabic" w:cs="Traditional Arabic"/>
          <w:sz w:val="32"/>
          <w:szCs w:val="32"/>
          <w:rtl/>
        </w:rPr>
        <w:t>، فلا واحد لـ"أولي" من لفظ</w:t>
      </w:r>
      <w:r w:rsidR="00B37C1E" w:rsidRPr="00873D15">
        <w:rPr>
          <w:rFonts w:ascii="Traditional Arabic" w:hAnsi="Traditional Arabic" w:cs="Traditional Arabic"/>
          <w:sz w:val="32"/>
          <w:szCs w:val="32"/>
          <w:rtl/>
        </w:rPr>
        <w:t>ها، وذلك مثل: الخيل مفردها حصان</w:t>
      </w:r>
      <w:r w:rsidR="002171F9" w:rsidRPr="00873D15">
        <w:rPr>
          <w:rFonts w:ascii="Traditional Arabic" w:hAnsi="Traditional Arabic" w:cs="Traditional Arabic"/>
          <w:sz w:val="32"/>
          <w:szCs w:val="32"/>
          <w:rtl/>
        </w:rPr>
        <w:t xml:space="preserve">، الإبل مفردها: جمل، والنساء مفردها: امرأة. وعلى ذلك فقوله تعالى: </w:t>
      </w:r>
      <w:r w:rsidR="002171F9" w:rsidRPr="00873D15">
        <w:rPr>
          <w:rFonts w:ascii="Traditional Arabic" w:hAnsi="Traditional Arabic" w:cs="Traditional Arabic"/>
          <w:b/>
          <w:bCs/>
          <w:color w:val="008000"/>
          <w:sz w:val="32"/>
          <w:szCs w:val="32"/>
          <w:rtl/>
        </w:rPr>
        <w:t>﴿وَأُوْلِي الْأَمْرِ مِنْكُمْ﴾</w:t>
      </w:r>
      <w:r w:rsidR="002171F9" w:rsidRPr="00873D15">
        <w:rPr>
          <w:rFonts w:ascii="Traditional Arabic" w:hAnsi="Traditional Arabic" w:cs="Traditional Arabic"/>
          <w:sz w:val="32"/>
          <w:szCs w:val="32"/>
          <w:rtl/>
        </w:rPr>
        <w:t xml:space="preserve"> معناه: "ذوي الأمر منكم" أو "أصحاب الأمر منكم"، وهو نفس المعنى للفظ "أولي" في قوله تعالى: </w:t>
      </w:r>
      <w:r w:rsidR="002171F9" w:rsidRPr="00873D15">
        <w:rPr>
          <w:rFonts w:ascii="Traditional Arabic" w:hAnsi="Traditional Arabic" w:cs="Traditional Arabic"/>
          <w:b/>
          <w:bCs/>
          <w:color w:val="008000"/>
          <w:sz w:val="32"/>
          <w:szCs w:val="32"/>
          <w:rtl/>
        </w:rPr>
        <w:t>﴿فَإِذَا جَاءَ وَعْدُ أُولَاهُمَا بَعَثْنَا عَلَيْكُمْ عِبَادًا لَنَا أُولِي بَأْسٍ شَدِيدٍ فَجَاسُوا خِلَالَ الدِّيَارِ وَكَانَ وَعْدًا مَفْعُولًا﴾</w:t>
      </w:r>
      <w:r w:rsidR="002171F9" w:rsidRPr="00873D15">
        <w:rPr>
          <w:rFonts w:ascii="Traditional Arabic" w:hAnsi="Traditional Arabic" w:cs="Traditional Arabic"/>
          <w:sz w:val="32"/>
          <w:szCs w:val="32"/>
          <w:rtl/>
        </w:rPr>
        <w:t xml:space="preserve"> الإسراء 5، وقوله: </w:t>
      </w:r>
      <w:r w:rsidR="002171F9" w:rsidRPr="00873D15">
        <w:rPr>
          <w:rFonts w:ascii="Traditional Arabic" w:hAnsi="Traditional Arabic" w:cs="Traditional Arabic"/>
          <w:b/>
          <w:bCs/>
          <w:color w:val="008000"/>
          <w:sz w:val="32"/>
          <w:szCs w:val="32"/>
          <w:rtl/>
        </w:rPr>
        <w:t xml:space="preserve">﴿قُلْ لِلْمُخَلَّفِينَ مِنْ الْأَعْرَابِ سَتُدْعَوْنَ إِلَى قَوْمٍ أُوْلِي بَأْسٍ شَدِيدٍ تُقَاتِلُونَهُمْ أَوْ </w:t>
      </w:r>
      <w:proofErr w:type="spellStart"/>
      <w:r w:rsidR="002171F9" w:rsidRPr="00873D15">
        <w:rPr>
          <w:rFonts w:ascii="Traditional Arabic" w:hAnsi="Traditional Arabic" w:cs="Traditional Arabic"/>
          <w:b/>
          <w:bCs/>
          <w:color w:val="008000"/>
          <w:sz w:val="32"/>
          <w:szCs w:val="32"/>
          <w:rtl/>
        </w:rPr>
        <w:t>يُسْلِمُونَ﴾</w:t>
      </w:r>
      <w:r w:rsidR="002171F9" w:rsidRPr="00873D15">
        <w:rPr>
          <w:rFonts w:ascii="Traditional Arabic" w:hAnsi="Traditional Arabic" w:cs="Traditional Arabic"/>
          <w:sz w:val="32"/>
          <w:szCs w:val="32"/>
          <w:rtl/>
        </w:rPr>
        <w:t>الفتح</w:t>
      </w:r>
      <w:proofErr w:type="spellEnd"/>
      <w:r w:rsidR="002171F9" w:rsidRPr="00873D15">
        <w:rPr>
          <w:rFonts w:ascii="Traditional Arabic" w:hAnsi="Traditional Arabic" w:cs="Traditional Arabic"/>
          <w:sz w:val="32"/>
          <w:szCs w:val="32"/>
          <w:rtl/>
        </w:rPr>
        <w:t xml:space="preserve"> 16، وقوله: </w:t>
      </w:r>
      <w:r w:rsidR="002171F9" w:rsidRPr="00873D15">
        <w:rPr>
          <w:rFonts w:ascii="Traditional Arabic" w:hAnsi="Traditional Arabic" w:cs="Traditional Arabic"/>
          <w:b/>
          <w:bCs/>
          <w:color w:val="008000"/>
          <w:sz w:val="32"/>
          <w:szCs w:val="32"/>
          <w:rtl/>
        </w:rPr>
        <w:t>﴿قَالُوا نَحْنُ أُوْلُوا قُوَّةٍ وَأُولُوا بَأْسٍ شَدِيدٍ﴾</w:t>
      </w:r>
      <w:r w:rsidR="002171F9" w:rsidRPr="00873D15">
        <w:rPr>
          <w:rFonts w:ascii="Traditional Arabic" w:hAnsi="Traditional Arabic" w:cs="Traditional Arabic"/>
          <w:sz w:val="32"/>
          <w:szCs w:val="32"/>
          <w:rtl/>
        </w:rPr>
        <w:t xml:space="preserve"> النمل 33 ، وقولـه: </w:t>
      </w:r>
      <w:r w:rsidR="002171F9" w:rsidRPr="00873D15">
        <w:rPr>
          <w:rFonts w:ascii="Traditional Arabic" w:hAnsi="Traditional Arabic" w:cs="Traditional Arabic"/>
          <w:b/>
          <w:bCs/>
          <w:color w:val="008000"/>
          <w:sz w:val="32"/>
          <w:szCs w:val="32"/>
          <w:rtl/>
        </w:rPr>
        <w:t>﴿وَأُوْلُوا الْأَرْحَامِ بَعْضُهُمْ أَوْلَى بِبَعْضٍ فِي كِتَابِ اللَّهِ﴾</w:t>
      </w:r>
      <w:r w:rsidR="002171F9" w:rsidRPr="00873D15">
        <w:rPr>
          <w:rFonts w:ascii="Traditional Arabic" w:hAnsi="Traditional Arabic" w:cs="Traditional Arabic"/>
          <w:sz w:val="32"/>
          <w:szCs w:val="32"/>
          <w:rtl/>
        </w:rPr>
        <w:t xml:space="preserve"> الأنفال 75. وإذا ما </w:t>
      </w:r>
      <w:r w:rsidRPr="00873D15">
        <w:rPr>
          <w:rFonts w:ascii="Traditional Arabic" w:hAnsi="Traditional Arabic" w:cs="Traditional Arabic"/>
          <w:sz w:val="32"/>
          <w:szCs w:val="32"/>
          <w:rtl/>
        </w:rPr>
        <w:t>استحضرنا في الأذهان قوله تعالى:</w:t>
      </w:r>
      <w:r w:rsidR="002171F9" w:rsidRPr="00873D15">
        <w:rPr>
          <w:rFonts w:ascii="Traditional Arabic" w:hAnsi="Traditional Arabic" w:cs="Traditional Arabic"/>
          <w:b/>
          <w:bCs/>
          <w:color w:val="008000"/>
          <w:sz w:val="32"/>
          <w:szCs w:val="32"/>
          <w:rtl/>
        </w:rPr>
        <w:t xml:space="preserve">﴿وَأَمْرُهُمْ شُورَى </w:t>
      </w:r>
      <w:proofErr w:type="spellStart"/>
      <w:r w:rsidR="002171F9" w:rsidRPr="00873D15">
        <w:rPr>
          <w:rFonts w:ascii="Traditional Arabic" w:hAnsi="Traditional Arabic" w:cs="Traditional Arabic"/>
          <w:b/>
          <w:bCs/>
          <w:color w:val="008000"/>
          <w:sz w:val="32"/>
          <w:szCs w:val="32"/>
          <w:rtl/>
        </w:rPr>
        <w:t>بَيْنَهُمْ﴾</w:t>
      </w:r>
      <w:r w:rsidR="002171F9" w:rsidRPr="00873D15">
        <w:rPr>
          <w:rFonts w:ascii="Traditional Arabic" w:hAnsi="Traditional Arabic" w:cs="Traditional Arabic"/>
          <w:sz w:val="32"/>
          <w:szCs w:val="32"/>
          <w:rtl/>
        </w:rPr>
        <w:t>الشورى</w:t>
      </w:r>
      <w:proofErr w:type="spellEnd"/>
      <w:r w:rsidR="002171F9" w:rsidRPr="00873D15">
        <w:rPr>
          <w:rFonts w:ascii="Traditional Arabic" w:hAnsi="Traditional Arabic" w:cs="Traditional Arabic"/>
          <w:sz w:val="32"/>
          <w:szCs w:val="32"/>
          <w:rtl/>
        </w:rPr>
        <w:t xml:space="preserve"> 38 تبين لنا أن أولي الأمر وأصحابه وذويه هم المسلمون عامة، أي أن أمر المسلمين شورى بين المسلمين، وطاعة قراراتهم المنبثقة بالشورى بينهم واجبة، ولو كان المعنى هو إطاعة الحاكم وأن الأمر له، لقيل:" وأطيعوا الرسول وذا الأمر منكم "، لأنه لا يكون في الزمان الواحد والمكان الواحد عند الفقهاء إلا إمام واحد، أما وقد وردت الآية: </w:t>
      </w:r>
      <w:r w:rsidR="002171F9" w:rsidRPr="00873D15">
        <w:rPr>
          <w:rFonts w:ascii="Traditional Arabic" w:hAnsi="Traditional Arabic" w:cs="Traditional Arabic"/>
          <w:b/>
          <w:bCs/>
          <w:color w:val="008000"/>
          <w:sz w:val="32"/>
          <w:szCs w:val="32"/>
          <w:rtl/>
        </w:rPr>
        <w:t>﴿وَأَطِيعُوا الرَّسُولَ وَأُوْلِي الْأَمْرِ مِنْكُمْ ﴾</w:t>
      </w:r>
      <w:r w:rsidR="002171F9" w:rsidRPr="00873D15">
        <w:rPr>
          <w:rFonts w:ascii="Traditional Arabic" w:hAnsi="Traditional Arabic" w:cs="Traditional Arabic"/>
          <w:sz w:val="32"/>
          <w:szCs w:val="32"/>
          <w:rtl/>
        </w:rPr>
        <w:t xml:space="preserve"> بصيغة الجمع، أي ذوي الأمر وأصحابه، فلا يمكن  حملها على الحاكم، لأن حمل الجمع على المفرد خلاف الظاهر.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ولعل مما يجعل معنى الآية ملتبسا على بعضهم أيضا، اعتبارهم أن حرف </w:t>
      </w:r>
      <w:proofErr w:type="spellStart"/>
      <w:r w:rsidRPr="00873D15">
        <w:rPr>
          <w:rFonts w:ascii="Traditional Arabic" w:hAnsi="Traditional Arabic" w:cs="Traditional Arabic"/>
          <w:sz w:val="32"/>
          <w:szCs w:val="32"/>
          <w:rtl/>
        </w:rPr>
        <w:t>الجر:"من</w:t>
      </w:r>
      <w:proofErr w:type="spellEnd"/>
      <w:r w:rsidRPr="00873D15">
        <w:rPr>
          <w:rFonts w:ascii="Traditional Arabic" w:hAnsi="Traditional Arabic" w:cs="Traditional Arabic"/>
          <w:sz w:val="32"/>
          <w:szCs w:val="32"/>
          <w:rtl/>
        </w:rPr>
        <w:t xml:space="preserve">" في قوله تعالى: </w:t>
      </w:r>
      <w:r w:rsidRPr="00873D15">
        <w:rPr>
          <w:rFonts w:ascii="Traditional Arabic" w:hAnsi="Traditional Arabic" w:cs="Traditional Arabic"/>
          <w:b/>
          <w:bCs/>
          <w:color w:val="008000"/>
          <w:sz w:val="32"/>
          <w:szCs w:val="32"/>
          <w:rtl/>
        </w:rPr>
        <w:t>﴿وَأُوْلِي الْأَمْرِ مِنْكُمْ﴾</w:t>
      </w:r>
      <w:r w:rsidR="00325FD8"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للتبعيض، في حين أنها وردت هنا لبيان الجنس، وليس للتبعيض، كما في قوله تعالى: </w:t>
      </w:r>
      <w:r w:rsidRPr="00873D15">
        <w:rPr>
          <w:rFonts w:ascii="Traditional Arabic" w:hAnsi="Traditional Arabic" w:cs="Traditional Arabic"/>
          <w:b/>
          <w:bCs/>
          <w:color w:val="008000"/>
          <w:sz w:val="32"/>
          <w:szCs w:val="32"/>
          <w:rtl/>
        </w:rPr>
        <w:t>﴿وَعَدَ اللَّهُ الَّذِينَ آمَنُوا وَعَمِلُوا الصَّالِحَاتِ مِنْهُمْ مَغْفِرَةً وَأَجْرًا عَظِيمًا﴾</w:t>
      </w:r>
      <w:r w:rsidRPr="00873D15">
        <w:rPr>
          <w:rFonts w:ascii="Traditional Arabic" w:hAnsi="Traditional Arabic" w:cs="Traditional Arabic"/>
          <w:sz w:val="32"/>
          <w:szCs w:val="32"/>
          <w:rtl/>
        </w:rPr>
        <w:t xml:space="preserve"> الفتح  29، وفي قوله تعالى: </w:t>
      </w:r>
      <w:r w:rsidRPr="00873D15">
        <w:rPr>
          <w:rFonts w:ascii="Traditional Arabic" w:hAnsi="Traditional Arabic" w:cs="Traditional Arabic"/>
          <w:b/>
          <w:bCs/>
          <w:color w:val="008000"/>
          <w:sz w:val="32"/>
          <w:szCs w:val="32"/>
          <w:rtl/>
        </w:rPr>
        <w:t xml:space="preserve">﴿وَعَدَ اللَّهُ الَّذِينَ آمَنُوا مِنْكُمْ وَعَمِلُوا الصَّالِحَاتِ </w:t>
      </w:r>
      <w:proofErr w:type="spellStart"/>
      <w:r w:rsidRPr="00873D15">
        <w:rPr>
          <w:rFonts w:ascii="Traditional Arabic" w:hAnsi="Traditional Arabic" w:cs="Traditional Arabic"/>
          <w:b/>
          <w:bCs/>
          <w:color w:val="008000"/>
          <w:sz w:val="32"/>
          <w:szCs w:val="32"/>
          <w:rtl/>
        </w:rPr>
        <w:t>لَيَسْتَخْلِفَنَّهُم</w:t>
      </w:r>
      <w:proofErr w:type="spellEnd"/>
      <w:r w:rsidRPr="00873D15">
        <w:rPr>
          <w:rFonts w:ascii="Traditional Arabic" w:hAnsi="Traditional Arabic" w:cs="Traditional Arabic"/>
          <w:b/>
          <w:bCs/>
          <w:color w:val="008000"/>
          <w:sz w:val="32"/>
          <w:szCs w:val="32"/>
          <w:rtl/>
        </w:rPr>
        <w:t xml:space="preserve"> فِي </w:t>
      </w:r>
      <w:proofErr w:type="spellStart"/>
      <w:r w:rsidRPr="00873D15">
        <w:rPr>
          <w:rFonts w:ascii="Traditional Arabic" w:hAnsi="Traditional Arabic" w:cs="Traditional Arabic"/>
          <w:b/>
          <w:bCs/>
          <w:color w:val="008000"/>
          <w:sz w:val="32"/>
          <w:szCs w:val="32"/>
          <w:rtl/>
        </w:rPr>
        <w:t>الْأَرْضِ﴾</w:t>
      </w:r>
      <w:r w:rsidRPr="00873D15">
        <w:rPr>
          <w:rFonts w:ascii="Traditional Arabic" w:hAnsi="Traditional Arabic" w:cs="Traditional Arabic"/>
          <w:sz w:val="32"/>
          <w:szCs w:val="32"/>
          <w:rtl/>
        </w:rPr>
        <w:t>النور</w:t>
      </w:r>
      <w:proofErr w:type="spellEnd"/>
      <w:r w:rsidRPr="00873D15">
        <w:rPr>
          <w:rFonts w:ascii="Traditional Arabic" w:hAnsi="Traditional Arabic" w:cs="Traditional Arabic"/>
          <w:sz w:val="32"/>
          <w:szCs w:val="32"/>
          <w:rtl/>
        </w:rPr>
        <w:t xml:space="preserve"> 55، وقوله تعالى: </w:t>
      </w:r>
      <w:r w:rsidRPr="00873D15">
        <w:rPr>
          <w:rFonts w:ascii="Traditional Arabic" w:hAnsi="Traditional Arabic" w:cs="Traditional Arabic"/>
          <w:b/>
          <w:bCs/>
          <w:color w:val="008000"/>
          <w:sz w:val="32"/>
          <w:szCs w:val="32"/>
          <w:rtl/>
        </w:rPr>
        <w:t xml:space="preserve">﴿فَاجْتَنِبُوا الرِّجْسَ مِنْ </w:t>
      </w:r>
      <w:proofErr w:type="spellStart"/>
      <w:r w:rsidRPr="00873D15">
        <w:rPr>
          <w:rFonts w:ascii="Traditional Arabic" w:hAnsi="Traditional Arabic" w:cs="Traditional Arabic"/>
          <w:b/>
          <w:bCs/>
          <w:color w:val="008000"/>
          <w:sz w:val="32"/>
          <w:szCs w:val="32"/>
          <w:rtl/>
        </w:rPr>
        <w:t>الْأَوْثَانِ﴾</w:t>
      </w:r>
      <w:r w:rsidRPr="00873D15">
        <w:rPr>
          <w:rFonts w:ascii="Traditional Arabic" w:hAnsi="Traditional Arabic" w:cs="Traditional Arabic"/>
          <w:sz w:val="32"/>
          <w:szCs w:val="32"/>
          <w:rtl/>
        </w:rPr>
        <w:t>الحج</w:t>
      </w:r>
      <w:proofErr w:type="spellEnd"/>
      <w:r w:rsidRPr="00873D15">
        <w:rPr>
          <w:rFonts w:ascii="Traditional Arabic" w:hAnsi="Traditional Arabic" w:cs="Traditional Arabic"/>
          <w:sz w:val="32"/>
          <w:szCs w:val="32"/>
          <w:rtl/>
        </w:rPr>
        <w:t xml:space="preserve">  30 ، وقوله تعالى: </w:t>
      </w:r>
      <w:r w:rsidRPr="00873D15">
        <w:rPr>
          <w:rFonts w:ascii="Traditional Arabic" w:hAnsi="Traditional Arabic" w:cs="Traditional Arabic"/>
          <w:b/>
          <w:bCs/>
          <w:color w:val="008000"/>
          <w:sz w:val="32"/>
          <w:szCs w:val="32"/>
          <w:rtl/>
        </w:rPr>
        <w:t>﴿يُحَلَّوْنَ فِيهَا مِنْ أَسَاوِرَ مِنْ ذَهَبٍ﴾</w:t>
      </w:r>
      <w:r w:rsidRPr="00873D15">
        <w:rPr>
          <w:rFonts w:ascii="Traditional Arabic" w:hAnsi="Traditional Arabic" w:cs="Traditional Arabic"/>
          <w:sz w:val="32"/>
          <w:szCs w:val="32"/>
          <w:rtl/>
        </w:rPr>
        <w:t xml:space="preserve"> الكهف 31 .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وبما أن علامة "مِنْ" البيانية أن يصح الإخبار بما بعدها عما قبلها، أي أن يصح وقوعها صفة لما قبلها، وأن يناسب وضع "الذي" موضعه</w:t>
      </w:r>
      <w:r w:rsidR="00B37C1E" w:rsidRPr="00873D15">
        <w:rPr>
          <w:rFonts w:ascii="Traditional Arabic" w:hAnsi="Traditional Arabic" w:cs="Traditional Arabic"/>
          <w:sz w:val="32"/>
          <w:szCs w:val="32"/>
          <w:rtl/>
        </w:rPr>
        <w:t xml:space="preserve">ا، فإننا </w:t>
      </w:r>
      <w:proofErr w:type="spellStart"/>
      <w:r w:rsidR="00B37C1E" w:rsidRPr="00873D15">
        <w:rPr>
          <w:rFonts w:ascii="Traditional Arabic" w:hAnsi="Traditional Arabic" w:cs="Traditional Arabic"/>
          <w:sz w:val="32"/>
          <w:szCs w:val="32"/>
          <w:rtl/>
        </w:rPr>
        <w:t>نقول:"الرجس</w:t>
      </w:r>
      <w:proofErr w:type="spellEnd"/>
      <w:r w:rsidR="00B37C1E" w:rsidRPr="00873D15">
        <w:rPr>
          <w:rFonts w:ascii="Traditional Arabic" w:hAnsi="Traditional Arabic" w:cs="Traditional Arabic"/>
          <w:sz w:val="32"/>
          <w:szCs w:val="32"/>
          <w:rtl/>
        </w:rPr>
        <w:t xml:space="preserve"> هي الأوثان"، </w:t>
      </w:r>
      <w:proofErr w:type="spellStart"/>
      <w:r w:rsidR="00B37C1E" w:rsidRPr="00873D15">
        <w:rPr>
          <w:rFonts w:ascii="Traditional Arabic" w:hAnsi="Traditional Arabic" w:cs="Traditional Arabic"/>
          <w:sz w:val="32"/>
          <w:szCs w:val="32"/>
          <w:rtl/>
        </w:rPr>
        <w:t>ونقول:"الأساور</w:t>
      </w:r>
      <w:proofErr w:type="spellEnd"/>
      <w:r w:rsidR="00B37C1E" w:rsidRPr="00873D15">
        <w:rPr>
          <w:rFonts w:ascii="Traditional Arabic" w:hAnsi="Traditional Arabic" w:cs="Traditional Arabic"/>
          <w:sz w:val="32"/>
          <w:szCs w:val="32"/>
          <w:rtl/>
        </w:rPr>
        <w:t xml:space="preserve"> هي ذهب"، ونقول </w:t>
      </w:r>
      <w:proofErr w:type="spellStart"/>
      <w:r w:rsidR="00B37C1E" w:rsidRPr="00873D15">
        <w:rPr>
          <w:rFonts w:ascii="Traditional Arabic" w:hAnsi="Traditional Arabic" w:cs="Traditional Arabic"/>
          <w:sz w:val="32"/>
          <w:szCs w:val="32"/>
          <w:rtl/>
        </w:rPr>
        <w:t>أيضا:</w:t>
      </w:r>
      <w:r w:rsidRPr="00873D15">
        <w:rPr>
          <w:rFonts w:ascii="Traditional Arabic" w:hAnsi="Traditional Arabic" w:cs="Traditional Arabic"/>
          <w:sz w:val="32"/>
          <w:szCs w:val="32"/>
          <w:rtl/>
        </w:rPr>
        <w:t>"الذين</w:t>
      </w:r>
      <w:proofErr w:type="spellEnd"/>
      <w:r w:rsidRPr="00873D15">
        <w:rPr>
          <w:rFonts w:ascii="Traditional Arabic" w:hAnsi="Traditional Arabic" w:cs="Traditional Arabic"/>
          <w:sz w:val="32"/>
          <w:szCs w:val="32"/>
          <w:rtl/>
        </w:rPr>
        <w:t xml:space="preserve"> آمنوا وعملوا الصالحات الذين هم أنتم"، ونقول أيضا: "أولو الأمر" هم ضمير الخطاب </w:t>
      </w:r>
      <w:proofErr w:type="spellStart"/>
      <w:r w:rsidRPr="00873D15">
        <w:rPr>
          <w:rFonts w:ascii="Traditional Arabic" w:hAnsi="Traditional Arabic" w:cs="Traditional Arabic"/>
          <w:sz w:val="32"/>
          <w:szCs w:val="32"/>
          <w:rtl/>
        </w:rPr>
        <w:t>في"منكم</w:t>
      </w:r>
      <w:proofErr w:type="spellEnd"/>
      <w:r w:rsidRPr="00873D15">
        <w:rPr>
          <w:rFonts w:ascii="Traditional Arabic" w:hAnsi="Traditional Arabic" w:cs="Traditional Arabic"/>
          <w:sz w:val="32"/>
          <w:szCs w:val="32"/>
          <w:rtl/>
        </w:rPr>
        <w:t>" ،  أ</w:t>
      </w:r>
      <w:r w:rsidR="00B37C1E" w:rsidRPr="00873D15">
        <w:rPr>
          <w:rFonts w:ascii="Traditional Arabic" w:hAnsi="Traditional Arabic" w:cs="Traditional Arabic"/>
          <w:sz w:val="32"/>
          <w:szCs w:val="32"/>
          <w:rtl/>
        </w:rPr>
        <w:t>ي: " أولو الأمر الذين هم أنتم"</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ثم إن الأمر بالطاعة للرسول صلى الله عليه وسلم ولأولي الأمر، جاء مطلقا وعلى سبيل الجزم، وكل ما ورد الأمر بطاعته على سبيل الجزم والإطلاق لابد أن يكون معصوماً؛ والرسول صلى الله عليه وسلم معصوم، والحكام غير معصومين، بل إن آحاد المسلمين كلهم غير معصومين، والعصمة بعد رسول الله صلى الله عليه وسلم لم تجعل إلا لإجماع ا</w:t>
      </w:r>
      <w:r w:rsidR="00647057" w:rsidRPr="00873D15">
        <w:rPr>
          <w:rFonts w:ascii="Traditional Arabic" w:hAnsi="Traditional Arabic" w:cs="Traditional Arabic"/>
          <w:sz w:val="32"/>
          <w:szCs w:val="32"/>
          <w:rtl/>
        </w:rPr>
        <w:t>لأمة في قوله صلى الله عليه وسلم</w:t>
      </w:r>
      <w:r w:rsidRPr="00873D15">
        <w:rPr>
          <w:rFonts w:ascii="Traditional Arabic" w:hAnsi="Traditional Arabic" w:cs="Traditional Arabic"/>
          <w:sz w:val="32"/>
          <w:szCs w:val="32"/>
          <w:rtl/>
        </w:rPr>
        <w:t xml:space="preserve">: (لا تجتمع أمتي على ضلالة) ؛ فجاز أن يحمل </w:t>
      </w:r>
      <w:proofErr w:type="spellStart"/>
      <w:r w:rsidRPr="00873D15">
        <w:rPr>
          <w:rFonts w:ascii="Traditional Arabic" w:hAnsi="Traditional Arabic" w:cs="Traditional Arabic"/>
          <w:sz w:val="32"/>
          <w:szCs w:val="32"/>
          <w:rtl/>
        </w:rPr>
        <w:t>تعبير"أولي</w:t>
      </w:r>
      <w:proofErr w:type="spellEnd"/>
      <w:r w:rsidRPr="00873D15">
        <w:rPr>
          <w:rFonts w:ascii="Traditional Arabic" w:hAnsi="Traditional Arabic" w:cs="Traditional Arabic"/>
          <w:sz w:val="32"/>
          <w:szCs w:val="32"/>
          <w:rtl/>
        </w:rPr>
        <w:t xml:space="preserve"> الأمر" على إجماع المسلمين في قضاياهم الدنيوية، أي ما تنعقد عليه كلمتهم بعد تشاورهم كما فعل عمر بن الخطاب في أرض سواد العراق، لا سيما والحديث المذكور في غاية الاستفاضة وكاد يبلغ مرتبة التواتر المعنوي، وقد عده الغزالي أقوى وأدل على المقصود في الموضوع، ويؤكد السرخسي </w:t>
      </w:r>
      <w:proofErr w:type="spellStart"/>
      <w:r w:rsidRPr="00873D15">
        <w:rPr>
          <w:rFonts w:ascii="Traditional Arabic" w:hAnsi="Traditional Arabic" w:cs="Traditional Arabic"/>
          <w:sz w:val="32"/>
          <w:szCs w:val="32"/>
          <w:rtl/>
        </w:rPr>
        <w:t>فى</w:t>
      </w:r>
      <w:proofErr w:type="spellEnd"/>
      <w:r w:rsidRPr="00873D15">
        <w:rPr>
          <w:rFonts w:ascii="Traditional Arabic" w:hAnsi="Traditional Arabic" w:cs="Traditional Arabic"/>
          <w:sz w:val="32"/>
          <w:szCs w:val="32"/>
          <w:rtl/>
        </w:rPr>
        <w:t xml:space="preserve"> أصوله الكلام نفسه </w:t>
      </w:r>
      <w:proofErr w:type="spellStart"/>
      <w:r w:rsidRPr="00873D15">
        <w:rPr>
          <w:rFonts w:ascii="Traditional Arabic" w:hAnsi="Traditional Arabic" w:cs="Traditional Arabic"/>
          <w:sz w:val="32"/>
          <w:szCs w:val="32"/>
          <w:rtl/>
        </w:rPr>
        <w:t>بقوله:"الآثار</w:t>
      </w:r>
      <w:proofErr w:type="spellEnd"/>
      <w:r w:rsidRPr="00873D15">
        <w:rPr>
          <w:rFonts w:ascii="Traditional Arabic" w:hAnsi="Traditional Arabic" w:cs="Traditional Arabic"/>
          <w:sz w:val="32"/>
          <w:szCs w:val="32"/>
          <w:rtl/>
        </w:rPr>
        <w:t xml:space="preserve"> في هذا الباب كثيرة تبلغ حد التواتر لأن كل واحد منهم إذا روى حديثا </w:t>
      </w:r>
      <w:proofErr w:type="spellStart"/>
      <w:r w:rsidRPr="00873D15">
        <w:rPr>
          <w:rFonts w:ascii="Traditional Arabic" w:hAnsi="Traditional Arabic" w:cs="Traditional Arabic"/>
          <w:sz w:val="32"/>
          <w:szCs w:val="32"/>
          <w:rtl/>
        </w:rPr>
        <w:t>فى</w:t>
      </w:r>
      <w:proofErr w:type="spellEnd"/>
      <w:r w:rsidRPr="00873D15">
        <w:rPr>
          <w:rFonts w:ascii="Traditional Arabic" w:hAnsi="Traditional Arabic" w:cs="Traditional Arabic"/>
          <w:sz w:val="32"/>
          <w:szCs w:val="32"/>
          <w:rtl/>
        </w:rPr>
        <w:t xml:space="preserve"> هذا الباب سمعه في جمع ولم ينكر عليه أحد من ذلك الجمع فذلك بمنـزلة المتواتر".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كما أن نسبة الأمر العام للأمة بكاملها في آية الشورى صريح في بيان المقصود من "أولي الأمر"، لأن الخطاب في هذه </w:t>
      </w:r>
      <w:proofErr w:type="spellStart"/>
      <w:r w:rsidRPr="00873D15">
        <w:rPr>
          <w:rFonts w:ascii="Traditional Arabic" w:hAnsi="Traditional Arabic" w:cs="Traditional Arabic"/>
          <w:sz w:val="32"/>
          <w:szCs w:val="32"/>
          <w:rtl/>
        </w:rPr>
        <w:t>الأية</w:t>
      </w:r>
      <w:proofErr w:type="spellEnd"/>
      <w:r w:rsidRPr="00873D15">
        <w:rPr>
          <w:rFonts w:ascii="Traditional Arabic" w:hAnsi="Traditional Arabic" w:cs="Traditional Arabic"/>
          <w:sz w:val="32"/>
          <w:szCs w:val="32"/>
          <w:rtl/>
        </w:rPr>
        <w:t xml:space="preserve"> موجه لعامة المؤمنين وليس لخاصة الحكام، كما يتضح من سياق قوله تعالى: </w:t>
      </w:r>
      <w:r w:rsidRPr="00873D15">
        <w:rPr>
          <w:rFonts w:ascii="Traditional Arabic" w:hAnsi="Traditional Arabic" w:cs="Traditional Arabic"/>
          <w:b/>
          <w:bCs/>
          <w:color w:val="008000"/>
          <w:sz w:val="32"/>
          <w:szCs w:val="32"/>
          <w:rtl/>
        </w:rPr>
        <w:t>﴿فَمَا أُوتِيتُمْ مِنْ شَيْءٍ فَمَتَاعُ الْحَيَاةِ الدُّنْيَا وَمَا عِنْدَ اللَّهِ خَيْرٌ وَأَبْقَى لِلَّذِينَ آمَنُوا وَعَلَى رَبِّهِمْ يَتَوَكَّلُونَ وَالَّذِينَ يَجْتَنِبُونَ كَبَائِرَ الْإِثْمِ وَالْفَوَاحِشَ وَإِذَا مَا غَضِبُوا هُمْ يَغْفِرُونَ وَالَّذِينَ اسْتَجَابُوا لِرَبِّهِمْ وَأَقَامُوا الصَّلَاةَ وَأَمْرُهُمْ شُورَى بَيْنَهُمْ وَمِمَّا رَزَقْنَاهُمْ يُنْفِقُونَ﴾</w:t>
      </w:r>
      <w:r w:rsidRPr="00873D15">
        <w:rPr>
          <w:rFonts w:ascii="Traditional Arabic" w:hAnsi="Traditional Arabic" w:cs="Traditional Arabic"/>
          <w:sz w:val="32"/>
          <w:szCs w:val="32"/>
          <w:rtl/>
        </w:rPr>
        <w:t xml:space="preserve"> الشورى 36/38، ولا شك أن من الصفات المشتركة في المجتمع المسلم اجتناب الفواحش </w:t>
      </w:r>
      <w:proofErr w:type="spellStart"/>
      <w:r w:rsidRPr="00873D15">
        <w:rPr>
          <w:rFonts w:ascii="Traditional Arabic" w:hAnsi="Traditional Arabic" w:cs="Traditional Arabic"/>
          <w:sz w:val="32"/>
          <w:szCs w:val="32"/>
          <w:rtl/>
        </w:rPr>
        <w:t>والتغافر</w:t>
      </w:r>
      <w:proofErr w:type="spellEnd"/>
      <w:r w:rsidRPr="00873D15">
        <w:rPr>
          <w:rFonts w:ascii="Traditional Arabic" w:hAnsi="Traditional Arabic" w:cs="Traditional Arabic"/>
          <w:sz w:val="32"/>
          <w:szCs w:val="32"/>
          <w:rtl/>
        </w:rPr>
        <w:t xml:space="preserve"> وإقامة</w:t>
      </w:r>
      <w:r w:rsidR="00647057" w:rsidRPr="00873D15">
        <w:rPr>
          <w:rFonts w:ascii="Traditional Arabic" w:hAnsi="Traditional Arabic" w:cs="Traditional Arabic"/>
          <w:sz w:val="32"/>
          <w:szCs w:val="32"/>
          <w:rtl/>
        </w:rPr>
        <w:t xml:space="preserve"> الصلاة وإقامة الشورى والإنفاق </w:t>
      </w:r>
      <w:r w:rsidR="00647057" w:rsidRPr="00873D15">
        <w:rPr>
          <w:rFonts w:ascii="Traditional Arabic" w:hAnsi="Traditional Arabic" w:cs="Traditional Arabic" w:hint="cs"/>
          <w:sz w:val="32"/>
          <w:szCs w:val="32"/>
          <w:rtl/>
        </w:rPr>
        <w:t>ف</w:t>
      </w:r>
      <w:r w:rsidRPr="00873D15">
        <w:rPr>
          <w:rFonts w:ascii="Traditional Arabic" w:hAnsi="Traditional Arabic" w:cs="Traditional Arabic"/>
          <w:sz w:val="32"/>
          <w:szCs w:val="32"/>
          <w:rtl/>
        </w:rPr>
        <w:t xml:space="preserve">ي سبيل الله، وهي كلها تكاليف شرعية منوطة بالأمة الإسلامية كلها وليس بأفراد مخصوصين حكاما أو علماء أو رجال سياسة أو قادة جيوش.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أول خطوات تدبير الشأن </w:t>
      </w:r>
      <w:r w:rsidR="00647057" w:rsidRPr="00873D15">
        <w:rPr>
          <w:rFonts w:ascii="Traditional Arabic" w:hAnsi="Traditional Arabic" w:cs="Traditional Arabic"/>
          <w:sz w:val="32"/>
          <w:szCs w:val="32"/>
          <w:rtl/>
        </w:rPr>
        <w:t>العام أن تنشأ الجماعة المسلمة (</w:t>
      </w:r>
      <w:r w:rsidRPr="00873D15">
        <w:rPr>
          <w:rFonts w:ascii="Traditional Arabic" w:hAnsi="Traditional Arabic" w:cs="Traditional Arabic"/>
          <w:sz w:val="32"/>
          <w:szCs w:val="32"/>
          <w:rtl/>
        </w:rPr>
        <w:t>الأمة) حول بذرة العقيدة وتتفاعل بها ومعها ومن أجلها، وتنظم شأنها العام بواسطة الشورى الجماعية قرارا وتنفيذا ومحاسبة ومراقبة، بمنأى عن التراتبية السلطوية الهرمية، بما يحقق التعاطي الإيجابي البناء، بين الأمة وبين قيادتها الخدمية التنفيذية، دون احتكار للخيرات، أو مصادرة للرأي والحريات، أو سقوط في شراك الفتن الطائفية أو المذهبية أو العرقية أو الطبقية أو الحزبية، لأن كافة المواطنين في دولة الشرعية سواسية أمام عقيدة سمحة وشريعة عادلة ونظام هو مِلْك لهم جميعا.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ذلك ما نصت عليه وعملت به أول وثيقة إنسانية نظمت حياة الناس في الأرض، وثيقة المدينة التي كتبها رسول الله صلى الله عليه وسلم في أول هجرته إلى يثرب، تنظيما لساكنتها من المسلمين وغير </w:t>
      </w:r>
      <w:r w:rsidRPr="00873D15">
        <w:rPr>
          <w:rFonts w:ascii="Traditional Arabic" w:hAnsi="Traditional Arabic" w:cs="Traditional Arabic"/>
          <w:sz w:val="32"/>
          <w:szCs w:val="32"/>
          <w:rtl/>
        </w:rPr>
        <w:lastRenderedPageBreak/>
        <w:t>المسلمين، لجما لطغيان الطوائف والعصبيات على بعضها، وإقرارا لمبدأ المساواة في الحقوق والواجبات، في سماحة وعدالة لم تعرفهما أحدث القوانين الوضعية المعاصرة.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هذه الوثيقة لم "تُشَرْعِنْ" من قريب أو بعيد لحكوم</w:t>
      </w:r>
      <w:r w:rsidR="00B37C1E" w:rsidRPr="00873D15">
        <w:rPr>
          <w:rFonts w:ascii="Traditional Arabic" w:hAnsi="Traditional Arabic" w:cs="Traditional Arabic"/>
          <w:sz w:val="32"/>
          <w:szCs w:val="32"/>
          <w:rtl/>
        </w:rPr>
        <w:t>ة أو رئاسة أو مجالس أهل حل وعقد</w:t>
      </w:r>
      <w:r w:rsidRPr="00873D15">
        <w:rPr>
          <w:rFonts w:ascii="Traditional Arabic" w:hAnsi="Traditional Arabic" w:cs="Traditional Arabic"/>
          <w:sz w:val="32"/>
          <w:szCs w:val="32"/>
          <w:rtl/>
        </w:rPr>
        <w:t xml:space="preserve">، بل أرست - مرتكزة على ما ورد في الكتاب والسنة من أحكام وتوجيهات - قواعد المجتمع المتكامل المكون لجميع الأطياف مهاجرين وأنصارا، ومن لحق بهم واعتنق دعوتهم، أو جاورهم أو ساكنهم من ذوي الديانات المخالفة يهودا ومشركين، في ظل المواطنة </w:t>
      </w:r>
      <w:r w:rsidR="00466F80" w:rsidRPr="00873D15">
        <w:rPr>
          <w:rFonts w:ascii="Traditional Arabic" w:hAnsi="Traditional Arabic" w:cs="Traditional Arabic" w:hint="cs"/>
          <w:sz w:val="32"/>
          <w:szCs w:val="32"/>
          <w:rtl/>
        </w:rPr>
        <w:t xml:space="preserve">الإيمانية </w:t>
      </w:r>
      <w:r w:rsidRPr="00873D15">
        <w:rPr>
          <w:rFonts w:ascii="Traditional Arabic" w:hAnsi="Traditional Arabic" w:cs="Traditional Arabic"/>
          <w:sz w:val="32"/>
          <w:szCs w:val="32"/>
          <w:rtl/>
        </w:rPr>
        <w:t xml:space="preserve">تكافلا </w:t>
      </w:r>
      <w:r w:rsidR="00647057" w:rsidRPr="00873D15">
        <w:rPr>
          <w:rFonts w:ascii="Traditional Arabic" w:hAnsi="Traditional Arabic" w:cs="Traditional Arabic"/>
          <w:sz w:val="32"/>
          <w:szCs w:val="32"/>
          <w:rtl/>
        </w:rPr>
        <w:t>وتعاونا وتناصرا، تقريرا وتنفيذا</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 غير ظلم أو حيف أو تخاذل أو تعال واستكبار، مع المحافظة على نقطة الارتكاز العقدي بما يحفظ للأمة مبدأ ولائها وبرائها، ويعصمها من التحلل والذوبان، وعلى حرية الأمة في التسلط على أمرها العام الجامع وحقها في اختيار منفذي قراراتها واستبدالهم متى اقتضت مصلحتها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المبادئ المميزة والخطوط العريضة التي رسمتها هذه الوثيقة</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8"/>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فيمكن تلخيصها في النقط التالية: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1 – مبدأ </w:t>
      </w:r>
      <w:r w:rsidR="00160DA7" w:rsidRPr="00873D15">
        <w:rPr>
          <w:rFonts w:ascii="Traditional Arabic" w:hAnsi="Traditional Arabic" w:cs="Traditional Arabic" w:hint="cs"/>
          <w:sz w:val="32"/>
          <w:szCs w:val="32"/>
          <w:rtl/>
        </w:rPr>
        <w:t xml:space="preserve">المواطنة الإيمانية </w:t>
      </w:r>
      <w:r w:rsidRPr="00873D15">
        <w:rPr>
          <w:rFonts w:ascii="Traditional Arabic" w:hAnsi="Traditional Arabic" w:cs="Traditional Arabic"/>
          <w:sz w:val="32"/>
          <w:szCs w:val="32"/>
          <w:rtl/>
        </w:rPr>
        <w:t>في الدولة الإسلامية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2 – مبدأ التكافل الاجتماعي بين المواطنين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3 – مبدأ المحافظة على أمن الدولة والمجتمع</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4 – مبدأ المساواة والتسيير الذاتي للمجتمع</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5 – مبدأ الدفاع المشترك بين جميع المتساكنين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6 – مبدأ حرية الاختيار وتقرير المصير للمخالفين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7 – مبدأ سيادة الشريعة وحاكمية الكتاب والسنة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هذا ما حرص رسول الله صلى الله عليه وسلم على إقامته في المدينة المنورة، وتركنا عليه يوم بلغ للأسماع والقلوب والمهج آخر ما نزل من القرآن </w:t>
      </w:r>
      <w:r w:rsidRPr="00873D15">
        <w:rPr>
          <w:rFonts w:ascii="Traditional Arabic" w:hAnsi="Traditional Arabic" w:cs="Traditional Arabic"/>
          <w:b/>
          <w:bCs/>
          <w:color w:val="008000"/>
          <w:sz w:val="32"/>
          <w:szCs w:val="32"/>
          <w:rtl/>
        </w:rPr>
        <w:t>﴿الْيَوْمَ أَكْمَلْتُ لَكُمْ دِينَكُمْ وَأَتْمَمْتُ عَلَيْكُمْ نِعْمَتِي وَرَضِيتُ لَكُمُ الإِسْلاَمَ دِينًا﴾</w:t>
      </w:r>
      <w:r w:rsidRPr="00873D15">
        <w:rPr>
          <w:rFonts w:ascii="Traditional Arabic" w:hAnsi="Traditional Arabic" w:cs="Traditional Arabic"/>
          <w:sz w:val="32"/>
          <w:szCs w:val="32"/>
          <w:rtl/>
        </w:rPr>
        <w:t xml:space="preserve"> ، وأقام آخر أعمدة تدبير الشأن العام للأمة في خطبته الغراء بجبل الرحمة يوم عرفات في حجة الوداع ( السنة العاشرة للهجرة )، مبشرا بكمال الدين وتمام النعمة، حريصا على وضوح قوله وسماع صوته، وتبليغ رسالته، باتخاذه ربيعة بن أمية بن خلف الجمحي مسمعا لخطبته وكان صيت</w:t>
      </w:r>
      <w:r w:rsidR="00647057" w:rsidRPr="00873D15">
        <w:rPr>
          <w:rFonts w:ascii="Traditional Arabic" w:hAnsi="Traditional Arabic" w:cs="Traditional Arabic"/>
          <w:sz w:val="32"/>
          <w:szCs w:val="32"/>
          <w:rtl/>
        </w:rPr>
        <w:t>ا، قائلا له بين الفينة والفينة:</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اصرخ</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مشهدا سام</w:t>
      </w:r>
      <w:r w:rsidR="00647057" w:rsidRPr="00873D15">
        <w:rPr>
          <w:rFonts w:ascii="Traditional Arabic" w:hAnsi="Traditional Arabic" w:cs="Traditional Arabic"/>
          <w:sz w:val="32"/>
          <w:szCs w:val="32"/>
          <w:rtl/>
        </w:rPr>
        <w:t>عيه على نفسه وبلاغه، يقول لهم:(</w:t>
      </w:r>
      <w:r w:rsidRPr="00873D15">
        <w:rPr>
          <w:rFonts w:ascii="Traditional Arabic" w:hAnsi="Traditional Arabic" w:cs="Traditional Arabic"/>
          <w:sz w:val="32"/>
          <w:szCs w:val="32"/>
          <w:rtl/>
        </w:rPr>
        <w:t>هل بلغت؟</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فيقولون: </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بلغ رسول الله صلى الله عليه وسلم</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فيقول: </w:t>
      </w:r>
      <w:r w:rsidR="0064705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ليبلغ الشاهد منكم الغائب)، محذرا المسلمين من إهدار هذه الفرصة والمناسبة قائلا: (أما بعد: أيها الناس اسمعوا مني ما أبين لكم فإني لا </w:t>
      </w:r>
      <w:r w:rsidRPr="00873D15">
        <w:rPr>
          <w:rFonts w:ascii="Traditional Arabic" w:hAnsi="Traditional Arabic" w:cs="Traditional Arabic"/>
          <w:sz w:val="32"/>
          <w:szCs w:val="32"/>
          <w:rtl/>
        </w:rPr>
        <w:lastRenderedPageBreak/>
        <w:t>أدري لعلي لا ألقاكم بعد عامي هذا في موقفي هذا، أيها الناس إن دماءكم وأموالكم عليكم حرام إلى أن تلقوا ربكم...).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"أولي الأمر" كما ورد في الآية الكريمة، وفي </w:t>
      </w:r>
      <w:r w:rsidR="005430C9" w:rsidRPr="00873D15">
        <w:rPr>
          <w:rFonts w:ascii="Traditional Arabic" w:hAnsi="Traditional Arabic" w:cs="Traditional Arabic" w:hint="cs"/>
          <w:sz w:val="32"/>
          <w:szCs w:val="32"/>
          <w:rtl/>
        </w:rPr>
        <w:t xml:space="preserve">تطبيقات </w:t>
      </w:r>
      <w:r w:rsidRPr="00873D15">
        <w:rPr>
          <w:rFonts w:ascii="Traditional Arabic" w:hAnsi="Traditional Arabic" w:cs="Traditional Arabic"/>
          <w:sz w:val="32"/>
          <w:szCs w:val="32"/>
          <w:rtl/>
        </w:rPr>
        <w:t>وثيقة المدينة، وفي خطبة حجة الوداع، هم المسلمون عامة، وإنما ينتدبون لتنفيذ قراراتهم المتعلقة بتدبير شأنهم العام من يرضون قدرته وكفايته ونزاهته وتقواه، محتفظين بحقهم في تقنين شروط الاختيار والاستبدال والإعفاء والمحاسبة في إطار الشورى الجماعية واجبة التنفيذ، لذلك فرض الله تعالى طاعة من تكلفهم الأمة بخدمتها وتنفيذ قراراتها، لأن طاعتهم طاعة للأمة التي هي صاحبة الأمر، فإن طرأ خلل في الاختيار أو التسيير أو التنفيذ وأنشأ تنازعا واختلافا كانت منهجية الحل وإعادة الوفاق ورأب الصدع هي قوله تعالى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﴿فَإِنْ تَنَازَعْتُمْ فِي شَيْءٍ فَرُدُّوهُ إِلَى اللَّهِ وَالرَّسُولِ إِنْ كُنْتُمْ تُؤْمِنُونَ بِاللَّهِ وَالْيَوْمِ الْآخِرِ ذَلِكَ خَيْرٌ وَأَحْسَنُ تَأْوِيلًا﴾</w:t>
      </w:r>
      <w:r w:rsidRPr="00873D15">
        <w:rPr>
          <w:rFonts w:ascii="Traditional Arabic" w:hAnsi="Traditional Arabic" w:cs="Traditional Arabic"/>
          <w:sz w:val="32"/>
          <w:szCs w:val="32"/>
          <w:rtl/>
        </w:rPr>
        <w:t xml:space="preserve">. وقوله تعالى: </w:t>
      </w:r>
      <w:r w:rsidRPr="00873D15">
        <w:rPr>
          <w:rFonts w:ascii="Traditional Arabic" w:hAnsi="Traditional Arabic" w:cs="Traditional Arabic"/>
          <w:b/>
          <w:bCs/>
          <w:color w:val="008000"/>
          <w:sz w:val="32"/>
          <w:szCs w:val="32"/>
          <w:rtl/>
        </w:rPr>
        <w:t>﴿تَنَازَعْتُمْ﴾</w:t>
      </w:r>
      <w:r w:rsidRPr="00873D15">
        <w:rPr>
          <w:rFonts w:ascii="Traditional Arabic" w:hAnsi="Traditional Arabic" w:cs="Traditional Arabic"/>
          <w:sz w:val="32"/>
          <w:szCs w:val="32"/>
          <w:rtl/>
        </w:rPr>
        <w:t xml:space="preserve"> من أصل الفعل "نزع" ويدل على قلع شيء، ونَزَع الشيءَ من مكانه نزعا إذا حوَّله من موضعه، وقد نازعني منازعة ونزاعا إذا جاذبني في الخلاف، ومنه التنازع وهو مجاذبة الحجة والآراء بشكل يؤدي إلى الخصومة.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أما الرد إلى الله ورسوله صلى الله عليه وسلم فهو إنهاء أمور الخلاف إلى أحكام القرآن الكريم، كما قال تعالى أيضا في الآية 10 من سورة الشورى: </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وَمَا اخْتَلَفْتُمْ فِيهِ مِنْ شَيْءٍ فَحُكْمُهُ إِلَى اللَّهِ﴾</w:t>
      </w:r>
      <w:r w:rsidRPr="00873D15">
        <w:rPr>
          <w:rFonts w:ascii="Traditional Arabic" w:hAnsi="Traditional Arabic" w:cs="Traditional Arabic"/>
          <w:sz w:val="32"/>
          <w:szCs w:val="32"/>
          <w:rtl/>
        </w:rPr>
        <w:t xml:space="preserve">، وإلى سنة الرسول صلى الله عليه وسلم أقوالا وأفعالا </w:t>
      </w:r>
      <w:proofErr w:type="spellStart"/>
      <w:r w:rsidRPr="00873D15">
        <w:rPr>
          <w:rFonts w:ascii="Traditional Arabic" w:hAnsi="Traditional Arabic" w:cs="Traditional Arabic"/>
          <w:sz w:val="32"/>
          <w:szCs w:val="32"/>
          <w:rtl/>
        </w:rPr>
        <w:t>وتقريرات</w:t>
      </w:r>
      <w:proofErr w:type="spellEnd"/>
      <w:r w:rsidRPr="00873D15">
        <w:rPr>
          <w:rFonts w:ascii="Traditional Arabic" w:hAnsi="Traditional Arabic" w:cs="Traditional Arabic"/>
          <w:sz w:val="32"/>
          <w:szCs w:val="32"/>
          <w:rtl/>
        </w:rPr>
        <w:t xml:space="preserve"> بَيَّنَ وجوبَها بقوله عليه السلام:(لا ألْفِيَنَّ أحدَكم متّكئاً على أريكته يأتيه الأمر ممّا أمرت به أو نهيت عنه فيقول: لا ندري، ما وجدنا في كتاب الله اتّبعناه) ، وقوله:(ألا إني أوتيت الكتاب ومثله معه، ألا يوشك رجل شبعان على أريكته يقول عليكم بهذا القرآن فما وجدتم فيه من حلال فأحلوه وما وجدتم فيه من حرام فحرموه، وإن ما حرم رسول الله كما حرم الله)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حرم الله تعالى التنازع بين المسلمين وناط به الفشل والاندثار بقوله عز وجل: </w:t>
      </w:r>
      <w:r w:rsidRPr="00873D15">
        <w:rPr>
          <w:rFonts w:ascii="Traditional Arabic" w:hAnsi="Traditional Arabic" w:cs="Traditional Arabic"/>
          <w:b/>
          <w:bCs/>
          <w:color w:val="008000"/>
          <w:sz w:val="32"/>
          <w:szCs w:val="32"/>
          <w:rtl/>
        </w:rPr>
        <w:t>﴿وَأَطِيعُوا اللَّهَ وَرَسُولَهُ وَلَا تَنَازَعُوا فَتَفْشَلُوا وَتَذْهَبَ رِيحُكُمْ﴾</w:t>
      </w:r>
      <w:r w:rsidRPr="00873D15">
        <w:rPr>
          <w:rFonts w:ascii="Traditional Arabic" w:hAnsi="Traditional Arabic" w:cs="Traditional Arabic"/>
          <w:sz w:val="32"/>
          <w:szCs w:val="32"/>
          <w:rtl/>
        </w:rPr>
        <w:t xml:space="preserve"> الأنفال 46، وجعل تمامَ المسالمة بينهم وَحْدةَ العقيدة وأخوَّةَ الإيمان واستشعارَ المسؤولية بين يدي الله تعالى فقال:</w:t>
      </w:r>
      <w:r w:rsidRPr="00873D15">
        <w:rPr>
          <w:rFonts w:ascii="Traditional Arabic" w:hAnsi="Traditional Arabic" w:cs="Traditional Arabic"/>
          <w:b/>
          <w:bCs/>
          <w:color w:val="008000"/>
          <w:sz w:val="32"/>
          <w:szCs w:val="32"/>
          <w:rtl/>
        </w:rPr>
        <w:t>﴿وَاعْتَصِمُوا بِحَبْلِ اللَّهِ جَمِيعًا وَلَا تَفَرَّقُوا وَاذْكُرُوا نِعْمَتَ اللَّهِ عَلَيْكُمْ إِذْ كُنْتُمْ أَعْدَاءً فَأَلَّفَ بَيْنَ قُلُوبِكُمْ فَأَصْبَ</w:t>
      </w:r>
      <w:r w:rsidR="00335A17" w:rsidRPr="00873D15">
        <w:rPr>
          <w:rFonts w:ascii="Traditional Arabic" w:hAnsi="Traditional Arabic" w:cs="Traditional Arabic"/>
          <w:b/>
          <w:bCs/>
          <w:color w:val="008000"/>
          <w:sz w:val="32"/>
          <w:szCs w:val="32"/>
          <w:rtl/>
        </w:rPr>
        <w:t xml:space="preserve">حْتُمْ بِنِعْمَتِهِ </w:t>
      </w:r>
      <w:proofErr w:type="spellStart"/>
      <w:r w:rsidR="00335A17" w:rsidRPr="00873D15">
        <w:rPr>
          <w:rFonts w:ascii="Traditional Arabic" w:hAnsi="Traditional Arabic" w:cs="Traditional Arabic"/>
          <w:b/>
          <w:bCs/>
          <w:color w:val="008000"/>
          <w:sz w:val="32"/>
          <w:szCs w:val="32"/>
          <w:rtl/>
        </w:rPr>
        <w:t>إِخْوَانًا﴾</w:t>
      </w:r>
      <w:r w:rsidRPr="00873D15">
        <w:rPr>
          <w:rFonts w:ascii="Traditional Arabic" w:hAnsi="Traditional Arabic" w:cs="Traditional Arabic"/>
          <w:sz w:val="32"/>
          <w:szCs w:val="32"/>
          <w:rtl/>
        </w:rPr>
        <w:t>آل</w:t>
      </w:r>
      <w:proofErr w:type="spellEnd"/>
      <w:r w:rsidRPr="00873D15">
        <w:rPr>
          <w:rFonts w:ascii="Traditional Arabic" w:hAnsi="Traditional Arabic" w:cs="Traditional Arabic"/>
          <w:sz w:val="32"/>
          <w:szCs w:val="32"/>
          <w:rtl/>
        </w:rPr>
        <w:t xml:space="preserve"> عمران 103، إلا أن الأمة الإسلامية في هذا العصر طال عليها الأمد - إلا قليلا ممن رحم الله – فارتكست في الاختلاف الشديد والتنازع المزمن، وفرقت دينها فألْبِسَتْ شيعا وأحزابا ذاق بعضها بأس بعض، </w:t>
      </w:r>
      <w:r w:rsidRPr="00873D15">
        <w:rPr>
          <w:rFonts w:ascii="Traditional Arabic" w:hAnsi="Traditional Arabic" w:cs="Traditional Arabic"/>
          <w:sz w:val="32"/>
          <w:szCs w:val="32"/>
          <w:rtl/>
        </w:rPr>
        <w:lastRenderedPageBreak/>
        <w:t xml:space="preserve">وليس من سبيل إلى رأب الصدع والعودة إلى صراط الله القويم إلا برد جميع أمرها إلى الكتاب والسنة ومنهج ربها في هذه الحياة.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ولعل من المناسب في هذه العجالة عرضَ بعض أسباب هذا التنازع ونتائجه فرقةً وضعفا </w:t>
      </w:r>
      <w:proofErr w:type="spellStart"/>
      <w:r w:rsidRPr="00873D15">
        <w:rPr>
          <w:rFonts w:ascii="Traditional Arabic" w:hAnsi="Traditional Arabic" w:cs="Traditional Arabic"/>
          <w:sz w:val="32"/>
          <w:szCs w:val="32"/>
          <w:rtl/>
        </w:rPr>
        <w:t>وانذلالا</w:t>
      </w:r>
      <w:proofErr w:type="spellEnd"/>
      <w:r w:rsidRPr="00873D15">
        <w:rPr>
          <w:rFonts w:ascii="Traditional Arabic" w:hAnsi="Traditional Arabic" w:cs="Traditional Arabic"/>
          <w:sz w:val="32"/>
          <w:szCs w:val="32"/>
          <w:rtl/>
        </w:rPr>
        <w:t xml:space="preserve"> بين الأمم، والتذكيرَ بمنهج رده إلى الكتاب والسنة، وفي مقدمة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1 – العرقية والطائفية والحزبية والمصالح الشخصية السائبة، وهي كلها آفات تضرب وحدة  المسلمين، وتتحول إلى معبود أو شبه معبود، جبتا وطاغوتا يتنكر المرء به لأبيه وأمه وصاحبته، ويتخلى من أجله عن ثوابت العقيدة تأويلا للأحكام وليا للنصوص وإيثارا لما تهوى الأنفس.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ولا شك أن القلوب المؤمنة، والأفئدة المتشربة لدين التوحيد، والصادقة في تحمل الأمانة، تتطهر من هذه الآفات، وتسلس قيادها لله عقيدة صافية وشريعة على النهج السليم. لأن الإخلاص الحق لله تعالى هو تصفية جميع النوايا والأعمال من ملاحظة المصالح الفئوية عرقية كانت أو فئوية أو حزبية، فإن شابها شيء من ذلك كان الشرك أكبر أو أصغر، ظاهرا أو خفيا. والرسول صلى الله عليه وسلم يقول  (إن الله تعالى يقول أنا خير شريك فمن أشرك معي شريكا فهو لشريكي، يأيها الناس أخلصوا أعمالكم لله تعالى فإن الله تعالى لا يقبل إلا ما خلص له، ولا تقولوا هذا لله وللرحم فإنها للرحم وليس لله منها شيء، ولا تقولوا هذا لله ولوجوهكم فإنها لوجوهكم  وليس لله تعالى منها شيء). فكيف بمن يشرك في نيته وسعيه انتماءه الحزبي أو الفئوي أو العرقي قبل انتمائه العقدي أو معه، برا كان ذلك أو صدقة أو زكاة أو زواجا أو مصاهرة أو صِلاتٍ وعلاقاتٍ سياسيةً أو اجتماعية أو تجارية أو اقتصادية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كل تجمع أو تكتل يراعي فيه المرء مع الله انتماءه العرقي أو القبلي أو الحزبي أو الطائفي هو للعرق أو للقبيلة أو للحزب أو للطائفة، وليس لله منه شيء، والله تعالى يقول فيما يرويه عنه نبيه صلى الله عليه وسلم:(من عمل عملا أشرك فيه غيري فهو له كله، وأنا عنه بريء وأنا أغنى الأغنياء  عن الشرك).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2- من أسباب الفرقة والاختلاف بين المسلمين ولاءُ بعض المنافقين فيهم لأعداء الأمة وعملُهم على تخريبها من داخلها، وعلاج ذلك بيد أولي الأمر قيادة خدمية وشعبا حريصا على وحدته وأمنه، ورد ذلك إلى الكتاب والسنة يسير، إذ النصوص جلية واضحة ومفسرة.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3 – من الأسباب أيضا الخلاف المذهبي، وقد فعل مفعوله السيء طيلة عهود الانحطاط، وما زالت أثاره بادية في علاقات المسلمين ببعضهم على رغم الصحوة المعاصرة. وهو موضوع واسع الأكناف </w:t>
      </w:r>
      <w:r w:rsidRPr="00873D15">
        <w:rPr>
          <w:rFonts w:ascii="Traditional Arabic" w:hAnsi="Traditional Arabic" w:cs="Traditional Arabic"/>
          <w:sz w:val="32"/>
          <w:szCs w:val="32"/>
          <w:rtl/>
        </w:rPr>
        <w:lastRenderedPageBreak/>
        <w:t xml:space="preserve">متشعب الأطراف له صلة بعدة علوم، </w:t>
      </w:r>
      <w:r w:rsidR="00335A17" w:rsidRPr="00873D15">
        <w:rPr>
          <w:rFonts w:ascii="Traditional Arabic" w:hAnsi="Traditional Arabic" w:cs="Traditional Arabic" w:hint="cs"/>
          <w:sz w:val="32"/>
          <w:szCs w:val="32"/>
          <w:rtl/>
        </w:rPr>
        <w:t xml:space="preserve">يخرج بنا بسطها عن منهج التفسير، </w:t>
      </w:r>
      <w:r w:rsidRPr="00873D15">
        <w:rPr>
          <w:rFonts w:ascii="Traditional Arabic" w:hAnsi="Traditional Arabic" w:cs="Traditional Arabic"/>
          <w:sz w:val="32"/>
          <w:szCs w:val="32"/>
          <w:rtl/>
        </w:rPr>
        <w:t xml:space="preserve">كما أن له ارتباطا بواقع الأمة سياسياً واجتماعياً واقتصادياً. </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4 – من أسباب الاختلاف </w:t>
      </w:r>
      <w:r w:rsidR="00335A17" w:rsidRPr="00873D15">
        <w:rPr>
          <w:rFonts w:ascii="Traditional Arabic" w:hAnsi="Traditional Arabic" w:cs="Traditional Arabic" w:hint="cs"/>
          <w:sz w:val="32"/>
          <w:szCs w:val="32"/>
          <w:rtl/>
        </w:rPr>
        <w:t xml:space="preserve">والتنازع </w:t>
      </w:r>
      <w:r w:rsidRPr="00873D15">
        <w:rPr>
          <w:rFonts w:ascii="Traditional Arabic" w:hAnsi="Traditional Arabic" w:cs="Traditional Arabic"/>
          <w:sz w:val="32"/>
          <w:szCs w:val="32"/>
          <w:rtl/>
        </w:rPr>
        <w:t xml:space="preserve">أيضا موقف الفقه الإسلامي من القضايا التي لا توجد لها نصوص شرعية حاكمة في الكتاب والسنة أو فيما يحمل عليهما بالقياس أو يستند إليهما بالإجماع، إلا إذا تدخل الفقيه مثلا بنوع من التأويل لأدوات استنباط مختلف فيها، كالاستصلاح المالكي والاستحسان الحنفي والاستصحاب الظاهري، بل قد لا نجد لها من أدوات الأصوليين ما يشفي الغليل. والواجب يقتضي تنظيم حياة الناس باستحداث حلول لها تساير النشاط البشري وتطوره، دفعاً للتظالم، وتحقيقاً للعدل والسلم، وتوفيراً لظروف تساهم في رقي الأمة ونهضتها، وذلك ما يطرح على الفقه بإلحاح ضرورة التفكير في آلية اجتهاد خاص لهذه القضايا الواقعة في هذه المنطقة </w:t>
      </w:r>
      <w:proofErr w:type="spellStart"/>
      <w:r w:rsidRPr="00873D15">
        <w:rPr>
          <w:rFonts w:ascii="Traditional Arabic" w:hAnsi="Traditional Arabic" w:cs="Traditional Arabic"/>
          <w:sz w:val="32"/>
          <w:szCs w:val="32"/>
          <w:rtl/>
        </w:rPr>
        <w:t>ذات"الفراغ</w:t>
      </w:r>
      <w:proofErr w:type="spellEnd"/>
      <w:r w:rsidRPr="00873D15">
        <w:rPr>
          <w:rFonts w:ascii="Traditional Arabic" w:hAnsi="Traditional Arabic" w:cs="Traditional Arabic"/>
          <w:sz w:val="32"/>
          <w:szCs w:val="32"/>
          <w:rtl/>
        </w:rPr>
        <w:t xml:space="preserve"> التشريعي"،</w:t>
      </w:r>
      <w:r w:rsidR="00E45C9E" w:rsidRPr="00873D15">
        <w:rPr>
          <w:rFonts w:ascii="Traditional Arabic" w:hAnsi="Traditional Arabic" w:cs="Traditional Arabic"/>
          <w:sz w:val="32"/>
          <w:szCs w:val="32"/>
          <w:rtl/>
        </w:rPr>
        <w:t xml:space="preserve"> آلية منبثقة من الكتاب والسنة، </w:t>
      </w:r>
      <w:r w:rsidRPr="00873D15">
        <w:rPr>
          <w:rFonts w:ascii="Traditional Arabic" w:hAnsi="Traditional Arabic" w:cs="Traditional Arabic"/>
          <w:sz w:val="32"/>
          <w:szCs w:val="32"/>
          <w:rtl/>
        </w:rPr>
        <w:t>تضع الحلول المناسبة الناجعة لما لا تتسع له ضروب الاستنباط الأصولية المعروفة.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w:t>
      </w:r>
      <w:r w:rsidR="000C541F" w:rsidRPr="00873D15">
        <w:rPr>
          <w:rFonts w:ascii="Traditional Arabic" w:hAnsi="Traditional Arabic" w:cs="Traditional Arabic" w:hint="cs"/>
          <w:sz w:val="32"/>
          <w:szCs w:val="32"/>
          <w:rtl/>
        </w:rPr>
        <w:t xml:space="preserve">الأصل في تسيير الشأن العام للأمة </w:t>
      </w:r>
      <w:r w:rsidR="000C541F" w:rsidRPr="00873D15">
        <w:rPr>
          <w:rFonts w:ascii="Traditional Arabic" w:hAnsi="Traditional Arabic" w:cs="Traditional Arabic"/>
          <w:sz w:val="32"/>
          <w:szCs w:val="32"/>
          <w:rtl/>
        </w:rPr>
        <w:t xml:space="preserve">أن </w:t>
      </w:r>
      <w:r w:rsidR="000C541F" w:rsidRPr="00873D15">
        <w:rPr>
          <w:rFonts w:ascii="Traditional Arabic" w:hAnsi="Traditional Arabic" w:cs="Traditional Arabic" w:hint="cs"/>
          <w:sz w:val="32"/>
          <w:szCs w:val="32"/>
          <w:rtl/>
        </w:rPr>
        <w:t>ي</w:t>
      </w:r>
      <w:r w:rsidR="000C541F" w:rsidRPr="00873D15">
        <w:rPr>
          <w:rFonts w:ascii="Traditional Arabic" w:hAnsi="Traditional Arabic" w:cs="Traditional Arabic"/>
          <w:sz w:val="32"/>
          <w:szCs w:val="32"/>
          <w:rtl/>
        </w:rPr>
        <w:t>س</w:t>
      </w:r>
      <w:r w:rsidR="000C541F" w:rsidRPr="00873D15">
        <w:rPr>
          <w:rFonts w:ascii="Traditional Arabic" w:hAnsi="Traditional Arabic" w:cs="Traditional Arabic" w:hint="cs"/>
          <w:sz w:val="32"/>
          <w:szCs w:val="32"/>
          <w:rtl/>
        </w:rPr>
        <w:t>ا</w:t>
      </w:r>
      <w:r w:rsidR="000C541F" w:rsidRPr="00873D15">
        <w:rPr>
          <w:rFonts w:ascii="Traditional Arabic" w:hAnsi="Traditional Arabic" w:cs="Traditional Arabic"/>
          <w:sz w:val="32"/>
          <w:szCs w:val="32"/>
          <w:rtl/>
        </w:rPr>
        <w:t>س</w:t>
      </w:r>
      <w:r w:rsidRPr="00873D15">
        <w:rPr>
          <w:rFonts w:ascii="Traditional Arabic" w:hAnsi="Traditional Arabic" w:cs="Traditional Arabic"/>
          <w:sz w:val="32"/>
          <w:szCs w:val="32"/>
          <w:rtl/>
        </w:rPr>
        <w:t xml:space="preserve"> بالكتاب والسنة وما يحمل عليهما، </w:t>
      </w:r>
      <w:r w:rsidR="000C541F" w:rsidRPr="00873D15">
        <w:rPr>
          <w:rFonts w:ascii="Traditional Arabic" w:hAnsi="Traditional Arabic" w:cs="Traditional Arabic" w:hint="cs"/>
          <w:sz w:val="32"/>
          <w:szCs w:val="32"/>
          <w:rtl/>
        </w:rPr>
        <w:t>وفي</w:t>
      </w:r>
      <w:r w:rsidR="0054591A" w:rsidRPr="00873D15">
        <w:rPr>
          <w:rFonts w:ascii="Traditional Arabic" w:hAnsi="Traditional Arabic" w:cs="Traditional Arabic" w:hint="cs"/>
          <w:sz w:val="32"/>
          <w:szCs w:val="32"/>
          <w:rtl/>
        </w:rPr>
        <w:t xml:space="preserve"> منطقة الفرغ التشريعي</w:t>
      </w:r>
      <w:r w:rsidR="000C541F" w:rsidRPr="00873D15">
        <w:rPr>
          <w:rFonts w:ascii="Traditional Arabic" w:hAnsi="Traditional Arabic" w:cs="Traditional Arabic" w:hint="cs"/>
          <w:sz w:val="32"/>
          <w:szCs w:val="32"/>
          <w:rtl/>
        </w:rPr>
        <w:t xml:space="preserve"> أن تطبق </w:t>
      </w:r>
      <w:r w:rsidR="0054591A" w:rsidRPr="00873D15">
        <w:rPr>
          <w:rFonts w:ascii="Traditional Arabic" w:hAnsi="Traditional Arabic" w:cs="Traditional Arabic"/>
          <w:sz w:val="32"/>
          <w:szCs w:val="32"/>
          <w:rtl/>
        </w:rPr>
        <w:t>الشورى الجماعية العامة</w:t>
      </w:r>
      <w:r w:rsidRPr="00873D15">
        <w:rPr>
          <w:rFonts w:ascii="Traditional Arabic" w:hAnsi="Traditional Arabic" w:cs="Traditional Arabic"/>
          <w:sz w:val="32"/>
          <w:szCs w:val="32"/>
          <w:rtl/>
        </w:rPr>
        <w:t xml:space="preserve"> المقيدة بضوابط</w:t>
      </w:r>
      <w:r w:rsidR="000C541F" w:rsidRPr="00873D15">
        <w:rPr>
          <w:rFonts w:ascii="Traditional Arabic" w:hAnsi="Traditional Arabic" w:cs="Traditional Arabic" w:hint="cs"/>
          <w:sz w:val="32"/>
          <w:szCs w:val="32"/>
          <w:rtl/>
        </w:rPr>
        <w:t xml:space="preserve"> الشرع</w:t>
      </w:r>
      <w:r w:rsidR="0054591A" w:rsidRPr="00873D15">
        <w:rPr>
          <w:rFonts w:ascii="Traditional Arabic" w:hAnsi="Traditional Arabic" w:cs="Traditional Arabic" w:hint="cs"/>
          <w:sz w:val="32"/>
          <w:szCs w:val="32"/>
          <w:rtl/>
        </w:rPr>
        <w:t xml:space="preserve"> وأن يرد كل اختلاف وتنازع للكتاب والسنة.</w:t>
      </w:r>
      <w:r w:rsidR="0054591A" w:rsidRPr="00873D15">
        <w:rPr>
          <w:rFonts w:ascii="Traditional Arabic" w:hAnsi="Traditional Arabic" w:cs="Traditional Arabic"/>
          <w:sz w:val="32"/>
          <w:szCs w:val="32"/>
          <w:rtl/>
        </w:rPr>
        <w:t xml:space="preserve"> </w:t>
      </w:r>
      <w:r w:rsidR="0054591A" w:rsidRPr="00873D15">
        <w:rPr>
          <w:rFonts w:ascii="Traditional Arabic" w:hAnsi="Traditional Arabic" w:cs="Traditional Arabic" w:hint="cs"/>
          <w:sz w:val="32"/>
          <w:szCs w:val="32"/>
          <w:rtl/>
        </w:rPr>
        <w:t xml:space="preserve">هذا </w:t>
      </w:r>
      <w:r w:rsidRPr="00873D15">
        <w:rPr>
          <w:rFonts w:ascii="Traditional Arabic" w:hAnsi="Traditional Arabic" w:cs="Traditional Arabic"/>
          <w:sz w:val="32"/>
          <w:szCs w:val="32"/>
          <w:rtl/>
        </w:rPr>
        <w:t xml:space="preserve">شرط الإيمان الحق ودليله وأمارته، </w:t>
      </w:r>
      <w:r w:rsidR="0054591A"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لذلك عقب عز وجل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كُنْتُمْ تُؤْمِنُونَ بِاللَّهِ وَالْيَوْمِ الْآخِرِ﴾</w:t>
      </w:r>
      <w:r w:rsidRPr="00873D15">
        <w:rPr>
          <w:rFonts w:ascii="Traditional Arabic" w:hAnsi="Traditional Arabic" w:cs="Traditional Arabic"/>
          <w:sz w:val="32"/>
          <w:szCs w:val="32"/>
          <w:rtl/>
        </w:rPr>
        <w:t xml:space="preserve"> أي: إن عملكم بالمنهج الرباني الذي تضمنته هذه الآيات الكريمة دليل على تمامِ إيمانِكم بالله تعالى، وراسخِ يقينكم </w:t>
      </w:r>
      <w:r w:rsidR="00026BE2" w:rsidRPr="00873D15">
        <w:rPr>
          <w:rFonts w:ascii="Traditional Arabic" w:hAnsi="Traditional Arabic" w:cs="Traditional Arabic" w:hint="cs"/>
          <w:sz w:val="32"/>
          <w:szCs w:val="32"/>
          <w:rtl/>
        </w:rPr>
        <w:t xml:space="preserve">بالآخرة </w:t>
      </w:r>
      <w:r w:rsidR="005430C9" w:rsidRPr="00873D15">
        <w:rPr>
          <w:rFonts w:ascii="Traditional Arabic" w:hAnsi="Traditional Arabic" w:cs="Traditional Arabic"/>
          <w:b/>
          <w:bCs/>
          <w:color w:val="008000"/>
          <w:sz w:val="32"/>
          <w:szCs w:val="32"/>
          <w:rtl/>
        </w:rPr>
        <w:t>﴿ذَلِكَ خَيْرٌ</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ذلك المن</w:t>
      </w:r>
      <w:r w:rsidR="005430C9" w:rsidRPr="00873D15">
        <w:rPr>
          <w:rFonts w:ascii="Traditional Arabic" w:hAnsi="Traditional Arabic" w:cs="Traditional Arabic"/>
          <w:sz w:val="32"/>
          <w:szCs w:val="32"/>
          <w:rtl/>
        </w:rPr>
        <w:t>هج خير لكم في حاضركم ومستقبلكم</w:t>
      </w:r>
      <w:r w:rsidR="005430C9" w:rsidRPr="00873D15">
        <w:rPr>
          <w:rFonts w:ascii="Traditional Arabic" w:hAnsi="Traditional Arabic" w:cs="Traditional Arabic" w:hint="cs"/>
          <w:sz w:val="32"/>
          <w:szCs w:val="32"/>
          <w:rtl/>
        </w:rPr>
        <w:t xml:space="preserve"> </w:t>
      </w:r>
      <w:r w:rsidRPr="00873D15">
        <w:rPr>
          <w:rFonts w:ascii="Traditional Arabic" w:hAnsi="Traditional Arabic" w:cs="Traditional Arabic"/>
          <w:b/>
          <w:bCs/>
          <w:color w:val="008000"/>
          <w:sz w:val="32"/>
          <w:szCs w:val="32"/>
          <w:rtl/>
        </w:rPr>
        <w:t>﴿</w:t>
      </w:r>
      <w:r w:rsidR="005430C9" w:rsidRPr="00873D15">
        <w:rPr>
          <w:rFonts w:ascii="Traditional Arabic" w:hAnsi="Traditional Arabic" w:cs="Traditional Arabic"/>
          <w:b/>
          <w:bCs/>
          <w:color w:val="008000"/>
          <w:sz w:val="32"/>
          <w:szCs w:val="32"/>
          <w:rtl/>
        </w:rPr>
        <w:t xml:space="preserve"> وَأَحْسَنُ تَأْوِيلًا</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أي: أحسن لكم في عاقبة أمركم وما يؤول إليه حالكم في الدنيا والآخرة، لأن التأويل لغة هو عاقبة الشيء وما يؤول إليه.</w:t>
      </w:r>
    </w:p>
    <w:p w:rsidR="00292FAF" w:rsidRDefault="002171F9" w:rsidP="00873D15">
      <w:pPr>
        <w:tabs>
          <w:tab w:val="right" w:pos="8306"/>
        </w:tabs>
        <w:bidi/>
        <w:ind w:right="990"/>
        <w:jc w:val="both"/>
        <w:rPr>
          <w:rFonts w:ascii="Traditional Arabic" w:hAnsi="Traditional Arabic" w:cs="Traditional Arabic"/>
          <w:sz w:val="36"/>
          <w:szCs w:val="36"/>
          <w:rtl/>
        </w:rPr>
      </w:pPr>
      <w:r w:rsidRPr="00873D15">
        <w:rPr>
          <w:rFonts w:ascii="Traditional Arabic" w:hAnsi="Traditional Arabic" w:cs="Traditional Arabic"/>
          <w:sz w:val="32"/>
          <w:szCs w:val="32"/>
          <w:rtl/>
        </w:rPr>
        <w:t xml:space="preserve">لقد أثبتت التجربة والبحث العلمي المحايد فشل نظم الحكم الوضعية المعاصرة ديمقراطية رئاسية وبرلمانية </w:t>
      </w:r>
      <w:proofErr w:type="spellStart"/>
      <w:r w:rsidRPr="00873D15">
        <w:rPr>
          <w:rFonts w:ascii="Traditional Arabic" w:hAnsi="Traditional Arabic" w:cs="Traditional Arabic"/>
          <w:sz w:val="32"/>
          <w:szCs w:val="32"/>
          <w:rtl/>
        </w:rPr>
        <w:t>ومجلسية</w:t>
      </w:r>
      <w:proofErr w:type="spellEnd"/>
      <w:r w:rsidRPr="00873D15">
        <w:rPr>
          <w:rFonts w:ascii="Traditional Arabic" w:hAnsi="Traditional Arabic" w:cs="Traditional Arabic"/>
          <w:sz w:val="32"/>
          <w:szCs w:val="32"/>
          <w:rtl/>
        </w:rPr>
        <w:t xml:space="preserve">، في تحقيق المساواة والعدالة بين المواطنين، ولم يبق إلا المنهج </w:t>
      </w:r>
      <w:proofErr w:type="spellStart"/>
      <w:r w:rsidRPr="00873D15">
        <w:rPr>
          <w:rFonts w:ascii="Traditional Arabic" w:hAnsi="Traditional Arabic" w:cs="Traditional Arabic"/>
          <w:sz w:val="32"/>
          <w:szCs w:val="32"/>
          <w:rtl/>
        </w:rPr>
        <w:t>الشوروي</w:t>
      </w:r>
      <w:proofErr w:type="spellEnd"/>
      <w:r w:rsidRPr="00873D15">
        <w:rPr>
          <w:rFonts w:ascii="Traditional Arabic" w:hAnsi="Traditional Arabic" w:cs="Traditional Arabic"/>
          <w:sz w:val="32"/>
          <w:szCs w:val="32"/>
          <w:rtl/>
        </w:rPr>
        <w:t xml:space="preserve"> الرباني قادرا على ضمان ذلك </w:t>
      </w:r>
      <w:r w:rsidRPr="00873D15">
        <w:rPr>
          <w:rFonts w:ascii="Traditional Arabic" w:hAnsi="Traditional Arabic" w:cs="Traditional Arabic"/>
          <w:b/>
          <w:bCs/>
          <w:color w:val="008000"/>
          <w:sz w:val="32"/>
          <w:szCs w:val="32"/>
          <w:rtl/>
        </w:rPr>
        <w:t>﴿ذَلِكَ خَيْرٌ وَأَحْسَنُ تَأْوِيلًا﴾</w:t>
      </w:r>
      <w:r w:rsidR="0054591A" w:rsidRPr="00873D15">
        <w:rPr>
          <w:rFonts w:ascii="Traditional Arabic" w:hAnsi="Traditional Arabic" w:cs="Traditional Arabic" w:hint="cs"/>
          <w:sz w:val="32"/>
          <w:szCs w:val="32"/>
          <w:rtl/>
        </w:rPr>
        <w:t xml:space="preserve">، </w:t>
      </w:r>
      <w:r w:rsidR="00F67A1B" w:rsidRPr="00873D15">
        <w:rPr>
          <w:rFonts w:ascii="Traditional Arabic" w:hAnsi="Traditional Arabic" w:cs="Traditional Arabic" w:hint="cs"/>
          <w:sz w:val="32"/>
          <w:szCs w:val="32"/>
          <w:rtl/>
        </w:rPr>
        <w:t>و</w:t>
      </w:r>
      <w:r w:rsidR="00026BE2" w:rsidRPr="00873D15">
        <w:rPr>
          <w:rFonts w:ascii="Traditional Arabic" w:hAnsi="Traditional Arabic" w:cs="Traditional Arabic"/>
          <w:sz w:val="32"/>
          <w:szCs w:val="32"/>
          <w:rtl/>
        </w:rPr>
        <w:t>هذا هدفنا</w:t>
      </w:r>
      <w:r w:rsidR="0054591A" w:rsidRPr="00873D15">
        <w:rPr>
          <w:rFonts w:ascii="Traditional Arabic" w:hAnsi="Traditional Arabic" w:cs="Traditional Arabic" w:hint="cs"/>
          <w:sz w:val="32"/>
          <w:szCs w:val="32"/>
          <w:rtl/>
        </w:rPr>
        <w:t xml:space="preserve"> </w:t>
      </w:r>
      <w:r w:rsidR="00026BE2" w:rsidRPr="00873D15">
        <w:rPr>
          <w:rFonts w:ascii="Traditional Arabic" w:hAnsi="Traditional Arabic" w:cs="Traditional Arabic" w:hint="cs"/>
          <w:sz w:val="32"/>
          <w:szCs w:val="32"/>
          <w:rtl/>
        </w:rPr>
        <w:t>ومسعانا و</w:t>
      </w:r>
      <w:r w:rsidRPr="00873D15">
        <w:rPr>
          <w:rFonts w:ascii="Traditional Arabic" w:hAnsi="Traditional Arabic" w:cs="Traditional Arabic"/>
          <w:sz w:val="32"/>
          <w:szCs w:val="32"/>
          <w:rtl/>
        </w:rPr>
        <w:t xml:space="preserve">جوهر ما نرمي إليه ... </w:t>
      </w:r>
    </w:p>
    <w:p w:rsidR="00F25CC8" w:rsidRDefault="00F25CC8" w:rsidP="00F25CC8">
      <w:pPr>
        <w:tabs>
          <w:tab w:val="right" w:pos="8306"/>
        </w:tabs>
        <w:bidi/>
        <w:ind w:right="990"/>
        <w:jc w:val="both"/>
        <w:rPr>
          <w:rFonts w:ascii="Traditional Arabic" w:hAnsi="Traditional Arabic" w:cs="Traditional Arabic"/>
          <w:sz w:val="36"/>
          <w:szCs w:val="36"/>
          <w:rtl/>
        </w:rPr>
      </w:pPr>
    </w:p>
    <w:p w:rsidR="00F25CC8" w:rsidRDefault="00F25CC8" w:rsidP="00F25CC8">
      <w:pPr>
        <w:tabs>
          <w:tab w:val="right" w:pos="8306"/>
        </w:tabs>
        <w:bidi/>
        <w:ind w:right="990"/>
        <w:jc w:val="both"/>
        <w:rPr>
          <w:rFonts w:ascii="Traditional Arabic" w:hAnsi="Traditional Arabic" w:cs="Traditional Arabic"/>
          <w:sz w:val="36"/>
          <w:szCs w:val="36"/>
          <w:rtl/>
        </w:rPr>
      </w:pPr>
    </w:p>
    <w:p w:rsidR="00F25CC8" w:rsidRDefault="00F25CC8" w:rsidP="00F25CC8">
      <w:pPr>
        <w:tabs>
          <w:tab w:val="right" w:pos="8306"/>
        </w:tabs>
        <w:bidi/>
        <w:ind w:right="990"/>
        <w:jc w:val="both"/>
        <w:rPr>
          <w:rFonts w:ascii="Traditional Arabic" w:hAnsi="Traditional Arabic" w:cs="Traditional Arabic"/>
          <w:sz w:val="36"/>
          <w:szCs w:val="36"/>
          <w:rtl/>
        </w:rPr>
      </w:pPr>
    </w:p>
    <w:p w:rsidR="00F25CC8" w:rsidRDefault="00F25CC8" w:rsidP="00F25CC8">
      <w:pPr>
        <w:tabs>
          <w:tab w:val="right" w:pos="8306"/>
        </w:tabs>
        <w:bidi/>
        <w:ind w:right="990"/>
        <w:jc w:val="both"/>
        <w:rPr>
          <w:rFonts w:ascii="Traditional Arabic" w:hAnsi="Traditional Arabic" w:cs="Traditional Arabic"/>
          <w:sz w:val="36"/>
          <w:szCs w:val="36"/>
          <w:rtl/>
        </w:rPr>
      </w:pPr>
    </w:p>
    <w:p w:rsidR="00F25CC8" w:rsidRPr="00873D15" w:rsidRDefault="00F25CC8" w:rsidP="00F25CC8">
      <w:pPr>
        <w:tabs>
          <w:tab w:val="right" w:pos="8306"/>
        </w:tabs>
        <w:bidi/>
        <w:ind w:right="990"/>
        <w:jc w:val="both"/>
        <w:rPr>
          <w:rFonts w:ascii="Traditional Arabic" w:hAnsi="Traditional Arabic" w:cs="Traditional Arabic"/>
          <w:sz w:val="36"/>
          <w:szCs w:val="36"/>
        </w:rPr>
      </w:pPr>
    </w:p>
    <w:p w:rsidR="00DC2BB5"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lastRenderedPageBreak/>
        <w:t xml:space="preserve">الضلال البعيد: إعراض عن منهج الإسلام </w:t>
      </w: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t>وإقبال على مناهج غيره</w:t>
      </w:r>
    </w:p>
    <w:p w:rsidR="00260C2F" w:rsidRPr="00873D15" w:rsidRDefault="00260C2F"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60 - 70</w:t>
      </w:r>
    </w:p>
    <w:p w:rsidR="002171F9" w:rsidRPr="00873D15" w:rsidRDefault="002171F9" w:rsidP="00873D15">
      <w:pPr>
        <w:pBdr>
          <w:top w:val="single" w:sz="4" w:space="1" w:color="auto"/>
          <w:left w:val="single" w:sz="4" w:space="4" w:color="auto"/>
          <w:bottom w:val="single" w:sz="4" w:space="1" w:color="auto"/>
          <w:right w:val="single" w:sz="4" w:space="4" w:color="auto"/>
        </w:pBd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w:t>
      </w:r>
      <w:r w:rsidRPr="00873D15">
        <w:rPr>
          <w:rFonts w:ascii="Traditional Arabic" w:hAnsi="Traditional Arabic" w:cs="Traditional Arabic"/>
          <w:sz w:val="32"/>
          <w:szCs w:val="32"/>
          <w:rtl/>
        </w:rPr>
        <w:t xml:space="preserve">وَإِذَا قِيلَ لَهُمْ تَعَالَوْا إِلَى مَا أَنْزَلَ اللَّهُ وَإِلَى الرَّسُولِ رَأَيْتَ الْمُنَافِقِينَ يَصُدُّونَ عَنْكَ صُدُودًا (61) فَكَيْفَ إِذَا أَصَابَتْهُمْ مُصِيبَةٌ بِمَا قَدَّمَتْ أَيْدِيهِمْ ثُمَّ جَاءُوكَ يَحْلِفُونَ بِاللَّهِ إِنْ أَرَدْنَا إِلَّا إِحْسَانًا وَتَوْفِيقًا (62) أُولَئِكَ الَّذِينَ يَعْلَمُ اللَّهُ مَا فِي قُلُوبِهِمْ فَأَعْرِضْ عَنْهُمْ وَعِظْهُمْ وَقُلْ لَهُمْ فِي أَنْفُسِهِمْ قَوْلًا بَلِيغًا (63) وَمَا أَرْسَلْنَا مِنْ رَسُولٍ إِلَّا لِيُطَاعَ بِإِذْنِ اللَّهِ وَلَوْ أَنَّهُمْ إِذْ ظَلَمُوا أَنْفُسَهُمْ جَاءُوكَ فَاسْتَغْفَرُوا اللَّهَ وَاسْتَغْفَرَ لَهُمُ الرَّسُولُ لَوَجَدُوا اللَّهَ تَوَّابًا رَحِيمًا (64) فَلَا وَرَبِّكَ لَا يُؤْمِنُونَ حَتَّى يُحَكِّمُوكَ فِيمَا شَجَرَ بَيْنَهُمْ ثُمَّ لَا يَجِدُوا فِي أَنْفُسِهِمْ حَرَجًا مِمَّا قَضَيْتَ وَيُسَلِّمُوا تَسْلِيمًا (65) وَلَوْ أَنَّا كَتَبْنَا عَلَيْهِمْ أَنِ اقْتُلُوا أَنْفُسَكُمْ أَوِ اخْرُجُوا مِنْ دِيَارِكُمْ مَا فَعَلُوهُ إِلَّا قَلِيلٌ مِنْهُمْ وَلَوْ أَنَّهُمْ فَعَلُوا مَا يُوعَظُونَ بِهِ لَكَانَ خَيْرًا لَهُمْ وَأَشَدَّ تَثْبِيتًا (66) وَإِذًا لَآتَيْنَاهُمْ مِنْ لَدُنَّا أَجْرًا عَظِيمًا (67) </w:t>
      </w:r>
      <w:proofErr w:type="spellStart"/>
      <w:r w:rsidRPr="00873D15">
        <w:rPr>
          <w:rFonts w:ascii="Traditional Arabic" w:hAnsi="Traditional Arabic" w:cs="Traditional Arabic"/>
          <w:sz w:val="32"/>
          <w:szCs w:val="32"/>
          <w:rtl/>
        </w:rPr>
        <w:t>وَلَهَدَيْنَاهُمْ</w:t>
      </w:r>
      <w:proofErr w:type="spellEnd"/>
      <w:r w:rsidRPr="00873D15">
        <w:rPr>
          <w:rFonts w:ascii="Traditional Arabic" w:hAnsi="Traditional Arabic" w:cs="Traditional Arabic"/>
          <w:sz w:val="32"/>
          <w:szCs w:val="32"/>
          <w:rtl/>
        </w:rPr>
        <w:t xml:space="preserve"> صِرَاطًا مُسْتَقِيمًا (68) وَمَنْ يُطِعِ اللَّهَ وَالرَّسُولَ فَأُولَئِكَ مَعَ الَّذِينَ أَنْعَمَ اللَّهُ عَلَيْهِمْ مِنَ النَّبِيِّينَ وَالصِّدِّيقِينَ وَالشُّهَدَاءِ وَالصَّالِحِينَ وَحَسُنَ أُولَئِكَ رَفِيقًا (69) ذَلِكَ الْفَضْلُ مِنَ اللَّهِ وَكَفَى بِاللَّهِ عَلِيمًا (70)﴾</w:t>
      </w:r>
    </w:p>
    <w:p w:rsidR="0071347D" w:rsidRPr="00873D15" w:rsidRDefault="0071347D"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اختيار المرء بين ما ينفعه وما يضره دليل على مستوى عقله وعلمه، ومدى سلامة فطرته التي هداها ربها عز جل إلى نجدي الخير والشر بقوله: </w:t>
      </w:r>
      <w:r w:rsidRPr="00873D15">
        <w:rPr>
          <w:rFonts w:ascii="Traditional Arabic" w:hAnsi="Traditional Arabic" w:cs="Traditional Arabic"/>
          <w:b/>
          <w:bCs/>
          <w:color w:val="008000"/>
          <w:sz w:val="32"/>
          <w:szCs w:val="32"/>
          <w:rtl/>
        </w:rPr>
        <w:t>﴿وَهَدَيْنَاهُ النَّجْدَيْنِ﴾</w:t>
      </w:r>
      <w:r w:rsidRPr="00873D15">
        <w:rPr>
          <w:rFonts w:ascii="Traditional Arabic" w:hAnsi="Traditional Arabic" w:cs="Traditional Arabic"/>
          <w:sz w:val="32"/>
          <w:szCs w:val="32"/>
          <w:rtl/>
        </w:rPr>
        <w:t xml:space="preserve"> البلد 10، ثم جعل لكل نجد صعوبته، نجد الخير صعوبته في سلوكه، ونجد الشر صعوبته في عواقبه، وإنما يحتاج المرء إلى العقل والعلم للتمييز بينهما واختيار أحدهما، إذ بهما يستبين الصواب من الخطأ</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والرشد من السفاهة، فينزع إلى الخير على مشقته وكراهية النفس له لأن عواقبه كلها خيرات ومسرات، وينزع عن الشر تجنبا لمرارة ما يؤدي إليه، وإن تاقت إليه النفس وأصرت عليه. ذلك أن العاقل إذا عرض عليه أمر تبين مصدره ومآله، ومبتدأه ومنتهاه فإن كان من مصدر هزيل الرأي قاصر الفهم تركه، وإن كان من عليم حكيم قادر مقتدر تمسك به وركن إليه وصَدَق العملَ به، أما الجاهل فحسبه من اختياره لقمة يسيغها وشهوة يقضيها ومصلحة آنية </w:t>
      </w:r>
      <w:proofErr w:type="spellStart"/>
      <w:r w:rsidRPr="00873D15">
        <w:rPr>
          <w:rFonts w:ascii="Traditional Arabic" w:hAnsi="Traditional Arabic" w:cs="Traditional Arabic"/>
          <w:sz w:val="32"/>
          <w:szCs w:val="32"/>
          <w:rtl/>
        </w:rPr>
        <w:t>يقتنصها</w:t>
      </w:r>
      <w:proofErr w:type="spellEnd"/>
      <w:r w:rsidRPr="00873D15">
        <w:rPr>
          <w:rFonts w:ascii="Traditional Arabic" w:hAnsi="Traditional Arabic" w:cs="Traditional Arabic"/>
          <w:sz w:val="32"/>
          <w:szCs w:val="32"/>
          <w:rtl/>
        </w:rPr>
        <w:t xml:space="preserve"> ومآل شقاء لا يحفل به أو يتذكره.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ولئن كان سوء الاختيار أغلب على طبائع الناس من حسن الاختيار فإنما ذلك لما ران عليها من خفة العقل وضحالة العلم، وما كانت السفاهة والجهل يوما حجة للناس عند ربهم، لأنه تعالى قد خلق الإنسان بفطرته سويا فقال: </w:t>
      </w:r>
      <w:r w:rsidRPr="00873D15">
        <w:rPr>
          <w:rFonts w:ascii="Traditional Arabic" w:hAnsi="Traditional Arabic" w:cs="Traditional Arabic"/>
          <w:b/>
          <w:bCs/>
          <w:color w:val="008000"/>
          <w:sz w:val="32"/>
          <w:szCs w:val="32"/>
          <w:rtl/>
        </w:rPr>
        <w:t>﴿لَقَدْ خَلَقْنَا الْإِنْسَانَ فِي أَحْسَنِ تَقْوِيمٍ﴾</w:t>
      </w:r>
      <w:r w:rsidRPr="00873D15">
        <w:rPr>
          <w:rFonts w:ascii="Traditional Arabic" w:hAnsi="Traditional Arabic" w:cs="Traditional Arabic"/>
          <w:sz w:val="32"/>
          <w:szCs w:val="32"/>
          <w:rtl/>
        </w:rPr>
        <w:t xml:space="preserve"> التين 4، وقال: </w:t>
      </w:r>
      <w:r w:rsidRPr="00873D15">
        <w:rPr>
          <w:rFonts w:ascii="Traditional Arabic" w:hAnsi="Traditional Arabic" w:cs="Traditional Arabic"/>
          <w:b/>
          <w:bCs/>
          <w:color w:val="008000"/>
          <w:sz w:val="32"/>
          <w:szCs w:val="32"/>
          <w:rtl/>
        </w:rPr>
        <w:t>﴿وَنَفْسٍ وَمَا سَوَّاهَا فَأَلْهَمَهَا فُجُورَهَا وَتَقْوَاهَا قَدْ أَفْلَحَ مَنْ زَكَّاهَا وَقَدْ خَابَ مَنْ دَسَّاهَا﴾</w:t>
      </w:r>
      <w:r w:rsidRPr="00873D15">
        <w:rPr>
          <w:rFonts w:ascii="Traditional Arabic" w:hAnsi="Traditional Arabic" w:cs="Traditional Arabic"/>
          <w:sz w:val="32"/>
          <w:szCs w:val="32"/>
          <w:rtl/>
        </w:rPr>
        <w:t xml:space="preserve"> الشمس 7/10، ثم أمده بأدوات الاختيار الرشيد وحيا لا يأتيه الباطل من بين يديه ولا من خلفه، وسنة نبوية هي الأسوة الحسنة والمثل الأعلى والمرشد إلى حسن الاختيار، ثم خاطبه بقوله عز وجل: </w:t>
      </w:r>
      <w:r w:rsidRPr="00873D15">
        <w:rPr>
          <w:rFonts w:ascii="Traditional Arabic" w:hAnsi="Traditional Arabic" w:cs="Traditional Arabic"/>
          <w:b/>
          <w:bCs/>
          <w:color w:val="008000"/>
          <w:sz w:val="32"/>
          <w:szCs w:val="32"/>
          <w:rtl/>
        </w:rPr>
        <w:t>﴿إِنَّا أَنْزَلْنَا عَلَيْكَ الْكِتَابَ لِلنَّاسِ بِالْحَقِّ فَمَنِ اهْتَدَى فَلِنَفْسِهِ وَمَنْ ضَلَّ فَإِنَّمَا يَضِلُّ عَلَيْهَا﴾</w:t>
      </w:r>
      <w:r w:rsidRPr="00873D15">
        <w:rPr>
          <w:rFonts w:ascii="Traditional Arabic" w:hAnsi="Traditional Arabic" w:cs="Traditional Arabic"/>
          <w:sz w:val="32"/>
          <w:szCs w:val="32"/>
          <w:rtl/>
        </w:rPr>
        <w:t xml:space="preserve"> الزمر 41.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في هذا السياق عرضت آيات الحلقة السابقة على البشرية منهجا لتدبير الشأن العام تتحاكم إليه، بعد أن شقي الناس بمناهج عقولهم القاصرة الضعيفة، وجربوا أنظمة للحكم </w:t>
      </w:r>
      <w:proofErr w:type="spellStart"/>
      <w:r w:rsidRPr="00873D15">
        <w:rPr>
          <w:rFonts w:ascii="Traditional Arabic" w:hAnsi="Traditional Arabic" w:cs="Traditional Arabic"/>
          <w:sz w:val="32"/>
          <w:szCs w:val="32"/>
          <w:rtl/>
        </w:rPr>
        <w:t>كسروية</w:t>
      </w:r>
      <w:proofErr w:type="spellEnd"/>
      <w:r w:rsidRPr="00873D15">
        <w:rPr>
          <w:rFonts w:ascii="Traditional Arabic" w:hAnsi="Traditional Arabic" w:cs="Traditional Arabic"/>
          <w:sz w:val="32"/>
          <w:szCs w:val="32"/>
          <w:rtl/>
        </w:rPr>
        <w:t xml:space="preserve"> وقيصرية وديمقراطية يونانية </w:t>
      </w:r>
      <w:proofErr w:type="spellStart"/>
      <w:r w:rsidRPr="00873D15">
        <w:rPr>
          <w:rFonts w:ascii="Traditional Arabic" w:hAnsi="Traditional Arabic" w:cs="Traditional Arabic"/>
          <w:sz w:val="32"/>
          <w:szCs w:val="32"/>
          <w:rtl/>
        </w:rPr>
        <w:t>ومجلسية</w:t>
      </w:r>
      <w:proofErr w:type="spellEnd"/>
      <w:r w:rsidRPr="00873D15">
        <w:rPr>
          <w:rFonts w:ascii="Traditional Arabic" w:hAnsi="Traditional Arabic" w:cs="Traditional Arabic"/>
          <w:sz w:val="32"/>
          <w:szCs w:val="32"/>
          <w:rtl/>
        </w:rPr>
        <w:t xml:space="preserve"> ورئاسية وبرلمانية، فلم يتم لهم أمن ولم تتحقق لهم مساواة ولا عدل ولا حرية ولا كرامة، وأصبح تمام رشدهم وسعادتهم لا يتحقق إلا باختيار هذا المنهج القرآني الرشيد، لأنه من خالق الكون ومدبره أولا، ولأنه بريء من الجهل والقصور والهوى والجور والمحاباة، ولأن عاقبته سعادة الدنيا والآخرة، ولأن العمل به دليل صدق الإيمان بالله ورسوله صلى الله عليه وسلم.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الإيمان الحق هو ما وقر في القلب وصدقه السعي والعمل، فإن الناس في التعامل مع هذا المنهج أربعة أصناف، صنف مؤمن به اعتقادا وعملا، وصنف مؤمن به عاجز عن العمل به، وصنف كافر به معاد له، وصنف أشد خطرا على الأمة في أمرها الجامع وشأنها العام، لسانه يدعي الإيمان وعمله يعلن الكفر، وغاية جهده التشكيك في صلاحيته للتطبيق، وفي صدق العاملين به والساعين من أجله، وهو طابور المنافقين.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لذلك ما إن عرض القرآن الكريم في الآيات الكريمة السابقة هذا المنهج حتى عقب بالتحذير من طابور المنافقين الذي</w:t>
      </w:r>
      <w:r w:rsidR="00171BB0" w:rsidRPr="00873D15">
        <w:rPr>
          <w:rFonts w:ascii="Traditional Arabic" w:hAnsi="Traditional Arabic" w:cs="Traditional Arabic" w:hint="cs"/>
          <w:sz w:val="32"/>
          <w:szCs w:val="32"/>
          <w:rtl/>
        </w:rPr>
        <w:t>ن</w:t>
      </w:r>
      <w:r w:rsidRPr="00873D15">
        <w:rPr>
          <w:rFonts w:ascii="Traditional Arabic" w:hAnsi="Traditional Arabic" w:cs="Traditional Arabic"/>
          <w:sz w:val="32"/>
          <w:szCs w:val="32"/>
          <w:rtl/>
        </w:rPr>
        <w:t xml:space="preserve"> يعلن</w:t>
      </w:r>
      <w:r w:rsidR="00171BB0" w:rsidRPr="00873D15">
        <w:rPr>
          <w:rFonts w:ascii="Traditional Arabic" w:hAnsi="Traditional Arabic" w:cs="Traditional Arabic" w:hint="cs"/>
          <w:sz w:val="32"/>
          <w:szCs w:val="32"/>
          <w:rtl/>
        </w:rPr>
        <w:t>ون</w:t>
      </w:r>
      <w:r w:rsidRPr="00873D15">
        <w:rPr>
          <w:rFonts w:ascii="Traditional Arabic" w:hAnsi="Traditional Arabic" w:cs="Traditional Arabic"/>
          <w:sz w:val="32"/>
          <w:szCs w:val="32"/>
          <w:rtl/>
        </w:rPr>
        <w:t xml:space="preserve"> الولاء ب</w:t>
      </w:r>
      <w:r w:rsidR="00171BB0" w:rsidRPr="00873D15">
        <w:rPr>
          <w:rFonts w:ascii="Traditional Arabic" w:hAnsi="Traditional Arabic" w:cs="Traditional Arabic" w:hint="cs"/>
          <w:sz w:val="32"/>
          <w:szCs w:val="32"/>
          <w:rtl/>
        </w:rPr>
        <w:t>أ</w:t>
      </w:r>
      <w:r w:rsidR="00171BB0" w:rsidRPr="00873D15">
        <w:rPr>
          <w:rFonts w:ascii="Traditional Arabic" w:hAnsi="Traditional Arabic" w:cs="Traditional Arabic"/>
          <w:sz w:val="32"/>
          <w:szCs w:val="32"/>
          <w:rtl/>
        </w:rPr>
        <w:t>لس</w:t>
      </w:r>
      <w:r w:rsidR="00171BB0" w:rsidRPr="00873D15">
        <w:rPr>
          <w:rFonts w:ascii="Traditional Arabic" w:hAnsi="Traditional Arabic" w:cs="Traditional Arabic" w:hint="cs"/>
          <w:sz w:val="32"/>
          <w:szCs w:val="32"/>
          <w:rtl/>
        </w:rPr>
        <w:t>نتهم</w:t>
      </w:r>
      <w:r w:rsidRPr="00873D15">
        <w:rPr>
          <w:rFonts w:ascii="Traditional Arabic" w:hAnsi="Traditional Arabic" w:cs="Traditional Arabic"/>
          <w:sz w:val="32"/>
          <w:szCs w:val="32"/>
          <w:rtl/>
        </w:rPr>
        <w:t xml:space="preserve"> ويمارس</w:t>
      </w:r>
      <w:r w:rsidR="00171BB0" w:rsidRPr="00873D15">
        <w:rPr>
          <w:rFonts w:ascii="Traditional Arabic" w:hAnsi="Traditional Arabic" w:cs="Traditional Arabic" w:hint="cs"/>
          <w:sz w:val="32"/>
          <w:szCs w:val="32"/>
          <w:rtl/>
        </w:rPr>
        <w:t>ون</w:t>
      </w:r>
      <w:r w:rsidRPr="00873D15">
        <w:rPr>
          <w:rFonts w:ascii="Traditional Arabic" w:hAnsi="Traditional Arabic" w:cs="Traditional Arabic"/>
          <w:sz w:val="32"/>
          <w:szCs w:val="32"/>
          <w:rtl/>
        </w:rPr>
        <w:t xml:space="preserve"> التخريب بعمله</w:t>
      </w:r>
      <w:r w:rsidR="00171BB0"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 xml:space="preserve"> وسعيه</w:t>
      </w:r>
      <w:r w:rsidR="00171BB0"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 xml:space="preserve">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﴿أَلَمْ تَرَ إِلَى الَّذِينَ يَزْعُمُونَ أَنَّهُمْ آمَنُوا بِمَا أُنْزِلَ إِلَيْكَ وَمَا أُنْزِلَ مِنْ قَبْلِكَ يُرِيدُونَ أَنْ يَتَحَاكَمُوا إِلَى الطَّاغُوتِ﴾</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وقوله تعالى: </w:t>
      </w:r>
      <w:r w:rsidRPr="00873D15">
        <w:rPr>
          <w:rFonts w:ascii="Traditional Arabic" w:hAnsi="Traditional Arabic" w:cs="Traditional Arabic"/>
          <w:b/>
          <w:bCs/>
          <w:color w:val="008000"/>
          <w:sz w:val="32"/>
          <w:szCs w:val="32"/>
          <w:rtl/>
        </w:rPr>
        <w:t>﴿يَزْعُمُونَ﴾</w:t>
      </w:r>
      <w:r w:rsidRPr="00873D15">
        <w:rPr>
          <w:rFonts w:ascii="Traditional Arabic" w:hAnsi="Traditional Arabic" w:cs="Traditional Arabic"/>
          <w:sz w:val="32"/>
          <w:szCs w:val="32"/>
          <w:rtl/>
        </w:rPr>
        <w:t xml:space="preserve"> أي: يدَّعون ما ليس حقا، من "الزعم" وهو حكاية قول يكون مظنة للكذب، ولذلك يقال: الزعم مطية الكذب، وقد ذم القرآن القائلين به في مواضع كثيرة، كقوله تعالى: </w:t>
      </w:r>
      <w:r w:rsidRPr="00873D15">
        <w:rPr>
          <w:rFonts w:ascii="Traditional Arabic" w:hAnsi="Traditional Arabic" w:cs="Traditional Arabic"/>
          <w:b/>
          <w:bCs/>
          <w:color w:val="008000"/>
          <w:sz w:val="32"/>
          <w:szCs w:val="32"/>
          <w:rtl/>
        </w:rPr>
        <w:t>﴿زَعَمَ الَّذِينَ كَفَرُوا أَنْ لَنْ يُبْعَثُوا قُلْ بَلَى وَرَبِّي لَتُبْعَثُنَّ﴾</w:t>
      </w:r>
      <w:r w:rsidRPr="00873D15">
        <w:rPr>
          <w:rFonts w:ascii="Traditional Arabic" w:hAnsi="Traditional Arabic" w:cs="Traditional Arabic"/>
          <w:sz w:val="32"/>
          <w:szCs w:val="32"/>
          <w:rtl/>
        </w:rPr>
        <w:t xml:space="preserve">التغابن7، وقوله: </w:t>
      </w:r>
      <w:r w:rsidRPr="00873D15">
        <w:rPr>
          <w:rFonts w:ascii="Traditional Arabic" w:hAnsi="Traditional Arabic" w:cs="Traditional Arabic"/>
          <w:b/>
          <w:bCs/>
          <w:color w:val="008000"/>
          <w:sz w:val="32"/>
          <w:szCs w:val="32"/>
          <w:rtl/>
        </w:rPr>
        <w:t xml:space="preserve">﴿بَلْ زَعَمْتُمْ أَلَّنْ </w:t>
      </w:r>
      <w:r w:rsidRPr="00873D15">
        <w:rPr>
          <w:rFonts w:ascii="Traditional Arabic" w:hAnsi="Traditional Arabic" w:cs="Traditional Arabic"/>
          <w:b/>
          <w:bCs/>
          <w:color w:val="008000"/>
          <w:sz w:val="32"/>
          <w:szCs w:val="32"/>
          <w:rtl/>
        </w:rPr>
        <w:lastRenderedPageBreak/>
        <w:t>نَجْعَلَ لَكُمْ مَوْعِدًا﴾</w:t>
      </w:r>
      <w:r w:rsidRPr="00873D15">
        <w:rPr>
          <w:rFonts w:ascii="Traditional Arabic" w:hAnsi="Traditional Arabic" w:cs="Traditional Arabic"/>
          <w:sz w:val="32"/>
          <w:szCs w:val="32"/>
          <w:rtl/>
        </w:rPr>
        <w:t xml:space="preserve">الكهف48، وقوله: </w:t>
      </w:r>
      <w:r w:rsidRPr="00873D15">
        <w:rPr>
          <w:rFonts w:ascii="Traditional Arabic" w:hAnsi="Traditional Arabic" w:cs="Traditional Arabic"/>
          <w:b/>
          <w:bCs/>
          <w:color w:val="008000"/>
          <w:sz w:val="32"/>
          <w:szCs w:val="32"/>
          <w:rtl/>
        </w:rPr>
        <w:t>﴿قُلِ ادْعُوا الَّذِينَ زَعَمْتُمْ مِنْ دُونِهِ فَلَا يَمْلِكُونَ كَشْفَ الضُّرِّ عَنْكُمْ وَلَا تَحْوِيلًا﴾</w:t>
      </w:r>
      <w:r w:rsidRPr="00873D15">
        <w:rPr>
          <w:rFonts w:ascii="Traditional Arabic" w:hAnsi="Traditional Arabic" w:cs="Traditional Arabic"/>
          <w:sz w:val="32"/>
          <w:szCs w:val="32"/>
          <w:rtl/>
        </w:rPr>
        <w:t xml:space="preserve"> الإسراء 56.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"الطاغوت" من </w:t>
      </w:r>
      <w:proofErr w:type="spellStart"/>
      <w:r w:rsidRPr="00873D15">
        <w:rPr>
          <w:rFonts w:ascii="Traditional Arabic" w:hAnsi="Traditional Arabic" w:cs="Traditional Arabic"/>
          <w:sz w:val="32"/>
          <w:szCs w:val="32"/>
          <w:rtl/>
        </w:rPr>
        <w:t>فعل"طغى</w:t>
      </w:r>
      <w:proofErr w:type="spellEnd"/>
      <w:r w:rsidRPr="00873D15">
        <w:rPr>
          <w:rFonts w:ascii="Traditional Arabic" w:hAnsi="Traditional Arabic" w:cs="Traditional Arabic"/>
          <w:sz w:val="32"/>
          <w:szCs w:val="32"/>
          <w:rtl/>
        </w:rPr>
        <w:t xml:space="preserve">" إذا تجاوز الحد في العصيان، ومنه قوله عز وجل: </w:t>
      </w:r>
      <w:r w:rsidRPr="00873D15">
        <w:rPr>
          <w:rFonts w:ascii="Traditional Arabic" w:hAnsi="Traditional Arabic" w:cs="Traditional Arabic"/>
          <w:b/>
          <w:bCs/>
          <w:color w:val="008000"/>
          <w:sz w:val="32"/>
          <w:szCs w:val="32"/>
          <w:rtl/>
        </w:rPr>
        <w:t>﴿اذْهَبْ إِلَى فِرْعَوْنَ إِنَّهُ طَغَى﴾</w:t>
      </w:r>
      <w:r w:rsidRPr="00873D15">
        <w:rPr>
          <w:rFonts w:ascii="Traditional Arabic" w:hAnsi="Traditional Arabic" w:cs="Traditional Arabic"/>
          <w:sz w:val="32"/>
          <w:szCs w:val="32"/>
          <w:rtl/>
        </w:rPr>
        <w:t xml:space="preserve">النازعات17، ويقال "طاغوت" لكل معبود من دون الله، وكل باطل مغرق في البطلان، وكل معتد أو مستبد أو مصادر لحرية الناس بغير حق، أما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إلى الطاغوت فهو اتخاذه مرجعا لتنظيم الحياة وتدبير شأن الأمة العام تشريعا وتسييرا وفصل قضاء.</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والخطاب في هذه الآية موجه إلى الرسول صلى الله عليه وسلم ثم إلى كافة المسلمين بقوله تعالى: </w:t>
      </w:r>
      <w:r w:rsidRPr="00873D15">
        <w:rPr>
          <w:rFonts w:ascii="Traditional Arabic" w:hAnsi="Traditional Arabic" w:cs="Traditional Arabic"/>
          <w:b/>
          <w:bCs/>
          <w:color w:val="008000"/>
          <w:sz w:val="32"/>
          <w:szCs w:val="32"/>
          <w:rtl/>
        </w:rPr>
        <w:t>﴿أَلَمْ تَرَ إِلَى الَّذِينَ يَزْعُمُونَ أَنَّهُمْ آمَنُوا بِمَا أُنْزِلَ إِلَيْكَ﴾</w:t>
      </w:r>
      <w:r w:rsidRPr="00873D15">
        <w:rPr>
          <w:rFonts w:ascii="Traditional Arabic" w:hAnsi="Traditional Arabic" w:cs="Traditional Arabic"/>
          <w:sz w:val="32"/>
          <w:szCs w:val="32"/>
          <w:rtl/>
        </w:rPr>
        <w:t xml:space="preserve"> الآية..، وهو استفهام إنكاري تعجبي لحال المنافقين الذين يدعون الإيمان بالله وما أنزل على محمد صلى الله عليه وسلم وعلى الرسل قبله، ثم يفضلون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إلى مناهج الطغيان والكفر. ويفهم من هذا الاستفهام أنه لا يجوز اتخاذ غير منهج الله كتابا وسنة مرجعا أو حَكَما، وأن الإيمان بالله وما أنزل من الكتاب لا يتم إلا بنبذ أنظمة الطغيان بكل أصنافها ومسمياتها اعتقادا وعملا، ك</w:t>
      </w:r>
      <w:r w:rsidR="00171BB0" w:rsidRPr="00873D15">
        <w:rPr>
          <w:rFonts w:ascii="Traditional Arabic" w:hAnsi="Traditional Arabic" w:cs="Traditional Arabic"/>
          <w:sz w:val="32"/>
          <w:szCs w:val="32"/>
          <w:rtl/>
        </w:rPr>
        <w:t>ما في قوله تعالى:</w:t>
      </w:r>
      <w:r w:rsidRPr="00873D15">
        <w:rPr>
          <w:rFonts w:ascii="Traditional Arabic" w:hAnsi="Traditional Arabic" w:cs="Traditional Arabic"/>
          <w:b/>
          <w:bCs/>
          <w:color w:val="008000"/>
          <w:sz w:val="32"/>
          <w:szCs w:val="32"/>
          <w:rtl/>
        </w:rPr>
        <w:t>﴿فَمَنْ يَكْفُرْ بِالطَّاغُوتِ وَيُؤْمِنْ بِاللَّهِ فَقَدِ اسْتَمْسَكَ بِالْعُرْوَةِ الْوُثْقَى﴾</w:t>
      </w:r>
      <w:r w:rsidRPr="00873D15">
        <w:rPr>
          <w:rFonts w:ascii="Traditional Arabic" w:hAnsi="Traditional Arabic" w:cs="Traditional Arabic"/>
          <w:sz w:val="32"/>
          <w:szCs w:val="32"/>
          <w:rtl/>
        </w:rPr>
        <w:t xml:space="preserve"> البقرة 256. ولا يخفى أن مفهوم الشرط في هذه الآية أن من لم يكفر بالطاغوت لم يستمسك بالعروة الوثقى التي هي الإيمان بالله ورسوله، وهو بذلك بمعزل عن تمام الإيمان، ولذلك عقب الحق سبحانه مؤكدا وجوب الكفر بالطاغوت شرطا لتمام الإيمان بقوله: </w:t>
      </w:r>
      <w:r w:rsidRPr="00873D15">
        <w:rPr>
          <w:rFonts w:ascii="Traditional Arabic" w:hAnsi="Traditional Arabic" w:cs="Traditional Arabic"/>
          <w:b/>
          <w:bCs/>
          <w:color w:val="008000"/>
          <w:sz w:val="32"/>
          <w:szCs w:val="32"/>
          <w:rtl/>
        </w:rPr>
        <w:t>﴿وَقَدْ أُمِرُوا أَنْ يَكْفُرُوا بِهِ﴾</w:t>
      </w:r>
      <w:r w:rsidRPr="00873D15">
        <w:rPr>
          <w:rFonts w:ascii="Traditional Arabic" w:hAnsi="Traditional Arabic" w:cs="Traditional Arabic"/>
          <w:sz w:val="32"/>
          <w:szCs w:val="32"/>
          <w:rtl/>
        </w:rPr>
        <w:t xml:space="preserve"> أَمَرَهُم صاحبُ الأمر تعالى في جميع كتبه المنزلة بأن يكفروا بالطاغوت وينبذوا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إليه اعتقادا واتباعا وطاعة، قال تعالى: </w:t>
      </w:r>
      <w:r w:rsidRPr="00873D15">
        <w:rPr>
          <w:rFonts w:ascii="Traditional Arabic" w:hAnsi="Traditional Arabic" w:cs="Traditional Arabic"/>
          <w:b/>
          <w:bCs/>
          <w:color w:val="008000"/>
          <w:sz w:val="32"/>
          <w:szCs w:val="32"/>
          <w:rtl/>
        </w:rPr>
        <w:t>﴿وَلَقَدْ بَعَثْنَا فِي كُلِّ أُمَّةٍ رَسُولًا أَنِ اعْبُدُوا اللَّهَ وَاجْتَنِبُوا الطَّاغُوتَ﴾</w:t>
      </w:r>
      <w:r w:rsidRPr="00873D15">
        <w:rPr>
          <w:rFonts w:ascii="Traditional Arabic" w:hAnsi="Traditional Arabic" w:cs="Traditional Arabic"/>
          <w:sz w:val="32"/>
          <w:szCs w:val="32"/>
          <w:rtl/>
        </w:rPr>
        <w:t xml:space="preserve"> النحل 36، لأن الكفر به شرط الإيمان بالله وركنه، ولا يجتمع في قلب مؤمن إيمان بالله مع إيمان بطاغوت أبدا، قال تعالى: </w:t>
      </w:r>
      <w:r w:rsidRPr="00873D15">
        <w:rPr>
          <w:rFonts w:ascii="Traditional Arabic" w:hAnsi="Traditional Arabic" w:cs="Traditional Arabic"/>
          <w:b/>
          <w:bCs/>
          <w:color w:val="008000"/>
          <w:sz w:val="32"/>
          <w:szCs w:val="32"/>
          <w:rtl/>
        </w:rPr>
        <w:t>﴿وَالَّذِينَ اجْتَنَبُوا الطَّاغُوتَ أَنْ يَعْبُدُوهَا وَأَنَابُوا إِلَى اللَّهِ لَهُمُ الْبُشْرَى فَبَشِّرْ عِبَادِ﴾</w:t>
      </w:r>
      <w:r w:rsidRPr="00873D15">
        <w:rPr>
          <w:rFonts w:ascii="Traditional Arabic" w:hAnsi="Traditional Arabic" w:cs="Traditional Arabic"/>
          <w:sz w:val="32"/>
          <w:szCs w:val="32"/>
          <w:rtl/>
        </w:rPr>
        <w:t xml:space="preserve"> الزمر 17.</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وليس من سبب لعبادة الطواغيت في كل عصر إلا ما يزينه الشيطان لأوليائه من حرص على مصالح وأهواء وشهوات ظالمة منحرفة، وما يريده لهم من ضلال عن طر</w:t>
      </w:r>
      <w:r w:rsidR="00171BB0" w:rsidRPr="00873D15">
        <w:rPr>
          <w:rFonts w:ascii="Traditional Arabic" w:hAnsi="Traditional Arabic" w:cs="Traditional Arabic"/>
          <w:sz w:val="32"/>
          <w:szCs w:val="32"/>
          <w:rtl/>
        </w:rPr>
        <w:t>يق الحق، وهو معنى قوله عقب ذلك:</w:t>
      </w:r>
      <w:r w:rsidRPr="00873D15">
        <w:rPr>
          <w:rFonts w:ascii="Traditional Arabic" w:hAnsi="Traditional Arabic" w:cs="Traditional Arabic"/>
          <w:b/>
          <w:bCs/>
          <w:color w:val="008000"/>
          <w:sz w:val="32"/>
          <w:szCs w:val="32"/>
          <w:rtl/>
        </w:rPr>
        <w:t>﴿وَيُرِيدُ الشَّيْطَانُ﴾</w:t>
      </w:r>
      <w:r w:rsidRPr="00873D15">
        <w:rPr>
          <w:rFonts w:ascii="Traditional Arabic" w:hAnsi="Traditional Arabic" w:cs="Traditional Arabic"/>
          <w:sz w:val="32"/>
          <w:szCs w:val="32"/>
          <w:rtl/>
        </w:rPr>
        <w:t xml:space="preserve"> بتزيين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للطاغوت </w:t>
      </w:r>
      <w:r w:rsidRPr="00873D15">
        <w:rPr>
          <w:rFonts w:ascii="Traditional Arabic" w:hAnsi="Traditional Arabic" w:cs="Traditional Arabic"/>
          <w:b/>
          <w:bCs/>
          <w:color w:val="008000"/>
          <w:sz w:val="32"/>
          <w:szCs w:val="32"/>
          <w:rtl/>
        </w:rPr>
        <w:t>﴿أَنْ يُضِلَّهُمْ ضَلَالًا بَعِيدًا﴾</w:t>
      </w:r>
      <w:r w:rsidRPr="00873D15">
        <w:rPr>
          <w:rFonts w:ascii="Traditional Arabic" w:hAnsi="Traditional Arabic" w:cs="Traditional Arabic"/>
          <w:sz w:val="32"/>
          <w:szCs w:val="32"/>
          <w:rtl/>
        </w:rPr>
        <w:t xml:space="preserve"> أن يبعدهم عن طريق الهداية وسبل التوبة إبعادا كبيرا، ويقصيهم عن الإيمان الحق بالله ورسوله، وعن معرفة الأحكام الشرعية عبادة وتقاضيا وولاء وبراء، كما في قوله تعالى: </w:t>
      </w:r>
      <w:r w:rsidRPr="00873D15">
        <w:rPr>
          <w:rFonts w:ascii="Traditional Arabic" w:hAnsi="Traditional Arabic" w:cs="Traditional Arabic"/>
          <w:b/>
          <w:bCs/>
          <w:color w:val="008000"/>
          <w:sz w:val="32"/>
          <w:szCs w:val="32"/>
          <w:rtl/>
        </w:rPr>
        <w:t xml:space="preserve">﴿وَمَنْ يَكْفُرْ بِاللَّهِ وَمَلَائِكَتِهِ وَكُتُبِهِ وَرُسُلِهِ وَالْيَوْمِ </w:t>
      </w:r>
      <w:r w:rsidRPr="00873D15">
        <w:rPr>
          <w:rFonts w:ascii="Traditional Arabic" w:hAnsi="Traditional Arabic" w:cs="Traditional Arabic"/>
          <w:b/>
          <w:bCs/>
          <w:color w:val="008000"/>
          <w:sz w:val="32"/>
          <w:szCs w:val="32"/>
          <w:rtl/>
        </w:rPr>
        <w:lastRenderedPageBreak/>
        <w:t>الْآخِرِ فَقَدْ ضَلَّ ضَلَالًا بَعِيدًا﴾</w:t>
      </w:r>
      <w:r w:rsidRPr="00873D15">
        <w:rPr>
          <w:rFonts w:ascii="Traditional Arabic" w:hAnsi="Traditional Arabic" w:cs="Traditional Arabic"/>
          <w:sz w:val="32"/>
          <w:szCs w:val="32"/>
          <w:rtl/>
        </w:rPr>
        <w:t xml:space="preserve"> النساء 136، وقوله: </w:t>
      </w:r>
      <w:r w:rsidRPr="00873D15">
        <w:rPr>
          <w:rFonts w:ascii="Traditional Arabic" w:hAnsi="Traditional Arabic" w:cs="Traditional Arabic"/>
          <w:b/>
          <w:bCs/>
          <w:color w:val="008000"/>
          <w:sz w:val="32"/>
          <w:szCs w:val="32"/>
          <w:rtl/>
        </w:rPr>
        <w:t>﴿يَدْعُو مِنْ دُونِ اللَّهِ مَا لَا يَضُرُّهُ وَمَا لَا يَنْفَعُهُ ذَلِكَ هُوَ الضَّلَالُ الْبَعِيدُ﴾</w:t>
      </w:r>
      <w:r w:rsidRPr="00873D15">
        <w:rPr>
          <w:rFonts w:ascii="Traditional Arabic" w:hAnsi="Traditional Arabic" w:cs="Traditional Arabic"/>
          <w:sz w:val="32"/>
          <w:szCs w:val="32"/>
          <w:rtl/>
        </w:rPr>
        <w:t xml:space="preserve"> الحج 12.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سبب نزول الآية في رجل من اليهود خاصم منافقا فدعاه </w:t>
      </w:r>
      <w:proofErr w:type="spellStart"/>
      <w:r w:rsidRPr="00873D15">
        <w:rPr>
          <w:rFonts w:ascii="Traditional Arabic" w:hAnsi="Traditional Arabic" w:cs="Traditional Arabic"/>
          <w:sz w:val="32"/>
          <w:szCs w:val="32"/>
          <w:rtl/>
        </w:rPr>
        <w:t>للتحاكم</w:t>
      </w:r>
      <w:proofErr w:type="spellEnd"/>
      <w:r w:rsidRPr="00873D15">
        <w:rPr>
          <w:rFonts w:ascii="Traditional Arabic" w:hAnsi="Traditional Arabic" w:cs="Traditional Arabic"/>
          <w:sz w:val="32"/>
          <w:szCs w:val="32"/>
          <w:rtl/>
        </w:rPr>
        <w:t xml:space="preserve"> إلى رسول الله صلى الله عليه وسلم لعدله، ودعاه المنافق إلى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لكاهن</w:t>
      </w:r>
      <w:r w:rsidR="00171BB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w:t>
      </w:r>
      <w:r w:rsidR="00171BB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00171BB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ت</w:t>
      </w:r>
      <w:r w:rsidR="00171BB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ش</w:t>
      </w:r>
      <w:r w:rsidR="00171BB0"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فنزلت الآية فيهما وفي صنفيهما، فإن العبرة بعموم اللفظ لا بخصوص السبب، وهو بذلك توبيخ شديد </w:t>
      </w:r>
      <w:r w:rsidR="00171BB0" w:rsidRPr="00873D15">
        <w:rPr>
          <w:rFonts w:ascii="Traditional Arabic" w:hAnsi="Traditional Arabic" w:cs="Traditional Arabic"/>
          <w:sz w:val="32"/>
          <w:szCs w:val="32"/>
          <w:rtl/>
        </w:rPr>
        <w:t xml:space="preserve">لكثير من المسلمين في هذا العصر </w:t>
      </w:r>
      <w:r w:rsidR="00171BB0"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 xml:space="preserve">نبذهم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إلى منهج الإسلام في الحكم والقضاء وتدبير الشأن العام، واتباعهم ما لدى غير المسلمين من نظم وتشريعات وقوانين وضعية تتعارض مع ثوابت الدين وأحكامه، وإصرارهم على ذلك كما هي عادة المنافقين في كل عصر، وكما بينه الوحي في قوله عز وجل: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xml:space="preserve">﴿وَإِذَا قِيلَ لَهُمْ تَعَالَوْا إِلَى مَا أَنْزَلَ اللَّهُ وَإِلَى الرَّسُولِ رَأَيْتَ الْمُنَافِقِينَ يَصُدُّونَ </w:t>
      </w:r>
      <w:r w:rsidR="00171BB0" w:rsidRPr="00873D15">
        <w:rPr>
          <w:rFonts w:ascii="Traditional Arabic" w:hAnsi="Traditional Arabic" w:cs="Traditional Arabic"/>
          <w:b/>
          <w:bCs/>
          <w:color w:val="008000"/>
          <w:sz w:val="32"/>
          <w:szCs w:val="32"/>
          <w:rtl/>
        </w:rPr>
        <w:t>عَنْكَ صُدُودًا﴾</w:t>
      </w:r>
      <w:r w:rsidR="00171BB0" w:rsidRPr="00873D15">
        <w:rPr>
          <w:rFonts w:ascii="Traditional Arabic" w:hAnsi="Traditional Arabic" w:cs="Traditional Arabic"/>
          <w:sz w:val="32"/>
          <w:szCs w:val="32"/>
          <w:rtl/>
        </w:rPr>
        <w:t>. وقوله عز وجل:</w:t>
      </w:r>
      <w:r w:rsidRPr="00873D15">
        <w:rPr>
          <w:rFonts w:ascii="Traditional Arabic" w:hAnsi="Traditional Arabic" w:cs="Traditional Arabic"/>
          <w:b/>
          <w:bCs/>
          <w:color w:val="008000"/>
          <w:sz w:val="32"/>
          <w:szCs w:val="32"/>
          <w:rtl/>
        </w:rPr>
        <w:t>﴿تَعَالَوْا﴾</w:t>
      </w:r>
      <w:r w:rsidRPr="00873D15">
        <w:rPr>
          <w:rFonts w:ascii="Traditional Arabic" w:hAnsi="Traditional Arabic" w:cs="Traditional Arabic"/>
          <w:sz w:val="32"/>
          <w:szCs w:val="32"/>
          <w:rtl/>
        </w:rPr>
        <w:t xml:space="preserve"> أمْرٌ بالإقبال على رسول الله صلى الله عليه وسلم والتوجه إليه وحضور مجالسه لتلقي تعاليم الدين ومناهجه، وتحكيم القرآن الكريم والسنة في حال حياته وبعد وفاته.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الصدود والصد لغة فهو الانصراف والإعراض عن الشيء كما في هذه الآية الكريمة، وق</w:t>
      </w:r>
      <w:r w:rsidR="00171BB0" w:rsidRPr="00873D15">
        <w:rPr>
          <w:rFonts w:ascii="Traditional Arabic" w:hAnsi="Traditional Arabic" w:cs="Traditional Arabic"/>
          <w:sz w:val="32"/>
          <w:szCs w:val="32"/>
          <w:rtl/>
        </w:rPr>
        <w:t>د يكون منعا عنه نحو قوله تعالى:</w:t>
      </w:r>
      <w:r w:rsidRPr="00873D15">
        <w:rPr>
          <w:rFonts w:ascii="Traditional Arabic" w:hAnsi="Traditional Arabic" w:cs="Traditional Arabic"/>
          <w:b/>
          <w:bCs/>
          <w:color w:val="008000"/>
          <w:sz w:val="32"/>
          <w:szCs w:val="32"/>
          <w:rtl/>
        </w:rPr>
        <w:t>﴿الَّذِينَ كَفَرُوا وَصَدُّوا عَنْ سَبِيلِ اللَّهِ زِدْنَاهُمْ عَذَابًا فَوْقَ الْعَذَابِ بِمَا كَانُوا يُفْسِدُونَ﴾</w:t>
      </w:r>
      <w:r w:rsidRPr="00873D15">
        <w:rPr>
          <w:rFonts w:ascii="Traditional Arabic" w:hAnsi="Traditional Arabic" w:cs="Traditional Arabic"/>
          <w:sz w:val="32"/>
          <w:szCs w:val="32"/>
          <w:rtl/>
        </w:rPr>
        <w:t xml:space="preserve"> النحل 88. أما قوله تعالى: </w:t>
      </w:r>
      <w:r w:rsidRPr="00873D15">
        <w:rPr>
          <w:rFonts w:ascii="Traditional Arabic" w:hAnsi="Traditional Arabic" w:cs="Traditional Arabic"/>
          <w:b/>
          <w:bCs/>
          <w:color w:val="008000"/>
          <w:sz w:val="32"/>
          <w:szCs w:val="32"/>
          <w:rtl/>
        </w:rPr>
        <w:t>﴿صُدُوداً﴾</w:t>
      </w:r>
      <w:r w:rsidRPr="00873D15">
        <w:rPr>
          <w:rFonts w:ascii="Traditional Arabic" w:hAnsi="Traditional Arabic" w:cs="Traditional Arabic"/>
          <w:sz w:val="32"/>
          <w:szCs w:val="32"/>
          <w:rtl/>
        </w:rPr>
        <w:t xml:space="preserve"> فهو مصدر مؤكد </w:t>
      </w:r>
      <w:proofErr w:type="spellStart"/>
      <w:r w:rsidRPr="00873D15">
        <w:rPr>
          <w:rFonts w:ascii="Traditional Arabic" w:hAnsi="Traditional Arabic" w:cs="Traditional Arabic"/>
          <w:sz w:val="32"/>
          <w:szCs w:val="32"/>
          <w:rtl/>
        </w:rPr>
        <w:t>لفعله</w:t>
      </w:r>
      <w:r w:rsidRPr="00873D15">
        <w:rPr>
          <w:rFonts w:ascii="Traditional Arabic" w:hAnsi="Traditional Arabic" w:cs="Traditional Arabic"/>
          <w:b/>
          <w:bCs/>
          <w:color w:val="008000"/>
          <w:sz w:val="32"/>
          <w:szCs w:val="32"/>
          <w:rtl/>
        </w:rPr>
        <w:t>﴿يَصُدُّونَ</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أي ينصرفون عنه انصرافا شديدا.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ومعنى الآية الكريمة أن المنافقين لشدة تمسكهم بالضلال كلما دعوا إلى منهج الله في الكتاب والسنة أعرضوا عنه وتمادوا نفورا منه وتكبرا عنه وإصرارا على ما وجدوا عليه آباءهم، كما بينه الحق سبحانه في موضع آخر بقوله عز وجل: </w:t>
      </w:r>
      <w:r w:rsidRPr="00873D15">
        <w:rPr>
          <w:rFonts w:ascii="Traditional Arabic" w:hAnsi="Traditional Arabic" w:cs="Traditional Arabic"/>
          <w:b/>
          <w:bCs/>
          <w:color w:val="008000"/>
          <w:sz w:val="32"/>
          <w:szCs w:val="32"/>
          <w:rtl/>
        </w:rPr>
        <w:t>﴿وَإِذَا قِيلَ لَهُمْ تَعَالَوْا يَسْتَغْفِرْ لَكُمْ رَسُولُ اللَّهِ لَوَّوْا رُءُوسَهُمْ وَرَأَيْتَهُمْ يَصُدُّونَ وَهُمْ مُسْتَكْبِرُونَ﴾</w:t>
      </w:r>
      <w:r w:rsidRPr="00873D15">
        <w:rPr>
          <w:rFonts w:ascii="Traditional Arabic" w:hAnsi="Traditional Arabic" w:cs="Traditional Arabic"/>
          <w:sz w:val="32"/>
          <w:szCs w:val="32"/>
          <w:rtl/>
        </w:rPr>
        <w:t xml:space="preserve"> المنافقون5، وقوله: </w:t>
      </w:r>
      <w:r w:rsidRPr="00873D15">
        <w:rPr>
          <w:rFonts w:ascii="Traditional Arabic" w:hAnsi="Traditional Arabic" w:cs="Traditional Arabic"/>
          <w:b/>
          <w:bCs/>
          <w:color w:val="008000"/>
          <w:sz w:val="32"/>
          <w:szCs w:val="32"/>
          <w:rtl/>
        </w:rPr>
        <w:t>﴿وَإِذَا قِيلَ لَهُمْ تَعَالَوْا إِلَى مَا أَنْزَلَ اللَّهُ وَإِلَى الرَّسُولِ قَالُوا حَسْبُنَا مَا وَجَدْنَا عَلَيْهِ آبَاءَنَا﴾</w:t>
      </w:r>
      <w:r w:rsidRPr="00873D15">
        <w:rPr>
          <w:rFonts w:ascii="Traditional Arabic" w:hAnsi="Traditional Arabic" w:cs="Traditional Arabic"/>
          <w:sz w:val="32"/>
          <w:szCs w:val="32"/>
          <w:rtl/>
        </w:rPr>
        <w:t xml:space="preserve"> المائدة 104.</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ولئن كان إعراضهم دائما لا يكون إلا استكبارا وتمردا، أو حرصا على منفعة آنية، أو في حال شعورهم بقوة فيهم، أو ضعف في المسلمين، كما هي عادة الكفار والمنافقين منذ عهد نوح عليه السلام إذ خاطب ربه عز وجل بقوله:</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وَإِنِّي كُلَّمَا دَعَوْتُهُمْ لِتَغْفِرَ لَهُمْ جَعَلُوا أَصَابِعَهُمْ فِي آذَانِهِمْ وَاسْتَغْشَوْا ثِيَابَهُمْ وَأَصَرُّوا وَاسْتَكْبَرُوا اسْتِكْبَارًا﴾</w:t>
      </w:r>
      <w:r w:rsidRPr="00873D15">
        <w:rPr>
          <w:rFonts w:ascii="Traditional Arabic" w:hAnsi="Traditional Arabic" w:cs="Traditional Arabic"/>
          <w:sz w:val="32"/>
          <w:szCs w:val="32"/>
          <w:rtl/>
        </w:rPr>
        <w:t xml:space="preserve"> نوح7، فإن سنة الله فيهم أن يؤول أمرهم عاجلا أو آجلا إلى سوء، لذلك عقب الوحي الكريم بالتنبيه إلى ما ينتظرهم من محن ومصائب وفتن جزاء تمردهم على ثوابت الدين، وتلاعبهم بأحكام الشرع سرا، مع إعلانهم الإيمان بها جهرا،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   </w:t>
      </w:r>
      <w:r w:rsidRPr="00873D15">
        <w:rPr>
          <w:rFonts w:ascii="Traditional Arabic" w:hAnsi="Traditional Arabic" w:cs="Traditional Arabic"/>
          <w:b/>
          <w:bCs/>
          <w:color w:val="008000"/>
          <w:sz w:val="32"/>
          <w:szCs w:val="32"/>
          <w:rtl/>
        </w:rPr>
        <w:t>﴿فَكَيْفَ إِذَا أَصَابَتْهُمْ مُصِيبَةٌ بِمَا قَدَّمَتْ أَيْدِيهِمْ ثُمَّ جَاءُوكَ يَحْلِفُونَ بِاللَّهِ إِنْ أَرَدْنَا إِلَّا إِحْسَانًا وَتَوْفِيقًا﴾</w:t>
      </w:r>
      <w:r w:rsidRPr="00873D15">
        <w:rPr>
          <w:rFonts w:ascii="Traditional Arabic" w:hAnsi="Traditional Arabic" w:cs="Traditional Arabic"/>
          <w:sz w:val="32"/>
          <w:szCs w:val="32"/>
          <w:rtl/>
        </w:rPr>
        <w:t xml:space="preserve"> أي كيف يكون حالهم إذا حلت بهم عقوبة نفاقهم، ففضحتهم واضطرتهم للاستنجاد بالرسول صلى الله عليه وسلم في حياته، أو بالمسلمين بعد وفاته، متسترين على نفاقهم، ومقسمين بالله أنهم لم يقصدوا بما فعلوا إلا إصلاح ذات البين والتوفيق بين أطراف النزاع مؤمنين وكفارا، أو بين المناهج المتعارضة والآراء المتضاربة طلبا للأمن والسلامة؟، وكيف يعاملهم المسلمون وقد انكشف صدودهم عن الحق، وإصرارهم على التمسك بما لديهم من ضلال؟ وهل يستحقون العطف عليهم إذا أصابتهم مصيبة بما قدمت أيديهم </w:t>
      </w:r>
      <w:r w:rsidRPr="00873D15">
        <w:rPr>
          <w:rFonts w:ascii="Traditional Arabic" w:hAnsi="Traditional Arabic" w:cs="Traditional Arabic"/>
          <w:b/>
          <w:bCs/>
          <w:color w:val="008000"/>
          <w:sz w:val="32"/>
          <w:szCs w:val="32"/>
          <w:rtl/>
        </w:rPr>
        <w:t>﴿ثُمَّ جَاءُوكَ يَحْلِفُونَ بِاللَّهِ إِنْ أَرَدْنَا إِلَّا إِحْسَانًا وَتَوْفِيقًا﴾</w:t>
      </w:r>
      <w:r w:rsidRPr="00873D15">
        <w:rPr>
          <w:rFonts w:ascii="Traditional Arabic" w:hAnsi="Traditional Arabic" w:cs="Traditional Arabic"/>
          <w:sz w:val="32"/>
          <w:szCs w:val="32"/>
          <w:rtl/>
        </w:rP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ويأتي التوجيه الرباني مباشرة عقب هذا الاستفهام الإنكاري لتصرفاتهم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﴿أُولَئِكَ الَّذِينَ يَعْلَمُ اللَّهُ مَا فِي قُلُوبِهِمْ﴾</w:t>
      </w:r>
      <w:r w:rsidRPr="00873D15">
        <w:rPr>
          <w:rFonts w:ascii="Traditional Arabic" w:hAnsi="Traditional Arabic" w:cs="Traditional Arabic"/>
          <w:sz w:val="32"/>
          <w:szCs w:val="32"/>
          <w:rtl/>
        </w:rPr>
        <w:t xml:space="preserve"> أولئك المنافقون الذين يخفون حقيقة نواياهم وأهدافهم ويلفقون المعاذير والحجج الواهية أمرهم غير خفي على الله تعالى، وهو الكفيل بفضح ما تنطوي عليه جوانحهم، القادر على كف شرهم. إلا أن حكمته عز وجل لا تغلق باب التوبة عن الذنب، ولا توصد طريق الأوبة إلى كنف الإيمان والإحسان، بل تفتح لهم سبيلا من الرحمة معالمه الحلم والموعظة ومواصلة التربية والتعليم وبيان الأخطاء المرتكبة بقوله تعالى: </w:t>
      </w:r>
      <w:r w:rsidRPr="00873D15">
        <w:rPr>
          <w:rFonts w:ascii="Traditional Arabic" w:hAnsi="Traditional Arabic" w:cs="Traditional Arabic"/>
          <w:b/>
          <w:bCs/>
          <w:color w:val="008000"/>
          <w:sz w:val="32"/>
          <w:szCs w:val="32"/>
          <w:rtl/>
        </w:rPr>
        <w:t>﴿فَأَعْرِضْ عَنْهُمْ﴾</w:t>
      </w:r>
      <w:r w:rsidRPr="00873D15">
        <w:rPr>
          <w:rFonts w:ascii="Traditional Arabic" w:hAnsi="Traditional Arabic" w:cs="Traditional Arabic"/>
          <w:sz w:val="32"/>
          <w:szCs w:val="32"/>
          <w:rtl/>
        </w:rPr>
        <w:t xml:space="preserve"> أعرض عن أقوالهم وعن عقابهم أو عتابهم، ولا تهتك لهم سترا أو تظهر لهم علمك بما في بواطنهم، وقابل تصرفاتهم بالحلم، </w:t>
      </w:r>
      <w:r w:rsidRPr="00873D15">
        <w:rPr>
          <w:rFonts w:ascii="Traditional Arabic" w:hAnsi="Traditional Arabic" w:cs="Traditional Arabic"/>
          <w:b/>
          <w:bCs/>
          <w:color w:val="008000"/>
          <w:sz w:val="32"/>
          <w:szCs w:val="32"/>
          <w:rtl/>
        </w:rPr>
        <w:t>﴿وَعِظْهُمْ﴾</w:t>
      </w:r>
      <w:r w:rsidRPr="00873D15">
        <w:rPr>
          <w:rFonts w:ascii="Traditional Arabic" w:hAnsi="Traditional Arabic" w:cs="Traditional Arabic"/>
          <w:sz w:val="32"/>
          <w:szCs w:val="32"/>
          <w:rtl/>
        </w:rPr>
        <w:t xml:space="preserve"> ببيان عاقبة النفاق والتلاعب بالأحكام الشرعية </w:t>
      </w:r>
      <w:r w:rsidRPr="00873D15">
        <w:rPr>
          <w:rFonts w:ascii="Traditional Arabic" w:hAnsi="Traditional Arabic" w:cs="Traditional Arabic"/>
          <w:b/>
          <w:bCs/>
          <w:color w:val="008000"/>
          <w:sz w:val="32"/>
          <w:szCs w:val="32"/>
          <w:rtl/>
        </w:rPr>
        <w:t>﴿وَقُلْ لَهُمْ فِي أَنْفُسِهِمْ قَوْلًا بَلِيغًا﴾</w:t>
      </w:r>
      <w:r w:rsidRPr="00873D15">
        <w:rPr>
          <w:rFonts w:ascii="Traditional Arabic" w:hAnsi="Traditional Arabic" w:cs="Traditional Arabic"/>
          <w:sz w:val="32"/>
          <w:szCs w:val="32"/>
          <w:rtl/>
        </w:rPr>
        <w:t xml:space="preserve"> بَيِّنْ لهم بقول واضح مؤثر ما يشين أعمالَهم ويحبط إيمانَهم.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وبعد تقرير ضلال من يتحاكمون إلى غير منهج الله، ويعصون أوامر رسوله صلى الله عليه وسلم، وبيان طريقة إصلاحهم بالحلم والموعظة الحسنة والتوعية المؤثرة، أنزل تعالى قاعدة عامة في إرساله الرسل كافة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﴿وَمَا أَرْسَلْنَا مِنْ رَسُولٍ إِلَّا لِيُطَاعَ بِإِذْنِ اللَّهِ﴾</w:t>
      </w:r>
      <w:r w:rsidRPr="00873D15">
        <w:rPr>
          <w:rFonts w:ascii="Traditional Arabic" w:hAnsi="Traditional Arabic" w:cs="Traditional Arabic"/>
          <w:sz w:val="32"/>
          <w:szCs w:val="32"/>
          <w:rtl/>
        </w:rPr>
        <w:t xml:space="preserve"> وإذْنُ الله في هذه الآية الكريمة هو أمره وعلمه وتوفيقه وإرشاده، أي إنه تعالى ما أرسل من رسول إلا وقد أرشده</w:t>
      </w:r>
      <w:r w:rsidR="00660162" w:rsidRPr="00873D15">
        <w:rPr>
          <w:rFonts w:ascii="Traditional Arabic" w:hAnsi="Traditional Arabic" w:cs="Traditional Arabic"/>
          <w:sz w:val="32"/>
          <w:szCs w:val="32"/>
          <w:rtl/>
        </w:rPr>
        <w:t xml:space="preserve"> إلى ما ينبغي تبليغه وعمله،</w:t>
      </w:r>
      <w:r w:rsidR="00660162"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وفرض على المؤمنين طاعته واتباعه </w:t>
      </w:r>
      <w:proofErr w:type="spellStart"/>
      <w:r w:rsidRPr="00873D15">
        <w:rPr>
          <w:rFonts w:ascii="Traditional Arabic" w:hAnsi="Traditional Arabic" w:cs="Traditional Arabic"/>
          <w:sz w:val="32"/>
          <w:szCs w:val="32"/>
          <w:rtl/>
        </w:rPr>
        <w:t>والتحاكم</w:t>
      </w:r>
      <w:proofErr w:type="spellEnd"/>
      <w:r w:rsidRPr="00873D15">
        <w:rPr>
          <w:rFonts w:ascii="Traditional Arabic" w:hAnsi="Traditional Arabic" w:cs="Traditional Arabic"/>
          <w:sz w:val="32"/>
          <w:szCs w:val="32"/>
          <w:rtl/>
        </w:rPr>
        <w:t xml:space="preserve"> إليه وتحكيمه في كل ما يختلفون فيه، لأنه م</w:t>
      </w:r>
      <w:r w:rsidR="0066016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ؤ</w:t>
      </w:r>
      <w:r w:rsidR="0066016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د</w:t>
      </w:r>
      <w:r w:rsidR="0066016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عن اللّه، وطاعته طاعة للّه، وم</w:t>
      </w:r>
      <w:r w:rsidR="00254309" w:rsidRPr="00873D15">
        <w:rPr>
          <w:rFonts w:ascii="Traditional Arabic" w:hAnsi="Traditional Arabic" w:cs="Traditional Arabic"/>
          <w:sz w:val="32"/>
          <w:szCs w:val="32"/>
          <w:rtl/>
        </w:rPr>
        <w:t>عصيته معصية للّه كما قال تعالى:</w:t>
      </w:r>
      <w:r w:rsidRPr="00873D15">
        <w:rPr>
          <w:rFonts w:ascii="Traditional Arabic" w:hAnsi="Traditional Arabic" w:cs="Traditional Arabic"/>
          <w:b/>
          <w:bCs/>
          <w:color w:val="008000"/>
          <w:sz w:val="32"/>
          <w:szCs w:val="32"/>
          <w:rtl/>
        </w:rPr>
        <w:t>﴿مَنْ يُطِعِ الرَّسُولَ فَقَدْ أَطَاعَ اللَّهَ﴾</w:t>
      </w:r>
      <w:r w:rsidRPr="00873D15">
        <w:rPr>
          <w:rFonts w:ascii="Traditional Arabic" w:hAnsi="Traditional Arabic" w:cs="Traditional Arabic"/>
          <w:sz w:val="32"/>
          <w:szCs w:val="32"/>
          <w:rtl/>
        </w:rPr>
        <w:t xml:space="preserve"> النساء 80. على </w:t>
      </w:r>
      <w:r w:rsidR="005423BE" w:rsidRPr="00873D15">
        <w:rPr>
          <w:rFonts w:ascii="Traditional Arabic" w:hAnsi="Traditional Arabic" w:cs="Traditional Arabic" w:hint="cs"/>
          <w:sz w:val="32"/>
          <w:szCs w:val="32"/>
          <w:rtl/>
        </w:rPr>
        <w:t xml:space="preserve">الرسول </w:t>
      </w:r>
      <w:r w:rsidRPr="00873D15">
        <w:rPr>
          <w:rFonts w:ascii="Traditional Arabic" w:hAnsi="Traditional Arabic" w:cs="Traditional Arabic"/>
          <w:sz w:val="32"/>
          <w:szCs w:val="32"/>
          <w:rtl/>
        </w:rPr>
        <w:t>التبليغ قولا وعملا وقدوة، وعلى المرسَل إليه الإيمان بالرسالة والطاعة للرس</w:t>
      </w:r>
      <w:r w:rsidR="005423BE"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 xml:space="preserve">ل بما </w:t>
      </w:r>
      <w:proofErr w:type="spellStart"/>
      <w:r w:rsidRPr="00873D15">
        <w:rPr>
          <w:rFonts w:ascii="Traditional Arabic" w:hAnsi="Traditional Arabic" w:cs="Traditional Arabic"/>
          <w:sz w:val="32"/>
          <w:szCs w:val="32"/>
          <w:rtl/>
        </w:rPr>
        <w:t>يقتضي</w:t>
      </w:r>
      <w:r w:rsidR="005423BE" w:rsidRPr="00873D15">
        <w:rPr>
          <w:rFonts w:ascii="Traditional Arabic" w:hAnsi="Traditional Arabic" w:cs="Traditional Arabic" w:hint="cs"/>
          <w:sz w:val="32"/>
          <w:szCs w:val="32"/>
          <w:rtl/>
        </w:rPr>
        <w:t>ه</w:t>
      </w:r>
      <w:proofErr w:type="spellEnd"/>
      <w:r w:rsidRPr="00873D15">
        <w:rPr>
          <w:rFonts w:ascii="Traditional Arabic" w:hAnsi="Traditional Arabic" w:cs="Traditional Arabic"/>
          <w:sz w:val="32"/>
          <w:szCs w:val="32"/>
          <w:rtl/>
        </w:rPr>
        <w:t xml:space="preserve"> تنزيل منهج الله تنزيلا عمليا في الحياة بكل قيمها وأوضاعها ونظمها وأخلاقها وعلاقاتها وعباداتها ومقاصدها، وليس على من ظلم نفسه من العصاة والمذنبين والمخطئين إلا أن يتوب فتحتضنه رحمة الله </w:t>
      </w:r>
      <w:r w:rsidRPr="00873D15">
        <w:rPr>
          <w:rFonts w:ascii="Traditional Arabic" w:hAnsi="Traditional Arabic" w:cs="Traditional Arabic"/>
          <w:sz w:val="32"/>
          <w:szCs w:val="32"/>
          <w:rtl/>
        </w:rPr>
        <w:lastRenderedPageBreak/>
        <w:t>بالمغفرة والعفو، والله عز وجل (يبسط يده بالليل ليتوب مسيء النهار و يبسط يده بالنهار ليتوب مسيء الليل حتى تطلع الشمس من مغربها</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49"/>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لذلك حض الوحي الكريم كل الذين تحاكموا إلى الطواغيت، أو أعرضوا عن حكم الرسول عليه السلام، أو صدوا عن منهج الله تعالى على الاستغفار والتوبة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﴿وَلَوْ أَنَّهُمْ إِذْ ظَلَمُوا أَنْفُسَهُمْ جَاءُوكَ فَاسْتَغْفَرُوا اللَّهَ وَاسْتَغْفَرَ لَهُمُ الرَّسُولُ لَوَجَدُوا اللَّهَ تَوَّابًا رَحِيمًا﴾</w:t>
      </w:r>
      <w:r w:rsidRPr="00873D15">
        <w:rPr>
          <w:rFonts w:ascii="Traditional Arabic" w:hAnsi="Traditional Arabic" w:cs="Traditional Arabic"/>
          <w:sz w:val="32"/>
          <w:szCs w:val="32"/>
          <w:rtl/>
        </w:rPr>
        <w:t xml:space="preserve"> أي إن أولئك المنافقين لَوْ أنهم جاءوك معتذرين، نادمين على ما فرط منهم، مستغفرين الله لذنوبهم فسألت لهم المغفرة لتاب الله عليهم وغفر لهم </w:t>
      </w:r>
      <w:proofErr w:type="spellStart"/>
      <w:r w:rsidRPr="00873D15">
        <w:rPr>
          <w:rFonts w:ascii="Traditional Arabic" w:hAnsi="Traditional Arabic" w:cs="Traditional Arabic"/>
          <w:sz w:val="32"/>
          <w:szCs w:val="32"/>
          <w:rtl/>
        </w:rPr>
        <w:t>ولوجدوا</w:t>
      </w:r>
      <w:proofErr w:type="spellEnd"/>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﴿اللَّهَ تَوَّابًا رَحِيمًا﴾</w:t>
      </w:r>
      <w:r w:rsidRPr="00873D15">
        <w:rPr>
          <w:rFonts w:ascii="Traditional Arabic" w:hAnsi="Traditional Arabic" w:cs="Traditional Arabic"/>
          <w:sz w:val="32"/>
          <w:szCs w:val="32"/>
          <w:rtl/>
        </w:rPr>
        <w:t xml:space="preserve">، والحال نفسه يجده في كل زمان ومكان من تورط في ظلم نفسه بكفر أو شرك أو نفاق أو خطيئة، باب التوبة مفتوح له على مصراعيه لا يصده عنه صاد إلا من نفسه أو من الشيطان، وليس عليه إلا أن يعود إلى كتاب الله وسنة نبيه صلى الله عليه وسلم ليتبين الرشد من الضلال، ويستغفر لذنبه فيستظل بعفو ربه التواب الرحيم، قال تعالى: </w:t>
      </w:r>
      <w:r w:rsidRPr="00873D15">
        <w:rPr>
          <w:rFonts w:ascii="Traditional Arabic" w:hAnsi="Traditional Arabic" w:cs="Traditional Arabic"/>
          <w:b/>
          <w:bCs/>
          <w:color w:val="008000"/>
          <w:sz w:val="32"/>
          <w:szCs w:val="32"/>
          <w:rtl/>
        </w:rPr>
        <w:t>﴿قُلْ يَا عِبَادِيَ الَّذِينَ أَسْرَفُوا عَلَى أَنْفُسِهِمْ لَا تَقْنَطُوا مِنْ رَحْمَةِ اللَّهِ إِنَّ اللَّهَ يَغْفِرُ الذُّنُوبَ جَمِيعًا إِنَّهُ هُوَ الْغَفُورُ الرَّحِيمُ﴾</w:t>
      </w:r>
      <w:r w:rsidRPr="00873D15">
        <w:rPr>
          <w:rFonts w:ascii="Traditional Arabic" w:hAnsi="Traditional Arabic" w:cs="Traditional Arabic"/>
          <w:sz w:val="32"/>
          <w:szCs w:val="32"/>
          <w:rtl/>
        </w:rPr>
        <w:t xml:space="preserve"> الزمر 53.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أن حدد الحق سبحانه مصدر منهجه للحياة، وطريقة تلقيه وفهمه والعمل به مرجعيةً وطاعةً وتوبةً، بين أن ذلك كله لا يقبل إذا كان مجرد طقوس شكلية وتصدية جوفاء بقلوب خالية من الرضا والتسليم فقال عز وجل: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﴿فَلَا وَرَبِّكَ لَا يُؤْمِنُونَ حَتَّى يُحَكِّمُوكَ فِيمَا شَجَرَ بَيْنَهُمْ ثُمَّ لَا يَجِدُوا فِي أَنْفُسِهِمْ حَرَجًا مِمَّا قَضَيْتَ وَيُسَلِّمُوا تَسْلِيمًا﴾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وتحكيمه صلى الله عليه وسلم فيما شجر بين المسلمين يعني التقاضي إليه فيما يحدث بينهم من خلافات ومنازعات حال حياته، وتحكيم الكتاب والسنة النبوية بعد وفاته، في كل ما يتعلق بجميع</w:t>
      </w:r>
      <w:r w:rsidRPr="00873D15">
        <w:rPr>
          <w:rFonts w:ascii="Traditional Arabic" w:hAnsi="Traditional Arabic" w:cs="Traditional Arabic"/>
          <w:sz w:val="28"/>
          <w:szCs w:val="28"/>
          <w:rtl/>
        </w:rPr>
        <w:t xml:space="preserve"> القضايا الدينية والدنيوية</w:t>
      </w:r>
      <w:r w:rsidRPr="00873D15">
        <w:rPr>
          <w:rFonts w:ascii="Traditional Arabic" w:hAnsi="Traditional Arabic" w:cs="Traditional Arabic"/>
          <w:sz w:val="32"/>
          <w:szCs w:val="32"/>
          <w:rtl/>
        </w:rPr>
        <w:t xml:space="preserve"> عبادات ومعاملات وتسييرا للشأن العام، مصداقا لقوله تعالى: </w:t>
      </w:r>
      <w:r w:rsidRPr="00873D15">
        <w:rPr>
          <w:rFonts w:ascii="Traditional Arabic" w:hAnsi="Traditional Arabic" w:cs="Traditional Arabic"/>
          <w:b/>
          <w:bCs/>
          <w:color w:val="008000"/>
          <w:sz w:val="32"/>
          <w:szCs w:val="32"/>
          <w:rtl/>
        </w:rPr>
        <w:t>﴿وَمَنْ لَمْ يَحْكُمْ بِمَا أَنْزَلَ اللَّهُ فَأُولَئِكَ هُمُ الْكَافِرُونَ﴾</w:t>
      </w:r>
      <w:r w:rsidRPr="00873D15">
        <w:rPr>
          <w:rFonts w:ascii="Traditional Arabic" w:hAnsi="Traditional Arabic" w:cs="Traditional Arabic"/>
          <w:sz w:val="32"/>
          <w:szCs w:val="32"/>
          <w:rtl/>
        </w:rPr>
        <w:t xml:space="preserve"> المائدة 44 وقوله: </w:t>
      </w:r>
      <w:r w:rsidRPr="00873D15">
        <w:rPr>
          <w:rFonts w:ascii="Traditional Arabic" w:hAnsi="Traditional Arabic" w:cs="Traditional Arabic"/>
          <w:b/>
          <w:bCs/>
          <w:color w:val="008000"/>
          <w:sz w:val="32"/>
          <w:szCs w:val="32"/>
          <w:rtl/>
        </w:rPr>
        <w:t>﴿وَمَنْ لَمْ يَحْكُمْ بِمَا أَنْزَلَ اللَّهُ فَأُولَئِكَ هُمُ الظَّالِمُونَ﴾</w:t>
      </w:r>
      <w:r w:rsidRPr="00873D15">
        <w:rPr>
          <w:rFonts w:ascii="Traditional Arabic" w:hAnsi="Traditional Arabic" w:cs="Traditional Arabic"/>
          <w:sz w:val="32"/>
          <w:szCs w:val="32"/>
          <w:rtl/>
        </w:rPr>
        <w:t xml:space="preserve"> المائدة 45 وقوله: </w:t>
      </w:r>
      <w:r w:rsidRPr="00873D15">
        <w:rPr>
          <w:rFonts w:ascii="Traditional Arabic" w:hAnsi="Traditional Arabic" w:cs="Traditional Arabic"/>
          <w:b/>
          <w:bCs/>
          <w:color w:val="008000"/>
          <w:sz w:val="32"/>
          <w:szCs w:val="32"/>
          <w:rtl/>
        </w:rPr>
        <w:t>﴿وَمَنْ لَمْ يَحْكُمْ بِمَا أَنْزَلَ اللَّهُ فَأُولَئِكَ هُمُ الْفَاسِقُونَ﴾</w:t>
      </w:r>
      <w:r w:rsidRPr="00873D15">
        <w:rPr>
          <w:rFonts w:ascii="Traditional Arabic" w:hAnsi="Traditional Arabic" w:cs="Traditional Arabic"/>
          <w:sz w:val="32"/>
          <w:szCs w:val="32"/>
          <w:rtl/>
        </w:rPr>
        <w:t xml:space="preserve"> المائدة 47.</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إن الحق سبحانه وتعالى يقسم بنفسه في هذه الآية الكريمة أنه ل</w:t>
      </w:r>
      <w:r w:rsidR="00AF1729" w:rsidRPr="00873D15">
        <w:rPr>
          <w:rFonts w:ascii="Traditional Arabic" w:hAnsi="Traditional Arabic" w:cs="Traditional Arabic"/>
          <w:sz w:val="32"/>
          <w:szCs w:val="32"/>
          <w:rtl/>
        </w:rPr>
        <w:t>ا يتم إيمان امرئ حتى ينقاد لحكم</w:t>
      </w:r>
      <w:r w:rsidRPr="00873D15">
        <w:rPr>
          <w:rFonts w:ascii="Traditional Arabic" w:hAnsi="Traditional Arabic" w:cs="Traditional Arabic"/>
          <w:sz w:val="32"/>
          <w:szCs w:val="32"/>
          <w:rtl/>
        </w:rPr>
        <w:t xml:space="preserve"> رسوله صلى الله عليه وسلم ويطيع أمره ظاهرا وباطنا، ويسلم الأمر كله لمنهج الإسلام تسليما تاما برضا نفس وإقبال قلب، كما بين في مواضع أخرى أن هذا التسليم يجب أن يتجلى في واقع الحياة </w:t>
      </w:r>
      <w:r w:rsidRPr="00873D15">
        <w:rPr>
          <w:rFonts w:ascii="Traditional Arabic" w:hAnsi="Traditional Arabic" w:cs="Traditional Arabic"/>
          <w:sz w:val="32"/>
          <w:szCs w:val="32"/>
          <w:rtl/>
        </w:rPr>
        <w:lastRenderedPageBreak/>
        <w:t xml:space="preserve">سمعا وطاعة، أي تلقيا ومبادرة بالتنفيذ والعمل، مثل قوله تعالى: </w:t>
      </w:r>
      <w:r w:rsidRPr="00873D15">
        <w:rPr>
          <w:rFonts w:ascii="Traditional Arabic" w:hAnsi="Traditional Arabic" w:cs="Traditional Arabic"/>
          <w:b/>
          <w:bCs/>
          <w:color w:val="008000"/>
          <w:sz w:val="32"/>
          <w:szCs w:val="32"/>
          <w:rtl/>
        </w:rPr>
        <w:t>﴿إِنَّمَا كَانَ قَوْلَ الْمُؤْمِنِينَ إِذَا دُعُوا إِلَى اللَّهِ وَرَسُولِهِ لِيَحْكُمَ بَيْنَهُمْ أَنْ يَقُولُوا سَمِعْنَا وَأَطَعْنَا وَأُولَئِكَ هُمُ الْمُفْلِحُونَ﴾</w:t>
      </w:r>
      <w:r w:rsidRPr="00873D15">
        <w:rPr>
          <w:rFonts w:ascii="Traditional Arabic" w:hAnsi="Traditional Arabic" w:cs="Traditional Arabic"/>
          <w:sz w:val="32"/>
          <w:szCs w:val="32"/>
          <w:rtl/>
        </w:rPr>
        <w:t xml:space="preserve"> النور 51، وقوله: </w:t>
      </w:r>
      <w:r w:rsidRPr="00873D15">
        <w:rPr>
          <w:rFonts w:ascii="Traditional Arabic" w:hAnsi="Traditional Arabic" w:cs="Traditional Arabic"/>
          <w:b/>
          <w:bCs/>
          <w:color w:val="008000"/>
          <w:sz w:val="32"/>
          <w:szCs w:val="32"/>
          <w:rtl/>
        </w:rPr>
        <w:t xml:space="preserve">﴿وَمَا كَانَ لِمُؤْمِنٍ وَلَا مُؤْمِنَةٍ إِذَا قَضَى اللَّهُ وَرَسُولُهُ أَمْرًا أَنْ يَكُونَ لَهُمُ الْخِيَرَةُ مِنْ </w:t>
      </w:r>
      <w:proofErr w:type="spellStart"/>
      <w:r w:rsidRPr="00873D15">
        <w:rPr>
          <w:rFonts w:ascii="Traditional Arabic" w:hAnsi="Traditional Arabic" w:cs="Traditional Arabic"/>
          <w:b/>
          <w:bCs/>
          <w:color w:val="008000"/>
          <w:sz w:val="32"/>
          <w:szCs w:val="32"/>
          <w:rtl/>
        </w:rPr>
        <w:t>أَمْرِهِمْ﴾</w:t>
      </w:r>
      <w:r w:rsidRPr="00873D15">
        <w:rPr>
          <w:rFonts w:ascii="Traditional Arabic" w:hAnsi="Traditional Arabic" w:cs="Traditional Arabic"/>
          <w:sz w:val="32"/>
          <w:szCs w:val="32"/>
          <w:rtl/>
        </w:rPr>
        <w:t>القصص</w:t>
      </w:r>
      <w:proofErr w:type="spellEnd"/>
      <w:r w:rsidRPr="00873D15">
        <w:rPr>
          <w:rFonts w:ascii="Traditional Arabic" w:hAnsi="Traditional Arabic" w:cs="Traditional Arabic"/>
          <w:sz w:val="32"/>
          <w:szCs w:val="32"/>
          <w:rtl/>
        </w:rPr>
        <w:t xml:space="preserve"> 68.</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هذا ما ينبغي أن يستقبل به المؤمنون أمر الله تعالى، سمعا وطاعة ورضا وتسليما، وليس للمخالفين ممن آمنت ألسنتهم وكفرت قلوبهم وأعمالهم إلا أن ينتظروا وعيد الله تعالى لهم بالعقوبة، فتنة تقمعهم، أو مصيبة تصيبهم، أو تكليفا فوق طاقتهم يفضح نفاقهم ويكشف زيف إيمانهم كما قال تعالى: </w:t>
      </w:r>
      <w:r w:rsidRPr="00873D15">
        <w:rPr>
          <w:rFonts w:ascii="Traditional Arabic" w:hAnsi="Traditional Arabic" w:cs="Traditional Arabic"/>
          <w:b/>
          <w:bCs/>
          <w:color w:val="008000"/>
          <w:sz w:val="32"/>
          <w:szCs w:val="32"/>
          <w:rtl/>
        </w:rPr>
        <w:t>﴿فَلْيَحْذَرِ الَّذِينَ يُخَالِفُونَ عَنْ أَمْرِهِ أَنْ تُصِيبَهُمْ فِتْنَةٌ أَوْ يُصِيبَهُمْ عَذَابٌ أَلِيمٌ﴾</w:t>
      </w:r>
      <w:r w:rsidRPr="00873D15">
        <w:rPr>
          <w:rFonts w:ascii="Traditional Arabic" w:hAnsi="Traditional Arabic" w:cs="Traditional Arabic"/>
          <w:sz w:val="32"/>
          <w:szCs w:val="32"/>
          <w:rtl/>
        </w:rPr>
        <w:t xml:space="preserve"> النور63. لذلك جعل الحق سبحانه منافقي العهد النبوي بين خيارين، تحذير</w:t>
      </w:r>
      <w:r w:rsidR="0095406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 عاقبة إصرارهم وتمردهم وعصيانهم، وتشويق</w:t>
      </w:r>
      <w:r w:rsidR="00954061"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إلى ثمار الصدق والإخلاص والطاعة.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أما الخيار الأول فهو  إشارتُه تعالى للمنافقين إلى ما ابتليت به طائفة من اليهود قبلهم  إذ حُمِّلوا ما لا طاقة لهم به في حياة موسى عليه السلام، وتهديدُهم بقوله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﴿وَلَوْ أَنَّا كَتَبْنَا عَلَيْهِمْ أَنِ اقْتُلُوا أَنْفُسَكُمْ أَوِ اخْرُجُوا مِنْ دِيَارِكُمْ مَا فَعَلُوهُ إِلَّا قَلِيلٌ مِنْهُمْ﴾</w:t>
      </w:r>
      <w:r w:rsidRPr="00873D15">
        <w:rPr>
          <w:rFonts w:ascii="Traditional Arabic" w:hAnsi="Traditional Arabic" w:cs="Traditional Arabic"/>
          <w:sz w:val="32"/>
          <w:szCs w:val="32"/>
          <w:rtl/>
        </w:rPr>
        <w:t xml:space="preserve"> والضمير في قوله </w:t>
      </w:r>
      <w:proofErr w:type="spellStart"/>
      <w:r w:rsidRPr="00873D15">
        <w:rPr>
          <w:rFonts w:ascii="Traditional Arabic" w:hAnsi="Traditional Arabic" w:cs="Traditional Arabic"/>
          <w:sz w:val="32"/>
          <w:szCs w:val="32"/>
          <w:rtl/>
        </w:rPr>
        <w:t>تعالى</w:t>
      </w:r>
      <w:r w:rsidRPr="00873D15">
        <w:rPr>
          <w:rFonts w:ascii="Traditional Arabic" w:hAnsi="Traditional Arabic" w:cs="Traditional Arabic"/>
          <w:b/>
          <w:bCs/>
          <w:color w:val="008000"/>
          <w:sz w:val="32"/>
          <w:szCs w:val="32"/>
          <w:rtl/>
        </w:rPr>
        <w:t>﴿عَلَيْهِمْ</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عائد للمنافقين ومن في صفاتهم وأعمالهم، أي لو أمرهم الله تعالى بقتل أنفسهم أو تعريضها للقتل المحقق أو المظنون ظنا راجحا، كما أُمِر به بنو إسرائيل شرطا لقبول توبتهم إذ عبدوا العجل فقال لهم موسى عليه </w:t>
      </w:r>
      <w:proofErr w:type="spellStart"/>
      <w:r w:rsidRPr="00873D15">
        <w:rPr>
          <w:rFonts w:ascii="Traditional Arabic" w:hAnsi="Traditional Arabic" w:cs="Traditional Arabic"/>
          <w:sz w:val="32"/>
          <w:szCs w:val="32"/>
          <w:rtl/>
        </w:rPr>
        <w:t>السلام</w:t>
      </w:r>
      <w:r w:rsidRPr="00873D15">
        <w:rPr>
          <w:rFonts w:ascii="Traditional Arabic" w:hAnsi="Traditional Arabic" w:cs="Traditional Arabic"/>
          <w:b/>
          <w:bCs/>
          <w:color w:val="008000"/>
          <w:sz w:val="32"/>
          <w:szCs w:val="32"/>
          <w:rtl/>
        </w:rPr>
        <w:t>﴿يَا</w:t>
      </w:r>
      <w:proofErr w:type="spellEnd"/>
      <w:r w:rsidRPr="00873D15">
        <w:rPr>
          <w:rFonts w:ascii="Traditional Arabic" w:hAnsi="Traditional Arabic" w:cs="Traditional Arabic"/>
          <w:b/>
          <w:bCs/>
          <w:color w:val="008000"/>
          <w:sz w:val="32"/>
          <w:szCs w:val="32"/>
          <w:rtl/>
        </w:rPr>
        <w:t xml:space="preserve"> قَوْمِ إِنَّكُمْ ظَلَمْتُمْ أَنْفُسَكُمْ بِاتِّخَاذِكُمُ الْعِجْلَ فَتُوبُوا إِلَى بَارِئِكُمْ فَاقْتُلُوا أَنْفُسَكُمْ ذَلِكُمْ خَيْرٌ لَكُمْ عِنْدَ </w:t>
      </w:r>
      <w:proofErr w:type="spellStart"/>
      <w:r w:rsidRPr="00873D15">
        <w:rPr>
          <w:rFonts w:ascii="Traditional Arabic" w:hAnsi="Traditional Arabic" w:cs="Traditional Arabic"/>
          <w:b/>
          <w:bCs/>
          <w:color w:val="008000"/>
          <w:sz w:val="32"/>
          <w:szCs w:val="32"/>
          <w:rtl/>
        </w:rPr>
        <w:t>بَارِئِكُمْ﴾</w:t>
      </w:r>
      <w:r w:rsidRPr="00873D15">
        <w:rPr>
          <w:rFonts w:ascii="Traditional Arabic" w:hAnsi="Traditional Arabic" w:cs="Traditional Arabic"/>
          <w:sz w:val="32"/>
          <w:szCs w:val="32"/>
          <w:rtl/>
        </w:rPr>
        <w:t>البقرة</w:t>
      </w:r>
      <w:proofErr w:type="spellEnd"/>
      <w:r w:rsidRPr="00873D15">
        <w:rPr>
          <w:rFonts w:ascii="Traditional Arabic" w:hAnsi="Traditional Arabic" w:cs="Traditional Arabic"/>
          <w:sz w:val="32"/>
          <w:szCs w:val="32"/>
          <w:rtl/>
        </w:rPr>
        <w:t xml:space="preserve"> 54، أو أمَرَهم بالخروج من ديارهم ومغادرة أوطانهم وهجرتها </w:t>
      </w:r>
      <w:r w:rsidRPr="00873D15">
        <w:rPr>
          <w:rFonts w:ascii="Traditional Arabic" w:hAnsi="Traditional Arabic" w:cs="Traditional Arabic"/>
          <w:b/>
          <w:bCs/>
          <w:color w:val="008000"/>
          <w:sz w:val="32"/>
          <w:szCs w:val="32"/>
          <w:rtl/>
        </w:rPr>
        <w:t>﴿مَا فَعَلُوهُ إِلَّا قَلِيلٌ مِنْهُمْ﴾</w:t>
      </w:r>
      <w:r w:rsidRPr="00873D15">
        <w:rPr>
          <w:rFonts w:ascii="Traditional Arabic" w:hAnsi="Traditional Arabic" w:cs="Traditional Arabic"/>
          <w:sz w:val="32"/>
          <w:szCs w:val="32"/>
          <w:rtl/>
        </w:rPr>
        <w:t xml:space="preserve"> أي: لم يفعل المأمور به من القتل والهجرة إلا قليل منهم، أو لم يفعلوه مطلقا، لأن العرب يكنون بالقليل عن المعدوم، ويضعون </w:t>
      </w:r>
      <w:proofErr w:type="spellStart"/>
      <w:r w:rsidRPr="00873D15">
        <w:rPr>
          <w:rFonts w:ascii="Traditional Arabic" w:hAnsi="Traditional Arabic" w:cs="Traditional Arabic"/>
          <w:sz w:val="32"/>
          <w:szCs w:val="32"/>
          <w:rtl/>
        </w:rPr>
        <w:t>لفظ"قليل</w:t>
      </w:r>
      <w:proofErr w:type="spellEnd"/>
      <w:r w:rsidRPr="00873D15">
        <w:rPr>
          <w:rFonts w:ascii="Traditional Arabic" w:hAnsi="Traditional Arabic" w:cs="Traditional Arabic"/>
          <w:sz w:val="32"/>
          <w:szCs w:val="32"/>
          <w:rtl/>
        </w:rPr>
        <w:t xml:space="preserve">" في معنى النفي كقولهم: فلان قليل الحياء، أي لا حياء له، ومنه قوله تعالى: </w:t>
      </w:r>
      <w:r w:rsidRPr="00873D15">
        <w:rPr>
          <w:rFonts w:ascii="Traditional Arabic" w:hAnsi="Traditional Arabic" w:cs="Traditional Arabic"/>
          <w:b/>
          <w:bCs/>
          <w:color w:val="008000"/>
          <w:sz w:val="32"/>
          <w:szCs w:val="32"/>
          <w:rtl/>
        </w:rPr>
        <w:t>﴿ أَإِلَهٌ مَعَ اللَّهِ قَلِيلًا مَا تَذَكَّرُونَ﴾</w:t>
      </w:r>
      <w:r w:rsidRPr="00873D15">
        <w:rPr>
          <w:rFonts w:ascii="Traditional Arabic" w:hAnsi="Traditional Arabic" w:cs="Traditional Arabic"/>
          <w:sz w:val="32"/>
          <w:szCs w:val="32"/>
          <w:rtl/>
        </w:rPr>
        <w:t xml:space="preserve"> النمل 62 أي: لا تتذكرون ولا تتعظون، وتلك عادة المنافقين دائما لرداءة طباعهم وخبث طويتهم.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أما سبب نزول هذه الآية الكريمة فهو أن اليهود عندما لم يرض </w:t>
      </w:r>
      <w:r w:rsidR="00466889" w:rsidRPr="00873D15">
        <w:rPr>
          <w:rFonts w:ascii="Traditional Arabic" w:hAnsi="Traditional Arabic" w:cs="Traditional Arabic" w:hint="cs"/>
          <w:sz w:val="32"/>
          <w:szCs w:val="32"/>
          <w:rtl/>
        </w:rPr>
        <w:t>أحد ال</w:t>
      </w:r>
      <w:r w:rsidRPr="00873D15">
        <w:rPr>
          <w:rFonts w:ascii="Traditional Arabic" w:hAnsi="Traditional Arabic" w:cs="Traditional Arabic"/>
          <w:sz w:val="32"/>
          <w:szCs w:val="32"/>
          <w:rtl/>
        </w:rPr>
        <w:t>منافق</w:t>
      </w:r>
      <w:r w:rsidR="00466889" w:rsidRPr="00873D15">
        <w:rPr>
          <w:rFonts w:ascii="Traditional Arabic" w:hAnsi="Traditional Arabic" w:cs="Traditional Arabic" w:hint="cs"/>
          <w:sz w:val="32"/>
          <w:szCs w:val="32"/>
          <w:rtl/>
        </w:rPr>
        <w:t>ين</w:t>
      </w:r>
      <w:r w:rsidRPr="00873D15">
        <w:rPr>
          <w:rFonts w:ascii="Traditional Arabic" w:hAnsi="Traditional Arabic" w:cs="Traditional Arabic"/>
          <w:sz w:val="32"/>
          <w:szCs w:val="32"/>
          <w:rtl/>
        </w:rPr>
        <w:t xml:space="preserve"> بحكم النبي صلى الله عليه وسلم </w:t>
      </w:r>
      <w:proofErr w:type="spellStart"/>
      <w:r w:rsidRPr="00873D15">
        <w:rPr>
          <w:rFonts w:ascii="Traditional Arabic" w:hAnsi="Traditional Arabic" w:cs="Traditional Arabic"/>
          <w:sz w:val="32"/>
          <w:szCs w:val="32"/>
          <w:rtl/>
        </w:rPr>
        <w:t>قالوا:"ما</w:t>
      </w:r>
      <w:proofErr w:type="spellEnd"/>
      <w:r w:rsidRPr="00873D15">
        <w:rPr>
          <w:rFonts w:ascii="Traditional Arabic" w:hAnsi="Traditional Arabic" w:cs="Traditional Arabic"/>
          <w:sz w:val="32"/>
          <w:szCs w:val="32"/>
          <w:rtl/>
        </w:rPr>
        <w:t xml:space="preserve"> رأينا أسخف من هؤلاء، يؤمنون بمحمد ويتبعونه، ويطؤون عقبه، ثم لا يرضون بحكمه، ونحن قد أُمِرنا بقتل أنفسنا ففعلنا، وبلغ القتل فينا سبعين ألفا"، فقال ثابت بن قيس وعمار وابن مسعود: "لو كتب ذلك علينا لفعلناه". وقال أبو بكر الصديق "لو أمرنا لفعلنا، والحمد لله الذي </w:t>
      </w:r>
      <w:r w:rsidRPr="00873D15">
        <w:rPr>
          <w:rFonts w:ascii="Traditional Arabic" w:hAnsi="Traditional Arabic" w:cs="Traditional Arabic"/>
          <w:sz w:val="32"/>
          <w:szCs w:val="32"/>
          <w:rtl/>
        </w:rPr>
        <w:lastRenderedPageBreak/>
        <w:t xml:space="preserve">عافانا"، وقال </w:t>
      </w:r>
      <w:proofErr w:type="spellStart"/>
      <w:r w:rsidRPr="00873D15">
        <w:rPr>
          <w:rFonts w:ascii="Traditional Arabic" w:hAnsi="Traditional Arabic" w:cs="Traditional Arabic"/>
          <w:sz w:val="32"/>
          <w:szCs w:val="32"/>
          <w:rtl/>
        </w:rPr>
        <w:t>عمر:"والله</w:t>
      </w:r>
      <w:proofErr w:type="spellEnd"/>
      <w:r w:rsidRPr="00873D15">
        <w:rPr>
          <w:rFonts w:ascii="Traditional Arabic" w:hAnsi="Traditional Arabic" w:cs="Traditional Arabic"/>
          <w:sz w:val="32"/>
          <w:szCs w:val="32"/>
          <w:rtl/>
        </w:rPr>
        <w:t xml:space="preserve"> لو أمرنا ربنا لفعلنا، والحمد الله الذي لم يفعل بنا ذلك"، فبلغ ذلك رسول اللّه صلّى اللّه عليه وسلّم فقال: (إن من أمتي رجالا، الإيمان أثبت في قلوبهم من الجبال الرواسي).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وأما </w:t>
      </w:r>
      <w:r w:rsidR="00954061" w:rsidRPr="00873D15">
        <w:rPr>
          <w:rFonts w:ascii="Traditional Arabic" w:hAnsi="Traditional Arabic" w:cs="Traditional Arabic" w:hint="cs"/>
          <w:sz w:val="32"/>
          <w:szCs w:val="32"/>
          <w:rtl/>
        </w:rPr>
        <w:t>ال</w:t>
      </w:r>
      <w:r w:rsidRPr="00873D15">
        <w:rPr>
          <w:rFonts w:ascii="Traditional Arabic" w:hAnsi="Traditional Arabic" w:cs="Traditional Arabic"/>
          <w:sz w:val="32"/>
          <w:szCs w:val="32"/>
          <w:rtl/>
        </w:rPr>
        <w:t xml:space="preserve">خيار </w:t>
      </w:r>
      <w:r w:rsidR="00954061" w:rsidRPr="00873D15">
        <w:rPr>
          <w:rFonts w:ascii="Traditional Arabic" w:hAnsi="Traditional Arabic" w:cs="Traditional Arabic" w:hint="cs"/>
          <w:sz w:val="32"/>
          <w:szCs w:val="32"/>
          <w:rtl/>
        </w:rPr>
        <w:t>الثاني خيار الطاعة وال</w:t>
      </w:r>
      <w:r w:rsidR="00954061" w:rsidRPr="00873D15">
        <w:rPr>
          <w:rFonts w:ascii="Traditional Arabic" w:hAnsi="Traditional Arabic" w:cs="Traditional Arabic"/>
          <w:sz w:val="32"/>
          <w:szCs w:val="32"/>
          <w:rtl/>
        </w:rPr>
        <w:t>تشويق</w:t>
      </w:r>
      <w:r w:rsidR="00954061" w:rsidRPr="00873D15">
        <w:rPr>
          <w:rFonts w:ascii="Traditional Arabic" w:hAnsi="Traditional Arabic" w:cs="Traditional Arabic" w:hint="cs"/>
          <w:sz w:val="32"/>
          <w:szCs w:val="32"/>
          <w:rtl/>
        </w:rPr>
        <w:t>ٍ</w:t>
      </w:r>
      <w:r w:rsidR="00954061" w:rsidRPr="00873D15">
        <w:rPr>
          <w:rFonts w:ascii="Traditional Arabic" w:hAnsi="Traditional Arabic" w:cs="Traditional Arabic"/>
          <w:sz w:val="32"/>
          <w:szCs w:val="32"/>
          <w:rtl/>
        </w:rPr>
        <w:t xml:space="preserve"> إلى ثمار الصدق والإخلاص </w:t>
      </w:r>
      <w:r w:rsidRPr="00873D15">
        <w:rPr>
          <w:rFonts w:ascii="Traditional Arabic" w:hAnsi="Traditional Arabic" w:cs="Traditional Arabic"/>
          <w:sz w:val="32"/>
          <w:szCs w:val="32"/>
          <w:rtl/>
        </w:rPr>
        <w:t>فهو قوله تعالى بعد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﴿وَلَوْ أَنَّهُمْ فَعَلُوا مَا يُوعَظُونَ بِهِ﴾</w:t>
      </w:r>
      <w:r w:rsidRPr="00873D15">
        <w:rPr>
          <w:rFonts w:ascii="Traditional Arabic" w:hAnsi="Traditional Arabic" w:cs="Traditional Arabic"/>
          <w:sz w:val="32"/>
          <w:szCs w:val="32"/>
          <w:rtl/>
        </w:rPr>
        <w:t xml:space="preserve"> لو أنهم استجابوا لوعظ الرسول صلى الله عليه وسلم وتوجيهاته فتابوا وأخلصوا وأطاعوا الأوامر والنواهي </w:t>
      </w:r>
      <w:r w:rsidRPr="00873D15">
        <w:rPr>
          <w:rFonts w:ascii="Traditional Arabic" w:hAnsi="Traditional Arabic" w:cs="Traditional Arabic"/>
          <w:b/>
          <w:bCs/>
          <w:color w:val="008000"/>
          <w:sz w:val="32"/>
          <w:szCs w:val="32"/>
          <w:rtl/>
        </w:rPr>
        <w:t>﴿لَكَانَ خَيْرًا لَهُمْ وَأَشَدَّ تَثْبِيتًا﴾</w:t>
      </w:r>
      <w:r w:rsidRPr="00873D15">
        <w:rPr>
          <w:rFonts w:ascii="Traditional Arabic" w:hAnsi="Traditional Arabic" w:cs="Traditional Arabic"/>
          <w:sz w:val="32"/>
          <w:szCs w:val="32"/>
          <w:rtl/>
        </w:rPr>
        <w:t xml:space="preserve"> </w:t>
      </w:r>
      <w:r w:rsidR="00A25F2F" w:rsidRPr="00873D15">
        <w:rPr>
          <w:rFonts w:ascii="Traditional Arabic" w:hAnsi="Traditional Arabic" w:cs="Traditional Arabic" w:hint="cs"/>
          <w:sz w:val="32"/>
          <w:szCs w:val="32"/>
          <w:rtl/>
        </w:rPr>
        <w:t xml:space="preserve">لكان فعلهم </w:t>
      </w:r>
      <w:r w:rsidR="00A25F2F" w:rsidRPr="00873D15">
        <w:rPr>
          <w:rFonts w:ascii="Traditional Arabic" w:hAnsi="Traditional Arabic" w:cs="Traditional Arabic"/>
          <w:sz w:val="32"/>
          <w:szCs w:val="32"/>
          <w:rtl/>
        </w:rPr>
        <w:t>خيرا لهم</w:t>
      </w:r>
      <w:r w:rsidR="00A25F2F" w:rsidRPr="00873D15">
        <w:rPr>
          <w:rFonts w:ascii="Traditional Arabic" w:hAnsi="Traditional Arabic" w:cs="Traditional Arabic" w:hint="cs"/>
          <w:sz w:val="32"/>
          <w:szCs w:val="32"/>
          <w:rtl/>
        </w:rPr>
        <w:t xml:space="preserve"> مما هم فيه من النفاق</w:t>
      </w:r>
      <w:r w:rsidRPr="00873D15">
        <w:rPr>
          <w:rFonts w:ascii="Traditional Arabic" w:hAnsi="Traditional Arabic" w:cs="Traditional Arabic"/>
          <w:sz w:val="32"/>
          <w:szCs w:val="32"/>
          <w:rtl/>
        </w:rPr>
        <w:t xml:space="preserve">، وأكثر تثبيتا لهم على الإيمان والعمل الصالح </w:t>
      </w:r>
      <w:r w:rsidRPr="00873D15">
        <w:rPr>
          <w:rFonts w:ascii="Traditional Arabic" w:hAnsi="Traditional Arabic" w:cs="Traditional Arabic"/>
          <w:b/>
          <w:bCs/>
          <w:color w:val="008000"/>
          <w:sz w:val="32"/>
          <w:szCs w:val="32"/>
          <w:rtl/>
        </w:rPr>
        <w:t>﴿وَإِذًا لَآتَيْنَاهُمْ مِنْ لَدُنَّا أَجْرًا عَظِيمًا﴾</w:t>
      </w:r>
      <w:r w:rsidRPr="00873D15">
        <w:rPr>
          <w:rFonts w:ascii="Traditional Arabic" w:hAnsi="Traditional Arabic" w:cs="Traditional Arabic"/>
          <w:sz w:val="32"/>
          <w:szCs w:val="32"/>
          <w:rtl/>
        </w:rPr>
        <w:t xml:space="preserve"> ولكان جزاء ثباتهم على الإيمان والعمل الصالح أجرا ع</w:t>
      </w:r>
      <w:r w:rsidR="00A25F2F" w:rsidRPr="00873D15">
        <w:rPr>
          <w:rFonts w:ascii="Traditional Arabic" w:hAnsi="Traditional Arabic" w:cs="Traditional Arabic"/>
          <w:sz w:val="32"/>
          <w:szCs w:val="32"/>
          <w:rtl/>
        </w:rPr>
        <w:t>ظيما وثوابا جزيلا من الله تعالى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w:t>
      </w:r>
      <w:proofErr w:type="spellStart"/>
      <w:r w:rsidRPr="00873D15">
        <w:rPr>
          <w:rFonts w:ascii="Traditional Arabic" w:hAnsi="Traditional Arabic" w:cs="Traditional Arabic"/>
          <w:b/>
          <w:bCs/>
          <w:color w:val="008000"/>
          <w:sz w:val="32"/>
          <w:szCs w:val="32"/>
          <w:rtl/>
        </w:rPr>
        <w:t>وَلَهَدَيْنَاهُمْ</w:t>
      </w:r>
      <w:proofErr w:type="spellEnd"/>
      <w:r w:rsidRPr="00873D15">
        <w:rPr>
          <w:rFonts w:ascii="Traditional Arabic" w:hAnsi="Traditional Arabic" w:cs="Traditional Arabic"/>
          <w:b/>
          <w:bCs/>
          <w:color w:val="008000"/>
          <w:sz w:val="32"/>
          <w:szCs w:val="32"/>
          <w:rtl/>
        </w:rPr>
        <w:t xml:space="preserve"> صِرَاطًا مُسْتَقِيمًا﴾</w:t>
      </w:r>
      <w:r w:rsidRPr="00873D15">
        <w:rPr>
          <w:rFonts w:ascii="Traditional Arabic" w:hAnsi="Traditional Arabic" w:cs="Traditional Arabic"/>
          <w:sz w:val="32"/>
          <w:szCs w:val="32"/>
          <w:rtl/>
        </w:rPr>
        <w:t xml:space="preserve"> صراطا يفتح لهم به باب السعادة والتوفيق، وينير لهم به معالم العرفان، ويوصلهم إلى الجنة، صراطا هو الكتاب مُبَيَّنا بالسنة النبوية، وقد قال عنه الحق سبحانه: </w:t>
      </w:r>
      <w:r w:rsidRPr="00873D15">
        <w:rPr>
          <w:rFonts w:ascii="Traditional Arabic" w:hAnsi="Traditional Arabic" w:cs="Traditional Arabic"/>
          <w:b/>
          <w:bCs/>
          <w:color w:val="008000"/>
          <w:sz w:val="32"/>
          <w:szCs w:val="32"/>
          <w:rtl/>
        </w:rPr>
        <w:t>﴿وَلَكِنْ جَعَلْنَاهُ نُورًا نَهْدِي بِهِ مَنْ نَشَاءُ مِنْ عِبَادِنَا وَإِنَّكَ لَتَهْدِي إِلَى صِرَاطٍ مُسْتَقِيمٍ صِرَاطِ اللَّهِ الَّذِي لَهُ مَا فِي السَّمَاوَاتِ وَمَا فِي الْأَرْضِ﴾</w:t>
      </w:r>
      <w:r w:rsidRPr="00873D15">
        <w:rPr>
          <w:rFonts w:ascii="Traditional Arabic" w:hAnsi="Traditional Arabic" w:cs="Traditional Arabic"/>
          <w:sz w:val="32"/>
          <w:szCs w:val="32"/>
          <w:rtl/>
        </w:rPr>
        <w:t xml:space="preserve"> الشورى 52/53.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جزاء التوبة والإصلاح قد ورد في هذه الآية مجملا، فإنه تعالى ترغيبا في الطاعة وتشويقا لنعيم الآخرة، أردفه في الآية الموالية مفصلا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xml:space="preserve">﴿وَمَنْ يُطِعِ اللَّهَ </w:t>
      </w:r>
      <w:proofErr w:type="spellStart"/>
      <w:r w:rsidRPr="00873D15">
        <w:rPr>
          <w:rFonts w:ascii="Traditional Arabic" w:hAnsi="Traditional Arabic" w:cs="Traditional Arabic"/>
          <w:b/>
          <w:bCs/>
          <w:color w:val="008000"/>
          <w:sz w:val="32"/>
          <w:szCs w:val="32"/>
          <w:rtl/>
        </w:rPr>
        <w:t>وَالرَّسُولَ﴾</w:t>
      </w:r>
      <w:r w:rsidRPr="00873D15">
        <w:rPr>
          <w:rFonts w:ascii="Traditional Arabic" w:hAnsi="Traditional Arabic" w:cs="Traditional Arabic"/>
          <w:sz w:val="32"/>
          <w:szCs w:val="32"/>
          <w:rtl/>
        </w:rPr>
        <w:t>بامتثال</w:t>
      </w:r>
      <w:proofErr w:type="spellEnd"/>
      <w:r w:rsidRPr="00873D15">
        <w:rPr>
          <w:rFonts w:ascii="Traditional Arabic" w:hAnsi="Traditional Arabic" w:cs="Traditional Arabic"/>
          <w:sz w:val="32"/>
          <w:szCs w:val="32"/>
          <w:rtl/>
        </w:rPr>
        <w:t xml:space="preserve"> تعاليم الدين أمرا ونهيا ومنهج حياة </w:t>
      </w:r>
      <w:r w:rsidRPr="00873D15">
        <w:rPr>
          <w:rFonts w:ascii="Traditional Arabic" w:hAnsi="Traditional Arabic" w:cs="Traditional Arabic"/>
          <w:b/>
          <w:bCs/>
          <w:color w:val="008000"/>
          <w:sz w:val="32"/>
          <w:szCs w:val="32"/>
          <w:rtl/>
        </w:rPr>
        <w:t>﴿فَأُولَئِكَ﴾</w:t>
      </w:r>
      <w:r w:rsidRPr="00873D15">
        <w:rPr>
          <w:rFonts w:ascii="Traditional Arabic" w:hAnsi="Traditional Arabic" w:cs="Traditional Arabic"/>
          <w:sz w:val="32"/>
          <w:szCs w:val="32"/>
          <w:rtl/>
        </w:rPr>
        <w:t xml:space="preserve"> المطيعون </w:t>
      </w:r>
      <w:r w:rsidRPr="00873D15">
        <w:rPr>
          <w:rFonts w:ascii="Traditional Arabic" w:hAnsi="Traditional Arabic" w:cs="Traditional Arabic"/>
          <w:b/>
          <w:bCs/>
          <w:color w:val="008000"/>
          <w:sz w:val="32"/>
          <w:szCs w:val="32"/>
          <w:rtl/>
        </w:rPr>
        <w:t>﴿مَعَ الَّذِينَ أَنْعَمَ اللَّهُ عَلَيْهِمْ﴾</w:t>
      </w:r>
      <w:r w:rsidRPr="00873D15">
        <w:rPr>
          <w:rFonts w:ascii="Traditional Arabic" w:hAnsi="Traditional Arabic" w:cs="Traditional Arabic"/>
          <w:sz w:val="32"/>
          <w:szCs w:val="32"/>
          <w:rtl/>
        </w:rPr>
        <w:t xml:space="preserve"> بدخول الجنة ونزول أعلى مراتبها.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﴿مِنَ النَّبِيِّينَ﴾</w:t>
      </w:r>
      <w:r w:rsidRPr="00873D15">
        <w:rPr>
          <w:rFonts w:ascii="Traditional Arabic" w:hAnsi="Traditional Arabic" w:cs="Traditional Arabic"/>
          <w:sz w:val="32"/>
          <w:szCs w:val="32"/>
          <w:rtl/>
        </w:rPr>
        <w:t xml:space="preserve"> ودرجات أنبياء الله تعالى عليهم السلام متفاوتة، أعلاها لرسول الله صلى الله عليه وسلم، قال تعالى: </w:t>
      </w:r>
      <w:r w:rsidRPr="00873D15">
        <w:rPr>
          <w:rFonts w:ascii="Traditional Arabic" w:hAnsi="Traditional Arabic" w:cs="Traditional Arabic"/>
          <w:b/>
          <w:bCs/>
          <w:color w:val="008000"/>
          <w:sz w:val="32"/>
          <w:szCs w:val="32"/>
          <w:rtl/>
        </w:rPr>
        <w:t>﴿تِلْكَ الرُّسُلُ فَضَّلْنَا بَعْضَهُمْ عَلَى بَعْضٍ مِنْهُمْ مَنْ كَلَّمَ اللَّهُ وَرَفَعَ بَعْضَهُمْ دَرَجَاتٍ﴾</w:t>
      </w:r>
      <w:r w:rsidRPr="00873D15">
        <w:rPr>
          <w:rFonts w:ascii="Traditional Arabic" w:hAnsi="Traditional Arabic" w:cs="Traditional Arabic"/>
          <w:sz w:val="32"/>
          <w:szCs w:val="32"/>
          <w:rtl/>
        </w:rPr>
        <w:t xml:space="preserve"> البقرة 253، وقد روي أن ثوبانَ مولى رسولِ الله صلى الله عليه وسلم كان شديدَ الحبِّ له عليه الصلاة والسلام، قليلَ الصبرِ عنه، فأتاه يوماً وقد تغيّر وجهُه ونحُل جِسمُه وعُرف الحزن في وجهه، فسأله رسولُ الله صلى الله عليه وسلم عن حاله </w:t>
      </w:r>
      <w:proofErr w:type="spellStart"/>
      <w:r w:rsidRPr="00873D15">
        <w:rPr>
          <w:rFonts w:ascii="Traditional Arabic" w:hAnsi="Traditional Arabic" w:cs="Traditional Arabic"/>
          <w:sz w:val="32"/>
          <w:szCs w:val="32"/>
          <w:rtl/>
        </w:rPr>
        <w:t>فقال:"يا</w:t>
      </w:r>
      <w:proofErr w:type="spellEnd"/>
      <w:r w:rsidRPr="00873D15">
        <w:rPr>
          <w:rFonts w:ascii="Traditional Arabic" w:hAnsi="Traditional Arabic" w:cs="Traditional Arabic"/>
          <w:sz w:val="32"/>
          <w:szCs w:val="32"/>
          <w:rtl/>
        </w:rPr>
        <w:t xml:space="preserve"> رسولَ الله ما بي من وجع غير أني إذا لم أرَك اشتقتُ إليك واستوحشتُ وحشةً شديدةً حتى ألقاك، فذكرتُ الآخرةَ فخِفتُ أن لا أراك هناك لأني عرفتُ أنك تُرفع مع النبيين، وإن أُدخِلْتُ الجنةَ كنتُ في منزل دون منزلِك، وإن لم أُدْخَلْ فذاك حين لا أراك أبداً"، فلم يردَّ النبي صلّى اللّه عليه وسلّم شيئا، حتى نزل عليه جبريل بهذه الآية: </w:t>
      </w:r>
      <w:r w:rsidRPr="00873D15">
        <w:rPr>
          <w:rFonts w:ascii="Traditional Arabic" w:hAnsi="Traditional Arabic" w:cs="Traditional Arabic"/>
          <w:b/>
          <w:bCs/>
          <w:color w:val="008000"/>
          <w:sz w:val="32"/>
          <w:szCs w:val="32"/>
          <w:rtl/>
        </w:rPr>
        <w:t>﴿وَمَنْ يُطِعِ اللَّهَ وَالرَّسُولَ ..﴾</w:t>
      </w:r>
      <w:r w:rsidRPr="00873D15">
        <w:rPr>
          <w:rFonts w:ascii="Traditional Arabic" w:hAnsi="Traditional Arabic" w:cs="Traditional Arabic"/>
          <w:sz w:val="32"/>
          <w:szCs w:val="32"/>
          <w:rtl/>
        </w:rPr>
        <w:t>الآية، فقال عليه الصلاة والسلام: (والذي نفسي بيده لا يؤمنُ عبدٌ حتى أكونَ أحبَّ إليه من نفسه وأبويه وأهلِه وولدِه والناسِ أجمعين)، كما رُوي أن أنساً قال: "يا رسولَ الله الرجل يحب قوماً ولمّا يلحَقْ بهم"، فقال عليه الصلاة والسلام: (المرءُ مع من أحبّ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﴿وَالصِّدِّيقِينَ﴾</w:t>
      </w:r>
      <w:r w:rsidRPr="00873D15">
        <w:rPr>
          <w:rFonts w:ascii="Traditional Arabic" w:hAnsi="Traditional Arabic" w:cs="Traditional Arabic"/>
          <w:sz w:val="32"/>
          <w:szCs w:val="32"/>
          <w:rtl/>
        </w:rPr>
        <w:t xml:space="preserve"> أي السابقين إلى التصديق والإيمان وإخلاص القول والعمل، وهم كرام أصحاب الأنبياء والرسل عليهم الصلاة والسلام، ومن عمل بعملهم وسار على نهجهم.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﴿وَالشُّهَدَاءِ﴾</w:t>
      </w:r>
      <w:r w:rsidRPr="00873D15">
        <w:rPr>
          <w:rFonts w:ascii="Traditional Arabic" w:hAnsi="Traditional Arabic" w:cs="Traditional Arabic"/>
          <w:sz w:val="32"/>
          <w:szCs w:val="32"/>
          <w:rtl/>
        </w:rPr>
        <w:t xml:space="preserve"> الذين قتلوا في سبيل الله من أجل نصرة كلمة التوحيد وإقامة أمر الإسلام، وقال عنهم الحق سبحانه: </w:t>
      </w:r>
      <w:r w:rsidRPr="00873D15">
        <w:rPr>
          <w:rFonts w:ascii="Traditional Arabic" w:hAnsi="Traditional Arabic" w:cs="Traditional Arabic"/>
          <w:b/>
          <w:bCs/>
          <w:color w:val="008000"/>
          <w:sz w:val="32"/>
          <w:szCs w:val="32"/>
          <w:rtl/>
        </w:rPr>
        <w:t>﴿وَلَا تَحْسَبَنَّ الَّذِينَ قُتِلُوا فِي سَبِيلِ اللَّهِ أَمْوَاتًا بَلْ أَحْيَاءٌ عِنْدَ رَبِّهِمْ يُرْزَقُونَ فَرِحِينَ بِمَا آتَاهُمُ اللَّهُ مِنْ فَضْلِهِ وَيَسْتَبْشِرُونَ بِالَّذِينَ لَمْ يَلْحَقُوا بِهِمْ مِنْ خَلْفِهِمْ أَلَّا خَوْفٌ عَلَيْهِمْ وَلَا هُمْ يَحْزَنُونَ يَسْتَبْشِرُونَ بِنِعْمَةٍ مِنَ اللَّهِ وَفَضْلٍ وَأَنَّ اللَّهَ لَا يُضِيعُ أَجْرَ الْمُؤْمِنِينَ﴾</w:t>
      </w:r>
      <w:r w:rsidRPr="00873D15">
        <w:rPr>
          <w:rFonts w:ascii="Traditional Arabic" w:hAnsi="Traditional Arabic" w:cs="Traditional Arabic"/>
          <w:sz w:val="32"/>
          <w:szCs w:val="32"/>
          <w:rtl/>
        </w:rPr>
        <w:t xml:space="preserve"> آل عمران 169/171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﴿وَالصَّالِحِينَ﴾</w:t>
      </w:r>
      <w:r w:rsidRPr="00873D15">
        <w:rPr>
          <w:rFonts w:ascii="Traditional Arabic" w:hAnsi="Traditional Arabic" w:cs="Traditional Arabic"/>
          <w:sz w:val="32"/>
          <w:szCs w:val="32"/>
          <w:rtl/>
        </w:rPr>
        <w:t xml:space="preserve"> الذين صرفوا أعمارهم في طاعته، وأنفقوا أمواله</w:t>
      </w:r>
      <w:r w:rsidR="00A25F2F" w:rsidRPr="00873D15">
        <w:rPr>
          <w:rFonts w:ascii="Traditional Arabic" w:hAnsi="Traditional Arabic" w:cs="Traditional Arabic"/>
          <w:sz w:val="32"/>
          <w:szCs w:val="32"/>
          <w:rtl/>
        </w:rPr>
        <w:t>م في مرضاته، وقال عنهم  عز وجل:</w:t>
      </w:r>
      <w:r w:rsidRPr="00873D15">
        <w:rPr>
          <w:rFonts w:ascii="Traditional Arabic" w:hAnsi="Traditional Arabic" w:cs="Traditional Arabic"/>
          <w:b/>
          <w:bCs/>
          <w:color w:val="008000"/>
          <w:sz w:val="32"/>
          <w:szCs w:val="32"/>
          <w:rtl/>
        </w:rPr>
        <w:t>﴿وَبَشِّرِ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w:t>
      </w:r>
      <w:r w:rsidRPr="00873D15">
        <w:rPr>
          <w:rFonts w:ascii="Traditional Arabic" w:hAnsi="Traditional Arabic" w:cs="Traditional Arabic"/>
          <w:sz w:val="32"/>
          <w:szCs w:val="32"/>
          <w:rtl/>
        </w:rPr>
        <w:t xml:space="preserve"> البقرة 25.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أثنى الله تعالى على هؤلاء الرفقاء في الجنة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﴿وَحَسُنَ أُولَئِكَ رَفِيقًا﴾</w:t>
      </w:r>
      <w:r w:rsidRPr="00873D15">
        <w:rPr>
          <w:rFonts w:ascii="Traditional Arabic" w:hAnsi="Traditional Arabic" w:cs="Traditional Arabic"/>
          <w:sz w:val="32"/>
          <w:szCs w:val="32"/>
          <w:rtl/>
        </w:rPr>
        <w:t xml:space="preserve"> والرفيق لغة بمعنى المرافق، يستوي فيه المفرد والجمع، أي: إن النبيين والصديقين والشهداء والصالحين أحسن رفقاء الجنة، لما لهم من فضل وحسن عشرة ودرجات عالية، وما هم فيه من نعيم. أما المعية معهم فلها فضلها الذي يقدره الله تعالى بعلمه وحكمته، من دون أن تُخِلَّ بدرجة أي منهم.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ويختم الحق سبحانه بتعظيم ما خصهم به فيقول: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﴿ذَلِكَ الْفَضْلُ مِنَ اللَّهِ﴾</w:t>
      </w:r>
      <w:r w:rsidRPr="00873D15">
        <w:rPr>
          <w:rFonts w:ascii="Traditional Arabic" w:hAnsi="Traditional Arabic" w:cs="Traditional Arabic"/>
          <w:sz w:val="32"/>
          <w:szCs w:val="32"/>
          <w:rtl/>
        </w:rPr>
        <w:t xml:space="preserve"> ذلك الثواب العظيم، وما نالوه من كرامة وحسن رفقة في الجنة  ليس إلا بفضل اللّه تعالى وكرمه، </w:t>
      </w:r>
      <w:r w:rsidRPr="00873D15">
        <w:rPr>
          <w:rFonts w:ascii="Traditional Arabic" w:hAnsi="Traditional Arabic" w:cs="Traditional Arabic"/>
          <w:b/>
          <w:bCs/>
          <w:color w:val="008000"/>
          <w:sz w:val="32"/>
          <w:szCs w:val="32"/>
          <w:rtl/>
        </w:rPr>
        <w:t>﴿وَكَفَى بِاللَّهِ عَلِيمًا﴾</w:t>
      </w:r>
      <w:r w:rsidRPr="00873D15">
        <w:rPr>
          <w:rFonts w:ascii="Traditional Arabic" w:hAnsi="Traditional Arabic" w:cs="Traditional Arabic"/>
          <w:sz w:val="32"/>
          <w:szCs w:val="32"/>
          <w:rtl/>
        </w:rPr>
        <w:t xml:space="preserve"> وكفاهم علم الله الواسع بما في قلوبهم من صدق الإيمان وصالح الأعمال، في تقدير الأجر وإسباغ النعم؛ قال النبي صلى الله عليه وسلم شرحا لقول الله عز وجل: </w:t>
      </w:r>
      <w:r w:rsidRPr="00873D15">
        <w:rPr>
          <w:rFonts w:ascii="Traditional Arabic" w:hAnsi="Traditional Arabic" w:cs="Traditional Arabic"/>
          <w:b/>
          <w:bCs/>
          <w:color w:val="008000"/>
          <w:sz w:val="32"/>
          <w:szCs w:val="32"/>
          <w:rtl/>
        </w:rPr>
        <w:t>﴿لِلَّذِينَ أَحْسَنُوا الْحُسْنَى وَزِيَادَةٌ﴾</w:t>
      </w:r>
      <w:r w:rsidRPr="00873D15">
        <w:rPr>
          <w:rFonts w:ascii="Traditional Arabic" w:hAnsi="Traditional Arabic" w:cs="Traditional Arabic"/>
          <w:sz w:val="32"/>
          <w:szCs w:val="32"/>
          <w:rtl/>
        </w:rPr>
        <w:t xml:space="preserve"> يونس26: (إذا دخل أهل الجنة </w:t>
      </w:r>
      <w:proofErr w:type="spellStart"/>
      <w:r w:rsidRPr="00873D15">
        <w:rPr>
          <w:rFonts w:ascii="Traditional Arabic" w:hAnsi="Traditional Arabic" w:cs="Traditional Arabic"/>
          <w:sz w:val="32"/>
          <w:szCs w:val="32"/>
          <w:rtl/>
        </w:rPr>
        <w:t>الجنة</w:t>
      </w:r>
      <w:proofErr w:type="spellEnd"/>
      <w:r w:rsidRPr="00873D15">
        <w:rPr>
          <w:rFonts w:ascii="Traditional Arabic" w:hAnsi="Traditional Arabic" w:cs="Traditional Arabic"/>
          <w:sz w:val="32"/>
          <w:szCs w:val="32"/>
          <w:rtl/>
        </w:rPr>
        <w:t xml:space="preserve"> نادى مناد: إن لكم عند الله موعدا يريد أن </w:t>
      </w:r>
      <w:proofErr w:type="spellStart"/>
      <w:r w:rsidRPr="00873D15">
        <w:rPr>
          <w:rFonts w:ascii="Traditional Arabic" w:hAnsi="Traditional Arabic" w:cs="Traditional Arabic"/>
          <w:sz w:val="32"/>
          <w:szCs w:val="32"/>
          <w:rtl/>
        </w:rPr>
        <w:t>ينجزكموه</w:t>
      </w:r>
      <w:proofErr w:type="spellEnd"/>
      <w:r w:rsidRPr="00873D15">
        <w:rPr>
          <w:rFonts w:ascii="Traditional Arabic" w:hAnsi="Traditional Arabic" w:cs="Traditional Arabic"/>
          <w:sz w:val="32"/>
          <w:szCs w:val="32"/>
          <w:rtl/>
        </w:rPr>
        <w:t xml:space="preserve">، قالوا: ألم يبيض وجوهنا وينجنا من النار ويدخلنا الجنة؟ قال: فيكشف الحجاب، قال: </w:t>
      </w:r>
      <w:proofErr w:type="spellStart"/>
      <w:r w:rsidRPr="00873D15">
        <w:rPr>
          <w:rFonts w:ascii="Traditional Arabic" w:hAnsi="Traditional Arabic" w:cs="Traditional Arabic"/>
          <w:sz w:val="32"/>
          <w:szCs w:val="32"/>
          <w:rtl/>
        </w:rPr>
        <w:t>فوالله</w:t>
      </w:r>
      <w:proofErr w:type="spellEnd"/>
      <w:r w:rsidRPr="00873D15">
        <w:rPr>
          <w:rFonts w:ascii="Traditional Arabic" w:hAnsi="Traditional Arabic" w:cs="Traditional Arabic"/>
          <w:sz w:val="32"/>
          <w:szCs w:val="32"/>
          <w:rtl/>
        </w:rPr>
        <w:t xml:space="preserve"> ما أعطاهم الله شيئا أحب إليهم من النظر إليه).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مبنى الوجود البشري في الأرض على هذين الخيارين، خيار سبيل الأنبياء والصديقين والشهداء والصالحين، وخيار سبيل الكافرين والمتمردين والمنافقين، وليس لأي أمة مفر من أن تختار بينهما، وقد وردت هذه الآيات الكريمة تعقيبا منه تعالى على الآيات السابقة المتعلقة بالنظام السياسي الإسلامي، وغير خفي على مطلع أن هذا النظام بدأ أول عهده راشدا، وخلافة على نهج النبوة، فتسنم المسلمون </w:t>
      </w:r>
      <w:r w:rsidRPr="00873D15">
        <w:rPr>
          <w:rFonts w:ascii="Traditional Arabic" w:hAnsi="Traditional Arabic" w:cs="Traditional Arabic"/>
          <w:sz w:val="32"/>
          <w:szCs w:val="32"/>
          <w:rtl/>
        </w:rPr>
        <w:lastRenderedPageBreak/>
        <w:t xml:space="preserve">به أعلى مراتب المجد والسؤدد والكرامة، والحرية والأمن والسلام، ثم أخذ انحراف الحكام يبعدهم عن المسار الرشيد تدريجيا، وتبتعد الأمة تبعا لذلك عن السواء وسداد الأمر، إلى أن أعرضت مطلقا عن منهج الله تعالى في تدبير أمرها العام وصدت عنه واختارت غيره، فأضحت مغنما لأعدائها، يستنزفون خيراتها ويستذلون أبناءها، ويعيثون في أرجائها فاحشة وشذوذا وفسادا، وامتلأت قلوب أهلها </w:t>
      </w:r>
      <w:r w:rsidR="00D427D0" w:rsidRPr="00873D15">
        <w:rPr>
          <w:rFonts w:ascii="Traditional Arabic" w:hAnsi="Traditional Arabic" w:cs="Traditional Arabic" w:hint="cs"/>
          <w:sz w:val="32"/>
          <w:szCs w:val="32"/>
          <w:rtl/>
        </w:rPr>
        <w:t xml:space="preserve">نحو بعضهم </w:t>
      </w:r>
      <w:r w:rsidRPr="00873D15">
        <w:rPr>
          <w:rFonts w:ascii="Traditional Arabic" w:hAnsi="Traditional Arabic" w:cs="Traditional Arabic"/>
          <w:sz w:val="32"/>
          <w:szCs w:val="32"/>
          <w:rtl/>
        </w:rPr>
        <w:t>حقدا وبغضاء وتحاسدا وقسوة، وأشربت نفوسهم البخل والشح والحرص وعبادة الأهواء، وألبسوا شيعا وفرقا وعصابات متناحرة سالت بها الدماء أنهارا، وانتهكت بها أعراض الأحرار والحرائر جهارا، وحق فيهم جميعا قوله عز وجل:</w:t>
      </w:r>
      <w:r w:rsidRPr="00873D15">
        <w:rPr>
          <w:rFonts w:ascii="Traditional Arabic" w:hAnsi="Traditional Arabic" w:cs="Traditional Arabic"/>
          <w:b/>
          <w:bCs/>
          <w:color w:val="008000"/>
          <w:sz w:val="32"/>
          <w:szCs w:val="32"/>
          <w:rtl/>
        </w:rPr>
        <w:t>﴿وَضَرَبَ اللَّـهُ مَثَلًا قَرْيَةً كَانَتْ آمِنَةً مُّطْمَئِنَّةً يَأْتِيهَا رِزْقُهَا رَغَدًا مِّن كُلِّ مَكَانٍ فَكَفَرَتْ بِأَنْعُمِ اللَّـهِ فَأَذَاقَهَا اللَّـهُ لِبَاسَ الْجُوعِ وَالْخَوْفِ بِمَا كَانُوا يَصْنَعُونَ وَلَقَدْ جَاءَهُمْ رَسُولٌ مِّنْهُمْ فَكَذَّبُوهُ فَأَخَذَهُمُ الْعَذَابُ وَهُمْ ظَالِمُونَ﴾</w:t>
      </w:r>
      <w:r w:rsidRPr="00873D15">
        <w:rPr>
          <w:rFonts w:ascii="Traditional Arabic" w:hAnsi="Traditional Arabic" w:cs="Traditional Arabic"/>
          <w:sz w:val="32"/>
          <w:szCs w:val="32"/>
          <w:rtl/>
        </w:rPr>
        <w:t xml:space="preserve"> النحل112- 113.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sz w:val="36"/>
          <w:szCs w:val="36"/>
          <w:rtl/>
        </w:rPr>
        <w:lastRenderedPageBreak/>
        <w:t>نصرة المستضعفين جهاد في سبيل الله</w:t>
      </w:r>
    </w:p>
    <w:p w:rsidR="008A3CFA" w:rsidRPr="00873D15" w:rsidRDefault="008A3CFA"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71 - 76</w:t>
      </w:r>
    </w:p>
    <w:p w:rsidR="002171F9" w:rsidRPr="00873D15" w:rsidRDefault="008A3CFA"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    </w:t>
      </w:r>
      <w:r w:rsidR="002171F9" w:rsidRPr="00873D15">
        <w:rPr>
          <w:rFonts w:ascii="Traditional Arabic" w:hAnsi="Traditional Arabic" w:cs="Traditional Arabic"/>
          <w:sz w:val="32"/>
          <w:szCs w:val="32"/>
          <w:rtl/>
        </w:rPr>
        <w:t>قال الله تعالى:</w:t>
      </w:r>
      <w:r w:rsidR="002171F9" w:rsidRPr="00873D15">
        <w:rPr>
          <w:rFonts w:ascii="Traditional Arabic" w:hAnsi="Traditional Arabic" w:cs="Traditional Arabic"/>
          <w:b/>
          <w:bCs/>
          <w:color w:val="008000"/>
          <w:sz w:val="32"/>
          <w:szCs w:val="32"/>
          <w:rtl/>
        </w:rPr>
        <w:t>﴿يَا أَيُّهَا الَّذِينَ آمَنُوا خُذُوا حِذْرَكُمْ فَانْفِرُوا ثُبَاتٍ أَوِ انْفِرُوا جَمِيعًا (71) وَإِنَّ مِنْكُمْ لَمَنْ لَيُبَطِّئَنَّ فَإِنْ أَصَابَتْكُمْ مُصِيبَةٌ قَالَ قَدْ أَنْعَمَ اللَّهُ عَلَيَّ إِذْ لَمْ أَكُنْ مَعَهُمْ شَهِيدًا (72) وَلَئِنْ أَصَابَكُمْ فَضْلٌ مِنَ اللَّهِ لَيَقُولَنَّ كَأَنْ لَمْ تَكُنْ بَيْنَكُمْ وَبَيْنَهُ مَوَدَّةٌ يَا لَيْتَنِي كُنْتُ مَعَهُمْ فَأَفُوزَ فَوْزًا عَظِيمًا (73) فَلْيُقَاتِلْ فِي سَبِيلِ اللَّهِ الَّذِينَ يَشْرُونَ الْحَيَاةَ الدُّنْيَا بِالْآخِرَةِ وَمَنْ يُقَاتِلْ فِي سَبِيلِ اللَّهِ فَيُقْتَلْ أَوْ يَغْلِبْ فَسَوْفَ نُؤْتِيهِ أَجْرًا عَظِيمًا (74)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 الَّذِينَ آمَنُوا يُقَاتِلُونَ فِي سَبِيلِ اللَّهِ وَالَّذِينَ كَفَرُوا يُقَاتِلُونَ فِي سَبِيلِ الطَّاغُوتِ فَقَاتِلُوا أَوْلِيَاءَ الشَّيْطَانِ إِنَّ كَيْدَ الشَّيْطَانِ كَانَ ضَعِيفًا (76) ﴾</w:t>
      </w:r>
    </w:p>
    <w:p w:rsidR="00E37DB7" w:rsidRPr="00873D15" w:rsidRDefault="00E37DB7"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تكتسب جميع الأعمال قيمتها من سمو مقاصدها وعلو غاياتها ونبل أهدافها، إلا أن ذلك كله عند المسلم لا يتم إلا بأن يجمع إلى شرف الدنيا وخيرها شرف الآخرة ونعيمها، ولا مقصد أعلى وأعز وأشرف في هذا المجال من إنقاذ الإنسان في الدنيا من ظلمي الشرك والاستضعاف، وفي الآخرة من غضب الله وعذابه. تلك مهمة الأنبياء والرسل عبر الأجيال، من نوح وإبراهيم عليهما السلام إلى محمد صلى الله عليه وسلم، لا سيما وقد جرت سنة المستكبرين في الأرض أن يحتقروا المستضعفين ويستعبدوهم ويكفروهم، </w:t>
      </w:r>
      <w:proofErr w:type="spellStart"/>
      <w:r w:rsidRPr="00873D15">
        <w:rPr>
          <w:rFonts w:ascii="Traditional Arabic" w:hAnsi="Traditional Arabic" w:cs="Traditional Arabic"/>
          <w:sz w:val="32"/>
          <w:szCs w:val="32"/>
          <w:rtl/>
        </w:rPr>
        <w:t>ويستنـزفوا</w:t>
      </w:r>
      <w:proofErr w:type="spellEnd"/>
      <w:r w:rsidRPr="00873D15">
        <w:rPr>
          <w:rFonts w:ascii="Traditional Arabic" w:hAnsi="Traditional Arabic" w:cs="Traditional Arabic"/>
          <w:sz w:val="32"/>
          <w:szCs w:val="32"/>
          <w:rtl/>
        </w:rPr>
        <w:t xml:space="preserve"> جهودهم ويقيموا بهم الممالك ويوقدوا بهم الحروب، حتى إذا استنفذوا قواهم رموا بهم إلى الضياع والفاقة، هذه سنتهم من عهد إرم ذات العماد وفرعون ذي الأوتاد وثمود الذين جابوا الصخر بالوادي، يبنون بمستضعفيهم في كل بقعة آية علهم بها يخلدون، إلى عصر يشن بهم الغرب المعاصر حروبه العدوانية مقابل بطاقة إقامة في د</w:t>
      </w:r>
      <w:r w:rsidR="00E37DB7" w:rsidRPr="00873D15">
        <w:rPr>
          <w:rFonts w:ascii="Traditional Arabic" w:hAnsi="Traditional Arabic" w:cs="Traditional Arabic"/>
          <w:sz w:val="32"/>
          <w:szCs w:val="32"/>
          <w:rtl/>
        </w:rPr>
        <w:t>وله، أو فتات راتب لا يسمن ولا ي</w:t>
      </w:r>
      <w:r w:rsidR="00E37DB7" w:rsidRPr="00873D15">
        <w:rPr>
          <w:rFonts w:ascii="Traditional Arabic" w:hAnsi="Traditional Arabic" w:cs="Traditional Arabic" w:hint="cs"/>
          <w:sz w:val="32"/>
          <w:szCs w:val="32"/>
          <w:rtl/>
        </w:rPr>
        <w:t>غ</w:t>
      </w:r>
      <w:r w:rsidRPr="00873D15">
        <w:rPr>
          <w:rFonts w:ascii="Traditional Arabic" w:hAnsi="Traditional Arabic" w:cs="Traditional Arabic"/>
          <w:sz w:val="32"/>
          <w:szCs w:val="32"/>
          <w:rtl/>
        </w:rPr>
        <w:t xml:space="preserve">ني من جوع. ومن قبل استضعف المشركون نوحا عليه السلام وقالوا له: </w:t>
      </w:r>
      <w:r w:rsidRPr="00873D15">
        <w:rPr>
          <w:rFonts w:ascii="Traditional Arabic" w:hAnsi="Traditional Arabic" w:cs="Traditional Arabic"/>
          <w:b/>
          <w:bCs/>
          <w:color w:val="008000"/>
          <w:sz w:val="32"/>
          <w:szCs w:val="32"/>
          <w:rtl/>
        </w:rPr>
        <w:t xml:space="preserve">﴿مَا نَرَاكَ إِلَّا بَشَرًا مِثْلَنَا وَمَا نَرَاكَ اتَّبَعَكَ إِلَّا الَّذِينَ هُمْ </w:t>
      </w:r>
      <w:proofErr w:type="spellStart"/>
      <w:r w:rsidRPr="00873D15">
        <w:rPr>
          <w:rFonts w:ascii="Traditional Arabic" w:hAnsi="Traditional Arabic" w:cs="Traditional Arabic"/>
          <w:b/>
          <w:bCs/>
          <w:color w:val="008000"/>
          <w:sz w:val="32"/>
          <w:szCs w:val="32"/>
          <w:rtl/>
        </w:rPr>
        <w:t>أَرَاذِلُنَا</w:t>
      </w:r>
      <w:proofErr w:type="spellEnd"/>
      <w:r w:rsidRPr="00873D15">
        <w:rPr>
          <w:rFonts w:ascii="Traditional Arabic" w:hAnsi="Traditional Arabic" w:cs="Traditional Arabic"/>
          <w:b/>
          <w:bCs/>
          <w:color w:val="008000"/>
          <w:sz w:val="32"/>
          <w:szCs w:val="32"/>
          <w:rtl/>
        </w:rPr>
        <w:t xml:space="preserve"> بَادِيَ الرَّأْيِ﴾</w:t>
      </w:r>
      <w:r w:rsidRPr="00873D15">
        <w:rPr>
          <w:rFonts w:ascii="Traditional Arabic" w:hAnsi="Traditional Arabic" w:cs="Traditional Arabic"/>
          <w:sz w:val="32"/>
          <w:szCs w:val="32"/>
          <w:rtl/>
        </w:rPr>
        <w:t xml:space="preserve"> هود27، وأمروه بطرد المؤمنين من صفه وقالوا: </w:t>
      </w:r>
      <w:r w:rsidRPr="00873D15">
        <w:rPr>
          <w:rFonts w:ascii="Traditional Arabic" w:hAnsi="Traditional Arabic" w:cs="Traditional Arabic"/>
          <w:b/>
          <w:bCs/>
          <w:color w:val="008000"/>
          <w:sz w:val="32"/>
          <w:szCs w:val="32"/>
          <w:rtl/>
        </w:rPr>
        <w:t>﴿قَالُوا أَنُؤْمِنُ لَكَ وَاتَّبَعَكَ الْأَرْذَلُونَ﴾</w:t>
      </w:r>
      <w:r w:rsidRPr="00873D15">
        <w:rPr>
          <w:rFonts w:ascii="Traditional Arabic" w:hAnsi="Traditional Arabic" w:cs="Traditional Arabic"/>
          <w:sz w:val="32"/>
          <w:szCs w:val="32"/>
          <w:rtl/>
        </w:rPr>
        <w:t xml:space="preserve"> الشعراء111، فكان جوابه: </w:t>
      </w:r>
      <w:r w:rsidRPr="00873D15">
        <w:rPr>
          <w:rFonts w:ascii="Traditional Arabic" w:hAnsi="Traditional Arabic" w:cs="Traditional Arabic"/>
          <w:b/>
          <w:bCs/>
          <w:color w:val="008000"/>
          <w:sz w:val="32"/>
          <w:szCs w:val="32"/>
          <w:rtl/>
        </w:rPr>
        <w:t>﴿وَمَا أَنَا بِطَارِدِ الْمُؤْمِنِينَ إِنْ أَنَا إِلَّا نَذِيرٌ مُبِينٌ﴾</w:t>
      </w:r>
      <w:r w:rsidRPr="00873D15">
        <w:rPr>
          <w:rFonts w:ascii="Traditional Arabic" w:hAnsi="Traditional Arabic" w:cs="Traditional Arabic"/>
          <w:sz w:val="32"/>
          <w:szCs w:val="32"/>
          <w:rtl/>
        </w:rPr>
        <w:t xml:space="preserve"> الشعراء 114/115، واستضعف قوم مدين أخاهم شعيبا عليه السلام: </w:t>
      </w:r>
      <w:r w:rsidRPr="00873D15">
        <w:rPr>
          <w:rFonts w:ascii="Traditional Arabic" w:hAnsi="Traditional Arabic" w:cs="Traditional Arabic"/>
          <w:b/>
          <w:bCs/>
          <w:color w:val="008000"/>
          <w:sz w:val="32"/>
          <w:szCs w:val="32"/>
          <w:rtl/>
        </w:rPr>
        <w:t>﴿قَالُوا يَا شُعَيْبُ مَا نَفْقَهُ كَثِيرًا مِمَّا تَقُولُ وَإِنَّا لَنَرَاكَ فِينَا ضَعِيفًا﴾</w:t>
      </w:r>
      <w:r w:rsidRPr="00873D15">
        <w:rPr>
          <w:rFonts w:ascii="Traditional Arabic" w:hAnsi="Traditional Arabic" w:cs="Traditional Arabic"/>
          <w:sz w:val="32"/>
          <w:szCs w:val="32"/>
          <w:rtl/>
        </w:rPr>
        <w:t xml:space="preserve"> هود 91.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ولعل من حكمة الله تعالى في تربية الرسول الأكرم أن أنشأه يتيما مستضعفا بين قوم أشد شركا وعتوا على الضعفاء، فكان أعرف الناس بحقيقة الظلم وأسبابه ونتائجه، وأقدرهم على استيعاب الوحي وتنـزيله حيا نديا بين الناس. فلما قام المستكبرون من قريش لعزل المستضعفين وإقصائهم عن الدين الجديد الذي حررهم من الشرك ورفع هممهم عن هوان الاستكانة وذلة الضعف كان رسول الله صلى الله عليه وسلم بتوجيه من ربه خير مدافع عنهم وأقوى نصير لهم وأشد منحاز إلى صفهم.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بدأت معركة الإسلام في أول عهدها مع رموز الشرك والاستكبار، بما نال الرسول عليه الصلاة والسلام من عدوان قريش واضطهاد ثقيف وعَبَدَةِ هبل وإساف ونائلة، وكان لا يفتر عن الاستنصار بربه وحده، داعيا في السر والعلن:(اللهم إليك أشكو ضَعْف قُوَّتِي، وقلة حيلتي، وهواني على الناس، يا أرحم الراحمين، أنت رب المستضعفين، وأنت ربي، إلى من </w:t>
      </w:r>
      <w:proofErr w:type="spellStart"/>
      <w:r w:rsidRPr="00873D15">
        <w:rPr>
          <w:rFonts w:ascii="Traditional Arabic" w:hAnsi="Traditional Arabic" w:cs="Traditional Arabic"/>
          <w:sz w:val="32"/>
          <w:szCs w:val="32"/>
          <w:rtl/>
        </w:rPr>
        <w:t>تَكِلُنى</w:t>
      </w:r>
      <w:proofErr w:type="spellEnd"/>
      <w:r w:rsidRPr="00873D15">
        <w:rPr>
          <w:rFonts w:ascii="Traditional Arabic" w:hAnsi="Traditional Arabic" w:cs="Traditional Arabic"/>
          <w:sz w:val="32"/>
          <w:szCs w:val="32"/>
          <w:rtl/>
        </w:rPr>
        <w:t xml:space="preserve"> ؟ إلى بعيد </w:t>
      </w:r>
      <w:proofErr w:type="spellStart"/>
      <w:r w:rsidRPr="00873D15">
        <w:rPr>
          <w:rFonts w:ascii="Traditional Arabic" w:hAnsi="Traditional Arabic" w:cs="Traditional Arabic"/>
          <w:sz w:val="32"/>
          <w:szCs w:val="32"/>
          <w:rtl/>
        </w:rPr>
        <w:t>يَتَجَهَّمُنِى</w:t>
      </w:r>
      <w:proofErr w:type="spellEnd"/>
      <w:r w:rsidRPr="00873D15">
        <w:rPr>
          <w:rFonts w:ascii="Traditional Arabic" w:hAnsi="Traditional Arabic" w:cs="Traditional Arabic"/>
          <w:sz w:val="32"/>
          <w:szCs w:val="32"/>
          <w:rtl/>
        </w:rPr>
        <w:t>؟ أم إلى عدو ملكته أمري؟...)</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0"/>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وعندما بدأت تباشير انتشار الإسلام وأقبلت عليه جموع المستضعفين، خاف المشركون وأرسلوا الأقرع بن حابس التميمي </w:t>
      </w:r>
      <w:proofErr w:type="spellStart"/>
      <w:r w:rsidRPr="00873D15">
        <w:rPr>
          <w:rFonts w:ascii="Traditional Arabic" w:hAnsi="Traditional Arabic" w:cs="Traditional Arabic"/>
          <w:sz w:val="32"/>
          <w:szCs w:val="32"/>
          <w:rtl/>
        </w:rPr>
        <w:t>وعيينة</w:t>
      </w:r>
      <w:proofErr w:type="spellEnd"/>
      <w:r w:rsidRPr="00873D15">
        <w:rPr>
          <w:rFonts w:ascii="Traditional Arabic" w:hAnsi="Traditional Arabic" w:cs="Traditional Arabic"/>
          <w:sz w:val="32"/>
          <w:szCs w:val="32"/>
          <w:rtl/>
        </w:rPr>
        <w:t xml:space="preserve"> بن حصن الفزاري  إلى الرسول صلى الله عليه وسلم وكان معه خباب وبلال وعمار وأبو فكيهة يسار مولى صفوان بن أمية وصهيب وأشباههم من ضعفاء المسلمين، فأتوه فخلوا به </w:t>
      </w:r>
      <w:proofErr w:type="spellStart"/>
      <w:r w:rsidRPr="00873D15">
        <w:rPr>
          <w:rFonts w:ascii="Traditional Arabic" w:hAnsi="Traditional Arabic" w:cs="Traditional Arabic"/>
          <w:sz w:val="32"/>
          <w:szCs w:val="32"/>
          <w:rtl/>
        </w:rPr>
        <w:t>وقالوا:"إنا</w:t>
      </w:r>
      <w:proofErr w:type="spellEnd"/>
      <w:r w:rsidRPr="00873D15">
        <w:rPr>
          <w:rFonts w:ascii="Traditional Arabic" w:hAnsi="Traditional Arabic" w:cs="Traditional Arabic"/>
          <w:sz w:val="32"/>
          <w:szCs w:val="32"/>
          <w:rtl/>
        </w:rPr>
        <w:t xml:space="preserve"> نريد أن تجعل لنا مجلسا تعرف لنا به العرب فضلنا، فإن وفود العرب تأتيك فنستحيي أن ترانا العرب مع هذه الأعبد، فإذا نحن جئناك فأقمهم عنك فإذا نحن فرغنا فاقعد معهم إن شئت"  فقال صلى الله عليه وسلم:(نعم)، فنزل جبرائيل عليه السلام بقوله تعالى: </w:t>
      </w:r>
      <w:r w:rsidRPr="00873D15">
        <w:rPr>
          <w:rFonts w:ascii="Traditional Arabic" w:hAnsi="Traditional Arabic" w:cs="Traditional Arabic"/>
          <w:b/>
          <w:bCs/>
          <w:color w:val="008000"/>
          <w:sz w:val="32"/>
          <w:szCs w:val="32"/>
          <w:rtl/>
        </w:rPr>
        <w:t>﴿وَلَا تَطْرُدِ الَّذِينَ يَدْعُونَ رَبَّهُمْ بِالْغَدَاةِ وَالْعَشِيِّ يُرِيدُونَ وَجْهَهُ مَا عَلَيْكَ مِنْ حِسَابِهِمْ مِنْ شَيْءٍ وَمَا مِنْ حِسَابِكَ عَلَيْهِمْ مِنْ شَيْءٍ فَتَطْرُدَهُمْ فَتَكُونَ مِنَ الظَّالِمِينَ﴾</w:t>
      </w:r>
      <w:r w:rsidRPr="00873D15">
        <w:rPr>
          <w:rFonts w:ascii="Traditional Arabic" w:hAnsi="Traditional Arabic" w:cs="Traditional Arabic"/>
          <w:sz w:val="32"/>
          <w:szCs w:val="32"/>
          <w:rtl/>
        </w:rPr>
        <w:t xml:space="preserve"> الأنعام52، وعن عبد الرحمن بن سهل بن حُنيف قال: نزلت على رسول الله صلى الله عليه وسلم، وهو في بعض أبياته: </w:t>
      </w:r>
      <w:r w:rsidRPr="00873D15">
        <w:rPr>
          <w:rFonts w:ascii="Traditional Arabic" w:hAnsi="Traditional Arabic" w:cs="Traditional Arabic"/>
          <w:b/>
          <w:bCs/>
          <w:color w:val="008000"/>
          <w:sz w:val="32"/>
          <w:szCs w:val="32"/>
          <w:rtl/>
        </w:rPr>
        <w:t xml:space="preserve">﴿وَاصْبِرْ نَفْسَكَ مَعَ الَّذِينَ يَدْعُونَ رَبَّهُمْ بِالْغَدَاةِ وَالْعَشِيِّ يُرِيدُونَ وَجْهَهُ وَلَا تَعْدُ عَيْنَاكَ عَنْهُمْ تُرِيدُ زِينَةَ الْحَيَاةِ الدُّنْيَا وَلَا تُطِعْ </w:t>
      </w:r>
      <w:r w:rsidRPr="00873D15">
        <w:rPr>
          <w:rFonts w:ascii="Traditional Arabic" w:hAnsi="Traditional Arabic" w:cs="Traditional Arabic"/>
          <w:b/>
          <w:bCs/>
          <w:color w:val="008000"/>
          <w:sz w:val="32"/>
          <w:szCs w:val="32"/>
          <w:rtl/>
        </w:rPr>
        <w:lastRenderedPageBreak/>
        <w:t>مَنْ أَغْفَلْنَا قَلْبَهُ عَنْ ذِكْرِنَا وَاتَّبَعَ هَوَاهُ وَكَانَ أَمْرُهُ فُرُطًا﴾</w:t>
      </w:r>
      <w:r w:rsidRPr="00873D15">
        <w:rPr>
          <w:rFonts w:ascii="Traditional Arabic" w:hAnsi="Traditional Arabic" w:cs="Traditional Arabic"/>
          <w:sz w:val="32"/>
          <w:szCs w:val="32"/>
          <w:rtl/>
        </w:rPr>
        <w:t xml:space="preserve"> الكهف 28، فخرج يلتمسهم، فوجد قومًا يذكرون الله تعالى، منهم ثائر الرأس، وجافي الجلد وذو الثوب الواحد، فلما رآهم جلس معهم وقال:(الحمد لله الذي جعل في أمتي من أمرني الله أن أصبر نفسي معهم).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الفقراء والمستضعفين لإخلاصهم وصدق إيمانهم هم رصيد القوة والنصرة للإسلام والمسلمين في كل عصر، ولذلك ما فتئ الرسول صلى الله عليه وسلم يذود عن حقهم في المساواة والكرامة والحرية والعيش الكريم في كل مجلس، ويقول:( </w:t>
      </w:r>
      <w:proofErr w:type="spellStart"/>
      <w:r w:rsidRPr="00873D15">
        <w:rPr>
          <w:rFonts w:ascii="Traditional Arabic" w:hAnsi="Traditional Arabic" w:cs="Traditional Arabic"/>
          <w:sz w:val="32"/>
          <w:szCs w:val="32"/>
          <w:rtl/>
        </w:rPr>
        <w:t>ابغوني</w:t>
      </w:r>
      <w:proofErr w:type="spellEnd"/>
      <w:r w:rsidRPr="00873D15">
        <w:rPr>
          <w:rFonts w:ascii="Traditional Arabic" w:hAnsi="Traditional Arabic" w:cs="Traditional Arabic"/>
          <w:sz w:val="32"/>
          <w:szCs w:val="32"/>
          <w:rtl/>
        </w:rPr>
        <w:t xml:space="preserve"> الضعفاء فإنما ترزقون وتنصرون </w:t>
      </w:r>
      <w:proofErr w:type="spellStart"/>
      <w:r w:rsidRPr="00873D15">
        <w:rPr>
          <w:rFonts w:ascii="Traditional Arabic" w:hAnsi="Traditional Arabic" w:cs="Traditional Arabic"/>
          <w:sz w:val="32"/>
          <w:szCs w:val="32"/>
          <w:rtl/>
        </w:rPr>
        <w:t>بضعفائكم</w:t>
      </w:r>
      <w:proofErr w:type="spellEnd"/>
      <w:r w:rsidRPr="00873D15">
        <w:rPr>
          <w:rFonts w:ascii="Traditional Arabic" w:hAnsi="Traditional Arabic" w:cs="Traditional Arabic"/>
          <w:sz w:val="32"/>
          <w:szCs w:val="32"/>
          <w:rtl/>
        </w:rPr>
        <w:t xml:space="preserve">)، ولما قدم المدينة وأقطع الناس الدور وفيهم عبد الله بن مسعود رضي الله عنه، قال حيّ من بني </w:t>
      </w:r>
      <w:proofErr w:type="spellStart"/>
      <w:r w:rsidRPr="00873D15">
        <w:rPr>
          <w:rFonts w:ascii="Traditional Arabic" w:hAnsi="Traditional Arabic" w:cs="Traditional Arabic"/>
          <w:sz w:val="32"/>
          <w:szCs w:val="32"/>
          <w:rtl/>
        </w:rPr>
        <w:t>زهرة:"نكِّب</w:t>
      </w:r>
      <w:proofErr w:type="spellEnd"/>
      <w:r w:rsidRPr="00873D15">
        <w:rPr>
          <w:rFonts w:ascii="Traditional Arabic" w:hAnsi="Traditional Arabic" w:cs="Traditional Arabic"/>
          <w:sz w:val="32"/>
          <w:szCs w:val="32"/>
          <w:rtl/>
        </w:rPr>
        <w:t xml:space="preserve"> عنا</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1"/>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ابن أم عبد" ، فقال رسول الله صلى الله عليه وسلم :(فلم </w:t>
      </w:r>
      <w:proofErr w:type="spellStart"/>
      <w:r w:rsidRPr="00873D15">
        <w:rPr>
          <w:rFonts w:ascii="Traditional Arabic" w:hAnsi="Traditional Arabic" w:cs="Traditional Arabic"/>
          <w:sz w:val="32"/>
          <w:szCs w:val="32"/>
          <w:rtl/>
        </w:rPr>
        <w:t>ابتعثني</w:t>
      </w:r>
      <w:proofErr w:type="spellEnd"/>
      <w:r w:rsidRPr="00873D15">
        <w:rPr>
          <w:rFonts w:ascii="Traditional Arabic" w:hAnsi="Traditional Arabic" w:cs="Traditional Arabic"/>
          <w:sz w:val="32"/>
          <w:szCs w:val="32"/>
          <w:rtl/>
        </w:rPr>
        <w:t xml:space="preserve"> الله إذا؟ إن الله لا يقدس أمة لا يؤخذ للضعيف فيهم حقه)، ولما رأى سعد رضي الله عنه أن له فضلا على من دونه قال صلى الله عليه وسلم:(هل تنصرون وترزقون إلا </w:t>
      </w:r>
      <w:proofErr w:type="spellStart"/>
      <w:r w:rsidRPr="00873D15">
        <w:rPr>
          <w:rFonts w:ascii="Traditional Arabic" w:hAnsi="Traditional Arabic" w:cs="Traditional Arabic"/>
          <w:sz w:val="32"/>
          <w:szCs w:val="32"/>
          <w:rtl/>
        </w:rPr>
        <w:t>بضعفائكم</w:t>
      </w:r>
      <w:proofErr w:type="spellEnd"/>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المستضعفون الذين هاجروا إلى المدينة قد نعموا بالأمن ونالوا حقهم في المساواة والعدل والحرية، فإن أشتاتا من المستضعفين في القبائل حول المدينة، وطائفة أخرى في مكة بقيت محاصرة، يمنعهم المشركون من الهجرة ويؤذونهم ويحقرونهم ويصادرون ممتلكاتهم، وآخرين من المؤمنين في المدينة مكر بهم مشركو القبائل واستدرجوهم إلى الصحراء وقتلوهم غدرا كما وقع لقراء بعث الرجيع، إذ قدم على رسول الله صَلَّى اللَّهُ عَلَيْهِ وَسَلَّمَ في شهر صفر، من السنة الثالثة من الهجرة، نَفَر من عضل والقارة وزعموا أنهم أسلموا، ورغبوا أن يبعث معهم رسول الله صَلَّى اللَّهُ عَلَيْهِ وَسَلَّمَ نفرا من المسلمين يعلمونهم القرآن ويفقهونهم في الدين، فبعث معهم ستة رجال هم مرثد بْن أبي مرثد الغنوي، وخالد بْن البكير الليثي، وعاصم بْن ثابت بْن أبي </w:t>
      </w:r>
      <w:proofErr w:type="spellStart"/>
      <w:r w:rsidRPr="00873D15">
        <w:rPr>
          <w:rFonts w:ascii="Traditional Arabic" w:hAnsi="Traditional Arabic" w:cs="Traditional Arabic"/>
          <w:sz w:val="32"/>
          <w:szCs w:val="32"/>
          <w:rtl/>
        </w:rPr>
        <w:t>الأقلح</w:t>
      </w:r>
      <w:proofErr w:type="spellEnd"/>
      <w:r w:rsidRPr="00873D15">
        <w:rPr>
          <w:rFonts w:ascii="Traditional Arabic" w:hAnsi="Traditional Arabic" w:cs="Traditional Arabic"/>
          <w:sz w:val="32"/>
          <w:szCs w:val="32"/>
          <w:rtl/>
        </w:rPr>
        <w:t xml:space="preserve">، وخبيب بْن عدي، وزيد بْن </w:t>
      </w:r>
      <w:proofErr w:type="spellStart"/>
      <w:r w:rsidRPr="00873D15">
        <w:rPr>
          <w:rFonts w:ascii="Traditional Arabic" w:hAnsi="Traditional Arabic" w:cs="Traditional Arabic"/>
          <w:sz w:val="32"/>
          <w:szCs w:val="32"/>
          <w:rtl/>
        </w:rPr>
        <w:t>الدثنة</w:t>
      </w:r>
      <w:proofErr w:type="spellEnd"/>
      <w:r w:rsidRPr="00873D15">
        <w:rPr>
          <w:rFonts w:ascii="Traditional Arabic" w:hAnsi="Traditional Arabic" w:cs="Traditional Arabic"/>
          <w:sz w:val="32"/>
          <w:szCs w:val="32"/>
          <w:rtl/>
        </w:rPr>
        <w:t>، وعبد الله بْن طارق فنهضوا مع القوم حتى إذا صاروا بالرجيع، وهو ماء لهذيل بناحية الحجاز غدروا بهم.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لكل </w:t>
      </w:r>
      <w:r w:rsidR="00E37DB7" w:rsidRPr="00873D15">
        <w:rPr>
          <w:rFonts w:ascii="Traditional Arabic" w:hAnsi="Traditional Arabic" w:cs="Traditional Arabic" w:hint="cs"/>
          <w:sz w:val="32"/>
          <w:szCs w:val="32"/>
          <w:rtl/>
        </w:rPr>
        <w:t>هذا العدوان و</w:t>
      </w:r>
      <w:r w:rsidRPr="00873D15">
        <w:rPr>
          <w:rFonts w:ascii="Traditional Arabic" w:hAnsi="Traditional Arabic" w:cs="Traditional Arabic"/>
          <w:sz w:val="32"/>
          <w:szCs w:val="32"/>
          <w:rtl/>
        </w:rPr>
        <w:t xml:space="preserve">الغدر والظلم وخيانة العهود التي مورست ضد المسلمين من قبل المشركين نصرة لآلهتهم وذبا عنها، انتقل الوحي من الأمر بطاعة الرسول صلى الله عليه وسلم إلى الأمر بأشد التكاليف والواجبات، جهادا في سبيل الله وتحريرا للمستضعفين في مكة والجزيرة من نير العبودية، وتحريرا لعقولهم من الضلال، وقلوبهم من الخوف، وإخراجا لهم من سجن حاكمية المخلوق إلى رحابة الحرية وحاكمية الخالق، فأمر أولا باتقاء مكر العدو والحذر من </w:t>
      </w:r>
      <w:proofErr w:type="spellStart"/>
      <w:r w:rsidRPr="00873D15">
        <w:rPr>
          <w:rFonts w:ascii="Traditional Arabic" w:hAnsi="Traditional Arabic" w:cs="Traditional Arabic"/>
          <w:sz w:val="32"/>
          <w:szCs w:val="32"/>
          <w:rtl/>
        </w:rPr>
        <w:t>خداعه</w:t>
      </w:r>
      <w:proofErr w:type="spellEnd"/>
      <w:r w:rsidRPr="00873D15">
        <w:rPr>
          <w:rFonts w:ascii="Traditional Arabic" w:hAnsi="Traditional Arabic" w:cs="Traditional Arabic"/>
          <w:sz w:val="32"/>
          <w:szCs w:val="32"/>
          <w:rtl/>
        </w:rPr>
        <w:t xml:space="preserve">، وذلك أكبر قواعد القتال، </w:t>
      </w:r>
      <w:r w:rsidRPr="00873D15">
        <w:rPr>
          <w:rFonts w:ascii="Traditional Arabic" w:hAnsi="Traditional Arabic" w:cs="Traditional Arabic"/>
          <w:sz w:val="32"/>
          <w:szCs w:val="32"/>
          <w:rtl/>
        </w:rPr>
        <w:lastRenderedPageBreak/>
        <w:t>وأن يعدوا للجهاد عدته ويأخذوا له أهبته، ويتخذوا للتحصن من عدوهم كل الأسباب، فقال عز وجل محذرا ومحرضا: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﴿يَا أَيُّهَا الَّذِينَ آمَنُوا خُذُوا حِذْرَكُمْ﴾</w:t>
      </w:r>
      <w:r w:rsidRPr="00873D15">
        <w:rPr>
          <w:rFonts w:ascii="Traditional Arabic" w:hAnsi="Traditional Arabic" w:cs="Traditional Arabic"/>
          <w:sz w:val="32"/>
          <w:szCs w:val="32"/>
          <w:rtl/>
        </w:rPr>
        <w:t xml:space="preserve"> والحِذْرُ </w:t>
      </w:r>
      <w:proofErr w:type="spellStart"/>
      <w:r w:rsidRPr="00873D15">
        <w:rPr>
          <w:rFonts w:ascii="Traditional Arabic" w:hAnsi="Traditional Arabic" w:cs="Traditional Arabic"/>
          <w:sz w:val="32"/>
          <w:szCs w:val="32"/>
          <w:rtl/>
        </w:rPr>
        <w:t>والحذَرُ</w:t>
      </w:r>
      <w:proofErr w:type="spellEnd"/>
      <w:r w:rsidRPr="00873D15">
        <w:rPr>
          <w:rFonts w:ascii="Traditional Arabic" w:hAnsi="Traditional Arabic" w:cs="Traditional Arabic"/>
          <w:sz w:val="32"/>
          <w:szCs w:val="32"/>
          <w:rtl/>
        </w:rPr>
        <w:t xml:space="preserve"> واحدٌ كالإثرْ والأثَرِ والشِبْهِ </w:t>
      </w:r>
      <w:proofErr w:type="spellStart"/>
      <w:r w:rsidRPr="00873D15">
        <w:rPr>
          <w:rFonts w:ascii="Traditional Arabic" w:hAnsi="Traditional Arabic" w:cs="Traditional Arabic"/>
          <w:sz w:val="32"/>
          <w:szCs w:val="32"/>
          <w:rtl/>
        </w:rPr>
        <w:t>والشَّبَهِ</w:t>
      </w:r>
      <w:proofErr w:type="spellEnd"/>
      <w:r w:rsidRPr="00873D15">
        <w:rPr>
          <w:rFonts w:ascii="Traditional Arabic" w:hAnsi="Traditional Arabic" w:cs="Traditional Arabic"/>
          <w:sz w:val="32"/>
          <w:szCs w:val="32"/>
          <w:rtl/>
        </w:rPr>
        <w:t xml:space="preserve">، والحِذْر هو الاحتراس والاحتراز من المَخُوف، والاستعداد لدفع المكروه بما يناسبه.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w:t>
      </w:r>
      <w:r w:rsidRPr="00873D15">
        <w:rPr>
          <w:rFonts w:ascii="Traditional Arabic" w:hAnsi="Traditional Arabic" w:cs="Traditional Arabic"/>
          <w:b/>
          <w:bCs/>
          <w:color w:val="008000"/>
          <w:sz w:val="32"/>
          <w:szCs w:val="32"/>
          <w:rtl/>
        </w:rPr>
        <w:t>﴿خُذُوا﴾</w:t>
      </w:r>
      <w:r w:rsidRPr="00873D15">
        <w:rPr>
          <w:rFonts w:ascii="Traditional Arabic" w:hAnsi="Traditional Arabic" w:cs="Traditional Arabic"/>
          <w:sz w:val="32"/>
          <w:szCs w:val="32"/>
          <w:rtl/>
        </w:rPr>
        <w:t xml:space="preserve"> استعارة لمعنى شدّة الحذر، لأنّ حقيقة الأخذ تناول الشيء الذي كان بعيداً عنك، ولما كانت الغفلة تشبه البعدَ عن الشيء وإلقاءَه، كان تذكّره يشبه تناوله بعد إلقائه، وأخْذ الحذر ملازمته والتمسك به وجعله وسيلة وأداة لاتقاء المخاطر، تخطيطا وإعدادا للقوة، وتطويرا لوسائل الدفاع ومحافظة دائمة على وحدة الصف، ومراقبة يقظة للعدو واستخبارا عن مقاتله واحتراسا من أوليائه المندسين منافقين ومنفلتين، ممن يوهنون العزائم </w:t>
      </w:r>
      <w:proofErr w:type="spellStart"/>
      <w:r w:rsidRPr="00873D15">
        <w:rPr>
          <w:rFonts w:ascii="Traditional Arabic" w:hAnsi="Traditional Arabic" w:cs="Traditional Arabic"/>
          <w:sz w:val="32"/>
          <w:szCs w:val="32"/>
          <w:rtl/>
        </w:rPr>
        <w:t>ويثبظون</w:t>
      </w:r>
      <w:proofErr w:type="spellEnd"/>
      <w:r w:rsidRPr="00873D15">
        <w:rPr>
          <w:rFonts w:ascii="Traditional Arabic" w:hAnsi="Traditional Arabic" w:cs="Traditional Arabic"/>
          <w:sz w:val="32"/>
          <w:szCs w:val="32"/>
          <w:rtl/>
        </w:rPr>
        <w:t xml:space="preserve"> الهمم.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الأمر في هذه الآية بأخذ الحذر واستدامة التعبئة الدفاعية قد نزل في ظروف تألب فيها </w:t>
      </w:r>
      <w:proofErr w:type="spellStart"/>
      <w:r w:rsidRPr="00873D15">
        <w:rPr>
          <w:rFonts w:ascii="Traditional Arabic" w:hAnsi="Traditional Arabic" w:cs="Traditional Arabic"/>
          <w:sz w:val="32"/>
          <w:szCs w:val="32"/>
          <w:rtl/>
        </w:rPr>
        <w:t>مشركوا</w:t>
      </w:r>
      <w:proofErr w:type="spellEnd"/>
      <w:r w:rsidRPr="00873D15">
        <w:rPr>
          <w:rFonts w:ascii="Traditional Arabic" w:hAnsi="Traditional Arabic" w:cs="Traditional Arabic"/>
          <w:sz w:val="32"/>
          <w:szCs w:val="32"/>
          <w:rtl/>
        </w:rPr>
        <w:t xml:space="preserve"> العرب من كل القبائل على المسلمين بعد صلح الحديبية في ذي القعدة سنة ست من الهجرة، إذ قبلوا فيه شروطا ظُنَّتْ مجحفة، فإن عموم اللفظ يقتضي وجوب استدامة الحذر في كل أحوال المسلمين القتالية والعلمية والتربوية والإدارية والصناعية ونظام تدبير الشأن العام، لأنهم مستهدفون من قبل أعدائهم في كل عصر، بمقتضى ما أخبرهم به تعالى بقوله: </w:t>
      </w:r>
      <w:r w:rsidRPr="00873D15">
        <w:rPr>
          <w:rFonts w:ascii="Traditional Arabic" w:hAnsi="Traditional Arabic" w:cs="Traditional Arabic"/>
          <w:b/>
          <w:bCs/>
          <w:color w:val="008000"/>
          <w:sz w:val="32"/>
          <w:szCs w:val="32"/>
          <w:rtl/>
        </w:rPr>
        <w:t>﴿وَلَا يَزَالُونَ يُقَاتِلُونَكُمْ حَتَّى يَرُدُّوكُمْ عَنْ دِينِكُمْ إِنِ اسْتَطَاعُوا﴾</w:t>
      </w:r>
      <w:r w:rsidRPr="00873D15">
        <w:rPr>
          <w:rFonts w:ascii="Traditional Arabic" w:hAnsi="Traditional Arabic" w:cs="Traditional Arabic"/>
          <w:sz w:val="32"/>
          <w:szCs w:val="32"/>
          <w:rtl/>
        </w:rPr>
        <w:t xml:space="preserve"> البقرة 217.</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فرع عن الحذر ما يستتبعه من العمل الميداني للمدافعة وكف شر العدو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﴿فَانْفِرُوا ثُبَاتٍ أَوِ انْفِرُوا جَمِيعًا﴾</w:t>
      </w:r>
      <w:r w:rsidRPr="00873D15">
        <w:rPr>
          <w:rFonts w:ascii="Traditional Arabic" w:hAnsi="Traditional Arabic" w:cs="Traditional Arabic"/>
          <w:sz w:val="32"/>
          <w:szCs w:val="32"/>
          <w:rtl/>
        </w:rPr>
        <w:t xml:space="preserve">، وقوله تعالى: </w:t>
      </w:r>
      <w:r w:rsidRPr="00873D15">
        <w:rPr>
          <w:rFonts w:ascii="Traditional Arabic" w:hAnsi="Traditional Arabic" w:cs="Traditional Arabic"/>
          <w:b/>
          <w:bCs/>
          <w:color w:val="008000"/>
          <w:sz w:val="32"/>
          <w:szCs w:val="32"/>
          <w:rtl/>
        </w:rPr>
        <w:t>﴿فَانْفِرُوا﴾</w:t>
      </w:r>
      <w:r w:rsidRPr="00873D15">
        <w:rPr>
          <w:rFonts w:ascii="Traditional Arabic" w:hAnsi="Traditional Arabic" w:cs="Traditional Arabic"/>
          <w:sz w:val="32"/>
          <w:szCs w:val="32"/>
          <w:rtl/>
        </w:rPr>
        <w:t xml:space="preserve"> من </w:t>
      </w:r>
      <w:proofErr w:type="spellStart"/>
      <w:r w:rsidRPr="00873D15">
        <w:rPr>
          <w:rFonts w:ascii="Traditional Arabic" w:hAnsi="Traditional Arabic" w:cs="Traditional Arabic"/>
          <w:sz w:val="32"/>
          <w:szCs w:val="32"/>
          <w:rtl/>
        </w:rPr>
        <w:t>فعل:نفر</w:t>
      </w:r>
      <w:proofErr w:type="spellEnd"/>
      <w:r w:rsidRPr="00873D15">
        <w:rPr>
          <w:rFonts w:ascii="Traditional Arabic" w:hAnsi="Traditional Arabic" w:cs="Traditional Arabic"/>
          <w:sz w:val="32"/>
          <w:szCs w:val="32"/>
          <w:rtl/>
        </w:rPr>
        <w:t xml:space="preserve"> نفرا، مكسور عين المضارع وبها قرأ السبعة، يقال نفر القوم عن الشيء إذا أعرضوا عنه، ونفروا من المجلس إذا تفرقوا، ونفروا إلى الجهاد إذا أسرعوا إليه وهو معنى الآية الكريمة، ومنه الحديث </w:t>
      </w:r>
      <w:proofErr w:type="spellStart"/>
      <w:r w:rsidRPr="00873D15">
        <w:rPr>
          <w:rFonts w:ascii="Traditional Arabic" w:hAnsi="Traditional Arabic" w:cs="Traditional Arabic"/>
          <w:sz w:val="32"/>
          <w:szCs w:val="32"/>
          <w:rtl/>
        </w:rPr>
        <w:t>الحديث</w:t>
      </w:r>
      <w:proofErr w:type="spellEnd"/>
      <w:r w:rsidRPr="00873D15">
        <w:rPr>
          <w:rFonts w:ascii="Traditional Arabic" w:hAnsi="Traditional Arabic" w:cs="Traditional Arabic"/>
          <w:sz w:val="32"/>
          <w:szCs w:val="32"/>
          <w:rtl/>
        </w:rPr>
        <w:t xml:space="preserve">: (وإذا اسْتُنْفِرْتُم فانْفِروا) أي إذا سئلتم الخروج للجهاد فأجيبوا مسارعين وانْفِروا معجلين.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وقوله تعالى:</w:t>
      </w:r>
      <w:r w:rsidRPr="00873D15">
        <w:rPr>
          <w:rFonts w:ascii="Traditional Arabic" w:hAnsi="Traditional Arabic" w:cs="Traditional Arabic"/>
          <w:b/>
          <w:bCs/>
          <w:color w:val="008000"/>
          <w:sz w:val="32"/>
          <w:szCs w:val="32"/>
          <w:rtl/>
        </w:rPr>
        <w:t>﴿ثُبَاتٍ﴾</w:t>
      </w:r>
      <w:r w:rsidRPr="00873D15">
        <w:rPr>
          <w:rFonts w:ascii="Traditional Arabic" w:hAnsi="Traditional Arabic" w:cs="Traditional Arabic"/>
          <w:sz w:val="32"/>
          <w:szCs w:val="32"/>
          <w:rtl/>
        </w:rPr>
        <w:t xml:space="preserve"> جمع مفرده </w:t>
      </w:r>
      <w:proofErr w:type="spellStart"/>
      <w:r w:rsidRPr="00873D15">
        <w:rPr>
          <w:rFonts w:ascii="Traditional Arabic" w:hAnsi="Traditional Arabic" w:cs="Traditional Arabic"/>
          <w:sz w:val="32"/>
          <w:szCs w:val="32"/>
          <w:rtl/>
        </w:rPr>
        <w:t>ثُبَة</w:t>
      </w:r>
      <w:proofErr w:type="spellEnd"/>
      <w:r w:rsidRPr="00873D15">
        <w:rPr>
          <w:rFonts w:ascii="Traditional Arabic" w:hAnsi="Traditional Arabic" w:cs="Traditional Arabic"/>
          <w:sz w:val="32"/>
          <w:szCs w:val="32"/>
          <w:rtl/>
        </w:rPr>
        <w:t xml:space="preserve"> والأصل فيها </w:t>
      </w:r>
      <w:proofErr w:type="spellStart"/>
      <w:r w:rsidRPr="00873D15">
        <w:rPr>
          <w:rFonts w:ascii="Traditional Arabic" w:hAnsi="Traditional Arabic" w:cs="Traditional Arabic"/>
          <w:sz w:val="32"/>
          <w:szCs w:val="32"/>
          <w:rtl/>
        </w:rPr>
        <w:t>ثبوة</w:t>
      </w:r>
      <w:proofErr w:type="spellEnd"/>
      <w:r w:rsidRPr="00873D15">
        <w:rPr>
          <w:rFonts w:ascii="Traditional Arabic" w:hAnsi="Traditional Arabic" w:cs="Traditional Arabic"/>
          <w:sz w:val="32"/>
          <w:szCs w:val="32"/>
          <w:rtl/>
        </w:rPr>
        <w:t xml:space="preserve"> وهي الجماعة م</w:t>
      </w:r>
      <w:r w:rsidR="00855905" w:rsidRPr="00873D15">
        <w:rPr>
          <w:rFonts w:ascii="Traditional Arabic" w:hAnsi="Traditional Arabic" w:cs="Traditional Arabic"/>
          <w:sz w:val="32"/>
          <w:szCs w:val="32"/>
          <w:rtl/>
        </w:rPr>
        <w:t>ن الخيل أو العُصْبة من الفُرسان</w:t>
      </w:r>
      <w:r w:rsidRPr="00873D15">
        <w:rPr>
          <w:rFonts w:ascii="Traditional Arabic" w:hAnsi="Traditional Arabic" w:cs="Traditional Arabic"/>
          <w:sz w:val="32"/>
          <w:szCs w:val="32"/>
          <w:rtl/>
        </w:rPr>
        <w:t xml:space="preserve">، من فعل ثبا </w:t>
      </w:r>
      <w:proofErr w:type="spellStart"/>
      <w:r w:rsidRPr="00873D15">
        <w:rPr>
          <w:rFonts w:ascii="Traditional Arabic" w:hAnsi="Traditional Arabic" w:cs="Traditional Arabic"/>
          <w:sz w:val="32"/>
          <w:szCs w:val="32"/>
          <w:rtl/>
        </w:rPr>
        <w:t>يثبو</w:t>
      </w:r>
      <w:proofErr w:type="spellEnd"/>
      <w:r w:rsidRPr="00873D15">
        <w:rPr>
          <w:rFonts w:ascii="Traditional Arabic" w:hAnsi="Traditional Arabic" w:cs="Traditional Arabic"/>
          <w:sz w:val="32"/>
          <w:szCs w:val="32"/>
          <w:rtl/>
        </w:rPr>
        <w:t>، واوي اللام كما هو الاختيار عند المحققين، يقال ثَبَوْت له خيراً بعد خير أي وجهته إليه.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وقوله تعالى: </w:t>
      </w:r>
      <w:r w:rsidRPr="00873D15">
        <w:rPr>
          <w:rFonts w:ascii="Traditional Arabic" w:hAnsi="Traditional Arabic" w:cs="Traditional Arabic"/>
          <w:b/>
          <w:bCs/>
          <w:color w:val="008000"/>
          <w:sz w:val="32"/>
          <w:szCs w:val="32"/>
          <w:rtl/>
        </w:rPr>
        <w:t>﴿فَانْفِرُوا ثُبَاتٍ أَوِ انْفِرُوا جَمِيعًا﴾</w:t>
      </w:r>
      <w:r w:rsidRPr="00873D15">
        <w:rPr>
          <w:rFonts w:ascii="Traditional Arabic" w:hAnsi="Traditional Arabic" w:cs="Traditional Arabic"/>
          <w:sz w:val="32"/>
          <w:szCs w:val="32"/>
          <w:rtl/>
        </w:rPr>
        <w:t xml:space="preserve"> معناه: انفروا إلى العدو إما ثبات، أي جماعات متفرقة، جماعة تلو جماعة وسرية بعد سرية، وإما جميعا </w:t>
      </w:r>
      <w:proofErr w:type="spellStart"/>
      <w:r w:rsidRPr="00873D15">
        <w:rPr>
          <w:rFonts w:ascii="Traditional Arabic" w:hAnsi="Traditional Arabic" w:cs="Traditional Arabic"/>
          <w:sz w:val="32"/>
          <w:szCs w:val="32"/>
          <w:rtl/>
        </w:rPr>
        <w:t>متعاضدين</w:t>
      </w:r>
      <w:proofErr w:type="spellEnd"/>
      <w:r w:rsidRPr="00873D15">
        <w:rPr>
          <w:rFonts w:ascii="Traditional Arabic" w:hAnsi="Traditional Arabic" w:cs="Traditional Arabic"/>
          <w:sz w:val="32"/>
          <w:szCs w:val="32"/>
          <w:rtl/>
        </w:rPr>
        <w:t xml:space="preserve"> في جيش واحد متكامل، وهذا يعني أن الأمة ينبغي أن تكون في حالة تعبئة مستمرة واستعداد دائم للجهاد،  حتى لا تؤخذ على غرة أو </w:t>
      </w:r>
      <w:r w:rsidRPr="00873D15">
        <w:rPr>
          <w:rFonts w:ascii="Traditional Arabic" w:hAnsi="Traditional Arabic" w:cs="Traditional Arabic"/>
          <w:sz w:val="32"/>
          <w:szCs w:val="32"/>
          <w:rtl/>
        </w:rPr>
        <w:lastRenderedPageBreak/>
        <w:t xml:space="preserve">تستنيم لغفلة كما قال تعالى: </w:t>
      </w:r>
      <w:r w:rsidRPr="00873D15">
        <w:rPr>
          <w:rFonts w:ascii="Traditional Arabic" w:hAnsi="Traditional Arabic" w:cs="Traditional Arabic"/>
          <w:b/>
          <w:bCs/>
          <w:color w:val="008000"/>
          <w:sz w:val="32"/>
          <w:szCs w:val="32"/>
          <w:rtl/>
        </w:rPr>
        <w:t>﴿وَدَّ الَّذِينَ كَفَرُوا لَوْ تَغْفُلُونَ عَنْ أَسْلِحَتِكُمْ وَأَمْتِعَتِكُمْ فَيَمِيلُونَ عَلَيْكُمْ مَيْلَةً وَاحِدَةً﴾</w:t>
      </w:r>
      <w:r w:rsidRPr="00873D15">
        <w:rPr>
          <w:rFonts w:ascii="Traditional Arabic" w:hAnsi="Traditional Arabic" w:cs="Traditional Arabic"/>
          <w:sz w:val="32"/>
          <w:szCs w:val="32"/>
          <w:rtl/>
        </w:rPr>
        <w:t xml:space="preserve"> النساء 102.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كان التطبيق النبوي لهذه الخطة الحربية المعدة لحماية المستضعفين المسلمين المنتشرين في مكة والقبائل يخافون أن </w:t>
      </w:r>
      <w:proofErr w:type="spellStart"/>
      <w:r w:rsidRPr="00873D15">
        <w:rPr>
          <w:rFonts w:ascii="Traditional Arabic" w:hAnsi="Traditional Arabic" w:cs="Traditional Arabic"/>
          <w:sz w:val="32"/>
          <w:szCs w:val="32"/>
          <w:rtl/>
        </w:rPr>
        <w:t>يتخطفهم</w:t>
      </w:r>
      <w:proofErr w:type="spellEnd"/>
      <w:r w:rsidRPr="00873D15">
        <w:rPr>
          <w:rFonts w:ascii="Traditional Arabic" w:hAnsi="Traditional Arabic" w:cs="Traditional Arabic"/>
          <w:sz w:val="32"/>
          <w:szCs w:val="32"/>
          <w:rtl/>
        </w:rPr>
        <w:t xml:space="preserve"> الطير، على ما أرشدت إليه الآية الكريمة ثبات وجميعا، بحسب ما اقتضته ظروف الحرب وحاجياتها، وفي الوقت الذي كانت السرايا تبعث متتابعة إلى القبائل كان الإعداد لغزو مركز ثقل العدو ومجمع قواته في مكة جميعا.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هكذا استنفر الرسول صلى الله عليه وسلم للجهاد عدة سرايا منها: سرية غالب بن عبد الله الليثي إلى بني المُلَوَّح بُقدَيْد، في صفر أو ربيع الأول سنة 7 هـ؛ و سرية حِسْمَى، في جمادي الثانية سنة 7 هـ؛ وسرية عمر بن الخطاب ومعه ثلاثون رجلاً إلى تُرَبَة في شعبان سنة 7 هـ، وسرية بشير بن سعد الأنصاري في ثلاثين رجلاً إلى بني مرة بناحية فَدَك، في شعبان سنة 7هـ ؛ سرية غالب بن عبد الله الليثي في مائة وثلاثين رجلاً، في رمضان سنة 7 هـ إلى بني عُوَال وبني عبد بن ثعلبة بالمَيْفَعَة، وقيل إلى </w:t>
      </w:r>
      <w:proofErr w:type="spellStart"/>
      <w:r w:rsidRPr="00873D15">
        <w:rPr>
          <w:rFonts w:ascii="Traditional Arabic" w:hAnsi="Traditional Arabic" w:cs="Traditional Arabic"/>
          <w:sz w:val="32"/>
          <w:szCs w:val="32"/>
          <w:rtl/>
        </w:rPr>
        <w:t>الحُرَقَات</w:t>
      </w:r>
      <w:proofErr w:type="spellEnd"/>
      <w:r w:rsidRPr="00873D15">
        <w:rPr>
          <w:rFonts w:ascii="Traditional Arabic" w:hAnsi="Traditional Arabic" w:cs="Traditional Arabic"/>
          <w:sz w:val="32"/>
          <w:szCs w:val="32"/>
          <w:rtl/>
        </w:rPr>
        <w:t xml:space="preserve"> من جُهَيْنَة، ؛ وسرية عبد الله بن رواحة في ثلاثين راكبًا إلى خيبر، في شوال سنة 7 هـ ؛ وسرية بشير بن سعد الأنصاري في ثلاثمائة من المسلمين إلى يمن وجَبَار، وهي أرض لغطفان، وقيل </w:t>
      </w:r>
      <w:proofErr w:type="spellStart"/>
      <w:r w:rsidRPr="00873D15">
        <w:rPr>
          <w:rFonts w:ascii="Traditional Arabic" w:hAnsi="Traditional Arabic" w:cs="Traditional Arabic"/>
          <w:sz w:val="32"/>
          <w:szCs w:val="32"/>
          <w:rtl/>
        </w:rPr>
        <w:t>لفَزَارَة</w:t>
      </w:r>
      <w:proofErr w:type="spellEnd"/>
      <w:r w:rsidRPr="00873D15">
        <w:rPr>
          <w:rFonts w:ascii="Traditional Arabic" w:hAnsi="Traditional Arabic" w:cs="Traditional Arabic"/>
          <w:sz w:val="32"/>
          <w:szCs w:val="32"/>
          <w:rtl/>
        </w:rPr>
        <w:t xml:space="preserve"> وعُذْرَة، في شوال سنة 7 هـ ، للقاء جمع كبير تجمعوا للإغارة على أطراف المدينة؛ وسرية أبي </w:t>
      </w:r>
      <w:proofErr w:type="spellStart"/>
      <w:r w:rsidRPr="00873D15">
        <w:rPr>
          <w:rFonts w:ascii="Traditional Arabic" w:hAnsi="Traditional Arabic" w:cs="Traditional Arabic"/>
          <w:sz w:val="32"/>
          <w:szCs w:val="32"/>
          <w:rtl/>
        </w:rPr>
        <w:t>حَدْرَد</w:t>
      </w:r>
      <w:proofErr w:type="spellEnd"/>
      <w:r w:rsidRPr="00873D15">
        <w:rPr>
          <w:rFonts w:ascii="Traditional Arabic" w:hAnsi="Traditional Arabic" w:cs="Traditional Arabic"/>
          <w:sz w:val="32"/>
          <w:szCs w:val="32"/>
          <w:rtl/>
        </w:rPr>
        <w:t xml:space="preserve"> الأسلمي إلى الغابة، ذكرها ابن القيم في سرايا السنة السابعة قبل عمرة القضاء.</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أما النَّفْر جميعا فقد كان بعد ذلك عندما أعلن رسول الله صَلَّى اللَّهُ عَلَيْهِ وَسَلَّمَ المسير إلى مكة، وأمر الناس بالاستعداد والإعداد، ودعا الله تعالى في أن يأخذ عن قريش الأخبار ويستر عنهم خروجه، فنفر المسلمون جميعا للجهاد، وخرج رسول الله صَلَّى اللَّهُ عَلَيْهِ وَسَلَّمَ لعشر خلت من رمضان في عشرة آلاف مقاتل، فصام عليه السلام حتى بلغ الكديد، ثم أفطر صَلَّى اللَّهُ عَلَيْهِ وَسَلَّمَ بعد صلاة العصر، وشرب على راحلته علانية ليراه الناس، وقال:(تَقَوَّوْا لعدوكم)، وأمر الناس بالفطر، فأفطر بعضهم وصام بعضهم، فلم يعب على الصائم ولا على المفطر، وكان ما كان من فتح مبين لمكة المكرمة لعشر بقين من رمضان سنة ثمان من الهجرة، إذ دخلها صَلَّى اللَّهُ عَلَيْهِ وَسَلَّمَ منتصرا وعليه عمامة سوداء قد أرخى طرفيها بين كتفيه.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خصوص سبب النزول لا يقدح في عموم اللفظ ما أدى إلى مصلحة معتبرة، فإن النفْر ثباتٍ والنفْرَ جميعا في الجهاد القتالي لا ينفي وجوبَ النفْرِ لجهاد البناء تشييدا وصناعة وتطويرا وبحثا واختراعا علميا، ثباتٍ وفصائلَ وسرايا مدنية، كل حسب استعداده وتخصصه وما يتقنه، ووجوبَ النفْرِ جميعا في </w:t>
      </w:r>
      <w:r w:rsidRPr="00873D15">
        <w:rPr>
          <w:rFonts w:ascii="Traditional Arabic" w:hAnsi="Traditional Arabic" w:cs="Traditional Arabic"/>
          <w:sz w:val="32"/>
          <w:szCs w:val="32"/>
          <w:rtl/>
        </w:rPr>
        <w:lastRenderedPageBreak/>
        <w:t xml:space="preserve">مجال تدبير الشأن العام تشاورا وتقريرا وتقنينا في مناطق الفراغ التشريعي، وتسييرا وتنفيذا ومراقبة ومحاسبة.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كان هذا هو التطبيق النبوي للآية الكريمة من أجل حماية مستضعفي المسلمين المحاصرين في مكة ومختلف القبائل المشركة، إلا أن في قلب المعسكر الإسلامي بالمدينة نفسها أعداء آخرين من المنافقين، منبثين يتحينون فرص الانقضاض عليه وتوهين صفه وتثبيط همم المخلصين عن الجهاد، حذر منهم الحق سبحانه بقوله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﴿وَإِنَّ مِنْكُمْ لَمَنْ لَيُبَطِّئَنَّ﴾</w:t>
      </w:r>
      <w:r w:rsidRPr="00873D15">
        <w:rPr>
          <w:rFonts w:ascii="Traditional Arabic" w:hAnsi="Traditional Arabic" w:cs="Traditional Arabic"/>
          <w:sz w:val="32"/>
          <w:szCs w:val="32"/>
          <w:rtl/>
        </w:rPr>
        <w:t xml:space="preserve"> وقوله تعالى: </w:t>
      </w:r>
      <w:r w:rsidRPr="00873D15">
        <w:rPr>
          <w:rFonts w:ascii="Traditional Arabic" w:hAnsi="Traditional Arabic" w:cs="Traditional Arabic"/>
          <w:b/>
          <w:bCs/>
          <w:color w:val="008000"/>
          <w:sz w:val="32"/>
          <w:szCs w:val="32"/>
          <w:rtl/>
        </w:rPr>
        <w:t>﴿لَيُبَطِّئَنَّ﴾</w:t>
      </w:r>
      <w:r w:rsidRPr="00873D15">
        <w:rPr>
          <w:rFonts w:ascii="Traditional Arabic" w:hAnsi="Traditional Arabic" w:cs="Traditional Arabic"/>
          <w:sz w:val="32"/>
          <w:szCs w:val="32"/>
          <w:rtl/>
        </w:rPr>
        <w:t xml:space="preserve"> من "البطء" وهو نقِيض الإِسْراع في ممارسة أي عمل أو الانبعاث إليه،  كما في قولك: بطؤ </w:t>
      </w:r>
      <w:r w:rsidR="00855905" w:rsidRPr="00873D15">
        <w:rPr>
          <w:rFonts w:ascii="Traditional Arabic" w:hAnsi="Traditional Arabic" w:cs="Traditional Arabic" w:hint="cs"/>
          <w:sz w:val="32"/>
          <w:szCs w:val="32"/>
          <w:rtl/>
        </w:rPr>
        <w:t xml:space="preserve">في </w:t>
      </w:r>
      <w:r w:rsidRPr="00873D15">
        <w:rPr>
          <w:rFonts w:ascii="Traditional Arabic" w:hAnsi="Traditional Arabic" w:cs="Traditional Arabic"/>
          <w:sz w:val="32"/>
          <w:szCs w:val="32"/>
          <w:rtl/>
        </w:rPr>
        <w:t xml:space="preserve">مجيئه أو بطؤ في مشيه، فإن تعمد البطء وتحراه وتكلفه </w:t>
      </w:r>
      <w:proofErr w:type="spellStart"/>
      <w:r w:rsidRPr="00873D15">
        <w:rPr>
          <w:rFonts w:ascii="Traditional Arabic" w:hAnsi="Traditional Arabic" w:cs="Traditional Arabic"/>
          <w:sz w:val="32"/>
          <w:szCs w:val="32"/>
          <w:rtl/>
        </w:rPr>
        <w:t>قيل:"تباطأ</w:t>
      </w:r>
      <w:proofErr w:type="spellEnd"/>
      <w:r w:rsidRPr="00873D15">
        <w:rPr>
          <w:rFonts w:ascii="Traditional Arabic" w:hAnsi="Traditional Arabic" w:cs="Traditional Arabic"/>
          <w:sz w:val="32"/>
          <w:szCs w:val="32"/>
          <w:rtl/>
        </w:rPr>
        <w:t xml:space="preserve">"، فإن تباطأ وحرض غيره على البطء </w:t>
      </w:r>
      <w:proofErr w:type="spellStart"/>
      <w:r w:rsidRPr="00873D15">
        <w:rPr>
          <w:rFonts w:ascii="Traditional Arabic" w:hAnsi="Traditional Arabic" w:cs="Traditional Arabic"/>
          <w:sz w:val="32"/>
          <w:szCs w:val="32"/>
          <w:rtl/>
        </w:rPr>
        <w:t>قيل:بَطَّـأَ</w:t>
      </w:r>
      <w:proofErr w:type="spellEnd"/>
      <w:r w:rsidRPr="00873D15">
        <w:rPr>
          <w:rFonts w:ascii="Traditional Arabic" w:hAnsi="Traditional Arabic" w:cs="Traditional Arabic"/>
          <w:sz w:val="32"/>
          <w:szCs w:val="32"/>
          <w:rtl/>
        </w:rPr>
        <w:t xml:space="preserve"> يُبطئ، أي تأخر وأخر غيره، كما في هذه الآية الكريمة المؤكدة بالجملة الإسمية وحروف ثلاثة للتأكيد هي: إن، ولام القسم، والنون، التي يحذر الحق سبحانه فيها من المنافقين المنبثين في الصف الإسلامي، يثبطون العزائم، ويوهنون الصف، ويمارسون </w:t>
      </w:r>
      <w:proofErr w:type="spellStart"/>
      <w:r w:rsidRPr="00873D15">
        <w:rPr>
          <w:rFonts w:ascii="Traditional Arabic" w:hAnsi="Traditional Arabic" w:cs="Traditional Arabic"/>
          <w:sz w:val="32"/>
          <w:szCs w:val="32"/>
          <w:rtl/>
        </w:rPr>
        <w:t>التبطئة</w:t>
      </w:r>
      <w:proofErr w:type="spellEnd"/>
      <w:r w:rsidRPr="00873D15">
        <w:rPr>
          <w:rFonts w:ascii="Traditional Arabic" w:hAnsi="Traditional Arabic" w:cs="Traditional Arabic"/>
          <w:sz w:val="32"/>
          <w:szCs w:val="32"/>
          <w:rtl/>
        </w:rPr>
        <w:t xml:space="preserve"> بإصرار، يبطئون أنفسهم فيقعدون متثاقلين ويبطئون غيرهم بتضخيم مخاطر الجهاد على النفس والمال والولد، مما يشير إلى شدة خطر هذه الشرذمة المريضة على المجتمع الإسلامي في كل عصر.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w:t>
      </w:r>
      <w:proofErr w:type="spellStart"/>
      <w:r w:rsidRPr="00873D15">
        <w:rPr>
          <w:rFonts w:ascii="Traditional Arabic" w:hAnsi="Traditional Arabic" w:cs="Traditional Arabic"/>
          <w:sz w:val="32"/>
          <w:szCs w:val="32"/>
          <w:rtl/>
        </w:rPr>
        <w:t>التبطئة</w:t>
      </w:r>
      <w:proofErr w:type="spellEnd"/>
      <w:r w:rsidRPr="00873D15">
        <w:rPr>
          <w:rFonts w:ascii="Traditional Arabic" w:hAnsi="Traditional Arabic" w:cs="Traditional Arabic"/>
          <w:sz w:val="32"/>
          <w:szCs w:val="32"/>
          <w:rtl/>
        </w:rPr>
        <w:t xml:space="preserve"> سلاح أعداء الإسلام في كل عصر، سواء عند الدعوة لجهاد البناء أو جهاد المدافعة، في جميع الميادين الاجتماعية والاقتصادية والعلمية وغيرها، وهي ما يعبر عنه حديثا بالمقاومة السلبية، إذ يعمد المندسون في الصف إلى المراوغة والمماطلة أو تنفيذ الأوامر والمشاريع بما يخربها أو يجعلها عديمة الجدوى، أو التعامل مع ثروة الأمة بما يبددها ويصرفها عن أهلها، تحت غطاء الادعاء بالإخلاص وحسن النية، أو مع أسرارها بما يكشفها للعدو بادعاء الغفلة والسذاجة أو غلبة الظروف، ولذلك زاد الوحي الكريم المؤمنين تبصرة بهم، وكشف دخائل نفوسهم وحقيقة تصرفاتهم في حالين من أحوال المؤمنين، حال الهزيمة أو حال النصر فقال تعالى في الحال الأول: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﴿فَإِنْ أَصَابَتْكُمْ مُصِيبَةٌ﴾</w:t>
      </w:r>
      <w:r w:rsidRPr="00873D15">
        <w:rPr>
          <w:rFonts w:ascii="Traditional Arabic" w:hAnsi="Traditional Arabic" w:cs="Traditional Arabic"/>
          <w:sz w:val="32"/>
          <w:szCs w:val="32"/>
          <w:rtl/>
        </w:rPr>
        <w:t xml:space="preserve"> بقتل أو هزيمة أو محنة </w:t>
      </w:r>
      <w:r w:rsidRPr="00873D15">
        <w:rPr>
          <w:rFonts w:ascii="Traditional Arabic" w:hAnsi="Traditional Arabic" w:cs="Traditional Arabic"/>
          <w:b/>
          <w:bCs/>
          <w:color w:val="008000"/>
          <w:sz w:val="32"/>
          <w:szCs w:val="32"/>
          <w:rtl/>
        </w:rPr>
        <w:t>﴿قَالَ قَدْ أَنْعَمَ اللَّهُ عَلَيَّ﴾</w:t>
      </w:r>
      <w:r w:rsidRPr="00873D15">
        <w:rPr>
          <w:rFonts w:ascii="Traditional Arabic" w:hAnsi="Traditional Arabic" w:cs="Traditional Arabic"/>
          <w:sz w:val="32"/>
          <w:szCs w:val="32"/>
          <w:rtl/>
        </w:rPr>
        <w:t xml:space="preserve"> قال المنافق المتخلف عن الجهاد فرحا: من نعمة الله علي أن نجوت مما أصابهم </w:t>
      </w:r>
      <w:r w:rsidRPr="00873D15">
        <w:rPr>
          <w:rFonts w:ascii="Traditional Arabic" w:hAnsi="Traditional Arabic" w:cs="Traditional Arabic"/>
          <w:b/>
          <w:bCs/>
          <w:color w:val="008000"/>
          <w:sz w:val="32"/>
          <w:szCs w:val="32"/>
          <w:rtl/>
        </w:rPr>
        <w:t>﴿إِذْ لَمْ أَكُنْ مَعَهُمْ شَهِيدًا﴾</w:t>
      </w:r>
      <w:r w:rsidRPr="00873D15">
        <w:rPr>
          <w:rFonts w:ascii="Traditional Arabic" w:hAnsi="Traditional Arabic" w:cs="Traditional Arabic"/>
          <w:sz w:val="32"/>
          <w:szCs w:val="32"/>
          <w:rtl/>
        </w:rPr>
        <w:t xml:space="preserve"> أي: إذ لم أشهد القتال معهم ولم أحضره واتخذت بتخلفي عنهم وقاء من ذلك، كما ذكر تعالى في آيات أخرى أن المنافقين في مثل هذه الحالات يفرحون بتخلفهم وبما يصيب المؤمنين من بلاء كقوله تعالى: </w:t>
      </w:r>
      <w:r w:rsidRPr="00873D15">
        <w:rPr>
          <w:rFonts w:ascii="Traditional Arabic" w:hAnsi="Traditional Arabic" w:cs="Traditional Arabic"/>
          <w:b/>
          <w:bCs/>
          <w:color w:val="008000"/>
          <w:sz w:val="32"/>
          <w:szCs w:val="32"/>
          <w:rtl/>
        </w:rPr>
        <w:t>﴿وَإِنْ تُصِبْكُمْ سَيِّئَةٌ يَفْرَحُوا بِهَا﴾</w:t>
      </w:r>
      <w:r w:rsidRPr="00873D15">
        <w:rPr>
          <w:rFonts w:ascii="Traditional Arabic" w:hAnsi="Traditional Arabic" w:cs="Traditional Arabic"/>
          <w:sz w:val="32"/>
          <w:szCs w:val="32"/>
          <w:rtl/>
        </w:rPr>
        <w:t xml:space="preserve"> آل عمران 120، وَقَوْلِهِ : </w:t>
      </w:r>
      <w:r w:rsidRPr="00873D15">
        <w:rPr>
          <w:rFonts w:ascii="Traditional Arabic" w:hAnsi="Traditional Arabic" w:cs="Traditional Arabic"/>
          <w:b/>
          <w:bCs/>
          <w:color w:val="008000"/>
          <w:sz w:val="32"/>
          <w:szCs w:val="32"/>
          <w:rtl/>
        </w:rPr>
        <w:t xml:space="preserve">﴿وَإِنْ تُصِبْكَ مُصِيبَةٌ يَقُولُوا قَدْ أَخَذْنَا أَمْرَنَا </w:t>
      </w:r>
      <w:r w:rsidRPr="00873D15">
        <w:rPr>
          <w:rFonts w:ascii="Traditional Arabic" w:hAnsi="Traditional Arabic" w:cs="Traditional Arabic"/>
          <w:b/>
          <w:bCs/>
          <w:color w:val="008000"/>
          <w:sz w:val="32"/>
          <w:szCs w:val="32"/>
          <w:rtl/>
        </w:rPr>
        <w:lastRenderedPageBreak/>
        <w:t>مِنْ قَبْلُ وَيَتَوَلَّوْا وَهُمْ فَرِحُونَ﴾</w:t>
      </w:r>
      <w:r w:rsidRPr="00873D15">
        <w:rPr>
          <w:rFonts w:ascii="Traditional Arabic" w:hAnsi="Traditional Arabic" w:cs="Traditional Arabic"/>
          <w:sz w:val="32"/>
          <w:szCs w:val="32"/>
          <w:rtl/>
        </w:rPr>
        <w:t xml:space="preserve"> التوبة 50، وقوله: </w:t>
      </w:r>
      <w:r w:rsidRPr="00873D15">
        <w:rPr>
          <w:rFonts w:ascii="Traditional Arabic" w:hAnsi="Traditional Arabic" w:cs="Traditional Arabic"/>
          <w:b/>
          <w:bCs/>
          <w:color w:val="008000"/>
          <w:sz w:val="32"/>
          <w:szCs w:val="32"/>
          <w:rtl/>
        </w:rPr>
        <w:t>﴿فَرِحَ الْمُخَلَّفُونَ بِمَقْعَدِهِمْ خِلَافَ رَسُولِ اللَّهِ وَكَرِهُوا أَنْ يُجَاهِدُوا بِأَمْوَالِهِمْ وَأَنْفُسِهِمْ فِي سَبِيلِ اللَّهِ وَقَالُوا لَا تَنْفِرُوا فِي الْحَرِّ﴾</w:t>
      </w:r>
      <w:r w:rsidRPr="00873D15">
        <w:rPr>
          <w:rFonts w:ascii="Traditional Arabic" w:hAnsi="Traditional Arabic" w:cs="Traditional Arabic"/>
          <w:sz w:val="32"/>
          <w:szCs w:val="32"/>
          <w:rtl/>
        </w:rPr>
        <w:t xml:space="preserve"> التوبة 81.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نعمة الله الحقيقية لا يفقهها إلا الصادقون ولكن المنافق إذ قال:</w:t>
      </w:r>
      <w:r w:rsidRPr="00873D15">
        <w:rPr>
          <w:rFonts w:ascii="Traditional Arabic" w:hAnsi="Traditional Arabic" w:cs="Traditional Arabic"/>
          <w:b/>
          <w:bCs/>
          <w:color w:val="008000"/>
          <w:sz w:val="32"/>
          <w:szCs w:val="32"/>
          <w:rtl/>
        </w:rPr>
        <w:t>﴿قَدْ أَنْعَمَ اللَّهُ عَلَيَّ﴾</w:t>
      </w:r>
      <w:r w:rsidRPr="00873D15">
        <w:rPr>
          <w:rFonts w:ascii="Traditional Arabic" w:hAnsi="Traditional Arabic" w:cs="Traditional Arabic"/>
          <w:sz w:val="32"/>
          <w:szCs w:val="32"/>
          <w:rtl/>
        </w:rPr>
        <w:t xml:space="preserve">  قد عميت عينه عنها لأنه لا يدرك كنه الحياة الدنيا ولا يرى إلا مظاهرها المادية ومكاسبها الآنية وعمي بصره عن حقيقة نعمة الابتلاء وكونه مجرد تمحيص للمؤمن وتطهير له ورفع لدرجته وتأهيل له إلى أسنى الدرجات في الدنيا والآخرة، وأنه النعمة المرضية التي يختص بها الله تعالى من يحبهم من عباده ليحررهم من قيود الأرض ويرفعهم إلى الملأ الأعلى مع الأنبياء والصديقين.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في الحال الثاني، حال انتصار الصف الإسلامي في أي مجال من المجالات التي تخلف عنها المنافقون فإنهم يعضون أصابع الندم على ما فاتهم من غنائم ومصالح في المعارك الرابحة التي تخلفوا عنها كما بينه تعالى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﴿وَلَئِنْ أَصَابَكُمْ فَضْلٌ مِنَ اللَّهِ﴾</w:t>
      </w:r>
      <w:r w:rsidRPr="00873D15">
        <w:rPr>
          <w:rFonts w:ascii="Traditional Arabic" w:hAnsi="Traditional Arabic" w:cs="Traditional Arabic"/>
          <w:sz w:val="32"/>
          <w:szCs w:val="32"/>
          <w:rtl/>
        </w:rPr>
        <w:t xml:space="preserve"> نصر وغنيمة </w:t>
      </w:r>
      <w:proofErr w:type="spellStart"/>
      <w:r w:rsidRPr="00873D15">
        <w:rPr>
          <w:rFonts w:ascii="Traditional Arabic" w:hAnsi="Traditional Arabic" w:cs="Traditional Arabic"/>
          <w:sz w:val="32"/>
          <w:szCs w:val="32"/>
          <w:rtl/>
        </w:rPr>
        <w:t>وظفر</w:t>
      </w:r>
      <w:r w:rsidRPr="00873D15">
        <w:rPr>
          <w:rFonts w:ascii="Traditional Arabic" w:hAnsi="Traditional Arabic" w:cs="Traditional Arabic"/>
          <w:b/>
          <w:bCs/>
          <w:color w:val="008000"/>
          <w:sz w:val="32"/>
          <w:szCs w:val="32"/>
          <w:rtl/>
        </w:rPr>
        <w:t>﴿لَيَقُولَنَّ</w:t>
      </w:r>
      <w:proofErr w:type="spellEnd"/>
      <w:r w:rsidRPr="00873D15">
        <w:rPr>
          <w:rFonts w:ascii="Traditional Arabic" w:hAnsi="Traditional Arabic" w:cs="Traditional Arabic"/>
          <w:b/>
          <w:bCs/>
          <w:color w:val="008000"/>
          <w:sz w:val="32"/>
          <w:szCs w:val="32"/>
          <w:rtl/>
        </w:rPr>
        <w:t xml:space="preserve"> كَأَنْ لَمْ تَكُنْ بَيْنَكُمْ وَبَيْنَهُ مَوَدَّةٌ﴾</w:t>
      </w:r>
      <w:r w:rsidRPr="00873D15">
        <w:rPr>
          <w:rFonts w:ascii="Traditional Arabic" w:hAnsi="Traditional Arabic" w:cs="Traditional Arabic"/>
          <w:sz w:val="32"/>
          <w:szCs w:val="32"/>
          <w:rtl/>
        </w:rPr>
        <w:t xml:space="preserve"> ليقولن المنافق قول من لم يَدَّعِ من قبل أن بينه وبينكم مودة ولم يزعم أنه من أهل دينكم:</w:t>
      </w:r>
      <w:r w:rsidRPr="00873D15">
        <w:rPr>
          <w:rFonts w:ascii="Traditional Arabic" w:hAnsi="Traditional Arabic" w:cs="Traditional Arabic"/>
          <w:b/>
          <w:bCs/>
          <w:color w:val="008000"/>
          <w:sz w:val="32"/>
          <w:szCs w:val="32"/>
          <w:rtl/>
        </w:rPr>
        <w:t>﴿يَا لَيْتَنِي كُنْتُ مَعَهُمْ فَأَفُوزَ فَوْزًا عَظِيمًا﴾</w:t>
      </w:r>
      <w:r w:rsidRPr="00873D15">
        <w:rPr>
          <w:rFonts w:ascii="Traditional Arabic" w:hAnsi="Traditional Arabic" w:cs="Traditional Arabic"/>
          <w:sz w:val="32"/>
          <w:szCs w:val="32"/>
          <w:rtl/>
        </w:rPr>
        <w:t xml:space="preserve"> يا ليتني لم أتخلف عن القتال معهم، ولو شاركت لفزت بسهم من الغنيمة عظيم. وهو لقصور نظره وعماء بصيرته عن مغانم الآخرة جعل الغنائم المادية أقصى ما يطمح إليه وأعظمه. والقرآن الكريم في آيات أخرى يكشف مواقف هؤلاء المنافقين في محاولتهم تدارك ما فاتهم من الغنائم واسترجاع مكانتهم الانتفاعية من الصف المسلم، فهم وإن </w:t>
      </w:r>
      <w:proofErr w:type="spellStart"/>
      <w:r w:rsidRPr="00873D15">
        <w:rPr>
          <w:rFonts w:ascii="Traditional Arabic" w:hAnsi="Traditional Arabic" w:cs="Traditional Arabic"/>
          <w:sz w:val="32"/>
          <w:szCs w:val="32"/>
          <w:rtl/>
        </w:rPr>
        <w:t>ساءهم</w:t>
      </w:r>
      <w:proofErr w:type="spellEnd"/>
      <w:r w:rsidRPr="00873D15">
        <w:rPr>
          <w:rFonts w:ascii="Traditional Arabic" w:hAnsi="Traditional Arabic" w:cs="Traditional Arabic"/>
          <w:sz w:val="32"/>
          <w:szCs w:val="32"/>
          <w:rtl/>
        </w:rPr>
        <w:t xml:space="preserve"> ما نال المسلمين من فضل كما في قوله تعالى: </w:t>
      </w:r>
      <w:r w:rsidRPr="00873D15">
        <w:rPr>
          <w:rFonts w:ascii="Traditional Arabic" w:hAnsi="Traditional Arabic" w:cs="Traditional Arabic"/>
          <w:b/>
          <w:bCs/>
          <w:color w:val="008000"/>
          <w:sz w:val="32"/>
          <w:szCs w:val="32"/>
          <w:rtl/>
        </w:rPr>
        <w:t>﴿إِنْ تَمْسَسْكُمْ حَسَنَةٌ تَسُؤْهُمْ﴾</w:t>
      </w:r>
      <w:r w:rsidRPr="00873D15">
        <w:rPr>
          <w:rFonts w:ascii="Traditional Arabic" w:hAnsi="Traditional Arabic" w:cs="Traditional Arabic"/>
          <w:sz w:val="32"/>
          <w:szCs w:val="32"/>
          <w:rtl/>
        </w:rPr>
        <w:t xml:space="preserve"> 120آل عمران، وقوله: </w:t>
      </w:r>
      <w:r w:rsidRPr="00873D15">
        <w:rPr>
          <w:rFonts w:ascii="Traditional Arabic" w:hAnsi="Traditional Arabic" w:cs="Traditional Arabic"/>
          <w:b/>
          <w:bCs/>
          <w:color w:val="008000"/>
          <w:sz w:val="32"/>
          <w:szCs w:val="32"/>
          <w:rtl/>
        </w:rPr>
        <w:t xml:space="preserve">﴿إِنْ تُصِبْكَ حَسَنَةٌ </w:t>
      </w:r>
      <w:proofErr w:type="spellStart"/>
      <w:r w:rsidRPr="00873D15">
        <w:rPr>
          <w:rFonts w:ascii="Traditional Arabic" w:hAnsi="Traditional Arabic" w:cs="Traditional Arabic"/>
          <w:b/>
          <w:bCs/>
          <w:color w:val="008000"/>
          <w:sz w:val="32"/>
          <w:szCs w:val="32"/>
          <w:rtl/>
        </w:rPr>
        <w:t>تَسُؤْهُمْ﴾</w:t>
      </w:r>
      <w:r w:rsidRPr="00873D15">
        <w:rPr>
          <w:rFonts w:ascii="Traditional Arabic" w:hAnsi="Traditional Arabic" w:cs="Traditional Arabic"/>
          <w:sz w:val="32"/>
          <w:szCs w:val="32"/>
          <w:rtl/>
        </w:rPr>
        <w:t>التوبة</w:t>
      </w:r>
      <w:proofErr w:type="spellEnd"/>
      <w:r w:rsidRPr="00873D15">
        <w:rPr>
          <w:rFonts w:ascii="Traditional Arabic" w:hAnsi="Traditional Arabic" w:cs="Traditional Arabic"/>
          <w:sz w:val="32"/>
          <w:szCs w:val="32"/>
          <w:rtl/>
        </w:rPr>
        <w:t xml:space="preserve"> 50، يحاولون الاعتذار عن تخلفهم  كما أخبر الحق سبحانه النبي ص</w:t>
      </w:r>
      <w:r w:rsidR="001A52F2" w:rsidRPr="00873D15">
        <w:rPr>
          <w:rFonts w:ascii="Traditional Arabic" w:hAnsi="Traditional Arabic" w:cs="Traditional Arabic"/>
          <w:sz w:val="32"/>
          <w:szCs w:val="32"/>
          <w:rtl/>
        </w:rPr>
        <w:t>لى الله عليه وسلم بذلك في قوله:</w:t>
      </w:r>
      <w:r w:rsidRPr="00873D15">
        <w:rPr>
          <w:rFonts w:ascii="Traditional Arabic" w:hAnsi="Traditional Arabic" w:cs="Traditional Arabic"/>
          <w:b/>
          <w:bCs/>
          <w:color w:val="008000"/>
          <w:sz w:val="32"/>
          <w:szCs w:val="32"/>
          <w:rtl/>
        </w:rPr>
        <w:t>﴿سَيَقُولُ لَكَ الْمُخَلَّفُونَ مِنَ الْأَعْرَابِ شَغَلَتْنَا أَمْوَالُنَا وَأَهْلُونَا فَاسْتَغْفِرْ لَنَا يَقُولُونَ بِأَلْسِنَتِهِمْ مَا لَيْسَ فِي قُلُوبِهِمْ﴾</w:t>
      </w:r>
      <w:r w:rsidRPr="00873D15">
        <w:rPr>
          <w:rFonts w:ascii="Traditional Arabic" w:hAnsi="Traditional Arabic" w:cs="Traditional Arabic"/>
          <w:sz w:val="32"/>
          <w:szCs w:val="32"/>
          <w:rtl/>
        </w:rPr>
        <w:t xml:space="preserve"> الفتح 11، وقوله: </w:t>
      </w:r>
      <w:r w:rsidRPr="00873D15">
        <w:rPr>
          <w:rFonts w:ascii="Traditional Arabic" w:hAnsi="Traditional Arabic" w:cs="Traditional Arabic"/>
          <w:b/>
          <w:bCs/>
          <w:color w:val="008000"/>
          <w:sz w:val="32"/>
          <w:szCs w:val="32"/>
          <w:rtl/>
        </w:rPr>
        <w:t>﴿سَيَقُولُ الْمُخَلَّفُونَ إِذَا انْطَلَقْتُمْ إِلَى مَغَانِمَ لِتَأْخُذُوهَا ذَرُونَا نَتَّبِعْكُمْ يُرِيدُونَ أَنْ يُبَدِّلُوا كَلَامَ اللَّهِ قُلْ لَنْ تَتَّبِعُونَا كَذَلِكُمْ قَالَ اللَّهُ مِنْ قَبْلُ﴾</w:t>
      </w:r>
      <w:r w:rsidRPr="00873D15">
        <w:rPr>
          <w:rFonts w:ascii="Traditional Arabic" w:hAnsi="Traditional Arabic" w:cs="Traditional Arabic"/>
          <w:sz w:val="32"/>
          <w:szCs w:val="32"/>
          <w:rtl/>
        </w:rPr>
        <w:t xml:space="preserve"> الفتح15.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ينصرف الخطاب عنهم </w:t>
      </w:r>
      <w:proofErr w:type="spellStart"/>
      <w:r w:rsidRPr="00873D15">
        <w:rPr>
          <w:rFonts w:ascii="Traditional Arabic" w:hAnsi="Traditional Arabic" w:cs="Traditional Arabic"/>
          <w:sz w:val="32"/>
          <w:szCs w:val="32"/>
          <w:rtl/>
        </w:rPr>
        <w:t>مزدريا</w:t>
      </w:r>
      <w:proofErr w:type="spellEnd"/>
      <w:r w:rsidRPr="00873D15">
        <w:rPr>
          <w:rFonts w:ascii="Traditional Arabic" w:hAnsi="Traditional Arabic" w:cs="Traditional Arabic"/>
          <w:sz w:val="32"/>
          <w:szCs w:val="32"/>
          <w:rtl/>
        </w:rPr>
        <w:t xml:space="preserve"> </w:t>
      </w:r>
      <w:r w:rsidR="001A52F2" w:rsidRPr="00873D15">
        <w:rPr>
          <w:rFonts w:ascii="Traditional Arabic" w:hAnsi="Traditional Arabic" w:cs="Traditional Arabic"/>
          <w:sz w:val="32"/>
          <w:szCs w:val="32"/>
          <w:rtl/>
        </w:rPr>
        <w:t>حالَيْهِم، جبنا وانتهازية رخيصة</w:t>
      </w:r>
      <w:r w:rsidRPr="00873D15">
        <w:rPr>
          <w:rFonts w:ascii="Traditional Arabic" w:hAnsi="Traditional Arabic" w:cs="Traditional Arabic"/>
          <w:sz w:val="32"/>
          <w:szCs w:val="32"/>
          <w:rtl/>
        </w:rPr>
        <w:t>، ويمضي ليشوق المؤمنين الصادقين إلى ما هو خير وأبقى وأعز وأشرف، بقوله تعالى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﴿فَلْيُقَاتِلْ فِي سَبِيلِ اللَّهِ﴾</w:t>
      </w:r>
      <w:r w:rsidRPr="00873D15">
        <w:rPr>
          <w:rFonts w:ascii="Traditional Arabic" w:hAnsi="Traditional Arabic" w:cs="Traditional Arabic"/>
          <w:sz w:val="32"/>
          <w:szCs w:val="32"/>
          <w:rtl/>
        </w:rPr>
        <w:t xml:space="preserve"> هذه الآية أمر من اللَّه سبحانه للمؤمنين بالجهادِ، لورود لام الأم</w:t>
      </w:r>
      <w:r w:rsidR="001A52F2" w:rsidRPr="00873D15">
        <w:rPr>
          <w:rFonts w:ascii="Traditional Arabic" w:hAnsi="Traditional Arabic" w:cs="Traditional Arabic"/>
          <w:sz w:val="32"/>
          <w:szCs w:val="32"/>
          <w:rtl/>
        </w:rPr>
        <w:t xml:space="preserve">ر في أولها، والأمر للوجوب، لكن </w:t>
      </w:r>
      <w:r w:rsidR="001A52F2"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 xml:space="preserve">لجهاد في سبيل الله فقط، لا في سبيل مجد وسلطان، أو منصب وجاه ومال، </w:t>
      </w:r>
      <w:r w:rsidRPr="00873D15">
        <w:rPr>
          <w:rFonts w:ascii="Traditional Arabic" w:hAnsi="Traditional Arabic" w:cs="Traditional Arabic"/>
          <w:sz w:val="32"/>
          <w:szCs w:val="32"/>
          <w:rtl/>
        </w:rPr>
        <w:lastRenderedPageBreak/>
        <w:t xml:space="preserve">أو لفخر بغلبة وشجاعة، أو من أجل عصبية قومية أو حزبية أو طبقية، ولا يقبل عند الله إلا </w:t>
      </w:r>
      <w:proofErr w:type="spellStart"/>
      <w:r w:rsidRPr="00873D15">
        <w:rPr>
          <w:rFonts w:ascii="Traditional Arabic" w:hAnsi="Traditional Arabic" w:cs="Traditional Arabic"/>
          <w:sz w:val="32"/>
          <w:szCs w:val="32"/>
          <w:rtl/>
        </w:rPr>
        <w:t>من</w:t>
      </w:r>
      <w:r w:rsidRPr="00873D15">
        <w:rPr>
          <w:rFonts w:ascii="Traditional Arabic" w:hAnsi="Traditional Arabic" w:cs="Traditional Arabic"/>
          <w:b/>
          <w:bCs/>
          <w:color w:val="008000"/>
          <w:sz w:val="32"/>
          <w:szCs w:val="32"/>
          <w:rtl/>
        </w:rPr>
        <w:t>﴿الَّذِينَ</w:t>
      </w:r>
      <w:proofErr w:type="spellEnd"/>
      <w:r w:rsidRPr="00873D15">
        <w:rPr>
          <w:rFonts w:ascii="Traditional Arabic" w:hAnsi="Traditional Arabic" w:cs="Traditional Arabic"/>
          <w:b/>
          <w:bCs/>
          <w:color w:val="008000"/>
          <w:sz w:val="32"/>
          <w:szCs w:val="32"/>
          <w:rtl/>
        </w:rPr>
        <w:t xml:space="preserve"> يَشْرُونَ الْحَيَاةَ الدُّنْيَا بِالْآخِرَةِ﴾</w:t>
      </w:r>
      <w:r w:rsidRPr="00873D15">
        <w:rPr>
          <w:rFonts w:ascii="Traditional Arabic" w:hAnsi="Traditional Arabic" w:cs="Traditional Arabic"/>
          <w:sz w:val="32"/>
          <w:szCs w:val="32"/>
          <w:rtl/>
        </w:rPr>
        <w:t xml:space="preserve"> الذين يبيعون الحياة الدنيا، ليأخذوا عطاء الآخرة الجزيل، يسترخصون متع الدنيا وزينتها مالا وولدا ومعيشة لينة هنيئة ليحظوا برضا ربهم ونعيم جنته، في صفقة رابحة بقوله عز وجل: </w:t>
      </w:r>
      <w:r w:rsidRPr="00873D15">
        <w:rPr>
          <w:rFonts w:ascii="Traditional Arabic" w:hAnsi="Traditional Arabic" w:cs="Traditional Arabic"/>
          <w:b/>
          <w:bCs/>
          <w:color w:val="008000"/>
          <w:sz w:val="32"/>
          <w:szCs w:val="32"/>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873D15">
        <w:rPr>
          <w:rFonts w:ascii="Traditional Arabic" w:hAnsi="Traditional Arabic" w:cs="Traditional Arabic"/>
          <w:sz w:val="32"/>
          <w:szCs w:val="32"/>
          <w:rtl/>
        </w:rPr>
        <w:t xml:space="preserve"> التوبة 111. </w:t>
      </w:r>
    </w:p>
    <w:p w:rsidR="002171F9" w:rsidRPr="00873D15" w:rsidRDefault="002171F9" w:rsidP="00873D15">
      <w:pPr>
        <w:tabs>
          <w:tab w:val="right" w:pos="8306"/>
        </w:tabs>
        <w:bidi/>
        <w:ind w:right="990"/>
        <w:jc w:val="center"/>
        <w:rPr>
          <w:rFonts w:ascii="Traditional Arabic" w:hAnsi="Traditional Arabic" w:cs="Traditional Arabic"/>
          <w:sz w:val="32"/>
          <w:szCs w:val="32"/>
          <w:rtl/>
        </w:rPr>
      </w:pPr>
      <w:r w:rsidRPr="00873D15">
        <w:rPr>
          <w:rFonts w:ascii="Traditional Arabic" w:hAnsi="Traditional Arabic" w:cs="Traditional Arabic"/>
          <w:sz w:val="32"/>
          <w:szCs w:val="32"/>
          <w:rtl/>
        </w:rPr>
        <w:t>ثم وثق تعالى هذه الصفقة بقاعدة ملزمة ي</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نت</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ج شرط</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مشروط</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ها إلى يوم الدين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﴿وَمَنْ يُقَاتِلْ فِي سَبِيلِ اللَّهِ فَيُقْتَلْ أَوْ يَغْلِبْ فَسَوْفَ نُؤْتِيهِ أَجْرًا عَظِيمًا﴾</w:t>
      </w:r>
      <w:r w:rsidRPr="00873D15">
        <w:rPr>
          <w:rFonts w:ascii="Traditional Arabic" w:hAnsi="Traditional Arabic" w:cs="Traditional Arabic"/>
          <w:sz w:val="32"/>
          <w:szCs w:val="32"/>
          <w:rtl/>
        </w:rPr>
        <w:t xml:space="preserve"> إشارة إلى أن المجاهد الحق يجب أن يوطن نفسه على تحقيق أحد هدفين، استشهاد أو نصر، كما قال صلى الله عليه وسلم</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(تضمن الله لمن خرج في سبيله لا يخرجه إلا إيمان به وتصديق برسوله أن يدخله الجنة أو يرجعه إذا رجع إلى منزله نائلا ما نال من أجر أو غنيمة، والذى نفسي بيده لولا أن أشق على أمتى ما تخلفت خلاف سرية تغزو في سبيل الله)، ليس للمجاهد من قتاله إلا هدفان، موت في سبيل الله أو تغلُّب على عدوه وقهره، ولا مجال لحال ثالث فرارا أو استسلاما أو صلحا على قبول ظلم وخذلان، على وعد منه عز وجل بأن يؤتي المجاهد الصادق أجرا عظيما في الحالين، قال عز وجل: </w:t>
      </w:r>
      <w:r w:rsidRPr="00873D15">
        <w:rPr>
          <w:rFonts w:ascii="Traditional Arabic" w:hAnsi="Traditional Arabic" w:cs="Traditional Arabic"/>
          <w:b/>
          <w:bCs/>
          <w:color w:val="008000"/>
          <w:sz w:val="32"/>
          <w:szCs w:val="32"/>
          <w:rtl/>
        </w:rPr>
        <w:t>﴿قُلْ هَلْ تَرَبَّصُونَ بِنَا إِلَّا إِحْدَى الْحُسْنَيَيْنِ﴾</w:t>
      </w:r>
      <w:r w:rsidRPr="00873D15">
        <w:rPr>
          <w:rFonts w:ascii="Traditional Arabic" w:hAnsi="Traditional Arabic" w:cs="Traditional Arabic"/>
          <w:sz w:val="32"/>
          <w:szCs w:val="32"/>
          <w:rtl/>
        </w:rPr>
        <w:t xml:space="preserve"> التوبة 52، ح</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سن</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ى الاستشهاد وح</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سن</w:t>
      </w:r>
      <w:r w:rsidR="001A52F2"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ى النصر، وكلاهما طريق إلى الجنة وإلى ما هو أحب وأشرف من الجنة، كما قال صلى الله عليه وسلم:(إذا دخل أهل الجنةِ </w:t>
      </w:r>
      <w:proofErr w:type="spellStart"/>
      <w:r w:rsidRPr="00873D15">
        <w:rPr>
          <w:rFonts w:ascii="Traditional Arabic" w:hAnsi="Traditional Arabic" w:cs="Traditional Arabic"/>
          <w:sz w:val="32"/>
          <w:szCs w:val="32"/>
          <w:rtl/>
        </w:rPr>
        <w:t>الجنةَ</w:t>
      </w:r>
      <w:proofErr w:type="spellEnd"/>
      <w:r w:rsidRPr="00873D15">
        <w:rPr>
          <w:rFonts w:ascii="Traditional Arabic" w:hAnsi="Traditional Arabic" w:cs="Traditional Arabic"/>
          <w:sz w:val="32"/>
          <w:szCs w:val="32"/>
          <w:rtl/>
        </w:rPr>
        <w:t xml:space="preserve"> يقول الله عز وجل: تريدون شيئا؟ أزيدكم؟، فيقولون: ألم تبيض وجوهنا؟ ألم تدخلنا الجنة وتنجنا من النار؟، قال: فيكشف الحجاب فما أعطوا شيئا أحب إليهم من النظر إلى ربهم ثم تلا قوله تعالى: </w:t>
      </w:r>
      <w:r w:rsidRPr="00873D15">
        <w:rPr>
          <w:rFonts w:ascii="Traditional Arabic" w:hAnsi="Traditional Arabic" w:cs="Traditional Arabic"/>
          <w:b/>
          <w:bCs/>
          <w:color w:val="008000"/>
          <w:sz w:val="32"/>
          <w:szCs w:val="32"/>
          <w:rtl/>
        </w:rPr>
        <w:t>﴿لِلَّذِينَ أَحْسَنُوا الْحُسْنَى وَزِيَادَةٌ وَلَا يَرْهَقُ وُجُوهَهُمْ قَتَرٌ وَلَا ذِلَّةٌ أُولَئِكَ أَصْحَابُ الْجَنَّةِ هُمْ فِيهَا خَالِدُونَ ﴾</w:t>
      </w:r>
      <w:r w:rsidRPr="00873D15">
        <w:rPr>
          <w:rFonts w:ascii="Traditional Arabic" w:hAnsi="Traditional Arabic" w:cs="Traditional Arabic"/>
          <w:sz w:val="32"/>
          <w:szCs w:val="32"/>
          <w:rtl/>
        </w:rPr>
        <w:t>يونس26.</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الجهاد في سبيل الله ليس مجرد شعار معنوي لا وجود له في الأرض، ولكنه سعي حثيث وبذل متواصل لإقامة أمر الله إمامة رشيدة للبشرية، ومنهجا واقعيا ينقذها من نير الاستعباد والاضطهاد والاستضعاف، وذلك ما يمثل نبل غايته وشرف مقاصده ومتانة سنده وشرعية </w:t>
      </w:r>
      <w:proofErr w:type="spellStart"/>
      <w:r w:rsidRPr="00873D15">
        <w:rPr>
          <w:rFonts w:ascii="Traditional Arabic" w:hAnsi="Traditional Arabic" w:cs="Traditional Arabic"/>
          <w:sz w:val="32"/>
          <w:szCs w:val="32"/>
          <w:rtl/>
        </w:rPr>
        <w:t>مرجعيته</w:t>
      </w:r>
      <w:proofErr w:type="spellEnd"/>
      <w:r w:rsidRPr="00873D15">
        <w:rPr>
          <w:rFonts w:ascii="Traditional Arabic" w:hAnsi="Traditional Arabic" w:cs="Traditional Arabic"/>
          <w:sz w:val="32"/>
          <w:szCs w:val="32"/>
          <w:rtl/>
        </w:rPr>
        <w:t xml:space="preserve">؛ لأن الإمامة ليست شرفا وترفا، ولكنها بلاء شاق تناط به مسؤولية إنقاذ الإنسان من مختلف صنوف الظلم، ظلم الشرك والكفر وظلم الاستعباد والاضطهاد والفساد، والإسلام بمقتضى هذه الإمامة لا يقبل أن تتخلى </w:t>
      </w:r>
      <w:r w:rsidRPr="00873D15">
        <w:rPr>
          <w:rFonts w:ascii="Traditional Arabic" w:hAnsi="Traditional Arabic" w:cs="Traditional Arabic"/>
          <w:sz w:val="32"/>
          <w:szCs w:val="32"/>
          <w:rtl/>
        </w:rPr>
        <w:lastRenderedPageBreak/>
        <w:t>الأمة عن مهمتها هذه، وتترك مستضعفيها</w:t>
      </w:r>
      <w:r w:rsidR="00F53C33" w:rsidRPr="00873D15">
        <w:rPr>
          <w:rFonts w:ascii="Traditional Arabic" w:hAnsi="Traditional Arabic" w:cs="Traditional Arabic"/>
          <w:sz w:val="32"/>
          <w:szCs w:val="32"/>
          <w:rtl/>
        </w:rPr>
        <w:t xml:space="preserve"> رهائن محاصرين بيد أعدائها، لأن</w:t>
      </w:r>
      <w:r w:rsidRPr="00873D15">
        <w:rPr>
          <w:rFonts w:ascii="Traditional Arabic" w:hAnsi="Traditional Arabic" w:cs="Traditional Arabic"/>
          <w:sz w:val="32"/>
          <w:szCs w:val="32"/>
          <w:rtl/>
        </w:rPr>
        <w:t xml:space="preserve"> مسؤولية إنقاذهم والدفاع عنهم من صميم عقيدة الجهاد في سبيل الله وأهدافها النبيلة، لذلك عقب الحق سبحانه بقوله: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﴿وَمَا لَكُمْ لَا تُقَاتِلُونَ فِي سَبِيلِ اللَّهِ وَالْمُسْتَضْعَفِينَ مِنَ الرِّجَالِ وَالنِّسَاءِ وَالْوِلْدَانِ﴾</w:t>
      </w:r>
      <w:r w:rsidRPr="00873D15">
        <w:rPr>
          <w:rFonts w:ascii="Traditional Arabic" w:hAnsi="Traditional Arabic" w:cs="Traditional Arabic"/>
          <w:sz w:val="32"/>
          <w:szCs w:val="32"/>
          <w:rtl/>
        </w:rPr>
        <w:t xml:space="preserve"> أي: ومادامت هذه عاقبة المجاهدين نصرا أو استشهادا يعقبهما خلود في الجنة، فكيف يقعد المسلمون عن الجهاد في سبيل الله وهو ذو مقصد سام وهدف نبيل غايته إنقاذ المستضعفين من الرجال والنساء والولدان.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"المستضعفين" لغة من: "الضعف" وهو خلاف القوة. يقال ضَعُفَ يضعُف فهو ضعيف، سواء كان ضعفه في نفسه أو بدنه أو حاله، واستضعفه غيره إذا استهان به وقابله بالاستكبار </w:t>
      </w:r>
      <w:proofErr w:type="spellStart"/>
      <w:r w:rsidRPr="00873D15">
        <w:rPr>
          <w:rFonts w:ascii="Traditional Arabic" w:hAnsi="Traditional Arabic" w:cs="Traditional Arabic"/>
          <w:sz w:val="32"/>
          <w:szCs w:val="32"/>
          <w:rtl/>
        </w:rPr>
        <w:t>والتعالى</w:t>
      </w:r>
      <w:proofErr w:type="spellEnd"/>
      <w:r w:rsidRPr="00873D15">
        <w:rPr>
          <w:rFonts w:ascii="Traditional Arabic" w:hAnsi="Traditional Arabic" w:cs="Traditional Arabic"/>
          <w:sz w:val="32"/>
          <w:szCs w:val="32"/>
          <w:rtl/>
        </w:rPr>
        <w:t xml:space="preserve"> والتجبر كما في قوله تعالى:</w:t>
      </w:r>
      <w:r w:rsidRPr="00873D15">
        <w:rPr>
          <w:rFonts w:ascii="Traditional Arabic" w:hAnsi="Traditional Arabic" w:cs="Traditional Arabic"/>
          <w:b/>
          <w:bCs/>
          <w:color w:val="008000"/>
          <w:sz w:val="32"/>
          <w:szCs w:val="32"/>
          <w:rtl/>
        </w:rPr>
        <w:t>﴿وَقَالَ الَّذِينَ اسْتُضْعِفُوا لِلَّذِينَ اسْتَكْبَرُوا بَلْ مَكْرُ اللَّيْلِ وَالنَّهَارِ إِذْ تَأْمُرُونَنَا أَنْ نَكْفُرَ بِاللَّهِ﴾</w:t>
      </w:r>
      <w:r w:rsidRPr="00873D15">
        <w:rPr>
          <w:rFonts w:ascii="Traditional Arabic" w:hAnsi="Traditional Arabic" w:cs="Traditional Arabic"/>
          <w:sz w:val="32"/>
          <w:szCs w:val="32"/>
          <w:rtl/>
        </w:rPr>
        <w:t xml:space="preserve"> سبأ 33.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ويراد بالمستضعفين من الرجال والنساء والولدان في هذه الآية الكريمة طائفة من المسلمين بمكة منعهم المشركون من الهجرة إلى المدينة، من الرجال فيهم الوليد بن الوليد، وسلمة بن هشام، وعيّاش بن أبي ربيعة، أما النساء فقد كن ذوات أزواج وأولياء مشركين يمنعونهن من الهجرة مثل أمّ كلثوم بنت عقبة بن أبي مُعَيط، وأمّ الفضل لبابَة بنت الحارث زوج العباس، وقد كنّ يؤذَيْن ويحقَّرْن، وأمّا الوِلدَانُ فهم الصغار من أولاد المؤمنين والمؤمنات ومنهم ابن عباس رضي الله عنه وقد قال بعد </w:t>
      </w:r>
      <w:proofErr w:type="spellStart"/>
      <w:r w:rsidRPr="00873D15">
        <w:rPr>
          <w:rFonts w:ascii="Traditional Arabic" w:hAnsi="Traditional Arabic" w:cs="Traditional Arabic"/>
          <w:sz w:val="32"/>
          <w:szCs w:val="32"/>
          <w:rtl/>
        </w:rPr>
        <w:t>هجرته:"كنت</w:t>
      </w:r>
      <w:proofErr w:type="spellEnd"/>
      <w:r w:rsidRPr="00873D15">
        <w:rPr>
          <w:rFonts w:ascii="Traditional Arabic" w:hAnsi="Traditional Arabic" w:cs="Traditional Arabic"/>
          <w:sz w:val="32"/>
          <w:szCs w:val="32"/>
          <w:rtl/>
        </w:rPr>
        <w:t xml:space="preserve"> أنا وأمي من المستضعفين من النساء والولدان"، وكان الآباء والأمهات يقاسون على يد المشركين ضروب الاضطهاد والتعذيب والقهر، والأبناء </w:t>
      </w:r>
      <w:proofErr w:type="spellStart"/>
      <w:r w:rsidRPr="00873D15">
        <w:rPr>
          <w:rFonts w:ascii="Traditional Arabic" w:hAnsi="Traditional Arabic" w:cs="Traditional Arabic"/>
          <w:sz w:val="32"/>
          <w:szCs w:val="32"/>
          <w:rtl/>
        </w:rPr>
        <w:t>يألَمون</w:t>
      </w:r>
      <w:proofErr w:type="spellEnd"/>
      <w:r w:rsidRPr="00873D15">
        <w:rPr>
          <w:rFonts w:ascii="Traditional Arabic" w:hAnsi="Traditional Arabic" w:cs="Traditional Arabic"/>
          <w:sz w:val="32"/>
          <w:szCs w:val="32"/>
          <w:rtl/>
        </w:rPr>
        <w:t xml:space="preserve"> لمشاهدة ما ينال آباءهم وأمّه</w:t>
      </w:r>
      <w:r w:rsidR="00F53C33" w:rsidRPr="00873D15">
        <w:rPr>
          <w:rFonts w:ascii="Traditional Arabic" w:hAnsi="Traditional Arabic" w:cs="Traditional Arabic"/>
          <w:sz w:val="32"/>
          <w:szCs w:val="32"/>
          <w:rtl/>
        </w:rPr>
        <w:t>اتهم وحاضناتهم وذويهم من الأذى،</w:t>
      </w:r>
      <w:r w:rsidR="00F53C33"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وكلهم يجأرون إلى الله تعالى بالدعاء والتضرع ويسألونه أن ينقذهم من ذلة الاستضعاف و هوانه، أما الرسول الله صلى الله عليه وسلم فلم يكن يهدأ له بال انشغالا بأمرهم وشفقة عليهم، وكان يدعو لهم في قنوته بالنجاة ويقول:(اللهم أنج سلمة بن هشام، اللهم أنج الوليد بن الوليد، اللهم أنج عياش بن أبي ربيعة، اللهم أنج المستضعفين من المؤمنين، اللهم اشدد وطأتك على مضر، اللهم اجعلها سنين كسني يوسف)؛ لذلك نزل الوحي يستجيش المروءة في نفوس المسلمين, ويستثير الرحمة في قلوبهم، ويستنهض في هممهم نصرة الأخوة، ويكشف لهم مدى شقاء المستضعفين المحاصرين في مكة ويصف حالهم بقوله تعالى: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﴿الَّذِينَ يَقُولُونَ رَبَّنَا أَخْرِجْنَا مِنْ هَذِهِ الْقَرْيَةِ الظَّالِمِ أَهْلُهَا وَاجْعَلْ لَنَا مِنْ لَدُنْكَ وَلِيًّا وَاجْعَلْ لَنَا مِنْ لَدُنْكَ نَصِيرًا﴾</w:t>
      </w:r>
      <w:r w:rsidRPr="00873D15">
        <w:rPr>
          <w:rFonts w:ascii="Traditional Arabic" w:hAnsi="Traditional Arabic" w:cs="Traditional Arabic"/>
          <w:sz w:val="32"/>
          <w:szCs w:val="32"/>
          <w:rtl/>
        </w:rPr>
        <w:t xml:space="preserve">. والمراد بالقرية الظالم أهلها مكة لأن أهلها حينئذ كانوا مشركين والشرك أعظم الظلم كما قال تعالى: </w:t>
      </w:r>
      <w:r w:rsidRPr="00873D15">
        <w:rPr>
          <w:rFonts w:ascii="Traditional Arabic" w:hAnsi="Traditional Arabic" w:cs="Traditional Arabic"/>
          <w:b/>
          <w:bCs/>
          <w:color w:val="008000"/>
          <w:sz w:val="32"/>
          <w:szCs w:val="32"/>
          <w:rtl/>
        </w:rPr>
        <w:t>﴿إِنَّ الشِّرْكَ لَظُلْمٌ عَظِيمٌ﴾</w:t>
      </w:r>
      <w:r w:rsidRPr="00873D15">
        <w:rPr>
          <w:rFonts w:ascii="Traditional Arabic" w:hAnsi="Traditional Arabic" w:cs="Traditional Arabic"/>
          <w:sz w:val="32"/>
          <w:szCs w:val="32"/>
          <w:rtl/>
        </w:rPr>
        <w:t xml:space="preserve"> لقمان 13، أما ما سألوه من ربهم فلم يكن مالا ولا </w:t>
      </w:r>
      <w:r w:rsidRPr="00873D15">
        <w:rPr>
          <w:rFonts w:ascii="Traditional Arabic" w:hAnsi="Traditional Arabic" w:cs="Traditional Arabic"/>
          <w:sz w:val="32"/>
          <w:szCs w:val="32"/>
          <w:rtl/>
        </w:rPr>
        <w:lastRenderedPageBreak/>
        <w:t>متاعا ولا زينة من الحياة الدنيا، وإنما كان مرآة صافية لصدق إيمانهم ووضوح تصورهم العقدي، فقد سألوا ربهم أولا مفارقة المشركين والالتحاق بالفئة المؤمنة والمجتمع المسلم لأن من طبيعة الإيمان أن يأرِز</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2"/>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إلى الإيمان ويسعى إليه، ولأن الأرواح أجناد مجندة ما تعارف منها ائتلف وما تناكر منها اختلف، ولأن المبدأ في مساكنة المشركين قول الرسول صلى الله عليه وسلم: (أنا بريء من كل مسلم يقيم بين أظهر المشركين) قالوا: "يا رسول الله لم؟" قال: ( لا تراءى ناراهما).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وسألوا ربهم ثانيا أن يسخر لهم بعنايته من يتولى أمرهم ويعينهم على الخروجِ من مكة - وهي وطنهم ومقام أقاربهم -، والالتحاقِ بالمسلمين في المدينة، لأن رابطة الإيمان أقوى من روابط الأرحام والأوطان.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وسألوا ربهم ثالثا أن يقيض لهم من يقودهم إلى النصر على المشركين، والتمكين للإسلام والمسلمين؛ وقد استجاب الحق سبحانه دعاءهم فيسّر لبعضهم الخروج إلى المدينة، وجعل لمن بقيَ منهم فرجا بفتح مكة على يدي الرسول صلى الله عليه وسلم فكان لهم خيرَ وليّ وأعزَّ ناصِر.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والآية في عمومها تعبير عن جوهر ما في الإسلام من رحمة، إذ لم تفرق بلون أو عرق أو دين بين </w:t>
      </w:r>
      <w:r w:rsidR="00F53C33" w:rsidRPr="00873D15">
        <w:rPr>
          <w:rFonts w:ascii="Traditional Arabic" w:hAnsi="Traditional Arabic" w:cs="Traditional Arabic" w:hint="cs"/>
          <w:sz w:val="32"/>
          <w:szCs w:val="32"/>
          <w:rtl/>
        </w:rPr>
        <w:t xml:space="preserve">جموع </w:t>
      </w:r>
      <w:r w:rsidRPr="00873D15">
        <w:rPr>
          <w:rFonts w:ascii="Traditional Arabic" w:hAnsi="Traditional Arabic" w:cs="Traditional Arabic"/>
          <w:sz w:val="32"/>
          <w:szCs w:val="32"/>
          <w:rtl/>
        </w:rPr>
        <w:t>المستضعفين في استحقاق العطف والنصرة والعون والاستنقاذ، كلهم شبه أسرى في يد ظالميهم ومضطهديهم وكلهم يجب استنقاذهم، كما أمر صلى الله عليه وسلم في أحاديث صحيحة كثيرة - والأمر للوجوب - بنصر الضعيف وعون المظلوم وفك العاني وإغاثة الملهوف، ولم يميز في ذلك بين مسلم وغير مسلم، بين أسود أو أبيض أو أحمر.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عقد الحق سبحانه للتحريض على الجهاد نصرة للمستضعفين مقارنة بين أهدافه وبين أهداف القتال لدى غير المسلمين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﴿الَّذِينَ آمَنُوا يُقَاتِلُونَ فِي سَبِيلِ اللَّهِ﴾</w:t>
      </w:r>
      <w:r w:rsidRPr="00873D15">
        <w:rPr>
          <w:rFonts w:ascii="Traditional Arabic" w:hAnsi="Traditional Arabic" w:cs="Traditional Arabic"/>
          <w:sz w:val="32"/>
          <w:szCs w:val="32"/>
          <w:rtl/>
        </w:rPr>
        <w:t xml:space="preserve"> وسبيل الله أن يكون لإعلاء كلمة الحق والتوحيد والعدل ونصرة المستضعفين، ومن كان هذا نهجه وقصده سارع إلى تلبية الأمر واقتحام المنايا وحظي بتأييد الله ونصره.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﴿وَالَّذِينَ كَفَرُوا يُقَاتِلُونَ فِي سَبِيلِ الطَّاغُوتِ﴾</w:t>
      </w:r>
      <w:r w:rsidRPr="00873D15">
        <w:rPr>
          <w:rFonts w:ascii="Traditional Arabic" w:hAnsi="Traditional Arabic" w:cs="Traditional Arabic"/>
          <w:sz w:val="32"/>
          <w:szCs w:val="32"/>
          <w:rtl/>
        </w:rPr>
        <w:t xml:space="preserve"> وكل ظلم طاغوت، وكل استبداد أو استعباد أو اضطهاد طاغوت، وكل اعتداء باستعمار أو سلب أو نهب أو استضعاف طاغوت، ومن كانت هذه </w:t>
      </w:r>
      <w:r w:rsidRPr="00873D15">
        <w:rPr>
          <w:rFonts w:ascii="Traditional Arabic" w:hAnsi="Traditional Arabic" w:cs="Traditional Arabic"/>
          <w:sz w:val="32"/>
          <w:szCs w:val="32"/>
          <w:rtl/>
        </w:rPr>
        <w:lastRenderedPageBreak/>
        <w:t>صفاته كان الشيطان من أوليائه والهزيمة من نصيبه، ووجب على المؤمنين قتاله وكف أذاه لقوله تعالى معقبا: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﴿فَقَاتِلُوا أَوْلِيَاءَ الشَّيْطَانِ إِنَّ كَيْدَ الشَّيْطَانِ كَانَ ضَعِيفًا﴾</w:t>
      </w:r>
      <w:r w:rsidRPr="00873D15">
        <w:rPr>
          <w:rFonts w:ascii="Traditional Arabic" w:hAnsi="Traditional Arabic" w:cs="Traditional Arabic"/>
          <w:sz w:val="32"/>
          <w:szCs w:val="32"/>
          <w:rtl/>
        </w:rPr>
        <w:t xml:space="preserve"> أَمْرٌ منه عز وجل بقتال أولياء الشيطان من المستكبرين والظالمين، مستعبِدي خلق الله ومستضعِفِيهم، وتحريضٌ للمؤمنين على اقتحامهم والجراءة عليهم، وعدم التهيب منهم، لأن قوتهم الظاهرة </w:t>
      </w:r>
      <w:proofErr w:type="spellStart"/>
      <w:r w:rsidRPr="00873D15">
        <w:rPr>
          <w:rFonts w:ascii="Traditional Arabic" w:hAnsi="Traditional Arabic" w:cs="Traditional Arabic"/>
          <w:sz w:val="32"/>
          <w:szCs w:val="32"/>
          <w:rtl/>
        </w:rPr>
        <w:t>مبتوتة</w:t>
      </w:r>
      <w:proofErr w:type="spellEnd"/>
      <w:r w:rsidRPr="00873D15">
        <w:rPr>
          <w:rFonts w:ascii="Traditional Arabic" w:hAnsi="Traditional Arabic" w:cs="Traditional Arabic"/>
          <w:sz w:val="32"/>
          <w:szCs w:val="32"/>
          <w:rtl/>
        </w:rPr>
        <w:t xml:space="preserve"> الصلة بمصدر القوة الحقيقية الذي هو الله تعالى، </w:t>
      </w:r>
      <w:proofErr w:type="spellStart"/>
      <w:r w:rsidRPr="00873D15">
        <w:rPr>
          <w:rFonts w:ascii="Traditional Arabic" w:hAnsi="Traditional Arabic" w:cs="Traditional Arabic"/>
          <w:sz w:val="32"/>
          <w:szCs w:val="32"/>
          <w:rtl/>
        </w:rPr>
        <w:t>ومهماانتفشوا</w:t>
      </w:r>
      <w:proofErr w:type="spellEnd"/>
      <w:r w:rsidRPr="00873D15">
        <w:rPr>
          <w:rFonts w:ascii="Traditional Arabic" w:hAnsi="Traditional Arabic" w:cs="Traditional Arabic"/>
          <w:sz w:val="32"/>
          <w:szCs w:val="32"/>
          <w:rtl/>
        </w:rPr>
        <w:t xml:space="preserve"> وتعالوا واستكبروا فإن كيدهم وما يمكرون إلى ضعف وهزيمة.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الله تعالى وقد خلق الإنسان حرا سويا وجعل حرمته أعظم من حرمة البيت الحرام، لم يرض له المهانة والذلة أو الاستكانة والاستضعاف، وأوجب عليه الدفاع عن نفسه وحرمته، وأعطى المؤمن درجة الشهادة إن قتل دون عرضه أو ماله أو دينه، قال ص</w:t>
      </w:r>
      <w:r w:rsidR="00F53C33" w:rsidRPr="00873D15">
        <w:rPr>
          <w:rFonts w:ascii="Traditional Arabic" w:hAnsi="Traditional Arabic" w:cs="Traditional Arabic"/>
          <w:sz w:val="32"/>
          <w:szCs w:val="32"/>
          <w:rtl/>
        </w:rPr>
        <w:t>لى الله عليه وسلم:(إن الله يبغض</w:t>
      </w:r>
      <w:r w:rsidRPr="00873D15">
        <w:rPr>
          <w:rFonts w:ascii="Traditional Arabic" w:hAnsi="Traditional Arabic" w:cs="Traditional Arabic"/>
          <w:sz w:val="32"/>
          <w:szCs w:val="32"/>
          <w:rtl/>
        </w:rPr>
        <w:t xml:space="preserve"> الرجل تدخل حرمته فلا يمتنع) وقال:(من قُتل دون ماله فهو شهيد، ومن قُتل دون دمه فهو شهيد، ومن قُتل دون دينه فهو شهيد)، إلا أن ظروفا قد تطرأ على العبد فتجعله في حالة شلل تام عن المقاومة، وخض</w:t>
      </w:r>
      <w:r w:rsidR="00F53C33" w:rsidRPr="00873D15">
        <w:rPr>
          <w:rFonts w:ascii="Traditional Arabic" w:hAnsi="Traditional Arabic" w:cs="Traditional Arabic"/>
          <w:sz w:val="32"/>
          <w:szCs w:val="32"/>
          <w:rtl/>
        </w:rPr>
        <w:t>وع مطلق لعدوه،</w:t>
      </w:r>
      <w:r w:rsidRPr="00873D15">
        <w:rPr>
          <w:rFonts w:ascii="Traditional Arabic" w:hAnsi="Traditional Arabic" w:cs="Traditional Arabic"/>
          <w:sz w:val="32"/>
          <w:szCs w:val="32"/>
          <w:rtl/>
        </w:rPr>
        <w:t xml:space="preserve"> وعجز عن الفرار والهجرة. هذا هو الاستضعاف المعذور به صاحبه، كما كان حال بني إسرائ</w:t>
      </w:r>
      <w:r w:rsidR="00F53C33" w:rsidRPr="00873D15">
        <w:rPr>
          <w:rFonts w:ascii="Traditional Arabic" w:hAnsi="Traditional Arabic" w:cs="Traditional Arabic"/>
          <w:sz w:val="32"/>
          <w:szCs w:val="32"/>
          <w:rtl/>
        </w:rPr>
        <w:t>يل تحت حكم فرعون في قوله تعالى:</w:t>
      </w:r>
      <w:r w:rsidRPr="00873D15">
        <w:rPr>
          <w:rFonts w:ascii="Traditional Arabic" w:hAnsi="Traditional Arabic" w:cs="Traditional Arabic"/>
          <w:b/>
          <w:bCs/>
          <w:color w:val="008000"/>
          <w:sz w:val="32"/>
          <w:szCs w:val="32"/>
          <w:rtl/>
        </w:rPr>
        <w:t>﴿إِنَّ فِرْعَوْنَ عَلَا فِي الْأَرْضِ وَجَعَلَ أَهْلَهَا شِيَعًا يَسْتَضْعِفُ طَائِفَةً مِنْهُمْ يُذَبِّحُ أَبْنَاءَهُمْ وَيَسْتَحْيِي نِسَاءَهُمْ إِنَّهُ كَانَ مِنَ الْمُفْسِدِينَ﴾</w:t>
      </w:r>
      <w:r w:rsidRPr="00873D15">
        <w:rPr>
          <w:rFonts w:ascii="Traditional Arabic" w:hAnsi="Traditional Arabic" w:cs="Traditional Arabic"/>
          <w:sz w:val="32"/>
          <w:szCs w:val="32"/>
          <w:rtl/>
        </w:rPr>
        <w:t xml:space="preserve"> القصص 4، وحال مستضعفي مكة إذ أمر الله تعالى المؤمنين بالجهاد لتحريرهم من يد آسريهم. وفي كل الأحوال لا يجوز أن يكون هذا الاستضعاف عذرا في الشرك بالله، أو في الغدر بالمسلمين والتجسس عليهم أو توهين صفهم وموالاة أعدائهم. أما</w:t>
      </w:r>
      <w:r w:rsidR="0027355F" w:rsidRPr="00873D15">
        <w:rPr>
          <w:rFonts w:ascii="Traditional Arabic" w:hAnsi="Traditional Arabic" w:cs="Traditional Arabic"/>
          <w:sz w:val="32"/>
          <w:szCs w:val="32"/>
          <w:rtl/>
        </w:rPr>
        <w:t xml:space="preserve"> ما عدا ذلك فلا يجوز للمؤمن أن </w:t>
      </w:r>
      <w:r w:rsidR="0027355F" w:rsidRPr="00873D15">
        <w:rPr>
          <w:rFonts w:ascii="Traditional Arabic" w:hAnsi="Traditional Arabic" w:cs="Traditional Arabic" w:hint="cs"/>
          <w:sz w:val="32"/>
          <w:szCs w:val="32"/>
          <w:rtl/>
        </w:rPr>
        <w:t>يخنع</w:t>
      </w:r>
      <w:r w:rsidRPr="00873D15">
        <w:rPr>
          <w:rFonts w:ascii="Traditional Arabic" w:hAnsi="Traditional Arabic" w:cs="Traditional Arabic"/>
          <w:sz w:val="32"/>
          <w:szCs w:val="32"/>
          <w:rtl/>
        </w:rPr>
        <w:t xml:space="preserve"> لطاغوت متجبر، أو يخضع لقهر تنتهك به حرماته، أو يستسلم لاستضعاف يضيع به دينه، بل عليه أن يدافع عن عقيدته وعرضه وبيته وماله، فإن عجز وجب على المؤمنين من كل قطر تحريره والدفاع عنه، وإلا كانوا آثمين جميعا، فإن لم يجد ناصرا من المؤمنين لضعفهم أو تخاذلهم، هاجر إلى أرض تصان فيها كرامته وحريته ودينه وأسرته، وإلا كان ظالما لنفسه، قال عز وجل: </w:t>
      </w:r>
      <w:r w:rsidRPr="00873D15">
        <w:rPr>
          <w:rFonts w:ascii="Traditional Arabic" w:hAnsi="Traditional Arabic" w:cs="Traditional Arabic"/>
          <w:b/>
          <w:bCs/>
          <w:color w:val="008000"/>
          <w:sz w:val="32"/>
          <w:szCs w:val="32"/>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Pr="00873D15">
        <w:rPr>
          <w:rFonts w:ascii="Traditional Arabic" w:hAnsi="Traditional Arabic" w:cs="Traditional Arabic"/>
          <w:sz w:val="32"/>
          <w:szCs w:val="32"/>
          <w:rtl/>
        </w:rPr>
        <w:t xml:space="preserve"> النساء 97.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sz w:val="36"/>
          <w:szCs w:val="36"/>
          <w:rtl/>
        </w:rPr>
        <w:lastRenderedPageBreak/>
        <w:t>المنافقون بين القول والفعل و</w:t>
      </w:r>
      <w:r w:rsidR="00B83A98" w:rsidRPr="00873D15">
        <w:rPr>
          <w:rFonts w:ascii="Traditional Arabic" w:hAnsi="Traditional Arabic" w:cs="Traditional Arabic" w:hint="cs"/>
          <w:sz w:val="36"/>
          <w:szCs w:val="36"/>
          <w:rtl/>
        </w:rPr>
        <w:t xml:space="preserve">بين </w:t>
      </w:r>
      <w:r w:rsidRPr="00873D15">
        <w:rPr>
          <w:rFonts w:ascii="Traditional Arabic" w:hAnsi="Traditional Arabic" w:cs="Traditional Arabic"/>
          <w:sz w:val="36"/>
          <w:szCs w:val="36"/>
          <w:rtl/>
        </w:rPr>
        <w:t>السمع والطاعة</w:t>
      </w:r>
    </w:p>
    <w:p w:rsidR="00D604DD" w:rsidRPr="00873D15" w:rsidRDefault="00D604DD"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77 - 83</w:t>
      </w:r>
    </w:p>
    <w:p w:rsidR="002171F9" w:rsidRPr="00873D15" w:rsidRDefault="00D604DD"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        </w:t>
      </w:r>
      <w:r w:rsidR="002171F9" w:rsidRPr="00873D15">
        <w:rPr>
          <w:rFonts w:ascii="Traditional Arabic" w:hAnsi="Traditional Arabic" w:cs="Traditional Arabic"/>
          <w:sz w:val="32"/>
          <w:szCs w:val="32"/>
          <w:rtl/>
        </w:rPr>
        <w:t>قال الله تعالى:</w:t>
      </w:r>
      <w:r w:rsidR="002171F9" w:rsidRPr="00873D15">
        <w:rPr>
          <w:rFonts w:ascii="Traditional Arabic" w:hAnsi="Traditional Arabic" w:cs="Traditional Arabic"/>
          <w:b/>
          <w:bCs/>
          <w:color w:val="008000"/>
          <w:sz w:val="32"/>
          <w:szCs w:val="32"/>
          <w:rtl/>
        </w:rPr>
        <w:t>﴿ 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لَوْلَا أَخَّرْتَنَا إِلَى أَجَلٍ قَرِيبٍ قُلْ مَتَاعُ الدُّنْيَا قَلِيلٌ وَالْآخِرَةُ خَيْرٌ لِمَنِ اتَّقَى وَلَا تُظْلَمُونَ فَتِيلًا (77) أَيْنَمَا تَكُونُوا يُدْرِكْكُمُ الْمَوْتُ وَلَوْ كُنْتُمْ فِي بُرُوجٍ مُشَيَّدَةٍ وَإِنْ تُصِبْهُمْ حَسَنَةٌ يَقُولُوا هَذِهِ مِنْ عِنْدِ اللَّهِ وَإِنْ تُصِبْهُمْ سَيِّئَةٌ يَقُولُوا هَذِهِ مِنْ عِنْدِكَ قُلْ كُلٌّ مِنْ عِنْدِ اللَّهِ فَمَالِ هَؤُلَاءِ الْقَوْمِ لَا يَكَادُونَ يَفْقَهُونَ حَدِيثًا (78) مَا أَصَابَكَ مِنْ حَسَنَةٍ فَمِنَ اللَّهِ وَمَا أَصَابَكَ مِنْ سَيِّئَةٍ فَمِنْ نَفْسِكَ وَأَرْسَلْنَاكَ لِلنَّاسِ رَسُولًا وَكَفَى بِاللَّهِ شَهِيدًا (79) مَنْ يُطِعِ الرَّسُولَ فَقَدْ أَطَاعَ اللَّهَ وَمَنْ تَوَلَّى فَمَا أَرْسَلْنَاكَ عَلَيْهِمْ حَفِيظًا (80) وَيَقُولُونَ طَاعَةٌ فَإِذَا بَرَزُوا مِنْ عِنْدِكَ بَيَّتَ طَائِفَةٌ مِنْهُمْ غَيْرَ الَّذِي تَقُولُ وَاللَّهُ يَكْتُبُ مَا يُبَيِّتُونَ فَأَعْرِضْ عَنْهُمْ وَتَوَكَّلْ عَلَى اللَّهِ وَكَفَى بِاللَّهِ وَكِيلًا (81) أَفَلَا يَتَدَبَّرُونَ الْقُرْآنَ وَلَوْ كَانَ مِنْ عِنْدِ غَيْرِ اللَّهِ لَوَجَدُوا فِيهِ اخْتِلَافًا كَثِيرًا (82) 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w:t>
      </w:r>
      <w:r w:rsidRPr="00873D15">
        <w:rPr>
          <w:rFonts w:ascii="Traditional Arabic" w:hAnsi="Traditional Arabic" w:cs="Traditional Arabic"/>
          <w:b/>
          <w:bCs/>
          <w:color w:val="008000"/>
          <w:sz w:val="32"/>
          <w:szCs w:val="32"/>
          <w:rtl/>
        </w:rPr>
        <w:t>َ إِلَّا قَلِيلًا (83)</w:t>
      </w:r>
      <w:r w:rsidR="002171F9" w:rsidRPr="00873D15">
        <w:rPr>
          <w:rFonts w:ascii="Traditional Arabic" w:hAnsi="Traditional Arabic" w:cs="Traditional Arabic"/>
          <w:b/>
          <w:bCs/>
          <w:color w:val="008000"/>
          <w:sz w:val="32"/>
          <w:szCs w:val="32"/>
          <w:rtl/>
        </w:rPr>
        <w:t>﴾</w:t>
      </w:r>
    </w:p>
    <w:p w:rsidR="00B83A98" w:rsidRPr="00873D15" w:rsidRDefault="00B83A98"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القول الحسن يتبعه العمل به هو السداد والحكمة، والقول السيئ يتبعه الفعل السيئ هو المجاهرة والفحش، والقول الحسن يعقبه العمل بضده هو النفاق، والمؤمن الحق ينبغي ألا تقعد به همته عن الجمعِ بين القول الحسن وما يلزمه من الفعل الحسن، والمطابقةِ بين خفي نيته وشاهد قوله وعمله، لذلك قال صلى الله عليه وسلم:( آية المنافق ثلاث إذا حدث كذب، وإذا وعد أخلف، وإذا اؤتمن خان)؛ ولئن كان النفاق لغة هو مخالفة الباطن للظاهر، فإن القول والفعل تطابقا وتعارضا دليل على ما في القلب من إيمان أو نفاق؛ إلا أن حالة أخرى قد تكون وراء الخلف بين القول والفعل، هي حالة الجبن الذي قد يعتري المؤمن لضعف في نفسه أو في تكوين شخصيته بما لا يقدح في إيمانه أو يلحقه بزمرة المنافقين، والفيصل في الأمر كله نية المؤمن وما في قلبه من صدق إيمان أو زيف نفاق، لأن الأصل في الدين النية والقول والعمل فإن تخلف العمل وحده جبنا لم ينتف الإيمان، لذلك جعل رسول الله صلى الله عليه وسلم المؤمن الجبان في الدرجة الثانية من الشهداء إن قتل في المعركة بقوله:( الشهداء أربعة: رجل مؤمن جيد الإيمان، لقي العدو فصدق الله حتى قتل، فذاك الذي يرفع الناس إليه </w:t>
      </w:r>
      <w:r w:rsidRPr="00873D15">
        <w:rPr>
          <w:rFonts w:ascii="Traditional Arabic" w:hAnsi="Traditional Arabic" w:cs="Traditional Arabic"/>
          <w:sz w:val="32"/>
          <w:szCs w:val="32"/>
          <w:rtl/>
        </w:rPr>
        <w:lastRenderedPageBreak/>
        <w:t>أعينهم يوم القيامة هكذا. ورجل مؤمن جيد الإيمان، لقي العدو فكأنما ضرب جلده بشوك طلح من الجبن، أتاه سهم غَرَب</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3"/>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فقتله، فهو في الدرجة الثانية. ورجل مؤمن خلط عملا صالحا وآخر سيئا، لقي العدو فصدق الله حتى قتل، فذاك في الدرجة الثالثة. ورجل مؤمن أسرف على نفسه، لقي العدو فصدق الله حتى قتل، فذاك في الدرجة الرابعة)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هذه الحالات من تطابق القول والفعل أو تعارضهما هي ما أفرزه مجتمع المسلمين أول عهدهم بالهجرة إلى المدينة، ومواجهتهم أعداء دينهم من المشركين وأهل الكتاب، وقد كانوا من قبل في مكة أول ظهور الإسلام لقلة عددهم وكثرة أعدائهم، وحرمة القتال في البيت الحرام ابتداء، مأمورين بالصلاة والصدقات ومواساة الفقراء، والصبر على المشركين والإعراض عنهم وعدم التعرض لهم بما يستفزهم أو يثير جهالتهم، ولم يحاول الخروج عن هذا النهج إلا نفر ضاقوا ذرعا بأذى المشركين وتسلطهم واضطهادهم وأخذوا يتحرقون لمنازلتهم وقتالهم ويودون لو أمروا بالجهاد في سبيل الله، منهم عبدُ الرحمن بنُ عوفٍ الزُّهري والمقداد بن الأسود الكندي وقدامة بنُ مظعون الجُمَحي وسعد بن أبي وقاص الزُّهري رضي الله تعالى عنهم، أتوا رسول الله صلى الله عليه وسلم </w:t>
      </w:r>
      <w:proofErr w:type="spellStart"/>
      <w:r w:rsidRPr="00873D15">
        <w:rPr>
          <w:rFonts w:ascii="Traditional Arabic" w:hAnsi="Traditional Arabic" w:cs="Traditional Arabic"/>
          <w:sz w:val="32"/>
          <w:szCs w:val="32"/>
          <w:rtl/>
        </w:rPr>
        <w:t>وقالوا:"يا</w:t>
      </w:r>
      <w:proofErr w:type="spellEnd"/>
      <w:r w:rsidRPr="00873D15">
        <w:rPr>
          <w:rFonts w:ascii="Traditional Arabic" w:hAnsi="Traditional Arabic" w:cs="Traditional Arabic"/>
          <w:sz w:val="32"/>
          <w:szCs w:val="32"/>
          <w:rtl/>
        </w:rPr>
        <w:t xml:space="preserve"> نبي الله، كنا في عزّ ونحن مشركون، فلما آمنا صرنا أذلة" فقال لهم صلى الله عليه وسلم: (إني أمرت بالعفو فلا تقاتلوا القوم).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وقبل ذلك إذ بايع أهلُ يثرب ليلة العقبة رسول الله صلى الله عليه وسلم، وكانوا نيفا وثمانين، </w:t>
      </w:r>
      <w:proofErr w:type="spellStart"/>
      <w:r w:rsidRPr="00873D15">
        <w:rPr>
          <w:rFonts w:ascii="Traditional Arabic" w:hAnsi="Traditional Arabic" w:cs="Traditional Arabic"/>
          <w:sz w:val="32"/>
          <w:szCs w:val="32"/>
          <w:rtl/>
        </w:rPr>
        <w:t>وقالوا:"يا</w:t>
      </w:r>
      <w:proofErr w:type="spellEnd"/>
      <w:r w:rsidRPr="00873D15">
        <w:rPr>
          <w:rFonts w:ascii="Traditional Arabic" w:hAnsi="Traditional Arabic" w:cs="Traditional Arabic"/>
          <w:sz w:val="32"/>
          <w:szCs w:val="32"/>
          <w:rtl/>
        </w:rPr>
        <w:t xml:space="preserve"> رسول الله، ألا نميل على أهل الوادي- يعنون المشركين - لياليَ مِنى فنقتلهم؟" فقال رسول الله صلى الله عليه وسلم: (إني لم أومر بهذا). فلما اشتد بَغْيُ المشركين، وهاجرت طائفة من أصحابه إلى الحبشة، وآخرون إلى المدينة، وهاجر النبي صلى الله عليه وسلم بدوره إلى المدينة فاجتمع بها شمل المسلمين وصارت لهم حصنا ومنعة ودار إسلام شرع الله تعالى جهاد المعتدين كفا لشرهم ونصرة للمستضعفين بقوله عز وجل:</w:t>
      </w:r>
      <w:r w:rsidRPr="00873D15">
        <w:rPr>
          <w:rFonts w:ascii="Traditional Arabic" w:hAnsi="Traditional Arabic" w:cs="Traditional Arabic"/>
          <w:b/>
          <w:bCs/>
          <w:color w:val="008000"/>
          <w:sz w:val="32"/>
          <w:szCs w:val="32"/>
          <w:rtl/>
        </w:rPr>
        <w:t>﴿أُذِنَ لِلَّذِينَ يُقَاتَلُونَ بِأَنَّهُمْ ظُلِمُوا وَإِنَّ اللَّهَ عَلَى نَصْرِهِمْ لَقَدِيرٌ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w:t>
      </w:r>
      <w:r w:rsidRPr="00873D15">
        <w:rPr>
          <w:rFonts w:ascii="Traditional Arabic" w:hAnsi="Traditional Arabic" w:cs="Traditional Arabic"/>
          <w:sz w:val="32"/>
          <w:szCs w:val="32"/>
          <w:rtl/>
        </w:rPr>
        <w:t>39/ 40؛ وكان قد ظهر بالمدينة أيضا في المسلمين عامة تطل</w:t>
      </w:r>
      <w:r w:rsidR="000D002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w:t>
      </w:r>
      <w:r w:rsidR="000D002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لحرب المشركين ومناجزتهم، وفيهم فئة قليلة حديثة عهد بالإسلام تحمست كذلك للقتال</w:t>
      </w:r>
      <w:r w:rsidR="000D0027" w:rsidRPr="00873D15">
        <w:rPr>
          <w:rFonts w:ascii="Traditional Arabic" w:hAnsi="Traditional Arabic" w:cs="Traditional Arabic"/>
          <w:sz w:val="32"/>
          <w:szCs w:val="32"/>
          <w:rtl/>
        </w:rPr>
        <w:t xml:space="preserve"> ودعت إليه ثم ما لبثت طائفة </w:t>
      </w:r>
      <w:r w:rsidRPr="00873D15">
        <w:rPr>
          <w:rFonts w:ascii="Traditional Arabic" w:hAnsi="Traditional Arabic" w:cs="Traditional Arabic"/>
          <w:sz w:val="32"/>
          <w:szCs w:val="32"/>
          <w:rtl/>
        </w:rPr>
        <w:t xml:space="preserve">بعد فرضه أن كرهته جبنا وخشية من الناس، وطائفة أخرى كرهته نفاقا </w:t>
      </w:r>
      <w:proofErr w:type="spellStart"/>
      <w:r w:rsidRPr="00873D15">
        <w:rPr>
          <w:rFonts w:ascii="Traditional Arabic" w:hAnsi="Traditional Arabic" w:cs="Traditional Arabic"/>
          <w:sz w:val="32"/>
          <w:szCs w:val="32"/>
          <w:rtl/>
        </w:rPr>
        <w:t>وتبطئة</w:t>
      </w:r>
      <w:proofErr w:type="spellEnd"/>
      <w:r w:rsidRPr="00873D15">
        <w:rPr>
          <w:rFonts w:ascii="Traditional Arabic" w:hAnsi="Traditional Arabic" w:cs="Traditional Arabic"/>
          <w:sz w:val="32"/>
          <w:szCs w:val="32"/>
          <w:rtl/>
        </w:rPr>
        <w:t xml:space="preserve"> وتثبيطا للمسلمين؛ لذلك بادر </w:t>
      </w:r>
      <w:r w:rsidRPr="00873D15">
        <w:rPr>
          <w:rFonts w:ascii="Traditional Arabic" w:hAnsi="Traditional Arabic" w:cs="Traditional Arabic"/>
          <w:sz w:val="32"/>
          <w:szCs w:val="32"/>
          <w:rtl/>
        </w:rPr>
        <w:lastRenderedPageBreak/>
        <w:t>الوحي إلى معالجة هذه الظاهرة بكشف دواعيها واستئصال جذورها في النفوس المؤمنة والمعسكر الجهادي بنـزول 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﴿أَلَمْ تَرَ إِلَى الَّذِينَ قِيلَ لَهُمْ كُفُّوا أَيْدِيَكُمْ وَأَقِيمُوا الصَّلَاةَ وَآتُوا الزَّكَاةَ فَلَمَّا كُتِبَ عَلَيْهِمُ الْقِتَالُ إِذَا فَرِيقٌ مِنْهُمْ يَخْشَوْنَ النَّاسَ كَخَشْيَةِ اللَّهِ أَوْ أَشَدَّ خَشْيَةً﴾</w:t>
      </w:r>
      <w:r w:rsidRPr="00873D15">
        <w:rPr>
          <w:rFonts w:ascii="Traditional Arabic" w:hAnsi="Traditional Arabic" w:cs="Traditional Arabic"/>
          <w:sz w:val="32"/>
          <w:szCs w:val="32"/>
          <w:rtl/>
        </w:rPr>
        <w:t xml:space="preserve"> والخطاب في </w:t>
      </w:r>
      <w:r w:rsidR="000D0027" w:rsidRPr="00873D15">
        <w:rPr>
          <w:rFonts w:ascii="Traditional Arabic" w:hAnsi="Traditional Arabic" w:cs="Traditional Arabic"/>
          <w:sz w:val="32"/>
          <w:szCs w:val="32"/>
          <w:rtl/>
        </w:rPr>
        <w:t>هذه الآية الكريمة بقوله تعالى:</w:t>
      </w:r>
      <w:r w:rsidR="000D0027"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أَلَمْ تَرَ﴾</w:t>
      </w:r>
      <w:r w:rsidRPr="00873D15">
        <w:rPr>
          <w:rFonts w:ascii="Traditional Arabic" w:hAnsi="Traditional Arabic" w:cs="Traditional Arabic"/>
          <w:sz w:val="32"/>
          <w:szCs w:val="32"/>
          <w:rtl/>
        </w:rPr>
        <w:t xml:space="preserve"> لرسوله صلى الله عليه وسلم ومن معه من المسلمين ، يثير انتباههم لهذه الظاهرة وتعجبهم من إحجام م</w:t>
      </w:r>
      <w:r w:rsidR="000D002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ن</w:t>
      </w:r>
      <w:r w:rsidR="000D002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جبن عن القتال عند فرضه ومن نافق وثبط وبطأ، وقد كانوا من قبل راغبين فيه يكادون يباشرونه تنطعا وتهورا وعصيانا لتوجيهات القرآن وأوامر الرسول صلى الله عليه وسلم.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وقوله تعالى:</w:t>
      </w:r>
      <w:r w:rsidRPr="00873D15">
        <w:rPr>
          <w:rFonts w:ascii="Traditional Arabic" w:hAnsi="Traditional Arabic" w:cs="Traditional Arabic"/>
          <w:b/>
          <w:bCs/>
          <w:color w:val="008000"/>
          <w:sz w:val="32"/>
          <w:szCs w:val="32"/>
          <w:rtl/>
        </w:rPr>
        <w:t>﴿إِلَى الَّذِينَ قِيلَ لَهُمْ كُفُّوا أَيْدِيَكُمْ وَأَقِيمُوا الصَّلَاةَ وَآتُوا الزَّكَاةَ﴾</w:t>
      </w:r>
      <w:r w:rsidRPr="00873D15">
        <w:rPr>
          <w:rFonts w:ascii="Traditional Arabic" w:hAnsi="Traditional Arabic" w:cs="Traditional Arabic"/>
          <w:sz w:val="32"/>
          <w:szCs w:val="32"/>
          <w:rtl/>
        </w:rPr>
        <w:t xml:space="preserve"> وهم المسلمون كافة في الفترة المكية وأول الفترة المدنية، وكانوا قلة ضعافا بين أعداء كثر أقوياء، كما قال تعالى:</w:t>
      </w:r>
      <w:r w:rsidRPr="00873D15">
        <w:rPr>
          <w:rFonts w:ascii="Traditional Arabic" w:hAnsi="Traditional Arabic" w:cs="Traditional Arabic"/>
          <w:b/>
          <w:bCs/>
          <w:color w:val="008000"/>
          <w:sz w:val="32"/>
          <w:szCs w:val="32"/>
          <w:rtl/>
        </w:rPr>
        <w:t xml:space="preserve">﴿ وَاذْكُرُوا إِذْ أَنْتُمْ قَلِيلٌ مُسْتَضْعَفُونَ فِي الْأَرْضِ تَخَافُونَ أَنْ </w:t>
      </w:r>
      <w:proofErr w:type="spellStart"/>
      <w:r w:rsidRPr="00873D15">
        <w:rPr>
          <w:rFonts w:ascii="Traditional Arabic" w:hAnsi="Traditional Arabic" w:cs="Traditional Arabic"/>
          <w:b/>
          <w:bCs/>
          <w:color w:val="008000"/>
          <w:sz w:val="32"/>
          <w:szCs w:val="32"/>
          <w:rtl/>
        </w:rPr>
        <w:t>يَتَخَطَّفَكُمُ</w:t>
      </w:r>
      <w:proofErr w:type="spellEnd"/>
      <w:r w:rsidRPr="00873D15">
        <w:rPr>
          <w:rFonts w:ascii="Traditional Arabic" w:hAnsi="Traditional Arabic" w:cs="Traditional Arabic"/>
          <w:b/>
          <w:bCs/>
          <w:color w:val="008000"/>
          <w:sz w:val="32"/>
          <w:szCs w:val="32"/>
          <w:rtl/>
        </w:rPr>
        <w:t xml:space="preserve"> النَّاسُ﴾</w:t>
      </w:r>
      <w:r w:rsidRPr="00873D15">
        <w:rPr>
          <w:rFonts w:ascii="Traditional Arabic" w:hAnsi="Traditional Arabic" w:cs="Traditional Arabic"/>
          <w:sz w:val="32"/>
          <w:szCs w:val="32"/>
          <w:rtl/>
        </w:rPr>
        <w:t xml:space="preserve"> الأنفال 26، ولم يكن مطلوبا منهم بعد الإيمان إلا أن يكفوا أيديهم عن قتال المشركين، وأن يقيموا الصلاة ويؤتوا الزكاة[</w:t>
      </w:r>
      <w:r w:rsidRPr="00873D15">
        <w:rPr>
          <w:rStyle w:val="a8"/>
          <w:rFonts w:ascii="Traditional Arabic" w:hAnsi="Traditional Arabic" w:cs="Traditional Arabic"/>
          <w:sz w:val="32"/>
          <w:szCs w:val="32"/>
          <w:rtl/>
        </w:rPr>
        <w:footnoteReference w:id="54"/>
      </w:r>
      <w:r w:rsidRPr="00873D15">
        <w:rPr>
          <w:rFonts w:ascii="Traditional Arabic" w:hAnsi="Traditional Arabic" w:cs="Traditional Arabic"/>
          <w:sz w:val="32"/>
          <w:szCs w:val="32"/>
          <w:rtl/>
        </w:rPr>
        <w:t>]، بما يؤدي إليه ذلك من ثبات على الدين وتزكية للنفوس والأخلاق وتقوية لأواصر المحبة والتعاون والتآزر بين المؤمنين.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فَلَمَّا كُتِبَ عَلَيْهِمُ الْقِتَالُ﴾</w:t>
      </w:r>
      <w:r w:rsidRPr="00873D15">
        <w:rPr>
          <w:rFonts w:ascii="Traditional Arabic" w:hAnsi="Traditional Arabic" w:cs="Traditional Arabic"/>
          <w:sz w:val="32"/>
          <w:szCs w:val="32"/>
          <w:rtl/>
        </w:rPr>
        <w:t xml:space="preserve"> فرض عليهم القتال وأمروا بالخروج </w:t>
      </w:r>
      <w:proofErr w:type="spellStart"/>
      <w:r w:rsidRPr="00873D15">
        <w:rPr>
          <w:rFonts w:ascii="Traditional Arabic" w:hAnsi="Traditional Arabic" w:cs="Traditional Arabic"/>
          <w:sz w:val="32"/>
          <w:szCs w:val="32"/>
          <w:rtl/>
        </w:rPr>
        <w:t>إليه</w:t>
      </w:r>
      <w:r w:rsidRPr="00873D15">
        <w:rPr>
          <w:rFonts w:ascii="Traditional Arabic" w:hAnsi="Traditional Arabic" w:cs="Traditional Arabic"/>
          <w:b/>
          <w:bCs/>
          <w:color w:val="008000"/>
          <w:sz w:val="32"/>
          <w:szCs w:val="32"/>
          <w:rtl/>
        </w:rPr>
        <w:t>﴿إِذَا</w:t>
      </w:r>
      <w:proofErr w:type="spellEnd"/>
      <w:r w:rsidRPr="00873D15">
        <w:rPr>
          <w:rFonts w:ascii="Traditional Arabic" w:hAnsi="Traditional Arabic" w:cs="Traditional Arabic"/>
          <w:b/>
          <w:bCs/>
          <w:color w:val="008000"/>
          <w:sz w:val="32"/>
          <w:szCs w:val="32"/>
          <w:rtl/>
        </w:rPr>
        <w:t xml:space="preserve"> فَرِيقٌ مِنْهُمْ يَخْشَوْنَ النَّاسَ كَخَشْيَةِ اللَّهِ أَوْ أَشَدَّ </w:t>
      </w:r>
      <w:proofErr w:type="spellStart"/>
      <w:r w:rsidRPr="00873D15">
        <w:rPr>
          <w:rFonts w:ascii="Traditional Arabic" w:hAnsi="Traditional Arabic" w:cs="Traditional Arabic"/>
          <w:b/>
          <w:bCs/>
          <w:color w:val="008000"/>
          <w:sz w:val="32"/>
          <w:szCs w:val="32"/>
          <w:rtl/>
        </w:rPr>
        <w:t>خَشْيَةً﴾</w:t>
      </w:r>
      <w:r w:rsidR="000D0027" w:rsidRPr="00873D15">
        <w:rPr>
          <w:rFonts w:ascii="Traditional Arabic" w:hAnsi="Traditional Arabic" w:cs="Traditional Arabic" w:hint="cs"/>
          <w:sz w:val="32"/>
          <w:szCs w:val="32"/>
          <w:rtl/>
        </w:rPr>
        <w:t>وحرف</w:t>
      </w:r>
      <w:proofErr w:type="spellEnd"/>
      <w:r w:rsidR="000D0027"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إذا</w:t>
      </w:r>
      <w:r w:rsidR="000D002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للمفاجأة جواب لَمَّا، أي كانت المفاجأة الغريبة أن انكشف جبن بعضهم وخوفهم من عدوهم كخيفتهم من ربهم بل أشد خوفا، ثم لم يكتفوا بذلك فاعترضوا على إرادة الله واستنكروا إيجاب القتال في سبيله </w:t>
      </w:r>
      <w:r w:rsidRPr="00873D15">
        <w:rPr>
          <w:rFonts w:ascii="Traditional Arabic" w:hAnsi="Traditional Arabic" w:cs="Traditional Arabic"/>
          <w:b/>
          <w:bCs/>
          <w:color w:val="008000"/>
          <w:sz w:val="32"/>
          <w:szCs w:val="32"/>
          <w:rtl/>
        </w:rPr>
        <w:t>﴿وَقَالُوا﴾</w:t>
      </w:r>
      <w:r w:rsidRPr="00873D15">
        <w:rPr>
          <w:rFonts w:ascii="Traditional Arabic" w:hAnsi="Traditional Arabic" w:cs="Traditional Arabic"/>
          <w:sz w:val="32"/>
          <w:szCs w:val="32"/>
          <w:rtl/>
        </w:rPr>
        <w:t xml:space="preserve"> جزعا من الموت ونفورا من الجهاد: </w:t>
      </w:r>
      <w:r w:rsidRPr="00873D15">
        <w:rPr>
          <w:rFonts w:ascii="Traditional Arabic" w:hAnsi="Traditional Arabic" w:cs="Traditional Arabic"/>
          <w:b/>
          <w:bCs/>
          <w:color w:val="008000"/>
          <w:sz w:val="32"/>
          <w:szCs w:val="32"/>
          <w:rtl/>
        </w:rPr>
        <w:t>﴿رَبَّنَا لِمَ كَتَبْتَ عَلَيْنَا الْقِتَالَ؟﴾</w:t>
      </w:r>
      <w:r w:rsidRPr="00873D15">
        <w:rPr>
          <w:rFonts w:ascii="Traditional Arabic" w:hAnsi="Traditional Arabic" w:cs="Traditional Arabic"/>
          <w:sz w:val="32"/>
          <w:szCs w:val="32"/>
          <w:rtl/>
        </w:rPr>
        <w:t xml:space="preserve"> لم فرضت علينا القتال وفيه هلاك النفس والذرية والمال؟، بل </w:t>
      </w:r>
      <w:r w:rsidR="000D0027" w:rsidRPr="00873D15">
        <w:rPr>
          <w:rFonts w:ascii="Traditional Arabic" w:hAnsi="Traditional Arabic" w:cs="Traditional Arabic" w:hint="cs"/>
          <w:sz w:val="32"/>
          <w:szCs w:val="32"/>
          <w:rtl/>
        </w:rPr>
        <w:t xml:space="preserve">ادعوا </w:t>
      </w:r>
      <w:r w:rsidRPr="00873D15">
        <w:rPr>
          <w:rFonts w:ascii="Traditional Arabic" w:hAnsi="Traditional Arabic" w:cs="Traditional Arabic"/>
          <w:sz w:val="32"/>
          <w:szCs w:val="32"/>
          <w:rtl/>
        </w:rPr>
        <w:t xml:space="preserve">أن رأيهم في هذا الأمر أنسب وأكثر حكمة مما كتبه ربهم عليهم بقولهم: </w:t>
      </w:r>
      <w:r w:rsidRPr="00873D15">
        <w:rPr>
          <w:rFonts w:ascii="Traditional Arabic" w:hAnsi="Traditional Arabic" w:cs="Traditional Arabic"/>
          <w:b/>
          <w:bCs/>
          <w:color w:val="008000"/>
          <w:sz w:val="32"/>
          <w:szCs w:val="32"/>
          <w:rtl/>
        </w:rPr>
        <w:t>﴿ لَوْلَا أَخَّرْتَنَا إِلَى أَجَل</w:t>
      </w:r>
      <w:r w:rsidR="000D0027" w:rsidRPr="00873D15">
        <w:rPr>
          <w:rFonts w:ascii="Traditional Arabic" w:hAnsi="Traditional Arabic" w:cs="Traditional Arabic"/>
          <w:b/>
          <w:bCs/>
          <w:color w:val="008000"/>
          <w:sz w:val="32"/>
          <w:szCs w:val="32"/>
          <w:rtl/>
        </w:rPr>
        <w:t>ٍ قَرِيبٍ﴾</w:t>
      </w:r>
      <w:r w:rsidR="000D0027" w:rsidRPr="00873D15">
        <w:rPr>
          <w:rFonts w:ascii="Traditional Arabic" w:hAnsi="Traditional Arabic" w:cs="Traditional Arabic"/>
          <w:sz w:val="32"/>
          <w:szCs w:val="32"/>
          <w:rtl/>
        </w:rPr>
        <w:t xml:space="preserve"> أي: لو</w:t>
      </w:r>
      <w:r w:rsidR="000D0027" w:rsidRPr="00873D15">
        <w:rPr>
          <w:rFonts w:ascii="Traditional Arabic" w:hAnsi="Traditional Arabic" w:cs="Traditional Arabic" w:hint="cs"/>
          <w:sz w:val="32"/>
          <w:szCs w:val="32"/>
          <w:rtl/>
        </w:rPr>
        <w:t>لا</w:t>
      </w:r>
      <w:r w:rsidRPr="00873D15">
        <w:rPr>
          <w:rFonts w:ascii="Traditional Arabic" w:hAnsi="Traditional Arabic" w:cs="Traditional Arabic"/>
          <w:sz w:val="32"/>
          <w:szCs w:val="32"/>
          <w:rtl/>
        </w:rPr>
        <w:t xml:space="preserve"> أخرت فرضه إلى فترة أخرى تناس</w:t>
      </w:r>
      <w:r w:rsidR="000D0027" w:rsidRPr="00873D15">
        <w:rPr>
          <w:rFonts w:ascii="Traditional Arabic" w:hAnsi="Traditional Arabic" w:cs="Traditional Arabic"/>
          <w:sz w:val="32"/>
          <w:szCs w:val="32"/>
          <w:rtl/>
        </w:rPr>
        <w:t>بنا ويتم فيها استعدادنا، أو إلى</w:t>
      </w:r>
      <w:r w:rsidR="007B76AB" w:rsidRPr="00873D15">
        <w:rPr>
          <w:rFonts w:ascii="Traditional Arabic" w:hAnsi="Traditional Arabic" w:cs="Traditional Arabic"/>
          <w:sz w:val="32"/>
          <w:szCs w:val="32"/>
          <w:rtl/>
        </w:rPr>
        <w:t xml:space="preserve"> </w:t>
      </w:r>
      <w:r w:rsidRPr="00873D15">
        <w:rPr>
          <w:rFonts w:ascii="Traditional Arabic" w:hAnsi="Traditional Arabic" w:cs="Traditional Arabic"/>
          <w:sz w:val="32"/>
          <w:szCs w:val="32"/>
          <w:rtl/>
        </w:rPr>
        <w:t>أجل</w:t>
      </w:r>
      <w:r w:rsidR="007B76AB" w:rsidRPr="00873D15">
        <w:rPr>
          <w:rFonts w:ascii="Traditional Arabic" w:hAnsi="Traditional Arabic" w:cs="Traditional Arabic" w:hint="cs"/>
          <w:sz w:val="32"/>
          <w:szCs w:val="32"/>
          <w:rtl/>
        </w:rPr>
        <w:t>نا</w:t>
      </w:r>
      <w:r w:rsidRPr="00873D15">
        <w:rPr>
          <w:rFonts w:ascii="Traditional Arabic" w:hAnsi="Traditional Arabic" w:cs="Traditional Arabic"/>
          <w:sz w:val="32"/>
          <w:szCs w:val="32"/>
          <w:rtl/>
        </w:rPr>
        <w:t xml:space="preserve"> المقدر </w:t>
      </w:r>
      <w:r w:rsidR="007B76AB" w:rsidRPr="00873D15">
        <w:rPr>
          <w:rFonts w:ascii="Traditional Arabic" w:hAnsi="Traditional Arabic" w:cs="Traditional Arabic"/>
          <w:sz w:val="32"/>
          <w:szCs w:val="32"/>
          <w:rtl/>
        </w:rPr>
        <w:t>لوفاتنا وهو قريب مهما طال العمر</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اختلف المفسرون في تعيين المعنيين بهذه الآية وما بعدها، فقال قوم إنهم جماعة من حديثي العهد بالإسلام لم يكونوا راسخين في العلم جبنوا طبيعة لا اعتقادا ثم تابوا عند سماعهم التذكير القرآني، والإيمان يزيد وينقص وأهل الإيمان يتفاضلون فيه. وقيل هم جماعة كانت مؤمنة فلما فرض القتال نافقوا من الجبن وتخلفوا عن الجهاد، وزعم آخرون أنهم الصحابة الذين سألوا القتال في مكة ثم ترددوا </w:t>
      </w:r>
      <w:r w:rsidRPr="00873D15">
        <w:rPr>
          <w:rFonts w:ascii="Traditional Arabic" w:hAnsi="Traditional Arabic" w:cs="Traditional Arabic"/>
          <w:sz w:val="32"/>
          <w:szCs w:val="32"/>
          <w:rtl/>
        </w:rPr>
        <w:lastRenderedPageBreak/>
        <w:t>عند فرضه في المدينة، إلا أننا نجزم ببطلان هذا الزعم مهما كانت ا</w:t>
      </w:r>
      <w:r w:rsidR="007B76AB" w:rsidRPr="00873D15">
        <w:rPr>
          <w:rFonts w:ascii="Traditional Arabic" w:hAnsi="Traditional Arabic" w:cs="Traditional Arabic"/>
          <w:sz w:val="32"/>
          <w:szCs w:val="32"/>
          <w:rtl/>
        </w:rPr>
        <w:t>لروايات التي فهم منها هذا الفهم</w:t>
      </w:r>
      <w:r w:rsidRPr="00873D15">
        <w:rPr>
          <w:rFonts w:ascii="Traditional Arabic" w:hAnsi="Traditional Arabic" w:cs="Traditional Arabic"/>
          <w:sz w:val="32"/>
          <w:szCs w:val="32"/>
          <w:rtl/>
        </w:rPr>
        <w:t xml:space="preserve"> ونبرئ كرام </w:t>
      </w:r>
      <w:r w:rsidR="007B76AB" w:rsidRPr="00873D15">
        <w:rPr>
          <w:rFonts w:ascii="Traditional Arabic" w:hAnsi="Traditional Arabic" w:cs="Traditional Arabic" w:hint="cs"/>
          <w:sz w:val="32"/>
          <w:szCs w:val="32"/>
          <w:rtl/>
        </w:rPr>
        <w:t>الصحابة و</w:t>
      </w:r>
      <w:r w:rsidRPr="00873D15">
        <w:rPr>
          <w:rFonts w:ascii="Traditional Arabic" w:hAnsi="Traditional Arabic" w:cs="Traditional Arabic"/>
          <w:sz w:val="32"/>
          <w:szCs w:val="32"/>
          <w:rtl/>
        </w:rPr>
        <w:t>السابقين. كما أن ضعاف الإيمان من المسلمين ولو جبنوا لا يتصور فيهم الاعتر</w:t>
      </w:r>
      <w:r w:rsidR="007B76AB" w:rsidRPr="00873D15">
        <w:rPr>
          <w:rFonts w:ascii="Traditional Arabic" w:hAnsi="Traditional Arabic" w:cs="Traditional Arabic"/>
          <w:sz w:val="32"/>
          <w:szCs w:val="32"/>
          <w:rtl/>
        </w:rPr>
        <w:t xml:space="preserve">اض على ما يقدره الله ويكتبه، </w:t>
      </w:r>
      <w:r w:rsidR="007B76AB" w:rsidRPr="00873D15">
        <w:rPr>
          <w:rFonts w:ascii="Traditional Arabic" w:hAnsi="Traditional Arabic" w:cs="Traditional Arabic" w:hint="cs"/>
          <w:sz w:val="32"/>
          <w:szCs w:val="32"/>
          <w:rtl/>
        </w:rPr>
        <w:t>أ</w:t>
      </w:r>
      <w:r w:rsidR="007B76AB" w:rsidRPr="00873D15">
        <w:rPr>
          <w:rFonts w:ascii="Traditional Arabic" w:hAnsi="Traditional Arabic" w:cs="Traditional Arabic"/>
          <w:sz w:val="32"/>
          <w:szCs w:val="32"/>
          <w:rtl/>
        </w:rPr>
        <w:t>و السؤال عن علة ما يأمر به</w:t>
      </w:r>
      <w:r w:rsidRPr="00873D15">
        <w:rPr>
          <w:rFonts w:ascii="Traditional Arabic" w:hAnsi="Traditional Arabic" w:cs="Traditional Arabic"/>
          <w:sz w:val="32"/>
          <w:szCs w:val="32"/>
          <w:rtl/>
        </w:rPr>
        <w:t xml:space="preserve"> </w:t>
      </w:r>
      <w:r w:rsidR="007B76AB"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ينهى عنه إلا أن يرتدوا عن الإسلام</w:t>
      </w:r>
      <w:r w:rsidR="007B76AB" w:rsidRPr="00873D15">
        <w:rPr>
          <w:rFonts w:ascii="Traditional Arabic" w:hAnsi="Traditional Arabic" w:cs="Traditional Arabic" w:hint="cs"/>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لذلك نرى أن هذه الآيات متصلة بما سبقها من قوله</w:t>
      </w:r>
      <w:r w:rsidR="007B76AB" w:rsidRPr="00873D15">
        <w:rPr>
          <w:rFonts w:ascii="Traditional Arabic" w:hAnsi="Traditional Arabic" w:cs="Traditional Arabic"/>
          <w:sz w:val="32"/>
          <w:szCs w:val="32"/>
          <w:rtl/>
        </w:rPr>
        <w:t xml:space="preserve"> تعالى:</w:t>
      </w:r>
      <w:r w:rsidR="007B76AB"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وَإِنَّ مِنْكُمْ لَمَنْ لَيُبَطِّئَنَّ فَإِنْ أَصَابَتْكُمْ مُصِيبَةٌ قَالَ قَدْ أَنْعَمَ اللَّهُ عَلَيَّ إِذْ لَمْ أَكُنْ مَعَهُمْ شَهِيدًا﴾</w:t>
      </w:r>
      <w:r w:rsidRPr="00873D15">
        <w:rPr>
          <w:rFonts w:ascii="Traditional Arabic" w:hAnsi="Traditional Arabic" w:cs="Traditional Arabic"/>
          <w:sz w:val="32"/>
          <w:szCs w:val="32"/>
          <w:rtl/>
        </w:rPr>
        <w:t xml:space="preserve"> النساء 72، وأنها امتداد لمعركة الإسلام في مواجهته للمبطئين من المنافقين الذين ظهروا في المدينة فوجب الحذر منهم وكشف أحوالهم ونواياهم وأعمالهم، ودعوة للاعتبار بموقف سابق لليهود من بعد موسى عليه السلام إذ أمروا بالقتال فجبن أكثرهم كما في قوله تعالى:</w:t>
      </w:r>
      <w:r w:rsidRPr="00873D15">
        <w:rPr>
          <w:rFonts w:ascii="Traditional Arabic" w:hAnsi="Traditional Arabic" w:cs="Traditional Arabic"/>
          <w:b/>
          <w:bCs/>
          <w:color w:val="008000"/>
          <w:sz w:val="32"/>
          <w:szCs w:val="32"/>
          <w:rtl/>
        </w:rPr>
        <w:t>﴿ أَلَمْ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w:t>
      </w:r>
      <w:r w:rsidRPr="00873D15">
        <w:rPr>
          <w:rFonts w:ascii="Traditional Arabic" w:hAnsi="Traditional Arabic" w:cs="Traditional Arabic"/>
          <w:sz w:val="32"/>
          <w:szCs w:val="32"/>
          <w:rtl/>
        </w:rPr>
        <w:t xml:space="preserve"> البقرة 246. قال ابن </w:t>
      </w:r>
      <w:proofErr w:type="spellStart"/>
      <w:r w:rsidRPr="00873D15">
        <w:rPr>
          <w:rFonts w:ascii="Traditional Arabic" w:hAnsi="Traditional Arabic" w:cs="Traditional Arabic"/>
          <w:sz w:val="32"/>
          <w:szCs w:val="32"/>
          <w:rtl/>
        </w:rPr>
        <w:t>عباس:"نهى</w:t>
      </w:r>
      <w:proofErr w:type="spellEnd"/>
      <w:r w:rsidRPr="00873D15">
        <w:rPr>
          <w:rFonts w:ascii="Traditional Arabic" w:hAnsi="Traditional Arabic" w:cs="Traditional Arabic"/>
          <w:sz w:val="32"/>
          <w:szCs w:val="32"/>
          <w:rtl/>
        </w:rPr>
        <w:t xml:space="preserve"> الله تبارك وتعالى هذه الأمة أن يصنعوا صنيعهم".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ولذلك بادر الحق سبحانه بتصحيح 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المختل مشيدا بالمتقين الذين هم خير قدوة للناس وأحسن أسوة للعالمين بعد الأنبياء والرسل عليهم السلام،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﴿قُلْ مَتَاعُ الدُّنْيَا قَلِيلٌ﴾</w:t>
      </w:r>
      <w:r w:rsidRPr="00873D15">
        <w:rPr>
          <w:rFonts w:ascii="Traditional Arabic" w:hAnsi="Traditional Arabic" w:cs="Traditional Arabic"/>
          <w:sz w:val="32"/>
          <w:szCs w:val="32"/>
          <w:rtl/>
        </w:rPr>
        <w:t xml:space="preserve"> بَيِّنْ لهم يا محمد أن مُتَعَ الدنيا مالا وبنين وشهوات وجاها قليلة مهما طال العمر، لأن كل منقطع قليل. </w:t>
      </w:r>
      <w:r w:rsidRPr="00873D15">
        <w:rPr>
          <w:rFonts w:ascii="Traditional Arabic" w:hAnsi="Traditional Arabic" w:cs="Traditional Arabic"/>
          <w:b/>
          <w:bCs/>
          <w:color w:val="008000"/>
          <w:sz w:val="32"/>
          <w:szCs w:val="32"/>
          <w:rtl/>
        </w:rPr>
        <w:t>﴿وَالْآخِرَةُ خَيْرٌ لِمَنِ اتَّقَى ﴾</w:t>
      </w:r>
      <w:r w:rsidRPr="00873D15">
        <w:rPr>
          <w:rFonts w:ascii="Traditional Arabic" w:hAnsi="Traditional Arabic" w:cs="Traditional Arabic"/>
          <w:sz w:val="32"/>
          <w:szCs w:val="32"/>
          <w:rtl/>
        </w:rPr>
        <w:t xml:space="preserve"> والآخرة خير دائم ونعيم لا ينقطع لمن ا</w:t>
      </w:r>
      <w:r w:rsidR="007B76AB" w:rsidRPr="00873D15">
        <w:rPr>
          <w:rFonts w:ascii="Traditional Arabic" w:hAnsi="Traditional Arabic" w:cs="Traditional Arabic"/>
          <w:sz w:val="32"/>
          <w:szCs w:val="32"/>
          <w:rtl/>
        </w:rPr>
        <w:t>تقى غضب ربه بطاعته وامتثال أمره</w:t>
      </w:r>
      <w:r w:rsidRPr="00873D15">
        <w:rPr>
          <w:rFonts w:ascii="Traditional Arabic" w:hAnsi="Traditional Arabic" w:cs="Traditional Arabic"/>
          <w:sz w:val="32"/>
          <w:szCs w:val="32"/>
          <w:rtl/>
        </w:rPr>
        <w:t xml:space="preserve">، كما أنها شر دائم وحسرة مقيمة لمن كفر وعصى </w:t>
      </w:r>
      <w:r w:rsidRPr="00873D15">
        <w:rPr>
          <w:rFonts w:ascii="Traditional Arabic" w:hAnsi="Traditional Arabic" w:cs="Traditional Arabic"/>
          <w:b/>
          <w:bCs/>
          <w:color w:val="008000"/>
          <w:sz w:val="32"/>
          <w:szCs w:val="32"/>
          <w:rtl/>
        </w:rPr>
        <w:t>﴿وَلَا تُظْلَمُونَ فَتِيلًا﴾</w:t>
      </w:r>
      <w:r w:rsidRPr="00873D15">
        <w:rPr>
          <w:rFonts w:ascii="Traditional Arabic" w:hAnsi="Traditional Arabic" w:cs="Traditional Arabic"/>
          <w:sz w:val="32"/>
          <w:szCs w:val="32"/>
          <w:rtl/>
        </w:rPr>
        <w:t xml:space="preserve"> لأن فيها يفصل يوم الدين بين الخير وأهله والشر وأهله، بميزان للعدل ل</w:t>
      </w:r>
      <w:r w:rsidR="007B76AB" w:rsidRPr="00873D15">
        <w:rPr>
          <w:rFonts w:ascii="Traditional Arabic" w:hAnsi="Traditional Arabic" w:cs="Traditional Arabic"/>
          <w:sz w:val="32"/>
          <w:szCs w:val="32"/>
          <w:rtl/>
        </w:rPr>
        <w:t xml:space="preserve">ا غبن فيه ولا ضير ولا بخس، ولا </w:t>
      </w:r>
      <w:r w:rsidR="007B76AB"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أحد</w:t>
      </w:r>
      <w:r w:rsidR="007B76AB"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أبدا.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w:t>
      </w:r>
      <w:r w:rsidR="007B76AB" w:rsidRPr="00873D15">
        <w:rPr>
          <w:rFonts w:ascii="Traditional Arabic" w:hAnsi="Traditional Arabic" w:cs="Traditional Arabic"/>
          <w:sz w:val="32"/>
          <w:szCs w:val="32"/>
          <w:rtl/>
        </w:rPr>
        <w:t>ان ال</w:t>
      </w:r>
      <w:r w:rsidR="007B76AB" w:rsidRPr="00873D15">
        <w:rPr>
          <w:rFonts w:ascii="Traditional Arabic" w:hAnsi="Traditional Arabic" w:cs="Traditional Arabic" w:hint="cs"/>
          <w:sz w:val="32"/>
          <w:szCs w:val="32"/>
          <w:rtl/>
        </w:rPr>
        <w:t>ج</w:t>
      </w:r>
      <w:r w:rsidRPr="00873D15">
        <w:rPr>
          <w:rFonts w:ascii="Traditional Arabic" w:hAnsi="Traditional Arabic" w:cs="Traditional Arabic"/>
          <w:sz w:val="32"/>
          <w:szCs w:val="32"/>
          <w:rtl/>
        </w:rPr>
        <w:t>بن هو الذي دفع المنافقين لطلب التأخير إلى أجل قريب لأنهم توهموا أن القتال يدنيهم من الموت، أو يدني الموت منهم، فإنما ذلك تلبيس أوهام وغبش رؤية وضلال في التصور، لأن الموت سبيل كل حي، وداعيه للمرء في كل لحظة:</w:t>
      </w:r>
      <w:r w:rsidRPr="00873D15">
        <w:rPr>
          <w:rFonts w:ascii="Traditional Arabic" w:hAnsi="Traditional Arabic" w:cs="Traditional Arabic"/>
          <w:b/>
          <w:bCs/>
          <w:color w:val="008000"/>
          <w:sz w:val="32"/>
          <w:szCs w:val="32"/>
          <w:rtl/>
        </w:rPr>
        <w:t xml:space="preserve">﴿ وَمَا كَانَ لِنَفْسٍ أَنْ تَمُوتَ إِلَّا بِإِذْنِ اللَّهِ كِتَابًا </w:t>
      </w:r>
      <w:proofErr w:type="spellStart"/>
      <w:r w:rsidRPr="00873D15">
        <w:rPr>
          <w:rFonts w:ascii="Traditional Arabic" w:hAnsi="Traditional Arabic" w:cs="Traditional Arabic"/>
          <w:b/>
          <w:bCs/>
          <w:color w:val="008000"/>
          <w:sz w:val="32"/>
          <w:szCs w:val="32"/>
          <w:rtl/>
        </w:rPr>
        <w:t>مُؤَجَّلًا﴾</w:t>
      </w:r>
      <w:r w:rsidRPr="00873D15">
        <w:rPr>
          <w:rFonts w:ascii="Traditional Arabic" w:hAnsi="Traditional Arabic" w:cs="Traditional Arabic"/>
          <w:sz w:val="32"/>
          <w:szCs w:val="32"/>
          <w:rtl/>
        </w:rPr>
        <w:t>آل</w:t>
      </w:r>
      <w:proofErr w:type="spellEnd"/>
      <w:r w:rsidRPr="00873D15">
        <w:rPr>
          <w:rFonts w:ascii="Traditional Arabic" w:hAnsi="Traditional Arabic" w:cs="Traditional Arabic"/>
          <w:sz w:val="32"/>
          <w:szCs w:val="32"/>
          <w:rtl/>
        </w:rPr>
        <w:t xml:space="preserve"> عمران 45، لا يصده من غير الله صاد، ولا يدفعه مكان أو زمان، ولا تقربه شجاعة أو يبعده جبن أو تنجي منه حيلة، هذا هو 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السليم الذي ينبغي أن </w:t>
      </w:r>
      <w:proofErr w:type="spellStart"/>
      <w:r w:rsidRPr="00873D15">
        <w:rPr>
          <w:rFonts w:ascii="Traditional Arabic" w:hAnsi="Traditional Arabic" w:cs="Traditional Arabic"/>
          <w:sz w:val="32"/>
          <w:szCs w:val="32"/>
          <w:rtl/>
        </w:rPr>
        <w:t>يستشعره</w:t>
      </w:r>
      <w:proofErr w:type="spellEnd"/>
      <w:r w:rsidRPr="00873D15">
        <w:rPr>
          <w:rFonts w:ascii="Traditional Arabic" w:hAnsi="Traditional Arabic" w:cs="Traditional Arabic"/>
          <w:sz w:val="32"/>
          <w:szCs w:val="32"/>
          <w:rtl/>
        </w:rPr>
        <w:t xml:space="preserve"> المؤمن والفهم السليم الذي ينبغي أن يتضح في ذهنه عن الموت </w:t>
      </w:r>
      <w:r w:rsidR="00470B8B" w:rsidRPr="00873D15">
        <w:rPr>
          <w:rFonts w:ascii="Traditional Arabic" w:hAnsi="Traditional Arabic" w:cs="Traditional Arabic" w:hint="cs"/>
          <w:sz w:val="32"/>
          <w:szCs w:val="32"/>
          <w:rtl/>
        </w:rPr>
        <w:t xml:space="preserve">وهو ما بينه </w:t>
      </w:r>
      <w:r w:rsidRPr="00873D15">
        <w:rPr>
          <w:rFonts w:ascii="Traditional Arabic" w:hAnsi="Traditional Arabic" w:cs="Traditional Arabic"/>
          <w:sz w:val="32"/>
          <w:szCs w:val="32"/>
          <w:rtl/>
        </w:rPr>
        <w:t xml:space="preserve">تعالى عقب ذلك: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﴿أَيْنَمَا تَكُونُوا يُدْرِكْكُمُ الْمَوْتُ وَلَوْ كُنْتُمْ فِي بُرُوجٍ مُشَيَّدَةٍ﴾</w:t>
      </w:r>
      <w:r w:rsidRPr="00873D15">
        <w:rPr>
          <w:rFonts w:ascii="Traditional Arabic" w:hAnsi="Traditional Arabic" w:cs="Traditional Arabic"/>
          <w:sz w:val="32"/>
          <w:szCs w:val="32"/>
          <w:rtl/>
        </w:rPr>
        <w:t xml:space="preserve"> لا منجى</w:t>
      </w:r>
      <w:r w:rsidR="00470B8B"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 الموت الذي يفر </w:t>
      </w:r>
      <w:r w:rsidR="00470B8B" w:rsidRPr="00873D15">
        <w:rPr>
          <w:rFonts w:ascii="Traditional Arabic" w:hAnsi="Traditional Arabic" w:cs="Traditional Arabic" w:hint="cs"/>
          <w:sz w:val="32"/>
          <w:szCs w:val="32"/>
          <w:rtl/>
        </w:rPr>
        <w:t xml:space="preserve">له </w:t>
      </w:r>
      <w:r w:rsidRPr="00873D15">
        <w:rPr>
          <w:rFonts w:ascii="Traditional Arabic" w:hAnsi="Traditional Arabic" w:cs="Traditional Arabic"/>
          <w:sz w:val="32"/>
          <w:szCs w:val="32"/>
          <w:rtl/>
        </w:rPr>
        <w:t>المنافق من القتال إذا ما استوفى أجله، قال تعالى:</w:t>
      </w:r>
      <w:r w:rsidRPr="00873D15">
        <w:rPr>
          <w:rFonts w:ascii="Traditional Arabic" w:hAnsi="Traditional Arabic" w:cs="Traditional Arabic"/>
          <w:b/>
          <w:bCs/>
          <w:color w:val="008000"/>
          <w:sz w:val="32"/>
          <w:szCs w:val="32"/>
          <w:rtl/>
        </w:rPr>
        <w:t xml:space="preserve">﴿ قُلْ إِنَّ الْمَوْتَ الَّذِي تَفِرُّونَ مِنْهُ فَإِنَّهُ مُلَاقِيكُمْ ثُمَّ تُرَدُّونَ إِلَى عَالِمِ الْغَيْبِ وَالشَّهَادَةِ فَيُنَبِّئُكُمْ بِمَا كُنْتُمْ </w:t>
      </w:r>
      <w:proofErr w:type="spellStart"/>
      <w:r w:rsidRPr="00873D15">
        <w:rPr>
          <w:rFonts w:ascii="Traditional Arabic" w:hAnsi="Traditional Arabic" w:cs="Traditional Arabic"/>
          <w:b/>
          <w:bCs/>
          <w:color w:val="008000"/>
          <w:sz w:val="32"/>
          <w:szCs w:val="32"/>
          <w:rtl/>
        </w:rPr>
        <w:t>تَعْمَلُونَ﴾</w:t>
      </w:r>
      <w:r w:rsidRPr="00873D15">
        <w:rPr>
          <w:rFonts w:ascii="Traditional Arabic" w:hAnsi="Traditional Arabic" w:cs="Traditional Arabic"/>
          <w:sz w:val="32"/>
          <w:szCs w:val="32"/>
          <w:rtl/>
        </w:rPr>
        <w:t>الجمعة</w:t>
      </w:r>
      <w:proofErr w:type="spellEnd"/>
      <w:r w:rsidRPr="00873D15">
        <w:rPr>
          <w:rFonts w:ascii="Traditional Arabic" w:hAnsi="Traditional Arabic" w:cs="Traditional Arabic"/>
          <w:sz w:val="32"/>
          <w:szCs w:val="32"/>
          <w:rtl/>
        </w:rPr>
        <w:t xml:space="preserve"> 8، لقد غ</w:t>
      </w:r>
      <w:r w:rsidR="00470B8B"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ي</w:t>
      </w:r>
      <w:r w:rsidR="00470B8B"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ب</w:t>
      </w:r>
      <w:r w:rsidR="00470B8B"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عن المرء زمنه ومكانه وحالته</w:t>
      </w:r>
      <w:r w:rsidR="00470B8B" w:rsidRPr="00873D15">
        <w:rPr>
          <w:rFonts w:ascii="Traditional Arabic" w:hAnsi="Traditional Arabic" w:cs="Traditional Arabic"/>
          <w:sz w:val="32"/>
          <w:szCs w:val="32"/>
          <w:rtl/>
        </w:rPr>
        <w:t>، في سفر أو حضر أو ليل أو نهار،</w:t>
      </w:r>
      <w:r w:rsidRPr="00873D15">
        <w:rPr>
          <w:rFonts w:ascii="Traditional Arabic" w:hAnsi="Traditional Arabic" w:cs="Traditional Arabic"/>
          <w:sz w:val="32"/>
          <w:szCs w:val="32"/>
          <w:rtl/>
        </w:rPr>
        <w:t xml:space="preserve"> فلا يدري متى ينفرد في قبره ويخلو إلى عمله، ليكون </w:t>
      </w:r>
      <w:r w:rsidR="00470B8B" w:rsidRPr="00873D15">
        <w:rPr>
          <w:rFonts w:ascii="Traditional Arabic" w:hAnsi="Traditional Arabic" w:cs="Traditional Arabic" w:hint="cs"/>
          <w:sz w:val="32"/>
          <w:szCs w:val="32"/>
          <w:rtl/>
        </w:rPr>
        <w:t xml:space="preserve">المؤمن </w:t>
      </w:r>
      <w:r w:rsidR="00470B8B" w:rsidRPr="00873D15">
        <w:rPr>
          <w:rFonts w:ascii="Traditional Arabic" w:hAnsi="Traditional Arabic" w:cs="Traditional Arabic"/>
          <w:sz w:val="32"/>
          <w:szCs w:val="32"/>
          <w:rtl/>
        </w:rPr>
        <w:t>على أهبة ل</w:t>
      </w:r>
      <w:r w:rsidR="00470B8B"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xml:space="preserve"> في كل آن</w:t>
      </w:r>
      <w:r w:rsidR="00470B8B" w:rsidRPr="00873D15">
        <w:rPr>
          <w:rFonts w:ascii="Traditional Arabic" w:hAnsi="Traditional Arabic" w:cs="Traditional Arabic" w:hint="cs"/>
          <w:sz w:val="32"/>
          <w:szCs w:val="32"/>
          <w:rtl/>
        </w:rPr>
        <w:t xml:space="preserve"> وحال</w:t>
      </w:r>
      <w:r w:rsidRPr="00873D15">
        <w:rPr>
          <w:rFonts w:ascii="Traditional Arabic" w:hAnsi="Traditional Arabic" w:cs="Traditional Arabic"/>
          <w:sz w:val="32"/>
          <w:szCs w:val="32"/>
          <w:rtl/>
        </w:rPr>
        <w:t>، ويشتاق إلى ما شوقه إليه ربه ويخاف مما خوفه منه في كل لحظة، فينعكس ذلك في نواياه وأ</w:t>
      </w:r>
      <w:r w:rsidR="00470B8B" w:rsidRPr="00873D15">
        <w:rPr>
          <w:rFonts w:ascii="Traditional Arabic" w:hAnsi="Traditional Arabic" w:cs="Traditional Arabic"/>
          <w:sz w:val="32"/>
          <w:szCs w:val="32"/>
          <w:rtl/>
        </w:rPr>
        <w:t>عماله، قال صلى الله عليه وسلم:(</w:t>
      </w:r>
      <w:r w:rsidRPr="00873D15">
        <w:rPr>
          <w:rFonts w:ascii="Traditional Arabic" w:hAnsi="Traditional Arabic" w:cs="Traditional Arabic"/>
          <w:sz w:val="32"/>
          <w:szCs w:val="32"/>
          <w:rtl/>
        </w:rPr>
        <w:t xml:space="preserve">اذكر الموت في صلاتك، فإن الرجل إذا ذكر الموت في صلاته لحريّ أن يحسن صلاته، وصلّ صلاة رجل لا يظن أنه يصلي غيرها)، والفرق بين المؤمن وغيره في مواجهة الموت أن الأول موقن بأن أجل الله إذا جاء مُسَمًّى لا يقدَّم أو يؤخَّر، فيؤثر أن يكون الموت في القتال زيادة فضل بالشهادة في سبيل الله، وغير المؤمن يرى القتال استعجالا للموت بالإقبال عليه فيفرّ، وليس الفرار منجيا ولا عاصما؛ ذلك مصدر الخلل وأصله في عقيدة المنافقين والذين كفروا </w:t>
      </w:r>
      <w:r w:rsidRPr="00873D15">
        <w:rPr>
          <w:rFonts w:ascii="Traditional Arabic" w:hAnsi="Traditional Arabic" w:cs="Traditional Arabic"/>
          <w:b/>
          <w:bCs/>
          <w:color w:val="008000"/>
          <w:sz w:val="32"/>
          <w:szCs w:val="32"/>
          <w:rtl/>
        </w:rPr>
        <w:t>﴿وَقَالُوا لِإِخْوَانِهِمْ إِذَا ضَرَبُوا فِي الْأَرْضِ أَوْ كَانُوا غُزًّى لَوْ كَانُوا عِنْدَنَا مَا مَاتُوا وَمَا قُتِلُوا لِيَجْعَلَ اللَّهُ ذَلِكَ حَسْرَةً فِي قُلُوبِهِمْ وَاللَّهُ يُحْيِي وَيُمِيتُ﴾</w:t>
      </w:r>
      <w:r w:rsidRPr="00873D15">
        <w:rPr>
          <w:rFonts w:ascii="Traditional Arabic" w:hAnsi="Traditional Arabic" w:cs="Traditional Arabic"/>
          <w:sz w:val="32"/>
          <w:szCs w:val="32"/>
          <w:rtl/>
        </w:rPr>
        <w:t xml:space="preserve"> آل عمران 156.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ساق الوحي الإلهي ثلاث خصال أخرى من خصال المنافقين كل منها تنبئ عن خلل في تصورهم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فقال تعالى عن الأولى: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﴿وَإِنْ تُصِبْهُمْ حَسَنَةٌ يَقُولُوا هَذِهِ مِنْ عِنْدِ اللَّهِ وَإِنْ تُصِبْهُمْ سَيِّئَةٌ يَقُولُوا هَذِهِ مِنْ عِنْدِكَ﴾</w:t>
      </w:r>
      <w:r w:rsidR="004A69E4"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والحسنة ما سر المرء والسيئة ما </w:t>
      </w:r>
      <w:proofErr w:type="spellStart"/>
      <w:r w:rsidRPr="00873D15">
        <w:rPr>
          <w:rFonts w:ascii="Traditional Arabic" w:hAnsi="Traditional Arabic" w:cs="Traditional Arabic"/>
          <w:sz w:val="32"/>
          <w:szCs w:val="32"/>
          <w:rtl/>
        </w:rPr>
        <w:t>ساءه</w:t>
      </w:r>
      <w:proofErr w:type="spellEnd"/>
      <w:r w:rsidRPr="00873D15">
        <w:rPr>
          <w:rFonts w:ascii="Traditional Arabic" w:hAnsi="Traditional Arabic" w:cs="Traditional Arabic"/>
          <w:sz w:val="32"/>
          <w:szCs w:val="32"/>
          <w:rtl/>
        </w:rPr>
        <w:t xml:space="preserve">، وكما تطلقان على الطاعات والمعاصي تطلقان على النعم والبلايا كما في هذه الآية الكريمة، وكان اليهود والمنافقون في المدينة كلما أصابهم خصب أو نعمة نسبوها إلى الله تعالى، وإن أصابهم جدب وقحط </w:t>
      </w:r>
      <w:proofErr w:type="spellStart"/>
      <w:r w:rsidRPr="00873D15">
        <w:rPr>
          <w:rFonts w:ascii="Traditional Arabic" w:hAnsi="Traditional Arabic" w:cs="Traditional Arabic"/>
          <w:sz w:val="32"/>
          <w:szCs w:val="32"/>
          <w:rtl/>
        </w:rPr>
        <w:t>اطيروا</w:t>
      </w:r>
      <w:proofErr w:type="spellEnd"/>
      <w:r w:rsidRPr="00873D15">
        <w:rPr>
          <w:rFonts w:ascii="Traditional Arabic" w:hAnsi="Traditional Arabic" w:cs="Traditional Arabic"/>
          <w:sz w:val="32"/>
          <w:szCs w:val="32"/>
          <w:rtl/>
        </w:rPr>
        <w:t xml:space="preserve"> بالرسول صلى الله عليه وسلم، وقد روي أنه بسط عليهم الرزق لما قدِم النبي صلى الله عليه وسلم المدينةَ، فدعاهم إلى الإيمان فكفروا فأُمسِك عنهم بعضَ الإمساكِ، فقالوا: "ما زلنا نعرِف النقص في ثمارنا ومزارعنا منذ قدم هذا الرجلُ وأصحابُه"، ذلك قول المشركين دائما عند مواجهة المرسلين، قالته ثمود لصالح عليه السلام:</w:t>
      </w:r>
      <w:r w:rsidRPr="00873D15">
        <w:rPr>
          <w:rFonts w:ascii="Traditional Arabic" w:hAnsi="Traditional Arabic" w:cs="Traditional Arabic"/>
          <w:b/>
          <w:bCs/>
          <w:color w:val="008000"/>
          <w:sz w:val="32"/>
          <w:szCs w:val="32"/>
          <w:rtl/>
        </w:rPr>
        <w:t>﴿ قَالُوا اطَّيَّرْنَا بِكَ وَبِمَنْ مَعَكَ قَالَ طَائِرُكُمْ عِنْدَ اللَّهِ بَلْ أَنْتُمْ قَوْمٌ تُفْتَنُونَ﴾</w:t>
      </w:r>
      <w:r w:rsidRPr="00873D15">
        <w:rPr>
          <w:rFonts w:ascii="Traditional Arabic" w:hAnsi="Traditional Arabic" w:cs="Traditional Arabic"/>
          <w:sz w:val="32"/>
          <w:szCs w:val="32"/>
          <w:rtl/>
        </w:rPr>
        <w:t xml:space="preserve"> النمل 47، وقاله أصحاب القرية للمرسلين:</w:t>
      </w:r>
      <w:r w:rsidRPr="00873D15">
        <w:rPr>
          <w:rFonts w:ascii="Traditional Arabic" w:hAnsi="Traditional Arabic" w:cs="Traditional Arabic"/>
          <w:b/>
          <w:bCs/>
          <w:color w:val="008000"/>
          <w:sz w:val="32"/>
          <w:szCs w:val="32"/>
          <w:rtl/>
        </w:rPr>
        <w:t xml:space="preserve">﴿ قَالُوا إِنَّا تَطَيَّرْنَا بِكُمْ لَئِنْ لَمْ تَنْتَهُوا </w:t>
      </w:r>
      <w:proofErr w:type="spellStart"/>
      <w:r w:rsidRPr="00873D15">
        <w:rPr>
          <w:rFonts w:ascii="Traditional Arabic" w:hAnsi="Traditional Arabic" w:cs="Traditional Arabic"/>
          <w:b/>
          <w:bCs/>
          <w:color w:val="008000"/>
          <w:sz w:val="32"/>
          <w:szCs w:val="32"/>
          <w:rtl/>
        </w:rPr>
        <w:t>لَنَرْجُمَنَّكُمْ</w:t>
      </w:r>
      <w:proofErr w:type="spellEnd"/>
      <w:r w:rsidRPr="00873D15">
        <w:rPr>
          <w:rFonts w:ascii="Traditional Arabic" w:hAnsi="Traditional Arabic" w:cs="Traditional Arabic"/>
          <w:b/>
          <w:bCs/>
          <w:color w:val="008000"/>
          <w:sz w:val="32"/>
          <w:szCs w:val="32"/>
          <w:rtl/>
        </w:rPr>
        <w:t xml:space="preserve"> </w:t>
      </w:r>
      <w:proofErr w:type="spellStart"/>
      <w:r w:rsidRPr="00873D15">
        <w:rPr>
          <w:rFonts w:ascii="Traditional Arabic" w:hAnsi="Traditional Arabic" w:cs="Traditional Arabic"/>
          <w:b/>
          <w:bCs/>
          <w:color w:val="008000"/>
          <w:sz w:val="32"/>
          <w:szCs w:val="32"/>
          <w:rtl/>
        </w:rPr>
        <w:t>وَلَيَمَسَّنَّكُمْ</w:t>
      </w:r>
      <w:proofErr w:type="spellEnd"/>
      <w:r w:rsidRPr="00873D15">
        <w:rPr>
          <w:rFonts w:ascii="Traditional Arabic" w:hAnsi="Traditional Arabic" w:cs="Traditional Arabic"/>
          <w:b/>
          <w:bCs/>
          <w:color w:val="008000"/>
          <w:sz w:val="32"/>
          <w:szCs w:val="32"/>
          <w:rtl/>
        </w:rPr>
        <w:t xml:space="preserve"> مِنَّا عَذَابٌ أَلِيمٌ قَالُوا طَائِرُكُمْ مَعَكُمْ أَئِنْ ذُكِّرْتُمْ بَلْ أَنْتُمْ قَوْمٌ مُسْرِفُونَ﴾</w:t>
      </w:r>
      <w:r w:rsidRPr="00873D15">
        <w:rPr>
          <w:rFonts w:ascii="Traditional Arabic" w:hAnsi="Traditional Arabic" w:cs="Traditional Arabic"/>
          <w:sz w:val="32"/>
          <w:szCs w:val="32"/>
          <w:rtl/>
        </w:rPr>
        <w:t xml:space="preserve"> يس18/ 19، وفي صحيح البخاري عن ابن عباس في قوله تعالى: </w:t>
      </w:r>
      <w:r w:rsidRPr="00873D15">
        <w:rPr>
          <w:rFonts w:ascii="Traditional Arabic" w:hAnsi="Traditional Arabic" w:cs="Traditional Arabic"/>
          <w:b/>
          <w:bCs/>
          <w:color w:val="008000"/>
          <w:sz w:val="32"/>
          <w:szCs w:val="32"/>
          <w:rtl/>
        </w:rPr>
        <w:t xml:space="preserve">﴿وَمِنَ النَّاسِ </w:t>
      </w:r>
      <w:r w:rsidRPr="00873D15">
        <w:rPr>
          <w:rFonts w:ascii="Traditional Arabic" w:hAnsi="Traditional Arabic" w:cs="Traditional Arabic"/>
          <w:b/>
          <w:bCs/>
          <w:color w:val="008000"/>
          <w:sz w:val="32"/>
          <w:szCs w:val="32"/>
          <w:rtl/>
        </w:rPr>
        <w:lastRenderedPageBreak/>
        <w:t>مَنْ يَعْبُدُ اللَّهَ عَلَى حَرْفٍ﴾</w:t>
      </w:r>
      <w:r w:rsidRPr="00873D15">
        <w:rPr>
          <w:rFonts w:ascii="Traditional Arabic" w:hAnsi="Traditional Arabic" w:cs="Traditional Arabic"/>
          <w:sz w:val="32"/>
          <w:szCs w:val="32"/>
          <w:rtl/>
        </w:rPr>
        <w:t xml:space="preserve"> الحج 11،"كان الرجل يَقْدَم المدينة فإن ولدت امرأته غلاماً ونُتِجَتْ خيلهُ قال: هذا دين صالح، وإن لم تلد امرأته ولم تُنْتَج خيلهُ قال: هذا دين سوء".</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لذلك عقب الحق سبحانه بتصحيح هذا التصور الفاسد وشجب غباء أربابه وضلالهم بقوله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قُلْ كُلٌّ مِنْ عِنْدِ اللَّهِ﴾</w:t>
      </w:r>
      <w:r w:rsidRPr="00873D15">
        <w:rPr>
          <w:rFonts w:ascii="Traditional Arabic" w:hAnsi="Traditional Arabic" w:cs="Traditional Arabic"/>
          <w:sz w:val="32"/>
          <w:szCs w:val="32"/>
          <w:rtl/>
        </w:rPr>
        <w:t xml:space="preserve"> يأمر الله تعالى نبيه صلى الله عليه وسلم بأن يصحح تصورهم الفاسد، ويرشدهم إلى الحق، ويبين لهم أن كل ما أصابهم من خصب ورخاء أو جدب وقحط من الله تعالى حسب حكمته في تدبير الكون، رحمة ولطفا وتفضلا، أو ابتلاء وتطهيرا، أو مجازاة وانتقاما، من غير أن يكون لأحد من خلقه مَدخَل في قوع شيء من ذلك، وليس للمؤمن إلا أن يقيد النعمة بالشكر، ويدفع البأس بالتضرع والرجاء، قال تعالى:</w:t>
      </w:r>
      <w:r w:rsidRPr="00873D15">
        <w:rPr>
          <w:rFonts w:ascii="Traditional Arabic" w:hAnsi="Traditional Arabic" w:cs="Traditional Arabic"/>
          <w:b/>
          <w:bCs/>
          <w:color w:val="008000"/>
          <w:sz w:val="32"/>
          <w:szCs w:val="32"/>
          <w:rtl/>
        </w:rPr>
        <w:t>﴿ وَلَقَدْ أَرْسَلْنَا إِلَى أُمَمٍ مِنْ قَبْلِكَ فَأَخَذْنَاهُمْ بِالْبَأْسَاءِ وَالضَّرَّاءِ لَعَلَّهُمْ يَتَضَرَّعُونَ فَلَوْلَا إِذْ جَاءَهُمْ بَأْسُنَا تَضَرَّعُوا ﴾</w:t>
      </w:r>
      <w:r w:rsidRPr="00873D15">
        <w:rPr>
          <w:rFonts w:ascii="Traditional Arabic" w:hAnsi="Traditional Arabic" w:cs="Traditional Arabic"/>
          <w:sz w:val="32"/>
          <w:szCs w:val="32"/>
          <w:rtl/>
        </w:rPr>
        <w:t xml:space="preserve"> الأنعام 42/ 43.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ثم يعقب الوحي </w:t>
      </w:r>
      <w:r w:rsidR="009471EE" w:rsidRPr="00873D15">
        <w:rPr>
          <w:rFonts w:ascii="Traditional Arabic" w:hAnsi="Traditional Arabic" w:cs="Traditional Arabic" w:hint="cs"/>
          <w:sz w:val="32"/>
          <w:szCs w:val="32"/>
          <w:rtl/>
        </w:rPr>
        <w:t>تعجيبا ل</w:t>
      </w:r>
      <w:r w:rsidR="009471EE" w:rsidRPr="00873D15">
        <w:rPr>
          <w:rFonts w:ascii="Traditional Arabic" w:hAnsi="Traditional Arabic" w:cs="Traditional Arabic"/>
          <w:sz w:val="32"/>
          <w:szCs w:val="32"/>
          <w:rtl/>
        </w:rPr>
        <w:t>غبا</w:t>
      </w:r>
      <w:r w:rsidR="009471EE" w:rsidRPr="00873D15">
        <w:rPr>
          <w:rFonts w:ascii="Traditional Arabic" w:hAnsi="Traditional Arabic" w:cs="Traditional Arabic" w:hint="cs"/>
          <w:sz w:val="32"/>
          <w:szCs w:val="32"/>
          <w:rtl/>
        </w:rPr>
        <w:t>ئ</w:t>
      </w:r>
      <w:r w:rsidRPr="00873D15">
        <w:rPr>
          <w:rFonts w:ascii="Traditional Arabic" w:hAnsi="Traditional Arabic" w:cs="Traditional Arabic"/>
          <w:sz w:val="32"/>
          <w:szCs w:val="32"/>
          <w:rtl/>
        </w:rPr>
        <w:t>هم وعجزهم عن فهم ما يبينه القرآن واستيعاب ما يرشد إليه النبي صلى الله عليه وسلم، وتدبر حكمة الله في الخلق، بأسلوب استفهامي يقرر هذا القصور العقلي لديهم ويؤكده بقوله تعالى:</w:t>
      </w:r>
      <w:r w:rsidRPr="00873D15">
        <w:rPr>
          <w:rFonts w:ascii="Traditional Arabic" w:hAnsi="Traditional Arabic" w:cs="Traditional Arabic"/>
          <w:b/>
          <w:bCs/>
          <w:color w:val="008000"/>
          <w:sz w:val="32"/>
          <w:szCs w:val="32"/>
          <w:rtl/>
        </w:rPr>
        <w:t>﴿فَمَالِ هَؤُلَاءِ الْقَوْمِ لَا يَكَادُونَ يَفْقَهُونَ حَدِيثًا﴾</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أن بين </w:t>
      </w:r>
      <w:r w:rsidR="009471EE" w:rsidRPr="00873D15">
        <w:rPr>
          <w:rFonts w:ascii="Traditional Arabic" w:hAnsi="Traditional Arabic" w:cs="Traditional Arabic" w:hint="cs"/>
          <w:sz w:val="32"/>
          <w:szCs w:val="32"/>
          <w:rtl/>
        </w:rPr>
        <w:t xml:space="preserve">الحق سيحانه </w:t>
      </w:r>
      <w:r w:rsidR="00A34D7E" w:rsidRPr="00873D15">
        <w:rPr>
          <w:rFonts w:ascii="Traditional Arabic" w:hAnsi="Traditional Arabic" w:cs="Traditional Arabic"/>
          <w:sz w:val="32"/>
          <w:szCs w:val="32"/>
          <w:rtl/>
        </w:rPr>
        <w:t>مصدر النعم والبلايا</w:t>
      </w:r>
      <w:r w:rsidRPr="00873D15">
        <w:rPr>
          <w:rFonts w:ascii="Traditional Arabic" w:hAnsi="Traditional Arabic" w:cs="Traditional Arabic"/>
          <w:sz w:val="32"/>
          <w:szCs w:val="32"/>
          <w:rtl/>
        </w:rPr>
        <w:t xml:space="preserve">، عرج على مصدر الحسنات والسيئات </w:t>
      </w:r>
      <w:r w:rsidR="00A34D7E" w:rsidRPr="00873D15">
        <w:rPr>
          <w:rFonts w:ascii="Traditional Arabic" w:hAnsi="Traditional Arabic" w:cs="Traditional Arabic" w:hint="cs"/>
          <w:sz w:val="32"/>
          <w:szCs w:val="32"/>
          <w:rtl/>
        </w:rPr>
        <w:t xml:space="preserve">التي </w:t>
      </w:r>
      <w:r w:rsidRPr="00873D15">
        <w:rPr>
          <w:rFonts w:ascii="Traditional Arabic" w:hAnsi="Traditional Arabic" w:cs="Traditional Arabic"/>
          <w:sz w:val="32"/>
          <w:szCs w:val="32"/>
          <w:rtl/>
        </w:rPr>
        <w:t xml:space="preserve">يصيبها الإنسان فقال تعالى مخاطبا الناس </w:t>
      </w:r>
      <w:r w:rsidR="00A34D7E" w:rsidRPr="00873D15">
        <w:rPr>
          <w:rFonts w:ascii="Traditional Arabic" w:hAnsi="Traditional Arabic" w:cs="Traditional Arabic" w:hint="cs"/>
          <w:sz w:val="32"/>
          <w:szCs w:val="32"/>
          <w:rtl/>
        </w:rPr>
        <w:t xml:space="preserve">كلهم </w:t>
      </w:r>
      <w:r w:rsidRPr="00873D15">
        <w:rPr>
          <w:rFonts w:ascii="Traditional Arabic" w:hAnsi="Traditional Arabic" w:cs="Traditional Arabic"/>
          <w:sz w:val="32"/>
          <w:szCs w:val="32"/>
          <w:rtl/>
        </w:rPr>
        <w:t>بصيغة المخاطب المفرد، تأكيدا لفردية العمل وفردية الحساب والجزاء:</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مَا أَصَابَكَ مِنْ حَسَنَةٍ فَمِنَ اللَّهِ﴾</w:t>
      </w:r>
      <w:r w:rsidRPr="00873D15">
        <w:rPr>
          <w:rFonts w:ascii="Traditional Arabic" w:hAnsi="Traditional Arabic" w:cs="Traditional Arabic"/>
          <w:sz w:val="32"/>
          <w:szCs w:val="32"/>
          <w:rtl/>
        </w:rPr>
        <w:t xml:space="preserve"> لأنه تعالى هداك إليها يلطفه وإرشاده وهديه، وأقدرك على كسبها بوافر إحسانه، وكتب لك الجزاء الأوفى على فعلها بكرمه وجوده، فكانت المنّة لله وحده في كل الأحوال، ولذلك قال صلى الله عليه وسلم:(قاربوا وسددوا فإنه ليس أحد منكم بمنجيه عمله) قالوا: "ولا أنت يا رسول الله؟" قال:(ولا أنا إلا أن </w:t>
      </w:r>
      <w:proofErr w:type="spellStart"/>
      <w:r w:rsidRPr="00873D15">
        <w:rPr>
          <w:rFonts w:ascii="Traditional Arabic" w:hAnsi="Traditional Arabic" w:cs="Traditional Arabic"/>
          <w:sz w:val="32"/>
          <w:szCs w:val="32"/>
          <w:rtl/>
        </w:rPr>
        <w:t>يتغمدني</w:t>
      </w:r>
      <w:proofErr w:type="spellEnd"/>
      <w:r w:rsidRPr="00873D15">
        <w:rPr>
          <w:rFonts w:ascii="Traditional Arabic" w:hAnsi="Traditional Arabic" w:cs="Traditional Arabic"/>
          <w:sz w:val="32"/>
          <w:szCs w:val="32"/>
          <w:rtl/>
        </w:rPr>
        <w:t xml:space="preserve"> الله برحمة منه وفضل).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﴿وَمَا أَصَابَكَ مِنْ سَيِّئَةٍ فَمِنْ نَفْسِكَ﴾</w:t>
      </w:r>
      <w:r w:rsidRPr="00873D15">
        <w:rPr>
          <w:rFonts w:ascii="Traditional Arabic" w:hAnsi="Traditional Arabic" w:cs="Traditional Arabic"/>
          <w:sz w:val="32"/>
          <w:szCs w:val="32"/>
          <w:rtl/>
        </w:rPr>
        <w:t xml:space="preserve"> ما أصابك من سيئات وأحاط بك من آثام، جل</w:t>
      </w:r>
      <w:r w:rsidR="00A34D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ب</w:t>
      </w:r>
      <w:r w:rsidR="00A34D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ت</w:t>
      </w:r>
      <w:r w:rsidR="00A34D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ه لك نفس</w:t>
      </w:r>
      <w:r w:rsidR="00A34D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ك، بإعراضك عن الهدي النبوي، واتباعك أهواءك، ونس</w:t>
      </w:r>
      <w:r w:rsidR="00A34D7E" w:rsidRPr="00873D15">
        <w:rPr>
          <w:rFonts w:ascii="Traditional Arabic" w:hAnsi="Traditional Arabic" w:cs="Traditional Arabic"/>
          <w:sz w:val="32"/>
          <w:szCs w:val="32"/>
          <w:rtl/>
        </w:rPr>
        <w:t>يانك أمر الآخرة وما ينتظرك فيها</w:t>
      </w:r>
      <w:r w:rsidR="00A34D7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ورد في الكتاب العزيز ما يفيد مفاد هذه الآية كقوله تعالى: </w:t>
      </w:r>
      <w:r w:rsidRPr="00873D15">
        <w:rPr>
          <w:rFonts w:ascii="Traditional Arabic" w:hAnsi="Traditional Arabic" w:cs="Traditional Arabic"/>
          <w:b/>
          <w:bCs/>
          <w:color w:val="008000"/>
          <w:sz w:val="32"/>
          <w:szCs w:val="32"/>
          <w:rtl/>
        </w:rPr>
        <w:t>﴿وَمَا أصابكم مّن مُّصِيبَةٍ فَبِمَا كَسَبَتْ أَيْدِيكُمْ وَيَعْفُواْ عَن كَثِيرٍ﴾</w:t>
      </w:r>
      <w:r w:rsidRPr="00873D15">
        <w:rPr>
          <w:rFonts w:ascii="Traditional Arabic" w:hAnsi="Traditional Arabic" w:cs="Traditional Arabic"/>
          <w:sz w:val="32"/>
          <w:szCs w:val="32"/>
          <w:rtl/>
        </w:rPr>
        <w:t>الشورى30، وقوله تعالى:</w:t>
      </w:r>
      <w:r w:rsidRPr="00873D15">
        <w:rPr>
          <w:rFonts w:ascii="Traditional Arabic" w:hAnsi="Traditional Arabic" w:cs="Traditional Arabic"/>
          <w:b/>
          <w:bCs/>
          <w:color w:val="008000"/>
          <w:sz w:val="32"/>
          <w:szCs w:val="32"/>
          <w:rtl/>
        </w:rPr>
        <w:t>﴿ أَوَ لَمَّا أصابتكم مُّصِيبَةٌ قَدْ أَصَبْتُمْ مّثْلَيْهَا قُلْتُمْ أنى هذا قُلْ هُوَ مِنْ عِندِ أَنْفُسِكُمْ ﴾</w:t>
      </w:r>
      <w:r w:rsidRPr="00873D15">
        <w:rPr>
          <w:rFonts w:ascii="Traditional Arabic" w:hAnsi="Traditional Arabic" w:cs="Traditional Arabic"/>
          <w:sz w:val="32"/>
          <w:szCs w:val="32"/>
          <w:rtl/>
        </w:rPr>
        <w:t xml:space="preserve">آل عمران 165. ولا مبرر من عقل أو دين للتطير من رسول الله صلى الله عليه وسلم أو نسبة ما يصيبكم إليه، فإنما هو مجرد رسول من ربكم يبلغكم </w:t>
      </w:r>
      <w:r w:rsidRPr="00873D15">
        <w:rPr>
          <w:rFonts w:ascii="Traditional Arabic" w:hAnsi="Traditional Arabic" w:cs="Traditional Arabic"/>
          <w:sz w:val="32"/>
          <w:szCs w:val="32"/>
          <w:rtl/>
        </w:rPr>
        <w:lastRenderedPageBreak/>
        <w:t>الكتاب والحكمة ويطهركم ويزكيكم، وليس له من أموركم شيء، لذلك التفت الوحي الكريم يخاطبه صلى الله عليه وسلم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﴿وَأَرْسَلْنَاكَ لِلنَّاسِ﴾</w:t>
      </w:r>
      <w:r w:rsidRPr="00873D15">
        <w:rPr>
          <w:rFonts w:ascii="Traditional Arabic" w:hAnsi="Traditional Arabic" w:cs="Traditional Arabic"/>
          <w:sz w:val="32"/>
          <w:szCs w:val="32"/>
          <w:rtl/>
        </w:rPr>
        <w:t xml:space="preserve"> كافة </w:t>
      </w:r>
      <w:r w:rsidRPr="00873D15">
        <w:rPr>
          <w:rFonts w:ascii="Traditional Arabic" w:hAnsi="Traditional Arabic" w:cs="Traditional Arabic"/>
          <w:b/>
          <w:bCs/>
          <w:color w:val="008000"/>
          <w:sz w:val="32"/>
          <w:szCs w:val="32"/>
          <w:rtl/>
        </w:rPr>
        <w:t>﴿رَسُولًا﴾</w:t>
      </w:r>
      <w:r w:rsidRPr="00873D15">
        <w:rPr>
          <w:rFonts w:ascii="Traditional Arabic" w:hAnsi="Traditional Arabic" w:cs="Traditional Arabic"/>
          <w:sz w:val="32"/>
          <w:szCs w:val="32"/>
          <w:rtl/>
        </w:rPr>
        <w:t xml:space="preserve"> من ربك تبلغهم رسالته وتعلمهم الكتاب والحكمة كما قال تعالى في مواطن أخرى من القرآن الكريم، مثل قوله تعالى: </w:t>
      </w:r>
      <w:r w:rsidRPr="00873D15">
        <w:rPr>
          <w:rFonts w:ascii="Traditional Arabic" w:hAnsi="Traditional Arabic" w:cs="Traditional Arabic"/>
          <w:b/>
          <w:bCs/>
          <w:color w:val="008000"/>
          <w:sz w:val="32"/>
          <w:szCs w:val="32"/>
          <w:rtl/>
        </w:rPr>
        <w:t>﴿وَمَا أَرْسَلْنَاكَ إِلَّا كَافَّةً لِلنَّاسِ بَشِيرًا وَنَذِيرًا﴾</w:t>
      </w:r>
      <w:r w:rsidRPr="00873D15">
        <w:rPr>
          <w:rFonts w:ascii="Traditional Arabic" w:hAnsi="Traditional Arabic" w:cs="Traditional Arabic"/>
          <w:sz w:val="32"/>
          <w:szCs w:val="32"/>
          <w:rtl/>
        </w:rPr>
        <w:t xml:space="preserve"> وقوله:</w:t>
      </w:r>
      <w:r w:rsidRPr="00873D15">
        <w:rPr>
          <w:rFonts w:ascii="Traditional Arabic" w:hAnsi="Traditional Arabic" w:cs="Traditional Arabic"/>
          <w:b/>
          <w:bCs/>
          <w:color w:val="008000"/>
          <w:sz w:val="32"/>
          <w:szCs w:val="32"/>
          <w:rtl/>
        </w:rPr>
        <w:t>﴿هُوَ الَّذِي بَعَثَ فِي الْأُمِّيِّينَ رَسُولًا مِنْهُمْ يَتْلُو عَلَيْهِمْ آيَاتِهِ وَيُزَكِّيهِمْ وَيُعَلِّمُهُمُ الْكِتَابَ وَالْحِكْمَةَ وَإِنْ كَانُوا مِنْ قَبْلُ لَفِي ضَلَالٍ مُبِينٍ﴾</w:t>
      </w:r>
      <w:r w:rsidRPr="00873D15">
        <w:rPr>
          <w:rFonts w:ascii="Traditional Arabic" w:hAnsi="Traditional Arabic" w:cs="Traditional Arabic"/>
          <w:sz w:val="32"/>
          <w:szCs w:val="32"/>
          <w:rtl/>
        </w:rPr>
        <w:t xml:space="preserve"> الجمعة 2.</w:t>
      </w:r>
    </w:p>
    <w:p w:rsidR="002171F9" w:rsidRPr="00873D15" w:rsidRDefault="002171F9" w:rsidP="00873D15">
      <w:pPr>
        <w:tabs>
          <w:tab w:val="right" w:pos="8306"/>
        </w:tabs>
        <w:bidi/>
        <w:ind w:right="990"/>
        <w:jc w:val="both"/>
        <w:rPr>
          <w:rFonts w:ascii="Traditional Arabic" w:hAnsi="Traditional Arabic" w:cs="Traditional Arabic"/>
          <w:b/>
          <w:bCs/>
          <w:color w:val="008000"/>
          <w:sz w:val="32"/>
          <w:szCs w:val="32"/>
          <w:rtl/>
        </w:rPr>
      </w:pPr>
      <w:r w:rsidRPr="00873D15">
        <w:rPr>
          <w:rFonts w:ascii="Traditional Arabic" w:hAnsi="Traditional Arabic" w:cs="Traditional Arabic"/>
          <w:sz w:val="32"/>
          <w:szCs w:val="32"/>
          <w:rtl/>
        </w:rPr>
        <w:t xml:space="preserve"> ثم عقب عز وجل بقوله: </w:t>
      </w:r>
      <w:r w:rsidRPr="00873D15">
        <w:rPr>
          <w:rFonts w:ascii="Traditional Arabic" w:hAnsi="Traditional Arabic" w:cs="Traditional Arabic"/>
          <w:b/>
          <w:bCs/>
          <w:color w:val="008000"/>
          <w:sz w:val="32"/>
          <w:szCs w:val="32"/>
          <w:rtl/>
        </w:rPr>
        <w:t>﴿وَكَفَى بِاللَّهِ شَهِيدًا﴾</w:t>
      </w:r>
      <w:r w:rsidRPr="00873D15">
        <w:rPr>
          <w:rFonts w:ascii="Traditional Arabic" w:hAnsi="Traditional Arabic" w:cs="Traditional Arabic"/>
          <w:sz w:val="32"/>
          <w:szCs w:val="32"/>
          <w:rtl/>
        </w:rPr>
        <w:t xml:space="preserve"> تكفيك شهادة الله تعالى على صدق رسالتك وتمام تبليغك وعدم تقصيرك في الإرشاد والتعليم بشارة ونذارة، وعلى مدى استجابة الناس لما دعوتهم إليه وطاعتهم لما أمرتهم به، وإذا شهد الحق جل جلاله لرسوله بذلك كُفِيَ واستغنى عن شهادة غيره. أما أمر الهداية والاستجابة فليس إلا لله تعالى كما قال في آية أخرى:</w:t>
      </w:r>
      <w:r w:rsidRPr="00873D15">
        <w:rPr>
          <w:rFonts w:ascii="Traditional Arabic" w:hAnsi="Traditional Arabic" w:cs="Traditional Arabic"/>
          <w:b/>
          <w:bCs/>
          <w:color w:val="008000"/>
          <w:sz w:val="32"/>
          <w:szCs w:val="32"/>
          <w:rtl/>
        </w:rPr>
        <w:t xml:space="preserve">﴿ إِنَّكَ لَا تَهْدِي مَنْ أَحْبَبْتَ وَلَكِنَّ اللَّهَ يَهْدِي مَنْ يَشَاءُ وَهُوَ أَعْلَمُ بِالْمُهْتَدِينَ القصص 56. </w:t>
      </w:r>
    </w:p>
    <w:p w:rsidR="002171F9" w:rsidRPr="00873D15" w:rsidRDefault="00A34D7E" w:rsidP="00873D15">
      <w:pPr>
        <w:tabs>
          <w:tab w:val="right" w:pos="8306"/>
        </w:tabs>
        <w:bidi/>
        <w:ind w:right="990"/>
        <w:jc w:val="both"/>
        <w:rPr>
          <w:rFonts w:ascii="Traditional Arabic" w:hAnsi="Traditional Arabic" w:cs="Traditional Arabic"/>
          <w:b/>
          <w:bCs/>
          <w:color w:val="008000"/>
          <w:sz w:val="32"/>
          <w:szCs w:val="32"/>
          <w:rtl/>
        </w:rPr>
      </w:pPr>
      <w:r w:rsidRPr="00873D15">
        <w:rPr>
          <w:rFonts w:ascii="Traditional Arabic" w:hAnsi="Traditional Arabic" w:cs="Traditional Arabic"/>
          <w:b/>
          <w:bCs/>
          <w:color w:val="008000"/>
          <w:sz w:val="32"/>
          <w:szCs w:val="32"/>
          <w:rtl/>
        </w:rPr>
        <w:t xml:space="preserve"> ولئن كانت وظي</w:t>
      </w:r>
      <w:r w:rsidRPr="00873D15">
        <w:rPr>
          <w:rFonts w:ascii="Traditional Arabic" w:hAnsi="Traditional Arabic" w:cs="Traditional Arabic" w:hint="cs"/>
          <w:b/>
          <w:bCs/>
          <w:color w:val="008000"/>
          <w:sz w:val="32"/>
          <w:szCs w:val="32"/>
          <w:rtl/>
        </w:rPr>
        <w:t>ف</w:t>
      </w:r>
      <w:r w:rsidR="002171F9" w:rsidRPr="00873D15">
        <w:rPr>
          <w:rFonts w:ascii="Traditional Arabic" w:hAnsi="Traditional Arabic" w:cs="Traditional Arabic"/>
          <w:b/>
          <w:bCs/>
          <w:color w:val="008000"/>
          <w:sz w:val="32"/>
          <w:szCs w:val="32"/>
          <w:rtl/>
        </w:rPr>
        <w:t xml:space="preserve">ة الرسول صلى الله عليه وسلم هي التبليغ وما </w:t>
      </w:r>
      <w:proofErr w:type="spellStart"/>
      <w:r w:rsidR="002171F9" w:rsidRPr="00873D15">
        <w:rPr>
          <w:rFonts w:ascii="Traditional Arabic" w:hAnsi="Traditional Arabic" w:cs="Traditional Arabic"/>
          <w:b/>
          <w:bCs/>
          <w:color w:val="008000"/>
          <w:sz w:val="32"/>
          <w:szCs w:val="32"/>
          <w:rtl/>
        </w:rPr>
        <w:t>يقتضيه</w:t>
      </w:r>
      <w:proofErr w:type="spellEnd"/>
      <w:r w:rsidR="002171F9" w:rsidRPr="00873D15">
        <w:rPr>
          <w:rFonts w:ascii="Traditional Arabic" w:hAnsi="Traditional Arabic" w:cs="Traditional Arabic"/>
          <w:b/>
          <w:bCs/>
          <w:color w:val="008000"/>
          <w:sz w:val="32"/>
          <w:szCs w:val="32"/>
          <w:rtl/>
        </w:rPr>
        <w:t xml:space="preserve"> من بشارة ونذارة وتعليم وإقامة شهادة، من غير أن يشارك الله تعالى في خاصية من خصائص الألوهية والربوبية، فإن طاعته مما لا يستغني عنها أداء الرسالة، لأنه ما جاء إلا ليبلغ ما أمر الله به، وطاعته في حقيقتها طاعة لله، لذلك عقب الوحي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﴿مَنْ يُطِعِ الرَّسُولَ فَقَدْ أَطَاعَ اللَّهَ﴾</w:t>
      </w:r>
      <w:r w:rsidRPr="00873D15">
        <w:rPr>
          <w:rFonts w:ascii="Traditional Arabic" w:hAnsi="Traditional Arabic" w:cs="Traditional Arabic"/>
          <w:sz w:val="32"/>
          <w:szCs w:val="32"/>
          <w:rtl/>
        </w:rPr>
        <w:t xml:space="preserve"> على الجزم والتأكيد، ومن يعصه فقد عصى الله، وليس هناك طريق آخر لطاعة الله غير طاعة رسوله، وفي ما أخرجه البخاري عن جابر في حديث الملائكة الذين </w:t>
      </w:r>
      <w:proofErr w:type="spellStart"/>
      <w:r w:rsidRPr="00873D15">
        <w:rPr>
          <w:rFonts w:ascii="Traditional Arabic" w:hAnsi="Traditional Arabic" w:cs="Traditional Arabic"/>
          <w:sz w:val="32"/>
          <w:szCs w:val="32"/>
          <w:rtl/>
        </w:rPr>
        <w:t>جاؤوه</w:t>
      </w:r>
      <w:proofErr w:type="spellEnd"/>
      <w:r w:rsidRPr="00873D15">
        <w:rPr>
          <w:rFonts w:ascii="Traditional Arabic" w:hAnsi="Traditional Arabic" w:cs="Traditional Arabic"/>
          <w:sz w:val="32"/>
          <w:szCs w:val="32"/>
          <w:rtl/>
        </w:rPr>
        <w:t xml:space="preserve"> صلى الله عليه وسلم وهو نائم وقالوا:( .... فالدار الجنة والداعي محمد صلى الله عليه وسلم، فمن أطاع محمدا صلى الله عليه وسلم فقد أطاع الله، ومن عصى محمدا صلى الله عليه وسلم فقد عصى الله، ومحمد صلى الله عليه وسلم فرق بين الناس)، كما روي أن هذه الآية نزلت عندما قال صلى الله عليه وسلم:(من أحبّني فقد أحب الله ومن أطاعني فقد أطاعَ الله) فقال المنافقون: "ألا تسمعون إلى ما يقول هذا الرجل؟ لقد قارف الشركَ وهو ينهي أن يُعبَدَ غيرُ الله، ما يريد إلا أن نتخِذَه رباً كما اتخذت النصارى عيسى".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﴿وَمَنْ تَوَلَّى﴾</w:t>
      </w:r>
      <w:r w:rsidRPr="00873D15">
        <w:rPr>
          <w:rFonts w:ascii="Traditional Arabic" w:hAnsi="Traditional Arabic" w:cs="Traditional Arabic"/>
          <w:sz w:val="32"/>
          <w:szCs w:val="32"/>
          <w:rtl/>
        </w:rPr>
        <w:t xml:space="preserve"> التولّي حقيقته الانصراف والإدبار، أي من انصرف عنك وأعرض عن طاعتك </w:t>
      </w:r>
      <w:r w:rsidRPr="00873D15">
        <w:rPr>
          <w:rFonts w:ascii="Traditional Arabic" w:hAnsi="Traditional Arabic" w:cs="Traditional Arabic"/>
          <w:b/>
          <w:bCs/>
          <w:color w:val="008000"/>
          <w:sz w:val="32"/>
          <w:szCs w:val="32"/>
          <w:rtl/>
        </w:rPr>
        <w:t>﴿فَمَا أَرْسَلْنَاكَ عَلَيْهِمْ حَفِيظًا﴾</w:t>
      </w:r>
      <w:r w:rsidRPr="00873D15">
        <w:rPr>
          <w:rFonts w:ascii="Traditional Arabic" w:hAnsi="Traditional Arabic" w:cs="Traditional Arabic"/>
          <w:sz w:val="32"/>
          <w:szCs w:val="32"/>
          <w:rtl/>
        </w:rPr>
        <w:t xml:space="preserve"> فقد خرج أمرهم عن دائرة </w:t>
      </w:r>
      <w:r w:rsidR="00E04FAB" w:rsidRPr="00873D15">
        <w:rPr>
          <w:rFonts w:ascii="Traditional Arabic" w:hAnsi="Traditional Arabic" w:cs="Traditional Arabic" w:hint="cs"/>
          <w:sz w:val="32"/>
          <w:szCs w:val="32"/>
          <w:rtl/>
        </w:rPr>
        <w:t>مسؤوليتك</w:t>
      </w:r>
      <w:r w:rsidRPr="00873D15">
        <w:rPr>
          <w:rFonts w:ascii="Traditional Arabic" w:hAnsi="Traditional Arabic" w:cs="Traditional Arabic"/>
          <w:sz w:val="32"/>
          <w:szCs w:val="32"/>
          <w:rtl/>
        </w:rPr>
        <w:t>، وليس لك أن تحفظ عليهم أعمالهم أو تحاسبهم عليها، قال تعالى:</w:t>
      </w:r>
      <w:r w:rsidRPr="00873D15">
        <w:rPr>
          <w:rFonts w:ascii="Traditional Arabic" w:hAnsi="Traditional Arabic" w:cs="Traditional Arabic"/>
          <w:b/>
          <w:bCs/>
          <w:color w:val="008000"/>
          <w:sz w:val="32"/>
          <w:szCs w:val="32"/>
          <w:rtl/>
        </w:rPr>
        <w:t>﴿فَإِنْ أَعْرَضُوا فَمَا أَرْسَلْنَاكَ عَلَيْهِمْ حَفِيظًا إِنْ عَلَيْكَ إِلَّا الْبَلَاغُ﴾</w:t>
      </w:r>
      <w:r w:rsidRPr="00873D15">
        <w:rPr>
          <w:rFonts w:ascii="Traditional Arabic" w:hAnsi="Traditional Arabic" w:cs="Traditional Arabic"/>
          <w:sz w:val="32"/>
          <w:szCs w:val="32"/>
          <w:rtl/>
        </w:rPr>
        <w:t xml:space="preserve">، لأن </w:t>
      </w:r>
      <w:r w:rsidRPr="00873D15">
        <w:rPr>
          <w:rFonts w:ascii="Traditional Arabic" w:hAnsi="Traditional Arabic" w:cs="Traditional Arabic"/>
          <w:sz w:val="32"/>
          <w:szCs w:val="32"/>
          <w:rtl/>
        </w:rPr>
        <w:lastRenderedPageBreak/>
        <w:t>حسابهم من أمر الله تعالى وهو القائل:</w:t>
      </w:r>
      <w:r w:rsidRPr="00873D15">
        <w:rPr>
          <w:rFonts w:ascii="Traditional Arabic" w:hAnsi="Traditional Arabic" w:cs="Traditional Arabic"/>
          <w:b/>
          <w:bCs/>
          <w:color w:val="008000"/>
          <w:sz w:val="32"/>
          <w:szCs w:val="32"/>
          <w:rtl/>
        </w:rPr>
        <w:t xml:space="preserve">﴿وَإِنْ مَا </w:t>
      </w:r>
      <w:proofErr w:type="spellStart"/>
      <w:r w:rsidRPr="00873D15">
        <w:rPr>
          <w:rFonts w:ascii="Traditional Arabic" w:hAnsi="Traditional Arabic" w:cs="Traditional Arabic"/>
          <w:b/>
          <w:bCs/>
          <w:color w:val="008000"/>
          <w:sz w:val="32"/>
          <w:szCs w:val="32"/>
          <w:rtl/>
        </w:rPr>
        <w:t>نُرِيَنَّكَ</w:t>
      </w:r>
      <w:proofErr w:type="spellEnd"/>
      <w:r w:rsidRPr="00873D15">
        <w:rPr>
          <w:rFonts w:ascii="Traditional Arabic" w:hAnsi="Traditional Arabic" w:cs="Traditional Arabic"/>
          <w:b/>
          <w:bCs/>
          <w:color w:val="008000"/>
          <w:sz w:val="32"/>
          <w:szCs w:val="32"/>
          <w:rtl/>
        </w:rPr>
        <w:t xml:space="preserve"> بَعْضَ الَّذِي نَعِدُهُمْ أَوْ نَتَوَفَّيَنَّكَ فَإِنَّمَا عَلَيْكَ الْبَلَاغُ وَعَلَيْنَا الْحِسَابُ﴾</w:t>
      </w:r>
      <w:r w:rsidRPr="00873D15">
        <w:rPr>
          <w:rFonts w:ascii="Traditional Arabic" w:hAnsi="Traditional Arabic" w:cs="Traditional Arabic"/>
          <w:sz w:val="32"/>
          <w:szCs w:val="32"/>
          <w:rtl/>
        </w:rPr>
        <w:t xml:space="preserve"> الرعد 40، والقائل:</w:t>
      </w:r>
      <w:r w:rsidRPr="00873D15">
        <w:rPr>
          <w:rFonts w:ascii="Traditional Arabic" w:hAnsi="Traditional Arabic" w:cs="Traditional Arabic"/>
          <w:b/>
          <w:bCs/>
          <w:color w:val="008000"/>
          <w:sz w:val="32"/>
          <w:szCs w:val="32"/>
          <w:rtl/>
        </w:rPr>
        <w:t>﴿وَمَنْ أَظْلَمُ مِمَّنْ ذُكِّرَ بِآيَاتِ رَبِّهِ ثُمَّ أَعْرَضَ عَنْهَا إِنَّا مِنَ الْمُجْ</w:t>
      </w:r>
      <w:r w:rsidR="009B46CB" w:rsidRPr="00873D15">
        <w:rPr>
          <w:rFonts w:ascii="Traditional Arabic" w:hAnsi="Traditional Arabic" w:cs="Traditional Arabic"/>
          <w:b/>
          <w:bCs/>
          <w:color w:val="008000"/>
          <w:sz w:val="32"/>
          <w:szCs w:val="32"/>
          <w:rtl/>
        </w:rPr>
        <w:t>رِمِينَ مُنْتَقِمُونَ﴾</w:t>
      </w:r>
      <w:r w:rsidR="009B46CB" w:rsidRPr="00873D15">
        <w:rPr>
          <w:rFonts w:ascii="Traditional Arabic" w:hAnsi="Traditional Arabic" w:cs="Traditional Arabic"/>
          <w:sz w:val="32"/>
          <w:szCs w:val="32"/>
          <w:rtl/>
        </w:rPr>
        <w:t xml:space="preserve"> السجدة</w:t>
      </w:r>
      <w:r w:rsidR="009B46CB"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22.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الخصلة الأخرى من خصال لمنافقين فهي التظاهر بالطاعة وإضمار العصيان، قال تعالى:</w:t>
      </w:r>
      <w:r w:rsidRPr="00873D15">
        <w:rPr>
          <w:rFonts w:ascii="Traditional Arabic" w:hAnsi="Traditional Arabic" w:cs="Traditional Arabic"/>
          <w:b/>
          <w:bCs/>
          <w:color w:val="008000"/>
          <w:sz w:val="32"/>
          <w:szCs w:val="32"/>
          <w:rtl/>
        </w:rPr>
        <w:t>﴿وَيَقُولُونَ طَاعَةٌ﴾</w:t>
      </w:r>
      <w:r w:rsidRPr="00873D15">
        <w:rPr>
          <w:rFonts w:ascii="Traditional Arabic" w:hAnsi="Traditional Arabic" w:cs="Traditional Arabic"/>
          <w:sz w:val="32"/>
          <w:szCs w:val="32"/>
          <w:rtl/>
        </w:rPr>
        <w:t xml:space="preserve"> يقولون إذا أمرتهم: سمع وطاعة، أو سمعنا وأطعنا </w:t>
      </w:r>
      <w:r w:rsidRPr="00873D15">
        <w:rPr>
          <w:rFonts w:ascii="Traditional Arabic" w:hAnsi="Traditional Arabic" w:cs="Traditional Arabic"/>
          <w:b/>
          <w:bCs/>
          <w:color w:val="008000"/>
          <w:sz w:val="32"/>
          <w:szCs w:val="32"/>
          <w:rtl/>
        </w:rPr>
        <w:t xml:space="preserve">﴿فَإِذَا بَرَزُوا مِنْ </w:t>
      </w:r>
      <w:proofErr w:type="spellStart"/>
      <w:r w:rsidRPr="00873D15">
        <w:rPr>
          <w:rFonts w:ascii="Traditional Arabic" w:hAnsi="Traditional Arabic" w:cs="Traditional Arabic"/>
          <w:b/>
          <w:bCs/>
          <w:color w:val="008000"/>
          <w:sz w:val="32"/>
          <w:szCs w:val="32"/>
          <w:rtl/>
        </w:rPr>
        <w:t>عِنْدِكَ﴾</w:t>
      </w:r>
      <w:r w:rsidRPr="00873D15">
        <w:rPr>
          <w:rFonts w:ascii="Traditional Arabic" w:hAnsi="Traditional Arabic" w:cs="Traditional Arabic"/>
          <w:sz w:val="32"/>
          <w:szCs w:val="32"/>
          <w:rtl/>
        </w:rPr>
        <w:t>غادروا</w:t>
      </w:r>
      <w:proofErr w:type="spellEnd"/>
      <w:r w:rsidRPr="00873D15">
        <w:rPr>
          <w:rFonts w:ascii="Traditional Arabic" w:hAnsi="Traditional Arabic" w:cs="Traditional Arabic"/>
          <w:sz w:val="32"/>
          <w:szCs w:val="32"/>
          <w:rtl/>
        </w:rPr>
        <w:t xml:space="preserve"> مجلسك وتواروا عنك </w:t>
      </w:r>
      <w:r w:rsidRPr="00873D15">
        <w:rPr>
          <w:rFonts w:ascii="Traditional Arabic" w:hAnsi="Traditional Arabic" w:cs="Traditional Arabic"/>
          <w:b/>
          <w:bCs/>
          <w:color w:val="008000"/>
          <w:sz w:val="32"/>
          <w:szCs w:val="32"/>
          <w:rtl/>
        </w:rPr>
        <w:t>﴿بَيَّتَ طَائِفَةٌ مِنْهُمْ غَيْرَ الَّذِي تَقُولُ﴾</w:t>
      </w:r>
      <w:r w:rsidRPr="00873D15">
        <w:rPr>
          <w:rFonts w:ascii="Traditional Arabic" w:hAnsi="Traditional Arabic" w:cs="Traditional Arabic"/>
          <w:sz w:val="32"/>
          <w:szCs w:val="32"/>
          <w:rtl/>
        </w:rPr>
        <w:t xml:space="preserve"> والتبييتُ من البيتوتة وهي قضاءُ الأمرِ وتدبيرُه بالليل، أي: استسر فريق منهم غير ما قلت لهم وأضمروا عصيانك </w:t>
      </w:r>
      <w:r w:rsidRPr="00873D15">
        <w:rPr>
          <w:rFonts w:ascii="Traditional Arabic" w:hAnsi="Traditional Arabic" w:cs="Traditional Arabic"/>
          <w:b/>
          <w:bCs/>
          <w:color w:val="008000"/>
          <w:sz w:val="32"/>
          <w:szCs w:val="32"/>
          <w:rtl/>
        </w:rPr>
        <w:t>﴿وَاللَّهُ يَكْتُبُ مَا يُبَيِّتُونَ﴾</w:t>
      </w:r>
      <w:r w:rsidRPr="00873D15">
        <w:rPr>
          <w:rFonts w:ascii="Traditional Arabic" w:hAnsi="Traditional Arabic" w:cs="Traditional Arabic"/>
          <w:sz w:val="32"/>
          <w:szCs w:val="32"/>
          <w:rtl/>
        </w:rPr>
        <w:t xml:space="preserve"> يعلمه ويكتبه </w:t>
      </w:r>
      <w:r w:rsidR="009B46CB" w:rsidRPr="00873D15">
        <w:rPr>
          <w:rFonts w:ascii="Traditional Arabic" w:hAnsi="Traditional Arabic" w:cs="Traditional Arabic" w:hint="cs"/>
          <w:sz w:val="32"/>
          <w:szCs w:val="32"/>
          <w:rtl/>
        </w:rPr>
        <w:t>عليهم</w:t>
      </w:r>
      <w:r w:rsidRPr="00873D15">
        <w:rPr>
          <w:rFonts w:ascii="Traditional Arabic" w:hAnsi="Traditional Arabic" w:cs="Traditional Arabic"/>
          <w:sz w:val="32"/>
          <w:szCs w:val="32"/>
          <w:rtl/>
        </w:rPr>
        <w:t xml:space="preserve"> ويُثبتُه في صحائفهم فيجازيهم بما يست</w:t>
      </w:r>
      <w:r w:rsidR="00E04FAB" w:rsidRPr="00873D15">
        <w:rPr>
          <w:rFonts w:ascii="Traditional Arabic" w:hAnsi="Traditional Arabic" w:cs="Traditional Arabic"/>
          <w:sz w:val="32"/>
          <w:szCs w:val="32"/>
          <w:rtl/>
        </w:rPr>
        <w:t xml:space="preserve">حقه نفاقهم وكفرهم، قال تعالى: </w:t>
      </w:r>
      <w:r w:rsidR="00E04FAB"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وَيَقُولُونَ آمَنَّا بِاللَّهِ وَبِالرَّسُولِ وَأَطَعْنَا ثُمَّ يَتَوَلَّى فَرِيقٌ مِنْهُمْ مِنْ بَعْدِ ذَلِكَ وَمَا أُولَئِكَ بِالْمُؤْمِنِينَ﴾</w:t>
      </w:r>
      <w:r w:rsidRPr="00873D15">
        <w:rPr>
          <w:rFonts w:ascii="Traditional Arabic" w:hAnsi="Traditional Arabic" w:cs="Traditional Arabic"/>
          <w:sz w:val="32"/>
          <w:szCs w:val="32"/>
          <w:rtl/>
        </w:rPr>
        <w:t xml:space="preserve"> النور47.</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لا شك أن هذا العصيان والتآمر المبيت ليلا مما يثير حفيظة الصادقين، ويستفز المخلصين الحريصين على نجاح الدعوة والتمكين لها، ولكن حكمة الله تعالى وهو الأعلم بعباده تقتضي إمهال المنافقين ومطاولتهم بالإعراض عنهم وأخذهم بظاهر ما يبدون، والتغاضي عما يُعْلَم من حقيقة نواياهم وتبييتهم، لعلهم يتدبرون ما أنزل من القرآن فيتعظوا ويتوبوا، ولذلك أمر الحق سبحانه نبيه عليه السلام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﴿فَأَعْرِضْ عَنْهُمْ﴾</w:t>
      </w:r>
      <w:r w:rsidRPr="00873D15">
        <w:rPr>
          <w:rFonts w:ascii="Traditional Arabic" w:hAnsi="Traditional Arabic" w:cs="Traditional Arabic"/>
          <w:sz w:val="32"/>
          <w:szCs w:val="32"/>
          <w:rtl/>
        </w:rPr>
        <w:t xml:space="preserve"> انصرف عن الانشغال بأمرهم ولا تكترث بمكرهم أو تخش عداوتهم أو تحزن لخلافهم </w:t>
      </w:r>
      <w:r w:rsidRPr="00873D15">
        <w:rPr>
          <w:rFonts w:ascii="Traditional Arabic" w:hAnsi="Traditional Arabic" w:cs="Traditional Arabic"/>
          <w:b/>
          <w:bCs/>
          <w:color w:val="008000"/>
          <w:sz w:val="32"/>
          <w:szCs w:val="32"/>
          <w:rtl/>
        </w:rPr>
        <w:t>﴿ وَتَوَكَّلْ عَلَى اللَّهِ﴾</w:t>
      </w:r>
      <w:r w:rsidRPr="00873D15">
        <w:rPr>
          <w:rFonts w:ascii="Traditional Arabic" w:hAnsi="Traditional Arabic" w:cs="Traditional Arabic"/>
          <w:sz w:val="32"/>
          <w:szCs w:val="32"/>
          <w:rtl/>
        </w:rPr>
        <w:t xml:space="preserve"> وحده، ولا تتوكل على طاعتهم أو نصرتهم </w:t>
      </w:r>
      <w:r w:rsidRPr="00873D15">
        <w:rPr>
          <w:rFonts w:ascii="Traditional Arabic" w:hAnsi="Traditional Arabic" w:cs="Traditional Arabic"/>
          <w:b/>
          <w:bCs/>
          <w:color w:val="008000"/>
          <w:sz w:val="32"/>
          <w:szCs w:val="32"/>
          <w:rtl/>
        </w:rPr>
        <w:t>﴿وَكَفَى بِاللَّهِ وَكِيلًا﴾</w:t>
      </w:r>
      <w:r w:rsidRPr="00873D15">
        <w:rPr>
          <w:rFonts w:ascii="Traditional Arabic" w:hAnsi="Traditional Arabic" w:cs="Traditional Arabic"/>
          <w:sz w:val="32"/>
          <w:szCs w:val="32"/>
          <w:rtl/>
        </w:rPr>
        <w:t xml:space="preserve"> يكفيك اعتمادك وتوكلك على الله تعالى ونصرته إياك. أما المنافقون الذين يظهرون خلاف ما يبطنون فإنما آفتهم وضلالهم في الإعراض عن تدبر </w:t>
      </w:r>
      <w:r w:rsidR="00E04FAB" w:rsidRPr="00873D15">
        <w:rPr>
          <w:rFonts w:ascii="Traditional Arabic" w:hAnsi="Traditional Arabic" w:cs="Traditional Arabic" w:hint="cs"/>
          <w:sz w:val="32"/>
          <w:szCs w:val="32"/>
          <w:rtl/>
        </w:rPr>
        <w:t xml:space="preserve">ما يتلى عليهم من </w:t>
      </w:r>
      <w:r w:rsidRPr="00873D15">
        <w:rPr>
          <w:rFonts w:ascii="Traditional Arabic" w:hAnsi="Traditional Arabic" w:cs="Traditional Arabic"/>
          <w:sz w:val="32"/>
          <w:szCs w:val="32"/>
          <w:rtl/>
        </w:rPr>
        <w:t>القرآن، قال تعالى:</w:t>
      </w:r>
      <w:r w:rsidRPr="00873D15">
        <w:rPr>
          <w:rFonts w:ascii="Traditional Arabic" w:hAnsi="Traditional Arabic" w:cs="Traditional Arabic"/>
          <w:b/>
          <w:bCs/>
          <w:color w:val="008000"/>
          <w:sz w:val="32"/>
          <w:szCs w:val="32"/>
          <w:rtl/>
        </w:rPr>
        <w:t>﴿وَمِنْهُمْ مَنْ يَسْتَمِعُ إِلَيْكَ حَتَّى إِذَا خَرَجُوا مِنْ عِنْدِكَ قَالُوا لِلَّذِينَ أُوتُوا الْعِلْمَ مَاذَا قَالَ آنِفًا أُولَئِكَ الَّذِينَ طَبَعَ اللَّهُ عَلَى قُلُوبِهِمْ وَاتَّبَعُوا أَهْوَاءَهُمْ﴾</w:t>
      </w:r>
      <w:r w:rsidRPr="00873D15">
        <w:rPr>
          <w:rFonts w:ascii="Traditional Arabic" w:hAnsi="Traditional Arabic" w:cs="Traditional Arabic"/>
          <w:sz w:val="32"/>
          <w:szCs w:val="32"/>
          <w:rtl/>
        </w:rPr>
        <w:t xml:space="preserve"> محمد 16، لذلك دعاهم الحق سبحانه إلى تدبر القرآن</w:t>
      </w:r>
      <w:r w:rsidR="002E280F" w:rsidRPr="00873D15">
        <w:rPr>
          <w:rFonts w:ascii="Traditional Arabic" w:hAnsi="Traditional Arabic" w:cs="Traditional Arabic" w:hint="cs"/>
          <w:sz w:val="32"/>
          <w:szCs w:val="32"/>
          <w:rtl/>
        </w:rPr>
        <w:t xml:space="preserve"> وفهمه</w:t>
      </w:r>
      <w:r w:rsidRPr="00873D15">
        <w:rPr>
          <w:rFonts w:ascii="Traditional Arabic" w:hAnsi="Traditional Arabic" w:cs="Traditional Arabic"/>
          <w:sz w:val="32"/>
          <w:szCs w:val="32"/>
          <w:rtl/>
        </w:rPr>
        <w:t xml:space="preserve"> لعل الغشاوة التي على قلوبهم تنقشع وتنجلي، بقوله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﴿أَفَلَا يَتَدَبَّرُونَ الْقُرْآنَ وَلَوْ كَانَ مِنْ عِنْدِ غَيْرِ اللَّهِ لَوَجَدُوا فِيهِ اخْتِلَافًا كَثِيرًا﴾</w:t>
      </w:r>
      <w:r w:rsidRPr="00873D15">
        <w:rPr>
          <w:rFonts w:ascii="Traditional Arabic" w:hAnsi="Traditional Arabic" w:cs="Traditional Arabic"/>
          <w:sz w:val="32"/>
          <w:szCs w:val="32"/>
          <w:rtl/>
        </w:rPr>
        <w:t xml:space="preserve"> هلا تدبروا القرآن الكريم بعقولهم ليعرفوا أنه من ربهم عز وجل. إن العاقل إن تدبره لا يخفى عليه إعجاز ألفاظه وتعابيره ومعانيه وما أتى به من منهج للحياة يناسب كل جيل وكل بيئة وكل مجال وكل مستوى علمي أو ثقافي. ولا يغيب عنه عدم تعارضه مع الحاجات البشرية السوية أو خصائص الشعوب وحقوقها، كما أن تناسقَه وتكامله وعدم اختلاف معانيه وتوجيهاته، ومرونتَه لاستيعاب كل ظاهرة اجتماعية بغية </w:t>
      </w:r>
      <w:r w:rsidRPr="00873D15">
        <w:rPr>
          <w:rFonts w:ascii="Traditional Arabic" w:hAnsi="Traditional Arabic" w:cs="Traditional Arabic"/>
          <w:sz w:val="32"/>
          <w:szCs w:val="32"/>
          <w:rtl/>
        </w:rPr>
        <w:lastRenderedPageBreak/>
        <w:t xml:space="preserve">ترشيدها وإعلائها وتطويرها، دليل آخر على أنه من الحق سبحانه، إذ لو كان من غير الله لتجلت فيه صفات البشر نقصا واختلافا وتناقضا ومصادمة للفطرة ومصالح الناس. ولئن عَرَضَت لأحدٍ شبهةٌ وظن اختلافًا في شيء من القرآن، فليتهم نظره وقصور فقهه، لأن ما ظنه اختلافا ليس إلا لتغير أحوال الناس وظروف القضايا وتنوع الأحداث الواجب ضبطها بمقاصد الشريعة وحكمتها وأحكامها. ولما كان القرآن هو دواء القلوب المريضة وسر صفاء الأفئدة السليمة وثباتها على الحق، فقد أمر الحق سبحانه المنافقين بتدبر معانيه لعل مرضهم ينجلي والغشاوة عن أبصارهم تنقشع، فيتطهروا من </w:t>
      </w:r>
      <w:proofErr w:type="spellStart"/>
      <w:r w:rsidRPr="00873D15">
        <w:rPr>
          <w:rFonts w:ascii="Traditional Arabic" w:hAnsi="Traditional Arabic" w:cs="Traditional Arabic"/>
          <w:sz w:val="32"/>
          <w:szCs w:val="32"/>
          <w:rtl/>
        </w:rPr>
        <w:t>أكدار</w:t>
      </w:r>
      <w:proofErr w:type="spellEnd"/>
      <w:r w:rsidRPr="00873D15">
        <w:rPr>
          <w:rFonts w:ascii="Traditional Arabic" w:hAnsi="Traditional Arabic" w:cs="Traditional Arabic"/>
          <w:sz w:val="32"/>
          <w:szCs w:val="32"/>
          <w:rtl/>
        </w:rPr>
        <w:t xml:space="preserve"> الشرك وغباوة حب الدنيا وشقاوة الغفلة عن الآخرة، قال تعالى:</w:t>
      </w:r>
      <w:r w:rsidRPr="00873D15">
        <w:rPr>
          <w:rFonts w:ascii="Traditional Arabic" w:hAnsi="Traditional Arabic" w:cs="Traditional Arabic"/>
          <w:b/>
          <w:bCs/>
          <w:color w:val="008000"/>
          <w:sz w:val="32"/>
          <w:szCs w:val="32"/>
          <w:rtl/>
        </w:rPr>
        <w:t xml:space="preserve">﴿ أَفَلَا يَتَدَبَّرُونَ الْقُرْآنَ أَمْ عَلَى قُلُوبٍ </w:t>
      </w:r>
      <w:proofErr w:type="spellStart"/>
      <w:r w:rsidRPr="00873D15">
        <w:rPr>
          <w:rFonts w:ascii="Traditional Arabic" w:hAnsi="Traditional Arabic" w:cs="Traditional Arabic"/>
          <w:b/>
          <w:bCs/>
          <w:color w:val="008000"/>
          <w:sz w:val="32"/>
          <w:szCs w:val="32"/>
          <w:rtl/>
        </w:rPr>
        <w:t>أَقْفَالُهَا﴾</w:t>
      </w:r>
      <w:r w:rsidRPr="00873D15">
        <w:rPr>
          <w:rFonts w:ascii="Traditional Arabic" w:hAnsi="Traditional Arabic" w:cs="Traditional Arabic"/>
          <w:sz w:val="32"/>
          <w:szCs w:val="32"/>
          <w:rtl/>
        </w:rPr>
        <w:t>محمد</w:t>
      </w:r>
      <w:proofErr w:type="spellEnd"/>
      <w:r w:rsidRPr="00873D15">
        <w:rPr>
          <w:rFonts w:ascii="Traditional Arabic" w:hAnsi="Traditional Arabic" w:cs="Traditional Arabic"/>
          <w:sz w:val="32"/>
          <w:szCs w:val="32"/>
          <w:rtl/>
        </w:rPr>
        <w:t xml:space="preserve"> 24.    </w:t>
      </w:r>
    </w:p>
    <w:p w:rsidR="002171F9" w:rsidRPr="00873D15" w:rsidRDefault="00134A4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ب</w:t>
      </w:r>
      <w:r w:rsidR="002171F9" w:rsidRPr="00873D15">
        <w:rPr>
          <w:rFonts w:ascii="Traditional Arabic" w:hAnsi="Traditional Arabic" w:cs="Traditional Arabic"/>
          <w:sz w:val="32"/>
          <w:szCs w:val="32"/>
          <w:rtl/>
        </w:rPr>
        <w:t xml:space="preserve">هذه الآية الكريمة فرض الحق سبحانه على كل من بلغه القرآن مسلما أو غير مسلم أن يتدبره ويفهم معانيه ويستوعب منهجه للحياة، لأنه حجة له أو حجة عليه يوم القيامة، فعن عائشة رضي الله عنها أن رسولَ الله صلى الله عليه وسلم قال:(هل لك يا عائشةُ أن تأذني لي الليلةَ في عبادة ربي؟)، </w:t>
      </w:r>
      <w:proofErr w:type="spellStart"/>
      <w:r w:rsidR="002171F9" w:rsidRPr="00873D15">
        <w:rPr>
          <w:rFonts w:ascii="Traditional Arabic" w:hAnsi="Traditional Arabic" w:cs="Traditional Arabic"/>
          <w:sz w:val="32"/>
          <w:szCs w:val="32"/>
          <w:rtl/>
        </w:rPr>
        <w:t>فقلت:"يا</w:t>
      </w:r>
      <w:proofErr w:type="spellEnd"/>
      <w:r w:rsidR="002171F9" w:rsidRPr="00873D15">
        <w:rPr>
          <w:rFonts w:ascii="Traditional Arabic" w:hAnsi="Traditional Arabic" w:cs="Traditional Arabic"/>
          <w:sz w:val="32"/>
          <w:szCs w:val="32"/>
          <w:rtl/>
        </w:rPr>
        <w:t xml:space="preserve"> رسولَ الله إني لأُحِبُّ قُربَك وأحِبُّ هواك، قد أذِنت لك"، فقام إلى قِربة من ماء في البيت فتوضأ ولم يُكثر من صب الماءِ، ثم قام يصلي فقرأ من القرآن وجعل يبكي حتى بلغ الدم</w:t>
      </w:r>
      <w:r w:rsidRPr="00873D15">
        <w:rPr>
          <w:rFonts w:ascii="Traditional Arabic" w:hAnsi="Traditional Arabic" w:cs="Traditional Arabic"/>
          <w:sz w:val="32"/>
          <w:szCs w:val="32"/>
          <w:rtl/>
        </w:rPr>
        <w:t>وعُ ح</w:t>
      </w:r>
      <w:r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 xml:space="preserve">قْوَيه، ثم جلس فحمِد الله تعالى وأثنى عليه، وجعل يبكي ثم رفع يديه فجعل يبكي حتى رأيت دموعَه قد بلت الأرضَ، فأتاه بلالٌ يؤْذِنه بصلاة الغداةِ فرآه يبكي فقال </w:t>
      </w:r>
      <w:proofErr w:type="spellStart"/>
      <w:r w:rsidR="002171F9" w:rsidRPr="00873D15">
        <w:rPr>
          <w:rFonts w:ascii="Traditional Arabic" w:hAnsi="Traditional Arabic" w:cs="Traditional Arabic"/>
          <w:sz w:val="32"/>
          <w:szCs w:val="32"/>
          <w:rtl/>
        </w:rPr>
        <w:t>له:"يا</w:t>
      </w:r>
      <w:proofErr w:type="spellEnd"/>
      <w:r w:rsidR="002171F9" w:rsidRPr="00873D15">
        <w:rPr>
          <w:rFonts w:ascii="Traditional Arabic" w:hAnsi="Traditional Arabic" w:cs="Traditional Arabic"/>
          <w:sz w:val="32"/>
          <w:szCs w:val="32"/>
          <w:rtl/>
        </w:rPr>
        <w:t xml:space="preserve"> رسولَ الله أتبكي وقد غفَر الله لك ما تقدم من ذنبك وما تأخر؟" فقال:( يا بلال، أفلا أكونُ عبداً شكوراً؟)، ثم قال:(ومالي لا أبكي وقد أنزل الله تعالى علي</w:t>
      </w:r>
      <w:r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 xml:space="preserve"> هذه الليلةِ </w:t>
      </w:r>
      <w:r w:rsidR="002171F9" w:rsidRPr="00873D15">
        <w:rPr>
          <w:rFonts w:ascii="Traditional Arabic" w:hAnsi="Traditional Arabic" w:cs="Traditional Arabic"/>
          <w:b/>
          <w:bCs/>
          <w:color w:val="008000"/>
          <w:sz w:val="32"/>
          <w:szCs w:val="32"/>
          <w:rtl/>
        </w:rPr>
        <w:t>﴿إِنَّ فِي خَلْقِ السَّمَاوَاتِ وَالْأَرْضِ..</w:t>
      </w:r>
      <w:r w:rsidRPr="00873D15">
        <w:rPr>
          <w:rFonts w:ascii="Traditional Arabic" w:hAnsi="Traditional Arabic" w:cs="Traditional Arabic" w:hint="cs"/>
          <w:b/>
          <w:bCs/>
          <w:color w:val="008000"/>
          <w:sz w:val="32"/>
          <w:szCs w:val="32"/>
          <w:rtl/>
        </w:rPr>
        <w:t>.</w:t>
      </w:r>
      <w:r w:rsidR="002171F9" w:rsidRPr="00873D15">
        <w:rPr>
          <w:rFonts w:ascii="Traditional Arabic" w:hAnsi="Traditional Arabic" w:cs="Traditional Arabic"/>
          <w:b/>
          <w:bCs/>
          <w:color w:val="008000"/>
          <w:sz w:val="32"/>
          <w:szCs w:val="32"/>
          <w:rtl/>
        </w:rPr>
        <w:t>﴾</w:t>
      </w:r>
      <w:r w:rsidR="002171F9" w:rsidRPr="00873D15">
        <w:rPr>
          <w:rFonts w:ascii="Traditional Arabic" w:hAnsi="Traditional Arabic" w:cs="Traditional Arabic"/>
          <w:sz w:val="32"/>
          <w:szCs w:val="32"/>
          <w:rtl/>
        </w:rPr>
        <w:t xml:space="preserve"> آل عمران 190، ثم قال : (ويل لمن قرأها ولم يتفكر فيها)، وفي رواية:( ويلٌ لمن </w:t>
      </w:r>
      <w:proofErr w:type="spellStart"/>
      <w:r w:rsidR="002171F9" w:rsidRPr="00873D15">
        <w:rPr>
          <w:rFonts w:ascii="Traditional Arabic" w:hAnsi="Traditional Arabic" w:cs="Traditional Arabic"/>
          <w:sz w:val="32"/>
          <w:szCs w:val="32"/>
          <w:rtl/>
        </w:rPr>
        <w:t>لاكها</w:t>
      </w:r>
      <w:proofErr w:type="spellEnd"/>
      <w:r w:rsidR="002171F9" w:rsidRPr="00873D15">
        <w:rPr>
          <w:rFonts w:ascii="Traditional Arabic" w:hAnsi="Traditional Arabic" w:cs="Traditional Arabic"/>
          <w:sz w:val="32"/>
          <w:szCs w:val="32"/>
          <w:rtl/>
        </w:rPr>
        <w:t xml:space="preserve"> بين فكّيه ولم يتأملْها).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ويمضي السياق يصور حال الطائفة الثالثة من المنافقين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﴿وَإِذَا جَاءَهُمْ أَمْرٌ مِنَ الْأَمْنِ أَوِ الْخَوْفِ أَذَاعُوا بِهِ﴾</w:t>
      </w:r>
      <w:r w:rsidRPr="00873D15">
        <w:rPr>
          <w:rFonts w:ascii="Traditional Arabic" w:hAnsi="Traditional Arabic" w:cs="Traditional Arabic"/>
          <w:sz w:val="32"/>
          <w:szCs w:val="32"/>
          <w:rtl/>
        </w:rPr>
        <w:t xml:space="preserve"> وهو حال المنافقين إذ كانوا يتسقطون عورات المسلمين في حالات السلم والحرب، ويتلقفون أخبار السرايا التي توجهت للجهاد، من نصر وغنيمة أو أمن وخوف أو قتل وهزيمة، فيعيدون صياغتها حسب أهواءهم ويتخذونها أداة لحربهم الإعلامية على المسلمين، بإشاعة الأراجيف التي من شأنها أن تربك الصف وتضعف معنويات جهلة العامة وأغرارهم، من الذين يتلقفونها وينشرونها سذاجة دون تمحيص أو تبين وتثبت، </w:t>
      </w:r>
      <w:r w:rsidR="00134A49" w:rsidRPr="00873D15">
        <w:rPr>
          <w:rFonts w:ascii="Traditional Arabic" w:hAnsi="Traditional Arabic" w:cs="Traditional Arabic" w:hint="cs"/>
          <w:sz w:val="32"/>
          <w:szCs w:val="32"/>
          <w:rtl/>
        </w:rPr>
        <w:t xml:space="preserve">وقد </w:t>
      </w:r>
      <w:r w:rsidRPr="00873D15">
        <w:rPr>
          <w:rFonts w:ascii="Traditional Arabic" w:hAnsi="Traditional Arabic" w:cs="Traditional Arabic"/>
          <w:sz w:val="32"/>
          <w:szCs w:val="32"/>
          <w:rtl/>
        </w:rPr>
        <w:t>قال صلّى اللّه عليه وسلّم</w:t>
      </w:r>
      <w:r w:rsidR="00134A49" w:rsidRPr="00873D15">
        <w:rPr>
          <w:rFonts w:ascii="Traditional Arabic" w:hAnsi="Traditional Arabic" w:cs="Traditional Arabic" w:hint="cs"/>
          <w:sz w:val="32"/>
          <w:szCs w:val="32"/>
          <w:rtl/>
        </w:rPr>
        <w:t xml:space="preserve"> عن فعلهم</w:t>
      </w:r>
      <w:r w:rsidRPr="00873D15">
        <w:rPr>
          <w:rFonts w:ascii="Traditional Arabic" w:hAnsi="Traditional Arabic" w:cs="Traditional Arabic"/>
          <w:sz w:val="32"/>
          <w:szCs w:val="32"/>
          <w:rtl/>
        </w:rPr>
        <w:t>:(كفى بالمرء كذبا أن يحدث بكل ما سمع)، وهذه الآية تنكر فعل من يبادر</w:t>
      </w:r>
      <w:r w:rsidR="00134A49" w:rsidRPr="00873D15">
        <w:rPr>
          <w:rFonts w:ascii="Traditional Arabic" w:hAnsi="Traditional Arabic" w:cs="Traditional Arabic" w:hint="cs"/>
          <w:sz w:val="32"/>
          <w:szCs w:val="32"/>
          <w:rtl/>
        </w:rPr>
        <w:t>ون</w:t>
      </w:r>
      <w:r w:rsidRPr="00873D15">
        <w:rPr>
          <w:rFonts w:ascii="Traditional Arabic" w:hAnsi="Traditional Arabic" w:cs="Traditional Arabic"/>
          <w:sz w:val="32"/>
          <w:szCs w:val="32"/>
          <w:rtl/>
        </w:rPr>
        <w:t xml:space="preserve"> إلى ما يصله</w:t>
      </w:r>
      <w:r w:rsidR="00134A49"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 xml:space="preserve"> من </w:t>
      </w:r>
      <w:r w:rsidR="009C2838" w:rsidRPr="00873D15">
        <w:rPr>
          <w:rFonts w:ascii="Traditional Arabic" w:hAnsi="Traditional Arabic" w:cs="Traditional Arabic"/>
          <w:sz w:val="32"/>
          <w:szCs w:val="32"/>
          <w:rtl/>
        </w:rPr>
        <w:t xml:space="preserve">أسرار </w:t>
      </w:r>
      <w:r w:rsidR="009C2838" w:rsidRPr="00873D15">
        <w:rPr>
          <w:rFonts w:ascii="Traditional Arabic" w:hAnsi="Traditional Arabic" w:cs="Traditional Arabic" w:hint="cs"/>
          <w:sz w:val="32"/>
          <w:szCs w:val="32"/>
          <w:rtl/>
        </w:rPr>
        <w:t>أ</w:t>
      </w:r>
      <w:r w:rsidR="009C2838" w:rsidRPr="00873D15">
        <w:rPr>
          <w:rFonts w:ascii="Traditional Arabic" w:hAnsi="Traditional Arabic" w:cs="Traditional Arabic"/>
          <w:sz w:val="32"/>
          <w:szCs w:val="32"/>
          <w:rtl/>
        </w:rPr>
        <w:t>و</w:t>
      </w:r>
      <w:r w:rsidR="009C2838" w:rsidRPr="00873D15">
        <w:rPr>
          <w:rFonts w:ascii="Traditional Arabic" w:hAnsi="Traditional Arabic" w:cs="Traditional Arabic" w:hint="cs"/>
          <w:sz w:val="32"/>
          <w:szCs w:val="32"/>
          <w:rtl/>
        </w:rPr>
        <w:t xml:space="preserve"> </w:t>
      </w:r>
      <w:r w:rsidR="009C2838" w:rsidRPr="00873D15">
        <w:rPr>
          <w:rFonts w:ascii="Traditional Arabic" w:hAnsi="Traditional Arabic" w:cs="Traditional Arabic"/>
          <w:sz w:val="32"/>
          <w:szCs w:val="32"/>
          <w:rtl/>
        </w:rPr>
        <w:t xml:space="preserve">أخبار </w:t>
      </w:r>
      <w:r w:rsidR="009C2838" w:rsidRPr="00873D15">
        <w:rPr>
          <w:rFonts w:ascii="Traditional Arabic" w:hAnsi="Traditional Arabic" w:cs="Traditional Arabic" w:hint="cs"/>
          <w:sz w:val="32"/>
          <w:szCs w:val="32"/>
          <w:rtl/>
        </w:rPr>
        <w:t xml:space="preserve">أو أحداث </w:t>
      </w:r>
      <w:r w:rsidRPr="00873D15">
        <w:rPr>
          <w:rFonts w:ascii="Traditional Arabic" w:hAnsi="Traditional Arabic" w:cs="Traditional Arabic"/>
          <w:sz w:val="32"/>
          <w:szCs w:val="32"/>
          <w:rtl/>
        </w:rPr>
        <w:t>فيفش</w:t>
      </w:r>
      <w:r w:rsidR="009C2838" w:rsidRPr="00873D15">
        <w:rPr>
          <w:rFonts w:ascii="Traditional Arabic" w:hAnsi="Traditional Arabic" w:cs="Traditional Arabic" w:hint="cs"/>
          <w:sz w:val="32"/>
          <w:szCs w:val="32"/>
          <w:rtl/>
        </w:rPr>
        <w:t>ونها</w:t>
      </w:r>
      <w:r w:rsidRPr="00873D15">
        <w:rPr>
          <w:rFonts w:ascii="Traditional Arabic" w:hAnsi="Traditional Arabic" w:cs="Traditional Arabic"/>
          <w:sz w:val="32"/>
          <w:szCs w:val="32"/>
          <w:rtl/>
        </w:rPr>
        <w:t xml:space="preserve"> وينشر</w:t>
      </w:r>
      <w:r w:rsidR="009C2838" w:rsidRPr="00873D15">
        <w:rPr>
          <w:rFonts w:ascii="Traditional Arabic" w:hAnsi="Traditional Arabic" w:cs="Traditional Arabic" w:hint="cs"/>
          <w:sz w:val="32"/>
          <w:szCs w:val="32"/>
          <w:rtl/>
        </w:rPr>
        <w:t>ون</w:t>
      </w:r>
      <w:r w:rsidRPr="00873D15">
        <w:rPr>
          <w:rFonts w:ascii="Traditional Arabic" w:hAnsi="Traditional Arabic" w:cs="Traditional Arabic"/>
          <w:sz w:val="32"/>
          <w:szCs w:val="32"/>
          <w:rtl/>
        </w:rPr>
        <w:t>ه</w:t>
      </w:r>
      <w:r w:rsidR="009C2838"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قبل التأكد من صحته</w:t>
      </w:r>
      <w:r w:rsidR="009C2838"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وعدم إضراره</w:t>
      </w:r>
      <w:r w:rsidR="009C2838"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بالمسلمين.</w:t>
      </w:r>
      <w:r w:rsidR="00134A49" w:rsidRPr="00873D15">
        <w:rPr>
          <w:rFonts w:ascii="Traditional Arabic" w:hAnsi="Traditional Arabic" w:cs="Traditional Arabic" w:hint="cs"/>
          <w:sz w:val="32"/>
          <w:szCs w:val="32"/>
          <w:rtl/>
        </w:rPr>
        <w:t xml:space="preserve"> </w:t>
      </w:r>
      <w:r w:rsidR="009C2838" w:rsidRPr="00873D15">
        <w:rPr>
          <w:rFonts w:ascii="Traditional Arabic" w:hAnsi="Traditional Arabic" w:cs="Traditional Arabic"/>
          <w:sz w:val="32"/>
          <w:szCs w:val="32"/>
          <w:rtl/>
        </w:rPr>
        <w:t xml:space="preserve">ولو </w:t>
      </w:r>
      <w:r w:rsidR="009C2838" w:rsidRPr="00873D15">
        <w:rPr>
          <w:rFonts w:ascii="Traditional Arabic" w:hAnsi="Traditional Arabic" w:cs="Traditional Arabic"/>
          <w:sz w:val="32"/>
          <w:szCs w:val="32"/>
          <w:rtl/>
        </w:rPr>
        <w:lastRenderedPageBreak/>
        <w:t>تأن</w:t>
      </w:r>
      <w:r w:rsidR="009C2838" w:rsidRPr="00873D15">
        <w:rPr>
          <w:rFonts w:ascii="Traditional Arabic" w:hAnsi="Traditional Arabic" w:cs="Traditional Arabic" w:hint="cs"/>
          <w:sz w:val="32"/>
          <w:szCs w:val="32"/>
          <w:rtl/>
        </w:rPr>
        <w:t>وا</w:t>
      </w:r>
      <w:r w:rsidRPr="00873D15">
        <w:rPr>
          <w:rFonts w:ascii="Traditional Arabic" w:hAnsi="Traditional Arabic" w:cs="Traditional Arabic"/>
          <w:sz w:val="32"/>
          <w:szCs w:val="32"/>
          <w:rtl/>
        </w:rPr>
        <w:t xml:space="preserve"> ورد</w:t>
      </w:r>
      <w:r w:rsidR="009C2838" w:rsidRPr="00873D15">
        <w:rPr>
          <w:rFonts w:ascii="Traditional Arabic" w:hAnsi="Traditional Arabic" w:cs="Traditional Arabic" w:hint="cs"/>
          <w:sz w:val="32"/>
          <w:szCs w:val="32"/>
          <w:rtl/>
        </w:rPr>
        <w:t>وا</w:t>
      </w:r>
      <w:r w:rsidRPr="00873D15">
        <w:rPr>
          <w:rFonts w:ascii="Traditional Arabic" w:hAnsi="Traditional Arabic" w:cs="Traditional Arabic"/>
          <w:sz w:val="32"/>
          <w:szCs w:val="32"/>
          <w:rtl/>
        </w:rPr>
        <w:t xml:space="preserve"> ما بلغه</w:t>
      </w:r>
      <w:r w:rsidR="009C2838"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 xml:space="preserve"> إلى رسول الله صلّى اللّه عليه وسلّم، أو إلى هديه وسنته بعد وفاته، أو إلى أصحاب الشأن، ممن لهم خبرة بالقضايا العامة، حسب اختصاصهم، قادة أو علماء أو فقهاء أو رجال دولة </w:t>
      </w:r>
      <w:r w:rsidR="00134A49" w:rsidRPr="00873D15">
        <w:rPr>
          <w:rFonts w:ascii="Traditional Arabic" w:hAnsi="Traditional Arabic" w:cs="Traditional Arabic"/>
          <w:b/>
          <w:bCs/>
          <w:color w:val="008000"/>
          <w:sz w:val="32"/>
          <w:szCs w:val="32"/>
          <w:rtl/>
        </w:rPr>
        <w:t>﴿وَلَوْ رَدُّوهُ إِلَى الرَّسُولِ وَإِلَى أُولِي الْأَمْرِ﴾</w:t>
      </w:r>
      <w:r w:rsidRPr="00873D15">
        <w:rPr>
          <w:rFonts w:ascii="Traditional Arabic" w:hAnsi="Traditional Arabic" w:cs="Traditional Arabic"/>
          <w:sz w:val="32"/>
          <w:szCs w:val="32"/>
          <w:rtl/>
        </w:rPr>
        <w:t xml:space="preserve"> لعلم</w:t>
      </w:r>
      <w:r w:rsidR="009C2838" w:rsidRPr="00873D15">
        <w:rPr>
          <w:rFonts w:ascii="Traditional Arabic" w:hAnsi="Traditional Arabic" w:cs="Traditional Arabic" w:hint="cs"/>
          <w:sz w:val="32"/>
          <w:szCs w:val="32"/>
          <w:rtl/>
        </w:rPr>
        <w:t>وا</w:t>
      </w:r>
      <w:r w:rsidRPr="00873D15">
        <w:rPr>
          <w:rFonts w:ascii="Traditional Arabic" w:hAnsi="Traditional Arabic" w:cs="Traditional Arabic"/>
          <w:sz w:val="32"/>
          <w:szCs w:val="32"/>
          <w:rtl/>
        </w:rPr>
        <w:t xml:space="preserve"> </w:t>
      </w:r>
      <w:r w:rsidR="009C2838" w:rsidRPr="00873D15">
        <w:rPr>
          <w:rFonts w:ascii="Traditional Arabic" w:hAnsi="Traditional Arabic" w:cs="Traditional Arabic" w:hint="cs"/>
          <w:sz w:val="32"/>
          <w:szCs w:val="32"/>
          <w:rtl/>
        </w:rPr>
        <w:t>خلفية ما بلغهم و</w:t>
      </w:r>
      <w:r w:rsidRPr="00873D15">
        <w:rPr>
          <w:rFonts w:ascii="Traditional Arabic" w:hAnsi="Traditional Arabic" w:cs="Traditional Arabic"/>
          <w:sz w:val="32"/>
          <w:szCs w:val="32"/>
          <w:rtl/>
        </w:rPr>
        <w:t>أسباب</w:t>
      </w:r>
      <w:r w:rsidR="009C2838"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xml:space="preserve"> ومسببات</w:t>
      </w:r>
      <w:r w:rsidR="009C2838"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ومآلات</w:t>
      </w:r>
      <w:r w:rsidR="009C2838" w:rsidRPr="00873D15">
        <w:rPr>
          <w:rFonts w:ascii="Traditional Arabic" w:hAnsi="Traditional Arabic" w:cs="Traditional Arabic" w:hint="cs"/>
          <w:sz w:val="32"/>
          <w:szCs w:val="32"/>
          <w:rtl/>
        </w:rPr>
        <w:t>ه</w:t>
      </w:r>
      <w:proofErr w:type="spellEnd"/>
      <w:r w:rsidRPr="00873D15">
        <w:rPr>
          <w:rFonts w:ascii="Traditional Arabic" w:hAnsi="Traditional Arabic" w:cs="Traditional Arabic"/>
          <w:sz w:val="32"/>
          <w:szCs w:val="32"/>
          <w:rtl/>
        </w:rPr>
        <w:t xml:space="preserve"> ومقاصد</w:t>
      </w:r>
      <w:r w:rsidR="009C2838" w:rsidRPr="00873D15">
        <w:rPr>
          <w:rFonts w:ascii="Traditional Arabic" w:hAnsi="Traditional Arabic" w:cs="Traditional Arabic" w:hint="cs"/>
          <w:sz w:val="32"/>
          <w:szCs w:val="32"/>
          <w:rtl/>
        </w:rPr>
        <w:t>ه</w:t>
      </w:r>
      <w:r w:rsidR="009C2838" w:rsidRPr="00873D15">
        <w:rPr>
          <w:rFonts w:ascii="Traditional Arabic" w:hAnsi="Traditional Arabic" w:cs="Traditional Arabic"/>
          <w:sz w:val="32"/>
          <w:szCs w:val="32"/>
          <w:rtl/>
        </w:rPr>
        <w:t>، وما يرمي إليه مروجوه</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ولانقشع</w:t>
      </w:r>
      <w:proofErr w:type="spellEnd"/>
      <w:r w:rsidRPr="00873D15">
        <w:rPr>
          <w:rFonts w:ascii="Traditional Arabic" w:hAnsi="Traditional Arabic" w:cs="Traditional Arabic"/>
          <w:sz w:val="32"/>
          <w:szCs w:val="32"/>
          <w:rtl/>
        </w:rPr>
        <w:t xml:space="preserve"> اللبس وانكشف ما يحيكه المنافقون ويبيته المبطلون. وذلك ما فعله عمر بن الخطاب رضي الله عنه إذ شاع أن النبي الله صلى الله عليه وسلم طلق نساءه، فدخل عليه وقال: أطلقت نساءك؟، قال:(لا)، فقال على باب </w:t>
      </w:r>
      <w:proofErr w:type="spellStart"/>
      <w:r w:rsidRPr="00873D15">
        <w:rPr>
          <w:rFonts w:ascii="Traditional Arabic" w:hAnsi="Traditional Arabic" w:cs="Traditional Arabic"/>
          <w:sz w:val="32"/>
          <w:szCs w:val="32"/>
          <w:rtl/>
        </w:rPr>
        <w:t>المسجد:"إن</w:t>
      </w:r>
      <w:proofErr w:type="spellEnd"/>
      <w:r w:rsidRPr="00873D15">
        <w:rPr>
          <w:rFonts w:ascii="Traditional Arabic" w:hAnsi="Traditional Arabic" w:cs="Traditional Arabic"/>
          <w:sz w:val="32"/>
          <w:szCs w:val="32"/>
          <w:rtl/>
        </w:rPr>
        <w:t xml:space="preserve"> رسول الله صلى عليه وسلم لم يطلق نساءه".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كان لنزول هذه الآيات الكريمة بما فيها من كشف لمناورات المنافقين ومكرهم بالمجتمع المسلم قيادة ومجاهدين أثر إيجابي بالغ وفضل عظيم، تراصت به صفوفهم وتحصنت </w:t>
      </w:r>
      <w:r w:rsidR="009C2838" w:rsidRPr="00873D15">
        <w:rPr>
          <w:rFonts w:ascii="Traditional Arabic" w:hAnsi="Traditional Arabic" w:cs="Traditional Arabic"/>
          <w:sz w:val="32"/>
          <w:szCs w:val="32"/>
          <w:rtl/>
        </w:rPr>
        <w:t>به وحدتهم، وضعفت به قوة أعدائهم</w:t>
      </w:r>
      <w:r w:rsidRPr="00873D15">
        <w:rPr>
          <w:rFonts w:ascii="Traditional Arabic" w:hAnsi="Traditional Arabic" w:cs="Traditional Arabic"/>
          <w:sz w:val="32"/>
          <w:szCs w:val="32"/>
          <w:rtl/>
        </w:rPr>
        <w:t>،  ولذلك امتن الله تعالى عليهم بهذا الفضل الذي شملهم به والرحمة التي أسبغها عليهم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﴿وَلَوْلَا فَضْلُ اللَّهِ عَلَيْكُمْ وَرَحْمَتُهُ لَاتَّبَعْتُمُ الشَّيْطَانَ إِلَّا قَلِيلًا﴾</w:t>
      </w:r>
      <w:r w:rsidRPr="00873D15">
        <w:rPr>
          <w:rFonts w:ascii="Traditional Arabic" w:hAnsi="Traditional Arabic" w:cs="Traditional Arabic"/>
          <w:sz w:val="32"/>
          <w:szCs w:val="32"/>
          <w:rtl/>
        </w:rPr>
        <w:t xml:space="preserve"> والخطاب في هذه الآية بطريق الالتفات إلى عامة المسلمين من غير المنافقين يبين لهم أن من رحمة الله وفضله أن كشف لهم صفات المندسين في صفهم وأرشدهم إلى طريق الحق في معاملتهم، ولولا ذلك </w:t>
      </w:r>
      <w:r w:rsidRPr="00873D15">
        <w:rPr>
          <w:rFonts w:ascii="Traditional Arabic" w:hAnsi="Traditional Arabic" w:cs="Traditional Arabic"/>
          <w:b/>
          <w:bCs/>
          <w:color w:val="008000"/>
          <w:sz w:val="32"/>
          <w:szCs w:val="32"/>
          <w:rtl/>
        </w:rPr>
        <w:t>﴿لَاتَّبَعْتُمُ الشَّيْطَانَ﴾</w:t>
      </w:r>
      <w:r w:rsidRPr="00873D15">
        <w:rPr>
          <w:rFonts w:ascii="Traditional Arabic" w:hAnsi="Traditional Arabic" w:cs="Traditional Arabic"/>
          <w:sz w:val="32"/>
          <w:szCs w:val="32"/>
          <w:rtl/>
        </w:rPr>
        <w:t xml:space="preserve"> فضللتم عن الحق ولم تهتدوا إلى سنن الصواب وعاث المنافقون فيكم بالفتن </w:t>
      </w:r>
      <w:r w:rsidRPr="00873D15">
        <w:rPr>
          <w:rFonts w:ascii="Traditional Arabic" w:hAnsi="Traditional Arabic" w:cs="Traditional Arabic"/>
          <w:b/>
          <w:bCs/>
          <w:color w:val="008000"/>
          <w:sz w:val="32"/>
          <w:szCs w:val="32"/>
          <w:rtl/>
        </w:rPr>
        <w:t>﴿إِلَّا قَلِيلًا﴾</w:t>
      </w:r>
      <w:r w:rsidRPr="00873D15">
        <w:rPr>
          <w:rFonts w:ascii="Traditional Arabic" w:hAnsi="Traditional Arabic" w:cs="Traditional Arabic"/>
          <w:sz w:val="32"/>
          <w:szCs w:val="32"/>
          <w:rtl/>
        </w:rPr>
        <w:t xml:space="preserve"> أي: إلا في قليل من الأحوال التي تضعف فيها بعض النفوس فتنساق إلى الخطأ غفلة أو تسرعا. </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لقد عالجت هذه الآيات الكريمة أربعة أمراض </w:t>
      </w:r>
      <w:proofErr w:type="spellStart"/>
      <w:r w:rsidRPr="00873D15">
        <w:rPr>
          <w:rFonts w:ascii="Traditional Arabic" w:hAnsi="Traditional Arabic" w:cs="Traditional Arabic"/>
          <w:sz w:val="32"/>
          <w:szCs w:val="32"/>
          <w:rtl/>
        </w:rPr>
        <w:t>قي</w:t>
      </w:r>
      <w:proofErr w:type="spellEnd"/>
      <w:r w:rsidRPr="00873D15">
        <w:rPr>
          <w:rFonts w:ascii="Traditional Arabic" w:hAnsi="Traditional Arabic" w:cs="Traditional Arabic"/>
          <w:sz w:val="32"/>
          <w:szCs w:val="32"/>
          <w:rtl/>
        </w:rPr>
        <w:t xml:space="preserve"> المجتمعات الإسلامية منذ عهد البعثة النبوية إلى عصرنا هذا وإلى ما يليه ما دام للإسلام والمسلمين وجود على الأرض، هي الخلف بين القول والفعل جبنا وخشية مما سوى الله تعالى، والطعن والتشكيك في صاحب الدعوة والتطير منه، وإظهار الطاعة وتبييت العصيان، وبث الأراجيف والإشاعات والأكاذيب في الصف المسلم بغية فتنته وتفتيته، وهي أمراض مصدرها المنافقون بكل فئاتهم، المنافقون جبنا أو انتفاعا أو كفرا، أو غيظا من الصادقين وحقدا على الثابتين القابضين على الجمر. وكما تجلى خطرها وآثارها سابقا، ما زالت سمومها تنخر جسد الأمة وتخرب حركة الصحوة الإسلامية المعاصرة وتعوق مسيرتها، وتُقَدِّم قادتَها والعاملين لها قرابين على مذابح الظالمين، من أجل مكسب دنيوي مالا أو جاها أو منصبا، تحت مسميات مموهة وتبريرات </w:t>
      </w:r>
      <w:proofErr w:type="spellStart"/>
      <w:r w:rsidRPr="00873D15">
        <w:rPr>
          <w:rFonts w:ascii="Traditional Arabic" w:hAnsi="Traditional Arabic" w:cs="Traditional Arabic"/>
          <w:sz w:val="32"/>
          <w:szCs w:val="32"/>
          <w:rtl/>
        </w:rPr>
        <w:t>متشيطنة</w:t>
      </w:r>
      <w:proofErr w:type="spellEnd"/>
      <w:r w:rsidRPr="00873D15">
        <w:rPr>
          <w:rFonts w:ascii="Traditional Arabic" w:hAnsi="Traditional Arabic" w:cs="Traditional Arabic"/>
          <w:sz w:val="32"/>
          <w:szCs w:val="32"/>
          <w:rtl/>
        </w:rPr>
        <w:t xml:space="preserve">، تحوَّل </w:t>
      </w:r>
      <w:proofErr w:type="spellStart"/>
      <w:r w:rsidRPr="00873D15">
        <w:rPr>
          <w:rFonts w:ascii="Traditional Arabic" w:hAnsi="Traditional Arabic" w:cs="Traditional Arabic"/>
          <w:sz w:val="32"/>
          <w:szCs w:val="32"/>
          <w:rtl/>
        </w:rPr>
        <w:t>يها</w:t>
      </w:r>
      <w:proofErr w:type="spellEnd"/>
      <w:r w:rsidRPr="00873D15">
        <w:rPr>
          <w:rFonts w:ascii="Traditional Arabic" w:hAnsi="Traditional Arabic" w:cs="Traditional Arabic"/>
          <w:sz w:val="32"/>
          <w:szCs w:val="32"/>
          <w:rtl/>
        </w:rPr>
        <w:t xml:space="preserve"> بعض أغرار الدعوة إلى مسوخ بشرية في طوابير طويلة ينتظرون فتات موائد الفسقة والظالمين، بعد أن كانوا من خيرة الزهاد والعابدين. ولئن كان لكل داء دواء من القرآن </w:t>
      </w:r>
      <w:r w:rsidRPr="00873D15">
        <w:rPr>
          <w:rFonts w:ascii="Traditional Arabic" w:hAnsi="Traditional Arabic" w:cs="Traditional Arabic"/>
          <w:sz w:val="32"/>
          <w:szCs w:val="32"/>
          <w:rtl/>
        </w:rPr>
        <w:lastRenderedPageBreak/>
        <w:t xml:space="preserve">الكريم، فقد جعل الحق سبحان لكل هذه الأمراض المذكورة في هذه الآيات دواءها </w:t>
      </w:r>
      <w:r w:rsidR="00362ECA" w:rsidRPr="00873D15">
        <w:rPr>
          <w:rFonts w:ascii="Traditional Arabic" w:hAnsi="Traditional Arabic" w:cs="Traditional Arabic"/>
          <w:sz w:val="32"/>
          <w:szCs w:val="32"/>
          <w:rtl/>
        </w:rPr>
        <w:t>ما لم تستفحلْ ويستعْصِ أمرها</w:t>
      </w:r>
      <w:r w:rsidRPr="00873D15">
        <w:rPr>
          <w:rFonts w:ascii="Traditional Arabic" w:hAnsi="Traditional Arabic" w:cs="Traditional Arabic"/>
          <w:sz w:val="32"/>
          <w:szCs w:val="32"/>
          <w:rtl/>
        </w:rPr>
        <w:t xml:space="preserve"> </w:t>
      </w:r>
      <w:r w:rsidR="00362ECA" w:rsidRPr="00873D15">
        <w:rPr>
          <w:rFonts w:ascii="Traditional Arabic" w:hAnsi="Traditional Arabic" w:cs="Traditional Arabic" w:hint="cs"/>
          <w:sz w:val="32"/>
          <w:szCs w:val="32"/>
          <w:rtl/>
        </w:rPr>
        <w:t>وت</w:t>
      </w:r>
      <w:r w:rsidRPr="00873D15">
        <w:rPr>
          <w:rFonts w:ascii="Traditional Arabic" w:hAnsi="Traditional Arabic" w:cs="Traditional Arabic"/>
          <w:sz w:val="32"/>
          <w:szCs w:val="32"/>
          <w:rtl/>
        </w:rPr>
        <w:t xml:space="preserve">هيمن </w:t>
      </w:r>
      <w:r w:rsidR="00362ECA" w:rsidRPr="00873D15">
        <w:rPr>
          <w:rFonts w:ascii="Traditional Arabic" w:hAnsi="Traditional Arabic" w:cs="Traditional Arabic"/>
          <w:sz w:val="32"/>
          <w:szCs w:val="32"/>
          <w:rtl/>
        </w:rPr>
        <w:t>على حقل الدعوة ف</w:t>
      </w:r>
      <w:r w:rsidR="00362ECA" w:rsidRPr="00873D15">
        <w:rPr>
          <w:rFonts w:ascii="Traditional Arabic" w:hAnsi="Traditional Arabic" w:cs="Traditional Arabic" w:hint="cs"/>
          <w:sz w:val="32"/>
          <w:szCs w:val="32"/>
          <w:rtl/>
        </w:rPr>
        <w:t>ت</w:t>
      </w:r>
      <w:r w:rsidR="00362ECA" w:rsidRPr="00873D15">
        <w:rPr>
          <w:rFonts w:ascii="Traditional Arabic" w:hAnsi="Traditional Arabic" w:cs="Traditional Arabic"/>
          <w:sz w:val="32"/>
          <w:szCs w:val="32"/>
          <w:rtl/>
        </w:rPr>
        <w:t>غتاله و</w:t>
      </w:r>
      <w:r w:rsidR="00362ECA" w:rsidRPr="00873D15">
        <w:rPr>
          <w:rFonts w:ascii="Traditional Arabic" w:hAnsi="Traditional Arabic" w:cs="Traditional Arabic" w:hint="cs"/>
          <w:sz w:val="32"/>
          <w:szCs w:val="32"/>
          <w:rtl/>
        </w:rPr>
        <w:t>ت</w:t>
      </w:r>
      <w:r w:rsidR="00362ECA" w:rsidRPr="00873D15">
        <w:rPr>
          <w:rFonts w:ascii="Traditional Arabic" w:hAnsi="Traditional Arabic" w:cs="Traditional Arabic"/>
          <w:sz w:val="32"/>
          <w:szCs w:val="32"/>
          <w:rtl/>
        </w:rPr>
        <w:t xml:space="preserve">ستأصل جذوره، </w:t>
      </w:r>
      <w:r w:rsidR="00362ECA" w:rsidRPr="00873D15">
        <w:rPr>
          <w:rFonts w:ascii="Traditional Arabic" w:hAnsi="Traditional Arabic" w:cs="Traditional Arabic" w:hint="cs"/>
          <w:sz w:val="32"/>
          <w:szCs w:val="32"/>
          <w:rtl/>
        </w:rPr>
        <w:t>ف</w:t>
      </w:r>
      <w:r w:rsidRPr="00873D15">
        <w:rPr>
          <w:rFonts w:ascii="Traditional Arabic" w:hAnsi="Traditional Arabic" w:cs="Traditional Arabic"/>
          <w:sz w:val="32"/>
          <w:szCs w:val="32"/>
          <w:rtl/>
        </w:rPr>
        <w:t xml:space="preserve">يحتاج حينئذ إلى إعادة بناء جديد، وعلى أرضية مستصلحة، بلبنات لم ينخرها سوس النفاق وأهله، وهو ما عالجه القرآن الكريم في آيات تالية أخرى من سورة النساء تصريحا وتلميحا.             </w:t>
      </w:r>
    </w:p>
    <w:p w:rsidR="002171F9" w:rsidRPr="00873D15" w:rsidRDefault="002171F9"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br w:type="page"/>
      </w:r>
      <w:r w:rsidRPr="00873D15">
        <w:rPr>
          <w:rFonts w:ascii="Traditional Arabic" w:hAnsi="Traditional Arabic" w:cs="Traditional Arabic"/>
          <w:sz w:val="36"/>
          <w:szCs w:val="36"/>
          <w:rtl/>
        </w:rPr>
        <w:lastRenderedPageBreak/>
        <w:t>جرائم المنافقين في حالتي السلم والحرب</w:t>
      </w:r>
    </w:p>
    <w:p w:rsidR="00F83F15" w:rsidRPr="00873D15" w:rsidRDefault="00F83F15"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84 - 91</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قال الله تعالى: </w:t>
      </w:r>
      <w:r w:rsidRPr="00873D15">
        <w:rPr>
          <w:rFonts w:ascii="Traditional Arabic" w:hAnsi="Traditional Arabic" w:cs="Traditional Arabic"/>
          <w:b/>
          <w:bCs/>
          <w:color w:val="008000"/>
          <w:sz w:val="32"/>
          <w:szCs w:val="32"/>
          <w:rtl/>
        </w:rPr>
        <w:t xml:space="preserve">﴿فَقَاتِلْ فِي سَبِيلِ اللَّهِ لَا تُكَلَّفُ إِلَّا نَفْسَكَ وَحَرِّضِ الْمُؤْمِنِينَ عَسَى اللَّهُ أَنْ يَكُفَّ بَأْسَ الَّذِينَ كَفَرُوا وَاللَّهُ أَشَدُّ بَأْسًا وَأَشَدُّ تَنْكِيلًا (84) مَنْ يَشْفَعْ شَفَاعَةً حَسَنَةً يَكُنْ لَهُ نَصِيبٌ مِنْهَا وَمَنْ يَشْفَعْ شَفَاعَةً سَيِّئَةً يَكُنْ لَهُ كِفْلٌ مِنْهَا وَكَانَ اللَّهُ عَلَى كُلِّ شَيْءٍ مُقِيتًا (85) وَإِذَا حُيِّيتُمْ بِتَحِيَّةٍ فَحَيُّوا بِأَحْسَنَ مِنْهَا أَوْ رُدُّوهَا إِنَّ اللَّهَ كَانَ عَلَى كُلِّ شَيْءٍ حَسِيبًا (86) اللَّهُ لَا إِلَهَ إِلَّا هُوَ لَيَجْمَعَنَّكُمْ إِلَى يَوْمِ الْقِيَامَةِ لَا رَيْبَ فِيهِ وَمَنْ أَصْدَقُ مِنَ اللَّهِ حَدِيثًا (87) فَمَا لَكُمْ فِي الْمُنَافِقِينَ فِئَتَيْنِ وَاللَّهُ أَرْكَسَهُمْ بِمَا كَسَبُوا أَتُرِيدُونَ أَنْ تَهْدُوا مَنْ أَضَلَّ اللَّهُ وَمَنْ يُضْلِلِ اللَّهُ فَلَنْ تَجِدَ لَهُ سَبِيلًا (88) 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 (89) إِلَّا الَّذِينَ يَصِلُونَ إِلَى قَوْمٍ بَيْنَكُمْ وَبَيْنَهُمْ مِيثَاقٌ أَوْ جَاءُوكُمْ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 (90) سَتَجِدُونَ آخَرِينَ يُرِيدُونَ أَنْ يَأْمَنُوكُمْ وَيَأْمَنُوا قَوْمَهُمْ كُلَّ مَا رُدُّوا إِلَى الْفِتْنَةِ أُرْكِسُوا فِيهَا فَإِنْ لَمْ يَعْتَزِلُوكُمْ وَيُلْقُوا إِلَيْكُمُ السَّلَمَ وَيَكُفُّوا أَيْدِيَهُمْ فَخُذُوهُمْ وَاقْتُلُوهُمْ حَيْثُ ثَقِفْتُمُوهُمْ </w:t>
      </w:r>
      <w:proofErr w:type="spellStart"/>
      <w:r w:rsidRPr="00873D15">
        <w:rPr>
          <w:rFonts w:ascii="Traditional Arabic" w:hAnsi="Traditional Arabic" w:cs="Traditional Arabic"/>
          <w:b/>
          <w:bCs/>
          <w:color w:val="008000"/>
          <w:sz w:val="32"/>
          <w:szCs w:val="32"/>
          <w:rtl/>
        </w:rPr>
        <w:t>وَأُولَئِكُمْ</w:t>
      </w:r>
      <w:proofErr w:type="spellEnd"/>
      <w:r w:rsidRPr="00873D15">
        <w:rPr>
          <w:rFonts w:ascii="Traditional Arabic" w:hAnsi="Traditional Arabic" w:cs="Traditional Arabic"/>
          <w:b/>
          <w:bCs/>
          <w:color w:val="008000"/>
          <w:sz w:val="32"/>
          <w:szCs w:val="32"/>
          <w:rtl/>
        </w:rPr>
        <w:t xml:space="preserve"> جَعَلْنَا لَكُمْ عَلَيْهِمْ سُلْطَانًا مُبِينًا (91) ﴾</w:t>
      </w:r>
    </w:p>
    <w:p w:rsidR="009E3B95" w:rsidRPr="00873D15" w:rsidRDefault="009E3B95"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أداء الواجب الديني هو قياس الصدق والإخلاص لدى المسلم، على أن يؤديه في المنشط والمكره، وفيما يحبه ويبغضه، بعزيمة لا لين فيها وجد لا هزل فيه وحزم لا يتخلله الوهن والتردد، راضية به نفسه </w:t>
      </w:r>
      <w:proofErr w:type="spellStart"/>
      <w:r w:rsidRPr="00873D15">
        <w:rPr>
          <w:rFonts w:ascii="Traditional Arabic" w:hAnsi="Traditional Arabic" w:cs="Traditional Arabic"/>
          <w:sz w:val="32"/>
          <w:szCs w:val="32"/>
          <w:rtl/>
        </w:rPr>
        <w:t>مصابرا</w:t>
      </w:r>
      <w:proofErr w:type="spellEnd"/>
      <w:r w:rsidRPr="00873D15">
        <w:rPr>
          <w:rFonts w:ascii="Traditional Arabic" w:hAnsi="Traditional Arabic" w:cs="Traditional Arabic"/>
          <w:sz w:val="32"/>
          <w:szCs w:val="32"/>
          <w:rtl/>
        </w:rPr>
        <w:t xml:space="preserve"> ومسلّما تسليما؛ إلا أن محبة الدنيا كثيرا ما تشغل القلب عن ذكر ربه، والعقل عن استيعاب آياته ومنهجه، والنفس عن ذكر الآخرة وحسابها، فينصرف كلية عما يجب عليه، أو يؤديه إن قام به ظاهرا لا باطنا، أو على غير وجهه أو في غير وقته، أو يشتغل بالواجب عن </w:t>
      </w:r>
      <w:proofErr w:type="spellStart"/>
      <w:r w:rsidRPr="00873D15">
        <w:rPr>
          <w:rFonts w:ascii="Traditional Arabic" w:hAnsi="Traditional Arabic" w:cs="Traditional Arabic"/>
          <w:sz w:val="32"/>
          <w:szCs w:val="32"/>
          <w:rtl/>
        </w:rPr>
        <w:t>الأوجب</w:t>
      </w:r>
      <w:proofErr w:type="spellEnd"/>
      <w:r w:rsidRPr="00873D15">
        <w:rPr>
          <w:rFonts w:ascii="Traditional Arabic" w:hAnsi="Traditional Arabic" w:cs="Traditional Arabic"/>
          <w:sz w:val="32"/>
          <w:szCs w:val="32"/>
          <w:rtl/>
        </w:rPr>
        <w:t>، أو ينشغل عنه بما يزعم أنها وسائل إليه تجميعا للأموال أو سعيا للمناصب والجاه، متأولا قوله صلى الله عليه وسلم:(المؤمن القوي خير وأحب إلى الله من المؤمن الضعيف وفي كل خير احرص على ما ينفعك ولا تعجز)...</w:t>
      </w:r>
      <w:proofErr w:type="spellStart"/>
      <w:r w:rsidRPr="00873D15">
        <w:rPr>
          <w:rFonts w:ascii="Traditional Arabic" w:hAnsi="Traditional Arabic" w:cs="Traditional Arabic"/>
          <w:sz w:val="32"/>
          <w:szCs w:val="32"/>
          <w:rtl/>
        </w:rPr>
        <w:t>ألخ</w:t>
      </w:r>
      <w:proofErr w:type="spellEnd"/>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إلا أن الله تعالى قد قطع طريق التردد والمناورة والمراوغة والمماطلة في أداء الواجب، بأن جعله فرديا لا جماعيا، بقوله تعالى: </w:t>
      </w:r>
      <w:r w:rsidRPr="00873D15">
        <w:rPr>
          <w:rFonts w:ascii="Traditional Arabic" w:hAnsi="Traditional Arabic" w:cs="Traditional Arabic"/>
          <w:b/>
          <w:bCs/>
          <w:color w:val="008000"/>
          <w:sz w:val="32"/>
          <w:szCs w:val="32"/>
          <w:rtl/>
        </w:rPr>
        <w:t xml:space="preserve">﴿وَلَقَدْ جِئْتُمُونَا فُرَادَى كَمَا خَلَقْنَاكُمْ أَوَّلَ مَرَّةٍ وَتَرَكْتُمْ مَا خَوَّلْنَاكُمْ وَرَاءَ </w:t>
      </w:r>
      <w:r w:rsidRPr="00873D15">
        <w:rPr>
          <w:rFonts w:ascii="Traditional Arabic" w:hAnsi="Traditional Arabic" w:cs="Traditional Arabic"/>
          <w:b/>
          <w:bCs/>
          <w:color w:val="008000"/>
          <w:sz w:val="32"/>
          <w:szCs w:val="32"/>
          <w:rtl/>
        </w:rPr>
        <w:lastRenderedPageBreak/>
        <w:t>ظُهُورِكُمْ وَمَا نَرَى مَعَكُمْ شُفَعَاءَكُمُ الَّذِينَ زَعَمْتُمْ أَنَّهُمْ فِيكُمْ شُرَكَاءُ لَقَدْ تَقَطَّعَ بَيْنَكُمْ وَضَلَّ عَنْكُمْ مَا كُنْتُمْ تَزْعُمُونَ﴾</w:t>
      </w:r>
      <w:r w:rsidRPr="00873D15">
        <w:rPr>
          <w:rFonts w:ascii="Traditional Arabic" w:hAnsi="Traditional Arabic" w:cs="Traditional Arabic"/>
          <w:sz w:val="32"/>
          <w:szCs w:val="32"/>
          <w:rtl/>
        </w:rPr>
        <w:t xml:space="preserve"> الأنعام 94، وقوله: </w:t>
      </w:r>
      <w:r w:rsidRPr="00873D15">
        <w:rPr>
          <w:rFonts w:ascii="Traditional Arabic" w:hAnsi="Traditional Arabic" w:cs="Traditional Arabic"/>
          <w:b/>
          <w:bCs/>
          <w:color w:val="008000"/>
          <w:sz w:val="32"/>
          <w:szCs w:val="32"/>
          <w:rtl/>
        </w:rPr>
        <w:t>﴿وَلَا تَزِرُ وَازِرَةٌ وِزْرَ أُخْرَى وَإِنْ تَدْعُ مُثْقَلَةٌ إِلَى حِمْلِهَا لَا يُحْمَلْ مِنْهُ شَيْءٌ وَلَوْ كَانَ ذَا قُرْبَى﴾</w:t>
      </w:r>
      <w:r w:rsidRPr="00873D15">
        <w:rPr>
          <w:rFonts w:ascii="Traditional Arabic" w:hAnsi="Traditional Arabic" w:cs="Traditional Arabic"/>
          <w:sz w:val="32"/>
          <w:szCs w:val="32"/>
          <w:rtl/>
        </w:rPr>
        <w:t xml:space="preserve"> فاطر 18، وجعله نية صادقة وقولا سديدا وعملا صائبا وتسليما قلبيا بقوله: </w:t>
      </w:r>
      <w:r w:rsidRPr="00873D15">
        <w:rPr>
          <w:rFonts w:ascii="Traditional Arabic" w:hAnsi="Traditional Arabic" w:cs="Traditional Arabic"/>
          <w:b/>
          <w:bCs/>
          <w:color w:val="008000"/>
          <w:sz w:val="32"/>
          <w:szCs w:val="32"/>
          <w:rtl/>
        </w:rPr>
        <w:t>﴿فَلَا وَرَبِّكَ لَا يُؤْمِنُونَ حَتَّى يُحَكِّمُوكَ فِيمَا شَجَرَ بَيْنَهُمْ ثُمَّ لَا يَجِدُوا فِي أَنْفُسِهِمْ حَرَجًا مِمَّا قَضَيْتَ وَيُسَلِّمُوا تَسْلِيمًا﴾</w:t>
      </w:r>
      <w:r w:rsidRPr="00873D15">
        <w:rPr>
          <w:rFonts w:ascii="Traditional Arabic" w:hAnsi="Traditional Arabic" w:cs="Traditional Arabic"/>
          <w:sz w:val="32"/>
          <w:szCs w:val="32"/>
          <w:rtl/>
        </w:rPr>
        <w:t xml:space="preserve"> النساء 65، وجعله نهوضا حازما وعزيمة جادة وقوة في الإيمان والمعرفة بالله والطاعة والبصر والبصيرة والأداء فقال: </w:t>
      </w:r>
      <w:r w:rsidRPr="00873D15">
        <w:rPr>
          <w:rFonts w:ascii="Traditional Arabic" w:hAnsi="Traditional Arabic" w:cs="Traditional Arabic"/>
          <w:b/>
          <w:bCs/>
          <w:color w:val="008000"/>
          <w:sz w:val="32"/>
          <w:szCs w:val="32"/>
          <w:rtl/>
        </w:rPr>
        <w:t>﴿خُذُوا مَا آتَيْنَاكُمْ بِقُوَّةٍ وَاذْكُرُوا مَا فِيهِ لَعَلَّكُمْ تَتَّقُونَ﴾</w:t>
      </w:r>
      <w:r w:rsidRPr="00873D15">
        <w:rPr>
          <w:rFonts w:ascii="Traditional Arabic" w:hAnsi="Traditional Arabic" w:cs="Traditional Arabic"/>
          <w:sz w:val="32"/>
          <w:szCs w:val="32"/>
          <w:rtl/>
        </w:rPr>
        <w:t xml:space="preserve"> البقرة 63، وجعله اختيارا حاسما قاصدا بين الدنيا والآخرة فقال:</w:t>
      </w:r>
      <w:r w:rsidRPr="00873D15">
        <w:rPr>
          <w:rFonts w:ascii="Traditional Arabic" w:hAnsi="Traditional Arabic" w:cs="Traditional Arabic"/>
          <w:b/>
          <w:bCs/>
          <w:color w:val="008000"/>
          <w:sz w:val="32"/>
          <w:szCs w:val="32"/>
          <w:rtl/>
        </w:rPr>
        <w:t>﴿مَنْ كَانَ يُرِيدُ الْحَيَاةَ الدُّنْيَا وَزِينَتَهَا نُوَفِّ إِلَيْهِمْ أَعْمَالَهُمْ فِيهَا وَهُمْ فِيهَا لَا يُبْخَسُونَ أُولَئِكَ الَّذِينَ لَيْسَ لَهُمْ فِي الْآخِرَةِ إِلَّا النَّارُ وَحَبِطَ مَا صَنَعُوا فِيهَا وَبَاطِلٌ مَا كَانُوا يَعْمَلُونَ﴾</w:t>
      </w:r>
      <w:r w:rsidRPr="00873D15">
        <w:rPr>
          <w:rFonts w:ascii="Traditional Arabic" w:hAnsi="Traditional Arabic" w:cs="Traditional Arabic"/>
          <w:sz w:val="32"/>
          <w:szCs w:val="32"/>
          <w:rtl/>
        </w:rPr>
        <w:t xml:space="preserve"> هود 15/16، وقال:</w:t>
      </w:r>
      <w:r w:rsidRPr="00873D15">
        <w:rPr>
          <w:rFonts w:ascii="Traditional Arabic" w:hAnsi="Traditional Arabic" w:cs="Traditional Arabic"/>
          <w:b/>
          <w:bCs/>
          <w:color w:val="008000"/>
          <w:sz w:val="32"/>
          <w:szCs w:val="32"/>
          <w:rtl/>
        </w:rPr>
        <w:t>﴿مَنْ كَانَ يُرِيدُ الْعَاجِلَةَ عَجَّلْنَا لَهُ فِيهَا مَا نَشَاءُ لِمَنْ نُرِيدُ ثُمَّ جَعَلْنَا لَهُ جَهَنَّمَ يَصْلَاهَا مَذْمُومًا مَدْحُورًا وَمَنْ أَرَادَ الْآخِرَةَ وَسَعَى لَهَا سَعْيَهَا وَهُوَ مُؤْمِنٌ فَأُولَئِكَ كَانَ سَعْيُهُمْ مَشْكُورًا﴾</w:t>
      </w:r>
      <w:r w:rsidRPr="00873D15">
        <w:rPr>
          <w:rFonts w:ascii="Traditional Arabic" w:hAnsi="Traditional Arabic" w:cs="Traditional Arabic"/>
          <w:sz w:val="32"/>
          <w:szCs w:val="32"/>
          <w:rtl/>
        </w:rPr>
        <w:t xml:space="preserve"> الإسراء 18/19، وقال:</w:t>
      </w:r>
      <w:r w:rsidRPr="00873D15">
        <w:rPr>
          <w:rFonts w:ascii="Traditional Arabic" w:hAnsi="Traditional Arabic" w:cs="Traditional Arabic"/>
          <w:b/>
          <w:bCs/>
          <w:color w:val="008000"/>
          <w:sz w:val="32"/>
          <w:szCs w:val="32"/>
          <w:rtl/>
        </w:rPr>
        <w:t>﴿مَنْ كَانَ يُرِيدُ حَرْثَ الْآخِرَةِ نَزِدْ لَهُ فِي حَرْثِهِ وَمَنْ كَانَ يُرِيدُ حَرْثَ الدُّنْيَا نُؤْتِهِ مِنْهَا وَمَا لَهُ فِي الْآخِرَةِ مِنْ نَصِيبٍ﴾</w:t>
      </w:r>
      <w:r w:rsidRPr="00873D15">
        <w:rPr>
          <w:rFonts w:ascii="Traditional Arabic" w:hAnsi="Traditional Arabic" w:cs="Traditional Arabic"/>
          <w:sz w:val="32"/>
          <w:szCs w:val="32"/>
          <w:rtl/>
        </w:rPr>
        <w:t xml:space="preserve"> الشورى 20.</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حدث أن تخلفت الجماعات عن أداء الواجب فليس ذلك عذرا للآحاد في التخلف عنه، أو التنصل من تبعة القيام به، ومن قبل كان إبراهيم أمة وحده إذ آمن وكفر الناس جميعا، ذلك معنى المسؤولية الفردية في الإسلام وما يشير إليه قوله تعالى:</w:t>
      </w:r>
      <w:r w:rsidRPr="00873D15">
        <w:rPr>
          <w:rFonts w:ascii="Traditional Arabic" w:hAnsi="Traditional Arabic" w:cs="Traditional Arabic"/>
          <w:b/>
          <w:bCs/>
          <w:color w:val="008000"/>
          <w:sz w:val="32"/>
          <w:szCs w:val="32"/>
          <w:rtl/>
        </w:rPr>
        <w:t>﴿يَا أَيُّهَا الَّذِينَ آمَنُوا عَلَيْكُمْ أَنْفُسَكُمْ لَا يَضُرُّكُمْ مَنْ ضَلَّ إِذَا اهْتَدَيْتُمْ إِلَى اللَّهِ مَرْجِعُكُمْ جَمِيعًا فَيُنَبِّئُكُمْ بِمَا كُنْتُمْ تَعْمَلُونَ﴾</w:t>
      </w:r>
      <w:r w:rsidRPr="00873D15">
        <w:rPr>
          <w:rFonts w:ascii="Traditional Arabic" w:hAnsi="Traditional Arabic" w:cs="Traditional Arabic"/>
          <w:sz w:val="32"/>
          <w:szCs w:val="32"/>
          <w:rtl/>
        </w:rPr>
        <w:t xml:space="preserve"> المائدة 105، لذلك عندما منع كفار قريش بالحديبية رسول الله صلى الله عليه وسلم من دخول مكة قال:(</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وإن أبوا إلا القتال </w:t>
      </w:r>
      <w:proofErr w:type="spellStart"/>
      <w:r w:rsidRPr="00873D15">
        <w:rPr>
          <w:rFonts w:ascii="Traditional Arabic" w:hAnsi="Traditional Arabic" w:cs="Traditional Arabic"/>
          <w:sz w:val="32"/>
          <w:szCs w:val="32"/>
          <w:rtl/>
        </w:rPr>
        <w:t>فوالذي</w:t>
      </w:r>
      <w:proofErr w:type="spellEnd"/>
      <w:r w:rsidRPr="00873D15">
        <w:rPr>
          <w:rFonts w:ascii="Traditional Arabic" w:hAnsi="Traditional Arabic" w:cs="Traditional Arabic"/>
          <w:sz w:val="32"/>
          <w:szCs w:val="32"/>
          <w:rtl/>
        </w:rPr>
        <w:t xml:space="preserve"> نفسي بيده </w:t>
      </w:r>
      <w:proofErr w:type="spellStart"/>
      <w:r w:rsidRPr="00873D15">
        <w:rPr>
          <w:rFonts w:ascii="Traditional Arabic" w:hAnsi="Traditional Arabic" w:cs="Traditional Arabic"/>
          <w:sz w:val="32"/>
          <w:szCs w:val="32"/>
          <w:rtl/>
        </w:rPr>
        <w:t>لأقاتلنَّهم</w:t>
      </w:r>
      <w:proofErr w:type="spellEnd"/>
      <w:r w:rsidRPr="00873D15">
        <w:rPr>
          <w:rFonts w:ascii="Traditional Arabic" w:hAnsi="Traditional Arabic" w:cs="Traditional Arabic"/>
          <w:sz w:val="32"/>
          <w:szCs w:val="32"/>
          <w:rtl/>
        </w:rPr>
        <w:t xml:space="preserve"> على أمري هذا حتى تنفرد سالفتي</w:t>
      </w:r>
      <w:r w:rsidRPr="00873D15">
        <w:rPr>
          <w:rFonts w:ascii="Traditional Arabic" w:hAnsi="Traditional Arabic" w:cs="Traditional Arabic"/>
          <w:sz w:val="20"/>
          <w:szCs w:val="20"/>
          <w:rtl/>
        </w:rPr>
        <w:t>[</w:t>
      </w:r>
      <w:r w:rsidRPr="00873D15">
        <w:rPr>
          <w:rStyle w:val="a8"/>
          <w:rFonts w:ascii="Traditional Arabic" w:hAnsi="Traditional Arabic" w:cs="Traditional Arabic"/>
          <w:rtl/>
        </w:rPr>
        <w:footnoteReference w:id="55"/>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أو لَيُنْفِذَنَّ اللَّهُ أمرَه)، وعندما واعد رسولُ الله صلى الله عليه وسلم أبا سفيانَ بعد موقعة أُحدٍ على مناجزة أخرى ببدر في ذي القعدة، وبلغ الميعاد، دعا الناسَ للخروج إلى بدر الصغرى فكرِهه بعضُهم لِمَا </w:t>
      </w:r>
      <w:proofErr w:type="spellStart"/>
      <w:r w:rsidRPr="00873D15">
        <w:rPr>
          <w:rFonts w:ascii="Traditional Arabic" w:hAnsi="Traditional Arabic" w:cs="Traditional Arabic"/>
          <w:sz w:val="32"/>
          <w:szCs w:val="32"/>
          <w:rtl/>
        </w:rPr>
        <w:t>أرجفه</w:t>
      </w:r>
      <w:proofErr w:type="spellEnd"/>
      <w:r w:rsidRPr="00873D15">
        <w:rPr>
          <w:rFonts w:ascii="Traditional Arabic" w:hAnsi="Traditional Arabic" w:cs="Traditional Arabic"/>
          <w:sz w:val="32"/>
          <w:szCs w:val="32"/>
          <w:rtl/>
        </w:rPr>
        <w:t xml:space="preserve"> المرجفون وأشاعوه من كثرة عدد العدو وقوته، فنزل قوله تعالى:</w:t>
      </w:r>
      <w:r w:rsidRPr="00873D15">
        <w:rPr>
          <w:rFonts w:ascii="Traditional Arabic" w:hAnsi="Traditional Arabic" w:cs="Traditional Arabic"/>
          <w:b/>
          <w:bCs/>
          <w:color w:val="008000"/>
          <w:sz w:val="32"/>
          <w:szCs w:val="32"/>
          <w:rtl/>
        </w:rPr>
        <w:t xml:space="preserve">﴿فَقَاتِلْ فِي سَبِيلِ اللَّهِ لَا تُكَلَّفُ إِلَّا </w:t>
      </w:r>
      <w:proofErr w:type="spellStart"/>
      <w:r w:rsidRPr="00873D15">
        <w:rPr>
          <w:rFonts w:ascii="Traditional Arabic" w:hAnsi="Traditional Arabic" w:cs="Traditional Arabic"/>
          <w:b/>
          <w:bCs/>
          <w:color w:val="008000"/>
          <w:sz w:val="32"/>
          <w:szCs w:val="32"/>
          <w:rtl/>
        </w:rPr>
        <w:t>نَفْسَكَ﴾</w:t>
      </w:r>
      <w:r w:rsidRPr="00873D15">
        <w:rPr>
          <w:rFonts w:ascii="Traditional Arabic" w:hAnsi="Traditional Arabic" w:cs="Traditional Arabic"/>
          <w:sz w:val="32"/>
          <w:szCs w:val="32"/>
          <w:rtl/>
        </w:rPr>
        <w:t>الآية</w:t>
      </w:r>
      <w:proofErr w:type="spellEnd"/>
      <w:r w:rsidRPr="00873D15">
        <w:rPr>
          <w:rFonts w:ascii="Traditional Arabic" w:hAnsi="Traditional Arabic" w:cs="Traditional Arabic"/>
          <w:sz w:val="32"/>
          <w:szCs w:val="32"/>
          <w:rtl/>
        </w:rPr>
        <w:t xml:space="preserve">...، يأمره فيه بالنهوض للقتال حين تردد الناس وكرهوه، وذلك بعد أن ذكر في الآيات السابقة قبلها مراءاة المنافقين بالرغبة في القتال ثم بنكوصهم عنه عندما فرض عليهم، وأنكر عليهم سوء </w:t>
      </w:r>
      <w:r w:rsidRPr="00873D15">
        <w:rPr>
          <w:rFonts w:ascii="Traditional Arabic" w:hAnsi="Traditional Arabic" w:cs="Traditional Arabic"/>
          <w:sz w:val="32"/>
          <w:szCs w:val="32"/>
          <w:rtl/>
        </w:rPr>
        <w:lastRenderedPageBreak/>
        <w:t>خطابهم للرسول عليه السلام والتطيرَ منه وإنكارَهم انفراد الله عز وجل بالأمر كله ابتلاء بالخير والشر والأمن والخوف، ووبخهم بإعراضهم عن تدبر القرآن وفهم معانيه ومراميه، وانسياقهم خلف أهوائهم عصيانا ونشرا للأراجيف والشائعات بغية فتنة الصف المسلم وإضعافه، ثم بعد قوله تعالى:</w:t>
      </w:r>
      <w:r w:rsidRPr="00873D15">
        <w:rPr>
          <w:rFonts w:ascii="Traditional Arabic" w:hAnsi="Traditional Arabic" w:cs="Traditional Arabic"/>
          <w:b/>
          <w:bCs/>
          <w:color w:val="008000"/>
          <w:sz w:val="32"/>
          <w:szCs w:val="32"/>
          <w:rtl/>
        </w:rPr>
        <w:t>﴿ وَلَوْلَا فَضْلُ اللَّهِ عَلَيْكُمْ وَرَحْمَتُهُ لَاتَّبَعْتُمُ الشَّيْطَانَ إِلَّا قَلِيلًا﴾</w:t>
      </w:r>
      <w:r w:rsidRPr="00873D15">
        <w:rPr>
          <w:rFonts w:ascii="Traditional Arabic" w:hAnsi="Traditional Arabic" w:cs="Traditional Arabic"/>
          <w:sz w:val="32"/>
          <w:szCs w:val="32"/>
          <w:rtl/>
        </w:rPr>
        <w:t xml:space="preserve"> عاد للأمر بالقتال فخاطب الرسول صلى الله عليه وسلم بطريق الالتفات غير حافل بما يضعه المنافقون في طريقه من العوائق تثبيطا لأصحابه </w:t>
      </w:r>
      <w:proofErr w:type="spellStart"/>
      <w:r w:rsidRPr="00873D15">
        <w:rPr>
          <w:rFonts w:ascii="Traditional Arabic" w:hAnsi="Traditional Arabic" w:cs="Traditional Arabic"/>
          <w:sz w:val="32"/>
          <w:szCs w:val="32"/>
          <w:rtl/>
        </w:rPr>
        <w:t>وتبطئة</w:t>
      </w:r>
      <w:proofErr w:type="spellEnd"/>
      <w:r w:rsidRPr="00873D15">
        <w:rPr>
          <w:rFonts w:ascii="Traditional Arabic" w:hAnsi="Traditional Arabic" w:cs="Traditional Arabic"/>
          <w:sz w:val="32"/>
          <w:szCs w:val="32"/>
          <w:rtl/>
        </w:rPr>
        <w:t xml:space="preserve"> وتخويفا بقوله: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﴿فَقَاتِلْ فِي سَبِيلِ اللَّهِ﴾</w:t>
      </w:r>
      <w:r w:rsidRPr="00873D15">
        <w:rPr>
          <w:rFonts w:ascii="Traditional Arabic" w:hAnsi="Traditional Arabic" w:cs="Traditional Arabic"/>
          <w:sz w:val="32"/>
          <w:szCs w:val="32"/>
          <w:rtl/>
        </w:rPr>
        <w:t xml:space="preserve"> أي: وإذا أصر المثبطون على التخل</w:t>
      </w:r>
      <w:r w:rsidR="00165803" w:rsidRPr="00873D15">
        <w:rPr>
          <w:rFonts w:ascii="Traditional Arabic" w:hAnsi="Traditional Arabic" w:cs="Traditional Arabic"/>
          <w:sz w:val="32"/>
          <w:szCs w:val="32"/>
          <w:rtl/>
        </w:rPr>
        <w:t>ف والمترددون على الخوف والقعود،</w:t>
      </w:r>
      <w:r w:rsidRPr="00873D15">
        <w:rPr>
          <w:rFonts w:ascii="Traditional Arabic" w:hAnsi="Traditional Arabic" w:cs="Traditional Arabic"/>
          <w:sz w:val="32"/>
          <w:szCs w:val="32"/>
          <w:rtl/>
        </w:rPr>
        <w:t xml:space="preserve"> فقاتِلْ في سبيل الله وحدك غيرَ مكترثٍ بما فعلوا </w:t>
      </w:r>
      <w:r w:rsidRPr="00873D15">
        <w:rPr>
          <w:rFonts w:ascii="Traditional Arabic" w:hAnsi="Traditional Arabic" w:cs="Traditional Arabic"/>
          <w:b/>
          <w:bCs/>
          <w:color w:val="008000"/>
          <w:sz w:val="32"/>
          <w:szCs w:val="32"/>
          <w:rtl/>
        </w:rPr>
        <w:t>﴿لَا تُكَلَّفُ إِلَّا نَفْسَكَ﴾</w:t>
      </w:r>
      <w:r w:rsidRPr="00873D15">
        <w:rPr>
          <w:rFonts w:ascii="Traditional Arabic" w:hAnsi="Traditional Arabic" w:cs="Traditional Arabic"/>
          <w:sz w:val="32"/>
          <w:szCs w:val="32"/>
          <w:rtl/>
        </w:rPr>
        <w:t xml:space="preserve"> ليس عليك شيء من إثم أتباعك إن تولوا عنك، ولست مسؤولا إلا عن نفسك فادفع بها إلى ساحة القتال مطمئنا بنصر الله لك، وما النصر بكثرة العدد والعدة، إن هو إلا من الله، إن شاء نصرك وحدك وإن شاء نصرك ومعك الجيوش والجحافل:</w:t>
      </w:r>
      <w:r w:rsidRPr="00873D15">
        <w:rPr>
          <w:rFonts w:ascii="Traditional Arabic" w:hAnsi="Traditional Arabic" w:cs="Traditional Arabic"/>
          <w:b/>
          <w:bCs/>
          <w:color w:val="008000"/>
          <w:sz w:val="32"/>
          <w:szCs w:val="32"/>
          <w:rtl/>
        </w:rPr>
        <w:t xml:space="preserve">﴿وَمَا النَّصْرُ إِلَّا مِنْ عِنْدِ اللَّهِ الْعَزِيزِ </w:t>
      </w:r>
      <w:proofErr w:type="spellStart"/>
      <w:r w:rsidRPr="00873D15">
        <w:rPr>
          <w:rFonts w:ascii="Traditional Arabic" w:hAnsi="Traditional Arabic" w:cs="Traditional Arabic"/>
          <w:b/>
          <w:bCs/>
          <w:color w:val="008000"/>
          <w:sz w:val="32"/>
          <w:szCs w:val="32"/>
          <w:rtl/>
        </w:rPr>
        <w:t>الْحَكِيمِ﴾</w:t>
      </w:r>
      <w:r w:rsidRPr="00873D15">
        <w:rPr>
          <w:rFonts w:ascii="Traditional Arabic" w:hAnsi="Traditional Arabic" w:cs="Traditional Arabic"/>
          <w:sz w:val="32"/>
          <w:szCs w:val="32"/>
          <w:rtl/>
        </w:rPr>
        <w:t>آل</w:t>
      </w:r>
      <w:proofErr w:type="spellEnd"/>
      <w:r w:rsidRPr="00873D15">
        <w:rPr>
          <w:rFonts w:ascii="Traditional Arabic" w:hAnsi="Traditional Arabic" w:cs="Traditional Arabic"/>
          <w:sz w:val="32"/>
          <w:szCs w:val="32"/>
          <w:rtl/>
        </w:rPr>
        <w:t xml:space="preserve"> عمران 126. ولذلك قال صلى الله عليه وسلم عند خروجه لغزوة بدر الصغ</w:t>
      </w:r>
      <w:r w:rsidR="00165803" w:rsidRPr="00873D15">
        <w:rPr>
          <w:rFonts w:ascii="Traditional Arabic" w:hAnsi="Traditional Arabic" w:cs="Traditional Arabic"/>
          <w:sz w:val="32"/>
          <w:szCs w:val="32"/>
          <w:rtl/>
        </w:rPr>
        <w:t>رى وقد آنس من بعض أصحابه ترددا:</w:t>
      </w:r>
      <w:r w:rsidRPr="00873D15">
        <w:rPr>
          <w:rFonts w:ascii="Traditional Arabic" w:hAnsi="Traditional Arabic" w:cs="Traditional Arabic"/>
          <w:sz w:val="32"/>
          <w:szCs w:val="32"/>
          <w:rtl/>
        </w:rPr>
        <w:t>(والذي نفسي بيده لو لم يخرج معي أحد لخرجت وحدي)، واقتدى به صاحبه الصديق رضي الله تعالى عنه في قتال أهل الردة فقال للصحابة رضي الله تعالى عنهم: "والله لو لم أجد إلا هاتين - يعني ابنتيه عائشة وأسماء رضي الله تعالى عنهما - لقاتلتهم بهما".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القتال لإنقاذ المستضعفين من نير الظلم والقهر وربقة الشرك والاستعباد كان بمقتضى هذه الآية الكريمة واجبا على الرسول صلى الله عليه وسلم وقد نهض به خير قيام، لكن عليه أيضا واجبا آخر بمقتضى طبيعة رسالته، وهو تبليغ المؤمنين أمر القتال من ربهم كيلا يقعوا فيما وقع فيه بنو إسرائيل إذ قالوا لموسى عليه السلام:</w:t>
      </w:r>
      <w:r w:rsidRPr="00873D15">
        <w:rPr>
          <w:rFonts w:ascii="Traditional Arabic" w:hAnsi="Traditional Arabic" w:cs="Traditional Arabic"/>
          <w:b/>
          <w:bCs/>
          <w:color w:val="008000"/>
          <w:sz w:val="32"/>
          <w:szCs w:val="32"/>
          <w:rtl/>
        </w:rPr>
        <w:t>﴿فَاذْهَبْ أَنْتَ وَرَبُّكَ فَقَاتِلَا إِنَّا هَاهُنَا قَاعِدُونَ﴾</w:t>
      </w:r>
      <w:r w:rsidRPr="00873D15">
        <w:rPr>
          <w:rFonts w:ascii="Traditional Arabic" w:hAnsi="Traditional Arabic" w:cs="Traditional Arabic"/>
          <w:sz w:val="32"/>
          <w:szCs w:val="32"/>
          <w:rtl/>
        </w:rPr>
        <w:t xml:space="preserve"> المائدة 24﴾،  ولذلك خاطبه الحق تعالى عقب ذلك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﴿وَحَرِّضِ الْمُؤْمِنِينَ﴾</w:t>
      </w:r>
      <w:r w:rsidRPr="00873D15">
        <w:rPr>
          <w:rFonts w:ascii="Traditional Arabic" w:hAnsi="Traditional Arabic" w:cs="Traditional Arabic"/>
          <w:sz w:val="32"/>
          <w:szCs w:val="32"/>
          <w:rtl/>
        </w:rPr>
        <w:t xml:space="preserve"> على القتال، والتحريض على القتال هو الحضُّ والحث عليه وعلى </w:t>
      </w:r>
      <w:proofErr w:type="spellStart"/>
      <w:r w:rsidRPr="00873D15">
        <w:rPr>
          <w:rFonts w:ascii="Traditional Arabic" w:hAnsi="Traditional Arabic" w:cs="Traditional Arabic"/>
          <w:sz w:val="32"/>
          <w:szCs w:val="32"/>
          <w:rtl/>
        </w:rPr>
        <w:t>مداومته</w:t>
      </w:r>
      <w:proofErr w:type="spellEnd"/>
      <w:r w:rsidRPr="00873D15">
        <w:rPr>
          <w:rFonts w:ascii="Traditional Arabic" w:hAnsi="Traditional Arabic" w:cs="Traditional Arabic"/>
          <w:sz w:val="32"/>
          <w:szCs w:val="32"/>
          <w:rtl/>
        </w:rPr>
        <w:t>، قال تعالى:</w:t>
      </w:r>
      <w:r w:rsidRPr="00873D15">
        <w:rPr>
          <w:rFonts w:ascii="Traditional Arabic" w:hAnsi="Traditional Arabic" w:cs="Traditional Arabic"/>
          <w:b/>
          <w:bCs/>
          <w:color w:val="008000"/>
          <w:sz w:val="32"/>
          <w:szCs w:val="32"/>
          <w:rtl/>
        </w:rPr>
        <w:t>﴿يَا أَيُّهَا النَّبِيُّ حَرِّضِ الْمُؤْمِنِينَ عَلَى الْقِتَالِ﴾</w:t>
      </w:r>
      <w:r w:rsidRPr="00873D15">
        <w:rPr>
          <w:rFonts w:ascii="Traditional Arabic" w:hAnsi="Traditional Arabic" w:cs="Traditional Arabic"/>
          <w:sz w:val="32"/>
          <w:szCs w:val="32"/>
          <w:rtl/>
        </w:rPr>
        <w:t xml:space="preserve"> الأنفال 65، ولئن كان النبي صلى الله عليه وسلم في غنى عن مشاركتهم له في القتال، لأن ربه كفاه أمر عدوه ووعده بالنصر، فإن المؤمنين ليسوا أغنياء عن أجر الجهاد ومراتب الشهداء، كما أن المسلمين كافة بعد رسول الله صلى الله عليه وسلم معنيون بهذا التحريض ومطلوب منهم الاستجابة له، لأن طبيعة رسالتهم إلى البشرية جعلتهم مستهدفين من أعداء الكفر والضلال في كل عصر، قال تعالى:</w:t>
      </w:r>
      <w:r w:rsidRPr="00873D15">
        <w:rPr>
          <w:rFonts w:ascii="Traditional Arabic" w:hAnsi="Traditional Arabic" w:cs="Traditional Arabic"/>
          <w:b/>
          <w:bCs/>
          <w:color w:val="008000"/>
          <w:sz w:val="32"/>
          <w:szCs w:val="32"/>
          <w:rtl/>
        </w:rPr>
        <w:t xml:space="preserve">﴿وَلَا يَزَالُونَ يُقَاتِلُونَكُمْ حَتَّى يَرُدُّوكُمْ عَنْ دِينِكُمْ إِنِ </w:t>
      </w:r>
      <w:r w:rsidRPr="00873D15">
        <w:rPr>
          <w:rFonts w:ascii="Traditional Arabic" w:hAnsi="Traditional Arabic" w:cs="Traditional Arabic"/>
          <w:b/>
          <w:bCs/>
          <w:color w:val="008000"/>
          <w:sz w:val="32"/>
          <w:szCs w:val="32"/>
          <w:rtl/>
        </w:rPr>
        <w:lastRenderedPageBreak/>
        <w:t>اسْتَطَاعُوا﴾</w:t>
      </w:r>
      <w:r w:rsidRPr="00873D15">
        <w:rPr>
          <w:rFonts w:ascii="Traditional Arabic" w:hAnsi="Traditional Arabic" w:cs="Traditional Arabic"/>
          <w:sz w:val="32"/>
          <w:szCs w:val="32"/>
          <w:rtl/>
        </w:rPr>
        <w:t xml:space="preserve"> البقرة217، وليس لهم إلا أن يتأهبوا كما يتأهب الأعداء ويقاتلوا كما يقاتل الأعداء، قال عز وجل:</w:t>
      </w:r>
      <w:r w:rsidRPr="00873D15">
        <w:rPr>
          <w:rFonts w:ascii="Traditional Arabic" w:hAnsi="Traditional Arabic" w:cs="Traditional Arabic"/>
          <w:b/>
          <w:bCs/>
          <w:color w:val="008000"/>
          <w:sz w:val="32"/>
          <w:szCs w:val="32"/>
          <w:rtl/>
        </w:rPr>
        <w:t>﴿وَقَاتِلُوا الْمُشْرِكِينَ كَافَّةً كَمَا يُقَاتِلُونَكُمْ كَافَّةً وَاعْلَمُوا أَنَّ اللَّهَ مَعَ الْمُتَّقِينَ﴾</w:t>
      </w:r>
      <w:r w:rsidRPr="00873D15">
        <w:rPr>
          <w:rFonts w:ascii="Traditional Arabic" w:hAnsi="Traditional Arabic" w:cs="Traditional Arabic"/>
          <w:sz w:val="32"/>
          <w:szCs w:val="32"/>
          <w:rtl/>
        </w:rPr>
        <w:t xml:space="preserve"> التوبة 36، وقال صلى الله عليه وسلم:(جاهدوا المشركين بأموال</w:t>
      </w:r>
      <w:r w:rsidR="00165803" w:rsidRPr="00873D15">
        <w:rPr>
          <w:rFonts w:ascii="Traditional Arabic" w:hAnsi="Traditional Arabic" w:cs="Traditional Arabic"/>
          <w:sz w:val="32"/>
          <w:szCs w:val="32"/>
          <w:rtl/>
        </w:rPr>
        <w:t>كم وأنفسكم وألسنتكم). وذلك سبيل</w:t>
      </w:r>
      <w:r w:rsidR="00165803" w:rsidRPr="00873D15">
        <w:rPr>
          <w:rFonts w:ascii="Traditional Arabic" w:hAnsi="Traditional Arabic" w:cs="Traditional Arabic" w:hint="cs"/>
          <w:sz w:val="32"/>
          <w:szCs w:val="32"/>
          <w:rtl/>
        </w:rPr>
        <w:t>ه</w:t>
      </w:r>
      <w:r w:rsidR="00165803" w:rsidRPr="00873D15">
        <w:rPr>
          <w:rFonts w:ascii="Traditional Arabic" w:hAnsi="Traditional Arabic" w:cs="Traditional Arabic"/>
          <w:sz w:val="32"/>
          <w:szCs w:val="32"/>
          <w:rtl/>
        </w:rPr>
        <w:t>م لكف شر أعدائ</w:t>
      </w:r>
      <w:r w:rsidR="00165803" w:rsidRPr="00873D15">
        <w:rPr>
          <w:rFonts w:ascii="Traditional Arabic" w:hAnsi="Traditional Arabic" w:cs="Traditional Arabic" w:hint="cs"/>
          <w:sz w:val="32"/>
          <w:szCs w:val="32"/>
          <w:rtl/>
        </w:rPr>
        <w:t>ه</w:t>
      </w:r>
      <w:r w:rsidR="00165803" w:rsidRPr="00873D15">
        <w:rPr>
          <w:rFonts w:ascii="Traditional Arabic" w:hAnsi="Traditional Arabic" w:cs="Traditional Arabic"/>
          <w:sz w:val="32"/>
          <w:szCs w:val="32"/>
          <w:rtl/>
        </w:rPr>
        <w:t>م المتربصين ب</w:t>
      </w:r>
      <w:r w:rsidR="00165803" w:rsidRPr="00873D15">
        <w:rPr>
          <w:rFonts w:ascii="Traditional Arabic" w:hAnsi="Traditional Arabic" w:cs="Traditional Arabic" w:hint="cs"/>
          <w:sz w:val="32"/>
          <w:szCs w:val="32"/>
          <w:rtl/>
        </w:rPr>
        <w:t>ه</w:t>
      </w:r>
      <w:r w:rsidR="00165803" w:rsidRPr="00873D15">
        <w:rPr>
          <w:rFonts w:ascii="Traditional Arabic" w:hAnsi="Traditional Arabic" w:cs="Traditional Arabic"/>
          <w:sz w:val="32"/>
          <w:szCs w:val="32"/>
          <w:rtl/>
        </w:rPr>
        <w:t>م،  ولحماية أنفس</w:t>
      </w:r>
      <w:r w:rsidR="00165803"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م  من العدوان، وحماية المظلومين والمستضعفين من الاضطهاد والاستعباد، ثم بين الحق سبحانه علة الأمر بالقتال وهي رجاء كسر شوكة المشركين وكف شرهم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﴿عَسَى اللَّهُ أَنْ يَكُفَّ بَأْسَ الَّذِينَ كَفَرُوا﴾</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ولفظ"عسى</w:t>
      </w:r>
      <w:proofErr w:type="spellEnd"/>
      <w:r w:rsidRPr="00873D15">
        <w:rPr>
          <w:rFonts w:ascii="Traditional Arabic" w:hAnsi="Traditional Arabic" w:cs="Traditional Arabic"/>
          <w:sz w:val="32"/>
          <w:szCs w:val="32"/>
          <w:rtl/>
        </w:rPr>
        <w:t xml:space="preserve">" من أفعال المقاربة والترجي مستعارة </w:t>
      </w:r>
      <w:proofErr w:type="spellStart"/>
      <w:r w:rsidRPr="00873D15">
        <w:rPr>
          <w:rFonts w:ascii="Traditional Arabic" w:hAnsi="Traditional Arabic" w:cs="Traditional Arabic"/>
          <w:sz w:val="32"/>
          <w:szCs w:val="32"/>
          <w:rtl/>
        </w:rPr>
        <w:t>للإطماع</w:t>
      </w:r>
      <w:proofErr w:type="spellEnd"/>
      <w:r w:rsidRPr="00873D15">
        <w:rPr>
          <w:rFonts w:ascii="Traditional Arabic" w:hAnsi="Traditional Arabic" w:cs="Traditional Arabic"/>
          <w:sz w:val="32"/>
          <w:szCs w:val="32"/>
          <w:rtl/>
        </w:rPr>
        <w:t xml:space="preserve"> والوعد من الله بالنصر القريب، </w:t>
      </w:r>
      <w:proofErr w:type="spellStart"/>
      <w:r w:rsidRPr="00873D15">
        <w:rPr>
          <w:rFonts w:ascii="Traditional Arabic" w:hAnsi="Traditional Arabic" w:cs="Traditional Arabic"/>
          <w:sz w:val="32"/>
          <w:szCs w:val="32"/>
          <w:rtl/>
        </w:rPr>
        <w:t>وإطماع</w:t>
      </w:r>
      <w:r w:rsidR="00165803" w:rsidRPr="00873D15">
        <w:rPr>
          <w:rFonts w:ascii="Traditional Arabic" w:hAnsi="Traditional Arabic" w:cs="Traditional Arabic" w:hint="cs"/>
          <w:sz w:val="32"/>
          <w:szCs w:val="32"/>
          <w:rtl/>
        </w:rPr>
        <w:t>ُ</w:t>
      </w:r>
      <w:proofErr w:type="spellEnd"/>
      <w:r w:rsidRPr="00873D15">
        <w:rPr>
          <w:rFonts w:ascii="Traditional Arabic" w:hAnsi="Traditional Arabic" w:cs="Traditional Arabic"/>
          <w:sz w:val="32"/>
          <w:szCs w:val="32"/>
          <w:rtl/>
        </w:rPr>
        <w:t xml:space="preserve"> الكريم إيجاب</w:t>
      </w:r>
      <w:r w:rsidR="00165803"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والوعد</w:t>
      </w:r>
      <w:r w:rsidR="00165803"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منه عز وجل واجب</w:t>
      </w:r>
      <w:r w:rsidR="00165803"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التحقق، والآية في ظرف نزولها بشارة  بفتح مكة وإعداد له، وقوله تعالى بعدها </w:t>
      </w:r>
      <w:r w:rsidRPr="00873D15">
        <w:rPr>
          <w:rFonts w:ascii="Traditional Arabic" w:hAnsi="Traditional Arabic" w:cs="Traditional Arabic"/>
          <w:b/>
          <w:bCs/>
          <w:color w:val="008000"/>
          <w:sz w:val="32"/>
          <w:szCs w:val="32"/>
          <w:rtl/>
        </w:rPr>
        <w:t>﴿وَاللَّهُ أَشَدُّ بَأْسًا﴾</w:t>
      </w:r>
      <w:r w:rsidRPr="00873D15">
        <w:rPr>
          <w:rFonts w:ascii="Traditional Arabic" w:hAnsi="Traditional Arabic" w:cs="Traditional Arabic"/>
          <w:sz w:val="32"/>
          <w:szCs w:val="32"/>
          <w:rtl/>
        </w:rPr>
        <w:t xml:space="preserve"> تأكيد لتحقيق الرجاء والوعد، أي أنه تعالى أشد قوة وبطشا بالمشركين </w:t>
      </w:r>
      <w:r w:rsidRPr="00873D15">
        <w:rPr>
          <w:rFonts w:ascii="Traditional Arabic" w:hAnsi="Traditional Arabic" w:cs="Traditional Arabic"/>
          <w:b/>
          <w:bCs/>
          <w:color w:val="008000"/>
          <w:sz w:val="32"/>
          <w:szCs w:val="32"/>
          <w:rtl/>
        </w:rPr>
        <w:t>﴿وَأَشَدُّ تَنْكِيلًا﴾</w:t>
      </w:r>
      <w:r w:rsidRPr="00873D15">
        <w:rPr>
          <w:rFonts w:ascii="Traditional Arabic" w:hAnsi="Traditional Arabic" w:cs="Traditional Arabic"/>
          <w:sz w:val="32"/>
          <w:szCs w:val="32"/>
          <w:rtl/>
        </w:rPr>
        <w:t xml:space="preserve"> أي أشد عقابا لهم، ولفظ التنكيل من أصل الفعل: نكَل يَنْكُل نُكولاً عن العدو أي جبن، ونكَّلته عن الشيء: صرفته عنه، والنَّكال اسم لما جعلْتَه نَكالاً لغيره إِذا رآه خاف أَن يعمل عمله،  ونَكَّل به تَنْكِيلاً إِذا جعله نَكالاً وعِبْرة لغيره، يقال نَكَّلْت بفلان إِذا عاقبته في جُرْم أَجرمه عُقوبةً تُنَكِّل غيره عن ارتكاب مثله، والنِّكل هو القيد الذي يمنع الإنسان أن يرتكب الجريمة مرة أخرى، أي إن الله تعالى بعذابه للمشركين أشد منعا لهم من العودة إلى العدوان على المسلمين.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وما دام التحريض على القتال يستدعي من المستجيبين له أن ينضم بعضهم إلى بعض في تكتل عسكري متراص، فقد بين الحق تعالى أجرَ الاستجابة لدعوة الجهاد والتعاون عليه، ووزرَ المتخلفين عنها والمشككين فيها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﴿مَنْ يَشْفَعْ شَفَاعَةً حَسَنَةً يَكُنْ لَهُ نَصِيبٌ مِنْهَا وَمَنْ يَشْفَعْ شَفَاعَةً سَيِّئَةً يَكُنْ لَهُ كِفْلٌ مِنْهَا﴾</w:t>
      </w:r>
      <w:r w:rsidRPr="00873D15">
        <w:rPr>
          <w:rFonts w:ascii="Traditional Arabic" w:hAnsi="Traditional Arabic" w:cs="Traditional Arabic"/>
          <w:sz w:val="32"/>
          <w:szCs w:val="32"/>
          <w:rtl/>
        </w:rPr>
        <w:t xml:space="preserve"> ولفظ شفع يشفع يدلّ على مقارنة الشيئين، من ذلك الشَّفْع خلاف الوِتْر وهو ضم الشيء إلى مثله فتقول: شَفَعَه شَفْعَاً كَمَنَعه أي كان وتراً فصَيَّرَه زَوْجَاً، وقوله تعالى:</w:t>
      </w:r>
      <w:r w:rsidRPr="00873D15">
        <w:rPr>
          <w:rFonts w:ascii="Traditional Arabic" w:hAnsi="Traditional Arabic" w:cs="Traditional Arabic"/>
          <w:b/>
          <w:bCs/>
          <w:color w:val="008000"/>
          <w:sz w:val="32"/>
          <w:szCs w:val="32"/>
          <w:rtl/>
        </w:rPr>
        <w:t>﴿مَنْ يَشْفَعْ شَفَاعَةً حَسَنَةً﴾</w:t>
      </w:r>
      <w:r w:rsidRPr="00873D15">
        <w:rPr>
          <w:rFonts w:ascii="Traditional Arabic" w:hAnsi="Traditional Arabic" w:cs="Traditional Arabic"/>
          <w:sz w:val="32"/>
          <w:szCs w:val="32"/>
          <w:rtl/>
        </w:rPr>
        <w:t xml:space="preserve"> أي: من انضم إلى أخيه وعاونه على الجهاد وصار له شفعا فيه، لأن الشفاعة الحسنة في هذا السياق هي الاستجابة لدعوة الرسول صلى الله عليه وسلم بالانضمام إلى المقاتلين </w:t>
      </w:r>
      <w:r w:rsidRPr="00873D15">
        <w:rPr>
          <w:rFonts w:ascii="Traditional Arabic" w:hAnsi="Traditional Arabic" w:cs="Traditional Arabic"/>
          <w:b/>
          <w:bCs/>
          <w:color w:val="008000"/>
          <w:sz w:val="32"/>
          <w:szCs w:val="32"/>
          <w:rtl/>
        </w:rPr>
        <w:t>﴿يَكُنْ لَهُ نَص</w:t>
      </w:r>
      <w:r w:rsidR="00165803" w:rsidRPr="00873D15">
        <w:rPr>
          <w:rFonts w:ascii="Traditional Arabic" w:hAnsi="Traditional Arabic" w:cs="Traditional Arabic"/>
          <w:b/>
          <w:bCs/>
          <w:color w:val="008000"/>
          <w:sz w:val="32"/>
          <w:szCs w:val="32"/>
          <w:rtl/>
        </w:rPr>
        <w:t>ِيبٌ مِنْهَا﴾</w:t>
      </w:r>
      <w:r w:rsidR="00165803" w:rsidRPr="00873D15">
        <w:rPr>
          <w:rFonts w:ascii="Traditional Arabic" w:hAnsi="Traditional Arabic" w:cs="Traditional Arabic"/>
          <w:sz w:val="32"/>
          <w:szCs w:val="32"/>
          <w:rtl/>
        </w:rPr>
        <w:t xml:space="preserve"> يكن له نصيب من </w:t>
      </w:r>
      <w:r w:rsidR="00165803" w:rsidRPr="00873D15">
        <w:rPr>
          <w:rFonts w:ascii="Traditional Arabic" w:hAnsi="Traditional Arabic" w:cs="Traditional Arabic" w:hint="cs"/>
          <w:sz w:val="32"/>
          <w:szCs w:val="32"/>
          <w:rtl/>
        </w:rPr>
        <w:t>ثمار</w:t>
      </w:r>
      <w:r w:rsidRPr="00873D15">
        <w:rPr>
          <w:rFonts w:ascii="Traditional Arabic" w:hAnsi="Traditional Arabic" w:cs="Traditional Arabic"/>
          <w:sz w:val="32"/>
          <w:szCs w:val="32"/>
          <w:rtl/>
        </w:rPr>
        <w:t xml:space="preserve"> هذه الدعوة وآثارها في الدنيا نصرا وعزا ومغانم، وفي الآخرة  أجرا وفيرا وجنة عرضها السماوات والأرض. </w:t>
      </w:r>
      <w:r w:rsidRPr="00873D15">
        <w:rPr>
          <w:rFonts w:ascii="Traditional Arabic" w:hAnsi="Traditional Arabic" w:cs="Traditional Arabic"/>
          <w:b/>
          <w:bCs/>
          <w:color w:val="008000"/>
          <w:sz w:val="32"/>
          <w:szCs w:val="32"/>
          <w:rtl/>
        </w:rPr>
        <w:t>﴿وَمَنْ يَشْفَعْ شَفَاعَةً سَيِّئَةً يَكُنْ لَهُ كِفْلٌ مِنْهَا﴾</w:t>
      </w:r>
      <w:r w:rsidRPr="00873D15">
        <w:rPr>
          <w:rFonts w:ascii="Traditional Arabic" w:hAnsi="Traditional Arabic" w:cs="Traditional Arabic"/>
          <w:sz w:val="32"/>
          <w:szCs w:val="32"/>
          <w:rtl/>
        </w:rPr>
        <w:t xml:space="preserve"> والكفل هو النصيب المساوي، إشارة إلى قوله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وَجَزَاءُ سَيِّئَةٍ </w:t>
      </w:r>
      <w:proofErr w:type="spellStart"/>
      <w:r w:rsidRPr="00873D15">
        <w:rPr>
          <w:rFonts w:ascii="Traditional Arabic" w:hAnsi="Traditional Arabic" w:cs="Traditional Arabic"/>
          <w:b/>
          <w:bCs/>
          <w:color w:val="008000"/>
          <w:sz w:val="32"/>
          <w:szCs w:val="32"/>
          <w:rtl/>
        </w:rPr>
        <w:t>سَيِّئَةٌ</w:t>
      </w:r>
      <w:proofErr w:type="spellEnd"/>
      <w:r w:rsidRPr="00873D15">
        <w:rPr>
          <w:rFonts w:ascii="Traditional Arabic" w:hAnsi="Traditional Arabic" w:cs="Traditional Arabic"/>
          <w:b/>
          <w:bCs/>
          <w:color w:val="008000"/>
          <w:sz w:val="32"/>
          <w:szCs w:val="32"/>
          <w:rtl/>
        </w:rPr>
        <w:t xml:space="preserve"> مِثْلُهَا﴾</w:t>
      </w:r>
      <w:r w:rsidRPr="00873D15">
        <w:rPr>
          <w:rFonts w:ascii="Traditional Arabic" w:hAnsi="Traditional Arabic" w:cs="Traditional Arabic"/>
          <w:sz w:val="32"/>
          <w:szCs w:val="32"/>
          <w:rtl/>
        </w:rPr>
        <w:t xml:space="preserve"> الشورى 40 أي: ومن يدع للتخلف عن </w:t>
      </w:r>
      <w:r w:rsidRPr="00873D15">
        <w:rPr>
          <w:rFonts w:ascii="Traditional Arabic" w:hAnsi="Traditional Arabic" w:cs="Traditional Arabic"/>
          <w:sz w:val="32"/>
          <w:szCs w:val="32"/>
          <w:rtl/>
        </w:rPr>
        <w:lastRenderedPageBreak/>
        <w:t xml:space="preserve">القتال </w:t>
      </w:r>
      <w:proofErr w:type="spellStart"/>
      <w:r w:rsidRPr="00873D15">
        <w:rPr>
          <w:rFonts w:ascii="Traditional Arabic" w:hAnsi="Traditional Arabic" w:cs="Traditional Arabic"/>
          <w:sz w:val="32"/>
          <w:szCs w:val="32"/>
          <w:rtl/>
        </w:rPr>
        <w:t>والتبطئة</w:t>
      </w:r>
      <w:proofErr w:type="spellEnd"/>
      <w:r w:rsidRPr="00873D15">
        <w:rPr>
          <w:rFonts w:ascii="Traditional Arabic" w:hAnsi="Traditional Arabic" w:cs="Traditional Arabic"/>
          <w:sz w:val="32"/>
          <w:szCs w:val="32"/>
          <w:rtl/>
        </w:rPr>
        <w:t xml:space="preserve"> والتثبيط ويحرض على الانضمام للمخلفين والمنافقين يكن له عدل دعوته وزرا وسيئات. وقد نقل الواحدي عن ابن عباس رضي الله عنهما معنى آخر للآية هو أن الشفاعة الحسنة أن يشفع المسلم إيمانه بالله بقتال الكفار، والشفاعة السيئة أن يشفع نفاقه بمحبة الكفار وترك قتالهم، </w:t>
      </w:r>
      <w:r w:rsidRPr="00873D15">
        <w:rPr>
          <w:rFonts w:ascii="Traditional Arabic" w:hAnsi="Traditional Arabic" w:cs="Traditional Arabic"/>
          <w:b/>
          <w:bCs/>
          <w:color w:val="008000"/>
          <w:sz w:val="32"/>
          <w:szCs w:val="32"/>
          <w:rtl/>
        </w:rPr>
        <w:t>﴿وَكَانَ اللَّهُ عَلَى كُلِّ شَيْءٍ مُقِيتًا﴾</w:t>
      </w:r>
      <w:r w:rsidRPr="00873D15">
        <w:rPr>
          <w:rFonts w:ascii="Traditional Arabic" w:hAnsi="Traditional Arabic" w:cs="Traditional Arabic"/>
          <w:sz w:val="32"/>
          <w:szCs w:val="32"/>
          <w:rtl/>
        </w:rPr>
        <w:t xml:space="preserve"> والمقيت هو الشهيد والحفيظ والقادر والحسيب والرقيب، أي إن الله شهيد على أعمال الخلق لا يعزب عنه شيء في الأرض ولا في السماء، يعلم إن كان الشافع يشفع في حق أو في باطل، حفيظ عليه يجازيه بما هو أهله، قادر على إيصال النصيب والكفل من الجزاء إلى الشافع والمشفوع فيه، إن خيرا فخير، وإن شرا فشر.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 النصر في القتال لا يكفي فيه انضمام المؤمنين إلى بعضهم في الصف بالأجساد، وإنما لا بد فيه من أن تأتلف قلوبهم بالمحبة والأخوة الصادقة ولئن كانت تسوية الصفوف واجبة بقوله تعالى:</w:t>
      </w:r>
      <w:r w:rsidRPr="00873D15">
        <w:rPr>
          <w:rFonts w:ascii="Traditional Arabic" w:hAnsi="Traditional Arabic" w:cs="Traditional Arabic"/>
          <w:b/>
          <w:bCs/>
          <w:color w:val="008000"/>
          <w:sz w:val="32"/>
          <w:szCs w:val="32"/>
          <w:rtl/>
        </w:rPr>
        <w:t>﴿إِنَّ اللَّهَ يُحِبُّ الَّذِينَ يُقَاتِلُونَ فِي سَبِيلِهِ صَفًّا كَأَنَّهُمْ بُنْيَانٌ مَرْصُوصٌ﴾</w:t>
      </w:r>
      <w:r w:rsidRPr="00873D15">
        <w:rPr>
          <w:rFonts w:ascii="Traditional Arabic" w:hAnsi="Traditional Arabic" w:cs="Traditional Arabic"/>
          <w:sz w:val="32"/>
          <w:szCs w:val="32"/>
          <w:rtl/>
        </w:rPr>
        <w:t xml:space="preserve"> الصف4، فإن تسوية القلوب بالمحبة وأخوة الإيمان أوجب، قال تعالى:</w:t>
      </w:r>
      <w:r w:rsidRPr="00873D15">
        <w:rPr>
          <w:rFonts w:ascii="Traditional Arabic" w:hAnsi="Traditional Arabic" w:cs="Traditional Arabic"/>
          <w:b/>
          <w:bCs/>
          <w:color w:val="008000"/>
          <w:sz w:val="32"/>
          <w:szCs w:val="32"/>
          <w:rtl/>
        </w:rPr>
        <w:t>﴿وَأَلَّفَ بَيْنَ قُلُوبِهِمْ لَوْ أَنْفَقْتَ مَا فِي الْأَرْضِ جَمِيعًا مَا أَلَّفْتَ بَيْنَ قُلُوبِهِمْ وَلَكِنَّ اللَّهَ أَلَّفَ بَيْنَهُمْ إِنَّهُ عَزِيزٌ حَكِيمٌ﴾</w:t>
      </w:r>
      <w:r w:rsidRPr="00873D15">
        <w:rPr>
          <w:rFonts w:ascii="Traditional Arabic" w:hAnsi="Traditional Arabic" w:cs="Traditional Arabic"/>
          <w:sz w:val="32"/>
          <w:szCs w:val="32"/>
          <w:rtl/>
        </w:rPr>
        <w:t xml:space="preserve"> الأنفال 63، لذلك دلهم الحق سبحانه على ما يقرب القلوب إلى بعضها في الحرب والسلم وهو تبادل التحية وإفشاؤها بينهم،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﴿وَإِذَا حُيِّيتُمْ بِتَحِيَّةٍ فَحَيُّوا بِأَحْسَنَ مِنْهَا أَوْ رُدُّوهَا إِنَّ اللَّهَ كَانَ عَلَى كُلِّ شَيْءٍ حَسِيبًا﴾</w:t>
      </w:r>
      <w:r w:rsidRPr="00873D15">
        <w:rPr>
          <w:rFonts w:ascii="Traditional Arabic" w:hAnsi="Traditional Arabic" w:cs="Traditional Arabic"/>
          <w:sz w:val="32"/>
          <w:szCs w:val="32"/>
          <w:rtl/>
        </w:rPr>
        <w:t xml:space="preserve"> وتحية الإسلام أن تقول لأخيك: "السلام عليكم"، كما في الحديث عن رسول الله صلى الله عليه وسلم إذ دخل عليه عمير بن وهب قبل أن يسلم </w:t>
      </w:r>
      <w:proofErr w:type="spellStart"/>
      <w:r w:rsidRPr="00873D15">
        <w:rPr>
          <w:rFonts w:ascii="Traditional Arabic" w:hAnsi="Traditional Arabic" w:cs="Traditional Arabic"/>
          <w:sz w:val="32"/>
          <w:szCs w:val="32"/>
          <w:rtl/>
        </w:rPr>
        <w:t>فقال:"أنعموا</w:t>
      </w:r>
      <w:proofErr w:type="spellEnd"/>
      <w:r w:rsidRPr="00873D15">
        <w:rPr>
          <w:rFonts w:ascii="Traditional Arabic" w:hAnsi="Traditional Arabic" w:cs="Traditional Arabic"/>
          <w:sz w:val="32"/>
          <w:szCs w:val="32"/>
          <w:rtl/>
        </w:rPr>
        <w:t xml:space="preserve"> صباحا" وكانت تلك تحية أهل الجاهلية بينهم، فقال رسول الله صلى الله عليه وسلم:(قد أكرمنا الله بتحية خير من تحيتك يا عمير، بالسلام تحية أهل الجنة)، وقال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فَإِذَا دَخَلْتُمْ بُيُوتًا فَسَلِّمُوا عَلَى أَنْفُسِكُمْ تَحِيَّةً مِنْ عِنْدِ اللَّهِ مُبَارَكَةً طَيِّبَةً﴾</w:t>
      </w:r>
      <w:r w:rsidRPr="00873D15">
        <w:rPr>
          <w:rFonts w:ascii="Traditional Arabic" w:hAnsi="Traditional Arabic" w:cs="Traditional Arabic"/>
          <w:sz w:val="32"/>
          <w:szCs w:val="32"/>
          <w:rtl/>
        </w:rPr>
        <w:t xml:space="preserve"> النور 61، وقال عن أهل الجنة:</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جَنَّاتُ عَدْنٍ يَدْخُلُونَهَا وَمَنْ صَلَحَ مِنْ آبَائِهِمْ وَأَزْوَاجِهِمْ وَذُرِّيَّاتِهِمْ وَالْمَلَائِكَةُ يَدْخُلُونَ عَلَيْهِمْ مِنْ كُلِّ بَابٍ سَلَامٌ عَلَيْكُمْ بِمَا صَبَرْتُمْ فَنِعْمَ عُقْبَى الدَّارِ﴾</w:t>
      </w:r>
      <w:r w:rsidRPr="00873D15">
        <w:rPr>
          <w:rFonts w:ascii="Traditional Arabic" w:hAnsi="Traditional Arabic" w:cs="Traditional Arabic"/>
          <w:sz w:val="32"/>
          <w:szCs w:val="32"/>
          <w:rtl/>
        </w:rPr>
        <w:t xml:space="preserve"> الرعد 23/24.</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تبادل التحية بالسلام بين المؤمنين يحببهم إلى بعضهم، ويخصب بذور التعاون والتآزر في نفوسهم، كما يرفع معنوياتهم القتالية في مواجهة أعدائهم، إذ يخوضون الحرب في حالة من الرضا ببعضهم والثقة بقوة التناصر بينهم، مما شرحه قول الرسول صلى الله عليه وسلم:(</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والذي نفسي بيده لا تدخلوا الجنة حتى تؤمنوا ولا تؤمنوا حتى تحابوا، أفلا أدلكم على أمر إذا فعلتموه تحاببتم؟ أفشوا السلام بينكم).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وقد بين عز وجل في هذه الآية الكريمة أدب السلام بقوله:</w:t>
      </w:r>
      <w:r w:rsidRPr="00873D15">
        <w:rPr>
          <w:rFonts w:ascii="Traditional Arabic" w:hAnsi="Traditional Arabic" w:cs="Traditional Arabic"/>
          <w:b/>
          <w:bCs/>
          <w:color w:val="008000"/>
          <w:sz w:val="32"/>
          <w:szCs w:val="32"/>
          <w:rtl/>
        </w:rPr>
        <w:t>﴿ وَإِذَا حُيِّيتُمْ بِتَحِيَّةٍ) إذا سلم أحد إخوانكم عليكم ﴿فَحَيُّوا بِأَحْسَنَ مِنْهَا﴾</w:t>
      </w:r>
      <w:r w:rsidRPr="00873D15">
        <w:rPr>
          <w:rFonts w:ascii="Traditional Arabic" w:hAnsi="Traditional Arabic" w:cs="Traditional Arabic"/>
          <w:sz w:val="32"/>
          <w:szCs w:val="32"/>
          <w:rtl/>
        </w:rPr>
        <w:t xml:space="preserve"> بأحسن مما سلم به </w:t>
      </w:r>
      <w:proofErr w:type="spellStart"/>
      <w:r w:rsidRPr="00873D15">
        <w:rPr>
          <w:rFonts w:ascii="Traditional Arabic" w:hAnsi="Traditional Arabic" w:cs="Traditional Arabic"/>
          <w:sz w:val="32"/>
          <w:szCs w:val="32"/>
          <w:rtl/>
        </w:rPr>
        <w:t>أخوك</w:t>
      </w:r>
      <w:r w:rsidRPr="00873D15">
        <w:rPr>
          <w:rFonts w:ascii="Traditional Arabic" w:hAnsi="Traditional Arabic" w:cs="Traditional Arabic"/>
          <w:b/>
          <w:bCs/>
          <w:color w:val="008000"/>
          <w:sz w:val="32"/>
          <w:szCs w:val="32"/>
          <w:rtl/>
        </w:rPr>
        <w:t>﴿أَوْ</w:t>
      </w:r>
      <w:proofErr w:type="spellEnd"/>
      <w:r w:rsidRPr="00873D15">
        <w:rPr>
          <w:rFonts w:ascii="Traditional Arabic" w:hAnsi="Traditional Arabic" w:cs="Traditional Arabic"/>
          <w:b/>
          <w:bCs/>
          <w:color w:val="008000"/>
          <w:sz w:val="32"/>
          <w:szCs w:val="32"/>
          <w:rtl/>
        </w:rPr>
        <w:t xml:space="preserve"> رُدُّوهَا﴾</w:t>
      </w:r>
      <w:r w:rsidRPr="00873D15">
        <w:rPr>
          <w:rFonts w:ascii="Traditional Arabic" w:hAnsi="Traditional Arabic" w:cs="Traditional Arabic"/>
          <w:sz w:val="32"/>
          <w:szCs w:val="32"/>
          <w:rtl/>
        </w:rPr>
        <w:t xml:space="preserve"> أو ردوا عليه بمثلها </w:t>
      </w:r>
      <w:r w:rsidRPr="00873D15">
        <w:rPr>
          <w:rFonts w:ascii="Traditional Arabic" w:hAnsi="Traditional Arabic" w:cs="Traditional Arabic"/>
          <w:sz w:val="32"/>
          <w:szCs w:val="32"/>
          <w:rtl/>
        </w:rPr>
        <w:lastRenderedPageBreak/>
        <w:t xml:space="preserve">لا بأقل منها، ذلك حق المؤمن على المؤمن، وقد جاء رجل إلى الرسول صلى الله عليه وسلم </w:t>
      </w:r>
      <w:proofErr w:type="spellStart"/>
      <w:r w:rsidRPr="00873D15">
        <w:rPr>
          <w:rFonts w:ascii="Traditional Arabic" w:hAnsi="Traditional Arabic" w:cs="Traditional Arabic"/>
          <w:sz w:val="32"/>
          <w:szCs w:val="32"/>
          <w:rtl/>
        </w:rPr>
        <w:t>فقال:"السلام</w:t>
      </w:r>
      <w:proofErr w:type="spellEnd"/>
      <w:r w:rsidRPr="00873D15">
        <w:rPr>
          <w:rFonts w:ascii="Traditional Arabic" w:hAnsi="Traditional Arabic" w:cs="Traditional Arabic"/>
          <w:sz w:val="32"/>
          <w:szCs w:val="32"/>
          <w:rtl/>
        </w:rPr>
        <w:t xml:space="preserve"> عليك يا رسول الله"، فقال صلى الله عليه وسلم:(وعليكم السلام ورحمة الله)، ثم أتى آخر </w:t>
      </w:r>
      <w:proofErr w:type="spellStart"/>
      <w:r w:rsidRPr="00873D15">
        <w:rPr>
          <w:rFonts w:ascii="Traditional Arabic" w:hAnsi="Traditional Arabic" w:cs="Traditional Arabic"/>
          <w:sz w:val="32"/>
          <w:szCs w:val="32"/>
          <w:rtl/>
        </w:rPr>
        <w:t>فقال:"السلام</w:t>
      </w:r>
      <w:proofErr w:type="spellEnd"/>
      <w:r w:rsidRPr="00873D15">
        <w:rPr>
          <w:rFonts w:ascii="Traditional Arabic" w:hAnsi="Traditional Arabic" w:cs="Traditional Arabic"/>
          <w:sz w:val="32"/>
          <w:szCs w:val="32"/>
          <w:rtl/>
        </w:rPr>
        <w:t xml:space="preserve"> عليك يا رسول الله ورحمة الله"، فقال صلى الله عليه وسلم:(وعليك السلام ورحمة الله وبركاته)، ثم جاء آخر فقال:" السلام عليك يا رسول الله ورحمة الله وبركاته"،  فقال صلى الله عليه وسلم له:(وعليك)، فقال له </w:t>
      </w:r>
      <w:proofErr w:type="spellStart"/>
      <w:r w:rsidRPr="00873D15">
        <w:rPr>
          <w:rFonts w:ascii="Traditional Arabic" w:hAnsi="Traditional Arabic" w:cs="Traditional Arabic"/>
          <w:sz w:val="32"/>
          <w:szCs w:val="32"/>
          <w:rtl/>
        </w:rPr>
        <w:t>الرجل:"يا</w:t>
      </w:r>
      <w:proofErr w:type="spellEnd"/>
      <w:r w:rsidRPr="00873D15">
        <w:rPr>
          <w:rFonts w:ascii="Traditional Arabic" w:hAnsi="Traditional Arabic" w:cs="Traditional Arabic"/>
          <w:sz w:val="32"/>
          <w:szCs w:val="32"/>
          <w:rtl/>
        </w:rPr>
        <w:t xml:space="preserve"> نبي الله، بأبي أنت وأمي، أتاك فلان وفلان فسلما عليك فرددت عليهما بأكثر مما رددت علي؟"، فقال صلى الله عليه وسلم:(إنك لم تدع لنا شيئا، قال تعالى:</w:t>
      </w:r>
      <w:r w:rsidRPr="00873D15">
        <w:rPr>
          <w:rFonts w:ascii="Traditional Arabic" w:hAnsi="Traditional Arabic" w:cs="Traditional Arabic"/>
          <w:b/>
          <w:bCs/>
          <w:color w:val="008000"/>
          <w:sz w:val="32"/>
          <w:szCs w:val="32"/>
          <w:rtl/>
        </w:rPr>
        <w:t>﴿وَإِذَا حُيِّيتُمْ بِتَحِيَّةٍ فَحَيُّوا بِأَحْسَنَ مِنْهَا أَوْ رُدُّوهَا﴾</w:t>
      </w:r>
      <w:r w:rsidRPr="00873D15">
        <w:rPr>
          <w:rFonts w:ascii="Traditional Arabic" w:hAnsi="Traditional Arabic" w:cs="Traditional Arabic"/>
          <w:sz w:val="32"/>
          <w:szCs w:val="32"/>
          <w:rtl/>
        </w:rPr>
        <w:t xml:space="preserve"> فرددناها عليك).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هذا ما أرشدنا إليه الكتاب والسنة من أدب يؤلف القلوب ويقربها إلى بعضها ويربطها بالمحبة والأخوة، في حالتي السلم والحرب، تحت رعاية الله وعلمه ووعده بوفير الأجر والثواب بقوله عقب ذلك:</w:t>
      </w:r>
      <w:r w:rsidRPr="00873D15">
        <w:rPr>
          <w:rFonts w:ascii="Traditional Arabic" w:hAnsi="Traditional Arabic" w:cs="Traditional Arabic"/>
          <w:b/>
          <w:bCs/>
          <w:color w:val="008000"/>
          <w:sz w:val="32"/>
          <w:szCs w:val="32"/>
          <w:rtl/>
        </w:rPr>
        <w:t>﴿إِنَّ اللَّهَ كَانَ﴾</w:t>
      </w:r>
      <w:r w:rsidRPr="00873D15">
        <w:rPr>
          <w:rFonts w:ascii="Traditional Arabic" w:hAnsi="Traditional Arabic" w:cs="Traditional Arabic"/>
          <w:sz w:val="32"/>
          <w:szCs w:val="32"/>
          <w:rtl/>
        </w:rPr>
        <w:t xml:space="preserve"> أزلا وأبدا </w:t>
      </w:r>
      <w:r w:rsidRPr="00873D15">
        <w:rPr>
          <w:rFonts w:ascii="Traditional Arabic" w:hAnsi="Traditional Arabic" w:cs="Traditional Arabic"/>
          <w:b/>
          <w:bCs/>
          <w:color w:val="008000"/>
          <w:sz w:val="32"/>
          <w:szCs w:val="32"/>
          <w:rtl/>
        </w:rPr>
        <w:t>﴿عَلَى كُلِّ شَيْءٍ حَسِيبًا﴾</w:t>
      </w:r>
      <w:r w:rsidRPr="00873D15">
        <w:rPr>
          <w:rFonts w:ascii="Traditional Arabic" w:hAnsi="Traditional Arabic" w:cs="Traditional Arabic"/>
          <w:sz w:val="32"/>
          <w:szCs w:val="32"/>
          <w:rtl/>
        </w:rPr>
        <w:t xml:space="preserve"> مُحْصيا كل شيء في الكون دقيقا كان أو جليلا، ومحاسبا عباده على أعمالهم كلها، وعلى ما أُمروا به من الشرائع المتعلقة بنظامهم العام داخليا وخارجيا، والعمل بمنهج الإسلام المتكامل، بدءا بأعلى هرم النظام الاجتماعي والسياسي والحربي بكلياته وجزئياته، إلى أدق الآداب الفردية تبادلا للتحية وإفشاء للسلام، وتأليفا للقلوب ونشرا للمحبة والتعاون، ورصا للصفوف في حالتي الأمن والخوف، والرخاء والشدة، مجازيا المطيع منهم والعاصي بعدله المطلق الذي لا يبخس حقا ولا ينقص أجرا ولا يظلم أحدا، ثم علل ذلك بقوله دالا على تلازم التوحيد والإيمان باليوم الآخر وعدل الله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﴿اللَّهُ لَا إِلَهَ إِلَّا هُوَ﴾</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لا معبود بحق إلا هو </w:t>
      </w:r>
      <w:r w:rsidRPr="00873D15">
        <w:rPr>
          <w:rFonts w:ascii="Traditional Arabic" w:hAnsi="Traditional Arabic" w:cs="Traditional Arabic"/>
          <w:b/>
          <w:bCs/>
          <w:color w:val="008000"/>
          <w:sz w:val="32"/>
          <w:szCs w:val="32"/>
          <w:rtl/>
        </w:rPr>
        <w:t>﴿ لَيَجْمَعَنَّكُمْ إِلَى يَوْمِ الْقِيَامَةِ﴾</w:t>
      </w:r>
      <w:r w:rsidRPr="00873D15">
        <w:rPr>
          <w:rFonts w:ascii="Traditional Arabic" w:hAnsi="Traditional Arabic" w:cs="Traditional Arabic"/>
          <w:rtl/>
        </w:rPr>
        <w:t xml:space="preserve"> </w:t>
      </w:r>
      <w:r w:rsidR="00C163E6" w:rsidRPr="00873D15">
        <w:rPr>
          <w:rFonts w:ascii="Traditional Arabic" w:hAnsi="Traditional Arabic" w:cs="Traditional Arabic"/>
          <w:sz w:val="32"/>
          <w:szCs w:val="32"/>
          <w:rtl/>
        </w:rPr>
        <w:t>جوابُ قسمٍ محذوفٍ،</w:t>
      </w:r>
      <w:r w:rsidRPr="00873D15">
        <w:rPr>
          <w:rFonts w:ascii="Traditional Arabic" w:hAnsi="Traditional Arabic" w:cs="Traditional Arabic"/>
          <w:sz w:val="32"/>
          <w:szCs w:val="32"/>
          <w:rtl/>
        </w:rPr>
        <w:t xml:space="preserve"> مؤكد باللام والنون، تقديره والله ليحشُرَّنكم من قبوركم للحساب يومِ القيامةِ </w:t>
      </w:r>
      <w:r w:rsidRPr="00873D15">
        <w:rPr>
          <w:rFonts w:ascii="Traditional Arabic" w:hAnsi="Traditional Arabic" w:cs="Traditional Arabic"/>
          <w:b/>
          <w:bCs/>
          <w:color w:val="008000"/>
          <w:sz w:val="32"/>
          <w:szCs w:val="32"/>
          <w:rtl/>
        </w:rPr>
        <w:t>﴿لَا رَيْبَ فِيهِ﴾</w:t>
      </w:r>
      <w:r w:rsidRPr="00873D15">
        <w:rPr>
          <w:rFonts w:ascii="Traditional Arabic" w:hAnsi="Traditional Arabic" w:cs="Traditional Arabic"/>
          <w:sz w:val="32"/>
          <w:szCs w:val="32"/>
          <w:rtl/>
        </w:rPr>
        <w:t xml:space="preserve"> لا يتطرق إليه الشك والريب </w:t>
      </w:r>
      <w:r w:rsidRPr="00873D15">
        <w:rPr>
          <w:rFonts w:ascii="Traditional Arabic" w:hAnsi="Traditional Arabic" w:cs="Traditional Arabic"/>
          <w:b/>
          <w:bCs/>
          <w:color w:val="008000"/>
          <w:sz w:val="32"/>
          <w:szCs w:val="32"/>
          <w:rtl/>
        </w:rPr>
        <w:t>﴿وَمَنْ أَصْدَقُ مِنَ اللَّهِ حَدِيثًا﴾</w:t>
      </w:r>
      <w:r w:rsidRPr="00873D15">
        <w:rPr>
          <w:rFonts w:ascii="Traditional Arabic" w:hAnsi="Traditional Arabic" w:cs="Traditional Arabic"/>
          <w:sz w:val="32"/>
          <w:szCs w:val="32"/>
          <w:rtl/>
        </w:rPr>
        <w:t xml:space="preserve"> استفهام لإنكار أن يكون أحد أصدق من الله تعالى في حديثه وأخباره. قال مقاتل: "نزلت فيمن شك في البعث، فاقسم الله ليبعثنه". ومناسبتها لما قبلها أنه تعالى لما ذكر علمه بأحوال الخلق وقدرته على حسابهم عقب تهديداً وتحذيراً من مخالفة أمر</w:t>
      </w:r>
      <w:r w:rsidR="00C163E6" w:rsidRPr="00873D15">
        <w:rPr>
          <w:rFonts w:ascii="Traditional Arabic" w:hAnsi="Traditional Arabic" w:cs="Traditional Arabic"/>
          <w:sz w:val="32"/>
          <w:szCs w:val="32"/>
          <w:rtl/>
        </w:rPr>
        <w:t xml:space="preserve">ه بذكر </w:t>
      </w:r>
      <w:proofErr w:type="spellStart"/>
      <w:r w:rsidR="00C163E6" w:rsidRPr="00873D15">
        <w:rPr>
          <w:rFonts w:ascii="Traditional Arabic" w:hAnsi="Traditional Arabic" w:cs="Traditional Arabic"/>
          <w:sz w:val="32"/>
          <w:szCs w:val="32"/>
          <w:rtl/>
        </w:rPr>
        <w:t>وحدانيته</w:t>
      </w:r>
      <w:proofErr w:type="spellEnd"/>
      <w:r w:rsidR="00C163E6" w:rsidRPr="00873D15">
        <w:rPr>
          <w:rFonts w:ascii="Traditional Arabic" w:hAnsi="Traditional Arabic" w:cs="Traditional Arabic"/>
          <w:sz w:val="32"/>
          <w:szCs w:val="32"/>
          <w:rtl/>
        </w:rPr>
        <w:t xml:space="preserve"> وما كتبه </w:t>
      </w:r>
      <w:r w:rsidR="00C163E6" w:rsidRPr="00873D15">
        <w:rPr>
          <w:rFonts w:ascii="Traditional Arabic" w:hAnsi="Traditional Arabic" w:cs="Traditional Arabic" w:hint="cs"/>
          <w:sz w:val="32"/>
          <w:szCs w:val="32"/>
          <w:rtl/>
        </w:rPr>
        <w:t xml:space="preserve">على </w:t>
      </w:r>
      <w:r w:rsidR="00C163E6" w:rsidRPr="00873D15">
        <w:rPr>
          <w:rFonts w:ascii="Traditional Arabic" w:hAnsi="Traditional Arabic" w:cs="Traditional Arabic"/>
          <w:sz w:val="32"/>
          <w:szCs w:val="32"/>
          <w:rtl/>
        </w:rPr>
        <w:t>عباده</w:t>
      </w:r>
      <w:r w:rsidRPr="00873D15">
        <w:rPr>
          <w:rFonts w:ascii="Traditional Arabic" w:hAnsi="Traditional Arabic" w:cs="Traditional Arabic"/>
          <w:sz w:val="32"/>
          <w:szCs w:val="32"/>
          <w:rtl/>
        </w:rPr>
        <w:t xml:space="preserve"> من </w:t>
      </w:r>
      <w:r w:rsidR="00C163E6" w:rsidRPr="00873D15">
        <w:rPr>
          <w:rFonts w:ascii="Traditional Arabic" w:hAnsi="Traditional Arabic" w:cs="Traditional Arabic" w:hint="cs"/>
          <w:sz w:val="32"/>
          <w:szCs w:val="32"/>
          <w:rtl/>
        </w:rPr>
        <w:t>البعث و</w:t>
      </w:r>
      <w:r w:rsidRPr="00873D15">
        <w:rPr>
          <w:rFonts w:ascii="Traditional Arabic" w:hAnsi="Traditional Arabic" w:cs="Traditional Arabic"/>
          <w:sz w:val="32"/>
          <w:szCs w:val="32"/>
          <w:rtl/>
        </w:rPr>
        <w:t xml:space="preserve">الحشر والحساب.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عاد السياق إلى ضرورة وحدة الصف، ليعالج أسباب الاختلاف بين المسلمين حول الموقف من المنافقين والحكم على تصرفاتهم، لا سيما وأن ناساً منهم استأذنوا رسول الله صلى الله عليه وسلم في الخروج إلى البادية للاستشفاء بجوها من أمراض أصابتهم بالمدينة، فلما خرجوا لم يزالوا راحلين مرحلة بعد مرحلة حتى لحقوا بالمشركين، وآخرين رجعوا بثلث الجيش مع عبد الله ابن أبي يوم أحد، وغيرهم </w:t>
      </w:r>
      <w:r w:rsidRPr="00873D15">
        <w:rPr>
          <w:rFonts w:ascii="Traditional Arabic" w:hAnsi="Traditional Arabic" w:cs="Traditional Arabic"/>
          <w:sz w:val="32"/>
          <w:szCs w:val="32"/>
          <w:rtl/>
        </w:rPr>
        <w:lastRenderedPageBreak/>
        <w:t>هاجروا إلى المدينة ثم رجعوا بدعوى الاشتياق إلى الأهل والوطن، وآخرون في مكة أظهروا الإِسلام وقعدوا عن الهجرة، فاختلف المسلمون في إسلامهم والحكم عليهم وطريقة معاملتهم، ورأى البعض أن من الحزم الضرب على أيديهم وإنهاء نفاقهم، ورأى آخرون تركهم ومطاولتهم ما داموا يظهرون الإِيمان لعلهم يثبتون عليه ويهاجرون مستقبلا، فلما اشتد الخلاف في شأنهم أنزل الله تعالى معاتبا من توقف عن الجزم بتكفيرهم 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فَمَا لَكُمْ فِي الْمُنَافِقِينَ فِئَتَيْنِ﴾</w:t>
      </w:r>
      <w:r w:rsidRPr="00873D15">
        <w:rPr>
          <w:rFonts w:ascii="Traditional Arabic" w:hAnsi="Traditional Arabic" w:cs="Traditional Arabic"/>
          <w:sz w:val="32"/>
          <w:szCs w:val="32"/>
          <w:rtl/>
        </w:rPr>
        <w:t xml:space="preserve"> وا</w:t>
      </w:r>
      <w:r w:rsidR="00C163E6" w:rsidRPr="00873D15">
        <w:rPr>
          <w:rFonts w:ascii="Traditional Arabic" w:hAnsi="Traditional Arabic" w:cs="Traditional Arabic"/>
          <w:sz w:val="32"/>
          <w:szCs w:val="32"/>
          <w:rtl/>
        </w:rPr>
        <w:t>لفئة: الطائفة والفرقة والجماعة،</w:t>
      </w:r>
      <w:r w:rsidRPr="00873D15">
        <w:rPr>
          <w:rFonts w:ascii="Traditional Arabic" w:hAnsi="Traditional Arabic" w:cs="Traditional Arabic"/>
          <w:sz w:val="32"/>
          <w:szCs w:val="32"/>
          <w:rtl/>
        </w:rPr>
        <w:t xml:space="preserve"> أصلها من الفاء والهمزة مع حرف علة بينهما وهي كلمة تدل على الرجوع،، فتقول: فاءَ يَفيء فَيْئا </w:t>
      </w:r>
      <w:proofErr w:type="spellStart"/>
      <w:r w:rsidRPr="00873D15">
        <w:rPr>
          <w:rFonts w:ascii="Traditional Arabic" w:hAnsi="Traditional Arabic" w:cs="Traditional Arabic"/>
          <w:sz w:val="32"/>
          <w:szCs w:val="32"/>
          <w:rtl/>
        </w:rPr>
        <w:t>وفُيُوءاً</w:t>
      </w:r>
      <w:proofErr w:type="spellEnd"/>
      <w:r w:rsidRPr="00873D15">
        <w:rPr>
          <w:rFonts w:ascii="Traditional Arabic" w:hAnsi="Traditional Arabic" w:cs="Traditional Arabic"/>
          <w:sz w:val="32"/>
          <w:szCs w:val="32"/>
          <w:rtl/>
        </w:rPr>
        <w:t xml:space="preserve">، أي رجع وكلُّ رجوعٍ فَيْءٌ، قال الله تعالى: </w:t>
      </w:r>
      <w:r w:rsidRPr="00873D15">
        <w:rPr>
          <w:rFonts w:ascii="Traditional Arabic" w:hAnsi="Traditional Arabic" w:cs="Traditional Arabic"/>
          <w:b/>
          <w:bCs/>
          <w:color w:val="008000"/>
          <w:sz w:val="32"/>
          <w:szCs w:val="32"/>
          <w:rtl/>
        </w:rPr>
        <w:t>﴿حَتَّى تَفِيءَ إِلَى أَمْرِ اللهِ﴾</w:t>
      </w:r>
      <w:r w:rsidRPr="00873D15">
        <w:rPr>
          <w:rFonts w:ascii="Traditional Arabic" w:hAnsi="Traditional Arabic" w:cs="Traditional Arabic"/>
          <w:sz w:val="32"/>
          <w:szCs w:val="32"/>
          <w:rtl/>
        </w:rPr>
        <w:t xml:space="preserve"> الحجرات 9، أي ترجع إليه، ومنه قيل للظِّل الذي يكون بعد الزوال: فَيْء لأنه يَرْجع من جانب الغَرْب إلى جانب الشَّرق، كذلك كلمة فئة بمعنى الجماعة مشتقّة من الفيء وهو الرجوع، لأنّ أفرادها متكتلون </w:t>
      </w:r>
      <w:r w:rsidR="00C163E6" w:rsidRPr="00873D15">
        <w:rPr>
          <w:rFonts w:ascii="Traditional Arabic" w:hAnsi="Traditional Arabic" w:cs="Traditional Arabic" w:hint="cs"/>
          <w:sz w:val="32"/>
          <w:szCs w:val="32"/>
          <w:rtl/>
        </w:rPr>
        <w:t xml:space="preserve">ويرجعون إلى </w:t>
      </w:r>
      <w:r w:rsidRPr="00873D15">
        <w:rPr>
          <w:rFonts w:ascii="Traditional Arabic" w:hAnsi="Traditional Arabic" w:cs="Traditional Arabic"/>
          <w:sz w:val="32"/>
          <w:szCs w:val="32"/>
          <w:rtl/>
        </w:rPr>
        <w:t xml:space="preserve">بعضهم في كل شؤونهم. ووزنها الصرفي "فِلَة"، حذفوا عين الكلمة وهي الياء من وسطها وعوّضوا عنها الهاء. والاستفهام في هذه الآية إنكاري لانقسام المسلمين في أمر المنافقين، ومعناه: ما بالكم يا أصحاب محمد صلى الله عليه وسلم انقسمتم فريقين في الحكم على المنافقين؟، والمراد منه وجوب إجراء المنافقين مجرى المجاهرين بالكفر في جميع الأحكام، وإنكار أن يكون للاختلاف في كفرهم مبرر وقد حكم به ربهم تعالى وقال: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﴿وَاللَّهُ أَرْكَسَهُمْ بِمَا كَسَبُوا﴾</w:t>
      </w:r>
      <w:r w:rsidRPr="00873D15">
        <w:rPr>
          <w:rFonts w:ascii="Traditional Arabic" w:hAnsi="Traditional Arabic" w:cs="Traditional Arabic"/>
          <w:sz w:val="32"/>
          <w:szCs w:val="32"/>
          <w:rtl/>
        </w:rPr>
        <w:t xml:space="preserve"> وقوله تعالى:</w:t>
      </w:r>
      <w:r w:rsidRPr="00873D15">
        <w:rPr>
          <w:rFonts w:ascii="Traditional Arabic" w:hAnsi="Traditional Arabic" w:cs="Traditional Arabic"/>
          <w:b/>
          <w:bCs/>
          <w:color w:val="008000"/>
          <w:sz w:val="32"/>
          <w:szCs w:val="32"/>
          <w:rtl/>
        </w:rPr>
        <w:t>﴿أَرْكَسَهُمْ﴾</w:t>
      </w:r>
      <w:r w:rsidRPr="00873D15">
        <w:rPr>
          <w:rFonts w:ascii="Traditional Arabic" w:hAnsi="Traditional Arabic" w:cs="Traditional Arabic"/>
          <w:sz w:val="32"/>
          <w:szCs w:val="32"/>
          <w:rtl/>
        </w:rPr>
        <w:t xml:space="preserve"> من الارتكاس وهو  التحول من حال حسنة إلى حال سيئة كالكفر بعد الإِيمان، لأن الركس هو رد الشيء مقلوباً، وقَلْبُ الشَّيْءِ على رأسِه، أَورَدُّ أَوَّلِهِ علَى آخِرِ. والمعنى: كيف تختلفون في كفر المنافقين والله تعالى تخلى عنهم وردهم عن بابه منكوسين منقلبين على أعقابهم خائبين </w:t>
      </w:r>
      <w:r w:rsidRPr="00873D15">
        <w:rPr>
          <w:rFonts w:ascii="Traditional Arabic" w:hAnsi="Traditional Arabic" w:cs="Traditional Arabic"/>
          <w:b/>
          <w:bCs/>
          <w:color w:val="008000"/>
          <w:sz w:val="32"/>
          <w:szCs w:val="32"/>
          <w:rtl/>
        </w:rPr>
        <w:t>﴿ بِمَا كَسَبُوا﴾</w:t>
      </w:r>
      <w:r w:rsidRPr="00873D15">
        <w:rPr>
          <w:rFonts w:ascii="Traditional Arabic" w:hAnsi="Traditional Arabic" w:cs="Traditional Arabic"/>
          <w:sz w:val="32"/>
          <w:szCs w:val="32"/>
          <w:rtl/>
        </w:rPr>
        <w:t xml:space="preserve"> بسبب ما كسَبوه من إثم </w:t>
      </w:r>
      <w:proofErr w:type="spellStart"/>
      <w:r w:rsidRPr="00873D15">
        <w:rPr>
          <w:rFonts w:ascii="Traditional Arabic" w:hAnsi="Traditional Arabic" w:cs="Traditional Arabic"/>
          <w:sz w:val="32"/>
          <w:szCs w:val="32"/>
          <w:rtl/>
        </w:rPr>
        <w:t>اللّحوقِ</w:t>
      </w:r>
      <w:proofErr w:type="spellEnd"/>
      <w:r w:rsidRPr="00873D15">
        <w:rPr>
          <w:rFonts w:ascii="Traditional Arabic" w:hAnsi="Traditional Arabic" w:cs="Traditional Arabic"/>
          <w:sz w:val="32"/>
          <w:szCs w:val="32"/>
          <w:rtl/>
        </w:rPr>
        <w:t xml:space="preserve"> بالمشركين والاحتيالِ على رسول الله صلى الله عليه وسلم، والإصرار على الكفر بعدما آمنوا، قال تعالى:</w:t>
      </w:r>
      <w:r w:rsidRPr="00873D15">
        <w:rPr>
          <w:rFonts w:ascii="Traditional Arabic" w:hAnsi="Traditional Arabic" w:cs="Traditional Arabic"/>
          <w:b/>
          <w:bCs/>
          <w:color w:val="008000"/>
          <w:sz w:val="32"/>
          <w:szCs w:val="32"/>
          <w:rtl/>
        </w:rPr>
        <w:t>﴿ ذَلِكَ بِأَنَّهُمْ آمَنُوا ثُمَّ كَفَرُوا فَطُبِعَ عَلَى قُلُوبِهِمْ فَهُمْ لَا يَفْقَهُونَ﴾</w:t>
      </w:r>
      <w:r w:rsidRPr="00873D15">
        <w:rPr>
          <w:rFonts w:ascii="Traditional Arabic" w:hAnsi="Traditional Arabic" w:cs="Traditional Arabic"/>
          <w:sz w:val="32"/>
          <w:szCs w:val="32"/>
          <w:rtl/>
        </w:rPr>
        <w:t xml:space="preserve"> المنافقون 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ختم الله على قلوبهم لِما أصروا عليه من الكفر والنفاق والخداع وأنتم أيها المسلمون مختلفون في أمرهم ومنقسمون فئتين، تودون أن يتوبوا ويهتدوا </w:t>
      </w:r>
      <w:r w:rsidRPr="00873D15">
        <w:rPr>
          <w:rFonts w:ascii="Traditional Arabic" w:hAnsi="Traditional Arabic" w:cs="Traditional Arabic"/>
          <w:b/>
          <w:bCs/>
          <w:color w:val="008000"/>
          <w:sz w:val="32"/>
          <w:szCs w:val="32"/>
          <w:rtl/>
        </w:rPr>
        <w:t>﴿أَتُرِيدُونَ أَنْ تَهْدُوا مَنْ أَضَلَّ اللَّهُ؟﴾</w:t>
      </w:r>
      <w:r w:rsidRPr="00873D15">
        <w:rPr>
          <w:rFonts w:ascii="Traditional Arabic" w:hAnsi="Traditional Arabic" w:cs="Traditional Arabic"/>
          <w:sz w:val="32"/>
          <w:szCs w:val="32"/>
          <w:rtl/>
        </w:rPr>
        <w:t xml:space="preserve"> والله طردهم من رحابه، ولا مجال لهداية من ارتد واختار الضلالة وأصر عليها وفرح بها بعد أن آمن، لقد أضله تعالى عن طريق الجنة وهداه إلى طريق النار جزاء ما اكتسب من الآثام </w:t>
      </w:r>
      <w:r w:rsidRPr="00873D15">
        <w:rPr>
          <w:rFonts w:ascii="Traditional Arabic" w:hAnsi="Traditional Arabic" w:cs="Traditional Arabic"/>
          <w:b/>
          <w:bCs/>
          <w:color w:val="008000"/>
          <w:sz w:val="32"/>
          <w:szCs w:val="32"/>
          <w:rtl/>
        </w:rPr>
        <w:t>﴿وَمَنْ يُضْلِلِ اللَّهُ فَلَنْ تَجِدَ لَهُ سَبِيلًا﴾</w:t>
      </w:r>
      <w:r w:rsidRPr="00873D15">
        <w:rPr>
          <w:rFonts w:ascii="Traditional Arabic" w:hAnsi="Traditional Arabic" w:cs="Traditional Arabic"/>
          <w:sz w:val="32"/>
          <w:szCs w:val="32"/>
          <w:rtl/>
        </w:rPr>
        <w:t xml:space="preserve"> إلى الجنة. إنهم لم يكتفوا بالكفر في أنفسهم بل انقلبوا محاربين لدعوة الإسلام يريدون استئصال الدين من الأرض وإعادة أهله إلى الكفر، ولذلك عقب تعالى بقوله: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﴿وَدُّوا لَوْ تَكْفُرُونَ كَمَا كَفَرُوا فَتَكُونُونَ سَوَاءً﴾</w:t>
      </w:r>
      <w:r w:rsidRPr="00873D15">
        <w:rPr>
          <w:rFonts w:ascii="Traditional Arabic" w:hAnsi="Traditional Arabic" w:cs="Traditional Arabic"/>
          <w:sz w:val="32"/>
          <w:szCs w:val="32"/>
          <w:rtl/>
        </w:rPr>
        <w:t xml:space="preserve"> إن هدفهم الذي يسعون له أن يوقعوا بينكم الفتنة، وأن يردوكم عن دينكم فتعودوا كفارا مثلهم. وهذه الآية من أكثر الآيات تصريحا بكفر المنافقين، لأن النفاق لم يترك لهم إلا التظاهر بالإسلام، وقلوبهم منطوية على الكفر البواح، ولئن عوملوا أحيانا في الدنيا بظاهر أمرهم حفاظا على السلم الاجتماعي فإن الله تعالى قد بوأهم الدرك الأسفل من النار، قال عز وجل: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إِنَّ الْمُنَافِقِينَ فِي الدَّرْكِ الْأَسْفَلِ مِنَ النَّارِ وَلَنْ تَجِدَ لَهُمْ نَصِيرًا﴾</w:t>
      </w:r>
      <w:r w:rsidRPr="00873D15">
        <w:rPr>
          <w:rFonts w:ascii="Traditional Arabic" w:hAnsi="Traditional Arabic" w:cs="Traditional Arabic"/>
          <w:sz w:val="32"/>
          <w:szCs w:val="32"/>
          <w:rtl/>
        </w:rPr>
        <w:t xml:space="preserve"> النساء 145. ومن كان هذا حالهم: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فَلَا تَتَّخِذُوا مِنْهُمْ أَوْلِيَاءَ حَتَّى يُهَاجِرُوا فِي سَبِيلِ اللَّهِ﴾</w:t>
      </w:r>
      <w:r w:rsidRPr="00873D15">
        <w:rPr>
          <w:rFonts w:ascii="Traditional Arabic" w:hAnsi="Traditional Arabic" w:cs="Traditional Arabic"/>
          <w:sz w:val="32"/>
          <w:szCs w:val="32"/>
          <w:rtl/>
        </w:rPr>
        <w:t xml:space="preserve"> عليكم ألا تتخذوا منهم أنصارا أو أعوانا أو مستشارين، وألا تثقوا بأحد منهم حتى يهاجروا إلى المدينة مثلكم، واشتراط الهجرة هنا دليل على أن الآية في فريق تخلف في مكة قبل الفتح كان يظهر الإسلام للمسلمين والشرك للمشركين، ولذلك وضعهم الوحي أمام اختبار حاسم، عقب ادعائهم الإسلام هو أن يهاجروا من أرض الكفر ويلتحقوا توثيقا عمليا لإيمانهم بأرض الإسلام وينضموا للجماعة المؤمنة ويخضعوا لنظامها.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﴿فَإِنْ تَوَلَّوْا﴾</w:t>
      </w:r>
      <w:r w:rsidRPr="00873D15">
        <w:rPr>
          <w:rFonts w:ascii="Traditional Arabic" w:hAnsi="Traditional Arabic" w:cs="Traditional Arabic"/>
          <w:sz w:val="32"/>
          <w:szCs w:val="32"/>
          <w:rtl/>
        </w:rPr>
        <w:t xml:space="preserve"> فإن أعْرَضُوا عن التوحيد مقرونا بالهجرة </w:t>
      </w:r>
      <w:r w:rsidRPr="00873D15">
        <w:rPr>
          <w:rFonts w:ascii="Traditional Arabic" w:hAnsi="Traditional Arabic" w:cs="Traditional Arabic"/>
          <w:b/>
          <w:bCs/>
          <w:color w:val="008000"/>
          <w:sz w:val="32"/>
          <w:szCs w:val="32"/>
          <w:rtl/>
        </w:rPr>
        <w:t>﴿فَخُذُوهُمْ وَاقْتُلُوهُمْ حَيْثُ وَجَدْتُمُوهُمْ﴾</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خذوهم</w:t>
      </w:r>
      <w:proofErr w:type="spellEnd"/>
      <w:r w:rsidRPr="00873D15">
        <w:rPr>
          <w:rFonts w:ascii="Traditional Arabic" w:hAnsi="Traditional Arabic" w:cs="Traditional Arabic"/>
          <w:sz w:val="32"/>
          <w:szCs w:val="32"/>
          <w:rtl/>
        </w:rPr>
        <w:t xml:space="preserve"> أسرى إن تمكنتم منهم واقتلوهم في الحل والحرم إن </w:t>
      </w:r>
      <w:proofErr w:type="spellStart"/>
      <w:r w:rsidRPr="00873D15">
        <w:rPr>
          <w:rFonts w:ascii="Traditional Arabic" w:hAnsi="Traditional Arabic" w:cs="Traditional Arabic"/>
          <w:sz w:val="32"/>
          <w:szCs w:val="32"/>
          <w:rtl/>
        </w:rPr>
        <w:t>واجهتموهم</w:t>
      </w:r>
      <w:proofErr w:type="spellEnd"/>
      <w:r w:rsidRPr="00873D15">
        <w:rPr>
          <w:rFonts w:ascii="Traditional Arabic" w:hAnsi="Traditional Arabic" w:cs="Traditional Arabic"/>
          <w:sz w:val="32"/>
          <w:szCs w:val="32"/>
          <w:rtl/>
        </w:rPr>
        <w:t xml:space="preserve"> في </w:t>
      </w:r>
      <w:proofErr w:type="spellStart"/>
      <w:r w:rsidRPr="00873D15">
        <w:rPr>
          <w:rFonts w:ascii="Traditional Arabic" w:hAnsi="Traditional Arabic" w:cs="Traditional Arabic"/>
          <w:sz w:val="32"/>
          <w:szCs w:val="32"/>
          <w:rtl/>
        </w:rPr>
        <w:t>الحرب</w:t>
      </w:r>
      <w:r w:rsidRPr="00873D15">
        <w:rPr>
          <w:rFonts w:ascii="Traditional Arabic" w:hAnsi="Traditional Arabic" w:cs="Traditional Arabic"/>
          <w:b/>
          <w:bCs/>
          <w:color w:val="008000"/>
          <w:sz w:val="32"/>
          <w:szCs w:val="32"/>
          <w:rtl/>
        </w:rPr>
        <w:t>﴿وَلَا</w:t>
      </w:r>
      <w:proofErr w:type="spellEnd"/>
      <w:r w:rsidRPr="00873D15">
        <w:rPr>
          <w:rFonts w:ascii="Traditional Arabic" w:hAnsi="Traditional Arabic" w:cs="Traditional Arabic"/>
          <w:b/>
          <w:bCs/>
          <w:color w:val="008000"/>
          <w:sz w:val="32"/>
          <w:szCs w:val="32"/>
          <w:rtl/>
        </w:rPr>
        <w:t xml:space="preserve"> تَتَّخِذُوا مِنْهُمْ وَلِيًّا وَلَا نَصِيرًا﴾</w:t>
      </w:r>
      <w:r w:rsidRPr="00873D15">
        <w:rPr>
          <w:rFonts w:ascii="Traditional Arabic" w:hAnsi="Traditional Arabic" w:cs="Traditional Arabic"/>
          <w:sz w:val="32"/>
          <w:szCs w:val="32"/>
          <w:rtl/>
        </w:rPr>
        <w:t xml:space="preserve"> ولا </w:t>
      </w:r>
      <w:r w:rsidR="00476B96" w:rsidRPr="00873D15">
        <w:rPr>
          <w:rFonts w:ascii="Traditional Arabic" w:hAnsi="Traditional Arabic" w:cs="Traditional Arabic" w:hint="cs"/>
          <w:sz w:val="32"/>
          <w:szCs w:val="32"/>
          <w:rtl/>
        </w:rPr>
        <w:t xml:space="preserve">تولوا </w:t>
      </w:r>
      <w:r w:rsidRPr="00873D15">
        <w:rPr>
          <w:rFonts w:ascii="Traditional Arabic" w:hAnsi="Traditional Arabic" w:cs="Traditional Arabic"/>
          <w:sz w:val="32"/>
          <w:szCs w:val="32"/>
          <w:rtl/>
        </w:rPr>
        <w:t xml:space="preserve">أحدا </w:t>
      </w:r>
      <w:r w:rsidR="00476B96" w:rsidRPr="00873D15">
        <w:rPr>
          <w:rFonts w:ascii="Traditional Arabic" w:hAnsi="Traditional Arabic" w:cs="Traditional Arabic" w:hint="cs"/>
          <w:sz w:val="32"/>
          <w:szCs w:val="32"/>
          <w:rtl/>
        </w:rPr>
        <w:t xml:space="preserve">منهم </w:t>
      </w:r>
      <w:r w:rsidRPr="00873D15">
        <w:rPr>
          <w:rFonts w:ascii="Traditional Arabic" w:hAnsi="Traditional Arabic" w:cs="Traditional Arabic"/>
          <w:sz w:val="32"/>
          <w:szCs w:val="32"/>
          <w:rtl/>
        </w:rPr>
        <w:t xml:space="preserve">أمرا من أموركم، </w:t>
      </w:r>
      <w:r w:rsidR="00A171A8" w:rsidRPr="00873D15">
        <w:rPr>
          <w:rFonts w:ascii="Traditional Arabic" w:hAnsi="Traditional Arabic" w:cs="Traditional Arabic" w:hint="cs"/>
          <w:sz w:val="32"/>
          <w:szCs w:val="32"/>
          <w:rtl/>
        </w:rPr>
        <w:t xml:space="preserve">ولا </w:t>
      </w:r>
      <w:r w:rsidR="00476B96" w:rsidRPr="00873D15">
        <w:rPr>
          <w:rFonts w:ascii="Traditional Arabic" w:hAnsi="Traditional Arabic" w:cs="Traditional Arabic" w:hint="cs"/>
          <w:sz w:val="32"/>
          <w:szCs w:val="32"/>
          <w:rtl/>
        </w:rPr>
        <w:t xml:space="preserve">تتخذوه وليا أو </w:t>
      </w:r>
      <w:r w:rsidRPr="00873D15">
        <w:rPr>
          <w:rFonts w:ascii="Traditional Arabic" w:hAnsi="Traditional Arabic" w:cs="Traditional Arabic"/>
          <w:sz w:val="32"/>
          <w:szCs w:val="32"/>
          <w:rtl/>
        </w:rPr>
        <w:t xml:space="preserve">نصيرا لكم في </w:t>
      </w:r>
      <w:r w:rsidR="00A171A8" w:rsidRPr="00873D15">
        <w:rPr>
          <w:rFonts w:ascii="Traditional Arabic" w:hAnsi="Traditional Arabic" w:cs="Traditional Arabic" w:hint="cs"/>
          <w:sz w:val="32"/>
          <w:szCs w:val="32"/>
          <w:rtl/>
        </w:rPr>
        <w:t>ال</w:t>
      </w:r>
      <w:r w:rsidR="00A171A8" w:rsidRPr="00873D15">
        <w:rPr>
          <w:rFonts w:ascii="Traditional Arabic" w:hAnsi="Traditional Arabic" w:cs="Traditional Arabic"/>
          <w:sz w:val="32"/>
          <w:szCs w:val="32"/>
          <w:rtl/>
        </w:rPr>
        <w:t>سلم و</w:t>
      </w:r>
      <w:r w:rsidR="00A171A8" w:rsidRPr="00873D15">
        <w:rPr>
          <w:rFonts w:ascii="Traditional Arabic" w:hAnsi="Traditional Arabic" w:cs="Traditional Arabic" w:hint="cs"/>
          <w:sz w:val="32"/>
          <w:szCs w:val="32"/>
          <w:rtl/>
        </w:rPr>
        <w:t>ال</w:t>
      </w:r>
      <w:r w:rsidRPr="00873D15">
        <w:rPr>
          <w:rFonts w:ascii="Traditional Arabic" w:hAnsi="Traditional Arabic" w:cs="Traditional Arabic"/>
          <w:sz w:val="32"/>
          <w:szCs w:val="32"/>
          <w:rtl/>
        </w:rPr>
        <w:t>حرب.</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كانت الهجرة من مكة إلى المدينة في العهد النبوي واجبة لظروف تتعلق بتأسيس المجتمع الإسلامي الجديد، وضرورة بناء الدولة العقدية المكلفة بهداية الناس وإقامة الشهادة وإعادة تربية المسلمين بعيدا عن شغب الشر</w:t>
      </w:r>
      <w:r w:rsidR="00A171A8" w:rsidRPr="00873D15">
        <w:rPr>
          <w:rFonts w:ascii="Traditional Arabic" w:hAnsi="Traditional Arabic" w:cs="Traditional Arabic"/>
          <w:sz w:val="32"/>
          <w:szCs w:val="32"/>
          <w:rtl/>
        </w:rPr>
        <w:t>ك ومعتقداته وعاداته وتقاليده،</w:t>
      </w:r>
      <w:r w:rsidRPr="00873D15">
        <w:rPr>
          <w:rFonts w:ascii="Traditional Arabic" w:hAnsi="Traditional Arabic" w:cs="Traditional Arabic"/>
          <w:sz w:val="32"/>
          <w:szCs w:val="32"/>
          <w:rtl/>
        </w:rPr>
        <w:t xml:space="preserve"> فإن الهجرة بعد فتح مكة لم يبق لها مبرر، ولذلك قال رسول الله صلى الله عليه وسلم:(لا هجرة بعد الفتح ولكن جهاد ونية).</w:t>
      </w:r>
      <w:r w:rsidR="00A171A8"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إلا أن طبيعة دعوة الإسلام بمنهجها للحياة بعد الرسول صلى الله عليه وسلم تستثير أعداءها في كل عصر فيحاولون الإجهاز عليها، كعادتهم دائما مع الرسل وأتباعهم</w:t>
      </w:r>
      <w:r w:rsidR="00A171A8" w:rsidRPr="00873D15">
        <w:rPr>
          <w:rFonts w:ascii="Traditional Arabic" w:hAnsi="Traditional Arabic" w:cs="Traditional Arabic" w:hint="cs"/>
          <w:sz w:val="32"/>
          <w:szCs w:val="32"/>
          <w:rtl/>
        </w:rPr>
        <w:t xml:space="preserve"> كما</w:t>
      </w:r>
      <w:r w:rsidRPr="00873D15">
        <w:rPr>
          <w:rFonts w:ascii="Traditional Arabic" w:hAnsi="Traditional Arabic" w:cs="Traditional Arabic"/>
          <w:sz w:val="32"/>
          <w:szCs w:val="32"/>
          <w:rtl/>
        </w:rPr>
        <w:t xml:space="preserve">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وَقَالَ الَّذِينَ</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كَفَرُوا لِرُسُلِهِمْ لَنُخْرِجَنَّكُمْ مِنْ أَرْضِنَا أَوْ لَتَعُودُنَّ فِي مِلَّتِنَا﴾</w:t>
      </w:r>
      <w:r w:rsidRPr="00873D15">
        <w:rPr>
          <w:rFonts w:ascii="Traditional Arabic" w:hAnsi="Traditional Arabic" w:cs="Traditional Arabic"/>
          <w:sz w:val="32"/>
          <w:szCs w:val="32"/>
          <w:rtl/>
        </w:rPr>
        <w:t xml:space="preserve"> إبراهيم 13، وقال: </w:t>
      </w:r>
      <w:r w:rsidRPr="00873D15">
        <w:rPr>
          <w:rFonts w:ascii="Traditional Arabic" w:hAnsi="Traditional Arabic" w:cs="Traditional Arabic"/>
          <w:b/>
          <w:bCs/>
          <w:color w:val="008000"/>
          <w:sz w:val="32"/>
          <w:szCs w:val="32"/>
          <w:rtl/>
        </w:rPr>
        <w:t>﴿قَالُوا أَخْرِجُوا آلَ لُوطٍ مِنْ قَرْيَتِكُمْ إِنَّهُمْ أُنَاسٌ يَتَطَهَّرُونَ﴾</w:t>
      </w:r>
      <w:r w:rsidRPr="00873D15">
        <w:rPr>
          <w:rFonts w:ascii="Traditional Arabic" w:hAnsi="Traditional Arabic" w:cs="Traditional Arabic"/>
          <w:sz w:val="32"/>
          <w:szCs w:val="32"/>
          <w:rtl/>
        </w:rPr>
        <w:t xml:space="preserve"> النمل 56، لذلك نرى أن الهجرة بمقتضى هذه الآية الكريمة، من أرض الكفر ومواطن الاستضعاف والظلم، مستمرة وواجبة في كل حالة يعجز فيها المؤمن عن تأمين دينه ونفسه وأسرته، كما في آيات أخرى من هذه السورة يأتي أوان شرحها بتفصيل.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ثم استثنى الحق سبحانه من أمره بالأسر والقتل لهذه الطائفة من المنافقين ثلاث فئات أفرد لكل منها حكما خاصا، فقال عن الأولى: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إِلَّا الَّذِينَ يَصِلُونَ إِلَى قَوْمٍ بَيْنَكُمْ وَبَيْنَهُمْ مِيثَاقٌ﴾</w:t>
      </w:r>
      <w:r w:rsidRPr="00873D15">
        <w:rPr>
          <w:rFonts w:ascii="Traditional Arabic" w:hAnsi="Traditional Arabic" w:cs="Traditional Arabic"/>
          <w:sz w:val="32"/>
          <w:szCs w:val="32"/>
          <w:rtl/>
        </w:rPr>
        <w:t xml:space="preserve"> أي الذين يلتحقون بقوم بينهم وبين المسلمين ميثاق موادعة ومسالمة أو يلجؤون إليهم، كالذي كان بين رسول الله صلى الله عليه وسلم وبين هلال بن </w:t>
      </w:r>
      <w:proofErr w:type="spellStart"/>
      <w:r w:rsidRPr="00873D15">
        <w:rPr>
          <w:rFonts w:ascii="Traditional Arabic" w:hAnsi="Traditional Arabic" w:cs="Traditional Arabic"/>
          <w:sz w:val="32"/>
          <w:szCs w:val="32"/>
          <w:rtl/>
        </w:rPr>
        <w:t>عويمر</w:t>
      </w:r>
      <w:proofErr w:type="spellEnd"/>
      <w:r w:rsidRPr="00873D15">
        <w:rPr>
          <w:rFonts w:ascii="Traditional Arabic" w:hAnsi="Traditional Arabic" w:cs="Traditional Arabic"/>
          <w:sz w:val="32"/>
          <w:szCs w:val="32"/>
          <w:rtl/>
        </w:rPr>
        <w:t xml:space="preserve"> الأسلمي من عهدٍ على أنه لا يُعينه ولا يُعين عليه، وعلى أن من وصل إلى هلال ولجأ إليه فله من الجِوار مثلُ الذي لهلال.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وقال عن الفئة الثانية:</w:t>
      </w:r>
      <w:r w:rsidRPr="00873D15">
        <w:rPr>
          <w:rFonts w:ascii="Traditional Arabic" w:hAnsi="Traditional Arabic" w:cs="Traditional Arabic"/>
          <w:b/>
          <w:bCs/>
          <w:color w:val="008000"/>
          <w:sz w:val="32"/>
          <w:szCs w:val="32"/>
          <w:rtl/>
        </w:rPr>
        <w:t>﴿ أَوْ جَاءُوكُمْ حَصِرَتْ صُدُورُهُمْ أَنْ يُقَاتِلُوكُمْ أَوْ يُقَات</w:t>
      </w:r>
      <w:r w:rsidR="00A171A8" w:rsidRPr="00873D15">
        <w:rPr>
          <w:rFonts w:ascii="Traditional Arabic" w:hAnsi="Traditional Arabic" w:cs="Traditional Arabic"/>
          <w:b/>
          <w:bCs/>
          <w:color w:val="008000"/>
          <w:sz w:val="32"/>
          <w:szCs w:val="32"/>
          <w:rtl/>
        </w:rPr>
        <w:t>ِلُوا قَوْمَهُمْ﴾</w:t>
      </w:r>
      <w:r w:rsidR="00A171A8" w:rsidRPr="00873D15">
        <w:rPr>
          <w:rFonts w:ascii="Traditional Arabic" w:hAnsi="Traditional Arabic" w:cs="Traditional Arabic"/>
          <w:sz w:val="32"/>
          <w:szCs w:val="32"/>
          <w:rtl/>
        </w:rPr>
        <w:t xml:space="preserve"> أو قوم جاءوكم</w:t>
      </w:r>
      <w:r w:rsidRPr="00873D15">
        <w:rPr>
          <w:rFonts w:ascii="Traditional Arabic" w:hAnsi="Traditional Arabic" w:cs="Traditional Arabic"/>
          <w:sz w:val="32"/>
          <w:szCs w:val="32"/>
          <w:rtl/>
        </w:rPr>
        <w:t xml:space="preserve"> إلى المدينة مهاجرين كافّين عن قتالكم وقتالِ قومِهم، وقلوبهم حرجة عن قتال الطرفين، وتعهدوا ألا ينصروا أحدهما على الآخر.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كف الله تعالى عن المؤمنين رحمة بهم وتخفيفا عليهم أيدي هذين </w:t>
      </w:r>
      <w:proofErr w:type="spellStart"/>
      <w:r w:rsidRPr="00873D15">
        <w:rPr>
          <w:rFonts w:ascii="Traditional Arabic" w:hAnsi="Traditional Arabic" w:cs="Traditional Arabic"/>
          <w:sz w:val="32"/>
          <w:szCs w:val="32"/>
          <w:rtl/>
        </w:rPr>
        <w:t>الفربقين</w:t>
      </w:r>
      <w:proofErr w:type="spellEnd"/>
      <w:r w:rsidRPr="00873D15">
        <w:rPr>
          <w:rFonts w:ascii="Traditional Arabic" w:hAnsi="Traditional Arabic" w:cs="Traditional Arabic"/>
          <w:sz w:val="32"/>
          <w:szCs w:val="32"/>
          <w:rtl/>
        </w:rPr>
        <w:t xml:space="preserve"> من المنافقين </w:t>
      </w:r>
      <w:r w:rsidRPr="00873D15">
        <w:rPr>
          <w:rFonts w:ascii="Traditional Arabic" w:hAnsi="Traditional Arabic" w:cs="Traditional Arabic"/>
          <w:b/>
          <w:bCs/>
          <w:color w:val="008000"/>
          <w:sz w:val="32"/>
          <w:szCs w:val="32"/>
          <w:rtl/>
        </w:rPr>
        <w:t>﴿وَلَوْ شَاءَ اللَّهُ لَسَلَّطَهُمْ عَلَيْكُمْ فَلَقَاتَلُوكُمْ﴾</w:t>
      </w:r>
      <w:r w:rsidRPr="00873D15">
        <w:rPr>
          <w:rFonts w:ascii="Traditional Arabic" w:hAnsi="Traditional Arabic" w:cs="Traditional Arabic"/>
          <w:sz w:val="32"/>
          <w:szCs w:val="32"/>
          <w:rtl/>
        </w:rPr>
        <w:t xml:space="preserve"> ولو شاء عز وجل أن يسلطهم عليكم لتجرؤوا على قتالكم </w:t>
      </w:r>
      <w:proofErr w:type="spellStart"/>
      <w:r w:rsidRPr="00873D15">
        <w:rPr>
          <w:rFonts w:ascii="Traditional Arabic" w:hAnsi="Traditional Arabic" w:cs="Traditional Arabic"/>
          <w:sz w:val="32"/>
          <w:szCs w:val="32"/>
          <w:rtl/>
        </w:rPr>
        <w:t>ولأجلبوا</w:t>
      </w:r>
      <w:proofErr w:type="spellEnd"/>
      <w:r w:rsidRPr="00873D15">
        <w:rPr>
          <w:rFonts w:ascii="Traditional Arabic" w:hAnsi="Traditional Arabic" w:cs="Traditional Arabic"/>
          <w:sz w:val="32"/>
          <w:szCs w:val="32"/>
          <w:rtl/>
        </w:rPr>
        <w:t xml:space="preserve"> عليكم بخيلهم ورجلهم، وفتحوا عليكم جبهات حربية أخرى، ولكنه تعالى عدلا وإنصافا لهاتين الفئتين كف أيدي المسلمين عن قتالهما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﴿فَإِنِ اعْتَزَلُوكُمْ﴾</w:t>
      </w:r>
      <w:r w:rsidRPr="00873D15">
        <w:rPr>
          <w:rFonts w:ascii="Traditional Arabic" w:hAnsi="Traditional Arabic" w:cs="Traditional Arabic"/>
          <w:sz w:val="32"/>
          <w:szCs w:val="32"/>
          <w:rtl/>
        </w:rPr>
        <w:t xml:space="preserve"> لم يتعرضوا لكم بأذى </w:t>
      </w:r>
      <w:r w:rsidRPr="00873D15">
        <w:rPr>
          <w:rFonts w:ascii="Traditional Arabic" w:hAnsi="Traditional Arabic" w:cs="Traditional Arabic"/>
          <w:b/>
          <w:bCs/>
          <w:color w:val="008000"/>
          <w:sz w:val="32"/>
          <w:szCs w:val="32"/>
          <w:rtl/>
        </w:rPr>
        <w:t>﴿فَلَمْ يُقَاتِلُوكُمْ﴾</w:t>
      </w:r>
      <w:r w:rsidRPr="00873D15">
        <w:rPr>
          <w:rFonts w:ascii="Traditional Arabic" w:hAnsi="Traditional Arabic" w:cs="Traditional Arabic"/>
          <w:sz w:val="32"/>
          <w:szCs w:val="32"/>
          <w:rtl/>
        </w:rPr>
        <w:t xml:space="preserve"> لم يرفعوا في وجوهكم سلاحا ولم يعينوا عدوكم على قتالكم </w:t>
      </w:r>
      <w:r w:rsidRPr="00873D15">
        <w:rPr>
          <w:rFonts w:ascii="Traditional Arabic" w:hAnsi="Traditional Arabic" w:cs="Traditional Arabic"/>
          <w:b/>
          <w:bCs/>
          <w:color w:val="008000"/>
          <w:sz w:val="32"/>
          <w:szCs w:val="32"/>
          <w:rtl/>
        </w:rPr>
        <w:t xml:space="preserve">﴿وَأَلْقَوْا إِلَيْكُمُ </w:t>
      </w:r>
      <w:proofErr w:type="spellStart"/>
      <w:r w:rsidRPr="00873D15">
        <w:rPr>
          <w:rFonts w:ascii="Traditional Arabic" w:hAnsi="Traditional Arabic" w:cs="Traditional Arabic"/>
          <w:b/>
          <w:bCs/>
          <w:color w:val="008000"/>
          <w:sz w:val="32"/>
          <w:szCs w:val="32"/>
          <w:rtl/>
        </w:rPr>
        <w:t>السَّلَمَ﴾</w:t>
      </w:r>
      <w:r w:rsidRPr="00873D15">
        <w:rPr>
          <w:rFonts w:ascii="Traditional Arabic" w:hAnsi="Traditional Arabic" w:cs="Traditional Arabic"/>
          <w:sz w:val="32"/>
          <w:szCs w:val="32"/>
          <w:rtl/>
        </w:rPr>
        <w:t>وسالموكم</w:t>
      </w:r>
      <w:proofErr w:type="spellEnd"/>
      <w:r w:rsidRPr="00873D15">
        <w:rPr>
          <w:rFonts w:ascii="Traditional Arabic" w:hAnsi="Traditional Arabic" w:cs="Traditional Arabic"/>
          <w:sz w:val="32"/>
          <w:szCs w:val="32"/>
          <w:rtl/>
        </w:rPr>
        <w:t xml:space="preserve"> فلم يُخِلّوا بأمنكم بأي وجه من الوجوه </w:t>
      </w:r>
      <w:r w:rsidRPr="00873D15">
        <w:rPr>
          <w:rFonts w:ascii="Traditional Arabic" w:hAnsi="Traditional Arabic" w:cs="Traditional Arabic"/>
          <w:b/>
          <w:bCs/>
          <w:color w:val="008000"/>
          <w:sz w:val="32"/>
          <w:szCs w:val="32"/>
          <w:rtl/>
        </w:rPr>
        <w:t>﴿فَمَا جَعَلَ اللَّهُ لَكُمْ عَلَيْهِمْ سَبِيلًا﴾</w:t>
      </w:r>
      <w:r w:rsidRPr="00873D15">
        <w:rPr>
          <w:rFonts w:ascii="Traditional Arabic" w:hAnsi="Traditional Arabic" w:cs="Traditional Arabic"/>
          <w:sz w:val="32"/>
          <w:szCs w:val="32"/>
          <w:rtl/>
        </w:rPr>
        <w:t xml:space="preserve"> فإن الله لم يجعل لكم طريقا إلى قتلهم أو قتالهم أو أخذهم أسرى، أي أن كلا الفريقين يعاملان بمقتضى قوله تعالى:</w:t>
      </w:r>
      <w:r w:rsidRPr="00873D15">
        <w:rPr>
          <w:rFonts w:ascii="Traditional Arabic" w:hAnsi="Traditional Arabic" w:cs="Traditional Arabic"/>
          <w:b/>
          <w:bCs/>
          <w:color w:val="008000"/>
          <w:sz w:val="32"/>
          <w:szCs w:val="32"/>
          <w:rtl/>
        </w:rPr>
        <w:t>﴿ وَقَاتِلُوا فِي سَبِيلِ اللَّهِ الَّذِينَ يُقَاتِلُونَكُمْ وَلَا تَعْتَدُوا إِنَّ اللَّهَ لَا يُحِبُّ الْمُعْتَدِينَ﴾</w:t>
      </w:r>
      <w:r w:rsidRPr="00873D15">
        <w:rPr>
          <w:rFonts w:ascii="Traditional Arabic" w:hAnsi="Traditional Arabic" w:cs="Traditional Arabic"/>
          <w:sz w:val="32"/>
          <w:szCs w:val="32"/>
          <w:rtl/>
        </w:rPr>
        <w:t xml:space="preserve"> البقرة 190.</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الفئة الثالثة التي استثناها الله تعالى من الأخذ والقتل ما اعتزلوا المسلمين ولم يقاتلوهم أو يعينوا عليهم فهي التي قال عنها جل جلاله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﴿سَتَجِدُونَ آخَرِينَ﴾</w:t>
      </w:r>
      <w:r w:rsidRPr="00873D15">
        <w:rPr>
          <w:rFonts w:ascii="Traditional Arabic" w:hAnsi="Traditional Arabic" w:cs="Traditional Arabic"/>
          <w:sz w:val="32"/>
          <w:szCs w:val="32"/>
          <w:rtl/>
        </w:rPr>
        <w:t xml:space="preserve"> طائفة أخرى من المنافقين غير الطائفتين السابقتين، قيل إنهم  أسد وغطفان، وقيل بنو عبد الدار  ممن كانوا حول المدينة قبل أن يخلص إسلامهم </w:t>
      </w:r>
      <w:r w:rsidRPr="00873D15">
        <w:rPr>
          <w:rFonts w:ascii="Traditional Arabic" w:hAnsi="Traditional Arabic" w:cs="Traditional Arabic"/>
          <w:b/>
          <w:bCs/>
          <w:color w:val="008000"/>
          <w:sz w:val="32"/>
          <w:szCs w:val="32"/>
          <w:rtl/>
        </w:rPr>
        <w:t>﴿ يُرِيدُونَ أَنْ يَأْمَنُوكُمْ وَيَأْمَنُوا قَوْمَهُمْ﴾</w:t>
      </w:r>
      <w:r w:rsidRPr="00873D15">
        <w:rPr>
          <w:rFonts w:ascii="Traditional Arabic" w:hAnsi="Traditional Arabic" w:cs="Traditional Arabic"/>
          <w:sz w:val="32"/>
          <w:szCs w:val="32"/>
          <w:rtl/>
        </w:rPr>
        <w:t xml:space="preserve"> كانوا كلما أتوا المدينة أظهروا الإسلام ليأمنوا المسلمين، وكلما رجعوا إلى قومهم خافوا مخالفتهم فعبدوا الأصنام معهم وهم مذبذبون لا إلى هؤلاء ولا إلى هؤلاء </w:t>
      </w:r>
      <w:r w:rsidRPr="00873D15">
        <w:rPr>
          <w:rFonts w:ascii="Traditional Arabic" w:hAnsi="Traditional Arabic" w:cs="Traditional Arabic"/>
          <w:b/>
          <w:bCs/>
          <w:color w:val="008000"/>
          <w:sz w:val="32"/>
          <w:szCs w:val="32"/>
          <w:rtl/>
        </w:rPr>
        <w:t>﴿كُلَّ مَا رُدُّوا إِلَى الْفِتْنَةِ﴾</w:t>
      </w:r>
      <w:r w:rsidRPr="00873D15">
        <w:rPr>
          <w:rFonts w:ascii="Traditional Arabic" w:hAnsi="Traditional Arabic" w:cs="Traditional Arabic"/>
          <w:sz w:val="32"/>
          <w:szCs w:val="32"/>
          <w:rtl/>
        </w:rPr>
        <w:t xml:space="preserve"> والفتنة في هذا السياق كناية عن الاختبار والامتحان، أي كلما </w:t>
      </w:r>
      <w:r w:rsidR="00C42A0B" w:rsidRPr="00873D15">
        <w:rPr>
          <w:rFonts w:ascii="Traditional Arabic" w:hAnsi="Traditional Arabic" w:cs="Traditional Arabic" w:hint="cs"/>
          <w:sz w:val="32"/>
          <w:szCs w:val="32"/>
          <w:rtl/>
        </w:rPr>
        <w:t>تحرروا من فتنة الكفر و</w:t>
      </w:r>
      <w:r w:rsidRPr="00873D15">
        <w:rPr>
          <w:rFonts w:ascii="Traditional Arabic" w:hAnsi="Traditional Arabic" w:cs="Traditional Arabic"/>
          <w:sz w:val="32"/>
          <w:szCs w:val="32"/>
          <w:rtl/>
        </w:rPr>
        <w:t xml:space="preserve">أعلنوا إسلامهم </w:t>
      </w:r>
      <w:r w:rsidR="00C42A0B" w:rsidRPr="00873D15">
        <w:rPr>
          <w:rFonts w:ascii="Traditional Arabic" w:hAnsi="Traditional Arabic" w:cs="Traditional Arabic" w:hint="cs"/>
          <w:sz w:val="32"/>
          <w:szCs w:val="32"/>
          <w:rtl/>
        </w:rPr>
        <w:t xml:space="preserve">ثم </w:t>
      </w:r>
      <w:r w:rsidR="00A171A8" w:rsidRPr="00873D15">
        <w:rPr>
          <w:rFonts w:ascii="Traditional Arabic" w:hAnsi="Traditional Arabic" w:cs="Traditional Arabic" w:hint="cs"/>
          <w:sz w:val="32"/>
          <w:szCs w:val="32"/>
          <w:rtl/>
        </w:rPr>
        <w:t xml:space="preserve">رجعوا </w:t>
      </w:r>
      <w:r w:rsidRPr="00873D15">
        <w:rPr>
          <w:rFonts w:ascii="Traditional Arabic" w:hAnsi="Traditional Arabic" w:cs="Traditional Arabic"/>
          <w:sz w:val="32"/>
          <w:szCs w:val="32"/>
          <w:rtl/>
        </w:rPr>
        <w:t xml:space="preserve">إلى </w:t>
      </w:r>
      <w:r w:rsidR="00C42A0B" w:rsidRPr="00873D15">
        <w:rPr>
          <w:rFonts w:ascii="Traditional Arabic" w:hAnsi="Traditional Arabic" w:cs="Traditional Arabic" w:hint="cs"/>
          <w:sz w:val="32"/>
          <w:szCs w:val="32"/>
          <w:rtl/>
        </w:rPr>
        <w:t xml:space="preserve">كفار </w:t>
      </w:r>
      <w:r w:rsidRPr="00873D15">
        <w:rPr>
          <w:rFonts w:ascii="Traditional Arabic" w:hAnsi="Traditional Arabic" w:cs="Traditional Arabic"/>
          <w:sz w:val="32"/>
          <w:szCs w:val="32"/>
          <w:rtl/>
        </w:rPr>
        <w:t xml:space="preserve">قومهم </w:t>
      </w:r>
      <w:r w:rsidR="00C42A0B" w:rsidRPr="00873D15">
        <w:rPr>
          <w:rFonts w:ascii="Traditional Arabic" w:hAnsi="Traditional Arabic" w:cs="Traditional Arabic"/>
          <w:b/>
          <w:bCs/>
          <w:color w:val="008000"/>
          <w:sz w:val="32"/>
          <w:szCs w:val="32"/>
          <w:rtl/>
        </w:rPr>
        <w:t>﴿أُرْكِسُوا فِيهَا﴾</w:t>
      </w:r>
      <w:r w:rsidR="00FD1ABC"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طغى عليهم ضعفهم </w:t>
      </w:r>
      <w:r w:rsidR="00C42A0B" w:rsidRPr="00873D15">
        <w:rPr>
          <w:rFonts w:ascii="Traditional Arabic" w:hAnsi="Traditional Arabic" w:cs="Traditional Arabic" w:hint="cs"/>
          <w:sz w:val="32"/>
          <w:szCs w:val="32"/>
          <w:rtl/>
        </w:rPr>
        <w:t>وعادوا للانغماس في الفتنة و</w:t>
      </w:r>
      <w:r w:rsidR="00C42A0B" w:rsidRPr="00873D15">
        <w:rPr>
          <w:rFonts w:ascii="Traditional Arabic" w:hAnsi="Traditional Arabic" w:cs="Traditional Arabic"/>
          <w:sz w:val="32"/>
          <w:szCs w:val="32"/>
          <w:rtl/>
        </w:rPr>
        <w:t xml:space="preserve">الكفر </w:t>
      </w:r>
      <w:r w:rsidR="00C42A0B" w:rsidRPr="00873D15">
        <w:rPr>
          <w:rFonts w:ascii="Traditional Arabic" w:hAnsi="Traditional Arabic" w:cs="Traditional Arabic"/>
          <w:sz w:val="32"/>
          <w:szCs w:val="32"/>
          <w:rtl/>
        </w:rPr>
        <w:lastRenderedPageBreak/>
        <w:t>البواح</w:t>
      </w:r>
      <w:r w:rsidR="00C42A0B" w:rsidRPr="00873D15">
        <w:rPr>
          <w:rFonts w:ascii="Traditional Arabic" w:hAnsi="Traditional Arabic" w:cs="Traditional Arabic" w:hint="cs"/>
          <w:sz w:val="32"/>
          <w:szCs w:val="32"/>
          <w:rtl/>
        </w:rPr>
        <w:t xml:space="preserve"> مرة أخرى</w:t>
      </w:r>
      <w:r w:rsidRPr="00873D15">
        <w:rPr>
          <w:rFonts w:ascii="Traditional Arabic" w:hAnsi="Traditional Arabic" w:cs="Traditional Arabic"/>
          <w:sz w:val="32"/>
          <w:szCs w:val="32"/>
          <w:rtl/>
        </w:rPr>
        <w:t>، وكشفوا للمشركين أحوال المسلمين في حالات السلم والحرب، هذه الفئة من المنافقين هم الذين قال فيهم الحق سبحانه أيضا</w:t>
      </w:r>
      <w:r w:rsidR="00FD1ABC" w:rsidRPr="00873D15">
        <w:rPr>
          <w:rFonts w:ascii="Traditional Arabic" w:hAnsi="Traditional Arabic" w:cs="Traditional Arabic"/>
          <w:sz w:val="32"/>
          <w:szCs w:val="32"/>
          <w:rtl/>
        </w:rPr>
        <w:t>:</w:t>
      </w:r>
      <w:r w:rsidR="00FD1ABC" w:rsidRPr="00873D15">
        <w:rPr>
          <w:rFonts w:ascii="Traditional Arabic" w:hAnsi="Traditional Arabic" w:cs="Traditional Arabic"/>
          <w:b/>
          <w:bCs/>
          <w:color w:val="008000"/>
          <w:sz w:val="32"/>
          <w:szCs w:val="32"/>
          <w:rtl/>
        </w:rPr>
        <w:t>﴿وَإِنْ أَصَابَتْهُ فِتْنَةٌ انْقَلَبَ عَلَى وَجْهِهِ خَسِرَ الدُّنْيَا وَالْآخِرَةَ ذَلِكَ هُوَ الْخُسْرَانُ الْمُبِينُ﴾</w:t>
      </w:r>
      <w:r w:rsidR="00FD1ABC" w:rsidRPr="00873D15">
        <w:rPr>
          <w:rFonts w:ascii="Traditional Arabic" w:hAnsi="Traditional Arabic" w:cs="Traditional Arabic"/>
          <w:sz w:val="32"/>
          <w:szCs w:val="32"/>
          <w:rtl/>
        </w:rPr>
        <w:t xml:space="preserve"> الحج 11</w:t>
      </w:r>
      <w:r w:rsidR="00FD1ABC" w:rsidRPr="00873D15">
        <w:rPr>
          <w:rFonts w:ascii="Traditional Arabic" w:hAnsi="Traditional Arabic" w:cs="Traditional Arabic" w:hint="cs"/>
          <w:sz w:val="32"/>
          <w:szCs w:val="32"/>
          <w:rtl/>
        </w:rPr>
        <w:t>، وقال:</w:t>
      </w:r>
      <w:r w:rsidRPr="00873D15">
        <w:rPr>
          <w:rFonts w:ascii="Traditional Arabic" w:hAnsi="Traditional Arabic" w:cs="Traditional Arabic"/>
          <w:b/>
          <w:bCs/>
          <w:color w:val="008000"/>
          <w:sz w:val="32"/>
          <w:szCs w:val="32"/>
          <w:rtl/>
        </w:rPr>
        <w:t>﴿وَإِذَا لَقُوا الَّذِينَ آمَنُوا قَالُوا آمَنَّا وَإِذَا خَلَوْا إِلَى شَيَاطِينِهِمْ قَالُوا إِنَّا مَعَكُمْ إِنَّمَا نَحْنُ مُسْتَهْزِئُونَ اللَّهُ يَسْتَهْزِئُ بِهِمْ وَيَمُدُّهُمْ فِي طُغْيَانِهِمْ يَعْمَهُونَ﴾</w:t>
      </w:r>
      <w:r w:rsidRPr="00873D15">
        <w:rPr>
          <w:rFonts w:ascii="Traditional Arabic" w:hAnsi="Traditional Arabic" w:cs="Traditional Arabic"/>
          <w:sz w:val="32"/>
          <w:szCs w:val="32"/>
          <w:rtl/>
        </w:rPr>
        <w:t xml:space="preserve"> البقرة 14/15، وهي من أشد الفئات نفاقا، لِما يتميزون به من صفاقة وجرأة وقدرة على التلون والكذب والمراوغة، لذلك أفرد الحق سبحانه حكم معاملتهم </w:t>
      </w:r>
      <w:proofErr w:type="spellStart"/>
      <w:r w:rsidRPr="00873D15">
        <w:rPr>
          <w:rFonts w:ascii="Traditional Arabic" w:hAnsi="Traditional Arabic" w:cs="Traditional Arabic"/>
          <w:sz w:val="32"/>
          <w:szCs w:val="32"/>
          <w:rtl/>
        </w:rPr>
        <w:t>بأقوي</w:t>
      </w:r>
      <w:proofErr w:type="spellEnd"/>
      <w:r w:rsidRPr="00873D15">
        <w:rPr>
          <w:rFonts w:ascii="Traditional Arabic" w:hAnsi="Traditional Arabic" w:cs="Traditional Arabic"/>
          <w:sz w:val="32"/>
          <w:szCs w:val="32"/>
          <w:rtl/>
        </w:rPr>
        <w:t xml:space="preserve"> وأغلظ وأشد تعبير فقال عز وجل:    </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b/>
          <w:bCs/>
          <w:color w:val="008000"/>
          <w:sz w:val="32"/>
          <w:szCs w:val="32"/>
          <w:rtl/>
        </w:rPr>
        <w:t>﴿فَإِنْ لَمْ يَعْتَزِلُوكُمْ﴾</w:t>
      </w:r>
      <w:r w:rsidRPr="00873D15">
        <w:rPr>
          <w:rFonts w:ascii="Traditional Arabic" w:hAnsi="Traditional Arabic" w:cs="Traditional Arabic"/>
          <w:sz w:val="32"/>
          <w:szCs w:val="32"/>
          <w:rtl/>
        </w:rPr>
        <w:t xml:space="preserve"> اعتزال مسالمة لا استعلاء فيها ولا أذى </w:t>
      </w:r>
      <w:r w:rsidRPr="00873D15">
        <w:rPr>
          <w:rFonts w:ascii="Traditional Arabic" w:hAnsi="Traditional Arabic" w:cs="Traditional Arabic"/>
          <w:b/>
          <w:bCs/>
          <w:color w:val="008000"/>
          <w:sz w:val="32"/>
          <w:szCs w:val="32"/>
          <w:rtl/>
        </w:rPr>
        <w:t>﴿وَيُلْقُوا إِلَيْكُمُ السَّلَمَ﴾</w:t>
      </w:r>
      <w:r w:rsidRPr="00873D15">
        <w:rPr>
          <w:rFonts w:ascii="Traditional Arabic" w:hAnsi="Traditional Arabic" w:cs="Traditional Arabic"/>
          <w:sz w:val="32"/>
          <w:szCs w:val="32"/>
          <w:rtl/>
        </w:rPr>
        <w:t xml:space="preserve"> ويحافظوا عل</w:t>
      </w:r>
      <w:r w:rsidR="00FD1ABC" w:rsidRPr="00873D15">
        <w:rPr>
          <w:rFonts w:ascii="Traditional Arabic" w:hAnsi="Traditional Arabic" w:cs="Traditional Arabic"/>
          <w:sz w:val="32"/>
          <w:szCs w:val="32"/>
          <w:rtl/>
        </w:rPr>
        <w:t>ى أمنكم وسلامتكم في السر والعلن</w:t>
      </w:r>
      <w:r w:rsidRPr="00873D15">
        <w:rPr>
          <w:rFonts w:ascii="Traditional Arabic" w:hAnsi="Traditional Arabic" w:cs="Traditional Arabic"/>
          <w:b/>
          <w:bCs/>
          <w:color w:val="008000"/>
          <w:sz w:val="32"/>
          <w:szCs w:val="32"/>
          <w:rtl/>
        </w:rPr>
        <w:t>﴿ وَيَكُفُّوا أَيْدِيَهُمْ﴾</w:t>
      </w:r>
      <w:r w:rsidRPr="00873D15">
        <w:rPr>
          <w:rFonts w:ascii="Traditional Arabic" w:hAnsi="Traditional Arabic" w:cs="Traditional Arabic"/>
          <w:sz w:val="32"/>
          <w:szCs w:val="32"/>
          <w:rtl/>
        </w:rPr>
        <w:t xml:space="preserve"> عن قتالكم وعن </w:t>
      </w:r>
      <w:r w:rsidR="00FD1ABC" w:rsidRPr="00873D15">
        <w:rPr>
          <w:rFonts w:ascii="Traditional Arabic" w:hAnsi="Traditional Arabic" w:cs="Traditional Arabic"/>
          <w:sz w:val="32"/>
          <w:szCs w:val="32"/>
          <w:rtl/>
        </w:rPr>
        <w:t xml:space="preserve">الإضرار بكم بأي وجه من الوجوه </w:t>
      </w:r>
      <w:r w:rsidR="00FD1ABC"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فَخُذُوهُمْ وَاقْتُلُوهُمْ﴾</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خذوهم</w:t>
      </w:r>
      <w:proofErr w:type="spellEnd"/>
      <w:r w:rsidRPr="00873D15">
        <w:rPr>
          <w:rFonts w:ascii="Traditional Arabic" w:hAnsi="Traditional Arabic" w:cs="Traditional Arabic"/>
          <w:sz w:val="32"/>
          <w:szCs w:val="32"/>
          <w:rtl/>
        </w:rPr>
        <w:t xml:space="preserve"> أسرى واقتلوهم إن تمكنتم منهم </w:t>
      </w:r>
      <w:r w:rsidRPr="00873D15">
        <w:rPr>
          <w:rFonts w:ascii="Traditional Arabic" w:hAnsi="Traditional Arabic" w:cs="Traditional Arabic"/>
          <w:b/>
          <w:bCs/>
          <w:color w:val="008000"/>
          <w:sz w:val="32"/>
          <w:szCs w:val="32"/>
          <w:rtl/>
        </w:rPr>
        <w:t xml:space="preserve">﴿حَيْثُ </w:t>
      </w:r>
      <w:r w:rsidR="00FD1ABC" w:rsidRPr="00873D15">
        <w:rPr>
          <w:rFonts w:ascii="Traditional Arabic" w:hAnsi="Traditional Arabic" w:cs="Traditional Arabic"/>
          <w:b/>
          <w:bCs/>
          <w:color w:val="008000"/>
          <w:sz w:val="32"/>
          <w:szCs w:val="32"/>
          <w:rtl/>
        </w:rPr>
        <w:t>ثَقِفْتُمُوهُمْ﴾</w:t>
      </w:r>
      <w:r w:rsidR="00FD1ABC" w:rsidRPr="00873D15">
        <w:rPr>
          <w:rFonts w:ascii="Traditional Arabic" w:hAnsi="Traditional Arabic" w:cs="Traditional Arabic"/>
          <w:sz w:val="32"/>
          <w:szCs w:val="32"/>
          <w:rtl/>
        </w:rPr>
        <w:t xml:space="preserve"> أنى وجدتموهم </w:t>
      </w:r>
      <w:r w:rsidR="00FD1ABC" w:rsidRPr="00873D15">
        <w:rPr>
          <w:rFonts w:ascii="Traditional Arabic" w:hAnsi="Traditional Arabic" w:cs="Traditional Arabic"/>
          <w:b/>
          <w:bCs/>
          <w:color w:val="008000"/>
          <w:sz w:val="32"/>
          <w:szCs w:val="32"/>
          <w:rtl/>
        </w:rPr>
        <w:t>﴿</w:t>
      </w:r>
      <w:proofErr w:type="spellStart"/>
      <w:r w:rsidRPr="00873D15">
        <w:rPr>
          <w:rFonts w:ascii="Traditional Arabic" w:hAnsi="Traditional Arabic" w:cs="Traditional Arabic"/>
          <w:b/>
          <w:bCs/>
          <w:color w:val="008000"/>
          <w:sz w:val="32"/>
          <w:szCs w:val="32"/>
          <w:rtl/>
        </w:rPr>
        <w:t>وَأُولَئِكُمْ</w:t>
      </w:r>
      <w:proofErr w:type="spellEnd"/>
      <w:r w:rsidRPr="00873D15">
        <w:rPr>
          <w:rFonts w:ascii="Traditional Arabic" w:hAnsi="Traditional Arabic" w:cs="Traditional Arabic"/>
          <w:b/>
          <w:bCs/>
          <w:color w:val="008000"/>
          <w:sz w:val="32"/>
          <w:szCs w:val="32"/>
          <w:rtl/>
        </w:rPr>
        <w:t xml:space="preserve"> جَعَلْنَا لَكُمْ عَلَيْهِمْ سُلْطَانًا مُبِينًا﴾</w:t>
      </w:r>
      <w:r w:rsidRPr="00873D15">
        <w:rPr>
          <w:rFonts w:ascii="Traditional Arabic" w:hAnsi="Traditional Arabic" w:cs="Traditional Arabic"/>
          <w:sz w:val="32"/>
          <w:szCs w:val="32"/>
          <w:rtl/>
        </w:rPr>
        <w:t xml:space="preserve"> والسلطان لغة ذو معنيين، قوة الغلبة والقهر، وقوة الحجة، والمعنى أن الله تعالى جعل للمسلمين على المنافقين القوة البينة الواضحة بشقيها </w:t>
      </w:r>
      <w:r w:rsidR="00FD1ABC" w:rsidRPr="00873D15">
        <w:rPr>
          <w:rFonts w:ascii="Traditional Arabic" w:hAnsi="Traditional Arabic" w:cs="Traditional Arabic" w:hint="cs"/>
          <w:sz w:val="32"/>
          <w:szCs w:val="32"/>
          <w:rtl/>
        </w:rPr>
        <w:t>قهرا وحجة.</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قد يلاحظ المرء شبهة تناقض في الموقف من المنافقين في هذه الآيات</w:t>
      </w:r>
      <w:r w:rsidR="00FD1ABC" w:rsidRPr="00873D15">
        <w:rPr>
          <w:rFonts w:ascii="Traditional Arabic" w:hAnsi="Traditional Arabic" w:cs="Traditional Arabic" w:hint="cs"/>
          <w:sz w:val="32"/>
          <w:szCs w:val="32"/>
          <w:rtl/>
        </w:rPr>
        <w:t xml:space="preserve"> بين الأمر</w:t>
      </w:r>
      <w:r w:rsidRPr="00873D15">
        <w:rPr>
          <w:rFonts w:ascii="Traditional Arabic" w:hAnsi="Traditional Arabic" w:cs="Traditional Arabic"/>
          <w:sz w:val="32"/>
          <w:szCs w:val="32"/>
          <w:rtl/>
        </w:rPr>
        <w:t xml:space="preserve"> بأسرهم أو قتلهم ما لم يكفوا شرهم عن المسلمين، وبين الأمر بمجرد الإعراض عنهم في الآية 81 السابقة من نفس سورة النساء وهي قوله تعالى:</w:t>
      </w:r>
      <w:r w:rsidRPr="00873D15">
        <w:rPr>
          <w:rFonts w:ascii="Traditional Arabic" w:hAnsi="Traditional Arabic" w:cs="Traditional Arabic"/>
          <w:b/>
          <w:bCs/>
          <w:color w:val="008000"/>
          <w:sz w:val="32"/>
          <w:szCs w:val="32"/>
          <w:rtl/>
        </w:rPr>
        <w:t>﴿وَيَقُولُونَ طَاعَةٌ فَإِذَا بَرَزُوا مِنْ عِنْدِكَ بَيَّتَ طَائِفَةٌ مِنْهُمْ غَيْرَ الَّذِي تَقُولُ وَاللَّهُ يَكْتُبُ مَا يُبَيِّتُونَ فَأَعْرِضْ عَنْهُمْ وَتَوَكَّلْ عَلَى اللَّهِ وَكَفَى بِاللَّهِ وَكِيلًا﴾</w:t>
      </w:r>
      <w:r w:rsidRPr="00873D15">
        <w:rPr>
          <w:rFonts w:ascii="Traditional Arabic" w:hAnsi="Traditional Arabic" w:cs="Traditional Arabic"/>
          <w:sz w:val="32"/>
          <w:szCs w:val="32"/>
          <w:rtl/>
        </w:rPr>
        <w:t xml:space="preserve">، ولكن التأمل البسيط يكشف أن ما ظُنَّ تناقضا ليس إلا اختلافا للحكم باختلاف ظروف ارتكاب جريمة النفاق، وأن الاكتفاء بالإعراض عنهم يكون في حالات السلم والأمن الاجتماعي، أما مؤاخذتهم بالشدة والحزم </w:t>
      </w:r>
      <w:proofErr w:type="spellStart"/>
      <w:r w:rsidRPr="00873D15">
        <w:rPr>
          <w:rFonts w:ascii="Traditional Arabic" w:hAnsi="Traditional Arabic" w:cs="Traditional Arabic"/>
          <w:sz w:val="32"/>
          <w:szCs w:val="32"/>
          <w:rtl/>
        </w:rPr>
        <w:t>فتقتضيها</w:t>
      </w:r>
      <w:proofErr w:type="spellEnd"/>
      <w:r w:rsidRPr="00873D15">
        <w:rPr>
          <w:rFonts w:ascii="Traditional Arabic" w:hAnsi="Traditional Arabic" w:cs="Traditional Arabic"/>
          <w:sz w:val="32"/>
          <w:szCs w:val="32"/>
          <w:rtl/>
        </w:rPr>
        <w:t xml:space="preserve"> ظروف الحرب التي تخوضها الجماعة المؤمنة دفاعا عن وجودها وسلامة أرضها وأمن أعضائها واستقلالية قرارها. وهو ما يعبر عنه في القوانين الوضعية الحديثة بجرائم الحرب والخيانة العظمى. ولئن كانت هذه القوانين الوضعية أكثر قسوة وشراسة فلم تفرق بين حالات الحرب والسلم في أمر الخيانة العظمى تجسسا للأعداء، أو تخريبا ماديا أ</w:t>
      </w:r>
      <w:r w:rsidR="00FD1ABC" w:rsidRPr="00873D15">
        <w:rPr>
          <w:rFonts w:ascii="Traditional Arabic" w:hAnsi="Traditional Arabic" w:cs="Traditional Arabic"/>
          <w:sz w:val="32"/>
          <w:szCs w:val="32"/>
          <w:rtl/>
        </w:rPr>
        <w:t xml:space="preserve">و معنويا للأمة، وأدرجتها كلها </w:t>
      </w:r>
      <w:r w:rsidR="00FD1ABC" w:rsidRPr="00873D15">
        <w:rPr>
          <w:rFonts w:ascii="Traditional Arabic" w:hAnsi="Traditional Arabic" w:cs="Traditional Arabic" w:hint="cs"/>
          <w:sz w:val="32"/>
          <w:szCs w:val="32"/>
          <w:rtl/>
        </w:rPr>
        <w:t>تحت</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عقوبتى</w:t>
      </w:r>
      <w:proofErr w:type="spellEnd"/>
      <w:r w:rsidRPr="00873D15">
        <w:rPr>
          <w:rFonts w:ascii="Traditional Arabic" w:hAnsi="Traditional Arabic" w:cs="Traditional Arabic"/>
          <w:sz w:val="32"/>
          <w:szCs w:val="32"/>
          <w:rtl/>
        </w:rPr>
        <w:t xml:space="preserve"> الإعدام والمؤبد، فإن الإسلام كان أكثر رحمة وإنصافا، إذ اكتفى في حالات السلم بالإعراض عنهم ومطاولة انحرافهم بالنصح والتوبيخ، حتى إن بعض الصحابة كانوا يهمون بقتلهم فيمنعهم الرسول عن ذلك، كما حدث إذ أراد عمر رضي الله قتل رأس المنافقين عبد الله بن أبي فمنعه رسول الله صلى الله </w:t>
      </w:r>
      <w:r w:rsidRPr="00873D15">
        <w:rPr>
          <w:rFonts w:ascii="Traditional Arabic" w:hAnsi="Traditional Arabic" w:cs="Traditional Arabic"/>
          <w:sz w:val="32"/>
          <w:szCs w:val="32"/>
          <w:rtl/>
        </w:rPr>
        <w:lastRenderedPageBreak/>
        <w:t xml:space="preserve">عليه وسلم، ثم قال له بعد حين: (أيْ عمر، أكنتَ قاتلَه لو أمرتك بقتله؟) فقال عمر: "نعم"، فقال رسول الله صلى الله عليه وسلم: (والله لو قتلتَه يومئذ لأرغمتَ أنوف رجال لو أمرتُهم اليوم بقتله </w:t>
      </w:r>
      <w:proofErr w:type="spellStart"/>
      <w:r w:rsidRPr="00873D15">
        <w:rPr>
          <w:rFonts w:ascii="Traditional Arabic" w:hAnsi="Traditional Arabic" w:cs="Traditional Arabic"/>
          <w:sz w:val="32"/>
          <w:szCs w:val="32"/>
          <w:rtl/>
        </w:rPr>
        <w:t>امتثلوه</w:t>
      </w:r>
      <w:proofErr w:type="spellEnd"/>
      <w:r w:rsidRPr="00873D15">
        <w:rPr>
          <w:rFonts w:ascii="Traditional Arabic" w:hAnsi="Traditional Arabic" w:cs="Traditional Arabic"/>
          <w:sz w:val="32"/>
          <w:szCs w:val="32"/>
          <w:rtl/>
        </w:rPr>
        <w:t xml:space="preserve">، فيتحدث الناسُ أني قد وقعت على أصحابي فأقتلهم صبرًا).        </w:t>
      </w:r>
    </w:p>
    <w:p w:rsidR="002171F9" w:rsidRPr="00873D15" w:rsidRDefault="002171F9"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br w:type="page"/>
      </w:r>
      <w:r w:rsidRPr="00873D15">
        <w:rPr>
          <w:rFonts w:ascii="Traditional Arabic" w:hAnsi="Traditional Arabic" w:cs="Traditional Arabic"/>
          <w:sz w:val="36"/>
          <w:szCs w:val="36"/>
          <w:rtl/>
        </w:rPr>
        <w:lastRenderedPageBreak/>
        <w:t>جرائم القتل الخطأ والقتل العمد</w:t>
      </w:r>
      <w:r w:rsidRPr="00873D15">
        <w:rPr>
          <w:rFonts w:ascii="Traditional Arabic" w:hAnsi="Traditional Arabic" w:cs="Traditional Arabic"/>
          <w:sz w:val="36"/>
          <w:szCs w:val="36"/>
        </w:rPr>
        <w:t xml:space="preserve"> </w:t>
      </w:r>
      <w:r w:rsidRPr="00873D15">
        <w:rPr>
          <w:rFonts w:ascii="Traditional Arabic" w:hAnsi="Traditional Arabic" w:cs="Traditional Arabic"/>
          <w:sz w:val="36"/>
          <w:szCs w:val="36"/>
          <w:rtl/>
        </w:rPr>
        <w:t>وشبه العمد</w:t>
      </w:r>
    </w:p>
    <w:p w:rsidR="00B00239" w:rsidRPr="00873D15" w:rsidRDefault="00B00239" w:rsidP="00873D15">
      <w:pPr>
        <w:tabs>
          <w:tab w:val="right" w:pos="8306"/>
        </w:tabs>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92 - 94</w:t>
      </w:r>
    </w:p>
    <w:p w:rsidR="002171F9" w:rsidRPr="00873D15" w:rsidRDefault="002171F9"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﴿وَمَا كَانَ لِمُؤْمِنٍ أَنْ يَقْتُلَ مُؤْمِنًا إِلَّا خَطَأً 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وَكَانَ اللَّهُ عَلِيمًا حَكِيمًا (92) وَمَنْ يَقْتُلْ مُؤْمِنًا مُتَعَمِّدًا فَجَزَاؤُهُ جَهَنَّمُ خَالِدًا فِيهَا وَغَضِبَ اللَّهُ عَلَيْهِ وَلَعَنَهُ وَأَعَدَّ لَهُ عَذَابًا عَظِيمًا (93) 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 (94﴾</w:t>
      </w:r>
    </w:p>
    <w:p w:rsidR="004974CC" w:rsidRPr="00873D15" w:rsidRDefault="004974CC"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لئن كان ما سبق من سورة النساء قد وضع بتشريعاته منهجا متكاملا لبناء </w:t>
      </w:r>
      <w:r w:rsidRPr="00873D15">
        <w:rPr>
          <w:rFonts w:ascii="Traditional Arabic" w:eastAsia="Calibri" w:hAnsi="Traditional Arabic" w:cs="Traditional Arabic"/>
          <w:sz w:val="32"/>
          <w:szCs w:val="32"/>
          <w:rtl/>
        </w:rPr>
        <w:t xml:space="preserve">أمة </w:t>
      </w:r>
      <w:r w:rsidRPr="00873D15">
        <w:rPr>
          <w:rFonts w:ascii="Traditional Arabic" w:hAnsi="Traditional Arabic" w:cs="Traditional Arabic"/>
          <w:sz w:val="32"/>
          <w:szCs w:val="32"/>
          <w:rtl/>
        </w:rPr>
        <w:t xml:space="preserve">غير قابلة للظلم، عصية على </w:t>
      </w:r>
      <w:r w:rsidRPr="00873D15">
        <w:rPr>
          <w:rFonts w:ascii="Traditional Arabic" w:eastAsia="Calibri" w:hAnsi="Traditional Arabic" w:cs="Traditional Arabic"/>
          <w:sz w:val="32"/>
          <w:szCs w:val="32"/>
          <w:rtl/>
        </w:rPr>
        <w:t>الاستضعاف</w:t>
      </w:r>
      <w:r w:rsidRPr="00873D15">
        <w:rPr>
          <w:rFonts w:ascii="Traditional Arabic" w:hAnsi="Traditional Arabic" w:cs="Traditional Arabic"/>
          <w:sz w:val="32"/>
          <w:szCs w:val="32"/>
          <w:rtl/>
        </w:rPr>
        <w:t xml:space="preserve">، فإن آيات هذه الحلقة من نفس السورة قد أضافت لبنات أخرى تزيد صرح دولة الإسلام متانة وقوة ومنعة، بما وضعته من نظم تمنع أي انهدام ذاتي مؤد إلى الانهيار والاندثار، وهي بذلك امتداد لمحور السورة العام وتكملة ضرورية لمنظومة </w:t>
      </w:r>
      <w:r w:rsidRPr="00873D15">
        <w:rPr>
          <w:rFonts w:ascii="Traditional Arabic" w:eastAsia="Calibri" w:hAnsi="Traditional Arabic" w:cs="Traditional Arabic"/>
          <w:sz w:val="32"/>
          <w:szCs w:val="32"/>
          <w:rtl/>
        </w:rPr>
        <w:t xml:space="preserve">حماية الفرد والمجتمع والدولة من تَغَوُّل الفرد والمجتمع والدولة، </w:t>
      </w:r>
      <w:r w:rsidRPr="00873D15">
        <w:rPr>
          <w:rFonts w:ascii="Traditional Arabic" w:hAnsi="Traditional Arabic" w:cs="Traditional Arabic"/>
          <w:sz w:val="32"/>
          <w:szCs w:val="32"/>
          <w:rtl/>
        </w:rPr>
        <w:t xml:space="preserve">فلا </w:t>
      </w:r>
      <w:r w:rsidRPr="00873D15">
        <w:rPr>
          <w:rFonts w:ascii="Traditional Arabic" w:eastAsia="Calibri" w:hAnsi="Traditional Arabic" w:cs="Traditional Arabic"/>
          <w:sz w:val="32"/>
          <w:szCs w:val="32"/>
          <w:rtl/>
        </w:rPr>
        <w:t>تطغى جهة على جهة، ولا يستضعف أحد أحدا</w:t>
      </w:r>
      <w:r w:rsidRPr="00873D15">
        <w:rPr>
          <w:rFonts w:ascii="Traditional Arabic" w:hAnsi="Traditional Arabic" w:cs="Traditional Arabic"/>
          <w:sz w:val="32"/>
          <w:szCs w:val="32"/>
          <w:rtl/>
        </w:rPr>
        <w:t>، كل ذلك من الحق سبحانه رحمة ولطف بالإنسان ومنع له من ظلم نفسه بأشد أنواع الظلم شركا بالله وقتلا للنفس، لذلك حرمهما عز وجل معا، فقال عن الشرك:</w:t>
      </w:r>
      <w:r w:rsidRPr="00873D15">
        <w:rPr>
          <w:rFonts w:ascii="Traditional Arabic" w:hAnsi="Traditional Arabic" w:cs="Traditional Arabic"/>
          <w:b/>
          <w:bCs/>
          <w:color w:val="008000"/>
          <w:sz w:val="32"/>
          <w:szCs w:val="32"/>
          <w:rtl/>
        </w:rPr>
        <w:t>﴿إِنَّ الشِّرْكَ لَظُلْمٌ عَظِيمٌ﴾</w:t>
      </w:r>
      <w:r w:rsidRPr="00873D15">
        <w:rPr>
          <w:rFonts w:ascii="Traditional Arabic" w:hAnsi="Traditional Arabic" w:cs="Traditional Arabic"/>
          <w:sz w:val="32"/>
          <w:szCs w:val="32"/>
          <w:rtl/>
        </w:rPr>
        <w:t xml:space="preserve"> لقمان 13، وقال:</w:t>
      </w:r>
      <w:r w:rsidRPr="00873D15">
        <w:rPr>
          <w:rFonts w:ascii="Traditional Arabic" w:hAnsi="Traditional Arabic" w:cs="Traditional Arabic"/>
          <w:b/>
          <w:bCs/>
          <w:color w:val="008000"/>
          <w:sz w:val="32"/>
          <w:szCs w:val="32"/>
          <w:rtl/>
        </w:rPr>
        <w:t>﴿وَإِذْ بَوَّأْنَا لِإِبْرَاهِيمَ مَكَانَ الْبَيْتِ أَنْ لَا تُشْرِكْ بِي شَيْئًا﴾</w:t>
      </w:r>
      <w:r w:rsidRPr="00873D15">
        <w:rPr>
          <w:rFonts w:ascii="Traditional Arabic" w:hAnsi="Traditional Arabic" w:cs="Traditional Arabic"/>
          <w:sz w:val="32"/>
          <w:szCs w:val="32"/>
          <w:rtl/>
        </w:rPr>
        <w:t xml:space="preserve"> الحج 26، وقال عن القتل: </w:t>
      </w:r>
      <w:r w:rsidRPr="00873D15">
        <w:rPr>
          <w:rFonts w:ascii="Traditional Arabic" w:hAnsi="Traditional Arabic" w:cs="Traditional Arabic"/>
          <w:b/>
          <w:bCs/>
          <w:color w:val="008000"/>
          <w:sz w:val="32"/>
          <w:szCs w:val="32"/>
          <w:rtl/>
        </w:rPr>
        <w:t>﴿مَن قَتَلَ نَفْسًا بِغَيْرِ نَفْسٍ أَوْ فَسَادٍ فِي الْأَرْضِ فَكَأَنَّمَا قَتَلَ النَّاسَ جَمِيعًا وَمَنْ أَحْيَاهَا فَكَأَنَّمَا أَحْيَا النَّاسَ جَمِيعًا﴾</w:t>
      </w:r>
      <w:r w:rsidRPr="00873D15">
        <w:rPr>
          <w:rFonts w:ascii="Traditional Arabic" w:hAnsi="Traditional Arabic" w:cs="Traditional Arabic"/>
          <w:sz w:val="32"/>
          <w:szCs w:val="32"/>
          <w:rtl/>
        </w:rPr>
        <w:t xml:space="preserve"> وقال:</w:t>
      </w:r>
      <w:r w:rsidRPr="00873D15">
        <w:rPr>
          <w:rFonts w:ascii="Traditional Arabic" w:hAnsi="Traditional Arabic" w:cs="Traditional Arabic"/>
          <w:sz w:val="23"/>
          <w:szCs w:val="23"/>
          <w:rtl/>
        </w:rPr>
        <w:t xml:space="preserve"> </w:t>
      </w:r>
      <w:r w:rsidRPr="00873D15">
        <w:rPr>
          <w:rFonts w:ascii="Traditional Arabic" w:hAnsi="Traditional Arabic" w:cs="Traditional Arabic"/>
          <w:b/>
          <w:bCs/>
          <w:color w:val="008000"/>
          <w:sz w:val="32"/>
          <w:szCs w:val="32"/>
          <w:rtl/>
        </w:rPr>
        <w:t>﴿وَلَا تَقْتُلُوا أَنْفُسَكُمْ إِنَّ اللَّهَ كَانَ بِكُمْ رَحِيمًا﴾</w:t>
      </w:r>
      <w:r w:rsidRPr="00873D15">
        <w:rPr>
          <w:rFonts w:ascii="Traditional Arabic" w:hAnsi="Traditional Arabic" w:cs="Traditional Arabic"/>
          <w:sz w:val="32"/>
          <w:szCs w:val="32"/>
          <w:rtl/>
        </w:rPr>
        <w:t xml:space="preserve"> النساء 29، أي لا يقتل بعضكم بعضا، ثم قرنهما في آية واحدة فقال عز وجل: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وَالَّذِينَ لَا يَدْعُونَ مَعَ اللَّهِ إِلَهًا آخَرَ وَلَا يَقْتُلُونَ النَّفْسَ الَّتِي حَرَّمَ اللَّهُ إِلَّا بِالْحَقِّ وَلَا يَزْنُونَ وَمَنْ يَفْعَلْ ذَلِكَ يَلْقَ أَثَامًا يُضَاعَفْ لَهُ الْعَذَابُ يَوْمَ الْقِيَامَةِ وَيَخْلُدْ فِيهِ مُهَانًا﴾</w:t>
      </w:r>
      <w:r w:rsidRPr="00873D15">
        <w:rPr>
          <w:rFonts w:ascii="Traditional Arabic" w:hAnsi="Traditional Arabic" w:cs="Traditional Arabic"/>
          <w:sz w:val="32"/>
          <w:szCs w:val="32"/>
          <w:rtl/>
        </w:rPr>
        <w:t xml:space="preserve"> الفرقان 68/69. وقال صلى الله عليه وسلم:( قتال المؤمن كفر </w:t>
      </w:r>
      <w:proofErr w:type="spellStart"/>
      <w:r w:rsidRPr="00873D15">
        <w:rPr>
          <w:rFonts w:ascii="Traditional Arabic" w:hAnsi="Traditional Arabic" w:cs="Traditional Arabic"/>
          <w:sz w:val="32"/>
          <w:szCs w:val="32"/>
          <w:rtl/>
        </w:rPr>
        <w:t>وسبابه</w:t>
      </w:r>
      <w:proofErr w:type="spellEnd"/>
      <w:r w:rsidRPr="00873D15">
        <w:rPr>
          <w:rFonts w:ascii="Traditional Arabic" w:hAnsi="Traditional Arabic" w:cs="Traditional Arabic"/>
          <w:sz w:val="32"/>
          <w:szCs w:val="32"/>
          <w:rtl/>
        </w:rPr>
        <w:t xml:space="preserve"> فسوق) وقال:(أكبر الكبائر الإشراك بالله وقتل النفس وعقوق الوالدين وشهادة الزور).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ولئن كان قتل النفس بالحق مأذونا فيه ومأمورا به إذا توفرت أسبابه ومبرراته الشرعية كما في الآيات السابقة وفي غيرها، فإن القتل في غير تلك المواطن لا يعد إلا محاربة للخالق وعدوانا على المخلوق. لذلك ما إن فصل الحق سبحانه أحكام القتل المباح جهادا في سبيل الله أو تطهيرا للصف بقتل المنافقين المحاربين المصرين على تخريب مجتمع المسلمين ما لم يكفوا أيديهم ويجنحوا للسلم، حتى انتقل إلى أحكام عدوان المسلمين على بعضهم وتحريم القتال فيما بينهم.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وما دام الأصل شرعا أن علاقات المسلمين ببعضهم مبنية على المساواة والمحبة والأخوة والتعاون، لا يفرق بينهم لون أو جنس أو وطن أو لسان، فإن الخلاف بينهم مهما اشتد ينبغي ألا يبلغ بهم حد التقاتل، لأن آصرة العقيدة في قلوبهم أقوى وأمتن من أن يغلبها جنوح أو غلو أو مغالاة، أو غضب للنفس أو رغبة في الانتقام أو إيثار أهوج لمصلحة ذاتية، والأصل في المجتمعات المسلمة السوية ألا يقتل المسلم فيها مسلما أبدا إلا أن يكون ذلك خطأ، أما القتل العمد فلا يرتكبه إلا من فقد سواء إيمانه أو سواء عقله ووجدانه. لذلك إتماما لنعمته تعالى على المسلمين، ورحمة ولطفا بهم شرع الوحي الكريم في بيان أحكام القتل في أهم خمس</w:t>
      </w:r>
      <w:r w:rsidRPr="00873D15">
        <w:rPr>
          <w:rFonts w:ascii="Traditional Arabic" w:hAnsi="Traditional Arabic" w:cs="Traditional Arabic"/>
          <w:sz w:val="28"/>
          <w:szCs w:val="28"/>
          <w:rtl/>
          <w:lang w:val="en-CA" w:bidi="ar-LB"/>
        </w:rPr>
        <w:t xml:space="preserve"> </w:t>
      </w:r>
      <w:r w:rsidRPr="00873D15">
        <w:rPr>
          <w:rFonts w:ascii="Traditional Arabic" w:hAnsi="Traditional Arabic" w:cs="Traditional Arabic"/>
          <w:sz w:val="32"/>
          <w:szCs w:val="32"/>
          <w:rtl/>
          <w:lang w:val="en-CA" w:bidi="ar-LB"/>
        </w:rPr>
        <w:t xml:space="preserve">حالات له، ثلاث منها للقتل الخطأ وواحدة للقتل العمد وأخرى لشبه العمد في ساحة الحرب، حفاظا منه تعالى </w:t>
      </w:r>
      <w:r w:rsidRPr="00873D15">
        <w:rPr>
          <w:rFonts w:ascii="Traditional Arabic" w:hAnsi="Traditional Arabic" w:cs="Traditional Arabic"/>
          <w:sz w:val="32"/>
          <w:szCs w:val="32"/>
          <w:rtl/>
        </w:rPr>
        <w:t>على أمن الفرد والجماعة، وعلاجا لما ينشأ عن هذه الجرائم من مضار اجتماعية وردود فعل غير سوية، فقال عز وجل:</w:t>
      </w:r>
    </w:p>
    <w:p w:rsidR="002171F9" w:rsidRPr="00873D15" w:rsidRDefault="002171F9" w:rsidP="00873D15">
      <w:pPr>
        <w:tabs>
          <w:tab w:val="left" w:pos="29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﴿وَمَا كَانَ لِمُؤْمِنٍ أَنْ يَقْتُلَ مُؤْمِنًا إِلَّا خَطَأ﴾</w:t>
      </w:r>
      <w:r w:rsidRPr="00873D15">
        <w:rPr>
          <w:rFonts w:ascii="Traditional Arabic" w:hAnsi="Traditional Arabic" w:cs="Traditional Arabic"/>
          <w:sz w:val="32"/>
          <w:szCs w:val="32"/>
          <w:rtl/>
        </w:rPr>
        <w:t xml:space="preserve">  هذه هي الحالة الأولى من حالات القتل المحرم في مجتمع المسلمين، ومقتضاها أن المؤمن لا يقتل أخاه المؤمن، ولا يجوز له قتله أبدا في أي حال من الأحوال إلا أن يكون ذلك نتيجة خطأ غير مقصود. وهو الاحتمال الوحيد لما يمكن أن يقع بين المسلم وأخيه المسلم، لأن عمق الأواصر الإيمانية بينهما ومشاعر المحبة التي تملأ وجدان كل منهما نحو الآخر ومتانة الأخوة التي رباهما عليها الكتاب والسنة تجعل الإقدام على قتل أي منهما للآخر بعيد الاحتمال إلا أن</w:t>
      </w:r>
      <w:r w:rsidR="004974CC" w:rsidRPr="00873D15">
        <w:rPr>
          <w:rFonts w:ascii="Traditional Arabic" w:hAnsi="Traditional Arabic" w:cs="Traditional Arabic"/>
          <w:sz w:val="32"/>
          <w:szCs w:val="32"/>
          <w:rtl/>
        </w:rPr>
        <w:t xml:space="preserve"> يكون خطأ، إلا أن عذر الخطأ هذا</w:t>
      </w:r>
      <w:r w:rsidRPr="00873D15">
        <w:rPr>
          <w:rFonts w:ascii="Traditional Arabic" w:hAnsi="Traditional Arabic" w:cs="Traditional Arabic"/>
          <w:sz w:val="32"/>
          <w:szCs w:val="32"/>
          <w:rtl/>
        </w:rPr>
        <w:t xml:space="preserve"> لا ينفي أن القتل قد وقع فعلا، وأن أقارب القتيل تضرروا بفقده وجدانيا وماديا، وأن القاتل قصر في التحرز من القتل أو أن أهله قصروا في تربيته على التثبت وضبط التصرفات بما يصون حقوق الغير ويحفظ أمنهم، لذلك كان العلاج الرباني لمثل هذه الحالات ثلاثي الأبعاد يتناول المجتمع الذي فقد أحد أعضائه وتأثرت بفقده إنتاجيته، كما يتناول أهل القتيل ومصابهم بفقده، والقاتل وأقاربه كفارة وعقوبة، فقال عز وجل:</w:t>
      </w:r>
    </w:p>
    <w:p w:rsidR="002171F9" w:rsidRPr="00873D15" w:rsidRDefault="002171F9" w:rsidP="00873D15">
      <w:pPr>
        <w:tabs>
          <w:tab w:val="left" w:pos="29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﴿وَمَنْ قَتَلَ مُؤْمِنًا خَطَأً فَتَحْرِيرُ رَقَبَةٍ مُؤْمِنَةٍ وَدِيَةٌ مُسَلَّمَةٌ إِلَى أَهْلِهِ إِلَّا أَنْ يَصَّدَّقُوا﴾</w:t>
      </w:r>
      <w:r w:rsidRPr="00873D15">
        <w:rPr>
          <w:rFonts w:ascii="Traditional Arabic" w:hAnsi="Traditional Arabic" w:cs="Traditional Arabic"/>
          <w:sz w:val="32"/>
          <w:szCs w:val="32"/>
          <w:rtl/>
        </w:rPr>
        <w:t xml:space="preserve"> لقد استبعد الوحي الكريم في هذه الآية حكم القصاص الواجب في القتل العمد بقوله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يَا أَيُّهَا الَّذِينَ آمَنُوا </w:t>
      </w:r>
      <w:r w:rsidRPr="00873D15">
        <w:rPr>
          <w:rFonts w:ascii="Traditional Arabic" w:hAnsi="Traditional Arabic" w:cs="Traditional Arabic"/>
          <w:b/>
          <w:bCs/>
          <w:color w:val="008000"/>
          <w:sz w:val="32"/>
          <w:szCs w:val="32"/>
          <w:rtl/>
        </w:rPr>
        <w:lastRenderedPageBreak/>
        <w:t>كُتِبَ عَلَيْكُمُ الْقِصَاصُ فِي الْقَتْلَى﴾</w:t>
      </w:r>
      <w:r w:rsidRPr="00873D15">
        <w:rPr>
          <w:rFonts w:ascii="Traditional Arabic" w:hAnsi="Traditional Arabic" w:cs="Traditional Arabic"/>
          <w:sz w:val="32"/>
          <w:szCs w:val="32"/>
          <w:rtl/>
        </w:rPr>
        <w:t xml:space="preserve"> البقرة 178 وهو حق ولي الدم يأخذه أو يتنازل عنه، كما استبعد أحكام الحدود التي هي عقوبات مقدرة واجبة حقاً لله تعالى كما في حالات الزنا للمحصن وغير المحصن وشرب الخمر وقذف المحصنات، واستعاض بالكفارة عن ذلك كله في حالة القتل الخطأ، وهو ما لا يكون الفاعل قد قصده، كما في بعض حالات المسؤولية التقصيرية، كأن يرمي أحدهم صيدا فيصيب إنسانا، أو يهدم جدارا فيسقط على شخص فيقتله، أو يسوق سيارة في جو </w:t>
      </w:r>
      <w:proofErr w:type="spellStart"/>
      <w:r w:rsidRPr="00873D15">
        <w:rPr>
          <w:rFonts w:ascii="Traditional Arabic" w:hAnsi="Traditional Arabic" w:cs="Traditional Arabic"/>
          <w:sz w:val="32"/>
          <w:szCs w:val="32"/>
          <w:rtl/>
        </w:rPr>
        <w:t>رديئ</w:t>
      </w:r>
      <w:proofErr w:type="spellEnd"/>
      <w:r w:rsidRPr="00873D15">
        <w:rPr>
          <w:rFonts w:ascii="Traditional Arabic" w:hAnsi="Traditional Arabic" w:cs="Traditional Arabic"/>
          <w:sz w:val="32"/>
          <w:szCs w:val="32"/>
          <w:rtl/>
        </w:rPr>
        <w:t xml:space="preserve"> الرؤية فيصدم غيره فيقتله.</w:t>
      </w:r>
    </w:p>
    <w:p w:rsidR="002171F9" w:rsidRPr="00873D15" w:rsidRDefault="002171F9" w:rsidP="00873D15">
      <w:pPr>
        <w:tabs>
          <w:tab w:val="left" w:pos="296"/>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ولئن أجمع الفقهاء على أن القتل صنفان عمد وخطأ، فإنهم اختلفوا حول وجود وسط بينهما مما أسموه شبه العمد، والإمام مالك لا يقول به إلا في الابن مع أبيه، وعمدته فيما ذهب إليه أن لا واسطة بين الخطأ والعمد، ولا فرق بين أن يقصد القتل أو لا يقصده. أما غيره ممن يثبتونه فعمدتهم أن النيات لا يطلع عليها إلا الله تبارك وتعالى وإنما الحكم بما ظهر. ومن قصد ضرب رجل بعينه بآلة لا تقتل غالبا كان حكمه مترددا بين العمد والخطأ، ويفرقون بين شبه العمد وبين العمد بالآلات التي يقع بها القتل والأحوال التي كان من أجلها الضرب، فعند الحنفية ما كان بأداة لا يقتل مثلها</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وعند الشافعي ما كان ضربا لم يقصد به القتل فتولد عنه القتل، وقد روي عن النبي صلى الله عليه وسلم أنه قال:(ألا إن قتل الخطأ شبه العمد ما كان بالسوط والعصا والحجر، ديته مغلظة مائة من الإبل، منها أربعون في بطونها أولادها)، إلا أن هذا الحديث مضطرب ولا يثبت من جهة الإسناد فيما ذكر ابن عبد البر.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اكتفى الشرع الحكيم بمقتضى هذه الآية الكريمة في حالات القتل الخطأ كلها بثلاثة أحكام يمثل مجموعها علاجا شافيا لكل الأطراف المتضررة.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المجتمع الإسلامي فقد كان تعويضه عن فقد عضو فيه بتحرير عضو آخر كان أسيرا فأسلم وحسن إسلامه، وهو قوله تعالى:</w:t>
      </w:r>
      <w:r w:rsidRPr="00873D15">
        <w:rPr>
          <w:rFonts w:ascii="Traditional Arabic" w:hAnsi="Traditional Arabic" w:cs="Traditional Arabic"/>
          <w:b/>
          <w:bCs/>
          <w:color w:val="008000"/>
          <w:sz w:val="32"/>
          <w:szCs w:val="32"/>
          <w:rtl/>
        </w:rPr>
        <w:t>﴿ فَتَحْرِيرُ رَقَبَةٍ مُؤْمِنَةٍ﴾</w:t>
      </w:r>
      <w:r w:rsidRPr="00873D15">
        <w:rPr>
          <w:rFonts w:ascii="Traditional Arabic" w:hAnsi="Traditional Arabic" w:cs="Traditional Arabic"/>
          <w:sz w:val="32"/>
          <w:szCs w:val="32"/>
          <w:rtl/>
        </w:rPr>
        <w:t xml:space="preserve"> والرقبة لغة هي العنق، من إطلاق اسم الجزء على كله، والمراد به الأسير أو العبد، لأن الغالب عند جميع الشعوب القديمة أن يوثقوا الأسير من رقبته، وهو عادة مقيد الحرية بإرادة آسره، أما تخليصه من أسره أو عبوديته فأطلقوا عليه مصطلحي "فك رقبة" أو "تحرير رقبة"، أي جعله حرا، متمتعا بكامل حريته، وقد جعل الحق سبحانه بمقتضى هذه الآية تحرير رقبة واحدة كفارة للقاتل وعقوبة مالية له، فإن لم يجد صام شهرين متتابعين كما سيأتي في ختام هذه الآية، وليس عليه إطعام ستين مسكينا لأنه غير منصوص عليه، وإثباته بالرأي غير جائز.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وأما حق أهل القتيل فقد جعل الله تعالى لهم الدية لتهدئة روعهم وتعزيتهم وتخفيف ما فجعوا به بقوله:</w:t>
      </w:r>
      <w:r w:rsidRPr="00873D15">
        <w:rPr>
          <w:rFonts w:ascii="Traditional Arabic" w:hAnsi="Traditional Arabic" w:cs="Traditional Arabic"/>
          <w:b/>
          <w:bCs/>
          <w:color w:val="008000"/>
          <w:sz w:val="32"/>
          <w:szCs w:val="32"/>
          <w:rtl/>
        </w:rPr>
        <w:t>﴿ وَدِيَةٌ مُسَلَّمَةٌ إِلَى أَهْلِهِ﴾</w:t>
      </w:r>
      <w:r w:rsidRPr="00873D15">
        <w:rPr>
          <w:rFonts w:ascii="Traditional Arabic" w:hAnsi="Traditional Arabic" w:cs="Traditional Arabic"/>
          <w:sz w:val="32"/>
          <w:szCs w:val="32"/>
          <w:rtl/>
        </w:rPr>
        <w:t xml:space="preserve"> فرضا واجب الأداء </w:t>
      </w:r>
      <w:r w:rsidRPr="00873D15">
        <w:rPr>
          <w:rFonts w:ascii="Traditional Arabic" w:hAnsi="Traditional Arabic" w:cs="Traditional Arabic"/>
          <w:b/>
          <w:bCs/>
          <w:color w:val="008000"/>
          <w:sz w:val="32"/>
          <w:szCs w:val="32"/>
          <w:rtl/>
        </w:rPr>
        <w:t>﴿إِلَّا أَنْ يَصَّدَّقُوا﴾</w:t>
      </w:r>
      <w:r w:rsidRPr="00873D15">
        <w:rPr>
          <w:rFonts w:ascii="Traditional Arabic" w:hAnsi="Traditional Arabic" w:cs="Traditional Arabic"/>
          <w:sz w:val="32"/>
          <w:szCs w:val="32"/>
          <w:rtl/>
        </w:rPr>
        <w:t xml:space="preserve"> وأصل لفظ يصدقوا: </w:t>
      </w:r>
      <w:r w:rsidRPr="00873D15">
        <w:rPr>
          <w:rFonts w:ascii="Traditional Arabic" w:hAnsi="Traditional Arabic" w:cs="Traditional Arabic"/>
          <w:sz w:val="32"/>
          <w:szCs w:val="32"/>
          <w:rtl/>
        </w:rPr>
        <w:lastRenderedPageBreak/>
        <w:t>يتصدقوا، فأدغمت التاء في الصاد، والتصدق هو إعطاء الشيء صدقة، قال الله تعالى:</w:t>
      </w:r>
      <w:r w:rsidRPr="00873D15">
        <w:rPr>
          <w:rFonts w:ascii="Traditional Arabic" w:hAnsi="Traditional Arabic" w:cs="Traditional Arabic"/>
          <w:b/>
          <w:bCs/>
          <w:color w:val="008000"/>
          <w:sz w:val="32"/>
          <w:szCs w:val="32"/>
          <w:rtl/>
        </w:rPr>
        <w:t>﴿ وَتَصَدَّقْ عَلَيْنَا إِنَّ الله يَجْزِى المتصدقين ﴾</w:t>
      </w:r>
      <w:r w:rsidRPr="00873D15">
        <w:rPr>
          <w:rFonts w:ascii="Traditional Arabic" w:hAnsi="Traditional Arabic" w:cs="Traditional Arabic"/>
          <w:sz w:val="32"/>
          <w:szCs w:val="32"/>
          <w:rtl/>
        </w:rPr>
        <w:t xml:space="preserve"> يوسف 88، أي: إلا أن يعفو أولياء القتيل عن الجاني ويتركوا أخذ الدية ويتنازلوا عنها صدقة منهم لوجه الله، وإشاعة لروح التسامح والعفو بين المسلمين.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والدية لغةً من فعل: ودى يدي دية وأدية، يقال وديت القتيل إذا أعطيت ديته، </w:t>
      </w:r>
      <w:proofErr w:type="spellStart"/>
      <w:r w:rsidRPr="00873D15">
        <w:rPr>
          <w:rFonts w:ascii="Traditional Arabic" w:hAnsi="Traditional Arabic" w:cs="Traditional Arabic"/>
          <w:sz w:val="32"/>
          <w:szCs w:val="32"/>
          <w:rtl/>
        </w:rPr>
        <w:t>واتَّديته</w:t>
      </w:r>
      <w:proofErr w:type="spellEnd"/>
      <w:r w:rsidRPr="00873D15">
        <w:rPr>
          <w:rFonts w:ascii="Traditional Arabic" w:hAnsi="Traditional Arabic" w:cs="Traditional Arabic"/>
          <w:sz w:val="32"/>
          <w:szCs w:val="32"/>
          <w:rtl/>
        </w:rPr>
        <w:t xml:space="preserve"> إذا أخذت ديته. وشرعاً مال من أنعام أو ذهب أو فضة أو أوراق نقدية، يدفع لورثة القتيل، </w:t>
      </w:r>
      <w:proofErr w:type="spellStart"/>
      <w:r w:rsidRPr="00873D15">
        <w:rPr>
          <w:rFonts w:ascii="Traditional Arabic" w:hAnsi="Traditional Arabic" w:cs="Traditional Arabic"/>
          <w:sz w:val="32"/>
          <w:szCs w:val="32"/>
          <w:rtl/>
        </w:rPr>
        <w:t>تطييبا</w:t>
      </w:r>
      <w:proofErr w:type="spellEnd"/>
      <w:r w:rsidRPr="00873D15">
        <w:rPr>
          <w:rFonts w:ascii="Traditional Arabic" w:hAnsi="Traditional Arabic" w:cs="Traditional Arabic"/>
          <w:sz w:val="32"/>
          <w:szCs w:val="32"/>
          <w:rtl/>
        </w:rPr>
        <w:t xml:space="preserve"> لنفوسهم وجبراً لمصيبتهم فِيه، والا</w:t>
      </w:r>
      <w:r w:rsidR="00DF6978" w:rsidRPr="00873D15">
        <w:rPr>
          <w:rFonts w:ascii="Traditional Arabic" w:hAnsi="Traditional Arabic" w:cs="Traditional Arabic"/>
          <w:sz w:val="32"/>
          <w:szCs w:val="32"/>
          <w:rtl/>
        </w:rPr>
        <w:t xml:space="preserve">تفاق على أنها تجب في قتل الخطأ </w:t>
      </w:r>
      <w:r w:rsidR="00DF6978" w:rsidRPr="00873D15">
        <w:rPr>
          <w:rFonts w:ascii="Traditional Arabic" w:hAnsi="Traditional Arabic" w:cs="Traditional Arabic" w:hint="cs"/>
          <w:sz w:val="32"/>
          <w:szCs w:val="32"/>
          <w:rtl/>
        </w:rPr>
        <w:t xml:space="preserve">كما تجب </w:t>
      </w:r>
      <w:r w:rsidRPr="00873D15">
        <w:rPr>
          <w:rFonts w:ascii="Traditional Arabic" w:hAnsi="Traditional Arabic" w:cs="Traditional Arabic"/>
          <w:sz w:val="32"/>
          <w:szCs w:val="32"/>
          <w:rtl/>
        </w:rPr>
        <w:t>في قتل العمد إذا كان القاتل غير مكلف كالمجنون والصبي، أو إذا عُفِي فيه عن القصاص كما في قوله تعالى:</w:t>
      </w:r>
      <w:r w:rsidRPr="00873D15">
        <w:rPr>
          <w:rFonts w:ascii="Traditional Arabic" w:hAnsi="Traditional Arabic" w:cs="Traditional Arabic"/>
          <w:b/>
          <w:bCs/>
          <w:color w:val="008000"/>
          <w:sz w:val="32"/>
          <w:szCs w:val="32"/>
          <w:rtl/>
        </w:rPr>
        <w:t xml:space="preserve">﴿ 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w:t>
      </w:r>
      <w:proofErr w:type="spellStart"/>
      <w:r w:rsidRPr="00873D15">
        <w:rPr>
          <w:rFonts w:ascii="Traditional Arabic" w:hAnsi="Traditional Arabic" w:cs="Traditional Arabic"/>
          <w:b/>
          <w:bCs/>
          <w:color w:val="008000"/>
          <w:sz w:val="32"/>
          <w:szCs w:val="32"/>
          <w:rtl/>
        </w:rPr>
        <w:t>وَرَحْمَةٌ﴾</w:t>
      </w:r>
      <w:r w:rsidRPr="00873D15">
        <w:rPr>
          <w:rFonts w:ascii="Traditional Arabic" w:hAnsi="Traditional Arabic" w:cs="Traditional Arabic"/>
          <w:sz w:val="32"/>
          <w:szCs w:val="32"/>
          <w:rtl/>
        </w:rPr>
        <w:t>البقرة</w:t>
      </w:r>
      <w:proofErr w:type="spellEnd"/>
      <w:r w:rsidRPr="00873D15">
        <w:rPr>
          <w:rFonts w:ascii="Traditional Arabic" w:hAnsi="Traditional Arabic" w:cs="Traditional Arabic"/>
          <w:sz w:val="32"/>
          <w:szCs w:val="32"/>
          <w:rtl/>
        </w:rPr>
        <w:t xml:space="preserve"> 178. أما مقدارها ونوعها فيختلف بين أن تكون عن الخطأ أو العمد أو شبه العمد، بالإبل أو الشاء أو البقر أو النقود، على خلاف طويل متشعب بين الفقهاء يرجع إليه في كتب الفقه.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والدية بحكم الشرع في المذاهب الأربعة تعطيها العاقلة</w:t>
      </w:r>
      <w:r w:rsidRPr="00873D15">
        <w:rPr>
          <w:rFonts w:ascii="Traditional Arabic" w:hAnsi="Traditional Arabic" w:cs="Traditional Arabic"/>
          <w:sz w:val="20"/>
          <w:szCs w:val="20"/>
          <w:rtl/>
        </w:rPr>
        <w:t>[</w:t>
      </w:r>
      <w:r w:rsidRPr="00873D15">
        <w:rPr>
          <w:rStyle w:val="a8"/>
          <w:rFonts w:ascii="Traditional Arabic" w:hAnsi="Traditional Arabic" w:cs="Traditional Arabic"/>
          <w:rtl/>
        </w:rPr>
        <w:footnoteReference w:id="56"/>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لورثة القتيل يقتسمونها كسائر المواريث، في أجل أقصاه ثلاث سنين، عملاً بقضاء النبي صلّى الله عليه وسلم بدية الخطأ على العاقلة، وبفعل عمر وعلي رضي الله عنهما إذ جعلاها على العاقلة في ثلاث سنين. وذلك يشيع روح التعاون والتآزر بين أفرادها، ويشعرهم بالمسؤولية عن بعضهم، ويلزمهم بتحمل جنايات كل واحد منهم، وبتربية أبنائهم وتنشئتهم على السلم وصيانة الحقوق وحقن الدماء وعدم العبث بأمن المجتمع. إلا أن جمهور الخوارج يرون الدية واجبة على القاتل وحده، مثلما وجب عليه عتق الرقبة وحده، لأنه الجاني فعلا، والعاقلة لم تصدر عنهم جناية ولا شبه جناية، فوجب أن لا يتحملوها، لقوله تعالى: </w:t>
      </w:r>
      <w:r w:rsidRPr="00873D15">
        <w:rPr>
          <w:rFonts w:ascii="Traditional Arabic" w:hAnsi="Traditional Arabic" w:cs="Traditional Arabic"/>
          <w:b/>
          <w:bCs/>
          <w:color w:val="008000"/>
          <w:sz w:val="32"/>
          <w:szCs w:val="32"/>
          <w:rtl/>
        </w:rPr>
        <w:t>﴿وَلَا تَكْسِبُ كُلُّ نَفْسٍ إِلَّا عَلَيْهَا وَلَا تَزِرُ وَازِرَةٌ وِزْرَ أُخْرَى﴾</w:t>
      </w:r>
      <w:r w:rsidRPr="00873D15">
        <w:rPr>
          <w:rFonts w:ascii="Traditional Arabic" w:hAnsi="Traditional Arabic" w:cs="Traditional Arabic"/>
          <w:sz w:val="32"/>
          <w:szCs w:val="32"/>
          <w:rtl/>
        </w:rPr>
        <w:t xml:space="preserve"> الأنعام 164  وقوله:</w:t>
      </w:r>
      <w:r w:rsidRPr="00873D15">
        <w:rPr>
          <w:rFonts w:ascii="Traditional Arabic" w:hAnsi="Traditional Arabic" w:cs="Traditional Arabic"/>
          <w:b/>
          <w:bCs/>
          <w:color w:val="008000"/>
          <w:sz w:val="32"/>
          <w:szCs w:val="32"/>
          <w:rtl/>
        </w:rPr>
        <w:t>﴿لَهَا مَا كَسَبَتْ وَعَلَيْهَا مَا اكْتَسَبَتْ﴾</w:t>
      </w:r>
      <w:r w:rsidRPr="00873D15">
        <w:rPr>
          <w:rFonts w:ascii="Traditional Arabic" w:hAnsi="Traditional Arabic" w:cs="Traditional Arabic"/>
          <w:sz w:val="32"/>
          <w:szCs w:val="32"/>
          <w:rtl/>
        </w:rPr>
        <w:t xml:space="preserve">  البقرة 286، ولِمَا رُوِي أن أبا رمثة دخل على النبي صلى الله عليه وسلم ومعه ابنه فقال عليه الصلاة </w:t>
      </w:r>
      <w:r w:rsidRPr="00873D15">
        <w:rPr>
          <w:rFonts w:ascii="Traditional Arabic" w:hAnsi="Traditional Arabic" w:cs="Traditional Arabic"/>
          <w:sz w:val="32"/>
          <w:szCs w:val="32"/>
          <w:rtl/>
        </w:rPr>
        <w:lastRenderedPageBreak/>
        <w:t xml:space="preserve">والسلام:(من هذا ؟)فقال: ابني، فقال عليه الصلاة والسلام:(إنه لا يجني عليك ولا تجني عليه) أي: أن أثر جنايتك لا يتعدى إلى ولدك وبالعكس.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روي في سبب نزول هذه الآية أن حذيفة بن اليمان كان مع الرسول صلى الله عليه وسلم يوم أحد فأخطأ المسلمون وظنوا أن أباه اليمان واحد من الكفار، فأخذوه وضربوه بأسيافهم وحذيفة يقول: إنه أبي فلم يفهموا قوله إلا بعد أن قتلوه، فقال حذيفة: يغفر الله لكم وهو أرحم الراحمين، فلما سمع الرسول صلى الله عليه وسلم ذلك </w:t>
      </w:r>
      <w:r w:rsidR="00DF6978" w:rsidRPr="00873D15">
        <w:rPr>
          <w:rFonts w:ascii="Traditional Arabic" w:hAnsi="Traditional Arabic" w:cs="Traditional Arabic" w:hint="cs"/>
          <w:sz w:val="32"/>
          <w:szCs w:val="32"/>
          <w:rtl/>
        </w:rPr>
        <w:t xml:space="preserve">ارتفعت مكانة </w:t>
      </w:r>
      <w:r w:rsidRPr="00873D15">
        <w:rPr>
          <w:rFonts w:ascii="Traditional Arabic" w:hAnsi="Traditional Arabic" w:cs="Traditional Arabic"/>
          <w:sz w:val="32"/>
          <w:szCs w:val="32"/>
          <w:rtl/>
        </w:rPr>
        <w:t>حذيفة عنده، فنزلت الآية.</w:t>
      </w:r>
      <w:r w:rsidR="00DF6978" w:rsidRPr="00873D15">
        <w:rPr>
          <w:rFonts w:ascii="Traditional Arabic" w:hAnsi="Traditional Arabic" w:cs="Traditional Arabic" w:hint="cs"/>
          <w:sz w:val="32"/>
          <w:szCs w:val="32"/>
          <w:rtl/>
        </w:rPr>
        <w:t xml:space="preserve"> كما روي </w:t>
      </w:r>
      <w:r w:rsidRPr="00873D15">
        <w:rPr>
          <w:rFonts w:ascii="Traditional Arabic" w:hAnsi="Traditional Arabic" w:cs="Traditional Arabic"/>
          <w:sz w:val="32"/>
          <w:szCs w:val="32"/>
          <w:rtl/>
        </w:rPr>
        <w:t>أن عياش بن أبي ربيعة - وكان أخا أبي جهلٍ لأمّه - أسلم وهاجر إلى المدينة خوفاً من أهله وذلك قبل هجرةِ النبي عليه الصلاة والسلام إليها، فأقسمَتْ أمُّه ألا تأكل ولا تشرب ولا يَأْويها سقفٌ حتى يرجِع، فخرج أبو جهل ومعه الحارثُ بنُ زيدِ بنِ أب</w:t>
      </w:r>
      <w:r w:rsidR="00287C0A" w:rsidRPr="00873D15">
        <w:rPr>
          <w:rFonts w:ascii="Traditional Arabic" w:hAnsi="Traditional Arabic" w:cs="Traditional Arabic"/>
          <w:sz w:val="32"/>
          <w:szCs w:val="32"/>
          <w:rtl/>
        </w:rPr>
        <w:t xml:space="preserve">ي أنيسة فأتياه وقال له أبو </w:t>
      </w:r>
      <w:proofErr w:type="spellStart"/>
      <w:r w:rsidR="00287C0A" w:rsidRPr="00873D15">
        <w:rPr>
          <w:rFonts w:ascii="Traditional Arabic" w:hAnsi="Traditional Arabic" w:cs="Traditional Arabic"/>
          <w:sz w:val="32"/>
          <w:szCs w:val="32"/>
          <w:rtl/>
        </w:rPr>
        <w:t>جهل:</w:t>
      </w:r>
      <w:r w:rsidRPr="00873D15">
        <w:rPr>
          <w:rFonts w:ascii="Traditional Arabic" w:hAnsi="Traditional Arabic" w:cs="Traditional Arabic"/>
          <w:sz w:val="32"/>
          <w:szCs w:val="32"/>
          <w:rtl/>
        </w:rPr>
        <w:t>"أليس</w:t>
      </w:r>
      <w:proofErr w:type="spellEnd"/>
      <w:r w:rsidRPr="00873D15">
        <w:rPr>
          <w:rFonts w:ascii="Traditional Arabic" w:hAnsi="Traditional Arabic" w:cs="Traditional Arabic"/>
          <w:sz w:val="32"/>
          <w:szCs w:val="32"/>
          <w:rtl/>
        </w:rPr>
        <w:t xml:space="preserve"> محمدٌ يحثُّك على صلة الرحم؟ انصرِفْ وبرَّ أمَّك وأنت على دينك"  فذهب معهما فلما أبعدوا عن المدينة كتَفاه وجلَده كلُّ واحد منهما مائةَ جلدةٍ، فقال </w:t>
      </w:r>
      <w:proofErr w:type="spellStart"/>
      <w:r w:rsidRPr="00873D15">
        <w:rPr>
          <w:rFonts w:ascii="Traditional Arabic" w:hAnsi="Traditional Arabic" w:cs="Traditional Arabic"/>
          <w:sz w:val="32"/>
          <w:szCs w:val="32"/>
          <w:rtl/>
        </w:rPr>
        <w:t>للحارثِ:"هذا</w:t>
      </w:r>
      <w:proofErr w:type="spellEnd"/>
      <w:r w:rsidRPr="00873D15">
        <w:rPr>
          <w:rFonts w:ascii="Traditional Arabic" w:hAnsi="Traditional Arabic" w:cs="Traditional Arabic"/>
          <w:sz w:val="32"/>
          <w:szCs w:val="32"/>
          <w:rtl/>
        </w:rPr>
        <w:t xml:space="preserve"> أخي فمن أنت يا حارث؟ لله عليَّ إن وجدتك خالياً أن أقتلَك" ، وقدِما به على أمه فحلفت لا يُحَلُّ كِتافُه أو يرتدَّ، ففعل بلسانه ثم هاجر بعد ذلك، وأسلم الحارث وهاجر فلقِيَه عياشُ بظهر قُباءَ ولم يشعُرْ بإسلامه فأنحى عليه فقتله، ثم أُخْبِر بإسلامه، فأتى رسولَ الله صلى الله عليه وسلم فقال : قتلتُه ولم أشعُرْ بإسلامه فنزلت </w:t>
      </w:r>
      <w:r w:rsidRPr="00873D15">
        <w:rPr>
          <w:rFonts w:ascii="Traditional Arabic" w:hAnsi="Traditional Arabic" w:cs="Traditional Arabic"/>
          <w:b/>
          <w:bCs/>
          <w:color w:val="008000"/>
          <w:sz w:val="32"/>
          <w:szCs w:val="32"/>
          <w:rtl/>
        </w:rPr>
        <w:t>﴿وَمَن قَتَلَ مُؤْمِناً خَطَئاً فَتَحْرِيرُ رَقَبَةٍ﴾</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هذا إن كان القتيل مسلما في قوم مسلمين </w:t>
      </w:r>
      <w:r w:rsidRPr="00873D15">
        <w:rPr>
          <w:rFonts w:ascii="Traditional Arabic" w:hAnsi="Traditional Arabic" w:cs="Traditional Arabic"/>
          <w:b/>
          <w:bCs/>
          <w:color w:val="008000"/>
          <w:sz w:val="32"/>
          <w:szCs w:val="32"/>
          <w:rtl/>
        </w:rPr>
        <w:t>﴿ فَإِنْ كَانَ مِنْ قَوْمٍ عَدُوٍّ لَكُمْ وَهُوَ مُؤْمِنٌ﴾</w:t>
      </w:r>
      <w:r w:rsidRPr="00873D15">
        <w:rPr>
          <w:rFonts w:ascii="Traditional Arabic" w:hAnsi="Traditional Arabic" w:cs="Traditional Arabic"/>
          <w:rtl/>
        </w:rPr>
        <w:t xml:space="preserve"> </w:t>
      </w:r>
      <w:proofErr w:type="spellStart"/>
      <w:r w:rsidRPr="00873D15">
        <w:rPr>
          <w:rFonts w:ascii="Traditional Arabic" w:hAnsi="Traditional Arabic" w:cs="Traditional Arabic"/>
          <w:sz w:val="32"/>
          <w:szCs w:val="32"/>
          <w:rtl/>
        </w:rPr>
        <w:t>أي:كان</w:t>
      </w:r>
      <w:proofErr w:type="spellEnd"/>
      <w:r w:rsidRPr="00873D15">
        <w:rPr>
          <w:rFonts w:ascii="Traditional Arabic" w:hAnsi="Traditional Arabic" w:cs="Traditional Arabic"/>
          <w:sz w:val="32"/>
          <w:szCs w:val="32"/>
          <w:rtl/>
        </w:rPr>
        <w:t xml:space="preserve"> القتيل مؤمناً في قوم كافرين محاربين للمسلمين، مثل أن يسلم بينهم ولا يفارقهم، أو يأتيهم بعدما فارقهم </w:t>
      </w:r>
      <w:r w:rsidR="00287C0A" w:rsidRPr="00873D15">
        <w:rPr>
          <w:rFonts w:ascii="Traditional Arabic" w:hAnsi="Traditional Arabic" w:cs="Traditional Arabic" w:hint="cs"/>
          <w:sz w:val="32"/>
          <w:szCs w:val="32"/>
          <w:rtl/>
        </w:rPr>
        <w:t>لحاجة له فيهم</w:t>
      </w:r>
      <w:r w:rsidRPr="00873D15">
        <w:rPr>
          <w:rFonts w:ascii="Traditional Arabic" w:hAnsi="Traditional Arabic" w:cs="Traditional Arabic"/>
          <w:sz w:val="32"/>
          <w:szCs w:val="32"/>
          <w:rtl/>
        </w:rPr>
        <w:t xml:space="preserve">، ولم يَعْلم القاتلُ بإسلامه فقتله، وهذه هي الحالة الثانية من حالات القتل الخطأ، أما حكم الشرع فيها: </w:t>
      </w:r>
      <w:r w:rsidRPr="00873D15">
        <w:rPr>
          <w:rFonts w:ascii="Traditional Arabic" w:hAnsi="Traditional Arabic" w:cs="Traditional Arabic"/>
          <w:b/>
          <w:bCs/>
          <w:color w:val="008000"/>
          <w:sz w:val="32"/>
          <w:szCs w:val="32"/>
          <w:rtl/>
        </w:rPr>
        <w:t>﴿فَتَحْرِيرُ رَقَبَةٍ مُؤْمِنَةٍ﴾</w:t>
      </w:r>
      <w:r w:rsidRPr="00873D15">
        <w:rPr>
          <w:rFonts w:ascii="Traditional Arabic" w:hAnsi="Traditional Arabic" w:cs="Traditional Arabic"/>
          <w:sz w:val="32"/>
          <w:szCs w:val="32"/>
          <w:rtl/>
        </w:rPr>
        <w:t xml:space="preserve"> فالواجب على القاتل تحرير رقبة مؤمنة لا غير. وقد ذكر في سبب نزول هذه الآية أنَّ جيوش المسلمين كانت تمر بقبائل كافرة، فربما قتل خطأ في حملات الحرب بعض من آمن ولم يهاجر على أنه من الكفار وليس له وارث من المسلمين، فنزلت الآية مسقطة الدية لأنها ميراث، ولا توارث بين مسلم وكافر.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والحالة الثالثة هي قوله تعالى:</w:t>
      </w:r>
      <w:r w:rsidRPr="00873D15">
        <w:rPr>
          <w:rFonts w:ascii="Traditional Arabic" w:hAnsi="Traditional Arabic" w:cs="Traditional Arabic"/>
          <w:b/>
          <w:bCs/>
          <w:color w:val="008000"/>
          <w:sz w:val="32"/>
          <w:szCs w:val="32"/>
          <w:rtl/>
        </w:rPr>
        <w:t>﴿وَإِن كَانَ﴾</w:t>
      </w:r>
      <w:r w:rsidRPr="00873D15">
        <w:rPr>
          <w:rFonts w:ascii="Traditional Arabic" w:hAnsi="Traditional Arabic" w:cs="Traditional Arabic"/>
          <w:sz w:val="32"/>
          <w:szCs w:val="32"/>
          <w:rtl/>
        </w:rPr>
        <w:t xml:space="preserve"> أي المقتولُ المؤمنُ </w:t>
      </w:r>
      <w:r w:rsidRPr="00873D15">
        <w:rPr>
          <w:rFonts w:ascii="Traditional Arabic" w:hAnsi="Traditional Arabic" w:cs="Traditional Arabic"/>
          <w:b/>
          <w:bCs/>
          <w:color w:val="008000"/>
          <w:sz w:val="32"/>
          <w:szCs w:val="32"/>
          <w:rtl/>
        </w:rPr>
        <w:t>﴿مِن قَوْمٍ﴾</w:t>
      </w:r>
      <w:r w:rsidRPr="00873D15">
        <w:rPr>
          <w:rFonts w:ascii="Traditional Arabic" w:hAnsi="Traditional Arabic" w:cs="Traditional Arabic"/>
          <w:sz w:val="32"/>
          <w:szCs w:val="32"/>
          <w:rtl/>
        </w:rPr>
        <w:t xml:space="preserve"> غير مسلمين ولكن </w:t>
      </w:r>
      <w:r w:rsidRPr="00873D15">
        <w:rPr>
          <w:rFonts w:ascii="Traditional Arabic" w:hAnsi="Traditional Arabic" w:cs="Traditional Arabic"/>
          <w:b/>
          <w:bCs/>
          <w:color w:val="008000"/>
          <w:sz w:val="32"/>
          <w:szCs w:val="32"/>
          <w:rtl/>
        </w:rPr>
        <w:t>﴿بَيْنَكُمْ وَبَيْنَهُمْ ميثاق﴾</w:t>
      </w:r>
      <w:r w:rsidRPr="00873D15">
        <w:rPr>
          <w:rFonts w:ascii="Traditional Arabic" w:hAnsi="Traditional Arabic" w:cs="Traditional Arabic"/>
          <w:sz w:val="32"/>
          <w:szCs w:val="32"/>
          <w:rtl/>
        </w:rPr>
        <w:t xml:space="preserve"> أي عهدٌ مؤقتٌ أو مؤبدٌ، وهم المعاهدون لكم على السلم لا تقاتلونهم ولا يقاتلونكم، كما عليه الدول في هذا العصر من معاهدات وحقوق </w:t>
      </w:r>
      <w:proofErr w:type="spellStart"/>
      <w:r w:rsidRPr="00873D15">
        <w:rPr>
          <w:rFonts w:ascii="Traditional Arabic" w:hAnsi="Traditional Arabic" w:cs="Traditional Arabic"/>
          <w:sz w:val="32"/>
          <w:szCs w:val="32"/>
          <w:rtl/>
        </w:rPr>
        <w:t>متبادلة</w:t>
      </w:r>
      <w:r w:rsidRPr="00873D15">
        <w:rPr>
          <w:rFonts w:ascii="Traditional Arabic" w:hAnsi="Traditional Arabic" w:cs="Traditional Arabic"/>
          <w:b/>
          <w:bCs/>
          <w:color w:val="008000"/>
          <w:sz w:val="32"/>
          <w:szCs w:val="32"/>
          <w:rtl/>
        </w:rPr>
        <w:t>﴿فَدِيَةٌ</w:t>
      </w:r>
      <w:proofErr w:type="spellEnd"/>
      <w:r w:rsidRPr="00873D15">
        <w:rPr>
          <w:rFonts w:ascii="Traditional Arabic" w:hAnsi="Traditional Arabic" w:cs="Traditional Arabic"/>
          <w:b/>
          <w:bCs/>
          <w:color w:val="008000"/>
          <w:sz w:val="32"/>
          <w:szCs w:val="32"/>
          <w:rtl/>
        </w:rPr>
        <w:t xml:space="preserve"> مُّسَلَّمَةٌ إلى أَهْلِهِ﴾</w:t>
      </w:r>
      <w:r w:rsidRPr="00873D15">
        <w:rPr>
          <w:rFonts w:ascii="Traditional Arabic" w:hAnsi="Traditional Arabic" w:cs="Traditional Arabic"/>
          <w:sz w:val="32"/>
          <w:szCs w:val="32"/>
          <w:rtl/>
        </w:rPr>
        <w:t xml:space="preserve">، فعلى العاقلة دية تسلم لورثته المسلمين إن وجدوا، كما ذهب إليه أبو السعود وبعض المفسرين، لكن نص هذه </w:t>
      </w:r>
      <w:r w:rsidRPr="00873D15">
        <w:rPr>
          <w:rFonts w:ascii="Traditional Arabic" w:hAnsi="Traditional Arabic" w:cs="Traditional Arabic"/>
          <w:sz w:val="32"/>
          <w:szCs w:val="32"/>
          <w:rtl/>
        </w:rPr>
        <w:lastRenderedPageBreak/>
        <w:t xml:space="preserve">الآية ورد مطلقا إلا من كون القتيل من قوم بينهم وبين المسلمين ميثاق، وهو ما يعم أهلَ الكتاب في أرض الإسلام وغيرَهم من المعاهِدين خارجها، ولم يميز بين أن يكون القتيل مؤمنا أو غير مؤمن، مما جعل فقهاء آخرين يأخذونه على إطلاقه، ويرون أن دية القتيل غير المسلم تسلم إلى أهله المعاهدين، حفاظا على ما بينهم وبين المسلمين من المواثيق التي جعلت دماءهم مصونة كدماء المسلمين، ويقوي هذا الاتجاه في تفسير الآية ما ورد من أن </w:t>
      </w:r>
      <w:proofErr w:type="spellStart"/>
      <w:r w:rsidRPr="00873D15">
        <w:rPr>
          <w:rFonts w:ascii="Traditional Arabic" w:hAnsi="Traditional Arabic" w:cs="Traditional Arabic"/>
          <w:sz w:val="32"/>
          <w:szCs w:val="32"/>
          <w:rtl/>
        </w:rPr>
        <w:t>النبى</w:t>
      </w:r>
      <w:proofErr w:type="spellEnd"/>
      <w:r w:rsidRPr="00873D15">
        <w:rPr>
          <w:rFonts w:ascii="Traditional Arabic" w:hAnsi="Traditional Arabic" w:cs="Traditional Arabic"/>
          <w:sz w:val="32"/>
          <w:szCs w:val="32"/>
          <w:rtl/>
        </w:rPr>
        <w:t xml:space="preserve"> صلى الله عليه وسلم ودى بعض القتلى من المعاهدين، ولكن من غير أن يأمر بعتق رقاب مؤمنة بعددهم. مما يشير إلى أن هذا التشريع نزل سنة نبوية أولا، ثم أضافت إليه الآية عتق الرقاب المؤمنة.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رجع الوحي الكريم إلى التيسير والتخفيف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﴿فَمَنْ لَمْ يَجِدْ﴾</w:t>
      </w:r>
      <w:r w:rsidRPr="00873D15">
        <w:rPr>
          <w:rFonts w:ascii="Traditional Arabic" w:hAnsi="Traditional Arabic" w:cs="Traditional Arabic"/>
          <w:sz w:val="32"/>
          <w:szCs w:val="32"/>
          <w:rtl/>
        </w:rPr>
        <w:t xml:space="preserve"> فمن لم يجد رقبة مؤمنة يحررها أو لم يتسع ماله لذلك </w:t>
      </w:r>
      <w:r w:rsidRPr="00873D15">
        <w:rPr>
          <w:rFonts w:ascii="Traditional Arabic" w:hAnsi="Traditional Arabic" w:cs="Traditional Arabic"/>
          <w:b/>
          <w:bCs/>
          <w:color w:val="008000"/>
          <w:sz w:val="32"/>
          <w:szCs w:val="32"/>
          <w:rtl/>
        </w:rPr>
        <w:t>﴿فَصِيَامُ شَهْرَيْنِ مُتَتَابِعَيْنِ﴾</w:t>
      </w:r>
      <w:r w:rsidRPr="00873D15">
        <w:rPr>
          <w:rFonts w:ascii="Traditional Arabic" w:hAnsi="Traditional Arabic" w:cs="Traditional Arabic"/>
          <w:sz w:val="32"/>
          <w:szCs w:val="32"/>
          <w:rtl/>
        </w:rPr>
        <w:t xml:space="preserve"> فيجزيه صيام شهرين متتابعين لا يتخللهما فطر إلا لضرورة شرعية كمرض أو حيض، فإن ارتفع سبب الإفطار عاد إلى الصيام متتابعا من جديد </w:t>
      </w:r>
      <w:r w:rsidRPr="00873D15">
        <w:rPr>
          <w:rFonts w:ascii="Traditional Arabic" w:hAnsi="Traditional Arabic" w:cs="Traditional Arabic"/>
          <w:b/>
          <w:bCs/>
          <w:color w:val="008000"/>
          <w:sz w:val="32"/>
          <w:szCs w:val="32"/>
          <w:rtl/>
        </w:rPr>
        <w:t>﴿تَوْبَةً مِنَ اللَّهِ﴾</w:t>
      </w:r>
      <w:r w:rsidRPr="00873D15">
        <w:rPr>
          <w:rFonts w:ascii="Traditional Arabic" w:hAnsi="Traditional Arabic" w:cs="Traditional Arabic"/>
          <w:sz w:val="32"/>
          <w:szCs w:val="32"/>
          <w:rtl/>
        </w:rPr>
        <w:t xml:space="preserve"> أي تشريعا منه تعالى لأحكام توبة عباده وتطهيرهم مما قد يرتكبونه من آثام، ولفظ: </w:t>
      </w:r>
      <w:r w:rsidRPr="00873D15">
        <w:rPr>
          <w:rFonts w:ascii="Traditional Arabic" w:hAnsi="Traditional Arabic" w:cs="Traditional Arabic"/>
          <w:b/>
          <w:bCs/>
          <w:color w:val="008000"/>
          <w:sz w:val="32"/>
          <w:szCs w:val="32"/>
          <w:rtl/>
        </w:rPr>
        <w:t>﴿ توبة﴾</w:t>
      </w:r>
      <w:r w:rsidRPr="00873D15">
        <w:rPr>
          <w:rFonts w:ascii="Traditional Arabic" w:hAnsi="Traditional Arabic" w:cs="Traditional Arabic"/>
          <w:sz w:val="32"/>
          <w:szCs w:val="32"/>
          <w:rtl/>
        </w:rPr>
        <w:t xml:space="preserve"> من حروف ثلاثة هي التاء والواو والباء كلمةٌ تدلُّ لغة على الرُّجوع. يقال تابَ مِنْ ذنبه، أي رَجَعَ عنه، وقد استعملت في القرآن على ثلاثة أوجه: بمعنى شرع لهم أحكام التوبة في قوله تعالى:</w:t>
      </w:r>
      <w:r w:rsidRPr="00873D15">
        <w:rPr>
          <w:rFonts w:ascii="Traditional Arabic" w:hAnsi="Traditional Arabic" w:cs="Traditional Arabic"/>
          <w:b/>
          <w:bCs/>
          <w:color w:val="008000"/>
          <w:sz w:val="32"/>
          <w:szCs w:val="32"/>
          <w:rtl/>
        </w:rPr>
        <w:t>﴿ ثُمَّ تَابَ عَلَيْهِمْ لِيَتُوبُوا﴾</w:t>
      </w:r>
      <w:r w:rsidRPr="00873D15">
        <w:rPr>
          <w:rFonts w:ascii="Traditional Arabic" w:hAnsi="Traditional Arabic" w:cs="Traditional Arabic"/>
          <w:sz w:val="32"/>
          <w:szCs w:val="32"/>
          <w:rtl/>
        </w:rPr>
        <w:t xml:space="preserve"> التوبة 118، وبمعنى الرجوع إلى الحق في قوله:</w:t>
      </w:r>
      <w:r w:rsidRPr="00873D15">
        <w:rPr>
          <w:rFonts w:ascii="Traditional Arabic" w:hAnsi="Traditional Arabic" w:cs="Traditional Arabic"/>
          <w:b/>
          <w:bCs/>
          <w:color w:val="008000"/>
          <w:sz w:val="32"/>
          <w:szCs w:val="32"/>
          <w:rtl/>
        </w:rPr>
        <w:t>﴿ وَتُوبُوا إلَى اللهِ جَمِيعاً﴾</w:t>
      </w:r>
      <w:r w:rsidRPr="00873D15">
        <w:rPr>
          <w:rFonts w:ascii="Traditional Arabic" w:hAnsi="Traditional Arabic" w:cs="Traditional Arabic"/>
          <w:sz w:val="32"/>
          <w:szCs w:val="32"/>
          <w:rtl/>
        </w:rPr>
        <w:t xml:space="preserve"> النور31، وبمعنى قبول التوبة في قوله تعالى:</w:t>
      </w:r>
      <w:r w:rsidRPr="00873D15">
        <w:rPr>
          <w:rFonts w:ascii="Traditional Arabic" w:hAnsi="Traditional Arabic" w:cs="Traditional Arabic"/>
          <w:b/>
          <w:bCs/>
          <w:color w:val="008000"/>
          <w:sz w:val="32"/>
          <w:szCs w:val="32"/>
          <w:rtl/>
        </w:rPr>
        <w:t>﴿لَقَدْ تَابَ اللَّهُ عَلَى النَّبِيِّ وَالْمُهَاجِرِينَ وَالْأَنْصَارِ الَّذِينَ اتَّبَعُوهُ فِي سَاعَةِ الْعُسْرَةِ مِنْ بَعْدِ مَا كَادَ يَزِيغُ قُلُوبُ فَرِيقٍ مِنْهُمْ ثُمَّ تَابَ عَلَيْهِمْ إِنَّهُ بِهِمْ رَءُوفٌ رَحِيمٌ﴾</w:t>
      </w:r>
      <w:r w:rsidRPr="00873D15">
        <w:rPr>
          <w:rFonts w:ascii="Traditional Arabic" w:hAnsi="Traditional Arabic" w:cs="Traditional Arabic"/>
          <w:sz w:val="32"/>
          <w:szCs w:val="32"/>
          <w:rtl/>
        </w:rPr>
        <w:t xml:space="preserve"> التوبة 117، </w:t>
      </w:r>
      <w:r w:rsidRPr="00873D15">
        <w:rPr>
          <w:rFonts w:ascii="Traditional Arabic" w:hAnsi="Traditional Arabic" w:cs="Traditional Arabic"/>
          <w:b/>
          <w:bCs/>
          <w:color w:val="008000"/>
          <w:sz w:val="32"/>
          <w:szCs w:val="32"/>
          <w:rtl/>
        </w:rPr>
        <w:t xml:space="preserve">﴿وَكَانَ اللَّهُ </w:t>
      </w:r>
      <w:proofErr w:type="spellStart"/>
      <w:r w:rsidRPr="00873D15">
        <w:rPr>
          <w:rFonts w:ascii="Traditional Arabic" w:hAnsi="Traditional Arabic" w:cs="Traditional Arabic"/>
          <w:b/>
          <w:bCs/>
          <w:color w:val="008000"/>
          <w:sz w:val="32"/>
          <w:szCs w:val="32"/>
          <w:rtl/>
        </w:rPr>
        <w:t>عَلِيمًا﴾</w:t>
      </w:r>
      <w:r w:rsidRPr="00873D15">
        <w:rPr>
          <w:rFonts w:ascii="Traditional Arabic" w:hAnsi="Traditional Arabic" w:cs="Traditional Arabic"/>
          <w:sz w:val="32"/>
          <w:szCs w:val="32"/>
          <w:rtl/>
        </w:rPr>
        <w:t>بمن</w:t>
      </w:r>
      <w:proofErr w:type="spellEnd"/>
      <w:r w:rsidRPr="00873D15">
        <w:rPr>
          <w:rFonts w:ascii="Traditional Arabic" w:hAnsi="Traditional Arabic" w:cs="Traditional Arabic"/>
          <w:sz w:val="32"/>
          <w:szCs w:val="32"/>
          <w:rtl/>
        </w:rPr>
        <w:t xml:space="preserve"> قتل خطأ أو عمدا وبما يحقق مصلحة عباده </w:t>
      </w:r>
      <w:r w:rsidRPr="00873D15">
        <w:rPr>
          <w:rFonts w:ascii="Traditional Arabic" w:hAnsi="Traditional Arabic" w:cs="Traditional Arabic"/>
          <w:b/>
          <w:bCs/>
          <w:color w:val="008000"/>
          <w:sz w:val="32"/>
          <w:szCs w:val="32"/>
          <w:rtl/>
        </w:rPr>
        <w:t>﴿حَكِيمًا﴾</w:t>
      </w:r>
      <w:r w:rsidRPr="00873D15">
        <w:rPr>
          <w:rFonts w:ascii="Traditional Arabic" w:hAnsi="Traditional Arabic" w:cs="Traditional Arabic"/>
          <w:sz w:val="32"/>
          <w:szCs w:val="32"/>
          <w:rtl/>
        </w:rPr>
        <w:t xml:space="preserve"> لا يشرع  إلا ما كان نافعاً ومحققاً للخير في الحال والمآل في الدنيا والآخرة.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والحالة الرابعة هي حالة المسلم يقتل أخاه المسلم عمدا، وهي كبيرة لا ترتكب مع إيمان، لأنها تنكر صريح لآصرة العقيدة بين المسلمين، وعدوان على حرمة آثرها الله بولائه فقال: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اللَّهُ وَلِيُّ الَّذِينَ آمَنُوا﴾</w:t>
      </w:r>
      <w:r w:rsidRPr="00873D15">
        <w:rPr>
          <w:rFonts w:ascii="Traditional Arabic" w:hAnsi="Traditional Arabic" w:cs="Traditional Arabic"/>
          <w:sz w:val="32"/>
          <w:szCs w:val="32"/>
          <w:rtl/>
        </w:rPr>
        <w:t xml:space="preserve"> البقرة 257، وقال فيما رواه عنه الرسول صلى الله عليه وسلم:(</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من عادى لي وليا فقد آذنته بالحرب)، لذلك لم يجعل الله لها كفارة من دية مهما بلغت قيمتها، أو عتق رقاب ولو تعددت، أو صيام مهما طال، وأوكل أمر عقابها إلى حساب الآخرة، فقال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﴿وَمَنْ يَقْتُلْ مُؤْمِنًا مُتَعَمِّدًا فَجَزَاؤُهُ جَهَنَّمُ خَالِدًا فِيهَا وَغَضِبَ اللَّهُ عَلَيْهِ وَلَعَنَهُ وَأَعَدَّ لَهُ عَذَابًا عَظِيمًا﴾</w:t>
      </w:r>
      <w:r w:rsidRPr="00873D15">
        <w:rPr>
          <w:rFonts w:ascii="Traditional Arabic" w:hAnsi="Traditional Arabic" w:cs="Traditional Arabic"/>
          <w:sz w:val="32"/>
          <w:szCs w:val="32"/>
          <w:rtl/>
        </w:rPr>
        <w:t xml:space="preserve"> وقد جمع الله تعالى في هذه الآية ما لم يجمع في غيرها من التهديد بالخلود في جهنم وال</w:t>
      </w:r>
      <w:r w:rsidR="00287C0A" w:rsidRPr="00873D15">
        <w:rPr>
          <w:rFonts w:ascii="Traditional Arabic" w:hAnsi="Traditional Arabic" w:cs="Traditional Arabic"/>
          <w:sz w:val="32"/>
          <w:szCs w:val="32"/>
          <w:rtl/>
        </w:rPr>
        <w:t xml:space="preserve">وعيد </w:t>
      </w:r>
      <w:r w:rsidR="00287C0A" w:rsidRPr="00873D15">
        <w:rPr>
          <w:rFonts w:ascii="Traditional Arabic" w:hAnsi="Traditional Arabic" w:cs="Traditional Arabic"/>
          <w:sz w:val="32"/>
          <w:szCs w:val="32"/>
          <w:rtl/>
        </w:rPr>
        <w:lastRenderedPageBreak/>
        <w:t>بغضبه ولعنته وعذابه الشديد</w:t>
      </w:r>
      <w:r w:rsidR="00287C0A"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ذلك من عذاب الآخرة، أما في الدنيا فقد أوجب للقاتل القصاص حماية للمجتمع وصيانة للنفوس والأرواح عن الاهدار، قال تعالى:</w:t>
      </w:r>
      <w:r w:rsidRPr="00873D15">
        <w:rPr>
          <w:rFonts w:ascii="Traditional Arabic" w:hAnsi="Traditional Arabic" w:cs="Traditional Arabic"/>
          <w:b/>
          <w:bCs/>
          <w:color w:val="008000"/>
          <w:sz w:val="32"/>
          <w:szCs w:val="32"/>
          <w:rtl/>
        </w:rPr>
        <w:t>﴿كُتِبَ عَل</w:t>
      </w:r>
      <w:r w:rsidR="00287C0A" w:rsidRPr="00873D15">
        <w:rPr>
          <w:rFonts w:ascii="Traditional Arabic" w:hAnsi="Traditional Arabic" w:cs="Traditional Arabic"/>
          <w:b/>
          <w:bCs/>
          <w:color w:val="008000"/>
          <w:sz w:val="32"/>
          <w:szCs w:val="32"/>
          <w:rtl/>
        </w:rPr>
        <w:t>َيْكُمُ القِصَاصُ فِي القَتْلَى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البقرة 178، وقال:</w:t>
      </w:r>
      <w:r w:rsidRPr="00873D15">
        <w:rPr>
          <w:rFonts w:ascii="Traditional Arabic" w:hAnsi="Traditional Arabic" w:cs="Traditional Arabic"/>
          <w:b/>
          <w:bCs/>
          <w:color w:val="008000"/>
          <w:sz w:val="32"/>
          <w:szCs w:val="32"/>
          <w:rtl/>
        </w:rPr>
        <w:t>﴿وَكَتَبْنَا عَلَيْهِمْ فِيهَا أَنَّ النَّفْسَ</w:t>
      </w:r>
      <w:r w:rsidR="00287C0A" w:rsidRPr="00873D15">
        <w:rPr>
          <w:rFonts w:ascii="Traditional Arabic" w:hAnsi="Traditional Arabic" w:cs="Traditional Arabic"/>
          <w:b/>
          <w:bCs/>
          <w:color w:val="008000"/>
          <w:sz w:val="32"/>
          <w:szCs w:val="32"/>
          <w:rtl/>
        </w:rPr>
        <w:t xml:space="preserve"> </w:t>
      </w:r>
      <w:proofErr w:type="spellStart"/>
      <w:r w:rsidR="00287C0A" w:rsidRPr="00873D15">
        <w:rPr>
          <w:rFonts w:ascii="Traditional Arabic" w:hAnsi="Traditional Arabic" w:cs="Traditional Arabic"/>
          <w:b/>
          <w:bCs/>
          <w:color w:val="008000"/>
          <w:sz w:val="32"/>
          <w:szCs w:val="32"/>
          <w:rtl/>
        </w:rPr>
        <w:t>بِالنَّفْسِ﴾</w:t>
      </w:r>
      <w:r w:rsidR="00287C0A" w:rsidRPr="00873D15">
        <w:rPr>
          <w:rFonts w:ascii="Traditional Arabic" w:hAnsi="Traditional Arabic" w:cs="Traditional Arabic"/>
          <w:sz w:val="32"/>
          <w:szCs w:val="32"/>
          <w:rtl/>
        </w:rPr>
        <w:t>المائدة</w:t>
      </w:r>
      <w:proofErr w:type="spellEnd"/>
      <w:r w:rsidR="00287C0A" w:rsidRPr="00873D15">
        <w:rPr>
          <w:rFonts w:ascii="Traditional Arabic" w:hAnsi="Traditional Arabic" w:cs="Traditional Arabic"/>
          <w:sz w:val="32"/>
          <w:szCs w:val="32"/>
          <w:rtl/>
        </w:rPr>
        <w:t xml:space="preserve"> 45، وقال:</w:t>
      </w:r>
      <w:r w:rsidR="00287C0A"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 xml:space="preserve">وَجَزَاء سَيّئَةٍ </w:t>
      </w:r>
      <w:proofErr w:type="spellStart"/>
      <w:r w:rsidRPr="00873D15">
        <w:rPr>
          <w:rFonts w:ascii="Traditional Arabic" w:hAnsi="Traditional Arabic" w:cs="Traditional Arabic"/>
          <w:b/>
          <w:bCs/>
          <w:color w:val="008000"/>
          <w:sz w:val="32"/>
          <w:szCs w:val="32"/>
          <w:rtl/>
        </w:rPr>
        <w:t>سَيّئَ</w:t>
      </w:r>
      <w:r w:rsidR="00287C0A" w:rsidRPr="00873D15">
        <w:rPr>
          <w:rFonts w:ascii="Traditional Arabic" w:hAnsi="Traditional Arabic" w:cs="Traditional Arabic"/>
          <w:b/>
          <w:bCs/>
          <w:color w:val="008000"/>
          <w:sz w:val="32"/>
          <w:szCs w:val="32"/>
          <w:rtl/>
        </w:rPr>
        <w:t>ةٌ</w:t>
      </w:r>
      <w:proofErr w:type="spellEnd"/>
      <w:r w:rsidR="00287C0A" w:rsidRPr="00873D15">
        <w:rPr>
          <w:rFonts w:ascii="Traditional Arabic" w:hAnsi="Traditional Arabic" w:cs="Traditional Arabic"/>
          <w:b/>
          <w:bCs/>
          <w:color w:val="008000"/>
          <w:sz w:val="32"/>
          <w:szCs w:val="32"/>
          <w:rtl/>
        </w:rPr>
        <w:t xml:space="preserve"> </w:t>
      </w:r>
      <w:proofErr w:type="spellStart"/>
      <w:r w:rsidR="00287C0A" w:rsidRPr="00873D15">
        <w:rPr>
          <w:rFonts w:ascii="Traditional Arabic" w:hAnsi="Traditional Arabic" w:cs="Traditional Arabic"/>
          <w:b/>
          <w:bCs/>
          <w:color w:val="008000"/>
          <w:sz w:val="32"/>
          <w:szCs w:val="32"/>
          <w:rtl/>
        </w:rPr>
        <w:t>مّثْلُهَا﴾</w:t>
      </w:r>
      <w:r w:rsidR="00287C0A" w:rsidRPr="00873D15">
        <w:rPr>
          <w:rFonts w:ascii="Traditional Arabic" w:hAnsi="Traditional Arabic" w:cs="Traditional Arabic"/>
          <w:sz w:val="32"/>
          <w:szCs w:val="32"/>
          <w:rtl/>
        </w:rPr>
        <w:t>الشورى</w:t>
      </w:r>
      <w:proofErr w:type="spellEnd"/>
      <w:r w:rsidR="00287C0A" w:rsidRPr="00873D15">
        <w:rPr>
          <w:rFonts w:ascii="Traditional Arabic" w:hAnsi="Traditional Arabic" w:cs="Traditional Arabic"/>
          <w:sz w:val="32"/>
          <w:szCs w:val="32"/>
          <w:rtl/>
        </w:rPr>
        <w:t xml:space="preserve"> 40، وقال: </w:t>
      </w:r>
      <w:r w:rsidR="00287C0A"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فَمَنِ اعْتَدَى عَلَيْكُمْ فَاعْتَدُوا عَلَيْهِ ب</w:t>
      </w:r>
      <w:r w:rsidR="00287C0A" w:rsidRPr="00873D15">
        <w:rPr>
          <w:rFonts w:ascii="Traditional Arabic" w:hAnsi="Traditional Arabic" w:cs="Traditional Arabic"/>
          <w:b/>
          <w:bCs/>
          <w:color w:val="008000"/>
          <w:sz w:val="32"/>
          <w:szCs w:val="32"/>
          <w:rtl/>
        </w:rPr>
        <w:t>ِمِثْلِ مَا اعْتَدَى عَلَيْكُمْ</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البقرة 194. </w:t>
      </w:r>
      <w:r w:rsidR="00287C0A" w:rsidRPr="00873D15">
        <w:rPr>
          <w:rFonts w:ascii="Traditional Arabic" w:hAnsi="Traditional Arabic" w:cs="Traditional Arabic" w:hint="cs"/>
          <w:sz w:val="32"/>
          <w:szCs w:val="32"/>
          <w:rtl/>
        </w:rPr>
        <w:t>و</w:t>
      </w:r>
      <w:r w:rsidR="00287C0A" w:rsidRPr="00873D15">
        <w:rPr>
          <w:rFonts w:ascii="Traditional Arabic" w:hAnsi="Traditional Arabic" w:cs="Traditional Arabic"/>
          <w:sz w:val="32"/>
          <w:szCs w:val="32"/>
          <w:rtl/>
        </w:rPr>
        <w:t>بين عز وجل الحكمة من</w:t>
      </w:r>
      <w:r w:rsidR="00287C0A" w:rsidRPr="00873D15">
        <w:rPr>
          <w:rFonts w:ascii="Traditional Arabic" w:hAnsi="Traditional Arabic" w:cs="Traditional Arabic" w:hint="cs"/>
          <w:sz w:val="32"/>
          <w:szCs w:val="32"/>
          <w:rtl/>
        </w:rPr>
        <w:t xml:space="preserve"> القصاص</w:t>
      </w:r>
      <w:r w:rsidR="00287C0A" w:rsidRPr="00873D15">
        <w:rPr>
          <w:rFonts w:ascii="Traditional Arabic" w:hAnsi="Traditional Arabic" w:cs="Traditional Arabic"/>
          <w:sz w:val="32"/>
          <w:szCs w:val="32"/>
          <w:rtl/>
        </w:rPr>
        <w:t xml:space="preserve"> بقوله:</w:t>
      </w:r>
      <w:r w:rsidR="00287C0A" w:rsidRPr="00873D15">
        <w:rPr>
          <w:rFonts w:ascii="Traditional Arabic" w:hAnsi="Traditional Arabic" w:cs="Traditional Arabic"/>
          <w:b/>
          <w:bCs/>
          <w:color w:val="008000"/>
          <w:sz w:val="32"/>
          <w:szCs w:val="32"/>
          <w:rtl/>
        </w:rPr>
        <w:t>﴿وَلَكُمْ فِي القِصَاصِ حَيَاةٌ</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البقرة 179.</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وقد ذكر في سبب نزول هذه الآية أن مِقْيَساً بنَ صُبَابة وأخاه هشام جاءا مسلمَين مهاجرين فوُجِد هشامٌ قتيلاً في بني النجّار، ولم يُعرف قاتله، فأمرهم النبي صلى الله عليه وسلم بإعطاء أخيه مِقْيَس مائة من الإبل دية أخيه، وأرسل إليهم بذلك مع رجل من فهر فلمّا أخذ مقيس الإبلَ عدَا على الفهري فقتله، واستاق الإبل، وانصرف إلى مكة كافراً فأهدر رسول الله صلى الله عليه وسلم دمه يوم فتح مكة ، وقتِل بسوق مكة.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أما أولياء القتيل </w:t>
      </w:r>
      <w:proofErr w:type="spellStart"/>
      <w:r w:rsidRPr="00873D15">
        <w:rPr>
          <w:rFonts w:ascii="Traditional Arabic" w:hAnsi="Traditional Arabic" w:cs="Traditional Arabic"/>
          <w:sz w:val="32"/>
          <w:szCs w:val="32"/>
          <w:rtl/>
        </w:rPr>
        <w:t>فتطييبا</w:t>
      </w:r>
      <w:proofErr w:type="spellEnd"/>
      <w:r w:rsidRPr="00873D15">
        <w:rPr>
          <w:rFonts w:ascii="Traditional Arabic" w:hAnsi="Traditional Arabic" w:cs="Traditional Arabic"/>
          <w:sz w:val="32"/>
          <w:szCs w:val="32"/>
          <w:rtl/>
        </w:rPr>
        <w:t xml:space="preserve"> لخواطرهم وتعزية لهم في فقيدهم جعل لهم أمر تنفيذ القصاص إن آثروا ذلك بقوله تعالى:</w:t>
      </w:r>
      <w:r w:rsidRPr="00873D15">
        <w:rPr>
          <w:rFonts w:ascii="Traditional Arabic" w:hAnsi="Traditional Arabic" w:cs="Traditional Arabic"/>
          <w:b/>
          <w:bCs/>
          <w:color w:val="008000"/>
          <w:sz w:val="32"/>
          <w:szCs w:val="32"/>
          <w:rtl/>
        </w:rPr>
        <w:t xml:space="preserve">﴿وَمَنْ قُتِلَ مَظْلُومًا فَقَدْ جَعَلْنَا لِوَلِيِّهِ سُلْطَانًا فَلَا يُسْرِفْ فِي الْقَتْلِ إِنَّهُ كَانَ </w:t>
      </w:r>
      <w:proofErr w:type="spellStart"/>
      <w:r w:rsidRPr="00873D15">
        <w:rPr>
          <w:rFonts w:ascii="Traditional Arabic" w:hAnsi="Traditional Arabic" w:cs="Traditional Arabic"/>
          <w:b/>
          <w:bCs/>
          <w:color w:val="008000"/>
          <w:sz w:val="32"/>
          <w:szCs w:val="32"/>
          <w:rtl/>
        </w:rPr>
        <w:t>مَنْصُورًا﴾</w:t>
      </w:r>
      <w:r w:rsidRPr="00873D15">
        <w:rPr>
          <w:rFonts w:ascii="Traditional Arabic" w:hAnsi="Traditional Arabic" w:cs="Traditional Arabic"/>
          <w:sz w:val="32"/>
          <w:szCs w:val="32"/>
          <w:rtl/>
        </w:rPr>
        <w:t>الإسراء</w:t>
      </w:r>
      <w:proofErr w:type="spellEnd"/>
      <w:r w:rsidRPr="00873D15">
        <w:rPr>
          <w:rFonts w:ascii="Traditional Arabic" w:hAnsi="Traditional Arabic" w:cs="Traditional Arabic"/>
          <w:sz w:val="32"/>
          <w:szCs w:val="32"/>
          <w:rtl/>
        </w:rPr>
        <w:t xml:space="preserve"> 33، وخيَّرهم بين القصاص وبين العفو والدية، فإن عفوا عن الدية أو جزء منها فلهم ذلك، وأجرهم على الله تعالى، قال تعالى:</w:t>
      </w:r>
      <w:r w:rsidRPr="00873D15">
        <w:rPr>
          <w:rFonts w:ascii="Traditional Arabic" w:hAnsi="Traditional Arabic" w:cs="Traditional Arabic"/>
          <w:b/>
          <w:bCs/>
          <w:color w:val="008000"/>
          <w:sz w:val="32"/>
          <w:szCs w:val="32"/>
          <w:rtl/>
        </w:rPr>
        <w:t>﴿يَا أَيُّهَا الَّذِينَ آمَنُوا كُتِبَ عَلَيْكُمُ الْقِصَاصُ فِي الْقَتْلَى الْحُرُّ بِالْحُرِّ وَالْعَبْدُ بِالْعَبْدِ وَالْأُنْثَى بِالْأُنْثَى فَمَنْ عُفِيَ لَهُ مِنْ أَخِيهِ شَيْءٌ فَاتِّبَاعٌ بِالْمَعْرُوفِ وَأَدَاءٌ إِلَيْهِ بِإِحْسَانٍ﴾</w:t>
      </w:r>
      <w:r w:rsidRPr="00873D15">
        <w:rPr>
          <w:rFonts w:ascii="Traditional Arabic" w:hAnsi="Traditional Arabic" w:cs="Traditional Arabic"/>
          <w:sz w:val="32"/>
          <w:szCs w:val="32"/>
          <w:rtl/>
        </w:rPr>
        <w:t xml:space="preserve"> البقرة 178. أما عذاب الآخرة فلا ترفعه الدية ولا عفو أولياء الدم، لصرامة الوعيد في حق القاتل، والأمر لله في كل حال.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 وعيد قاتل النفس المؤمنة عمدا بالخلود في النار فإن ذلك خاص بمن لم يتب توبة نصوحا، لأن آيات التوبة كلها متضامنة في أنها تجب الآثام، بما في ذلك الشرك والقتل ومطلق الفواحش الأخرى،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وَالَّذِينَ لَا يَدْعُونَ مَعَ اللَّهِ إِلَهًا آخَرَ وَلَا يَقْتُلُونَ النَّفْسَ الَّتِي حَرَّمَ اللَّهُ إِلَّا بِالْحَقِّ وَلَا يَزْنُونَ وَمَنْ يَفْعَلْ ذَلِكَ يَلْقَ أَثَامًا يُضَاعَفْ لَهُ الْعَذَابُ يَوْمَ الْقِيَامَةِ وَيَخْلُدْ فِيهِ مُهَانًا إِلَّا مَنْ تَابَ وَآمَنَ وَعَمِلَ عَمَلًا صَالِحًا فَأُولَئِكَ يُبَدِّلُ اللَّهُ سَيِّئَاتِهِمْ حَسَنَاتٍ وَكَانَ اللَّهُ غَفُورًا رَحِيمًا﴾</w:t>
      </w:r>
      <w:r w:rsidRPr="00873D15">
        <w:rPr>
          <w:rFonts w:ascii="Traditional Arabic" w:hAnsi="Traditional Arabic" w:cs="Traditional Arabic"/>
          <w:sz w:val="32"/>
          <w:szCs w:val="32"/>
          <w:rtl/>
        </w:rPr>
        <w:t xml:space="preserve"> الفرقان68/70.</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كما أن فريقا من العلماء يرون وجوب الكفارة في العمد قياسا على وجوبها في الخطأ، وهو ما ذهب إليه الشافعي وأصحابه، لما رواه أحمد عن واثلة بن الأسقع قال: أتى النبي صلى الله عليه وسلم نفر من بني سليم فقالوا: إن صاحبا لنا قد أوجب - أي أوجب النار-، فقال لهم صلى الله عليه وسلم: </w:t>
      </w:r>
      <w:r w:rsidRPr="00873D15">
        <w:rPr>
          <w:rFonts w:ascii="Traditional Arabic" w:hAnsi="Traditional Arabic" w:cs="Traditional Arabic"/>
          <w:sz w:val="32"/>
          <w:szCs w:val="32"/>
          <w:rtl/>
        </w:rPr>
        <w:lastRenderedPageBreak/>
        <w:t>(فليعتق رقبة، يفدي الله بكل عضو منها عضوا منه من النار)، إلا أن هذا الحديث بين الضعف والاضطراب كما ذهب إليه الألباني، والأمر كله لله تعالى في كل حال أولا وأخيرا.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وتبقى الحالة الخامسة من جرائم القتل وهي ما كانت في حالة الحرب مترددة بين الخطأ والعمد، لأن مرتكبها قد تأول الحالة وتسرع بدون تثبت إلى القتل، وهى التي تضمنها قوله تعالى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w:t>
      </w:r>
      <w:r w:rsidRPr="00873D15">
        <w:rPr>
          <w:rFonts w:ascii="Traditional Arabic" w:hAnsi="Traditional Arabic" w:cs="Traditional Arabic"/>
          <w:sz w:val="32"/>
          <w:szCs w:val="32"/>
          <w:rtl/>
        </w:rPr>
        <w:t xml:space="preserve"> وقد روي في سبب نزولها روايات كثيرة، ولا مانع من تعدد أسباب النزول لأن النّبي صلّى اللّه عليه وسلّم كان يقرأ الآية على أصحاب كل واقعة، من ذلك أنها في شأن مِرْداسِ بنِ نهيك من أهل فدَك وكان قد أسلم ولم يُسلمْ من قومه غيرُه، فغزتْهم سريةٌ لرسول الله صلى الله عليه وسلم عليهم غالبُ بنُ فَضالةَ الليثي فهربوا وبقيَ مرداسٌ لثقته بإسلامه فلما رأى الخيلَ ألجأ غنمَه إلى الجبل وصعِد، فلما تلاحقوا وكبّروا كبّر وقال:" لا إله إلا الله محمدٌ رسول الله السلامُ عليكم"، فقتله أسامةُ بنُ زيدٍ واستاق غنمَه، فأخبروا رسولَ الله صلى الله عليه وسلم فوجَد وجْداً شديداً وقال:</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(قتلتموه إرادةَ ما معه)، فقال أسامةُ: "إنه قال بلسانه دون قلبِه"، وفي رواية: "إنما قالها خوفاً من السلاح"، فقال عليه الصلاة والسلام: (هلا شقَقْتَ عن قلبه)، ثم قرأ الآيةَ على أسامةَ فقال: "يا </w:t>
      </w:r>
      <w:r w:rsidR="0090577F" w:rsidRPr="00873D15">
        <w:rPr>
          <w:rFonts w:ascii="Traditional Arabic" w:hAnsi="Traditional Arabic" w:cs="Traditional Arabic"/>
          <w:sz w:val="32"/>
          <w:szCs w:val="32"/>
          <w:rtl/>
        </w:rPr>
        <w:t>رسولَ الله استغفِرْ لي"، فقال:(</w:t>
      </w:r>
      <w:r w:rsidRPr="00873D15">
        <w:rPr>
          <w:rFonts w:ascii="Traditional Arabic" w:hAnsi="Traditional Arabic" w:cs="Traditional Arabic"/>
          <w:sz w:val="32"/>
          <w:szCs w:val="32"/>
          <w:rtl/>
        </w:rPr>
        <w:t xml:space="preserve">كيف بلا إله إلا الله)، قال أسامة: "فما زال عليه الصلاة والسلام يعيدُها حتى ودِدتُ أن لم أكن أسلمتُ إلا يومئذ"، ثم استغفرَ لي وقال:(أعتِقْ رقبة).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كما ورد أن رسول الله صلى الله عليه وسلم بعث مُحَلِّم بن جَثَّامة في سرية، فلقيهم عامر </w:t>
      </w:r>
      <w:r w:rsidR="0090577F" w:rsidRPr="00873D15">
        <w:rPr>
          <w:rFonts w:ascii="Traditional Arabic" w:hAnsi="Traditional Arabic" w:cs="Traditional Arabic"/>
          <w:sz w:val="32"/>
          <w:szCs w:val="32"/>
          <w:rtl/>
        </w:rPr>
        <w:t>بن الأضبط، فحياهم بتحية الإسلام، فرماه محلم</w:t>
      </w:r>
      <w:r w:rsidRPr="00873D15">
        <w:rPr>
          <w:rFonts w:ascii="Traditional Arabic" w:hAnsi="Traditional Arabic" w:cs="Traditional Arabic"/>
          <w:sz w:val="32"/>
          <w:szCs w:val="32"/>
          <w:rtl/>
        </w:rPr>
        <w:t xml:space="preserve"> بسهم فقتله، فجاء الخبر إلى رسول الله صلى الله عليه وسلم، فجاء محلم  في بردين، فجلس بين يدي رسول الله صلى الله عليه وسلم ليستغفر له، فقال رسول الله صلى الله عليه وسلم: (لا غَفَرَ الله لك). فقام وهو يتلقى دموعه ببرديه، فما مضت له سابعة حتى مات، ودفنوه، فلفظته الأرض، فجاءوا إلى النبي صلى الله عليه وسلم فذكروا ذلك له، فقال: (إن الأرض تقبل من هو شر من صاحبكم، ولكن الله أراد أن يعظكم من جرمتكم)، ثم طرحوه بين صدفي جبل وألقوا عليه الحجارة، ونزلت الآية.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وأيا ما كان سبب النزول فإن الآية صريحة في وجوب التثبت والتبين وتطهير النوايا والنفوس من بقايا عنجهية الجاهلية وجلافتها وعنفها ورعونتها وتسرعها في الأحكام وردود فعلها العشوائية في جميع ما يعرض للمؤمن من قضايا وأخبار وحوادث وأحداث، فلا يَظلم أو يُظلم، وبخاصة إذا كان بصدد عبادة هي ذروة سنام الإسلام، لا يقبل الله تعالى فيها إلا ما كان خالصا له وحده، وقد سئل النبي </w:t>
      </w:r>
      <w:r w:rsidRPr="00873D15">
        <w:rPr>
          <w:rFonts w:ascii="Traditional Arabic" w:hAnsi="Traditional Arabic" w:cs="Traditional Arabic"/>
          <w:sz w:val="32"/>
          <w:szCs w:val="32"/>
          <w:rtl/>
        </w:rPr>
        <w:lastRenderedPageBreak/>
        <w:t>صلى الله عليه وسلم:" أرأيت رجلا غزا يلتمس الأجر والذكر ماله؟" فقال رسول الله صلى الله عليه وسلم:(لا شيء له)، أعادها ثلاث مرات، يقول له رسول الله صلى الله عليه وسلم:(لا شيء له) ثم قال:(إن الله لا يقبل من العمل إلا ما كان له خالصا وابتغي به وجهه).</w:t>
      </w:r>
    </w:p>
    <w:p w:rsidR="002171F9" w:rsidRPr="00873D15" w:rsidRDefault="001E65C1"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لذلك كان تعقيب الوحي الكريم على مثل هذه الحالات ب</w:t>
      </w:r>
      <w:r w:rsidR="0090577F" w:rsidRPr="00873D15">
        <w:rPr>
          <w:rFonts w:ascii="Traditional Arabic" w:hAnsi="Traditional Arabic" w:cs="Traditional Arabic"/>
          <w:sz w:val="32"/>
          <w:szCs w:val="32"/>
          <w:rtl/>
        </w:rPr>
        <w:t>قوله تعالى:</w:t>
      </w:r>
      <w:r w:rsidRPr="00873D15">
        <w:rPr>
          <w:rFonts w:ascii="Traditional Arabic" w:hAnsi="Traditional Arabic" w:cs="Traditional Arabic"/>
          <w:b/>
          <w:bCs/>
          <w:color w:val="008000"/>
          <w:sz w:val="32"/>
          <w:szCs w:val="32"/>
          <w:rtl/>
        </w:rPr>
        <w:t>﴿</w:t>
      </w:r>
      <w:r w:rsidR="002171F9" w:rsidRPr="00873D15">
        <w:rPr>
          <w:rFonts w:ascii="Traditional Arabic" w:hAnsi="Traditional Arabic" w:cs="Traditional Arabic"/>
          <w:b/>
          <w:bCs/>
          <w:color w:val="008000"/>
          <w:sz w:val="32"/>
          <w:szCs w:val="32"/>
          <w:rtl/>
        </w:rPr>
        <w:t>يَا أَيُّهَا الَّذِيَن آمَنُوا إِذَا ضَرَبْتُم فِي سَبِيلِ اللهِ﴾</w:t>
      </w:r>
      <w:r w:rsidR="002171F9"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 xml:space="preserve">وهو </w:t>
      </w:r>
      <w:r w:rsidR="002171F9" w:rsidRPr="00873D15">
        <w:rPr>
          <w:rFonts w:ascii="Traditional Arabic" w:hAnsi="Traditional Arabic" w:cs="Traditional Arabic"/>
          <w:sz w:val="32"/>
          <w:szCs w:val="32"/>
          <w:rtl/>
        </w:rPr>
        <w:t>خطاب منه عز وجل للمؤمنين إذا ما خرجوا للجهاد في سبيل الله، وعبر بالضرب عن الخروج للجهاد لأن الضرب في الأرض هو الذهاب فيها وضربها بالأرجل، للتجارة أو طلب العلم أو السياحة، وقيد الضرب في هذه الآية بالجهاد بقوله تعالى:</w:t>
      </w:r>
      <w:r w:rsidR="002171F9" w:rsidRPr="00873D15">
        <w:rPr>
          <w:rFonts w:ascii="Traditional Arabic" w:hAnsi="Traditional Arabic" w:cs="Traditional Arabic"/>
          <w:b/>
          <w:bCs/>
          <w:color w:val="008000"/>
          <w:sz w:val="32"/>
          <w:szCs w:val="32"/>
          <w:rtl/>
        </w:rPr>
        <w:t>﴿فِي سَبِيلِ اللهِ﴾</w:t>
      </w:r>
      <w:r w:rsidR="002171F9" w:rsidRPr="00873D15">
        <w:rPr>
          <w:rFonts w:ascii="Traditional Arabic" w:hAnsi="Traditional Arabic" w:cs="Traditional Arabic"/>
          <w:sz w:val="32"/>
          <w:szCs w:val="32"/>
          <w:rtl/>
        </w:rPr>
        <w:t xml:space="preserve">، أي لنصرة الدين ونشر كلمة التوحيد والدفاع عن المستضعفين </w:t>
      </w:r>
      <w:r w:rsidR="002171F9" w:rsidRPr="00873D15">
        <w:rPr>
          <w:rFonts w:ascii="Traditional Arabic" w:hAnsi="Traditional Arabic" w:cs="Traditional Arabic"/>
          <w:b/>
          <w:bCs/>
          <w:color w:val="008000"/>
          <w:sz w:val="32"/>
          <w:szCs w:val="32"/>
          <w:rtl/>
        </w:rPr>
        <w:t>﴿</w:t>
      </w:r>
      <w:proofErr w:type="spellStart"/>
      <w:r w:rsidR="002171F9" w:rsidRPr="00873D15">
        <w:rPr>
          <w:rFonts w:ascii="Traditional Arabic" w:hAnsi="Traditional Arabic" w:cs="Traditional Arabic"/>
          <w:b/>
          <w:bCs/>
          <w:color w:val="008000"/>
          <w:sz w:val="32"/>
          <w:szCs w:val="32"/>
          <w:rtl/>
        </w:rPr>
        <w:t>فَتَبَيَّنُوا﴾</w:t>
      </w:r>
      <w:r w:rsidR="002171F9" w:rsidRPr="00873D15">
        <w:rPr>
          <w:rFonts w:ascii="Traditional Arabic" w:hAnsi="Traditional Arabic" w:cs="Traditional Arabic"/>
          <w:sz w:val="32"/>
          <w:szCs w:val="32"/>
          <w:rtl/>
        </w:rPr>
        <w:t>فتثبتوا</w:t>
      </w:r>
      <w:proofErr w:type="spellEnd"/>
      <w:r w:rsidR="002171F9" w:rsidRPr="00873D15">
        <w:rPr>
          <w:rFonts w:ascii="Traditional Arabic" w:hAnsi="Traditional Arabic" w:cs="Traditional Arabic"/>
          <w:sz w:val="32"/>
          <w:szCs w:val="32"/>
          <w:rtl/>
        </w:rPr>
        <w:t xml:space="preserve"> في الحكم على الناس وتمييز مسلمهم من كافرهم كي</w:t>
      </w:r>
      <w:r w:rsidRPr="00873D15">
        <w:rPr>
          <w:rFonts w:ascii="Traditional Arabic" w:hAnsi="Traditional Arabic" w:cs="Traditional Arabic"/>
          <w:sz w:val="32"/>
          <w:szCs w:val="32"/>
          <w:rtl/>
        </w:rPr>
        <w:t xml:space="preserve"> لا </w:t>
      </w:r>
      <w:proofErr w:type="spellStart"/>
      <w:r w:rsidRPr="00873D15">
        <w:rPr>
          <w:rFonts w:ascii="Traditional Arabic" w:hAnsi="Traditional Arabic" w:cs="Traditional Arabic"/>
          <w:sz w:val="32"/>
          <w:szCs w:val="32"/>
          <w:rtl/>
        </w:rPr>
        <w:t>ترتكبوا</w:t>
      </w:r>
      <w:proofErr w:type="spellEnd"/>
      <w:r w:rsidRPr="00873D15">
        <w:rPr>
          <w:rFonts w:ascii="Traditional Arabic" w:hAnsi="Traditional Arabic" w:cs="Traditional Arabic"/>
          <w:sz w:val="32"/>
          <w:szCs w:val="32"/>
          <w:rtl/>
        </w:rPr>
        <w:t xml:space="preserve"> ما يناقض رسالتكم، </w:t>
      </w:r>
      <w:r w:rsidRPr="00873D15">
        <w:rPr>
          <w:rFonts w:ascii="Traditional Arabic" w:hAnsi="Traditional Arabic" w:cs="Traditional Arabic"/>
          <w:b/>
          <w:bCs/>
          <w:color w:val="008000"/>
          <w:sz w:val="32"/>
          <w:szCs w:val="32"/>
          <w:rtl/>
        </w:rPr>
        <w:t>﴿</w:t>
      </w:r>
      <w:r w:rsidR="002171F9" w:rsidRPr="00873D15">
        <w:rPr>
          <w:rFonts w:ascii="Traditional Arabic" w:hAnsi="Traditional Arabic" w:cs="Traditional Arabic"/>
          <w:b/>
          <w:bCs/>
          <w:color w:val="008000"/>
          <w:sz w:val="32"/>
          <w:szCs w:val="32"/>
          <w:rtl/>
        </w:rPr>
        <w:t>وَلَا تَقُولُوا لِمَنْ أَلْقَى إِلَيْكُمُ السَّلَامَ لَسْتَ مُؤْمِنًا﴾</w:t>
      </w:r>
      <w:r w:rsidR="002171F9" w:rsidRPr="00873D15">
        <w:rPr>
          <w:rFonts w:ascii="Traditional Arabic" w:hAnsi="Traditional Arabic" w:cs="Traditional Arabic"/>
          <w:sz w:val="32"/>
          <w:szCs w:val="32"/>
          <w:rtl/>
        </w:rPr>
        <w:t xml:space="preserve"> فإن أحدٌ أظهر قرينة على إسلامه بأن حياكم بتحية الإسلام أو نطق بالشهادتين أثناء القتال أو ركن للسلم واستسلم فتمهلوا ولا تعجلوا بقتله، لأن أحكام الشرع تناط بالمظانّ والظواهر، لا بشق القلوب وكشف السرائر، وكل تسرع يؤدي إلى الأخطاء والظلم والفتن، لاسيما في الحروب، وهو </w:t>
      </w:r>
      <w:r w:rsidR="00046FCD" w:rsidRPr="00873D15">
        <w:rPr>
          <w:rFonts w:ascii="Traditional Arabic" w:hAnsi="Traditional Arabic" w:cs="Traditional Arabic"/>
          <w:sz w:val="32"/>
          <w:szCs w:val="32"/>
          <w:rtl/>
        </w:rPr>
        <w:t>ما أكدته آية أخرى بقوله تعالى:</w:t>
      </w:r>
      <w:r w:rsidR="00046FCD" w:rsidRPr="00873D15">
        <w:rPr>
          <w:rFonts w:ascii="Traditional Arabic" w:hAnsi="Traditional Arabic" w:cs="Traditional Arabic"/>
          <w:b/>
          <w:bCs/>
          <w:color w:val="008000"/>
          <w:sz w:val="32"/>
          <w:szCs w:val="32"/>
          <w:rtl/>
        </w:rPr>
        <w:t>﴿</w:t>
      </w:r>
      <w:r w:rsidR="002171F9" w:rsidRPr="00873D15">
        <w:rPr>
          <w:rFonts w:ascii="Traditional Arabic" w:hAnsi="Traditional Arabic" w:cs="Traditional Arabic"/>
          <w:b/>
          <w:bCs/>
          <w:color w:val="008000"/>
          <w:sz w:val="32"/>
          <w:szCs w:val="32"/>
          <w:rtl/>
        </w:rPr>
        <w:t>يَا أَيُّهَا الَّذِينَ آمَنُوا إِنْ جَاءَكُمْ فَاسِقٌ بِنَبَإٍ فَتَبَيَّنُوا أَنْ تُصِيبُوا قَوْمًا بِجَهَالَةٍ فَتُصْبِحُوا عَلَى مَا فَعَلْتُمْ نَادِمِينَ﴾</w:t>
      </w:r>
      <w:r w:rsidR="002171F9" w:rsidRPr="00873D15">
        <w:rPr>
          <w:rFonts w:ascii="Traditional Arabic" w:hAnsi="Traditional Arabic" w:cs="Traditional Arabic"/>
          <w:sz w:val="32"/>
          <w:szCs w:val="32"/>
          <w:rtl/>
        </w:rPr>
        <w:t xml:space="preserve"> الحجرات 6. والمقصود من هذه التوجيهات الربانية المبالغة في تحريم قتل المؤمنين وسفك دمائهم بتأويل ضعيف، كما فعل الصحابي إذ أول إسلام الأعرابي بمجرد الخوف من السيف، </w:t>
      </w:r>
      <w:r w:rsidR="00046FCD" w:rsidRPr="00873D15">
        <w:rPr>
          <w:rFonts w:ascii="Traditional Arabic" w:hAnsi="Traditional Arabic" w:cs="Traditional Arabic" w:hint="cs"/>
          <w:sz w:val="32"/>
          <w:szCs w:val="32"/>
          <w:rtl/>
        </w:rPr>
        <w:t xml:space="preserve">ذلك أن </w:t>
      </w:r>
      <w:r w:rsidR="002171F9" w:rsidRPr="00873D15">
        <w:rPr>
          <w:rFonts w:ascii="Traditional Arabic" w:hAnsi="Traditional Arabic" w:cs="Traditional Arabic"/>
          <w:sz w:val="32"/>
          <w:szCs w:val="32"/>
          <w:rtl/>
        </w:rPr>
        <w:t>النطق بالشهادتين ولا دليل يناقضه</w:t>
      </w:r>
      <w:r w:rsidR="00046FCD"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 xml:space="preserve"> كاف في الحكم على الشخص </w:t>
      </w:r>
      <w:r w:rsidR="00046FCD" w:rsidRPr="00873D15">
        <w:rPr>
          <w:rFonts w:ascii="Traditional Arabic" w:hAnsi="Traditional Arabic" w:cs="Traditional Arabic"/>
          <w:sz w:val="32"/>
          <w:szCs w:val="32"/>
          <w:rtl/>
        </w:rPr>
        <w:t xml:space="preserve">بالإسلام دون حاجة للكشف عما في </w:t>
      </w:r>
      <w:r w:rsidR="002171F9" w:rsidRPr="00873D15">
        <w:rPr>
          <w:rFonts w:ascii="Traditional Arabic" w:hAnsi="Traditional Arabic" w:cs="Traditional Arabic"/>
          <w:sz w:val="32"/>
          <w:szCs w:val="32"/>
          <w:rtl/>
        </w:rPr>
        <w:t>قلب</w:t>
      </w:r>
      <w:r w:rsidR="00046FCD" w:rsidRPr="00873D15">
        <w:rPr>
          <w:rFonts w:ascii="Traditional Arabic" w:hAnsi="Traditional Arabic" w:cs="Traditional Arabic" w:hint="cs"/>
          <w:sz w:val="32"/>
          <w:szCs w:val="32"/>
          <w:rtl/>
        </w:rPr>
        <w:t>ه</w:t>
      </w:r>
      <w:r w:rsidR="002171F9" w:rsidRPr="00873D15">
        <w:rPr>
          <w:rFonts w:ascii="Traditional Arabic" w:hAnsi="Traditional Arabic" w:cs="Traditional Arabic"/>
          <w:sz w:val="32"/>
          <w:szCs w:val="32"/>
          <w:rtl/>
        </w:rPr>
        <w:t xml:space="preserve"> </w:t>
      </w:r>
      <w:r w:rsidR="00046FCD" w:rsidRPr="00873D15">
        <w:rPr>
          <w:rFonts w:ascii="Traditional Arabic" w:hAnsi="Traditional Arabic" w:cs="Traditional Arabic" w:hint="cs"/>
          <w:sz w:val="32"/>
          <w:szCs w:val="32"/>
          <w:rtl/>
        </w:rPr>
        <w:t>أ</w:t>
      </w:r>
      <w:r w:rsidR="002171F9" w:rsidRPr="00873D15">
        <w:rPr>
          <w:rFonts w:ascii="Traditional Arabic" w:hAnsi="Traditional Arabic" w:cs="Traditional Arabic"/>
          <w:sz w:val="32"/>
          <w:szCs w:val="32"/>
          <w:rtl/>
        </w:rPr>
        <w:t>و</w:t>
      </w:r>
      <w:r w:rsidR="00046FCD" w:rsidRPr="00873D15">
        <w:rPr>
          <w:rFonts w:ascii="Traditional Arabic" w:hAnsi="Traditional Arabic" w:cs="Traditional Arabic" w:hint="cs"/>
          <w:sz w:val="32"/>
          <w:szCs w:val="32"/>
          <w:rtl/>
        </w:rPr>
        <w:t xml:space="preserve"> </w:t>
      </w:r>
      <w:r w:rsidR="002171F9" w:rsidRPr="00873D15">
        <w:rPr>
          <w:rFonts w:ascii="Traditional Arabic" w:hAnsi="Traditional Arabic" w:cs="Traditional Arabic"/>
          <w:sz w:val="32"/>
          <w:szCs w:val="32"/>
          <w:rtl/>
        </w:rPr>
        <w:t xml:space="preserve">استبطان </w:t>
      </w:r>
      <w:r w:rsidR="00046FCD" w:rsidRPr="00873D15">
        <w:rPr>
          <w:rFonts w:ascii="Traditional Arabic" w:hAnsi="Traditional Arabic" w:cs="Traditional Arabic" w:hint="cs"/>
          <w:sz w:val="32"/>
          <w:szCs w:val="32"/>
          <w:rtl/>
        </w:rPr>
        <w:t>نيته</w:t>
      </w:r>
      <w:r w:rsidR="002171F9" w:rsidRPr="00873D15">
        <w:rPr>
          <w:rFonts w:ascii="Traditional Arabic" w:hAnsi="Traditional Arabic" w:cs="Traditional Arabic"/>
          <w:sz w:val="32"/>
          <w:szCs w:val="32"/>
          <w:rtl/>
        </w:rPr>
        <w:t>، لاسيما لدى من يُـقبِل على الإسلام لأول مرة، فيُقبَل منه ما أبداه من النطق بالشهادتين، ثم يلقن تعاليم الدين بعد ذلك لقوله صلى الله عليه وسلم:(أمرت أن أقاتل الناس حتى يقولوا لا إله إلا الله فإذا قالوها عصموا مني دماءهم وأموالهم إلا بحقها). وقال:(إذا أشرع أحدكم الرمح إلى الرجل فإن كان سنانه عند نقرة نحره فقال لا إله إلا الله فليرفع عنه الرمح).</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وبخ الحق سبحانه من ارتكب هذا الفعل وصادر غنيم</w:t>
      </w:r>
      <w:r w:rsidR="00046FCD" w:rsidRPr="00873D15">
        <w:rPr>
          <w:rFonts w:ascii="Traditional Arabic" w:hAnsi="Traditional Arabic" w:cs="Traditional Arabic"/>
          <w:sz w:val="32"/>
          <w:szCs w:val="32"/>
          <w:rtl/>
        </w:rPr>
        <w:t xml:space="preserve">ات </w:t>
      </w:r>
      <w:r w:rsidRPr="00873D15">
        <w:rPr>
          <w:rFonts w:ascii="Traditional Arabic" w:hAnsi="Traditional Arabic" w:cs="Traditional Arabic"/>
          <w:sz w:val="32"/>
          <w:szCs w:val="32"/>
          <w:rtl/>
        </w:rPr>
        <w:t>قتيل</w:t>
      </w:r>
      <w:r w:rsidR="00046FCD"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xml:space="preserve"> واستاقها بقوله:</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﴿تَبْتَغُونَ عَرَضَ الْحَيَاةِ الدُّنْيَا﴾</w:t>
      </w:r>
      <w:r w:rsidRPr="00873D15">
        <w:rPr>
          <w:rFonts w:ascii="Traditional Arabic" w:hAnsi="Traditional Arabic" w:cs="Traditional Arabic"/>
          <w:sz w:val="32"/>
          <w:szCs w:val="32"/>
          <w:rtl/>
        </w:rPr>
        <w:t xml:space="preserve"> أتجاهدون وتبتغون متاع الدنيا وهو عارض زائل قليل اللبث؟ هذا لا ينبغي أن يصدر ممن خرج في سبيل الله يبتغي الدار الآخرة </w:t>
      </w:r>
      <w:r w:rsidRPr="00873D15">
        <w:rPr>
          <w:rFonts w:ascii="Traditional Arabic" w:hAnsi="Traditional Arabic" w:cs="Traditional Arabic"/>
          <w:b/>
          <w:bCs/>
          <w:color w:val="008000"/>
          <w:sz w:val="32"/>
          <w:szCs w:val="32"/>
          <w:rtl/>
        </w:rPr>
        <w:t>﴿فَعِنْدَ اللَّهِ مَغَانِمُ كَثِيرَةٌ﴾</w:t>
      </w:r>
      <w:r w:rsidRPr="00873D15">
        <w:rPr>
          <w:rFonts w:ascii="Traditional Arabic" w:hAnsi="Traditional Arabic" w:cs="Traditional Arabic"/>
          <w:sz w:val="32"/>
          <w:szCs w:val="32"/>
          <w:rtl/>
        </w:rPr>
        <w:t xml:space="preserve"> مكاسب كثيرة دائمة في الجنة وثواب جزيل لا ينقطع </w:t>
      </w:r>
      <w:r w:rsidRPr="00873D15">
        <w:rPr>
          <w:rFonts w:ascii="Traditional Arabic" w:hAnsi="Traditional Arabic" w:cs="Traditional Arabic"/>
          <w:b/>
          <w:bCs/>
          <w:color w:val="008000"/>
          <w:sz w:val="32"/>
          <w:szCs w:val="32"/>
          <w:rtl/>
        </w:rPr>
        <w:t>﴿كَذَلِكَ كُنْتُمْ مِنْ قَبْلُ فَمَنَّ اللَّهُ عَلَيْكُمْ﴾</w:t>
      </w:r>
      <w:r w:rsidRPr="00873D15">
        <w:rPr>
          <w:rFonts w:ascii="Traditional Arabic" w:hAnsi="Traditional Arabic" w:cs="Traditional Arabic"/>
          <w:sz w:val="32"/>
          <w:szCs w:val="32"/>
          <w:rtl/>
        </w:rPr>
        <w:t xml:space="preserve"> </w:t>
      </w:r>
      <w:r w:rsidR="00046FCD" w:rsidRPr="00873D15">
        <w:rPr>
          <w:rFonts w:ascii="Traditional Arabic" w:hAnsi="Traditional Arabic" w:cs="Traditional Arabic" w:hint="cs"/>
          <w:sz w:val="32"/>
          <w:szCs w:val="32"/>
          <w:rtl/>
        </w:rPr>
        <w:t xml:space="preserve">كذلك </w:t>
      </w:r>
      <w:r w:rsidRPr="00873D15">
        <w:rPr>
          <w:rFonts w:ascii="Traditional Arabic" w:hAnsi="Traditional Arabic" w:cs="Traditional Arabic"/>
          <w:sz w:val="32"/>
          <w:szCs w:val="32"/>
          <w:rtl/>
        </w:rPr>
        <w:t xml:space="preserve">كنتم </w:t>
      </w:r>
      <w:r w:rsidR="00046FCD" w:rsidRPr="00873D15">
        <w:rPr>
          <w:rFonts w:ascii="Traditional Arabic" w:hAnsi="Traditional Arabic" w:cs="Traditional Arabic" w:hint="cs"/>
          <w:sz w:val="32"/>
          <w:szCs w:val="32"/>
          <w:rtl/>
        </w:rPr>
        <w:t xml:space="preserve">من قبل كفارا ثم </w:t>
      </w:r>
      <w:r w:rsidRPr="00873D15">
        <w:rPr>
          <w:rFonts w:ascii="Traditional Arabic" w:hAnsi="Traditional Arabic" w:cs="Traditional Arabic"/>
          <w:sz w:val="32"/>
          <w:szCs w:val="32"/>
          <w:rtl/>
        </w:rPr>
        <w:t xml:space="preserve">نطقتم بالشهادة فقبلت منكم وحقنت دماءكم وأموالكم من غير أن تنبش قلوبكم، </w:t>
      </w:r>
      <w:r w:rsidR="00046FCD" w:rsidRPr="00873D15">
        <w:rPr>
          <w:rFonts w:ascii="Traditional Arabic" w:hAnsi="Traditional Arabic" w:cs="Traditional Arabic" w:hint="cs"/>
          <w:sz w:val="32"/>
          <w:szCs w:val="32"/>
          <w:rtl/>
        </w:rPr>
        <w:t xml:space="preserve">كنتم </w:t>
      </w:r>
      <w:r w:rsidRPr="00873D15">
        <w:rPr>
          <w:rFonts w:ascii="Traditional Arabic" w:hAnsi="Traditional Arabic" w:cs="Traditional Arabic"/>
          <w:sz w:val="32"/>
          <w:szCs w:val="32"/>
          <w:rtl/>
        </w:rPr>
        <w:lastRenderedPageBreak/>
        <w:t xml:space="preserve">مثل هذا الرجل الذي نطق بالشهادة وقتلتموه وأخذتم غنمه، وكنتم </w:t>
      </w:r>
      <w:r w:rsidR="00046FCD" w:rsidRPr="00873D15">
        <w:rPr>
          <w:rFonts w:ascii="Traditional Arabic" w:hAnsi="Traditional Arabic" w:cs="Traditional Arabic" w:hint="cs"/>
          <w:sz w:val="32"/>
          <w:szCs w:val="32"/>
          <w:rtl/>
        </w:rPr>
        <w:t xml:space="preserve">مثله </w:t>
      </w:r>
      <w:r w:rsidRPr="00873D15">
        <w:rPr>
          <w:rFonts w:ascii="Traditional Arabic" w:hAnsi="Traditional Arabic" w:cs="Traditional Arabic"/>
          <w:sz w:val="32"/>
          <w:szCs w:val="32"/>
          <w:rtl/>
        </w:rPr>
        <w:t xml:space="preserve">تستخفون بإيمانكم </w:t>
      </w:r>
      <w:r w:rsidR="00046FCD" w:rsidRPr="00873D15">
        <w:rPr>
          <w:rFonts w:ascii="Traditional Arabic" w:hAnsi="Traditional Arabic" w:cs="Traditional Arabic" w:hint="cs"/>
          <w:sz w:val="32"/>
          <w:szCs w:val="32"/>
          <w:rtl/>
        </w:rPr>
        <w:t xml:space="preserve">في </w:t>
      </w:r>
      <w:r w:rsidRPr="00873D15">
        <w:rPr>
          <w:rFonts w:ascii="Traditional Arabic" w:hAnsi="Traditional Arabic" w:cs="Traditional Arabic"/>
          <w:sz w:val="32"/>
          <w:szCs w:val="32"/>
          <w:rtl/>
        </w:rPr>
        <w:t xml:space="preserve">قومكم فلما اطمأن إليكم ونطق بالشهادتين </w:t>
      </w:r>
      <w:proofErr w:type="spellStart"/>
      <w:r w:rsidRPr="00873D15">
        <w:rPr>
          <w:rFonts w:ascii="Traditional Arabic" w:hAnsi="Traditional Arabic" w:cs="Traditional Arabic"/>
          <w:sz w:val="32"/>
          <w:szCs w:val="32"/>
          <w:rtl/>
        </w:rPr>
        <w:t>تأولتم</w:t>
      </w:r>
      <w:proofErr w:type="spellEnd"/>
      <w:r w:rsidRPr="00873D15">
        <w:rPr>
          <w:rFonts w:ascii="Traditional Arabic" w:hAnsi="Traditional Arabic" w:cs="Traditional Arabic"/>
          <w:sz w:val="32"/>
          <w:szCs w:val="32"/>
          <w:rtl/>
        </w:rPr>
        <w:t xml:space="preserve"> ذلك وقتلتموه، وكنتم أول عهدكم بالإسلام لا تعلمون من الدين إلا القليل، فمن الله عليكم وأسبغ عليكم فضله وقوى إيمانكم وثبتكم عليه وأعانكم على العمل به، وعلمكم رسوله صلى الله عليه وسلم الكتاب والحكمة، فقتلتم صاحبكم ولم تمهلوه لينهل مما نهلتم، عليكم أن تتذكروا ماضيكم فتفعلوا بالداخلين في الإسلام كما فعل بكم، وأن تقبلوا منهم ظاهر القول، وألا تؤولوا إسلامهم بالخوف من السيف. </w:t>
      </w:r>
      <w:r w:rsidRPr="00873D15">
        <w:rPr>
          <w:rFonts w:ascii="Traditional Arabic" w:hAnsi="Traditional Arabic" w:cs="Traditional Arabic"/>
          <w:b/>
          <w:bCs/>
          <w:color w:val="008000"/>
          <w:sz w:val="32"/>
          <w:szCs w:val="32"/>
          <w:rtl/>
        </w:rPr>
        <w:t>﴿فَتَبَيَّنُوا﴾</w:t>
      </w:r>
      <w:r w:rsidRPr="00873D15">
        <w:rPr>
          <w:rFonts w:ascii="Traditional Arabic" w:hAnsi="Traditional Arabic" w:cs="Traditional Arabic"/>
          <w:sz w:val="32"/>
          <w:szCs w:val="32"/>
          <w:rtl/>
        </w:rPr>
        <w:t xml:space="preserve"> فتثبتوا في أموركم كلها ولا تتعجلوا في حكم أو تصرف، واحذروا الدماء فلا </w:t>
      </w:r>
      <w:proofErr w:type="spellStart"/>
      <w:r w:rsidRPr="00873D15">
        <w:rPr>
          <w:rFonts w:ascii="Traditional Arabic" w:hAnsi="Traditional Arabic" w:cs="Traditional Arabic"/>
          <w:sz w:val="32"/>
          <w:szCs w:val="32"/>
          <w:rtl/>
        </w:rPr>
        <w:t>تسفكوها</w:t>
      </w:r>
      <w:proofErr w:type="spellEnd"/>
      <w:r w:rsidRPr="00873D15">
        <w:rPr>
          <w:rFonts w:ascii="Traditional Arabic" w:hAnsi="Traditional Arabic" w:cs="Traditional Arabic"/>
          <w:sz w:val="32"/>
          <w:szCs w:val="32"/>
          <w:rtl/>
        </w:rPr>
        <w:t xml:space="preserve"> بالشبهة، فقد كان الخطأ في ترك هذا الرجل خيرا من الخطأ في </w:t>
      </w:r>
      <w:proofErr w:type="spellStart"/>
      <w:r w:rsidRPr="00873D15">
        <w:rPr>
          <w:rFonts w:ascii="Traditional Arabic" w:hAnsi="Traditional Arabic" w:cs="Traditional Arabic"/>
          <w:sz w:val="32"/>
          <w:szCs w:val="32"/>
          <w:rtl/>
        </w:rPr>
        <w:t>قتله</w:t>
      </w:r>
      <w:r w:rsidRPr="00873D15">
        <w:rPr>
          <w:rFonts w:ascii="Traditional Arabic" w:hAnsi="Traditional Arabic" w:cs="Traditional Arabic"/>
          <w:b/>
          <w:bCs/>
          <w:color w:val="008000"/>
          <w:sz w:val="32"/>
          <w:szCs w:val="32"/>
          <w:rtl/>
        </w:rPr>
        <w:t>﴿إِنَّ</w:t>
      </w:r>
      <w:proofErr w:type="spellEnd"/>
      <w:r w:rsidRPr="00873D15">
        <w:rPr>
          <w:rFonts w:ascii="Traditional Arabic" w:hAnsi="Traditional Arabic" w:cs="Traditional Arabic"/>
          <w:b/>
          <w:bCs/>
          <w:color w:val="008000"/>
          <w:sz w:val="32"/>
          <w:szCs w:val="32"/>
          <w:rtl/>
        </w:rPr>
        <w:t xml:space="preserve"> اللَّهَ كَانَ بِمَا تَعْمَلُونَ﴾</w:t>
      </w:r>
      <w:r w:rsidRPr="00873D15">
        <w:rPr>
          <w:rFonts w:ascii="Traditional Arabic" w:hAnsi="Traditional Arabic" w:cs="Traditional Arabic"/>
          <w:sz w:val="32"/>
          <w:szCs w:val="32"/>
          <w:rtl/>
        </w:rPr>
        <w:t xml:space="preserve"> بأعمالك الظاهرة والخفية ونواياكم ما أعلنتم منها وما </w:t>
      </w:r>
      <w:proofErr w:type="spellStart"/>
      <w:r w:rsidRPr="00873D15">
        <w:rPr>
          <w:rFonts w:ascii="Traditional Arabic" w:hAnsi="Traditional Arabic" w:cs="Traditional Arabic"/>
          <w:sz w:val="32"/>
          <w:szCs w:val="32"/>
          <w:rtl/>
        </w:rPr>
        <w:t>أسررتم</w:t>
      </w:r>
      <w:r w:rsidRPr="00873D15">
        <w:rPr>
          <w:rFonts w:ascii="Traditional Arabic" w:hAnsi="Traditional Arabic" w:cs="Traditional Arabic"/>
          <w:b/>
          <w:bCs/>
          <w:color w:val="008000"/>
          <w:sz w:val="32"/>
          <w:szCs w:val="32"/>
          <w:rtl/>
        </w:rPr>
        <w:t>﴿خَبِيرًا</w:t>
      </w:r>
      <w:proofErr w:type="spellEnd"/>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sz w:val="32"/>
          <w:szCs w:val="32"/>
          <w:rtl/>
        </w:rPr>
        <w:t xml:space="preserve"> يعلم مبادئها وكيفياتها </w:t>
      </w:r>
      <w:proofErr w:type="spellStart"/>
      <w:r w:rsidRPr="00873D15">
        <w:rPr>
          <w:rFonts w:ascii="Traditional Arabic" w:hAnsi="Traditional Arabic" w:cs="Traditional Arabic"/>
          <w:sz w:val="32"/>
          <w:szCs w:val="32"/>
          <w:rtl/>
        </w:rPr>
        <w:t>ومآلاتها</w:t>
      </w:r>
      <w:proofErr w:type="spellEnd"/>
      <w:r w:rsidRPr="00873D15">
        <w:rPr>
          <w:rFonts w:ascii="Traditional Arabic" w:hAnsi="Traditional Arabic" w:cs="Traditional Arabic"/>
          <w:sz w:val="32"/>
          <w:szCs w:val="32"/>
          <w:rtl/>
        </w:rPr>
        <w:t xml:space="preserve"> وما تستحقه من ثواب أو عقاب، فاحفظوا أنفسكم ولا تتهافتوا في الدماء وتسارعوا في القتل دون تبين.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التقاتل بين المسلمين مما يخرب جبهتهم الداخلية ويشغلهم بالفتن عن البناء والمدافعة فلا تثبت لهم به قدم ولا تقوم لهم راية ولا تجمع لهم كلمة، ورب قتل</w:t>
      </w:r>
      <w:r w:rsidR="00046FCD"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00046FCD" w:rsidRPr="00873D15">
        <w:rPr>
          <w:rFonts w:ascii="Traditional Arabic" w:hAnsi="Traditional Arabic" w:cs="Traditional Arabic" w:hint="cs"/>
          <w:sz w:val="32"/>
          <w:szCs w:val="32"/>
          <w:rtl/>
        </w:rPr>
        <w:t>ل</w:t>
      </w:r>
      <w:r w:rsidRPr="00873D15">
        <w:rPr>
          <w:rFonts w:ascii="Traditional Arabic" w:hAnsi="Traditional Arabic" w:cs="Traditional Arabic"/>
          <w:sz w:val="32"/>
          <w:szCs w:val="32"/>
          <w:rtl/>
        </w:rPr>
        <w:t>رجل واحد خطأ أو عمدا أو تأولا أوقد نارا لا تكاد تنطفئ، ورب حرب أثارتها كلمة منفلتة أو رأي منفلت أو فتوى جاهلة، وما نزل الوحي إلا ليعلمنا الكتاب والحكمة، ومن الحكمة أن يتثبت المؤمن في أمره كله، وألا يقدم على قول أو عمل حتى يتبين رشده من ضلاله، ويتبصر صوابه من غيه، ويتفهم مبتدأه ومنتهاه، ويستيقن منه سلامة دينه ودنياه، في حالات السلم كما في حالات الحرب، وفي ظروف الخوف كما في ظروف الأمن. لذلك أصر الوحي على الكلمة الطيبة ينشرها المسلمون فيما بينهم، والسلم الاجتماعي يعزز أواصرهم ببعضهم، وأخوة الإيمان تؤلف بين قلوبهم،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وَقُلْ لِعِبَادِي يَقُولُوا الَّتِي هِيَ أَحْسَنُ إِنَّ الشَّيْطَانَ يَنْزَغُ بَيْنَهُمْ إِنَّ الشَّيْطَانَ كَانَ لِلْإِنْسَانِ عَدُوًّا </w:t>
      </w:r>
      <w:proofErr w:type="spellStart"/>
      <w:r w:rsidRPr="00873D15">
        <w:rPr>
          <w:rFonts w:ascii="Traditional Arabic" w:hAnsi="Traditional Arabic" w:cs="Traditional Arabic"/>
          <w:b/>
          <w:bCs/>
          <w:color w:val="008000"/>
          <w:sz w:val="32"/>
          <w:szCs w:val="32"/>
          <w:rtl/>
        </w:rPr>
        <w:t>مُبِينًا﴾</w:t>
      </w:r>
      <w:r w:rsidRPr="00873D15">
        <w:rPr>
          <w:rFonts w:ascii="Traditional Arabic" w:hAnsi="Traditional Arabic" w:cs="Traditional Arabic"/>
          <w:sz w:val="32"/>
          <w:szCs w:val="32"/>
          <w:rtl/>
        </w:rPr>
        <w:t>الإسراء</w:t>
      </w:r>
      <w:proofErr w:type="spellEnd"/>
      <w:r w:rsidRPr="00873D15">
        <w:rPr>
          <w:rFonts w:ascii="Traditional Arabic" w:hAnsi="Traditional Arabic" w:cs="Traditional Arabic"/>
          <w:sz w:val="32"/>
          <w:szCs w:val="32"/>
          <w:rtl/>
        </w:rPr>
        <w:t xml:space="preserve"> 53، ولذلك أيضا حرم الحق سبحانه في هذه الآيات الكريمة القتل والتقاتل بين المسلمين ابتداء وانتهاء</w:t>
      </w:r>
      <w:r w:rsidRPr="00873D15">
        <w:rPr>
          <w:rFonts w:ascii="Traditional Arabic" w:hAnsi="Traditional Arabic" w:cs="Traditional Arabic"/>
          <w:sz w:val="32"/>
          <w:szCs w:val="32"/>
        </w:rPr>
        <w:t xml:space="preserve"> </w:t>
      </w:r>
      <w:r w:rsidRPr="00873D15">
        <w:rPr>
          <w:rFonts w:ascii="Traditional Arabic" w:hAnsi="Traditional Arabic" w:cs="Traditional Arabic"/>
          <w:sz w:val="32"/>
          <w:szCs w:val="32"/>
          <w:rtl/>
        </w:rPr>
        <w:t xml:space="preserve">وجعل لكل ما يقع بينهم كفارة وجزاء. </w:t>
      </w:r>
    </w:p>
    <w:p w:rsidR="002171F9" w:rsidRPr="00873D15" w:rsidRDefault="002171F9" w:rsidP="00873D15">
      <w:pPr>
        <w:tabs>
          <w:tab w:val="right" w:pos="8306"/>
        </w:tabs>
        <w:bidi/>
        <w:ind w:right="990"/>
        <w:rPr>
          <w:rFonts w:ascii="Traditional Arabic" w:hAnsi="Traditional Arabic" w:cs="Traditional Arabic"/>
          <w:sz w:val="28"/>
          <w:szCs w:val="28"/>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sz w:val="36"/>
          <w:szCs w:val="36"/>
          <w:rtl/>
        </w:rPr>
        <w:lastRenderedPageBreak/>
        <w:t>الجهاد والهجرة</w:t>
      </w:r>
    </w:p>
    <w:p w:rsidR="00D65B44" w:rsidRPr="00873D15" w:rsidRDefault="00D65B44"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t>الآيات 95 - 100</w:t>
      </w:r>
    </w:p>
    <w:p w:rsidR="002171F9" w:rsidRPr="00873D15" w:rsidRDefault="002345AD" w:rsidP="00873D15">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w:t>
      </w:r>
      <w:r w:rsidR="002171F9" w:rsidRPr="00873D15">
        <w:rPr>
          <w:rFonts w:ascii="Traditional Arabic" w:hAnsi="Traditional Arabic" w:cs="Traditional Arabic"/>
          <w:b/>
          <w:bCs/>
          <w:color w:val="008000"/>
          <w:sz w:val="32"/>
          <w:szCs w:val="32"/>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(95) دَرَجَاتٍ مِنْهُ وَمَغْفِرَةً وَرَحْمَةً وَكَانَ اللَّهُ غَفُورًا رَحِيمًا (96)إِنَّ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(97) إِلَّا الْمُسْتَضْعَفِينَ مِنَ الرِّجَالِ وَالنِّسَاءِ وَالْوِلْدَانِ لَا يَسْتَطِيعُونَ حِيلَةً وَلَا يَهْتَدُونَ سَبِيلًا (98) فَأُولَئِكَ عَسَى اللَّهُ أَنْ يَعْفُوَ عَنْهُمْ وَكَانَ اللَّهُ عَفُوًّا غَفُورًا (99) وَمَنْ يُهَاجِرْ فِي سَبِيلِ اللَّهِ يَجِدْ فِي الْأَرْضِ مُرَاغَمًا كَثِيرًا وَسَعَةً وَمَنْ يَخْرُجْ مِنْ بَيْتِهِ مُهَاجِرًا إِلَى اللَّهِ وَرَسُولِهِ ثُمَّ يُدْرِكْهُ الْمَوْتُ فَقَدْ وَقَعَ أَجْرُهُ عَلَى اللَّهِ وَكَانَ اللَّهُ غَفُورًا رَحِيمًا (100)﴾</w:t>
      </w:r>
    </w:p>
    <w:p w:rsidR="002345AD" w:rsidRPr="00873D15" w:rsidRDefault="002345AD"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لا شك أن منهج الإسلام المتكامل مسطور في كتاب الله تعالى وسنة نبيه صلى الله عليه وسلم، مبناه على الإيمان ومرتكزه على الصدق، لكن ترجمته إلى الواقع لا تتحقق إلا بأمة حية تمشي على الأرض، تتكامل فيها تعاليمه عقيدة صافية وإيمانا </w:t>
      </w:r>
      <w:proofErr w:type="spellStart"/>
      <w:r w:rsidRPr="00873D15">
        <w:rPr>
          <w:rFonts w:ascii="Traditional Arabic" w:hAnsi="Traditional Arabic" w:cs="Traditional Arabic"/>
          <w:sz w:val="32"/>
          <w:szCs w:val="32"/>
          <w:rtl/>
        </w:rPr>
        <w:t>صادعا</w:t>
      </w:r>
      <w:proofErr w:type="spellEnd"/>
      <w:r w:rsidRPr="00873D15">
        <w:rPr>
          <w:rFonts w:ascii="Traditional Arabic" w:hAnsi="Traditional Arabic" w:cs="Traditional Arabic"/>
          <w:sz w:val="32"/>
          <w:szCs w:val="32"/>
          <w:rtl/>
        </w:rPr>
        <w:t xml:space="preserve"> غير هياب ولا وجِل ولا متردد. رجالها حمالون لِهَمِّها آناء الليل وأطراف النهار، إن نطقوا صدقوا، وإن استُنْفِروا نَفَروا، كل امرئ منهم سَلَمٌ لصاحبه، وصِنْوٌ حبيب كُفْؤٌ لأخيه، تملأ بشاشة الإيمان قلوبهم اطمئنانا بالقدر خيره وشره، ابتلاء من ربهم واختبارا، إن ضاقت عقولهم الدنيوية بخوف أو فتنة رَفَدَتْهُم عقولُهم الإيمانية فتولت سياستهم وهزمت جبنهم وأخذت بأيديهم إلى بر النجاة، صدقا مع ربهم، وصدقا في النصح لقومهم، وصدقا في مواجهة البغاة على دينهم، قال تعالى:</w:t>
      </w:r>
      <w:r w:rsidRPr="00873D15">
        <w:rPr>
          <w:rFonts w:ascii="Traditional Arabic" w:hAnsi="Traditional Arabic" w:cs="Traditional Arabic"/>
          <w:b/>
          <w:bCs/>
          <w:color w:val="008000"/>
          <w:sz w:val="32"/>
          <w:szCs w:val="32"/>
          <w:rtl/>
        </w:rPr>
        <w:t>﴿ مِنَ الْمُؤْمِنِينَ رِجَالٌ صَدَقُوا مَا عَاهَدُوا اللَّهَ عَلَيْهِ فَمِنْهُمْ مَنْ قَضَى نَحْبَهُ وَمِنْهُمْ مَنْ يَنْتَظِرُ وَمَا بَدَّلُوا تَبْدِيلًا﴾</w:t>
      </w:r>
      <w:r w:rsidRPr="00873D15">
        <w:rPr>
          <w:rFonts w:ascii="Traditional Arabic" w:hAnsi="Traditional Arabic" w:cs="Traditional Arabic"/>
          <w:sz w:val="32"/>
          <w:szCs w:val="32"/>
          <w:rtl/>
        </w:rPr>
        <w:t xml:space="preserve"> الأحزاب 23،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الإيمان جوهر حياة المرء في الدنيا والآخرة، بغيره يُكنَس بالموت كما تُكنس الجيف، ويحرق في الآخرة كما يحرق الحطب، فإن الجهاد في سبيل الله هو قوام الإيمان، عملا بالقلب يقول للشهوات لا، وللبلاء في طريق الحق مرحبا، وللشهادة مرضاة لله </w:t>
      </w:r>
      <w:proofErr w:type="spellStart"/>
      <w:r w:rsidRPr="00873D15">
        <w:rPr>
          <w:rFonts w:ascii="Traditional Arabic" w:hAnsi="Traditional Arabic" w:cs="Traditional Arabic"/>
          <w:sz w:val="32"/>
          <w:szCs w:val="32"/>
          <w:rtl/>
        </w:rPr>
        <w:t>واشوقاه</w:t>
      </w:r>
      <w:proofErr w:type="spellEnd"/>
      <w:r w:rsidRPr="00873D15">
        <w:rPr>
          <w:rFonts w:ascii="Traditional Arabic" w:hAnsi="Traditional Arabic" w:cs="Traditional Arabic"/>
          <w:sz w:val="32"/>
          <w:szCs w:val="32"/>
          <w:rtl/>
        </w:rPr>
        <w:t>، قال صلى الله عليه وسلم:( مَنْ مَاتَ وَلَمْ يَغْزُ، وَلَمْ يُحَدِّثْ نَفْسَهُ بالغَزْوِ، مَاتَ عَلَى شُعْبَةٍ مِنَ النِّفَاقِ).</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 وعملا باللسان قولا صادقا ودعوة صادقة ونصحا لعامة المسلمين صادقا، قال تعالى:</w:t>
      </w:r>
      <w:r w:rsidRPr="00873D15">
        <w:rPr>
          <w:rFonts w:ascii="Traditional Arabic" w:hAnsi="Traditional Arabic" w:cs="Traditional Arabic"/>
          <w:b/>
          <w:bCs/>
          <w:color w:val="008000"/>
          <w:sz w:val="32"/>
          <w:szCs w:val="32"/>
          <w:rtl/>
        </w:rPr>
        <w:t>﴿يَا أَيُّهَا الَّذِينَ آمَنُوا اتَّقُوا اللَّهَ وَكُونُوا مَعَ الصَّادِق</w:t>
      </w:r>
      <w:r w:rsidR="002345AD" w:rsidRPr="00873D15">
        <w:rPr>
          <w:rFonts w:ascii="Traditional Arabic" w:hAnsi="Traditional Arabic" w:cs="Traditional Arabic"/>
          <w:b/>
          <w:bCs/>
          <w:color w:val="008000"/>
          <w:sz w:val="32"/>
          <w:szCs w:val="32"/>
          <w:rtl/>
        </w:rPr>
        <w:t>ِينَ﴾</w:t>
      </w:r>
      <w:r w:rsidR="002345AD" w:rsidRPr="00873D15">
        <w:rPr>
          <w:rFonts w:ascii="Traditional Arabic" w:hAnsi="Traditional Arabic" w:cs="Traditional Arabic"/>
          <w:sz w:val="32"/>
          <w:szCs w:val="32"/>
          <w:rtl/>
        </w:rPr>
        <w:t xml:space="preserve"> التوبة 119، وقال:</w:t>
      </w:r>
      <w:r w:rsidR="002345AD"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قَالَ اللَّهُ هَذَا يَوْمُ يَنْفَعُ الصَّادِقِينَ صِدْقُهُمْ﴾</w:t>
      </w:r>
      <w:r w:rsidRPr="00873D15">
        <w:rPr>
          <w:rFonts w:ascii="Traditional Arabic" w:hAnsi="Traditional Arabic" w:cs="Traditional Arabic"/>
          <w:sz w:val="32"/>
          <w:szCs w:val="32"/>
          <w:rtl/>
        </w:rPr>
        <w:t xml:space="preserve"> المائدة 119.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وعملا باليد بناء وتشييدا وإصلاحا في حالات السلم، ومدافعة للعدوان وجهادا للعدو في حالات الحرب، ومكافحة لضلال المنافقين وتضليلهم وغبش رؤيتهم وفساد تصوراتهم في حالات طغيان الفتن والجهالات، وضعف الرجال وسقوط </w:t>
      </w:r>
      <w:proofErr w:type="spellStart"/>
      <w:r w:rsidRPr="00873D15">
        <w:rPr>
          <w:rFonts w:ascii="Traditional Arabic" w:hAnsi="Traditional Arabic" w:cs="Traditional Arabic"/>
          <w:sz w:val="32"/>
          <w:szCs w:val="32"/>
          <w:rtl/>
        </w:rPr>
        <w:t>المروءات</w:t>
      </w:r>
      <w:proofErr w:type="spellEnd"/>
      <w:r w:rsidRPr="00873D15">
        <w:rPr>
          <w:rFonts w:ascii="Traditional Arabic" w:hAnsi="Traditional Arabic" w:cs="Traditional Arabic"/>
          <w:sz w:val="32"/>
          <w:szCs w:val="32"/>
          <w:rtl/>
        </w:rPr>
        <w:t xml:space="preserve">. كل ذلك بشير بأن منهج الإسلام للحياة متكامل، لبناته بنيان مرصوص، إن افتقدت إحداها اختل الصرح وأسرع إليه الخراب، وما تجزئة قواعده وتعاليمه والاهتمام ببعضها دون بعض إلا إهدارا لقيمته وجدواه، كما هو بالضبط حال اللبن الحليب إن رمت تجزئته حصلت على مشتقاته وضيعت أصله.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هذا ما سارت عليه سورة النساء وقد كان همها بناء المنهج الإسلامي في الفرد والمجتمع متكاملا، وفي الدولة الإسلامية قوية مستعلية بإيمانها وعدالة نظامها، عصية على الذل والاستضعاف، لا يقرع لها أن</w:t>
      </w:r>
      <w:r w:rsidR="00100969" w:rsidRPr="00873D15">
        <w:rPr>
          <w:rFonts w:ascii="Traditional Arabic" w:hAnsi="Traditional Arabic" w:cs="Traditional Arabic"/>
          <w:sz w:val="32"/>
          <w:szCs w:val="32"/>
          <w:rtl/>
        </w:rPr>
        <w:t xml:space="preserve">ف ولا تهان لها كرامة، </w:t>
      </w:r>
      <w:r w:rsidRPr="00873D15">
        <w:rPr>
          <w:rFonts w:ascii="Traditional Arabic" w:hAnsi="Traditional Arabic" w:cs="Traditional Arabic"/>
          <w:sz w:val="32"/>
          <w:szCs w:val="32"/>
          <w:rtl/>
        </w:rPr>
        <w:t>بدأت بضمان حقوق المستضعفين في المجتمعات الإنسانية من كل دين وكل قوم، وحقوق الأيتام والنساء والورثة في كل زمان، مرورا بنظام للحكم عادل يسوي القوي بالضعيف والغني بالفقير في ظل العقيدة السمحة الرضية، ثم بما يحمي الأمة من المنافقين وكيدهم، ويحمي المسلمين كافة من بعضهم، فلا يقتل بعضهم بعضا ولا يستضعف أحدهم الآخر، كل ذلك في ثلاث شعب هن ركائز المنهج وقوائمه، شعبة النظام المالي فلا يأكل الناس أموالهم بينهم بالباطل، وشعبة نظام الحكم فلا يبغي بعضهم على بعض، وشعبة الذروة فيه وهي الجهاد في سبيل الله، وتوفير القوة التي تحمي الأمة وتصونها وتدفع عنها غائلة العدو.</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كانت معرفة الأحكام الشرعية المتعلقة </w:t>
      </w:r>
      <w:r w:rsidR="00100969" w:rsidRPr="00873D15">
        <w:rPr>
          <w:rFonts w:ascii="Traditional Arabic" w:hAnsi="Traditional Arabic" w:cs="Traditional Arabic" w:hint="cs"/>
          <w:sz w:val="32"/>
          <w:szCs w:val="32"/>
          <w:rtl/>
        </w:rPr>
        <w:t xml:space="preserve">بفقه </w:t>
      </w:r>
      <w:r w:rsidRPr="00873D15">
        <w:rPr>
          <w:rFonts w:ascii="Traditional Arabic" w:hAnsi="Traditional Arabic" w:cs="Traditional Arabic"/>
          <w:sz w:val="32"/>
          <w:szCs w:val="32"/>
          <w:rtl/>
        </w:rPr>
        <w:t>القتل ضرورية للمجاهدين  كما في آيات الحلقة السابقة، لأن من أحكام الجهاد معرفة من يجوز قتله ومن يحرم قتله، وبيان الحال في القتل الخطأ والقتل العمد وشبه العمد والقتل بالتأويل الفاسد، وما ينبغي فعله لتدارك مثل هذه الأخطاء والتطهر من تبعاتها، كفارة وعتقا ودية ووعيدا بالعقوبة والعقاب،  فإنه تعالى تلافيا لما قد ينشأ لدى المخطئين عقب تأديبهم وعتابهم، من إعراض أو تقاعس أو تردد أو خشية وقوع في محظور عقب بذكر الجهاد وفضله وعلو مرتبته، وميز المستجيبين لندائه على القاعدين عنه، ترغيبا فيه وتثبيتا عليه، وحثا على تلبية ندائه والمحافظة على آدابه وأحكامه وتشريعاته، والسعي لنيل أعلى درجاته،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﴿لَا يَسْتَوِي الْقَاعِدُونَ مِنَ الْمُؤْمِنِينَ غَيْرُ أُولِي الضَّرَرِ وَالْمُجَاهِدُونَ فِي سَبِيلِ اللَّهِ بِأَمْوَالِهِمْ وَأَنْفُسِهِمْ﴾</w:t>
      </w:r>
      <w:r w:rsidRPr="00873D15">
        <w:rPr>
          <w:rFonts w:ascii="Traditional Arabic" w:hAnsi="Traditional Arabic" w:cs="Traditional Arabic"/>
          <w:sz w:val="32"/>
          <w:szCs w:val="32"/>
          <w:rtl/>
        </w:rPr>
        <w:t xml:space="preserve"> هذه الآية الكريمة تتحدث عن طائفتين من المؤمنين تصريحا وطائفة ثالثة تلميحا، أما الطائفة الأولى فهم القاعدون عن الجهاد بغير عذر شرعي، والطائفة الثانية هم المستجيبون لدعوة الجهاد بالمال والنفس، </w:t>
      </w:r>
      <w:proofErr w:type="spellStart"/>
      <w:r w:rsidRPr="00873D15">
        <w:rPr>
          <w:rFonts w:ascii="Traditional Arabic" w:hAnsi="Traditional Arabic" w:cs="Traditional Arabic"/>
          <w:sz w:val="32"/>
          <w:szCs w:val="32"/>
          <w:rtl/>
        </w:rPr>
        <w:t>والطائقة</w:t>
      </w:r>
      <w:proofErr w:type="spellEnd"/>
      <w:r w:rsidRPr="00873D15">
        <w:rPr>
          <w:rFonts w:ascii="Traditional Arabic" w:hAnsi="Traditional Arabic" w:cs="Traditional Arabic"/>
          <w:sz w:val="32"/>
          <w:szCs w:val="32"/>
          <w:rtl/>
        </w:rPr>
        <w:t xml:space="preserve"> الثالثة هم أصحاب الأعذار الشرعية، ولم تشر الآية لأهل النفاق من المخلفين وقد تحدثت عنهم آيات كثيرة سبقت في سورة النساء نفسها وفي غيرها من سور القرآن الكريم مثل قوله تعالى:</w:t>
      </w:r>
      <w:r w:rsidRPr="00873D15">
        <w:rPr>
          <w:rFonts w:ascii="Traditional Arabic" w:hAnsi="Traditional Arabic" w:cs="Traditional Arabic"/>
          <w:b/>
          <w:bCs/>
          <w:color w:val="008000"/>
          <w:sz w:val="32"/>
          <w:szCs w:val="32"/>
          <w:rtl/>
        </w:rPr>
        <w:t>﴿ فَمَا لَكُمْ فِي الْمُنَافِقِينَ فِئَتَيْنِ وَاللَّهُ أَرْكَسَهُمْ بِمَا كَسَبُوا أَتُرِيدُونَ أَنْ تَهْدُوا مَنْ أَضَلَّ اللَّهُ وَمَنْ يُضْلِلِ اللَّهُ فَلَنْ تَجِدَ لَهُ سَبِيلًا﴾</w:t>
      </w:r>
      <w:r w:rsidRPr="00873D15">
        <w:rPr>
          <w:rFonts w:ascii="Traditional Arabic" w:hAnsi="Traditional Arabic" w:cs="Traditional Arabic"/>
          <w:sz w:val="32"/>
          <w:szCs w:val="32"/>
          <w:rtl/>
        </w:rPr>
        <w:t xml:space="preserve"> النساء 88، وقوله:</w:t>
      </w:r>
      <w:r w:rsidRPr="00873D15">
        <w:rPr>
          <w:rFonts w:ascii="Traditional Arabic" w:hAnsi="Traditional Arabic" w:cs="Traditional Arabic"/>
          <w:b/>
          <w:bCs/>
          <w:color w:val="008000"/>
          <w:sz w:val="32"/>
          <w:szCs w:val="32"/>
          <w:rtl/>
        </w:rPr>
        <w:t>﴿فَرِحَ الْمُخَلَّفُونَ بِمَقْعَدِهِمْ خِلَافَ رَسُولِ اللَّهِ وَكَرِهُوا أَنْ يُجَاهِدُوا بِأَمْوَالِهِمْ وَأَنْفُسِهِمْ فِي سَبِيلِ اللَّهِ وَقَالُوا لَا تَنْفِرُوا فِي الْحَرِّ قُلْ نَارُ جَهَنَّمَ أَشَدُّ حَرًّا لَوْ كَانُوا يَفْقَهُونَ فَلْيَضْحَكُوا قَلِيلًا وَلْيَبْكُوا كَثِيرًا جَزَاءً بِمَا كَانُوا يَكْسِبُونَ﴾</w:t>
      </w:r>
      <w:r w:rsidRPr="00873D15">
        <w:rPr>
          <w:rFonts w:ascii="Traditional Arabic" w:hAnsi="Traditional Arabic" w:cs="Traditional Arabic"/>
          <w:sz w:val="32"/>
          <w:szCs w:val="32"/>
          <w:rtl/>
        </w:rPr>
        <w:t xml:space="preserve"> التوبة 81/82.</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القاعدون فهم القادرون على القتال ممن أذن لهم الإمام في عدم الخروج اكتفاء بغيرهم، أو قعدوا تأولا لبعض الظروف والحالات، والمراد بهم  في هذ السياق من لم يخرج من الصحابة إلى أول تجربة جهادية في الإسلام وهي غزوة بدر التي وافق حدوثها فترةَ نزول هذه الآية كما ذكر ابن عباس رضي الله عنهما، ولم يكن الرسول صلى له عليه وسلم يقصد بخروجه إلا عير قريش يسترجع بها ما صادره المشركون من مال المهاجرين في مكة، لذلك لم يعزم صلى الله عليه وسلم على أحد بالمشاركة، وترك ذلك للرغبة الذاتية المطلقة، فتخلف كثير من الصحابة ولم يخرج معه إلا ثلاثمائة وبضعة عشر رجلاً؛ وقد وصفهم تعالى بصفة الإيمان بقوله:</w:t>
      </w:r>
      <w:r w:rsidRPr="00873D15">
        <w:rPr>
          <w:rFonts w:ascii="Traditional Arabic" w:hAnsi="Traditional Arabic" w:cs="Traditional Arabic"/>
          <w:b/>
          <w:bCs/>
          <w:color w:val="008000"/>
          <w:sz w:val="32"/>
          <w:szCs w:val="32"/>
          <w:rtl/>
        </w:rPr>
        <w:t xml:space="preserve">﴿مِنَ </w:t>
      </w:r>
      <w:proofErr w:type="spellStart"/>
      <w:r w:rsidRPr="00873D15">
        <w:rPr>
          <w:rFonts w:ascii="Traditional Arabic" w:hAnsi="Traditional Arabic" w:cs="Traditional Arabic"/>
          <w:b/>
          <w:bCs/>
          <w:color w:val="008000"/>
          <w:sz w:val="32"/>
          <w:szCs w:val="32"/>
          <w:rtl/>
        </w:rPr>
        <w:t>الْمُؤْمِنِينَ﴾</w:t>
      </w:r>
      <w:r w:rsidRPr="00873D15">
        <w:rPr>
          <w:rFonts w:ascii="Traditional Arabic" w:hAnsi="Traditional Arabic" w:cs="Traditional Arabic"/>
          <w:sz w:val="32"/>
          <w:szCs w:val="32"/>
          <w:rtl/>
        </w:rPr>
        <w:t>لطفا</w:t>
      </w:r>
      <w:proofErr w:type="spellEnd"/>
      <w:r w:rsidRPr="00873D15">
        <w:rPr>
          <w:rFonts w:ascii="Traditional Arabic" w:hAnsi="Traditional Arabic" w:cs="Traditional Arabic"/>
          <w:sz w:val="32"/>
          <w:szCs w:val="32"/>
          <w:rtl/>
        </w:rPr>
        <w:t xml:space="preserve"> بهم لما يعلم من صدقهم، وإيذانا بعدم إخلالِ قعودِهم عن غزوة بدر بإيمانهم، وإشعارا باستحقاقِهم الحُسنى لسبقهم إلى الإيمان والنصرة، بقوله تعالى فيما يأتي من الآية:</w:t>
      </w:r>
      <w:r w:rsidRPr="00873D15">
        <w:rPr>
          <w:rFonts w:ascii="Traditional Arabic" w:hAnsi="Traditional Arabic" w:cs="Traditional Arabic"/>
          <w:b/>
          <w:bCs/>
          <w:color w:val="008000"/>
          <w:sz w:val="32"/>
          <w:szCs w:val="32"/>
          <w:rtl/>
        </w:rPr>
        <w:t>﴿وَكُلًّا وَعَدَ اللَّهُ الْحُسْنَى﴾</w:t>
      </w:r>
      <w:r w:rsidRPr="00873D15">
        <w:rPr>
          <w:rFonts w:ascii="Traditional Arabic" w:hAnsi="Traditional Arabic" w:cs="Traditional Arabic"/>
          <w:sz w:val="32"/>
          <w:szCs w:val="32"/>
          <w:rtl/>
        </w:rPr>
        <w:t>، وتمييزا لهم عن المنافقين في قوله تعالى:</w:t>
      </w:r>
      <w:r w:rsidRPr="00873D15">
        <w:rPr>
          <w:rFonts w:ascii="Traditional Arabic" w:hAnsi="Traditional Arabic" w:cs="Traditional Arabic"/>
          <w:b/>
          <w:bCs/>
          <w:color w:val="008000"/>
          <w:sz w:val="32"/>
          <w:szCs w:val="32"/>
          <w:rtl/>
        </w:rPr>
        <w:t>﴿سَيَقُولُ لَكَ الْمُخَلَّفُونَ مِنَ الْأَعْرَابِ شَغَلَتْنَا أَمْوَالُنَا وَأَهْلُونَا فَاسْتَغْفِرْ لَنَا يَقُولُونَ بِأَلْسِنَتِهِمْ مَا لَيْسَ فِي قُلُوبِهِمْ﴾</w:t>
      </w:r>
      <w:r w:rsidRPr="00873D15">
        <w:rPr>
          <w:rFonts w:ascii="Traditional Arabic" w:hAnsi="Traditional Arabic" w:cs="Traditional Arabic"/>
          <w:sz w:val="32"/>
          <w:szCs w:val="32"/>
          <w:rtl/>
        </w:rPr>
        <w:t xml:space="preserve"> الفتح11.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وأما الطائفة الثانية فهم أولو الضرر الذين استثناهم عز وجل من القاعدين بقوله:</w:t>
      </w:r>
      <w:r w:rsidRPr="00873D15">
        <w:rPr>
          <w:rFonts w:ascii="Traditional Arabic" w:hAnsi="Traditional Arabic" w:cs="Traditional Arabic"/>
          <w:b/>
          <w:bCs/>
          <w:color w:val="008000"/>
          <w:sz w:val="32"/>
          <w:szCs w:val="32"/>
          <w:rtl/>
        </w:rPr>
        <w:t>﴿ غَيْرُ أُولِي الضَّرَرِ﴾</w:t>
      </w:r>
      <w:r w:rsidRPr="00873D15">
        <w:rPr>
          <w:rFonts w:ascii="Traditional Arabic" w:hAnsi="Traditional Arabic" w:cs="Traditional Arabic"/>
          <w:sz w:val="32"/>
          <w:szCs w:val="32"/>
          <w:rtl/>
        </w:rPr>
        <w:t xml:space="preserve"> وقرأ ابن كثيرٍ وأبو عمرو وحمزة لفظ:</w:t>
      </w:r>
      <w:r w:rsidRPr="00873D15">
        <w:rPr>
          <w:rFonts w:ascii="Traditional Arabic" w:hAnsi="Traditional Arabic" w:cs="Traditional Arabic"/>
          <w:b/>
          <w:bCs/>
          <w:color w:val="008000"/>
          <w:sz w:val="32"/>
          <w:szCs w:val="32"/>
          <w:rtl/>
        </w:rPr>
        <w:t>﴿ غَيْرُ﴾</w:t>
      </w:r>
      <w:r w:rsidRPr="00873D15">
        <w:rPr>
          <w:rFonts w:ascii="Traditional Arabic" w:hAnsi="Traditional Arabic" w:cs="Traditional Arabic"/>
          <w:sz w:val="32"/>
          <w:szCs w:val="32"/>
          <w:rtl/>
        </w:rPr>
        <w:t xml:space="preserve"> بالرفع صفةً للقاعدين ، وقرأ نافعٌ: </w:t>
      </w:r>
      <w:r w:rsidRPr="00873D15">
        <w:rPr>
          <w:rFonts w:ascii="Traditional Arabic" w:hAnsi="Traditional Arabic" w:cs="Traditional Arabic"/>
          <w:b/>
          <w:bCs/>
          <w:color w:val="008000"/>
          <w:sz w:val="32"/>
          <w:szCs w:val="32"/>
          <w:rtl/>
        </w:rPr>
        <w:t>﴿غَيْرَ﴾</w:t>
      </w:r>
      <w:r w:rsidRPr="00873D15">
        <w:rPr>
          <w:rFonts w:ascii="Traditional Arabic" w:hAnsi="Traditional Arabic" w:cs="Traditional Arabic"/>
          <w:sz w:val="32"/>
          <w:szCs w:val="32"/>
          <w:rtl/>
        </w:rPr>
        <w:t xml:space="preserve"> بالنصب استثناء من القاعدينَ، وهم ذوو الزمانة من مرض وعرج وعمى وشلل، ممن ذكروا في قوله تعالى:</w:t>
      </w:r>
      <w:r w:rsidRPr="00873D15">
        <w:rPr>
          <w:rFonts w:ascii="Traditional Arabic" w:hAnsi="Traditional Arabic" w:cs="Traditional Arabic"/>
          <w:b/>
          <w:bCs/>
          <w:color w:val="008000"/>
          <w:sz w:val="32"/>
          <w:szCs w:val="32"/>
          <w:rtl/>
        </w:rPr>
        <w:t xml:space="preserve">﴿ لَيْسَ عَلَى الْأَعْمَى حَرَجٌ وَلَا عَلَى الْأَعْرَجِ حَرَجٌ وَلَا عَلَى </w:t>
      </w:r>
      <w:proofErr w:type="spellStart"/>
      <w:r w:rsidRPr="00873D15">
        <w:rPr>
          <w:rFonts w:ascii="Traditional Arabic" w:hAnsi="Traditional Arabic" w:cs="Traditional Arabic"/>
          <w:b/>
          <w:bCs/>
          <w:color w:val="008000"/>
          <w:sz w:val="32"/>
          <w:szCs w:val="32"/>
          <w:rtl/>
        </w:rPr>
        <w:t>الْمَرِيضِ﴾</w:t>
      </w:r>
      <w:r w:rsidRPr="00873D15">
        <w:rPr>
          <w:rFonts w:ascii="Traditional Arabic" w:hAnsi="Traditional Arabic" w:cs="Traditional Arabic"/>
          <w:sz w:val="32"/>
          <w:szCs w:val="32"/>
          <w:rtl/>
        </w:rPr>
        <w:t>الفتح</w:t>
      </w:r>
      <w:proofErr w:type="spellEnd"/>
      <w:r w:rsidRPr="00873D15">
        <w:rPr>
          <w:rFonts w:ascii="Traditional Arabic" w:hAnsi="Traditional Arabic" w:cs="Traditional Arabic"/>
          <w:sz w:val="32"/>
          <w:szCs w:val="32"/>
          <w:rtl/>
        </w:rPr>
        <w:t xml:space="preserve"> 17 ويدخل فيهم من ليس له سلاح أو ركوبة إلى ميدان المعركة ولم توفر الدولة له ذلك بقوله تعالى:</w:t>
      </w:r>
      <w:r w:rsidRPr="00873D15">
        <w:rPr>
          <w:rFonts w:ascii="Traditional Arabic" w:hAnsi="Traditional Arabic" w:cs="Traditional Arabic"/>
          <w:b/>
          <w:bCs/>
          <w:color w:val="008000"/>
          <w:sz w:val="32"/>
          <w:szCs w:val="32"/>
          <w:rtl/>
        </w:rPr>
        <w:t xml:space="preserve">﴿ وَلَا عَلَى الَّذِينَ </w:t>
      </w:r>
      <w:r w:rsidRPr="00873D15">
        <w:rPr>
          <w:rFonts w:ascii="Traditional Arabic" w:hAnsi="Traditional Arabic" w:cs="Traditional Arabic"/>
          <w:b/>
          <w:bCs/>
          <w:color w:val="008000"/>
          <w:sz w:val="32"/>
          <w:szCs w:val="32"/>
          <w:rtl/>
        </w:rPr>
        <w:lastRenderedPageBreak/>
        <w:t>إِذَا مَا أَتَوْكَ لِتَحْمِلَهُمْ قُلْتَ لَا أَجِدُ مَا أَحْمِلُكُمْ عَلَيْهِ تَوَلَّوْا وَأَعْيُنُهُمْ تَفِيضُ مِنَ الدَّمْعِ حَزَنًا أَلَّا يَجِدُوا مَا يُنْفِقُونَ﴾</w:t>
      </w:r>
      <w:r w:rsidRPr="00873D15">
        <w:rPr>
          <w:rFonts w:ascii="Traditional Arabic" w:hAnsi="Traditional Arabic" w:cs="Traditional Arabic"/>
          <w:sz w:val="32"/>
          <w:szCs w:val="32"/>
          <w:rtl/>
        </w:rPr>
        <w:t xml:space="preserve"> التوبة 92، وقد روي من غيرِ ما طريق عن زيد بن ثابت رضي الله تعالى عنه أنه قال: كنت إلى جنب رسول الله صلى الله عليه وسلم فغشِيَتْه السكينةُ فوقعت فخِذُه على فخذي حتى خشِيتُ أن ترُضَّها ثم سُرِّيَ عنه فقال: (اكتبْ)، فكتبتُ:</w:t>
      </w:r>
      <w:r w:rsidRPr="00873D15">
        <w:rPr>
          <w:rFonts w:ascii="Traditional Arabic" w:hAnsi="Traditional Arabic" w:cs="Traditional Arabic"/>
          <w:b/>
          <w:bCs/>
          <w:color w:val="008000"/>
          <w:sz w:val="32"/>
          <w:szCs w:val="32"/>
          <w:rtl/>
        </w:rPr>
        <w:t>﴿لَا يَسْتَوِي الْقَاعِدُونَ مِنَ الْمُؤْمِنِينَ﴾</w:t>
      </w: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﴿وَالْمُجَاهِدُونَ﴾</w:t>
      </w:r>
      <w:r w:rsidRPr="00873D15">
        <w:rPr>
          <w:rFonts w:ascii="Traditional Arabic" w:hAnsi="Traditional Arabic" w:cs="Traditional Arabic"/>
          <w:sz w:val="32"/>
          <w:szCs w:val="32"/>
          <w:rtl/>
        </w:rPr>
        <w:t xml:space="preserve">، فقال ابنُ أمِّ مكتومٍ وكان </w:t>
      </w:r>
      <w:proofErr w:type="spellStart"/>
      <w:r w:rsidRPr="00873D15">
        <w:rPr>
          <w:rFonts w:ascii="Traditional Arabic" w:hAnsi="Traditional Arabic" w:cs="Traditional Arabic"/>
          <w:sz w:val="32"/>
          <w:szCs w:val="32"/>
          <w:rtl/>
        </w:rPr>
        <w:t>أعمى:"يا</w:t>
      </w:r>
      <w:proofErr w:type="spellEnd"/>
      <w:r w:rsidRPr="00873D15">
        <w:rPr>
          <w:rFonts w:ascii="Traditional Arabic" w:hAnsi="Traditional Arabic" w:cs="Traditional Arabic"/>
          <w:sz w:val="32"/>
          <w:szCs w:val="32"/>
          <w:rtl/>
        </w:rPr>
        <w:t xml:space="preserve"> رسول الله وكيف بمن لا يستطيع الجهادَ من المؤمنين؟" فغشيتْه السكينةُ كذلك ثم سُرِّي عنه فقال: اكتب:</w:t>
      </w:r>
      <w:r w:rsidRPr="00873D15">
        <w:rPr>
          <w:rFonts w:ascii="Traditional Arabic" w:hAnsi="Traditional Arabic" w:cs="Traditional Arabic"/>
          <w:b/>
          <w:bCs/>
          <w:color w:val="008000"/>
          <w:sz w:val="32"/>
          <w:szCs w:val="32"/>
          <w:rtl/>
        </w:rPr>
        <w:t>﴿ لَا يَسْتَوِي الْقَاعِدُونَ مِنَ الْمُؤْمِنِينَ غَيْرُ أُولِي الضَّرَرِ وَالْمُجَاهِدُونَ﴾</w:t>
      </w:r>
      <w:r w:rsidRPr="00873D15">
        <w:rPr>
          <w:rFonts w:ascii="Traditional Arabic" w:hAnsi="Traditional Arabic" w:cs="Traditional Arabic"/>
          <w:sz w:val="32"/>
          <w:szCs w:val="32"/>
          <w:rtl/>
        </w:rPr>
        <w:t xml:space="preserve"> أي: إلاّ أولي الضرر من الذين يتمنون الخروج للجهاد ولا </w:t>
      </w:r>
      <w:proofErr w:type="spellStart"/>
      <w:r w:rsidRPr="00873D15">
        <w:rPr>
          <w:rFonts w:ascii="Traditional Arabic" w:hAnsi="Traditional Arabic" w:cs="Traditional Arabic"/>
          <w:sz w:val="32"/>
          <w:szCs w:val="32"/>
          <w:rtl/>
        </w:rPr>
        <w:t>يستطيعونه</w:t>
      </w:r>
      <w:proofErr w:type="spellEnd"/>
      <w:r w:rsidRPr="00873D15">
        <w:rPr>
          <w:rFonts w:ascii="Traditional Arabic" w:hAnsi="Traditional Arabic" w:cs="Traditional Arabic"/>
          <w:sz w:val="32"/>
          <w:szCs w:val="32"/>
          <w:rtl/>
        </w:rPr>
        <w:t>، فإن أجرهم يساوي أجر المجاهدين، بدليل قوله صلى الله عليه وسلم عند انصرافه من بعض غزواته:(لقد خلفتم بالمدينة أقواماً ما سرتم مسيراً ولا قطعتم وادياً إلا كانوا معكم، أولئك أقوام حبسهم العذر) وقوله:(إذا مرض العبد أو سافر كتب له من الأجر مثل ما كان يعمل مقيما صحيحا)، إلا أن مساواتهم بالمجاهدين مشروطة في آية أخرى هي قوله تعالى:</w:t>
      </w:r>
      <w:r w:rsidRPr="00873D15">
        <w:rPr>
          <w:rFonts w:ascii="Traditional Arabic" w:hAnsi="Traditional Arabic" w:cs="Traditional Arabic"/>
          <w:b/>
          <w:bCs/>
          <w:color w:val="008000"/>
          <w:sz w:val="32"/>
          <w:szCs w:val="32"/>
          <w:rtl/>
        </w:rPr>
        <w:t>﴿لَيْسَ عَلَى الضُّعَفَاءِ وَلَا عَلَى الْمَرْضَى وَلَا عَلَى الَّذِينَ لَا يَجِدُونَ مَا يُنْفِقُونَ حَرَجٌ إِذَا نَصَحُوا لِلَّهِ وَرَسُولِهِ مَا عَلَى الْمُحْسِنِينَ مِنْ سَبِيلٍ وَاللَّهُ غَفُورٌ رَحِيمٌ﴾</w:t>
      </w:r>
      <w:r w:rsidRPr="00873D15">
        <w:rPr>
          <w:rFonts w:ascii="Traditional Arabic" w:hAnsi="Traditional Arabic" w:cs="Traditional Arabic"/>
          <w:sz w:val="32"/>
          <w:szCs w:val="32"/>
          <w:rtl/>
        </w:rPr>
        <w:t xml:space="preserve"> 91/92،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أما الطائفة الثالثة من المؤمنين فهم المجاهدون في سبيل الله بأموالهم وأنفسهم، المجاهدون بأموالهم توفيرا لأدوات الجهاد وتجهيزا للغزاة وإنفاقا على جرحى المحاربين وأرامل الشهداء وأبنائهم، ومساهمة مالية في المجهود الحربي العام من غير أن يُعْفَوْا من المشاركة عمليا في القتال ما استطاعوا، والمجاهدون بأنفسهم </w:t>
      </w:r>
      <w:proofErr w:type="spellStart"/>
      <w:r w:rsidRPr="00873D15">
        <w:rPr>
          <w:rFonts w:ascii="Traditional Arabic" w:hAnsi="Traditional Arabic" w:cs="Traditional Arabic"/>
          <w:sz w:val="32"/>
          <w:szCs w:val="32"/>
          <w:rtl/>
        </w:rPr>
        <w:t>استرخاصا</w:t>
      </w:r>
      <w:proofErr w:type="spellEnd"/>
      <w:r w:rsidRPr="00873D15">
        <w:rPr>
          <w:rFonts w:ascii="Traditional Arabic" w:hAnsi="Traditional Arabic" w:cs="Traditional Arabic"/>
          <w:sz w:val="32"/>
          <w:szCs w:val="32"/>
          <w:rtl/>
        </w:rPr>
        <w:t xml:space="preserve"> لها في ساحات الوغى، وصبرا على بأساء المعارك وضرائها عند اللقاء، واستبشارا بما وُعِدوه من ربهم نصرا مؤزرا وفتحا قريبا، أو شهادة تغفر بها الخطايا والذنوب ونقلة كريمة إلى حياة هنيئة عند ربهم يرزقون فيها بغير حساب </w:t>
      </w:r>
      <w:r w:rsidRPr="00873D15">
        <w:rPr>
          <w:rFonts w:ascii="Traditional Arabic" w:hAnsi="Traditional Arabic" w:cs="Traditional Arabic"/>
          <w:b/>
          <w:bCs/>
          <w:color w:val="008000"/>
          <w:sz w:val="32"/>
          <w:szCs w:val="32"/>
          <w:rtl/>
        </w:rPr>
        <w:t xml:space="preserve">﴿ وَلَا تَحْسَبَنَّ الَّذِينَ قُتِلُوا فِي سَبِيلِ اللَّهِ أَمْوَاتًا بَلْ أَحْيَاءٌ عِنْدَ رَبِّهِمْ </w:t>
      </w:r>
      <w:proofErr w:type="spellStart"/>
      <w:r w:rsidRPr="00873D15">
        <w:rPr>
          <w:rFonts w:ascii="Traditional Arabic" w:hAnsi="Traditional Arabic" w:cs="Traditional Arabic"/>
          <w:b/>
          <w:bCs/>
          <w:color w:val="008000"/>
          <w:sz w:val="32"/>
          <w:szCs w:val="32"/>
          <w:rtl/>
        </w:rPr>
        <w:t>يُرْزَقُونَ﴾</w:t>
      </w:r>
      <w:r w:rsidRPr="00873D15">
        <w:rPr>
          <w:rFonts w:ascii="Traditional Arabic" w:hAnsi="Traditional Arabic" w:cs="Traditional Arabic"/>
          <w:sz w:val="32"/>
          <w:szCs w:val="32"/>
          <w:rtl/>
        </w:rPr>
        <w:t>آل</w:t>
      </w:r>
      <w:proofErr w:type="spellEnd"/>
      <w:r w:rsidRPr="00873D15">
        <w:rPr>
          <w:rFonts w:ascii="Traditional Arabic" w:hAnsi="Traditional Arabic" w:cs="Traditional Arabic"/>
          <w:sz w:val="32"/>
          <w:szCs w:val="32"/>
          <w:rtl/>
        </w:rPr>
        <w:t xml:space="preserve"> عمران 169. </w:t>
      </w:r>
    </w:p>
    <w:p w:rsidR="002171F9" w:rsidRPr="00873D15" w:rsidRDefault="00E50AC2"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أما الجهاد المأمور به في هذه الآيات الكريمة </w:t>
      </w:r>
      <w:r w:rsidR="00853904" w:rsidRPr="00873D15">
        <w:rPr>
          <w:rFonts w:ascii="Traditional Arabic" w:hAnsi="Traditional Arabic" w:cs="Traditional Arabic" w:hint="cs"/>
          <w:sz w:val="32"/>
          <w:szCs w:val="32"/>
          <w:rtl/>
        </w:rPr>
        <w:t xml:space="preserve">فهو </w:t>
      </w:r>
      <w:r w:rsidR="002171F9" w:rsidRPr="00873D15">
        <w:rPr>
          <w:rFonts w:ascii="Traditional Arabic" w:hAnsi="Traditional Arabic" w:cs="Traditional Arabic"/>
          <w:sz w:val="32"/>
          <w:szCs w:val="32"/>
          <w:rtl/>
        </w:rPr>
        <w:t>لغة من فعل "جَهَد يجهَد"</w:t>
      </w:r>
      <w:r w:rsidR="00853904"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 xml:space="preserve"> ويدل على المشقَّة و</w:t>
      </w:r>
      <w:r w:rsidR="00853904" w:rsidRPr="00873D15">
        <w:rPr>
          <w:rFonts w:ascii="Traditional Arabic" w:hAnsi="Traditional Arabic" w:cs="Traditional Arabic" w:hint="cs"/>
          <w:sz w:val="32"/>
          <w:szCs w:val="32"/>
          <w:rtl/>
        </w:rPr>
        <w:t xml:space="preserve">بذل </w:t>
      </w:r>
      <w:r w:rsidR="002171F9" w:rsidRPr="00873D15">
        <w:rPr>
          <w:rFonts w:ascii="Traditional Arabic" w:hAnsi="Traditional Arabic" w:cs="Traditional Arabic"/>
          <w:sz w:val="32"/>
          <w:szCs w:val="32"/>
          <w:rtl/>
        </w:rPr>
        <w:t>الطاقة والوسع، من قوله تعالى:</w:t>
      </w:r>
      <w:r w:rsidR="002171F9" w:rsidRPr="00873D15">
        <w:rPr>
          <w:rFonts w:ascii="Traditional Arabic" w:hAnsi="Traditional Arabic" w:cs="Traditional Arabic"/>
          <w:b/>
          <w:bCs/>
          <w:color w:val="008000"/>
          <w:sz w:val="32"/>
          <w:szCs w:val="32"/>
          <w:rtl/>
        </w:rPr>
        <w:t>﴿وَالَّذِينَ لَا يَجِدُونَ إِلَّا جُهْدَهُمْ﴾</w:t>
      </w:r>
      <w:r w:rsidR="002171F9" w:rsidRPr="00873D15">
        <w:rPr>
          <w:rFonts w:ascii="Traditional Arabic" w:hAnsi="Traditional Arabic" w:cs="Traditional Arabic"/>
          <w:sz w:val="32"/>
          <w:szCs w:val="32"/>
          <w:rtl/>
        </w:rPr>
        <w:t xml:space="preserve"> التوبة 79، وقوله: </w:t>
      </w:r>
      <w:r w:rsidR="002171F9" w:rsidRPr="00873D15">
        <w:rPr>
          <w:rFonts w:ascii="Traditional Arabic" w:hAnsi="Traditional Arabic" w:cs="Traditional Arabic"/>
          <w:b/>
          <w:bCs/>
          <w:color w:val="008000"/>
          <w:sz w:val="32"/>
          <w:szCs w:val="32"/>
          <w:rtl/>
        </w:rPr>
        <w:t>﴿وَأَقْسَمُوا بِاللَّهِ جَهْدَ أَيْمَانِهِمْ لَئِنْ أَمَرْتَهُمْ لَيَخْرُجُنَّ قُلْ لَا تُقْسِمُوا طَاعَةٌ مَعْرُوفَةٌ﴾</w:t>
      </w:r>
      <w:r w:rsidR="002171F9" w:rsidRPr="00873D15">
        <w:rPr>
          <w:rFonts w:ascii="Traditional Arabic" w:hAnsi="Traditional Arabic" w:cs="Traditional Arabic"/>
          <w:sz w:val="32"/>
          <w:szCs w:val="32"/>
          <w:rtl/>
        </w:rPr>
        <w:t xml:space="preserve"> النور53، أي: حلفوا واجتهدوا في الحلف أن يأتوا بما أمروا به على أبلغ ما في وسعهم. والجَهْدُ ما جَهَد الإِنسانَ من مرض أَو أَمر شاق، والجَهاد بفتح الجيم الأَرض الصلبة والتي لا نبات بها، والاجتهاد: أخذ النفس ببذل الطاقة وتحمل المشقة، يقال: جهدت رأيي، وأجهدته: أتعبته بالفكر، والجِهاد والمجاهدة: استفراغ الوسع والطاقة.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أما الجِهاد شرعا فهو مدافعة عدوان الكفر والشرك ومختلف ضروب الانحراف عن الدين ومكافحة الضعف عن القيام بأمر الله في جميع مجالات البناء والتشييد تربية وعلما واقتصادا وصناعة وقوة، من قوله تعالى:</w:t>
      </w:r>
      <w:r w:rsidRPr="00873D15">
        <w:rPr>
          <w:rFonts w:ascii="Traditional Arabic" w:hAnsi="Traditional Arabic" w:cs="Traditional Arabic"/>
          <w:b/>
          <w:bCs/>
          <w:color w:val="008000"/>
          <w:sz w:val="32"/>
          <w:szCs w:val="32"/>
          <w:rtl/>
        </w:rPr>
        <w:t xml:space="preserve">﴿فَلَا تُطِعِ الْكَافِرِينَ وَجَاهِدْهُمْ بِهِ جِهَادًا </w:t>
      </w:r>
      <w:proofErr w:type="spellStart"/>
      <w:r w:rsidRPr="00873D15">
        <w:rPr>
          <w:rFonts w:ascii="Traditional Arabic" w:hAnsi="Traditional Arabic" w:cs="Traditional Arabic"/>
          <w:b/>
          <w:bCs/>
          <w:color w:val="008000"/>
          <w:sz w:val="32"/>
          <w:szCs w:val="32"/>
          <w:rtl/>
        </w:rPr>
        <w:t>كَبِيرًا﴾</w:t>
      </w:r>
      <w:r w:rsidRPr="00873D15">
        <w:rPr>
          <w:rFonts w:ascii="Traditional Arabic" w:hAnsi="Traditional Arabic" w:cs="Traditional Arabic"/>
          <w:sz w:val="32"/>
          <w:szCs w:val="32"/>
          <w:rtl/>
        </w:rPr>
        <w:t>الفرقان</w:t>
      </w:r>
      <w:proofErr w:type="spellEnd"/>
      <w:r w:rsidRPr="00873D15">
        <w:rPr>
          <w:rFonts w:ascii="Traditional Arabic" w:hAnsi="Traditional Arabic" w:cs="Traditional Arabic"/>
          <w:sz w:val="32"/>
          <w:szCs w:val="32"/>
          <w:rtl/>
        </w:rPr>
        <w:t xml:space="preserve"> 52، أي: جاهدهم بالقرآن تبليغا وتفهيما وتوعية وإقناعا ومجادلة بالحسنى جهاداً تبلغ فيه أقصى غاية وُسْعِك. وقوله:</w:t>
      </w:r>
      <w:r w:rsidRPr="00873D15">
        <w:rPr>
          <w:rFonts w:ascii="Traditional Arabic" w:hAnsi="Traditional Arabic" w:cs="Traditional Arabic"/>
          <w:b/>
          <w:bCs/>
          <w:color w:val="008000"/>
          <w:sz w:val="32"/>
          <w:szCs w:val="32"/>
          <w:rtl/>
        </w:rPr>
        <w:t>﴿وَالَّذِينَ جَاهَدُوا فِينَا لَنَهْدِيَنَّهُمْ سُبُلَنَا﴾</w:t>
      </w:r>
      <w:r w:rsidRPr="00873D15">
        <w:rPr>
          <w:rFonts w:ascii="Traditional Arabic" w:hAnsi="Traditional Arabic" w:cs="Traditional Arabic"/>
          <w:sz w:val="32"/>
          <w:szCs w:val="32"/>
          <w:rtl/>
        </w:rPr>
        <w:t xml:space="preserve"> العنكبوت69، أي والذين بذلوا أقصى جهدهم في مرضاة الله عبادة ودعوة إلى الأعمال الصالحة لَيُرْشدنَّهُم ربهم إلى سبل الجنة، </w:t>
      </w:r>
      <w:r w:rsidR="00853904" w:rsidRPr="00873D15">
        <w:rPr>
          <w:rFonts w:ascii="Traditional Arabic" w:hAnsi="Traditional Arabic" w:cs="Traditional Arabic" w:hint="cs"/>
          <w:sz w:val="32"/>
          <w:szCs w:val="32"/>
          <w:rtl/>
        </w:rPr>
        <w:t xml:space="preserve">ومنه </w:t>
      </w:r>
      <w:r w:rsidRPr="00873D15">
        <w:rPr>
          <w:rFonts w:ascii="Traditional Arabic" w:hAnsi="Traditional Arabic" w:cs="Traditional Arabic"/>
          <w:sz w:val="32"/>
          <w:szCs w:val="32"/>
          <w:rtl/>
        </w:rPr>
        <w:t>قول الرسول صلى الله عليه وسلم:(جاهدوا المشركين بأموالكم وأنفسكم وألسنتكم).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لذلك جعل الله تعالى فريضة الجهاد خير عبادة، يبيع فيها المؤمن لربه أعز ما لديه، روحَه التي بين جنبيه، قال تعالى:</w:t>
      </w:r>
      <w:r w:rsidRPr="00873D15">
        <w:rPr>
          <w:rFonts w:ascii="Traditional Arabic" w:hAnsi="Traditional Arabic" w:cs="Traditional Arabic"/>
          <w:b/>
          <w:bCs/>
          <w:color w:val="008000"/>
          <w:sz w:val="32"/>
          <w:szCs w:val="32"/>
          <w:rtl/>
        </w:rPr>
        <w:t>﴿إِنَّ اللَّهَ اشْتَرَى مِنَ الْمُؤْمِنِينَ أَنْفُسَهُمْ وَأَمْوَالَهُمْ بِأَنَّ لَهُمُ الْجَنَّةَ يُقَاتِلُونَ فِي سَبِيلِ اللَّهِ فَيَقْتُلُونَ وَيُقْتَلُونَ وَعْدًا عَلَيْهِ حَقًّا فِي التَّوْرَاةِ وَالْإِنْجِيلِ وَالْقُرْآنِ﴾</w:t>
      </w:r>
      <w:r w:rsidRPr="00873D15">
        <w:rPr>
          <w:rFonts w:ascii="Traditional Arabic" w:hAnsi="Traditional Arabic" w:cs="Traditional Arabic"/>
          <w:sz w:val="32"/>
          <w:szCs w:val="32"/>
          <w:rtl/>
        </w:rPr>
        <w:t xml:space="preserve"> التوبة 111، وجعلها أشرف وأعلى وأغلى قربة، قال رسول الله صلى الله عليه وسلم: (مثل المجاهد في سبيل الله مثل الصائم القائم الدائم الذي لا يفتر عن صلاة ولا صيام حتى يرجع)، وقال:(والذي نفسي بيده لوددت أني أغزو في سبيل الله فأقتل، ثم أغزو فأقتل ثم أغزو فأقتل)، وسُئِل رسولُ الله صلى الله عليه وسلم: أيُّ العمل أفْضَل؟ قال: (إيمان بالله ورسوله)، قيل: ثم ماذا؟، قال:(الجهادُ في سبيل الله)، قيل: ثم ماذا؟ قال:(حَجّ مبرور)، وجاء رجل إلى رسول الله صلى الله عليه وسلم فقال: دُلَّنِي على عمل يعدِل الجهاد قال: (لا أجده، هل تستطيع إذا خرج المجاهد أن تدخلَ مسجدا فتقومَ لا تفتر وتصومَ لا تفطر)، قال: لا أستطيع.</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وقد اختلف الفقهاء حول مشروعية الجهاد في الإسلام ما بين كونه فرض عين أو كونه فرض كفاية، وكاد الإجماع ينعقد على أنه فرض كفاية إن قام به البعض سقط عن الآخرين، فأدى هذا الاجتهاد إلى تكوين جيوش نظامية </w:t>
      </w:r>
      <w:proofErr w:type="spellStart"/>
      <w:r w:rsidRPr="00873D15">
        <w:rPr>
          <w:rFonts w:ascii="Traditional Arabic" w:hAnsi="Traditional Arabic" w:cs="Traditional Arabic"/>
          <w:sz w:val="32"/>
          <w:szCs w:val="32"/>
          <w:rtl/>
        </w:rPr>
        <w:t>متعيشة</w:t>
      </w:r>
      <w:proofErr w:type="spellEnd"/>
      <w:r w:rsidRPr="00873D15">
        <w:rPr>
          <w:rFonts w:ascii="Traditional Arabic" w:hAnsi="Traditional Arabic" w:cs="Traditional Arabic"/>
          <w:sz w:val="32"/>
          <w:szCs w:val="32"/>
          <w:rtl/>
        </w:rPr>
        <w:t xml:space="preserve"> بالخدمة، ساهمت في حماية الظلم والظالمين ونشرت الفساد في مجتمعات المسلمين، وانصرف عامة الأمة إلى الدنيا يلهثون خلفها موكلين أمر حمايتهم إلى جيوشهم النظامية الفاسدة، فحق فيهم قول رسول الله صلى الله عليه وسلم: (إذا تبايعتم بالعينة وأخذتم أذناب البقر ورضيتم بالزرع وتركتم الجهاد سلط الله عليكم ذلا لا ينـزعه حتى ترجعوا إلى دينكم). ولو تأملوا قوله تعالى:</w:t>
      </w:r>
      <w:r w:rsidRPr="00873D15">
        <w:rPr>
          <w:rFonts w:ascii="Traditional Arabic" w:hAnsi="Traditional Arabic" w:cs="Traditional Arabic"/>
          <w:b/>
          <w:bCs/>
          <w:color w:val="008000"/>
          <w:sz w:val="32"/>
          <w:szCs w:val="32"/>
          <w:rtl/>
        </w:rPr>
        <w:t xml:space="preserve">﴿ وَقَاتِلُوا الْمُشْرِكِينَ كَافَّةً كَمَا يُقَاتِلُونَكُمْ </w:t>
      </w:r>
      <w:proofErr w:type="spellStart"/>
      <w:r w:rsidRPr="00873D15">
        <w:rPr>
          <w:rFonts w:ascii="Traditional Arabic" w:hAnsi="Traditional Arabic" w:cs="Traditional Arabic"/>
          <w:b/>
          <w:bCs/>
          <w:color w:val="008000"/>
          <w:sz w:val="32"/>
          <w:szCs w:val="32"/>
          <w:rtl/>
        </w:rPr>
        <w:t>كَافَّةً﴾</w:t>
      </w:r>
      <w:r w:rsidRPr="00873D15">
        <w:rPr>
          <w:rFonts w:ascii="Traditional Arabic" w:hAnsi="Traditional Arabic" w:cs="Traditional Arabic"/>
          <w:sz w:val="32"/>
          <w:szCs w:val="32"/>
          <w:rtl/>
        </w:rPr>
        <w:t>التوبة</w:t>
      </w:r>
      <w:proofErr w:type="spellEnd"/>
      <w:r w:rsidRPr="00873D15">
        <w:rPr>
          <w:rFonts w:ascii="Traditional Arabic" w:hAnsi="Traditional Arabic" w:cs="Traditional Arabic"/>
          <w:sz w:val="32"/>
          <w:szCs w:val="32"/>
          <w:rtl/>
        </w:rPr>
        <w:t xml:space="preserve"> 36، لعلموا أن الجهاد فرض عين على كل مسلم ومسلمة، أما قوله تعالى:</w:t>
      </w:r>
      <w:r w:rsidRPr="00873D15">
        <w:rPr>
          <w:rFonts w:ascii="Traditional Arabic" w:hAnsi="Traditional Arabic" w:cs="Traditional Arabic"/>
          <w:b/>
          <w:bCs/>
          <w:color w:val="008000"/>
          <w:sz w:val="32"/>
          <w:szCs w:val="32"/>
          <w:rtl/>
        </w:rPr>
        <w:t>﴿وَمَا كَانَ الْمُؤْمِنُونَ لِيَنْفِرُوا كَافَّةً فَلَوْلَا نَفَرَ مِنْ كُلِّ فِرْقَةٍ مِنْهُمْ طَائِفَةٌ لِيَتَفَقَّهُوا فِي الدِّينِ وَلِيُنْذِرُوا قَوْمَهُمْ إِذَا رَجَعُوا إِلَيْهِمْ لَعَلَّهُمْ يَحْذَرُونَ﴾</w:t>
      </w:r>
      <w:r w:rsidRPr="00873D15">
        <w:rPr>
          <w:rFonts w:ascii="Traditional Arabic" w:hAnsi="Traditional Arabic" w:cs="Traditional Arabic"/>
          <w:sz w:val="32"/>
          <w:szCs w:val="32"/>
          <w:rtl/>
        </w:rPr>
        <w:t xml:space="preserve"> التوبة </w:t>
      </w:r>
      <w:r w:rsidRPr="00873D15">
        <w:rPr>
          <w:rFonts w:ascii="Traditional Arabic" w:hAnsi="Traditional Arabic" w:cs="Traditional Arabic"/>
          <w:sz w:val="32"/>
          <w:szCs w:val="32"/>
          <w:rtl/>
        </w:rPr>
        <w:lastRenderedPageBreak/>
        <w:t>122 فليس إباحة للتنصل من واجب الجهاد ولكنه إعداد علمي له، لا يعفي المتفرغين للعلم من حمل السلاح بأي وجه من الوجوه. بل إن قوله صلى الله عليه وسلم:(من مات ولم يغز ولم يحدث نفسه بالغزو مات على شعبة من النفاق) صريح في أنه فرض عين على كل مسلم ومسلمة، كل منهم مطالب به حسب استطاعته، بالقلب، أو باللسان أو بالمال، أو باليد، لا سيما وقد كان النساء يخرجن مع الرسول صلى الله عليه وسلم في الجهاد، منهن أم عطية وقد غزت سبع غزوات، تداوي الجرحى والمرضى وتصلح الطعام، وأم أنس بن مالك التي قاتلت مع رسول الله صلى الله عليه وسلم يوم حنين حين انهزم عنه الناس، وحري بالمسلمين في هذا العصر إن قامت لهم دولة ألا يتخلفوا عن الجهاد مهما كانت الأعذار والمبررات، لأن تطور الأسلحة الحديثة والأجهزة الإلكترونية بالغة الدقة يسرت المشاركة في الجهاد الحربي حتى لكثير من الزمنى</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7"/>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والمعطوبين.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الوجوب العيني للجهاد يلزم الأمة كلها بأن تكون مؤهلة له، مدربة عليه، تنتظر كل لحظة أمره، وأن يكون المجتمع الإسلامي بنظمه وصناعاته ومؤسساته الاقتصادية والاجتماعية والسياسية والاجتماعية مجتمعا جهاديا قادرا على الدفاع عن الأمة بتماسكه وانضباطه واستعداده المادي والمعنوي. وهو ما كان عليه المسلمون في العهد النبوي وزمن الخلافة الراشدة، إذ كان يكفي نداء:(يا خيل الله اركبي) لتُسْرَج الخيل وتمتلئ ساحات الجهاد وميادين الاستشهاد، وذلك قبل أن يستبد بهم الملوك ويحكموهم بالسيف والنطع على يد الجيوش النظامية </w:t>
      </w:r>
      <w:proofErr w:type="spellStart"/>
      <w:r w:rsidRPr="00873D15">
        <w:rPr>
          <w:rFonts w:ascii="Traditional Arabic" w:hAnsi="Traditional Arabic" w:cs="Traditional Arabic"/>
          <w:sz w:val="32"/>
          <w:szCs w:val="32"/>
          <w:rtl/>
        </w:rPr>
        <w:t>المتعيشة</w:t>
      </w:r>
      <w:proofErr w:type="spellEnd"/>
      <w:r w:rsidRPr="00873D15">
        <w:rPr>
          <w:rFonts w:ascii="Traditional Arabic" w:hAnsi="Traditional Arabic" w:cs="Traditional Arabic"/>
          <w:sz w:val="32"/>
          <w:szCs w:val="32"/>
          <w:rtl/>
        </w:rPr>
        <w:t>. وهذا لا يعني أن لا يكون للأمة أيضا جيش عقدي طليعة، مواز ومرابط بإزاء العدو في الثغور، متحفز للرد السريع على أي عدوان قبل أن تلحق به جحافل مجاهدي عامة الشعب.</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أما ما أصبح يندفع إليه تحت مسمى الجهاد بعض أغرار الشباب المتحمس عدوانا على الأبرياء والمسالمين رجالا ونساء وأطفالا ومرضى، فليس إلا تلبيسا لبسوه على أنفسهم وليس من الجهاد في شيء. لأن الجهاد الحق لا بد له من دولة تنظمه وتوجهه وتتبين وسائله وأهدافه ومراميه، وتنظم فصائله وكتائبه، وتتحمل تبعا لذلك مسؤوليته سلبا وإيجابا.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 الجهاد في الإسلام لا يعني الفوضى والتسيب والتشرذم والمبادرات الفردية التخريبية المتلبسة بلبوسه، ولكنه يعني الانضباط التام بطاعة القيادة المركزية، وبأحكام الشريعة المتعلقة بزواج</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ر</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العدوان قصاصا وحدا وتعزيرا، ور</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و</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اد</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ع</w:t>
      </w:r>
      <w:r w:rsidR="003011C4"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كل استخدام منفلت للسلاح، تباهيا أو ابتزازا أو إرهابا. وقد روي عن زيد </w:t>
      </w:r>
      <w:r w:rsidRPr="00873D15">
        <w:rPr>
          <w:rFonts w:ascii="Traditional Arabic" w:hAnsi="Traditional Arabic" w:cs="Traditional Arabic"/>
          <w:sz w:val="32"/>
          <w:szCs w:val="32"/>
          <w:rtl/>
        </w:rPr>
        <w:lastRenderedPageBreak/>
        <w:t xml:space="preserve">بن أسلم أن رسول الله صلى الله عليه و سلم قال لأصحابه ذات يوم وهو مستقبل العدو:(لا يقاتل أحد منكم)، فعمد رجل منهم فرمى العدو وقاتلهم فقتلوه، فقيل للنبي صلى الله عليه </w:t>
      </w:r>
      <w:proofErr w:type="spellStart"/>
      <w:r w:rsidRPr="00873D15">
        <w:rPr>
          <w:rFonts w:ascii="Traditional Arabic" w:hAnsi="Traditional Arabic" w:cs="Traditional Arabic"/>
          <w:sz w:val="32"/>
          <w:szCs w:val="32"/>
          <w:rtl/>
        </w:rPr>
        <w:t>وسلم:"استشهد</w:t>
      </w:r>
      <w:proofErr w:type="spellEnd"/>
      <w:r w:rsidRPr="00873D15">
        <w:rPr>
          <w:rFonts w:ascii="Traditional Arabic" w:hAnsi="Traditional Arabic" w:cs="Traditional Arabic"/>
          <w:sz w:val="32"/>
          <w:szCs w:val="32"/>
          <w:rtl/>
        </w:rPr>
        <w:t xml:space="preserve"> فلان"، فقال: (أبعد ما نهيت عن القتال؟) قالوا: "نعم"، قال:(لا يدخل الجنة عاص)، وفي غزوة تبوك قال صلى الله عليه و سلم: (لا يخرج معنا إلا رجل مُقْوٍ)</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8"/>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فخرج رجل على بَكْرٍ له ضعيفٍ فصرعه فمات، فقال الناس: "الشهيد </w:t>
      </w:r>
      <w:proofErr w:type="spellStart"/>
      <w:r w:rsidRPr="00873D15">
        <w:rPr>
          <w:rFonts w:ascii="Traditional Arabic" w:hAnsi="Traditional Arabic" w:cs="Traditional Arabic"/>
          <w:sz w:val="32"/>
          <w:szCs w:val="32"/>
          <w:rtl/>
        </w:rPr>
        <w:t>الشهيد</w:t>
      </w:r>
      <w:proofErr w:type="spellEnd"/>
      <w:r w:rsidRPr="00873D15">
        <w:rPr>
          <w:rFonts w:ascii="Traditional Arabic" w:hAnsi="Traditional Arabic" w:cs="Traditional Arabic"/>
          <w:sz w:val="32"/>
          <w:szCs w:val="32"/>
          <w:rtl/>
        </w:rPr>
        <w:t>" فأمر النبي صلى الله عليه و سلم بلالا أن ينادي في الناس:(الجنة لا يدخلها عاص).</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وبعد أن ميز الحق سبحانه بين المجاهدين والقاعدين بالتفاوت في الفضيلة والنصرة والأجر شرع في تفصيل ذلك وبيان كيفيته وكميته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فَضَّلَ اللَّهُ الْمُجَاهِدِينَ بِأَمْوَالِهِمْ وَأَنْفُسِهِمْ عَلَى الْقَاعِدِينَ دَرَجَةً﴾</w:t>
      </w:r>
      <w:r w:rsidRPr="00873D15">
        <w:rPr>
          <w:rFonts w:ascii="Traditional Arabic" w:hAnsi="Traditional Arabic" w:cs="Traditional Arabic"/>
          <w:sz w:val="32"/>
          <w:szCs w:val="32"/>
          <w:rtl/>
        </w:rPr>
        <w:t xml:space="preserve"> والدرجة لغة إحدى مراتب البناء تتخطاها القدم صعودا، ومجازا الرفعة في المنزلة، وهي في هذه الآية جنس معنوي لا أفراد له، مستعارة للعلوّ في الفضل ووفرة الأجر، لذلك أعيد التعبير عنها للتأكيد في الجملة بعدها بصيغة الجمع بقوله تعالى:</w:t>
      </w:r>
      <w:r w:rsidRPr="00873D15">
        <w:rPr>
          <w:rFonts w:ascii="Traditional Arabic" w:hAnsi="Traditional Arabic" w:cs="Traditional Arabic"/>
          <w:b/>
          <w:bCs/>
          <w:color w:val="008000"/>
          <w:sz w:val="32"/>
          <w:szCs w:val="32"/>
          <w:rtl/>
        </w:rPr>
        <w:t>﴿دَرَجَاتٍ منْهُ﴾</w:t>
      </w:r>
      <w:r w:rsidRPr="00873D15">
        <w:rPr>
          <w:rFonts w:ascii="Traditional Arabic" w:hAnsi="Traditional Arabic" w:cs="Traditional Arabic"/>
          <w:sz w:val="32"/>
          <w:szCs w:val="32"/>
          <w:rtl/>
        </w:rPr>
        <w:t xml:space="preserve"> لأنّ الجمع أقوى من المفرد. والمعنى أن الله فضل المجاهدين بأموالهم وأنفسهم على المؤمنين القاعدين الأصحاء في درجة القرب منه، لاستوائهما في الإيمان والعمل بما دون الجهاد، وفي علو المقام لديه بالجنة لقوله تعالى عقب ذلك:</w:t>
      </w:r>
      <w:r w:rsidRPr="00873D15">
        <w:rPr>
          <w:rFonts w:ascii="Traditional Arabic" w:hAnsi="Traditional Arabic" w:cs="Traditional Arabic"/>
          <w:b/>
          <w:bCs/>
          <w:color w:val="008000"/>
          <w:sz w:val="32"/>
          <w:szCs w:val="32"/>
          <w:rtl/>
        </w:rPr>
        <w:t>﴿وَكُلًّا وَعَدَ اللَّهُ الْحُسْنَى﴾</w:t>
      </w:r>
      <w:r w:rsidRPr="00873D15">
        <w:rPr>
          <w:rFonts w:ascii="Traditional Arabic" w:hAnsi="Traditional Arabic" w:cs="Traditional Arabic"/>
          <w:sz w:val="32"/>
          <w:szCs w:val="32"/>
          <w:rtl/>
        </w:rPr>
        <w:t xml:space="preserve"> أي: كلا الطائفتين تدخلان الجنة مع تفاوت بينهما في الدرجة.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بين الحق سبحانه طبيعة هذه المرتبة التي فضل بها المجاهدين على القاعدين غير أولي الضرر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﴿وَفَضَّلَ اللَّهُ الْمُجَاهِدِينَ عَلَى الْقَاعِدِينَ أَجْرًا عَظِيمًا﴾</w:t>
      </w:r>
      <w:r w:rsidRPr="00873D15">
        <w:rPr>
          <w:rFonts w:ascii="Traditional Arabic" w:hAnsi="Traditional Arabic" w:cs="Traditional Arabic"/>
          <w:sz w:val="32"/>
          <w:szCs w:val="32"/>
          <w:rtl/>
        </w:rPr>
        <w:t xml:space="preserve"> أي: ثواباً جزيلاً، ثم فسر هذا الأجر العظيم بقوله عز وجل:</w:t>
      </w:r>
      <w:r w:rsidRPr="00873D15">
        <w:rPr>
          <w:rFonts w:ascii="Traditional Arabic" w:hAnsi="Traditional Arabic" w:cs="Traditional Arabic"/>
          <w:b/>
          <w:bCs/>
          <w:color w:val="008000"/>
          <w:sz w:val="32"/>
          <w:szCs w:val="32"/>
          <w:rtl/>
        </w:rPr>
        <w:t>﴿ دَرَجَاتٍ مِنْهُ وَمَغْفِرَةً وَرَحْمَةً﴾</w:t>
      </w:r>
      <w:r w:rsidRPr="00873D15">
        <w:rPr>
          <w:rFonts w:ascii="Traditional Arabic" w:hAnsi="Traditional Arabic" w:cs="Traditional Arabic"/>
          <w:sz w:val="32"/>
          <w:szCs w:val="32"/>
          <w:rtl/>
        </w:rPr>
        <w:t>. وقد روي في مقدار الدرجة عن ابن مسعود أنه قال: قال رسول اللّه صلّى اللّه عليه وسلّم: (من رمى بسهم فله أجره درجة) فقال رجل: يا رسول اللّه وما الدرجة؟ قال صلّى اللّه عليه وسلّم: (أما إنها ليست بعتبة أمك، ما بين الدرجتين مائة عام)، وفي الصحيحين قال رسول الله صلى الله عليه وسلم:(إن في الجنة مائة درجة أعدها الله للمجاهدين في سبيل الله، ما بين الدرجتين كما بين السماء و الأرض، فإذا سألتم الله فَسَلُوه الفردوس، فإنه أوسط الجنة</w:t>
      </w:r>
      <w:r w:rsidR="00EB47FF" w:rsidRPr="00873D15">
        <w:rPr>
          <w:rFonts w:ascii="Traditional Arabic" w:hAnsi="Traditional Arabic" w:cs="Traditional Arabic"/>
          <w:sz w:val="32"/>
          <w:szCs w:val="32"/>
          <w:rtl/>
        </w:rPr>
        <w:t xml:space="preserve"> وأعلى الجنة وفوقه عرش الرحمن و</w:t>
      </w:r>
      <w:r w:rsidRPr="00873D15">
        <w:rPr>
          <w:rFonts w:ascii="Traditional Arabic" w:hAnsi="Traditional Arabic" w:cs="Traditional Arabic"/>
          <w:sz w:val="32"/>
          <w:szCs w:val="32"/>
          <w:rtl/>
        </w:rPr>
        <w:t xml:space="preserve">منه تفجر أنهار الجنة). ولئن كانت درجات الآخرة - وهي </w:t>
      </w:r>
      <w:r w:rsidRPr="00873D15">
        <w:rPr>
          <w:rFonts w:ascii="Traditional Arabic" w:hAnsi="Traditional Arabic" w:cs="Traditional Arabic"/>
          <w:sz w:val="32"/>
          <w:szCs w:val="32"/>
          <w:rtl/>
        </w:rPr>
        <w:lastRenderedPageBreak/>
        <w:t>المقصودة في الآية - مبنية على درجات المؤمن في الدنيا إيمانا وعملا صالحا، فإن المجاهدين بالمال والنفس في أعلى درجات الآخرة، قال تعالى:</w:t>
      </w:r>
      <w:r w:rsidRPr="00873D15">
        <w:rPr>
          <w:rFonts w:ascii="Traditional Arabic" w:hAnsi="Traditional Arabic" w:cs="Traditional Arabic"/>
          <w:b/>
          <w:bCs/>
          <w:color w:val="008000"/>
          <w:sz w:val="32"/>
          <w:szCs w:val="32"/>
          <w:rtl/>
        </w:rPr>
        <w:t>﴿انْظُرْ كَيْفَ فَضَّلْنَا بَعْضَهُمْ عَلَى بَعْضٍ وَلَلْآخِرَةُ أَكْبَرُ دَرَجَاتٍ وَأَكْبَرُ تَفْضِيلًا﴾</w:t>
      </w:r>
      <w:r w:rsidRPr="00873D15">
        <w:rPr>
          <w:rFonts w:ascii="Traditional Arabic" w:hAnsi="Traditional Arabic" w:cs="Traditional Arabic"/>
          <w:sz w:val="32"/>
          <w:szCs w:val="32"/>
          <w:rtl/>
        </w:rPr>
        <w:t xml:space="preserve"> الإسراء 21،</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وما دام فضل الله عظيما لا يحيط به إدراك وكرمه لا يحده عطاء فقد شفع هذه الدرجات بما هو أتم للنعمة بقوله:</w:t>
      </w:r>
      <w:r w:rsidRPr="00873D15">
        <w:rPr>
          <w:rFonts w:ascii="Traditional Arabic" w:hAnsi="Traditional Arabic" w:cs="Traditional Arabic"/>
          <w:b/>
          <w:bCs/>
          <w:color w:val="008000"/>
          <w:sz w:val="32"/>
          <w:szCs w:val="32"/>
          <w:rtl/>
        </w:rPr>
        <w:t>﴿ وَمَغْفِرَةً وَرَحْمَةً وَكَانَ اللَّهُ غَفُورًا رَحِيمًا﴾</w:t>
      </w:r>
      <w:r w:rsidRPr="00873D15">
        <w:rPr>
          <w:rFonts w:ascii="Traditional Arabic" w:hAnsi="Traditional Arabic" w:cs="Traditional Arabic"/>
          <w:sz w:val="32"/>
          <w:szCs w:val="32"/>
          <w:rtl/>
        </w:rPr>
        <w:t xml:space="preserve"> تجلى الحق سبحانه على أهل هذه الدرجات باسمين من أسمائه الحسنى، الغفور الرحيم، فأضفى عليهم مغفرة تامة لذنوبهم مهما تعاظمت، ورحمة واسعة لا ينالهم معها رهق أو حزن، زيادة فضل وكرم منه تعالى كما قال في آية أخرى:</w:t>
      </w:r>
      <w:r w:rsidRPr="00873D15">
        <w:rPr>
          <w:rFonts w:ascii="Traditional Arabic" w:hAnsi="Traditional Arabic" w:cs="Traditional Arabic"/>
          <w:b/>
          <w:bCs/>
          <w:color w:val="008000"/>
          <w:sz w:val="32"/>
          <w:szCs w:val="32"/>
          <w:rtl/>
        </w:rPr>
        <w:t xml:space="preserve">﴿لِلَّذِينَ أَحْسَنُوا الْحُسْنَى وَزِيَادَةٌ وَلَا يَرْهَقُ وُجُوهَهُمْ قَتَرٌ وَلَا ذِلَّةٌ أُولَئِكَ أَصْحَابُ الْجَنَّةِ هُمْ فِيهَا </w:t>
      </w:r>
      <w:proofErr w:type="spellStart"/>
      <w:r w:rsidRPr="00873D15">
        <w:rPr>
          <w:rFonts w:ascii="Traditional Arabic" w:hAnsi="Traditional Arabic" w:cs="Traditional Arabic"/>
          <w:b/>
          <w:bCs/>
          <w:color w:val="008000"/>
          <w:sz w:val="32"/>
          <w:szCs w:val="32"/>
          <w:rtl/>
        </w:rPr>
        <w:t>خَالِدُونَ﴾</w:t>
      </w:r>
      <w:r w:rsidRPr="00873D15">
        <w:rPr>
          <w:rFonts w:ascii="Traditional Arabic" w:hAnsi="Traditional Arabic" w:cs="Traditional Arabic"/>
          <w:sz w:val="32"/>
          <w:szCs w:val="32"/>
          <w:rtl/>
        </w:rPr>
        <w:t>يونس</w:t>
      </w:r>
      <w:proofErr w:type="spellEnd"/>
      <w:r w:rsidRPr="00873D15">
        <w:rPr>
          <w:rFonts w:ascii="Traditional Arabic" w:hAnsi="Traditional Arabic" w:cs="Traditional Arabic"/>
          <w:sz w:val="32"/>
          <w:szCs w:val="32"/>
          <w:rtl/>
        </w:rPr>
        <w:t xml:space="preserve"> 26.</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ولما تبين الحكم الشرعي في أمر هذه الطوائف الثلاث من المؤمنين، </w:t>
      </w:r>
      <w:r w:rsidR="00EB47FF" w:rsidRPr="00873D15">
        <w:rPr>
          <w:rFonts w:ascii="Traditional Arabic" w:hAnsi="Traditional Arabic" w:cs="Traditional Arabic"/>
          <w:sz w:val="32"/>
          <w:szCs w:val="32"/>
          <w:rtl/>
        </w:rPr>
        <w:t>طائفة القاعدين من أولي الضرر، و</w:t>
      </w:r>
      <w:r w:rsidRPr="00873D15">
        <w:rPr>
          <w:rFonts w:ascii="Traditional Arabic" w:hAnsi="Traditional Arabic" w:cs="Traditional Arabic"/>
          <w:sz w:val="32"/>
          <w:szCs w:val="32"/>
          <w:rtl/>
        </w:rPr>
        <w:t>طائفة القاعدين بدون عذر، وطائفة المجاهدين بأموالهم وأنفسهم، ممن كانوا زمن البعثة بالمدينة وممن يكونون في كل عصر ومصر، التفت الوحي الكريم إلى طائفة رابعة متخلفة في مكة، أسلمت سرا ولم تهاجر ففتنهم المشركون وأجبروا بعضهم على الردة وعبادة الأصنام، وجندوا كثيرا منهم مكرهين في غزوة بدر ضد الرسول صلى الله عليه وسلم فقتل بعضهم، قال ابن عباس رضي الله عنهما:" كان ناس من أهل مكة قد أسلموا وكانوا مستخفين بالإسلام فلما خرج المشركون إلى بدر أخرجوهم مكرهين، فأصيب بعضهم يوم بدر مع المشركين فقال المسلمون: "أصحابنا هؤلاء مسلمون أخرجوهم مكرهين فاستغفِروا لهم"، فنزل قوله تعالى:</w:t>
      </w:r>
      <w:r w:rsidRPr="00873D15">
        <w:rPr>
          <w:rFonts w:ascii="Traditional Arabic" w:hAnsi="Traditional Arabic" w:cs="Traditional Arabic"/>
          <w:b/>
          <w:bCs/>
          <w:color w:val="008000"/>
          <w:sz w:val="32"/>
          <w:szCs w:val="32"/>
          <w:rtl/>
        </w:rPr>
        <w:t>﴿إِنَّ الَّذِينَ تَوَفَّاهُمُ الْمَلَائِكَةُ ظَالِمِي أَنْفُسِهِمْ﴾</w:t>
      </w:r>
      <w:r w:rsidRPr="00873D15">
        <w:rPr>
          <w:rFonts w:ascii="Traditional Arabic" w:hAnsi="Traditional Arabic" w:cs="Traditional Arabic"/>
          <w:sz w:val="32"/>
          <w:szCs w:val="32"/>
          <w:rtl/>
        </w:rPr>
        <w:t xml:space="preserve"> الآية"، وعن عكرمة قال: "كان ناس بمكة قد أقروا </w:t>
      </w:r>
      <w:proofErr w:type="spellStart"/>
      <w:r w:rsidRPr="00873D15">
        <w:rPr>
          <w:rFonts w:ascii="Traditional Arabic" w:hAnsi="Traditional Arabic" w:cs="Traditional Arabic"/>
          <w:sz w:val="32"/>
          <w:szCs w:val="32"/>
          <w:rtl/>
        </w:rPr>
        <w:t>بالاسلام</w:t>
      </w:r>
      <w:proofErr w:type="spellEnd"/>
      <w:r w:rsidRPr="00873D15">
        <w:rPr>
          <w:rFonts w:ascii="Traditional Arabic" w:hAnsi="Traditional Arabic" w:cs="Traditional Arabic"/>
          <w:sz w:val="32"/>
          <w:szCs w:val="32"/>
          <w:rtl/>
        </w:rPr>
        <w:t xml:space="preserve"> فلما خرج الناس إلى بدر لم يبق أحد إلا أخرجوه فقتل أولئك الذين أقروا </w:t>
      </w:r>
      <w:proofErr w:type="spellStart"/>
      <w:r w:rsidRPr="00873D15">
        <w:rPr>
          <w:rFonts w:ascii="Traditional Arabic" w:hAnsi="Traditional Arabic" w:cs="Traditional Arabic"/>
          <w:sz w:val="32"/>
          <w:szCs w:val="32"/>
          <w:rtl/>
        </w:rPr>
        <w:t>بالاسلام</w:t>
      </w:r>
      <w:proofErr w:type="spellEnd"/>
      <w:r w:rsidRPr="00873D15">
        <w:rPr>
          <w:rFonts w:ascii="Traditional Arabic" w:hAnsi="Traditional Arabic" w:cs="Traditional Arabic"/>
          <w:sz w:val="32"/>
          <w:szCs w:val="32"/>
          <w:rtl/>
        </w:rPr>
        <w:t xml:space="preserve"> فنزلت فيهم الآية".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حال هذه الطائفة التي آثرت البقاء تحت سلطة غير المسلمين، تكررت عشرات المرات في تاريخ المسلمين الطويل على أرض الواقع، خلال فترات الضعف والتخاذل والتراجع العقدي والحضاري الذي انتاب الدولة الإسلامية في الأندلس وجزر الأبيض المتوسط وبلاد البلقان وغيرها، إذ قتل من قتل من المسلمين وهاجر من هاجر وارتد من بقي في حضن الكفار إيثارا للبقاء أو عجزا عن الهجرة، في مثل هؤلاء وأمثالهم يتابع الوحي الكريم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الَّذِينَ تَوَفَّاهُمُ الْمَلَائِكَةُ ظَالِمِي أَنْفُسِهِمْ﴾</w:t>
      </w:r>
      <w:r w:rsidRPr="00873D15">
        <w:rPr>
          <w:rFonts w:ascii="Traditional Arabic" w:hAnsi="Traditional Arabic" w:cs="Traditional Arabic"/>
          <w:sz w:val="32"/>
          <w:szCs w:val="32"/>
          <w:rtl/>
        </w:rPr>
        <w:t>، وقوله تعالى:</w:t>
      </w:r>
      <w:r w:rsidRPr="00873D15">
        <w:rPr>
          <w:rFonts w:ascii="Traditional Arabic" w:hAnsi="Traditional Arabic" w:cs="Traditional Arabic"/>
          <w:b/>
          <w:bCs/>
          <w:color w:val="008000"/>
          <w:sz w:val="32"/>
          <w:szCs w:val="32"/>
          <w:rtl/>
        </w:rPr>
        <w:t>﴿الَّذِينَ تَوَفَّاهُمُ الْمَلَائِكَةُ ﴾</w:t>
      </w:r>
      <w:r w:rsidRPr="00873D15">
        <w:rPr>
          <w:rFonts w:ascii="Traditional Arabic" w:hAnsi="Traditional Arabic" w:cs="Traditional Arabic"/>
          <w:sz w:val="32"/>
          <w:szCs w:val="32"/>
          <w:rtl/>
        </w:rPr>
        <w:t xml:space="preserve"> أي: المسلمون الذين تتوفاهم الملائكة وتقبض أرواحهم بأمر الله عند الموت في أي عصر، في عصر البعثة </w:t>
      </w:r>
      <w:r w:rsidRPr="00873D15">
        <w:rPr>
          <w:rFonts w:ascii="Traditional Arabic" w:hAnsi="Traditional Arabic" w:cs="Traditional Arabic"/>
          <w:sz w:val="32"/>
          <w:szCs w:val="32"/>
          <w:rtl/>
        </w:rPr>
        <w:lastRenderedPageBreak/>
        <w:t xml:space="preserve">النبوية أو في غيره مما يليه، ولفظ </w:t>
      </w:r>
      <w:r w:rsidRPr="00873D15">
        <w:rPr>
          <w:rFonts w:ascii="Traditional Arabic" w:hAnsi="Traditional Arabic" w:cs="Traditional Arabic"/>
          <w:b/>
          <w:bCs/>
          <w:color w:val="008000"/>
          <w:sz w:val="32"/>
          <w:szCs w:val="32"/>
          <w:rtl/>
        </w:rPr>
        <w:t>﴿</w:t>
      </w:r>
      <w:proofErr w:type="spellStart"/>
      <w:r w:rsidRPr="00873D15">
        <w:rPr>
          <w:rFonts w:ascii="Traditional Arabic" w:hAnsi="Traditional Arabic" w:cs="Traditional Arabic"/>
          <w:b/>
          <w:bCs/>
          <w:color w:val="008000"/>
          <w:sz w:val="32"/>
          <w:szCs w:val="32"/>
          <w:rtl/>
        </w:rPr>
        <w:t>الْمَلَائِكَةُ﴾</w:t>
      </w:r>
      <w:r w:rsidRPr="00873D15">
        <w:rPr>
          <w:rFonts w:ascii="Traditional Arabic" w:hAnsi="Traditional Arabic" w:cs="Traditional Arabic"/>
          <w:sz w:val="32"/>
          <w:szCs w:val="32"/>
          <w:rtl/>
        </w:rPr>
        <w:t>اسم</w:t>
      </w:r>
      <w:proofErr w:type="spellEnd"/>
      <w:r w:rsidRPr="00873D15">
        <w:rPr>
          <w:rFonts w:ascii="Traditional Arabic" w:hAnsi="Traditional Arabic" w:cs="Traditional Arabic"/>
          <w:sz w:val="32"/>
          <w:szCs w:val="32"/>
          <w:rtl/>
        </w:rPr>
        <w:t xml:space="preserve"> جنس يستوي فيه الجمع كما في هذه الآية، والمفرد كما في قوله تعالى</w:t>
      </w:r>
      <w:r w:rsidR="00EB47FF" w:rsidRPr="00873D15">
        <w:rPr>
          <w:rFonts w:ascii="Traditional Arabic" w:hAnsi="Traditional Arabic" w:cs="Traditional Arabic" w:hint="cs"/>
          <w:sz w:val="32"/>
          <w:szCs w:val="32"/>
          <w:rtl/>
        </w:rPr>
        <w:t>:</w:t>
      </w:r>
      <w:r w:rsidRPr="00873D15">
        <w:rPr>
          <w:rFonts w:ascii="Traditional Arabic" w:hAnsi="Traditional Arabic" w:cs="Traditional Arabic"/>
          <w:b/>
          <w:bCs/>
          <w:color w:val="008000"/>
          <w:sz w:val="32"/>
          <w:szCs w:val="32"/>
          <w:rtl/>
        </w:rPr>
        <w:t>﴿قُلْ يَتَوَفَّاكُمْ مَلَكُ الْمَوْتِ الَّذِي وُكِّلَ بِكُمْ ثُمَّ إِلَى رَبِّكُمْ تُرْجَعُونَ﴾</w:t>
      </w:r>
      <w:r w:rsidRPr="00873D15">
        <w:rPr>
          <w:rFonts w:ascii="Traditional Arabic" w:hAnsi="Traditional Arabic" w:cs="Traditional Arabic"/>
          <w:sz w:val="32"/>
          <w:szCs w:val="32"/>
          <w:rtl/>
        </w:rPr>
        <w:t xml:space="preserve"> السجدة11، وهم رسل الله تعالى الموكلون بموت العباد كما في قوله تعالى:</w:t>
      </w:r>
      <w:r w:rsidRPr="00873D15">
        <w:rPr>
          <w:rFonts w:ascii="Traditional Arabic" w:hAnsi="Traditional Arabic" w:cs="Traditional Arabic"/>
          <w:b/>
          <w:bCs/>
          <w:color w:val="008000"/>
          <w:sz w:val="32"/>
          <w:szCs w:val="32"/>
          <w:rtl/>
        </w:rPr>
        <w:t xml:space="preserve">﴿حَتَّى إِذَا جَاءَ أَحَدَكُمُ الْمَوْتُ تَوَفَّتْهُ رُسُلُنَا وَهُمْ لَا </w:t>
      </w:r>
      <w:proofErr w:type="spellStart"/>
      <w:r w:rsidRPr="00873D15">
        <w:rPr>
          <w:rFonts w:ascii="Traditional Arabic" w:hAnsi="Traditional Arabic" w:cs="Traditional Arabic"/>
          <w:b/>
          <w:bCs/>
          <w:color w:val="008000"/>
          <w:sz w:val="32"/>
          <w:szCs w:val="32"/>
          <w:rtl/>
        </w:rPr>
        <w:t>يُفَرِّطُونَ﴾</w:t>
      </w:r>
      <w:r w:rsidRPr="00873D15">
        <w:rPr>
          <w:rFonts w:ascii="Traditional Arabic" w:hAnsi="Traditional Arabic" w:cs="Traditional Arabic"/>
          <w:sz w:val="32"/>
          <w:szCs w:val="32"/>
          <w:rtl/>
        </w:rPr>
        <w:t>الأنعام</w:t>
      </w:r>
      <w:proofErr w:type="spellEnd"/>
      <w:r w:rsidRPr="00873D15">
        <w:rPr>
          <w:rFonts w:ascii="Traditional Arabic" w:hAnsi="Traditional Arabic" w:cs="Traditional Arabic"/>
          <w:sz w:val="32"/>
          <w:szCs w:val="32"/>
          <w:rtl/>
        </w:rPr>
        <w:t xml:space="preserve"> 61، وظلم النفس مطلقا هو أن يفعل المرء ما يضره في دينه ودنياه حالا أو مآلا، والناس في ذلك إما طيبون فتبشرهم الملائكة بالجنة عند الاحتضار:</w:t>
      </w:r>
      <w:r w:rsidRPr="00873D15">
        <w:rPr>
          <w:rFonts w:ascii="Traditional Arabic" w:hAnsi="Traditional Arabic" w:cs="Traditional Arabic"/>
          <w:b/>
          <w:bCs/>
          <w:color w:val="008000"/>
          <w:sz w:val="32"/>
          <w:szCs w:val="32"/>
          <w:rtl/>
        </w:rPr>
        <w:t>﴿الَّذِينَ تَتَوَفَّاهُمُ الْمَلَائِكَةُ طَيِّبِينَ يَقُولُونَ سَلَامٌ عَلَيْكُمُ ادْخُلُوا الْجَنَّةَ بِمَا كُنْتُمْ تَعْمَلُونَ﴾</w:t>
      </w:r>
      <w:r w:rsidRPr="00873D15">
        <w:rPr>
          <w:rFonts w:ascii="Traditional Arabic" w:hAnsi="Traditional Arabic" w:cs="Traditional Arabic"/>
          <w:sz w:val="32"/>
          <w:szCs w:val="32"/>
          <w:rtl/>
        </w:rPr>
        <w:t>النحل32، أو ظالمون أنفسَهم فتبشرهم بالجحيم:</w:t>
      </w:r>
      <w:r w:rsidRPr="00873D15">
        <w:rPr>
          <w:rFonts w:ascii="Traditional Arabic" w:hAnsi="Traditional Arabic" w:cs="Traditional Arabic"/>
          <w:b/>
          <w:bCs/>
          <w:color w:val="008000"/>
          <w:sz w:val="32"/>
          <w:szCs w:val="32"/>
          <w:rtl/>
        </w:rPr>
        <w:t>﴿وَلَوْ تَرَى إِذِ الظَّالِمُونَ فِي غَمَرَاتِ الْمَوْتِ وَالْمَلَائِكَةُ بَاسِطُو أَيْدِيهِمْ أَخْرِجُوا أَنْفُسَكُمُ الْيَوْمَ تُجْزَوْنَ عَذَابَ الْهُونِ بِمَا كُنْتُمْ تَقُولُونَ عَلَى اللَّهِ غَيْرَ الْحَقِّ وَكُنْتُمْ عَنْ آيَاتِهِ تَسْتَكْبِرُونَ﴾</w:t>
      </w:r>
      <w:r w:rsidRPr="00873D15">
        <w:rPr>
          <w:rFonts w:ascii="Traditional Arabic" w:hAnsi="Traditional Arabic" w:cs="Traditional Arabic"/>
          <w:sz w:val="32"/>
          <w:szCs w:val="32"/>
          <w:rtl/>
        </w:rPr>
        <w:t xml:space="preserve"> 93، أما المراد بظلم النفس في هذه الآية فحرمانها من الحياة الحرة الكريمة في دار الإسلام، بترك الهجرةِ إليها وإيثار مجاورة المشركين المؤدية إلى الردة والإخلال بالدين في النفس والأهل والولد، وإلى الحياة الذليلة المضطهدة بينهم، ويعني بذلك فئتين إحداهما أسلمت وآثرت البقاء بين المشركين ففتنت وارتدت، وفئة أخرى بقيت في مكة مسلمة ولم تهاجر فأكرههم المشركون على الحرب ضد الرسول صلى الله عليه وسلم ببدر، وكان ممن قتل منهم أبو قيس بن الفاكِه، والحارث بن زمْعة، وأبو قيس بن الوليد بن المغيرة، وعلي بن أمية بن خلف، والعاص بن منبه بن الحجاج. وكان ممن أسر العباس بن عبد المطلب عم الرسول صلى الله عليه وسلم أكرهه المشركون على المشاركة في الحرب، وكان في مكة مسلما يكتم إيمانه، ويرقب حركات قريش واستعداداتها ضد المسلمين ويكتب بها إلى النبي صلى الله عليه وسلم، ولما تحرك جيشها نحو بدر بعث إليه بتفاصيل ذلك، لذلك أوصى به </w:t>
      </w:r>
      <w:r w:rsidR="00ED0465" w:rsidRPr="00873D15">
        <w:rPr>
          <w:rFonts w:ascii="Traditional Arabic" w:hAnsi="Traditional Arabic" w:cs="Traditional Arabic"/>
          <w:sz w:val="32"/>
          <w:szCs w:val="32"/>
          <w:rtl/>
        </w:rPr>
        <w:t>أثناء المعركة بقوله للمجاهدين:(</w:t>
      </w:r>
      <w:r w:rsidRPr="00873D15">
        <w:rPr>
          <w:rFonts w:ascii="Traditional Arabic" w:hAnsi="Traditional Arabic" w:cs="Traditional Arabic"/>
          <w:sz w:val="32"/>
          <w:szCs w:val="32"/>
          <w:rtl/>
        </w:rPr>
        <w:t xml:space="preserve">من لقى العباس بن عبد المطلب فلا يقتله، فإنه إنما أخرج </w:t>
      </w:r>
      <w:proofErr w:type="spellStart"/>
      <w:r w:rsidRPr="00873D15">
        <w:rPr>
          <w:rFonts w:ascii="Traditional Arabic" w:hAnsi="Traditional Arabic" w:cs="Traditional Arabic"/>
          <w:sz w:val="32"/>
          <w:szCs w:val="32"/>
          <w:rtl/>
        </w:rPr>
        <w:t>مستكرهًا</w:t>
      </w:r>
      <w:proofErr w:type="spellEnd"/>
      <w:r w:rsidRPr="00873D15">
        <w:rPr>
          <w:rFonts w:ascii="Traditional Arabic" w:hAnsi="Traditional Arabic" w:cs="Traditional Arabic"/>
          <w:sz w:val="32"/>
          <w:szCs w:val="32"/>
          <w:rtl/>
        </w:rPr>
        <w:t>)</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59"/>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ولئن كان التأكيد </w:t>
      </w:r>
      <w:proofErr w:type="spellStart"/>
      <w:r w:rsidRPr="00873D15">
        <w:rPr>
          <w:rFonts w:ascii="Traditional Arabic" w:hAnsi="Traditional Arabic" w:cs="Traditional Arabic"/>
          <w:sz w:val="32"/>
          <w:szCs w:val="32"/>
          <w:rtl/>
        </w:rPr>
        <w:t>بحرف"إنَّ</w:t>
      </w:r>
      <w:proofErr w:type="spellEnd"/>
      <w:r w:rsidRPr="00873D15">
        <w:rPr>
          <w:rFonts w:ascii="Traditional Arabic" w:hAnsi="Traditional Arabic" w:cs="Traditional Arabic"/>
          <w:sz w:val="32"/>
          <w:szCs w:val="32"/>
          <w:rtl/>
        </w:rPr>
        <w:t>" في قوله تعالى:</w:t>
      </w:r>
      <w:r w:rsidRPr="00873D15">
        <w:rPr>
          <w:rFonts w:ascii="Traditional Arabic" w:hAnsi="Traditional Arabic" w:cs="Traditional Arabic"/>
          <w:b/>
          <w:bCs/>
          <w:color w:val="008000"/>
          <w:sz w:val="32"/>
          <w:szCs w:val="32"/>
          <w:rtl/>
        </w:rPr>
        <w:t>﴿إِنَّ الَّذِينَ تَوَفَّاهُمُ الْمَلَائِكَةُ ظَالِمِي أَنْفُسِهِمْ﴾</w:t>
      </w:r>
      <w:r w:rsidRPr="00873D15">
        <w:rPr>
          <w:rFonts w:ascii="Traditional Arabic" w:hAnsi="Traditional Arabic" w:cs="Traditional Arabic"/>
          <w:sz w:val="32"/>
          <w:szCs w:val="32"/>
          <w:rtl/>
        </w:rPr>
        <w:t xml:space="preserve"> نذيرا بشناعة ظلم النفس شركا وتعرضا للفتنة في الدين بمعاشرة المشركين، وإعانتهم على المسلمين، فإن تمام الجملة بخبر "إنَّ" كان موقف ملائكة الموت عند تَوَفِّيها لهم وقبض أرواحهم إذ</w:t>
      </w:r>
      <w:r w:rsidR="00ED0465" w:rsidRPr="00873D15">
        <w:rPr>
          <w:rFonts w:ascii="Traditional Arabic" w:hAnsi="Traditional Arabic" w:cs="Traditional Arabic" w:hint="cs"/>
          <w:sz w:val="32"/>
          <w:szCs w:val="32"/>
          <w:rtl/>
        </w:rPr>
        <w:t xml:space="preserve"> سألوهم</w:t>
      </w:r>
      <w:r w:rsidRPr="00873D15">
        <w:rPr>
          <w:rFonts w:ascii="Traditional Arabic" w:hAnsi="Traditional Arabic" w:cs="Traditional Arabic"/>
          <w:sz w:val="32"/>
          <w:szCs w:val="32"/>
          <w:rtl/>
        </w:rPr>
        <w:t>:</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﴿قَالُوا فِيمَ كُنْتُمْ﴾</w:t>
      </w:r>
      <w:r w:rsidRPr="00873D15">
        <w:rPr>
          <w:rFonts w:ascii="Traditional Arabic" w:hAnsi="Traditional Arabic" w:cs="Traditional Arabic"/>
          <w:sz w:val="32"/>
          <w:szCs w:val="32"/>
          <w:rtl/>
        </w:rPr>
        <w:t xml:space="preserve"> </w:t>
      </w:r>
      <w:r w:rsidR="00ED0465" w:rsidRPr="00873D15">
        <w:rPr>
          <w:rFonts w:ascii="Traditional Arabic" w:hAnsi="Traditional Arabic" w:cs="Traditional Arabic" w:hint="cs"/>
          <w:sz w:val="32"/>
          <w:szCs w:val="32"/>
          <w:rtl/>
        </w:rPr>
        <w:t xml:space="preserve">وهو </w:t>
      </w:r>
      <w:r w:rsidRPr="00873D15">
        <w:rPr>
          <w:rFonts w:ascii="Traditional Arabic" w:hAnsi="Traditional Arabic" w:cs="Traditional Arabic"/>
          <w:sz w:val="32"/>
          <w:szCs w:val="32"/>
          <w:rtl/>
        </w:rPr>
        <w:t>سؤال توبيخ وتقريع في النزع الأخير للمسلمين الذين ارتدوا أو أعانوا المشركين في حربهم على المسلمين، وتساؤل مشحون بالسخرية بهم والتعريض بمصيرهم في النار:</w:t>
      </w:r>
      <w:r w:rsidRPr="00873D15">
        <w:rPr>
          <w:rFonts w:ascii="Traditional Arabic" w:hAnsi="Traditional Arabic" w:cs="Traditional Arabic"/>
          <w:b/>
          <w:bCs/>
          <w:color w:val="008000"/>
          <w:sz w:val="32"/>
          <w:szCs w:val="32"/>
          <w:rtl/>
        </w:rPr>
        <w:t>﴿فِيمَ كُنْتُمْ﴾</w:t>
      </w:r>
      <w:r w:rsidRPr="00873D15">
        <w:rPr>
          <w:rFonts w:ascii="Traditional Arabic" w:hAnsi="Traditional Arabic" w:cs="Traditional Arabic"/>
          <w:sz w:val="32"/>
          <w:szCs w:val="32"/>
          <w:rtl/>
        </w:rPr>
        <w:t xml:space="preserve"> في أي الفريقين كنتم؟ أفي فريق المسلمين أم في فريق المشركين؟، فيم أفنيتم أعماركم وماذا كان عملكم؟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وكحال من أيقن بمصيره المشؤوم الذي لا مفر منه يحاولون الاعتذار بالضعف عن الصمود في وجه المشركين بمكة أو العجز عن الثبات على الدين في أي مكان آثروا المقام به لغلبة الأعداء عليهم وهيمنة الجبابرة على إراداتِهم:</w:t>
      </w:r>
      <w:r w:rsidRPr="00873D15">
        <w:rPr>
          <w:rFonts w:ascii="Traditional Arabic" w:hAnsi="Traditional Arabic" w:cs="Traditional Arabic"/>
          <w:b/>
          <w:bCs/>
          <w:color w:val="008000"/>
          <w:sz w:val="32"/>
          <w:szCs w:val="32"/>
          <w:rtl/>
        </w:rPr>
        <w:t>﴿ قَالُوا كُنَّا مُسْتَضْعَفِينَ فِي الْأَرْضِ﴾</w:t>
      </w:r>
      <w:r w:rsidRPr="00873D15">
        <w:rPr>
          <w:rFonts w:ascii="Traditional Arabic" w:hAnsi="Traditional Arabic" w:cs="Traditional Arabic"/>
          <w:sz w:val="32"/>
          <w:szCs w:val="32"/>
          <w:rtl/>
        </w:rPr>
        <w:t xml:space="preserve"> قالوا كنا مكرهين على الكفر في مقامنا بمكة، عاجزين عن اتخاذ موقف حازم رشيد في أمر ديننا ومواجهة استبداد الكفار وتحكمهم في مصائرنا، أذلة يستضعفنا الأقوياء في بلدنا فنهاب سطوتهم ونخاف بطشهم ونحرص على البقاء بجوارهم. وحسبوا قولهم هذا عذراً يبيح ردتهم، أو تخلّفَهم عن الهجرة التي فرضت عليهم في تلك المرحلة أو مشاركتهم المشركين في حربهم ضد الرسول صلى الله عليه وسلم ببدر، إلا أن الملائكة لم يعبؤوا بهذه التعلات الواهية </w:t>
      </w:r>
      <w:proofErr w:type="spellStart"/>
      <w:r w:rsidRPr="00873D15">
        <w:rPr>
          <w:rFonts w:ascii="Traditional Arabic" w:hAnsi="Traditional Arabic" w:cs="Traditional Arabic"/>
          <w:sz w:val="32"/>
          <w:szCs w:val="32"/>
          <w:rtl/>
        </w:rPr>
        <w:t>ودحضوها</w:t>
      </w:r>
      <w:proofErr w:type="spellEnd"/>
      <w:r w:rsidRPr="00873D15">
        <w:rPr>
          <w:rFonts w:ascii="Traditional Arabic" w:hAnsi="Traditional Arabic" w:cs="Traditional Arabic"/>
          <w:sz w:val="32"/>
          <w:szCs w:val="32"/>
          <w:rtl/>
        </w:rPr>
        <w:t xml:space="preserve"> بسؤال آخر استنكاري لشناعة الفعل وفساد الاعتذار:</w:t>
      </w:r>
      <w:r w:rsidRPr="00873D15">
        <w:rPr>
          <w:rFonts w:ascii="Traditional Arabic" w:hAnsi="Traditional Arabic" w:cs="Traditional Arabic"/>
          <w:b/>
          <w:bCs/>
          <w:color w:val="008000"/>
          <w:sz w:val="32"/>
          <w:szCs w:val="32"/>
          <w:rtl/>
        </w:rPr>
        <w:t>﴿ قَالُوا أَلَمْ تَكُنْ أَرْضُ اللَّهِ وَاسِعَةً فَتُهَاجِرُوا فِيهَا؟﴾</w:t>
      </w:r>
      <w:r w:rsidRPr="00873D15">
        <w:rPr>
          <w:rFonts w:ascii="Traditional Arabic" w:hAnsi="Traditional Arabic" w:cs="Traditional Arabic"/>
          <w:sz w:val="32"/>
          <w:szCs w:val="32"/>
          <w:rtl/>
        </w:rPr>
        <w:t xml:space="preserve"> إن أرض الله واسعة، ومن ضاقت بدينه أرض تحول إلى غيرها طلبا لسلامة الدين والنفس والولد، والله تعالى يقول:</w:t>
      </w:r>
      <w:r w:rsidRPr="00873D15">
        <w:rPr>
          <w:rFonts w:ascii="Traditional Arabic" w:hAnsi="Traditional Arabic" w:cs="Traditional Arabic"/>
          <w:b/>
          <w:bCs/>
          <w:color w:val="008000"/>
          <w:sz w:val="32"/>
          <w:szCs w:val="32"/>
          <w:rtl/>
        </w:rPr>
        <w:t>﴿وَأَرْضُ اللَّهِ وَاسِعَةٌ إِنَّمَا يُوَفَّى الصَّابِرُونَ أَجْرَهُمْ بِغَيْرِ حِسَابٍ﴾</w:t>
      </w:r>
      <w:r w:rsidRPr="00873D15">
        <w:rPr>
          <w:rFonts w:ascii="Traditional Arabic" w:hAnsi="Traditional Arabic" w:cs="Traditional Arabic"/>
          <w:sz w:val="32"/>
          <w:szCs w:val="32"/>
          <w:rtl/>
        </w:rPr>
        <w:t xml:space="preserve"> الزمر10، ولكن الحرصَ على الأموال والمصالح والخوفَ الوهمي من مفارقة الديار والأوطان، وعدمَ الثقة بالله الذي أمر بالهجرة وفرضها، جعلهم يمتنعون عن الهجرة ويتمسكون بأرض الشرك والضلال، وقد خلق الله تعالى أرضه لعباده واسعة للهجرة منها وإليها كلما ضاقت بالمؤمن سبل العيش الكريم والقيام بأمر الدين.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ويختم هذا الحوار الرهيب بالحكم الصارم الذي يصدره الحق سبحانه في حق هذه الطائفة بقوله عز وجل:</w:t>
      </w:r>
      <w:r w:rsidRPr="00873D15">
        <w:rPr>
          <w:rFonts w:ascii="Traditional Arabic" w:hAnsi="Traditional Arabic" w:cs="Traditional Arabic"/>
          <w:b/>
          <w:bCs/>
          <w:color w:val="008000"/>
          <w:sz w:val="32"/>
          <w:szCs w:val="32"/>
          <w:rtl/>
        </w:rPr>
        <w:t>﴿فَأُولَئِكَ مَأْوَاهُمْ﴾</w:t>
      </w:r>
      <w:r w:rsidRPr="00873D15">
        <w:rPr>
          <w:rFonts w:ascii="Traditional Arabic" w:hAnsi="Traditional Arabic" w:cs="Traditional Arabic"/>
          <w:sz w:val="32"/>
          <w:szCs w:val="32"/>
          <w:rtl/>
        </w:rPr>
        <w:t xml:space="preserve"> مسكنهم الذي يؤويهم في الآخرة هو:</w:t>
      </w:r>
      <w:r w:rsidRPr="00873D15">
        <w:rPr>
          <w:rFonts w:ascii="Traditional Arabic" w:hAnsi="Traditional Arabic" w:cs="Traditional Arabic"/>
          <w:b/>
          <w:bCs/>
          <w:color w:val="008000"/>
          <w:sz w:val="32"/>
          <w:szCs w:val="32"/>
          <w:rtl/>
        </w:rPr>
        <w:t>﴿جَهَنَّمُ وَسَاءَتْ مَصِيرًا﴾</w:t>
      </w:r>
      <w:r w:rsidRPr="00873D15">
        <w:rPr>
          <w:rFonts w:ascii="Traditional Arabic" w:hAnsi="Traditional Arabic" w:cs="Traditional Arabic"/>
          <w:sz w:val="32"/>
          <w:szCs w:val="32"/>
          <w:rtl/>
        </w:rPr>
        <w:t xml:space="preserve"> وبئس هذا المأوى الذي يصيرون إليه، والذي أكده تعالى في سورة أخرى بقوله:</w:t>
      </w:r>
      <w:r w:rsidRPr="00873D15">
        <w:rPr>
          <w:rFonts w:ascii="Traditional Arabic" w:hAnsi="Traditional Arabic" w:cs="Traditional Arabic"/>
          <w:b/>
          <w:bCs/>
          <w:color w:val="008000"/>
          <w:sz w:val="32"/>
          <w:szCs w:val="32"/>
          <w:rtl/>
        </w:rPr>
        <w:t>﴿الَّذِينَ تَتَوَفَّاهُمُ الْمَلَائِكَةُ ظَالِمِي أَنْفُسِهِمْ فَأَلْقَوُا السَّلَمَ مَا كُنَّا نَعْمَلُ مِنْ سُوءٍ بَلَى إِنَّ اللَّهَ عَلِيمٌ بِمَا كُنْتُمْ تَعْمَلُونَ فَادْخُلُوا أَبْوَابَ جَهَنَّمَ خَالِدِينَ فِيهَا فَلَبِئْسَ مَثْوَى الْمُتَكَبِّرِينَ﴾</w:t>
      </w:r>
      <w:r w:rsidRPr="00873D15">
        <w:rPr>
          <w:rFonts w:ascii="Traditional Arabic" w:hAnsi="Traditional Arabic" w:cs="Traditional Arabic"/>
          <w:sz w:val="32"/>
          <w:szCs w:val="32"/>
          <w:rtl/>
        </w:rPr>
        <w:t xml:space="preserve"> النحل28/29.</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ذلك لأن الاستضعاف ينبغي أن لا يُتَّخَذ ذريعة للركون إلى الاسترخاء والتقاعس عن القيام بأمر الله، أو تُكَأَةً نلقي عليها تبعات ما يجب علينا نحو أنفسنا أو نحو ديننا وأمتنا فنقحمه عذرا لتقصيرنا أو مبررا للمحافظة على مكاسب دنيوية لدينا، بتحريم الحلال استضعافا، أو إباحة الحرام استضعافا، أو تزكية الفساد والظلم استضعافا. إن الاستضعاف مجرد تسلط على المؤمن من غيره، وليس ضعفا مهينا في نفسه أو خنوعا ذليلا في شخصيته، أو موافقة للظالمين على ظلمهم أو مسايرة للفسقة على فسقهم، الاستضعاف الشرعي لا يتحقق إلا بخضوع معناه لضوابط العقيدة وأصول الشريعة، ولا يعمل به إلا بعد انسداد الطرق واستنفاذ الوسائل، فيكون لزوم البيت بعيدا عن الباطل ودعاته والفتن وأهلها إن قل الناصر وعجز المرء عن الهجرة وافتقدت السبل إليها. قال صلى الله عليه وسلم:(سيليكم خلفاء من بعدي يعملون بما يعلمون، ويفعلون ما تعرفون، ثم يليكم بعدهم خلفاء يعملون بما لا يعلمون، ويفعلون ما لا تعرفون، فمن اعتزلهم سلم، ومن كان معهم</w:t>
      </w:r>
      <w:r w:rsidR="00ED0465" w:rsidRPr="00873D15">
        <w:rPr>
          <w:rFonts w:ascii="Traditional Arabic" w:hAnsi="Traditional Arabic" w:cs="Traditional Arabic"/>
          <w:sz w:val="32"/>
          <w:szCs w:val="32"/>
          <w:rtl/>
        </w:rPr>
        <w:t xml:space="preserve"> كان منهم</w:t>
      </w:r>
      <w:r w:rsidRPr="00873D15">
        <w:rPr>
          <w:rFonts w:ascii="Traditional Arabic" w:hAnsi="Traditional Arabic" w:cs="Traditional Arabic"/>
          <w:sz w:val="32"/>
          <w:szCs w:val="32"/>
          <w:rtl/>
        </w:rPr>
        <w:t>). والله تعالى لم يعذر المستضعفين في طاعتهم أسيادهم الظالمين بل جعل مصير الجميع إلى النار وقال:</w:t>
      </w:r>
      <w:r w:rsidRPr="00873D15">
        <w:rPr>
          <w:rFonts w:ascii="Traditional Arabic" w:hAnsi="Traditional Arabic" w:cs="Traditional Arabic"/>
          <w:b/>
          <w:bCs/>
          <w:color w:val="008000"/>
          <w:sz w:val="32"/>
          <w:szCs w:val="32"/>
          <w:rtl/>
        </w:rPr>
        <w:t xml:space="preserve">﴿وَقَالَ الَّذِينَ اسْتُضْعِفُوا لِلَّذِينَ اسْتَكْبَرُوا بَلْ مَكْرُ اللَّيْلِ وَالنَّهَارِ إِذْ تَأْمُرُونَنَا أَنْ نَكْفُرَ بِاللَّهِ وَنَجْعَلَ لَهُ أَنْدَادًا وَأَسَرُّوا النَّدَامَةَ لَمَّا رَأَوُا الْعَذَابَ وَجَعَلْنَا الْأَغْلَالَ فِي أَعْنَاقِ الَّذِينَ كَفَرُوا هَلْ يُجْزَوْنَ إِلَّا مَا كَانُوا </w:t>
      </w:r>
      <w:proofErr w:type="spellStart"/>
      <w:r w:rsidRPr="00873D15">
        <w:rPr>
          <w:rFonts w:ascii="Traditional Arabic" w:hAnsi="Traditional Arabic" w:cs="Traditional Arabic"/>
          <w:b/>
          <w:bCs/>
          <w:color w:val="008000"/>
          <w:sz w:val="32"/>
          <w:szCs w:val="32"/>
          <w:rtl/>
        </w:rPr>
        <w:t>يَعْمَلُونَ﴾</w:t>
      </w:r>
      <w:r w:rsidRPr="00873D15">
        <w:rPr>
          <w:rFonts w:ascii="Traditional Arabic" w:hAnsi="Traditional Arabic" w:cs="Traditional Arabic"/>
          <w:sz w:val="32"/>
          <w:szCs w:val="32"/>
          <w:rtl/>
        </w:rPr>
        <w:t>سبأ</w:t>
      </w:r>
      <w:proofErr w:type="spellEnd"/>
      <w:r w:rsidRPr="00873D15">
        <w:rPr>
          <w:rFonts w:ascii="Traditional Arabic" w:hAnsi="Traditional Arabic" w:cs="Traditional Arabic"/>
          <w:sz w:val="32"/>
          <w:szCs w:val="32"/>
          <w:rtl/>
        </w:rPr>
        <w:t xml:space="preserve"> 33</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يعود السياق القرآني تحقيقا لعدل الله ورحمته ليستثني من هذا المصير كل العاجزين حقا عن الهجرة بقوله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﴿إِلَّا الْمُسْتَضْعَفِينَ مِنَ الرِّجَالِ وَالنِّسَاءِ وَالْوِلْدَانِ لَا يَسْتَطِيعُونَ حِيلَةً وَلَا يَهْتَدُونَ سَبِيلًا﴾</w:t>
      </w:r>
      <w:r w:rsidRPr="00873D15">
        <w:rPr>
          <w:rFonts w:ascii="Traditional Arabic" w:hAnsi="Traditional Arabic" w:cs="Traditional Arabic"/>
          <w:sz w:val="32"/>
          <w:szCs w:val="32"/>
          <w:rtl/>
        </w:rPr>
        <w:t xml:space="preserve"> وهم العجزة من كبار السن، والعبيد والإماء، والمؤمنات اللائي مُنِعْنَ من الهجرة والصبية من أبناء المستضعفين، ومن الذين منعوا من الالتحاق بآبائهم المهاجرين، كلهم ليست لهم حيلة </w:t>
      </w:r>
      <w:proofErr w:type="spellStart"/>
      <w:r w:rsidRPr="00873D15">
        <w:rPr>
          <w:rFonts w:ascii="Traditional Arabic" w:hAnsi="Traditional Arabic" w:cs="Traditional Arabic"/>
          <w:sz w:val="32"/>
          <w:szCs w:val="32"/>
          <w:rtl/>
        </w:rPr>
        <w:t>يحتالونها</w:t>
      </w:r>
      <w:proofErr w:type="spellEnd"/>
      <w:r w:rsidRPr="00873D15">
        <w:rPr>
          <w:rFonts w:ascii="Traditional Arabic" w:hAnsi="Traditional Arabic" w:cs="Traditional Arabic"/>
          <w:sz w:val="32"/>
          <w:szCs w:val="32"/>
          <w:rtl/>
        </w:rPr>
        <w:t xml:space="preserve"> للهجرة ولا لهم إليها طريق. وكان منهم عبد الله بن عباس وأمه، وزينب بنت الرسول صلى الله عليه وسلم، </w:t>
      </w:r>
      <w:r w:rsidRPr="00873D15">
        <w:rPr>
          <w:rFonts w:ascii="Traditional Arabic" w:hAnsi="Traditional Arabic" w:cs="Traditional Arabic"/>
          <w:sz w:val="32"/>
          <w:szCs w:val="32"/>
          <w:rtl/>
        </w:rPr>
        <w:lastRenderedPageBreak/>
        <w:t>منعها من ال</w:t>
      </w:r>
      <w:r w:rsidR="00ED0465" w:rsidRPr="00873D15">
        <w:rPr>
          <w:rFonts w:ascii="Traditional Arabic" w:hAnsi="Traditional Arabic" w:cs="Traditional Arabic"/>
          <w:sz w:val="32"/>
          <w:szCs w:val="32"/>
          <w:rtl/>
        </w:rPr>
        <w:t>هجرة زوجها أبو العاص بن الربيع</w:t>
      </w:r>
      <w:r w:rsidR="00ED0465"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 xml:space="preserve">أبى أن يطلقها </w:t>
      </w:r>
      <w:proofErr w:type="spellStart"/>
      <w:r w:rsidRPr="00873D15">
        <w:rPr>
          <w:rFonts w:ascii="Traditional Arabic" w:hAnsi="Traditional Arabic" w:cs="Traditional Arabic"/>
          <w:sz w:val="32"/>
          <w:szCs w:val="32"/>
          <w:rtl/>
        </w:rPr>
        <w:t>قائلا:"والله</w:t>
      </w:r>
      <w:proofErr w:type="spellEnd"/>
      <w:r w:rsidRPr="00873D15">
        <w:rPr>
          <w:rFonts w:ascii="Traditional Arabic" w:hAnsi="Traditional Arabic" w:cs="Traditional Arabic"/>
          <w:sz w:val="32"/>
          <w:szCs w:val="32"/>
          <w:rtl/>
        </w:rPr>
        <w:t xml:space="preserve"> لا أفارق صاحبتي"</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60"/>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فلما أسر في بدر أطلق سراحه الرسول عليه الصلاة والسلام بشرط أن يسمح لزينب بالهجرة، فلما وصل إلى مكة أذن لها بذلك.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﴿فَأُولَئِكَ عَسَى اللَّهُ أَنْ يَعْفُوَ عَنْهُمْ ﴾</w:t>
      </w:r>
      <w:r w:rsidRPr="00873D15">
        <w:rPr>
          <w:rFonts w:ascii="Traditional Arabic" w:hAnsi="Traditional Arabic" w:cs="Traditional Arabic"/>
          <w:sz w:val="32"/>
          <w:szCs w:val="32"/>
          <w:rtl/>
        </w:rPr>
        <w:t xml:space="preserve"> ولفظ" عسى" للترجي </w:t>
      </w:r>
      <w:proofErr w:type="spellStart"/>
      <w:r w:rsidRPr="00873D15">
        <w:rPr>
          <w:rFonts w:ascii="Traditional Arabic" w:hAnsi="Traditional Arabic" w:cs="Traditional Arabic"/>
          <w:sz w:val="32"/>
          <w:szCs w:val="32"/>
          <w:rtl/>
        </w:rPr>
        <w:t>والإطماع</w:t>
      </w:r>
      <w:proofErr w:type="spellEnd"/>
      <w:r w:rsidRPr="00873D15">
        <w:rPr>
          <w:rFonts w:ascii="Traditional Arabic" w:hAnsi="Traditional Arabic" w:cs="Traditional Arabic"/>
          <w:sz w:val="32"/>
          <w:szCs w:val="32"/>
          <w:rtl/>
        </w:rPr>
        <w:t xml:space="preserve"> في عفو الله ومغفرته، وما كان منه تعالى كذلك فهو لليقين. كما في قوله تعالى:</w:t>
      </w:r>
      <w:r w:rsidRPr="00873D15">
        <w:rPr>
          <w:rFonts w:ascii="Traditional Arabic" w:hAnsi="Traditional Arabic" w:cs="Traditional Arabic"/>
          <w:b/>
          <w:bCs/>
          <w:color w:val="008000"/>
          <w:sz w:val="32"/>
          <w:szCs w:val="32"/>
          <w:rtl/>
        </w:rPr>
        <w:t>﴿ وَحَرِّضِ الْمُؤْمِنِينَ عَسَى اللَّهُ أَنْ يَكُفَّ بَأْسَ الَّذِينَ كَفَرُوا﴾</w:t>
      </w:r>
      <w:r w:rsidRPr="00873D15">
        <w:rPr>
          <w:rFonts w:ascii="Traditional Arabic" w:hAnsi="Traditional Arabic" w:cs="Traditional Arabic"/>
          <w:sz w:val="32"/>
          <w:szCs w:val="32"/>
          <w:rtl/>
        </w:rPr>
        <w:t xml:space="preserve"> النساء 84، وقد كف الله تعالى بأسهم وهزمهم، </w:t>
      </w:r>
      <w:r w:rsidRPr="00873D15">
        <w:rPr>
          <w:rFonts w:ascii="Traditional Arabic" w:hAnsi="Traditional Arabic" w:cs="Traditional Arabic"/>
          <w:b/>
          <w:bCs/>
          <w:color w:val="008000"/>
          <w:sz w:val="32"/>
          <w:szCs w:val="32"/>
          <w:rtl/>
        </w:rPr>
        <w:t>﴿ وَكَانَ اللَّهُ عَفُوًّا غَفُورًا﴾</w:t>
      </w:r>
      <w:r w:rsidRPr="00873D15">
        <w:rPr>
          <w:rFonts w:ascii="Traditional Arabic" w:hAnsi="Traditional Arabic" w:cs="Traditional Arabic"/>
          <w:sz w:val="32"/>
          <w:szCs w:val="32"/>
          <w:rtl/>
        </w:rPr>
        <w:t xml:space="preserve"> وكان شأنه تعالى أزلا وأبدا أن يعفو عن المخالفات ويغفر الزلات التي لها أعذار صحيحة، قال عز وجل:</w:t>
      </w:r>
      <w:r w:rsidRPr="00873D15">
        <w:rPr>
          <w:rFonts w:ascii="Traditional Arabic" w:hAnsi="Traditional Arabic" w:cs="Traditional Arabic"/>
          <w:b/>
          <w:bCs/>
          <w:color w:val="008000"/>
          <w:sz w:val="32"/>
          <w:szCs w:val="32"/>
          <w:rtl/>
        </w:rPr>
        <w:t>﴿ لَا يُكَلِّفُ اللَّهُ نَفْسًا إِلَّا وُسْعَهَا﴾</w:t>
      </w:r>
      <w:r w:rsidRPr="00873D15">
        <w:rPr>
          <w:rFonts w:ascii="Traditional Arabic" w:hAnsi="Traditional Arabic" w:cs="Traditional Arabic"/>
          <w:sz w:val="32"/>
          <w:szCs w:val="32"/>
          <w:rtl/>
        </w:rPr>
        <w:t xml:space="preserve"> البقرة 286 وقال:</w:t>
      </w:r>
      <w:r w:rsidRPr="00873D15">
        <w:rPr>
          <w:rFonts w:ascii="Traditional Arabic" w:hAnsi="Traditional Arabic" w:cs="Traditional Arabic"/>
          <w:b/>
          <w:bCs/>
          <w:color w:val="008000"/>
          <w:sz w:val="32"/>
          <w:szCs w:val="32"/>
          <w:rtl/>
        </w:rPr>
        <w:t>﴿مَنْ كَفَرَ بِاللَّهِ مِنْ بَعْدِ إِيمَانِهِ إِلَّا مَنْ أُكْرِهَ وَقَلْبُهُ مُطْمَئِنٌّ بِالْإِيمَانِ﴾</w:t>
      </w:r>
      <w:r w:rsidRPr="00873D15">
        <w:rPr>
          <w:rFonts w:ascii="Traditional Arabic" w:hAnsi="Traditional Arabic" w:cs="Traditional Arabic"/>
          <w:sz w:val="32"/>
          <w:szCs w:val="32"/>
          <w:rtl/>
        </w:rPr>
        <w:t xml:space="preserve"> النحل 106، وقال صلى الله عليه وسلم:(رفع عن أمتي الخطأ والنسيان و ما استكرهوا عليه).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ويتجاوز النص القرآني هذه الحالة الخاصة من ذوي الأعذار، وقد </w:t>
      </w:r>
      <w:r w:rsidR="0070095E" w:rsidRPr="00873D15">
        <w:rPr>
          <w:rFonts w:ascii="Traditional Arabic" w:hAnsi="Traditional Arabic" w:cs="Traditional Arabic" w:hint="cs"/>
          <w:sz w:val="32"/>
          <w:szCs w:val="32"/>
          <w:rtl/>
        </w:rPr>
        <w:t xml:space="preserve">وضع </w:t>
      </w:r>
      <w:r w:rsidRPr="00873D15">
        <w:rPr>
          <w:rFonts w:ascii="Traditional Arabic" w:hAnsi="Traditional Arabic" w:cs="Traditional Arabic"/>
          <w:sz w:val="32"/>
          <w:szCs w:val="32"/>
          <w:rtl/>
        </w:rPr>
        <w:t>حكما عاما بوجوب الهجرة على كل مسلم مستضعف متى وجد أرضا يجهر فيها بعقيدته ويؤدي فيها عباداته ويربي فيها أبناءه على تعاليم دينه غير خائف ولا مضطهد. يتجاوز النص القرآني إلى تقرير وعدين قطعهما الحق سبحانه على نفسه للمهاجرين في سبيله، أولهما:</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﴿وَمَنْ يُهَاجِرْ فِي سَبِيلِ اللَّهِ يَجِدْ فِي الْأَرْضِ مُرَاغَمًا كَثِيرًا وَسَعَةً﴾</w:t>
      </w:r>
      <w:r w:rsidRPr="00873D15">
        <w:rPr>
          <w:rFonts w:ascii="Traditional Arabic" w:hAnsi="Traditional Arabic" w:cs="Traditional Arabic"/>
          <w:sz w:val="32"/>
          <w:szCs w:val="32"/>
          <w:rtl/>
        </w:rPr>
        <w:t xml:space="preserve"> والهجرة في سبيل الله تستوجب أن تكون نيتها معقودة على هدف إقامة الدين ونشره والبحث عن ملاذ آمن للعبادة الصحيحة والدعوة الصادقة، وأن يقوم المهاجر بذلك حقا في مهجره، فلا تستلبه أهواء الدنيا وأطماعها ولا يستذله طاغوت آخر فيجبره على تزييف الدين وقول الباطل إرضاء لفلان أو علان كما هو مشاهد لدى من ألجأهم ظلم الحكام إلى ظلام الجهل والانحراف وقول الزور طلبا للجاه والمال والسلامة.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إذا صحت هجرة المؤمن ابتداء بالنية الصادقة وانتهاء بالصدق مع الله والصدق في القول والعمل كانت النتيجة الموعودة من الله تعالى أن يجد المؤمن في مهجره</w:t>
      </w:r>
      <w:r w:rsidRPr="00873D15">
        <w:rPr>
          <w:rFonts w:ascii="Traditional Arabic" w:hAnsi="Traditional Arabic" w:cs="Traditional Arabic"/>
          <w:b/>
          <w:bCs/>
          <w:color w:val="008000"/>
          <w:sz w:val="32"/>
          <w:szCs w:val="32"/>
          <w:rtl/>
        </w:rPr>
        <w:t>﴿ مُرَاغَمًا كَثِيرًا وَسَعَةً﴾</w:t>
      </w:r>
      <w:r w:rsidRPr="00873D15">
        <w:rPr>
          <w:rFonts w:ascii="Traditional Arabic" w:hAnsi="Traditional Arabic" w:cs="Traditional Arabic"/>
          <w:sz w:val="32"/>
          <w:szCs w:val="32"/>
          <w:rtl/>
        </w:rPr>
        <w:t xml:space="preserve"> والمراغم من الراء والغين والميم هو التراب،  يقال: أرغَمَ الله أنفَه، ثم حُمل عليه الرَّغْم وهو أنْ يفعل المرء ما يكرهُ، وعندما يعاني المؤمن من الذلة والاستضعاف في وطنه ثم يلجأ إلى العلاج الرباني وهو الهجرة بشروطها </w:t>
      </w:r>
      <w:r w:rsidRPr="00873D15">
        <w:rPr>
          <w:rFonts w:ascii="Traditional Arabic" w:hAnsi="Traditional Arabic" w:cs="Traditional Arabic"/>
          <w:sz w:val="32"/>
          <w:szCs w:val="32"/>
          <w:rtl/>
        </w:rPr>
        <w:lastRenderedPageBreak/>
        <w:t>الإيمانية اعتقادا وعملا، فإنه سيجد أرضاً يقيض الله له فيها ما يرغم به أنف عدوه، فإن قيض الله له العودة إلى وطنه عاد عزيزا بدينه موفورة كرامته، وإن توفاه الله في الهجرة بموت أو قتل كان أجره على الله</w:t>
      </w:r>
      <w:r w:rsidR="0070095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0070095E" w:rsidRPr="00873D15">
        <w:rPr>
          <w:rFonts w:ascii="Traditional Arabic" w:hAnsi="Traditional Arabic" w:cs="Traditional Arabic"/>
          <w:sz w:val="32"/>
          <w:szCs w:val="32"/>
          <w:rtl/>
        </w:rPr>
        <w:t xml:space="preserve">لوفرته </w:t>
      </w:r>
      <w:r w:rsidRPr="00873D15">
        <w:rPr>
          <w:rFonts w:ascii="Traditional Arabic" w:hAnsi="Traditional Arabic" w:cs="Traditional Arabic"/>
          <w:sz w:val="32"/>
          <w:szCs w:val="32"/>
          <w:rtl/>
        </w:rPr>
        <w:t>غير مقدر بتقدير البشر 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﴿وَمَنْ يَخْرُجْ مِنْ بَيْتِهِ مُهَاجِرًا إِلَى اللَّهِ وَرَسُولِهِ﴾</w:t>
      </w:r>
      <w:r w:rsidRPr="00873D15">
        <w:rPr>
          <w:rFonts w:ascii="Traditional Arabic" w:hAnsi="Traditional Arabic" w:cs="Traditional Arabic"/>
          <w:sz w:val="32"/>
          <w:szCs w:val="32"/>
          <w:rtl/>
        </w:rPr>
        <w:t xml:space="preserve"> من يهاجر في سبيل الله إلى الرسول صلى الله عليه وسلم وهو حي، أو يهاجر لدينه في كل زمان </w:t>
      </w:r>
      <w:r w:rsidRPr="00873D15">
        <w:rPr>
          <w:rFonts w:ascii="Traditional Arabic" w:hAnsi="Traditional Arabic" w:cs="Traditional Arabic"/>
          <w:b/>
          <w:bCs/>
          <w:color w:val="008000"/>
          <w:sz w:val="32"/>
          <w:szCs w:val="32"/>
          <w:rtl/>
        </w:rPr>
        <w:t>﴿ ثُمَّ يُدْرِكْهُ الْمَوْتُ ﴾</w:t>
      </w:r>
      <w:r w:rsidRPr="00873D15">
        <w:rPr>
          <w:rFonts w:ascii="Traditional Arabic" w:hAnsi="Traditional Arabic" w:cs="Traditional Arabic"/>
          <w:sz w:val="32"/>
          <w:szCs w:val="32"/>
          <w:rtl/>
        </w:rPr>
        <w:t xml:space="preserve"> ثم يموت في مهجره </w:t>
      </w:r>
      <w:r w:rsidRPr="00873D15">
        <w:rPr>
          <w:rFonts w:ascii="Traditional Arabic" w:hAnsi="Traditional Arabic" w:cs="Traditional Arabic"/>
          <w:b/>
          <w:bCs/>
          <w:color w:val="008000"/>
          <w:sz w:val="32"/>
          <w:szCs w:val="32"/>
          <w:rtl/>
        </w:rPr>
        <w:t>﴿فَقَدْ وَقَعَ أَجْرُهُ عَلَى اللَّهِ﴾</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ولفظ"وقع</w:t>
      </w:r>
      <w:proofErr w:type="spellEnd"/>
      <w:r w:rsidRPr="00873D15">
        <w:rPr>
          <w:rFonts w:ascii="Traditional Arabic" w:hAnsi="Traditional Arabic" w:cs="Traditional Arabic"/>
          <w:sz w:val="32"/>
          <w:szCs w:val="32"/>
          <w:rtl/>
        </w:rPr>
        <w:t>" بمعنى وجب، لأن الوجوب والوقوع يتواردان على معنى واحد كما في قوله تعالى:</w:t>
      </w:r>
      <w:r w:rsidRPr="00873D15">
        <w:rPr>
          <w:rFonts w:ascii="Traditional Arabic" w:hAnsi="Traditional Arabic" w:cs="Traditional Arabic"/>
          <w:b/>
          <w:bCs/>
          <w:color w:val="008000"/>
          <w:sz w:val="32"/>
          <w:szCs w:val="32"/>
          <w:rtl/>
        </w:rPr>
        <w:t>﴿ فَإِذَا وَجَبَتْ جُنُوبُهَا﴾</w:t>
      </w:r>
      <w:r w:rsidRPr="00873D15">
        <w:rPr>
          <w:rFonts w:ascii="Traditional Arabic" w:hAnsi="Traditional Arabic" w:cs="Traditional Arabic"/>
          <w:sz w:val="32"/>
          <w:szCs w:val="32"/>
          <w:rtl/>
        </w:rPr>
        <w:t xml:space="preserve"> الحج 36، أي وقعت على الأرض، وقد روي أنه لمّا نزل قوله تعالى:</w:t>
      </w:r>
      <w:r w:rsidRPr="00873D15">
        <w:rPr>
          <w:rFonts w:ascii="Traditional Arabic" w:hAnsi="Traditional Arabic" w:cs="Traditional Arabic"/>
          <w:b/>
          <w:bCs/>
          <w:color w:val="008000"/>
          <w:sz w:val="32"/>
          <w:szCs w:val="32"/>
          <w:rtl/>
        </w:rPr>
        <w:t>﴿إِنَّ الَّذِينَ تَوَفَّاهُمُ الْمَلَائِكَةُ ظَالِمِي أَنْفُسِهِمْ﴾</w:t>
      </w:r>
      <w:r w:rsidRPr="00873D15">
        <w:rPr>
          <w:rFonts w:ascii="Traditional Arabic" w:hAnsi="Traditional Arabic" w:cs="Traditional Arabic"/>
          <w:sz w:val="32"/>
          <w:szCs w:val="32"/>
          <w:rtl/>
        </w:rPr>
        <w:t xml:space="preserve">... الآية، كتب بها النبي صلى الله عليه وسلم إلى المسلمين من أهل مكة، وكان جندب بن ضمرة مريضاً، فدعا أبناءَه وقال لهم: احملوني إلى المدينة، فحملوه على سرير، فلمّا بلغ التنعيم أشرف على الموت فصفق بيمينه على شماله </w:t>
      </w:r>
      <w:proofErr w:type="spellStart"/>
      <w:r w:rsidRPr="00873D15">
        <w:rPr>
          <w:rFonts w:ascii="Traditional Arabic" w:hAnsi="Traditional Arabic" w:cs="Traditional Arabic"/>
          <w:sz w:val="32"/>
          <w:szCs w:val="32"/>
          <w:rtl/>
        </w:rPr>
        <w:t>وقال:"اللهم</w:t>
      </w:r>
      <w:proofErr w:type="spellEnd"/>
      <w:r w:rsidRPr="00873D15">
        <w:rPr>
          <w:rFonts w:ascii="Traditional Arabic" w:hAnsi="Traditional Arabic" w:cs="Traditional Arabic"/>
          <w:sz w:val="32"/>
          <w:szCs w:val="32"/>
          <w:rtl/>
        </w:rPr>
        <w:t xml:space="preserve"> هذه لك وهذه لرسولك أبايعك على ما بايع عليه رسولك صلى الله عليه وسلم ثم مات فنزلت فيه هذه الآية، إلا أنها تعمّ أمثاله في كل عصر ولا يخصّصها سبب </w:t>
      </w:r>
      <w:proofErr w:type="spellStart"/>
      <w:r w:rsidRPr="00873D15">
        <w:rPr>
          <w:rFonts w:ascii="Traditional Arabic" w:hAnsi="Traditional Arabic" w:cs="Traditional Arabic"/>
          <w:sz w:val="32"/>
          <w:szCs w:val="32"/>
          <w:rtl/>
        </w:rPr>
        <w:t>النزول.وقد</w:t>
      </w:r>
      <w:proofErr w:type="spellEnd"/>
      <w:r w:rsidRPr="00873D15">
        <w:rPr>
          <w:rFonts w:ascii="Traditional Arabic" w:hAnsi="Traditional Arabic" w:cs="Traditional Arabic"/>
          <w:sz w:val="32"/>
          <w:szCs w:val="32"/>
          <w:rtl/>
        </w:rPr>
        <w:t xml:space="preserve"> أبهم تعالى أجر الميت في الهجرة وجعله حقا عليه بقوله:</w:t>
      </w:r>
      <w:r w:rsidRPr="00873D15">
        <w:rPr>
          <w:rFonts w:ascii="Traditional Arabic" w:hAnsi="Traditional Arabic" w:cs="Traditional Arabic"/>
          <w:b/>
          <w:bCs/>
          <w:color w:val="008000"/>
          <w:sz w:val="32"/>
          <w:szCs w:val="32"/>
          <w:rtl/>
        </w:rPr>
        <w:t>﴿فَقَدْ وَقَعَ أَجْرُهُ عَلَى اللَّهِ﴾</w:t>
      </w:r>
      <w:r w:rsidRPr="00873D15">
        <w:rPr>
          <w:rFonts w:ascii="Traditional Arabic" w:hAnsi="Traditional Arabic" w:cs="Traditional Arabic"/>
          <w:sz w:val="32"/>
          <w:szCs w:val="32"/>
          <w:rtl/>
        </w:rPr>
        <w:t xml:space="preserve"> للإشارة إلى عظم قدره وجزيل مقداره، مثلما أبهم أجر الصيام بقول رسوله صلى الله عليه وسلم: (كل عمل ابن آدم يضاعف، الحسنة بعشر أمثالها إلى سبعمائة ضعف، قال الله تعالى: إلا الصوم فإنه لي وأنا أجزي به).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﴿وَكَانَ اللَّهُ غَفُورًا رَحِيمًا﴾</w:t>
      </w:r>
      <w:r w:rsidRPr="00873D15">
        <w:rPr>
          <w:rFonts w:ascii="Traditional Arabic" w:hAnsi="Traditional Arabic" w:cs="Traditional Arabic"/>
          <w:sz w:val="32"/>
          <w:szCs w:val="32"/>
          <w:rtl/>
        </w:rPr>
        <w:t xml:space="preserve"> غفورا لذنوب المهاجرين رحيما بهم، يخفف عنهم محن الغربة </w:t>
      </w:r>
      <w:proofErr w:type="spellStart"/>
      <w:r w:rsidRPr="00873D15">
        <w:rPr>
          <w:rFonts w:ascii="Traditional Arabic" w:hAnsi="Traditional Arabic" w:cs="Traditional Arabic"/>
          <w:sz w:val="32"/>
          <w:szCs w:val="32"/>
          <w:rtl/>
        </w:rPr>
        <w:t>ولأواء</w:t>
      </w:r>
      <w:proofErr w:type="spellEnd"/>
      <w:r w:rsidRPr="00873D15">
        <w:rPr>
          <w:rFonts w:ascii="Traditional Arabic" w:hAnsi="Traditional Arabic" w:cs="Traditional Arabic"/>
          <w:sz w:val="32"/>
          <w:szCs w:val="32"/>
          <w:rtl/>
        </w:rPr>
        <w:t xml:space="preserve"> الهجرة وأشجان فراق الأهل والوطن، قال تعالى:</w:t>
      </w:r>
      <w:r w:rsidRPr="00873D15">
        <w:rPr>
          <w:rFonts w:ascii="Traditional Arabic" w:hAnsi="Traditional Arabic" w:cs="Traditional Arabic"/>
          <w:b/>
          <w:bCs/>
          <w:color w:val="008000"/>
          <w:sz w:val="32"/>
          <w:szCs w:val="32"/>
          <w:rtl/>
        </w:rPr>
        <w:t xml:space="preserve">﴿ فَالَّذِينَ هَاجَرُوا وَأُخْرِجُوا مِنْ دِيَارِهِمْ وَأُوذُوا فِي سَبِيلِي وَقَاتَلُوا وَقُتِلُوا لَأُكَفِّرَنَّ عَنْهُمْ سَيِّئَاتِهِمْ </w:t>
      </w:r>
      <w:proofErr w:type="spellStart"/>
      <w:r w:rsidRPr="00873D15">
        <w:rPr>
          <w:rFonts w:ascii="Traditional Arabic" w:hAnsi="Traditional Arabic" w:cs="Traditional Arabic"/>
          <w:b/>
          <w:bCs/>
          <w:color w:val="008000"/>
          <w:sz w:val="32"/>
          <w:szCs w:val="32"/>
          <w:rtl/>
        </w:rPr>
        <w:t>وَلَأُدْخِلَنَّهُمْ</w:t>
      </w:r>
      <w:proofErr w:type="spellEnd"/>
      <w:r w:rsidRPr="00873D15">
        <w:rPr>
          <w:rFonts w:ascii="Traditional Arabic" w:hAnsi="Traditional Arabic" w:cs="Traditional Arabic"/>
          <w:b/>
          <w:bCs/>
          <w:color w:val="008000"/>
          <w:sz w:val="32"/>
          <w:szCs w:val="32"/>
          <w:rtl/>
        </w:rPr>
        <w:t xml:space="preserve"> جَنَّاتٍ تَجْرِي مِنْ تَحْتِهَا الْأَنْهَارُ ثَوَابًا مِنْ عِنْدِ اللَّهِ وَاللَّهُ عِنْدَهُ حُسْنُ الثَّوَابِ﴾</w:t>
      </w:r>
      <w:r w:rsidRPr="00873D15">
        <w:rPr>
          <w:rFonts w:ascii="Traditional Arabic" w:hAnsi="Traditional Arabic" w:cs="Traditional Arabic"/>
          <w:sz w:val="32"/>
          <w:szCs w:val="32"/>
          <w:rtl/>
        </w:rPr>
        <w:t xml:space="preserve"> آل عمران 195. </w:t>
      </w:r>
    </w:p>
    <w:p w:rsidR="00356C78"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sz w:val="36"/>
          <w:szCs w:val="36"/>
          <w:rtl/>
        </w:rPr>
        <w:lastRenderedPageBreak/>
        <w:t>صلاة الخوف في السفر والحضر</w:t>
      </w: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36"/>
          <w:szCs w:val="36"/>
          <w:rtl/>
        </w:rPr>
        <w:t xml:space="preserve"> أحوال مختلفة وأصل واحد</w:t>
      </w:r>
    </w:p>
    <w:p w:rsidR="00416FFC" w:rsidRPr="00873D15" w:rsidRDefault="00416FFC"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101 - 104</w:t>
      </w:r>
    </w:p>
    <w:p w:rsidR="002171F9" w:rsidRPr="00873D15" w:rsidRDefault="002171F9"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قال الله تعالى: </w:t>
      </w:r>
      <w:r w:rsidRPr="00873D15">
        <w:rPr>
          <w:rFonts w:ascii="Traditional Arabic" w:hAnsi="Traditional Arabic" w:cs="Traditional Arabic"/>
          <w:b/>
          <w:bCs/>
          <w:color w:val="008000"/>
          <w:sz w:val="32"/>
          <w:szCs w:val="32"/>
          <w:rtl/>
        </w:rPr>
        <w:t xml:space="preserve">﴿وَإِذَا ضَرَبْتُمْ فِي الْأَرْضِ فَلَيْسَ عَلَيْكُمْ جُنَاحٌ أَنْ تَقْصُرُوا مِنَ الصَّلَاةِ إِنْ خِفْتُمْ أَنْ يَفْتِنَكُمُ الَّذِينَ كَفَرُوا إِنَّ الْكَافِرِينَ كَانُوا لَكُمْ عَدُوًّا مُبِينًا (101) 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 (102) فَإِذَا قَضَيْتُمُ الصَّلَاةَ فَاذْكُرُوا اللَّهَ قِيَامًا وَقُعُودًا وَعَلَى جُنُوبِكُمْ فَإِذَا اطْمَأْنَنْتُمْ فَأَقِيمُوا الصَّلَاةَ إِنَّ الصَّلَاةَ كَانَتْ عَلَى الْمُؤْمِنِينَ كِتَابًا مَوْقُوتًا (103) وَلَا تَهِنُوا فِي ابْتِغَاءِ الْقَوْمِ إِنْ تَكُونُوا </w:t>
      </w:r>
      <w:proofErr w:type="spellStart"/>
      <w:r w:rsidRPr="00873D15">
        <w:rPr>
          <w:rFonts w:ascii="Traditional Arabic" w:hAnsi="Traditional Arabic" w:cs="Traditional Arabic"/>
          <w:b/>
          <w:bCs/>
          <w:color w:val="008000"/>
          <w:sz w:val="32"/>
          <w:szCs w:val="32"/>
          <w:rtl/>
        </w:rPr>
        <w:t>تَأْلَمُونَ</w:t>
      </w:r>
      <w:proofErr w:type="spellEnd"/>
      <w:r w:rsidRPr="00873D15">
        <w:rPr>
          <w:rFonts w:ascii="Traditional Arabic" w:hAnsi="Traditional Arabic" w:cs="Traditional Arabic"/>
          <w:b/>
          <w:bCs/>
          <w:color w:val="008000"/>
          <w:sz w:val="32"/>
          <w:szCs w:val="32"/>
          <w:rtl/>
        </w:rPr>
        <w:t xml:space="preserve"> فَإِنَّهُمْ </w:t>
      </w:r>
      <w:proofErr w:type="spellStart"/>
      <w:r w:rsidRPr="00873D15">
        <w:rPr>
          <w:rFonts w:ascii="Traditional Arabic" w:hAnsi="Traditional Arabic" w:cs="Traditional Arabic"/>
          <w:b/>
          <w:bCs/>
          <w:color w:val="008000"/>
          <w:sz w:val="32"/>
          <w:szCs w:val="32"/>
          <w:rtl/>
        </w:rPr>
        <w:t>يَأْلَمُونَ</w:t>
      </w:r>
      <w:proofErr w:type="spellEnd"/>
      <w:r w:rsidRPr="00873D15">
        <w:rPr>
          <w:rFonts w:ascii="Traditional Arabic" w:hAnsi="Traditional Arabic" w:cs="Traditional Arabic"/>
          <w:b/>
          <w:bCs/>
          <w:color w:val="008000"/>
          <w:sz w:val="32"/>
          <w:szCs w:val="32"/>
          <w:rtl/>
        </w:rPr>
        <w:t xml:space="preserve"> كَمَا </w:t>
      </w:r>
      <w:proofErr w:type="spellStart"/>
      <w:r w:rsidRPr="00873D15">
        <w:rPr>
          <w:rFonts w:ascii="Traditional Arabic" w:hAnsi="Traditional Arabic" w:cs="Traditional Arabic"/>
          <w:b/>
          <w:bCs/>
          <w:color w:val="008000"/>
          <w:sz w:val="32"/>
          <w:szCs w:val="32"/>
          <w:rtl/>
        </w:rPr>
        <w:t>تَأْلَمُونَ</w:t>
      </w:r>
      <w:proofErr w:type="spellEnd"/>
      <w:r w:rsidRPr="00873D15">
        <w:rPr>
          <w:rFonts w:ascii="Traditional Arabic" w:hAnsi="Traditional Arabic" w:cs="Traditional Arabic"/>
          <w:b/>
          <w:bCs/>
          <w:color w:val="008000"/>
          <w:sz w:val="32"/>
          <w:szCs w:val="32"/>
          <w:rtl/>
        </w:rPr>
        <w:t xml:space="preserve"> وَتَرْجُونَ مِنَ اللَّهِ مَا لَا يَرْجُونَ وَكَانَ اللَّهُ عَلِيمًا حَكِيمًا (104)﴾</w:t>
      </w:r>
    </w:p>
    <w:p w:rsidR="00356C78" w:rsidRPr="00873D15" w:rsidRDefault="00356C78" w:rsidP="00873D15">
      <w:pPr>
        <w:tabs>
          <w:tab w:val="right" w:pos="830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للهجرة الصادقة من الوعثاء والمشقة ما لا يقدره</w:t>
      </w:r>
      <w:r w:rsidR="00C34E3B"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ا إلا من تجرعه</w:t>
      </w:r>
      <w:r w:rsidR="00C34E3B" w:rsidRPr="00873D15">
        <w:rPr>
          <w:rFonts w:ascii="Traditional Arabic" w:hAnsi="Traditional Arabic" w:cs="Traditional Arabic" w:hint="cs"/>
          <w:sz w:val="32"/>
          <w:szCs w:val="32"/>
          <w:rtl/>
        </w:rPr>
        <w:t>م</w:t>
      </w:r>
      <w:r w:rsidRPr="00873D15">
        <w:rPr>
          <w:rFonts w:ascii="Traditional Arabic" w:hAnsi="Traditional Arabic" w:cs="Traditional Arabic"/>
          <w:sz w:val="32"/>
          <w:szCs w:val="32"/>
          <w:rtl/>
        </w:rPr>
        <w:t>ا، وللغربة في سبيل الله من استضعاف البعيد وتجهم القريب ما لا تتحمله النفوس الرخوة، ولئن فرضها الحق سبحانه على مسلمي مكة بعد أن اشتد عليهم أذى المشركين، وفرضها ملاذا لكل مسلم استضعف في أرض الله فلا يحسبنها أحد مرتعا للراحة والاستجمام، بقدر ما هي بلاء ومحنة وأحزان وآلام، ويكفي لوصف شدتها ما روي عن مرض أبي بكر وبلال وعامر بن فُهَيْر في أول هجرتهم إلى المدينة وهذيانهم بالشوق إلى مكة، وعن أُصَيْل الهُذَلِي إذ قدم المدينة فسألته عائشة رضي الله عنها عن مكة فلما أخبرها اغرورقت عينا رسول الله صلى الله عليه وسلم وقال له:(دع القلوب تَقَرّ يا أُصَيْل)، ولذلك جعل الحق سبحانه الابتلاء بقتل المرء ن</w:t>
      </w:r>
      <w:r w:rsidR="00356C78" w:rsidRPr="00873D15">
        <w:rPr>
          <w:rFonts w:ascii="Traditional Arabic" w:hAnsi="Traditional Arabic" w:cs="Traditional Arabic"/>
          <w:sz w:val="32"/>
          <w:szCs w:val="32"/>
          <w:rtl/>
        </w:rPr>
        <w:t>فسه أو بالإخراج من بيته والهجرة</w:t>
      </w:r>
      <w:r w:rsidRPr="00873D15">
        <w:rPr>
          <w:rFonts w:ascii="Traditional Arabic" w:hAnsi="Traditional Arabic" w:cs="Traditional Arabic"/>
          <w:sz w:val="32"/>
          <w:szCs w:val="32"/>
          <w:rtl/>
        </w:rPr>
        <w:t xml:space="preserve"> ابتلاء شديدا يصعب تحمله فقال: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وَلَوْ أَنَّا كَتَبْنَا عَلَيْهِمْ أَنِ اقْتُلُوا أَنْفُسَكُمْ أَوِ اخْرُجُوا مِنْ دِيَارِكُمْ مَا فَعَلُوهُ إِلَّا قَلِيلٌ مِنْهُمْ﴾</w:t>
      </w:r>
      <w:r w:rsidR="00356C78"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النساء 66.</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وللجهاد من البأساء والضراء ما لا يعرفه إلا من اقتحمه، وليس الخبر كالعيان، وما الأمر فيه بالصبر والمصابرة والمرابطة إلا لشدة ما يلاقي طالبه ويعاني خائض غماره، وشتان بين قاعد على أريكة بيته يتغ</w:t>
      </w:r>
      <w:r w:rsidR="00BD63B0" w:rsidRPr="00873D15">
        <w:rPr>
          <w:rFonts w:ascii="Traditional Arabic" w:hAnsi="Traditional Arabic" w:cs="Traditional Arabic"/>
          <w:sz w:val="32"/>
          <w:szCs w:val="32"/>
          <w:rtl/>
        </w:rPr>
        <w:t xml:space="preserve">نى بآيات الجهاد والقلب خال، أو </w:t>
      </w:r>
      <w:r w:rsidR="00BD63B0" w:rsidRPr="00873D15">
        <w:rPr>
          <w:rFonts w:ascii="Traditional Arabic" w:hAnsi="Traditional Arabic" w:cs="Traditional Arabic" w:hint="cs"/>
          <w:sz w:val="32"/>
          <w:szCs w:val="32"/>
          <w:rtl/>
        </w:rPr>
        <w:t>ي</w:t>
      </w:r>
      <w:r w:rsidRPr="00873D15">
        <w:rPr>
          <w:rFonts w:ascii="Traditional Arabic" w:hAnsi="Traditional Arabic" w:cs="Traditional Arabic"/>
          <w:sz w:val="32"/>
          <w:szCs w:val="32"/>
          <w:rtl/>
        </w:rPr>
        <w:t xml:space="preserve">زايد بها في سوق النخاسة الحزبية وعينه على منصب لدى فسقة </w:t>
      </w:r>
      <w:r w:rsidRPr="00873D15">
        <w:rPr>
          <w:rFonts w:ascii="Traditional Arabic" w:hAnsi="Traditional Arabic" w:cs="Traditional Arabic"/>
          <w:sz w:val="32"/>
          <w:szCs w:val="32"/>
          <w:rtl/>
        </w:rPr>
        <w:lastRenderedPageBreak/>
        <w:t xml:space="preserve">الحكام وأنظمة الجهل والظلم، وبين من يضرب في الأرض الأيام والليالي مهاجرا أو مقاتلا، أو </w:t>
      </w:r>
      <w:proofErr w:type="spellStart"/>
      <w:r w:rsidRPr="00873D15">
        <w:rPr>
          <w:rFonts w:ascii="Traditional Arabic" w:hAnsi="Traditional Arabic" w:cs="Traditional Arabic"/>
          <w:sz w:val="32"/>
          <w:szCs w:val="32"/>
          <w:rtl/>
        </w:rPr>
        <w:t>مُجَنْدَلا</w:t>
      </w:r>
      <w:proofErr w:type="spellEnd"/>
      <w:r w:rsidRPr="00873D15">
        <w:rPr>
          <w:rFonts w:ascii="Traditional Arabic" w:hAnsi="Traditional Arabic" w:cs="Traditional Arabic"/>
          <w:sz w:val="32"/>
          <w:szCs w:val="32"/>
          <w:rtl/>
        </w:rPr>
        <w:t xml:space="preserve"> بين كواسر العِقبان وضواري السباع.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جعل الحق تعالى لمن يقدم على الهجرة والجهاد أعظم الجزاء وأوفر الأجر كما ذكر في آيات الحلقة السابقة فإنه أيضا قيض للمهاجرين والمجاهدين رحمة بهم وتخفيفا عنهم من أسلحة الدعاء والاستعانة ما يمكنهم من تحقيق الفوز نصرا أو شهادة، قال أبو طلحة رضي الله تعالى عنه: "كنا مع رسول الله صلى الله عليه وسلم في غزاة فلقي العدو فسمعته يقول: (يا مالك يوم الدين، إياك نعبد وإياك نستعين)، فلقد رأيت الرجال تصرع تضربها الملائكة من بين أيديها ومن خلفها". والمجاهد بذلك مهما أعد من سلاح وبذل من مال ونفس، وأخذ لمنازلة العدو أهبته، واستنفد وسعه وجهده يظل مقصرا في الإعداد قاصرا عن بلوغ المراد، ما لم يستعن حقا وصدقا برب العالمين وقد قال صلى الله عليه وسلم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وليس أبلغ في ذلك مما أرشد إليه الحكيم الخبير مرتين في سورة واحدة فقال: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﴿وَاسْتَعِينُوا بِالصَّبْرِ وَالصَّلَاةِ وَإِنَّهَا لَكَبِيرَةٌ إِلَّا عَلَى الْخَاشِعِينَ﴾</w:t>
      </w:r>
      <w:r w:rsidRPr="00873D15">
        <w:rPr>
          <w:rFonts w:ascii="Traditional Arabic" w:hAnsi="Traditional Arabic" w:cs="Traditional Arabic"/>
          <w:sz w:val="32"/>
          <w:szCs w:val="32"/>
          <w:rtl/>
        </w:rPr>
        <w:t xml:space="preserve"> البقرة 45، أي: استعينوا في كل ما تأتونه وما تذرونه بالصبر على ما يشق على النفس من مكاره الهجرة والجهاد ومدافعة العدوان، وبالصلاة التي هي أمُّ العبادات ومِعراجُ المؤمنين ومدارج السالكين. وقال:</w:t>
      </w:r>
      <w:r w:rsidRPr="00873D15">
        <w:rPr>
          <w:rFonts w:ascii="Traditional Arabic" w:hAnsi="Traditional Arabic" w:cs="Traditional Arabic"/>
          <w:b/>
          <w:bCs/>
          <w:color w:val="008000"/>
          <w:sz w:val="32"/>
          <w:szCs w:val="32"/>
          <w:rtl/>
        </w:rPr>
        <w:t>﴿يَا أَيُّهَا الَّذِينَ آمَنُوا اسْتَعِينُوا بِالصَّبْرِ وَالصَّلَاةِ إِنَّ اللَّهَ مَعَ الصَّابِرِينَ﴾</w:t>
      </w:r>
      <w:r w:rsidRPr="00873D15">
        <w:rPr>
          <w:rFonts w:ascii="Traditional Arabic" w:hAnsi="Traditional Arabic" w:cs="Traditional Arabic"/>
          <w:sz w:val="32"/>
          <w:szCs w:val="32"/>
          <w:rtl/>
        </w:rPr>
        <w:t xml:space="preserve"> البقرة 153، ثم عقب عليها ببيان المقصود منها بقوله تعالى:</w:t>
      </w:r>
      <w:r w:rsidRPr="00873D15">
        <w:rPr>
          <w:rFonts w:ascii="Traditional Arabic" w:hAnsi="Traditional Arabic" w:cs="Traditional Arabic"/>
          <w:b/>
          <w:bCs/>
          <w:color w:val="008000"/>
          <w:sz w:val="32"/>
          <w:szCs w:val="32"/>
          <w:rtl/>
        </w:rPr>
        <w:t>﴿وَلَا تَقُولُوا لِمَنْ يُقْتَلُ فِي سَبِيلِ اللَّهِ أَمْوَاتٌ بَلْ أَحْيَاءٌ وَلَكِنْ لَا تَشْعُرُونَ﴾</w:t>
      </w:r>
      <w:r w:rsidRPr="00873D15">
        <w:rPr>
          <w:rFonts w:ascii="Traditional Arabic" w:hAnsi="Traditional Arabic" w:cs="Traditional Arabic"/>
          <w:sz w:val="32"/>
          <w:szCs w:val="32"/>
          <w:rtl/>
        </w:rPr>
        <w:t xml:space="preserve"> البقرة 154. فجمع في آيتين متتابعتين من الدين رأسه وعموده وذروة سنامه، وهو ما بينه صلى الله عليه وسلم بقوله:(رأس الأمر الإسلام وعموده الصلاة وذروة سنامه الجهاد)، وكانت الصلاة بذلك هي الركن الذي لا يفارق الجهاد إلى يوم القيامة، إذ لا يكون جهاد بدون صلاة لأنها عمود الفسطاط بغيرها تنهدم الأركان وتقتلع الأوتاد وينهار البنيان.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وما دام هذا حكم الصلاة، لا تسقط عن صاحبها في سفر أو حضر، في سقم أو عافية في سلم أو حرب فقد جعل الحق سبحانه أحكامها مرنة تسع كل حالات الإنسان المكلف، وتتكيف مع ظروف استطاعته ووسعه إن قائما أو قاعدا أو على جنبه أو ليس له للقيام بها إلا الإيماء والإشارة. لذلك نزلت أحكامها في القرآن مجملة، أما أوقاتها وأعمالها وأعدادها وتشريعاتها وكيفياتها فقد تكفلت ببيانها السنة </w:t>
      </w:r>
      <w:r w:rsidRPr="00873D15">
        <w:rPr>
          <w:rFonts w:ascii="Traditional Arabic" w:hAnsi="Traditional Arabic" w:cs="Traditional Arabic"/>
          <w:sz w:val="32"/>
          <w:szCs w:val="32"/>
          <w:rtl/>
        </w:rPr>
        <w:lastRenderedPageBreak/>
        <w:t xml:space="preserve">النبوية الشريفة، إلا حالة مخصوصة من حالات الصلاة تكفل القرآن الكريم ببيان معظم أحكامها وكيفياتها وهي صلاة الخوف أثناء الجهاد والهجرة ومحاذير الطريق، وكان الانتقال إلى تشريعها في سورة النساء عقب ذكر الجهاد والسعي للخروج من سلطة الكفر، كيلا يدعي مدع أن الفرار أو القتال يمنعانه من أدائها في وقتها، أما سبب نزولها فقد روي عن أبي عياش </w:t>
      </w:r>
      <w:proofErr w:type="spellStart"/>
      <w:r w:rsidRPr="00873D15">
        <w:rPr>
          <w:rFonts w:ascii="Traditional Arabic" w:hAnsi="Traditional Arabic" w:cs="Traditional Arabic"/>
          <w:sz w:val="32"/>
          <w:szCs w:val="32"/>
          <w:rtl/>
        </w:rPr>
        <w:t>الزرقي</w:t>
      </w:r>
      <w:proofErr w:type="spellEnd"/>
      <w:r w:rsidRPr="00873D15">
        <w:rPr>
          <w:rFonts w:ascii="Traditional Arabic" w:hAnsi="Traditional Arabic" w:cs="Traditional Arabic"/>
          <w:sz w:val="32"/>
          <w:szCs w:val="32"/>
          <w:rtl/>
        </w:rPr>
        <w:t xml:space="preserve"> أنه قال:(كنا مع رسول الله صلى الله عليه وسلم </w:t>
      </w:r>
      <w:proofErr w:type="spellStart"/>
      <w:r w:rsidRPr="00873D15">
        <w:rPr>
          <w:rFonts w:ascii="Traditional Arabic" w:hAnsi="Traditional Arabic" w:cs="Traditional Arabic"/>
          <w:sz w:val="32"/>
          <w:szCs w:val="32"/>
          <w:rtl/>
        </w:rPr>
        <w:t>بعسفان</w:t>
      </w:r>
      <w:proofErr w:type="spellEnd"/>
      <w:r w:rsidRPr="00873D15">
        <w:rPr>
          <w:rFonts w:ascii="Traditional Arabic" w:hAnsi="Traditional Arabic" w:cs="Traditional Arabic"/>
          <w:sz w:val="32"/>
          <w:szCs w:val="32"/>
          <w:rtl/>
        </w:rPr>
        <w:t xml:space="preserve"> فاستقبلنا المشركون عليهم خالد بن الوليد وهم بيننا وبين القبلة، فصلى بنا النبي صلى الله عليه وسلم الظهر، فقالوا: قد كانوا على حال لو أصبنا غِرَّتَهم، فقالوا: يأتي عليهم الآن صلاة هي أحب إليهم من أبنائهم وأنفسهم، قال فنزل جبريل عليه السلام بهذه الآيات بين الظهر والعصر... الحديث)، وقد بدأت هذه الآيات الكريمة ببيان الحالات </w:t>
      </w:r>
      <w:proofErr w:type="spellStart"/>
      <w:r w:rsidRPr="00873D15">
        <w:rPr>
          <w:rFonts w:ascii="Traditional Arabic" w:hAnsi="Traditional Arabic" w:cs="Traditional Arabic"/>
          <w:sz w:val="32"/>
          <w:szCs w:val="32"/>
          <w:rtl/>
        </w:rPr>
        <w:t>المبيحة</w:t>
      </w:r>
      <w:proofErr w:type="spellEnd"/>
      <w:r w:rsidRPr="00873D15">
        <w:rPr>
          <w:rFonts w:ascii="Traditional Arabic" w:hAnsi="Traditional Arabic" w:cs="Traditional Arabic"/>
          <w:sz w:val="32"/>
          <w:szCs w:val="32"/>
          <w:rtl/>
        </w:rPr>
        <w:t xml:space="preserve"> لصلاة الخوف ثم بأحكامها وأعمالها تاركة للسنة النبوية تكييف هذه الأحكام ميدانيا مع ظروف الخوف ومتغيراته، وذلك بقوله عز وجل: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وَإِذَا ضَرَبْتُمْ فِي الْأَرْضِ فَلَيْسَ عَلَيْكُمْ جُنَاحٌ أَنْ تَقْصُرُوا مِنَ الصَّلَاةِ﴾</w:t>
      </w:r>
      <w:r w:rsidRPr="00873D15">
        <w:rPr>
          <w:rFonts w:ascii="Traditional Arabic" w:hAnsi="Traditional Arabic" w:cs="Traditional Arabic"/>
          <w:sz w:val="32"/>
          <w:szCs w:val="32"/>
          <w:rtl/>
        </w:rPr>
        <w:t xml:space="preserve"> والضرب في الأرض هو السير فيها سفر</w:t>
      </w:r>
      <w:r w:rsidR="00BD63B0"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أو تجارة أو هجرة أو جهادا، والجناح هو الحرج والمأثم، والقصرُ خلاف المدِّ يقال: قصَرْت الشيءَ أي جعلته قصيراً بحذف بعضِ أجزائِه أو أوصافِه، وقصر الصلاة إن أطلق هو النقص من ركعاتها للسفر، ولم ترد أحكامه في القرآن كما في صلاة الخوف، وإنما بيّنه فعل النبي صلى الله عليه وسلم إذ صلى الرباعية اثنتين، ولم يقصر الصبح كيلا تصير ركعة واحدة فتكون وترا ولا المغرب لئلاّ تصير شفعاً</w:t>
      </w:r>
      <w:r w:rsidR="00BD63B0" w:rsidRPr="00873D15">
        <w:rPr>
          <w:rFonts w:ascii="Traditional Arabic" w:hAnsi="Traditional Arabic" w:cs="Traditional Arabic"/>
          <w:sz w:val="32"/>
          <w:szCs w:val="32"/>
          <w:rtl/>
        </w:rPr>
        <w:t xml:space="preserve"> إن صلاها اثنتين وهي وتر النهار</w:t>
      </w:r>
      <w:r w:rsidRPr="00873D15">
        <w:rPr>
          <w:rFonts w:ascii="Traditional Arabic" w:hAnsi="Traditional Arabic" w:cs="Traditional Arabic"/>
          <w:sz w:val="32"/>
          <w:szCs w:val="32"/>
          <w:rtl/>
        </w:rPr>
        <w:t xml:space="preserve">، أما المراد به في هذه الآية فهو قصر الخوف الذي بينه القرآن الكريم والسنة </w:t>
      </w:r>
      <w:proofErr w:type="spellStart"/>
      <w:r w:rsidRPr="00873D15">
        <w:rPr>
          <w:rFonts w:ascii="Traditional Arabic" w:hAnsi="Traditional Arabic" w:cs="Traditional Arabic"/>
          <w:sz w:val="32"/>
          <w:szCs w:val="32"/>
          <w:rtl/>
        </w:rPr>
        <w:t>الثابثة</w:t>
      </w:r>
      <w:proofErr w:type="spellEnd"/>
      <w:r w:rsidRPr="00873D15">
        <w:rPr>
          <w:rFonts w:ascii="Traditional Arabic" w:hAnsi="Traditional Arabic" w:cs="Traditional Arabic"/>
          <w:sz w:val="32"/>
          <w:szCs w:val="32"/>
          <w:rtl/>
        </w:rPr>
        <w:t>، ويجوز فيه ما لا يجوز في صلاة الأمن.</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هذه الآية امتدادٌ للآيات قبلها في الجهاد والهجرة، وشروعٌ في بيان كيفية الصلاة عند الخوف، وقد بين الله تعالى فيها أن الصلاة لا تسقط بأي عذر. وإنما يخفف منها بقَصْر كميتها أو كيفيتها فيجوز فيها أثناء الخوف ما لا يجوز في غيرها من صلاة الأمن، كأن يصلي بعضهم مع الإمام ركعة واحدة ويقف دون تسليم حتى يأتي البعض الآخر فيصلي بهم الركعة الأخرى، وكأن يصلي المجاهدون إيماء عند الالتحام ركبانا أو رجالا</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61"/>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متوجهين للقبلة أو غير متوجهين، كما بَيَّن أن القصر المقصود بالآية هو قصر الخوف بقوله تعالى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﴿إِنْ خِفْتُمْ أَنْ يَفْتِنَكُمُ الَّذِينَ كَفَرُوا إِنَّ الْكَافِرِينَ كَانُوا لَكُمْ عَدُوًّا مُبِينًا﴾</w:t>
      </w:r>
      <w:r w:rsidRPr="00873D15">
        <w:rPr>
          <w:rFonts w:ascii="Traditional Arabic" w:hAnsi="Traditional Arabic" w:cs="Traditional Arabic"/>
          <w:sz w:val="32"/>
          <w:szCs w:val="32"/>
          <w:rtl/>
        </w:rPr>
        <w:t xml:space="preserve"> أي: إن خاف المسلمون أن يدهمهم العدو أثناء الصلاة أو كانوا في قتال مشروع ضد العدو الكافر أو ضد المسلم المهاجم </w:t>
      </w:r>
      <w:r w:rsidRPr="00873D15">
        <w:rPr>
          <w:rFonts w:ascii="Traditional Arabic" w:hAnsi="Traditional Arabic" w:cs="Traditional Arabic"/>
          <w:sz w:val="32"/>
          <w:szCs w:val="32"/>
          <w:rtl/>
        </w:rPr>
        <w:lastRenderedPageBreak/>
        <w:t xml:space="preserve">عدوانا وظلما، أو في حالة خوف من السباع والضواري وقطاع الطرق وما في حكم ذلك قياسا، فلهم أن يقصروا الصلاة.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وقد ثبتت أحكام صلاة الخوف هذه بالكتاب والسنة والإجماع، فمن الكتاب آيات هذه الحلقة من سورة النساء، وقوله تعالى في الآية 239 من سورة البقرة</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فَإِنْ خِفْتُمْ فَرِجَالًا أَوْ رُكْبَانًا﴾</w:t>
      </w:r>
      <w:r w:rsidRPr="00873D15">
        <w:rPr>
          <w:rFonts w:ascii="Traditional Arabic" w:hAnsi="Traditional Arabic" w:cs="Traditional Arabic"/>
          <w:sz w:val="32"/>
          <w:szCs w:val="32"/>
          <w:rtl/>
        </w:rPr>
        <w:t xml:space="preserve">، ومن السنة ما ورد من أحاديث صحيحة لدى البخاري ومسلم وغيرهما، من ذلك ما أخرجه مالك في الموطأ: أنّ رجلاً من آل خالد بن أسِيد سأل عبد الله بن </w:t>
      </w:r>
      <w:proofErr w:type="spellStart"/>
      <w:r w:rsidRPr="00873D15">
        <w:rPr>
          <w:rFonts w:ascii="Traditional Arabic" w:hAnsi="Traditional Arabic" w:cs="Traditional Arabic"/>
          <w:sz w:val="32"/>
          <w:szCs w:val="32"/>
          <w:rtl/>
        </w:rPr>
        <w:t>عُمر:"إنّا</w:t>
      </w:r>
      <w:proofErr w:type="spellEnd"/>
      <w:r w:rsidRPr="00873D15">
        <w:rPr>
          <w:rFonts w:ascii="Traditional Arabic" w:hAnsi="Traditional Arabic" w:cs="Traditional Arabic"/>
          <w:sz w:val="32"/>
          <w:szCs w:val="32"/>
          <w:rtl/>
        </w:rPr>
        <w:t xml:space="preserve"> نجد صلاة الخوف وصلاة الحضر في القرآن ولا نجد صلاة السفر"، فقال ابن عمر: " إنّ الله بعث إلينا محمداً ولا نعلم شيئاً فإنّما نفعل كما رأيناه يفعل".</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ومن الإجماع</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أن الصحابة أجمعوا على فعلها، وصلوها في الخوف، جاء ذلك عن علي رضي الله عنه ليلة صِفِّين، وحذيفة في طبرستان، وعبد الرحمن بنِ سَمُرةَ في كابُل، ولا عبرة بأقوال شاذة تدعي أنها مختصة بالنبي صلى الله عليه وسلم ونسخت بوفاته مثلما ذهب إليه أبو يوسف ولا حجة له في ذلك، لأن الله قد أمر باتباع السنة النبوية </w:t>
      </w:r>
      <w:proofErr w:type="spellStart"/>
      <w:r w:rsidRPr="00873D15">
        <w:rPr>
          <w:rFonts w:ascii="Traditional Arabic" w:hAnsi="Traditional Arabic" w:cs="Traditional Arabic"/>
          <w:sz w:val="32"/>
          <w:szCs w:val="32"/>
          <w:rtl/>
        </w:rPr>
        <w:t>والتأسي</w:t>
      </w:r>
      <w:proofErr w:type="spellEnd"/>
      <w:r w:rsidRPr="00873D15">
        <w:rPr>
          <w:rFonts w:ascii="Traditional Arabic" w:hAnsi="Traditional Arabic" w:cs="Traditional Arabic"/>
          <w:sz w:val="32"/>
          <w:szCs w:val="32"/>
          <w:rtl/>
        </w:rPr>
        <w:t xml:space="preserve"> بصاحبها عليه السلام وهو القائل:( صلوا كما رأيتموني أصلي).</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وتتدرج هذه الصلاة في التخفيف على أهلها من ركعتين بإمام واحد لفوجين من المصلين في السفر وأربع ركعات في الحضر إلى ركعتين أو ركعة واحدة إيماء بغير استقبال للقبلة، ولا يبطلها كلام متعلق بضرورة الحرب عند التحام القتال واشتداد المعركة.</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أخذ الوحي الكريم في ذكر أفعال صلاة الخوف مجملة في جماعة، تاركا للسنة مهمة التفصيل والبيان فقال تعالى:</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﴿وَإِذَا كُنْتَ فِيهِمْ فَأَقَمْتَ لَهُمُ الصَّلَاةَ﴾</w:t>
      </w:r>
      <w:r w:rsidRPr="00873D15">
        <w:rPr>
          <w:rFonts w:ascii="Traditional Arabic" w:hAnsi="Traditional Arabic" w:cs="Traditional Arabic"/>
          <w:sz w:val="32"/>
          <w:szCs w:val="32"/>
          <w:rtl/>
        </w:rPr>
        <w:t xml:space="preserve"> إذا كنت بين المجاهدين</w:t>
      </w:r>
      <w:r w:rsidRPr="00873D15">
        <w:rPr>
          <w:rFonts w:ascii="Traditional Arabic" w:hAnsi="Traditional Arabic" w:cs="Traditional Arabic"/>
          <w:sz w:val="20"/>
          <w:szCs w:val="20"/>
          <w:rtl/>
        </w:rPr>
        <w:t>[</w:t>
      </w:r>
      <w:r w:rsidRPr="00873D15">
        <w:rPr>
          <w:rStyle w:val="a8"/>
          <w:rFonts w:ascii="Traditional Arabic" w:hAnsi="Traditional Arabic" w:cs="Traditional Arabic"/>
          <w:sz w:val="20"/>
          <w:szCs w:val="20"/>
          <w:rtl/>
        </w:rPr>
        <w:footnoteReference w:id="62"/>
      </w:r>
      <w:r w:rsidRPr="00873D15">
        <w:rPr>
          <w:rFonts w:ascii="Traditional Arabic" w:hAnsi="Traditional Arabic" w:cs="Traditional Arabic"/>
          <w:sz w:val="20"/>
          <w:szCs w:val="20"/>
          <w:rtl/>
        </w:rPr>
        <w:t>]</w:t>
      </w:r>
      <w:r w:rsidRPr="00873D15">
        <w:rPr>
          <w:rFonts w:ascii="Traditional Arabic" w:hAnsi="Traditional Arabic" w:cs="Traditional Arabic"/>
          <w:sz w:val="32"/>
          <w:szCs w:val="32"/>
          <w:rtl/>
        </w:rPr>
        <w:t xml:space="preserve"> وأقمت لهم الصلاة في وقت الخوف </w:t>
      </w:r>
      <w:r w:rsidRPr="00873D15">
        <w:rPr>
          <w:rFonts w:ascii="Traditional Arabic" w:hAnsi="Traditional Arabic" w:cs="Traditional Arabic"/>
          <w:b/>
          <w:bCs/>
          <w:color w:val="008000"/>
          <w:sz w:val="32"/>
          <w:szCs w:val="32"/>
          <w:rtl/>
        </w:rPr>
        <w:t>﴿ فَلْتَقُمْ طَائِفَةٌ مّنْهُمْ مَّعَكَ ﴾</w:t>
      </w:r>
      <w:r w:rsidRPr="00873D15">
        <w:rPr>
          <w:rFonts w:ascii="Traditional Arabic" w:hAnsi="Traditional Arabic" w:cs="Traditional Arabic"/>
          <w:sz w:val="32"/>
          <w:szCs w:val="32"/>
          <w:rtl/>
        </w:rPr>
        <w:t xml:space="preserve"> فاجعلهم طائفتين أولاهما تقف معك للصلاة، والثانية بإزاء العدوِّ ليحرسوكم منه </w:t>
      </w:r>
      <w:r w:rsidRPr="00873D15">
        <w:rPr>
          <w:rFonts w:ascii="Traditional Arabic" w:hAnsi="Traditional Arabic" w:cs="Traditional Arabic"/>
          <w:b/>
          <w:bCs/>
          <w:color w:val="008000"/>
          <w:sz w:val="32"/>
          <w:szCs w:val="32"/>
          <w:rtl/>
        </w:rPr>
        <w:t>﴿وَلْيَأْخُذُواْ أَسْلِحَتَهُمْ ﴾</w:t>
      </w:r>
      <w:r w:rsidRPr="00873D15">
        <w:rPr>
          <w:rFonts w:ascii="Traditional Arabic" w:hAnsi="Traditional Arabic" w:cs="Traditional Arabic"/>
          <w:sz w:val="32"/>
          <w:szCs w:val="32"/>
          <w:rtl/>
        </w:rPr>
        <w:t xml:space="preserve"> أي لتحمل الطائفةُ القائمة معك أسلحتها </w:t>
      </w:r>
      <w:r w:rsidRPr="00873D15">
        <w:rPr>
          <w:rFonts w:ascii="Traditional Arabic" w:hAnsi="Traditional Arabic" w:cs="Traditional Arabic"/>
          <w:b/>
          <w:bCs/>
          <w:color w:val="008000"/>
          <w:sz w:val="32"/>
          <w:szCs w:val="32"/>
          <w:rtl/>
        </w:rPr>
        <w:t>﴿ فَإِذَا سَجَدُواْ﴾</w:t>
      </w:r>
      <w:r w:rsidRPr="00873D15">
        <w:rPr>
          <w:rFonts w:ascii="Traditional Arabic" w:hAnsi="Traditional Arabic" w:cs="Traditional Arabic"/>
          <w:sz w:val="32"/>
          <w:szCs w:val="32"/>
          <w:rtl/>
        </w:rPr>
        <w:t xml:space="preserve"> أي سجد القائمون معك وأتمّوا الركعة </w:t>
      </w:r>
      <w:r w:rsidRPr="00873D15">
        <w:rPr>
          <w:rFonts w:ascii="Traditional Arabic" w:hAnsi="Traditional Arabic" w:cs="Traditional Arabic"/>
          <w:b/>
          <w:bCs/>
          <w:color w:val="008000"/>
          <w:sz w:val="32"/>
          <w:szCs w:val="32"/>
          <w:rtl/>
        </w:rPr>
        <w:t>﴿ فَلْيَكُونُواْ مِن وَرَائِكُمْ ﴾</w:t>
      </w:r>
      <w:r w:rsidRPr="00873D15">
        <w:rPr>
          <w:rFonts w:ascii="Traditional Arabic" w:hAnsi="Traditional Arabic" w:cs="Traditional Arabic"/>
          <w:sz w:val="32"/>
          <w:szCs w:val="32"/>
          <w:rtl/>
        </w:rPr>
        <w:t xml:space="preserve"> أي فلينصرِفوا إلى مقابلة العدوِّ للحراسة </w:t>
      </w:r>
      <w:r w:rsidRPr="00873D15">
        <w:rPr>
          <w:rFonts w:ascii="Traditional Arabic" w:hAnsi="Traditional Arabic" w:cs="Traditional Arabic"/>
          <w:b/>
          <w:bCs/>
          <w:color w:val="008000"/>
          <w:sz w:val="32"/>
          <w:szCs w:val="32"/>
          <w:rtl/>
        </w:rPr>
        <w:t>﴿وَلْتَأْتِ طَائِفَةٌ أخرى لَمْ يُصَلُّواْ﴾</w:t>
      </w:r>
      <w:r w:rsidRPr="00873D15">
        <w:rPr>
          <w:rFonts w:ascii="Traditional Arabic" w:hAnsi="Traditional Arabic" w:cs="Traditional Arabic"/>
          <w:sz w:val="32"/>
          <w:szCs w:val="32"/>
          <w:rtl/>
        </w:rPr>
        <w:t xml:space="preserve"> وهي الطائفةُ التي لم تصلِّ بعدُ لوقوفها تجاه العدوِّ من أجل </w:t>
      </w:r>
      <w:proofErr w:type="spellStart"/>
      <w:r w:rsidRPr="00873D15">
        <w:rPr>
          <w:rFonts w:ascii="Traditional Arabic" w:hAnsi="Traditional Arabic" w:cs="Traditional Arabic"/>
          <w:sz w:val="32"/>
          <w:szCs w:val="32"/>
          <w:rtl/>
        </w:rPr>
        <w:t>الحراسة</w:t>
      </w:r>
      <w:r w:rsidRPr="00873D15">
        <w:rPr>
          <w:rFonts w:ascii="Traditional Arabic" w:hAnsi="Traditional Arabic" w:cs="Traditional Arabic"/>
          <w:b/>
          <w:bCs/>
          <w:color w:val="008000"/>
          <w:sz w:val="32"/>
          <w:szCs w:val="32"/>
          <w:rtl/>
        </w:rPr>
        <w:t>﴿فَلْيُصَلُّواْ</w:t>
      </w:r>
      <w:proofErr w:type="spellEnd"/>
      <w:r w:rsidRPr="00873D15">
        <w:rPr>
          <w:rFonts w:ascii="Traditional Arabic" w:hAnsi="Traditional Arabic" w:cs="Traditional Arabic"/>
          <w:b/>
          <w:bCs/>
          <w:color w:val="008000"/>
          <w:sz w:val="32"/>
          <w:szCs w:val="32"/>
          <w:rtl/>
        </w:rPr>
        <w:t xml:space="preserve"> </w:t>
      </w:r>
      <w:proofErr w:type="spellStart"/>
      <w:r w:rsidRPr="00873D15">
        <w:rPr>
          <w:rFonts w:ascii="Traditional Arabic" w:hAnsi="Traditional Arabic" w:cs="Traditional Arabic"/>
          <w:b/>
          <w:bCs/>
          <w:color w:val="008000"/>
          <w:sz w:val="32"/>
          <w:szCs w:val="32"/>
          <w:rtl/>
        </w:rPr>
        <w:t>مَعَكَ﴾</w:t>
      </w:r>
      <w:r w:rsidRPr="00873D15">
        <w:rPr>
          <w:rFonts w:ascii="Traditional Arabic" w:hAnsi="Traditional Arabic" w:cs="Traditional Arabic"/>
          <w:sz w:val="32"/>
          <w:szCs w:val="32"/>
          <w:rtl/>
        </w:rPr>
        <w:t>الركعةَ</w:t>
      </w:r>
      <w:proofErr w:type="spellEnd"/>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الباقيةَ</w:t>
      </w:r>
      <w:r w:rsidRPr="00873D15">
        <w:rPr>
          <w:rFonts w:ascii="Traditional Arabic" w:hAnsi="Traditional Arabic" w:cs="Traditional Arabic"/>
          <w:b/>
          <w:bCs/>
          <w:color w:val="008000"/>
          <w:sz w:val="32"/>
          <w:szCs w:val="32"/>
          <w:rtl/>
        </w:rPr>
        <w:t>﴿وَلْيَأْخُذُوا</w:t>
      </w:r>
      <w:proofErr w:type="spellEnd"/>
      <w:r w:rsidRPr="00873D15">
        <w:rPr>
          <w:rFonts w:ascii="Traditional Arabic" w:hAnsi="Traditional Arabic" w:cs="Traditional Arabic"/>
          <w:b/>
          <w:bCs/>
          <w:color w:val="008000"/>
          <w:sz w:val="32"/>
          <w:szCs w:val="32"/>
          <w:rtl/>
        </w:rPr>
        <w:t xml:space="preserve"> حِذْرَهُمْ </w:t>
      </w:r>
      <w:proofErr w:type="spellStart"/>
      <w:r w:rsidRPr="00873D15">
        <w:rPr>
          <w:rFonts w:ascii="Traditional Arabic" w:hAnsi="Traditional Arabic" w:cs="Traditional Arabic"/>
          <w:b/>
          <w:bCs/>
          <w:color w:val="008000"/>
          <w:sz w:val="32"/>
          <w:szCs w:val="32"/>
          <w:rtl/>
        </w:rPr>
        <w:t>وَأَسْلِحَتَهُمْ﴾</w:t>
      </w:r>
      <w:r w:rsidRPr="00873D15">
        <w:rPr>
          <w:rFonts w:ascii="Traditional Arabic" w:hAnsi="Traditional Arabic" w:cs="Traditional Arabic"/>
          <w:sz w:val="32"/>
          <w:szCs w:val="32"/>
          <w:rtl/>
        </w:rPr>
        <w:t>وليأخذوا</w:t>
      </w:r>
      <w:proofErr w:type="spellEnd"/>
      <w:r w:rsidRPr="00873D15">
        <w:rPr>
          <w:rFonts w:ascii="Traditional Arabic" w:hAnsi="Traditional Arabic" w:cs="Traditional Arabic"/>
          <w:sz w:val="32"/>
          <w:szCs w:val="32"/>
          <w:rtl/>
        </w:rPr>
        <w:t xml:space="preserve"> الحذر من أي هجوم محتمل للعدو عليهم، وليحملوا أسلحتهم معهم أثناء الصلاة.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ثم عقب الحق سبحانه مبينا علة احتفاظ المصلين بأسلحتهم وهم يصلون فقال: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﴿وَدَّ الَّذِينَ كَفَرُوا لَوْ تَغْفُلُونَ عَنْ أَسْلِحَتِكُمْ وَأَمْتِعَتِكُمْ فَيَمِيلُونَ عَلَيْكُمْ مَيْلَةً وَاحِدَةً﴾</w:t>
      </w:r>
      <w:r w:rsidRPr="00873D15">
        <w:rPr>
          <w:rFonts w:ascii="Traditional Arabic" w:hAnsi="Traditional Arabic" w:cs="Traditional Arabic"/>
          <w:sz w:val="32"/>
          <w:szCs w:val="32"/>
          <w:rtl/>
        </w:rPr>
        <w:t xml:space="preserve"> يتمنى أعداؤكم الكفار أن تغفلوا عن أسلحتكم وأمتعتكم أثناء الصلاة فيهجموا عليكم هجمة واحدة مفاجئة، وينقضوا عليكم بالقتل والنّهب. لذلك كان حمل المصلي سلاحه في جبهة القتال أثناء الصلاة واجبا، زيادة في الحذر من </w:t>
      </w:r>
      <w:r w:rsidR="000A28B1" w:rsidRPr="00873D15">
        <w:rPr>
          <w:rFonts w:ascii="Traditional Arabic" w:hAnsi="Traditional Arabic" w:cs="Traditional Arabic"/>
          <w:sz w:val="32"/>
          <w:szCs w:val="32"/>
          <w:rtl/>
        </w:rPr>
        <w:t>العدو واستعدادا دائما لمناجزته،</w:t>
      </w:r>
      <w:r w:rsidRPr="00873D15">
        <w:rPr>
          <w:rFonts w:ascii="Traditional Arabic" w:hAnsi="Traditional Arabic" w:cs="Traditional Arabic"/>
          <w:sz w:val="32"/>
          <w:szCs w:val="32"/>
          <w:rtl/>
        </w:rPr>
        <w:t xml:space="preserve"> ولا يجوز له وضع السلاح إلا عند الضرورة المرخص بها بقوله تعالى عقب ذلك:</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xml:space="preserve">﴿وَلَا جُنَاحَ عَلَيْكُمْ إِنْ كَانَ بِكُمْ أَذًى مِنْ مَطَرٍ أَوْ كُنْتُمْ مَرْضَى أَنْ تَضَعُوا </w:t>
      </w:r>
      <w:proofErr w:type="spellStart"/>
      <w:r w:rsidRPr="00873D15">
        <w:rPr>
          <w:rFonts w:ascii="Traditional Arabic" w:hAnsi="Traditional Arabic" w:cs="Traditional Arabic"/>
          <w:b/>
          <w:bCs/>
          <w:color w:val="008000"/>
          <w:sz w:val="32"/>
          <w:szCs w:val="32"/>
          <w:rtl/>
        </w:rPr>
        <w:t>أَسْلِحَتَكُمْ﴾</w:t>
      </w:r>
      <w:r w:rsidRPr="00873D15">
        <w:rPr>
          <w:rFonts w:ascii="Traditional Arabic" w:hAnsi="Traditional Arabic" w:cs="Traditional Arabic"/>
          <w:sz w:val="32"/>
          <w:szCs w:val="32"/>
          <w:rtl/>
        </w:rPr>
        <w:t>أي</w:t>
      </w:r>
      <w:proofErr w:type="spellEnd"/>
      <w:r w:rsidRPr="00873D15">
        <w:rPr>
          <w:rFonts w:ascii="Traditional Arabic" w:hAnsi="Traditional Arabic" w:cs="Traditional Arabic"/>
          <w:sz w:val="32"/>
          <w:szCs w:val="32"/>
          <w:rtl/>
        </w:rPr>
        <w:t xml:space="preserve"> لا حرج ولا إثم عليكم أن تضعوا الأسلحة إن أصابكم ضرر من مطر أو مرض، ولا بد في هذه الحالة من أخذ الحذر </w:t>
      </w:r>
      <w:proofErr w:type="spellStart"/>
      <w:r w:rsidRPr="00873D15">
        <w:rPr>
          <w:rFonts w:ascii="Traditional Arabic" w:hAnsi="Traditional Arabic" w:cs="Traditional Arabic"/>
          <w:sz w:val="32"/>
          <w:szCs w:val="32"/>
          <w:rtl/>
        </w:rPr>
        <w:t>أيضا</w:t>
      </w:r>
      <w:r w:rsidRPr="00873D15">
        <w:rPr>
          <w:rFonts w:ascii="Traditional Arabic" w:hAnsi="Traditional Arabic" w:cs="Traditional Arabic"/>
          <w:b/>
          <w:bCs/>
          <w:color w:val="008000"/>
          <w:sz w:val="32"/>
          <w:szCs w:val="32"/>
          <w:rtl/>
        </w:rPr>
        <w:t>﴿وَخُذُوا</w:t>
      </w:r>
      <w:proofErr w:type="spellEnd"/>
      <w:r w:rsidRPr="00873D15">
        <w:rPr>
          <w:rFonts w:ascii="Traditional Arabic" w:hAnsi="Traditional Arabic" w:cs="Traditional Arabic"/>
          <w:b/>
          <w:bCs/>
          <w:color w:val="008000"/>
          <w:sz w:val="32"/>
          <w:szCs w:val="32"/>
          <w:rtl/>
        </w:rPr>
        <w:t xml:space="preserve"> حِذْرَكُمْ﴾</w:t>
      </w:r>
      <w:r w:rsidRPr="00873D15">
        <w:rPr>
          <w:rFonts w:ascii="Traditional Arabic" w:hAnsi="Traditional Arabic" w:cs="Traditional Arabic"/>
          <w:sz w:val="32"/>
          <w:szCs w:val="32"/>
          <w:rtl/>
        </w:rPr>
        <w:t xml:space="preserve"> لأن الغفلة عن كيد العدو غير جائزة، وحمل السلاح  أثناء الصلاة واجب، والعدو يراقب تحركاتكم ويتربص بكم الدوائر. </w:t>
      </w:r>
      <w:r w:rsidRPr="00873D15">
        <w:rPr>
          <w:rFonts w:ascii="Traditional Arabic" w:hAnsi="Traditional Arabic" w:cs="Traditional Arabic"/>
          <w:b/>
          <w:bCs/>
          <w:color w:val="008000"/>
          <w:sz w:val="32"/>
          <w:szCs w:val="32"/>
          <w:rtl/>
        </w:rPr>
        <w:t>﴿إِنَّ اللَّهَ أَعَدَّ لِلْكَافِرِينَ عَذَابًا مُهِينًا﴾</w:t>
      </w:r>
      <w:r w:rsidRPr="00873D15">
        <w:rPr>
          <w:rFonts w:ascii="Traditional Arabic" w:hAnsi="Traditional Arabic" w:cs="Traditional Arabic"/>
          <w:sz w:val="32"/>
          <w:szCs w:val="32"/>
          <w:rtl/>
        </w:rPr>
        <w:t xml:space="preserve"> عذابا في الدنيا على يد المسلمين ما اتبعوا سنن النصر صدقا وحسن إعداد، وخلودا في نار جهنم وبئس المصير.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لقد بَيَّنَ تعالى بقوله </w:t>
      </w:r>
      <w:r w:rsidRPr="00873D15">
        <w:rPr>
          <w:rFonts w:ascii="Traditional Arabic" w:hAnsi="Traditional Arabic" w:cs="Traditional Arabic"/>
          <w:b/>
          <w:bCs/>
          <w:color w:val="008000"/>
          <w:sz w:val="32"/>
          <w:szCs w:val="32"/>
          <w:rtl/>
        </w:rPr>
        <w:t>﴿وَإِذَا كُنْتَ فِيهِمْ﴾</w:t>
      </w:r>
      <w:r w:rsidRPr="00873D15">
        <w:rPr>
          <w:rFonts w:ascii="Traditional Arabic" w:hAnsi="Traditional Arabic" w:cs="Traditional Arabic"/>
          <w:sz w:val="32"/>
          <w:szCs w:val="32"/>
          <w:rtl/>
        </w:rPr>
        <w:t xml:space="preserve"> الآية، حالَ الركعةِ الأولى من صلاة الخوف ولكنه لم يبين حال الركعةِ الباقيةِ لكل من الطائفتين، إلا أن السنة فصلت ذلك بما رواه صالح بن خَوَّاتٍ، عَمَّن صلى مع رسول الله صَلَّى اللَّهُ عَلَيْهِ وَسَلَّمَ صلاة الخوف في غزوة ذات الرقاع: أن طائفةً صَفَّتْ معه، وطائفةٌ وِجاهَ العدوِّ، فصلى بالتي معه ركعة، ثم ثبت قائماً، وأتَمُّوا لأنفسهم، ثم انصرفوا وصفّوا وِجَاهَ العدو، وجاءت الطائفة الأخرى فصلَّى بهم الركعة التي بقيت من صلاته، ثم ثبت جالساً، وأتَمُوا لأنفسهم، ثم سلَّم بهم.</w:t>
      </w:r>
    </w:p>
    <w:p w:rsidR="000A28B1" w:rsidRPr="00873D15" w:rsidRDefault="002171F9" w:rsidP="00873D15">
      <w:pPr>
        <w:tabs>
          <w:tab w:val="right" w:pos="8306"/>
        </w:tabs>
        <w:bidi/>
        <w:ind w:right="990"/>
        <w:jc w:val="both"/>
        <w:rPr>
          <w:rFonts w:ascii="Traditional Arabic" w:eastAsia="Calibri" w:hAnsi="Traditional Arabic" w:cs="Traditional Arabic"/>
          <w:sz w:val="32"/>
          <w:szCs w:val="32"/>
          <w:rtl/>
        </w:rPr>
      </w:pPr>
      <w:r w:rsidRPr="00873D15">
        <w:rPr>
          <w:rFonts w:ascii="Traditional Arabic" w:hAnsi="Traditional Arabic" w:cs="Traditional Arabic"/>
          <w:sz w:val="32"/>
          <w:szCs w:val="32"/>
          <w:rtl/>
        </w:rPr>
        <w:t>هذا الشكل من صلاة الخوف في غزوة ذات الرِّقاع هو أسهل ما روي فيها وأكثر موافقة لهذه الآيات الواردة في الباب، إلا أن اختلاف ظروف الحرب وأسلحتها وشدتها ومواقعها يجعل الثبات على هذا الشكل متعذرا أحيانا، لذلك صلاها رسول الله صلى الله عليه وسلم بأشكال أخرى تبعا لمرونتها وتكيُّفِها مع الأحوال الطارئة والأوضاع المفاجئة.</w:t>
      </w:r>
    </w:p>
    <w:p w:rsidR="001A68DF" w:rsidRPr="00873D15" w:rsidRDefault="000A28B1"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من</w:t>
      </w:r>
      <w:r w:rsidR="002171F9" w:rsidRPr="00873D15">
        <w:rPr>
          <w:rFonts w:ascii="Traditional Arabic" w:hAnsi="Traditional Arabic" w:cs="Traditional Arabic"/>
          <w:sz w:val="32"/>
          <w:szCs w:val="32"/>
          <w:rtl/>
        </w:rPr>
        <w:t xml:space="preserve"> ذلك صلاته في غزوة عسفان لحديث جابر بن عبد الله رضي الله عنه قال: شهدت مع رسول الله صلى الله عليه وسلم صلاة الخوف فصفنا صفين: صف خلف رسول الله صلى الله عليه وسلم والعدو بيننا وبين القبلة فكبر النبي صلى الله عليه وسلم وكبرنا جميعًا، ثم ركع وركعنا جميعًا، ثم رفع رأسه من الركوع ورفعنا جميعًا، ثم انحدر بالسجود والصف الذي يليه، وقام الصف المؤخر في نحر </w:t>
      </w:r>
      <w:r w:rsidR="002171F9" w:rsidRPr="00873D15">
        <w:rPr>
          <w:rFonts w:ascii="Traditional Arabic" w:hAnsi="Traditional Arabic" w:cs="Traditional Arabic"/>
          <w:sz w:val="32"/>
          <w:szCs w:val="32"/>
          <w:rtl/>
        </w:rPr>
        <w:lastRenderedPageBreak/>
        <w:t>العدو، فلما قضى النبي صلى الله عليه وسلم السجود وقام الصف الذي يليه، انحدر الصف المؤخر بالسجود وقاموا، ثم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وقام الصف المؤخر في نحر العدو، فلما قضى النبي صلى الله عليه وسلم السجود والصف الذي يليه انحدر الصف المؤخر بالسجود فسجدوا، ثم سلم النبي صلى الله عليه وسلم ، وسلمنا جميعًا.</w:t>
      </w:r>
    </w:p>
    <w:p w:rsidR="001A68DF" w:rsidRPr="00873D15" w:rsidRDefault="001A68DF"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t xml:space="preserve">صلاته قِبَلَ نجد  في حديث عبد الله بن عمر رضي الله عنهما، قال: غزوت مع النبي صلى الله عليه وسلم قِبَل نجدٍ فوازينا العدو، فصاففناهم، فقام رسول الله صلى الله عليه وسلم يصلي لنا، فقامت طائفة معه وأقبلت طائفة على العدو، فركع رسول الله صلى الله عليه وسلم بمن معه وسجد سجدتين، ثم انصرفوا مكان الطائفة التي لم تصلِّ، فجاؤوا فركع رسول الله صلى الله عليه وسلم بهم ركعة وسجد سجدتين، ثم سلَّم، فقام كل واحد منهم فركع لنفسه ركعة وسجد سجدتين، وفي لفظ لمسلم: ثم سلم النبي صلى الله عليه وسلم، ثم قضى هؤلاء ركعة وهؤلاء ركعة، وفي لفظ لمسلم أيضًا: ثم قضت الطائفتان: ركعة </w:t>
      </w:r>
      <w:proofErr w:type="spellStart"/>
      <w:r w:rsidR="002171F9" w:rsidRPr="00873D15">
        <w:rPr>
          <w:rFonts w:ascii="Traditional Arabic" w:hAnsi="Traditional Arabic" w:cs="Traditional Arabic"/>
          <w:sz w:val="32"/>
          <w:szCs w:val="32"/>
          <w:rtl/>
        </w:rPr>
        <w:t>ركعة</w:t>
      </w:r>
      <w:proofErr w:type="spellEnd"/>
      <w:r w:rsidR="002171F9"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cr/>
        <w:t xml:space="preserve">وهذه هي الصلاة التي أخذ بها ابن أبي زيد القيرواني المالكي، إذ قال في الفواكه </w:t>
      </w:r>
      <w:proofErr w:type="spellStart"/>
      <w:r w:rsidR="002171F9" w:rsidRPr="00873D15">
        <w:rPr>
          <w:rFonts w:ascii="Traditional Arabic" w:hAnsi="Traditional Arabic" w:cs="Traditional Arabic"/>
          <w:sz w:val="32"/>
          <w:szCs w:val="32"/>
          <w:rtl/>
        </w:rPr>
        <w:t>الدواني</w:t>
      </w:r>
      <w:proofErr w:type="spellEnd"/>
      <w:r w:rsidR="002171F9" w:rsidRPr="00873D15">
        <w:rPr>
          <w:rFonts w:ascii="Traditional Arabic" w:hAnsi="Traditional Arabic" w:cs="Traditional Arabic"/>
          <w:sz w:val="20"/>
          <w:szCs w:val="20"/>
          <w:rtl/>
        </w:rPr>
        <w:t>[</w:t>
      </w:r>
      <w:r w:rsidR="002171F9" w:rsidRPr="00873D15">
        <w:rPr>
          <w:rStyle w:val="a8"/>
          <w:rFonts w:ascii="Traditional Arabic" w:hAnsi="Traditional Arabic" w:cs="Traditional Arabic"/>
          <w:sz w:val="20"/>
          <w:szCs w:val="20"/>
          <w:rtl/>
        </w:rPr>
        <w:footnoteReference w:id="63"/>
      </w:r>
      <w:r w:rsidR="002171F9" w:rsidRPr="00873D15">
        <w:rPr>
          <w:rFonts w:ascii="Traditional Arabic" w:hAnsi="Traditional Arabic" w:cs="Traditional Arabic"/>
          <w:sz w:val="20"/>
          <w:szCs w:val="20"/>
          <w:rtl/>
        </w:rPr>
        <w:t>]</w:t>
      </w:r>
      <w:r w:rsidR="002171F9" w:rsidRPr="00873D15">
        <w:rPr>
          <w:rFonts w:ascii="Traditional Arabic" w:hAnsi="Traditional Arabic" w:cs="Traditional Arabic"/>
          <w:sz w:val="32"/>
          <w:szCs w:val="32"/>
          <w:rtl/>
        </w:rPr>
        <w:t xml:space="preserve"> على رسالة ابن أبي زيد </w:t>
      </w:r>
      <w:proofErr w:type="spellStart"/>
      <w:r w:rsidR="002171F9" w:rsidRPr="00873D15">
        <w:rPr>
          <w:rFonts w:ascii="Traditional Arabic" w:hAnsi="Traditional Arabic" w:cs="Traditional Arabic"/>
          <w:sz w:val="32"/>
          <w:szCs w:val="32"/>
          <w:rtl/>
        </w:rPr>
        <w:t>القيرواني:"وصلاة</w:t>
      </w:r>
      <w:proofErr w:type="spellEnd"/>
      <w:r w:rsidR="002171F9" w:rsidRPr="00873D15">
        <w:rPr>
          <w:rFonts w:ascii="Traditional Arabic" w:hAnsi="Traditional Arabic" w:cs="Traditional Arabic"/>
          <w:sz w:val="32"/>
          <w:szCs w:val="32"/>
          <w:rtl/>
        </w:rPr>
        <w:t xml:space="preserve"> الخوف في السفر إذا خافوا العدو أن يتقدم الإمام بطائفة ويدع طائفة مواجهة العدو فيصلي الإمام بطائفة ركعة ثم يثبت قائما ويصلون لأنفسهم ركعة ثم يسلمون فيقفون مكان أصحابهم ثم يأتي أصحابهم فيحرمون خلف الإمام فيصلي بهم الركعة الثانية ثم يتشهد ويسلم ثم يقضون الركعة التي فاتتهم وينصرفون. هكذا يفعل في صلاة الفرائض كلها إلا المغرب فإنه يصلي بالطائفة الأولى ركعتين وبالثانية ركعة. وإن صلى بهم في الحضر لشدة خوف صلى في الظهر والعصر والعشاء بكل طائفة ركعتين ولكل صلاة أذان وإقامة وإذا اشتد الخوف عن ذلك صلوا وحدانا بقدر طاقتهم مشاة أو ركبانا ماشين أو ساعين مستقبلي القبلة وغير مستقبليها".</w:t>
      </w:r>
    </w:p>
    <w:p w:rsidR="001A68DF" w:rsidRPr="00873D15" w:rsidRDefault="001A68DF"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 </w:t>
      </w:r>
      <w:r w:rsidR="002171F9" w:rsidRPr="00873D15">
        <w:rPr>
          <w:rFonts w:ascii="Traditional Arabic" w:hAnsi="Traditional Arabic" w:cs="Traditional Arabic"/>
          <w:sz w:val="32"/>
          <w:szCs w:val="32"/>
          <w:rtl/>
        </w:rPr>
        <w:t xml:space="preserve">صلاته صلى الله عليه وسلم التي صلى فيها بالطائفة الأولى ركعتين ثم سلم بهم، ثم </w:t>
      </w:r>
      <w:r w:rsidRPr="00873D15">
        <w:rPr>
          <w:rFonts w:ascii="Traditional Arabic" w:hAnsi="Traditional Arabic" w:cs="Traditional Arabic"/>
          <w:sz w:val="32"/>
          <w:szCs w:val="32"/>
          <w:rtl/>
        </w:rPr>
        <w:t xml:space="preserve">صلى بالطائفة الثانية ركعتين ثم </w:t>
      </w:r>
      <w:r w:rsidR="002171F9" w:rsidRPr="00873D15">
        <w:rPr>
          <w:rFonts w:ascii="Traditional Arabic" w:hAnsi="Traditional Arabic" w:cs="Traditional Arabic"/>
          <w:sz w:val="32"/>
          <w:szCs w:val="32"/>
          <w:rtl/>
        </w:rPr>
        <w:t xml:space="preserve">سلم بهم؛ لحديث جابر بن عبد الله رضي الله عنهما: أن النبي صلى الله عليه وسلم صلى بطائفة من أصحابه ركعتين ثم سلم، ثم صلى بآخرين أيضًا ركعتين، ثم سلم، ولحديث أبي بكرة رضي الله عنه، قال: صلى النبي صلى الله عليه وسلم في خوفٍ الظهر، فصف بعضهم خلفه وبعضهم </w:t>
      </w:r>
      <w:r w:rsidR="002171F9" w:rsidRPr="00873D15">
        <w:rPr>
          <w:rFonts w:ascii="Traditional Arabic" w:hAnsi="Traditional Arabic" w:cs="Traditional Arabic"/>
          <w:sz w:val="32"/>
          <w:szCs w:val="32"/>
          <w:rtl/>
        </w:rPr>
        <w:lastRenderedPageBreak/>
        <w:t>بإزاء العدو، فصلى بهم ركعتين ثم سلم، فانطلق الذين صلوا معه فوقفوا موقف أصحابهم، ثم جاء أولئك فصلوا خلفه، فصلى بهم ركعتين، ثم سلم، فكانت لرسول الله صلى الله عليه وسلم أربعًا، ولأصحابه ركعتين.</w:t>
      </w:r>
    </w:p>
    <w:p w:rsidR="00327E1E" w:rsidRPr="00873D15" w:rsidRDefault="001A68DF"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t>صلاته صلى الله عليه وسلم بذي قُرَد - أرض من أرض بني سليم -، وهي أن يصلي الإمام بإحدى الطائفتين ركعة ثم تذهب ولا تقضي شيئًا، ثم تأتي الطائفة الأخرى فتصف خلفه ويصلي بهم ركعة ثم يسلم ولا تقضي شيئًا؛ لحديث ابن عباس رضي الله عنهما قال: صلى رسول الله صلى الله</w:t>
      </w:r>
      <w:r w:rsidRPr="00873D15">
        <w:rPr>
          <w:rFonts w:ascii="Traditional Arabic" w:hAnsi="Traditional Arabic" w:cs="Traditional Arabic"/>
          <w:sz w:val="32"/>
          <w:szCs w:val="32"/>
          <w:rtl/>
        </w:rPr>
        <w:t xml:space="preserve"> عليه وسلم صلاة الخوف بذي قُرَد</w:t>
      </w:r>
      <w:r w:rsidR="002171F9" w:rsidRPr="00873D15">
        <w:rPr>
          <w:rFonts w:ascii="Traditional Arabic" w:hAnsi="Traditional Arabic" w:cs="Traditional Arabic"/>
          <w:sz w:val="32"/>
          <w:szCs w:val="32"/>
          <w:rtl/>
        </w:rPr>
        <w:t>، فصلى الناس خلفه صَفَّين: صفًّا يوازي العدو، وصفًّا خلفه، فصلى بالصف الذي يليه ركعة، ثم نهض هؤلاء إلى مصاف هؤلاء، وهؤلاء إلى مصاف هؤلاء فصلى بهم ركعة أخرى، ولحديث حذيفة رضي الله عنه أن النبي صلى الله عليه وسلم صلى صلاة الخوف بهؤلاء ركعة، وبهؤلاء ركعة، ولم يقضوا.</w:t>
      </w:r>
    </w:p>
    <w:p w:rsidR="00327E1E" w:rsidRPr="00873D15" w:rsidRDefault="00327E1E"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t>أما صلاة الخوف في الحضر فجائزة إذا احتاج الناس إلى ذلك عند نزول العدو قريبًا من البلد وتؤدى بدون قصر، فيصلي الإمام الصلاة الرباعية بكل طائفة ركعتين وتتم الطائفة الأولى بالفاتحة في كل ركعة، والطائفة الثانية تتم بالفاتحة وسورة.</w:t>
      </w:r>
    </w:p>
    <w:p w:rsidR="002171F9" w:rsidRPr="00873D15" w:rsidRDefault="00327E1E"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sz w:val="32"/>
          <w:szCs w:val="32"/>
          <w:rtl/>
        </w:rPr>
        <w:t>ما صلاة الخوف حال القتال والْتِحام الحرب، فتصلى على أي حال كان ولو إيماء، رجالاً أو ركبانًا، مستقبلي القبلة أو غير مستقبليها، قال الله تعالى:</w:t>
      </w:r>
      <w:r w:rsidR="002171F9" w:rsidRPr="00873D15">
        <w:rPr>
          <w:rFonts w:ascii="Traditional Arabic" w:hAnsi="Traditional Arabic" w:cs="Traditional Arabic"/>
          <w:b/>
          <w:bCs/>
          <w:color w:val="008000"/>
          <w:sz w:val="32"/>
          <w:szCs w:val="32"/>
          <w:rtl/>
        </w:rPr>
        <w:t xml:space="preserve">﴿فَإِنْ خِفْتُمْ فَرِجَالًا أَوْ </w:t>
      </w:r>
      <w:proofErr w:type="spellStart"/>
      <w:r w:rsidR="002171F9" w:rsidRPr="00873D15">
        <w:rPr>
          <w:rFonts w:ascii="Traditional Arabic" w:hAnsi="Traditional Arabic" w:cs="Traditional Arabic"/>
          <w:b/>
          <w:bCs/>
          <w:color w:val="008000"/>
          <w:sz w:val="32"/>
          <w:szCs w:val="32"/>
          <w:rtl/>
        </w:rPr>
        <w:t>رُكْبَانًا﴾</w:t>
      </w:r>
      <w:r w:rsidR="002171F9" w:rsidRPr="00873D15">
        <w:rPr>
          <w:rFonts w:ascii="Traditional Arabic" w:hAnsi="Traditional Arabic" w:cs="Traditional Arabic"/>
          <w:sz w:val="32"/>
          <w:szCs w:val="32"/>
          <w:rtl/>
        </w:rPr>
        <w:t>البقرة</w:t>
      </w:r>
      <w:proofErr w:type="spellEnd"/>
      <w:r w:rsidR="002171F9" w:rsidRPr="00873D15">
        <w:rPr>
          <w:rFonts w:ascii="Traditional Arabic" w:hAnsi="Traditional Arabic" w:cs="Traditional Arabic"/>
          <w:sz w:val="32"/>
          <w:szCs w:val="32"/>
          <w:rtl/>
        </w:rPr>
        <w:t xml:space="preserve"> 239، وقد كان ابن عمر - كما قال مالك عن نافع - إذا سئل عن صلاة الخوف وصفها، ثم قال: فإن كان خوف أشد من ذلك صلوا رجالاً قيامًا على أقدامهم، أو ركبانًا مستقبلي القبلة أو غير مستقبليها، ولفظ مسلم: "فإذا كان خوف أكثر من ذلك فصلِّ راكبًا، أو قائمًا، تومئ إيماء". وهو ما يناسب الحروب الحديثة بتطور أدواتها وأسلحتها ووسائل نقلها في الأرض والجو وأعماق البحار.</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إذا قضى المجاهدون خلال المعركة صلاتهم فلا ينبغي أن ينقطعوا عن ذكر الله والاستعانة به لأن ذلك هو السلاح الذي لا يفل والعدة التي لا تبلى:</w:t>
      </w:r>
      <w:r w:rsidRPr="00873D15">
        <w:rPr>
          <w:rFonts w:ascii="Traditional Arabic" w:hAnsi="Traditional Arabic" w:cs="Traditional Arabic"/>
          <w:b/>
          <w:bCs/>
          <w:color w:val="008000"/>
          <w:sz w:val="32"/>
          <w:szCs w:val="32"/>
          <w:rtl/>
        </w:rPr>
        <w:t>﴿فَإِذَا قَضَيْتُمُ الصَّلَاةَ فَاذْكُرُوا اللَّهَ قِيَامًا وَقُعُودًا وَعَلَى جُنُوبِكُمْ﴾</w:t>
      </w:r>
      <w:r w:rsidRPr="00873D15">
        <w:rPr>
          <w:rFonts w:ascii="Traditional Arabic" w:hAnsi="Traditional Arabic" w:cs="Traditional Arabic"/>
          <w:sz w:val="32"/>
          <w:szCs w:val="32"/>
          <w:rtl/>
        </w:rPr>
        <w:t xml:space="preserve"> اذكروه في أي حال كنتم أثناء القتال، قياما وقعودا وعلى جنوبكم.</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فإذا وضعت الحرب أوزارها وحل الاطمئنان في النفوس بدل الروع والفزع والخوف فأقيموا صلاتكم كاملة تامة </w:t>
      </w:r>
      <w:r w:rsidRPr="00873D15">
        <w:rPr>
          <w:rFonts w:ascii="Traditional Arabic" w:hAnsi="Traditional Arabic" w:cs="Traditional Arabic"/>
          <w:b/>
          <w:bCs/>
          <w:color w:val="008000"/>
          <w:sz w:val="32"/>
          <w:szCs w:val="32"/>
          <w:rtl/>
        </w:rPr>
        <w:t>﴿فَإِذَا اطْمَأْنَنْتُمْ فَأَقِيمُوا الصَّلَاةَ﴾</w:t>
      </w:r>
      <w:r w:rsidRPr="00873D15">
        <w:rPr>
          <w:rFonts w:ascii="Traditional Arabic" w:hAnsi="Traditional Arabic" w:cs="Traditional Arabic"/>
          <w:sz w:val="32"/>
          <w:szCs w:val="32"/>
          <w:rtl/>
        </w:rPr>
        <w:t xml:space="preserve"> فأدوا صلاتكم بركوعها وسجودها وقراءتها وجميع آدابها وأحكامها مما كان متعذرا في وقت </w:t>
      </w:r>
      <w:proofErr w:type="spellStart"/>
      <w:r w:rsidRPr="00873D15">
        <w:rPr>
          <w:rFonts w:ascii="Traditional Arabic" w:hAnsi="Traditional Arabic" w:cs="Traditional Arabic"/>
          <w:sz w:val="32"/>
          <w:szCs w:val="32"/>
          <w:rtl/>
        </w:rPr>
        <w:t>الخوف</w:t>
      </w:r>
      <w:r w:rsidRPr="00873D15">
        <w:rPr>
          <w:rFonts w:ascii="Traditional Arabic" w:hAnsi="Traditional Arabic" w:cs="Traditional Arabic"/>
          <w:b/>
          <w:bCs/>
          <w:color w:val="008000"/>
          <w:sz w:val="32"/>
          <w:szCs w:val="32"/>
          <w:rtl/>
        </w:rPr>
        <w:t>﴿إِنَّ</w:t>
      </w:r>
      <w:proofErr w:type="spellEnd"/>
      <w:r w:rsidRPr="00873D15">
        <w:rPr>
          <w:rFonts w:ascii="Traditional Arabic" w:hAnsi="Traditional Arabic" w:cs="Traditional Arabic"/>
          <w:b/>
          <w:bCs/>
          <w:color w:val="008000"/>
          <w:sz w:val="32"/>
          <w:szCs w:val="32"/>
          <w:rtl/>
        </w:rPr>
        <w:t xml:space="preserve"> الصَّلَاةَ كَانَتْ عَلَى الْمُؤْمِنِينَ كِتَابًا </w:t>
      </w:r>
      <w:proofErr w:type="spellStart"/>
      <w:r w:rsidRPr="00873D15">
        <w:rPr>
          <w:rFonts w:ascii="Traditional Arabic" w:hAnsi="Traditional Arabic" w:cs="Traditional Arabic"/>
          <w:b/>
          <w:bCs/>
          <w:color w:val="008000"/>
          <w:sz w:val="32"/>
          <w:szCs w:val="32"/>
          <w:rtl/>
        </w:rPr>
        <w:t>مَوْقُوتًا﴾</w:t>
      </w:r>
      <w:r w:rsidRPr="00873D15">
        <w:rPr>
          <w:rFonts w:ascii="Traditional Arabic" w:hAnsi="Traditional Arabic" w:cs="Traditional Arabic"/>
          <w:sz w:val="32"/>
          <w:szCs w:val="32"/>
          <w:rtl/>
        </w:rPr>
        <w:t>إن</w:t>
      </w:r>
      <w:proofErr w:type="spellEnd"/>
      <w:r w:rsidRPr="00873D15">
        <w:rPr>
          <w:rFonts w:ascii="Traditional Arabic" w:hAnsi="Traditional Arabic" w:cs="Traditional Arabic"/>
          <w:sz w:val="32"/>
          <w:szCs w:val="32"/>
          <w:rtl/>
        </w:rPr>
        <w:t xml:space="preserve"> للصلاة أوقاتا يجب مراعاتها وعدم الإخلال بها،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 xml:space="preserve">حَافِظُوا عَلَى الصَّلَوَاتِ وَالصَّلَاةِ </w:t>
      </w:r>
      <w:r w:rsidRPr="00873D15">
        <w:rPr>
          <w:rFonts w:ascii="Traditional Arabic" w:hAnsi="Traditional Arabic" w:cs="Traditional Arabic"/>
          <w:b/>
          <w:bCs/>
          <w:color w:val="008000"/>
          <w:sz w:val="32"/>
          <w:szCs w:val="32"/>
          <w:rtl/>
        </w:rPr>
        <w:lastRenderedPageBreak/>
        <w:t>الْوُسْطَى وَقُومُوا لِلَّهِ قَانِتِينَ فَإِنْ خِفْتُمْ فَرِجَالًا أَوْ رُكْبَانًا فَإِذَا أَمِنْتُمْ فَاذْكُرُوا اللَّهَ كَمَا عَلَّمَكُمْ مَا لَمْ تَكُونُوا تَعْلَمُونَ﴾</w:t>
      </w:r>
      <w:r w:rsidRPr="00873D15">
        <w:rPr>
          <w:rFonts w:ascii="Traditional Arabic" w:hAnsi="Traditional Arabic" w:cs="Traditional Arabic"/>
          <w:sz w:val="32"/>
          <w:szCs w:val="32"/>
          <w:rtl/>
        </w:rPr>
        <w:t xml:space="preserve"> 238/239.  </w:t>
      </w:r>
    </w:p>
    <w:p w:rsidR="002171F9" w:rsidRPr="00873D15" w:rsidRDefault="002171F9" w:rsidP="00873D15">
      <w:pPr>
        <w:tabs>
          <w:tab w:val="right" w:pos="8306"/>
        </w:tabs>
        <w:bidi/>
        <w:ind w:right="990"/>
        <w:jc w:val="both"/>
        <w:rPr>
          <w:rFonts w:ascii="Traditional Arabic" w:hAnsi="Traditional Arabic" w:cs="Traditional Arabic"/>
          <w:sz w:val="32"/>
          <w:szCs w:val="32"/>
        </w:rPr>
      </w:pPr>
      <w:r w:rsidRPr="00873D15">
        <w:rPr>
          <w:rFonts w:ascii="Traditional Arabic" w:hAnsi="Traditional Arabic" w:cs="Traditional Arabic"/>
          <w:b/>
          <w:bCs/>
          <w:color w:val="008000"/>
          <w:sz w:val="32"/>
          <w:szCs w:val="32"/>
          <w:rtl/>
        </w:rPr>
        <w:t>﴿وَلَا تَهِنُوا فِي ابْتِغَاءِ الْقَوْمِ﴾</w:t>
      </w:r>
      <w:r w:rsidRPr="00873D15">
        <w:rPr>
          <w:rFonts w:ascii="Traditional Arabic" w:hAnsi="Traditional Arabic" w:cs="Traditional Arabic"/>
          <w:sz w:val="32"/>
          <w:szCs w:val="32"/>
          <w:rtl/>
        </w:rPr>
        <w:t xml:space="preserve"> لا تضعفوا</w:t>
      </w:r>
      <w:r w:rsidR="00327E1E" w:rsidRPr="00873D15">
        <w:rPr>
          <w:rFonts w:ascii="Traditional Arabic" w:hAnsi="Traditional Arabic" w:cs="Traditional Arabic"/>
          <w:sz w:val="32"/>
          <w:szCs w:val="32"/>
          <w:rtl/>
        </w:rPr>
        <w:t xml:space="preserve"> ولا تكسلوا في طلب عدوكم وقتاله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xml:space="preserve">﴿إِنْ تَكُونُوا </w:t>
      </w:r>
      <w:proofErr w:type="spellStart"/>
      <w:r w:rsidRPr="00873D15">
        <w:rPr>
          <w:rFonts w:ascii="Traditional Arabic" w:hAnsi="Traditional Arabic" w:cs="Traditional Arabic"/>
          <w:b/>
          <w:bCs/>
          <w:color w:val="008000"/>
          <w:sz w:val="32"/>
          <w:szCs w:val="32"/>
          <w:rtl/>
        </w:rPr>
        <w:t>تَأْلَمُونَ</w:t>
      </w:r>
      <w:proofErr w:type="spellEnd"/>
      <w:r w:rsidRPr="00873D15">
        <w:rPr>
          <w:rFonts w:ascii="Traditional Arabic" w:hAnsi="Traditional Arabic" w:cs="Traditional Arabic"/>
          <w:b/>
          <w:bCs/>
          <w:color w:val="008000"/>
          <w:sz w:val="32"/>
          <w:szCs w:val="32"/>
          <w:rtl/>
        </w:rPr>
        <w:t xml:space="preserve"> فَإِنَّهُمْ </w:t>
      </w:r>
      <w:proofErr w:type="spellStart"/>
      <w:r w:rsidRPr="00873D15">
        <w:rPr>
          <w:rFonts w:ascii="Traditional Arabic" w:hAnsi="Traditional Arabic" w:cs="Traditional Arabic"/>
          <w:b/>
          <w:bCs/>
          <w:color w:val="008000"/>
          <w:sz w:val="32"/>
          <w:szCs w:val="32"/>
          <w:rtl/>
        </w:rPr>
        <w:t>يَأْلَمُونَ</w:t>
      </w:r>
      <w:proofErr w:type="spellEnd"/>
      <w:r w:rsidRPr="00873D15">
        <w:rPr>
          <w:rFonts w:ascii="Traditional Arabic" w:hAnsi="Traditional Arabic" w:cs="Traditional Arabic"/>
          <w:b/>
          <w:bCs/>
          <w:color w:val="008000"/>
          <w:sz w:val="32"/>
          <w:szCs w:val="32"/>
          <w:rtl/>
        </w:rPr>
        <w:t xml:space="preserve"> كَمَا </w:t>
      </w:r>
      <w:proofErr w:type="spellStart"/>
      <w:r w:rsidRPr="00873D15">
        <w:rPr>
          <w:rFonts w:ascii="Traditional Arabic" w:hAnsi="Traditional Arabic" w:cs="Traditional Arabic"/>
          <w:b/>
          <w:bCs/>
          <w:color w:val="008000"/>
          <w:sz w:val="32"/>
          <w:szCs w:val="32"/>
          <w:rtl/>
        </w:rPr>
        <w:t>تَأْلَمُونَ</w:t>
      </w:r>
      <w:proofErr w:type="spellEnd"/>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sz w:val="32"/>
          <w:szCs w:val="32"/>
          <w:rtl/>
        </w:rPr>
        <w:t>إن كان الجهاد يشق عليكم خوضه وينالكم بسببه الألم بالتعب والجراح والقتل فإن ذلك يصيب عدوكم أيضا وليس من المروءة والشهامة وق</w:t>
      </w:r>
      <w:r w:rsidR="00327E1E" w:rsidRPr="00873D15">
        <w:rPr>
          <w:rFonts w:ascii="Traditional Arabic" w:hAnsi="Traditional Arabic" w:cs="Traditional Arabic"/>
          <w:sz w:val="32"/>
          <w:szCs w:val="32"/>
          <w:rtl/>
        </w:rPr>
        <w:t xml:space="preserve">وة الإيمان أن تكونوا أضعف منهم </w:t>
      </w:r>
      <w:r w:rsidRPr="00873D15">
        <w:rPr>
          <w:rFonts w:ascii="Traditional Arabic" w:hAnsi="Traditional Arabic" w:cs="Traditional Arabic"/>
          <w:b/>
          <w:bCs/>
          <w:color w:val="008000"/>
          <w:sz w:val="32"/>
          <w:szCs w:val="32"/>
          <w:rtl/>
        </w:rPr>
        <w:t>﴿وَتَرْجُونَ مِنَ اللَّهِ مَا لَا يَرْجُونَ ﴾</w:t>
      </w:r>
      <w:r w:rsidRPr="00873D15">
        <w:rPr>
          <w:rFonts w:ascii="Traditional Arabic" w:hAnsi="Traditional Arabic" w:cs="Traditional Arabic"/>
          <w:sz w:val="32"/>
          <w:szCs w:val="32"/>
          <w:rtl/>
        </w:rPr>
        <w:t xml:space="preserve"> وتمتازون عن عدوكم بما ترجونه من وعد الله لكم بالنصر والأجر أو الشهادة وعلو المقام في الجنة، وهو سبحانه لا يخلف وعده </w:t>
      </w:r>
      <w:r w:rsidRPr="00873D15">
        <w:rPr>
          <w:rFonts w:ascii="Traditional Arabic" w:hAnsi="Traditional Arabic" w:cs="Traditional Arabic"/>
          <w:b/>
          <w:bCs/>
          <w:color w:val="008000"/>
          <w:sz w:val="32"/>
          <w:szCs w:val="32"/>
          <w:rtl/>
        </w:rPr>
        <w:t>﴿ وَكَانَ اللَّهُ عَلِيمًا حَكِيمًا﴾</w:t>
      </w:r>
      <w:r w:rsidRPr="00873D15">
        <w:rPr>
          <w:rFonts w:ascii="Traditional Arabic" w:hAnsi="Traditional Arabic" w:cs="Traditional Arabic"/>
          <w:sz w:val="32"/>
          <w:szCs w:val="32"/>
          <w:rtl/>
        </w:rPr>
        <w:t xml:space="preserve"> عليما بأحوالكم ومدى إعدادكم وصدق جهادكم وصبركم على مكاره القتال وآلامه، حكيما في إيلائه النصر والتمكين للمجاهدين أو اختيارهم شهداء مع النبيئين والصديقين والصالحين.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لقد نَهى الله تعالى المسلمين في هذه الآية عن الوهن في طلب أعدائهم وأوضح هذا المعنى في آيات كثيرة غيرها تعالجه من كافة جوانب النفس كقوله تعالى:</w:t>
      </w:r>
      <w:r w:rsidRPr="00873D15">
        <w:rPr>
          <w:rFonts w:ascii="Traditional Arabic" w:hAnsi="Traditional Arabic" w:cs="Traditional Arabic"/>
          <w:b/>
          <w:bCs/>
          <w:color w:val="008000"/>
          <w:sz w:val="32"/>
          <w:szCs w:val="32"/>
          <w:rtl/>
        </w:rPr>
        <w:t>﴿وَلَا تَهِنُوا وَلَا تَحْزَنُوا وَأَنْتُمُ الْأَعْلَوْنَ إِنْ كُنْتُمْ مُؤْمِنِينَ إِنْ يَمْسَسْكُمْ قَرْحٌ فَقَدْ مَسَّ الْقَوْمَ قَرْحٌ مِثْلُهُ وَتِلْكَ الْأَيَّامُ نُدَاوِلُهَا بَيْنَ النَّاسِ ﴾</w:t>
      </w:r>
      <w:r w:rsidRPr="00873D15">
        <w:rPr>
          <w:rFonts w:ascii="Traditional Arabic" w:hAnsi="Traditional Arabic" w:cs="Traditional Arabic"/>
          <w:sz w:val="32"/>
          <w:szCs w:val="32"/>
          <w:rtl/>
        </w:rPr>
        <w:t xml:space="preserve"> آل عمران 139/140، وقوله:</w:t>
      </w:r>
      <w:r w:rsidRPr="00873D15">
        <w:rPr>
          <w:rFonts w:ascii="Traditional Arabic" w:hAnsi="Traditional Arabic" w:cs="Traditional Arabic"/>
          <w:b/>
          <w:bCs/>
          <w:color w:val="008000"/>
          <w:sz w:val="32"/>
          <w:szCs w:val="32"/>
          <w:rtl/>
        </w:rPr>
        <w:t>﴿ فَلَا تَهِنُوا وَتَدْعُوا إِلَى السَّلْمِ وَأَنْتُمُ الْأَعْلَوْنَ وَاللَّهُ مَعَكُمْ وَلَنْ يَتِرَكُمْ أَعْمَالَكُمْ﴾</w:t>
      </w:r>
      <w:r w:rsidRPr="00873D15">
        <w:rPr>
          <w:rFonts w:ascii="Traditional Arabic" w:hAnsi="Traditional Arabic" w:cs="Traditional Arabic"/>
          <w:sz w:val="32"/>
          <w:szCs w:val="32"/>
          <w:rtl/>
        </w:rPr>
        <w:t xml:space="preserve"> محمد 35، وضرب للأمة المثل بطليعة الأنبياء والمرسلين في الصبر والثبات واستعلاء الإيمان ومواجهة الموت في سبيل الله فقال: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وَكَأَيِّنْ مِنْ نَبِيٍّ قَاتَلَ مَعَهُ رِبِّيُّونَ كَثِيرٌ فَمَا وَهَنُوا لِمَا أَصَابَهُمْ فِي سَبِيلِ اللَّهِ وَمَا ضَعُفُوا وَمَا اسْتَكَانُوا وَاللَّهُ يُحِبُّ الصَّابِرِينَ﴾</w:t>
      </w:r>
      <w:r w:rsidRPr="00873D15">
        <w:rPr>
          <w:rFonts w:ascii="Traditional Arabic" w:hAnsi="Traditional Arabic" w:cs="Traditional Arabic"/>
          <w:sz w:val="32"/>
          <w:szCs w:val="32"/>
          <w:rtl/>
        </w:rPr>
        <w:t xml:space="preserve"> آل عمران 146.</w:t>
      </w:r>
    </w:p>
    <w:p w:rsidR="002171F9" w:rsidRPr="00873D15" w:rsidRDefault="002171F9" w:rsidP="00873D15">
      <w:pPr>
        <w:tabs>
          <w:tab w:val="right" w:pos="8306"/>
        </w:tabs>
        <w:bidi/>
        <w:ind w:right="990"/>
        <w:jc w:val="both"/>
        <w:rPr>
          <w:rFonts w:ascii="Traditional Arabic" w:hAnsi="Traditional Arabic" w:cs="Traditional Arabic"/>
        </w:rPr>
      </w:pPr>
      <w:r w:rsidRPr="00873D15">
        <w:rPr>
          <w:rFonts w:ascii="Traditional Arabic" w:hAnsi="Traditional Arabic" w:cs="Traditional Arabic"/>
          <w:sz w:val="32"/>
          <w:szCs w:val="32"/>
          <w:rtl/>
        </w:rPr>
        <w:t>إن أعداءكم لا يقصرون في طلبكم وهم على ضلال، فلا تقصروا في طلبهم وأنتم على الحق، وإذا احتمل المشركون آلام الحرب وليس لهم إلا جهنم فأحرى بكم أن تحتملوها وأنتم إلى الجنة، ولئن علت أحقادهم عليكم فوق آلامهم فصبروا، فأنتم أولى بأن تربو عقيدتكم على ما تجدون من مشاق الجهاد فتصمدوا ولا تهنوا، وسبيل العصبة المؤمنة دائما أن تحتمل</w:t>
      </w:r>
      <w:r w:rsidR="00327E1E"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وأمْرُها دائما إلى خير، حتى الشوكة تشاكها لها بها أجر. وليس للموت الذي يخافه الكافر أدنى أثر في نفوس المؤمنين، لأنه سبيل كل حي، وكتابه لا يؤخر أو يقدم، فطوبى لمن علم وفهم، وسُوأَى لمن غفل وندم.</w:t>
      </w:r>
    </w:p>
    <w:p w:rsidR="002171F9" w:rsidRPr="00873D15" w:rsidRDefault="002171F9" w:rsidP="00873D15">
      <w:pPr>
        <w:tabs>
          <w:tab w:val="right" w:pos="8306"/>
        </w:tabs>
        <w:bidi/>
        <w:ind w:right="990"/>
        <w:rPr>
          <w:rFonts w:ascii="Traditional Arabic" w:hAnsi="Traditional Arabic" w:cs="Traditional Arabic"/>
          <w:rtl/>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sz w:val="48"/>
          <w:szCs w:val="48"/>
          <w:rtl/>
        </w:rPr>
        <w:br w:type="page"/>
      </w:r>
      <w:r w:rsidRPr="00873D15">
        <w:rPr>
          <w:rFonts w:ascii="Traditional Arabic" w:hAnsi="Traditional Arabic" w:cs="Traditional Arabic"/>
          <w:b/>
          <w:bCs/>
          <w:color w:val="008000"/>
          <w:sz w:val="36"/>
          <w:szCs w:val="36"/>
          <w:rtl/>
        </w:rPr>
        <w:lastRenderedPageBreak/>
        <w:t>﴿وَلَا تَكُنْ لِلْخَائِنِينَ خَصِيمًا﴾</w:t>
      </w:r>
    </w:p>
    <w:p w:rsidR="00C909A1" w:rsidRPr="00873D15" w:rsidRDefault="00C909A1"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105 - 114</w:t>
      </w:r>
    </w:p>
    <w:p w:rsidR="002171F9" w:rsidRPr="00873D15" w:rsidRDefault="002171F9" w:rsidP="00873D15">
      <w:pPr>
        <w:pBdr>
          <w:top w:val="single" w:sz="4" w:space="1" w:color="auto"/>
          <w:left w:val="single" w:sz="4" w:space="4" w:color="auto"/>
          <w:bottom w:val="single" w:sz="4" w:space="1" w:color="auto"/>
          <w:right w:val="single" w:sz="4" w:space="0" w:color="auto"/>
          <w:between w:val="single" w:sz="4" w:space="1" w:color="auto"/>
          <w:bar w:val="single" w:sz="4" w:color="auto"/>
        </w:pBdr>
        <w:tabs>
          <w:tab w:val="right" w:pos="8306"/>
          <w:tab w:val="right" w:pos="8576"/>
        </w:tabs>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قال الله تعالى:</w:t>
      </w:r>
      <w:r w:rsidRPr="00873D15">
        <w:rPr>
          <w:rFonts w:ascii="Traditional Arabic" w:hAnsi="Traditional Arabic" w:cs="Traditional Arabic"/>
          <w:b/>
          <w:bCs/>
          <w:color w:val="008000"/>
          <w:sz w:val="32"/>
          <w:szCs w:val="32"/>
          <w:rtl/>
        </w:rPr>
        <w:t>﴿إِنَّا أَنْزَلْنَا إِلَيْكَ الْكِتَابَ بِالْحَقِّ لِتَحْكُمَ بَيْنَ النَّاسِ بِمَا أَرَاكَ اللَّهُ وَلَا تَكُنْ لِلْخَائِنِينَ خَصِيمًا (105) وَاسْتَغْفِرِ اللَّهَ إِنَّ اللَّهَ كَانَ غَفُورًا رَحِيمًا (106) وَلَا تُجَادِلْ عَنِ الَّذِينَ يَخْتَانُونَ أَنْفُسَهُمْ إِنَّ اللَّهَ لَا يُحِبُّ مَنْ كَانَ خَوَّانًا أَثِيمًا (107) يَسْتَخْفُونَ مِنَ النَّاسِ وَلَا يَسْتَخْفُونَ مِنَ اللَّهِ وَهُوَ مَعَهُمْ إِذْ يُبَيِّتُونَ مَا لَا يَرْضَى مِنَ الْقَوْلِ وَكَانَ اللَّهُ بِمَا يَعْمَلُونَ مُحِيطًا (108) هَا أَنْتُمْ هَؤُلَاءِ جَادَلْتُمْ عَنْهُمْ فِي الْحَيَاةِ الدُّنْيَا فَمَنْ يُجَادِلُ اللَّهَ عَنْهُمْ يَوْمَ الْقِيَامَةِ أَمْ مَنْ يَكُونُ عَلَيْهِمْ وَكِيلًا (109) وَمَنْ يَعْمَلْ سُوءًا أَوْ يَظْلِمْ نَفْسَهُ ثُمَّ يَسْتَغْفِرِ اللَّهَ يَجِدِ اللَّهَ غَفُورًا رَحِيمًا (110) وَمَنْ يَكْسِبْ إِثْمًا فَإِنَّمَا يَكْسِبُهُ عَلَى نَفْسِهِ وَكَانَ اللَّهُ عَلِيمًا حَكِيمًا (111) وَمَنْ يَكْسِبْ خَطِيئَةً أَوْ إِثْمًا ثُمَّ يَرْمِ بِهِ بَرِيئًا فَقَدِ احْتَمَلَ بُهْتَانًا وَإِثْمًا مُبِينًا (112) وَلَوْلَا فَضْلُ اللَّهِ عَلَيْكَ وَرَحْمَتُهُ لَهَمَّتْ طَائِفَةٌ مِنْهُمْ أَنْ يُضِلُّوكَ وَمَا يُضِلُّونَ إِلَّا أَنْفُسَهُمْ وَمَا يَضُرُّونَكَ مِنْ شَيْءٍ وَأَنْزَلَ اللَّهُ عَلَيْكَ الْكِتَابَ وَالْحِكْمَةَ وَعَلَّمَكَ مَا لَمْ تَكُنْ تَعْلَمُ وَكَانَ فَضْلُ اللَّهِ عَلَيْكَ عَظِيمًا (113) لَا خَيْرَ فِي كَثِيرٍ مِنْ نَجْوَاهُمْ إِلَّا مَنْ أَمَرَ بِصَدَقَةٍ أَوْ مَعْرُوفٍ أَوْ إِصْلَاحٍ بَيْنَ النَّاسِ وَمَنْ يَفْعَلْ ذَلِكَ ابْتِغَاءَ مَرْضَاتِ اللَّهِ فَسَوْفَ نُؤْتِيهِ أَجْرًا عَظِيمًا (114)﴾</w:t>
      </w:r>
    </w:p>
    <w:p w:rsidR="005E5E27" w:rsidRPr="00873D15" w:rsidRDefault="005E5E27" w:rsidP="00873D15">
      <w:pPr>
        <w:tabs>
          <w:tab w:val="right" w:pos="8306"/>
          <w:tab w:val="right" w:pos="8576"/>
        </w:tabs>
        <w:bidi/>
        <w:ind w:right="990"/>
        <w:jc w:val="both"/>
        <w:rPr>
          <w:rFonts w:ascii="Traditional Arabic" w:hAnsi="Traditional Arabic" w:cs="Traditional Arabic"/>
          <w:sz w:val="32"/>
          <w:szCs w:val="32"/>
          <w:rtl/>
        </w:rPr>
      </w:pP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الأصل في الفصل بين الناس أن يكون بالعدل، وميزان العدل مصدره الله تعالى بما أنزله على رسوله صلى الله عليه وسلم من الكتاب والسنة، ولو ادعى مدع أنه قادر على تحقيق العدل مما سواهما لكذبته شواهد المظالم في كل النظم الوضعية منذ شذت البشرية عن منهج الله واستبدت بأمر العامة في مشارق الأرض ومغاربها، بما في ذلك مجتمعات المسلمين الذين استبدلوا قوانين الأرض بمناهج الإسلام وشرائعه، فأصبحوا تحت سنابك الغرب وأحذية الغزاة أذلة مقموعين، خانعين يحسبون كل صيحة عليهم. ولئن كان من أهداف سورة النساء حماية الأمة الإسلامية من عوامل الاستضعاف، </w:t>
      </w:r>
      <w:r w:rsidR="003E64C7" w:rsidRPr="00873D15">
        <w:rPr>
          <w:rFonts w:ascii="Traditional Arabic" w:hAnsi="Traditional Arabic" w:cs="Traditional Arabic" w:hint="cs"/>
          <w:sz w:val="32"/>
          <w:szCs w:val="32"/>
          <w:rtl/>
        </w:rPr>
        <w:t xml:space="preserve">بما </w:t>
      </w:r>
      <w:r w:rsidRPr="00873D15">
        <w:rPr>
          <w:rFonts w:ascii="Traditional Arabic" w:hAnsi="Traditional Arabic" w:cs="Traditional Arabic"/>
          <w:sz w:val="32"/>
          <w:szCs w:val="32"/>
          <w:rtl/>
        </w:rPr>
        <w:t xml:space="preserve">وضعت له </w:t>
      </w:r>
      <w:r w:rsidR="003E64C7" w:rsidRPr="00873D15">
        <w:rPr>
          <w:rFonts w:ascii="Traditional Arabic" w:hAnsi="Traditional Arabic" w:cs="Traditional Arabic" w:hint="cs"/>
          <w:sz w:val="32"/>
          <w:szCs w:val="32"/>
          <w:rtl/>
        </w:rPr>
        <w:t xml:space="preserve">من </w:t>
      </w:r>
      <w:r w:rsidRPr="00873D15">
        <w:rPr>
          <w:rFonts w:ascii="Traditional Arabic" w:hAnsi="Traditional Arabic" w:cs="Traditional Arabic"/>
          <w:sz w:val="32"/>
          <w:szCs w:val="32"/>
          <w:rtl/>
        </w:rPr>
        <w:t>مضادات في الاجتم</w:t>
      </w:r>
      <w:r w:rsidR="003E64C7" w:rsidRPr="00873D15">
        <w:rPr>
          <w:rFonts w:ascii="Traditional Arabic" w:hAnsi="Traditional Arabic" w:cs="Traditional Arabic"/>
          <w:sz w:val="32"/>
          <w:szCs w:val="32"/>
          <w:rtl/>
        </w:rPr>
        <w:t>اع والاقتصاد والسياسة والمدافعة</w:t>
      </w:r>
      <w:r w:rsidRPr="00873D15">
        <w:rPr>
          <w:rFonts w:ascii="Traditional Arabic" w:hAnsi="Traditional Arabic" w:cs="Traditional Arabic"/>
          <w:sz w:val="32"/>
          <w:szCs w:val="32"/>
          <w:rtl/>
        </w:rPr>
        <w:t xml:space="preserve"> هجرة وجهادا ووحدة وتناصرا، فقد كانت خاتمة هذا القسم منها بيانا لمخاطر الخيانة في المجتمع ومفاسد </w:t>
      </w:r>
      <w:proofErr w:type="spellStart"/>
      <w:r w:rsidRPr="00873D15">
        <w:rPr>
          <w:rFonts w:ascii="Traditional Arabic" w:hAnsi="Traditional Arabic" w:cs="Traditional Arabic"/>
          <w:sz w:val="32"/>
          <w:szCs w:val="32"/>
          <w:rtl/>
        </w:rPr>
        <w:t>التخاون</w:t>
      </w:r>
      <w:proofErr w:type="spellEnd"/>
      <w:r w:rsidRPr="00873D15">
        <w:rPr>
          <w:rFonts w:ascii="Traditional Arabic" w:hAnsi="Traditional Arabic" w:cs="Traditional Arabic"/>
          <w:sz w:val="32"/>
          <w:szCs w:val="32"/>
          <w:rtl/>
        </w:rPr>
        <w:t xml:space="preserve"> بين المسلمين، وما يؤدي إليه ذلك من تخريب داخلي لحصونهم، وتهديم لأركان دولتهم، فبدأت أولا بالمحور المشترك الذي تدور حوله الحياة السوية وهو العدل الذي يعتبر كل خروج عنه خيانة، ليكون مرجع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وميزان تمييز الحق من الباطل عند كل خلاف أو نزاع أو طغيان جهالة، وذلك بقوله عز وجل:</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﴿إِنَّا أَنْزَلْنَا إِلَيْكَ الْكِتَابَ ب</w:t>
      </w:r>
      <w:r w:rsidR="003E64C7" w:rsidRPr="00873D15">
        <w:rPr>
          <w:rFonts w:ascii="Traditional Arabic" w:hAnsi="Traditional Arabic" w:cs="Traditional Arabic"/>
          <w:b/>
          <w:bCs/>
          <w:color w:val="008000"/>
          <w:sz w:val="32"/>
          <w:szCs w:val="32"/>
          <w:rtl/>
        </w:rPr>
        <w:t>ِالْحَقِّ﴾</w:t>
      </w:r>
      <w:r w:rsidR="003E64C7" w:rsidRPr="00873D15">
        <w:rPr>
          <w:rFonts w:ascii="Traditional Arabic" w:hAnsi="Traditional Arabic" w:cs="Traditional Arabic"/>
          <w:sz w:val="32"/>
          <w:szCs w:val="32"/>
          <w:rtl/>
        </w:rPr>
        <w:t xml:space="preserve"> وعندما يقول القرآن </w:t>
      </w:r>
      <w:r w:rsidR="003E64C7"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إِنَّا أَنْزَلْنَا إِلَيْكَ﴾</w:t>
      </w:r>
      <w:r w:rsidRPr="00873D15">
        <w:rPr>
          <w:rFonts w:ascii="Traditional Arabic" w:hAnsi="Traditional Arabic" w:cs="Traditional Arabic"/>
          <w:sz w:val="32"/>
          <w:szCs w:val="32"/>
          <w:rtl/>
        </w:rPr>
        <w:t xml:space="preserve"> بنون التعظيم فمعنى ذلك أن الله تعالى يخاطب الرسول صلى الله عليه وسلم والمؤمنين بصفات عظمته وعلوه وقدرته وربوبيته وألوهيته خطابا تكليفيا لا مجال لمخالفته أو التمرد عليه، أما المنـزَّل فهو القرآن الكريم </w:t>
      </w:r>
      <w:r w:rsidRPr="00873D15">
        <w:rPr>
          <w:rFonts w:ascii="Traditional Arabic" w:hAnsi="Traditional Arabic" w:cs="Traditional Arabic"/>
          <w:b/>
          <w:bCs/>
          <w:color w:val="008000"/>
          <w:sz w:val="32"/>
          <w:szCs w:val="32"/>
          <w:rtl/>
        </w:rPr>
        <w:t>﴿الْكِتَابَ﴾</w:t>
      </w:r>
      <w:r w:rsidRPr="00873D15">
        <w:rPr>
          <w:rFonts w:ascii="Traditional Arabic" w:hAnsi="Traditional Arabic" w:cs="Traditional Arabic"/>
          <w:sz w:val="32"/>
          <w:szCs w:val="32"/>
          <w:rtl/>
        </w:rPr>
        <w:t xml:space="preserve">، وأما الغاية من الإنزال فتزويد المنـزَّل إليهم </w:t>
      </w:r>
      <w:r w:rsidRPr="00873D15">
        <w:rPr>
          <w:rFonts w:ascii="Traditional Arabic" w:hAnsi="Traditional Arabic" w:cs="Traditional Arabic"/>
          <w:b/>
          <w:bCs/>
          <w:color w:val="008000"/>
          <w:sz w:val="32"/>
          <w:szCs w:val="32"/>
          <w:rtl/>
        </w:rPr>
        <w:t>﴿بِالْحَقِّ﴾</w:t>
      </w:r>
      <w:r w:rsidRPr="00873D15">
        <w:rPr>
          <w:rFonts w:ascii="Traditional Arabic" w:hAnsi="Traditional Arabic" w:cs="Traditional Arabic"/>
          <w:sz w:val="32"/>
          <w:szCs w:val="32"/>
          <w:rtl/>
        </w:rPr>
        <w:t xml:space="preserve"> لا بالباطل، بالحق الذي هو المنهج الرباني الكامل الجامع لكل ما يوفر الحياة الرضية النافعة في الدنيا والآخرة، قال تعالى:</w:t>
      </w:r>
      <w:r w:rsidRPr="00873D15">
        <w:rPr>
          <w:rFonts w:ascii="Traditional Arabic" w:hAnsi="Traditional Arabic" w:cs="Traditional Arabic"/>
          <w:b/>
          <w:bCs/>
          <w:color w:val="008000"/>
          <w:sz w:val="32"/>
          <w:szCs w:val="32"/>
          <w:rtl/>
        </w:rPr>
        <w:t>﴿هُوَ الَّذِي أَرْسَلَ رَسُولَهُ بِالْهُدَى وَدِينِ الْحَقِّ لِيُظْهِرَهُ عَلَى الدِّينِ كُلِّهِ وَلَوْ كَرِهَ الْمُشْرِكُونَ﴾</w:t>
      </w:r>
      <w:r w:rsidRPr="00873D15">
        <w:rPr>
          <w:rFonts w:ascii="Traditional Arabic" w:hAnsi="Traditional Arabic" w:cs="Traditional Arabic"/>
          <w:sz w:val="32"/>
          <w:szCs w:val="32"/>
          <w:rtl/>
        </w:rPr>
        <w:t xml:space="preserve"> التوبة 33، ثم بين مصلحة الناس كا</w:t>
      </w:r>
      <w:r w:rsidR="0043155D" w:rsidRPr="00873D15">
        <w:rPr>
          <w:rFonts w:ascii="Traditional Arabic" w:hAnsi="Traditional Arabic" w:cs="Traditional Arabic"/>
          <w:sz w:val="32"/>
          <w:szCs w:val="32"/>
          <w:rtl/>
        </w:rPr>
        <w:t>فة من هذا الإنزال فقال عز وجل:</w:t>
      </w:r>
      <w:r w:rsidR="0043155D"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لِتَحْكُمَ بَيْنَ النَّاسِ بِمَا أَرَاكَ اللَّهُ﴾</w:t>
      </w:r>
      <w:r w:rsidRPr="00873D15">
        <w:rPr>
          <w:rFonts w:ascii="Traditional Arabic" w:hAnsi="Traditional Arabic" w:cs="Traditional Arabic"/>
          <w:sz w:val="32"/>
          <w:szCs w:val="32"/>
          <w:rtl/>
        </w:rPr>
        <w:t xml:space="preserve"> أي بما علمك الله من أحكام القرآن وما أفاض عليك من فهم وحكمة، وما أرشدك إليه من الحق والعدل بين الناس جميعا سواء كان المتقاضي لديك مسلما أو يهوديا أو نصرانيا أو مجوسيا.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وفي الآية نذارة وبشارة للمسلمين، أما النذارة فهي أن عليهم أن يتدبروا القرآن ليفهموه فهما نيرا، ويحكموا به بعد رسول الله صلى الله عليه وسلم بغاية الرضا والتسليم، وتمام التجرد من أهواء النفس ميلا إلى ق</w:t>
      </w:r>
      <w:r w:rsidR="0043155D" w:rsidRPr="00873D15">
        <w:rPr>
          <w:rFonts w:ascii="Traditional Arabic" w:hAnsi="Traditional Arabic" w:cs="Traditional Arabic"/>
          <w:sz w:val="32"/>
          <w:szCs w:val="32"/>
          <w:rtl/>
        </w:rPr>
        <w:t>وم أو شنآنا لغيرهم، قال تعالى:</w:t>
      </w:r>
      <w:r w:rsidR="0043155D"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فَلَا وَرَبِّكَ لَا يُؤْمِنُونَ حَتَّى يُحَكِّمُوكَ فِيمَا شَجَرَ بَيْنَهُمْ ثُمَّ لَا يَجِدُوا فِي أَنْفُسِهِمْ حَرَجًا مِمَّا قَضَيْتَ وَيُسَلِّمُوا تَسْلِيمًا﴾</w:t>
      </w:r>
      <w:r w:rsidRPr="00873D15">
        <w:rPr>
          <w:rFonts w:ascii="Traditional Arabic" w:hAnsi="Traditional Arabic" w:cs="Traditional Arabic"/>
          <w:sz w:val="32"/>
          <w:szCs w:val="32"/>
          <w:rtl/>
        </w:rPr>
        <w:t xml:space="preserve"> النساء 65، وقال:</w:t>
      </w:r>
      <w:r w:rsidRPr="00873D15">
        <w:rPr>
          <w:rFonts w:ascii="Traditional Arabic" w:hAnsi="Traditional Arabic" w:cs="Traditional Arabic"/>
          <w:b/>
          <w:bCs/>
          <w:color w:val="008000"/>
          <w:sz w:val="32"/>
          <w:szCs w:val="32"/>
          <w:rtl/>
        </w:rPr>
        <w:t>﴿وَإِذَا قُلْتُمْ فَاعْدِلُوا وَلَوْ كَانَ ذ</w:t>
      </w:r>
      <w:r w:rsidR="0043155D" w:rsidRPr="00873D15">
        <w:rPr>
          <w:rFonts w:ascii="Traditional Arabic" w:hAnsi="Traditional Arabic" w:cs="Traditional Arabic"/>
          <w:b/>
          <w:bCs/>
          <w:color w:val="008000"/>
          <w:sz w:val="32"/>
          <w:szCs w:val="32"/>
          <w:rtl/>
        </w:rPr>
        <w:t>َا قُرْبَى﴾</w:t>
      </w:r>
      <w:r w:rsidR="0043155D" w:rsidRPr="00873D15">
        <w:rPr>
          <w:rFonts w:ascii="Traditional Arabic" w:hAnsi="Traditional Arabic" w:cs="Traditional Arabic"/>
          <w:sz w:val="32"/>
          <w:szCs w:val="32"/>
          <w:rtl/>
        </w:rPr>
        <w:t xml:space="preserve"> الأنعام 152، وقال:</w:t>
      </w:r>
      <w:r w:rsidR="0043155D"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sz w:val="32"/>
          <w:szCs w:val="32"/>
          <w:rtl/>
        </w:rPr>
        <w:t>يَا أَيُّهَا الَّذِينَ آمَنُوا كُونُوا قَوَّامِينَ لِلَّهِ شُهَدَاءَ بِالْقِسْطِ وَلَا يَجْرِمَنَّكُمْ شَنَآنُ قَوْمٍ عَلَى أَلَّا تَعْدِلُوا اعْدِلُوا هُوَ أ</w:t>
      </w:r>
      <w:r w:rsidR="0043155D" w:rsidRPr="00873D15">
        <w:rPr>
          <w:rFonts w:ascii="Traditional Arabic" w:hAnsi="Traditional Arabic" w:cs="Traditional Arabic"/>
          <w:b/>
          <w:bCs/>
          <w:color w:val="008000"/>
          <w:sz w:val="32"/>
          <w:szCs w:val="32"/>
          <w:rtl/>
        </w:rPr>
        <w:t>َقْرَبُ لِلتَّقْوَى﴾</w:t>
      </w:r>
      <w:r w:rsidR="0043155D" w:rsidRPr="00873D15">
        <w:rPr>
          <w:rFonts w:ascii="Traditional Arabic" w:hAnsi="Traditional Arabic" w:cs="Traditional Arabic"/>
          <w:sz w:val="32"/>
          <w:szCs w:val="32"/>
          <w:rtl/>
        </w:rPr>
        <w:t xml:space="preserve"> المائدة 8.</w:t>
      </w:r>
      <w:r w:rsidRPr="00873D15">
        <w:rPr>
          <w:rFonts w:ascii="Traditional Arabic" w:hAnsi="Traditional Arabic" w:cs="Traditional Arabic"/>
          <w:sz w:val="32"/>
          <w:szCs w:val="32"/>
          <w:rtl/>
        </w:rPr>
        <w:t xml:space="preserve"> وأما البشارة فهي إشارته عز وجل إلى أن أمة الإسلام سيمكن لها في الأرض فتدين لحكمها وعدالتها الأمم، وذلك بقوله تعالى:</w:t>
      </w:r>
      <w:r w:rsidRPr="00873D15">
        <w:rPr>
          <w:rFonts w:ascii="Traditional Arabic" w:hAnsi="Traditional Arabic" w:cs="Traditional Arabic"/>
          <w:b/>
          <w:bCs/>
          <w:color w:val="008000"/>
          <w:sz w:val="32"/>
          <w:szCs w:val="32"/>
          <w:rtl/>
        </w:rPr>
        <w:t>﴿ لِتَحْكُمَ بَيْنَ النَّاسِ﴾</w:t>
      </w:r>
      <w:r w:rsidRPr="00873D15">
        <w:rPr>
          <w:rFonts w:ascii="Traditional Arabic" w:hAnsi="Traditional Arabic" w:cs="Traditional Arabic"/>
          <w:sz w:val="32"/>
          <w:szCs w:val="32"/>
          <w:rtl/>
        </w:rPr>
        <w:t xml:space="preserve"> أي لتحكم بالعدل بين جميع الناس من مختلف الأديان والأجناس. وهو ما له علاقة بسبب نزول الآية في خصومة بين مسلم من الأنصار وبين يهودي في المدينة، إذ سرق المسلم درعاً فلما طلبت الدرع منه رمى واحداً من اليهود بتلك السرقة، ولما اشتدت الخصومة بين قومه وبين قوم اليهودي جاء قومه إلى النبي صلى الله عليه وسلم وطلبوا منه أن يجادل عن السارق ويلحق السرقة باليهودي البريء، فأطْلَعَ الله رسولَه على جِليّة الأمر، معجزة له، حتى لا يطمع أحد في أن يروّج على الرسول باطلاً، وأمره ألا يقبل قول السارق وقومه ونزلت الآية، فلما افتضح أمر المسلم ظهر نفاقه وهرب إلى مكةَ مرتدا، ثم نقَبَ بها حائطاً ليسرِقَ أهلَه فسقَط الحائطُ عليه فقتله. لذلك عقب الحق سبحانه على الأمر بتحكيم كتابه وتحقيق عدالته المطلقة في قضايا الناس كلهم  بقوله:</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﴿وَلَا تَكُنْ لِلْخَائِنِينَ خَصِيمًا﴾</w:t>
      </w:r>
      <w:r w:rsidRPr="00873D15">
        <w:rPr>
          <w:rFonts w:ascii="Traditional Arabic" w:hAnsi="Traditional Arabic" w:cs="Traditional Arabic"/>
          <w:sz w:val="32"/>
          <w:szCs w:val="32"/>
          <w:rtl/>
        </w:rPr>
        <w:t xml:space="preserve"> أي لا تكن خصيما للخائنين، والخصيم من </w:t>
      </w:r>
      <w:proofErr w:type="spellStart"/>
      <w:r w:rsidRPr="00873D15">
        <w:rPr>
          <w:rFonts w:ascii="Traditional Arabic" w:hAnsi="Traditional Arabic" w:cs="Traditional Arabic"/>
          <w:sz w:val="32"/>
          <w:szCs w:val="32"/>
          <w:rtl/>
        </w:rPr>
        <w:t>فعل"خَصِمَ</w:t>
      </w:r>
      <w:proofErr w:type="spellEnd"/>
      <w:r w:rsidRPr="00873D15">
        <w:rPr>
          <w:rFonts w:ascii="Traditional Arabic" w:hAnsi="Traditional Arabic" w:cs="Traditional Arabic"/>
          <w:sz w:val="32"/>
          <w:szCs w:val="32"/>
          <w:rtl/>
        </w:rPr>
        <w:t xml:space="preserve">" الرجل "يَخْصَمُ" من باب تعب، إذا أحكم الخصومة والجدل في أمر ما، </w:t>
      </w:r>
      <w:proofErr w:type="spellStart"/>
      <w:r w:rsidRPr="00873D15">
        <w:rPr>
          <w:rFonts w:ascii="Traditional Arabic" w:hAnsi="Traditional Arabic" w:cs="Traditional Arabic"/>
          <w:sz w:val="32"/>
          <w:szCs w:val="32"/>
          <w:rtl/>
        </w:rPr>
        <w:t>فهو"خَصِمٌ</w:t>
      </w:r>
      <w:proofErr w:type="spellEnd"/>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و"خَصِيمٌ</w:t>
      </w:r>
      <w:proofErr w:type="spellEnd"/>
      <w:r w:rsidRPr="00873D15">
        <w:rPr>
          <w:rFonts w:ascii="Traditional Arabic" w:hAnsi="Traditional Arabic" w:cs="Traditional Arabic"/>
          <w:sz w:val="32"/>
          <w:szCs w:val="32"/>
          <w:rtl/>
        </w:rPr>
        <w:t xml:space="preserve">"، والجمع </w:t>
      </w:r>
      <w:r w:rsidRPr="00873D15">
        <w:rPr>
          <w:rFonts w:ascii="Traditional Arabic" w:hAnsi="Traditional Arabic" w:cs="Traditional Arabic"/>
          <w:sz w:val="32"/>
          <w:szCs w:val="32"/>
          <w:rtl/>
        </w:rPr>
        <w:lastRenderedPageBreak/>
        <w:t>خصماء، وخصمون كما في قوله تعالى:</w:t>
      </w:r>
      <w:r w:rsidRPr="00873D15">
        <w:rPr>
          <w:rFonts w:ascii="Traditional Arabic" w:hAnsi="Traditional Arabic" w:cs="Traditional Arabic"/>
          <w:b/>
          <w:bCs/>
          <w:color w:val="008000"/>
          <w:sz w:val="32"/>
          <w:szCs w:val="32"/>
          <w:rtl/>
        </w:rPr>
        <w:t>﴿ خَلَقَ الْإِنْسَانَ مِنْ نُطْفَةٍ فَإِذَا هُوَ خَصِيمٌ مُبِينٌ﴾</w:t>
      </w:r>
      <w:r w:rsidRPr="00873D15">
        <w:rPr>
          <w:rFonts w:ascii="Traditional Arabic" w:hAnsi="Traditional Arabic" w:cs="Traditional Arabic"/>
          <w:sz w:val="32"/>
          <w:szCs w:val="32"/>
          <w:rtl/>
        </w:rPr>
        <w:t xml:space="preserve"> النحل 4، وقوله:</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مَا ضَرَبُوهُ لَكَ إِلَّا جَدَلًا بَلْ هُمْ قَوْمٌ خَصِمُونَ﴾</w:t>
      </w:r>
      <w:r w:rsidRPr="00873D15">
        <w:rPr>
          <w:rFonts w:ascii="Traditional Arabic" w:hAnsi="Traditional Arabic" w:cs="Traditional Arabic"/>
          <w:sz w:val="32"/>
          <w:szCs w:val="32"/>
          <w:rtl/>
        </w:rPr>
        <w:t xml:space="preserve"> الزخرف 58.</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وقوله تعالى:</w:t>
      </w:r>
      <w:r w:rsidRPr="00873D15">
        <w:rPr>
          <w:rFonts w:ascii="Traditional Arabic" w:hAnsi="Traditional Arabic" w:cs="Traditional Arabic"/>
          <w:b/>
          <w:bCs/>
          <w:color w:val="008000"/>
          <w:sz w:val="32"/>
          <w:szCs w:val="32"/>
          <w:rtl/>
        </w:rPr>
        <w:t>﴿لِلْخَائِنِينَ﴾</w:t>
      </w:r>
      <w:r w:rsidRPr="00873D15">
        <w:rPr>
          <w:rFonts w:ascii="Traditional Arabic" w:hAnsi="Traditional Arabic" w:cs="Traditional Arabic"/>
          <w:sz w:val="32"/>
          <w:szCs w:val="32"/>
          <w:rtl/>
        </w:rPr>
        <w:t xml:space="preserve"> واللام في الكلمة للعلة، أي لا تخاصم أحدا للدفاع عن الخائنين، ولا تجادل عنهم فتَخفى خيانتهم ويُرْمى بها غيرُهم، مثل قوله تعالى:</w:t>
      </w:r>
      <w:r w:rsidRPr="00873D15">
        <w:rPr>
          <w:rFonts w:ascii="Traditional Arabic" w:hAnsi="Traditional Arabic" w:cs="Traditional Arabic"/>
          <w:b/>
          <w:bCs/>
          <w:color w:val="008000"/>
          <w:sz w:val="32"/>
          <w:szCs w:val="32"/>
          <w:rtl/>
        </w:rPr>
        <w:t>﴿فَلَا تَكُونَنَّ ظَهِيرًا لِلْكَافِرِينَ﴾</w:t>
      </w:r>
      <w:r w:rsidRPr="00873D15">
        <w:rPr>
          <w:rFonts w:ascii="Traditional Arabic" w:hAnsi="Traditional Arabic" w:cs="Traditional Arabic"/>
          <w:sz w:val="32"/>
          <w:szCs w:val="32"/>
          <w:rtl/>
        </w:rPr>
        <w:t xml:space="preserve"> القصص86، وقوله عن موسى عليه السلام:</w:t>
      </w:r>
      <w:r w:rsidRPr="00873D15">
        <w:rPr>
          <w:rFonts w:ascii="Traditional Arabic" w:hAnsi="Traditional Arabic" w:cs="Traditional Arabic"/>
          <w:b/>
          <w:bCs/>
          <w:color w:val="008000"/>
          <w:sz w:val="32"/>
          <w:szCs w:val="32"/>
          <w:rtl/>
        </w:rPr>
        <w:t>﴿قَالَ رَبِّ بِمَا أَنْعَمْتَ عَلَيَّ فَلَنْ أَكُونَ ظَهِيرًا لِلْمُجْرِمِينَ﴾</w:t>
      </w:r>
      <w:r w:rsidRPr="00873D15">
        <w:rPr>
          <w:rFonts w:ascii="Traditional Arabic" w:hAnsi="Traditional Arabic" w:cs="Traditional Arabic"/>
          <w:sz w:val="32"/>
          <w:szCs w:val="32"/>
          <w:rtl/>
        </w:rPr>
        <w:t xml:space="preserve"> القصص 17.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ولفظ "الخائنين" من مادة "خان" بمعنى انتقص، يخون خونا وخيانة وخانة ومخانة. والخاء والواو والنون أصل واحد معناه التنقص والضعف، يقال: في ظهره خون أي ضعف، والخون أن يؤتمن المرء فلا ينصح، والخيانة التفريط في الأمانة، وخانه إذا لم </w:t>
      </w:r>
      <w:proofErr w:type="spellStart"/>
      <w:r w:rsidRPr="00873D15">
        <w:rPr>
          <w:rFonts w:ascii="Traditional Arabic" w:hAnsi="Traditional Arabic" w:cs="Traditional Arabic"/>
          <w:sz w:val="32"/>
          <w:szCs w:val="32"/>
          <w:rtl/>
        </w:rPr>
        <w:t>يف</w:t>
      </w:r>
      <w:proofErr w:type="spellEnd"/>
      <w:r w:rsidRPr="00873D15">
        <w:rPr>
          <w:rFonts w:ascii="Traditional Arabic" w:hAnsi="Traditional Arabic" w:cs="Traditional Arabic"/>
          <w:sz w:val="32"/>
          <w:szCs w:val="32"/>
          <w:rtl/>
        </w:rPr>
        <w:t xml:space="preserve"> له، وخان السيف إذا نبا عن الضربة، وخانه الدهر إذا تغير حاله إلى الشر، وناقض العهد خائن لأنه كان يُنتظر من</w:t>
      </w:r>
      <w:r w:rsidR="0043155D" w:rsidRPr="00873D15">
        <w:rPr>
          <w:rFonts w:ascii="Traditional Arabic" w:hAnsi="Traditional Arabic" w:cs="Traditional Arabic"/>
          <w:sz w:val="32"/>
          <w:szCs w:val="32"/>
          <w:rtl/>
        </w:rPr>
        <w:t>ه الوفاء فغدر، ومنه قوله تعالى:(</w:t>
      </w:r>
      <w:r w:rsidRPr="00873D15">
        <w:rPr>
          <w:rFonts w:ascii="Traditional Arabic" w:hAnsi="Traditional Arabic" w:cs="Traditional Arabic"/>
          <w:sz w:val="32"/>
          <w:szCs w:val="32"/>
          <w:rtl/>
        </w:rPr>
        <w:t>وَإِنْ يُرِيدُوا خِيَانَتَكَ فَقَدْ خَانُوا اللَّهَ مِنْ قَبْلُ فَأَمْكَنَ مِ</w:t>
      </w:r>
      <w:r w:rsidR="0043155D" w:rsidRPr="00873D15">
        <w:rPr>
          <w:rFonts w:ascii="Traditional Arabic" w:hAnsi="Traditional Arabic" w:cs="Traditional Arabic"/>
          <w:sz w:val="32"/>
          <w:szCs w:val="32"/>
          <w:rtl/>
        </w:rPr>
        <w:t>نْهُمْ وَاللَّهُ عَلِيمٌ حَكِيم</w:t>
      </w:r>
      <w:r w:rsidRPr="00873D15">
        <w:rPr>
          <w:rFonts w:ascii="Traditional Arabic" w:hAnsi="Traditional Arabic" w:cs="Traditional Arabic"/>
          <w:sz w:val="32"/>
          <w:szCs w:val="32"/>
          <w:rtl/>
        </w:rPr>
        <w:t>) الأنفال71. واختانه فهو خائن وخؤون وخوَّا</w:t>
      </w:r>
      <w:r w:rsidR="0043155D" w:rsidRPr="00873D15">
        <w:rPr>
          <w:rFonts w:ascii="Traditional Arabic" w:hAnsi="Traditional Arabic" w:cs="Traditional Arabic"/>
          <w:sz w:val="32"/>
          <w:szCs w:val="32"/>
          <w:rtl/>
        </w:rPr>
        <w:t>ن وخائنة (الهاء للمبالغة مثل نسابة</w:t>
      </w:r>
      <w:r w:rsidRPr="00873D15">
        <w:rPr>
          <w:rFonts w:ascii="Traditional Arabic" w:hAnsi="Traditional Arabic" w:cs="Traditional Arabic"/>
          <w:sz w:val="32"/>
          <w:szCs w:val="32"/>
          <w:rtl/>
        </w:rPr>
        <w:t xml:space="preserve">)، ومنه قوله تعالى:( يَعْلَمُ خَائِنَةَ الْأَعْيُنِ وَمَا تُخْفِي الصُّدُورُ ) غافر19، أي ما يسارق المرء من النظر نظر ريبة إلى ما لا يحل </w:t>
      </w:r>
      <w:r w:rsidR="0043155D" w:rsidRPr="00873D15">
        <w:rPr>
          <w:rFonts w:ascii="Traditional Arabic" w:hAnsi="Traditional Arabic" w:cs="Traditional Arabic"/>
          <w:sz w:val="32"/>
          <w:szCs w:val="32"/>
          <w:rtl/>
        </w:rPr>
        <w:t>له، وقوله صلى الله عليه وسلم: (</w:t>
      </w:r>
      <w:r w:rsidRPr="00873D15">
        <w:rPr>
          <w:rFonts w:ascii="Traditional Arabic" w:hAnsi="Traditional Arabic" w:cs="Traditional Arabic"/>
          <w:sz w:val="32"/>
          <w:szCs w:val="32"/>
          <w:rtl/>
        </w:rPr>
        <w:t>إنه لا ينب</w:t>
      </w:r>
      <w:r w:rsidR="0043155D" w:rsidRPr="00873D15">
        <w:rPr>
          <w:rFonts w:ascii="Traditional Arabic" w:hAnsi="Traditional Arabic" w:cs="Traditional Arabic"/>
          <w:sz w:val="32"/>
          <w:szCs w:val="32"/>
          <w:rtl/>
        </w:rPr>
        <w:t>غي لنبي أن تكون له خائنة الأعين</w:t>
      </w:r>
      <w:r w:rsidRPr="00873D15">
        <w:rPr>
          <w:rFonts w:ascii="Traditional Arabic" w:hAnsi="Traditional Arabic" w:cs="Traditional Arabic"/>
          <w:sz w:val="32"/>
          <w:szCs w:val="32"/>
          <w:rtl/>
        </w:rPr>
        <w:t>) . والخيانة والنفاق شيء واحد، لكن الخيانة تقال باعتبار العهد والأمانة، والنفاق باعتبار الدين، وإن كانا يتداخلان في مواطن كثيرة.</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فلما نزل القرآن نقل لفظ "الخيانة" إلى معناها المصطلحي المتضمن للغدر والكذب وتزييف الحق وتزوير الوقائع والتجسس وكشف عورات المسلمين وأسرار المجتمع الإسلامي بالفعل والعبارة والإشارة، وهو المعنى الذي يحدد معالمَ شخصية مريضة حاقدة مضطربة، دنيئة لئيمة، تُطْرَدُ من الصف المسلم إن تعذر تقويمها وإصلاحها، معالمَ طباعٍ لا تركن إليها النفوس الحرة، ولا ترتضع ألبانها الأفواه النظيفة، طباعٍ تركس الأخلاق الفردية والجماعية في الخلل والفساد، من أقصى المعاملات الفردية إلى أقصى نظم الحكم والسياسة والاقتصاد والاجتماع، طباعٍ تستوطن بها الخيانة في جميع مناشط الفرد والجماعة، يخون بها المرء نفسه ما لم ينتفع بعقله ويهذب سلوكه. ويخونها ما استسلم لحلاوة المال أو الجاه أو القوة. ويخونها ما عشي بصره عن عيوبه وخضع قلبه لهواه. ويخونها ما غرته المطامع وأعمته الأماني. ويخونها ما غُلَّ عقله بالغضب والشهوة، ويخونه أقرب الناس إليه إن مدحه بما ليس فيه، أو ستر عنه الرشد وسايره فيما يهوى، أو ساتره عيبه وكَذَبَهُ، أو كان معه في أمر جامع واستبد برأيه عليه.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إن الخطاب في هذه الآية الكريمة للنبي صلى الله عليه وسلم ولكن المراد به الأمّة، لأنّ الخصام عن الخائنين لا يتوقّع من النبي صلى الله عليه وسلم، وإنّما المراد تحذير الذين دفعتهم الحميّة إلى الانتصار لسارق الدرع كما فعل ذلك قومه، ولذلك أمره تعالى بالاستغفار لهم بقوله عز وجل عقب ذلك:</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﴿وَاسْتَغْفِرِ اللَّهَ إِنَّ اللَّهَ كَانَ غَفُورًا رَحِيمًا ﴾</w:t>
      </w:r>
      <w:r w:rsidRPr="00873D15">
        <w:rPr>
          <w:rFonts w:ascii="Traditional Arabic" w:hAnsi="Traditional Arabic" w:cs="Traditional Arabic"/>
          <w:sz w:val="32"/>
          <w:szCs w:val="32"/>
          <w:rtl/>
        </w:rPr>
        <w:t xml:space="preserve"> استغفر الله لقوم السارق الذين يجادلون عنه، وذكِّرهم بمغفرة الله ورحمته لعباده كي تلهمهم التوبة، ذلك خير لهم من الدفاع عن الخيانة، وهذا نظير قوله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وَلَوْ أَنَّهُمْ إِذْ ظَلَمُوا أَنْفُسَهُمْ جَاءُوكَ فَاسْتَغْفَرُوا اللَّهَ وَاسْتَغْفَرَ لَهُمُ الرَّسُولُ لَوَجَدُوا اللَّهَ تَوَّابًا رَحِيمًا﴾</w:t>
      </w:r>
      <w:r w:rsidRPr="00873D15">
        <w:rPr>
          <w:rFonts w:ascii="Traditional Arabic" w:hAnsi="Traditional Arabic" w:cs="Traditional Arabic"/>
          <w:sz w:val="32"/>
          <w:szCs w:val="32"/>
          <w:rtl/>
        </w:rPr>
        <w:t xml:space="preserve"> النساء 64.</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ألقى تعالى إضاءة على حقيقة الخيانة مؤكدا أمره بتحريم المجادلة عن الخائنين بقوله:</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﴿وَلَا تُجَادِلْ عَنِ الَّذِينَ يَخْتَانُونَ أَنْفُسَهُمْ إِنَّ اللَّهَ لَا يُحِبُّ مَنْ كَانَ خَوَّانًا أَثِيمًا﴾</w:t>
      </w:r>
      <w:r w:rsidRPr="00873D15">
        <w:rPr>
          <w:rFonts w:ascii="Traditional Arabic" w:hAnsi="Traditional Arabic" w:cs="Traditional Arabic"/>
          <w:sz w:val="32"/>
          <w:szCs w:val="32"/>
          <w:rtl/>
        </w:rPr>
        <w:t xml:space="preserve">، والجدال لغة شدة المخاصمة، من جدل الحبل إذا فتله، وسميت المخاصمة مجادلة لأن كل واحد من الخصمين يريد أن يُميلَ صاحبَه عما هو عليه من رأي ويصرفَه عنه. وتحريم الجدال دفاعا عن الذين يخونون أنفسهم أو يخونون غيرهم واضح من هذه الآية، بالنهي عنه أولا </w:t>
      </w:r>
      <w:proofErr w:type="spellStart"/>
      <w:r w:rsidRPr="00873D15">
        <w:rPr>
          <w:rFonts w:ascii="Traditional Arabic" w:hAnsi="Traditional Arabic" w:cs="Traditional Arabic"/>
          <w:sz w:val="32"/>
          <w:szCs w:val="32"/>
          <w:rtl/>
        </w:rPr>
        <w:t>بحرف"لا</w:t>
      </w:r>
      <w:proofErr w:type="spellEnd"/>
      <w:r w:rsidRPr="00873D15">
        <w:rPr>
          <w:rFonts w:ascii="Traditional Arabic" w:hAnsi="Traditional Arabic" w:cs="Traditional Arabic"/>
          <w:sz w:val="32"/>
          <w:szCs w:val="32"/>
          <w:rtl/>
        </w:rPr>
        <w:t xml:space="preserve">"، ثم بما قرره تعالى ثانيا من أن الخائن محط غضبِه عز وجل وبغضِه إذ قال: </w:t>
      </w:r>
      <w:r w:rsidRPr="00873D15">
        <w:rPr>
          <w:rFonts w:ascii="Traditional Arabic" w:hAnsi="Traditional Arabic" w:cs="Traditional Arabic"/>
          <w:b/>
          <w:bCs/>
          <w:color w:val="008000"/>
          <w:sz w:val="32"/>
          <w:szCs w:val="32"/>
          <w:rtl/>
        </w:rPr>
        <w:t>﴿إِنَّ اللَّهَ لَا يُحِبُّ مَنْ كَانَ خَوَّانًا أَثِيمًا﴾</w:t>
      </w:r>
      <w:r w:rsidRPr="00873D15">
        <w:rPr>
          <w:rFonts w:ascii="Traditional Arabic" w:hAnsi="Traditional Arabic" w:cs="Traditional Arabic"/>
          <w:sz w:val="32"/>
          <w:szCs w:val="32"/>
          <w:rtl/>
        </w:rPr>
        <w:t>، وما أعظمه من ذنب يجلب على صاحبه بغض الله، ومن أبغضه الله فقد لعن، ومن الإيمان أن تحب من يحبه الله وتبغض من يبغضه</w:t>
      </w:r>
      <w:r w:rsidR="0043155D" w:rsidRPr="00873D15">
        <w:rPr>
          <w:rFonts w:ascii="Traditional Arabic" w:hAnsi="Traditional Arabic" w:cs="Traditional Arabic"/>
          <w:sz w:val="32"/>
          <w:szCs w:val="32"/>
          <w:rtl/>
        </w:rPr>
        <w:t xml:space="preserve"> الله، قال صلى الله عليه وسلم:(</w:t>
      </w:r>
      <w:r w:rsidRPr="00873D15">
        <w:rPr>
          <w:rFonts w:ascii="Traditional Arabic" w:hAnsi="Traditional Arabic" w:cs="Traditional Arabic"/>
          <w:sz w:val="32"/>
          <w:szCs w:val="32"/>
          <w:rtl/>
        </w:rPr>
        <w:t xml:space="preserve">وهل الدين إلا الحب في الله والبغض في الله)، كما أن خيانة المرء لغيره ثالثا مهما تنوعت لا تخرج عن كونها إثما يكتسبه لنفسه، ومضرة راجعة عليه في الدنيا بالافتضاح وسوء الذكر، وفي الآخرة بغضب الله عليه ودخوله جهنم.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إن الخيانة وصف عام للمتلبسين بها، ولكن أعمالها وأصنافها كثيرة ومتنوعة، نجملها باعتبار من وجهت ضدهم في أربعة أصناف حددتها هذه الآية، وقوله تعالى في الآية 27 من سورة الأنفال: </w:t>
      </w:r>
      <w:r w:rsidRPr="00873D15">
        <w:rPr>
          <w:rFonts w:ascii="Traditional Arabic" w:hAnsi="Traditional Arabic" w:cs="Traditional Arabic"/>
          <w:b/>
          <w:bCs/>
          <w:color w:val="008000"/>
          <w:sz w:val="32"/>
          <w:szCs w:val="32"/>
          <w:rtl/>
        </w:rPr>
        <w:t>﴿يَا أَيُّهَا الَّذِينَ آمَنُوا لَا تَخُونُوا اللَّهَ وَالرَّسُولَ وَتَخُونُوا أَمَانَاتِكُمْ وَأَنْتُمْ تَعْلَمُون﴾</w:t>
      </w:r>
      <w:r w:rsidRPr="00873D15">
        <w:rPr>
          <w:rFonts w:ascii="Traditional Arabic" w:hAnsi="Traditional Arabic" w:cs="Traditional Arabic"/>
          <w:sz w:val="32"/>
          <w:szCs w:val="32"/>
          <w:rtl/>
        </w:rPr>
        <w:t>، وهي خيانة لله عز وجل، وخيانة لرسوله صلى الله عليه وسلم، وخيانة للأمانة، وخيانة للنفس.</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كانت الخيانة في هذه الأصناف الأربعة كلها خيانة واحدة، لأنها كالأواني المستطرقة، يصب بعضها في بعض، إذ خيانة النفس خيانة لله وللرسول وللأمانة، وكذلك خيانة الله وخيانة الرسول وخيانة الأمانة، فإن ورودها مفصلة في القرآن ومبينة في السنة النبوية يراد به زيادة التوضيح والتحذير والتنبيه والحث على اجتنابها والبعد عن أهلها.</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فخيانة المرء ربه تتمثل أول ما تتمثل في الكفر والشرك لأنهما رأس الموبقات، وداخل الصف المسلم يجسدها </w:t>
      </w:r>
      <w:proofErr w:type="spellStart"/>
      <w:r w:rsidRPr="00873D15">
        <w:rPr>
          <w:rFonts w:ascii="Traditional Arabic" w:hAnsi="Traditional Arabic" w:cs="Traditional Arabic"/>
          <w:sz w:val="32"/>
          <w:szCs w:val="32"/>
          <w:rtl/>
        </w:rPr>
        <w:t>النفاقان</w:t>
      </w:r>
      <w:proofErr w:type="spellEnd"/>
      <w:r w:rsidRPr="00873D15">
        <w:rPr>
          <w:rFonts w:ascii="Traditional Arabic" w:hAnsi="Traditional Arabic" w:cs="Traditional Arabic"/>
          <w:sz w:val="32"/>
          <w:szCs w:val="32"/>
          <w:rtl/>
        </w:rPr>
        <w:t xml:space="preserve"> العقدي والعملي بوضوح، وهما إظهار الإيمان والعمل الصالح، وإسرار الشرك والرياء وعدم الوفاء بعهد الله تعالى.</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وخيانة المرء للرسول صلى الله عليه وسلم هي عدم الامتثال لأمره ونهيه، وعدم الاقتداء به </w:t>
      </w:r>
      <w:proofErr w:type="spellStart"/>
      <w:r w:rsidRPr="00873D15">
        <w:rPr>
          <w:rFonts w:ascii="Traditional Arabic" w:hAnsi="Traditional Arabic" w:cs="Traditional Arabic"/>
          <w:sz w:val="32"/>
          <w:szCs w:val="32"/>
          <w:rtl/>
        </w:rPr>
        <w:t>والتأسي</w:t>
      </w:r>
      <w:proofErr w:type="spellEnd"/>
      <w:r w:rsidRPr="00873D15">
        <w:rPr>
          <w:rFonts w:ascii="Traditional Arabic" w:hAnsi="Traditional Arabic" w:cs="Traditional Arabic"/>
          <w:sz w:val="32"/>
          <w:szCs w:val="32"/>
          <w:rtl/>
        </w:rPr>
        <w:t xml:space="preserve"> بهديه، وإدخال البدعة في سنته.</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الأمانة وهي كل ما تُعُبِّد به، فتدخل فيها عقيدة الإسلام وشرائعه؛ وبما أن الخون معناه التنقص فإن خيانة الأمانة هي الانتقاص من الشريعة أو تحريف العقيدة، ومن فعل ذلك فقد خان الأمانة، وخان الله تعالى والرسول صلى الله عليه وسلم وخان نفسه.</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أما خيانة المرء نفسه فإن معناها العام المطلق يشمل أمرين:</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الخيانة الذاتية بأن يرتكب المرء من الآثام اعتقادا أو قولا أو عملا ما يضر به نفسه في الدنيا والآخرة.</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خيانة المرء أمته، باعتبار أن الأمة من نفس واحدة كما قرر القرآن الكريم ذلك، بقوله تعالى: </w:t>
      </w:r>
      <w:r w:rsidRPr="00873D15">
        <w:rPr>
          <w:rFonts w:ascii="Traditional Arabic" w:hAnsi="Traditional Arabic" w:cs="Traditional Arabic"/>
          <w:b/>
          <w:bCs/>
          <w:color w:val="008000"/>
          <w:sz w:val="32"/>
          <w:szCs w:val="32"/>
          <w:rtl/>
        </w:rPr>
        <w:t>﴿</w:t>
      </w:r>
      <w:proofErr w:type="spellStart"/>
      <w:r w:rsidRPr="00873D15">
        <w:rPr>
          <w:rFonts w:ascii="Traditional Arabic" w:hAnsi="Traditional Arabic" w:cs="Traditional Arabic"/>
          <w:b/>
          <w:bCs/>
          <w:color w:val="008000"/>
          <w:sz w:val="32"/>
          <w:szCs w:val="32"/>
          <w:rtl/>
        </w:rPr>
        <w:t>يَاأَيُّهَا</w:t>
      </w:r>
      <w:proofErr w:type="spellEnd"/>
      <w:r w:rsidRPr="00873D15">
        <w:rPr>
          <w:rFonts w:ascii="Traditional Arabic" w:hAnsi="Traditional Arabic" w:cs="Traditional Arabic"/>
          <w:b/>
          <w:bCs/>
          <w:color w:val="008000"/>
          <w:sz w:val="32"/>
          <w:szCs w:val="32"/>
          <w:rtl/>
        </w:rPr>
        <w:t xml:space="preserve"> النَّاسُ اتَّقُوا رَبَّكُمْ الَّذِي خَلَقَكُمْ مِنْ نَفْسٍ وَاحِدَةٍ﴾</w:t>
      </w:r>
      <w:r w:rsidRPr="00873D15">
        <w:rPr>
          <w:rFonts w:ascii="Traditional Arabic" w:hAnsi="Traditional Arabic" w:cs="Traditional Arabic"/>
          <w:sz w:val="32"/>
          <w:szCs w:val="32"/>
          <w:rtl/>
        </w:rPr>
        <w:t xml:space="preserve"> النساء1، وبقوله عز وجل لبني إسرائيل وقد قتلوا بعضهم:</w:t>
      </w:r>
      <w:r w:rsidRPr="00873D15">
        <w:rPr>
          <w:rFonts w:ascii="Traditional Arabic" w:hAnsi="Traditional Arabic" w:cs="Traditional Arabic"/>
          <w:b/>
          <w:bCs/>
          <w:color w:val="008000"/>
          <w:sz w:val="32"/>
          <w:szCs w:val="32"/>
          <w:rtl/>
        </w:rPr>
        <w:t>﴿ ثُمَّ أَنْتُمْ هَؤُلَاءِ تَقْتُلُونَ أَنْفُسَكُمْ﴾</w:t>
      </w:r>
      <w:r w:rsidRPr="00873D15">
        <w:rPr>
          <w:rFonts w:ascii="Traditional Arabic" w:hAnsi="Traditional Arabic" w:cs="Traditional Arabic"/>
          <w:sz w:val="32"/>
          <w:szCs w:val="32"/>
          <w:rtl/>
        </w:rPr>
        <w:t xml:space="preserve"> البقرة 85؛ وبخطابه للمؤمنين محذرا من أن يقتلوا أنفسهم بأكل أموالهم بينهم بالباطل بقوله عز وجل:</w:t>
      </w:r>
      <w:r w:rsidRPr="00873D15">
        <w:rPr>
          <w:rFonts w:ascii="Traditional Arabic" w:hAnsi="Traditional Arabic" w:cs="Traditional Arabic"/>
          <w:b/>
          <w:bCs/>
          <w:color w:val="008000"/>
          <w:sz w:val="32"/>
          <w:szCs w:val="32"/>
          <w:rtl/>
        </w:rPr>
        <w:t xml:space="preserve">﴿يَا أَيُّهَا الَّذِينَ آمَنُوا لَا تَأْكُلُوا أَمْوَالَكُمْ بَيْنَكُمْ بِالْبَاطِلِ إِلَّا أَنْ تَكُونَ تِجَارَةً عَنْ تَرَاضٍ مِنْكُمْ وَلَا تَقْتُلُوا </w:t>
      </w:r>
      <w:proofErr w:type="spellStart"/>
      <w:r w:rsidRPr="00873D15">
        <w:rPr>
          <w:rFonts w:ascii="Traditional Arabic" w:hAnsi="Traditional Arabic" w:cs="Traditional Arabic"/>
          <w:b/>
          <w:bCs/>
          <w:color w:val="008000"/>
          <w:sz w:val="32"/>
          <w:szCs w:val="32"/>
          <w:rtl/>
        </w:rPr>
        <w:t>أَنْفُسَكُمْ﴾</w:t>
      </w:r>
      <w:r w:rsidRPr="00873D15">
        <w:rPr>
          <w:rFonts w:ascii="Traditional Arabic" w:hAnsi="Traditional Arabic" w:cs="Traditional Arabic"/>
          <w:sz w:val="32"/>
          <w:szCs w:val="32"/>
          <w:rtl/>
        </w:rPr>
        <w:t>النساء</w:t>
      </w:r>
      <w:proofErr w:type="spellEnd"/>
      <w:r w:rsidRPr="00873D15">
        <w:rPr>
          <w:rFonts w:ascii="Traditional Arabic" w:hAnsi="Traditional Arabic" w:cs="Traditional Arabic"/>
          <w:sz w:val="32"/>
          <w:szCs w:val="32"/>
          <w:rtl/>
        </w:rPr>
        <w:t xml:space="preserve"> 29؛ وأن جماعة المؤمنين كالجسد الواحد إذا اشتكى منه عضو تداعى له سائر الجسد بالسهر والحمى، وخيانته لهم بانتقاص حقوقهم، أو انتهاك أعراضهم أو سفك دمائهم، أو التجسس عليهم وكشف </w:t>
      </w:r>
      <w:proofErr w:type="spellStart"/>
      <w:r w:rsidRPr="00873D15">
        <w:rPr>
          <w:rFonts w:ascii="Traditional Arabic" w:hAnsi="Traditional Arabic" w:cs="Traditional Arabic"/>
          <w:sz w:val="32"/>
          <w:szCs w:val="32"/>
          <w:rtl/>
        </w:rPr>
        <w:t>عوراتهم</w:t>
      </w:r>
      <w:proofErr w:type="spellEnd"/>
      <w:r w:rsidRPr="00873D15">
        <w:rPr>
          <w:rFonts w:ascii="Traditional Arabic" w:hAnsi="Traditional Arabic" w:cs="Traditional Arabic"/>
          <w:sz w:val="32"/>
          <w:szCs w:val="32"/>
          <w:rtl/>
        </w:rPr>
        <w:t xml:space="preserve"> لأعدائهم، أو </w:t>
      </w:r>
      <w:proofErr w:type="spellStart"/>
      <w:r w:rsidRPr="00873D15">
        <w:rPr>
          <w:rFonts w:ascii="Traditional Arabic" w:hAnsi="Traditional Arabic" w:cs="Traditional Arabic"/>
          <w:sz w:val="32"/>
          <w:szCs w:val="32"/>
          <w:rtl/>
        </w:rPr>
        <w:t>خذلانهم</w:t>
      </w:r>
      <w:proofErr w:type="spellEnd"/>
      <w:r w:rsidRPr="00873D15">
        <w:rPr>
          <w:rFonts w:ascii="Traditional Arabic" w:hAnsi="Traditional Arabic" w:cs="Traditional Arabic"/>
          <w:sz w:val="32"/>
          <w:szCs w:val="32"/>
          <w:rtl/>
        </w:rPr>
        <w:t xml:space="preserve"> في ساعات الضيق والعسرة، والامتناع عن الدفاع عنهم، أو عن بذل النصيحة لهم أمرا بمعروف ونهيا عن منكر، أو عدم دعوة الخلق إلى دين الإسلام.</w:t>
      </w:r>
    </w:p>
    <w:p w:rsidR="002171F9" w:rsidRPr="00873D15" w:rsidRDefault="00347C53"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وتتضح لنا المعاني وتستنير </w:t>
      </w:r>
      <w:r w:rsidR="002171F9" w:rsidRPr="00873D15">
        <w:rPr>
          <w:rFonts w:ascii="Traditional Arabic" w:hAnsi="Traditional Arabic" w:cs="Traditional Arabic"/>
          <w:sz w:val="32"/>
          <w:szCs w:val="32"/>
          <w:rtl/>
        </w:rPr>
        <w:t>معالم</w:t>
      </w:r>
      <w:r w:rsidRPr="00873D15">
        <w:rPr>
          <w:rFonts w:ascii="Traditional Arabic" w:hAnsi="Traditional Arabic" w:cs="Traditional Arabic" w:hint="cs"/>
          <w:sz w:val="32"/>
          <w:szCs w:val="32"/>
          <w:rtl/>
        </w:rPr>
        <w:t>ها</w:t>
      </w:r>
      <w:r w:rsidR="002171F9" w:rsidRPr="00873D15">
        <w:rPr>
          <w:rFonts w:ascii="Traditional Arabic" w:hAnsi="Traditional Arabic" w:cs="Traditional Arabic"/>
          <w:sz w:val="32"/>
          <w:szCs w:val="32"/>
          <w:rtl/>
        </w:rPr>
        <w:t xml:space="preserve"> من تتبعنا لسياق قوله تعالى: </w:t>
      </w:r>
      <w:r w:rsidR="002171F9" w:rsidRPr="00873D15">
        <w:rPr>
          <w:rFonts w:ascii="Traditional Arabic" w:hAnsi="Traditional Arabic" w:cs="Traditional Arabic"/>
          <w:b/>
          <w:bCs/>
          <w:color w:val="008000"/>
          <w:sz w:val="32"/>
          <w:szCs w:val="32"/>
          <w:rtl/>
        </w:rPr>
        <w:t>﴿وَلَا تُجَادِلْ عَنْ الَّذِينَ يَخْتَانُونَ أَنفُسَهُمْ إِنَّ اللَّهَ لَا يُحِبُّ مَنْ كَانَ خَوَّانًا أَثِيمًا﴾</w:t>
      </w:r>
      <w:r w:rsidR="002171F9" w:rsidRPr="00873D15">
        <w:rPr>
          <w:rFonts w:ascii="Traditional Arabic" w:hAnsi="Traditional Arabic" w:cs="Traditional Arabic"/>
          <w:sz w:val="32"/>
          <w:szCs w:val="32"/>
          <w:rtl/>
        </w:rPr>
        <w:t>، فقد تلاها مباشرة قوله عز وجل:</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﴿يَسْتَخْفُونَ مِنْ النَّاسِ﴾</w:t>
      </w:r>
      <w:r w:rsidRPr="00873D15">
        <w:rPr>
          <w:rFonts w:ascii="Traditional Arabic" w:hAnsi="Traditional Arabic" w:cs="Traditional Arabic"/>
          <w:sz w:val="32"/>
          <w:szCs w:val="32"/>
          <w:rtl/>
        </w:rPr>
        <w:t xml:space="preserve"> يخفون أمر خيانتهم عن الناس ويستترون منهم ويتوارون عن أعينهم حياء أو خوفا، والناس لا يملكون لهم ضراً ولا نفعاً </w:t>
      </w:r>
      <w:r w:rsidRPr="00873D15">
        <w:rPr>
          <w:rFonts w:ascii="Traditional Arabic" w:hAnsi="Traditional Arabic" w:cs="Traditional Arabic"/>
          <w:b/>
          <w:bCs/>
          <w:color w:val="008000"/>
          <w:sz w:val="32"/>
          <w:szCs w:val="32"/>
          <w:rtl/>
        </w:rPr>
        <w:t>﴿وَلَا يَسْتَخْفُونَ مِنْ اللَّهِ﴾</w:t>
      </w:r>
      <w:r w:rsidRPr="00873D15">
        <w:rPr>
          <w:rFonts w:ascii="Traditional Arabic" w:hAnsi="Traditional Arabic" w:cs="Traditional Arabic"/>
          <w:sz w:val="32"/>
          <w:szCs w:val="32"/>
          <w:rtl/>
        </w:rPr>
        <w:t xml:space="preserve"> ولا يستترون من الله خوفا ولا حياء </w:t>
      </w:r>
      <w:r w:rsidRPr="00873D15">
        <w:rPr>
          <w:rFonts w:ascii="Traditional Arabic" w:hAnsi="Traditional Arabic" w:cs="Traditional Arabic"/>
          <w:b/>
          <w:bCs/>
          <w:color w:val="008000"/>
          <w:sz w:val="32"/>
          <w:szCs w:val="32"/>
          <w:rtl/>
        </w:rPr>
        <w:t>﴿وَهُوَ مَعَهُمْ﴾</w:t>
      </w:r>
      <w:r w:rsidRPr="00873D15">
        <w:rPr>
          <w:rFonts w:ascii="Traditional Arabic" w:hAnsi="Traditional Arabic" w:cs="Traditional Arabic"/>
          <w:sz w:val="32"/>
          <w:szCs w:val="32"/>
          <w:rtl/>
        </w:rPr>
        <w:t xml:space="preserve"> والله عز وجل معهم بعلمه وقدرته ورؤيته يعلم سرهم </w:t>
      </w:r>
      <w:proofErr w:type="spellStart"/>
      <w:r w:rsidRPr="00873D15">
        <w:rPr>
          <w:rFonts w:ascii="Traditional Arabic" w:hAnsi="Traditional Arabic" w:cs="Traditional Arabic"/>
          <w:sz w:val="32"/>
          <w:szCs w:val="32"/>
          <w:rtl/>
        </w:rPr>
        <w:t>وعلانيتهم</w:t>
      </w:r>
      <w:proofErr w:type="spellEnd"/>
      <w:r w:rsidRPr="00873D15">
        <w:rPr>
          <w:rFonts w:ascii="Traditional Arabic" w:hAnsi="Traditional Arabic" w:cs="Traditional Arabic"/>
          <w:sz w:val="32"/>
          <w:szCs w:val="32"/>
          <w:rtl/>
        </w:rPr>
        <w:t xml:space="preserve">، ولا وسيلة إلى الاستخفاء منه إلا بتركِ ما يستقبِحُه ويؤاخِذُ به </w:t>
      </w:r>
      <w:r w:rsidRPr="00873D15">
        <w:rPr>
          <w:rFonts w:ascii="Traditional Arabic" w:hAnsi="Traditional Arabic" w:cs="Traditional Arabic"/>
          <w:b/>
          <w:bCs/>
          <w:color w:val="008000"/>
          <w:sz w:val="32"/>
          <w:szCs w:val="32"/>
          <w:rtl/>
        </w:rPr>
        <w:t>﴿إِذْ يُبَيِّتُونَ مَا لَا يَرْضَى مِنْ الْقَوْلِ﴾</w:t>
      </w:r>
      <w:r w:rsidRPr="00873D15">
        <w:rPr>
          <w:rFonts w:ascii="Traditional Arabic" w:hAnsi="Traditional Arabic" w:cs="Traditional Arabic"/>
          <w:sz w:val="32"/>
          <w:szCs w:val="32"/>
          <w:rtl/>
        </w:rPr>
        <w:t xml:space="preserve"> إذ يدبرون </w:t>
      </w:r>
      <w:r w:rsidRPr="00873D15">
        <w:rPr>
          <w:rFonts w:ascii="Traditional Arabic" w:hAnsi="Traditional Arabic" w:cs="Traditional Arabic"/>
          <w:sz w:val="32"/>
          <w:szCs w:val="32"/>
          <w:rtl/>
        </w:rPr>
        <w:lastRenderedPageBreak/>
        <w:t xml:space="preserve">ويزورن ليلا ما لا </w:t>
      </w:r>
      <w:proofErr w:type="spellStart"/>
      <w:r w:rsidRPr="00873D15">
        <w:rPr>
          <w:rFonts w:ascii="Traditional Arabic" w:hAnsi="Traditional Arabic" w:cs="Traditional Arabic"/>
          <w:sz w:val="32"/>
          <w:szCs w:val="32"/>
          <w:rtl/>
        </w:rPr>
        <w:t>يرضاه</w:t>
      </w:r>
      <w:proofErr w:type="spellEnd"/>
      <w:r w:rsidRPr="00873D15">
        <w:rPr>
          <w:rFonts w:ascii="Traditional Arabic" w:hAnsi="Traditional Arabic" w:cs="Traditional Arabic"/>
          <w:sz w:val="32"/>
          <w:szCs w:val="32"/>
          <w:rtl/>
        </w:rPr>
        <w:t xml:space="preserve"> الله تعالى من القول، إشارة إلى قوم سارق الدرع وتبييتهم تحريف حقيقة الجريمة ورمي اليهودي البريء بها </w:t>
      </w:r>
      <w:r w:rsidRPr="00873D15">
        <w:rPr>
          <w:rFonts w:ascii="Traditional Arabic" w:hAnsi="Traditional Arabic" w:cs="Traditional Arabic"/>
          <w:b/>
          <w:bCs/>
          <w:color w:val="008000"/>
          <w:sz w:val="32"/>
          <w:szCs w:val="32"/>
          <w:rtl/>
        </w:rPr>
        <w:t>﴿وَكَانَ اللَّهُ بِمَا يَعْمَلُونَ مُحِيطًا﴾</w:t>
      </w:r>
      <w:r w:rsidRPr="00873D15">
        <w:rPr>
          <w:rFonts w:ascii="Traditional Arabic" w:hAnsi="Traditional Arabic" w:cs="Traditional Arabic"/>
          <w:sz w:val="32"/>
          <w:szCs w:val="32"/>
          <w:rtl/>
        </w:rPr>
        <w:t xml:space="preserve"> محيط بأعمالهم الظاهرةِ والخفية، يحصي خلجات قلوبهم بالنهار ونجوى أفئدتهم بالليل، لا يعزُب عنه منها شيء ولا يفوته منها خبر. وبمقتضى هذه الآية الكريمة يعد </w:t>
      </w:r>
      <w:proofErr w:type="spellStart"/>
      <w:r w:rsidRPr="00873D15">
        <w:rPr>
          <w:rFonts w:ascii="Traditional Arabic" w:hAnsi="Traditional Arabic" w:cs="Traditional Arabic"/>
          <w:sz w:val="32"/>
          <w:szCs w:val="32"/>
          <w:rtl/>
        </w:rPr>
        <w:t>مرتكبوا</w:t>
      </w:r>
      <w:proofErr w:type="spellEnd"/>
      <w:r w:rsidRPr="00873D15">
        <w:rPr>
          <w:rFonts w:ascii="Traditional Arabic" w:hAnsi="Traditional Arabic" w:cs="Traditional Arabic"/>
          <w:sz w:val="32"/>
          <w:szCs w:val="32"/>
          <w:rtl/>
        </w:rPr>
        <w:t xml:space="preserve"> هذا الفعل منافقين نفاقا عقديا لأنهم يستخفون من الناس ولا يستحيون من الله، ونفاقا عمليا لأن تصرفاتهم تناقض تعاليم الإسلام وإن تظاهروا بالإيمان.</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تلاها مباشرة تحذير للمؤمنين من التعاطف مع الخائنين أو مساعدتهم على باطلهم أو المجادلة عنهم بقوله تعالى:</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﴿هَا أَنْتُمْ هَؤُلَاءِ جَادَلْتُمْ عَنْهُمْ فِي الْحَيَاةِ الدُّنْيَا﴾</w:t>
      </w:r>
      <w:r w:rsidRPr="00873D15">
        <w:rPr>
          <w:rFonts w:ascii="Traditional Arabic" w:hAnsi="Traditional Arabic" w:cs="Traditional Arabic"/>
          <w:sz w:val="32"/>
          <w:szCs w:val="32"/>
          <w:rtl/>
        </w:rPr>
        <w:t xml:space="preserve"> وكانت نتيجة جدالكم عنهم أن </w:t>
      </w:r>
      <w:r w:rsidR="004F3FDA" w:rsidRPr="00873D15">
        <w:rPr>
          <w:rFonts w:ascii="Traditional Arabic" w:hAnsi="Traditional Arabic" w:cs="Traditional Arabic"/>
          <w:sz w:val="32"/>
          <w:szCs w:val="32"/>
          <w:rtl/>
        </w:rPr>
        <w:t>افتضحوا وفشلتم في تبرئتهم</w:t>
      </w:r>
      <w:r w:rsidR="004F3FDA" w:rsidRPr="00873D15">
        <w:rPr>
          <w:rFonts w:ascii="Traditional Arabic" w:hAnsi="Traditional Arabic" w:cs="Traditional Arabic" w:hint="cs"/>
          <w:sz w:val="32"/>
          <w:szCs w:val="32"/>
          <w:rtl/>
        </w:rPr>
        <w:t xml:space="preserve"> </w:t>
      </w:r>
      <w:r w:rsidRPr="00873D15">
        <w:rPr>
          <w:rFonts w:ascii="Traditional Arabic" w:hAnsi="Traditional Arabic" w:cs="Traditional Arabic"/>
          <w:b/>
          <w:bCs/>
          <w:color w:val="008000"/>
          <w:sz w:val="32"/>
          <w:szCs w:val="32"/>
          <w:rtl/>
        </w:rPr>
        <w:t xml:space="preserve">﴿فَمَنْ يُجَادِلُ اللَّهَ عَنْهُمْ يَوْمَ </w:t>
      </w:r>
      <w:proofErr w:type="spellStart"/>
      <w:r w:rsidRPr="00873D15">
        <w:rPr>
          <w:rFonts w:ascii="Traditional Arabic" w:hAnsi="Traditional Arabic" w:cs="Traditional Arabic"/>
          <w:b/>
          <w:bCs/>
          <w:color w:val="008000"/>
          <w:sz w:val="32"/>
          <w:szCs w:val="32"/>
          <w:rtl/>
        </w:rPr>
        <w:t>الْقِيَامَةِ﴾</w:t>
      </w:r>
      <w:r w:rsidRPr="00873D15">
        <w:rPr>
          <w:rFonts w:ascii="Traditional Arabic" w:hAnsi="Traditional Arabic" w:cs="Traditional Arabic"/>
          <w:sz w:val="32"/>
          <w:szCs w:val="32"/>
          <w:rtl/>
        </w:rPr>
        <w:t>فمن</w:t>
      </w:r>
      <w:proofErr w:type="spellEnd"/>
      <w:r w:rsidRPr="00873D15">
        <w:rPr>
          <w:rFonts w:ascii="Traditional Arabic" w:hAnsi="Traditional Arabic" w:cs="Traditional Arabic"/>
          <w:sz w:val="32"/>
          <w:szCs w:val="32"/>
          <w:rtl/>
        </w:rPr>
        <w:t xml:space="preserve"> يستطيع أن يدافع عنهم يوم القيامة</w:t>
      </w:r>
      <w:r w:rsidR="004F3FDA" w:rsidRPr="00873D15">
        <w:rPr>
          <w:rFonts w:ascii="Traditional Arabic" w:hAnsi="Traditional Arabic" w:cs="Traditional Arabic"/>
          <w:sz w:val="32"/>
          <w:szCs w:val="32"/>
          <w:rtl/>
        </w:rPr>
        <w:t>،</w:t>
      </w:r>
      <w:r w:rsidRPr="00873D15">
        <w:rPr>
          <w:rFonts w:ascii="Traditional Arabic" w:hAnsi="Traditional Arabic" w:cs="Traditional Arabic"/>
          <w:sz w:val="32"/>
          <w:szCs w:val="32"/>
          <w:rtl/>
        </w:rPr>
        <w:t xml:space="preserve"> والاستفهام في الآية إنكاري للمجادلة عن الخونة، وتعريض بقوم السارق الذين جادلوا عنه يؤكده الاستفهام الإنكاري بعده وهو قوله تعالى:</w:t>
      </w:r>
      <w:r w:rsidRPr="00873D15">
        <w:rPr>
          <w:rFonts w:ascii="Traditional Arabic" w:hAnsi="Traditional Arabic" w:cs="Traditional Arabic"/>
          <w:b/>
          <w:bCs/>
          <w:color w:val="008000"/>
          <w:sz w:val="32"/>
          <w:szCs w:val="32"/>
          <w:rtl/>
        </w:rPr>
        <w:t>﴿ أَمْ مَنْ يَكُونُ عَلَيْهِمْ وَكِيلًا﴾</w:t>
      </w:r>
      <w:r w:rsidRPr="00873D15">
        <w:rPr>
          <w:rFonts w:ascii="Traditional Arabic" w:hAnsi="Traditional Arabic" w:cs="Traditional Arabic"/>
          <w:sz w:val="32"/>
          <w:szCs w:val="32"/>
          <w:rtl/>
        </w:rPr>
        <w:t xml:space="preserve"> من يستطيع أن يكون حافظا للخائنين ومحاميا عنهم من بأس الله تعالى وعقابه، وكأن الآية تقول لهم:" يا من خاصمتم عن السارق، هبوا أنكم خاصمتم عنه في الدنيا، فمن يدافع عنه في الآخرة، إذا أخذه اللّه بعذابه، ومن </w:t>
      </w:r>
      <w:r w:rsidR="00E76AF8" w:rsidRPr="00873D15">
        <w:rPr>
          <w:rFonts w:ascii="Traditional Arabic" w:hAnsi="Traditional Arabic" w:cs="Traditional Arabic" w:hint="cs"/>
          <w:sz w:val="32"/>
          <w:szCs w:val="32"/>
          <w:rtl/>
        </w:rPr>
        <w:t xml:space="preserve">منكم </w:t>
      </w:r>
      <w:r w:rsidRPr="00873D15">
        <w:rPr>
          <w:rFonts w:ascii="Traditional Arabic" w:hAnsi="Traditional Arabic" w:cs="Traditional Arabic"/>
          <w:sz w:val="32"/>
          <w:szCs w:val="32"/>
          <w:rtl/>
        </w:rPr>
        <w:t>يكون وكيلا له يجادل عنه يوم القيامة؟</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وبعد هذا التنديد بالخيانة والوعيد الشديد لأهلها والعتاب القاسي للمدافعين عن مرتكبيها يقرر الحق سبحانه القواعد الشرعية التي تضبط وسائل كبحها وطرائق التعامل معها بما يمحو آثارها رحمة وعدلا فيقول تعالى عن القاعدة الأولى وقد فتحت باب التوبة في وجه العصاة </w:t>
      </w:r>
      <w:proofErr w:type="spellStart"/>
      <w:r w:rsidRPr="00873D15">
        <w:rPr>
          <w:rFonts w:ascii="Traditional Arabic" w:hAnsi="Traditional Arabic" w:cs="Traditional Arabic"/>
          <w:sz w:val="32"/>
          <w:szCs w:val="32"/>
          <w:rtl/>
        </w:rPr>
        <w:t>وأطمعت</w:t>
      </w:r>
      <w:proofErr w:type="spellEnd"/>
      <w:r w:rsidRPr="00873D15">
        <w:rPr>
          <w:rFonts w:ascii="Traditional Arabic" w:hAnsi="Traditional Arabic" w:cs="Traditional Arabic"/>
          <w:sz w:val="32"/>
          <w:szCs w:val="32"/>
          <w:rtl/>
        </w:rPr>
        <w:t xml:space="preserve"> كل مذنب تائب في المغفرة :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xml:space="preserve">﴿ وَمَنْ يَعْمَلْ </w:t>
      </w:r>
      <w:proofErr w:type="spellStart"/>
      <w:r w:rsidRPr="00873D15">
        <w:rPr>
          <w:rFonts w:ascii="Traditional Arabic" w:hAnsi="Traditional Arabic" w:cs="Traditional Arabic"/>
          <w:b/>
          <w:bCs/>
          <w:color w:val="008000"/>
          <w:sz w:val="32"/>
          <w:szCs w:val="32"/>
          <w:rtl/>
        </w:rPr>
        <w:t>سُوءًا﴾</w:t>
      </w:r>
      <w:r w:rsidRPr="00873D15">
        <w:rPr>
          <w:rFonts w:ascii="Traditional Arabic" w:hAnsi="Traditional Arabic" w:cs="Traditional Arabic"/>
          <w:sz w:val="32"/>
          <w:szCs w:val="32"/>
          <w:rtl/>
        </w:rPr>
        <w:t>فعلا</w:t>
      </w:r>
      <w:proofErr w:type="spellEnd"/>
      <w:r w:rsidRPr="00873D15">
        <w:rPr>
          <w:rFonts w:ascii="Traditional Arabic" w:hAnsi="Traditional Arabic" w:cs="Traditional Arabic"/>
          <w:sz w:val="32"/>
          <w:szCs w:val="32"/>
          <w:rtl/>
        </w:rPr>
        <w:t xml:space="preserve"> قبيحاً يؤذي به غيره </w:t>
      </w:r>
      <w:r w:rsidRPr="00873D15">
        <w:rPr>
          <w:rFonts w:ascii="Traditional Arabic" w:hAnsi="Traditional Arabic" w:cs="Traditional Arabic"/>
          <w:b/>
          <w:bCs/>
          <w:color w:val="008000"/>
          <w:sz w:val="32"/>
          <w:szCs w:val="32"/>
          <w:rtl/>
        </w:rPr>
        <w:t>﴿أَوْ يَظْلِمْ نَفْسَهُ﴾</w:t>
      </w:r>
      <w:r w:rsidRPr="00873D15">
        <w:rPr>
          <w:rFonts w:ascii="Traditional Arabic" w:hAnsi="Traditional Arabic" w:cs="Traditional Arabic"/>
          <w:sz w:val="32"/>
          <w:szCs w:val="32"/>
          <w:rtl/>
        </w:rPr>
        <w:t xml:space="preserve"> بما يختص به، شركا أو كبائر أو صغائر </w:t>
      </w:r>
      <w:r w:rsidRPr="00873D15">
        <w:rPr>
          <w:rFonts w:ascii="Traditional Arabic" w:hAnsi="Traditional Arabic" w:cs="Traditional Arabic"/>
          <w:b/>
          <w:bCs/>
          <w:color w:val="008000"/>
          <w:sz w:val="32"/>
          <w:szCs w:val="32"/>
          <w:rtl/>
        </w:rPr>
        <w:t>﴿ثُمَّ يَسْتَغْفِرِ اللَّهَ﴾</w:t>
      </w:r>
      <w:r w:rsidRPr="00873D15">
        <w:rPr>
          <w:rFonts w:ascii="Traditional Arabic" w:hAnsi="Traditional Arabic" w:cs="Traditional Arabic"/>
          <w:sz w:val="32"/>
          <w:szCs w:val="32"/>
          <w:rtl/>
        </w:rPr>
        <w:t xml:space="preserve"> بالتوبة الصادقة </w:t>
      </w:r>
      <w:r w:rsidRPr="00873D15">
        <w:rPr>
          <w:rFonts w:ascii="Traditional Arabic" w:hAnsi="Traditional Arabic" w:cs="Traditional Arabic"/>
          <w:b/>
          <w:bCs/>
          <w:color w:val="008000"/>
          <w:sz w:val="32"/>
          <w:szCs w:val="32"/>
          <w:rtl/>
        </w:rPr>
        <w:t>﴿يَجِدِ اللَّهَ غَفُورًا رَحِيمًا﴾</w:t>
      </w:r>
      <w:r w:rsidRPr="00873D15">
        <w:rPr>
          <w:rFonts w:ascii="Traditional Arabic" w:hAnsi="Traditional Arabic" w:cs="Traditional Arabic"/>
          <w:sz w:val="32"/>
          <w:szCs w:val="32"/>
          <w:rtl/>
        </w:rPr>
        <w:t xml:space="preserve"> يلق من ربه المغفرة الشاملة والرحمة الواسعة.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وعن القاعدة الثانية وقد قررت فردية الذنب وفردية الجزاء يقول تعالى:</w:t>
      </w:r>
      <w:r w:rsidRPr="00873D15">
        <w:rPr>
          <w:rFonts w:ascii="Traditional Arabic" w:hAnsi="Traditional Arabic" w:cs="Traditional Arabic"/>
          <w:b/>
          <w:bCs/>
          <w:color w:val="008000"/>
          <w:sz w:val="32"/>
          <w:szCs w:val="32"/>
          <w:rtl/>
        </w:rPr>
        <w:t>﴿ وَمَنْ يَكْسِبْ إِثْمًا فَإِنَّمَا يَكْسِبُهُ عَلَى نَفْسِهِ﴾</w:t>
      </w:r>
      <w:r w:rsidRPr="00873D15">
        <w:rPr>
          <w:rFonts w:ascii="Traditional Arabic" w:hAnsi="Traditional Arabic" w:cs="Traditional Arabic"/>
          <w:sz w:val="32"/>
          <w:szCs w:val="32"/>
          <w:rtl/>
        </w:rPr>
        <w:t xml:space="preserve"> من يرتكب ذنبا عاد عليه وحده ضرره وجزاؤه، كما قال تعالى:</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وَلَا تَكْسِبُ كُلُّ نَفْسٍ إِلَّا عَلَيْهَا وَلَا تَزِرُ وَازِرَةٌ وِزْرَ أُخْرَى﴾</w:t>
      </w:r>
      <w:r w:rsidRPr="00873D15">
        <w:rPr>
          <w:rFonts w:ascii="Traditional Arabic" w:hAnsi="Traditional Arabic" w:cs="Traditional Arabic"/>
          <w:sz w:val="32"/>
          <w:szCs w:val="32"/>
          <w:rtl/>
        </w:rPr>
        <w:t xml:space="preserve"> الأنعام 164، كل ذلك لا يغيب عن علم الله </w:t>
      </w:r>
      <w:proofErr w:type="spellStart"/>
      <w:r w:rsidRPr="00873D15">
        <w:rPr>
          <w:rFonts w:ascii="Traditional Arabic" w:hAnsi="Traditional Arabic" w:cs="Traditional Arabic"/>
          <w:sz w:val="32"/>
          <w:szCs w:val="32"/>
          <w:rtl/>
        </w:rPr>
        <w:t>تعالى</w:t>
      </w:r>
      <w:r w:rsidRPr="00873D15">
        <w:rPr>
          <w:rFonts w:ascii="Traditional Arabic" w:hAnsi="Traditional Arabic" w:cs="Traditional Arabic"/>
          <w:b/>
          <w:bCs/>
          <w:color w:val="008000"/>
          <w:sz w:val="32"/>
          <w:szCs w:val="32"/>
          <w:rtl/>
        </w:rPr>
        <w:t>﴿وَكَانَ</w:t>
      </w:r>
      <w:proofErr w:type="spellEnd"/>
      <w:r w:rsidRPr="00873D15">
        <w:rPr>
          <w:rFonts w:ascii="Traditional Arabic" w:hAnsi="Traditional Arabic" w:cs="Traditional Arabic"/>
          <w:b/>
          <w:bCs/>
          <w:color w:val="008000"/>
          <w:sz w:val="32"/>
          <w:szCs w:val="32"/>
          <w:rtl/>
        </w:rPr>
        <w:t xml:space="preserve"> اللَّهُ عَلِيمًا حَكِيمًا﴾</w:t>
      </w:r>
      <w:r w:rsidRPr="00873D15">
        <w:rPr>
          <w:rFonts w:ascii="Traditional Arabic" w:hAnsi="Traditional Arabic" w:cs="Traditional Arabic"/>
          <w:sz w:val="32"/>
          <w:szCs w:val="32"/>
          <w:rtl/>
        </w:rPr>
        <w:t xml:space="preserve"> كان سبحانه أزلا وأبدا عليما بخفايا الأقوال والأعمال حكيما في تقدير ما تستحق من العقوبة والجزاء، فليحذر الآثم وليعجل بالتوبة.</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وعن القاعدة الثالثة وقد قررت مضاعفة الذنب لمن يرتكب إثما ويرمي به غيره كي يتخلص من تبعاته الاجتماعية أو السياسية  أو القضائية في الدنيا، يقول تعالى:</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 وَمَنْ يَكْسِبْ خَطِيئَةً﴾</w:t>
      </w:r>
      <w:r w:rsidRPr="00873D15">
        <w:rPr>
          <w:rFonts w:ascii="Traditional Arabic" w:hAnsi="Traditional Arabic" w:cs="Traditional Arabic"/>
          <w:sz w:val="32"/>
          <w:szCs w:val="32"/>
          <w:rtl/>
        </w:rPr>
        <w:t xml:space="preserve"> في حق غيره </w:t>
      </w:r>
      <w:r w:rsidRPr="00873D15">
        <w:rPr>
          <w:rFonts w:ascii="Traditional Arabic" w:hAnsi="Traditional Arabic" w:cs="Traditional Arabic"/>
          <w:b/>
          <w:bCs/>
          <w:color w:val="008000"/>
          <w:sz w:val="32"/>
          <w:szCs w:val="32"/>
          <w:rtl/>
        </w:rPr>
        <w:t>﴿أَوْ إِثْمًا﴾</w:t>
      </w:r>
      <w:r w:rsidRPr="00873D15">
        <w:rPr>
          <w:rFonts w:ascii="Traditional Arabic" w:hAnsi="Traditional Arabic" w:cs="Traditional Arabic"/>
          <w:sz w:val="32"/>
          <w:szCs w:val="32"/>
          <w:rtl/>
        </w:rPr>
        <w:t xml:space="preserve"> في حق نفسه </w:t>
      </w:r>
      <w:r w:rsidRPr="00873D15">
        <w:rPr>
          <w:rFonts w:ascii="Traditional Arabic" w:hAnsi="Traditional Arabic" w:cs="Traditional Arabic"/>
          <w:b/>
          <w:bCs/>
          <w:color w:val="008000"/>
          <w:sz w:val="32"/>
          <w:szCs w:val="32"/>
          <w:rtl/>
        </w:rPr>
        <w:t>﴿ثُمَّ يَرْمِ بِهِ بَرِيئًا﴾</w:t>
      </w:r>
      <w:r w:rsidRPr="00873D15">
        <w:rPr>
          <w:rFonts w:ascii="Traditional Arabic" w:hAnsi="Traditional Arabic" w:cs="Traditional Arabic"/>
          <w:sz w:val="32"/>
          <w:szCs w:val="32"/>
          <w:rtl/>
        </w:rPr>
        <w:t xml:space="preserve"> ثم ينسب الخطيئة والإثم لغيره بغية تشويه سمعته أو تحميله مسؤولية الفعل </w:t>
      </w:r>
      <w:r w:rsidRPr="00873D15">
        <w:rPr>
          <w:rFonts w:ascii="Traditional Arabic" w:hAnsi="Traditional Arabic" w:cs="Traditional Arabic"/>
          <w:b/>
          <w:bCs/>
          <w:color w:val="008000"/>
          <w:sz w:val="32"/>
          <w:szCs w:val="32"/>
          <w:rtl/>
        </w:rPr>
        <w:t>﴿فَقَدِ احْتَمَلَ بُهْتَانًا وَإِثْمًا مُبِينًا﴾</w:t>
      </w:r>
      <w:r w:rsidRPr="00873D15">
        <w:rPr>
          <w:rFonts w:ascii="Traditional Arabic" w:hAnsi="Traditional Arabic" w:cs="Traditional Arabic"/>
          <w:sz w:val="32"/>
          <w:szCs w:val="32"/>
          <w:rtl/>
        </w:rPr>
        <w:t xml:space="preserve"> والبهتان هو أن تفتري على غيرك وترميه بأمر منكر هو منه بريء، والإثم المبين هو الذنب العظيم الواضح الذي لا شك في وقوعه، وصاحبهما مذموم في الدنيا ومعرض للعذاب الشديد في الآخرة. لأن خطيئته مضاعفة بارتكابه الذنب أولا، ثم بنسبته ظلما وعدوانا إلى غيره، وقد حرم الله تعالى أذى المؤمنين والمؤمنات بغير ما اكتسبوا فقال عز وجل: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وَالَّذِينَ يُؤْذُونَ الْمُؤْمِنِينَ وَالْمُؤْمِنَاتِ بِغَيْرِ مَا اكْتَسَبُوا فَقَدِ احْتَمَلُوا بُهْتَانًا وَإِثْمًا مُبِينًا﴾</w:t>
      </w:r>
      <w:r w:rsidRPr="00873D15">
        <w:rPr>
          <w:rFonts w:ascii="Traditional Arabic" w:hAnsi="Traditional Arabic" w:cs="Traditional Arabic"/>
          <w:sz w:val="32"/>
          <w:szCs w:val="32"/>
          <w:rtl/>
        </w:rPr>
        <w:t xml:space="preserve"> الأحزاب 58.</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وقد فشا هذا السلوك الخبيث في عصرنا هذا حيث تطورت أساليب الحكام الظالمين وطرائق الأحزاب المتنافسة على السلطة في التخلص من خصومهم بارتكاب الجرائم ونسبتها إليهم، أو بتسخير الإعلام الفاجر لقذف الأبرياء من معارضيهم ومنافسيهم، مما عصف بالعدالة والمروءة والأمن وحَوَّل الساحة الاجتماعية والسياسية والقضائية داخل الأمة إلى مباءة للفساد والمجاهرة بالفواحش والتآمر على الأبرياء. وكانت مؤامرة قوم سارق الدرع سابقة خطيرة في هذا المجال لو تمت لأدت إلى إضعاف مصداقية النبوة والتشكك فيها لدى اللص وقومه ولدى المتهم البريء نفسه، إذ لو تمت المؤامرة لقالوا جميعا: "لو كان محمد نبيا لما اختلط عليه الأمر ولميز البريء من المذنب"، ولكن فضل الله تعالى تدارك النبي صلى الله عليه وسلم فأنقذه من هذا المكر السيِّء ونزلت الآية الكريمة عصمة له من الخطأ في التقدير والحكم، وحفظا لعدالته من التزوير ومنة من ربه تعالى عليه بذلك، فقال عز وجل:</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﴿وَلَوْلَا فَضْلُ اللَّهِ عَلَيْكَ وَرَحْمَتُهُ لَهَمَّتْ طَائِفَةٌ مِنْهُمْ أَنْ يُضِلُّوكَ﴾</w:t>
      </w:r>
      <w:r w:rsidRPr="00873D15">
        <w:rPr>
          <w:rFonts w:ascii="Traditional Arabic" w:hAnsi="Traditional Arabic" w:cs="Traditional Arabic"/>
          <w:sz w:val="32"/>
          <w:szCs w:val="32"/>
          <w:rtl/>
        </w:rPr>
        <w:t xml:space="preserve"> ولولا فضل اللّه عليك ورحمته لك وعصمته وألطافه بك </w:t>
      </w:r>
      <w:r w:rsidR="00E76AF8" w:rsidRPr="00873D15">
        <w:rPr>
          <w:rFonts w:ascii="Traditional Arabic" w:hAnsi="Traditional Arabic" w:cs="Traditional Arabic"/>
          <w:sz w:val="32"/>
          <w:szCs w:val="32"/>
          <w:rtl/>
        </w:rPr>
        <w:t>وما أنزل إليك من أخبار عما تناج</w:t>
      </w:r>
      <w:r w:rsidR="00E76AF8" w:rsidRPr="00873D15">
        <w:rPr>
          <w:rFonts w:ascii="Traditional Arabic" w:hAnsi="Traditional Arabic" w:cs="Traditional Arabic" w:hint="cs"/>
          <w:sz w:val="32"/>
          <w:szCs w:val="32"/>
          <w:rtl/>
        </w:rPr>
        <w:t>ى</w:t>
      </w:r>
      <w:r w:rsidR="00E76AF8" w:rsidRPr="00873D15">
        <w:rPr>
          <w:rFonts w:ascii="Traditional Arabic" w:hAnsi="Traditional Arabic" w:cs="Traditional Arabic"/>
          <w:sz w:val="32"/>
          <w:szCs w:val="32"/>
          <w:rtl/>
        </w:rPr>
        <w:t xml:space="preserve"> به قوم السارق،  وما عزم</w:t>
      </w:r>
      <w:r w:rsidR="00E76AF8" w:rsidRPr="00873D15">
        <w:rPr>
          <w:rFonts w:ascii="Traditional Arabic" w:hAnsi="Traditional Arabic" w:cs="Traditional Arabic" w:hint="cs"/>
          <w:sz w:val="32"/>
          <w:szCs w:val="32"/>
          <w:rtl/>
        </w:rPr>
        <w:t>وا</w:t>
      </w:r>
      <w:r w:rsidRPr="00873D15">
        <w:rPr>
          <w:rFonts w:ascii="Traditional Arabic" w:hAnsi="Traditional Arabic" w:cs="Traditional Arabic"/>
          <w:sz w:val="32"/>
          <w:szCs w:val="32"/>
          <w:rtl/>
        </w:rPr>
        <w:t xml:space="preserve"> عليه من محاولة إضلالك عن الحق لما اهتديت إلى السارق الحقيقي </w:t>
      </w:r>
      <w:r w:rsidRPr="00873D15">
        <w:rPr>
          <w:rFonts w:ascii="Traditional Arabic" w:hAnsi="Traditional Arabic" w:cs="Traditional Arabic"/>
          <w:b/>
          <w:bCs/>
          <w:color w:val="008000"/>
          <w:sz w:val="32"/>
          <w:szCs w:val="32"/>
          <w:rtl/>
        </w:rPr>
        <w:t>﴿وَمَا يُضِلُّونَ إِلَّا أَنْفُسَهُمْ وَمَا يَضُرُّونَكَ مِنْ شَيْءٍ﴾</w:t>
      </w:r>
      <w:r w:rsidRPr="00873D15">
        <w:rPr>
          <w:rFonts w:ascii="Traditional Arabic" w:hAnsi="Traditional Arabic" w:cs="Traditional Arabic"/>
          <w:sz w:val="32"/>
          <w:szCs w:val="32"/>
          <w:rtl/>
        </w:rPr>
        <w:t xml:space="preserve"> وهم في الحقيقة لا يضلون ولا يضرون إلا أنفسهم لأن الوزر يعود عليهم خزيا وافت</w:t>
      </w:r>
      <w:r w:rsidR="00E76AF8" w:rsidRPr="00873D15">
        <w:rPr>
          <w:rFonts w:ascii="Traditional Arabic" w:hAnsi="Traditional Arabic" w:cs="Traditional Arabic"/>
          <w:sz w:val="32"/>
          <w:szCs w:val="32"/>
          <w:rtl/>
        </w:rPr>
        <w:t>ضاحا في الدنيا وعذابا في الآخرة</w:t>
      </w:r>
      <w:r w:rsidR="00E76AF8"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كل ذلك بفضل ما أنزله الله عليك من القرآن الكريم وحكمة التشريع وفقه مقاصد الدين، وما أولاك به من نبوة وعصمة وحسن رعاية وتعليم</w:t>
      </w:r>
      <w:r w:rsidR="00E76AF8"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وما أفاضه عليك من فضله العظيم: </w:t>
      </w:r>
      <w:r w:rsidRPr="00873D15">
        <w:rPr>
          <w:rFonts w:ascii="Traditional Arabic" w:hAnsi="Traditional Arabic" w:cs="Traditional Arabic"/>
          <w:b/>
          <w:bCs/>
          <w:color w:val="008000"/>
          <w:sz w:val="32"/>
          <w:szCs w:val="32"/>
          <w:rtl/>
        </w:rPr>
        <w:t>﴿وَأَنْزَلَ اللَّهُ عَلَيْكَ الْكِتَابَ وَالْحِكْمَةَ وَعَلَّمَكَ مَا لَمْ تَكُنْ تَعْلَمُ وَكَانَ فَضْلُ اللَّهِ عَلَيْكَ عَظِيمًا﴾</w:t>
      </w:r>
      <w:r w:rsidRPr="00873D15">
        <w:rPr>
          <w:rFonts w:ascii="Traditional Arabic" w:hAnsi="Traditional Arabic" w:cs="Traditional Arabic"/>
          <w:sz w:val="32"/>
          <w:szCs w:val="32"/>
          <w:rtl/>
        </w:rPr>
        <w:t xml:space="preserve">، وهو ما بينته آيات </w:t>
      </w:r>
      <w:r w:rsidRPr="00873D15">
        <w:rPr>
          <w:rFonts w:ascii="Traditional Arabic" w:hAnsi="Traditional Arabic" w:cs="Traditional Arabic"/>
          <w:sz w:val="32"/>
          <w:szCs w:val="32"/>
          <w:rtl/>
        </w:rPr>
        <w:lastRenderedPageBreak/>
        <w:t>أخرى مثل قوله عز وجل: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وَكَذَلِكَ أَوْحَيْنَا إِلَيْكَ رُوحًا مِنْ أَمْرِنَا مَا كُنْتَ تَدْرِي مَا الْكِتَابُ وَلَا الْإِيمَانُ وَلَكِنْ جَعَلْنَاهُ نُورًا نَهْدِي بِهِ مَنْ نَشَاءُ مِنْ عِبَادِنَا وَإِنَّكَ لَتَهْدِي إِلَى صِرَاطٍ مُسْتَقِيمٍ﴾</w:t>
      </w:r>
      <w:r w:rsidRPr="00873D15">
        <w:rPr>
          <w:rFonts w:ascii="Traditional Arabic" w:hAnsi="Traditional Arabic" w:cs="Traditional Arabic"/>
          <w:sz w:val="32"/>
          <w:szCs w:val="32"/>
          <w:rtl/>
        </w:rPr>
        <w:t xml:space="preserve"> الشورى 52.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لقد كان مكر هذه الطائفة التي بيتت العزم على إضلال الرسول صلى الله عليه وسلم، فتناجت به ليلا وحاولت تنفيذه بالنهار، مناسبة لكي يتجه الوحي إلى معالجة هذه الظاهرة في الصف المسلم كيلا تستفحل ويتعذر استئصالها، ولذلك عقب الحق سبحانه بقوله:</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﴿لَا خَيْرَ فِي كَثِيرٍ مِنْ نَجْوَاهُمْ﴾</w:t>
      </w:r>
      <w:r w:rsidRPr="00873D15">
        <w:rPr>
          <w:rFonts w:ascii="Traditional Arabic" w:hAnsi="Traditional Arabic" w:cs="Traditional Arabic"/>
          <w:sz w:val="32"/>
          <w:szCs w:val="32"/>
          <w:rtl/>
        </w:rPr>
        <w:t xml:space="preserve"> والنجوى هي المُسارَّة في الحديث، مشتقة من النجو، وهو المكان المستتر يخلو فيه المرء إلى صاحبه، و</w:t>
      </w:r>
      <w:r w:rsidR="00E76AF8" w:rsidRPr="00873D15">
        <w:rPr>
          <w:rFonts w:ascii="Traditional Arabic" w:hAnsi="Traditional Arabic" w:cs="Traditional Arabic" w:hint="cs"/>
          <w:sz w:val="32"/>
          <w:szCs w:val="32"/>
          <w:rtl/>
        </w:rPr>
        <w:t xml:space="preserve">هو </w:t>
      </w:r>
      <w:r w:rsidRPr="00873D15">
        <w:rPr>
          <w:rFonts w:ascii="Traditional Arabic" w:hAnsi="Traditional Arabic" w:cs="Traditional Arabic"/>
          <w:sz w:val="32"/>
          <w:szCs w:val="32"/>
          <w:rtl/>
        </w:rPr>
        <w:t>الحديث سرا بين اثنين أو أكثر، تقول: ناجى فلان فلانا، وتناجوا فيما بينهم، وانتجوا. والنجوى من أكثر الأحوال العارضة للناس في حالات الخوف والغموض والتآمر والخيانة، لذلك تكرر النهي عنها والتنديد بها في القرآن الكريم، كما في قوله تعالى:</w:t>
      </w:r>
      <w:r w:rsidRPr="00873D15">
        <w:rPr>
          <w:rFonts w:ascii="Traditional Arabic" w:hAnsi="Traditional Arabic" w:cs="Traditional Arabic"/>
          <w:b/>
          <w:bCs/>
          <w:color w:val="008000"/>
          <w:sz w:val="32"/>
          <w:szCs w:val="32"/>
          <w:rtl/>
        </w:rPr>
        <w:t>﴿ أَلَمْ تَرَ إِلَى الَّذِينَ نُهُوا عَنِ النَّجْوَى ثُمَّ يَعُودُونَ لِمَا نُهُوا عَنْهُ وَيَتَنَاجَوْنَ بِالْإِثْمِ وَالْعُدْوَانِ وَمَعْصِيَتِ الرَّسُولِ﴾</w:t>
      </w:r>
      <w:r w:rsidRPr="00873D15">
        <w:rPr>
          <w:rFonts w:ascii="Traditional Arabic" w:hAnsi="Traditional Arabic" w:cs="Traditional Arabic"/>
          <w:sz w:val="32"/>
          <w:szCs w:val="32"/>
          <w:rtl/>
        </w:rPr>
        <w:t xml:space="preserve"> المجادلة 8، وقوله:</w:t>
      </w:r>
      <w:r w:rsidRPr="00873D15">
        <w:rPr>
          <w:rFonts w:ascii="Traditional Arabic" w:hAnsi="Traditional Arabic" w:cs="Traditional Arabic"/>
          <w:b/>
          <w:bCs/>
          <w:color w:val="008000"/>
          <w:sz w:val="32"/>
          <w:szCs w:val="32"/>
          <w:rtl/>
        </w:rPr>
        <w:t>﴿ يَا أَيُّهَا الَّذِينَ آمَنُوا إِذَا تَنَاجَيْتُمْ فَلَا تَتَنَاجَوْا بِالْإِثْمِ وَالْعُدْوَانِ وَمَعْصِيَتِ الرَّسُولِ وَتَنَاجَوْا بِالْبِرِّ وَالتَّقْوَى وَاتَّقُوا اللَّهَ الَّذِي إِلَيْهِ تُحْشَرُونَ إِنَّمَا النَّجْوَى مِنَ الشَّيْطَانِ لِيَحْزُنَ الَّذِينَ آمَنُوا وَلَيْسَ بِضَارِّهِمْ شَيْئًا إِلَّا بِإِذْنِ اللَّهِ﴾</w:t>
      </w:r>
      <w:r w:rsidRPr="00873D15">
        <w:rPr>
          <w:rFonts w:ascii="Traditional Arabic" w:hAnsi="Traditional Arabic" w:cs="Traditional Arabic"/>
          <w:sz w:val="32"/>
          <w:szCs w:val="32"/>
          <w:rtl/>
        </w:rPr>
        <w:t xml:space="preserve"> المجادلة 9/10، وقوله:</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نَحْنُ أَعْلَمُ بِمَا يَسْتَمِعُونَ بِهِ إِذْ يَسْتَمِعُونَ إِلَيْكَ وَإِذْ هُمْ نَجْوَى إِذْ يَقُولُ الظَّالِمُونَ إِنْ تَتَّبِعُونَ إِلَّا رَجُلًا مَسْحُورًا﴾</w:t>
      </w:r>
      <w:r w:rsidRPr="00873D15">
        <w:rPr>
          <w:rFonts w:ascii="Traditional Arabic" w:hAnsi="Traditional Arabic" w:cs="Traditional Arabic"/>
          <w:sz w:val="32"/>
          <w:szCs w:val="32"/>
          <w:rtl/>
        </w:rPr>
        <w:t xml:space="preserve"> الإسراء 47. وكما في قول الرسول صلى الله عليه وسلم:( إذا كان ثلاثة فلا يتناجى اثنان دون واحد)، ولئن كانت النجوى غالبة على أهل الرِّيَب والشبهات، لخبث نواياهم وسوء مقاصدهم، وهي بذلك محرمة، فإنها أحيانا تكون مباحة إذا قصد بها الإصلاح واقترنت بحسن النية وانضبطت بأحكام الشرع، وهي الحالات التي استثناها القرآن من التحريم بقوله تعالى عقب ذلك:</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﴿إِلَّا مَنْ أَمَرَ بِصَدَقَةٍ أَوْ مَعْرُوفٍ أَوْ إِصْلَاحٍ بَيْنَ النَّاسِ﴾</w:t>
      </w:r>
      <w:r w:rsidRPr="00873D15">
        <w:rPr>
          <w:rFonts w:ascii="Traditional Arabic" w:hAnsi="Traditional Arabic" w:cs="Traditional Arabic"/>
          <w:sz w:val="32"/>
          <w:szCs w:val="32"/>
          <w:rtl/>
        </w:rPr>
        <w:t xml:space="preserve"> أي لا تجوز النجوى والمسارة إلا في ثلاثة مواطن :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عند الأمر بالصدقة والحث عليها، لما فيه من تراحم وتعاون وتكافل بين المسلمين وحفظ </w:t>
      </w:r>
      <w:proofErr w:type="spellStart"/>
      <w:r w:rsidRPr="00873D15">
        <w:rPr>
          <w:rFonts w:ascii="Traditional Arabic" w:hAnsi="Traditional Arabic" w:cs="Traditional Arabic"/>
          <w:sz w:val="32"/>
          <w:szCs w:val="32"/>
          <w:rtl/>
        </w:rPr>
        <w:t>لمروءاتهم</w:t>
      </w:r>
      <w:proofErr w:type="spellEnd"/>
      <w:r w:rsidRPr="00873D15">
        <w:rPr>
          <w:rFonts w:ascii="Traditional Arabic" w:hAnsi="Traditional Arabic" w:cs="Traditional Arabic"/>
          <w:sz w:val="32"/>
          <w:szCs w:val="32"/>
          <w:rtl/>
        </w:rPr>
        <w:t>، لا سيما و (صدقة السر تطفئ غضب الرب)، ومن السبعة الذين يظلهم الله يوم لا ظل إلا ظله: (رجل تصدق بصدقة فأخفاها حتى لا تعلم شماله ما تنفق يمينه)، كما أخبر بذلك رسول الله صلى الله عليه وسلم.</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وعند الأمر بالمعروف والنهي عن المنكر، حتى لا تأخذ المأمور عزة بنفسه، قال تعالى:</w:t>
      </w:r>
      <w:r w:rsidRPr="00873D15">
        <w:rPr>
          <w:rFonts w:ascii="Traditional Arabic" w:hAnsi="Traditional Arabic" w:cs="Traditional Arabic"/>
          <w:b/>
          <w:bCs/>
          <w:color w:val="008000"/>
          <w:sz w:val="32"/>
          <w:szCs w:val="32"/>
          <w:rtl/>
        </w:rPr>
        <w:t>﴿وَلْتَكُنْ مِنْكُمْ أُمَّةٌ يَدْعُونَ إِلَى الْخَيْرِ وَيَأْمُرُونَ بِالْمَعْرُوفِ وَيَنْهَوْنَ عَنِ الْمُنْكَرِ وَأُولَئِكَ هُمُ الْمُفْلِحُونَ﴾</w:t>
      </w:r>
      <w:r w:rsidRPr="00873D15">
        <w:rPr>
          <w:rFonts w:ascii="Traditional Arabic" w:hAnsi="Traditional Arabic" w:cs="Traditional Arabic"/>
          <w:sz w:val="32"/>
          <w:szCs w:val="32"/>
          <w:rtl/>
        </w:rPr>
        <w:t xml:space="preserve"> آل عمران 104، وقال:</w:t>
      </w:r>
      <w:r w:rsidRPr="00873D15">
        <w:rPr>
          <w:rFonts w:ascii="Traditional Arabic" w:hAnsi="Traditional Arabic" w:cs="Traditional Arabic"/>
          <w:b/>
          <w:bCs/>
          <w:color w:val="008000"/>
          <w:sz w:val="32"/>
          <w:szCs w:val="32"/>
          <w:rtl/>
        </w:rPr>
        <w:t>﴿</w:t>
      </w:r>
      <w:r w:rsidRPr="00873D15">
        <w:rPr>
          <w:rFonts w:ascii="Traditional Arabic" w:hAnsi="Traditional Arabic" w:cs="Traditional Arabic"/>
          <w:b/>
          <w:bCs/>
          <w:color w:val="008000"/>
          <w:rtl/>
        </w:rPr>
        <w:t xml:space="preserve"> </w:t>
      </w:r>
      <w:r w:rsidRPr="00873D15">
        <w:rPr>
          <w:rFonts w:ascii="Traditional Arabic" w:hAnsi="Traditional Arabic" w:cs="Traditional Arabic"/>
          <w:b/>
          <w:bCs/>
          <w:color w:val="008000"/>
          <w:sz w:val="32"/>
          <w:szCs w:val="32"/>
          <w:rtl/>
        </w:rPr>
        <w:t>وَإِذَا قِيلَ لَهُ اتَّقِ اللَّهَ أَخَذَتْهُ الْعِزَّةُ بِالْإِثْمِ فَحَسْبُهُ جَهَنَّمُ وَلَبِئْسَ الْمِهَادُ﴾</w:t>
      </w:r>
      <w:r w:rsidRPr="00873D15">
        <w:rPr>
          <w:rFonts w:ascii="Traditional Arabic" w:hAnsi="Traditional Arabic" w:cs="Traditional Arabic"/>
          <w:sz w:val="32"/>
          <w:szCs w:val="32"/>
          <w:rtl/>
        </w:rPr>
        <w:t xml:space="preserve"> البقرة 206.</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وعند الإصلاح بين الناس، عمومهم، مسلمهم وغير مسلمهم، وإن كان المسلمون أولى بإصلاح ذات بينهم لقوله تعالى:</w:t>
      </w:r>
      <w:r w:rsidRPr="00873D15">
        <w:rPr>
          <w:rFonts w:ascii="Traditional Arabic" w:hAnsi="Traditional Arabic" w:cs="Traditional Arabic"/>
          <w:b/>
          <w:bCs/>
          <w:color w:val="008000"/>
          <w:sz w:val="32"/>
          <w:szCs w:val="32"/>
          <w:rtl/>
        </w:rPr>
        <w:t>﴿وَإِنْ طَائِفَتَانِ مِنَ الْمُؤْمِنِينَ اقْتَتَلُوا فَأَصْلِحُوا بَيْنَهُمَا﴾</w:t>
      </w:r>
      <w:r w:rsidRPr="00873D15">
        <w:rPr>
          <w:rFonts w:ascii="Traditional Arabic" w:hAnsi="Traditional Arabic" w:cs="Traditional Arabic"/>
          <w:sz w:val="32"/>
          <w:szCs w:val="32"/>
          <w:rtl/>
        </w:rPr>
        <w:t xml:space="preserve"> الحجرات 8، وقوله:</w:t>
      </w:r>
      <w:r w:rsidRPr="00873D15">
        <w:rPr>
          <w:rFonts w:ascii="Traditional Arabic" w:hAnsi="Traditional Arabic" w:cs="Traditional Arabic"/>
          <w:b/>
          <w:bCs/>
          <w:color w:val="008000"/>
          <w:sz w:val="32"/>
          <w:szCs w:val="32"/>
          <w:rtl/>
        </w:rPr>
        <w:t>﴿إِنَّمَا الْمُؤْمِنُونَ إِخْوَةٌ فَأَصْلِحُوا بَيْنَ أَخَوَيْكُمْ﴾</w:t>
      </w:r>
      <w:r w:rsidRPr="00873D15">
        <w:rPr>
          <w:rFonts w:ascii="Traditional Arabic" w:hAnsi="Traditional Arabic" w:cs="Traditional Arabic"/>
          <w:sz w:val="32"/>
          <w:szCs w:val="32"/>
          <w:rtl/>
        </w:rPr>
        <w:t xml:space="preserve"> الحجرات 10، وقوله:</w:t>
      </w:r>
      <w:r w:rsidRPr="00873D15">
        <w:rPr>
          <w:rFonts w:ascii="Traditional Arabic" w:hAnsi="Traditional Arabic" w:cs="Traditional Arabic"/>
          <w:b/>
          <w:bCs/>
          <w:color w:val="008000"/>
          <w:sz w:val="32"/>
          <w:szCs w:val="32"/>
          <w:rtl/>
        </w:rPr>
        <w:t>﴿فَاتَّقُوا اللَّهَ وَأَصْلِحُوا ذَاتَ بَيْنِكُمْ﴾</w:t>
      </w:r>
      <w:r w:rsidRPr="00873D15">
        <w:rPr>
          <w:rFonts w:ascii="Traditional Arabic" w:hAnsi="Traditional Arabic" w:cs="Traditional Arabic"/>
          <w:sz w:val="32"/>
          <w:szCs w:val="32"/>
          <w:rtl/>
        </w:rPr>
        <w:t xml:space="preserve"> الأنفال1، وقول الرسول صلى الله عليه وسلم: (ألا أخبركم بأفضل من درجة الصيام والصلاة؟ قالوا: بلى، قال: إصلاح ذات البين، فإن فساد ذات البين هي الحالقة).</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وكل هذه المواطن التي تجوز فيها النجوى والمسارة داخلة في إطار بذل النصيحة الواجبة على المسلم، إن ناسبها الإسرار كانت إسرارا، وإن ناسبها الإعلان كانت </w:t>
      </w:r>
      <w:r w:rsidR="00654D0C" w:rsidRPr="00873D15">
        <w:rPr>
          <w:rFonts w:ascii="Traditional Arabic" w:hAnsi="Traditional Arabic" w:cs="Traditional Arabic"/>
          <w:sz w:val="32"/>
          <w:szCs w:val="32"/>
          <w:rtl/>
        </w:rPr>
        <w:t>جهارا، قال صلى الله عليه وسلم:(</w:t>
      </w:r>
      <w:r w:rsidRPr="00873D15">
        <w:rPr>
          <w:rFonts w:ascii="Traditional Arabic" w:hAnsi="Traditional Arabic" w:cs="Traditional Arabic"/>
          <w:sz w:val="32"/>
          <w:szCs w:val="32"/>
          <w:rtl/>
        </w:rPr>
        <w:t>إن الدين النصيحة لله و لكتابه و لرسوله و لأئمة المسلمين وعامتهم) وقال:(</w:t>
      </w:r>
      <w:r w:rsidRPr="00873D15">
        <w:rPr>
          <w:rFonts w:ascii="Traditional Arabic" w:hAnsi="Traditional Arabic" w:cs="Traditional Arabic"/>
          <w:rtl/>
        </w:rPr>
        <w:t xml:space="preserve"> </w:t>
      </w:r>
      <w:r w:rsidRPr="00873D15">
        <w:rPr>
          <w:rFonts w:ascii="Traditional Arabic" w:hAnsi="Traditional Arabic" w:cs="Traditional Arabic"/>
          <w:sz w:val="32"/>
          <w:szCs w:val="32"/>
          <w:rtl/>
        </w:rPr>
        <w:t xml:space="preserve">المؤمن مرآة المؤمن، والمؤمن أخو المؤمن، يكف عليه ضيعته، ويحوطه من ورائه). </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إلا أنه تعالى اشترط لقبول أعمال النصيحة كلها أن يُبْتَغَى بها وجهُ الله تعالى ومرضاته بقوله عقب ذلك:</w:t>
      </w:r>
    </w:p>
    <w:p w:rsidR="002171F9" w:rsidRPr="00873D15" w:rsidRDefault="002171F9" w:rsidP="00873D15">
      <w:pPr>
        <w:tabs>
          <w:tab w:val="right" w:pos="8306"/>
          <w:tab w:val="right" w:pos="8576"/>
        </w:tabs>
        <w:bidi/>
        <w:ind w:right="990"/>
        <w:jc w:val="both"/>
        <w:rPr>
          <w:rFonts w:ascii="Traditional Arabic" w:hAnsi="Traditional Arabic" w:cs="Traditional Arabic"/>
          <w:sz w:val="32"/>
          <w:szCs w:val="32"/>
        </w:rPr>
      </w:pPr>
      <w:r w:rsidRPr="00873D15">
        <w:rPr>
          <w:rFonts w:ascii="Traditional Arabic" w:hAnsi="Traditional Arabic" w:cs="Traditional Arabic"/>
          <w:b/>
          <w:bCs/>
          <w:color w:val="008000"/>
          <w:sz w:val="32"/>
          <w:szCs w:val="32"/>
          <w:rtl/>
        </w:rPr>
        <w:t>﴿وَمَنْ يَفْعَلْ ذَلِكَ ابْتِغَاءَ مَرْضَاتِ اللَّهِ فَسَوْفَ نُؤْتِيهِ أَجْرًا عَظِيمًا﴾</w:t>
      </w:r>
      <w:r w:rsidRPr="00873D15">
        <w:rPr>
          <w:rFonts w:ascii="Traditional Arabic" w:hAnsi="Traditional Arabic" w:cs="Traditional Arabic"/>
          <w:sz w:val="32"/>
          <w:szCs w:val="32"/>
          <w:rtl/>
        </w:rPr>
        <w:t xml:space="preserve"> فإن ابْتُغِيَ بها غير الله تعالى كانت شركا صريحا أو شركا خفيا، قال صلى الله عليه وسلم:( إن الله لا يقبل من العمل إلا ما كان خالصا وابتغي به وجهه) وقال: (إن الله تبارك وتعالى يقول: أنا خير شريك، فمن أشرك معي شريكا فهو لشريكي، يا أيها الناس أخلصوا أعمالكم فإن الله تبارك وتعالى لا يقبل من الأعمال إلا ما خلص له، ولا تقولوا هذه لله وللرحم فإنها للرحم وليس لله منها شيء، ولا تقولوا هذه لله ولوجوهكم، فإنها لوجوهكم وليس لله منها شيء). </w:t>
      </w:r>
      <w:r w:rsidRPr="00873D15">
        <w:rPr>
          <w:rFonts w:ascii="Traditional Arabic" w:hAnsi="Traditional Arabic" w:cs="Traditional Arabic"/>
          <w:sz w:val="32"/>
          <w:szCs w:val="32"/>
          <w:rtl/>
        </w:rPr>
        <w:c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Pr>
      </w:pPr>
    </w:p>
    <w:p w:rsidR="002171F9" w:rsidRPr="00873D15" w:rsidRDefault="002171F9" w:rsidP="00873D15">
      <w:pPr>
        <w:bidi/>
        <w:ind w:right="990"/>
        <w:jc w:val="center"/>
        <w:rPr>
          <w:rFonts w:cs="Traditional Arabic"/>
          <w:sz w:val="36"/>
          <w:szCs w:val="36"/>
          <w:rtl/>
        </w:rPr>
      </w:pPr>
      <w:r w:rsidRPr="00873D15">
        <w:rPr>
          <w:rFonts w:cs="Traditional Arabic"/>
          <w:sz w:val="36"/>
          <w:szCs w:val="36"/>
          <w:rtl/>
        </w:rPr>
        <w:br w:type="page"/>
      </w:r>
    </w:p>
    <w:p w:rsidR="002171F9" w:rsidRPr="00873D15" w:rsidRDefault="002171F9" w:rsidP="00873D15">
      <w:pPr>
        <w:bidi/>
        <w:ind w:right="990"/>
        <w:jc w:val="center"/>
        <w:rPr>
          <w:rFonts w:cs="Traditional Arabic"/>
          <w:sz w:val="36"/>
          <w:szCs w:val="36"/>
          <w:rtl/>
        </w:rPr>
      </w:pPr>
    </w:p>
    <w:p w:rsidR="002171F9" w:rsidRPr="00F25CC8" w:rsidRDefault="002171F9" w:rsidP="00873D15">
      <w:pPr>
        <w:bidi/>
        <w:ind w:right="990"/>
        <w:jc w:val="center"/>
        <w:rPr>
          <w:rFonts w:cs="Traditional Arabic"/>
          <w:b/>
          <w:bCs/>
          <w:color w:val="0000FF"/>
          <w:sz w:val="48"/>
          <w:szCs w:val="48"/>
          <w:rtl/>
        </w:rPr>
      </w:pPr>
      <w:r w:rsidRPr="00F25CC8">
        <w:rPr>
          <w:rFonts w:cs="Traditional Arabic" w:hint="cs"/>
          <w:b/>
          <w:bCs/>
          <w:color w:val="0000FF"/>
          <w:sz w:val="48"/>
          <w:szCs w:val="48"/>
          <w:rtl/>
        </w:rPr>
        <w:t xml:space="preserve">تفسير القسم الثالث من سورة النساء </w:t>
      </w:r>
    </w:p>
    <w:p w:rsidR="002171F9" w:rsidRPr="00873D15" w:rsidRDefault="002171F9" w:rsidP="00F25CC8">
      <w:pPr>
        <w:bidi/>
        <w:ind w:right="990"/>
        <w:jc w:val="center"/>
        <w:rPr>
          <w:rFonts w:cs="Traditional Arabic"/>
          <w:sz w:val="48"/>
          <w:szCs w:val="48"/>
          <w:rtl/>
        </w:rPr>
      </w:pPr>
      <w:r w:rsidRPr="00873D15">
        <w:rPr>
          <w:rFonts w:cs="Traditional Arabic" w:hint="cs"/>
          <w:sz w:val="32"/>
          <w:szCs w:val="32"/>
          <w:rtl/>
        </w:rPr>
        <w:t xml:space="preserve">من الآية 115 إلى الآية 176 </w:t>
      </w:r>
      <w:r w:rsidRPr="00873D15">
        <w:rPr>
          <w:rFonts w:cs="Traditional Arabic" w:hint="cs"/>
          <w:sz w:val="32"/>
          <w:szCs w:val="32"/>
          <w:rtl/>
        </w:rPr>
        <w:br/>
      </w:r>
      <w:r w:rsidRPr="00873D15">
        <w:rPr>
          <w:rFonts w:cs="Traditional Arabic" w:hint="cs"/>
          <w:sz w:val="48"/>
          <w:szCs w:val="48"/>
          <w:rtl/>
        </w:rPr>
        <w:t xml:space="preserve">أثر التوحيد في ترشيد العقول وإقامة العدل </w:t>
      </w:r>
    </w:p>
    <w:p w:rsidR="002171F9" w:rsidRPr="00873D15" w:rsidRDefault="002171F9" w:rsidP="00873D15">
      <w:pPr>
        <w:bidi/>
        <w:ind w:right="990"/>
        <w:jc w:val="center"/>
        <w:rPr>
          <w:rFonts w:cs="Traditional Arabic"/>
          <w:sz w:val="36"/>
          <w:szCs w:val="36"/>
          <w:rtl/>
        </w:rPr>
      </w:pPr>
      <w:r w:rsidRPr="00873D15">
        <w:rPr>
          <w:rFonts w:cs="Traditional Arabic" w:hint="cs"/>
          <w:sz w:val="36"/>
          <w:szCs w:val="36"/>
          <w:rtl/>
        </w:rPr>
        <w:t xml:space="preserve">تمهيد: أثر التوحيد في ترشيد العقول وإقامة العدل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تطلع إبراهيم عليه السلام إلى ملكوت السماوات والأرض، فاهتدى إلى ربه ووحَّده فرشد، ثم انطلق يدعو إلى التوحيد ونبذ الشرك، وقال عنه الحق سبحانه:</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رُشْدَهُ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وَكُنَّا</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عَالِمِينَ</w:t>
      </w:r>
      <w:r w:rsidRPr="00873D15">
        <w:rPr>
          <w:rFonts w:cs="Traditional Arabic"/>
          <w:b/>
          <w:bCs/>
          <w:color w:val="008000"/>
          <w:sz w:val="32"/>
          <w:szCs w:val="32"/>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لِأَبِيهِ</w:t>
      </w:r>
      <w:r w:rsidRPr="00873D15">
        <w:rPr>
          <w:rFonts w:cs="Traditional Arabic"/>
          <w:b/>
          <w:bCs/>
          <w:color w:val="008000"/>
          <w:sz w:val="32"/>
          <w:szCs w:val="32"/>
          <w:rtl/>
        </w:rPr>
        <w:t xml:space="preserve"> </w:t>
      </w:r>
      <w:r w:rsidRPr="00873D15">
        <w:rPr>
          <w:rFonts w:cs="Traditional Arabic" w:hint="cs"/>
          <w:b/>
          <w:bCs/>
          <w:color w:val="008000"/>
          <w:sz w:val="32"/>
          <w:szCs w:val="32"/>
          <w:rtl/>
        </w:rPr>
        <w:t>وَقَوْمِهِ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هَذِهِ</w:t>
      </w:r>
      <w:r w:rsidRPr="00873D15">
        <w:rPr>
          <w:rFonts w:cs="Traditional Arabic"/>
          <w:b/>
          <w:bCs/>
          <w:color w:val="008000"/>
          <w:sz w:val="32"/>
          <w:szCs w:val="32"/>
          <w:rtl/>
        </w:rPr>
        <w:t xml:space="preserve"> </w:t>
      </w:r>
      <w:r w:rsidRPr="00873D15">
        <w:rPr>
          <w:rFonts w:cs="Traditional Arabic" w:hint="cs"/>
          <w:b/>
          <w:bCs/>
          <w:color w:val="008000"/>
          <w:sz w:val="32"/>
          <w:szCs w:val="32"/>
          <w:rtl/>
        </w:rPr>
        <w:t>التَّمَاثِيلُ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أَنْتُمْ</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b/>
          <w:bCs/>
          <w:color w:val="008000"/>
          <w:sz w:val="32"/>
          <w:szCs w:val="32"/>
          <w:rtl/>
        </w:rPr>
        <w:t xml:space="preserve"> </w:t>
      </w:r>
      <w:r w:rsidRPr="00873D15">
        <w:rPr>
          <w:rFonts w:cs="Traditional Arabic" w:hint="cs"/>
          <w:b/>
          <w:bCs/>
          <w:color w:val="008000"/>
          <w:sz w:val="32"/>
          <w:szCs w:val="32"/>
          <w:rtl/>
        </w:rPr>
        <w:t>عَاكِفُونَ﴾</w:t>
      </w:r>
      <w:r w:rsidRPr="00873D15">
        <w:rPr>
          <w:rFonts w:cs="Traditional Arabic"/>
          <w:sz w:val="32"/>
          <w:szCs w:val="32"/>
          <w:rtl/>
        </w:rPr>
        <w:t xml:space="preserve"> </w:t>
      </w:r>
      <w:r w:rsidRPr="00873D15">
        <w:rPr>
          <w:rFonts w:cs="Traditional Arabic" w:hint="cs"/>
          <w:sz w:val="32"/>
          <w:szCs w:val="32"/>
          <w:rtl/>
        </w:rPr>
        <w:t>الأنبياء 51/</w:t>
      </w:r>
      <w:r w:rsidRPr="00873D15">
        <w:rPr>
          <w:rFonts w:cs="Traditional Arabic"/>
          <w:sz w:val="32"/>
          <w:szCs w:val="32"/>
          <w:rtl/>
        </w:rPr>
        <w:t>52</w:t>
      </w:r>
      <w:r w:rsidRPr="00873D15">
        <w:rPr>
          <w:rFonts w:cs="Traditional Arabic" w:hint="cs"/>
          <w:sz w:val="32"/>
          <w:szCs w:val="32"/>
          <w:rtl/>
        </w:rPr>
        <w:t>،  وفزِع داوود من الخصمين إذ دخلا عليه وقالا:</w:t>
      </w:r>
      <w:r w:rsidRPr="00873D15">
        <w:rPr>
          <w:rFonts w:cs="Traditional Arabic" w:hint="cs"/>
          <w:b/>
          <w:bCs/>
          <w:color w:val="008000"/>
          <w:sz w:val="32"/>
          <w:szCs w:val="32"/>
          <w:rtl/>
        </w:rPr>
        <w:t>﴿ لَا</w:t>
      </w:r>
      <w:r w:rsidRPr="00873D15">
        <w:rPr>
          <w:rFonts w:cs="Traditional Arabic"/>
          <w:b/>
          <w:bCs/>
          <w:color w:val="008000"/>
          <w:sz w:val="32"/>
          <w:szCs w:val="32"/>
          <w:rtl/>
        </w:rPr>
        <w:t xml:space="preserve"> </w:t>
      </w:r>
      <w:r w:rsidRPr="00873D15">
        <w:rPr>
          <w:rFonts w:cs="Traditional Arabic" w:hint="cs"/>
          <w:b/>
          <w:bCs/>
          <w:color w:val="008000"/>
          <w:sz w:val="32"/>
          <w:szCs w:val="32"/>
          <w:rtl/>
        </w:rPr>
        <w:t>تَخَفْ</w:t>
      </w:r>
      <w:r w:rsidRPr="00873D15">
        <w:rPr>
          <w:rFonts w:cs="Traditional Arabic"/>
          <w:b/>
          <w:bCs/>
          <w:color w:val="008000"/>
          <w:sz w:val="32"/>
          <w:szCs w:val="32"/>
          <w:rtl/>
        </w:rPr>
        <w:t xml:space="preserve"> </w:t>
      </w:r>
      <w:r w:rsidRPr="00873D15">
        <w:rPr>
          <w:rFonts w:cs="Traditional Arabic" w:hint="cs"/>
          <w:b/>
          <w:bCs/>
          <w:color w:val="008000"/>
          <w:sz w:val="32"/>
          <w:szCs w:val="32"/>
          <w:rtl/>
        </w:rPr>
        <w:t>خَصْمَانِ</w:t>
      </w:r>
      <w:r w:rsidRPr="00873D15">
        <w:rPr>
          <w:rFonts w:cs="Traditional Arabic"/>
          <w:b/>
          <w:bCs/>
          <w:color w:val="008000"/>
          <w:sz w:val="32"/>
          <w:szCs w:val="32"/>
          <w:rtl/>
        </w:rPr>
        <w:t xml:space="preserve"> </w:t>
      </w:r>
      <w:r w:rsidRPr="00873D15">
        <w:rPr>
          <w:rFonts w:cs="Traditional Arabic" w:hint="cs"/>
          <w:b/>
          <w:bCs/>
          <w:color w:val="008000"/>
          <w:sz w:val="32"/>
          <w:szCs w:val="32"/>
          <w:rtl/>
        </w:rPr>
        <w:t>بَغَى</w:t>
      </w:r>
      <w:r w:rsidRPr="00873D15">
        <w:rPr>
          <w:rFonts w:cs="Traditional Arabic"/>
          <w:b/>
          <w:bCs/>
          <w:color w:val="008000"/>
          <w:sz w:val="32"/>
          <w:szCs w:val="32"/>
          <w:rtl/>
        </w:rPr>
        <w:t xml:space="preserve"> </w:t>
      </w:r>
      <w:r w:rsidRPr="00873D15">
        <w:rPr>
          <w:rFonts w:cs="Traditional Arabic" w:hint="cs"/>
          <w:b/>
          <w:bCs/>
          <w:color w:val="008000"/>
          <w:sz w:val="32"/>
          <w:szCs w:val="32"/>
          <w:rtl/>
        </w:rPr>
        <w:t>بَعْضُنَا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بَعْضٍ</w:t>
      </w:r>
      <w:r w:rsidRPr="00873D15">
        <w:rPr>
          <w:rFonts w:cs="Traditional Arabic"/>
          <w:b/>
          <w:bCs/>
          <w:color w:val="008000"/>
          <w:sz w:val="32"/>
          <w:szCs w:val="32"/>
          <w:rtl/>
        </w:rPr>
        <w:t xml:space="preserve"> </w:t>
      </w:r>
      <w:r w:rsidRPr="00873D15">
        <w:rPr>
          <w:rFonts w:cs="Traditional Arabic" w:hint="cs"/>
          <w:b/>
          <w:bCs/>
          <w:color w:val="008000"/>
          <w:sz w:val="32"/>
          <w:szCs w:val="32"/>
          <w:rtl/>
        </w:rPr>
        <w:t>فَاحْكُمْ</w:t>
      </w:r>
      <w:r w:rsidRPr="00873D15">
        <w:rPr>
          <w:rFonts w:cs="Traditional Arabic"/>
          <w:b/>
          <w:bCs/>
          <w:color w:val="008000"/>
          <w:sz w:val="32"/>
          <w:szCs w:val="32"/>
          <w:rtl/>
        </w:rPr>
        <w:t xml:space="preserve"> </w:t>
      </w:r>
      <w:r w:rsidRPr="00873D15">
        <w:rPr>
          <w:rFonts w:cs="Traditional Arabic" w:hint="cs"/>
          <w:b/>
          <w:bCs/>
          <w:color w:val="008000"/>
          <w:sz w:val="32"/>
          <w:szCs w:val="32"/>
          <w:rtl/>
        </w:rPr>
        <w:t>بَيْنَنَا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بِالْحَقِّ</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تُشْطِطْ</w:t>
      </w:r>
      <w:r w:rsidRPr="00873D15">
        <w:rPr>
          <w:rFonts w:cs="Traditional Arabic"/>
          <w:b/>
          <w:bCs/>
          <w:color w:val="008000"/>
          <w:sz w:val="32"/>
          <w:szCs w:val="32"/>
          <w:rtl/>
        </w:rPr>
        <w:t xml:space="preserve"> </w:t>
      </w:r>
      <w:r w:rsidRPr="00873D15">
        <w:rPr>
          <w:rFonts w:cs="Traditional Arabic" w:hint="cs"/>
          <w:b/>
          <w:bCs/>
          <w:color w:val="008000"/>
          <w:sz w:val="32"/>
          <w:szCs w:val="32"/>
          <w:rtl/>
        </w:rPr>
        <w:t>وَاهْدِنَا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سَوَاءِ</w:t>
      </w:r>
      <w:r w:rsidRPr="00873D15">
        <w:rPr>
          <w:rFonts w:cs="Traditional Arabic"/>
          <w:b/>
          <w:bCs/>
          <w:color w:val="008000"/>
          <w:sz w:val="32"/>
          <w:szCs w:val="32"/>
          <w:rtl/>
        </w:rPr>
        <w:t xml:space="preserve"> </w:t>
      </w:r>
      <w:r w:rsidRPr="00873D15">
        <w:rPr>
          <w:rFonts w:cs="Traditional Arabic" w:hint="cs"/>
          <w:b/>
          <w:bCs/>
          <w:color w:val="008000"/>
          <w:sz w:val="32"/>
          <w:szCs w:val="32"/>
          <w:rtl/>
        </w:rPr>
        <w:t>الصِّرَاطِ﴾</w:t>
      </w:r>
      <w:r w:rsidRPr="00873D15">
        <w:rPr>
          <w:rFonts w:cs="Traditional Arabic" w:hint="cs"/>
          <w:sz w:val="32"/>
          <w:szCs w:val="32"/>
          <w:rtl/>
        </w:rPr>
        <w:t xml:space="preserve"> ص 22، فما لبث عليه السلام أن تذكر وفهم فتاب وأناب:</w:t>
      </w:r>
      <w:r w:rsidRPr="00873D15">
        <w:rPr>
          <w:rFonts w:cs="Traditional Arabic" w:hint="cs"/>
          <w:b/>
          <w:bCs/>
          <w:color w:val="008000"/>
          <w:sz w:val="32"/>
          <w:szCs w:val="32"/>
          <w:rtl/>
        </w:rPr>
        <w:t>﴿ وَظَنَّ</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أَنَّمَا</w:t>
      </w:r>
      <w:r w:rsidRPr="00873D15">
        <w:rPr>
          <w:rFonts w:cs="Traditional Arabic"/>
          <w:b/>
          <w:bCs/>
          <w:color w:val="008000"/>
          <w:sz w:val="32"/>
          <w:szCs w:val="32"/>
          <w:rtl/>
        </w:rPr>
        <w:t xml:space="preserve"> </w:t>
      </w:r>
      <w:r w:rsidRPr="00873D15">
        <w:rPr>
          <w:rFonts w:cs="Traditional Arabic" w:hint="cs"/>
          <w:b/>
          <w:bCs/>
          <w:color w:val="008000"/>
          <w:sz w:val="32"/>
          <w:szCs w:val="32"/>
          <w:rtl/>
        </w:rPr>
        <w:t>فَتَنَّاهُ</w:t>
      </w:r>
      <w:r w:rsidRPr="00873D15">
        <w:rPr>
          <w:rFonts w:cs="Traditional Arabic"/>
          <w:b/>
          <w:bCs/>
          <w:color w:val="008000"/>
          <w:sz w:val="32"/>
          <w:szCs w:val="32"/>
          <w:rtl/>
        </w:rPr>
        <w:t xml:space="preserve"> </w:t>
      </w:r>
      <w:r w:rsidRPr="00873D15">
        <w:rPr>
          <w:rFonts w:cs="Traditional Arabic" w:hint="cs"/>
          <w:b/>
          <w:bCs/>
          <w:color w:val="008000"/>
          <w:sz w:val="32"/>
          <w:szCs w:val="32"/>
          <w:rtl/>
        </w:rPr>
        <w:t>فَاسْتَغْفَرَ</w:t>
      </w:r>
      <w:r w:rsidRPr="00873D15">
        <w:rPr>
          <w:rFonts w:cs="Traditional Arabic"/>
          <w:b/>
          <w:bCs/>
          <w:color w:val="008000"/>
          <w:sz w:val="32"/>
          <w:szCs w:val="32"/>
          <w:rtl/>
        </w:rPr>
        <w:t xml:space="preserve"> </w:t>
      </w:r>
      <w:r w:rsidRPr="00873D15">
        <w:rPr>
          <w:rFonts w:cs="Traditional Arabic" w:hint="cs"/>
          <w:b/>
          <w:bCs/>
          <w:color w:val="008000"/>
          <w:sz w:val="32"/>
          <w:szCs w:val="32"/>
          <w:rtl/>
        </w:rPr>
        <w:t>رَبَّهُ</w:t>
      </w:r>
      <w:r w:rsidRPr="00873D15">
        <w:rPr>
          <w:rFonts w:cs="Traditional Arabic"/>
          <w:b/>
          <w:bCs/>
          <w:color w:val="008000"/>
          <w:sz w:val="32"/>
          <w:szCs w:val="32"/>
          <w:rtl/>
        </w:rPr>
        <w:t xml:space="preserve"> </w:t>
      </w:r>
      <w:r w:rsidRPr="00873D15">
        <w:rPr>
          <w:rFonts w:cs="Traditional Arabic" w:hint="cs"/>
          <w:b/>
          <w:bCs/>
          <w:color w:val="008000"/>
          <w:sz w:val="32"/>
          <w:szCs w:val="32"/>
          <w:rtl/>
        </w:rPr>
        <w:t>وَخَرَّ</w:t>
      </w:r>
      <w:r w:rsidRPr="00873D15">
        <w:rPr>
          <w:rFonts w:cs="Traditional Arabic"/>
          <w:b/>
          <w:bCs/>
          <w:color w:val="008000"/>
          <w:sz w:val="32"/>
          <w:szCs w:val="32"/>
          <w:rtl/>
        </w:rPr>
        <w:t xml:space="preserve"> </w:t>
      </w:r>
      <w:r w:rsidRPr="00873D15">
        <w:rPr>
          <w:rFonts w:cs="Traditional Arabic" w:hint="cs"/>
          <w:b/>
          <w:bCs/>
          <w:color w:val="008000"/>
          <w:sz w:val="32"/>
          <w:szCs w:val="32"/>
          <w:rtl/>
        </w:rPr>
        <w:t>رَاكِعًا</w:t>
      </w:r>
      <w:r w:rsidRPr="00873D15">
        <w:rPr>
          <w:rFonts w:cs="Traditional Arabic"/>
          <w:b/>
          <w:bCs/>
          <w:color w:val="008000"/>
          <w:sz w:val="32"/>
          <w:szCs w:val="32"/>
          <w:rtl/>
        </w:rPr>
        <w:t xml:space="preserve"> </w:t>
      </w:r>
      <w:r w:rsidRPr="00873D15">
        <w:rPr>
          <w:rFonts w:cs="Traditional Arabic" w:hint="cs"/>
          <w:b/>
          <w:bCs/>
          <w:color w:val="008000"/>
          <w:sz w:val="32"/>
          <w:szCs w:val="32"/>
          <w:rtl/>
        </w:rPr>
        <w:t>وَأَنَابَ﴾</w:t>
      </w:r>
      <w:r w:rsidRPr="00873D15">
        <w:rPr>
          <w:rFonts w:cs="Traditional Arabic" w:hint="cs"/>
          <w:sz w:val="32"/>
          <w:szCs w:val="32"/>
          <w:rtl/>
        </w:rPr>
        <w:t xml:space="preserve"> ص 25 ولم يكن من نتيجة لهذا الاختبار الإلهي بعد أن تجلى رشد داوود إلا أن أُمِرَ بالعدل:</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جَعَلْنَاكَ</w:t>
      </w:r>
      <w:r w:rsidRPr="00873D15">
        <w:rPr>
          <w:rFonts w:cs="Traditional Arabic"/>
          <w:b/>
          <w:bCs/>
          <w:color w:val="008000"/>
          <w:sz w:val="32"/>
          <w:szCs w:val="32"/>
          <w:rtl/>
        </w:rPr>
        <w:t xml:space="preserve"> </w:t>
      </w:r>
      <w:r w:rsidRPr="00873D15">
        <w:rPr>
          <w:rFonts w:cs="Traditional Arabic" w:hint="cs"/>
          <w:b/>
          <w:bCs/>
          <w:color w:val="008000"/>
          <w:sz w:val="32"/>
          <w:szCs w:val="32"/>
          <w:rtl/>
        </w:rPr>
        <w:t>خَلِيفَةً</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فَاحْكُمْ</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بِالْحَقِّ</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تَتَّبِعِ</w:t>
      </w:r>
      <w:r w:rsidRPr="00873D15">
        <w:rPr>
          <w:rFonts w:cs="Traditional Arabic"/>
          <w:b/>
          <w:bCs/>
          <w:color w:val="008000"/>
          <w:sz w:val="32"/>
          <w:szCs w:val="32"/>
          <w:rtl/>
        </w:rPr>
        <w:t xml:space="preserve"> </w:t>
      </w:r>
      <w:r w:rsidRPr="00873D15">
        <w:rPr>
          <w:rFonts w:cs="Traditional Arabic" w:hint="cs"/>
          <w:b/>
          <w:bCs/>
          <w:color w:val="008000"/>
          <w:sz w:val="32"/>
          <w:szCs w:val="32"/>
          <w:rtl/>
        </w:rPr>
        <w:t>الْهَوَى</w:t>
      </w:r>
      <w:r w:rsidRPr="00873D15">
        <w:rPr>
          <w:rFonts w:cs="Traditional Arabic"/>
          <w:b/>
          <w:bCs/>
          <w:color w:val="008000"/>
          <w:sz w:val="32"/>
          <w:szCs w:val="32"/>
          <w:rtl/>
        </w:rPr>
        <w:t xml:space="preserve"> </w:t>
      </w:r>
      <w:r w:rsidRPr="00873D15">
        <w:rPr>
          <w:rFonts w:cs="Traditional Arabic" w:hint="cs"/>
          <w:b/>
          <w:bCs/>
          <w:color w:val="008000"/>
          <w:sz w:val="32"/>
          <w:szCs w:val="32"/>
          <w:rtl/>
        </w:rPr>
        <w:t>فَيُضِلَّكَ</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ص 26.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تلك كانت وتكون بداية كل أمر رشيد، نقطة انطلاق واحدة</w:t>
      </w:r>
      <w:r w:rsidR="00170D23" w:rsidRPr="00873D15">
        <w:rPr>
          <w:rFonts w:cs="Traditional Arabic" w:hint="cs"/>
          <w:sz w:val="32"/>
          <w:szCs w:val="32"/>
          <w:rtl/>
        </w:rPr>
        <w:t xml:space="preserve"> موحِّدة، يستبين بها سبيلُ الحق</w:t>
      </w:r>
      <w:r w:rsidRPr="00873D15">
        <w:rPr>
          <w:rFonts w:cs="Traditional Arabic" w:hint="cs"/>
          <w:sz w:val="32"/>
          <w:szCs w:val="32"/>
          <w:rtl/>
        </w:rPr>
        <w:t xml:space="preserve"> فيتبعه </w:t>
      </w:r>
      <w:proofErr w:type="spellStart"/>
      <w:r w:rsidRPr="00873D15">
        <w:rPr>
          <w:rFonts w:cs="Traditional Arabic" w:hint="cs"/>
          <w:sz w:val="32"/>
          <w:szCs w:val="32"/>
          <w:rtl/>
        </w:rPr>
        <w:t>الرشداء</w:t>
      </w:r>
      <w:proofErr w:type="spellEnd"/>
      <w:r w:rsidRPr="00873D15">
        <w:rPr>
          <w:rFonts w:cs="Traditional Arabic" w:hint="cs"/>
          <w:sz w:val="32"/>
          <w:szCs w:val="32"/>
          <w:rtl/>
        </w:rPr>
        <w:t xml:space="preserve"> ويتخذونه منجاة وموئلا، وسبيلُ الغي فيهجره العقلاء ويجتنبونه ويحذرونه مصيرا ومآلا، إنه التصور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النير الواضح، التوحيد، مصدر كل رشد ورأس كل حكمة وشجرة كل عدل وإحسان، لا يشوبه غبش من شرك خفي أو شرك صريح، ما حل بقلب امرئ وعقله إلا اهتدى وعدل في أمره وأمر غيره، ففاز بخير الدنيا وحسن ثواب الآخرة.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ولئن كان أمر المستضعفين في الأرض مما اختصت به سورة النساء فقد ناسب أن يكون قسمها الثالث والأخير مجمِلا محاذير الأدواء شرك</w:t>
      </w:r>
      <w:r w:rsidR="00170D23" w:rsidRPr="00873D15">
        <w:rPr>
          <w:rFonts w:cs="Traditional Arabic" w:hint="cs"/>
          <w:sz w:val="32"/>
          <w:szCs w:val="32"/>
          <w:rtl/>
        </w:rPr>
        <w:t>ا و</w:t>
      </w:r>
      <w:r w:rsidRPr="00873D15">
        <w:rPr>
          <w:rFonts w:cs="Traditional Arabic" w:hint="cs"/>
          <w:sz w:val="32"/>
          <w:szCs w:val="32"/>
          <w:rtl/>
        </w:rPr>
        <w:t>جهل</w:t>
      </w:r>
      <w:r w:rsidR="00170D23" w:rsidRPr="00873D15">
        <w:rPr>
          <w:rFonts w:cs="Traditional Arabic" w:hint="cs"/>
          <w:sz w:val="32"/>
          <w:szCs w:val="32"/>
          <w:rtl/>
        </w:rPr>
        <w:t>ا و</w:t>
      </w:r>
      <w:r w:rsidRPr="00873D15">
        <w:rPr>
          <w:rFonts w:cs="Traditional Arabic" w:hint="cs"/>
          <w:sz w:val="32"/>
          <w:szCs w:val="32"/>
          <w:rtl/>
        </w:rPr>
        <w:t>ظلم</w:t>
      </w:r>
      <w:r w:rsidR="00170D23" w:rsidRPr="00873D15">
        <w:rPr>
          <w:rFonts w:cs="Traditional Arabic" w:hint="cs"/>
          <w:sz w:val="32"/>
          <w:szCs w:val="32"/>
          <w:rtl/>
        </w:rPr>
        <w:t>ا</w:t>
      </w:r>
      <w:r w:rsidRPr="00873D15">
        <w:rPr>
          <w:rFonts w:cs="Traditional Arabic" w:hint="cs"/>
          <w:sz w:val="32"/>
          <w:szCs w:val="32"/>
          <w:rtl/>
        </w:rPr>
        <w:t>، وناجعَ الدواء توحيد</w:t>
      </w:r>
      <w:r w:rsidR="00170D23" w:rsidRPr="00873D15">
        <w:rPr>
          <w:rFonts w:cs="Traditional Arabic" w:hint="cs"/>
          <w:sz w:val="32"/>
          <w:szCs w:val="32"/>
          <w:rtl/>
        </w:rPr>
        <w:t>ا  و</w:t>
      </w:r>
      <w:r w:rsidRPr="00873D15">
        <w:rPr>
          <w:rFonts w:cs="Traditional Arabic" w:hint="cs"/>
          <w:sz w:val="32"/>
          <w:szCs w:val="32"/>
          <w:rtl/>
        </w:rPr>
        <w:t>عدل</w:t>
      </w:r>
      <w:r w:rsidR="00170D23" w:rsidRPr="00873D15">
        <w:rPr>
          <w:rFonts w:cs="Traditional Arabic" w:hint="cs"/>
          <w:sz w:val="32"/>
          <w:szCs w:val="32"/>
          <w:rtl/>
        </w:rPr>
        <w:t>ا و</w:t>
      </w:r>
      <w:r w:rsidRPr="00873D15">
        <w:rPr>
          <w:rFonts w:cs="Traditional Arabic" w:hint="cs"/>
          <w:sz w:val="32"/>
          <w:szCs w:val="32"/>
          <w:rtl/>
        </w:rPr>
        <w:t>علم</w:t>
      </w:r>
      <w:r w:rsidR="00170D23" w:rsidRPr="00873D15">
        <w:rPr>
          <w:rFonts w:cs="Traditional Arabic" w:hint="cs"/>
          <w:sz w:val="32"/>
          <w:szCs w:val="32"/>
          <w:rtl/>
        </w:rPr>
        <w:t xml:space="preserve">ا، وكان </w:t>
      </w:r>
      <w:r w:rsidRPr="00873D15">
        <w:rPr>
          <w:rFonts w:cs="Traditional Arabic" w:hint="cs"/>
          <w:sz w:val="32"/>
          <w:szCs w:val="32"/>
          <w:rtl/>
        </w:rPr>
        <w:t xml:space="preserve">استهلال </w:t>
      </w:r>
      <w:r w:rsidR="00170D23" w:rsidRPr="00873D15">
        <w:rPr>
          <w:rFonts w:cs="Traditional Arabic" w:hint="cs"/>
          <w:sz w:val="32"/>
          <w:szCs w:val="32"/>
          <w:rtl/>
        </w:rPr>
        <w:t xml:space="preserve">ذلك كله تحذيرا </w:t>
      </w:r>
      <w:r w:rsidRPr="00873D15">
        <w:rPr>
          <w:rFonts w:cs="Traditional Arabic" w:hint="cs"/>
          <w:sz w:val="32"/>
          <w:szCs w:val="32"/>
          <w:rtl/>
        </w:rPr>
        <w:t>من مُشاقَّة الرسول صلى الله عليه وسلم واتباع غير سبيل المؤمنين بقوله تعالى:</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يُشَاقِقِ</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تَبَيَّنَ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الْهُدَى</w:t>
      </w:r>
      <w:r w:rsidRPr="00873D15">
        <w:rPr>
          <w:rFonts w:cs="Traditional Arabic"/>
          <w:b/>
          <w:bCs/>
          <w:color w:val="008000"/>
          <w:sz w:val="32"/>
          <w:szCs w:val="32"/>
          <w:rtl/>
        </w:rPr>
        <w:t xml:space="preserve"> </w:t>
      </w:r>
      <w:r w:rsidRPr="00873D15">
        <w:rPr>
          <w:rFonts w:cs="Traditional Arabic" w:hint="cs"/>
          <w:b/>
          <w:bCs/>
          <w:color w:val="008000"/>
          <w:sz w:val="32"/>
          <w:szCs w:val="32"/>
          <w:rtl/>
        </w:rPr>
        <w:t>وَيَتَّبِعْ</w:t>
      </w:r>
      <w:r w:rsidRPr="00873D15">
        <w:rPr>
          <w:rFonts w:cs="Traditional Arabic"/>
          <w:b/>
          <w:bCs/>
          <w:color w:val="008000"/>
          <w:sz w:val="32"/>
          <w:szCs w:val="32"/>
          <w:rtl/>
        </w:rPr>
        <w:t xml:space="preserve"> </w:t>
      </w:r>
      <w:r w:rsidRPr="00873D15">
        <w:rPr>
          <w:rFonts w:cs="Traditional Arabic" w:hint="cs"/>
          <w:b/>
          <w:bCs/>
          <w:color w:val="008000"/>
          <w:sz w:val="32"/>
          <w:szCs w:val="32"/>
          <w:rtl/>
        </w:rPr>
        <w:t>غَيْرَ</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نُوَلِّهِ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تَوَلَّى</w:t>
      </w:r>
      <w:r w:rsidRPr="00873D15">
        <w:rPr>
          <w:rFonts w:cs="Traditional Arabic"/>
          <w:b/>
          <w:bCs/>
          <w:color w:val="008000"/>
          <w:sz w:val="32"/>
          <w:szCs w:val="32"/>
          <w:rtl/>
        </w:rPr>
        <w:t xml:space="preserve"> </w:t>
      </w:r>
      <w:r w:rsidRPr="00873D15">
        <w:rPr>
          <w:rFonts w:cs="Traditional Arabic" w:hint="cs"/>
          <w:b/>
          <w:bCs/>
          <w:color w:val="008000"/>
          <w:sz w:val="32"/>
          <w:szCs w:val="32"/>
          <w:rtl/>
        </w:rPr>
        <w:t>وَنُصْلِهِ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 وَسَاءَتْ</w:t>
      </w:r>
      <w:r w:rsidRPr="00873D15">
        <w:rPr>
          <w:rFonts w:cs="Traditional Arabic"/>
          <w:b/>
          <w:bCs/>
          <w:color w:val="008000"/>
          <w:sz w:val="32"/>
          <w:szCs w:val="32"/>
          <w:rtl/>
        </w:rPr>
        <w:t xml:space="preserve"> </w:t>
      </w:r>
      <w:r w:rsidRPr="00873D15">
        <w:rPr>
          <w:rFonts w:cs="Traditional Arabic" w:hint="cs"/>
          <w:b/>
          <w:bCs/>
          <w:color w:val="008000"/>
          <w:sz w:val="32"/>
          <w:szCs w:val="32"/>
          <w:rtl/>
        </w:rPr>
        <w:t>مَصِيرًا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وَيَغْفِرُ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لِمَنْ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يَشَاءُ</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004366E9" w:rsidRPr="00873D15">
        <w:rPr>
          <w:rFonts w:cs="Traditional Arabic" w:hint="cs"/>
          <w:sz w:val="32"/>
          <w:szCs w:val="32"/>
          <w:rtl/>
        </w:rPr>
        <w:t xml:space="preserve"> النساء 115</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 xml:space="preserve"> وبعد ذكر ما ينتظر الموحدين الصالحين من جنات النعيم قرر الحق سبحانه ميزان العدل وقاعدته بقوله:</w:t>
      </w: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بِأَمَانِيِّكُمْ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أَمَانِيِّ</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سُوءًا</w:t>
      </w:r>
      <w:r w:rsidRPr="00873D15">
        <w:rPr>
          <w:rFonts w:cs="Traditional Arabic"/>
          <w:b/>
          <w:bCs/>
          <w:color w:val="008000"/>
          <w:sz w:val="32"/>
          <w:szCs w:val="32"/>
          <w:rtl/>
        </w:rPr>
        <w:t xml:space="preserve"> </w:t>
      </w:r>
      <w:r w:rsidRPr="00873D15">
        <w:rPr>
          <w:rFonts w:cs="Traditional Arabic" w:hint="cs"/>
          <w:b/>
          <w:bCs/>
          <w:color w:val="008000"/>
          <w:sz w:val="32"/>
          <w:szCs w:val="32"/>
          <w:rtl/>
        </w:rPr>
        <w:t>يُجْزَ</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004366E9" w:rsidRPr="00873D15">
        <w:rPr>
          <w:rFonts w:cs="Traditional Arabic" w:hint="cs"/>
          <w:sz w:val="32"/>
          <w:szCs w:val="32"/>
          <w:rtl/>
        </w:rPr>
        <w:t xml:space="preserve"> النساء 123</w:t>
      </w:r>
      <w:r w:rsidRPr="00873D15">
        <w:rPr>
          <w:rFonts w:cs="Traditional Arabic" w:hint="cs"/>
          <w:sz w:val="32"/>
          <w:szCs w:val="32"/>
          <w:rtl/>
        </w:rPr>
        <w:t xml:space="preserve"> متطرقا مباشرة إلى أشد ظلم ينال مستضعفات النساء وهو التعدد بقوله تعالى:</w:t>
      </w:r>
      <w:r w:rsidRPr="00873D15">
        <w:rPr>
          <w:rFonts w:cs="Traditional Arabic" w:hint="cs"/>
          <w:b/>
          <w:bCs/>
          <w:color w:val="008000"/>
          <w:sz w:val="32"/>
          <w:szCs w:val="32"/>
          <w:rtl/>
        </w:rPr>
        <w:t>﴿وَلَنْ</w:t>
      </w:r>
      <w:r w:rsidRPr="00873D15">
        <w:rPr>
          <w:rFonts w:cs="Traditional Arabic"/>
          <w:b/>
          <w:bCs/>
          <w:color w:val="008000"/>
          <w:sz w:val="32"/>
          <w:szCs w:val="32"/>
          <w:rtl/>
        </w:rPr>
        <w:t xml:space="preserve"> </w:t>
      </w:r>
      <w:r w:rsidRPr="00873D15">
        <w:rPr>
          <w:rFonts w:cs="Traditional Arabic" w:hint="cs"/>
          <w:b/>
          <w:bCs/>
          <w:color w:val="008000"/>
          <w:sz w:val="32"/>
          <w:szCs w:val="32"/>
          <w:rtl/>
        </w:rPr>
        <w:t>تَسْتَطِيعُوا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حَرَصْتُمْ</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تَمِيلُوا</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الْمَيْلِ</w:t>
      </w:r>
      <w:r w:rsidRPr="00873D15">
        <w:rPr>
          <w:rFonts w:cs="Traditional Arabic"/>
          <w:b/>
          <w:bCs/>
          <w:color w:val="008000"/>
          <w:sz w:val="32"/>
          <w:szCs w:val="32"/>
          <w:rtl/>
        </w:rPr>
        <w:t xml:space="preserve"> </w:t>
      </w:r>
      <w:r w:rsidRPr="00873D15">
        <w:rPr>
          <w:rFonts w:cs="Traditional Arabic" w:hint="cs"/>
          <w:b/>
          <w:bCs/>
          <w:color w:val="008000"/>
          <w:sz w:val="32"/>
          <w:szCs w:val="32"/>
          <w:rtl/>
        </w:rPr>
        <w:t>فَتَذَرُوهَا</w:t>
      </w:r>
      <w:r w:rsidRPr="00873D15">
        <w:rPr>
          <w:rFonts w:cs="Traditional Arabic"/>
          <w:b/>
          <w:bCs/>
          <w:color w:val="008000"/>
          <w:sz w:val="32"/>
          <w:szCs w:val="32"/>
          <w:rtl/>
        </w:rPr>
        <w:t xml:space="preserve"> </w:t>
      </w:r>
      <w:r w:rsidRPr="00873D15">
        <w:rPr>
          <w:rFonts w:cs="Traditional Arabic" w:hint="cs"/>
          <w:b/>
          <w:bCs/>
          <w:color w:val="008000"/>
          <w:sz w:val="32"/>
          <w:szCs w:val="32"/>
          <w:rtl/>
        </w:rPr>
        <w:t>كَالْمُعَلَّقَةِ</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تُصْلِحُوا</w:t>
      </w:r>
      <w:r w:rsidRPr="00873D15">
        <w:rPr>
          <w:rFonts w:cs="Traditional Arabic"/>
          <w:b/>
          <w:bCs/>
          <w:color w:val="008000"/>
          <w:sz w:val="32"/>
          <w:szCs w:val="32"/>
          <w:rtl/>
        </w:rPr>
        <w:t xml:space="preserve"> </w:t>
      </w:r>
      <w:r w:rsidRPr="00873D15">
        <w:rPr>
          <w:rFonts w:cs="Traditional Arabic" w:hint="cs"/>
          <w:b/>
          <w:bCs/>
          <w:color w:val="008000"/>
          <w:sz w:val="32"/>
          <w:szCs w:val="32"/>
          <w:rtl/>
        </w:rPr>
        <w:t>وَتَتَّقُوا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غَفُورًا</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رَحِيمًا﴾</w:t>
      </w:r>
      <w:r w:rsidR="004366E9" w:rsidRPr="00873D15">
        <w:rPr>
          <w:rFonts w:cs="Traditional Arabic" w:hint="cs"/>
          <w:sz w:val="32"/>
          <w:szCs w:val="32"/>
          <w:rtl/>
        </w:rPr>
        <w:t xml:space="preserve"> النساء 129</w:t>
      </w:r>
      <w:r w:rsidRPr="00873D15">
        <w:rPr>
          <w:rFonts w:cs="Traditional Arabic" w:hint="cs"/>
          <w:sz w:val="32"/>
          <w:szCs w:val="32"/>
          <w:rtl/>
        </w:rPr>
        <w:t>، ثم إلى ظلم آخر ينال مستضعفي الورثة من النساء خاصة لدى قسمة تركة ميت الكلالة، إذ يستحوذ الأقوياء من الأعمام وكبار الإخوة الذكور عليها ويحرمون ضعفة الإخوة والأخوات. وبعد أن حض الحق سبحانه على العدل في علاج هذه الحالات وغيرها حذر من شهادة الزور التي تقتطع بها الحقوق ظلما وتعطل بها الحدود عدوانا، فقال عز وجل:</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قَوَّامِينَ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شُهَدَاءَ</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الْوَالِدَيْنِ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وَالْأَقْرَبِينَ﴾</w:t>
      </w:r>
      <w:r w:rsidR="004366E9" w:rsidRPr="00873D15">
        <w:rPr>
          <w:rFonts w:cs="Traditional Arabic" w:hint="cs"/>
          <w:sz w:val="32"/>
          <w:szCs w:val="32"/>
          <w:rtl/>
        </w:rPr>
        <w:t xml:space="preserve"> النساء 135</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وتأكيدا لقاعدةِ التوحيد </w:t>
      </w:r>
      <w:proofErr w:type="spellStart"/>
      <w:r w:rsidRPr="00873D15">
        <w:rPr>
          <w:rFonts w:cs="Traditional Arabic" w:hint="cs"/>
          <w:sz w:val="32"/>
          <w:szCs w:val="32"/>
          <w:rtl/>
        </w:rPr>
        <w:t>وانبناءِ</w:t>
      </w:r>
      <w:proofErr w:type="spellEnd"/>
      <w:r w:rsidRPr="00873D15">
        <w:rPr>
          <w:rFonts w:cs="Traditional Arabic" w:hint="cs"/>
          <w:sz w:val="32"/>
          <w:szCs w:val="32"/>
          <w:rtl/>
        </w:rPr>
        <w:t xml:space="preserve"> كل أمر رشيد عليها أعاد الحق سبحانه التحذير من النفاق وحَكَم بكفر من لم يتب من المنافقين وهددهم بسوء المصير فقال عز وجل:</w:t>
      </w:r>
      <w:r w:rsidRPr="00873D15">
        <w:rPr>
          <w:rFonts w:cs="Traditional Arabic"/>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الْمُنَافِقِينَ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الدَّرْكِ</w:t>
      </w:r>
      <w:r w:rsidRPr="00873D15">
        <w:rPr>
          <w:rFonts w:cs="Traditional Arabic"/>
          <w:b/>
          <w:bCs/>
          <w:color w:val="008000"/>
          <w:sz w:val="32"/>
          <w:szCs w:val="32"/>
          <w:rtl/>
        </w:rPr>
        <w:t xml:space="preserve"> </w:t>
      </w:r>
      <w:r w:rsidRPr="00873D15">
        <w:rPr>
          <w:rFonts w:cs="Traditional Arabic" w:hint="cs"/>
          <w:b/>
          <w:bCs/>
          <w:color w:val="008000"/>
          <w:sz w:val="32"/>
          <w:szCs w:val="32"/>
          <w:rtl/>
        </w:rPr>
        <w:t>الْأَسْفَلِ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النَّارِ</w:t>
      </w:r>
      <w:r w:rsidRPr="00873D15">
        <w:rPr>
          <w:rFonts w:cs="Traditional Arabic"/>
          <w:b/>
          <w:bCs/>
          <w:color w:val="008000"/>
          <w:sz w:val="32"/>
          <w:szCs w:val="32"/>
          <w:rtl/>
        </w:rPr>
        <w:t xml:space="preserve"> </w:t>
      </w:r>
      <w:r w:rsidRPr="00873D15">
        <w:rPr>
          <w:rFonts w:cs="Traditional Arabic" w:hint="cs"/>
          <w:b/>
          <w:bCs/>
          <w:color w:val="008000"/>
          <w:sz w:val="32"/>
          <w:szCs w:val="32"/>
          <w:rtl/>
        </w:rPr>
        <w:t>وَلَنْ</w:t>
      </w:r>
      <w:r w:rsidRPr="00873D15">
        <w:rPr>
          <w:rFonts w:cs="Traditional Arabic"/>
          <w:b/>
          <w:bCs/>
          <w:color w:val="008000"/>
          <w:sz w:val="32"/>
          <w:szCs w:val="32"/>
          <w:rtl/>
        </w:rPr>
        <w:t xml:space="preserve"> </w:t>
      </w:r>
      <w:r w:rsidRPr="00873D15">
        <w:rPr>
          <w:rFonts w:cs="Traditional Arabic" w:hint="cs"/>
          <w:b/>
          <w:bCs/>
          <w:color w:val="008000"/>
          <w:sz w:val="32"/>
          <w:szCs w:val="32"/>
          <w:rtl/>
        </w:rPr>
        <w:t>تَجِدَ</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نَصِيرًا</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تَابُوا</w:t>
      </w:r>
      <w:r w:rsidRPr="00873D15">
        <w:rPr>
          <w:rFonts w:cs="Traditional Arabic"/>
          <w:b/>
          <w:bCs/>
          <w:color w:val="008000"/>
          <w:sz w:val="32"/>
          <w:szCs w:val="32"/>
          <w:rtl/>
        </w:rPr>
        <w:t xml:space="preserve"> </w:t>
      </w:r>
      <w:r w:rsidRPr="00873D15">
        <w:rPr>
          <w:rFonts w:cs="Traditional Arabic" w:hint="cs"/>
          <w:b/>
          <w:bCs/>
          <w:color w:val="008000"/>
          <w:sz w:val="32"/>
          <w:szCs w:val="32"/>
          <w:rtl/>
        </w:rPr>
        <w:t>وَأَصْلَحُوا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وَاعْتَصَمُوا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وَأَخْلَصُوا</w:t>
      </w:r>
      <w:r w:rsidRPr="00873D15">
        <w:rPr>
          <w:rFonts w:cs="Traditional Arabic"/>
          <w:b/>
          <w:bCs/>
          <w:color w:val="008000"/>
          <w:sz w:val="32"/>
          <w:szCs w:val="32"/>
          <w:rtl/>
        </w:rPr>
        <w:t xml:space="preserve"> </w:t>
      </w:r>
      <w:r w:rsidRPr="00873D15">
        <w:rPr>
          <w:rFonts w:cs="Traditional Arabic" w:hint="cs"/>
          <w:b/>
          <w:bCs/>
          <w:color w:val="008000"/>
          <w:sz w:val="32"/>
          <w:szCs w:val="32"/>
          <w:rtl/>
        </w:rPr>
        <w:t>دِينَهُمْ</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مَعَ</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وَسَوْفَ</w:t>
      </w:r>
      <w:r w:rsidRPr="00873D15">
        <w:rPr>
          <w:rFonts w:cs="Traditional Arabic"/>
          <w:b/>
          <w:bCs/>
          <w:color w:val="008000"/>
          <w:sz w:val="32"/>
          <w:szCs w:val="32"/>
          <w:rtl/>
        </w:rPr>
        <w:t xml:space="preserve"> </w:t>
      </w:r>
      <w:r w:rsidRPr="00873D15">
        <w:rPr>
          <w:rFonts w:cs="Traditional Arabic" w:hint="cs"/>
          <w:b/>
          <w:bCs/>
          <w:color w:val="008000"/>
          <w:sz w:val="32"/>
          <w:szCs w:val="32"/>
          <w:rtl/>
        </w:rPr>
        <w:t>يُؤْتِ</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 xml:space="preserve">أَجْرًا </w:t>
      </w:r>
      <w:r w:rsidRPr="00873D15">
        <w:rPr>
          <w:rFonts w:cs="Traditional Arabic" w:hint="cs"/>
          <w:b/>
          <w:bCs/>
          <w:color w:val="008000"/>
          <w:sz w:val="36"/>
          <w:szCs w:val="36"/>
          <w:rtl/>
        </w:rPr>
        <w:t>عَظِيمًا</w:t>
      </w:r>
      <w:r w:rsidRPr="00873D15">
        <w:rPr>
          <w:rFonts w:cs="Traditional Arabic" w:hint="cs"/>
          <w:b/>
          <w:bCs/>
          <w:color w:val="008000"/>
          <w:sz w:val="32"/>
          <w:szCs w:val="32"/>
          <w:rtl/>
        </w:rPr>
        <w:t>﴾</w:t>
      </w:r>
      <w:r w:rsidR="00F5590A" w:rsidRPr="00873D15">
        <w:rPr>
          <w:rFonts w:cs="Traditional Arabic" w:hint="cs"/>
          <w:sz w:val="32"/>
          <w:szCs w:val="32"/>
          <w:rtl/>
        </w:rPr>
        <w:t xml:space="preserve"> النساء 145</w:t>
      </w:r>
      <w:r w:rsidRPr="00873D15">
        <w:rPr>
          <w:rFonts w:cs="Traditional Arabic" w:hint="cs"/>
          <w:sz w:val="32"/>
          <w:szCs w:val="32"/>
          <w:rtl/>
        </w:rPr>
        <w:t>، وحرم موالاتهم ومناصرتهم ومحبتهم بقوله عز وجل:</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أَوْلِيَاءَ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أَتُرِيدُونَ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تَجْعَلُوا</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سُلْطَانًا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00F5590A" w:rsidRPr="00873D15">
        <w:rPr>
          <w:rFonts w:cs="Traditional Arabic" w:hint="cs"/>
          <w:sz w:val="32"/>
          <w:szCs w:val="32"/>
          <w:rtl/>
        </w:rPr>
        <w:t xml:space="preserve"> النساء 144</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وكما دأب عليه الوحي الكريم من شمولية الأمر بالعدل في كافة مناشط الحياة تطرق إلى وجوب العدل في حالات الخصام والشنآن بين الأفراد والجماعات، فحرم الجهر بالسوء بين الناس مبادأة ومجازاة، إلا من ظُلِم  فانتصر ولم يفجر، أو عفا عن السوء وصبر: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يُحِبُّ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الْجَهْرَ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بِالسُّوءِ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ظُلِمَ</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سَمِيعًا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تُبْدُوا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تُخْفُوهُ</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سُوءٍ</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قَدِيرًا﴾</w:t>
      </w:r>
      <w:r w:rsidR="00F5590A" w:rsidRPr="00873D15">
        <w:rPr>
          <w:rFonts w:cs="Traditional Arabic" w:hint="cs"/>
          <w:sz w:val="32"/>
          <w:szCs w:val="32"/>
          <w:rtl/>
        </w:rPr>
        <w:t xml:space="preserve"> النساء 148</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وضرب مثالا لفساد المعتقد وضلال الأعمال ونقض العهود والفجور في الخصومة وشهادات الزور ببني إسرائيل فقال تعالى:</w:t>
      </w:r>
      <w:r w:rsidRPr="00873D15">
        <w:rPr>
          <w:rFonts w:cs="Traditional Arabic" w:hint="cs"/>
          <w:b/>
          <w:bCs/>
          <w:color w:val="008000"/>
          <w:sz w:val="32"/>
          <w:szCs w:val="32"/>
          <w:rtl/>
        </w:rPr>
        <w:t>﴿فَبِمَا</w:t>
      </w:r>
      <w:r w:rsidRPr="00873D15">
        <w:rPr>
          <w:rFonts w:cs="Traditional Arabic"/>
          <w:b/>
          <w:bCs/>
          <w:color w:val="008000"/>
          <w:sz w:val="32"/>
          <w:szCs w:val="32"/>
          <w:rtl/>
        </w:rPr>
        <w:t xml:space="preserve"> </w:t>
      </w:r>
      <w:r w:rsidRPr="00873D15">
        <w:rPr>
          <w:rFonts w:cs="Traditional Arabic" w:hint="cs"/>
          <w:b/>
          <w:bCs/>
          <w:color w:val="008000"/>
          <w:sz w:val="32"/>
          <w:szCs w:val="32"/>
          <w:rtl/>
        </w:rPr>
        <w:t>نَقْضِهِمْ</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مِيثَاقَهُمْ</w:t>
      </w:r>
      <w:r w:rsidRPr="00873D15">
        <w:rPr>
          <w:rFonts w:cs="Traditional Arabic"/>
          <w:b/>
          <w:bCs/>
          <w:color w:val="008000"/>
          <w:sz w:val="32"/>
          <w:szCs w:val="32"/>
          <w:rtl/>
        </w:rPr>
        <w:t xml:space="preserve"> </w:t>
      </w:r>
      <w:r w:rsidRPr="00873D15">
        <w:rPr>
          <w:rFonts w:cs="Traditional Arabic" w:hint="cs"/>
          <w:b/>
          <w:bCs/>
          <w:color w:val="008000"/>
          <w:sz w:val="32"/>
          <w:szCs w:val="32"/>
          <w:rtl/>
        </w:rPr>
        <w:t>وَكُفْرِهِمْ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بِآيَاتِ</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وَقَتْلِهِمُ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الْأَنْبِيَاءَ</w:t>
      </w:r>
      <w:r w:rsidRPr="00873D15">
        <w:rPr>
          <w:rFonts w:cs="Traditional Arabic"/>
          <w:b/>
          <w:bCs/>
          <w:color w:val="008000"/>
          <w:sz w:val="32"/>
          <w:szCs w:val="32"/>
          <w:rtl/>
        </w:rPr>
        <w:t xml:space="preserve"> </w:t>
      </w:r>
      <w:r w:rsidRPr="00873D15">
        <w:rPr>
          <w:rFonts w:cs="Traditional Arabic" w:hint="cs"/>
          <w:b/>
          <w:bCs/>
          <w:color w:val="008000"/>
          <w:sz w:val="32"/>
          <w:szCs w:val="32"/>
          <w:rtl/>
        </w:rPr>
        <w:t>بِغَيْرِ</w:t>
      </w:r>
      <w:r w:rsidRPr="00873D15">
        <w:rPr>
          <w:rFonts w:cs="Traditional Arabic"/>
          <w:b/>
          <w:bCs/>
          <w:color w:val="008000"/>
          <w:sz w:val="32"/>
          <w:szCs w:val="32"/>
          <w:rtl/>
        </w:rPr>
        <w:t xml:space="preserve"> </w:t>
      </w:r>
      <w:r w:rsidRPr="00873D15">
        <w:rPr>
          <w:rFonts w:cs="Traditional Arabic" w:hint="cs"/>
          <w:b/>
          <w:bCs/>
          <w:color w:val="008000"/>
          <w:sz w:val="32"/>
          <w:szCs w:val="32"/>
          <w:rtl/>
        </w:rPr>
        <w:t>حَقٍّ</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قُلُوبُنَا</w:t>
      </w:r>
      <w:r w:rsidRPr="00873D15">
        <w:rPr>
          <w:rFonts w:cs="Traditional Arabic"/>
          <w:b/>
          <w:bCs/>
          <w:color w:val="008000"/>
          <w:sz w:val="32"/>
          <w:szCs w:val="32"/>
          <w:rtl/>
        </w:rPr>
        <w:t xml:space="preserve"> </w:t>
      </w:r>
      <w:r w:rsidRPr="00873D15">
        <w:rPr>
          <w:rFonts w:cs="Traditional Arabic" w:hint="cs"/>
          <w:b/>
          <w:bCs/>
          <w:color w:val="008000"/>
          <w:sz w:val="32"/>
          <w:szCs w:val="32"/>
          <w:rtl/>
        </w:rPr>
        <w:t>غُلْفٌ</w:t>
      </w:r>
      <w:r w:rsidRPr="00873D15">
        <w:rPr>
          <w:rFonts w:cs="Traditional Arabic"/>
          <w:b/>
          <w:bCs/>
          <w:color w:val="008000"/>
          <w:sz w:val="32"/>
          <w:szCs w:val="32"/>
          <w:rtl/>
        </w:rPr>
        <w:t xml:space="preserve">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طَبَعَ</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عَلَيْهَا</w:t>
      </w:r>
      <w:r w:rsidRPr="00873D15">
        <w:rPr>
          <w:rFonts w:cs="Traditional Arabic"/>
          <w:b/>
          <w:bCs/>
          <w:color w:val="008000"/>
          <w:sz w:val="32"/>
          <w:szCs w:val="32"/>
          <w:rtl/>
        </w:rPr>
        <w:t xml:space="preserve"> </w:t>
      </w:r>
      <w:r w:rsidRPr="00873D15">
        <w:rPr>
          <w:rFonts w:cs="Traditional Arabic" w:hint="cs"/>
          <w:b/>
          <w:bCs/>
          <w:color w:val="008000"/>
          <w:sz w:val="32"/>
          <w:szCs w:val="32"/>
          <w:rtl/>
        </w:rPr>
        <w:t>بِكُفْرِهِمْ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قَلِيلًا</w:t>
      </w:r>
      <w:r w:rsidRPr="00873D15">
        <w:rPr>
          <w:rFonts w:cs="Traditional Arabic"/>
          <w:b/>
          <w:bCs/>
          <w:color w:val="008000"/>
          <w:sz w:val="32"/>
          <w:szCs w:val="32"/>
          <w:rtl/>
        </w:rPr>
        <w:t xml:space="preserve"> </w:t>
      </w:r>
      <w:r w:rsidRPr="00873D15">
        <w:rPr>
          <w:rFonts w:cs="Traditional Arabic" w:hint="cs"/>
          <w:b/>
          <w:bCs/>
          <w:color w:val="008000"/>
          <w:sz w:val="32"/>
          <w:szCs w:val="32"/>
          <w:rtl/>
        </w:rPr>
        <w:t>وَبِكُفْرِهِمْ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بُهْتَانًا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صَلَبُوهُ</w:t>
      </w:r>
      <w:r w:rsidRPr="00873D15">
        <w:rPr>
          <w:rFonts w:cs="Traditional Arabic"/>
          <w:b/>
          <w:bCs/>
          <w:color w:val="008000"/>
          <w:sz w:val="32"/>
          <w:szCs w:val="32"/>
          <w:rtl/>
        </w:rPr>
        <w:t xml:space="preserve"> </w:t>
      </w:r>
      <w:r w:rsidRPr="00873D15">
        <w:rPr>
          <w:rFonts w:cs="Traditional Arabic" w:hint="cs"/>
          <w:b/>
          <w:bCs/>
          <w:color w:val="008000"/>
          <w:sz w:val="32"/>
          <w:szCs w:val="32"/>
          <w:rtl/>
        </w:rPr>
        <w:t>وَلَكِنْ</w:t>
      </w:r>
      <w:r w:rsidRPr="00873D15">
        <w:rPr>
          <w:rFonts w:cs="Traditional Arabic"/>
          <w:b/>
          <w:bCs/>
          <w:color w:val="008000"/>
          <w:sz w:val="32"/>
          <w:szCs w:val="32"/>
          <w:rtl/>
        </w:rPr>
        <w:t xml:space="preserve"> </w:t>
      </w:r>
      <w:r w:rsidRPr="00873D15">
        <w:rPr>
          <w:rFonts w:cs="Traditional Arabic" w:hint="cs"/>
          <w:b/>
          <w:bCs/>
          <w:color w:val="008000"/>
          <w:sz w:val="32"/>
          <w:szCs w:val="32"/>
          <w:rtl/>
        </w:rPr>
        <w:t>شُبِّهَ</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00F5590A" w:rsidRPr="00873D15">
        <w:rPr>
          <w:rFonts w:cs="Traditional Arabic" w:hint="cs"/>
          <w:sz w:val="32"/>
          <w:szCs w:val="32"/>
          <w:rtl/>
        </w:rPr>
        <w:t xml:space="preserve"> النساء 15</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وبعد أن بين وحدة الدين عند الله وهو العقيدة الواضحة المشتركة بين الأنبياء عليهم السلام بقوله عز وجل:</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نُوحٍ</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وَالنَّبِيِّينَ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بَعْدِهِ</w:t>
      </w:r>
      <w:r w:rsidRPr="00873D15">
        <w:rPr>
          <w:rFonts w:cs="Traditional Arabic"/>
          <w:b/>
          <w:bCs/>
          <w:color w:val="008000"/>
          <w:sz w:val="32"/>
          <w:szCs w:val="32"/>
          <w:rtl/>
        </w:rPr>
        <w:t xml:space="preserve"> </w:t>
      </w:r>
      <w:r w:rsidRPr="00873D15">
        <w:rPr>
          <w:rFonts w:cs="Traditional Arabic" w:hint="cs"/>
          <w:b/>
          <w:bCs/>
          <w:color w:val="008000"/>
          <w:sz w:val="32"/>
          <w:szCs w:val="32"/>
          <w:rtl/>
        </w:rPr>
        <w:t>وَأَوْحَيْنَا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وَإِسْمَاعِيلَ</w:t>
      </w:r>
      <w:r w:rsidRPr="00873D15">
        <w:rPr>
          <w:rFonts w:cs="Traditional Arabic"/>
          <w:b/>
          <w:bCs/>
          <w:color w:val="008000"/>
          <w:sz w:val="32"/>
          <w:szCs w:val="32"/>
          <w:rtl/>
        </w:rPr>
        <w:t xml:space="preserve"> </w:t>
      </w:r>
      <w:r w:rsidRPr="00873D15">
        <w:rPr>
          <w:rFonts w:cs="Traditional Arabic" w:hint="cs"/>
          <w:b/>
          <w:bCs/>
          <w:color w:val="008000"/>
          <w:sz w:val="32"/>
          <w:szCs w:val="32"/>
          <w:rtl/>
        </w:rPr>
        <w:t>وَإِسْحَاقَ</w:t>
      </w:r>
      <w:r w:rsidRPr="00873D15">
        <w:rPr>
          <w:rFonts w:cs="Traditional Arabic"/>
          <w:b/>
          <w:bCs/>
          <w:color w:val="008000"/>
          <w:sz w:val="32"/>
          <w:szCs w:val="32"/>
          <w:rtl/>
        </w:rPr>
        <w:t xml:space="preserve"> </w:t>
      </w:r>
      <w:r w:rsidRPr="00873D15">
        <w:rPr>
          <w:rFonts w:cs="Traditional Arabic" w:hint="cs"/>
          <w:b/>
          <w:bCs/>
          <w:color w:val="008000"/>
          <w:sz w:val="32"/>
          <w:szCs w:val="32"/>
          <w:rtl/>
        </w:rPr>
        <w:t>وَيَعْقُوبَ</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وَالْأَسْبَاطِ</w:t>
      </w:r>
      <w:r w:rsidRPr="00873D15">
        <w:rPr>
          <w:rFonts w:cs="Traditional Arabic"/>
          <w:b/>
          <w:bCs/>
          <w:color w:val="008000"/>
          <w:sz w:val="32"/>
          <w:szCs w:val="32"/>
          <w:rtl/>
        </w:rPr>
        <w:t xml:space="preserve"> </w:t>
      </w:r>
      <w:r w:rsidRPr="00873D15">
        <w:rPr>
          <w:rFonts w:cs="Traditional Arabic" w:hint="cs"/>
          <w:b/>
          <w:bCs/>
          <w:color w:val="008000"/>
          <w:sz w:val="32"/>
          <w:szCs w:val="32"/>
          <w:rtl/>
        </w:rPr>
        <w:t>وَعِيسَى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وَأَيُّوبَ</w:t>
      </w:r>
      <w:r w:rsidRPr="00873D15">
        <w:rPr>
          <w:rFonts w:cs="Traditional Arabic"/>
          <w:b/>
          <w:bCs/>
          <w:color w:val="008000"/>
          <w:sz w:val="32"/>
          <w:szCs w:val="32"/>
          <w:rtl/>
        </w:rPr>
        <w:t xml:space="preserve"> </w:t>
      </w:r>
      <w:r w:rsidRPr="00873D15">
        <w:rPr>
          <w:rFonts w:cs="Traditional Arabic" w:hint="cs"/>
          <w:b/>
          <w:bCs/>
          <w:color w:val="008000"/>
          <w:sz w:val="32"/>
          <w:szCs w:val="32"/>
          <w:rtl/>
        </w:rPr>
        <w:t>وَيُونُسَ</w:t>
      </w:r>
      <w:r w:rsidRPr="00873D15">
        <w:rPr>
          <w:rFonts w:cs="Traditional Arabic"/>
          <w:b/>
          <w:bCs/>
          <w:color w:val="008000"/>
          <w:sz w:val="32"/>
          <w:szCs w:val="32"/>
          <w:rtl/>
        </w:rPr>
        <w:t xml:space="preserve"> </w:t>
      </w:r>
      <w:r w:rsidRPr="00873D15">
        <w:rPr>
          <w:rFonts w:cs="Traditional Arabic" w:hint="cs"/>
          <w:b/>
          <w:bCs/>
          <w:color w:val="008000"/>
          <w:sz w:val="32"/>
          <w:szCs w:val="32"/>
          <w:rtl/>
        </w:rPr>
        <w:t>وَهَارُونَ</w:t>
      </w:r>
      <w:r w:rsidRPr="00873D15">
        <w:rPr>
          <w:rFonts w:cs="Traditional Arabic"/>
          <w:b/>
          <w:bCs/>
          <w:color w:val="008000"/>
          <w:sz w:val="32"/>
          <w:szCs w:val="32"/>
          <w:rtl/>
        </w:rPr>
        <w:t xml:space="preserve"> </w:t>
      </w:r>
      <w:r w:rsidRPr="00873D15">
        <w:rPr>
          <w:rFonts w:cs="Traditional Arabic" w:hint="cs"/>
          <w:b/>
          <w:bCs/>
          <w:color w:val="008000"/>
          <w:sz w:val="32"/>
          <w:szCs w:val="32"/>
          <w:rtl/>
        </w:rPr>
        <w:t>وَسُلَيْمَانَ</w:t>
      </w:r>
      <w:r w:rsidRPr="00873D15">
        <w:rPr>
          <w:rFonts w:cs="Traditional Arabic"/>
          <w:b/>
          <w:bCs/>
          <w:color w:val="008000"/>
          <w:sz w:val="32"/>
          <w:szCs w:val="32"/>
          <w:rtl/>
        </w:rPr>
        <w:t xml:space="preserve"> </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زَبُورًا</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قَصَصْنَاهُمْ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نَقْصُصْهُمْ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00D70735" w:rsidRPr="00873D15">
        <w:rPr>
          <w:rFonts w:cs="Traditional Arabic" w:hint="cs"/>
          <w:sz w:val="32"/>
          <w:szCs w:val="32"/>
          <w:rtl/>
        </w:rPr>
        <w:t xml:space="preserve"> النساء 164</w:t>
      </w:r>
      <w:r w:rsidRPr="00873D15">
        <w:rPr>
          <w:rFonts w:cs="Traditional Arabic" w:hint="cs"/>
          <w:sz w:val="32"/>
          <w:szCs w:val="32"/>
          <w:rtl/>
        </w:rPr>
        <w:t>، نهى عن الغلو في الدين بالزيادة فيه أو القول فيه بغير علم ضاربا المثل بغلو النصارى في المسيح عليه السلام:</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تَغْلُوا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دِينِكُمْ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الْحَقَّ</w:t>
      </w:r>
      <w:r w:rsidRPr="00873D15">
        <w:rPr>
          <w:rFonts w:cs="Traditional Arabic"/>
          <w:b/>
          <w:bCs/>
          <w:color w:val="008000"/>
          <w:sz w:val="32"/>
          <w:szCs w:val="32"/>
          <w:rtl/>
        </w:rPr>
        <w:t xml:space="preserve"> </w:t>
      </w: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وَكَلِمَتُهُ</w:t>
      </w:r>
      <w:r w:rsidRPr="00873D15">
        <w:rPr>
          <w:rFonts w:cs="Traditional Arabic"/>
          <w:b/>
          <w:bCs/>
          <w:color w:val="008000"/>
          <w:sz w:val="32"/>
          <w:szCs w:val="32"/>
          <w:rtl/>
        </w:rPr>
        <w:t xml:space="preserve"> </w:t>
      </w:r>
      <w:r w:rsidRPr="00873D15">
        <w:rPr>
          <w:rFonts w:cs="Traditional Arabic" w:hint="cs"/>
          <w:b/>
          <w:bCs/>
          <w:color w:val="008000"/>
          <w:sz w:val="32"/>
          <w:szCs w:val="32"/>
          <w:rtl/>
        </w:rPr>
        <w:t>أَلْقَاهَا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وَرُوحٌ</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003426EE" w:rsidRPr="00873D15">
        <w:rPr>
          <w:rFonts w:cs="Traditional Arabic" w:hint="cs"/>
          <w:sz w:val="32"/>
          <w:szCs w:val="32"/>
          <w:rtl/>
        </w:rPr>
        <w:t xml:space="preserve"> النساء 171 </w:t>
      </w:r>
      <w:r w:rsidRPr="00873D15">
        <w:rPr>
          <w:rFonts w:cs="Traditional Arabic" w:hint="cs"/>
          <w:sz w:val="32"/>
          <w:szCs w:val="32"/>
          <w:rtl/>
        </w:rPr>
        <w:t>، داعيا إلى التوحيد الخالص وصفاء التصور الإسلامي الذي لا يشوبه غبش، مقررا عبودية سائر الكائنات لله تعالى:</w:t>
      </w:r>
      <w:r w:rsidRPr="00873D15">
        <w:rPr>
          <w:rFonts w:cs="Traditional Arabic"/>
          <w:sz w:val="32"/>
          <w:szCs w:val="32"/>
          <w:rtl/>
        </w:rPr>
        <w:t xml:space="preserve"> </w:t>
      </w:r>
      <w:r w:rsidRPr="00873D15">
        <w:rPr>
          <w:rFonts w:cs="Traditional Arabic" w:hint="cs"/>
          <w:b/>
          <w:bCs/>
          <w:color w:val="008000"/>
          <w:sz w:val="32"/>
          <w:szCs w:val="32"/>
          <w:rtl/>
        </w:rPr>
        <w:t>﴿فَآمِنُوا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ثَلَاثَةٌ</w:t>
      </w:r>
      <w:r w:rsidRPr="00873D15">
        <w:rPr>
          <w:rFonts w:cs="Traditional Arabic"/>
          <w:b/>
          <w:bCs/>
          <w:color w:val="008000"/>
          <w:sz w:val="32"/>
          <w:szCs w:val="32"/>
          <w:rtl/>
        </w:rPr>
        <w:t xml:space="preserve"> </w:t>
      </w:r>
      <w:r w:rsidRPr="00873D15">
        <w:rPr>
          <w:rFonts w:cs="Traditional Arabic" w:hint="cs"/>
          <w:b/>
          <w:bCs/>
          <w:color w:val="008000"/>
          <w:sz w:val="32"/>
          <w:szCs w:val="32"/>
          <w:rtl/>
        </w:rPr>
        <w:t>انْتَهُوا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w:t>
      </w:r>
      <w:r w:rsidRPr="00873D15">
        <w:rPr>
          <w:rFonts w:cs="Traditional Arabic"/>
          <w:b/>
          <w:bCs/>
          <w:color w:val="008000"/>
          <w:sz w:val="32"/>
          <w:szCs w:val="32"/>
          <w:rtl/>
        </w:rPr>
        <w:t xml:space="preserve"> </w:t>
      </w:r>
      <w:r w:rsidRPr="00873D15">
        <w:rPr>
          <w:rFonts w:cs="Traditional Arabic" w:hint="cs"/>
          <w:b/>
          <w:bCs/>
          <w:color w:val="008000"/>
          <w:sz w:val="32"/>
          <w:szCs w:val="32"/>
          <w:rtl/>
        </w:rPr>
        <w:t>سُبْحَانَهُ</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وَكِيلًا</w:t>
      </w:r>
      <w:r w:rsidRPr="00873D15">
        <w:rPr>
          <w:rFonts w:cs="Traditional Arabic"/>
          <w:b/>
          <w:bCs/>
          <w:color w:val="008000"/>
          <w:sz w:val="32"/>
          <w:szCs w:val="32"/>
          <w:rtl/>
        </w:rPr>
        <w:t xml:space="preserve">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عَبْدًا</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الْمُقَرَّبُونَ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عِبَادَتِهِ</w:t>
      </w:r>
      <w:r w:rsidRPr="00873D15">
        <w:rPr>
          <w:rFonts w:cs="Traditional Arabic"/>
          <w:b/>
          <w:bCs/>
          <w:color w:val="008000"/>
          <w:sz w:val="32"/>
          <w:szCs w:val="32"/>
          <w:rtl/>
        </w:rPr>
        <w:t xml:space="preserve"> </w:t>
      </w:r>
      <w:r w:rsidRPr="00873D15">
        <w:rPr>
          <w:rFonts w:cs="Traditional Arabic" w:hint="cs"/>
          <w:b/>
          <w:bCs/>
          <w:color w:val="008000"/>
          <w:sz w:val="32"/>
          <w:szCs w:val="32"/>
          <w:rtl/>
        </w:rPr>
        <w:t>وَيَسْتَكْبِرْ</w:t>
      </w:r>
      <w:r w:rsidRPr="00873D15">
        <w:rPr>
          <w:rFonts w:cs="Traditional Arabic"/>
          <w:b/>
          <w:bCs/>
          <w:color w:val="008000"/>
          <w:sz w:val="32"/>
          <w:szCs w:val="32"/>
          <w:rtl/>
        </w:rPr>
        <w:t xml:space="preserve"> </w:t>
      </w:r>
      <w:r w:rsidRPr="00873D15">
        <w:rPr>
          <w:rFonts w:cs="Traditional Arabic" w:hint="cs"/>
          <w:b/>
          <w:bCs/>
          <w:color w:val="008000"/>
          <w:sz w:val="32"/>
          <w:szCs w:val="32"/>
          <w:rtl/>
        </w:rPr>
        <w:t>فَسَيَحْشُرُهُمْ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003426EE" w:rsidRPr="00873D15">
        <w:rPr>
          <w:rFonts w:cs="Traditional Arabic" w:hint="cs"/>
          <w:sz w:val="32"/>
          <w:szCs w:val="32"/>
          <w:rtl/>
        </w:rPr>
        <w:t xml:space="preserve"> النساء 172</w:t>
      </w:r>
      <w:r w:rsidRPr="00873D15">
        <w:rPr>
          <w:rFonts w:cs="Traditional Arabic" w:hint="cs"/>
          <w:sz w:val="32"/>
          <w:szCs w:val="32"/>
          <w:rtl/>
        </w:rPr>
        <w:t xml:space="preserve">. </w:t>
      </w:r>
    </w:p>
    <w:p w:rsidR="002171F9" w:rsidRPr="00873D15" w:rsidRDefault="002171F9" w:rsidP="00873D15">
      <w:pPr>
        <w:tabs>
          <w:tab w:val="right" w:pos="8306"/>
        </w:tabs>
        <w:bidi/>
        <w:ind w:right="990"/>
        <w:jc w:val="center"/>
        <w:rPr>
          <w:rFonts w:cs="Traditional Arabic"/>
          <w:sz w:val="32"/>
          <w:szCs w:val="32"/>
          <w:rtl/>
        </w:rPr>
      </w:pPr>
      <w:r w:rsidRPr="00873D15">
        <w:rPr>
          <w:rFonts w:cs="Traditional Arabic"/>
          <w:sz w:val="32"/>
          <w:szCs w:val="32"/>
          <w:rtl/>
        </w:rPr>
        <w:br w:type="page"/>
      </w:r>
      <w:r w:rsidRPr="00873D15">
        <w:rPr>
          <w:rFonts w:cs="Traditional Arabic" w:hint="cs"/>
          <w:b/>
          <w:bCs/>
          <w:color w:val="008000"/>
          <w:sz w:val="32"/>
          <w:szCs w:val="32"/>
          <w:rtl/>
        </w:rPr>
        <w:lastRenderedPageBreak/>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بِأَمَانِيِّكُمْ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أَمَانِيِّ</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سُوءًا</w:t>
      </w:r>
      <w:r w:rsidRPr="00873D15">
        <w:rPr>
          <w:rFonts w:cs="Traditional Arabic"/>
          <w:b/>
          <w:bCs/>
          <w:color w:val="008000"/>
          <w:sz w:val="32"/>
          <w:szCs w:val="32"/>
          <w:rtl/>
        </w:rPr>
        <w:t xml:space="preserve"> </w:t>
      </w:r>
      <w:r w:rsidRPr="00873D15">
        <w:rPr>
          <w:rFonts w:cs="Traditional Arabic" w:hint="cs"/>
          <w:b/>
          <w:bCs/>
          <w:color w:val="008000"/>
          <w:sz w:val="32"/>
          <w:szCs w:val="32"/>
          <w:rtl/>
        </w:rPr>
        <w:t>يُجْزَ</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p>
    <w:p w:rsidR="000E0423" w:rsidRPr="00873D15" w:rsidRDefault="000E0423" w:rsidP="00873D15">
      <w:pPr>
        <w:tabs>
          <w:tab w:val="right" w:pos="8306"/>
        </w:tabs>
        <w:bidi/>
        <w:ind w:right="990"/>
        <w:jc w:val="center"/>
        <w:rPr>
          <w:rFonts w:cs="Traditional Arabic"/>
          <w:sz w:val="32"/>
          <w:szCs w:val="32"/>
          <w:rtl/>
        </w:rPr>
      </w:pPr>
      <w:r w:rsidRPr="00873D15">
        <w:rPr>
          <w:rFonts w:cs="Traditional Arabic" w:hint="cs"/>
          <w:sz w:val="32"/>
          <w:szCs w:val="32"/>
          <w:rtl/>
        </w:rPr>
        <w:t>الآيات 115 - 126</w:t>
      </w:r>
    </w:p>
    <w:p w:rsidR="002171F9" w:rsidRPr="00873D15" w:rsidRDefault="002171F9" w:rsidP="00873D15">
      <w:pPr>
        <w:tabs>
          <w:tab w:val="right" w:pos="8306"/>
        </w:tabs>
        <w:bidi/>
        <w:ind w:right="990"/>
        <w:jc w:val="center"/>
        <w:rPr>
          <w:rFonts w:cs="Traditional Arabic"/>
          <w:sz w:val="32"/>
          <w:szCs w:val="32"/>
          <w:rtl/>
        </w:rPr>
      </w:pP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306"/>
        </w:tabs>
        <w:bidi/>
        <w:ind w:right="990"/>
        <w:jc w:val="both"/>
        <w:rPr>
          <w:rFonts w:cs="Traditional Arabic"/>
          <w:sz w:val="32"/>
          <w:szCs w:val="32"/>
          <w:rtl/>
        </w:rPr>
      </w:pPr>
      <w:r w:rsidRPr="00873D15">
        <w:rPr>
          <w:rFonts w:cs="Traditional Arabic" w:hint="cs"/>
          <w:sz w:val="32"/>
          <w:szCs w:val="32"/>
          <w:rtl/>
        </w:rPr>
        <w:t>قال الله تعالى:</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يُشَاقِقِ</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تَبَيَّنَ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الْهُدَى</w:t>
      </w:r>
      <w:r w:rsidRPr="00873D15">
        <w:rPr>
          <w:rFonts w:cs="Traditional Arabic"/>
          <w:b/>
          <w:bCs/>
          <w:color w:val="008000"/>
          <w:sz w:val="32"/>
          <w:szCs w:val="32"/>
          <w:rtl/>
        </w:rPr>
        <w:t xml:space="preserve"> </w:t>
      </w:r>
      <w:r w:rsidRPr="00873D15">
        <w:rPr>
          <w:rFonts w:cs="Traditional Arabic" w:hint="cs"/>
          <w:b/>
          <w:bCs/>
          <w:color w:val="008000"/>
          <w:sz w:val="32"/>
          <w:szCs w:val="32"/>
          <w:rtl/>
        </w:rPr>
        <w:t>وَيَتَّبِعْ</w:t>
      </w:r>
      <w:r w:rsidRPr="00873D15">
        <w:rPr>
          <w:rFonts w:cs="Traditional Arabic"/>
          <w:b/>
          <w:bCs/>
          <w:color w:val="008000"/>
          <w:sz w:val="32"/>
          <w:szCs w:val="32"/>
          <w:rtl/>
        </w:rPr>
        <w:t xml:space="preserve"> </w:t>
      </w:r>
      <w:r w:rsidRPr="00873D15">
        <w:rPr>
          <w:rFonts w:cs="Traditional Arabic" w:hint="cs"/>
          <w:b/>
          <w:bCs/>
          <w:color w:val="008000"/>
          <w:sz w:val="32"/>
          <w:szCs w:val="32"/>
          <w:rtl/>
        </w:rPr>
        <w:t>غَيْرَ</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نُوَلِّهِ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تَوَلَّى</w:t>
      </w:r>
      <w:r w:rsidRPr="00873D15">
        <w:rPr>
          <w:rFonts w:cs="Traditional Arabic"/>
          <w:b/>
          <w:bCs/>
          <w:color w:val="008000"/>
          <w:sz w:val="32"/>
          <w:szCs w:val="32"/>
          <w:rtl/>
        </w:rPr>
        <w:t xml:space="preserve"> </w:t>
      </w:r>
      <w:r w:rsidRPr="00873D15">
        <w:rPr>
          <w:rFonts w:cs="Traditional Arabic" w:hint="cs"/>
          <w:b/>
          <w:bCs/>
          <w:color w:val="008000"/>
          <w:sz w:val="32"/>
          <w:szCs w:val="32"/>
          <w:rtl/>
        </w:rPr>
        <w:t>وَنُصْلِهِ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وَسَاءَتْ</w:t>
      </w:r>
      <w:r w:rsidRPr="00873D15">
        <w:rPr>
          <w:rFonts w:cs="Traditional Arabic"/>
          <w:b/>
          <w:bCs/>
          <w:color w:val="008000"/>
          <w:sz w:val="32"/>
          <w:szCs w:val="32"/>
          <w:rtl/>
        </w:rPr>
        <w:t xml:space="preserve"> </w:t>
      </w:r>
      <w:r w:rsidRPr="00873D15">
        <w:rPr>
          <w:rFonts w:cs="Traditional Arabic" w:hint="cs"/>
          <w:b/>
          <w:bCs/>
          <w:color w:val="008000"/>
          <w:sz w:val="32"/>
          <w:szCs w:val="32"/>
          <w:rtl/>
        </w:rPr>
        <w:t>مَصِيرًا</w:t>
      </w:r>
      <w:r w:rsidRPr="00873D15">
        <w:rPr>
          <w:rFonts w:cs="Traditional Arabic"/>
          <w:b/>
          <w:bCs/>
          <w:color w:val="008000"/>
          <w:sz w:val="32"/>
          <w:szCs w:val="32"/>
          <w:rtl/>
        </w:rPr>
        <w:t xml:space="preserve"> (115)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وَيَغْفِرُ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لِمَنْ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يَشَاءُ</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b/>
          <w:bCs/>
          <w:color w:val="008000"/>
          <w:sz w:val="32"/>
          <w:szCs w:val="32"/>
          <w:rtl/>
        </w:rPr>
        <w:t xml:space="preserve"> (116)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يَدْعُونَ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إِنَاثًا</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يَدْعُونَ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شَيْطَانًا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مَرِيدًا</w:t>
      </w:r>
      <w:r w:rsidRPr="00873D15">
        <w:rPr>
          <w:rFonts w:cs="Traditional Arabic"/>
          <w:b/>
          <w:bCs/>
          <w:color w:val="008000"/>
          <w:sz w:val="32"/>
          <w:szCs w:val="32"/>
          <w:rtl/>
        </w:rPr>
        <w:t xml:space="preserve"> (117) </w:t>
      </w:r>
      <w:r w:rsidRPr="00873D15">
        <w:rPr>
          <w:rFonts w:cs="Traditional Arabic" w:hint="cs"/>
          <w:b/>
          <w:bCs/>
          <w:color w:val="008000"/>
          <w:sz w:val="32"/>
          <w:szCs w:val="32"/>
          <w:rtl/>
        </w:rPr>
        <w:t>لَعَنَهُ</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وَقَالَ</w:t>
      </w:r>
      <w:r w:rsidRPr="00873D15">
        <w:rPr>
          <w:rFonts w:cs="Traditional Arabic"/>
          <w:b/>
          <w:bCs/>
          <w:color w:val="008000"/>
          <w:sz w:val="32"/>
          <w:szCs w:val="32"/>
          <w:rtl/>
        </w:rPr>
        <w:t xml:space="preserve"> </w:t>
      </w:r>
      <w:r w:rsidRPr="00873D15">
        <w:rPr>
          <w:rFonts w:cs="Traditional Arabic" w:hint="cs"/>
          <w:b/>
          <w:bCs/>
          <w:color w:val="008000"/>
          <w:sz w:val="32"/>
          <w:szCs w:val="32"/>
          <w:rtl/>
        </w:rPr>
        <w:t>لَأَتَّخِذَنَّ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عِبَادِكَ</w:t>
      </w:r>
      <w:r w:rsidRPr="00873D15">
        <w:rPr>
          <w:rFonts w:cs="Traditional Arabic"/>
          <w:b/>
          <w:bCs/>
          <w:color w:val="008000"/>
          <w:sz w:val="32"/>
          <w:szCs w:val="32"/>
          <w:rtl/>
        </w:rPr>
        <w:t xml:space="preserve"> </w:t>
      </w:r>
      <w:r w:rsidRPr="00873D15">
        <w:rPr>
          <w:rFonts w:cs="Traditional Arabic" w:hint="cs"/>
          <w:b/>
          <w:bCs/>
          <w:color w:val="008000"/>
          <w:sz w:val="32"/>
          <w:szCs w:val="32"/>
          <w:rtl/>
        </w:rPr>
        <w:t>نَصِيبًا</w:t>
      </w:r>
      <w:r w:rsidRPr="00873D15">
        <w:rPr>
          <w:rFonts w:cs="Traditional Arabic"/>
          <w:b/>
          <w:bCs/>
          <w:color w:val="008000"/>
          <w:sz w:val="32"/>
          <w:szCs w:val="32"/>
          <w:rtl/>
        </w:rPr>
        <w:t xml:space="preserve"> </w:t>
      </w:r>
      <w:r w:rsidRPr="00873D15">
        <w:rPr>
          <w:rFonts w:cs="Traditional Arabic" w:hint="cs"/>
          <w:b/>
          <w:bCs/>
          <w:color w:val="008000"/>
          <w:sz w:val="32"/>
          <w:szCs w:val="32"/>
          <w:rtl/>
        </w:rPr>
        <w:t>مَفْرُوضًا</w:t>
      </w:r>
      <w:r w:rsidRPr="00873D15">
        <w:rPr>
          <w:rFonts w:cs="Traditional Arabic"/>
          <w:b/>
          <w:bCs/>
          <w:color w:val="008000"/>
          <w:sz w:val="32"/>
          <w:szCs w:val="32"/>
          <w:rtl/>
        </w:rPr>
        <w:t xml:space="preserve"> (118) </w:t>
      </w:r>
      <w:proofErr w:type="spellStart"/>
      <w:r w:rsidRPr="00873D15">
        <w:rPr>
          <w:rFonts w:cs="Traditional Arabic" w:hint="cs"/>
          <w:b/>
          <w:bCs/>
          <w:color w:val="008000"/>
          <w:sz w:val="32"/>
          <w:szCs w:val="32"/>
          <w:rtl/>
        </w:rPr>
        <w:t>وَلَأُضِلَّنَّهُمْ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وَلَأُمَنِّيَنَّهُمْ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وَلَآمُرَنَّهُمْ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فَلَيُبَتِّكُنَّ</w:t>
      </w:r>
      <w:r w:rsidRPr="00873D15">
        <w:rPr>
          <w:rFonts w:cs="Traditional Arabic"/>
          <w:b/>
          <w:bCs/>
          <w:color w:val="008000"/>
          <w:sz w:val="32"/>
          <w:szCs w:val="32"/>
          <w:rtl/>
        </w:rPr>
        <w:t xml:space="preserve"> </w:t>
      </w:r>
      <w:r w:rsidRPr="00873D15">
        <w:rPr>
          <w:rFonts w:cs="Traditional Arabic" w:hint="cs"/>
          <w:b/>
          <w:bCs/>
          <w:color w:val="008000"/>
          <w:sz w:val="32"/>
          <w:szCs w:val="32"/>
          <w:rtl/>
        </w:rPr>
        <w:t>آذَانَ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الْأَنْعَامِ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وَلَآمُرَنَّهُمْ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فَلَيُغَيِّرُنَّ</w:t>
      </w:r>
      <w:r w:rsidRPr="00873D15">
        <w:rPr>
          <w:rFonts w:cs="Traditional Arabic"/>
          <w:b/>
          <w:bCs/>
          <w:color w:val="008000"/>
          <w:sz w:val="32"/>
          <w:szCs w:val="32"/>
          <w:rtl/>
        </w:rPr>
        <w:t xml:space="preserve"> </w:t>
      </w:r>
      <w:r w:rsidRPr="00873D15">
        <w:rPr>
          <w:rFonts w:cs="Traditional Arabic" w:hint="cs"/>
          <w:b/>
          <w:bCs/>
          <w:color w:val="008000"/>
          <w:sz w:val="32"/>
          <w:szCs w:val="32"/>
          <w:rtl/>
        </w:rPr>
        <w:t>خَلْقَ</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يَتَّخِذِ</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خَسِرَ</w:t>
      </w:r>
      <w:r w:rsidRPr="00873D15">
        <w:rPr>
          <w:rFonts w:cs="Traditional Arabic"/>
          <w:b/>
          <w:bCs/>
          <w:color w:val="008000"/>
          <w:sz w:val="32"/>
          <w:szCs w:val="32"/>
          <w:rtl/>
        </w:rPr>
        <w:t xml:space="preserve"> </w:t>
      </w:r>
      <w:r w:rsidRPr="00873D15">
        <w:rPr>
          <w:rFonts w:cs="Traditional Arabic" w:hint="cs"/>
          <w:b/>
          <w:bCs/>
          <w:color w:val="008000"/>
          <w:sz w:val="32"/>
          <w:szCs w:val="32"/>
          <w:rtl/>
        </w:rPr>
        <w:t>خُسْرَانًا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b/>
          <w:bCs/>
          <w:color w:val="008000"/>
          <w:sz w:val="32"/>
          <w:szCs w:val="32"/>
          <w:rtl/>
        </w:rPr>
        <w:t xml:space="preserve"> (119) </w:t>
      </w:r>
      <w:r w:rsidRPr="00873D15">
        <w:rPr>
          <w:rFonts w:cs="Traditional Arabic" w:hint="cs"/>
          <w:b/>
          <w:bCs/>
          <w:color w:val="008000"/>
          <w:sz w:val="32"/>
          <w:szCs w:val="32"/>
          <w:rtl/>
        </w:rPr>
        <w:t>يَعِدُهُمْ</w:t>
      </w:r>
      <w:r w:rsidRPr="00873D15">
        <w:rPr>
          <w:rFonts w:cs="Traditional Arabic"/>
          <w:b/>
          <w:bCs/>
          <w:color w:val="008000"/>
          <w:sz w:val="32"/>
          <w:szCs w:val="32"/>
          <w:rtl/>
        </w:rPr>
        <w:t xml:space="preserve"> </w:t>
      </w:r>
      <w:r w:rsidRPr="00873D15">
        <w:rPr>
          <w:rFonts w:cs="Traditional Arabic" w:hint="cs"/>
          <w:b/>
          <w:bCs/>
          <w:color w:val="008000"/>
          <w:sz w:val="32"/>
          <w:szCs w:val="32"/>
          <w:rtl/>
        </w:rPr>
        <w:t>وَيُمَنِّيهِمْ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يَعِدُهُمُ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غُرُورًا</w:t>
      </w:r>
      <w:r w:rsidRPr="00873D15">
        <w:rPr>
          <w:rFonts w:cs="Traditional Arabic"/>
          <w:b/>
          <w:bCs/>
          <w:color w:val="008000"/>
          <w:sz w:val="32"/>
          <w:szCs w:val="32"/>
          <w:rtl/>
        </w:rPr>
        <w:t xml:space="preserve"> (120) </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مَأْوَاهُمْ</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يَجِدُونَ</w:t>
      </w:r>
      <w:r w:rsidRPr="00873D15">
        <w:rPr>
          <w:rFonts w:cs="Traditional Arabic"/>
          <w:b/>
          <w:bCs/>
          <w:color w:val="008000"/>
          <w:sz w:val="32"/>
          <w:szCs w:val="32"/>
          <w:rtl/>
        </w:rPr>
        <w:t xml:space="preserve"> </w:t>
      </w:r>
      <w:r w:rsidRPr="00873D15">
        <w:rPr>
          <w:rFonts w:cs="Traditional Arabic" w:hint="cs"/>
          <w:b/>
          <w:bCs/>
          <w:color w:val="008000"/>
          <w:sz w:val="32"/>
          <w:szCs w:val="32"/>
          <w:rtl/>
        </w:rPr>
        <w:t>عَنْهَا</w:t>
      </w:r>
      <w:r w:rsidRPr="00873D15">
        <w:rPr>
          <w:rFonts w:cs="Traditional Arabic"/>
          <w:b/>
          <w:bCs/>
          <w:color w:val="008000"/>
          <w:sz w:val="32"/>
          <w:szCs w:val="32"/>
          <w:rtl/>
        </w:rPr>
        <w:t xml:space="preserve"> </w:t>
      </w:r>
      <w:r w:rsidRPr="00873D15">
        <w:rPr>
          <w:rFonts w:cs="Traditional Arabic" w:hint="cs"/>
          <w:b/>
          <w:bCs/>
          <w:color w:val="008000"/>
          <w:sz w:val="32"/>
          <w:szCs w:val="32"/>
          <w:rtl/>
        </w:rPr>
        <w:t>مَحِيصًا</w:t>
      </w:r>
      <w:r w:rsidRPr="00873D15">
        <w:rPr>
          <w:rFonts w:cs="Traditional Arabic"/>
          <w:b/>
          <w:bCs/>
          <w:color w:val="008000"/>
          <w:sz w:val="32"/>
          <w:szCs w:val="32"/>
          <w:rtl/>
        </w:rPr>
        <w:t xml:space="preserve"> (121)</w:t>
      </w:r>
      <w:r w:rsidRPr="00873D15">
        <w:rPr>
          <w:rFonts w:cs="Traditional Arabic" w:hint="cs"/>
          <w:b/>
          <w:bCs/>
          <w:color w:val="008000"/>
          <w:sz w:val="32"/>
          <w:szCs w:val="32"/>
          <w:rtl/>
        </w:rPr>
        <w:t xml:space="preserve"> 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سَنُدْخِلُهُمْ</w:t>
      </w:r>
      <w:r w:rsidRPr="00873D15">
        <w:rPr>
          <w:rFonts w:cs="Traditional Arabic"/>
          <w:b/>
          <w:bCs/>
          <w:color w:val="008000"/>
          <w:sz w:val="32"/>
          <w:szCs w:val="32"/>
          <w:rtl/>
        </w:rPr>
        <w:t xml:space="preserve"> </w:t>
      </w:r>
      <w:r w:rsidRPr="00873D15">
        <w:rPr>
          <w:rFonts w:cs="Traditional Arabic" w:hint="cs"/>
          <w:b/>
          <w:bCs/>
          <w:color w:val="008000"/>
          <w:sz w:val="32"/>
          <w:szCs w:val="32"/>
          <w:rtl/>
        </w:rPr>
        <w:t>جَنَّاتٍ</w:t>
      </w:r>
      <w:r w:rsidRPr="00873D15">
        <w:rPr>
          <w:rFonts w:cs="Traditional Arabic"/>
          <w:b/>
          <w:bCs/>
          <w:color w:val="008000"/>
          <w:sz w:val="32"/>
          <w:szCs w:val="32"/>
          <w:rtl/>
        </w:rPr>
        <w:t xml:space="preserve"> </w:t>
      </w:r>
      <w:r w:rsidRPr="00873D15">
        <w:rPr>
          <w:rFonts w:cs="Traditional Arabic" w:hint="cs"/>
          <w:b/>
          <w:bCs/>
          <w:color w:val="008000"/>
          <w:sz w:val="32"/>
          <w:szCs w:val="32"/>
          <w:rtl/>
        </w:rPr>
        <w:t>تَجْرِي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تَحْتِهَا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الْأَنْهَارُ</w:t>
      </w:r>
      <w:r w:rsidRPr="00873D15">
        <w:rPr>
          <w:rFonts w:cs="Traditional Arabic"/>
          <w:b/>
          <w:bCs/>
          <w:color w:val="008000"/>
          <w:sz w:val="32"/>
          <w:szCs w:val="32"/>
          <w:rtl/>
        </w:rPr>
        <w:t xml:space="preserve"> </w:t>
      </w:r>
      <w:r w:rsidRPr="00873D15">
        <w:rPr>
          <w:rFonts w:cs="Traditional Arabic" w:hint="cs"/>
          <w:b/>
          <w:bCs/>
          <w:color w:val="008000"/>
          <w:sz w:val="32"/>
          <w:szCs w:val="32"/>
          <w:rtl/>
        </w:rPr>
        <w:t>خَالِدِينَ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أَبَدًا</w:t>
      </w:r>
      <w:r w:rsidRPr="00873D15">
        <w:rPr>
          <w:rFonts w:cs="Traditional Arabic"/>
          <w:b/>
          <w:bCs/>
          <w:color w:val="008000"/>
          <w:sz w:val="32"/>
          <w:szCs w:val="32"/>
          <w:rtl/>
        </w:rPr>
        <w:t xml:space="preserve"> </w:t>
      </w:r>
      <w:r w:rsidRPr="00873D15">
        <w:rPr>
          <w:rFonts w:cs="Traditional Arabic" w:hint="cs"/>
          <w:b/>
          <w:bCs/>
          <w:color w:val="008000"/>
          <w:sz w:val="32"/>
          <w:szCs w:val="32"/>
          <w:rtl/>
        </w:rPr>
        <w:t>وَعْدَ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حَقًّا</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أَصْدَقُ</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قِيلًا</w:t>
      </w:r>
      <w:r w:rsidRPr="00873D15">
        <w:rPr>
          <w:rFonts w:cs="Traditional Arabic"/>
          <w:b/>
          <w:bCs/>
          <w:color w:val="008000"/>
          <w:sz w:val="32"/>
          <w:szCs w:val="32"/>
          <w:rtl/>
        </w:rPr>
        <w:t xml:space="preserve"> (122) </w:t>
      </w: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بِأَمَانِيِّكُمْ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أَمَانِيِّ</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سُوءًا</w:t>
      </w:r>
      <w:r w:rsidRPr="00873D15">
        <w:rPr>
          <w:rFonts w:cs="Traditional Arabic"/>
          <w:b/>
          <w:bCs/>
          <w:color w:val="008000"/>
          <w:sz w:val="32"/>
          <w:szCs w:val="32"/>
          <w:rtl/>
        </w:rPr>
        <w:t xml:space="preserve"> </w:t>
      </w:r>
      <w:r w:rsidRPr="00873D15">
        <w:rPr>
          <w:rFonts w:cs="Traditional Arabic" w:hint="cs"/>
          <w:b/>
          <w:bCs/>
          <w:color w:val="008000"/>
          <w:sz w:val="32"/>
          <w:szCs w:val="32"/>
          <w:rtl/>
        </w:rPr>
        <w:t>يُجْزَ</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نَصِيرًا</w:t>
      </w:r>
      <w:r w:rsidRPr="00873D15">
        <w:rPr>
          <w:rFonts w:cs="Traditional Arabic"/>
          <w:b/>
          <w:bCs/>
          <w:color w:val="008000"/>
          <w:sz w:val="32"/>
          <w:szCs w:val="32"/>
          <w:rtl/>
        </w:rPr>
        <w:t xml:space="preserve"> (123)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ذَكَرٍ</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أُنْثَى</w:t>
      </w:r>
      <w:r w:rsidRPr="00873D15">
        <w:rPr>
          <w:rFonts w:cs="Traditional Arabic"/>
          <w:b/>
          <w:bCs/>
          <w:color w:val="008000"/>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مُؤْمِنٌ</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يَدْخُلُونَ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الْجَنَّةَ</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يُظْلَمُونَ</w:t>
      </w:r>
      <w:r w:rsidRPr="00873D15">
        <w:rPr>
          <w:rFonts w:cs="Traditional Arabic"/>
          <w:b/>
          <w:bCs/>
          <w:color w:val="008000"/>
          <w:sz w:val="32"/>
          <w:szCs w:val="32"/>
          <w:rtl/>
        </w:rPr>
        <w:t xml:space="preserve"> </w:t>
      </w:r>
      <w:r w:rsidRPr="00873D15">
        <w:rPr>
          <w:rFonts w:cs="Traditional Arabic" w:hint="cs"/>
          <w:b/>
          <w:bCs/>
          <w:color w:val="008000"/>
          <w:sz w:val="32"/>
          <w:szCs w:val="32"/>
          <w:rtl/>
        </w:rPr>
        <w:t>نَقِيرًا</w:t>
      </w:r>
      <w:r w:rsidRPr="00873D15">
        <w:rPr>
          <w:rFonts w:cs="Traditional Arabic"/>
          <w:b/>
          <w:bCs/>
          <w:color w:val="008000"/>
          <w:sz w:val="32"/>
          <w:szCs w:val="32"/>
          <w:rtl/>
        </w:rPr>
        <w:t xml:space="preserve"> (124)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r w:rsidRPr="00873D15">
        <w:rPr>
          <w:rFonts w:cs="Traditional Arabic" w:hint="cs"/>
          <w:b/>
          <w:bCs/>
          <w:color w:val="008000"/>
          <w:sz w:val="32"/>
          <w:szCs w:val="32"/>
          <w:rtl/>
        </w:rPr>
        <w:t>دِينًا</w:t>
      </w:r>
      <w:r w:rsidRPr="00873D15">
        <w:rPr>
          <w:rFonts w:cs="Traditional Arabic"/>
          <w:b/>
          <w:bCs/>
          <w:color w:val="008000"/>
          <w:sz w:val="32"/>
          <w:szCs w:val="32"/>
          <w:rtl/>
        </w:rPr>
        <w:t xml:space="preserve"> </w:t>
      </w:r>
      <w:r w:rsidRPr="00873D15">
        <w:rPr>
          <w:rFonts w:cs="Traditional Arabic" w:hint="cs"/>
          <w:b/>
          <w:bCs/>
          <w:color w:val="008000"/>
          <w:sz w:val="32"/>
          <w:szCs w:val="32"/>
          <w:rtl/>
        </w:rPr>
        <w:t>مِمَّنْ</w:t>
      </w:r>
      <w:r w:rsidRPr="00873D15">
        <w:rPr>
          <w:rFonts w:cs="Traditional Arabic"/>
          <w:b/>
          <w:bCs/>
          <w:color w:val="008000"/>
          <w:sz w:val="32"/>
          <w:szCs w:val="32"/>
          <w:rtl/>
        </w:rPr>
        <w:t xml:space="preserve"> </w:t>
      </w:r>
      <w:r w:rsidRPr="00873D15">
        <w:rPr>
          <w:rFonts w:cs="Traditional Arabic" w:hint="cs"/>
          <w:b/>
          <w:bCs/>
          <w:color w:val="008000"/>
          <w:sz w:val="32"/>
          <w:szCs w:val="32"/>
          <w:rtl/>
        </w:rPr>
        <w:t>أَسْلَمَ</w:t>
      </w:r>
      <w:r w:rsidRPr="00873D15">
        <w:rPr>
          <w:rFonts w:cs="Traditional Arabic"/>
          <w:b/>
          <w:bCs/>
          <w:color w:val="008000"/>
          <w:sz w:val="32"/>
          <w:szCs w:val="32"/>
          <w:rtl/>
        </w:rPr>
        <w:t xml:space="preserve"> </w:t>
      </w:r>
      <w:r w:rsidRPr="00873D15">
        <w:rPr>
          <w:rFonts w:cs="Traditional Arabic" w:hint="cs"/>
          <w:b/>
          <w:bCs/>
          <w:color w:val="008000"/>
          <w:sz w:val="32"/>
          <w:szCs w:val="32"/>
          <w:rtl/>
        </w:rPr>
        <w:t>وَجْهَهُ</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مُحْسِنٌ</w:t>
      </w:r>
      <w:r w:rsidRPr="00873D15">
        <w:rPr>
          <w:rFonts w:cs="Traditional Arabic"/>
          <w:b/>
          <w:bCs/>
          <w:color w:val="008000"/>
          <w:sz w:val="32"/>
          <w:szCs w:val="32"/>
          <w:rtl/>
        </w:rPr>
        <w:t xml:space="preserve"> </w:t>
      </w:r>
      <w:r w:rsidRPr="00873D15">
        <w:rPr>
          <w:rFonts w:cs="Traditional Arabic" w:hint="cs"/>
          <w:b/>
          <w:bCs/>
          <w:color w:val="008000"/>
          <w:sz w:val="32"/>
          <w:szCs w:val="32"/>
          <w:rtl/>
        </w:rPr>
        <w:t>وَاتَّبَعَ</w:t>
      </w:r>
      <w:r w:rsidRPr="00873D15">
        <w:rPr>
          <w:rFonts w:cs="Traditional Arabic"/>
          <w:b/>
          <w:bCs/>
          <w:color w:val="008000"/>
          <w:sz w:val="32"/>
          <w:szCs w:val="32"/>
          <w:rtl/>
        </w:rPr>
        <w:t xml:space="preserve"> </w:t>
      </w:r>
      <w:r w:rsidRPr="00873D15">
        <w:rPr>
          <w:rFonts w:cs="Traditional Arabic" w:hint="cs"/>
          <w:b/>
          <w:bCs/>
          <w:color w:val="008000"/>
          <w:sz w:val="32"/>
          <w:szCs w:val="32"/>
          <w:rtl/>
        </w:rPr>
        <w:t>مِلَّةَ</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حَنِيفًا</w:t>
      </w:r>
      <w:r w:rsidRPr="00873D15">
        <w:rPr>
          <w:rFonts w:cs="Traditional Arabic"/>
          <w:b/>
          <w:bCs/>
          <w:color w:val="008000"/>
          <w:sz w:val="32"/>
          <w:szCs w:val="32"/>
          <w:rtl/>
        </w:rPr>
        <w:t xml:space="preserve"> </w:t>
      </w:r>
      <w:r w:rsidRPr="00873D15">
        <w:rPr>
          <w:rFonts w:cs="Traditional Arabic" w:hint="cs"/>
          <w:b/>
          <w:bCs/>
          <w:color w:val="008000"/>
          <w:sz w:val="32"/>
          <w:szCs w:val="32"/>
          <w:rtl/>
        </w:rPr>
        <w:t>وَاتَّخَذَ</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خَلِيلًا</w:t>
      </w:r>
      <w:r w:rsidRPr="00873D15">
        <w:rPr>
          <w:rFonts w:cs="Traditional Arabic"/>
          <w:b/>
          <w:bCs/>
          <w:color w:val="008000"/>
          <w:sz w:val="32"/>
          <w:szCs w:val="32"/>
          <w:rtl/>
        </w:rPr>
        <w:t xml:space="preserve"> (125) </w:t>
      </w:r>
      <w:r w:rsidRPr="00873D15">
        <w:rPr>
          <w:rFonts w:cs="Traditional Arabic" w:hint="cs"/>
          <w:b/>
          <w:bCs/>
          <w:color w:val="008000"/>
          <w:sz w:val="32"/>
          <w:szCs w:val="32"/>
          <w:rtl/>
        </w:rPr>
        <w:t>وَلِلَّهِ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مُحِيطًا</w:t>
      </w:r>
      <w:r w:rsidRPr="00873D15">
        <w:rPr>
          <w:rFonts w:cs="Traditional Arabic"/>
          <w:b/>
          <w:bCs/>
          <w:color w:val="008000"/>
          <w:sz w:val="32"/>
          <w:szCs w:val="32"/>
          <w:rtl/>
        </w:rPr>
        <w:t xml:space="preserve"> (126)</w:t>
      </w:r>
      <w:r w:rsidRPr="00873D15">
        <w:rPr>
          <w:rFonts w:cs="Traditional Arabic" w:hint="cs"/>
          <w:b/>
          <w:bCs/>
          <w:color w:val="008000"/>
          <w:sz w:val="32"/>
          <w:szCs w:val="32"/>
          <w:rtl/>
        </w:rPr>
        <w:t>﴾</w:t>
      </w:r>
      <w:r w:rsidRPr="00873D15">
        <w:rPr>
          <w:rFonts w:cs="Traditional Arabic"/>
          <w:sz w:val="32"/>
          <w:szCs w:val="32"/>
          <w:rtl/>
        </w:rPr>
        <w:t xml:space="preserve"> </w:t>
      </w:r>
    </w:p>
    <w:p w:rsidR="0062635E" w:rsidRPr="00873D15" w:rsidRDefault="0062635E" w:rsidP="00873D15">
      <w:pPr>
        <w:tabs>
          <w:tab w:val="right" w:pos="8306"/>
        </w:tabs>
        <w:bidi/>
        <w:ind w:right="990"/>
        <w:jc w:val="both"/>
        <w:rPr>
          <w:rFonts w:cs="Traditional Arabic"/>
          <w:sz w:val="32"/>
          <w:szCs w:val="32"/>
          <w:rtl/>
        </w:rPr>
      </w:pP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بعث الرسول صلى الله عليه وسلم، مؤسسا للوحدة والتآلف والمحبة، لا للفرقة والتنافر والتباغض، وكانت وحدة الأمة مقصدا من مقاصد الدين بما قاله رب العالمين:</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هَذِهِ</w:t>
      </w:r>
      <w:r w:rsidRPr="00873D15">
        <w:rPr>
          <w:rFonts w:cs="Traditional Arabic"/>
          <w:b/>
          <w:bCs/>
          <w:color w:val="008000"/>
          <w:sz w:val="32"/>
          <w:szCs w:val="32"/>
          <w:rtl/>
        </w:rPr>
        <w:t xml:space="preserve"> </w:t>
      </w:r>
      <w:r w:rsidRPr="00873D15">
        <w:rPr>
          <w:rFonts w:cs="Traditional Arabic" w:hint="cs"/>
          <w:b/>
          <w:bCs/>
          <w:color w:val="008000"/>
          <w:sz w:val="32"/>
          <w:szCs w:val="32"/>
          <w:rtl/>
        </w:rPr>
        <w:t>أُمَّتُكُمْ</w:t>
      </w:r>
      <w:r w:rsidRPr="00873D15">
        <w:rPr>
          <w:rFonts w:cs="Traditional Arabic"/>
          <w:b/>
          <w:bCs/>
          <w:color w:val="008000"/>
          <w:sz w:val="32"/>
          <w:szCs w:val="32"/>
          <w:rtl/>
        </w:rPr>
        <w:t xml:space="preserve"> </w:t>
      </w:r>
      <w:r w:rsidRPr="00873D15">
        <w:rPr>
          <w:rFonts w:cs="Traditional Arabic" w:hint="cs"/>
          <w:b/>
          <w:bCs/>
          <w:color w:val="008000"/>
          <w:sz w:val="32"/>
          <w:szCs w:val="32"/>
          <w:rtl/>
        </w:rPr>
        <w:t>أُمَّةً</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وَاحِدَةً</w:t>
      </w:r>
      <w:r w:rsidRPr="00873D15">
        <w:rPr>
          <w:rFonts w:cs="Traditional Arabic"/>
          <w:b/>
          <w:bCs/>
          <w:color w:val="008000"/>
          <w:sz w:val="32"/>
          <w:szCs w:val="32"/>
          <w:rtl/>
        </w:rPr>
        <w:t xml:space="preserve"> </w:t>
      </w:r>
      <w:r w:rsidRPr="00873D15">
        <w:rPr>
          <w:rFonts w:cs="Traditional Arabic" w:hint="cs"/>
          <w:b/>
          <w:bCs/>
          <w:color w:val="008000"/>
          <w:sz w:val="32"/>
          <w:szCs w:val="32"/>
          <w:rtl/>
        </w:rPr>
        <w:t>وَأَنَا</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فَاعْبُدُونِ﴾</w:t>
      </w:r>
      <w:r w:rsidRPr="00873D15">
        <w:rPr>
          <w:rFonts w:cs="Traditional Arabic" w:hint="cs"/>
          <w:sz w:val="32"/>
          <w:szCs w:val="32"/>
          <w:rtl/>
        </w:rPr>
        <w:t xml:space="preserve"> الأنبياء </w:t>
      </w:r>
      <w:r w:rsidRPr="00873D15">
        <w:rPr>
          <w:rFonts w:cs="Traditional Arabic"/>
          <w:sz w:val="32"/>
          <w:szCs w:val="32"/>
          <w:rtl/>
        </w:rPr>
        <w:t>92</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تجلت هذه الوحدة عقيدة من الكتاب بقوله تعالى:</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الْمُشْرِكِينَ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دِينَهُمْ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وَكَانُوا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شِيَعًا﴾</w:t>
      </w:r>
      <w:r w:rsidRPr="00873D15">
        <w:rPr>
          <w:rFonts w:cs="Traditional Arabic" w:hint="cs"/>
          <w:sz w:val="32"/>
          <w:szCs w:val="32"/>
          <w:rtl/>
        </w:rPr>
        <w:t>الروم</w:t>
      </w:r>
      <w:proofErr w:type="spellEnd"/>
      <w:r w:rsidRPr="00873D15">
        <w:rPr>
          <w:rFonts w:cs="Traditional Arabic" w:hint="cs"/>
          <w:sz w:val="32"/>
          <w:szCs w:val="32"/>
          <w:rtl/>
        </w:rPr>
        <w:t xml:space="preserve"> 31/32، وقوله:</w:t>
      </w:r>
      <w:r w:rsidRPr="00873D15">
        <w:rPr>
          <w:rFonts w:cs="Traditional Arabic" w:hint="cs"/>
          <w:b/>
          <w:bCs/>
          <w:color w:val="008000"/>
          <w:sz w:val="32"/>
          <w:szCs w:val="32"/>
          <w:rtl/>
        </w:rPr>
        <w:t>﴿ قُلْ</w:t>
      </w:r>
      <w:r w:rsidRPr="00873D15">
        <w:rPr>
          <w:rFonts w:cs="Traditional Arabic"/>
          <w:b/>
          <w:bCs/>
          <w:color w:val="008000"/>
          <w:sz w:val="32"/>
          <w:szCs w:val="32"/>
          <w:rtl/>
        </w:rPr>
        <w:t xml:space="preserve"> </w:t>
      </w:r>
      <w:r w:rsidRPr="00873D15">
        <w:rPr>
          <w:rFonts w:cs="Traditional Arabic" w:hint="cs"/>
          <w:b/>
          <w:bCs/>
          <w:color w:val="008000"/>
          <w:sz w:val="32"/>
          <w:szCs w:val="32"/>
          <w:rtl/>
        </w:rPr>
        <w:t>إِنَّنِي</w:t>
      </w:r>
      <w:r w:rsidRPr="00873D15">
        <w:rPr>
          <w:rFonts w:cs="Traditional Arabic"/>
          <w:b/>
          <w:bCs/>
          <w:color w:val="008000"/>
          <w:sz w:val="32"/>
          <w:szCs w:val="32"/>
          <w:rtl/>
        </w:rPr>
        <w:t xml:space="preserve"> </w:t>
      </w:r>
      <w:r w:rsidRPr="00873D15">
        <w:rPr>
          <w:rFonts w:cs="Traditional Arabic" w:hint="cs"/>
          <w:b/>
          <w:bCs/>
          <w:color w:val="008000"/>
          <w:sz w:val="32"/>
          <w:szCs w:val="32"/>
          <w:rtl/>
        </w:rPr>
        <w:t>هَدَانِي</w:t>
      </w:r>
      <w:r w:rsidRPr="00873D15">
        <w:rPr>
          <w:rFonts w:cs="Traditional Arabic"/>
          <w:b/>
          <w:bCs/>
          <w:color w:val="008000"/>
          <w:sz w:val="32"/>
          <w:szCs w:val="32"/>
          <w:rtl/>
        </w:rPr>
        <w:t xml:space="preserve"> </w:t>
      </w:r>
      <w:r w:rsidRPr="00873D15">
        <w:rPr>
          <w:rFonts w:cs="Traditional Arabic" w:hint="cs"/>
          <w:b/>
          <w:bCs/>
          <w:color w:val="008000"/>
          <w:sz w:val="32"/>
          <w:szCs w:val="32"/>
          <w:rtl/>
        </w:rPr>
        <w:t>رَبِّي</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صِرَاطٍ</w:t>
      </w:r>
      <w:r w:rsidRPr="00873D15">
        <w:rPr>
          <w:rFonts w:cs="Traditional Arabic"/>
          <w:b/>
          <w:bCs/>
          <w:color w:val="008000"/>
          <w:sz w:val="32"/>
          <w:szCs w:val="32"/>
          <w:rtl/>
        </w:rPr>
        <w:t xml:space="preserve"> </w:t>
      </w:r>
      <w:r w:rsidRPr="00873D15">
        <w:rPr>
          <w:rFonts w:cs="Traditional Arabic" w:hint="cs"/>
          <w:b/>
          <w:bCs/>
          <w:color w:val="008000"/>
          <w:sz w:val="32"/>
          <w:szCs w:val="32"/>
          <w:rtl/>
        </w:rPr>
        <w:t>مُسْتَقِيمٍ</w:t>
      </w:r>
      <w:r w:rsidRPr="00873D15">
        <w:rPr>
          <w:rFonts w:cs="Traditional Arabic"/>
          <w:b/>
          <w:bCs/>
          <w:color w:val="008000"/>
          <w:sz w:val="32"/>
          <w:szCs w:val="32"/>
          <w:rtl/>
        </w:rPr>
        <w:t xml:space="preserve"> </w:t>
      </w:r>
      <w:r w:rsidRPr="00873D15">
        <w:rPr>
          <w:rFonts w:cs="Traditional Arabic" w:hint="cs"/>
          <w:b/>
          <w:bCs/>
          <w:color w:val="008000"/>
          <w:sz w:val="32"/>
          <w:szCs w:val="32"/>
          <w:rtl/>
        </w:rPr>
        <w:t>دِينًا</w:t>
      </w:r>
      <w:r w:rsidRPr="00873D15">
        <w:rPr>
          <w:rFonts w:cs="Traditional Arabic"/>
          <w:b/>
          <w:bCs/>
          <w:color w:val="008000"/>
          <w:sz w:val="32"/>
          <w:szCs w:val="32"/>
          <w:rtl/>
        </w:rPr>
        <w:t xml:space="preserve"> </w:t>
      </w:r>
      <w:r w:rsidRPr="00873D15">
        <w:rPr>
          <w:rFonts w:cs="Traditional Arabic" w:hint="cs"/>
          <w:b/>
          <w:bCs/>
          <w:color w:val="008000"/>
          <w:sz w:val="32"/>
          <w:szCs w:val="32"/>
          <w:rtl/>
        </w:rPr>
        <w:t>قِيَمًا</w:t>
      </w:r>
      <w:r w:rsidRPr="00873D15">
        <w:rPr>
          <w:rFonts w:cs="Traditional Arabic"/>
          <w:b/>
          <w:bCs/>
          <w:color w:val="008000"/>
          <w:sz w:val="32"/>
          <w:szCs w:val="32"/>
          <w:rtl/>
        </w:rPr>
        <w:t xml:space="preserve"> </w:t>
      </w:r>
      <w:r w:rsidRPr="00873D15">
        <w:rPr>
          <w:rFonts w:cs="Traditional Arabic" w:hint="cs"/>
          <w:b/>
          <w:bCs/>
          <w:color w:val="008000"/>
          <w:sz w:val="32"/>
          <w:szCs w:val="32"/>
          <w:rtl/>
        </w:rPr>
        <w:t>مِلَّةَ</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حَنِيفًا</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الْمُشْرِكِينَ</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صَلَاتِي</w:t>
      </w:r>
      <w:r w:rsidRPr="00873D15">
        <w:rPr>
          <w:rFonts w:cs="Traditional Arabic"/>
          <w:b/>
          <w:bCs/>
          <w:color w:val="008000"/>
          <w:sz w:val="32"/>
          <w:szCs w:val="32"/>
          <w:rtl/>
        </w:rPr>
        <w:t xml:space="preserve"> </w:t>
      </w:r>
      <w:r w:rsidRPr="00873D15">
        <w:rPr>
          <w:rFonts w:cs="Traditional Arabic" w:hint="cs"/>
          <w:b/>
          <w:bCs/>
          <w:color w:val="008000"/>
          <w:sz w:val="32"/>
          <w:szCs w:val="32"/>
          <w:rtl/>
        </w:rPr>
        <w:t>وَنُسُكِي</w:t>
      </w:r>
      <w:r w:rsidRPr="00873D15">
        <w:rPr>
          <w:rFonts w:cs="Traditional Arabic"/>
          <w:b/>
          <w:bCs/>
          <w:color w:val="008000"/>
          <w:sz w:val="32"/>
          <w:szCs w:val="32"/>
          <w:rtl/>
        </w:rPr>
        <w:t xml:space="preserve"> </w:t>
      </w:r>
      <w:r w:rsidRPr="00873D15">
        <w:rPr>
          <w:rFonts w:cs="Traditional Arabic" w:hint="cs"/>
          <w:b/>
          <w:bCs/>
          <w:color w:val="008000"/>
          <w:sz w:val="32"/>
          <w:szCs w:val="32"/>
          <w:rtl/>
        </w:rPr>
        <w:t>وَمَحْيَايَ</w:t>
      </w:r>
      <w:r w:rsidRPr="00873D15">
        <w:rPr>
          <w:rFonts w:cs="Traditional Arabic"/>
          <w:b/>
          <w:bCs/>
          <w:color w:val="008000"/>
          <w:sz w:val="32"/>
          <w:szCs w:val="32"/>
          <w:rtl/>
        </w:rPr>
        <w:t xml:space="preserve"> </w:t>
      </w:r>
      <w:r w:rsidRPr="00873D15">
        <w:rPr>
          <w:rFonts w:cs="Traditional Arabic" w:hint="cs"/>
          <w:b/>
          <w:bCs/>
          <w:color w:val="008000"/>
          <w:sz w:val="32"/>
          <w:szCs w:val="32"/>
          <w:rtl/>
        </w:rPr>
        <w:t>وَمَمَاتِي</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رَبِّ</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الْعَالَمِينَ﴾</w:t>
      </w:r>
      <w:r w:rsidRPr="00873D15">
        <w:rPr>
          <w:rFonts w:cs="Traditional Arabic" w:hint="cs"/>
          <w:sz w:val="32"/>
          <w:szCs w:val="32"/>
          <w:rtl/>
        </w:rPr>
        <w:t>الأنعام</w:t>
      </w:r>
      <w:proofErr w:type="spellEnd"/>
      <w:r w:rsidRPr="00873D15">
        <w:rPr>
          <w:rFonts w:cs="Traditional Arabic" w:hint="cs"/>
          <w:sz w:val="32"/>
          <w:szCs w:val="32"/>
          <w:rtl/>
        </w:rPr>
        <w:t xml:space="preserve"> 161/</w:t>
      </w:r>
      <w:r w:rsidRPr="00873D15">
        <w:rPr>
          <w:rFonts w:cs="Traditional Arabic"/>
          <w:sz w:val="32"/>
          <w:szCs w:val="32"/>
          <w:rtl/>
        </w:rPr>
        <w:t>162</w:t>
      </w:r>
      <w:r w:rsidRPr="00873D15">
        <w:rPr>
          <w:rFonts w:cs="Traditional Arabic" w:hint="cs"/>
          <w:sz w:val="32"/>
          <w:szCs w:val="32"/>
          <w:rtl/>
        </w:rPr>
        <w:t xml:space="preserve"> ، ومن السنة بقوله صلى الله عليه وسلم:( إن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يرضى</w:t>
      </w:r>
      <w:r w:rsidRPr="00873D15">
        <w:rPr>
          <w:rFonts w:cs="Traditional Arabic"/>
          <w:sz w:val="32"/>
          <w:szCs w:val="32"/>
          <w:rtl/>
        </w:rPr>
        <w:t xml:space="preserve"> </w:t>
      </w:r>
      <w:r w:rsidRPr="00873D15">
        <w:rPr>
          <w:rFonts w:cs="Traditional Arabic" w:hint="cs"/>
          <w:sz w:val="32"/>
          <w:szCs w:val="32"/>
          <w:rtl/>
        </w:rPr>
        <w:t>لكم</w:t>
      </w:r>
      <w:r w:rsidRPr="00873D15">
        <w:rPr>
          <w:rFonts w:cs="Traditional Arabic"/>
          <w:sz w:val="32"/>
          <w:szCs w:val="32"/>
          <w:rtl/>
        </w:rPr>
        <w:t xml:space="preserve"> </w:t>
      </w:r>
      <w:r w:rsidRPr="00873D15">
        <w:rPr>
          <w:rFonts w:cs="Traditional Arabic" w:hint="cs"/>
          <w:sz w:val="32"/>
          <w:szCs w:val="32"/>
          <w:rtl/>
        </w:rPr>
        <w:t>ثلاثا</w:t>
      </w:r>
      <w:r w:rsidRPr="00873D15">
        <w:rPr>
          <w:rFonts w:cs="Traditional Arabic"/>
          <w:sz w:val="32"/>
          <w:szCs w:val="32"/>
          <w:rtl/>
        </w:rPr>
        <w:t xml:space="preserve"> </w:t>
      </w:r>
      <w:r w:rsidRPr="00873D15">
        <w:rPr>
          <w:rFonts w:cs="Traditional Arabic" w:hint="cs"/>
          <w:sz w:val="32"/>
          <w:szCs w:val="32"/>
          <w:rtl/>
        </w:rPr>
        <w:t>ويكره</w:t>
      </w:r>
      <w:r w:rsidRPr="00873D15">
        <w:rPr>
          <w:rFonts w:cs="Traditional Arabic"/>
          <w:sz w:val="32"/>
          <w:szCs w:val="32"/>
          <w:rtl/>
        </w:rPr>
        <w:t xml:space="preserve"> </w:t>
      </w:r>
      <w:r w:rsidRPr="00873D15">
        <w:rPr>
          <w:rFonts w:cs="Traditional Arabic" w:hint="cs"/>
          <w:sz w:val="32"/>
          <w:szCs w:val="32"/>
          <w:rtl/>
        </w:rPr>
        <w:t>لكم</w:t>
      </w:r>
      <w:r w:rsidRPr="00873D15">
        <w:rPr>
          <w:rFonts w:cs="Traditional Arabic"/>
          <w:sz w:val="32"/>
          <w:szCs w:val="32"/>
          <w:rtl/>
        </w:rPr>
        <w:t xml:space="preserve"> </w:t>
      </w:r>
      <w:r w:rsidRPr="00873D15">
        <w:rPr>
          <w:rFonts w:cs="Traditional Arabic" w:hint="cs"/>
          <w:sz w:val="32"/>
          <w:szCs w:val="32"/>
          <w:rtl/>
        </w:rPr>
        <w:t>ثلاثا،</w:t>
      </w:r>
      <w:r w:rsidRPr="00873D15">
        <w:rPr>
          <w:rFonts w:cs="Traditional Arabic"/>
          <w:sz w:val="32"/>
          <w:szCs w:val="32"/>
          <w:rtl/>
        </w:rPr>
        <w:t xml:space="preserve"> </w:t>
      </w:r>
      <w:r w:rsidRPr="00873D15">
        <w:rPr>
          <w:rFonts w:cs="Traditional Arabic" w:hint="cs"/>
          <w:sz w:val="32"/>
          <w:szCs w:val="32"/>
          <w:rtl/>
        </w:rPr>
        <w:t>يرضى</w:t>
      </w:r>
      <w:r w:rsidRPr="00873D15">
        <w:rPr>
          <w:rFonts w:cs="Traditional Arabic"/>
          <w:sz w:val="32"/>
          <w:szCs w:val="32"/>
          <w:rtl/>
        </w:rPr>
        <w:t xml:space="preserve"> </w:t>
      </w:r>
      <w:r w:rsidRPr="00873D15">
        <w:rPr>
          <w:rFonts w:cs="Traditional Arabic" w:hint="cs"/>
          <w:sz w:val="32"/>
          <w:szCs w:val="32"/>
          <w:rtl/>
        </w:rPr>
        <w:t>لكم</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تعبدوه</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تشركوا</w:t>
      </w:r>
      <w:r w:rsidRPr="00873D15">
        <w:rPr>
          <w:rFonts w:cs="Traditional Arabic"/>
          <w:sz w:val="32"/>
          <w:szCs w:val="32"/>
          <w:rtl/>
        </w:rPr>
        <w:t xml:space="preserve"> </w:t>
      </w:r>
      <w:r w:rsidRPr="00873D15">
        <w:rPr>
          <w:rFonts w:cs="Traditional Arabic" w:hint="cs"/>
          <w:sz w:val="32"/>
          <w:szCs w:val="32"/>
          <w:rtl/>
        </w:rPr>
        <w:t>به</w:t>
      </w:r>
      <w:r w:rsidRPr="00873D15">
        <w:rPr>
          <w:rFonts w:cs="Traditional Arabic"/>
          <w:sz w:val="32"/>
          <w:szCs w:val="32"/>
          <w:rtl/>
        </w:rPr>
        <w:t xml:space="preserve"> </w:t>
      </w:r>
      <w:r w:rsidRPr="00873D15">
        <w:rPr>
          <w:rFonts w:cs="Traditional Arabic" w:hint="cs"/>
          <w:sz w:val="32"/>
          <w:szCs w:val="32"/>
          <w:rtl/>
        </w:rPr>
        <w:t>شيئا،</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تعتصموا</w:t>
      </w:r>
      <w:r w:rsidRPr="00873D15">
        <w:rPr>
          <w:rFonts w:cs="Traditional Arabic"/>
          <w:sz w:val="32"/>
          <w:szCs w:val="32"/>
          <w:rtl/>
        </w:rPr>
        <w:t xml:space="preserve"> </w:t>
      </w:r>
      <w:r w:rsidRPr="00873D15">
        <w:rPr>
          <w:rFonts w:cs="Traditional Arabic" w:hint="cs"/>
          <w:sz w:val="32"/>
          <w:szCs w:val="32"/>
          <w:rtl/>
        </w:rPr>
        <w:t>بحبل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جميعا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lastRenderedPageBreak/>
        <w:t>تفرقوا،</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تناصحوا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ولَّى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أمركم،</w:t>
      </w:r>
      <w:r w:rsidRPr="00873D15">
        <w:rPr>
          <w:rFonts w:cs="Traditional Arabic"/>
          <w:sz w:val="32"/>
          <w:szCs w:val="32"/>
          <w:rtl/>
        </w:rPr>
        <w:t xml:space="preserve"> </w:t>
      </w:r>
      <w:r w:rsidRPr="00873D15">
        <w:rPr>
          <w:rFonts w:cs="Traditional Arabic" w:hint="cs"/>
          <w:sz w:val="32"/>
          <w:szCs w:val="32"/>
          <w:rtl/>
        </w:rPr>
        <w:t>ويكره</w:t>
      </w:r>
      <w:r w:rsidRPr="00873D15">
        <w:rPr>
          <w:rFonts w:cs="Traditional Arabic"/>
          <w:sz w:val="32"/>
          <w:szCs w:val="32"/>
          <w:rtl/>
        </w:rPr>
        <w:t xml:space="preserve"> </w:t>
      </w:r>
      <w:r w:rsidRPr="00873D15">
        <w:rPr>
          <w:rFonts w:cs="Traditional Arabic" w:hint="cs"/>
          <w:sz w:val="32"/>
          <w:szCs w:val="32"/>
          <w:rtl/>
        </w:rPr>
        <w:t>لكم</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وقال،</w:t>
      </w:r>
      <w:r w:rsidRPr="00873D15">
        <w:rPr>
          <w:rFonts w:cs="Traditional Arabic"/>
          <w:sz w:val="32"/>
          <w:szCs w:val="32"/>
          <w:rtl/>
        </w:rPr>
        <w:t xml:space="preserve"> </w:t>
      </w:r>
      <w:r w:rsidRPr="00873D15">
        <w:rPr>
          <w:rFonts w:cs="Traditional Arabic" w:hint="cs"/>
          <w:sz w:val="32"/>
          <w:szCs w:val="32"/>
          <w:rtl/>
        </w:rPr>
        <w:t>وكثرة</w:t>
      </w:r>
      <w:r w:rsidRPr="00873D15">
        <w:rPr>
          <w:rFonts w:cs="Traditional Arabic"/>
          <w:sz w:val="32"/>
          <w:szCs w:val="32"/>
          <w:rtl/>
        </w:rPr>
        <w:t xml:space="preserve"> </w:t>
      </w:r>
      <w:r w:rsidRPr="00873D15">
        <w:rPr>
          <w:rFonts w:cs="Traditional Arabic" w:hint="cs"/>
          <w:sz w:val="32"/>
          <w:szCs w:val="32"/>
          <w:rtl/>
        </w:rPr>
        <w:t>السؤال،</w:t>
      </w:r>
      <w:r w:rsidRPr="00873D15">
        <w:rPr>
          <w:rFonts w:cs="Traditional Arabic"/>
          <w:sz w:val="32"/>
          <w:szCs w:val="32"/>
          <w:rtl/>
        </w:rPr>
        <w:t xml:space="preserve"> </w:t>
      </w:r>
      <w:r w:rsidRPr="00873D15">
        <w:rPr>
          <w:rFonts w:cs="Traditional Arabic" w:hint="cs"/>
          <w:sz w:val="32"/>
          <w:szCs w:val="32"/>
          <w:rtl/>
        </w:rPr>
        <w:t>وإضاعة</w:t>
      </w:r>
      <w:r w:rsidRPr="00873D15">
        <w:rPr>
          <w:rFonts w:cs="Traditional Arabic"/>
          <w:sz w:val="32"/>
          <w:szCs w:val="32"/>
          <w:rtl/>
        </w:rPr>
        <w:t xml:space="preserve"> </w:t>
      </w:r>
      <w:r w:rsidRPr="00873D15">
        <w:rPr>
          <w:rFonts w:cs="Traditional Arabic" w:hint="cs"/>
          <w:sz w:val="32"/>
          <w:szCs w:val="32"/>
          <w:rtl/>
        </w:rPr>
        <w:t>المال) وقوله:(إن</w:t>
      </w:r>
      <w:r w:rsidRPr="00873D15">
        <w:rPr>
          <w:rFonts w:cs="Traditional Arabic"/>
          <w:sz w:val="32"/>
          <w:szCs w:val="32"/>
          <w:rtl/>
        </w:rPr>
        <w:t xml:space="preserve"> </w:t>
      </w:r>
      <w:r w:rsidRPr="00873D15">
        <w:rPr>
          <w:rFonts w:cs="Traditional Arabic" w:hint="cs"/>
          <w:sz w:val="32"/>
          <w:szCs w:val="32"/>
          <w:rtl/>
        </w:rPr>
        <w:t>المؤمن</w:t>
      </w:r>
      <w:r w:rsidRPr="00873D15">
        <w:rPr>
          <w:rFonts w:cs="Traditional Arabic"/>
          <w:sz w:val="32"/>
          <w:szCs w:val="32"/>
          <w:rtl/>
        </w:rPr>
        <w:t xml:space="preserve"> </w:t>
      </w:r>
      <w:r w:rsidRPr="00873D15">
        <w:rPr>
          <w:rFonts w:cs="Traditional Arabic" w:hint="cs"/>
          <w:sz w:val="32"/>
          <w:szCs w:val="32"/>
          <w:rtl/>
        </w:rPr>
        <w:t>للمؤمن</w:t>
      </w:r>
      <w:r w:rsidRPr="00873D15">
        <w:rPr>
          <w:rFonts w:cs="Traditional Arabic"/>
          <w:sz w:val="32"/>
          <w:szCs w:val="32"/>
          <w:rtl/>
        </w:rPr>
        <w:t xml:space="preserve"> </w:t>
      </w:r>
      <w:r w:rsidRPr="00873D15">
        <w:rPr>
          <w:rFonts w:cs="Traditional Arabic" w:hint="cs"/>
          <w:sz w:val="32"/>
          <w:szCs w:val="32"/>
          <w:rtl/>
        </w:rPr>
        <w:t>كالبنيان</w:t>
      </w:r>
      <w:r w:rsidRPr="00873D15">
        <w:rPr>
          <w:rFonts w:cs="Traditional Arabic"/>
          <w:sz w:val="32"/>
          <w:szCs w:val="32"/>
          <w:rtl/>
        </w:rPr>
        <w:t xml:space="preserve"> </w:t>
      </w:r>
      <w:r w:rsidRPr="00873D15">
        <w:rPr>
          <w:rFonts w:cs="Traditional Arabic" w:hint="cs"/>
          <w:sz w:val="32"/>
          <w:szCs w:val="32"/>
          <w:rtl/>
        </w:rPr>
        <w:t>يشد</w:t>
      </w:r>
      <w:r w:rsidRPr="00873D15">
        <w:rPr>
          <w:rFonts w:cs="Traditional Arabic"/>
          <w:sz w:val="32"/>
          <w:szCs w:val="32"/>
          <w:rtl/>
        </w:rPr>
        <w:t xml:space="preserve"> </w:t>
      </w:r>
      <w:r w:rsidRPr="00873D15">
        <w:rPr>
          <w:rFonts w:cs="Traditional Arabic" w:hint="cs"/>
          <w:sz w:val="32"/>
          <w:szCs w:val="32"/>
          <w:rtl/>
        </w:rPr>
        <w:t>بعضه</w:t>
      </w:r>
      <w:r w:rsidRPr="00873D15">
        <w:rPr>
          <w:rFonts w:cs="Traditional Arabic"/>
          <w:sz w:val="32"/>
          <w:szCs w:val="32"/>
          <w:rtl/>
        </w:rPr>
        <w:t xml:space="preserve"> </w:t>
      </w:r>
      <w:r w:rsidRPr="00873D15">
        <w:rPr>
          <w:rFonts w:cs="Traditional Arabic" w:hint="cs"/>
          <w:sz w:val="32"/>
          <w:szCs w:val="32"/>
          <w:rtl/>
        </w:rPr>
        <w:t>بعضا)</w:t>
      </w:r>
      <w:r w:rsidRPr="00873D15">
        <w:rPr>
          <w:rFonts w:cs="Traditional Arabic"/>
          <w:sz w:val="32"/>
          <w:szCs w:val="32"/>
          <w:rtl/>
        </w:rPr>
        <w:t xml:space="preserve"> </w:t>
      </w:r>
      <w:r w:rsidRPr="00873D15">
        <w:rPr>
          <w:rFonts w:cs="Traditional Arabic" w:hint="cs"/>
          <w:sz w:val="32"/>
          <w:szCs w:val="32"/>
          <w:rtl/>
        </w:rPr>
        <w:t>وشبك</w:t>
      </w:r>
      <w:r w:rsidRPr="00873D15">
        <w:rPr>
          <w:rFonts w:cs="Traditional Arabic"/>
          <w:sz w:val="32"/>
          <w:szCs w:val="32"/>
          <w:rtl/>
        </w:rPr>
        <w:t xml:space="preserve"> </w:t>
      </w:r>
      <w:r w:rsidRPr="00873D15">
        <w:rPr>
          <w:rFonts w:cs="Traditional Arabic" w:hint="cs"/>
          <w:sz w:val="32"/>
          <w:szCs w:val="32"/>
          <w:rtl/>
        </w:rPr>
        <w:t>بين</w:t>
      </w:r>
      <w:r w:rsidRPr="00873D15">
        <w:rPr>
          <w:rFonts w:cs="Traditional Arabic"/>
          <w:sz w:val="32"/>
          <w:szCs w:val="32"/>
          <w:rtl/>
        </w:rPr>
        <w:t xml:space="preserve"> </w:t>
      </w:r>
      <w:r w:rsidRPr="00873D15">
        <w:rPr>
          <w:rFonts w:cs="Traditional Arabic" w:hint="cs"/>
          <w:sz w:val="32"/>
          <w:szCs w:val="32"/>
          <w:rtl/>
        </w:rPr>
        <w:t>أصابعه.</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وتجلت كذلك عنوانا وشعارا بما سماهم به ربهم تعالى من تسمية جامعة لكل خير وقوة، عاصمة من كل وهن أو ضعف: المسلمين، المؤمنين، عباد الله؛  قال عز وجل: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إِنِّي</w:t>
      </w:r>
      <w:r w:rsidRPr="00873D15">
        <w:rPr>
          <w:rFonts w:cs="Traditional Arabic"/>
          <w:b/>
          <w:bCs/>
          <w:color w:val="008000"/>
          <w:sz w:val="32"/>
          <w:szCs w:val="32"/>
          <w:rtl/>
        </w:rPr>
        <w:t xml:space="preserve"> </w:t>
      </w:r>
      <w:r w:rsidRPr="00873D15">
        <w:rPr>
          <w:rFonts w:cs="Traditional Arabic" w:hint="cs"/>
          <w:b/>
          <w:bCs/>
          <w:color w:val="008000"/>
          <w:sz w:val="32"/>
          <w:szCs w:val="32"/>
          <w:rtl/>
        </w:rPr>
        <w:t>أُمِرْتُ</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أَعْبُدَ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مُخْلِصًا</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وَأُمِرْتُ</w:t>
      </w:r>
      <w:r w:rsidRPr="00873D15">
        <w:rPr>
          <w:rFonts w:cs="Traditional Arabic"/>
          <w:b/>
          <w:bCs/>
          <w:color w:val="008000"/>
          <w:sz w:val="32"/>
          <w:szCs w:val="32"/>
          <w:rtl/>
        </w:rPr>
        <w:t xml:space="preserve"> </w:t>
      </w:r>
      <w:r w:rsidRPr="00873D15">
        <w:rPr>
          <w:rFonts w:cs="Traditional Arabic" w:hint="cs"/>
          <w:b/>
          <w:bCs/>
          <w:color w:val="008000"/>
          <w:sz w:val="32"/>
          <w:szCs w:val="32"/>
          <w:rtl/>
        </w:rPr>
        <w:t>لِأَنْ</w:t>
      </w:r>
      <w:r w:rsidRPr="00873D15">
        <w:rPr>
          <w:rFonts w:cs="Traditional Arabic"/>
          <w:b/>
          <w:bCs/>
          <w:color w:val="008000"/>
          <w:sz w:val="32"/>
          <w:szCs w:val="32"/>
          <w:rtl/>
        </w:rPr>
        <w:t xml:space="preserve"> </w:t>
      </w:r>
      <w:r w:rsidRPr="00873D15">
        <w:rPr>
          <w:rFonts w:cs="Traditional Arabic" w:hint="cs"/>
          <w:b/>
          <w:bCs/>
          <w:color w:val="008000"/>
          <w:sz w:val="32"/>
          <w:szCs w:val="32"/>
          <w:rtl/>
        </w:rPr>
        <w:t>أَكُونَ</w:t>
      </w:r>
      <w:r w:rsidRPr="00873D15">
        <w:rPr>
          <w:rFonts w:cs="Traditional Arabic"/>
          <w:b/>
          <w:bCs/>
          <w:color w:val="008000"/>
          <w:sz w:val="32"/>
          <w:szCs w:val="32"/>
          <w:rtl/>
        </w:rPr>
        <w:t xml:space="preserve"> </w:t>
      </w:r>
      <w:r w:rsidRPr="00873D15">
        <w:rPr>
          <w:rFonts w:cs="Traditional Arabic" w:hint="cs"/>
          <w:b/>
          <w:bCs/>
          <w:color w:val="008000"/>
          <w:sz w:val="32"/>
          <w:szCs w:val="32"/>
          <w:rtl/>
        </w:rPr>
        <w:t>أَوَّلَ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الْمُسْلِمِينَ﴾</w:t>
      </w:r>
      <w:r w:rsidRPr="00873D15">
        <w:rPr>
          <w:rFonts w:cs="Traditional Arabic" w:hint="cs"/>
          <w:sz w:val="32"/>
          <w:szCs w:val="32"/>
          <w:rtl/>
        </w:rPr>
        <w:t xml:space="preserve"> الزمر 11/</w:t>
      </w:r>
      <w:r w:rsidRPr="00873D15">
        <w:rPr>
          <w:rFonts w:cs="Traditional Arabic"/>
          <w:sz w:val="32"/>
          <w:szCs w:val="32"/>
          <w:rtl/>
        </w:rPr>
        <w:t>12</w:t>
      </w:r>
      <w:r w:rsidRPr="00873D15">
        <w:rPr>
          <w:rFonts w:cs="Traditional Arabic" w:hint="cs"/>
          <w:sz w:val="32"/>
          <w:szCs w:val="32"/>
          <w:rtl/>
        </w:rPr>
        <w:t>، وقال:</w:t>
      </w:r>
      <w:r w:rsidRPr="00873D15">
        <w:rPr>
          <w:rFonts w:cs="Traditional Arabic" w:hint="cs"/>
          <w:b/>
          <w:bCs/>
          <w:color w:val="008000"/>
          <w:sz w:val="32"/>
          <w:szCs w:val="32"/>
          <w:rtl/>
        </w:rPr>
        <w:t>﴿لَقَدْ</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بَعَثَ</w:t>
      </w:r>
      <w:r w:rsidRPr="00873D15">
        <w:rPr>
          <w:rFonts w:cs="Traditional Arabic"/>
          <w:b/>
          <w:bCs/>
          <w:color w:val="008000"/>
          <w:sz w:val="32"/>
          <w:szCs w:val="32"/>
          <w:rtl/>
        </w:rPr>
        <w:t xml:space="preserve"> </w:t>
      </w:r>
      <w:r w:rsidRPr="00873D15">
        <w:rPr>
          <w:rFonts w:cs="Traditional Arabic" w:hint="cs"/>
          <w:b/>
          <w:bCs/>
          <w:color w:val="008000"/>
          <w:sz w:val="32"/>
          <w:szCs w:val="32"/>
          <w:rtl/>
        </w:rPr>
        <w:t>فِيهِمْ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أَنْفُسِهِمْ﴾</w:t>
      </w:r>
      <w:r w:rsidRPr="00873D15">
        <w:rPr>
          <w:rFonts w:cs="Traditional Arabic" w:hint="cs"/>
          <w:sz w:val="32"/>
          <w:szCs w:val="32"/>
          <w:rtl/>
        </w:rPr>
        <w:t xml:space="preserve"> آل عمران 164، وقال:</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عِبَادِيَ</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أَرْضِي</w:t>
      </w:r>
      <w:r w:rsidRPr="00873D15">
        <w:rPr>
          <w:rFonts w:cs="Traditional Arabic"/>
          <w:b/>
          <w:bCs/>
          <w:color w:val="008000"/>
          <w:sz w:val="32"/>
          <w:szCs w:val="32"/>
          <w:rtl/>
        </w:rPr>
        <w:t xml:space="preserve"> </w:t>
      </w:r>
      <w:r w:rsidRPr="00873D15">
        <w:rPr>
          <w:rFonts w:cs="Traditional Arabic" w:hint="cs"/>
          <w:b/>
          <w:bCs/>
          <w:color w:val="008000"/>
          <w:sz w:val="32"/>
          <w:szCs w:val="32"/>
          <w:rtl/>
        </w:rPr>
        <w:t>وَاسِعَةٌ</w:t>
      </w:r>
      <w:r w:rsidRPr="00873D15">
        <w:rPr>
          <w:rFonts w:cs="Traditional Arabic"/>
          <w:b/>
          <w:bCs/>
          <w:color w:val="008000"/>
          <w:sz w:val="32"/>
          <w:szCs w:val="32"/>
          <w:rtl/>
        </w:rPr>
        <w:t xml:space="preserve"> </w:t>
      </w:r>
      <w:r w:rsidRPr="00873D15">
        <w:rPr>
          <w:rFonts w:cs="Traditional Arabic" w:hint="cs"/>
          <w:b/>
          <w:bCs/>
          <w:color w:val="008000"/>
          <w:sz w:val="32"/>
          <w:szCs w:val="32"/>
          <w:rtl/>
        </w:rPr>
        <w:t>فَإِيَّايَ</w:t>
      </w:r>
      <w:r w:rsidRPr="00873D15">
        <w:rPr>
          <w:rFonts w:cs="Traditional Arabic"/>
          <w:b/>
          <w:bCs/>
          <w:color w:val="008000"/>
          <w:sz w:val="32"/>
          <w:szCs w:val="32"/>
          <w:rtl/>
        </w:rPr>
        <w:t xml:space="preserve"> </w:t>
      </w:r>
      <w:r w:rsidRPr="00873D15">
        <w:rPr>
          <w:rFonts w:cs="Traditional Arabic" w:hint="cs"/>
          <w:b/>
          <w:bCs/>
          <w:color w:val="008000"/>
          <w:sz w:val="32"/>
          <w:szCs w:val="32"/>
          <w:rtl/>
        </w:rPr>
        <w:t>فَاعْبُدُونِ﴾</w:t>
      </w:r>
      <w:r w:rsidRPr="00873D15">
        <w:rPr>
          <w:rFonts w:cs="Traditional Arabic" w:hint="cs"/>
          <w:sz w:val="32"/>
          <w:szCs w:val="32"/>
          <w:rtl/>
        </w:rPr>
        <w:t xml:space="preserve"> العنكبوت </w:t>
      </w:r>
      <w:r w:rsidRPr="00873D15">
        <w:rPr>
          <w:rFonts w:cs="Traditional Arabic"/>
          <w:sz w:val="32"/>
          <w:szCs w:val="32"/>
          <w:rtl/>
        </w:rPr>
        <w:t>56</w:t>
      </w:r>
      <w:r w:rsidRPr="00873D15">
        <w:rPr>
          <w:rFonts w:cs="Traditional Arabic" w:hint="cs"/>
          <w:sz w:val="32"/>
          <w:szCs w:val="32"/>
          <w:rtl/>
        </w:rPr>
        <w:t>، ونهى  الرسول صلى الله عليه وسلم عن دعوتهم بغير ما دعاهم به ربهم عز وجل فقال:(فادعوا المسلمين بأسمائهم، بما سماهم الله عز وجل، المسلمين، المؤمنين، عباد الله عز وجل).</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وتجلت كذلك سلوكا راقيا مشتركا بين المسلمين، صلاة وعفة جوارح وحفظا للأمانة ووفاء بالعهود بقوله تعالى:</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أَفْلَحَ</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صَلَاتِهِمْ</w:t>
      </w:r>
      <w:r w:rsidRPr="00873D15">
        <w:rPr>
          <w:rFonts w:cs="Traditional Arabic"/>
          <w:b/>
          <w:bCs/>
          <w:color w:val="008000"/>
          <w:sz w:val="32"/>
          <w:szCs w:val="32"/>
          <w:rtl/>
        </w:rPr>
        <w:t xml:space="preserve"> </w:t>
      </w:r>
      <w:r w:rsidRPr="00873D15">
        <w:rPr>
          <w:rFonts w:cs="Traditional Arabic" w:hint="cs"/>
          <w:b/>
          <w:bCs/>
          <w:color w:val="008000"/>
          <w:sz w:val="32"/>
          <w:szCs w:val="32"/>
          <w:rtl/>
        </w:rPr>
        <w:t>خَاشِعُونَ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اللَّغْوِ</w:t>
      </w:r>
      <w:r w:rsidRPr="00873D15">
        <w:rPr>
          <w:rFonts w:cs="Traditional Arabic"/>
          <w:b/>
          <w:bCs/>
          <w:color w:val="008000"/>
          <w:sz w:val="32"/>
          <w:szCs w:val="32"/>
          <w:rtl/>
        </w:rPr>
        <w:t xml:space="preserve"> </w:t>
      </w:r>
      <w:r w:rsidRPr="00873D15">
        <w:rPr>
          <w:rFonts w:cs="Traditional Arabic" w:hint="cs"/>
          <w:b/>
          <w:bCs/>
          <w:color w:val="008000"/>
          <w:sz w:val="32"/>
          <w:szCs w:val="32"/>
          <w:rtl/>
        </w:rPr>
        <w:t>مُعْرِضُونَ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لِلزَّكَاةِ</w:t>
      </w:r>
      <w:r w:rsidRPr="00873D15">
        <w:rPr>
          <w:rFonts w:cs="Traditional Arabic"/>
          <w:b/>
          <w:bCs/>
          <w:color w:val="008000"/>
          <w:sz w:val="32"/>
          <w:szCs w:val="32"/>
          <w:rtl/>
        </w:rPr>
        <w:t xml:space="preserve"> </w:t>
      </w:r>
      <w:r w:rsidRPr="00873D15">
        <w:rPr>
          <w:rFonts w:cs="Traditional Arabic" w:hint="cs"/>
          <w:b/>
          <w:bCs/>
          <w:color w:val="008000"/>
          <w:sz w:val="32"/>
          <w:szCs w:val="32"/>
          <w:rtl/>
        </w:rPr>
        <w:t>فَاعِلُونَ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لِفُرُوجِهِمْ</w:t>
      </w:r>
      <w:r w:rsidRPr="00873D15">
        <w:rPr>
          <w:rFonts w:cs="Traditional Arabic"/>
          <w:b/>
          <w:bCs/>
          <w:color w:val="008000"/>
          <w:sz w:val="32"/>
          <w:szCs w:val="32"/>
          <w:rtl/>
        </w:rPr>
        <w:t xml:space="preserve"> </w:t>
      </w:r>
      <w:r w:rsidRPr="00873D15">
        <w:rPr>
          <w:rFonts w:cs="Traditional Arabic" w:hint="cs"/>
          <w:b/>
          <w:bCs/>
          <w:color w:val="008000"/>
          <w:sz w:val="32"/>
          <w:szCs w:val="32"/>
          <w:rtl/>
        </w:rPr>
        <w:t>حَافِظُونَ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أَزْوَاجِهِمْ</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مَلَكَتْ</w:t>
      </w:r>
      <w:r w:rsidRPr="00873D15">
        <w:rPr>
          <w:rFonts w:cs="Traditional Arabic"/>
          <w:b/>
          <w:bCs/>
          <w:color w:val="008000"/>
          <w:sz w:val="32"/>
          <w:szCs w:val="32"/>
          <w:rtl/>
        </w:rPr>
        <w:t xml:space="preserve"> </w:t>
      </w:r>
      <w:r w:rsidRPr="00873D15">
        <w:rPr>
          <w:rFonts w:cs="Traditional Arabic" w:hint="cs"/>
          <w:b/>
          <w:bCs/>
          <w:color w:val="008000"/>
          <w:sz w:val="32"/>
          <w:szCs w:val="32"/>
          <w:rtl/>
        </w:rPr>
        <w:t>أَيْمَانُهُمْ</w:t>
      </w:r>
      <w:r w:rsidRPr="00873D15">
        <w:rPr>
          <w:rFonts w:cs="Traditional Arabic"/>
          <w:b/>
          <w:bCs/>
          <w:color w:val="008000"/>
          <w:sz w:val="32"/>
          <w:szCs w:val="32"/>
          <w:rtl/>
        </w:rPr>
        <w:t xml:space="preserve"> </w:t>
      </w:r>
      <w:r w:rsidRPr="00873D15">
        <w:rPr>
          <w:rFonts w:cs="Traditional Arabic" w:hint="cs"/>
          <w:b/>
          <w:bCs/>
          <w:color w:val="008000"/>
          <w:sz w:val="32"/>
          <w:szCs w:val="32"/>
          <w:rtl/>
        </w:rPr>
        <w:t>فَإِنَّهُمْ</w:t>
      </w:r>
      <w:r w:rsidRPr="00873D15">
        <w:rPr>
          <w:rFonts w:cs="Traditional Arabic"/>
          <w:b/>
          <w:bCs/>
          <w:color w:val="008000"/>
          <w:sz w:val="32"/>
          <w:szCs w:val="32"/>
          <w:rtl/>
        </w:rPr>
        <w:t xml:space="preserve"> </w:t>
      </w:r>
      <w:r w:rsidRPr="00873D15">
        <w:rPr>
          <w:rFonts w:cs="Traditional Arabic" w:hint="cs"/>
          <w:b/>
          <w:bCs/>
          <w:color w:val="008000"/>
          <w:sz w:val="32"/>
          <w:szCs w:val="32"/>
          <w:rtl/>
        </w:rPr>
        <w:t>غَيْرُ</w:t>
      </w:r>
      <w:r w:rsidRPr="00873D15">
        <w:rPr>
          <w:rFonts w:cs="Traditional Arabic"/>
          <w:b/>
          <w:bCs/>
          <w:color w:val="008000"/>
          <w:sz w:val="32"/>
          <w:szCs w:val="32"/>
          <w:rtl/>
        </w:rPr>
        <w:t xml:space="preserve"> </w:t>
      </w:r>
      <w:r w:rsidRPr="00873D15">
        <w:rPr>
          <w:rFonts w:cs="Traditional Arabic" w:hint="cs"/>
          <w:b/>
          <w:bCs/>
          <w:color w:val="008000"/>
          <w:sz w:val="32"/>
          <w:szCs w:val="32"/>
          <w:rtl/>
        </w:rPr>
        <w:t>مَلُومِينَ</w:t>
      </w:r>
      <w:r w:rsidRPr="00873D15">
        <w:rPr>
          <w:rFonts w:cs="Traditional Arabic"/>
          <w:b/>
          <w:bCs/>
          <w:color w:val="008000"/>
          <w:sz w:val="32"/>
          <w:szCs w:val="32"/>
          <w:rtl/>
        </w:rPr>
        <w:t xml:space="preserve"> </w:t>
      </w:r>
      <w:r w:rsidRPr="00873D15">
        <w:rPr>
          <w:rFonts w:cs="Traditional Arabic" w:hint="cs"/>
          <w:b/>
          <w:bCs/>
          <w:color w:val="008000"/>
          <w:sz w:val="32"/>
          <w:szCs w:val="32"/>
          <w:rtl/>
        </w:rPr>
        <w:t>فَمَنِ</w:t>
      </w:r>
      <w:r w:rsidRPr="00873D15">
        <w:rPr>
          <w:rFonts w:cs="Traditional Arabic"/>
          <w:b/>
          <w:bCs/>
          <w:color w:val="008000"/>
          <w:sz w:val="32"/>
          <w:szCs w:val="32"/>
          <w:rtl/>
        </w:rPr>
        <w:t xml:space="preserve"> </w:t>
      </w:r>
      <w:r w:rsidRPr="00873D15">
        <w:rPr>
          <w:rFonts w:cs="Traditional Arabic" w:hint="cs"/>
          <w:b/>
          <w:bCs/>
          <w:color w:val="008000"/>
          <w:sz w:val="32"/>
          <w:szCs w:val="32"/>
          <w:rtl/>
        </w:rPr>
        <w:t>ابْتَغَى</w:t>
      </w:r>
      <w:r w:rsidRPr="00873D15">
        <w:rPr>
          <w:rFonts w:cs="Traditional Arabic"/>
          <w:b/>
          <w:bCs/>
          <w:color w:val="008000"/>
          <w:sz w:val="32"/>
          <w:szCs w:val="32"/>
          <w:rtl/>
        </w:rPr>
        <w:t xml:space="preserve"> </w:t>
      </w:r>
      <w:r w:rsidRPr="00873D15">
        <w:rPr>
          <w:rFonts w:cs="Traditional Arabic" w:hint="cs"/>
          <w:b/>
          <w:bCs/>
          <w:color w:val="008000"/>
          <w:sz w:val="32"/>
          <w:szCs w:val="32"/>
          <w:rtl/>
        </w:rPr>
        <w:t>وَرَاءَ</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الْعَادُونَ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لِأَمَانَاتِهِمْ</w:t>
      </w:r>
      <w:r w:rsidRPr="00873D15">
        <w:rPr>
          <w:rFonts w:cs="Traditional Arabic"/>
          <w:b/>
          <w:bCs/>
          <w:color w:val="008000"/>
          <w:sz w:val="32"/>
          <w:szCs w:val="32"/>
          <w:rtl/>
        </w:rPr>
        <w:t xml:space="preserve"> </w:t>
      </w:r>
      <w:r w:rsidRPr="00873D15">
        <w:rPr>
          <w:rFonts w:cs="Traditional Arabic" w:hint="cs"/>
          <w:b/>
          <w:bCs/>
          <w:color w:val="008000"/>
          <w:sz w:val="32"/>
          <w:szCs w:val="32"/>
          <w:rtl/>
        </w:rPr>
        <w:t>وَعَهْدِهِمْ</w:t>
      </w:r>
      <w:r w:rsidRPr="00873D15">
        <w:rPr>
          <w:rFonts w:cs="Traditional Arabic"/>
          <w:b/>
          <w:bCs/>
          <w:color w:val="008000"/>
          <w:sz w:val="32"/>
          <w:szCs w:val="32"/>
          <w:rtl/>
        </w:rPr>
        <w:t xml:space="preserve"> </w:t>
      </w:r>
      <w:r w:rsidRPr="00873D15">
        <w:rPr>
          <w:rFonts w:cs="Traditional Arabic" w:hint="cs"/>
          <w:b/>
          <w:bCs/>
          <w:color w:val="008000"/>
          <w:sz w:val="32"/>
          <w:szCs w:val="32"/>
          <w:rtl/>
        </w:rPr>
        <w:t>رَاعُونَ﴾</w:t>
      </w:r>
      <w:r w:rsidRPr="00873D15">
        <w:rPr>
          <w:rFonts w:cs="Traditional Arabic" w:hint="cs"/>
          <w:sz w:val="32"/>
          <w:szCs w:val="32"/>
          <w:rtl/>
        </w:rPr>
        <w:t xml:space="preserve"> المؤمنون 1/</w:t>
      </w:r>
      <w:r w:rsidRPr="00873D15">
        <w:rPr>
          <w:rFonts w:cs="Traditional Arabic"/>
          <w:sz w:val="32"/>
          <w:szCs w:val="32"/>
          <w:rtl/>
        </w:rPr>
        <w:t>10</w:t>
      </w:r>
      <w:r w:rsidRPr="00873D15">
        <w:rPr>
          <w:rFonts w:cs="Traditional Arabic" w:hint="cs"/>
          <w:sz w:val="32"/>
          <w:szCs w:val="32"/>
          <w:rtl/>
        </w:rPr>
        <w:t xml:space="preserve">. </w:t>
      </w:r>
    </w:p>
    <w:p w:rsidR="002171F9" w:rsidRPr="00873D15" w:rsidRDefault="002171F9" w:rsidP="00873D15">
      <w:pPr>
        <w:tabs>
          <w:tab w:val="right" w:pos="8306"/>
        </w:tabs>
        <w:bidi/>
        <w:ind w:right="990"/>
        <w:jc w:val="both"/>
        <w:rPr>
          <w:rFonts w:ascii="Traditional Arabic" w:hAnsi="Traditional Arabic" w:cs="Traditional Arabic"/>
          <w:sz w:val="32"/>
          <w:szCs w:val="32"/>
          <w:rtl/>
        </w:rPr>
      </w:pPr>
      <w:r w:rsidRPr="00873D15">
        <w:rPr>
          <w:rFonts w:cs="Traditional Arabic" w:hint="cs"/>
          <w:sz w:val="32"/>
          <w:szCs w:val="32"/>
          <w:rtl/>
        </w:rPr>
        <w:t>وتحصينا لهذه الوحدة حذر الحق سبحانه من كل جنوح نحو الفرقة والتمزق فقال:</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دِينَهُمْ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شِيَعًا</w:t>
      </w:r>
      <w:r w:rsidRPr="00873D15">
        <w:rPr>
          <w:rFonts w:cs="Traditional Arabic"/>
          <w:b/>
          <w:bCs/>
          <w:color w:val="008000"/>
          <w:sz w:val="32"/>
          <w:szCs w:val="32"/>
          <w:rtl/>
        </w:rPr>
        <w:t xml:space="preserve"> </w:t>
      </w:r>
      <w:r w:rsidRPr="00873D15">
        <w:rPr>
          <w:rFonts w:cs="Traditional Arabic" w:hint="cs"/>
          <w:b/>
          <w:bCs/>
          <w:color w:val="008000"/>
          <w:sz w:val="32"/>
          <w:szCs w:val="32"/>
          <w:rtl/>
        </w:rPr>
        <w:t>لَسْتَ</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hint="cs"/>
          <w:sz w:val="32"/>
          <w:szCs w:val="32"/>
          <w:rtl/>
        </w:rPr>
        <w:t xml:space="preserve"> الأنعام 159. وقال: </w:t>
      </w:r>
      <w:r w:rsidRPr="00873D15">
        <w:rPr>
          <w:rFonts w:cs="Traditional Arabic" w:hint="cs"/>
          <w:b/>
          <w:bCs/>
          <w:color w:val="008000"/>
          <w:sz w:val="32"/>
          <w:szCs w:val="32"/>
          <w:rtl/>
        </w:rPr>
        <w:t>﴿</w:t>
      </w:r>
      <w:r w:rsidRPr="00873D15">
        <w:rPr>
          <w:rFonts w:ascii="Traditional Arabic" w:hAnsi="Traditional Arabic" w:cs="Traditional Arabic"/>
          <w:b/>
          <w:bCs/>
          <w:color w:val="008000"/>
          <w:sz w:val="32"/>
          <w:szCs w:val="32"/>
          <w:rtl/>
        </w:rPr>
        <w:t xml:space="preserve">وَلَا تَكُونُوا مِنَ الْمُشْرِكِينَ مِنَ الَّذِينَ فَرَّقُوا دِينَهُمْ وَكَانُوا شِيَعًا </w:t>
      </w:r>
      <w:r w:rsidRPr="00873D15">
        <w:rPr>
          <w:rFonts w:ascii="Traditional Arabic" w:hAnsi="Traditional Arabic" w:cs="Traditional Arabic" w:hint="cs"/>
          <w:b/>
          <w:bCs/>
          <w:color w:val="008000"/>
          <w:sz w:val="32"/>
          <w:szCs w:val="32"/>
          <w:rtl/>
        </w:rPr>
        <w:t xml:space="preserve"> كُلُّ حِزْبٍ بِمَا لَدَيْهِمْ فَرِح</w:t>
      </w:r>
      <w:r w:rsidRPr="00873D15">
        <w:rPr>
          <w:rFonts w:ascii="Traditional Arabic" w:hAnsi="Traditional Arabic" w:cs="Traditional Arabic"/>
          <w:b/>
          <w:bCs/>
          <w:color w:val="008000"/>
          <w:sz w:val="32"/>
          <w:szCs w:val="32"/>
          <w:rtl/>
        </w:rPr>
        <w:t>ُونَ</w:t>
      </w:r>
      <w:r w:rsidRPr="00873D15">
        <w:rPr>
          <w:rFonts w:cs="Traditional Arabic" w:hint="cs"/>
          <w:b/>
          <w:bCs/>
          <w:color w:val="008000"/>
          <w:sz w:val="32"/>
          <w:szCs w:val="32"/>
          <w:rtl/>
        </w:rPr>
        <w:t>﴾</w:t>
      </w:r>
      <w:r w:rsidRPr="00873D15">
        <w:rPr>
          <w:rFonts w:ascii="Traditional Arabic" w:hAnsi="Traditional Arabic" w:cs="Traditional Arabic" w:hint="cs"/>
          <w:sz w:val="32"/>
          <w:szCs w:val="32"/>
          <w:rtl/>
        </w:rPr>
        <w:t xml:space="preserve"> الروم 31/32. وعرض بالبيان الشافي </w:t>
      </w:r>
      <w:r w:rsidRPr="00873D15">
        <w:rPr>
          <w:rFonts w:cs="Traditional Arabic" w:hint="cs"/>
          <w:sz w:val="32"/>
          <w:szCs w:val="32"/>
          <w:rtl/>
        </w:rPr>
        <w:t>في آيات الحلقة السابقة لأسباب الانشقاق والفرقة والتنازع في المجتمع المسلم، خيانة ونجوى بالإثم والعدوان، ومناصرة للمنافقين ومجادلة عنهم، ومحاولة لتضليل الرسول صلى الله عليه وسلم، بحجب الحقائق عنه وتزوير الشهادات، ثم عاد لتهديد من يشق الصف ويفرق الكلمة يتوعده بأشد العذاب، بقوله عز وجل:</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يُشَاقِقِ</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تَبَيَّنَ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الْهُدَى</w:t>
      </w:r>
      <w:r w:rsidRPr="00873D15">
        <w:rPr>
          <w:rFonts w:cs="Traditional Arabic"/>
          <w:b/>
          <w:bCs/>
          <w:color w:val="008000"/>
          <w:sz w:val="32"/>
          <w:szCs w:val="32"/>
          <w:rtl/>
        </w:rPr>
        <w:t xml:space="preserve"> </w:t>
      </w:r>
      <w:r w:rsidRPr="00873D15">
        <w:rPr>
          <w:rFonts w:cs="Traditional Arabic" w:hint="cs"/>
          <w:b/>
          <w:bCs/>
          <w:color w:val="008000"/>
          <w:sz w:val="32"/>
          <w:szCs w:val="32"/>
          <w:rtl/>
        </w:rPr>
        <w:t>وَيَتَّبِعْ</w:t>
      </w:r>
      <w:r w:rsidRPr="00873D15">
        <w:rPr>
          <w:rFonts w:cs="Traditional Arabic"/>
          <w:b/>
          <w:bCs/>
          <w:color w:val="008000"/>
          <w:sz w:val="32"/>
          <w:szCs w:val="32"/>
          <w:rtl/>
        </w:rPr>
        <w:t xml:space="preserve"> </w:t>
      </w:r>
      <w:r w:rsidRPr="00873D15">
        <w:rPr>
          <w:rFonts w:cs="Traditional Arabic" w:hint="cs"/>
          <w:b/>
          <w:bCs/>
          <w:color w:val="008000"/>
          <w:sz w:val="32"/>
          <w:szCs w:val="32"/>
          <w:rtl/>
        </w:rPr>
        <w:t>غَيْرَ</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نُوَلِّهِ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تَوَلَّى</w:t>
      </w:r>
      <w:r w:rsidRPr="00873D15">
        <w:rPr>
          <w:rFonts w:cs="Traditional Arabic"/>
          <w:b/>
          <w:bCs/>
          <w:color w:val="008000"/>
          <w:sz w:val="32"/>
          <w:szCs w:val="32"/>
          <w:rtl/>
        </w:rPr>
        <w:t xml:space="preserve"> </w:t>
      </w:r>
      <w:r w:rsidRPr="00873D15">
        <w:rPr>
          <w:rFonts w:cs="Traditional Arabic" w:hint="cs"/>
          <w:b/>
          <w:bCs/>
          <w:color w:val="008000"/>
          <w:sz w:val="32"/>
          <w:szCs w:val="32"/>
          <w:rtl/>
        </w:rPr>
        <w:t>وَنُصْلِهِ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وَسَاءَتْ</w:t>
      </w:r>
      <w:r w:rsidRPr="00873D15">
        <w:rPr>
          <w:rFonts w:cs="Traditional Arabic"/>
          <w:b/>
          <w:bCs/>
          <w:color w:val="008000"/>
          <w:sz w:val="32"/>
          <w:szCs w:val="32"/>
          <w:rtl/>
        </w:rPr>
        <w:t xml:space="preserve"> </w:t>
      </w:r>
      <w:r w:rsidRPr="00873D15">
        <w:rPr>
          <w:rFonts w:cs="Traditional Arabic" w:hint="cs"/>
          <w:b/>
          <w:bCs/>
          <w:color w:val="008000"/>
          <w:sz w:val="32"/>
          <w:szCs w:val="32"/>
          <w:rtl/>
        </w:rPr>
        <w:t>مَصِيرًا﴾</w:t>
      </w:r>
      <w:r w:rsidRPr="00873D15">
        <w:rPr>
          <w:rFonts w:cs="Traditional Arabic" w:hint="cs"/>
          <w:sz w:val="32"/>
          <w:szCs w:val="32"/>
          <w:rtl/>
        </w:rPr>
        <w:t xml:space="preserve">، </w:t>
      </w:r>
      <w:proofErr w:type="spellStart"/>
      <w:r w:rsidRPr="00873D15">
        <w:rPr>
          <w:rFonts w:cs="Traditional Arabic" w:hint="cs"/>
          <w:sz w:val="32"/>
          <w:szCs w:val="32"/>
          <w:rtl/>
        </w:rPr>
        <w:t>ولفظ:"يشاقق</w:t>
      </w:r>
      <w:proofErr w:type="spellEnd"/>
      <w:r w:rsidRPr="00873D15">
        <w:rPr>
          <w:rFonts w:cs="Traditional Arabic" w:hint="cs"/>
          <w:sz w:val="32"/>
          <w:szCs w:val="32"/>
          <w:rtl/>
        </w:rPr>
        <w:t>" فعل مضارع مضاعف مجزوم،</w:t>
      </w:r>
      <w:r w:rsidRPr="00873D15">
        <w:rPr>
          <w:rFonts w:cs="Traditional Arabic"/>
          <w:sz w:val="32"/>
          <w:szCs w:val="32"/>
          <w:rtl/>
        </w:rPr>
        <w:t xml:space="preserve"> </w:t>
      </w:r>
      <w:r w:rsidRPr="00873D15">
        <w:rPr>
          <w:rFonts w:cs="Traditional Arabic" w:hint="cs"/>
          <w:sz w:val="32"/>
          <w:szCs w:val="32"/>
          <w:rtl/>
        </w:rPr>
        <w:t>والمُضَارعُ</w:t>
      </w:r>
      <w:r w:rsidRPr="00873D15">
        <w:rPr>
          <w:rFonts w:cs="Traditional Arabic"/>
          <w:sz w:val="32"/>
          <w:szCs w:val="32"/>
          <w:rtl/>
        </w:rPr>
        <w:t xml:space="preserve"> </w:t>
      </w:r>
      <w:r w:rsidRPr="00873D15">
        <w:rPr>
          <w:rFonts w:cs="Traditional Arabic" w:hint="cs"/>
          <w:sz w:val="32"/>
          <w:szCs w:val="32"/>
          <w:rtl/>
        </w:rPr>
        <w:t>المضاعف المَجْزُوم يجوز فيه الإدغام وفَكُّه، من فعل شق الشيءَ يشقه إذا صدعه وجعله قطعتين، والشِّقَّة</w:t>
      </w:r>
      <w:r w:rsidRPr="00873D15">
        <w:rPr>
          <w:rFonts w:cs="Traditional Arabic"/>
          <w:sz w:val="32"/>
          <w:szCs w:val="32"/>
          <w:rtl/>
        </w:rPr>
        <w:t xml:space="preserve">: </w:t>
      </w:r>
      <w:r w:rsidRPr="00873D15">
        <w:rPr>
          <w:rFonts w:cs="Traditional Arabic" w:hint="cs"/>
          <w:sz w:val="32"/>
          <w:szCs w:val="32"/>
          <w:rtl/>
        </w:rPr>
        <w:t>شَظِيَّةٌ</w:t>
      </w:r>
      <w:r w:rsidRPr="00873D15">
        <w:rPr>
          <w:rFonts w:cs="Traditional Arabic"/>
          <w:sz w:val="32"/>
          <w:szCs w:val="32"/>
          <w:rtl/>
        </w:rPr>
        <w:t xml:space="preserve"> </w:t>
      </w:r>
      <w:r w:rsidRPr="00873D15">
        <w:rPr>
          <w:rFonts w:cs="Traditional Arabic" w:hint="cs"/>
          <w:sz w:val="32"/>
          <w:szCs w:val="32"/>
          <w:rtl/>
        </w:rPr>
        <w:t>تفصل عن عود</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خشبة، والشقاق مجازا كذلك هو</w:t>
      </w:r>
      <w:r w:rsidRPr="00873D15">
        <w:rPr>
          <w:rFonts w:cs="Traditional Arabic"/>
          <w:sz w:val="32"/>
          <w:szCs w:val="32"/>
          <w:rtl/>
        </w:rPr>
        <w:t xml:space="preserve"> </w:t>
      </w:r>
      <w:r w:rsidRPr="00873D15">
        <w:rPr>
          <w:rFonts w:cs="Traditional Arabic" w:hint="cs"/>
          <w:sz w:val="32"/>
          <w:szCs w:val="32"/>
          <w:rtl/>
        </w:rPr>
        <w:t>غلبة</w:t>
      </w:r>
      <w:r w:rsidRPr="00873D15">
        <w:rPr>
          <w:rFonts w:cs="Traditional Arabic"/>
          <w:sz w:val="32"/>
          <w:szCs w:val="32"/>
          <w:rtl/>
        </w:rPr>
        <w:t xml:space="preserve"> </w:t>
      </w:r>
      <w:r w:rsidRPr="00873D15">
        <w:rPr>
          <w:rFonts w:cs="Traditional Arabic" w:hint="cs"/>
          <w:sz w:val="32"/>
          <w:szCs w:val="32"/>
          <w:rtl/>
        </w:rPr>
        <w:t>العداوة</w:t>
      </w:r>
      <w:r w:rsidRPr="00873D15">
        <w:rPr>
          <w:rFonts w:cs="Traditional Arabic"/>
          <w:sz w:val="32"/>
          <w:szCs w:val="32"/>
          <w:rtl/>
        </w:rPr>
        <w:t xml:space="preserve"> </w:t>
      </w:r>
      <w:r w:rsidRPr="00873D15">
        <w:rPr>
          <w:rFonts w:cs="Traditional Arabic" w:hint="cs"/>
          <w:sz w:val="32"/>
          <w:szCs w:val="32"/>
          <w:rtl/>
        </w:rPr>
        <w:t>والخلاف،</w:t>
      </w:r>
      <w:r w:rsidRPr="00873D15">
        <w:rPr>
          <w:rFonts w:cs="Traditional Arabic"/>
          <w:sz w:val="32"/>
          <w:szCs w:val="32"/>
          <w:rtl/>
        </w:rPr>
        <w:t xml:space="preserve"> </w:t>
      </w:r>
      <w:r w:rsidRPr="00873D15">
        <w:rPr>
          <w:rFonts w:cs="Traditional Arabic" w:hint="cs"/>
          <w:sz w:val="32"/>
          <w:szCs w:val="32"/>
          <w:rtl/>
        </w:rPr>
        <w:t>فإذا</w:t>
      </w:r>
      <w:r w:rsidRPr="00873D15">
        <w:rPr>
          <w:rFonts w:cs="Traditional Arabic"/>
          <w:sz w:val="32"/>
          <w:szCs w:val="32"/>
          <w:rtl/>
        </w:rPr>
        <w:t xml:space="preserve"> </w:t>
      </w:r>
      <w:r w:rsidRPr="00873D15">
        <w:rPr>
          <w:rFonts w:cs="Traditional Arabic" w:hint="cs"/>
          <w:sz w:val="32"/>
          <w:szCs w:val="32"/>
          <w:rtl/>
        </w:rPr>
        <w:t>انصدعت</w:t>
      </w:r>
      <w:r w:rsidRPr="00873D15">
        <w:rPr>
          <w:rFonts w:cs="Traditional Arabic"/>
          <w:sz w:val="32"/>
          <w:szCs w:val="32"/>
          <w:rtl/>
        </w:rPr>
        <w:t xml:space="preserve"> </w:t>
      </w:r>
      <w:r w:rsidRPr="00873D15">
        <w:rPr>
          <w:rFonts w:cs="Traditional Arabic" w:hint="cs"/>
          <w:sz w:val="32"/>
          <w:szCs w:val="32"/>
          <w:rtl/>
        </w:rPr>
        <w:t>الجماعةُ</w:t>
      </w:r>
      <w:r w:rsidRPr="00873D15">
        <w:rPr>
          <w:rFonts w:cs="Traditional Arabic"/>
          <w:sz w:val="32"/>
          <w:szCs w:val="32"/>
          <w:rtl/>
        </w:rPr>
        <w:t xml:space="preserve"> </w:t>
      </w:r>
      <w:r w:rsidRPr="00873D15">
        <w:rPr>
          <w:rFonts w:cs="Traditional Arabic" w:hint="cs"/>
          <w:sz w:val="32"/>
          <w:szCs w:val="32"/>
          <w:rtl/>
        </w:rPr>
        <w:t>وتفرَّق أمرها قيل</w:t>
      </w:r>
      <w:r w:rsidRPr="00873D15">
        <w:rPr>
          <w:rFonts w:cs="Traditional Arabic"/>
          <w:sz w:val="32"/>
          <w:szCs w:val="32"/>
          <w:rtl/>
        </w:rPr>
        <w:t xml:space="preserve">: </w:t>
      </w:r>
      <w:r w:rsidRPr="00873D15">
        <w:rPr>
          <w:rFonts w:cs="Traditional Arabic" w:hint="cs"/>
          <w:sz w:val="32"/>
          <w:szCs w:val="32"/>
          <w:rtl/>
        </w:rPr>
        <w:t>انشقت عصاها</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التئامها، أي كانت كل فرقة منها في شق غير شق الأخرى.</w:t>
      </w:r>
    </w:p>
    <w:p w:rsidR="002171F9" w:rsidRPr="00873D15" w:rsidRDefault="0062635E" w:rsidP="00873D15">
      <w:pPr>
        <w:tabs>
          <w:tab w:val="right" w:pos="8306"/>
        </w:tabs>
        <w:bidi/>
        <w:ind w:right="990"/>
        <w:jc w:val="both"/>
        <w:rPr>
          <w:rFonts w:cs="Traditional Arabic"/>
          <w:sz w:val="32"/>
          <w:szCs w:val="32"/>
          <w:rtl/>
        </w:rPr>
      </w:pPr>
      <w:r w:rsidRPr="00873D15">
        <w:rPr>
          <w:rFonts w:cs="Traditional Arabic" w:hint="cs"/>
          <w:sz w:val="32"/>
          <w:szCs w:val="32"/>
          <w:rtl/>
        </w:rPr>
        <w:lastRenderedPageBreak/>
        <w:t>وقوله تعالى:</w:t>
      </w:r>
      <w:r w:rsidRPr="00873D15">
        <w:rPr>
          <w:rFonts w:cs="Traditional Arabic" w:hint="cs"/>
          <w:b/>
          <w:bCs/>
          <w:color w:val="008000"/>
          <w:sz w:val="32"/>
          <w:szCs w:val="32"/>
          <w:rtl/>
        </w:rPr>
        <w:t>﴿</w:t>
      </w:r>
      <w:r w:rsidR="002171F9" w:rsidRPr="00873D15">
        <w:rPr>
          <w:rFonts w:cs="Traditional Arabic" w:hint="cs"/>
          <w:b/>
          <w:bCs/>
          <w:color w:val="008000"/>
          <w:sz w:val="32"/>
          <w:szCs w:val="32"/>
          <w:rtl/>
        </w:rPr>
        <w:t>وَمَنْ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يُشَاقِقِ</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الرَّسُولَ﴾</w:t>
      </w:r>
      <w:r w:rsidR="002171F9" w:rsidRPr="00873D15">
        <w:rPr>
          <w:rFonts w:cs="Traditional Arabic" w:hint="cs"/>
          <w:sz w:val="32"/>
          <w:szCs w:val="32"/>
          <w:rtl/>
        </w:rPr>
        <w:t xml:space="preserve"> أي: من ينشقّ عن صف الرسول صلى الله عليه وسلم، وينعزلْ عنه وينحَزْ إلى عدوه، والمراد بالمشاقة الخروج عن منهجه للحياة في الكتاب والسنة، أي من يرتددْ عن دينه، ويفرقْ</w:t>
      </w:r>
      <w:r w:rsidRPr="00873D15">
        <w:rPr>
          <w:rFonts w:cs="Traditional Arabic" w:hint="cs"/>
          <w:sz w:val="32"/>
          <w:szCs w:val="32"/>
          <w:rtl/>
        </w:rPr>
        <w:t xml:space="preserve"> جماعة المسلمين </w:t>
      </w:r>
      <w:r w:rsidRPr="00873D15">
        <w:rPr>
          <w:rFonts w:cs="Traditional Arabic" w:hint="cs"/>
          <w:b/>
          <w:bCs/>
          <w:color w:val="008000"/>
          <w:sz w:val="32"/>
          <w:szCs w:val="32"/>
          <w:rtl/>
        </w:rPr>
        <w:t>﴿</w:t>
      </w:r>
      <w:r w:rsidR="002171F9" w:rsidRPr="00873D15">
        <w:rPr>
          <w:rFonts w:cs="Traditional Arabic" w:hint="cs"/>
          <w:b/>
          <w:bCs/>
          <w:color w:val="008000"/>
          <w:sz w:val="32"/>
          <w:szCs w:val="32"/>
          <w:rtl/>
        </w:rPr>
        <w:t>مِنْ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بَعْدِ</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تَبَيَّنَ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لَهُ</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الْهُدَى﴾</w:t>
      </w:r>
      <w:r w:rsidR="002171F9" w:rsidRPr="00873D15">
        <w:rPr>
          <w:rFonts w:cs="Traditional Arabic" w:hint="cs"/>
          <w:sz w:val="32"/>
          <w:szCs w:val="32"/>
          <w:rtl/>
        </w:rPr>
        <w:t xml:space="preserve"> من بعد ما بلغته الرسالة وتبين هداها وصراطها المستقيم وأعلن الإيمان بها </w:t>
      </w:r>
      <w:r w:rsidR="002171F9" w:rsidRPr="00873D15">
        <w:rPr>
          <w:rFonts w:cs="Traditional Arabic" w:hint="cs"/>
          <w:b/>
          <w:bCs/>
          <w:color w:val="008000"/>
          <w:sz w:val="32"/>
          <w:szCs w:val="32"/>
          <w:rtl/>
        </w:rPr>
        <w:t>﴿وَيَتَّبِعْ</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غَيْرَ</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سَبِيلِ</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الْمُؤْمِنِينَ﴾</w:t>
      </w:r>
      <w:r w:rsidR="002171F9" w:rsidRPr="00873D15">
        <w:rPr>
          <w:rFonts w:cs="Traditional Arabic" w:hint="cs"/>
          <w:sz w:val="32"/>
          <w:szCs w:val="32"/>
          <w:rtl/>
        </w:rPr>
        <w:t xml:space="preserve"> ثم يتخذ دينا غير دين المؤمنين، ومنهجا لحياته غير منهجهم وطريقا غير طريقهم </w:t>
      </w:r>
      <w:r w:rsidR="002171F9" w:rsidRPr="00873D15">
        <w:rPr>
          <w:rFonts w:cs="Traditional Arabic" w:hint="cs"/>
          <w:b/>
          <w:bCs/>
          <w:color w:val="008000"/>
          <w:sz w:val="32"/>
          <w:szCs w:val="32"/>
          <w:rtl/>
        </w:rPr>
        <w:t>﴿نُوَلِّهِ﴾</w:t>
      </w:r>
      <w:r w:rsidR="002171F9" w:rsidRPr="00873D15">
        <w:rPr>
          <w:rFonts w:cs="Traditional Arabic" w:hint="cs"/>
          <w:sz w:val="32"/>
          <w:szCs w:val="32"/>
          <w:rtl/>
        </w:rPr>
        <w:t xml:space="preserve"> نعرض عنه ونَكِله ونتركه إلى </w:t>
      </w:r>
      <w:r w:rsidR="002171F9" w:rsidRPr="00873D15">
        <w:rPr>
          <w:rFonts w:cs="Traditional Arabic" w:hint="cs"/>
          <w:b/>
          <w:bCs/>
          <w:color w:val="008000"/>
          <w:sz w:val="32"/>
          <w:szCs w:val="32"/>
          <w:rtl/>
        </w:rPr>
        <w:t>﴿مَا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تَوَلَّى﴾</w:t>
      </w:r>
      <w:r w:rsidR="002171F9" w:rsidRPr="00873D15">
        <w:rPr>
          <w:rFonts w:cs="Traditional Arabic" w:hint="cs"/>
          <w:sz w:val="32"/>
          <w:szCs w:val="32"/>
          <w:rtl/>
        </w:rPr>
        <w:t xml:space="preserve"> إلى ما تولاه وانحاز له من معتقدات فاسدة وأوثان وأصنام، كما في الحديث الثابت:(ألا</w:t>
      </w:r>
      <w:r w:rsidR="002171F9" w:rsidRPr="00873D15">
        <w:rPr>
          <w:rFonts w:cs="Traditional Arabic"/>
          <w:sz w:val="32"/>
          <w:szCs w:val="32"/>
          <w:rtl/>
        </w:rPr>
        <w:t xml:space="preserve"> </w:t>
      </w:r>
      <w:r w:rsidR="002171F9" w:rsidRPr="00873D15">
        <w:rPr>
          <w:rFonts w:cs="Traditional Arabic" w:hint="cs"/>
          <w:sz w:val="32"/>
          <w:szCs w:val="32"/>
          <w:rtl/>
        </w:rPr>
        <w:t>أخبركم</w:t>
      </w:r>
      <w:r w:rsidR="002171F9" w:rsidRPr="00873D15">
        <w:rPr>
          <w:rFonts w:cs="Traditional Arabic"/>
          <w:sz w:val="32"/>
          <w:szCs w:val="32"/>
          <w:rtl/>
        </w:rPr>
        <w:t xml:space="preserve"> </w:t>
      </w:r>
      <w:r w:rsidR="002171F9" w:rsidRPr="00873D15">
        <w:rPr>
          <w:rFonts w:cs="Traditional Arabic" w:hint="cs"/>
          <w:sz w:val="32"/>
          <w:szCs w:val="32"/>
          <w:rtl/>
        </w:rPr>
        <w:t>عن</w:t>
      </w:r>
      <w:r w:rsidR="002171F9" w:rsidRPr="00873D15">
        <w:rPr>
          <w:rFonts w:cs="Traditional Arabic"/>
          <w:sz w:val="32"/>
          <w:szCs w:val="32"/>
          <w:rtl/>
        </w:rPr>
        <w:t xml:space="preserve"> </w:t>
      </w:r>
      <w:r w:rsidR="002171F9" w:rsidRPr="00873D15">
        <w:rPr>
          <w:rFonts w:cs="Traditional Arabic" w:hint="cs"/>
          <w:sz w:val="32"/>
          <w:szCs w:val="32"/>
          <w:rtl/>
        </w:rPr>
        <w:t>النفر</w:t>
      </w:r>
      <w:r w:rsidR="002171F9" w:rsidRPr="00873D15">
        <w:rPr>
          <w:rFonts w:cs="Traditional Arabic"/>
          <w:sz w:val="32"/>
          <w:szCs w:val="32"/>
          <w:rtl/>
        </w:rPr>
        <w:t xml:space="preserve"> </w:t>
      </w:r>
      <w:r w:rsidR="002171F9" w:rsidRPr="00873D15">
        <w:rPr>
          <w:rFonts w:cs="Traditional Arabic" w:hint="cs"/>
          <w:sz w:val="32"/>
          <w:szCs w:val="32"/>
          <w:rtl/>
        </w:rPr>
        <w:t>الثلاثة،</w:t>
      </w:r>
      <w:r w:rsidR="002171F9" w:rsidRPr="00873D15">
        <w:rPr>
          <w:rFonts w:cs="Traditional Arabic"/>
          <w:sz w:val="32"/>
          <w:szCs w:val="32"/>
          <w:rtl/>
        </w:rPr>
        <w:t xml:space="preserve"> </w:t>
      </w:r>
      <w:r w:rsidR="002171F9" w:rsidRPr="00873D15">
        <w:rPr>
          <w:rFonts w:cs="Traditional Arabic" w:hint="cs"/>
          <w:sz w:val="32"/>
          <w:szCs w:val="32"/>
          <w:rtl/>
        </w:rPr>
        <w:t>أما</w:t>
      </w:r>
      <w:r w:rsidR="002171F9" w:rsidRPr="00873D15">
        <w:rPr>
          <w:rFonts w:cs="Traditional Arabic"/>
          <w:sz w:val="32"/>
          <w:szCs w:val="32"/>
          <w:rtl/>
        </w:rPr>
        <w:t xml:space="preserve"> </w:t>
      </w:r>
      <w:r w:rsidR="002171F9" w:rsidRPr="00873D15">
        <w:rPr>
          <w:rFonts w:cs="Traditional Arabic" w:hint="cs"/>
          <w:sz w:val="32"/>
          <w:szCs w:val="32"/>
          <w:rtl/>
        </w:rPr>
        <w:t>أحدهم</w:t>
      </w:r>
      <w:r w:rsidR="002171F9" w:rsidRPr="00873D15">
        <w:rPr>
          <w:rFonts w:cs="Traditional Arabic"/>
          <w:sz w:val="32"/>
          <w:szCs w:val="32"/>
          <w:rtl/>
        </w:rPr>
        <w:t xml:space="preserve"> </w:t>
      </w:r>
      <w:r w:rsidR="002171F9" w:rsidRPr="00873D15">
        <w:rPr>
          <w:rFonts w:cs="Traditional Arabic" w:hint="cs"/>
          <w:sz w:val="32"/>
          <w:szCs w:val="32"/>
          <w:rtl/>
        </w:rPr>
        <w:t>فأوى</w:t>
      </w:r>
      <w:r w:rsidR="002171F9" w:rsidRPr="00873D15">
        <w:rPr>
          <w:rFonts w:cs="Traditional Arabic"/>
          <w:sz w:val="32"/>
          <w:szCs w:val="32"/>
          <w:rtl/>
        </w:rPr>
        <w:t xml:space="preserve"> </w:t>
      </w:r>
      <w:r w:rsidR="002171F9" w:rsidRPr="00873D15">
        <w:rPr>
          <w:rFonts w:cs="Traditional Arabic" w:hint="cs"/>
          <w:sz w:val="32"/>
          <w:szCs w:val="32"/>
          <w:rtl/>
        </w:rPr>
        <w:t>إلى</w:t>
      </w:r>
      <w:r w:rsidR="002171F9" w:rsidRPr="00873D15">
        <w:rPr>
          <w:rFonts w:cs="Traditional Arabic"/>
          <w:sz w:val="32"/>
          <w:szCs w:val="32"/>
          <w:rtl/>
        </w:rPr>
        <w:t xml:space="preserve"> </w:t>
      </w:r>
      <w:r w:rsidR="002171F9" w:rsidRPr="00873D15">
        <w:rPr>
          <w:rFonts w:cs="Traditional Arabic" w:hint="cs"/>
          <w:sz w:val="32"/>
          <w:szCs w:val="32"/>
          <w:rtl/>
        </w:rPr>
        <w:t>الله</w:t>
      </w:r>
      <w:r w:rsidR="002171F9" w:rsidRPr="00873D15">
        <w:rPr>
          <w:rFonts w:cs="Traditional Arabic"/>
          <w:sz w:val="32"/>
          <w:szCs w:val="32"/>
          <w:rtl/>
        </w:rPr>
        <w:t xml:space="preserve"> </w:t>
      </w:r>
      <w:r w:rsidR="002171F9" w:rsidRPr="00873D15">
        <w:rPr>
          <w:rFonts w:cs="Traditional Arabic" w:hint="cs"/>
          <w:sz w:val="32"/>
          <w:szCs w:val="32"/>
          <w:rtl/>
        </w:rPr>
        <w:t>فآواه</w:t>
      </w:r>
      <w:r w:rsidR="002171F9" w:rsidRPr="00873D15">
        <w:rPr>
          <w:rFonts w:cs="Traditional Arabic"/>
          <w:sz w:val="32"/>
          <w:szCs w:val="32"/>
          <w:rtl/>
        </w:rPr>
        <w:t xml:space="preserve"> </w:t>
      </w:r>
      <w:r w:rsidR="002171F9" w:rsidRPr="00873D15">
        <w:rPr>
          <w:rFonts w:cs="Traditional Arabic" w:hint="cs"/>
          <w:sz w:val="32"/>
          <w:szCs w:val="32"/>
          <w:rtl/>
        </w:rPr>
        <w:t>الله،</w:t>
      </w:r>
      <w:r w:rsidR="002171F9" w:rsidRPr="00873D15">
        <w:rPr>
          <w:rFonts w:cs="Traditional Arabic"/>
          <w:sz w:val="32"/>
          <w:szCs w:val="32"/>
          <w:rtl/>
        </w:rPr>
        <w:t xml:space="preserve"> </w:t>
      </w:r>
      <w:r w:rsidR="002171F9" w:rsidRPr="00873D15">
        <w:rPr>
          <w:rFonts w:cs="Traditional Arabic" w:hint="cs"/>
          <w:sz w:val="32"/>
          <w:szCs w:val="32"/>
          <w:rtl/>
        </w:rPr>
        <w:t>وأما</w:t>
      </w:r>
      <w:r w:rsidR="002171F9" w:rsidRPr="00873D15">
        <w:rPr>
          <w:rFonts w:cs="Traditional Arabic"/>
          <w:sz w:val="32"/>
          <w:szCs w:val="32"/>
          <w:rtl/>
        </w:rPr>
        <w:t xml:space="preserve"> </w:t>
      </w:r>
      <w:r w:rsidR="002171F9" w:rsidRPr="00873D15">
        <w:rPr>
          <w:rFonts w:cs="Traditional Arabic" w:hint="cs"/>
          <w:sz w:val="32"/>
          <w:szCs w:val="32"/>
          <w:rtl/>
        </w:rPr>
        <w:t>الآخر</w:t>
      </w:r>
      <w:r w:rsidR="002171F9" w:rsidRPr="00873D15">
        <w:rPr>
          <w:rFonts w:cs="Traditional Arabic"/>
          <w:sz w:val="32"/>
          <w:szCs w:val="32"/>
          <w:rtl/>
        </w:rPr>
        <w:t xml:space="preserve"> </w:t>
      </w:r>
      <w:r w:rsidR="002171F9" w:rsidRPr="00873D15">
        <w:rPr>
          <w:rFonts w:cs="Traditional Arabic" w:hint="cs"/>
          <w:sz w:val="32"/>
          <w:szCs w:val="32"/>
          <w:rtl/>
        </w:rPr>
        <w:t>فاستحيى</w:t>
      </w:r>
      <w:r w:rsidR="002171F9" w:rsidRPr="00873D15">
        <w:rPr>
          <w:rFonts w:cs="Traditional Arabic"/>
          <w:sz w:val="32"/>
          <w:szCs w:val="32"/>
          <w:rtl/>
        </w:rPr>
        <w:t xml:space="preserve"> </w:t>
      </w:r>
      <w:r w:rsidR="002171F9" w:rsidRPr="00873D15">
        <w:rPr>
          <w:rFonts w:cs="Traditional Arabic" w:hint="cs"/>
          <w:sz w:val="32"/>
          <w:szCs w:val="32"/>
          <w:rtl/>
        </w:rPr>
        <w:t>من</w:t>
      </w:r>
      <w:r w:rsidR="002171F9" w:rsidRPr="00873D15">
        <w:rPr>
          <w:rFonts w:cs="Traditional Arabic"/>
          <w:sz w:val="32"/>
          <w:szCs w:val="32"/>
          <w:rtl/>
        </w:rPr>
        <w:t xml:space="preserve"> </w:t>
      </w:r>
      <w:r w:rsidR="002171F9" w:rsidRPr="00873D15">
        <w:rPr>
          <w:rFonts w:cs="Traditional Arabic" w:hint="cs"/>
          <w:sz w:val="32"/>
          <w:szCs w:val="32"/>
          <w:rtl/>
        </w:rPr>
        <w:t>الله</w:t>
      </w:r>
      <w:r w:rsidR="002171F9" w:rsidRPr="00873D15">
        <w:rPr>
          <w:rFonts w:cs="Traditional Arabic"/>
          <w:sz w:val="32"/>
          <w:szCs w:val="32"/>
          <w:rtl/>
        </w:rPr>
        <w:t xml:space="preserve"> </w:t>
      </w:r>
      <w:r w:rsidR="002171F9" w:rsidRPr="00873D15">
        <w:rPr>
          <w:rFonts w:cs="Traditional Arabic" w:hint="cs"/>
          <w:sz w:val="32"/>
          <w:szCs w:val="32"/>
          <w:rtl/>
        </w:rPr>
        <w:t>فاستحيى</w:t>
      </w:r>
      <w:r w:rsidR="002171F9" w:rsidRPr="00873D15">
        <w:rPr>
          <w:rFonts w:cs="Traditional Arabic"/>
          <w:sz w:val="32"/>
          <w:szCs w:val="32"/>
          <w:rtl/>
        </w:rPr>
        <w:t xml:space="preserve"> </w:t>
      </w:r>
      <w:r w:rsidR="002171F9" w:rsidRPr="00873D15">
        <w:rPr>
          <w:rFonts w:cs="Traditional Arabic" w:hint="cs"/>
          <w:sz w:val="32"/>
          <w:szCs w:val="32"/>
          <w:rtl/>
        </w:rPr>
        <w:t>الله</w:t>
      </w:r>
      <w:r w:rsidR="002171F9" w:rsidRPr="00873D15">
        <w:rPr>
          <w:rFonts w:cs="Traditional Arabic"/>
          <w:sz w:val="32"/>
          <w:szCs w:val="32"/>
          <w:rtl/>
        </w:rPr>
        <w:t xml:space="preserve"> </w:t>
      </w:r>
      <w:r w:rsidR="002171F9" w:rsidRPr="00873D15">
        <w:rPr>
          <w:rFonts w:cs="Traditional Arabic" w:hint="cs"/>
          <w:sz w:val="32"/>
          <w:szCs w:val="32"/>
          <w:rtl/>
        </w:rPr>
        <w:t>منه،</w:t>
      </w:r>
      <w:r w:rsidR="002171F9" w:rsidRPr="00873D15">
        <w:rPr>
          <w:rFonts w:cs="Traditional Arabic"/>
          <w:sz w:val="32"/>
          <w:szCs w:val="32"/>
          <w:rtl/>
        </w:rPr>
        <w:t xml:space="preserve"> </w:t>
      </w:r>
      <w:r w:rsidR="002171F9" w:rsidRPr="00873D15">
        <w:rPr>
          <w:rFonts w:cs="Traditional Arabic" w:hint="cs"/>
          <w:sz w:val="32"/>
          <w:szCs w:val="32"/>
          <w:rtl/>
        </w:rPr>
        <w:t>وأما</w:t>
      </w:r>
      <w:r w:rsidR="002171F9" w:rsidRPr="00873D15">
        <w:rPr>
          <w:rFonts w:cs="Traditional Arabic"/>
          <w:sz w:val="32"/>
          <w:szCs w:val="32"/>
          <w:rtl/>
        </w:rPr>
        <w:t xml:space="preserve"> </w:t>
      </w:r>
      <w:r w:rsidR="002171F9" w:rsidRPr="00873D15">
        <w:rPr>
          <w:rFonts w:cs="Traditional Arabic" w:hint="cs"/>
          <w:sz w:val="32"/>
          <w:szCs w:val="32"/>
          <w:rtl/>
        </w:rPr>
        <w:t>الآخر</w:t>
      </w:r>
      <w:r w:rsidR="002171F9" w:rsidRPr="00873D15">
        <w:rPr>
          <w:rFonts w:cs="Traditional Arabic"/>
          <w:sz w:val="32"/>
          <w:szCs w:val="32"/>
          <w:rtl/>
        </w:rPr>
        <w:t xml:space="preserve"> </w:t>
      </w:r>
      <w:r w:rsidR="002171F9" w:rsidRPr="00873D15">
        <w:rPr>
          <w:rFonts w:cs="Traditional Arabic" w:hint="cs"/>
          <w:sz w:val="32"/>
          <w:szCs w:val="32"/>
          <w:rtl/>
        </w:rPr>
        <w:t>فأعرض</w:t>
      </w:r>
      <w:r w:rsidR="002171F9" w:rsidRPr="00873D15">
        <w:rPr>
          <w:rFonts w:cs="Traditional Arabic"/>
          <w:sz w:val="32"/>
          <w:szCs w:val="32"/>
          <w:rtl/>
        </w:rPr>
        <w:t xml:space="preserve"> </w:t>
      </w:r>
      <w:proofErr w:type="spellStart"/>
      <w:r w:rsidR="002171F9" w:rsidRPr="00873D15">
        <w:rPr>
          <w:rFonts w:cs="Traditional Arabic" w:hint="cs"/>
          <w:sz w:val="32"/>
          <w:szCs w:val="32"/>
          <w:rtl/>
        </w:rPr>
        <w:t>فأعرض</w:t>
      </w:r>
      <w:proofErr w:type="spellEnd"/>
      <w:r w:rsidR="002171F9" w:rsidRPr="00873D15">
        <w:rPr>
          <w:rFonts w:cs="Traditional Arabic"/>
          <w:sz w:val="32"/>
          <w:szCs w:val="32"/>
          <w:rtl/>
        </w:rPr>
        <w:t xml:space="preserve"> </w:t>
      </w:r>
      <w:r w:rsidR="002171F9" w:rsidRPr="00873D15">
        <w:rPr>
          <w:rFonts w:cs="Traditional Arabic" w:hint="cs"/>
          <w:sz w:val="32"/>
          <w:szCs w:val="32"/>
          <w:rtl/>
        </w:rPr>
        <w:t>الله</w:t>
      </w:r>
      <w:r w:rsidR="002171F9" w:rsidRPr="00873D15">
        <w:rPr>
          <w:rFonts w:cs="Traditional Arabic"/>
          <w:sz w:val="32"/>
          <w:szCs w:val="32"/>
          <w:rtl/>
        </w:rPr>
        <w:t xml:space="preserve"> </w:t>
      </w:r>
      <w:r w:rsidR="002171F9" w:rsidRPr="00873D15">
        <w:rPr>
          <w:rFonts w:cs="Traditional Arabic" w:hint="cs"/>
          <w:sz w:val="32"/>
          <w:szCs w:val="32"/>
          <w:rtl/>
        </w:rPr>
        <w:t>عنه)، وقد ذهب الإمام الشافعي إلى أن هذه الآية دليل على أن إجماع المؤمنين في الأحكام الشرعية حجة، وقرر غيره الاستدلال بغيرها لأنها غير قطعية في أن الإجماع  الفقهي هو سبيل المؤمنين، ولجواز أن يراد بسبيل المؤمنين إيمانهم بالله ورسوله، أو متابعتهم في مناصرتهم الرسول صلى الله عليه وسلم والدفاع عنه.</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ثم بين تعالى عاقبة من يشق صف المسلمين بالردة أو يوالي  أعداءهم وقال: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﴿وَنُصْلِهِ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وَسَاءَتْ</w:t>
      </w:r>
      <w:r w:rsidRPr="00873D15">
        <w:rPr>
          <w:rFonts w:cs="Traditional Arabic"/>
          <w:b/>
          <w:bCs/>
          <w:color w:val="008000"/>
          <w:sz w:val="32"/>
          <w:szCs w:val="32"/>
          <w:rtl/>
        </w:rPr>
        <w:t xml:space="preserve"> </w:t>
      </w:r>
      <w:r w:rsidRPr="00873D15">
        <w:rPr>
          <w:rFonts w:cs="Traditional Arabic" w:hint="cs"/>
          <w:b/>
          <w:bCs/>
          <w:color w:val="008000"/>
          <w:sz w:val="32"/>
          <w:szCs w:val="32"/>
          <w:rtl/>
        </w:rPr>
        <w:t>مَصِيرًا﴾</w:t>
      </w:r>
      <w:r w:rsidRPr="00873D15">
        <w:rPr>
          <w:rFonts w:cs="Traditional Arabic" w:hint="cs"/>
          <w:sz w:val="32"/>
          <w:szCs w:val="32"/>
          <w:rtl/>
        </w:rPr>
        <w:t xml:space="preserve"> </w:t>
      </w:r>
      <w:proofErr w:type="spellStart"/>
      <w:r w:rsidRPr="00873D15">
        <w:rPr>
          <w:rFonts w:cs="Traditional Arabic" w:hint="cs"/>
          <w:sz w:val="32"/>
          <w:szCs w:val="32"/>
          <w:rtl/>
        </w:rPr>
        <w:t>ولفظ:"نُصْلِهِ</w:t>
      </w:r>
      <w:proofErr w:type="spellEnd"/>
      <w:r w:rsidRPr="00873D15">
        <w:rPr>
          <w:rFonts w:cs="Traditional Arabic" w:hint="cs"/>
          <w:sz w:val="32"/>
          <w:szCs w:val="32"/>
          <w:rtl/>
        </w:rPr>
        <w:t xml:space="preserve">" من </w:t>
      </w:r>
      <w:proofErr w:type="spellStart"/>
      <w:r w:rsidRPr="00873D15">
        <w:rPr>
          <w:rFonts w:cs="Traditional Arabic" w:hint="cs"/>
          <w:sz w:val="32"/>
          <w:szCs w:val="32"/>
          <w:rtl/>
        </w:rPr>
        <w:t>فعل:صلّا</w:t>
      </w:r>
      <w:proofErr w:type="spellEnd"/>
      <w:r w:rsidRPr="00873D15">
        <w:rPr>
          <w:rFonts w:cs="Traditional Arabic" w:hint="cs"/>
          <w:sz w:val="32"/>
          <w:szCs w:val="32"/>
          <w:rtl/>
        </w:rPr>
        <w:t xml:space="preserve"> الشيءَ في النار وأصلاه يُصليه صليا إذا ألقاه فيها ليحترق، والآية بذلك تهديد لمن يشق صف المؤمنين ويتبع غير سبيلهم بدخول جهنم، كما قال تعالى في آية أخرى:</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بِأَنَّهُمْ</w:t>
      </w:r>
      <w:r w:rsidRPr="00873D15">
        <w:rPr>
          <w:rFonts w:cs="Traditional Arabic"/>
          <w:b/>
          <w:bCs/>
          <w:color w:val="008000"/>
          <w:sz w:val="32"/>
          <w:szCs w:val="32"/>
          <w:rtl/>
        </w:rPr>
        <w:t xml:space="preserve"> </w:t>
      </w:r>
      <w:r w:rsidRPr="00873D15">
        <w:rPr>
          <w:rFonts w:cs="Traditional Arabic" w:hint="cs"/>
          <w:b/>
          <w:bCs/>
          <w:color w:val="008000"/>
          <w:sz w:val="32"/>
          <w:szCs w:val="32"/>
          <w:rtl/>
        </w:rPr>
        <w:t>شَاقُّوا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وَرَسُولَهُ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يُشَاقِقِ</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وَرَسُولَهُ</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شَدِيدُ</w:t>
      </w:r>
      <w:r w:rsidRPr="00873D15">
        <w:rPr>
          <w:rFonts w:cs="Traditional Arabic"/>
          <w:b/>
          <w:bCs/>
          <w:color w:val="008000"/>
          <w:sz w:val="32"/>
          <w:szCs w:val="32"/>
          <w:rtl/>
        </w:rPr>
        <w:t xml:space="preserve"> </w:t>
      </w:r>
      <w:r w:rsidRPr="00873D15">
        <w:rPr>
          <w:rFonts w:cs="Traditional Arabic" w:hint="cs"/>
          <w:b/>
          <w:bCs/>
          <w:color w:val="008000"/>
          <w:sz w:val="32"/>
          <w:szCs w:val="32"/>
          <w:rtl/>
        </w:rPr>
        <w:t>الْعِقَابِ﴾</w:t>
      </w:r>
      <w:r w:rsidRPr="00873D15">
        <w:rPr>
          <w:rFonts w:cs="Traditional Arabic" w:hint="cs"/>
          <w:sz w:val="32"/>
          <w:szCs w:val="32"/>
          <w:rtl/>
        </w:rPr>
        <w:t xml:space="preserve"> الأنفال </w:t>
      </w:r>
      <w:r w:rsidRPr="00873D15">
        <w:rPr>
          <w:rFonts w:cs="Traditional Arabic"/>
          <w:sz w:val="32"/>
          <w:szCs w:val="32"/>
          <w:rtl/>
        </w:rPr>
        <w:t>13</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ثم أكد الحق سبحانه هذا التهديد وبين علته، ليميز ما هو قابل للمغفرة مما هو غير قابل لها وقال:</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وَيَغْفِرُ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لِمَنْ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يَشَاءُ﴾</w:t>
      </w:r>
      <w:r w:rsidRPr="00873D15">
        <w:rPr>
          <w:rFonts w:cs="Traditional Arabic" w:hint="cs"/>
          <w:sz w:val="32"/>
          <w:szCs w:val="32"/>
          <w:rtl/>
        </w:rPr>
        <w:t xml:space="preserve"> أي: يصليه جهنم لأن الشرك غير قابل للمغفرة، وما سواه مشروط</w:t>
      </w:r>
      <w:r w:rsidRPr="00873D15">
        <w:rPr>
          <w:rFonts w:cs="Traditional Arabic"/>
          <w:sz w:val="32"/>
          <w:szCs w:val="32"/>
          <w:rtl/>
        </w:rPr>
        <w:t xml:space="preserve"> </w:t>
      </w:r>
      <w:r w:rsidRPr="00873D15">
        <w:rPr>
          <w:rFonts w:cs="Traditional Arabic" w:hint="cs"/>
          <w:sz w:val="32"/>
          <w:szCs w:val="32"/>
          <w:rtl/>
        </w:rPr>
        <w:t>بمشيئة</w:t>
      </w:r>
      <w:r w:rsidRPr="00873D15">
        <w:rPr>
          <w:rFonts w:cs="Traditional Arabic"/>
          <w:sz w:val="32"/>
          <w:szCs w:val="32"/>
          <w:rtl/>
        </w:rPr>
        <w:t xml:space="preserve"> </w:t>
      </w:r>
      <w:r w:rsidRPr="00873D15">
        <w:rPr>
          <w:rFonts w:cs="Traditional Arabic" w:hint="cs"/>
          <w:sz w:val="32"/>
          <w:szCs w:val="32"/>
          <w:rtl/>
        </w:rPr>
        <w:t xml:space="preserve">اللّه تعالى،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hint="cs"/>
          <w:sz w:val="32"/>
          <w:szCs w:val="32"/>
          <w:rtl/>
        </w:rPr>
        <w:t xml:space="preserve"> ول</w:t>
      </w:r>
      <w:r w:rsidR="00686252" w:rsidRPr="00873D15">
        <w:rPr>
          <w:rFonts w:cs="Traditional Arabic" w:hint="cs"/>
          <w:sz w:val="32"/>
          <w:szCs w:val="32"/>
          <w:rtl/>
        </w:rPr>
        <w:t>أن الشرك ضلال بعيد عن الهداية، ف</w:t>
      </w:r>
      <w:r w:rsidRPr="00873D15">
        <w:rPr>
          <w:rFonts w:cs="Traditional Arabic" w:hint="cs"/>
          <w:sz w:val="32"/>
          <w:szCs w:val="32"/>
          <w:rtl/>
        </w:rPr>
        <w:t>لا تكون التوبة فيه إلا بالإقلاع عنه مطلقا، وبالإيمان الصادق والعمل الصالح كما في قوله تعالى:</w:t>
      </w:r>
      <w:r w:rsidRPr="00873D15">
        <w:rPr>
          <w:rFonts w:cs="Traditional Arabic" w:hint="cs"/>
          <w:b/>
          <w:bCs/>
          <w:color w:val="008000"/>
          <w:sz w:val="32"/>
          <w:szCs w:val="32"/>
          <w:rtl/>
        </w:rPr>
        <w:t>﴿ 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تَابَ</w:t>
      </w:r>
      <w:r w:rsidRPr="00873D15">
        <w:rPr>
          <w:rFonts w:cs="Traditional Arabic"/>
          <w:b/>
          <w:bCs/>
          <w:color w:val="008000"/>
          <w:sz w:val="32"/>
          <w:szCs w:val="32"/>
          <w:rtl/>
        </w:rPr>
        <w:t xml:space="preserve"> </w:t>
      </w:r>
      <w:r w:rsidRPr="00873D15">
        <w:rPr>
          <w:rFonts w:cs="Traditional Arabic" w:hint="cs"/>
          <w:b/>
          <w:bCs/>
          <w:color w:val="008000"/>
          <w:sz w:val="32"/>
          <w:szCs w:val="32"/>
          <w:rtl/>
        </w:rPr>
        <w:t>وَآمَنَ</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w:t>
      </w:r>
      <w:r w:rsidRPr="00873D15">
        <w:rPr>
          <w:rFonts w:cs="Traditional Arabic"/>
          <w:b/>
          <w:bCs/>
          <w:color w:val="008000"/>
          <w:sz w:val="32"/>
          <w:szCs w:val="32"/>
          <w:rtl/>
        </w:rPr>
        <w:t xml:space="preserve"> </w:t>
      </w:r>
      <w:r w:rsidRPr="00873D15">
        <w:rPr>
          <w:rFonts w:cs="Traditional Arabic" w:hint="cs"/>
          <w:b/>
          <w:bCs/>
          <w:color w:val="008000"/>
          <w:sz w:val="32"/>
          <w:szCs w:val="32"/>
          <w:rtl/>
        </w:rPr>
        <w:t>عَمَلًا</w:t>
      </w:r>
      <w:r w:rsidRPr="00873D15">
        <w:rPr>
          <w:rFonts w:cs="Traditional Arabic"/>
          <w:b/>
          <w:bCs/>
          <w:color w:val="008000"/>
          <w:sz w:val="32"/>
          <w:szCs w:val="32"/>
          <w:rtl/>
        </w:rPr>
        <w:t xml:space="preserve"> </w:t>
      </w:r>
      <w:r w:rsidRPr="00873D15">
        <w:rPr>
          <w:rFonts w:cs="Traditional Arabic" w:hint="cs"/>
          <w:b/>
          <w:bCs/>
          <w:color w:val="008000"/>
          <w:sz w:val="32"/>
          <w:szCs w:val="32"/>
          <w:rtl/>
        </w:rPr>
        <w:t>صَالِحًا</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يُبَدِّلُ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سَيِّئَاتِهِمْ</w:t>
      </w:r>
      <w:r w:rsidRPr="00873D15">
        <w:rPr>
          <w:rFonts w:cs="Traditional Arabic"/>
          <w:b/>
          <w:bCs/>
          <w:color w:val="008000"/>
          <w:sz w:val="32"/>
          <w:szCs w:val="32"/>
          <w:rtl/>
        </w:rPr>
        <w:t xml:space="preserve"> </w:t>
      </w:r>
      <w:r w:rsidRPr="00873D15">
        <w:rPr>
          <w:rFonts w:cs="Traditional Arabic" w:hint="cs"/>
          <w:b/>
          <w:bCs/>
          <w:color w:val="008000"/>
          <w:sz w:val="32"/>
          <w:szCs w:val="32"/>
          <w:rtl/>
        </w:rPr>
        <w:t>حَسَنَاتٍ</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غَفُورًا</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رَحِيمًا﴾</w:t>
      </w:r>
      <w:r w:rsidRPr="00873D15">
        <w:rPr>
          <w:rFonts w:cs="Traditional Arabic" w:hint="cs"/>
          <w:sz w:val="32"/>
          <w:szCs w:val="32"/>
          <w:rtl/>
        </w:rPr>
        <w:t xml:space="preserve"> الفرقان</w:t>
      </w:r>
      <w:r w:rsidRPr="00873D15">
        <w:rPr>
          <w:rFonts w:cs="Traditional Arabic"/>
          <w:sz w:val="32"/>
          <w:szCs w:val="32"/>
          <w:rtl/>
        </w:rPr>
        <w:t xml:space="preserve"> 70</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وهذه</w:t>
      </w:r>
      <w:r w:rsidRPr="00873D15">
        <w:rPr>
          <w:rFonts w:cs="Traditional Arabic"/>
          <w:sz w:val="32"/>
          <w:szCs w:val="32"/>
          <w:rtl/>
        </w:rPr>
        <w:t xml:space="preserve"> </w:t>
      </w:r>
      <w:r w:rsidRPr="00873D15">
        <w:rPr>
          <w:rFonts w:cs="Traditional Arabic" w:hint="cs"/>
          <w:sz w:val="32"/>
          <w:szCs w:val="32"/>
          <w:rtl/>
        </w:rPr>
        <w:t>الآية</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أقوى</w:t>
      </w:r>
      <w:r w:rsidRPr="00873D15">
        <w:rPr>
          <w:rFonts w:cs="Traditional Arabic"/>
          <w:sz w:val="32"/>
          <w:szCs w:val="32"/>
          <w:rtl/>
        </w:rPr>
        <w:t xml:space="preserve"> </w:t>
      </w:r>
      <w:r w:rsidRPr="00873D15">
        <w:rPr>
          <w:rFonts w:cs="Traditional Arabic" w:hint="cs"/>
          <w:sz w:val="32"/>
          <w:szCs w:val="32"/>
          <w:rtl/>
        </w:rPr>
        <w:t>الأدلة</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احتمال العفو</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أصحاب</w:t>
      </w:r>
      <w:r w:rsidRPr="00873D15">
        <w:rPr>
          <w:rFonts w:cs="Traditional Arabic"/>
          <w:sz w:val="32"/>
          <w:szCs w:val="32"/>
          <w:rtl/>
        </w:rPr>
        <w:t xml:space="preserve"> </w:t>
      </w:r>
      <w:r w:rsidRPr="00873D15">
        <w:rPr>
          <w:rFonts w:cs="Traditional Arabic" w:hint="cs"/>
          <w:sz w:val="32"/>
          <w:szCs w:val="32"/>
          <w:rtl/>
        </w:rPr>
        <w:t>الكبائر تفضلا منه تعالى ما لم يشركوا، قال عز وجل:</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عِبَادِيَ</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أَسْرَفُوا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أَنْفُسِهِمْ</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تَقْنَطُوا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رَحْمَةِ</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الذُّنُوبَ</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إِنَّهُ</w:t>
      </w:r>
      <w:r w:rsidRPr="00873D15">
        <w:rPr>
          <w:rFonts w:cs="Traditional Arabic"/>
          <w:b/>
          <w:bCs/>
          <w:color w:val="008000"/>
          <w:sz w:val="32"/>
          <w:szCs w:val="32"/>
          <w:rtl/>
        </w:rPr>
        <w:t xml:space="preserve"> </w:t>
      </w:r>
      <w:r w:rsidRPr="00873D15">
        <w:rPr>
          <w:rFonts w:cs="Traditional Arabic" w:hint="cs"/>
          <w:b/>
          <w:bCs/>
          <w:color w:val="008000"/>
          <w:sz w:val="32"/>
          <w:szCs w:val="32"/>
          <w:rtl/>
        </w:rPr>
        <w:t>هُوَ</w:t>
      </w:r>
      <w:r w:rsidRPr="00873D15">
        <w:rPr>
          <w:rFonts w:cs="Traditional Arabic"/>
          <w:b/>
          <w:bCs/>
          <w:color w:val="008000"/>
          <w:sz w:val="32"/>
          <w:szCs w:val="32"/>
          <w:rtl/>
        </w:rPr>
        <w:t xml:space="preserve"> </w:t>
      </w:r>
      <w:r w:rsidRPr="00873D15">
        <w:rPr>
          <w:rFonts w:cs="Traditional Arabic" w:hint="cs"/>
          <w:b/>
          <w:bCs/>
          <w:color w:val="008000"/>
          <w:sz w:val="32"/>
          <w:szCs w:val="32"/>
          <w:rtl/>
        </w:rPr>
        <w:t>الْغَفُورُ</w:t>
      </w:r>
      <w:r w:rsidRPr="00873D15">
        <w:rPr>
          <w:rFonts w:cs="Traditional Arabic"/>
          <w:b/>
          <w:bCs/>
          <w:color w:val="008000"/>
          <w:sz w:val="32"/>
          <w:szCs w:val="32"/>
          <w:rtl/>
        </w:rPr>
        <w:t xml:space="preserve"> </w:t>
      </w:r>
      <w:r w:rsidRPr="00873D15">
        <w:rPr>
          <w:rFonts w:cs="Traditional Arabic" w:hint="cs"/>
          <w:b/>
          <w:bCs/>
          <w:color w:val="008000"/>
          <w:sz w:val="32"/>
          <w:szCs w:val="32"/>
          <w:rtl/>
        </w:rPr>
        <w:t>الرَّحِيمُ﴾</w:t>
      </w:r>
      <w:r w:rsidRPr="00873D15">
        <w:rPr>
          <w:rFonts w:cs="Traditional Arabic" w:hint="cs"/>
          <w:sz w:val="32"/>
          <w:szCs w:val="32"/>
          <w:rtl/>
        </w:rPr>
        <w:t xml:space="preserve"> الزمر </w:t>
      </w:r>
      <w:r w:rsidRPr="00873D15">
        <w:rPr>
          <w:rFonts w:cs="Traditional Arabic"/>
          <w:sz w:val="32"/>
          <w:szCs w:val="32"/>
          <w:rtl/>
        </w:rPr>
        <w:t>53</w:t>
      </w:r>
      <w:r w:rsidRPr="00873D15">
        <w:rPr>
          <w:rFonts w:cs="Traditional Arabic" w:hint="cs"/>
          <w:sz w:val="32"/>
          <w:szCs w:val="32"/>
          <w:rtl/>
        </w:rPr>
        <w:t>، وقال الرسول صلى الله عليه وسلم:(</w:t>
      </w:r>
      <w:r w:rsidRPr="00873D15">
        <w:rPr>
          <w:rFonts w:cs="Traditional Arabic"/>
          <w:sz w:val="32"/>
          <w:szCs w:val="32"/>
          <w:rtl/>
        </w:rPr>
        <w:t xml:space="preserve"> </w:t>
      </w:r>
      <w:r w:rsidRPr="00873D15">
        <w:rPr>
          <w:rFonts w:cs="Traditional Arabic" w:hint="cs"/>
          <w:sz w:val="32"/>
          <w:szCs w:val="32"/>
          <w:rtl/>
        </w:rPr>
        <w:t>يقول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عمل</w:t>
      </w:r>
      <w:r w:rsidRPr="00873D15">
        <w:rPr>
          <w:rFonts w:cs="Traditional Arabic"/>
          <w:sz w:val="32"/>
          <w:szCs w:val="32"/>
          <w:rtl/>
        </w:rPr>
        <w:t xml:space="preserve"> </w:t>
      </w:r>
      <w:r w:rsidRPr="00873D15">
        <w:rPr>
          <w:rFonts w:cs="Traditional Arabic" w:hint="cs"/>
          <w:sz w:val="32"/>
          <w:szCs w:val="32"/>
          <w:rtl/>
        </w:rPr>
        <w:t>حسنة</w:t>
      </w:r>
      <w:r w:rsidRPr="00873D15">
        <w:rPr>
          <w:rFonts w:cs="Traditional Arabic"/>
          <w:sz w:val="32"/>
          <w:szCs w:val="32"/>
          <w:rtl/>
        </w:rPr>
        <w:t xml:space="preserve"> </w:t>
      </w:r>
      <w:r w:rsidRPr="00873D15">
        <w:rPr>
          <w:rFonts w:cs="Traditional Arabic" w:hint="cs"/>
          <w:sz w:val="32"/>
          <w:szCs w:val="32"/>
          <w:rtl/>
        </w:rPr>
        <w:t>فله</w:t>
      </w:r>
      <w:r w:rsidRPr="00873D15">
        <w:rPr>
          <w:rFonts w:cs="Traditional Arabic"/>
          <w:sz w:val="32"/>
          <w:szCs w:val="32"/>
          <w:rtl/>
        </w:rPr>
        <w:t xml:space="preserve"> </w:t>
      </w:r>
      <w:r w:rsidRPr="00873D15">
        <w:rPr>
          <w:rFonts w:cs="Traditional Arabic" w:hint="cs"/>
          <w:sz w:val="32"/>
          <w:szCs w:val="32"/>
          <w:rtl/>
        </w:rPr>
        <w:t>عشر</w:t>
      </w:r>
      <w:r w:rsidRPr="00873D15">
        <w:rPr>
          <w:rFonts w:cs="Traditional Arabic"/>
          <w:sz w:val="32"/>
          <w:szCs w:val="32"/>
          <w:rtl/>
        </w:rPr>
        <w:t xml:space="preserve"> </w:t>
      </w:r>
      <w:r w:rsidRPr="00873D15">
        <w:rPr>
          <w:rFonts w:cs="Traditional Arabic" w:hint="cs"/>
          <w:sz w:val="32"/>
          <w:szCs w:val="32"/>
          <w:rtl/>
        </w:rPr>
        <w:t>أمثالها</w:t>
      </w:r>
      <w:r w:rsidRPr="00873D15">
        <w:rPr>
          <w:rFonts w:cs="Traditional Arabic"/>
          <w:sz w:val="32"/>
          <w:szCs w:val="32"/>
          <w:rtl/>
        </w:rPr>
        <w:t xml:space="preserve"> </w:t>
      </w:r>
      <w:r w:rsidRPr="00873D15">
        <w:rPr>
          <w:rFonts w:cs="Traditional Arabic" w:hint="cs"/>
          <w:sz w:val="32"/>
          <w:szCs w:val="32"/>
          <w:rtl/>
        </w:rPr>
        <w:t>وأزيد،</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عمل</w:t>
      </w:r>
      <w:r w:rsidRPr="00873D15">
        <w:rPr>
          <w:rFonts w:cs="Traditional Arabic"/>
          <w:sz w:val="32"/>
          <w:szCs w:val="32"/>
          <w:rtl/>
        </w:rPr>
        <w:t xml:space="preserve"> </w:t>
      </w:r>
      <w:r w:rsidRPr="00873D15">
        <w:rPr>
          <w:rFonts w:cs="Traditional Arabic" w:hint="cs"/>
          <w:sz w:val="32"/>
          <w:szCs w:val="32"/>
          <w:rtl/>
        </w:rPr>
        <w:t>سيئة</w:t>
      </w:r>
      <w:r w:rsidRPr="00873D15">
        <w:rPr>
          <w:rFonts w:cs="Traditional Arabic"/>
          <w:sz w:val="32"/>
          <w:szCs w:val="32"/>
          <w:rtl/>
        </w:rPr>
        <w:t xml:space="preserve"> </w:t>
      </w:r>
      <w:r w:rsidRPr="00873D15">
        <w:rPr>
          <w:rFonts w:cs="Traditional Arabic" w:hint="cs"/>
          <w:sz w:val="32"/>
          <w:szCs w:val="32"/>
          <w:rtl/>
        </w:rPr>
        <w:t>فجزاؤها</w:t>
      </w:r>
      <w:r w:rsidRPr="00873D15">
        <w:rPr>
          <w:rFonts w:cs="Traditional Arabic"/>
          <w:sz w:val="32"/>
          <w:szCs w:val="32"/>
          <w:rtl/>
        </w:rPr>
        <w:t xml:space="preserve"> </w:t>
      </w:r>
      <w:r w:rsidRPr="00873D15">
        <w:rPr>
          <w:rFonts w:cs="Traditional Arabic" w:hint="cs"/>
          <w:sz w:val="32"/>
          <w:szCs w:val="32"/>
          <w:rtl/>
        </w:rPr>
        <w:t>مثلها</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أغفر،</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عمل</w:t>
      </w:r>
      <w:r w:rsidRPr="00873D15">
        <w:rPr>
          <w:rFonts w:cs="Traditional Arabic"/>
          <w:sz w:val="32"/>
          <w:szCs w:val="32"/>
          <w:rtl/>
        </w:rPr>
        <w:t xml:space="preserve"> </w:t>
      </w:r>
      <w:r w:rsidRPr="00873D15">
        <w:rPr>
          <w:rFonts w:cs="Traditional Arabic" w:hint="cs"/>
          <w:sz w:val="32"/>
          <w:szCs w:val="32"/>
          <w:rtl/>
        </w:rPr>
        <w:lastRenderedPageBreak/>
        <w:t>قِراب</w:t>
      </w:r>
      <w:r w:rsidRPr="00873D15">
        <w:rPr>
          <w:rFonts w:cs="Traditional Arabic"/>
          <w:sz w:val="32"/>
          <w:szCs w:val="32"/>
          <w:rtl/>
        </w:rPr>
        <w:t xml:space="preserve"> </w:t>
      </w:r>
      <w:r w:rsidRPr="00873D15">
        <w:rPr>
          <w:rFonts w:cs="Traditional Arabic" w:hint="cs"/>
          <w:sz w:val="32"/>
          <w:szCs w:val="32"/>
          <w:rtl/>
        </w:rPr>
        <w:t>الأرض</w:t>
      </w:r>
      <w:r w:rsidRPr="00873D15">
        <w:rPr>
          <w:rFonts w:cs="Traditional Arabic"/>
          <w:sz w:val="32"/>
          <w:szCs w:val="32"/>
          <w:rtl/>
        </w:rPr>
        <w:t xml:space="preserve"> </w:t>
      </w:r>
      <w:r w:rsidRPr="00873D15">
        <w:rPr>
          <w:rFonts w:cs="Traditional Arabic" w:hint="cs"/>
          <w:sz w:val="32"/>
          <w:szCs w:val="32"/>
          <w:rtl/>
        </w:rPr>
        <w:t>خطيئة</w:t>
      </w:r>
      <w:r w:rsidRPr="00873D15">
        <w:rPr>
          <w:rFonts w:cs="Traditional Arabic"/>
          <w:sz w:val="32"/>
          <w:szCs w:val="32"/>
          <w:rtl/>
        </w:rPr>
        <w:t xml:space="preserve"> </w:t>
      </w:r>
      <w:r w:rsidRPr="00873D15">
        <w:rPr>
          <w:rFonts w:cs="Traditional Arabic" w:hint="cs"/>
          <w:sz w:val="32"/>
          <w:szCs w:val="32"/>
          <w:rtl/>
        </w:rPr>
        <w:t>ثم</w:t>
      </w:r>
      <w:r w:rsidRPr="00873D15">
        <w:rPr>
          <w:rFonts w:cs="Traditional Arabic"/>
          <w:sz w:val="32"/>
          <w:szCs w:val="32"/>
          <w:rtl/>
        </w:rPr>
        <w:t xml:space="preserve"> </w:t>
      </w:r>
      <w:r w:rsidRPr="00873D15">
        <w:rPr>
          <w:rFonts w:cs="Traditional Arabic" w:hint="cs"/>
          <w:sz w:val="32"/>
          <w:szCs w:val="32"/>
          <w:rtl/>
        </w:rPr>
        <w:t>لقيني</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يشرك</w:t>
      </w:r>
      <w:r w:rsidRPr="00873D15">
        <w:rPr>
          <w:rFonts w:cs="Traditional Arabic"/>
          <w:sz w:val="32"/>
          <w:szCs w:val="32"/>
          <w:rtl/>
        </w:rPr>
        <w:t xml:space="preserve"> </w:t>
      </w:r>
      <w:r w:rsidRPr="00873D15">
        <w:rPr>
          <w:rFonts w:cs="Traditional Arabic" w:hint="cs"/>
          <w:sz w:val="32"/>
          <w:szCs w:val="32"/>
          <w:rtl/>
        </w:rPr>
        <w:t>بي</w:t>
      </w:r>
      <w:r w:rsidRPr="00873D15">
        <w:rPr>
          <w:rFonts w:cs="Traditional Arabic"/>
          <w:sz w:val="32"/>
          <w:szCs w:val="32"/>
          <w:rtl/>
        </w:rPr>
        <w:t xml:space="preserve"> </w:t>
      </w:r>
      <w:r w:rsidRPr="00873D15">
        <w:rPr>
          <w:rFonts w:cs="Traditional Arabic" w:hint="cs"/>
          <w:sz w:val="32"/>
          <w:szCs w:val="32"/>
          <w:rtl/>
        </w:rPr>
        <w:t>شيئا</w:t>
      </w:r>
      <w:r w:rsidRPr="00873D15">
        <w:rPr>
          <w:rFonts w:cs="Traditional Arabic"/>
          <w:sz w:val="32"/>
          <w:szCs w:val="32"/>
          <w:rtl/>
        </w:rPr>
        <w:t xml:space="preserve"> </w:t>
      </w:r>
      <w:r w:rsidRPr="00873D15">
        <w:rPr>
          <w:rFonts w:cs="Traditional Arabic" w:hint="cs"/>
          <w:sz w:val="32"/>
          <w:szCs w:val="32"/>
          <w:rtl/>
        </w:rPr>
        <w:t>جعلت</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مثلها</w:t>
      </w:r>
      <w:r w:rsidRPr="00873D15">
        <w:rPr>
          <w:rFonts w:cs="Traditional Arabic"/>
          <w:sz w:val="32"/>
          <w:szCs w:val="32"/>
          <w:rtl/>
        </w:rPr>
        <w:t xml:space="preserve"> </w:t>
      </w:r>
      <w:r w:rsidRPr="00873D15">
        <w:rPr>
          <w:rFonts w:cs="Traditional Arabic" w:hint="cs"/>
          <w:sz w:val="32"/>
          <w:szCs w:val="32"/>
          <w:rtl/>
        </w:rPr>
        <w:t>مغفرة،</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اقترب</w:t>
      </w:r>
      <w:r w:rsidRPr="00873D15">
        <w:rPr>
          <w:rFonts w:cs="Traditional Arabic"/>
          <w:sz w:val="32"/>
          <w:szCs w:val="32"/>
          <w:rtl/>
        </w:rPr>
        <w:t xml:space="preserve"> </w:t>
      </w:r>
      <w:r w:rsidRPr="00873D15">
        <w:rPr>
          <w:rFonts w:cs="Traditional Arabic" w:hint="cs"/>
          <w:sz w:val="32"/>
          <w:szCs w:val="32"/>
          <w:rtl/>
        </w:rPr>
        <w:t>إلي</w:t>
      </w:r>
      <w:r w:rsidRPr="00873D15">
        <w:rPr>
          <w:rFonts w:cs="Traditional Arabic"/>
          <w:sz w:val="32"/>
          <w:szCs w:val="32"/>
          <w:rtl/>
        </w:rPr>
        <w:t xml:space="preserve"> </w:t>
      </w:r>
      <w:r w:rsidRPr="00873D15">
        <w:rPr>
          <w:rFonts w:cs="Traditional Arabic" w:hint="cs"/>
          <w:sz w:val="32"/>
          <w:szCs w:val="32"/>
          <w:rtl/>
        </w:rPr>
        <w:t>شبرا</w:t>
      </w:r>
      <w:r w:rsidRPr="00873D15">
        <w:rPr>
          <w:rFonts w:cs="Traditional Arabic"/>
          <w:sz w:val="32"/>
          <w:szCs w:val="32"/>
          <w:rtl/>
        </w:rPr>
        <w:t xml:space="preserve"> </w:t>
      </w:r>
      <w:r w:rsidRPr="00873D15">
        <w:rPr>
          <w:rFonts w:cs="Traditional Arabic" w:hint="cs"/>
          <w:sz w:val="32"/>
          <w:szCs w:val="32"/>
          <w:rtl/>
        </w:rPr>
        <w:t>اقتربت</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ذراعا،</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اقترب</w:t>
      </w:r>
      <w:r w:rsidRPr="00873D15">
        <w:rPr>
          <w:rFonts w:cs="Traditional Arabic"/>
          <w:sz w:val="32"/>
          <w:szCs w:val="32"/>
          <w:rtl/>
        </w:rPr>
        <w:t xml:space="preserve"> </w:t>
      </w:r>
      <w:r w:rsidRPr="00873D15">
        <w:rPr>
          <w:rFonts w:cs="Traditional Arabic" w:hint="cs"/>
          <w:sz w:val="32"/>
          <w:szCs w:val="32"/>
          <w:rtl/>
        </w:rPr>
        <w:t>إلي</w:t>
      </w:r>
      <w:r w:rsidRPr="00873D15">
        <w:rPr>
          <w:rFonts w:cs="Traditional Arabic"/>
          <w:sz w:val="32"/>
          <w:szCs w:val="32"/>
          <w:rtl/>
        </w:rPr>
        <w:t xml:space="preserve"> </w:t>
      </w:r>
      <w:r w:rsidRPr="00873D15">
        <w:rPr>
          <w:rFonts w:cs="Traditional Arabic" w:hint="cs"/>
          <w:sz w:val="32"/>
          <w:szCs w:val="32"/>
          <w:rtl/>
        </w:rPr>
        <w:t>ذراعا</w:t>
      </w:r>
      <w:r w:rsidRPr="00873D15">
        <w:rPr>
          <w:rFonts w:cs="Traditional Arabic"/>
          <w:sz w:val="32"/>
          <w:szCs w:val="32"/>
          <w:rtl/>
        </w:rPr>
        <w:t xml:space="preserve"> </w:t>
      </w:r>
      <w:r w:rsidRPr="00873D15">
        <w:rPr>
          <w:rFonts w:cs="Traditional Arabic" w:hint="cs"/>
          <w:sz w:val="32"/>
          <w:szCs w:val="32"/>
          <w:rtl/>
        </w:rPr>
        <w:t>اقتربت</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باعا،</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أتاني</w:t>
      </w:r>
      <w:r w:rsidRPr="00873D15">
        <w:rPr>
          <w:rFonts w:cs="Traditional Arabic"/>
          <w:sz w:val="32"/>
          <w:szCs w:val="32"/>
          <w:rtl/>
        </w:rPr>
        <w:t xml:space="preserve"> </w:t>
      </w:r>
      <w:r w:rsidRPr="00873D15">
        <w:rPr>
          <w:rFonts w:cs="Traditional Arabic" w:hint="cs"/>
          <w:sz w:val="32"/>
          <w:szCs w:val="32"/>
          <w:rtl/>
        </w:rPr>
        <w:t>يمشي</w:t>
      </w:r>
      <w:r w:rsidRPr="00873D15">
        <w:rPr>
          <w:rFonts w:cs="Traditional Arabic"/>
          <w:sz w:val="32"/>
          <w:szCs w:val="32"/>
          <w:rtl/>
        </w:rPr>
        <w:t xml:space="preserve"> </w:t>
      </w:r>
      <w:r w:rsidRPr="00873D15">
        <w:rPr>
          <w:rFonts w:cs="Traditional Arabic" w:hint="cs"/>
          <w:sz w:val="32"/>
          <w:szCs w:val="32"/>
          <w:rtl/>
        </w:rPr>
        <w:t>أتيته</w:t>
      </w:r>
      <w:r w:rsidRPr="00873D15">
        <w:rPr>
          <w:rFonts w:cs="Traditional Arabic"/>
          <w:sz w:val="32"/>
          <w:szCs w:val="32"/>
          <w:rtl/>
        </w:rPr>
        <w:t xml:space="preserve"> </w:t>
      </w:r>
      <w:r w:rsidRPr="00873D15">
        <w:rPr>
          <w:rFonts w:cs="Traditional Arabic" w:hint="cs"/>
          <w:sz w:val="32"/>
          <w:szCs w:val="32"/>
          <w:rtl/>
        </w:rPr>
        <w:t xml:space="preserve">هرولة).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ولئن كان نزول هذه الآية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بِهِ ... ﴾</w:t>
      </w:r>
      <w:r w:rsidRPr="00873D15">
        <w:rPr>
          <w:rFonts w:cs="Traditional Arabic" w:hint="cs"/>
          <w:sz w:val="32"/>
          <w:szCs w:val="32"/>
          <w:rtl/>
        </w:rPr>
        <w:t xml:space="preserve"> بسبب سارق الدرع الذي افتضح أمره فارتد وهرب إلى مكة كما سبق شرحه في الآيات السابقة، فإنها في الوقت نفسه تحذير من عاقبة الخيانة والردة، ودعوة للأمة الإسلامية كي تتحد وتعتص</w:t>
      </w:r>
      <w:r w:rsidR="00686252" w:rsidRPr="00873D15">
        <w:rPr>
          <w:rFonts w:cs="Traditional Arabic" w:hint="cs"/>
          <w:sz w:val="32"/>
          <w:szCs w:val="32"/>
          <w:rtl/>
        </w:rPr>
        <w:t xml:space="preserve">م بالدين، وتلتحم بمنهج الإسلام، </w:t>
      </w:r>
      <w:r w:rsidRPr="00873D15">
        <w:rPr>
          <w:rFonts w:cs="Traditional Arabic" w:hint="cs"/>
          <w:sz w:val="32"/>
          <w:szCs w:val="32"/>
          <w:rtl/>
        </w:rPr>
        <w:t>وتجتنب الفرقة والتنازع، قال تعالى:</w:t>
      </w:r>
      <w:r w:rsidRPr="00873D15">
        <w:rPr>
          <w:rFonts w:cs="Traditional Arabic" w:hint="cs"/>
          <w:b/>
          <w:bCs/>
          <w:color w:val="008000"/>
          <w:sz w:val="32"/>
          <w:szCs w:val="32"/>
          <w:rtl/>
        </w:rPr>
        <w:t xml:space="preserve">﴿وَأَطِيعُوا اللَّهَ وَرَسُولَهُ وَلَا تَنَازَعُوا فَتَفْشَلُوا وَتَذْهَبَ </w:t>
      </w:r>
      <w:proofErr w:type="spellStart"/>
      <w:r w:rsidRPr="00873D15">
        <w:rPr>
          <w:rFonts w:cs="Traditional Arabic" w:hint="cs"/>
          <w:b/>
          <w:bCs/>
          <w:color w:val="008000"/>
          <w:sz w:val="32"/>
          <w:szCs w:val="32"/>
          <w:rtl/>
        </w:rPr>
        <w:t>رِيحُكُمْ﴾</w:t>
      </w:r>
      <w:r w:rsidRPr="00873D15">
        <w:rPr>
          <w:rFonts w:cs="Traditional Arabic" w:hint="cs"/>
          <w:sz w:val="32"/>
          <w:szCs w:val="32"/>
          <w:rtl/>
        </w:rPr>
        <w:t>لأنفال</w:t>
      </w:r>
      <w:proofErr w:type="spellEnd"/>
      <w:r w:rsidRPr="00873D15">
        <w:rPr>
          <w:rFonts w:cs="Traditional Arabic" w:hint="cs"/>
          <w:sz w:val="32"/>
          <w:szCs w:val="32"/>
          <w:rtl/>
        </w:rPr>
        <w:t xml:space="preserve"> 46. ولا أحْفَظَ لهذه الوحدة من التمسك بالإيمان والتوحيد وإقامة أمرهما، ولا أضيع لها من الإعراض عن سبيل الله واتباع سبل الضلال وعبادة الشيطان مشخَّصا في آلهة الإفك قديما وحديثا، كما قال تعالى عقب ذلك:</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يَدْعُونَ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إِنَاثًا﴾</w:t>
      </w:r>
      <w:r w:rsidRPr="00873D15">
        <w:rPr>
          <w:rFonts w:cs="Traditional Arabic" w:hint="cs"/>
          <w:sz w:val="32"/>
          <w:szCs w:val="32"/>
          <w:rtl/>
        </w:rPr>
        <w:t xml:space="preserve"> لا يعبدون من دون الله في الحقيقة إلا أوثانا أسموها تسمية إناث، مثل صنم عشتروت عند اليونان والعزى ونائلة عند قريش، ومناة عند الأوس</w:t>
      </w:r>
      <w:r w:rsidRPr="00873D15">
        <w:rPr>
          <w:rFonts w:cs="Traditional Arabic"/>
          <w:sz w:val="32"/>
          <w:szCs w:val="32"/>
          <w:rtl/>
        </w:rPr>
        <w:t xml:space="preserve"> </w:t>
      </w:r>
      <w:r w:rsidRPr="00873D15">
        <w:rPr>
          <w:rFonts w:cs="Traditional Arabic" w:hint="cs"/>
          <w:sz w:val="32"/>
          <w:szCs w:val="32"/>
          <w:rtl/>
        </w:rPr>
        <w:t>والخزرج، وقد كان لكل حي من</w:t>
      </w:r>
      <w:r w:rsidRPr="00873D15">
        <w:rPr>
          <w:rFonts w:cs="Traditional Arabic"/>
          <w:sz w:val="32"/>
          <w:szCs w:val="32"/>
          <w:rtl/>
        </w:rPr>
        <w:t xml:space="preserve"> </w:t>
      </w:r>
      <w:r w:rsidRPr="00873D15">
        <w:rPr>
          <w:rFonts w:cs="Traditional Arabic" w:hint="cs"/>
          <w:sz w:val="32"/>
          <w:szCs w:val="32"/>
          <w:rtl/>
        </w:rPr>
        <w:t>أحياء</w:t>
      </w:r>
      <w:r w:rsidRPr="00873D15">
        <w:rPr>
          <w:rFonts w:cs="Traditional Arabic"/>
          <w:sz w:val="32"/>
          <w:szCs w:val="32"/>
          <w:rtl/>
        </w:rPr>
        <w:t xml:space="preserve"> </w:t>
      </w:r>
      <w:r w:rsidRPr="00873D15">
        <w:rPr>
          <w:rFonts w:cs="Traditional Arabic" w:hint="cs"/>
          <w:sz w:val="32"/>
          <w:szCs w:val="32"/>
          <w:rtl/>
        </w:rPr>
        <w:t>العربِ</w:t>
      </w:r>
      <w:r w:rsidRPr="00873D15">
        <w:rPr>
          <w:rFonts w:cs="Traditional Arabic"/>
          <w:sz w:val="32"/>
          <w:szCs w:val="32"/>
          <w:rtl/>
        </w:rPr>
        <w:t xml:space="preserve"> </w:t>
      </w:r>
      <w:r w:rsidRPr="00873D15">
        <w:rPr>
          <w:rFonts w:cs="Traditional Arabic" w:hint="cs"/>
          <w:sz w:val="32"/>
          <w:szCs w:val="32"/>
          <w:rtl/>
        </w:rPr>
        <w:t>صنم</w:t>
      </w:r>
      <w:r w:rsidRPr="00873D15">
        <w:rPr>
          <w:rFonts w:cs="Traditional Arabic"/>
          <w:sz w:val="32"/>
          <w:szCs w:val="32"/>
          <w:rtl/>
        </w:rPr>
        <w:t xml:space="preserve"> </w:t>
      </w:r>
      <w:r w:rsidRPr="00873D15">
        <w:rPr>
          <w:rFonts w:cs="Traditional Arabic" w:hint="cs"/>
          <w:sz w:val="32"/>
          <w:szCs w:val="32"/>
          <w:rtl/>
        </w:rPr>
        <w:t>يعبد</w:t>
      </w:r>
      <w:r w:rsidRPr="00873D15">
        <w:rPr>
          <w:rFonts w:cs="Traditional Arabic"/>
          <w:sz w:val="32"/>
          <w:szCs w:val="32"/>
          <w:rtl/>
        </w:rPr>
        <w:t xml:space="preserve"> </w:t>
      </w:r>
      <w:r w:rsidRPr="00873D15">
        <w:rPr>
          <w:rFonts w:cs="Traditional Arabic" w:hint="cs"/>
          <w:sz w:val="32"/>
          <w:szCs w:val="32"/>
          <w:rtl/>
        </w:rPr>
        <w:t>يسمُّونه</w:t>
      </w:r>
      <w:r w:rsidRPr="00873D15">
        <w:rPr>
          <w:rFonts w:cs="Traditional Arabic"/>
          <w:sz w:val="32"/>
          <w:szCs w:val="32"/>
          <w:rtl/>
        </w:rPr>
        <w:t xml:space="preserve"> </w:t>
      </w:r>
      <w:r w:rsidRPr="00873D15">
        <w:rPr>
          <w:rFonts w:cs="Traditional Arabic" w:hint="cs"/>
          <w:sz w:val="32"/>
          <w:szCs w:val="32"/>
          <w:rtl/>
        </w:rPr>
        <w:t>أنثى</w:t>
      </w:r>
      <w:r w:rsidRPr="00873D15">
        <w:rPr>
          <w:rFonts w:cs="Traditional Arabic"/>
          <w:sz w:val="32"/>
          <w:szCs w:val="32"/>
          <w:rtl/>
        </w:rPr>
        <w:t xml:space="preserve"> </w:t>
      </w:r>
      <w:r w:rsidRPr="00873D15">
        <w:rPr>
          <w:rFonts w:cs="Traditional Arabic" w:hint="cs"/>
          <w:sz w:val="32"/>
          <w:szCs w:val="32"/>
          <w:rtl/>
        </w:rPr>
        <w:t>بني فلان،</w:t>
      </w:r>
      <w:r w:rsidRPr="00873D15">
        <w:rPr>
          <w:rFonts w:cs="Traditional Arabic"/>
          <w:sz w:val="32"/>
          <w:szCs w:val="32"/>
          <w:rtl/>
        </w:rPr>
        <w:t xml:space="preserve"> </w:t>
      </w:r>
      <w:r w:rsidRPr="00873D15">
        <w:rPr>
          <w:rFonts w:cs="Traditional Arabic" w:hint="cs"/>
          <w:sz w:val="32"/>
          <w:szCs w:val="32"/>
          <w:rtl/>
        </w:rPr>
        <w:t>يُلْبِسونه</w:t>
      </w:r>
      <w:r w:rsidRPr="00873D15">
        <w:rPr>
          <w:rFonts w:cs="Traditional Arabic"/>
          <w:sz w:val="32"/>
          <w:szCs w:val="32"/>
          <w:rtl/>
        </w:rPr>
        <w:t xml:space="preserve"> </w:t>
      </w:r>
      <w:r w:rsidRPr="00873D15">
        <w:rPr>
          <w:rFonts w:cs="Traditional Arabic" w:hint="cs"/>
          <w:sz w:val="32"/>
          <w:szCs w:val="32"/>
          <w:rtl/>
        </w:rPr>
        <w:t>أنواعَ</w:t>
      </w:r>
      <w:r w:rsidRPr="00873D15">
        <w:rPr>
          <w:rFonts w:cs="Traditional Arabic"/>
          <w:sz w:val="32"/>
          <w:szCs w:val="32"/>
          <w:rtl/>
        </w:rPr>
        <w:t xml:space="preserve"> </w:t>
      </w:r>
      <w:r w:rsidRPr="00873D15">
        <w:rPr>
          <w:rFonts w:cs="Traditional Arabic" w:hint="cs"/>
          <w:sz w:val="32"/>
          <w:szCs w:val="32"/>
          <w:rtl/>
        </w:rPr>
        <w:t>الحَلْي</w:t>
      </w:r>
      <w:r w:rsidRPr="00873D15">
        <w:rPr>
          <w:rFonts w:cs="Traditional Arabic"/>
          <w:sz w:val="32"/>
          <w:szCs w:val="32"/>
          <w:rtl/>
        </w:rPr>
        <w:t xml:space="preserve"> </w:t>
      </w:r>
      <w:r w:rsidRPr="00873D15">
        <w:rPr>
          <w:rFonts w:cs="Traditional Arabic" w:hint="cs"/>
          <w:sz w:val="32"/>
          <w:szCs w:val="32"/>
          <w:rtl/>
        </w:rPr>
        <w:t>ويُزيِّنونه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 xml:space="preserve">هيئة امرأة.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يَدْعُونَ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شَيْطَانًا﴾</w:t>
      </w:r>
      <w:r w:rsidRPr="00873D15">
        <w:rPr>
          <w:rFonts w:cs="Traditional Arabic" w:hint="cs"/>
          <w:sz w:val="32"/>
          <w:szCs w:val="32"/>
          <w:rtl/>
        </w:rPr>
        <w:t xml:space="preserve"> وما يعبدون في هذه الأوثان إلا شيطانا</w:t>
      </w:r>
      <w:r w:rsidRPr="00873D15">
        <w:rPr>
          <w:rFonts w:cs="Traditional Arabic"/>
          <w:sz w:val="32"/>
          <w:szCs w:val="32"/>
          <w:rtl/>
        </w:rPr>
        <w:t xml:space="preserve"> </w:t>
      </w:r>
      <w:r w:rsidRPr="00873D15">
        <w:rPr>
          <w:rFonts w:cs="Traditional Arabic" w:hint="cs"/>
          <w:b/>
          <w:bCs/>
          <w:color w:val="008000"/>
          <w:sz w:val="32"/>
          <w:szCs w:val="32"/>
          <w:rtl/>
        </w:rPr>
        <w:t>﴿مَرِيدًا﴾</w:t>
      </w:r>
      <w:r w:rsidRPr="00873D15">
        <w:rPr>
          <w:rFonts w:cs="Traditional Arabic" w:hint="cs"/>
          <w:sz w:val="32"/>
          <w:szCs w:val="32"/>
          <w:rtl/>
        </w:rPr>
        <w:t xml:space="preserve"> عاصيا </w:t>
      </w:r>
      <w:r w:rsidRPr="00873D15">
        <w:rPr>
          <w:rFonts w:cs="Traditional Arabic" w:hint="cs"/>
          <w:b/>
          <w:bCs/>
          <w:color w:val="008000"/>
          <w:sz w:val="32"/>
          <w:szCs w:val="32"/>
          <w:rtl/>
        </w:rPr>
        <w:t>﴿لَعَنَهُ</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طرده الله وأبعده عن مواقع فضله وتوفيقه وموجبات رحمته، لِمَا قاله معترضا على أمره عز وجل بالسجود لآدم عليه السلام كما ورد في سورة الأعراف من قوله تعالى: </w:t>
      </w:r>
      <w:r w:rsidRPr="00873D15">
        <w:rPr>
          <w:rFonts w:cs="Traditional Arabic" w:hint="cs"/>
          <w:b/>
          <w:bCs/>
          <w:color w:val="008000"/>
          <w:sz w:val="32"/>
          <w:szCs w:val="32"/>
          <w:rtl/>
        </w:rPr>
        <w:t>﴿ قَالَ</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مَنَعَكَ</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تَسْجُدَ</w:t>
      </w:r>
      <w:r w:rsidRPr="00873D15">
        <w:rPr>
          <w:rFonts w:cs="Traditional Arabic"/>
          <w:b/>
          <w:bCs/>
          <w:color w:val="008000"/>
          <w:sz w:val="32"/>
          <w:szCs w:val="32"/>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أَمَرْتُكَ</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أَنَا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خَلَقْتَنِي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نَارٍ</w:t>
      </w:r>
      <w:r w:rsidRPr="00873D15">
        <w:rPr>
          <w:rFonts w:cs="Traditional Arabic"/>
          <w:b/>
          <w:bCs/>
          <w:color w:val="008000"/>
          <w:sz w:val="32"/>
          <w:szCs w:val="32"/>
          <w:rtl/>
        </w:rPr>
        <w:t xml:space="preserve"> </w:t>
      </w:r>
      <w:r w:rsidRPr="00873D15">
        <w:rPr>
          <w:rFonts w:cs="Traditional Arabic" w:hint="cs"/>
          <w:b/>
          <w:bCs/>
          <w:color w:val="008000"/>
          <w:sz w:val="32"/>
          <w:szCs w:val="32"/>
          <w:rtl/>
        </w:rPr>
        <w:t>وَخَلَقْتَهُ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طِينٍ</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فَاهْبِطْ</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فَمَا</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لَكَ</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تَتَكَبَّرَ</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فَاخْرُجْ</w:t>
      </w:r>
      <w:r w:rsidRPr="00873D15">
        <w:rPr>
          <w:rFonts w:cs="Traditional Arabic"/>
          <w:b/>
          <w:bCs/>
          <w:color w:val="008000"/>
          <w:sz w:val="32"/>
          <w:szCs w:val="32"/>
          <w:rtl/>
        </w:rPr>
        <w:t xml:space="preserve"> </w:t>
      </w:r>
      <w:r w:rsidRPr="00873D15">
        <w:rPr>
          <w:rFonts w:cs="Traditional Arabic" w:hint="cs"/>
          <w:b/>
          <w:bCs/>
          <w:color w:val="008000"/>
          <w:sz w:val="32"/>
          <w:szCs w:val="32"/>
          <w:rtl/>
        </w:rPr>
        <w:t>إِنَّكَ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الصَّاغِرِينَ﴾</w:t>
      </w:r>
      <w:r w:rsidRPr="00873D15">
        <w:rPr>
          <w:rFonts w:cs="Traditional Arabic" w:hint="cs"/>
          <w:sz w:val="32"/>
          <w:szCs w:val="32"/>
          <w:rtl/>
        </w:rPr>
        <w:t xml:space="preserve"> الأعراف12/</w:t>
      </w:r>
      <w:r w:rsidRPr="00873D15">
        <w:rPr>
          <w:rFonts w:cs="Traditional Arabic"/>
          <w:sz w:val="32"/>
          <w:szCs w:val="32"/>
          <w:rtl/>
        </w:rPr>
        <w:t>13</w:t>
      </w:r>
      <w:r w:rsidRPr="00873D15">
        <w:rPr>
          <w:rFonts w:cs="Traditional Arabic" w:hint="cs"/>
          <w:sz w:val="32"/>
          <w:szCs w:val="32"/>
          <w:rtl/>
        </w:rPr>
        <w:t xml:space="preserve">، ثم لما أنظره عز وجل إلى يوم الدين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فَبِمَا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أَغْوَيْتَنِي</w:t>
      </w:r>
      <w:r w:rsidRPr="00873D15">
        <w:rPr>
          <w:rFonts w:cs="Traditional Arabic"/>
          <w:b/>
          <w:bCs/>
          <w:color w:val="008000"/>
          <w:sz w:val="32"/>
          <w:szCs w:val="32"/>
          <w:rtl/>
        </w:rPr>
        <w:t xml:space="preserve"> </w:t>
      </w:r>
      <w:r w:rsidRPr="00873D15">
        <w:rPr>
          <w:rFonts w:cs="Traditional Arabic" w:hint="cs"/>
          <w:b/>
          <w:bCs/>
          <w:color w:val="008000"/>
          <w:sz w:val="32"/>
          <w:szCs w:val="32"/>
          <w:rtl/>
        </w:rPr>
        <w:t>لَأَقْعُدَنَّ</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صِرَاطَكَ</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الْمُسْتَقِيمَ</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لَآتِيَنَّهُمْ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أَيْدِيهِمْ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خَلْفِهِمْ</w:t>
      </w:r>
      <w:r w:rsidRPr="00873D15">
        <w:rPr>
          <w:rFonts w:cs="Traditional Arabic"/>
          <w:b/>
          <w:bCs/>
          <w:color w:val="008000"/>
          <w:sz w:val="32"/>
          <w:szCs w:val="32"/>
          <w:rtl/>
        </w:rPr>
        <w:t xml:space="preserve"> </w:t>
      </w:r>
      <w:r w:rsidRPr="00873D15">
        <w:rPr>
          <w:rFonts w:cs="Traditional Arabic" w:hint="cs"/>
          <w:b/>
          <w:bCs/>
          <w:color w:val="008000"/>
          <w:sz w:val="32"/>
          <w:szCs w:val="32"/>
          <w:rtl/>
        </w:rPr>
        <w:t>وَعَنْ</w:t>
      </w:r>
      <w:r w:rsidRPr="00873D15">
        <w:rPr>
          <w:rFonts w:cs="Traditional Arabic"/>
          <w:b/>
          <w:bCs/>
          <w:color w:val="008000"/>
          <w:sz w:val="32"/>
          <w:szCs w:val="32"/>
          <w:rtl/>
        </w:rPr>
        <w:t xml:space="preserve"> </w:t>
      </w:r>
      <w:r w:rsidRPr="00873D15">
        <w:rPr>
          <w:rFonts w:cs="Traditional Arabic" w:hint="cs"/>
          <w:b/>
          <w:bCs/>
          <w:color w:val="008000"/>
          <w:sz w:val="32"/>
          <w:szCs w:val="32"/>
          <w:rtl/>
        </w:rPr>
        <w:t>أَيْمَانِهِمْ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وَعَنْ</w:t>
      </w:r>
      <w:r w:rsidRPr="00873D15">
        <w:rPr>
          <w:rFonts w:cs="Traditional Arabic"/>
          <w:b/>
          <w:bCs/>
          <w:color w:val="008000"/>
          <w:sz w:val="32"/>
          <w:szCs w:val="32"/>
          <w:rtl/>
        </w:rPr>
        <w:t xml:space="preserve"> </w:t>
      </w:r>
      <w:r w:rsidRPr="00873D15">
        <w:rPr>
          <w:rFonts w:cs="Traditional Arabic" w:hint="cs"/>
          <w:b/>
          <w:bCs/>
          <w:color w:val="008000"/>
          <w:sz w:val="32"/>
          <w:szCs w:val="32"/>
          <w:rtl/>
        </w:rPr>
        <w:t>شَمَائِلِهِمْ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تَجِدُ</w:t>
      </w:r>
      <w:r w:rsidRPr="00873D15">
        <w:rPr>
          <w:rFonts w:cs="Traditional Arabic"/>
          <w:b/>
          <w:bCs/>
          <w:color w:val="008000"/>
          <w:sz w:val="32"/>
          <w:szCs w:val="32"/>
          <w:rtl/>
        </w:rPr>
        <w:t xml:space="preserve"> </w:t>
      </w:r>
      <w:r w:rsidRPr="00873D15">
        <w:rPr>
          <w:rFonts w:cs="Traditional Arabic" w:hint="cs"/>
          <w:b/>
          <w:bCs/>
          <w:color w:val="008000"/>
          <w:sz w:val="32"/>
          <w:szCs w:val="32"/>
          <w:rtl/>
        </w:rPr>
        <w:t>أَكْثَرَهُمْ</w:t>
      </w:r>
      <w:r w:rsidRPr="00873D15">
        <w:rPr>
          <w:rFonts w:cs="Traditional Arabic"/>
          <w:b/>
          <w:bCs/>
          <w:color w:val="008000"/>
          <w:sz w:val="32"/>
          <w:szCs w:val="32"/>
          <w:rtl/>
        </w:rPr>
        <w:t xml:space="preserve"> </w:t>
      </w:r>
      <w:r w:rsidRPr="00873D15">
        <w:rPr>
          <w:rFonts w:cs="Traditional Arabic" w:hint="cs"/>
          <w:b/>
          <w:bCs/>
          <w:color w:val="008000"/>
          <w:sz w:val="32"/>
          <w:szCs w:val="32"/>
          <w:rtl/>
        </w:rPr>
        <w:t>شَاكِرِينَ﴾</w:t>
      </w:r>
      <w:r w:rsidRPr="00873D15">
        <w:rPr>
          <w:rFonts w:cs="Traditional Arabic" w:hint="cs"/>
          <w:sz w:val="32"/>
          <w:szCs w:val="32"/>
          <w:rtl/>
        </w:rPr>
        <w:t xml:space="preserve"> الأعراف 16/</w:t>
      </w:r>
      <w:r w:rsidRPr="00873D15">
        <w:rPr>
          <w:rFonts w:cs="Traditional Arabic"/>
          <w:sz w:val="32"/>
          <w:szCs w:val="32"/>
          <w:rtl/>
        </w:rPr>
        <w:t xml:space="preserve"> 17</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وهو نفس السياق في هذه الآيات من سورة النساء بزيادة بيان بعض أوجه تضليل الشيطان لأوليائه استدراجا لهم إلى الشرك ومكرا بهم:</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 وَقَالَ</w:t>
      </w:r>
      <w:r w:rsidRPr="00873D15">
        <w:rPr>
          <w:rFonts w:cs="Traditional Arabic"/>
          <w:b/>
          <w:bCs/>
          <w:color w:val="008000"/>
          <w:sz w:val="32"/>
          <w:szCs w:val="32"/>
          <w:rtl/>
        </w:rPr>
        <w:t xml:space="preserve"> </w:t>
      </w:r>
      <w:r w:rsidRPr="00873D15">
        <w:rPr>
          <w:rFonts w:cs="Traditional Arabic" w:hint="cs"/>
          <w:b/>
          <w:bCs/>
          <w:color w:val="008000"/>
          <w:sz w:val="32"/>
          <w:szCs w:val="32"/>
          <w:rtl/>
        </w:rPr>
        <w:t>لَأَتَّخِذَنَّ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عِبَادِكَ</w:t>
      </w:r>
      <w:r w:rsidRPr="00873D15">
        <w:rPr>
          <w:rFonts w:cs="Traditional Arabic"/>
          <w:b/>
          <w:bCs/>
          <w:color w:val="008000"/>
          <w:sz w:val="32"/>
          <w:szCs w:val="32"/>
          <w:rtl/>
        </w:rPr>
        <w:t xml:space="preserve"> </w:t>
      </w:r>
      <w:r w:rsidRPr="00873D15">
        <w:rPr>
          <w:rFonts w:cs="Traditional Arabic" w:hint="cs"/>
          <w:b/>
          <w:bCs/>
          <w:color w:val="008000"/>
          <w:sz w:val="32"/>
          <w:szCs w:val="32"/>
          <w:rtl/>
        </w:rPr>
        <w:t>نَصِيبًا</w:t>
      </w:r>
      <w:r w:rsidRPr="00873D15">
        <w:rPr>
          <w:rFonts w:cs="Traditional Arabic"/>
          <w:b/>
          <w:bCs/>
          <w:color w:val="008000"/>
          <w:sz w:val="32"/>
          <w:szCs w:val="32"/>
          <w:rtl/>
        </w:rPr>
        <w:t xml:space="preserve"> </w:t>
      </w:r>
      <w:r w:rsidRPr="00873D15">
        <w:rPr>
          <w:rFonts w:cs="Traditional Arabic" w:hint="cs"/>
          <w:b/>
          <w:bCs/>
          <w:color w:val="008000"/>
          <w:sz w:val="32"/>
          <w:szCs w:val="32"/>
          <w:rtl/>
        </w:rPr>
        <w:t>مَفْرُوضًا﴾</w:t>
      </w:r>
      <w:r w:rsidRPr="00873D15">
        <w:rPr>
          <w:rFonts w:cs="Traditional Arabic" w:hint="cs"/>
          <w:sz w:val="32"/>
          <w:szCs w:val="32"/>
          <w:rtl/>
        </w:rPr>
        <w:t xml:space="preserve"> والنصيب هو الحصة أو السهم من الشيء، والمفروض أي: المُعيَّن، الذي اقتضته حكمة الله تعالى في طبيعة النفس البشرية ابتلاء لها واختبارا، وهو أحد نجدي الخير والشر في قوله تعالى:</w:t>
      </w:r>
      <w:r w:rsidRPr="00873D15">
        <w:rPr>
          <w:rFonts w:cs="Traditional Arabic" w:hint="cs"/>
          <w:b/>
          <w:bCs/>
          <w:color w:val="008000"/>
          <w:sz w:val="32"/>
          <w:szCs w:val="32"/>
          <w:rtl/>
        </w:rPr>
        <w:t>﴿ وَهَدَيْنَاهُ</w:t>
      </w:r>
      <w:r w:rsidRPr="00873D15">
        <w:rPr>
          <w:rFonts w:cs="Traditional Arabic"/>
          <w:b/>
          <w:bCs/>
          <w:color w:val="008000"/>
          <w:sz w:val="32"/>
          <w:szCs w:val="32"/>
          <w:rtl/>
        </w:rPr>
        <w:t xml:space="preserve"> </w:t>
      </w:r>
      <w:r w:rsidRPr="00873D15">
        <w:rPr>
          <w:rFonts w:cs="Traditional Arabic" w:hint="cs"/>
          <w:b/>
          <w:bCs/>
          <w:color w:val="008000"/>
          <w:sz w:val="32"/>
          <w:szCs w:val="32"/>
          <w:rtl/>
        </w:rPr>
        <w:t>النَّجْدَيْنِ﴾</w:t>
      </w:r>
      <w:r w:rsidRPr="00873D15">
        <w:rPr>
          <w:rFonts w:cs="Traditional Arabic" w:hint="cs"/>
          <w:sz w:val="32"/>
          <w:szCs w:val="32"/>
          <w:rtl/>
        </w:rPr>
        <w:t xml:space="preserve"> البلد</w:t>
      </w:r>
      <w:r w:rsidRPr="00873D15">
        <w:rPr>
          <w:rFonts w:cs="Traditional Arabic"/>
          <w:sz w:val="32"/>
          <w:szCs w:val="32"/>
          <w:rtl/>
        </w:rPr>
        <w:t xml:space="preserve"> 10</w:t>
      </w:r>
      <w:r w:rsidRPr="00873D15">
        <w:rPr>
          <w:rFonts w:cs="Traditional Arabic" w:hint="cs"/>
          <w:sz w:val="32"/>
          <w:szCs w:val="32"/>
          <w:rtl/>
        </w:rPr>
        <w:t>. والظاهر من الآية أن الله خلق في الشيطان علماً</w:t>
      </w:r>
      <w:r w:rsidRPr="00873D15">
        <w:rPr>
          <w:rFonts w:cs="Traditional Arabic"/>
          <w:sz w:val="32"/>
          <w:szCs w:val="32"/>
          <w:rtl/>
        </w:rPr>
        <w:t xml:space="preserve"> </w:t>
      </w:r>
      <w:r w:rsidRPr="00873D15">
        <w:rPr>
          <w:rFonts w:cs="Traditional Arabic" w:hint="cs"/>
          <w:sz w:val="32"/>
          <w:szCs w:val="32"/>
          <w:rtl/>
        </w:rPr>
        <w:t>أيقن</w:t>
      </w:r>
      <w:r w:rsidRPr="00873D15">
        <w:rPr>
          <w:rFonts w:cs="Traditional Arabic"/>
          <w:sz w:val="32"/>
          <w:szCs w:val="32"/>
          <w:rtl/>
        </w:rPr>
        <w:t xml:space="preserve"> </w:t>
      </w:r>
      <w:r w:rsidRPr="00873D15">
        <w:rPr>
          <w:rFonts w:cs="Traditional Arabic" w:hint="cs"/>
          <w:sz w:val="32"/>
          <w:szCs w:val="32"/>
          <w:rtl/>
        </w:rPr>
        <w:t>بمقتضاه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لديه المقدرة</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فتنة</w:t>
      </w:r>
      <w:r w:rsidRPr="00873D15">
        <w:rPr>
          <w:rFonts w:cs="Traditional Arabic"/>
          <w:sz w:val="32"/>
          <w:szCs w:val="32"/>
          <w:rtl/>
        </w:rPr>
        <w:t xml:space="preserve"> </w:t>
      </w:r>
      <w:r w:rsidRPr="00873D15">
        <w:rPr>
          <w:rFonts w:cs="Traditional Arabic" w:hint="cs"/>
          <w:sz w:val="32"/>
          <w:szCs w:val="32"/>
          <w:rtl/>
        </w:rPr>
        <w:t>بعض البشر</w:t>
      </w:r>
      <w:r w:rsidRPr="00873D15">
        <w:rPr>
          <w:rFonts w:cs="Traditional Arabic"/>
          <w:sz w:val="32"/>
          <w:szCs w:val="32"/>
          <w:rtl/>
        </w:rPr>
        <w:t xml:space="preserve"> </w:t>
      </w:r>
      <w:r w:rsidRPr="00873D15">
        <w:rPr>
          <w:rFonts w:cs="Traditional Arabic" w:hint="cs"/>
          <w:sz w:val="32"/>
          <w:szCs w:val="32"/>
          <w:rtl/>
        </w:rPr>
        <w:t xml:space="preserve">وتسخيرهم، وأن استعداد بعض الناس للباطل وارتكابهم للشر في مجال المعتقد أو الأعمال والعلاقات أو الأهواء وخلجات النفس هو نصيب </w:t>
      </w:r>
      <w:r w:rsidRPr="00873D15">
        <w:rPr>
          <w:rFonts w:cs="Traditional Arabic" w:hint="cs"/>
          <w:sz w:val="32"/>
          <w:szCs w:val="32"/>
          <w:rtl/>
        </w:rPr>
        <w:lastRenderedPageBreak/>
        <w:t>الشيطان فيهم، وأن استعداد غيرهم للحق والخير والعمل الصالح هو نصيبهم من فضل الله تعالى في الجنة؛ ثم فصل الحق سبحانه أساليب إغواء الشيطان لأوليائه بقوله حكاية عنه:</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w:t>
      </w:r>
      <w:proofErr w:type="spellStart"/>
      <w:r w:rsidRPr="00873D15">
        <w:rPr>
          <w:rFonts w:cs="Traditional Arabic" w:hint="cs"/>
          <w:b/>
          <w:bCs/>
          <w:color w:val="008000"/>
          <w:sz w:val="32"/>
          <w:szCs w:val="32"/>
          <w:rtl/>
        </w:rPr>
        <w:t>وَلَأُضِلَّنَّهُمْ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وَلَأُمَنِّيَنَّهُمْ﴾</w:t>
      </w:r>
      <w:r w:rsidRPr="00873D15">
        <w:rPr>
          <w:rFonts w:cs="Traditional Arabic" w:hint="cs"/>
          <w:sz w:val="32"/>
          <w:szCs w:val="32"/>
          <w:rtl/>
        </w:rPr>
        <w:t xml:space="preserve"> لأضلنَّهم عن الحق، </w:t>
      </w:r>
      <w:proofErr w:type="spellStart"/>
      <w:r w:rsidRPr="00873D15">
        <w:rPr>
          <w:rFonts w:cs="Traditional Arabic" w:hint="cs"/>
          <w:sz w:val="32"/>
          <w:szCs w:val="32"/>
          <w:rtl/>
        </w:rPr>
        <w:t>ولأُطمِعَنَّهم</w:t>
      </w:r>
      <w:proofErr w:type="spellEnd"/>
      <w:r w:rsidRPr="00873D15">
        <w:rPr>
          <w:rFonts w:cs="Traditional Arabic" w:hint="cs"/>
          <w:sz w:val="32"/>
          <w:szCs w:val="32"/>
          <w:rtl/>
        </w:rPr>
        <w:t xml:space="preserve"> بما لا يكون وما لا يحققونه، وما ليس لهم فيه إلا المضرة، كأن يتمنوا حرث الدنيا ويعملوا له وحده لاهين عن حرث الآخرة التي ليس لهم فيها إلا النار.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وَلَآمُرَنَّهُمْ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فَلَيُبَتِّكُنَّ</w:t>
      </w:r>
      <w:r w:rsidRPr="00873D15">
        <w:rPr>
          <w:rFonts w:cs="Traditional Arabic"/>
          <w:b/>
          <w:bCs/>
          <w:color w:val="008000"/>
          <w:sz w:val="32"/>
          <w:szCs w:val="32"/>
          <w:rtl/>
        </w:rPr>
        <w:t xml:space="preserve"> </w:t>
      </w:r>
      <w:r w:rsidRPr="00873D15">
        <w:rPr>
          <w:rFonts w:cs="Traditional Arabic" w:hint="cs"/>
          <w:b/>
          <w:bCs/>
          <w:color w:val="008000"/>
          <w:sz w:val="32"/>
          <w:szCs w:val="32"/>
          <w:rtl/>
        </w:rPr>
        <w:t>آذَانَ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الْأَنْعَامِ﴾</w:t>
      </w:r>
      <w:r w:rsidRPr="00873D15">
        <w:rPr>
          <w:rFonts w:cs="Traditional Arabic" w:hint="cs"/>
          <w:sz w:val="32"/>
          <w:szCs w:val="32"/>
          <w:rtl/>
        </w:rPr>
        <w:t xml:space="preserve"> </w:t>
      </w:r>
      <w:proofErr w:type="spellStart"/>
      <w:r w:rsidRPr="00873D15">
        <w:rPr>
          <w:rFonts w:cs="Traditional Arabic" w:hint="cs"/>
          <w:sz w:val="32"/>
          <w:szCs w:val="32"/>
          <w:rtl/>
        </w:rPr>
        <w:t>وتبتيك</w:t>
      </w:r>
      <w:proofErr w:type="spellEnd"/>
      <w:r w:rsidRPr="00873D15">
        <w:rPr>
          <w:rFonts w:cs="Traditional Arabic" w:hint="cs"/>
          <w:sz w:val="32"/>
          <w:szCs w:val="32"/>
          <w:rtl/>
        </w:rPr>
        <w:t xml:space="preserve"> الآذان قطعها وشقها، أي لآمرنهم بقطع آذان الأنعام تقربا للأصنام فأجدهم ممتثلين أمري، وقد كان المشركون </w:t>
      </w:r>
      <w:proofErr w:type="spellStart"/>
      <w:r w:rsidRPr="00873D15">
        <w:rPr>
          <w:rFonts w:cs="Traditional Arabic" w:hint="cs"/>
          <w:sz w:val="32"/>
          <w:szCs w:val="32"/>
          <w:rtl/>
        </w:rPr>
        <w:t>يبتكون</w:t>
      </w:r>
      <w:proofErr w:type="spellEnd"/>
      <w:r w:rsidRPr="00873D15">
        <w:rPr>
          <w:rFonts w:cs="Traditional Arabic"/>
          <w:sz w:val="32"/>
          <w:szCs w:val="32"/>
          <w:rtl/>
        </w:rPr>
        <w:t xml:space="preserve"> </w:t>
      </w:r>
      <w:r w:rsidRPr="00873D15">
        <w:rPr>
          <w:rFonts w:cs="Traditional Arabic" w:hint="cs"/>
          <w:sz w:val="32"/>
          <w:szCs w:val="32"/>
          <w:rtl/>
        </w:rPr>
        <w:t>آذان</w:t>
      </w:r>
      <w:r w:rsidRPr="00873D15">
        <w:rPr>
          <w:rFonts w:cs="Traditional Arabic"/>
          <w:sz w:val="32"/>
          <w:szCs w:val="32"/>
          <w:rtl/>
        </w:rPr>
        <w:t xml:space="preserve"> </w:t>
      </w:r>
      <w:r w:rsidRPr="00873D15">
        <w:rPr>
          <w:rFonts w:cs="Traditional Arabic" w:hint="cs"/>
          <w:sz w:val="32"/>
          <w:szCs w:val="32"/>
          <w:rtl/>
        </w:rPr>
        <w:t>بعض الأنعام</w:t>
      </w:r>
      <w:r w:rsidRPr="00873D15">
        <w:rPr>
          <w:rFonts w:cs="Traditional Arabic"/>
          <w:sz w:val="32"/>
          <w:szCs w:val="32"/>
          <w:rtl/>
        </w:rPr>
        <w:t xml:space="preserve"> </w:t>
      </w:r>
      <w:r w:rsidRPr="00873D15">
        <w:rPr>
          <w:rFonts w:cs="Traditional Arabic" w:hint="cs"/>
          <w:sz w:val="32"/>
          <w:szCs w:val="32"/>
          <w:rtl/>
        </w:rPr>
        <w:t>تمييزا لها عن غيرها، كما في البحيرة والسائبة والوصيلة</w:t>
      </w:r>
      <w:r w:rsidRPr="00873D15">
        <w:rPr>
          <w:rFonts w:cs="Traditional Arabic" w:hint="cs"/>
          <w:sz w:val="20"/>
          <w:szCs w:val="20"/>
          <w:rtl/>
        </w:rPr>
        <w:t>[</w:t>
      </w:r>
      <w:r w:rsidRPr="00873D15">
        <w:rPr>
          <w:rStyle w:val="a8"/>
          <w:rFonts w:cs="Traditional Arabic"/>
          <w:sz w:val="20"/>
          <w:szCs w:val="20"/>
          <w:rtl/>
        </w:rPr>
        <w:footnoteReference w:id="64"/>
      </w:r>
      <w:r w:rsidRPr="00873D15">
        <w:rPr>
          <w:rFonts w:cs="Traditional Arabic" w:hint="cs"/>
          <w:sz w:val="20"/>
          <w:szCs w:val="20"/>
          <w:rtl/>
        </w:rPr>
        <w:t>]</w:t>
      </w:r>
      <w:r w:rsidRPr="00873D15">
        <w:rPr>
          <w:rFonts w:cs="Traditional Arabic" w:hint="cs"/>
          <w:sz w:val="32"/>
          <w:szCs w:val="32"/>
          <w:rtl/>
        </w:rPr>
        <w:t>، ويحرمون على أنفسهم الانتفاع بها ويجعلونها</w:t>
      </w:r>
      <w:r w:rsidRPr="00873D15">
        <w:rPr>
          <w:rFonts w:cs="Traditional Arabic"/>
          <w:sz w:val="32"/>
          <w:szCs w:val="32"/>
          <w:rtl/>
        </w:rPr>
        <w:t xml:space="preserve"> </w:t>
      </w:r>
      <w:r w:rsidRPr="00873D15">
        <w:rPr>
          <w:rFonts w:cs="Traditional Arabic" w:hint="cs"/>
          <w:sz w:val="32"/>
          <w:szCs w:val="32"/>
          <w:rtl/>
        </w:rPr>
        <w:t xml:space="preserve">محررة لأصنامهم وطواغيتهم نسكا وتعبدا.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w:t>
      </w:r>
      <w:proofErr w:type="spellStart"/>
      <w:r w:rsidRPr="00873D15">
        <w:rPr>
          <w:rFonts w:cs="Traditional Arabic" w:hint="cs"/>
          <w:b/>
          <w:bCs/>
          <w:color w:val="008000"/>
          <w:sz w:val="32"/>
          <w:szCs w:val="32"/>
          <w:rtl/>
        </w:rPr>
        <w:t>وَلَآمُرَنَّهُمْ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فَلَيُغَيِّرُنَّ</w:t>
      </w:r>
      <w:r w:rsidRPr="00873D15">
        <w:rPr>
          <w:rFonts w:cs="Traditional Arabic"/>
          <w:b/>
          <w:bCs/>
          <w:color w:val="008000"/>
          <w:sz w:val="32"/>
          <w:szCs w:val="32"/>
          <w:rtl/>
        </w:rPr>
        <w:t xml:space="preserve"> </w:t>
      </w:r>
      <w:r w:rsidRPr="00873D15">
        <w:rPr>
          <w:rFonts w:cs="Traditional Arabic" w:hint="cs"/>
          <w:b/>
          <w:bCs/>
          <w:color w:val="008000"/>
          <w:sz w:val="32"/>
          <w:szCs w:val="32"/>
          <w:rtl/>
        </w:rPr>
        <w:t>خَلْقَ</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وتغيير خلق الله لأغراض شيطانية مستمر مادام في الأرض من يعبد الشيطان ويواليه، من ذلك ما كان في الجاهلية مثل</w:t>
      </w:r>
      <w:r w:rsidRPr="00873D15">
        <w:rPr>
          <w:rFonts w:cs="Traditional Arabic"/>
          <w:sz w:val="32"/>
          <w:szCs w:val="32"/>
          <w:rtl/>
        </w:rPr>
        <w:t xml:space="preserve"> </w:t>
      </w:r>
      <w:proofErr w:type="spellStart"/>
      <w:r w:rsidRPr="00873D15">
        <w:rPr>
          <w:rFonts w:cs="Traditional Arabic" w:hint="cs"/>
          <w:sz w:val="32"/>
          <w:szCs w:val="32"/>
          <w:rtl/>
        </w:rPr>
        <w:t>فقء</w:t>
      </w:r>
      <w:proofErr w:type="spellEnd"/>
      <w:r w:rsidRPr="00873D15">
        <w:rPr>
          <w:rFonts w:cs="Traditional Arabic"/>
          <w:sz w:val="32"/>
          <w:szCs w:val="32"/>
          <w:rtl/>
        </w:rPr>
        <w:t xml:space="preserve"> </w:t>
      </w:r>
      <w:r w:rsidRPr="00873D15">
        <w:rPr>
          <w:rFonts w:cs="Traditional Arabic" w:hint="cs"/>
          <w:sz w:val="32"/>
          <w:szCs w:val="32"/>
          <w:rtl/>
        </w:rPr>
        <w:t>عين</w:t>
      </w:r>
      <w:r w:rsidRPr="00873D15">
        <w:rPr>
          <w:rFonts w:cs="Traditional Arabic"/>
          <w:sz w:val="32"/>
          <w:szCs w:val="32"/>
          <w:rtl/>
        </w:rPr>
        <w:t xml:space="preserve"> </w:t>
      </w:r>
      <w:r w:rsidRPr="00873D15">
        <w:rPr>
          <w:rFonts w:cs="Traditional Arabic" w:hint="cs"/>
          <w:sz w:val="32"/>
          <w:szCs w:val="32"/>
          <w:rtl/>
        </w:rPr>
        <w:t>الحامي،</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البعير</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حمَى</w:t>
      </w:r>
      <w:r w:rsidRPr="00873D15">
        <w:rPr>
          <w:rFonts w:cs="Traditional Arabic"/>
          <w:sz w:val="32"/>
          <w:szCs w:val="32"/>
          <w:rtl/>
        </w:rPr>
        <w:t xml:space="preserve"> </w:t>
      </w:r>
      <w:r w:rsidRPr="00873D15">
        <w:rPr>
          <w:rFonts w:cs="Traditional Arabic" w:hint="cs"/>
          <w:sz w:val="32"/>
          <w:szCs w:val="32"/>
          <w:rtl/>
        </w:rPr>
        <w:t>ظهرَه</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الركوب</w:t>
      </w:r>
      <w:r w:rsidRPr="00873D15">
        <w:rPr>
          <w:rFonts w:cs="Traditional Arabic"/>
          <w:sz w:val="32"/>
          <w:szCs w:val="32"/>
          <w:rtl/>
        </w:rPr>
        <w:t xml:space="preserve"> </w:t>
      </w:r>
      <w:r w:rsidRPr="00873D15">
        <w:rPr>
          <w:rFonts w:cs="Traditional Arabic" w:hint="cs"/>
          <w:sz w:val="32"/>
          <w:szCs w:val="32"/>
          <w:rtl/>
        </w:rPr>
        <w:t>لكثرة</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أنْسَل،</w:t>
      </w:r>
      <w:r w:rsidRPr="00873D15">
        <w:rPr>
          <w:rFonts w:cs="Traditional Arabic"/>
          <w:sz w:val="32"/>
          <w:szCs w:val="32"/>
          <w:rtl/>
        </w:rPr>
        <w:t xml:space="preserve"> </w:t>
      </w:r>
      <w:r w:rsidRPr="00873D15">
        <w:rPr>
          <w:rFonts w:cs="Traditional Arabic" w:hint="cs"/>
          <w:sz w:val="32"/>
          <w:szCs w:val="32"/>
          <w:rtl/>
        </w:rPr>
        <w:t>وخِصاءِ</w:t>
      </w:r>
      <w:r w:rsidRPr="00873D15">
        <w:rPr>
          <w:rFonts w:cs="Traditional Arabic"/>
          <w:sz w:val="32"/>
          <w:szCs w:val="32"/>
          <w:rtl/>
        </w:rPr>
        <w:t xml:space="preserve"> </w:t>
      </w:r>
      <w:r w:rsidRPr="00873D15">
        <w:rPr>
          <w:rFonts w:cs="Traditional Arabic" w:hint="cs"/>
          <w:sz w:val="32"/>
          <w:szCs w:val="32"/>
          <w:rtl/>
        </w:rPr>
        <w:t>العبيدِ</w:t>
      </w:r>
      <w:r w:rsidRPr="00873D15">
        <w:rPr>
          <w:rFonts w:cs="Traditional Arabic"/>
          <w:sz w:val="32"/>
          <w:szCs w:val="32"/>
          <w:rtl/>
        </w:rPr>
        <w:t xml:space="preserve"> </w:t>
      </w:r>
      <w:r w:rsidRPr="00873D15">
        <w:rPr>
          <w:rFonts w:cs="Traditional Arabic" w:hint="cs"/>
          <w:sz w:val="32"/>
          <w:szCs w:val="32"/>
          <w:rtl/>
        </w:rPr>
        <w:t>والأنعام والوشمِ</w:t>
      </w:r>
      <w:r w:rsidRPr="00873D15">
        <w:rPr>
          <w:rFonts w:cs="Traditional Arabic"/>
          <w:sz w:val="32"/>
          <w:szCs w:val="32"/>
          <w:rtl/>
        </w:rPr>
        <w:t xml:space="preserve"> </w:t>
      </w:r>
      <w:r w:rsidRPr="00873D15">
        <w:rPr>
          <w:rFonts w:cs="Traditional Arabic" w:hint="cs"/>
          <w:sz w:val="32"/>
          <w:szCs w:val="32"/>
          <w:rtl/>
        </w:rPr>
        <w:t>وغيره.</w:t>
      </w:r>
      <w:r w:rsidRPr="00873D15">
        <w:rPr>
          <w:rFonts w:cs="Traditional Arabic"/>
          <w:sz w:val="32"/>
          <w:szCs w:val="32"/>
          <w:rtl/>
        </w:rPr>
        <w:t xml:space="preserve"> </w:t>
      </w:r>
      <w:r w:rsidRPr="00873D15">
        <w:rPr>
          <w:rFonts w:cs="Traditional Arabic" w:hint="cs"/>
          <w:sz w:val="32"/>
          <w:szCs w:val="32"/>
          <w:rtl/>
        </w:rPr>
        <w:t xml:space="preserve">ومن ذلك في هذا العصر ما شاع تحت غطاء البحث العلمي والخدمات العلاجية من تدخل في خلايا الكائن الحي ومورثاته لاستنساخه أو لتغيير شكله أو طبيعته أو ذكورته وأنوثته.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 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يَتَّخِذِ</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 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من يجعله صاحبا مطاع الأمر والنهي، مع الله أو من </w:t>
      </w:r>
      <w:proofErr w:type="spellStart"/>
      <w:r w:rsidRPr="00873D15">
        <w:rPr>
          <w:rFonts w:cs="Traditional Arabic" w:hint="cs"/>
          <w:sz w:val="32"/>
          <w:szCs w:val="32"/>
          <w:rtl/>
        </w:rPr>
        <w:t>دونه</w:t>
      </w:r>
      <w:r w:rsidRPr="00873D15">
        <w:rPr>
          <w:rFonts w:cs="Traditional Arabic" w:hint="cs"/>
          <w:b/>
          <w:bCs/>
          <w:color w:val="008000"/>
          <w:sz w:val="32"/>
          <w:szCs w:val="32"/>
          <w:rtl/>
        </w:rPr>
        <w:t>﴿فَقَدْ</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خَسِرَ</w:t>
      </w:r>
      <w:r w:rsidRPr="00873D15">
        <w:rPr>
          <w:rFonts w:cs="Traditional Arabic"/>
          <w:b/>
          <w:bCs/>
          <w:color w:val="008000"/>
          <w:sz w:val="32"/>
          <w:szCs w:val="32"/>
          <w:rtl/>
        </w:rPr>
        <w:t xml:space="preserve"> </w:t>
      </w:r>
      <w:r w:rsidRPr="00873D15">
        <w:rPr>
          <w:rFonts w:cs="Traditional Arabic" w:hint="cs"/>
          <w:b/>
          <w:bCs/>
          <w:color w:val="008000"/>
          <w:sz w:val="32"/>
          <w:szCs w:val="32"/>
          <w:rtl/>
        </w:rPr>
        <w:t>خُسْرَانًا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hint="cs"/>
          <w:sz w:val="32"/>
          <w:szCs w:val="32"/>
          <w:rtl/>
        </w:rPr>
        <w:t xml:space="preserve"> خسر مصالحه الحقيقية في الدنيا، وهي الاهتداء إلى صواب الاعتقاد والأعمال وطيب المكاسب في المال والأهل والولد، وخسر في الآخرة ما وعد الحق سبحانه عباده الذين عصوا الشيطان واتخذوه عدوا.</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lastRenderedPageBreak/>
        <w:t>﴿يَعِدُهُمْ﴾</w:t>
      </w:r>
      <w:r w:rsidRPr="00873D15">
        <w:rPr>
          <w:rFonts w:cs="Traditional Arabic" w:hint="cs"/>
          <w:sz w:val="32"/>
          <w:szCs w:val="32"/>
          <w:rtl/>
        </w:rPr>
        <w:t xml:space="preserve"> بما لا يستطيع الوفاء به ولا يقدر على تحقيقه</w:t>
      </w:r>
      <w:r w:rsidRPr="00873D15">
        <w:rPr>
          <w:rFonts w:cs="Traditional Arabic"/>
          <w:sz w:val="32"/>
          <w:szCs w:val="32"/>
          <w:rtl/>
        </w:rPr>
        <w:t xml:space="preserve"> </w:t>
      </w:r>
      <w:r w:rsidRPr="00873D15">
        <w:rPr>
          <w:rFonts w:cs="Traditional Arabic" w:hint="cs"/>
          <w:b/>
          <w:bCs/>
          <w:color w:val="008000"/>
          <w:sz w:val="32"/>
          <w:szCs w:val="32"/>
          <w:rtl/>
        </w:rPr>
        <w:t>﴿وَيُمَنِّيهِمْ﴾</w:t>
      </w:r>
      <w:r w:rsidRPr="00873D15">
        <w:rPr>
          <w:rFonts w:cs="Traditional Arabic" w:hint="cs"/>
          <w:sz w:val="32"/>
          <w:szCs w:val="32"/>
          <w:rtl/>
        </w:rPr>
        <w:t xml:space="preserve"> بما ليس بيده مالا أو جاها أو ثروة أو ذرية، وليس لهم من ذلك مهما غالوا في طلب الدنيا وأطاعوه فيها إلا ما كتبه الله لهم، قال 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وسلم:(لو</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آدم</w:t>
      </w:r>
      <w:r w:rsidRPr="00873D15">
        <w:rPr>
          <w:rFonts w:cs="Traditional Arabic"/>
          <w:sz w:val="32"/>
          <w:szCs w:val="32"/>
          <w:rtl/>
        </w:rPr>
        <w:t xml:space="preserve"> </w:t>
      </w:r>
      <w:r w:rsidRPr="00873D15">
        <w:rPr>
          <w:rFonts w:cs="Traditional Arabic" w:hint="cs"/>
          <w:sz w:val="32"/>
          <w:szCs w:val="32"/>
          <w:rtl/>
        </w:rPr>
        <w:t>أعطي</w:t>
      </w:r>
      <w:r w:rsidRPr="00873D15">
        <w:rPr>
          <w:rFonts w:cs="Traditional Arabic"/>
          <w:sz w:val="32"/>
          <w:szCs w:val="32"/>
          <w:rtl/>
        </w:rPr>
        <w:t xml:space="preserve"> </w:t>
      </w:r>
      <w:r w:rsidRPr="00873D15">
        <w:rPr>
          <w:rFonts w:cs="Traditional Arabic" w:hint="cs"/>
          <w:sz w:val="32"/>
          <w:szCs w:val="32"/>
          <w:rtl/>
        </w:rPr>
        <w:t>واديا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ذهب</w:t>
      </w:r>
      <w:r w:rsidRPr="00873D15">
        <w:rPr>
          <w:rFonts w:cs="Traditional Arabic"/>
          <w:sz w:val="32"/>
          <w:szCs w:val="32"/>
          <w:rtl/>
        </w:rPr>
        <w:t xml:space="preserve"> </w:t>
      </w:r>
      <w:r w:rsidRPr="00873D15">
        <w:rPr>
          <w:rFonts w:cs="Traditional Arabic" w:hint="cs"/>
          <w:sz w:val="32"/>
          <w:szCs w:val="32"/>
          <w:rtl/>
        </w:rPr>
        <w:t>أحب</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ثانيا،</w:t>
      </w:r>
      <w:r w:rsidRPr="00873D15">
        <w:rPr>
          <w:rFonts w:cs="Traditional Arabic"/>
          <w:sz w:val="32"/>
          <w:szCs w:val="32"/>
          <w:rtl/>
        </w:rPr>
        <w:t xml:space="preserve"> </w:t>
      </w:r>
      <w:r w:rsidRPr="00873D15">
        <w:rPr>
          <w:rFonts w:cs="Traditional Arabic" w:hint="cs"/>
          <w:sz w:val="32"/>
          <w:szCs w:val="32"/>
          <w:rtl/>
        </w:rPr>
        <w:t>ولو</w:t>
      </w:r>
      <w:r w:rsidRPr="00873D15">
        <w:rPr>
          <w:rFonts w:cs="Traditional Arabic"/>
          <w:sz w:val="32"/>
          <w:szCs w:val="32"/>
          <w:rtl/>
        </w:rPr>
        <w:t xml:space="preserve"> </w:t>
      </w:r>
      <w:r w:rsidRPr="00873D15">
        <w:rPr>
          <w:rFonts w:cs="Traditional Arabic" w:hint="cs"/>
          <w:sz w:val="32"/>
          <w:szCs w:val="32"/>
          <w:rtl/>
        </w:rPr>
        <w:t>أعطي</w:t>
      </w:r>
      <w:r w:rsidRPr="00873D15">
        <w:rPr>
          <w:rFonts w:cs="Traditional Arabic"/>
          <w:sz w:val="32"/>
          <w:szCs w:val="32"/>
          <w:rtl/>
        </w:rPr>
        <w:t xml:space="preserve"> </w:t>
      </w:r>
      <w:r w:rsidRPr="00873D15">
        <w:rPr>
          <w:rFonts w:cs="Traditional Arabic" w:hint="cs"/>
          <w:sz w:val="32"/>
          <w:szCs w:val="32"/>
          <w:rtl/>
        </w:rPr>
        <w:t>ثانيا</w:t>
      </w:r>
      <w:r w:rsidRPr="00873D15">
        <w:rPr>
          <w:rFonts w:cs="Traditional Arabic"/>
          <w:sz w:val="32"/>
          <w:szCs w:val="32"/>
          <w:rtl/>
        </w:rPr>
        <w:t xml:space="preserve"> </w:t>
      </w:r>
      <w:r w:rsidRPr="00873D15">
        <w:rPr>
          <w:rFonts w:cs="Traditional Arabic" w:hint="cs"/>
          <w:sz w:val="32"/>
          <w:szCs w:val="32"/>
          <w:rtl/>
        </w:rPr>
        <w:t>أحب</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ثالثا،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يسد</w:t>
      </w:r>
      <w:r w:rsidRPr="00873D15">
        <w:rPr>
          <w:rFonts w:cs="Traditional Arabic"/>
          <w:sz w:val="32"/>
          <w:szCs w:val="32"/>
          <w:rtl/>
        </w:rPr>
        <w:t xml:space="preserve"> </w:t>
      </w:r>
      <w:r w:rsidRPr="00873D15">
        <w:rPr>
          <w:rFonts w:cs="Traditional Arabic" w:hint="cs"/>
          <w:sz w:val="32"/>
          <w:szCs w:val="32"/>
          <w:rtl/>
        </w:rPr>
        <w:t>جوف</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آدم</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التراب،</w:t>
      </w:r>
      <w:r w:rsidRPr="00873D15">
        <w:rPr>
          <w:rFonts w:cs="Traditional Arabic"/>
          <w:sz w:val="32"/>
          <w:szCs w:val="32"/>
          <w:rtl/>
        </w:rPr>
        <w:t xml:space="preserve"> </w:t>
      </w:r>
      <w:r w:rsidRPr="00873D15">
        <w:rPr>
          <w:rFonts w:cs="Traditional Arabic" w:hint="cs"/>
          <w:sz w:val="32"/>
          <w:szCs w:val="32"/>
          <w:rtl/>
        </w:rPr>
        <w:t>ويتوب</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تاب)</w:t>
      </w:r>
      <w:r w:rsidRPr="00873D15">
        <w:rPr>
          <w:rFonts w:cs="Traditional Arabic"/>
          <w:sz w:val="32"/>
          <w:szCs w:val="32"/>
          <w:rtl/>
        </w:rPr>
        <w:t xml:space="preserve"> </w:t>
      </w:r>
      <w:r w:rsidRPr="00873D15">
        <w:rPr>
          <w:rFonts w:cs="Traditional Arabic" w:hint="cs"/>
          <w:sz w:val="32"/>
          <w:szCs w:val="32"/>
          <w:rtl/>
        </w:rPr>
        <w:t>وقال:( إن</w:t>
      </w:r>
      <w:r w:rsidRPr="00873D15">
        <w:rPr>
          <w:rFonts w:cs="Traditional Arabic"/>
          <w:sz w:val="32"/>
          <w:szCs w:val="32"/>
          <w:rtl/>
        </w:rPr>
        <w:t xml:space="preserve"> </w:t>
      </w:r>
      <w:r w:rsidRPr="00873D15">
        <w:rPr>
          <w:rFonts w:cs="Traditional Arabic" w:hint="cs"/>
          <w:sz w:val="32"/>
          <w:szCs w:val="32"/>
          <w:rtl/>
        </w:rPr>
        <w:t>نفسا</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تموت</w:t>
      </w:r>
      <w:r w:rsidRPr="00873D15">
        <w:rPr>
          <w:rFonts w:cs="Traditional Arabic"/>
          <w:sz w:val="32"/>
          <w:szCs w:val="32"/>
          <w:rtl/>
        </w:rPr>
        <w:t xml:space="preserve"> </w:t>
      </w:r>
      <w:r w:rsidRPr="00873D15">
        <w:rPr>
          <w:rFonts w:cs="Traditional Arabic" w:hint="cs"/>
          <w:sz w:val="32"/>
          <w:szCs w:val="32"/>
          <w:rtl/>
        </w:rPr>
        <w:t>حتى</w:t>
      </w:r>
      <w:r w:rsidRPr="00873D15">
        <w:rPr>
          <w:rFonts w:cs="Traditional Arabic"/>
          <w:sz w:val="32"/>
          <w:szCs w:val="32"/>
          <w:rtl/>
        </w:rPr>
        <w:t xml:space="preserve"> </w:t>
      </w:r>
      <w:r w:rsidRPr="00873D15">
        <w:rPr>
          <w:rFonts w:cs="Traditional Arabic" w:hint="cs"/>
          <w:sz w:val="32"/>
          <w:szCs w:val="32"/>
          <w:rtl/>
        </w:rPr>
        <w:t>تستكمل رزقها،</w:t>
      </w:r>
      <w:r w:rsidRPr="00873D15">
        <w:rPr>
          <w:rFonts w:cs="Traditional Arabic"/>
          <w:sz w:val="32"/>
          <w:szCs w:val="32"/>
          <w:rtl/>
        </w:rPr>
        <w:t xml:space="preserve"> </w:t>
      </w:r>
      <w:r w:rsidRPr="00873D15">
        <w:rPr>
          <w:rFonts w:cs="Traditional Arabic" w:hint="cs"/>
          <w:sz w:val="32"/>
          <w:szCs w:val="32"/>
          <w:rtl/>
        </w:rPr>
        <w:t>فاتقوا</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وأجملوا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الطلب،</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يحملنَّكم</w:t>
      </w:r>
      <w:r w:rsidRPr="00873D15">
        <w:rPr>
          <w:rFonts w:cs="Traditional Arabic"/>
          <w:sz w:val="32"/>
          <w:szCs w:val="32"/>
          <w:rtl/>
        </w:rPr>
        <w:t xml:space="preserve"> </w:t>
      </w:r>
      <w:r w:rsidRPr="00873D15">
        <w:rPr>
          <w:rFonts w:cs="Traditional Arabic" w:hint="cs"/>
          <w:sz w:val="32"/>
          <w:szCs w:val="32"/>
          <w:rtl/>
        </w:rPr>
        <w:t>استبطاءُ</w:t>
      </w:r>
      <w:r w:rsidRPr="00873D15">
        <w:rPr>
          <w:rFonts w:cs="Traditional Arabic"/>
          <w:sz w:val="32"/>
          <w:szCs w:val="32"/>
          <w:rtl/>
        </w:rPr>
        <w:t xml:space="preserve"> </w:t>
      </w:r>
      <w:r w:rsidRPr="00873D15">
        <w:rPr>
          <w:rFonts w:cs="Traditional Arabic" w:hint="cs"/>
          <w:sz w:val="32"/>
          <w:szCs w:val="32"/>
          <w:rtl/>
        </w:rPr>
        <w:t>الرزق</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تطلبوه بمعاصي</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فإن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يُدْرَك</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عنده</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بطاعته).</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يَعِدُهُمُ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غُرُورًا﴾</w:t>
      </w:r>
      <w:r w:rsidRPr="00873D15">
        <w:rPr>
          <w:rFonts w:cs="Traditional Arabic" w:hint="cs"/>
          <w:sz w:val="32"/>
          <w:szCs w:val="32"/>
          <w:rtl/>
        </w:rPr>
        <w:t xml:space="preserve"> وكل ما يعدهم به الشيطان مجرد تغرير بهم لاستدراجهم إلى المعاصي، لأن مقاليد السماء والأرض بيد الله تعالى هو المعطي المانع الضار النافع سبحانه وتعالى عما يشركون</w:t>
      </w:r>
      <w:r w:rsidR="00686252" w:rsidRPr="00873D15">
        <w:rPr>
          <w:rFonts w:cs="Traditional Arabic" w:hint="cs"/>
          <w:sz w:val="32"/>
          <w:szCs w:val="32"/>
          <w:rtl/>
        </w:rPr>
        <w:t>.</w:t>
      </w:r>
      <w:r w:rsidRPr="00873D15">
        <w:rPr>
          <w:rFonts w:cs="Traditional Arabic" w:hint="cs"/>
          <w:sz w:val="32"/>
          <w:szCs w:val="32"/>
          <w:rtl/>
        </w:rPr>
        <w:t xml:space="preserve">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مَأْوَاهُمْ</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 أولئك الذين أغواهم الشيطان بالأماني الكاذبة وأطاعوا أوامره الضالة المضلة مأواهم المعد لهم هو جهنم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يَجِدُونَ</w:t>
      </w:r>
      <w:r w:rsidRPr="00873D15">
        <w:rPr>
          <w:rFonts w:cs="Traditional Arabic"/>
          <w:b/>
          <w:bCs/>
          <w:color w:val="008000"/>
          <w:sz w:val="32"/>
          <w:szCs w:val="32"/>
          <w:rtl/>
        </w:rPr>
        <w:t xml:space="preserve"> </w:t>
      </w:r>
      <w:r w:rsidRPr="00873D15">
        <w:rPr>
          <w:rFonts w:cs="Traditional Arabic" w:hint="cs"/>
          <w:b/>
          <w:bCs/>
          <w:color w:val="008000"/>
          <w:sz w:val="32"/>
          <w:szCs w:val="32"/>
          <w:rtl/>
        </w:rPr>
        <w:t>عَنْهَا</w:t>
      </w:r>
      <w:r w:rsidRPr="00873D15">
        <w:rPr>
          <w:rFonts w:cs="Traditional Arabic"/>
          <w:b/>
          <w:bCs/>
          <w:color w:val="008000"/>
          <w:sz w:val="32"/>
          <w:szCs w:val="32"/>
          <w:rtl/>
        </w:rPr>
        <w:t xml:space="preserve"> </w:t>
      </w:r>
      <w:r w:rsidRPr="00873D15">
        <w:rPr>
          <w:rFonts w:cs="Traditional Arabic" w:hint="cs"/>
          <w:b/>
          <w:bCs/>
          <w:color w:val="008000"/>
          <w:sz w:val="32"/>
          <w:szCs w:val="32"/>
          <w:rtl/>
        </w:rPr>
        <w:t>مَحِيصًا﴾</w:t>
      </w:r>
      <w:r w:rsidRPr="00873D15">
        <w:rPr>
          <w:rFonts w:cs="Traditional Arabic" w:hint="cs"/>
          <w:sz w:val="32"/>
          <w:szCs w:val="32"/>
          <w:rtl/>
        </w:rPr>
        <w:t xml:space="preserve"> والمحيص ظرف للمكان والزمان، من فعل حاص يحيص أي راغ ونفر وفرَّ، أي لن يجدوا مهربا ولا منجاة ولا مفرا من جهنم.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ثم يعقد الحق سبحانه مقارنة بين مصير أولياء الشيطان وعاقبة أمرهم في الجحيم، وبين مصير أولياء الرحمن وعاقبة أمرهم في النعيم بقوله عز وجل: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سَنُدْخِلُهُمْ</w:t>
      </w:r>
      <w:r w:rsidRPr="00873D15">
        <w:rPr>
          <w:rFonts w:cs="Traditional Arabic"/>
          <w:b/>
          <w:bCs/>
          <w:color w:val="008000"/>
          <w:sz w:val="32"/>
          <w:szCs w:val="32"/>
          <w:rtl/>
        </w:rPr>
        <w:t xml:space="preserve"> </w:t>
      </w:r>
      <w:r w:rsidRPr="00873D15">
        <w:rPr>
          <w:rFonts w:cs="Traditional Arabic" w:hint="cs"/>
          <w:b/>
          <w:bCs/>
          <w:color w:val="008000"/>
          <w:sz w:val="32"/>
          <w:szCs w:val="32"/>
          <w:rtl/>
        </w:rPr>
        <w:t>جَنَّاتٍ</w:t>
      </w:r>
      <w:r w:rsidRPr="00873D15">
        <w:rPr>
          <w:rFonts w:cs="Traditional Arabic"/>
          <w:b/>
          <w:bCs/>
          <w:color w:val="008000"/>
          <w:sz w:val="32"/>
          <w:szCs w:val="32"/>
          <w:rtl/>
        </w:rPr>
        <w:t xml:space="preserve"> </w:t>
      </w:r>
      <w:r w:rsidRPr="00873D15">
        <w:rPr>
          <w:rFonts w:cs="Traditional Arabic" w:hint="cs"/>
          <w:b/>
          <w:bCs/>
          <w:color w:val="008000"/>
          <w:sz w:val="32"/>
          <w:szCs w:val="32"/>
          <w:rtl/>
        </w:rPr>
        <w:t>تَجْرِي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تَحْتِهَا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الْأَنْهَارُ</w:t>
      </w:r>
      <w:r w:rsidRPr="00873D15">
        <w:rPr>
          <w:rFonts w:cs="Traditional Arabic"/>
          <w:b/>
          <w:bCs/>
          <w:color w:val="008000"/>
          <w:sz w:val="32"/>
          <w:szCs w:val="32"/>
          <w:rtl/>
        </w:rPr>
        <w:t xml:space="preserve"> </w:t>
      </w:r>
      <w:r w:rsidRPr="00873D15">
        <w:rPr>
          <w:rFonts w:cs="Traditional Arabic" w:hint="cs"/>
          <w:b/>
          <w:bCs/>
          <w:color w:val="008000"/>
          <w:sz w:val="32"/>
          <w:szCs w:val="32"/>
          <w:rtl/>
        </w:rPr>
        <w:t>خَالِدِينَ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أَبَدًا﴾</w:t>
      </w:r>
      <w:r w:rsidRPr="00873D15">
        <w:rPr>
          <w:rFonts w:cs="Traditional Arabic" w:hint="cs"/>
          <w:sz w:val="32"/>
          <w:szCs w:val="32"/>
          <w:rtl/>
        </w:rPr>
        <w:t xml:space="preserve"> الذين جمعوا بين الإيمان والعمل الصالح يدخلهم ربهم ما وعدهم به وأعده لهم من جنات النعيم خالدين فيها أبدا، </w:t>
      </w:r>
      <w:r w:rsidRPr="00873D15">
        <w:rPr>
          <w:rFonts w:cs="Traditional Arabic" w:hint="cs"/>
          <w:b/>
          <w:bCs/>
          <w:color w:val="008000"/>
          <w:sz w:val="32"/>
          <w:szCs w:val="32"/>
          <w:rtl/>
        </w:rPr>
        <w:t>﴿وَعْدَ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حَقًّا﴾</w:t>
      </w:r>
      <w:r w:rsidRPr="00873D15">
        <w:rPr>
          <w:rFonts w:cs="Traditional Arabic" w:hint="cs"/>
          <w:sz w:val="32"/>
          <w:szCs w:val="32"/>
          <w:rtl/>
        </w:rPr>
        <w:t xml:space="preserve"> كان ذلك وعدا من الله تعالى لهم لا يخلفه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أَصْدَقُ</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قِيلًا﴾</w:t>
      </w:r>
      <w:r w:rsidRPr="00873D15">
        <w:rPr>
          <w:rFonts w:cs="Traditional Arabic" w:hint="cs"/>
          <w:sz w:val="32"/>
          <w:szCs w:val="32"/>
          <w:rtl/>
        </w:rPr>
        <w:t xml:space="preserve"> والقيل هو القول، أي لا قول أصدق من قوله تعالى ولا أوفى من وفائه </w:t>
      </w:r>
      <w:r w:rsidRPr="00873D15">
        <w:rPr>
          <w:rFonts w:cs="Traditional Arabic" w:hint="cs"/>
          <w:b/>
          <w:bCs/>
          <w:color w:val="008000"/>
          <w:sz w:val="32"/>
          <w:szCs w:val="32"/>
          <w:rtl/>
        </w:rPr>
        <w:t>﴿قَوْلُهُ</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الْحَقُّ﴾</w:t>
      </w:r>
      <w:r w:rsidRPr="00873D15">
        <w:rPr>
          <w:rFonts w:cs="Traditional Arabic" w:hint="cs"/>
          <w:sz w:val="32"/>
          <w:szCs w:val="32"/>
          <w:rtl/>
        </w:rPr>
        <w:t>الأنعام</w:t>
      </w:r>
      <w:proofErr w:type="spellEnd"/>
      <w:r w:rsidRPr="00873D15">
        <w:rPr>
          <w:rFonts w:cs="Traditional Arabic" w:hint="cs"/>
          <w:sz w:val="32"/>
          <w:szCs w:val="32"/>
          <w:rtl/>
        </w:rPr>
        <w:t xml:space="preserve"> 73، فأين من ذلك أكاذيب الشيطان على أوليائه وتغريره بمن أطاعه واتبعه؟، قال عز وجل:</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الْجَنَّةِ</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وُعِدَ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الْمُتَّقُونَ</w:t>
      </w:r>
      <w:r w:rsidRPr="00873D15">
        <w:rPr>
          <w:rFonts w:cs="Traditional Arabic"/>
          <w:b/>
          <w:bCs/>
          <w:color w:val="008000"/>
          <w:sz w:val="32"/>
          <w:szCs w:val="32"/>
          <w:rtl/>
        </w:rPr>
        <w:t xml:space="preserve"> </w:t>
      </w:r>
      <w:r w:rsidRPr="00873D15">
        <w:rPr>
          <w:rFonts w:cs="Traditional Arabic" w:hint="cs"/>
          <w:b/>
          <w:bCs/>
          <w:color w:val="008000"/>
          <w:sz w:val="32"/>
          <w:szCs w:val="32"/>
          <w:rtl/>
        </w:rPr>
        <w:t>تَجْرِي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تَحْتِهَا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الْأَنْهَارُ</w:t>
      </w:r>
      <w:r w:rsidRPr="00873D15">
        <w:rPr>
          <w:rFonts w:cs="Traditional Arabic"/>
          <w:b/>
          <w:bCs/>
          <w:color w:val="008000"/>
          <w:sz w:val="32"/>
          <w:szCs w:val="32"/>
          <w:rtl/>
        </w:rPr>
        <w:t xml:space="preserve"> </w:t>
      </w:r>
      <w:r w:rsidRPr="00873D15">
        <w:rPr>
          <w:rFonts w:cs="Traditional Arabic" w:hint="cs"/>
          <w:b/>
          <w:bCs/>
          <w:color w:val="008000"/>
          <w:sz w:val="32"/>
          <w:szCs w:val="32"/>
          <w:rtl/>
        </w:rPr>
        <w:t>أُكُلُهَا</w:t>
      </w:r>
      <w:r w:rsidRPr="00873D15">
        <w:rPr>
          <w:rFonts w:cs="Traditional Arabic"/>
          <w:b/>
          <w:bCs/>
          <w:color w:val="008000"/>
          <w:sz w:val="32"/>
          <w:szCs w:val="32"/>
          <w:rtl/>
        </w:rPr>
        <w:t xml:space="preserve"> </w:t>
      </w:r>
      <w:r w:rsidRPr="00873D15">
        <w:rPr>
          <w:rFonts w:cs="Traditional Arabic" w:hint="cs"/>
          <w:b/>
          <w:bCs/>
          <w:color w:val="008000"/>
          <w:sz w:val="32"/>
          <w:szCs w:val="32"/>
          <w:rtl/>
        </w:rPr>
        <w:t>دَائِمٌ</w:t>
      </w:r>
      <w:r w:rsidRPr="00873D15">
        <w:rPr>
          <w:rFonts w:cs="Traditional Arabic"/>
          <w:b/>
          <w:bCs/>
          <w:color w:val="008000"/>
          <w:sz w:val="32"/>
          <w:szCs w:val="32"/>
          <w:rtl/>
        </w:rPr>
        <w:t xml:space="preserve"> </w:t>
      </w:r>
      <w:r w:rsidRPr="00873D15">
        <w:rPr>
          <w:rFonts w:cs="Traditional Arabic" w:hint="cs"/>
          <w:b/>
          <w:bCs/>
          <w:color w:val="008000"/>
          <w:sz w:val="32"/>
          <w:szCs w:val="32"/>
          <w:rtl/>
        </w:rPr>
        <w:t>وَظِلُّهَا</w:t>
      </w:r>
      <w:r w:rsidRPr="00873D15">
        <w:rPr>
          <w:rFonts w:cs="Traditional Arabic"/>
          <w:b/>
          <w:bCs/>
          <w:color w:val="008000"/>
          <w:sz w:val="32"/>
          <w:szCs w:val="32"/>
          <w:rtl/>
        </w:rPr>
        <w:t xml:space="preserve"> </w:t>
      </w:r>
      <w:r w:rsidRPr="00873D15">
        <w:rPr>
          <w:rFonts w:cs="Traditional Arabic" w:hint="cs"/>
          <w:b/>
          <w:bCs/>
          <w:color w:val="008000"/>
          <w:sz w:val="32"/>
          <w:szCs w:val="32"/>
          <w:rtl/>
        </w:rPr>
        <w:t>تِلْكَ</w:t>
      </w:r>
      <w:r w:rsidRPr="00873D15">
        <w:rPr>
          <w:rFonts w:cs="Traditional Arabic"/>
          <w:b/>
          <w:bCs/>
          <w:color w:val="008000"/>
          <w:sz w:val="32"/>
          <w:szCs w:val="32"/>
          <w:rtl/>
        </w:rPr>
        <w:t xml:space="preserve"> </w:t>
      </w:r>
      <w:r w:rsidRPr="00873D15">
        <w:rPr>
          <w:rFonts w:cs="Traditional Arabic" w:hint="cs"/>
          <w:b/>
          <w:bCs/>
          <w:color w:val="008000"/>
          <w:sz w:val="32"/>
          <w:szCs w:val="32"/>
          <w:rtl/>
        </w:rPr>
        <w:t>عُقْبَى</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وَعُقْبَى</w:t>
      </w:r>
      <w:r w:rsidRPr="00873D15">
        <w:rPr>
          <w:rFonts w:cs="Traditional Arabic"/>
          <w:b/>
          <w:bCs/>
          <w:color w:val="008000"/>
          <w:sz w:val="32"/>
          <w:szCs w:val="32"/>
          <w:rtl/>
        </w:rPr>
        <w:t xml:space="preserve"> </w:t>
      </w:r>
      <w:r w:rsidRPr="00873D15">
        <w:rPr>
          <w:rFonts w:cs="Traditional Arabic" w:hint="cs"/>
          <w:b/>
          <w:bCs/>
          <w:color w:val="008000"/>
          <w:sz w:val="32"/>
          <w:szCs w:val="32"/>
          <w:rtl/>
        </w:rPr>
        <w:t>الْكَافِرِينَ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النَّارُ﴾</w:t>
      </w:r>
      <w:r w:rsidRPr="00873D15">
        <w:rPr>
          <w:rFonts w:cs="Traditional Arabic" w:hint="cs"/>
          <w:sz w:val="32"/>
          <w:szCs w:val="32"/>
          <w:rtl/>
        </w:rPr>
        <w:t xml:space="preserve"> الرعد</w:t>
      </w:r>
      <w:r w:rsidRPr="00873D15">
        <w:rPr>
          <w:rFonts w:cs="Traditional Arabic"/>
          <w:sz w:val="32"/>
          <w:szCs w:val="32"/>
          <w:rtl/>
        </w:rPr>
        <w:t xml:space="preserve"> 35</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ولعل من عرب الجاهلية من اغتروا بما زينه لهم الشيطان من أموال وأولاد وحياة دنيوية رخية:</w:t>
      </w:r>
      <w:r w:rsidRPr="00873D15">
        <w:rPr>
          <w:rFonts w:cs="Traditional Arabic" w:hint="cs"/>
          <w:b/>
          <w:bCs/>
          <w:color w:val="008000"/>
          <w:sz w:val="32"/>
          <w:szCs w:val="32"/>
          <w:rtl/>
        </w:rPr>
        <w:t>﴿وَقَالُوا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أَكْثَرُ</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أَمْوَالًا</w:t>
      </w:r>
      <w:r w:rsidRPr="00873D15">
        <w:rPr>
          <w:rFonts w:cs="Traditional Arabic"/>
          <w:b/>
          <w:bCs/>
          <w:color w:val="008000"/>
          <w:sz w:val="32"/>
          <w:szCs w:val="32"/>
          <w:rtl/>
        </w:rPr>
        <w:t xml:space="preserve"> </w:t>
      </w:r>
      <w:r w:rsidRPr="00873D15">
        <w:rPr>
          <w:rFonts w:cs="Traditional Arabic" w:hint="cs"/>
          <w:b/>
          <w:bCs/>
          <w:color w:val="008000"/>
          <w:sz w:val="32"/>
          <w:szCs w:val="32"/>
          <w:rtl/>
        </w:rPr>
        <w:t>وَأَوْلَادًا</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بِمُعَذَّبِينَ﴾</w:t>
      </w:r>
      <w:r w:rsidRPr="00873D15">
        <w:rPr>
          <w:rFonts w:cs="Traditional Arabic" w:hint="cs"/>
          <w:sz w:val="32"/>
          <w:szCs w:val="32"/>
          <w:rtl/>
        </w:rPr>
        <w:t xml:space="preserve"> سبأ</w:t>
      </w:r>
      <w:r w:rsidRPr="00873D15">
        <w:rPr>
          <w:rFonts w:cs="Traditional Arabic"/>
          <w:sz w:val="32"/>
          <w:szCs w:val="32"/>
          <w:rtl/>
        </w:rPr>
        <w:t>35</w:t>
      </w:r>
      <w:r w:rsidRPr="00873D15">
        <w:rPr>
          <w:rFonts w:cs="Traditional Arabic" w:hint="cs"/>
          <w:sz w:val="32"/>
          <w:szCs w:val="32"/>
          <w:rtl/>
        </w:rPr>
        <w:t>، أو قالوا:</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هِيَ</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حَيَاتُنَا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نَمُوتُ</w:t>
      </w:r>
      <w:r w:rsidRPr="00873D15">
        <w:rPr>
          <w:rFonts w:cs="Traditional Arabic"/>
          <w:b/>
          <w:bCs/>
          <w:color w:val="008000"/>
          <w:sz w:val="32"/>
          <w:szCs w:val="32"/>
          <w:rtl/>
        </w:rPr>
        <w:t xml:space="preserve"> </w:t>
      </w:r>
      <w:r w:rsidRPr="00873D15">
        <w:rPr>
          <w:rFonts w:cs="Traditional Arabic" w:hint="cs"/>
          <w:b/>
          <w:bCs/>
          <w:color w:val="008000"/>
          <w:sz w:val="32"/>
          <w:szCs w:val="32"/>
          <w:rtl/>
        </w:rPr>
        <w:t>وَنَحْيَا</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بِمَبْعُوثِينَ﴾</w:t>
      </w:r>
      <w:r w:rsidRPr="00873D15">
        <w:rPr>
          <w:rFonts w:cs="Traditional Arabic" w:hint="cs"/>
          <w:sz w:val="32"/>
          <w:szCs w:val="32"/>
          <w:rtl/>
        </w:rPr>
        <w:t xml:space="preserve"> المؤمنون 37؛ ولعل يهوديا أو نصرانيا ظن حقا ما يدعيه الأحبار والرهبان من أنهم أبناء الله وأحباؤه </w:t>
      </w:r>
      <w:r w:rsidRPr="00873D15">
        <w:rPr>
          <w:rFonts w:cs="Traditional Arabic"/>
          <w:sz w:val="32"/>
          <w:szCs w:val="32"/>
          <w:rtl/>
        </w:rPr>
        <w:t>–</w:t>
      </w:r>
      <w:r w:rsidRPr="00873D15">
        <w:rPr>
          <w:rFonts w:cs="Traditional Arabic" w:hint="cs"/>
          <w:sz w:val="32"/>
          <w:szCs w:val="32"/>
          <w:rtl/>
        </w:rPr>
        <w:t xml:space="preserve"> تعالى الله عن ذلك علوا كبيرا- وأنهم يعاملون بين يدي الله معاملة خاصة كما حكى ذلك عنهم الحق سبحانه بقوله:</w:t>
      </w:r>
      <w:r w:rsidRPr="00873D15">
        <w:rPr>
          <w:rFonts w:cs="Traditional Arabic" w:hint="cs"/>
          <w:b/>
          <w:bCs/>
          <w:color w:val="008000"/>
          <w:sz w:val="32"/>
          <w:szCs w:val="32"/>
          <w:rtl/>
        </w:rPr>
        <w:t>﴿وَقَالَتِ</w:t>
      </w:r>
      <w:r w:rsidRPr="00873D15">
        <w:rPr>
          <w:rFonts w:cs="Traditional Arabic"/>
          <w:b/>
          <w:bCs/>
          <w:color w:val="008000"/>
          <w:sz w:val="32"/>
          <w:szCs w:val="32"/>
          <w:rtl/>
        </w:rPr>
        <w:t xml:space="preserve"> </w:t>
      </w:r>
      <w:r w:rsidRPr="00873D15">
        <w:rPr>
          <w:rFonts w:cs="Traditional Arabic" w:hint="cs"/>
          <w:b/>
          <w:bCs/>
          <w:color w:val="008000"/>
          <w:sz w:val="32"/>
          <w:szCs w:val="32"/>
          <w:rtl/>
        </w:rPr>
        <w:t>الْيَهُودُ</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وَالنَّصَارَى</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أَبْنَاءُ</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lastRenderedPageBreak/>
        <w:t>وَأَحِبَّاؤُهُ﴾</w:t>
      </w:r>
      <w:r w:rsidRPr="00873D15">
        <w:rPr>
          <w:rFonts w:cs="Traditional Arabic" w:hint="cs"/>
          <w:sz w:val="32"/>
          <w:szCs w:val="32"/>
          <w:rtl/>
        </w:rPr>
        <w:t xml:space="preserve"> المائدة 18، أو مسلما ينتظر أن يحاسب حسابا يسيرا وينقلب إلى أهله مسرورا، لما يظنه فهما سليما لقوله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كُنْتُمْ</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أُمَّةٍ</w:t>
      </w:r>
      <w:r w:rsidRPr="00873D15">
        <w:rPr>
          <w:rFonts w:cs="Traditional Arabic"/>
          <w:b/>
          <w:bCs/>
          <w:color w:val="008000"/>
          <w:sz w:val="32"/>
          <w:szCs w:val="32"/>
          <w:rtl/>
        </w:rPr>
        <w:t xml:space="preserve"> </w:t>
      </w:r>
      <w:r w:rsidRPr="00873D15">
        <w:rPr>
          <w:rFonts w:cs="Traditional Arabic" w:hint="cs"/>
          <w:b/>
          <w:bCs/>
          <w:color w:val="008000"/>
          <w:sz w:val="32"/>
          <w:szCs w:val="32"/>
          <w:rtl/>
        </w:rPr>
        <w:t>أُخْرِجَتْ</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hint="cs"/>
          <w:sz w:val="32"/>
          <w:szCs w:val="32"/>
          <w:rtl/>
        </w:rPr>
        <w:t xml:space="preserve"> آل عمران 110، إلا أن الله تعالى قطع الطريق على هذه الأفهام الخاطئة والأماني الكاذبة، بما عقب به على مصير الكفار وعاقبة المؤمنين الصالحين، وقرر به قاعدة العدالة الكبرى في الإسلام و ميزان</w:t>
      </w:r>
      <w:r w:rsidRPr="00873D15">
        <w:rPr>
          <w:rFonts w:cs="Traditional Arabic"/>
          <w:sz w:val="32"/>
          <w:szCs w:val="32"/>
          <w:rtl/>
        </w:rPr>
        <w:t xml:space="preserve"> </w:t>
      </w:r>
      <w:r w:rsidRPr="00873D15">
        <w:rPr>
          <w:rFonts w:cs="Traditional Arabic" w:hint="cs"/>
          <w:sz w:val="32"/>
          <w:szCs w:val="32"/>
          <w:rtl/>
        </w:rPr>
        <w:t>الثواب</w:t>
      </w:r>
      <w:r w:rsidRPr="00873D15">
        <w:rPr>
          <w:rFonts w:cs="Traditional Arabic"/>
          <w:sz w:val="32"/>
          <w:szCs w:val="32"/>
          <w:rtl/>
        </w:rPr>
        <w:t xml:space="preserve"> </w:t>
      </w:r>
      <w:r w:rsidRPr="00873D15">
        <w:rPr>
          <w:rFonts w:cs="Traditional Arabic" w:hint="cs"/>
          <w:sz w:val="32"/>
          <w:szCs w:val="32"/>
          <w:rtl/>
        </w:rPr>
        <w:t xml:space="preserve">والعقاب عند الحساب فقال: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بِأَمَانِيِّكُمْ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أَمَانِيِّ</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سُوءًا</w:t>
      </w:r>
      <w:r w:rsidRPr="00873D15">
        <w:rPr>
          <w:rFonts w:cs="Traditional Arabic"/>
          <w:b/>
          <w:bCs/>
          <w:color w:val="008000"/>
          <w:sz w:val="32"/>
          <w:szCs w:val="32"/>
          <w:rtl/>
        </w:rPr>
        <w:t xml:space="preserve"> </w:t>
      </w:r>
      <w:r w:rsidRPr="00873D15">
        <w:rPr>
          <w:rFonts w:cs="Traditional Arabic" w:hint="cs"/>
          <w:b/>
          <w:bCs/>
          <w:color w:val="008000"/>
          <w:sz w:val="32"/>
          <w:szCs w:val="32"/>
          <w:rtl/>
        </w:rPr>
        <w:t>يُجْزَ</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نَصِيرًا﴾</w:t>
      </w:r>
      <w:r w:rsidRPr="00873D15">
        <w:rPr>
          <w:rFonts w:cs="Traditional Arabic" w:hint="cs"/>
          <w:sz w:val="32"/>
          <w:szCs w:val="32"/>
          <w:rtl/>
        </w:rPr>
        <w:t>والأماني</w:t>
      </w:r>
      <w:proofErr w:type="spellEnd"/>
      <w:r w:rsidRPr="00873D15">
        <w:rPr>
          <w:rFonts w:cs="Traditional Arabic" w:hint="cs"/>
          <w:sz w:val="32"/>
          <w:szCs w:val="32"/>
          <w:rtl/>
        </w:rPr>
        <w:t xml:space="preserve"> جمع أمنية، وهي ما يتمناه المرء ويطمح إليه من متع بدون رصيد عمل، أو ما يطلق عليه الأماني</w:t>
      </w:r>
      <w:r w:rsidRPr="00873D15">
        <w:rPr>
          <w:rFonts w:cs="Traditional Arabic"/>
          <w:sz w:val="32"/>
          <w:szCs w:val="32"/>
          <w:rtl/>
        </w:rPr>
        <w:t xml:space="preserve"> </w:t>
      </w:r>
      <w:r w:rsidRPr="00873D15">
        <w:rPr>
          <w:rFonts w:cs="Traditional Arabic" w:hint="cs"/>
          <w:sz w:val="32"/>
          <w:szCs w:val="32"/>
          <w:rtl/>
        </w:rPr>
        <w:t xml:space="preserve">الكاذبة وأحلام اليقظة، والخطاب في هذه الآية موجه إلى المسلمين وإلى أهل الكتاب يهودا ونصارى كي ينبذوا تواكلهم واعتمادهم على ما يظنونه نجاة بغير إيمان صحيح وعمل سليم، لأن حساب الآخرة يرجع إلى ميزان لا يحابي ولا يجامل ولا يتحامل، ميزان لا يتأثر </w:t>
      </w:r>
      <w:proofErr w:type="spellStart"/>
      <w:r w:rsidRPr="00873D15">
        <w:rPr>
          <w:rFonts w:cs="Traditional Arabic" w:hint="cs"/>
          <w:sz w:val="32"/>
          <w:szCs w:val="32"/>
          <w:rtl/>
        </w:rPr>
        <w:t>بالآماني</w:t>
      </w:r>
      <w:proofErr w:type="spellEnd"/>
      <w:r w:rsidRPr="00873D15">
        <w:rPr>
          <w:rFonts w:cs="Traditional Arabic" w:hint="cs"/>
          <w:sz w:val="32"/>
          <w:szCs w:val="32"/>
          <w:rtl/>
        </w:rPr>
        <w:t xml:space="preserve"> والآمال، يتساوى فيه الناس جميعا، من عمل سوءا حوسب وجوزي به، ولم يجد من غير الله وليا يحميه أو ينصره أو يدفع عنه. على أن للمؤمن الصادق مطهرات من مرض أو محنة، تناله أحيانا فتنظفه وتزيح عن كاهله تبعات ما أذنب وهموم ما ارتكب، وقد روي في ذلك أن أبا</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r w:rsidRPr="00873D15">
        <w:rPr>
          <w:rFonts w:cs="Traditional Arabic" w:hint="cs"/>
          <w:sz w:val="32"/>
          <w:szCs w:val="32"/>
          <w:rtl/>
        </w:rPr>
        <w:t>رضي</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قال لرسول الله صلى الله عليه وسلم:</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كيف</w:t>
      </w:r>
      <w:r w:rsidRPr="00873D15">
        <w:rPr>
          <w:rFonts w:cs="Traditional Arabic"/>
          <w:sz w:val="32"/>
          <w:szCs w:val="32"/>
          <w:rtl/>
        </w:rPr>
        <w:t xml:space="preserve"> </w:t>
      </w:r>
      <w:r w:rsidRPr="00873D15">
        <w:rPr>
          <w:rFonts w:cs="Traditional Arabic" w:hint="cs"/>
          <w:sz w:val="32"/>
          <w:szCs w:val="32"/>
          <w:rtl/>
        </w:rPr>
        <w:t>الصلاح</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هذه</w:t>
      </w:r>
      <w:r w:rsidRPr="00873D15">
        <w:rPr>
          <w:rFonts w:cs="Traditional Arabic"/>
          <w:sz w:val="32"/>
          <w:szCs w:val="32"/>
          <w:rtl/>
        </w:rPr>
        <w:t xml:space="preserve"> </w:t>
      </w:r>
      <w:r w:rsidR="00654D0C" w:rsidRPr="00873D15">
        <w:rPr>
          <w:rFonts w:cs="Traditional Arabic" w:hint="cs"/>
          <w:sz w:val="32"/>
          <w:szCs w:val="32"/>
          <w:rtl/>
        </w:rPr>
        <w:t>الآية:</w:t>
      </w: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بِأَمَانِيِّكُمْ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أَمَانِيِّ</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سُوءًا</w:t>
      </w:r>
      <w:r w:rsidRPr="00873D15">
        <w:rPr>
          <w:rFonts w:cs="Traditional Arabic"/>
          <w:b/>
          <w:bCs/>
          <w:color w:val="008000"/>
          <w:sz w:val="32"/>
          <w:szCs w:val="32"/>
          <w:rtl/>
        </w:rPr>
        <w:t xml:space="preserve"> </w:t>
      </w:r>
      <w:r w:rsidRPr="00873D15">
        <w:rPr>
          <w:rFonts w:cs="Traditional Arabic" w:hint="cs"/>
          <w:b/>
          <w:bCs/>
          <w:color w:val="008000"/>
          <w:sz w:val="32"/>
          <w:szCs w:val="32"/>
          <w:rtl/>
        </w:rPr>
        <w:t>يُجْزَ</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وكل</w:t>
      </w:r>
      <w:r w:rsidRPr="00873D15">
        <w:rPr>
          <w:rFonts w:cs="Traditional Arabic"/>
          <w:sz w:val="32"/>
          <w:szCs w:val="32"/>
          <w:rtl/>
        </w:rPr>
        <w:t xml:space="preserve"> </w:t>
      </w:r>
      <w:r w:rsidRPr="00873D15">
        <w:rPr>
          <w:rFonts w:cs="Traditional Arabic" w:hint="cs"/>
          <w:sz w:val="32"/>
          <w:szCs w:val="32"/>
          <w:rtl/>
        </w:rPr>
        <w:t>شيء</w:t>
      </w:r>
      <w:r w:rsidRPr="00873D15">
        <w:rPr>
          <w:rFonts w:cs="Traditional Arabic"/>
          <w:sz w:val="32"/>
          <w:szCs w:val="32"/>
          <w:rtl/>
        </w:rPr>
        <w:t xml:space="preserve"> </w:t>
      </w:r>
      <w:r w:rsidRPr="00873D15">
        <w:rPr>
          <w:rFonts w:cs="Traditional Arabic" w:hint="cs"/>
          <w:sz w:val="32"/>
          <w:szCs w:val="32"/>
          <w:rtl/>
        </w:rPr>
        <w:t>عملناه</w:t>
      </w:r>
      <w:r w:rsidRPr="00873D15">
        <w:rPr>
          <w:rFonts w:cs="Traditional Arabic"/>
          <w:sz w:val="32"/>
          <w:szCs w:val="32"/>
          <w:rtl/>
        </w:rPr>
        <w:t xml:space="preserve"> </w:t>
      </w:r>
      <w:r w:rsidRPr="00873D15">
        <w:rPr>
          <w:rFonts w:cs="Traditional Arabic" w:hint="cs"/>
          <w:sz w:val="32"/>
          <w:szCs w:val="32"/>
          <w:rtl/>
        </w:rPr>
        <w:t>جُزِينا</w:t>
      </w:r>
      <w:r w:rsidRPr="00873D15">
        <w:rPr>
          <w:rFonts w:cs="Traditional Arabic"/>
          <w:sz w:val="32"/>
          <w:szCs w:val="32"/>
          <w:rtl/>
        </w:rPr>
        <w:t xml:space="preserve"> </w:t>
      </w:r>
      <w:r w:rsidRPr="00873D15">
        <w:rPr>
          <w:rFonts w:cs="Traditional Arabic" w:hint="cs"/>
          <w:sz w:val="32"/>
          <w:szCs w:val="32"/>
          <w:rtl/>
        </w:rPr>
        <w:t>به؟</w:t>
      </w:r>
      <w:r w:rsidRPr="00873D15">
        <w:rPr>
          <w:rFonts w:cs="Traditional Arabic"/>
          <w:sz w:val="32"/>
          <w:szCs w:val="32"/>
          <w:rtl/>
        </w:rPr>
        <w:t xml:space="preserve"> </w:t>
      </w:r>
      <w:r w:rsidRPr="00873D15">
        <w:rPr>
          <w:rFonts w:cs="Traditional Arabic" w:hint="cs"/>
          <w:sz w:val="32"/>
          <w:szCs w:val="32"/>
          <w:rtl/>
        </w:rPr>
        <w:t>فقال صلى الله عليه وسلم:</w:t>
      </w:r>
      <w:r w:rsidRPr="00873D15">
        <w:rPr>
          <w:rFonts w:cs="Traditional Arabic"/>
          <w:sz w:val="32"/>
          <w:szCs w:val="32"/>
          <w:rtl/>
        </w:rPr>
        <w:t xml:space="preserve"> </w:t>
      </w:r>
      <w:r w:rsidRPr="00873D15">
        <w:rPr>
          <w:rFonts w:cs="Traditional Arabic" w:hint="cs"/>
          <w:sz w:val="32"/>
          <w:szCs w:val="32"/>
          <w:rtl/>
        </w:rPr>
        <w:t>(غفر</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لك</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أبا</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r w:rsidRPr="00873D15">
        <w:rPr>
          <w:rFonts w:cs="Traditional Arabic" w:hint="cs"/>
          <w:sz w:val="32"/>
          <w:szCs w:val="32"/>
          <w:rtl/>
        </w:rPr>
        <w:t>ألست</w:t>
      </w:r>
      <w:r w:rsidRPr="00873D15">
        <w:rPr>
          <w:rFonts w:cs="Traditional Arabic"/>
          <w:sz w:val="32"/>
          <w:szCs w:val="32"/>
          <w:rtl/>
        </w:rPr>
        <w:t xml:space="preserve"> </w:t>
      </w:r>
      <w:r w:rsidRPr="00873D15">
        <w:rPr>
          <w:rFonts w:cs="Traditional Arabic" w:hint="cs"/>
          <w:sz w:val="32"/>
          <w:szCs w:val="32"/>
          <w:rtl/>
        </w:rPr>
        <w:t>تمرض؟</w:t>
      </w:r>
      <w:r w:rsidRPr="00873D15">
        <w:rPr>
          <w:rFonts w:cs="Traditional Arabic"/>
          <w:sz w:val="32"/>
          <w:szCs w:val="32"/>
          <w:rtl/>
        </w:rPr>
        <w:t xml:space="preserve"> </w:t>
      </w:r>
      <w:r w:rsidRPr="00873D15">
        <w:rPr>
          <w:rFonts w:cs="Traditional Arabic" w:hint="cs"/>
          <w:sz w:val="32"/>
          <w:szCs w:val="32"/>
          <w:rtl/>
        </w:rPr>
        <w:t>ألست</w:t>
      </w:r>
      <w:r w:rsidRPr="00873D15">
        <w:rPr>
          <w:rFonts w:cs="Traditional Arabic"/>
          <w:sz w:val="32"/>
          <w:szCs w:val="32"/>
          <w:rtl/>
        </w:rPr>
        <w:t xml:space="preserve"> </w:t>
      </w:r>
      <w:r w:rsidRPr="00873D15">
        <w:rPr>
          <w:rFonts w:cs="Traditional Arabic" w:hint="cs"/>
          <w:sz w:val="32"/>
          <w:szCs w:val="32"/>
          <w:rtl/>
        </w:rPr>
        <w:t>تحزن؟</w:t>
      </w:r>
      <w:r w:rsidRPr="00873D15">
        <w:rPr>
          <w:rFonts w:cs="Traditional Arabic"/>
          <w:sz w:val="32"/>
          <w:szCs w:val="32"/>
          <w:rtl/>
        </w:rPr>
        <w:t xml:space="preserve"> </w:t>
      </w:r>
      <w:r w:rsidRPr="00873D15">
        <w:rPr>
          <w:rFonts w:cs="Traditional Arabic" w:hint="cs"/>
          <w:sz w:val="32"/>
          <w:szCs w:val="32"/>
          <w:rtl/>
        </w:rPr>
        <w:t>ألست</w:t>
      </w:r>
      <w:r w:rsidRPr="00873D15">
        <w:rPr>
          <w:rFonts w:cs="Traditional Arabic"/>
          <w:sz w:val="32"/>
          <w:szCs w:val="32"/>
          <w:rtl/>
        </w:rPr>
        <w:t xml:space="preserve"> </w:t>
      </w:r>
      <w:r w:rsidRPr="00873D15">
        <w:rPr>
          <w:rFonts w:cs="Traditional Arabic" w:hint="cs"/>
          <w:sz w:val="32"/>
          <w:szCs w:val="32"/>
          <w:rtl/>
        </w:rPr>
        <w:t>يصيبك</w:t>
      </w:r>
      <w:r w:rsidRPr="00873D15">
        <w:rPr>
          <w:rFonts w:cs="Traditional Arabic"/>
          <w:sz w:val="32"/>
          <w:szCs w:val="32"/>
          <w:rtl/>
        </w:rPr>
        <w:t xml:space="preserve"> </w:t>
      </w:r>
      <w:proofErr w:type="spellStart"/>
      <w:r w:rsidRPr="00873D15">
        <w:rPr>
          <w:rFonts w:cs="Traditional Arabic" w:hint="cs"/>
          <w:sz w:val="32"/>
          <w:szCs w:val="32"/>
          <w:rtl/>
        </w:rPr>
        <w:t>اللأواء</w:t>
      </w:r>
      <w:proofErr w:type="spellEnd"/>
      <w:r w:rsidRPr="00873D15">
        <w:rPr>
          <w:rFonts w:cs="Traditional Arabic" w:hint="cs"/>
          <w:sz w:val="32"/>
          <w:szCs w:val="32"/>
          <w:rtl/>
        </w:rPr>
        <w:t>؟)</w:t>
      </w:r>
      <w:r w:rsidRPr="00873D15">
        <w:rPr>
          <w:rFonts w:cs="Traditional Arabic" w:hint="cs"/>
          <w:sz w:val="20"/>
          <w:szCs w:val="20"/>
          <w:rtl/>
        </w:rPr>
        <w:t>[</w:t>
      </w:r>
      <w:r w:rsidRPr="00873D15">
        <w:rPr>
          <w:rStyle w:val="a8"/>
          <w:rFonts w:cs="Traditional Arabic"/>
          <w:sz w:val="20"/>
          <w:szCs w:val="20"/>
          <w:rtl/>
        </w:rPr>
        <w:footnoteReference w:id="65"/>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بلى،</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(هو</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تجزون</w:t>
      </w:r>
      <w:r w:rsidRPr="00873D15">
        <w:rPr>
          <w:rFonts w:cs="Traditional Arabic"/>
          <w:sz w:val="32"/>
          <w:szCs w:val="32"/>
          <w:rtl/>
        </w:rPr>
        <w:t xml:space="preserve"> </w:t>
      </w:r>
      <w:r w:rsidRPr="00873D15">
        <w:rPr>
          <w:rFonts w:cs="Traditional Arabic" w:hint="cs"/>
          <w:sz w:val="32"/>
          <w:szCs w:val="32"/>
          <w:rtl/>
        </w:rPr>
        <w:t xml:space="preserve">به).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يَعْمَلْ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ذَكَرٍ</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أُنْثَى﴾</w:t>
      </w:r>
      <w:r w:rsidRPr="00873D15">
        <w:rPr>
          <w:rFonts w:cs="Traditional Arabic" w:hint="cs"/>
          <w:sz w:val="32"/>
          <w:szCs w:val="32"/>
          <w:rtl/>
        </w:rPr>
        <w:t xml:space="preserve"> ومن عمل من الذكور والإناث بما أُمر به من الأعمال الصالحة قياما بالواجبات واجتنابا للمنهيات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مُؤْمِنٌ﴾</w:t>
      </w:r>
      <w:r w:rsidRPr="00873D15">
        <w:rPr>
          <w:rFonts w:cs="Traditional Arabic" w:hint="cs"/>
          <w:sz w:val="32"/>
          <w:szCs w:val="32"/>
          <w:rtl/>
        </w:rPr>
        <w:t>وهو</w:t>
      </w:r>
      <w:proofErr w:type="spellEnd"/>
      <w:r w:rsidRPr="00873D15">
        <w:rPr>
          <w:rFonts w:cs="Traditional Arabic" w:hint="cs"/>
          <w:sz w:val="32"/>
          <w:szCs w:val="32"/>
          <w:rtl/>
        </w:rPr>
        <w:t xml:space="preserve"> مستكمل لشرائط الإيمان كما عرفه الرسول صلى الله عليه وسلم بقوله:(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تؤمن</w:t>
      </w:r>
      <w:r w:rsidRPr="00873D15">
        <w:rPr>
          <w:rFonts w:cs="Traditional Arabic"/>
          <w:sz w:val="32"/>
          <w:szCs w:val="32"/>
          <w:rtl/>
        </w:rPr>
        <w:t xml:space="preserve"> </w:t>
      </w:r>
      <w:r w:rsidRPr="00873D15">
        <w:rPr>
          <w:rFonts w:cs="Traditional Arabic" w:hint="cs"/>
          <w:sz w:val="32"/>
          <w:szCs w:val="32"/>
          <w:rtl/>
        </w:rPr>
        <w:t>بالله</w:t>
      </w:r>
      <w:r w:rsidRPr="00873D15">
        <w:rPr>
          <w:rFonts w:cs="Traditional Arabic"/>
          <w:sz w:val="32"/>
          <w:szCs w:val="32"/>
          <w:rtl/>
        </w:rPr>
        <w:t xml:space="preserve"> </w:t>
      </w:r>
      <w:r w:rsidRPr="00873D15">
        <w:rPr>
          <w:rFonts w:cs="Traditional Arabic" w:hint="cs"/>
          <w:sz w:val="32"/>
          <w:szCs w:val="32"/>
          <w:rtl/>
        </w:rPr>
        <w:t>وملائكته</w:t>
      </w:r>
      <w:r w:rsidRPr="00873D15">
        <w:rPr>
          <w:rFonts w:cs="Traditional Arabic"/>
          <w:sz w:val="32"/>
          <w:szCs w:val="32"/>
          <w:rtl/>
        </w:rPr>
        <w:t xml:space="preserve"> </w:t>
      </w:r>
      <w:r w:rsidRPr="00873D15">
        <w:rPr>
          <w:rFonts w:cs="Traditional Arabic" w:hint="cs"/>
          <w:sz w:val="32"/>
          <w:szCs w:val="32"/>
          <w:rtl/>
        </w:rPr>
        <w:t>وكتبه</w:t>
      </w:r>
      <w:r w:rsidRPr="00873D15">
        <w:rPr>
          <w:rFonts w:cs="Traditional Arabic"/>
          <w:sz w:val="32"/>
          <w:szCs w:val="32"/>
          <w:rtl/>
        </w:rPr>
        <w:t xml:space="preserve"> </w:t>
      </w:r>
      <w:r w:rsidRPr="00873D15">
        <w:rPr>
          <w:rFonts w:cs="Traditional Arabic" w:hint="cs"/>
          <w:sz w:val="32"/>
          <w:szCs w:val="32"/>
          <w:rtl/>
        </w:rPr>
        <w:t>ورسله</w:t>
      </w:r>
      <w:r w:rsidRPr="00873D15">
        <w:rPr>
          <w:rFonts w:cs="Traditional Arabic"/>
          <w:sz w:val="32"/>
          <w:szCs w:val="32"/>
          <w:rtl/>
        </w:rPr>
        <w:t xml:space="preserve"> </w:t>
      </w:r>
      <w:r w:rsidRPr="00873D15">
        <w:rPr>
          <w:rFonts w:cs="Traditional Arabic" w:hint="cs"/>
          <w:sz w:val="32"/>
          <w:szCs w:val="32"/>
          <w:rtl/>
        </w:rPr>
        <w:t>واليوم</w:t>
      </w:r>
      <w:r w:rsidRPr="00873D15">
        <w:rPr>
          <w:rFonts w:cs="Traditional Arabic"/>
          <w:sz w:val="32"/>
          <w:szCs w:val="32"/>
          <w:rtl/>
        </w:rPr>
        <w:t xml:space="preserve"> </w:t>
      </w:r>
      <w:r w:rsidRPr="00873D15">
        <w:rPr>
          <w:rFonts w:cs="Traditional Arabic" w:hint="cs"/>
          <w:sz w:val="32"/>
          <w:szCs w:val="32"/>
          <w:rtl/>
        </w:rPr>
        <w:t>الآخر</w:t>
      </w:r>
      <w:r w:rsidRPr="00873D15">
        <w:rPr>
          <w:rFonts w:cs="Traditional Arabic"/>
          <w:sz w:val="32"/>
          <w:szCs w:val="32"/>
          <w:rtl/>
        </w:rPr>
        <w:t xml:space="preserve"> </w:t>
      </w:r>
      <w:r w:rsidRPr="00873D15">
        <w:rPr>
          <w:rFonts w:cs="Traditional Arabic" w:hint="cs"/>
          <w:sz w:val="32"/>
          <w:szCs w:val="32"/>
          <w:rtl/>
        </w:rPr>
        <w:t>وتؤمن</w:t>
      </w:r>
      <w:r w:rsidRPr="00873D15">
        <w:rPr>
          <w:rFonts w:cs="Traditional Arabic"/>
          <w:sz w:val="32"/>
          <w:szCs w:val="32"/>
          <w:rtl/>
        </w:rPr>
        <w:t xml:space="preserve"> </w:t>
      </w:r>
      <w:r w:rsidRPr="00873D15">
        <w:rPr>
          <w:rFonts w:cs="Traditional Arabic" w:hint="cs"/>
          <w:sz w:val="32"/>
          <w:szCs w:val="32"/>
          <w:rtl/>
        </w:rPr>
        <w:t>بالقدر</w:t>
      </w:r>
      <w:r w:rsidRPr="00873D15">
        <w:rPr>
          <w:rFonts w:cs="Traditional Arabic"/>
          <w:sz w:val="32"/>
          <w:szCs w:val="32"/>
          <w:rtl/>
        </w:rPr>
        <w:t xml:space="preserve"> </w:t>
      </w:r>
      <w:r w:rsidRPr="00873D15">
        <w:rPr>
          <w:rFonts w:cs="Traditional Arabic" w:hint="cs"/>
          <w:sz w:val="32"/>
          <w:szCs w:val="32"/>
          <w:rtl/>
        </w:rPr>
        <w:t>خيره</w:t>
      </w:r>
      <w:r w:rsidRPr="00873D15">
        <w:rPr>
          <w:rFonts w:cs="Traditional Arabic"/>
          <w:sz w:val="32"/>
          <w:szCs w:val="32"/>
          <w:rtl/>
        </w:rPr>
        <w:t xml:space="preserve"> </w:t>
      </w:r>
      <w:r w:rsidRPr="00873D15">
        <w:rPr>
          <w:rFonts w:cs="Traditional Arabic" w:hint="cs"/>
          <w:sz w:val="32"/>
          <w:szCs w:val="32"/>
          <w:rtl/>
        </w:rPr>
        <w:t>وشره﴾ وقوله:( من</w:t>
      </w:r>
      <w:r w:rsidRPr="00873D15">
        <w:rPr>
          <w:rFonts w:cs="Traditional Arabic"/>
          <w:sz w:val="32"/>
          <w:szCs w:val="32"/>
          <w:rtl/>
        </w:rPr>
        <w:t xml:space="preserve"> </w:t>
      </w:r>
      <w:r w:rsidRPr="00873D15">
        <w:rPr>
          <w:rFonts w:cs="Traditional Arabic" w:hint="cs"/>
          <w:sz w:val="32"/>
          <w:szCs w:val="32"/>
          <w:rtl/>
        </w:rPr>
        <w:t>شهد</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إله</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وحده</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شريك</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محمدا</w:t>
      </w:r>
      <w:r w:rsidRPr="00873D15">
        <w:rPr>
          <w:rFonts w:cs="Traditional Arabic"/>
          <w:sz w:val="32"/>
          <w:szCs w:val="32"/>
          <w:rtl/>
        </w:rPr>
        <w:t xml:space="preserve"> </w:t>
      </w:r>
      <w:r w:rsidRPr="00873D15">
        <w:rPr>
          <w:rFonts w:cs="Traditional Arabic" w:hint="cs"/>
          <w:sz w:val="32"/>
          <w:szCs w:val="32"/>
          <w:rtl/>
        </w:rPr>
        <w:t>عبده</w:t>
      </w:r>
      <w:r w:rsidRPr="00873D15">
        <w:rPr>
          <w:rFonts w:cs="Traditional Arabic"/>
          <w:sz w:val="32"/>
          <w:szCs w:val="32"/>
          <w:rtl/>
        </w:rPr>
        <w:t xml:space="preserve"> </w:t>
      </w:r>
      <w:r w:rsidRPr="00873D15">
        <w:rPr>
          <w:rFonts w:cs="Traditional Arabic" w:hint="cs"/>
          <w:sz w:val="32"/>
          <w:szCs w:val="32"/>
          <w:rtl/>
        </w:rPr>
        <w:t>ورسوله</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عبده</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 </w:t>
      </w:r>
      <w:r w:rsidRPr="00873D15">
        <w:rPr>
          <w:rFonts w:cs="Traditional Arabic" w:hint="cs"/>
          <w:sz w:val="32"/>
          <w:szCs w:val="32"/>
          <w:rtl/>
        </w:rPr>
        <w:t>رسوله</w:t>
      </w:r>
      <w:r w:rsidRPr="00873D15">
        <w:rPr>
          <w:rFonts w:cs="Traditional Arabic"/>
          <w:sz w:val="32"/>
          <w:szCs w:val="32"/>
          <w:rtl/>
        </w:rPr>
        <w:t xml:space="preserve"> </w:t>
      </w:r>
      <w:r w:rsidRPr="00873D15">
        <w:rPr>
          <w:rFonts w:cs="Traditional Arabic" w:hint="cs"/>
          <w:sz w:val="32"/>
          <w:szCs w:val="32"/>
          <w:rtl/>
        </w:rPr>
        <w:t>وابن</w:t>
      </w:r>
      <w:r w:rsidRPr="00873D15">
        <w:rPr>
          <w:rFonts w:cs="Traditional Arabic"/>
          <w:sz w:val="32"/>
          <w:szCs w:val="32"/>
          <w:rtl/>
        </w:rPr>
        <w:t xml:space="preserve"> </w:t>
      </w:r>
      <w:r w:rsidRPr="00873D15">
        <w:rPr>
          <w:rFonts w:cs="Traditional Arabic" w:hint="cs"/>
          <w:sz w:val="32"/>
          <w:szCs w:val="32"/>
          <w:rtl/>
        </w:rPr>
        <w:t>أمته</w:t>
      </w:r>
      <w:r w:rsidRPr="00873D15">
        <w:rPr>
          <w:rFonts w:cs="Traditional Arabic"/>
          <w:sz w:val="32"/>
          <w:szCs w:val="32"/>
          <w:rtl/>
        </w:rPr>
        <w:t xml:space="preserve"> </w:t>
      </w:r>
      <w:r w:rsidRPr="00873D15">
        <w:rPr>
          <w:rFonts w:cs="Traditional Arabic" w:hint="cs"/>
          <w:sz w:val="32"/>
          <w:szCs w:val="32"/>
          <w:rtl/>
        </w:rPr>
        <w:t>وكلمته</w:t>
      </w:r>
      <w:r w:rsidRPr="00873D15">
        <w:rPr>
          <w:rFonts w:cs="Traditional Arabic"/>
          <w:sz w:val="32"/>
          <w:szCs w:val="32"/>
          <w:rtl/>
        </w:rPr>
        <w:t xml:space="preserve"> </w:t>
      </w:r>
      <w:r w:rsidRPr="00873D15">
        <w:rPr>
          <w:rFonts w:cs="Traditional Arabic" w:hint="cs"/>
          <w:sz w:val="32"/>
          <w:szCs w:val="32"/>
          <w:rtl/>
        </w:rPr>
        <w:t>ألقاها</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مريم</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 </w:t>
      </w:r>
      <w:r w:rsidRPr="00873D15">
        <w:rPr>
          <w:rFonts w:cs="Traditional Arabic" w:hint="cs"/>
          <w:sz w:val="32"/>
          <w:szCs w:val="32"/>
          <w:rtl/>
        </w:rPr>
        <w:t>روح</w:t>
      </w:r>
      <w:r w:rsidRPr="00873D15">
        <w:rPr>
          <w:rFonts w:cs="Traditional Arabic"/>
          <w:sz w:val="32"/>
          <w:szCs w:val="32"/>
          <w:rtl/>
        </w:rPr>
        <w:t xml:space="preserve"> </w:t>
      </w:r>
      <w:r w:rsidRPr="00873D15">
        <w:rPr>
          <w:rFonts w:cs="Traditional Arabic" w:hint="cs"/>
          <w:sz w:val="32"/>
          <w:szCs w:val="32"/>
          <w:rtl/>
        </w:rPr>
        <w:t>منه</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الجنة</w:t>
      </w:r>
      <w:r w:rsidRPr="00873D15">
        <w:rPr>
          <w:rFonts w:cs="Traditional Arabic"/>
          <w:sz w:val="32"/>
          <w:szCs w:val="32"/>
          <w:rtl/>
        </w:rPr>
        <w:t xml:space="preserve"> </w:t>
      </w:r>
      <w:r w:rsidRPr="00873D15">
        <w:rPr>
          <w:rFonts w:cs="Traditional Arabic" w:hint="cs"/>
          <w:sz w:val="32"/>
          <w:szCs w:val="32"/>
          <w:rtl/>
        </w:rPr>
        <w:t>حق</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النار</w:t>
      </w:r>
      <w:r w:rsidRPr="00873D15">
        <w:rPr>
          <w:rFonts w:cs="Traditional Arabic"/>
          <w:sz w:val="32"/>
          <w:szCs w:val="32"/>
          <w:rtl/>
        </w:rPr>
        <w:t xml:space="preserve"> </w:t>
      </w:r>
      <w:r w:rsidRPr="00873D15">
        <w:rPr>
          <w:rFonts w:cs="Traditional Arabic" w:hint="cs"/>
          <w:sz w:val="32"/>
          <w:szCs w:val="32"/>
          <w:rtl/>
        </w:rPr>
        <w:t>حق</w:t>
      </w:r>
      <w:r w:rsidRPr="00873D15">
        <w:rPr>
          <w:rFonts w:cs="Traditional Arabic"/>
          <w:sz w:val="32"/>
          <w:szCs w:val="32"/>
          <w:rtl/>
        </w:rPr>
        <w:t xml:space="preserve"> </w:t>
      </w:r>
      <w:r w:rsidRPr="00873D15">
        <w:rPr>
          <w:rFonts w:cs="Traditional Arabic" w:hint="cs"/>
          <w:sz w:val="32"/>
          <w:szCs w:val="32"/>
          <w:rtl/>
        </w:rPr>
        <w:t>وأن</w:t>
      </w:r>
      <w:r w:rsidRPr="00873D15">
        <w:rPr>
          <w:rFonts w:cs="Traditional Arabic"/>
          <w:sz w:val="32"/>
          <w:szCs w:val="32"/>
          <w:rtl/>
        </w:rPr>
        <w:t xml:space="preserve"> </w:t>
      </w:r>
      <w:r w:rsidRPr="00873D15">
        <w:rPr>
          <w:rFonts w:cs="Traditional Arabic" w:hint="cs"/>
          <w:sz w:val="32"/>
          <w:szCs w:val="32"/>
          <w:rtl/>
        </w:rPr>
        <w:t>البعث</w:t>
      </w:r>
      <w:r w:rsidRPr="00873D15">
        <w:rPr>
          <w:rFonts w:cs="Traditional Arabic"/>
          <w:sz w:val="32"/>
          <w:szCs w:val="32"/>
          <w:rtl/>
        </w:rPr>
        <w:t xml:space="preserve"> </w:t>
      </w:r>
      <w:r w:rsidRPr="00873D15">
        <w:rPr>
          <w:rFonts w:cs="Traditional Arabic" w:hint="cs"/>
          <w:sz w:val="32"/>
          <w:szCs w:val="32"/>
          <w:rtl/>
        </w:rPr>
        <w:t>حق</w:t>
      </w:r>
      <w:r w:rsidRPr="00873D15">
        <w:rPr>
          <w:rFonts w:cs="Traditional Arabic"/>
          <w:sz w:val="32"/>
          <w:szCs w:val="32"/>
          <w:rtl/>
        </w:rPr>
        <w:t xml:space="preserve"> </w:t>
      </w:r>
      <w:r w:rsidRPr="00873D15">
        <w:rPr>
          <w:rFonts w:cs="Traditional Arabic" w:hint="cs"/>
          <w:sz w:val="32"/>
          <w:szCs w:val="32"/>
          <w:rtl/>
        </w:rPr>
        <w:t>أدخله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الجنة</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عمل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أبواب</w:t>
      </w:r>
      <w:r w:rsidRPr="00873D15">
        <w:rPr>
          <w:rFonts w:cs="Traditional Arabic"/>
          <w:sz w:val="32"/>
          <w:szCs w:val="32"/>
          <w:rtl/>
        </w:rPr>
        <w:t xml:space="preserve"> </w:t>
      </w:r>
      <w:r w:rsidRPr="00873D15">
        <w:rPr>
          <w:rFonts w:cs="Traditional Arabic" w:hint="cs"/>
          <w:sz w:val="32"/>
          <w:szCs w:val="32"/>
          <w:rtl/>
        </w:rPr>
        <w:t>الجنة</w:t>
      </w:r>
      <w:r w:rsidRPr="00873D15">
        <w:rPr>
          <w:rFonts w:cs="Traditional Arabic"/>
          <w:sz w:val="32"/>
          <w:szCs w:val="32"/>
          <w:rtl/>
        </w:rPr>
        <w:t xml:space="preserve"> </w:t>
      </w:r>
      <w:r w:rsidRPr="00873D15">
        <w:rPr>
          <w:rFonts w:cs="Traditional Arabic" w:hint="cs"/>
          <w:sz w:val="32"/>
          <w:szCs w:val="32"/>
          <w:rtl/>
        </w:rPr>
        <w:t>الثمانية</w:t>
      </w:r>
      <w:r w:rsidRPr="00873D15">
        <w:rPr>
          <w:rFonts w:cs="Traditional Arabic"/>
          <w:sz w:val="32"/>
          <w:szCs w:val="32"/>
          <w:rtl/>
        </w:rPr>
        <w:t xml:space="preserve"> </w:t>
      </w:r>
      <w:r w:rsidRPr="00873D15">
        <w:rPr>
          <w:rFonts w:cs="Traditional Arabic" w:hint="cs"/>
          <w:sz w:val="32"/>
          <w:szCs w:val="32"/>
          <w:rtl/>
        </w:rPr>
        <w:t>شاء).</w:t>
      </w:r>
    </w:p>
    <w:p w:rsidR="002171F9" w:rsidRPr="00873D15" w:rsidRDefault="002171F9" w:rsidP="00873D15">
      <w:pPr>
        <w:tabs>
          <w:tab w:val="right" w:pos="8306"/>
        </w:tabs>
        <w:bidi/>
        <w:ind w:right="990"/>
        <w:jc w:val="both"/>
        <w:rPr>
          <w:rFonts w:cs="Traditional Arabic"/>
          <w:sz w:val="32"/>
          <w:szCs w:val="32"/>
        </w:rPr>
      </w:pPr>
      <w:r w:rsidRPr="00873D15">
        <w:rPr>
          <w:rFonts w:cs="Traditional Arabic"/>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يَدْخُلُونَ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الْجَنَّةَ</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يُظْلَمُونَ</w:t>
      </w:r>
      <w:r w:rsidRPr="00873D15">
        <w:rPr>
          <w:rFonts w:cs="Traditional Arabic"/>
          <w:b/>
          <w:bCs/>
          <w:color w:val="008000"/>
          <w:sz w:val="32"/>
          <w:szCs w:val="32"/>
          <w:rtl/>
        </w:rPr>
        <w:t xml:space="preserve"> </w:t>
      </w:r>
      <w:r w:rsidRPr="00873D15">
        <w:rPr>
          <w:rFonts w:cs="Traditional Arabic" w:hint="cs"/>
          <w:b/>
          <w:bCs/>
          <w:color w:val="008000"/>
          <w:sz w:val="32"/>
          <w:szCs w:val="32"/>
          <w:rtl/>
        </w:rPr>
        <w:t>نَقِيرًا﴾</w:t>
      </w:r>
      <w:r w:rsidRPr="00873D15">
        <w:rPr>
          <w:rFonts w:cs="Traditional Arabic" w:hint="cs"/>
          <w:sz w:val="32"/>
          <w:szCs w:val="32"/>
          <w:rtl/>
        </w:rPr>
        <w:t xml:space="preserve"> والنقير نُقْرَةٌ</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ظهر</w:t>
      </w:r>
      <w:r w:rsidRPr="00873D15">
        <w:rPr>
          <w:rFonts w:cs="Traditional Arabic"/>
          <w:sz w:val="32"/>
          <w:szCs w:val="32"/>
          <w:rtl/>
        </w:rPr>
        <w:t xml:space="preserve"> </w:t>
      </w:r>
      <w:r w:rsidRPr="00873D15">
        <w:rPr>
          <w:rFonts w:cs="Traditional Arabic" w:hint="cs"/>
          <w:sz w:val="32"/>
          <w:szCs w:val="32"/>
          <w:rtl/>
        </w:rPr>
        <w:t>النواة</w:t>
      </w:r>
      <w:r w:rsidRPr="00873D15">
        <w:rPr>
          <w:rFonts w:cs="Traditional Arabic"/>
          <w:sz w:val="32"/>
          <w:szCs w:val="32"/>
          <w:rtl/>
        </w:rPr>
        <w:t xml:space="preserve"> </w:t>
      </w:r>
      <w:r w:rsidRPr="00873D15">
        <w:rPr>
          <w:rFonts w:cs="Traditional Arabic" w:hint="cs"/>
          <w:sz w:val="32"/>
          <w:szCs w:val="32"/>
          <w:rtl/>
        </w:rPr>
        <w:t>يضرب</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المثل</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صغرها، أي أنهم يدخلون الجنة لا يضيع من أجر عملهم شيء مهما كان صغيرا.</w:t>
      </w:r>
    </w:p>
    <w:p w:rsidR="002171F9" w:rsidRPr="00873D15" w:rsidRDefault="002171F9" w:rsidP="00873D15">
      <w:pPr>
        <w:tabs>
          <w:tab w:val="right" w:pos="8306"/>
        </w:tabs>
        <w:bidi/>
        <w:ind w:right="990"/>
        <w:jc w:val="both"/>
        <w:rPr>
          <w:rFonts w:cs="Traditional Arabic"/>
          <w:sz w:val="32"/>
          <w:szCs w:val="32"/>
        </w:rPr>
      </w:pPr>
      <w:r w:rsidRPr="00873D15">
        <w:rPr>
          <w:rFonts w:cs="Traditional Arabic" w:hint="cs"/>
          <w:sz w:val="32"/>
          <w:szCs w:val="32"/>
          <w:rtl/>
        </w:rPr>
        <w:lastRenderedPageBreak/>
        <w:t>ثم أوجز عز وجل طريق اللحاق بزمرة الصالحين الفائزين، مخبرا على سبيل الحصر بقوله:</w:t>
      </w:r>
      <w:r w:rsidRPr="00873D15">
        <w:rPr>
          <w:rFonts w:cs="Traditional Arabic" w:hint="cs"/>
          <w:b/>
          <w:bCs/>
          <w:color w:val="008000"/>
          <w:sz w:val="32"/>
          <w:szCs w:val="32"/>
          <w:rtl/>
        </w:rPr>
        <w:t>﴿ وَمَنْ</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r w:rsidRPr="00873D15">
        <w:rPr>
          <w:rFonts w:cs="Traditional Arabic" w:hint="cs"/>
          <w:b/>
          <w:bCs/>
          <w:color w:val="008000"/>
          <w:sz w:val="32"/>
          <w:szCs w:val="32"/>
          <w:rtl/>
        </w:rPr>
        <w:t>دِينًا</w:t>
      </w:r>
      <w:r w:rsidRPr="00873D15">
        <w:rPr>
          <w:rFonts w:cs="Traditional Arabic"/>
          <w:b/>
          <w:bCs/>
          <w:color w:val="008000"/>
          <w:sz w:val="32"/>
          <w:szCs w:val="32"/>
          <w:rtl/>
        </w:rPr>
        <w:t xml:space="preserve"> </w:t>
      </w:r>
      <w:r w:rsidRPr="00873D15">
        <w:rPr>
          <w:rFonts w:cs="Traditional Arabic" w:hint="cs"/>
          <w:b/>
          <w:bCs/>
          <w:color w:val="008000"/>
          <w:sz w:val="32"/>
          <w:szCs w:val="32"/>
          <w:rtl/>
        </w:rPr>
        <w:t>مِمَّنْ</w:t>
      </w:r>
      <w:r w:rsidRPr="00873D15">
        <w:rPr>
          <w:rFonts w:cs="Traditional Arabic"/>
          <w:b/>
          <w:bCs/>
          <w:color w:val="008000"/>
          <w:sz w:val="32"/>
          <w:szCs w:val="32"/>
          <w:rtl/>
        </w:rPr>
        <w:t xml:space="preserve"> </w:t>
      </w:r>
      <w:r w:rsidRPr="00873D15">
        <w:rPr>
          <w:rFonts w:cs="Traditional Arabic" w:hint="cs"/>
          <w:b/>
          <w:bCs/>
          <w:color w:val="008000"/>
          <w:sz w:val="32"/>
          <w:szCs w:val="32"/>
          <w:rtl/>
        </w:rPr>
        <w:t>أَسْلَمَ</w:t>
      </w:r>
      <w:r w:rsidRPr="00873D15">
        <w:rPr>
          <w:rFonts w:cs="Traditional Arabic"/>
          <w:b/>
          <w:bCs/>
          <w:color w:val="008000"/>
          <w:sz w:val="32"/>
          <w:szCs w:val="32"/>
          <w:rtl/>
        </w:rPr>
        <w:t xml:space="preserve"> </w:t>
      </w:r>
      <w:r w:rsidRPr="00873D15">
        <w:rPr>
          <w:rFonts w:cs="Traditional Arabic" w:hint="cs"/>
          <w:b/>
          <w:bCs/>
          <w:color w:val="008000"/>
          <w:sz w:val="32"/>
          <w:szCs w:val="32"/>
          <w:rtl/>
        </w:rPr>
        <w:t>وَجْهَهُ</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hint="cs"/>
          <w:sz w:val="32"/>
          <w:szCs w:val="32"/>
          <w:rtl/>
        </w:rPr>
        <w:t xml:space="preserve"> أي لا أحد أحسن</w:t>
      </w:r>
      <w:r w:rsidRPr="00873D15">
        <w:rPr>
          <w:rFonts w:cs="Traditional Arabic"/>
          <w:sz w:val="32"/>
          <w:szCs w:val="32"/>
          <w:rtl/>
        </w:rPr>
        <w:t xml:space="preserve"> </w:t>
      </w:r>
      <w:r w:rsidRPr="00873D15">
        <w:rPr>
          <w:rFonts w:cs="Traditional Arabic" w:hint="cs"/>
          <w:sz w:val="32"/>
          <w:szCs w:val="32"/>
          <w:rtl/>
        </w:rPr>
        <w:t>دينا</w:t>
      </w:r>
      <w:r w:rsidRPr="00873D15">
        <w:rPr>
          <w:rFonts w:cs="Traditional Arabic"/>
          <w:sz w:val="32"/>
          <w:szCs w:val="32"/>
          <w:rtl/>
        </w:rPr>
        <w:t xml:space="preserve"> </w:t>
      </w:r>
      <w:r w:rsidRPr="00873D15">
        <w:rPr>
          <w:rFonts w:cs="Traditional Arabic" w:hint="cs"/>
          <w:sz w:val="32"/>
          <w:szCs w:val="32"/>
          <w:rtl/>
        </w:rPr>
        <w:t>مِمن</w:t>
      </w:r>
      <w:r w:rsidRPr="00873D15">
        <w:rPr>
          <w:rFonts w:cs="Traditional Arabic"/>
          <w:sz w:val="32"/>
          <w:szCs w:val="32"/>
          <w:rtl/>
        </w:rPr>
        <w:t xml:space="preserve"> </w:t>
      </w:r>
      <w:r w:rsidRPr="00873D15">
        <w:rPr>
          <w:rFonts w:cs="Traditional Arabic" w:hint="cs"/>
          <w:sz w:val="32"/>
          <w:szCs w:val="32"/>
          <w:rtl/>
        </w:rPr>
        <w:t>أسلم</w:t>
      </w:r>
      <w:r w:rsidRPr="00873D15">
        <w:rPr>
          <w:rFonts w:cs="Traditional Arabic"/>
          <w:sz w:val="32"/>
          <w:szCs w:val="32"/>
          <w:rtl/>
        </w:rPr>
        <w:t xml:space="preserve"> </w:t>
      </w:r>
      <w:r w:rsidRPr="00873D15">
        <w:rPr>
          <w:rFonts w:cs="Traditional Arabic" w:hint="cs"/>
          <w:sz w:val="32"/>
          <w:szCs w:val="32"/>
          <w:rtl/>
        </w:rPr>
        <w:t>وجهه</w:t>
      </w:r>
      <w:r w:rsidRPr="00873D15">
        <w:rPr>
          <w:rFonts w:cs="Traditional Arabic"/>
          <w:sz w:val="32"/>
          <w:szCs w:val="32"/>
          <w:rtl/>
        </w:rPr>
        <w:t xml:space="preserve"> </w:t>
      </w:r>
      <w:r w:rsidRPr="00873D15">
        <w:rPr>
          <w:rFonts w:cs="Traditional Arabic" w:hint="cs"/>
          <w:sz w:val="32"/>
          <w:szCs w:val="32"/>
          <w:rtl/>
        </w:rPr>
        <w:t>للَّه، فأطاعه وانقاد له وأذعن لأوامره ونواهيه، وأخلص نيته، وصدق في أعماله ومقاصده، وهذا</w:t>
      </w:r>
      <w:r w:rsidRPr="00873D15">
        <w:rPr>
          <w:rFonts w:cs="Traditional Arabic"/>
          <w:sz w:val="32"/>
          <w:szCs w:val="32"/>
          <w:rtl/>
        </w:rPr>
        <w:t xml:space="preserve"> </w:t>
      </w:r>
      <w:r w:rsidR="00654D0C" w:rsidRPr="00873D15">
        <w:rPr>
          <w:rFonts w:cs="Traditional Arabic" w:hint="cs"/>
          <w:sz w:val="32"/>
          <w:szCs w:val="32"/>
          <w:rtl/>
        </w:rPr>
        <w:t xml:space="preserve">نفي </w:t>
      </w:r>
      <w:r w:rsidRPr="00873D15">
        <w:rPr>
          <w:rFonts w:cs="Traditional Arabic" w:hint="cs"/>
          <w:sz w:val="32"/>
          <w:szCs w:val="32"/>
          <w:rtl/>
        </w:rPr>
        <w:t>واستبعاد</w:t>
      </w:r>
      <w:r w:rsidRPr="00873D15">
        <w:rPr>
          <w:rFonts w:cs="Traditional Arabic"/>
          <w:sz w:val="32"/>
          <w:szCs w:val="32"/>
          <w:rtl/>
        </w:rPr>
        <w:t xml:space="preserve"> </w:t>
      </w:r>
      <w:r w:rsidRPr="00873D15">
        <w:rPr>
          <w:rFonts w:cs="Traditional Arabic" w:hint="cs"/>
          <w:sz w:val="32"/>
          <w:szCs w:val="32"/>
          <w:rtl/>
        </w:rPr>
        <w:t>لأن</w:t>
      </w:r>
      <w:r w:rsidRPr="00873D15">
        <w:rPr>
          <w:rFonts w:cs="Traditional Arabic"/>
          <w:sz w:val="32"/>
          <w:szCs w:val="32"/>
          <w:rtl/>
        </w:rPr>
        <w:t xml:space="preserve"> </w:t>
      </w:r>
      <w:r w:rsidRPr="00873D15">
        <w:rPr>
          <w:rFonts w:cs="Traditional Arabic" w:hint="cs"/>
          <w:sz w:val="32"/>
          <w:szCs w:val="32"/>
          <w:rtl/>
        </w:rPr>
        <w:t>يكون</w:t>
      </w:r>
      <w:r w:rsidRPr="00873D15">
        <w:rPr>
          <w:rFonts w:cs="Traditional Arabic"/>
          <w:sz w:val="32"/>
          <w:szCs w:val="32"/>
          <w:rtl/>
        </w:rPr>
        <w:t xml:space="preserve"> </w:t>
      </w:r>
      <w:r w:rsidRPr="00873D15">
        <w:rPr>
          <w:rFonts w:cs="Traditional Arabic" w:hint="cs"/>
          <w:sz w:val="32"/>
          <w:szCs w:val="32"/>
          <w:rtl/>
        </w:rPr>
        <w:t>أحدٌ</w:t>
      </w:r>
      <w:r w:rsidRPr="00873D15">
        <w:rPr>
          <w:rFonts w:cs="Traditional Arabic"/>
          <w:sz w:val="32"/>
          <w:szCs w:val="32"/>
          <w:rtl/>
        </w:rPr>
        <w:t xml:space="preserve"> </w:t>
      </w:r>
      <w:r w:rsidRPr="00873D15">
        <w:rPr>
          <w:rFonts w:cs="Traditional Arabic" w:hint="cs"/>
          <w:sz w:val="32"/>
          <w:szCs w:val="32"/>
          <w:rtl/>
        </w:rPr>
        <w:t>أحسنَ</w:t>
      </w:r>
      <w:r w:rsidRPr="00873D15">
        <w:rPr>
          <w:rFonts w:cs="Traditional Arabic"/>
          <w:sz w:val="32"/>
          <w:szCs w:val="32"/>
          <w:rtl/>
        </w:rPr>
        <w:t xml:space="preserve"> </w:t>
      </w:r>
      <w:r w:rsidRPr="00873D15">
        <w:rPr>
          <w:rFonts w:cs="Traditional Arabic" w:hint="cs"/>
          <w:sz w:val="32"/>
          <w:szCs w:val="32"/>
          <w:rtl/>
        </w:rPr>
        <w:t>ديناً</w:t>
      </w:r>
      <w:r w:rsidRPr="00873D15">
        <w:rPr>
          <w:rFonts w:cs="Traditional Arabic"/>
          <w:sz w:val="32"/>
          <w:szCs w:val="32"/>
          <w:rtl/>
        </w:rPr>
        <w:t xml:space="preserve"> </w:t>
      </w:r>
      <w:r w:rsidRPr="00873D15">
        <w:rPr>
          <w:rFonts w:cs="Traditional Arabic" w:hint="cs"/>
          <w:sz w:val="32"/>
          <w:szCs w:val="32"/>
          <w:rtl/>
        </w:rPr>
        <w:t>ممن</w:t>
      </w:r>
      <w:r w:rsidRPr="00873D15">
        <w:rPr>
          <w:rFonts w:cs="Traditional Arabic"/>
          <w:sz w:val="32"/>
          <w:szCs w:val="32"/>
          <w:rtl/>
        </w:rPr>
        <w:t xml:space="preserve"> </w:t>
      </w:r>
      <w:r w:rsidRPr="00873D15">
        <w:rPr>
          <w:rFonts w:cs="Traditional Arabic" w:hint="cs"/>
          <w:sz w:val="32"/>
          <w:szCs w:val="32"/>
          <w:rtl/>
        </w:rPr>
        <w:t>فعل</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مساويا</w:t>
      </w:r>
      <w:r w:rsidRPr="00873D15">
        <w:rPr>
          <w:rFonts w:cs="Traditional Arabic"/>
          <w:sz w:val="32"/>
          <w:szCs w:val="32"/>
          <w:rtl/>
        </w:rPr>
        <w:t xml:space="preserve"> </w:t>
      </w:r>
      <w:r w:rsidRPr="00873D15">
        <w:rPr>
          <w:rFonts w:cs="Traditional Arabic" w:hint="cs"/>
          <w:sz w:val="32"/>
          <w:szCs w:val="32"/>
          <w:rtl/>
        </w:rPr>
        <w:t xml:space="preserve">له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مُحْسِنٌ﴾</w:t>
      </w:r>
      <w:r w:rsidRPr="00873D15">
        <w:rPr>
          <w:rFonts w:cs="Traditional Arabic" w:hint="cs"/>
          <w:sz w:val="32"/>
          <w:szCs w:val="32"/>
          <w:rtl/>
        </w:rPr>
        <w:t>وكان</w:t>
      </w:r>
      <w:proofErr w:type="spellEnd"/>
      <w:r w:rsidRPr="00873D15">
        <w:rPr>
          <w:rFonts w:cs="Traditional Arabic" w:hint="cs"/>
          <w:sz w:val="32"/>
          <w:szCs w:val="32"/>
          <w:rtl/>
        </w:rPr>
        <w:t xml:space="preserve"> محسنا يراقب ربه في جميع أعماله، يعبده كأنه يراه، فإن لم يكن يراه فالله تعالى يراه </w:t>
      </w:r>
      <w:r w:rsidRPr="00873D15">
        <w:rPr>
          <w:rFonts w:cs="Traditional Arabic" w:hint="cs"/>
          <w:b/>
          <w:bCs/>
          <w:color w:val="008000"/>
          <w:sz w:val="32"/>
          <w:szCs w:val="32"/>
          <w:rtl/>
        </w:rPr>
        <w:t>﴿وَاتَّبَعَ</w:t>
      </w:r>
      <w:r w:rsidRPr="00873D15">
        <w:rPr>
          <w:rFonts w:cs="Traditional Arabic"/>
          <w:b/>
          <w:bCs/>
          <w:color w:val="008000"/>
          <w:sz w:val="32"/>
          <w:szCs w:val="32"/>
          <w:rtl/>
        </w:rPr>
        <w:t xml:space="preserve"> </w:t>
      </w:r>
      <w:r w:rsidRPr="00873D15">
        <w:rPr>
          <w:rFonts w:cs="Traditional Arabic" w:hint="cs"/>
          <w:b/>
          <w:bCs/>
          <w:color w:val="008000"/>
          <w:sz w:val="32"/>
          <w:szCs w:val="32"/>
          <w:rtl/>
        </w:rPr>
        <w:t>مِلَّةَ</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حَنِيفًا﴾</w:t>
      </w:r>
      <w:r w:rsidRPr="00873D15">
        <w:rPr>
          <w:rFonts w:cs="Traditional Arabic" w:hint="cs"/>
          <w:sz w:val="32"/>
          <w:szCs w:val="32"/>
          <w:rtl/>
        </w:rPr>
        <w:t xml:space="preserve"> واتبع دين إبراهيم الذي حنف ومال مبتعدا عن كل شرك وسوء، فقربه ربه واتخذه خليلا وصفيا وحبيبا </w:t>
      </w:r>
      <w:r w:rsidRPr="00873D15">
        <w:rPr>
          <w:rFonts w:cs="Traditional Arabic" w:hint="cs"/>
          <w:b/>
          <w:bCs/>
          <w:color w:val="008000"/>
          <w:sz w:val="32"/>
          <w:szCs w:val="32"/>
          <w:rtl/>
        </w:rPr>
        <w:t>﴿ وَاتَّخَذَ</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خَلِيلًا﴾</w:t>
      </w:r>
      <w:r w:rsidRPr="00873D15">
        <w:rPr>
          <w:rFonts w:cs="Traditional Arabic" w:hint="cs"/>
          <w:sz w:val="32"/>
          <w:szCs w:val="32"/>
          <w:rtl/>
        </w:rPr>
        <w:t xml:space="preserve">. وكفى بهذا المنهج شرفا أن وصفه تعالى بأنه استمساك بالعروة الوثقى فقال في الآية 22 من سورة لقمان: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يُسْلِمْ</w:t>
      </w:r>
      <w:r w:rsidRPr="00873D15">
        <w:rPr>
          <w:rFonts w:cs="Traditional Arabic"/>
          <w:b/>
          <w:bCs/>
          <w:color w:val="008000"/>
          <w:sz w:val="32"/>
          <w:szCs w:val="32"/>
          <w:rtl/>
        </w:rPr>
        <w:t xml:space="preserve"> </w:t>
      </w:r>
      <w:r w:rsidRPr="00873D15">
        <w:rPr>
          <w:rFonts w:cs="Traditional Arabic" w:hint="cs"/>
          <w:b/>
          <w:bCs/>
          <w:color w:val="008000"/>
          <w:sz w:val="32"/>
          <w:szCs w:val="32"/>
          <w:rtl/>
        </w:rPr>
        <w:t>وَجْهَهُ</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مُحْسِنٌ</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اسْتَمْسَكَ</w:t>
      </w:r>
      <w:r w:rsidRPr="00873D15">
        <w:rPr>
          <w:rFonts w:cs="Traditional Arabic"/>
          <w:b/>
          <w:bCs/>
          <w:color w:val="008000"/>
          <w:sz w:val="32"/>
          <w:szCs w:val="32"/>
          <w:rtl/>
        </w:rPr>
        <w:t xml:space="preserve"> </w:t>
      </w:r>
      <w:r w:rsidRPr="00873D15">
        <w:rPr>
          <w:rFonts w:cs="Traditional Arabic" w:hint="cs"/>
          <w:b/>
          <w:bCs/>
          <w:color w:val="008000"/>
          <w:sz w:val="32"/>
          <w:szCs w:val="32"/>
          <w:rtl/>
        </w:rPr>
        <w:t>بِالْعُرْوَةِ</w:t>
      </w:r>
      <w:r w:rsidRPr="00873D15">
        <w:rPr>
          <w:rFonts w:cs="Traditional Arabic"/>
          <w:b/>
          <w:bCs/>
          <w:color w:val="008000"/>
          <w:sz w:val="32"/>
          <w:szCs w:val="32"/>
          <w:rtl/>
        </w:rPr>
        <w:t xml:space="preserve"> </w:t>
      </w:r>
      <w:r w:rsidRPr="00873D15">
        <w:rPr>
          <w:rFonts w:cs="Traditional Arabic" w:hint="cs"/>
          <w:b/>
          <w:bCs/>
          <w:color w:val="008000"/>
          <w:sz w:val="32"/>
          <w:szCs w:val="32"/>
          <w:rtl/>
        </w:rPr>
        <w:t>الْوُثْقَى﴾</w:t>
      </w:r>
      <w:r w:rsidRPr="00873D15">
        <w:rPr>
          <w:rFonts w:cs="Traditional Arabic" w:hint="cs"/>
          <w:sz w:val="32"/>
          <w:szCs w:val="32"/>
          <w:rtl/>
        </w:rPr>
        <w:t>، وكفى به أن كان القدوة فيه خليلا للحق سبحانه، أما سبب تسميته الخليل فقد وردت آثار كثيرة نفرد منها ما ذكره شهر</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حوشب</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"هبط</w:t>
      </w:r>
      <w:r w:rsidRPr="00873D15">
        <w:rPr>
          <w:rFonts w:cs="Traditional Arabic"/>
          <w:sz w:val="32"/>
          <w:szCs w:val="32"/>
          <w:rtl/>
        </w:rPr>
        <w:t xml:space="preserve"> </w:t>
      </w:r>
      <w:r w:rsidRPr="00873D15">
        <w:rPr>
          <w:rFonts w:cs="Traditional Arabic" w:hint="cs"/>
          <w:sz w:val="32"/>
          <w:szCs w:val="32"/>
          <w:rtl/>
        </w:rPr>
        <w:t>ملك</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صورة</w:t>
      </w:r>
      <w:r w:rsidRPr="00873D15">
        <w:rPr>
          <w:rFonts w:cs="Traditional Arabic"/>
          <w:sz w:val="32"/>
          <w:szCs w:val="32"/>
          <w:rtl/>
        </w:rPr>
        <w:t xml:space="preserve"> </w:t>
      </w:r>
      <w:r w:rsidRPr="00873D15">
        <w:rPr>
          <w:rFonts w:cs="Traditional Arabic" w:hint="cs"/>
          <w:sz w:val="32"/>
          <w:szCs w:val="32"/>
          <w:rtl/>
        </w:rPr>
        <w:t>رجل</w:t>
      </w:r>
      <w:r w:rsidRPr="00873D15">
        <w:rPr>
          <w:rFonts w:cs="Traditional Arabic"/>
          <w:sz w:val="32"/>
          <w:szCs w:val="32"/>
          <w:rtl/>
        </w:rPr>
        <w:t xml:space="preserve"> </w:t>
      </w:r>
      <w:r w:rsidRPr="00873D15">
        <w:rPr>
          <w:rFonts w:cs="Traditional Arabic" w:hint="cs"/>
          <w:sz w:val="32"/>
          <w:szCs w:val="32"/>
          <w:rtl/>
        </w:rPr>
        <w:t>وذكر</w:t>
      </w:r>
      <w:r w:rsidRPr="00873D15">
        <w:rPr>
          <w:rFonts w:cs="Traditional Arabic"/>
          <w:sz w:val="32"/>
          <w:szCs w:val="32"/>
          <w:rtl/>
        </w:rPr>
        <w:t xml:space="preserve"> </w:t>
      </w:r>
      <w:r w:rsidRPr="00873D15">
        <w:rPr>
          <w:rFonts w:cs="Traditional Arabic" w:hint="cs"/>
          <w:sz w:val="32"/>
          <w:szCs w:val="32"/>
          <w:rtl/>
        </w:rPr>
        <w:t>اسم</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بصوت</w:t>
      </w:r>
      <w:r w:rsidRPr="00873D15">
        <w:rPr>
          <w:rFonts w:cs="Traditional Arabic"/>
          <w:sz w:val="32"/>
          <w:szCs w:val="32"/>
          <w:rtl/>
        </w:rPr>
        <w:t xml:space="preserve"> </w:t>
      </w:r>
      <w:r w:rsidRPr="00873D15">
        <w:rPr>
          <w:rFonts w:cs="Traditional Arabic" w:hint="cs"/>
          <w:sz w:val="32"/>
          <w:szCs w:val="32"/>
          <w:rtl/>
        </w:rPr>
        <w:t>رخيم</w:t>
      </w:r>
      <w:r w:rsidRPr="00873D15">
        <w:rPr>
          <w:rFonts w:cs="Traditional Arabic"/>
          <w:sz w:val="32"/>
          <w:szCs w:val="32"/>
          <w:rtl/>
        </w:rPr>
        <w:t xml:space="preserve"> </w:t>
      </w:r>
      <w:r w:rsidRPr="00873D15">
        <w:rPr>
          <w:rFonts w:cs="Traditional Arabic" w:hint="cs"/>
          <w:sz w:val="32"/>
          <w:szCs w:val="32"/>
          <w:rtl/>
        </w:rPr>
        <w:t>شجي،</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اذكره</w:t>
      </w:r>
      <w:r w:rsidRPr="00873D15">
        <w:rPr>
          <w:rFonts w:cs="Traditional Arabic"/>
          <w:sz w:val="32"/>
          <w:szCs w:val="32"/>
          <w:rtl/>
        </w:rPr>
        <w:t xml:space="preserve"> </w:t>
      </w:r>
      <w:r w:rsidRPr="00873D15">
        <w:rPr>
          <w:rFonts w:cs="Traditional Arabic" w:hint="cs"/>
          <w:sz w:val="32"/>
          <w:szCs w:val="32"/>
          <w:rtl/>
        </w:rPr>
        <w:t>مرة</w:t>
      </w:r>
      <w:r w:rsidRPr="00873D15">
        <w:rPr>
          <w:rFonts w:cs="Traditional Arabic"/>
          <w:sz w:val="32"/>
          <w:szCs w:val="32"/>
          <w:rtl/>
        </w:rPr>
        <w:t xml:space="preserve"> </w:t>
      </w:r>
      <w:r w:rsidRPr="00873D15">
        <w:rPr>
          <w:rFonts w:cs="Traditional Arabic" w:hint="cs"/>
          <w:sz w:val="32"/>
          <w:szCs w:val="32"/>
          <w:rtl/>
        </w:rPr>
        <w:t>أخرى،</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أذكره</w:t>
      </w:r>
      <w:r w:rsidRPr="00873D15">
        <w:rPr>
          <w:rFonts w:cs="Traditional Arabic"/>
          <w:sz w:val="32"/>
          <w:szCs w:val="32"/>
          <w:rtl/>
        </w:rPr>
        <w:t xml:space="preserve"> </w:t>
      </w:r>
      <w:r w:rsidRPr="00873D15">
        <w:rPr>
          <w:rFonts w:cs="Traditional Arabic" w:hint="cs"/>
          <w:sz w:val="32"/>
          <w:szCs w:val="32"/>
          <w:rtl/>
        </w:rPr>
        <w:t>مجاناً،</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لك</w:t>
      </w:r>
      <w:r w:rsidRPr="00873D15">
        <w:rPr>
          <w:rFonts w:cs="Traditional Arabic"/>
          <w:sz w:val="32"/>
          <w:szCs w:val="32"/>
          <w:rtl/>
        </w:rPr>
        <w:t xml:space="preserve"> </w:t>
      </w:r>
      <w:r w:rsidRPr="00873D15">
        <w:rPr>
          <w:rFonts w:cs="Traditional Arabic" w:hint="cs"/>
          <w:sz w:val="32"/>
          <w:szCs w:val="32"/>
          <w:rtl/>
        </w:rPr>
        <w:t>مالي</w:t>
      </w:r>
      <w:r w:rsidRPr="00873D15">
        <w:rPr>
          <w:rFonts w:cs="Traditional Arabic"/>
          <w:sz w:val="32"/>
          <w:szCs w:val="32"/>
          <w:rtl/>
        </w:rPr>
        <w:t xml:space="preserve"> </w:t>
      </w:r>
      <w:r w:rsidRPr="00873D15">
        <w:rPr>
          <w:rFonts w:cs="Traditional Arabic" w:hint="cs"/>
          <w:sz w:val="32"/>
          <w:szCs w:val="32"/>
          <w:rtl/>
        </w:rPr>
        <w:t>كله،</w:t>
      </w:r>
      <w:r w:rsidRPr="00873D15">
        <w:rPr>
          <w:rFonts w:cs="Traditional Arabic"/>
          <w:sz w:val="32"/>
          <w:szCs w:val="32"/>
          <w:rtl/>
        </w:rPr>
        <w:t xml:space="preserve"> </w:t>
      </w:r>
      <w:r w:rsidRPr="00873D15">
        <w:rPr>
          <w:rFonts w:cs="Traditional Arabic" w:hint="cs"/>
          <w:sz w:val="32"/>
          <w:szCs w:val="32"/>
          <w:rtl/>
        </w:rPr>
        <w:t>فذكره</w:t>
      </w:r>
      <w:r w:rsidRPr="00873D15">
        <w:rPr>
          <w:rFonts w:cs="Traditional Arabic"/>
          <w:sz w:val="32"/>
          <w:szCs w:val="32"/>
          <w:rtl/>
        </w:rPr>
        <w:t xml:space="preserve"> </w:t>
      </w:r>
      <w:r w:rsidRPr="00873D15">
        <w:rPr>
          <w:rFonts w:cs="Traditional Arabic" w:hint="cs"/>
          <w:sz w:val="32"/>
          <w:szCs w:val="32"/>
          <w:rtl/>
        </w:rPr>
        <w:t>الملك</w:t>
      </w:r>
      <w:r w:rsidRPr="00873D15">
        <w:rPr>
          <w:rFonts w:cs="Traditional Arabic"/>
          <w:sz w:val="32"/>
          <w:szCs w:val="32"/>
          <w:rtl/>
        </w:rPr>
        <w:t xml:space="preserve"> </w:t>
      </w:r>
      <w:r w:rsidRPr="00873D15">
        <w:rPr>
          <w:rFonts w:cs="Traditional Arabic" w:hint="cs"/>
          <w:sz w:val="32"/>
          <w:szCs w:val="32"/>
          <w:rtl/>
        </w:rPr>
        <w:t>بصوت</w:t>
      </w:r>
      <w:r w:rsidRPr="00873D15">
        <w:rPr>
          <w:rFonts w:cs="Traditional Arabic"/>
          <w:sz w:val="32"/>
          <w:szCs w:val="32"/>
          <w:rtl/>
        </w:rPr>
        <w:t xml:space="preserve"> </w:t>
      </w:r>
      <w:r w:rsidRPr="00873D15">
        <w:rPr>
          <w:rFonts w:cs="Traditional Arabic" w:hint="cs"/>
          <w:sz w:val="32"/>
          <w:szCs w:val="32"/>
          <w:rtl/>
        </w:rPr>
        <w:t>أشجى</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الأول،</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اذكره</w:t>
      </w:r>
      <w:r w:rsidRPr="00873D15">
        <w:rPr>
          <w:rFonts w:cs="Traditional Arabic"/>
          <w:sz w:val="32"/>
          <w:szCs w:val="32"/>
          <w:rtl/>
        </w:rPr>
        <w:t xml:space="preserve"> </w:t>
      </w:r>
      <w:r w:rsidRPr="00873D15">
        <w:rPr>
          <w:rFonts w:cs="Traditional Arabic" w:hint="cs"/>
          <w:sz w:val="32"/>
          <w:szCs w:val="32"/>
          <w:rtl/>
        </w:rPr>
        <w:t>مرة</w:t>
      </w:r>
      <w:r w:rsidRPr="00873D15">
        <w:rPr>
          <w:rFonts w:cs="Traditional Arabic"/>
          <w:sz w:val="32"/>
          <w:szCs w:val="32"/>
          <w:rtl/>
        </w:rPr>
        <w:t xml:space="preserve"> </w:t>
      </w:r>
      <w:r w:rsidRPr="00873D15">
        <w:rPr>
          <w:rFonts w:cs="Traditional Arabic" w:hint="cs"/>
          <w:sz w:val="32"/>
          <w:szCs w:val="32"/>
          <w:rtl/>
        </w:rPr>
        <w:t>ثالثة</w:t>
      </w:r>
      <w:r w:rsidRPr="00873D15">
        <w:rPr>
          <w:rFonts w:cs="Traditional Arabic"/>
          <w:sz w:val="32"/>
          <w:szCs w:val="32"/>
          <w:rtl/>
        </w:rPr>
        <w:t xml:space="preserve"> </w:t>
      </w:r>
      <w:r w:rsidRPr="00873D15">
        <w:rPr>
          <w:rFonts w:cs="Traditional Arabic" w:hint="cs"/>
          <w:sz w:val="32"/>
          <w:szCs w:val="32"/>
          <w:rtl/>
        </w:rPr>
        <w:t>ولك</w:t>
      </w:r>
      <w:r w:rsidRPr="00873D15">
        <w:rPr>
          <w:rFonts w:cs="Traditional Arabic"/>
          <w:sz w:val="32"/>
          <w:szCs w:val="32"/>
          <w:rtl/>
        </w:rPr>
        <w:t xml:space="preserve"> </w:t>
      </w:r>
      <w:r w:rsidRPr="00873D15">
        <w:rPr>
          <w:rFonts w:cs="Traditional Arabic" w:hint="cs"/>
          <w:sz w:val="32"/>
          <w:szCs w:val="32"/>
          <w:rtl/>
        </w:rPr>
        <w:t>أولادي،</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الملك</w:t>
      </w:r>
      <w:r w:rsidRPr="00873D15">
        <w:rPr>
          <w:rFonts w:cs="Traditional Arabic"/>
          <w:sz w:val="32"/>
          <w:szCs w:val="32"/>
          <w:rtl/>
        </w:rPr>
        <w:t xml:space="preserve">: </w:t>
      </w:r>
      <w:r w:rsidRPr="00873D15">
        <w:rPr>
          <w:rFonts w:cs="Traditional Arabic" w:hint="cs"/>
          <w:sz w:val="32"/>
          <w:szCs w:val="32"/>
          <w:rtl/>
        </w:rPr>
        <w:t>أبشر</w:t>
      </w:r>
      <w:r w:rsidRPr="00873D15">
        <w:rPr>
          <w:rFonts w:cs="Traditional Arabic"/>
          <w:sz w:val="32"/>
          <w:szCs w:val="32"/>
          <w:rtl/>
        </w:rPr>
        <w:t xml:space="preserve"> </w:t>
      </w:r>
      <w:r w:rsidRPr="00873D15">
        <w:rPr>
          <w:rFonts w:cs="Traditional Arabic" w:hint="cs"/>
          <w:sz w:val="32"/>
          <w:szCs w:val="32"/>
          <w:rtl/>
        </w:rPr>
        <w:t>فإني</w:t>
      </w:r>
      <w:r w:rsidRPr="00873D15">
        <w:rPr>
          <w:rFonts w:cs="Traditional Arabic"/>
          <w:sz w:val="32"/>
          <w:szCs w:val="32"/>
          <w:rtl/>
        </w:rPr>
        <w:t xml:space="preserve"> </w:t>
      </w:r>
      <w:r w:rsidRPr="00873D15">
        <w:rPr>
          <w:rFonts w:cs="Traditional Arabic" w:hint="cs"/>
          <w:sz w:val="32"/>
          <w:szCs w:val="32"/>
          <w:rtl/>
        </w:rPr>
        <w:t>ملَك</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أحتاج</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مالك</w:t>
      </w:r>
      <w:r w:rsidRPr="00873D15">
        <w:rPr>
          <w:rFonts w:cs="Traditional Arabic"/>
          <w:sz w:val="32"/>
          <w:szCs w:val="32"/>
          <w:rtl/>
        </w:rPr>
        <w:t xml:space="preserve"> </w:t>
      </w:r>
      <w:r w:rsidRPr="00873D15">
        <w:rPr>
          <w:rFonts w:cs="Traditional Arabic" w:hint="cs"/>
          <w:sz w:val="32"/>
          <w:szCs w:val="32"/>
          <w:rtl/>
        </w:rPr>
        <w:t>وولدك،</w:t>
      </w:r>
      <w:r w:rsidRPr="00873D15">
        <w:rPr>
          <w:rFonts w:cs="Traditional Arabic"/>
          <w:sz w:val="32"/>
          <w:szCs w:val="32"/>
          <w:rtl/>
        </w:rPr>
        <w:t xml:space="preserve"> </w:t>
      </w:r>
      <w:r w:rsidRPr="00873D15">
        <w:rPr>
          <w:rFonts w:cs="Traditional Arabic" w:hint="cs"/>
          <w:sz w:val="32"/>
          <w:szCs w:val="32"/>
          <w:rtl/>
        </w:rPr>
        <w:t>وإنما</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المقصود</w:t>
      </w:r>
      <w:r w:rsidRPr="00873D15">
        <w:rPr>
          <w:rFonts w:cs="Traditional Arabic"/>
          <w:sz w:val="32"/>
          <w:szCs w:val="32"/>
          <w:rtl/>
        </w:rPr>
        <w:t xml:space="preserve"> </w:t>
      </w:r>
      <w:r w:rsidRPr="00873D15">
        <w:rPr>
          <w:rFonts w:cs="Traditional Arabic" w:hint="cs"/>
          <w:sz w:val="32"/>
          <w:szCs w:val="32"/>
          <w:rtl/>
        </w:rPr>
        <w:t>امتحانك،</w:t>
      </w:r>
      <w:r w:rsidRPr="00873D15">
        <w:rPr>
          <w:rFonts w:cs="Traditional Arabic"/>
          <w:sz w:val="32"/>
          <w:szCs w:val="32"/>
          <w:rtl/>
        </w:rPr>
        <w:t xml:space="preserve"> </w:t>
      </w:r>
      <w:r w:rsidRPr="00873D15">
        <w:rPr>
          <w:rFonts w:cs="Traditional Arabic" w:hint="cs"/>
          <w:sz w:val="32"/>
          <w:szCs w:val="32"/>
          <w:rtl/>
        </w:rPr>
        <w:t>فلما</w:t>
      </w:r>
      <w:r w:rsidRPr="00873D15">
        <w:rPr>
          <w:rFonts w:cs="Traditional Arabic"/>
          <w:sz w:val="32"/>
          <w:szCs w:val="32"/>
          <w:rtl/>
        </w:rPr>
        <w:t xml:space="preserve"> </w:t>
      </w:r>
      <w:r w:rsidRPr="00873D15">
        <w:rPr>
          <w:rFonts w:cs="Traditional Arabic" w:hint="cs"/>
          <w:sz w:val="32"/>
          <w:szCs w:val="32"/>
          <w:rtl/>
        </w:rPr>
        <w:t>بذل</w:t>
      </w:r>
      <w:r w:rsidRPr="00873D15">
        <w:rPr>
          <w:rFonts w:cs="Traditional Arabic"/>
          <w:sz w:val="32"/>
          <w:szCs w:val="32"/>
          <w:rtl/>
        </w:rPr>
        <w:t xml:space="preserve"> </w:t>
      </w:r>
      <w:r w:rsidRPr="00873D15">
        <w:rPr>
          <w:rFonts w:cs="Traditional Arabic" w:hint="cs"/>
          <w:sz w:val="32"/>
          <w:szCs w:val="32"/>
          <w:rtl/>
        </w:rPr>
        <w:t>إبراهيم المال</w:t>
      </w:r>
      <w:r w:rsidRPr="00873D15">
        <w:rPr>
          <w:rFonts w:cs="Traditional Arabic"/>
          <w:sz w:val="32"/>
          <w:szCs w:val="32"/>
          <w:rtl/>
        </w:rPr>
        <w:t xml:space="preserve"> </w:t>
      </w:r>
      <w:r w:rsidRPr="00873D15">
        <w:rPr>
          <w:rFonts w:cs="Traditional Arabic" w:hint="cs"/>
          <w:sz w:val="32"/>
          <w:szCs w:val="32"/>
          <w:rtl/>
        </w:rPr>
        <w:t>والأولاد</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سماع</w:t>
      </w:r>
      <w:r w:rsidRPr="00873D15">
        <w:rPr>
          <w:rFonts w:cs="Traditional Arabic"/>
          <w:sz w:val="32"/>
          <w:szCs w:val="32"/>
          <w:rtl/>
        </w:rPr>
        <w:t xml:space="preserve"> </w:t>
      </w:r>
      <w:r w:rsidRPr="00873D15">
        <w:rPr>
          <w:rFonts w:cs="Traditional Arabic" w:hint="cs"/>
          <w:sz w:val="32"/>
          <w:szCs w:val="32"/>
          <w:rtl/>
        </w:rPr>
        <w:t>ذكر</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جرم</w:t>
      </w:r>
      <w:r w:rsidRPr="00873D15">
        <w:rPr>
          <w:rFonts w:cs="Traditional Arabic"/>
          <w:sz w:val="32"/>
          <w:szCs w:val="32"/>
          <w:rtl/>
        </w:rPr>
        <w:t xml:space="preserve"> </w:t>
      </w:r>
      <w:r w:rsidRPr="00873D15">
        <w:rPr>
          <w:rFonts w:cs="Traditional Arabic" w:hint="cs"/>
          <w:sz w:val="32"/>
          <w:szCs w:val="32"/>
          <w:rtl/>
        </w:rPr>
        <w:t>اتخذه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 xml:space="preserve">خليلاً".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ويختم تعالى ما قرره من أمر الحساب العادل في الآخرة وما وضعه للعباد ذكرانا وإناثا من قانون للجزاء والعقاب، فيذكِّر الغافلين بملكيته للكون أرضه وسمائه، وإحاطة علمه بجميع مخلوقاته جنا وإنسا وخلقا مما لا يعلمون، ويقول جل ثناؤه:</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مُحِيطًا﴾</w:t>
      </w:r>
      <w:r w:rsidRPr="00873D15">
        <w:rPr>
          <w:rFonts w:cs="Traditional Arabic" w:hint="cs"/>
          <w:sz w:val="32"/>
          <w:szCs w:val="32"/>
          <w:rtl/>
        </w:rPr>
        <w:t xml:space="preserve"> هذه الحقيقة الربانية تجعل المؤمن يستعلي بإيمانه، ويعتز بمكانته وموقعه وكرامته، إذ </w:t>
      </w:r>
      <w:r w:rsidRPr="00873D15">
        <w:rPr>
          <w:rFonts w:cs="Traditional Arabic" w:hint="cs"/>
          <w:sz w:val="32"/>
          <w:szCs w:val="32"/>
          <w:rtl/>
          <w:lang w:val="en-CA" w:bidi="ar-LB"/>
        </w:rPr>
        <w:t xml:space="preserve">شعوره بملكية ربه للسماوات والأرض وما فيهن، ويقينه بأنه تعالى محيط بالكون كله ما علمه الخلق وما لم يعلموه، وأن قوته مهيمنة لا يغلبها غالب، ولا يسلبها سالب، كل ذلك يملأ قلبه إيمانا واطمئنانا وأمنا ورضا، لأنه يأوي إلى ركن شديد، ورب كريم حميد، لا يرد من سأله، ولا يحرم من استرحمه، لا يذل من والاه ولا يخيب من رجاه.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lang w:bidi="ar-LB"/>
        </w:rPr>
        <w:t xml:space="preserve">إن سبيل المؤمنين واضح بين في كتاب الله وحديث نبيه صلى الله عليه وسلم، وما يستنبط منهما ويحمل عليهما بمناهج البحث المعتمدة لدى أهل السنة والجماعة، في جميع نظم الحياة عبادة ونسكا واجتماعا وسياسة واقتصادا وبحثا علميا وغيره، ولئن مرقت مارقة بعد صلاح، وشذت فرقة بعد ائتلاف، وادعت مزاعمُ صوابا في مناهج وضعية، شيوعية أو اشتراكية أو لبرالية، أو رأسمالية أو </w:t>
      </w:r>
      <w:proofErr w:type="spellStart"/>
      <w:r w:rsidRPr="00873D15">
        <w:rPr>
          <w:rFonts w:cs="Traditional Arabic" w:hint="cs"/>
          <w:sz w:val="32"/>
          <w:szCs w:val="32"/>
          <w:rtl/>
          <w:lang w:bidi="ar-LB"/>
        </w:rPr>
        <w:t>تسيبية</w:t>
      </w:r>
      <w:proofErr w:type="spellEnd"/>
      <w:r w:rsidRPr="00873D15">
        <w:rPr>
          <w:rFonts w:cs="Traditional Arabic" w:hint="cs"/>
          <w:sz w:val="32"/>
          <w:szCs w:val="32"/>
          <w:rtl/>
          <w:lang w:bidi="ar-LB"/>
        </w:rPr>
        <w:t xml:space="preserve"> </w:t>
      </w:r>
      <w:r w:rsidRPr="00873D15">
        <w:rPr>
          <w:rFonts w:cs="Traditional Arabic" w:hint="cs"/>
          <w:sz w:val="32"/>
          <w:szCs w:val="32"/>
          <w:rtl/>
          <w:lang w:bidi="ar-LB"/>
        </w:rPr>
        <w:lastRenderedPageBreak/>
        <w:t xml:space="preserve">فوضوية، فما أصحابها بأعرف بالأحياء والحياة من خالق الأحياء والحياة، وما العلاج إلا الأوبة إلى ما صلح به أمر الأولين، وبني به صرح الأنبياء والمرسلين، وسوف يرون رأي العين والحس والشعور يوم يكشف عن ساق ولا من راق </w:t>
      </w:r>
      <w:r w:rsidRPr="00873D15">
        <w:rPr>
          <w:rFonts w:cs="Traditional Arabic" w:hint="cs"/>
          <w:b/>
          <w:bCs/>
          <w:color w:val="008000"/>
          <w:sz w:val="32"/>
          <w:szCs w:val="32"/>
          <w:rtl/>
        </w:rPr>
        <w:t>﴿يَوْمَ</w:t>
      </w:r>
      <w:r w:rsidRPr="00873D15">
        <w:rPr>
          <w:rFonts w:cs="Traditional Arabic"/>
          <w:b/>
          <w:bCs/>
          <w:color w:val="008000"/>
          <w:sz w:val="32"/>
          <w:szCs w:val="32"/>
          <w:rtl/>
        </w:rPr>
        <w:t xml:space="preserve"> </w:t>
      </w:r>
      <w:r w:rsidRPr="00873D15">
        <w:rPr>
          <w:rFonts w:cs="Traditional Arabic" w:hint="cs"/>
          <w:b/>
          <w:bCs/>
          <w:color w:val="008000"/>
          <w:sz w:val="32"/>
          <w:szCs w:val="32"/>
          <w:rtl/>
        </w:rPr>
        <w:t>تَجِدُ</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نَفْسٍ</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عَمِلَتْ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مُحْضَرًا</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عَمِلَتْ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سُوءٍ</w:t>
      </w:r>
      <w:r w:rsidRPr="00873D15">
        <w:rPr>
          <w:rFonts w:cs="Traditional Arabic"/>
          <w:b/>
          <w:bCs/>
          <w:color w:val="008000"/>
          <w:sz w:val="32"/>
          <w:szCs w:val="32"/>
          <w:rtl/>
        </w:rPr>
        <w:t xml:space="preserve"> </w:t>
      </w:r>
      <w:r w:rsidRPr="00873D15">
        <w:rPr>
          <w:rFonts w:cs="Traditional Arabic" w:hint="cs"/>
          <w:b/>
          <w:bCs/>
          <w:color w:val="008000"/>
          <w:sz w:val="32"/>
          <w:szCs w:val="32"/>
          <w:rtl/>
        </w:rPr>
        <w:t>تَوَدُّ</w:t>
      </w:r>
      <w:r w:rsidRPr="00873D15">
        <w:rPr>
          <w:rFonts w:cs="Traditional Arabic"/>
          <w:b/>
          <w:bCs/>
          <w:color w:val="008000"/>
          <w:sz w:val="32"/>
          <w:szCs w:val="32"/>
          <w:rtl/>
        </w:rPr>
        <w:t xml:space="preserve"> </w:t>
      </w:r>
      <w:r w:rsidRPr="00873D15">
        <w:rPr>
          <w:rFonts w:cs="Traditional Arabic" w:hint="cs"/>
          <w:b/>
          <w:bCs/>
          <w:color w:val="008000"/>
          <w:sz w:val="32"/>
          <w:szCs w:val="32"/>
          <w:rtl/>
        </w:rPr>
        <w:t>لَوْ</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بَيْنَهَا</w:t>
      </w:r>
      <w:r w:rsidRPr="00873D15">
        <w:rPr>
          <w:rFonts w:cs="Traditional Arabic"/>
          <w:b/>
          <w:bCs/>
          <w:color w:val="008000"/>
          <w:sz w:val="32"/>
          <w:szCs w:val="32"/>
          <w:rtl/>
        </w:rPr>
        <w:t xml:space="preserve"> </w:t>
      </w:r>
      <w:r w:rsidRPr="00873D15">
        <w:rPr>
          <w:rFonts w:cs="Traditional Arabic" w:hint="cs"/>
          <w:b/>
          <w:bCs/>
          <w:color w:val="008000"/>
          <w:sz w:val="32"/>
          <w:szCs w:val="32"/>
          <w:rtl/>
        </w:rPr>
        <w:t>وَبَيْنَهُ</w:t>
      </w:r>
      <w:r w:rsidRPr="00873D15">
        <w:rPr>
          <w:rFonts w:cs="Traditional Arabic"/>
          <w:b/>
          <w:bCs/>
          <w:color w:val="008000"/>
          <w:sz w:val="32"/>
          <w:szCs w:val="32"/>
          <w:rtl/>
        </w:rPr>
        <w:t xml:space="preserve"> </w:t>
      </w:r>
      <w:r w:rsidRPr="00873D15">
        <w:rPr>
          <w:rFonts w:cs="Traditional Arabic" w:hint="cs"/>
          <w:b/>
          <w:bCs/>
          <w:color w:val="008000"/>
          <w:sz w:val="32"/>
          <w:szCs w:val="32"/>
          <w:rtl/>
        </w:rPr>
        <w:t>أَمَدًا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hint="cs"/>
          <w:sz w:val="32"/>
          <w:szCs w:val="32"/>
          <w:rtl/>
        </w:rPr>
        <w:t xml:space="preserve"> آل عمران 30، </w:t>
      </w:r>
      <w:r w:rsidRPr="00873D15">
        <w:rPr>
          <w:rFonts w:cs="Traditional Arabic" w:hint="cs"/>
          <w:b/>
          <w:bCs/>
          <w:color w:val="008000"/>
          <w:sz w:val="32"/>
          <w:szCs w:val="32"/>
          <w:rtl/>
          <w:lang w:bidi="ar-LB"/>
        </w:rPr>
        <w:t>﴿يَوْمَئِذٍ</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يَوَدُّ</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الَّذِينَ</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كَفَرُوا</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وَعَصَوُا</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الرَّسُولَ</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لَوْ</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تُسَوَّى</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بِهِمُ</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الْأَرْضُ</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وَلَا</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يَكْتُمُونَ</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اللَّهَ</w:t>
      </w:r>
      <w:r w:rsidRPr="00873D15">
        <w:rPr>
          <w:rFonts w:cs="Traditional Arabic"/>
          <w:b/>
          <w:bCs/>
          <w:color w:val="008000"/>
          <w:sz w:val="32"/>
          <w:szCs w:val="32"/>
          <w:rtl/>
          <w:lang w:bidi="ar-LB"/>
        </w:rPr>
        <w:t xml:space="preserve"> </w:t>
      </w:r>
      <w:r w:rsidRPr="00873D15">
        <w:rPr>
          <w:rFonts w:cs="Traditional Arabic" w:hint="cs"/>
          <w:b/>
          <w:bCs/>
          <w:color w:val="008000"/>
          <w:sz w:val="32"/>
          <w:szCs w:val="32"/>
          <w:rtl/>
          <w:lang w:bidi="ar-LB"/>
        </w:rPr>
        <w:t>حَدِيثًا﴾</w:t>
      </w:r>
      <w:r w:rsidRPr="00873D15">
        <w:rPr>
          <w:rFonts w:cs="Traditional Arabic" w:hint="cs"/>
          <w:sz w:val="32"/>
          <w:szCs w:val="32"/>
          <w:rtl/>
          <w:lang w:bidi="ar-LB"/>
        </w:rPr>
        <w:t xml:space="preserve"> النساء</w:t>
      </w:r>
      <w:r w:rsidRPr="00873D15">
        <w:rPr>
          <w:rFonts w:cs="Traditional Arabic"/>
          <w:sz w:val="32"/>
          <w:szCs w:val="32"/>
          <w:rtl/>
          <w:lang w:bidi="ar-LB"/>
        </w:rPr>
        <w:t xml:space="preserve"> 42</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w:t>
      </w:r>
    </w:p>
    <w:p w:rsidR="002171F9" w:rsidRPr="00873D15" w:rsidRDefault="002171F9" w:rsidP="00873D15">
      <w:pPr>
        <w:tabs>
          <w:tab w:val="right" w:pos="8306"/>
        </w:tabs>
        <w:bidi/>
        <w:ind w:right="990"/>
        <w:jc w:val="both"/>
        <w:rPr>
          <w:rFonts w:cs="Traditional Arabic"/>
          <w:sz w:val="32"/>
          <w:szCs w:val="32"/>
        </w:rPr>
      </w:pPr>
    </w:p>
    <w:p w:rsidR="002171F9" w:rsidRPr="00873D15" w:rsidRDefault="002171F9" w:rsidP="00873D15">
      <w:pPr>
        <w:tabs>
          <w:tab w:val="right" w:pos="8306"/>
        </w:tabs>
        <w:bidi/>
        <w:ind w:right="990"/>
        <w:jc w:val="center"/>
        <w:rPr>
          <w:rFonts w:cs="Traditional Arabic"/>
          <w:sz w:val="36"/>
          <w:szCs w:val="36"/>
          <w:rtl/>
        </w:rPr>
      </w:pPr>
      <w:r w:rsidRPr="00873D15">
        <w:rPr>
          <w:rFonts w:cs="Traditional Arabic"/>
          <w:sz w:val="32"/>
          <w:szCs w:val="32"/>
          <w:rtl/>
        </w:rPr>
        <w:br w:type="page"/>
      </w:r>
      <w:r w:rsidRPr="00873D15">
        <w:rPr>
          <w:rFonts w:cs="Traditional Arabic" w:hint="cs"/>
          <w:sz w:val="36"/>
          <w:szCs w:val="36"/>
          <w:rtl/>
        </w:rPr>
        <w:lastRenderedPageBreak/>
        <w:t>لا</w:t>
      </w:r>
      <w:r w:rsidRPr="00873D15">
        <w:rPr>
          <w:rFonts w:cs="Traditional Arabic"/>
          <w:sz w:val="36"/>
          <w:szCs w:val="36"/>
          <w:rtl/>
        </w:rPr>
        <w:t xml:space="preserve"> </w:t>
      </w:r>
      <w:r w:rsidRPr="00873D15">
        <w:rPr>
          <w:rFonts w:cs="Traditional Arabic" w:hint="cs"/>
          <w:sz w:val="36"/>
          <w:szCs w:val="36"/>
          <w:rtl/>
        </w:rPr>
        <w:t>قُدِّستْ</w:t>
      </w:r>
      <w:r w:rsidRPr="00873D15">
        <w:rPr>
          <w:rFonts w:cs="Traditional Arabic"/>
          <w:sz w:val="36"/>
          <w:szCs w:val="36"/>
          <w:rtl/>
        </w:rPr>
        <w:t xml:space="preserve"> </w:t>
      </w:r>
      <w:r w:rsidRPr="00873D15">
        <w:rPr>
          <w:rFonts w:cs="Traditional Arabic" w:hint="cs"/>
          <w:sz w:val="36"/>
          <w:szCs w:val="36"/>
          <w:rtl/>
        </w:rPr>
        <w:t>أمةٌ</w:t>
      </w:r>
      <w:r w:rsidRPr="00873D15">
        <w:rPr>
          <w:rFonts w:cs="Traditional Arabic"/>
          <w:sz w:val="36"/>
          <w:szCs w:val="36"/>
          <w:rtl/>
        </w:rPr>
        <w:t xml:space="preserve"> </w:t>
      </w:r>
      <w:r w:rsidRPr="00873D15">
        <w:rPr>
          <w:rFonts w:cs="Traditional Arabic" w:hint="cs"/>
          <w:sz w:val="36"/>
          <w:szCs w:val="36"/>
          <w:rtl/>
        </w:rPr>
        <w:t>لا</w:t>
      </w:r>
      <w:r w:rsidRPr="00873D15">
        <w:rPr>
          <w:rFonts w:cs="Traditional Arabic"/>
          <w:sz w:val="36"/>
          <w:szCs w:val="36"/>
          <w:rtl/>
        </w:rPr>
        <w:t xml:space="preserve"> </w:t>
      </w:r>
      <w:r w:rsidRPr="00873D15">
        <w:rPr>
          <w:rFonts w:cs="Traditional Arabic" w:hint="cs"/>
          <w:sz w:val="36"/>
          <w:szCs w:val="36"/>
          <w:rtl/>
        </w:rPr>
        <w:t>يُعطَى</w:t>
      </w:r>
      <w:r w:rsidRPr="00873D15">
        <w:rPr>
          <w:rFonts w:cs="Traditional Arabic"/>
          <w:sz w:val="36"/>
          <w:szCs w:val="36"/>
          <w:rtl/>
        </w:rPr>
        <w:t xml:space="preserve"> </w:t>
      </w:r>
      <w:r w:rsidRPr="00873D15">
        <w:rPr>
          <w:rFonts w:cs="Traditional Arabic" w:hint="cs"/>
          <w:sz w:val="36"/>
          <w:szCs w:val="36"/>
          <w:rtl/>
        </w:rPr>
        <w:t>الضعيفُ</w:t>
      </w:r>
      <w:r w:rsidRPr="00873D15">
        <w:rPr>
          <w:rFonts w:cs="Traditional Arabic"/>
          <w:sz w:val="36"/>
          <w:szCs w:val="36"/>
          <w:rtl/>
        </w:rPr>
        <w:t xml:space="preserve"> </w:t>
      </w:r>
      <w:proofErr w:type="spellStart"/>
      <w:r w:rsidRPr="00873D15">
        <w:rPr>
          <w:rFonts w:cs="Traditional Arabic" w:hint="cs"/>
          <w:sz w:val="36"/>
          <w:szCs w:val="36"/>
          <w:rtl/>
        </w:rPr>
        <w:t>فيهاحقَّه</w:t>
      </w:r>
      <w:proofErr w:type="spellEnd"/>
      <w:r w:rsidRPr="00873D15">
        <w:rPr>
          <w:rFonts w:cs="Traditional Arabic"/>
          <w:sz w:val="36"/>
          <w:szCs w:val="36"/>
          <w:rtl/>
        </w:rPr>
        <w:t xml:space="preserve"> </w:t>
      </w:r>
      <w:r w:rsidRPr="00873D15">
        <w:rPr>
          <w:rFonts w:cs="Traditional Arabic" w:hint="cs"/>
          <w:sz w:val="36"/>
          <w:szCs w:val="36"/>
          <w:rtl/>
        </w:rPr>
        <w:t>غيرَ</w:t>
      </w:r>
      <w:r w:rsidRPr="00873D15">
        <w:rPr>
          <w:rFonts w:cs="Traditional Arabic"/>
          <w:sz w:val="36"/>
          <w:szCs w:val="36"/>
          <w:rtl/>
        </w:rPr>
        <w:t xml:space="preserve"> </w:t>
      </w:r>
      <w:r w:rsidRPr="00873D15">
        <w:rPr>
          <w:rFonts w:cs="Traditional Arabic" w:hint="cs"/>
          <w:sz w:val="36"/>
          <w:szCs w:val="36"/>
          <w:rtl/>
        </w:rPr>
        <w:t xml:space="preserve">مُتَعْتَع </w:t>
      </w:r>
    </w:p>
    <w:p w:rsidR="002171F9" w:rsidRPr="00873D15" w:rsidRDefault="00BF57A8" w:rsidP="00873D15">
      <w:pPr>
        <w:tabs>
          <w:tab w:val="right" w:pos="8306"/>
        </w:tabs>
        <w:bidi/>
        <w:ind w:right="990"/>
        <w:jc w:val="center"/>
        <w:rPr>
          <w:rFonts w:cs="Traditional Arabic"/>
          <w:sz w:val="32"/>
          <w:szCs w:val="32"/>
          <w:rtl/>
        </w:rPr>
      </w:pPr>
      <w:r w:rsidRPr="00873D15">
        <w:rPr>
          <w:rFonts w:cs="Traditional Arabic" w:hint="cs"/>
          <w:sz w:val="32"/>
          <w:szCs w:val="32"/>
          <w:rtl/>
        </w:rPr>
        <w:t>الآيات 127 - 130</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306"/>
        </w:tabs>
        <w:bidi/>
        <w:ind w:right="990"/>
        <w:jc w:val="both"/>
        <w:rPr>
          <w:rFonts w:cs="Traditional Arabic"/>
          <w:sz w:val="32"/>
          <w:szCs w:val="32"/>
          <w:rtl/>
        </w:rPr>
      </w:pPr>
      <w:r w:rsidRPr="00873D15">
        <w:rPr>
          <w:rFonts w:cs="Traditional Arabic" w:hint="cs"/>
          <w:sz w:val="32"/>
          <w:szCs w:val="32"/>
          <w:rtl/>
        </w:rPr>
        <w:t>قال الله تعالى:</w:t>
      </w:r>
      <w:r w:rsidRPr="00873D15">
        <w:rPr>
          <w:rFonts w:cs="Traditional Arabic" w:hint="cs"/>
          <w:b/>
          <w:bCs/>
          <w:color w:val="008000"/>
          <w:sz w:val="32"/>
          <w:szCs w:val="32"/>
          <w:rtl/>
        </w:rPr>
        <w:t>﴿وَيَسْتَفْتُونَكَ</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يُفْتِيكُمْ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فِيهِنَّ</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يُتْلَى</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اللَّاتِي</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تُؤْتُونَهُنَّ</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كُتِبَ</w:t>
      </w:r>
      <w:r w:rsidRPr="00873D15">
        <w:rPr>
          <w:rFonts w:cs="Traditional Arabic"/>
          <w:b/>
          <w:bCs/>
          <w:color w:val="008000"/>
          <w:sz w:val="32"/>
          <w:szCs w:val="32"/>
          <w:rtl/>
        </w:rPr>
        <w:t xml:space="preserve"> </w:t>
      </w:r>
      <w:r w:rsidRPr="00873D15">
        <w:rPr>
          <w:rFonts w:cs="Traditional Arabic" w:hint="cs"/>
          <w:b/>
          <w:bCs/>
          <w:color w:val="008000"/>
          <w:sz w:val="32"/>
          <w:szCs w:val="32"/>
          <w:rtl/>
        </w:rPr>
        <w:t>لَهُنَّ</w:t>
      </w:r>
      <w:r w:rsidRPr="00873D15">
        <w:rPr>
          <w:rFonts w:cs="Traditional Arabic"/>
          <w:b/>
          <w:bCs/>
          <w:color w:val="008000"/>
          <w:sz w:val="32"/>
          <w:szCs w:val="32"/>
          <w:rtl/>
        </w:rPr>
        <w:t xml:space="preserve"> </w:t>
      </w:r>
      <w:r w:rsidRPr="00873D15">
        <w:rPr>
          <w:rFonts w:cs="Traditional Arabic" w:hint="cs"/>
          <w:b/>
          <w:bCs/>
          <w:color w:val="008000"/>
          <w:sz w:val="32"/>
          <w:szCs w:val="32"/>
          <w:rtl/>
        </w:rPr>
        <w:t>وَتَرْغَبُونَ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تَنْكِحُوهُنَّ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وَالْمُسْتَضْعَفِينَ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الْوِلْدَانِ</w:t>
      </w:r>
      <w:r w:rsidRPr="00873D15">
        <w:rPr>
          <w:rFonts w:cs="Traditional Arabic"/>
          <w:b/>
          <w:bCs/>
          <w:color w:val="008000"/>
          <w:sz w:val="32"/>
          <w:szCs w:val="32"/>
          <w:rtl/>
        </w:rPr>
        <w:t xml:space="preserve"> </w:t>
      </w:r>
      <w:r w:rsidRPr="00873D15">
        <w:rPr>
          <w:rFonts w:cs="Traditional Arabic" w:hint="cs"/>
          <w:b/>
          <w:bCs/>
          <w:color w:val="008000"/>
          <w:sz w:val="32"/>
          <w:szCs w:val="32"/>
          <w:rtl/>
        </w:rPr>
        <w:t>وَأَنْ</w:t>
      </w:r>
      <w:r w:rsidRPr="00873D15">
        <w:rPr>
          <w:rFonts w:cs="Traditional Arabic"/>
          <w:b/>
          <w:bCs/>
          <w:color w:val="008000"/>
          <w:sz w:val="32"/>
          <w:szCs w:val="32"/>
          <w:rtl/>
        </w:rPr>
        <w:t xml:space="preserve"> </w:t>
      </w:r>
      <w:r w:rsidRPr="00873D15">
        <w:rPr>
          <w:rFonts w:cs="Traditional Arabic" w:hint="cs"/>
          <w:b/>
          <w:bCs/>
          <w:color w:val="008000"/>
          <w:sz w:val="32"/>
          <w:szCs w:val="32"/>
          <w:rtl/>
        </w:rPr>
        <w:t>تَقُومُوا</w:t>
      </w:r>
      <w:r w:rsidRPr="00873D15">
        <w:rPr>
          <w:rFonts w:cs="Traditional Arabic"/>
          <w:b/>
          <w:bCs/>
          <w:color w:val="008000"/>
          <w:sz w:val="32"/>
          <w:szCs w:val="32"/>
          <w:rtl/>
        </w:rPr>
        <w:t xml:space="preserve"> </w:t>
      </w:r>
      <w:r w:rsidRPr="00873D15">
        <w:rPr>
          <w:rFonts w:cs="Traditional Arabic" w:hint="cs"/>
          <w:b/>
          <w:bCs/>
          <w:color w:val="008000"/>
          <w:sz w:val="32"/>
          <w:szCs w:val="32"/>
          <w:rtl/>
        </w:rPr>
        <w:t>لِلْيَتَامَى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تَفْعَلُوا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b/>
          <w:bCs/>
          <w:color w:val="008000"/>
          <w:sz w:val="32"/>
          <w:szCs w:val="32"/>
          <w:rtl/>
        </w:rPr>
        <w:t xml:space="preserve"> (127)</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امْرَأَةٌ</w:t>
      </w:r>
      <w:r w:rsidRPr="00873D15">
        <w:rPr>
          <w:rFonts w:cs="Traditional Arabic"/>
          <w:b/>
          <w:bCs/>
          <w:color w:val="008000"/>
          <w:sz w:val="32"/>
          <w:szCs w:val="32"/>
          <w:rtl/>
        </w:rPr>
        <w:t xml:space="preserve"> </w:t>
      </w:r>
      <w:r w:rsidRPr="00873D15">
        <w:rPr>
          <w:rFonts w:cs="Traditional Arabic" w:hint="cs"/>
          <w:b/>
          <w:bCs/>
          <w:color w:val="008000"/>
          <w:sz w:val="32"/>
          <w:szCs w:val="32"/>
          <w:rtl/>
        </w:rPr>
        <w:t>خَافَتْ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بَعْلِهَا</w:t>
      </w:r>
      <w:r w:rsidRPr="00873D15">
        <w:rPr>
          <w:rFonts w:cs="Traditional Arabic"/>
          <w:b/>
          <w:bCs/>
          <w:color w:val="008000"/>
          <w:sz w:val="32"/>
          <w:szCs w:val="32"/>
          <w:rtl/>
        </w:rPr>
        <w:t xml:space="preserve"> </w:t>
      </w:r>
      <w:r w:rsidRPr="00873D15">
        <w:rPr>
          <w:rFonts w:cs="Traditional Arabic" w:hint="cs"/>
          <w:b/>
          <w:bCs/>
          <w:color w:val="008000"/>
          <w:sz w:val="32"/>
          <w:szCs w:val="32"/>
          <w:rtl/>
        </w:rPr>
        <w:t>نُشُوزًا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إِعْرَاضًا</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جُنَاحَ</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يُصْلِحَا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بَيْنَهُمَا</w:t>
      </w:r>
      <w:r w:rsidRPr="00873D15">
        <w:rPr>
          <w:rFonts w:cs="Traditional Arabic"/>
          <w:b/>
          <w:bCs/>
          <w:color w:val="008000"/>
          <w:sz w:val="32"/>
          <w:szCs w:val="32"/>
          <w:rtl/>
        </w:rPr>
        <w:t xml:space="preserve"> </w:t>
      </w:r>
      <w:r w:rsidRPr="00873D15">
        <w:rPr>
          <w:rFonts w:cs="Traditional Arabic" w:hint="cs"/>
          <w:b/>
          <w:bCs/>
          <w:color w:val="008000"/>
          <w:sz w:val="32"/>
          <w:szCs w:val="32"/>
          <w:rtl/>
        </w:rPr>
        <w:t>صُلْحًا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وَالصُّلْحُ</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وَأُحْضِرَتِ</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الْأَنْفُسُ</w:t>
      </w:r>
      <w:r w:rsidRPr="00873D15">
        <w:rPr>
          <w:rFonts w:cs="Traditional Arabic"/>
          <w:b/>
          <w:bCs/>
          <w:color w:val="008000"/>
          <w:sz w:val="32"/>
          <w:szCs w:val="32"/>
          <w:rtl/>
        </w:rPr>
        <w:t xml:space="preserve"> </w:t>
      </w:r>
      <w:r w:rsidRPr="00873D15">
        <w:rPr>
          <w:rFonts w:cs="Traditional Arabic" w:hint="cs"/>
          <w:b/>
          <w:bCs/>
          <w:color w:val="008000"/>
          <w:sz w:val="32"/>
          <w:szCs w:val="32"/>
          <w:rtl/>
        </w:rPr>
        <w:t>الشُّحَّ</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تُحْسِنُوا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وَتَتَّقُوا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تَعْمَلُونَ</w:t>
      </w:r>
      <w:r w:rsidRPr="00873D15">
        <w:rPr>
          <w:rFonts w:cs="Traditional Arabic"/>
          <w:b/>
          <w:bCs/>
          <w:color w:val="008000"/>
          <w:sz w:val="32"/>
          <w:szCs w:val="32"/>
          <w:rtl/>
        </w:rPr>
        <w:t xml:space="preserve"> </w:t>
      </w:r>
      <w:r w:rsidRPr="00873D15">
        <w:rPr>
          <w:rFonts w:cs="Traditional Arabic" w:hint="cs"/>
          <w:b/>
          <w:bCs/>
          <w:color w:val="008000"/>
          <w:sz w:val="32"/>
          <w:szCs w:val="32"/>
          <w:rtl/>
        </w:rPr>
        <w:t>خَبِيرًا</w:t>
      </w:r>
      <w:r w:rsidRPr="00873D15">
        <w:rPr>
          <w:rFonts w:cs="Traditional Arabic"/>
          <w:b/>
          <w:bCs/>
          <w:color w:val="008000"/>
          <w:sz w:val="32"/>
          <w:szCs w:val="32"/>
          <w:rtl/>
        </w:rPr>
        <w:t xml:space="preserve"> (128) </w:t>
      </w:r>
      <w:r w:rsidRPr="00873D15">
        <w:rPr>
          <w:rFonts w:cs="Traditional Arabic" w:hint="cs"/>
          <w:b/>
          <w:bCs/>
          <w:color w:val="008000"/>
          <w:sz w:val="32"/>
          <w:szCs w:val="32"/>
          <w:rtl/>
        </w:rPr>
        <w:t>وَلَنْ</w:t>
      </w:r>
      <w:r w:rsidRPr="00873D15">
        <w:rPr>
          <w:rFonts w:cs="Traditional Arabic"/>
          <w:b/>
          <w:bCs/>
          <w:color w:val="008000"/>
          <w:sz w:val="32"/>
          <w:szCs w:val="32"/>
          <w:rtl/>
        </w:rPr>
        <w:t xml:space="preserve"> </w:t>
      </w:r>
      <w:r w:rsidRPr="00873D15">
        <w:rPr>
          <w:rFonts w:cs="Traditional Arabic" w:hint="cs"/>
          <w:b/>
          <w:bCs/>
          <w:color w:val="008000"/>
          <w:sz w:val="32"/>
          <w:szCs w:val="32"/>
          <w:rtl/>
        </w:rPr>
        <w:t>تَسْتَطِيعُوا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حَرَصْتُمْ</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تَمِيلُوا</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الْمَيْلِ</w:t>
      </w:r>
      <w:r w:rsidRPr="00873D15">
        <w:rPr>
          <w:rFonts w:cs="Traditional Arabic"/>
          <w:b/>
          <w:bCs/>
          <w:color w:val="008000"/>
          <w:sz w:val="32"/>
          <w:szCs w:val="32"/>
          <w:rtl/>
        </w:rPr>
        <w:t xml:space="preserve"> </w:t>
      </w:r>
      <w:r w:rsidRPr="00873D15">
        <w:rPr>
          <w:rFonts w:cs="Traditional Arabic" w:hint="cs"/>
          <w:b/>
          <w:bCs/>
          <w:color w:val="008000"/>
          <w:sz w:val="32"/>
          <w:szCs w:val="32"/>
          <w:rtl/>
        </w:rPr>
        <w:t>فَتَذَرُوهَا</w:t>
      </w:r>
      <w:r w:rsidRPr="00873D15">
        <w:rPr>
          <w:rFonts w:cs="Traditional Arabic"/>
          <w:b/>
          <w:bCs/>
          <w:color w:val="008000"/>
          <w:sz w:val="32"/>
          <w:szCs w:val="32"/>
          <w:rtl/>
        </w:rPr>
        <w:t xml:space="preserve"> </w:t>
      </w:r>
      <w:r w:rsidRPr="00873D15">
        <w:rPr>
          <w:rFonts w:cs="Traditional Arabic" w:hint="cs"/>
          <w:b/>
          <w:bCs/>
          <w:color w:val="008000"/>
          <w:sz w:val="32"/>
          <w:szCs w:val="32"/>
          <w:rtl/>
        </w:rPr>
        <w:t>كَالْمُعَلَّقَةِ</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تُصْلِحُوا</w:t>
      </w:r>
      <w:r w:rsidRPr="00873D15">
        <w:rPr>
          <w:rFonts w:cs="Traditional Arabic"/>
          <w:b/>
          <w:bCs/>
          <w:color w:val="008000"/>
          <w:sz w:val="32"/>
          <w:szCs w:val="32"/>
          <w:rtl/>
        </w:rPr>
        <w:t xml:space="preserve"> </w:t>
      </w:r>
      <w:r w:rsidRPr="00873D15">
        <w:rPr>
          <w:rFonts w:cs="Traditional Arabic" w:hint="cs"/>
          <w:b/>
          <w:bCs/>
          <w:color w:val="008000"/>
          <w:sz w:val="32"/>
          <w:szCs w:val="32"/>
          <w:rtl/>
        </w:rPr>
        <w:t>وَتَتَّقُوا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غَفُورًا</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رَحِيمًا</w:t>
      </w:r>
      <w:r w:rsidRPr="00873D15">
        <w:rPr>
          <w:rFonts w:cs="Traditional Arabic"/>
          <w:b/>
          <w:bCs/>
          <w:color w:val="008000"/>
          <w:sz w:val="32"/>
          <w:szCs w:val="32"/>
          <w:rtl/>
        </w:rPr>
        <w:t xml:space="preserve"> (129)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يَتَفَرَّقَا</w:t>
      </w:r>
      <w:r w:rsidRPr="00873D15">
        <w:rPr>
          <w:rFonts w:cs="Traditional Arabic"/>
          <w:b/>
          <w:bCs/>
          <w:color w:val="008000"/>
          <w:sz w:val="32"/>
          <w:szCs w:val="32"/>
          <w:rtl/>
        </w:rPr>
        <w:t xml:space="preserve"> </w:t>
      </w:r>
      <w:r w:rsidRPr="00873D15">
        <w:rPr>
          <w:rFonts w:cs="Traditional Arabic" w:hint="cs"/>
          <w:b/>
          <w:bCs/>
          <w:color w:val="008000"/>
          <w:sz w:val="32"/>
          <w:szCs w:val="32"/>
          <w:rtl/>
        </w:rPr>
        <w:t>يُغْنِ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سَعَتِهِ</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وَاسِعًا</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حَكِيمًا</w:t>
      </w:r>
      <w:r w:rsidRPr="00873D15">
        <w:rPr>
          <w:rFonts w:cs="Traditional Arabic"/>
          <w:b/>
          <w:bCs/>
          <w:color w:val="008000"/>
          <w:sz w:val="32"/>
          <w:szCs w:val="32"/>
          <w:rtl/>
        </w:rPr>
        <w:t xml:space="preserve"> (130)</w:t>
      </w:r>
      <w:r w:rsidRPr="00873D15">
        <w:rPr>
          <w:rFonts w:cs="Traditional Arabic" w:hint="cs"/>
          <w:b/>
          <w:bCs/>
          <w:color w:val="008000"/>
          <w:sz w:val="32"/>
          <w:szCs w:val="32"/>
          <w:rtl/>
        </w:rPr>
        <w:t>﴾</w:t>
      </w:r>
    </w:p>
    <w:p w:rsidR="00B02FCF" w:rsidRPr="00873D15" w:rsidRDefault="00B02FCF" w:rsidP="00873D15">
      <w:pPr>
        <w:tabs>
          <w:tab w:val="right" w:pos="8306"/>
        </w:tabs>
        <w:bidi/>
        <w:ind w:right="990"/>
        <w:jc w:val="both"/>
        <w:rPr>
          <w:rFonts w:cs="Traditional Arabic"/>
          <w:sz w:val="32"/>
          <w:szCs w:val="32"/>
          <w:rtl/>
        </w:rPr>
      </w:pP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قال الرسول صلى الله عليه وسلم:(كل</w:t>
      </w:r>
      <w:r w:rsidRPr="00873D15">
        <w:rPr>
          <w:rFonts w:cs="Traditional Arabic"/>
          <w:sz w:val="32"/>
          <w:szCs w:val="32"/>
          <w:rtl/>
        </w:rPr>
        <w:t xml:space="preserve"> </w:t>
      </w:r>
      <w:r w:rsidRPr="00873D15">
        <w:rPr>
          <w:rFonts w:cs="Traditional Arabic" w:hint="cs"/>
          <w:sz w:val="32"/>
          <w:szCs w:val="32"/>
          <w:rtl/>
        </w:rPr>
        <w:t>مولود</w:t>
      </w:r>
      <w:r w:rsidRPr="00873D15">
        <w:rPr>
          <w:rFonts w:cs="Traditional Arabic"/>
          <w:sz w:val="32"/>
          <w:szCs w:val="32"/>
          <w:rtl/>
        </w:rPr>
        <w:t xml:space="preserve"> </w:t>
      </w:r>
      <w:r w:rsidRPr="00873D15">
        <w:rPr>
          <w:rFonts w:cs="Traditional Arabic" w:hint="cs"/>
          <w:sz w:val="32"/>
          <w:szCs w:val="32"/>
          <w:rtl/>
        </w:rPr>
        <w:t>يولد</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الفطرة</w:t>
      </w:r>
      <w:r w:rsidRPr="00873D15">
        <w:rPr>
          <w:rFonts w:cs="Traditional Arabic"/>
          <w:sz w:val="32"/>
          <w:szCs w:val="32"/>
          <w:rtl/>
        </w:rPr>
        <w:t xml:space="preserve"> </w:t>
      </w:r>
      <w:r w:rsidRPr="00873D15">
        <w:rPr>
          <w:rFonts w:cs="Traditional Arabic" w:hint="cs"/>
          <w:sz w:val="32"/>
          <w:szCs w:val="32"/>
          <w:rtl/>
        </w:rPr>
        <w:t>فأبواه</w:t>
      </w:r>
      <w:r w:rsidRPr="00873D15">
        <w:rPr>
          <w:rFonts w:cs="Traditional Arabic"/>
          <w:sz w:val="32"/>
          <w:szCs w:val="32"/>
          <w:rtl/>
        </w:rPr>
        <w:t xml:space="preserve"> </w:t>
      </w:r>
      <w:r w:rsidRPr="00873D15">
        <w:rPr>
          <w:rFonts w:cs="Traditional Arabic" w:hint="cs"/>
          <w:sz w:val="32"/>
          <w:szCs w:val="32"/>
          <w:rtl/>
        </w:rPr>
        <w:t>يهودانه</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 xml:space="preserve">ينصرانه)  والفطرة هي السواء </w:t>
      </w:r>
      <w:proofErr w:type="spellStart"/>
      <w:r w:rsidRPr="00873D15">
        <w:rPr>
          <w:rFonts w:cs="Traditional Arabic" w:hint="cs"/>
          <w:sz w:val="32"/>
          <w:szCs w:val="32"/>
          <w:rtl/>
        </w:rPr>
        <w:t>الأصلى</w:t>
      </w:r>
      <w:proofErr w:type="spellEnd"/>
      <w:r w:rsidRPr="00873D15">
        <w:rPr>
          <w:rFonts w:cs="Traditional Arabic" w:hint="cs"/>
          <w:sz w:val="32"/>
          <w:szCs w:val="32"/>
          <w:rtl/>
        </w:rPr>
        <w:t xml:space="preserve"> الذي يخلق الإنسان عليه أول الأمر، وهي المقصود بقوله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لَقَدْ</w:t>
      </w:r>
      <w:r w:rsidRPr="00873D15">
        <w:rPr>
          <w:rFonts w:cs="Traditional Arabic"/>
          <w:b/>
          <w:bCs/>
          <w:color w:val="008000"/>
          <w:sz w:val="32"/>
          <w:szCs w:val="32"/>
          <w:rtl/>
        </w:rPr>
        <w:t xml:space="preserve"> </w:t>
      </w:r>
      <w:r w:rsidRPr="00873D15">
        <w:rPr>
          <w:rFonts w:cs="Traditional Arabic" w:hint="cs"/>
          <w:b/>
          <w:bCs/>
          <w:color w:val="008000"/>
          <w:sz w:val="32"/>
          <w:szCs w:val="32"/>
          <w:rtl/>
        </w:rPr>
        <w:t>خَلَقْنَا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الْإِنْسَانَ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تَقْوِيمٍ﴾</w:t>
      </w:r>
      <w:r w:rsidRPr="00873D15">
        <w:rPr>
          <w:rFonts w:cs="Traditional Arabic" w:hint="cs"/>
          <w:sz w:val="32"/>
          <w:szCs w:val="32"/>
          <w:rtl/>
        </w:rPr>
        <w:t>التين</w:t>
      </w:r>
      <w:proofErr w:type="spellEnd"/>
      <w:r w:rsidRPr="00873D15">
        <w:rPr>
          <w:rFonts w:cs="Traditional Arabic"/>
          <w:sz w:val="32"/>
          <w:szCs w:val="32"/>
          <w:rtl/>
        </w:rPr>
        <w:t xml:space="preserve"> 4</w:t>
      </w:r>
      <w:r w:rsidRPr="00873D15">
        <w:rPr>
          <w:rFonts w:cs="Traditional Arabic" w:hint="cs"/>
          <w:sz w:val="32"/>
          <w:szCs w:val="32"/>
          <w:rtl/>
        </w:rPr>
        <w:t xml:space="preserve">، ومن ثَم يكون الصفاء والبهاء والسواء، في التصرف والاختيار، ألا ترى أن الرضيع يلتقم ثدى أمه لا يخطئه، ويطمئن في حضنها لا يخاف، ويعرف أباه لا ينكره؟ إنه قانون الفطرة السليمة قبل أن تتدخل فيه رعونات المجتمع وتقاليده الفاسدة وأعرافه الضالة ومعتقداته المنحرفة، وقبل استئساد </w:t>
      </w:r>
      <w:proofErr w:type="spellStart"/>
      <w:r w:rsidRPr="00873D15">
        <w:rPr>
          <w:rFonts w:cs="Traditional Arabic" w:hint="cs"/>
          <w:sz w:val="32"/>
          <w:szCs w:val="32"/>
          <w:rtl/>
        </w:rPr>
        <w:t>العنجهية</w:t>
      </w:r>
      <w:proofErr w:type="spellEnd"/>
      <w:r w:rsidRPr="00873D15">
        <w:rPr>
          <w:rFonts w:cs="Traditional Arabic" w:hint="cs"/>
          <w:sz w:val="32"/>
          <w:szCs w:val="32"/>
          <w:rtl/>
        </w:rPr>
        <w:t xml:space="preserve"> والأثرة واختلال التوازن، والاستسلام لإغواء الشيطان والأقران، واستمراء سلب الحقوق والاستهانة بالضعفاء تحت تأثير الشعور بالقوة والغلبة.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إلا أن الذي خلق هذه الفطرة سوية، جعل لأدوائها علاجها، ولحالات اختلالها سبيلا للتقويم، ولإعادتها إلى السداد والرشاد مفتاحا هو العقيدة السليمة، ومنهجا أرسل به خاتم الأنبياء والمرسلين محمد صلى الله عليه وسلم، وقال:</w:t>
      </w:r>
      <w:r w:rsidRPr="00873D15">
        <w:rPr>
          <w:rFonts w:cs="Traditional Arabic" w:hint="cs"/>
          <w:b/>
          <w:bCs/>
          <w:color w:val="008000"/>
          <w:sz w:val="32"/>
          <w:szCs w:val="32"/>
          <w:rtl/>
        </w:rPr>
        <w:t>﴿ 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يُغَيِّرُ</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بِقَوْمٍ</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يُغَيِّرُوا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بِأَنْفُسِهِمْ﴾</w:t>
      </w:r>
      <w:r w:rsidRPr="00873D15">
        <w:rPr>
          <w:rFonts w:cs="Traditional Arabic" w:hint="cs"/>
          <w:sz w:val="32"/>
          <w:szCs w:val="32"/>
          <w:rtl/>
        </w:rPr>
        <w:t xml:space="preserve"> الرعد11. أي إن كان حالهم فاسدا فغيَّروا مُصْعدين نحو السواء كان أمرهم إلى صلاح، وإن كان حالهم صالحا وتنكروا لما فطرهم الله عليه ولما نزل عليهم من العقيدة والإيمان و صفاء التصور كان حالهم إلى سُوء.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إن ميزان القيم قد يختل لدى المرء، فيختل تبعا لذلك فهمه وتتبلد مشاعره، وتضطرب تصرفاته، وتنطمس معالم الحق في عينه، فإذا هو أبصر وزالت عنه غشاوة الجهل أخذ يراجع نفسه ويُحاول تمييز الصواب من الخطأ، في مشاعره ونواياه وأقواله وأفعاله، فإن عجز راجع منظومة القيم التي استردَّتْها فطرتُه </w:t>
      </w:r>
      <w:proofErr w:type="spellStart"/>
      <w:r w:rsidRPr="00873D15">
        <w:rPr>
          <w:rFonts w:cs="Traditional Arabic" w:hint="cs"/>
          <w:sz w:val="32"/>
          <w:szCs w:val="32"/>
          <w:rtl/>
        </w:rPr>
        <w:t>وساءَلَها</w:t>
      </w:r>
      <w:proofErr w:type="spellEnd"/>
      <w:r w:rsidRPr="00873D15">
        <w:rPr>
          <w:rFonts w:cs="Traditional Arabic" w:hint="cs"/>
          <w:sz w:val="32"/>
          <w:szCs w:val="32"/>
          <w:rtl/>
        </w:rPr>
        <w:t xml:space="preserve"> العدلَ والصوابَ.</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lastRenderedPageBreak/>
        <w:t>ذلك كان حال الجيل الأول من المسلمين، وتربيتٌهم تُعاد صياغتُها على ضوء ما ينزل إليهم من الكتاب والحكمة، بعد أن انجلى بنور الإيمان عن فطرتهم ما شابها من غشاوة وعصبية واعتزاز بالقوة والجاه والمال والولد، وأخذوا يقيسون تصرفا</w:t>
      </w:r>
      <w:r w:rsidR="00B02FCF" w:rsidRPr="00873D15">
        <w:rPr>
          <w:rFonts w:cs="Traditional Arabic" w:hint="cs"/>
          <w:sz w:val="32"/>
          <w:szCs w:val="32"/>
          <w:rtl/>
        </w:rPr>
        <w:t>ت</w:t>
      </w:r>
      <w:r w:rsidRPr="00873D15">
        <w:rPr>
          <w:rFonts w:cs="Traditional Arabic" w:hint="cs"/>
          <w:sz w:val="32"/>
          <w:szCs w:val="32"/>
          <w:rtl/>
        </w:rPr>
        <w:t xml:space="preserve">هم بمنظومة القيم الجديدة التي صاغتها العقيدة وأودعتها عقولهم وأفئدتهم، فينكرون ما عارضها مما كانوا عليه، ويراجعون نبيهم صلى الله عليه وسلم فيما أشكل عليهم منها، وكان القرآن الكريم يوثِّق هذه المراجعات ويوجهها إلى ما </w:t>
      </w:r>
      <w:proofErr w:type="spellStart"/>
      <w:r w:rsidRPr="00873D15">
        <w:rPr>
          <w:rFonts w:cs="Traditional Arabic" w:hint="cs"/>
          <w:sz w:val="32"/>
          <w:szCs w:val="32"/>
          <w:rtl/>
        </w:rPr>
        <w:t>تقتضيه</w:t>
      </w:r>
      <w:proofErr w:type="spellEnd"/>
      <w:r w:rsidRPr="00873D15">
        <w:rPr>
          <w:rFonts w:cs="Traditional Arabic" w:hint="cs"/>
          <w:sz w:val="32"/>
          <w:szCs w:val="32"/>
          <w:rtl/>
        </w:rPr>
        <w:t xml:space="preserve"> الفطرة من العدل والمرحمة والصواب، وفي ذلك سألوه عن الأهلة، وعن الإنفاق، وعن الخمر والميسر، وعما أحل لهم من الطيبات، وعن القتال في الشهر الحرام، وعن الساعة أيان مرساها...</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وكأنما رَهُفت مشاعر الفطرة السوية فيهم وقد تكرر في سورة النساء التحذير من الظلم والاستعلاءِ بالباطل واستضعافِ النساء واليتامى من الذكور والإناث، وافتقدوا الثقة بما ألفوه في جاهليتهم من ذلك، </w:t>
      </w:r>
      <w:proofErr w:type="spellStart"/>
      <w:r w:rsidRPr="00873D15">
        <w:rPr>
          <w:rFonts w:cs="Traditional Arabic" w:hint="cs"/>
          <w:sz w:val="32"/>
          <w:szCs w:val="32"/>
          <w:rtl/>
        </w:rPr>
        <w:t>فلجؤوا</w:t>
      </w:r>
      <w:proofErr w:type="spellEnd"/>
      <w:r w:rsidRPr="00873D15">
        <w:rPr>
          <w:rFonts w:cs="Traditional Arabic" w:hint="cs"/>
          <w:sz w:val="32"/>
          <w:szCs w:val="32"/>
          <w:rtl/>
        </w:rPr>
        <w:t xml:space="preserve"> لاستجلاء الحق والصواب إلى رسول الله صلى الله عليه وسلم، ونزل بذلك الوحي الكريم مخبرا ومرشدا وآمرا بقوله تعالى:</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﴿وَيَسْتَفْتُونَكَ</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hint="cs"/>
          <w:sz w:val="32"/>
          <w:szCs w:val="32"/>
          <w:rtl/>
        </w:rPr>
        <w:t xml:space="preserve"> وأصل </w:t>
      </w:r>
      <w:proofErr w:type="spellStart"/>
      <w:r w:rsidRPr="00873D15">
        <w:rPr>
          <w:rFonts w:cs="Traditional Arabic" w:hint="cs"/>
          <w:sz w:val="32"/>
          <w:szCs w:val="32"/>
          <w:rtl/>
        </w:rPr>
        <w:t>لفظ"يستفتونك</w:t>
      </w:r>
      <w:proofErr w:type="spellEnd"/>
      <w:r w:rsidRPr="00873D15">
        <w:rPr>
          <w:rFonts w:cs="Traditional Arabic" w:hint="cs"/>
          <w:sz w:val="32"/>
          <w:szCs w:val="32"/>
          <w:rtl/>
        </w:rPr>
        <w:t xml:space="preserve">" من الفَتَاء وهو الشباب، ومنه الفَتوى والفُتيا وهي جواب ما أشكل من الأحكام، بتبيينها وتقويتها أو تجديدها وتحديثها، يقال استفتيت الفقيه في أمر استعصى عليّ فأفتاني، أي سألته عن قضية لم يتضح لي حكم الله فيها فبينه لي، أو استحدث لي بالاستنباط المنضبط حكما جديدا فيها. وفي الحديث أن رسول الله صلى الله عليه وسلم قال </w:t>
      </w:r>
      <w:proofErr w:type="spellStart"/>
      <w:r w:rsidRPr="00873D15">
        <w:rPr>
          <w:rFonts w:cs="Traditional Arabic" w:hint="cs"/>
          <w:sz w:val="32"/>
          <w:szCs w:val="32"/>
          <w:rtl/>
        </w:rPr>
        <w:t>لوابصة</w:t>
      </w:r>
      <w:proofErr w:type="spellEnd"/>
      <w:r w:rsidRPr="00873D15">
        <w:rPr>
          <w:rFonts w:cs="Traditional Arabic" w:hint="cs"/>
          <w:sz w:val="32"/>
          <w:szCs w:val="32"/>
          <w:rtl/>
        </w:rPr>
        <w:t xml:space="preserve"> بن معبد رضي الله عنه:(</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proofErr w:type="spellStart"/>
      <w:r w:rsidRPr="00873D15">
        <w:rPr>
          <w:rFonts w:cs="Traditional Arabic" w:hint="cs"/>
          <w:sz w:val="32"/>
          <w:szCs w:val="32"/>
          <w:rtl/>
        </w:rPr>
        <w:t>وابصة</w:t>
      </w:r>
      <w:proofErr w:type="spellEnd"/>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استفتِ</w:t>
      </w:r>
      <w:r w:rsidRPr="00873D15">
        <w:rPr>
          <w:rFonts w:cs="Traditional Arabic"/>
          <w:sz w:val="32"/>
          <w:szCs w:val="32"/>
          <w:rtl/>
        </w:rPr>
        <w:t xml:space="preserve"> </w:t>
      </w:r>
      <w:r w:rsidRPr="00873D15">
        <w:rPr>
          <w:rFonts w:cs="Traditional Arabic" w:hint="cs"/>
          <w:sz w:val="32"/>
          <w:szCs w:val="32"/>
          <w:rtl/>
        </w:rPr>
        <w:t>قلبك،</w:t>
      </w:r>
      <w:r w:rsidRPr="00873D15">
        <w:rPr>
          <w:rFonts w:cs="Traditional Arabic"/>
          <w:sz w:val="32"/>
          <w:szCs w:val="32"/>
          <w:rtl/>
        </w:rPr>
        <w:t xml:space="preserve"> </w:t>
      </w:r>
      <w:r w:rsidRPr="00873D15">
        <w:rPr>
          <w:rFonts w:cs="Traditional Arabic" w:hint="cs"/>
          <w:sz w:val="32"/>
          <w:szCs w:val="32"/>
          <w:rtl/>
        </w:rPr>
        <w:t>والبر</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اطمأنت</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النفس</w:t>
      </w:r>
      <w:r w:rsidRPr="00873D15">
        <w:rPr>
          <w:rFonts w:cs="Traditional Arabic"/>
          <w:sz w:val="32"/>
          <w:szCs w:val="32"/>
          <w:rtl/>
        </w:rPr>
        <w:t xml:space="preserve"> </w:t>
      </w:r>
      <w:r w:rsidRPr="00873D15">
        <w:rPr>
          <w:rFonts w:cs="Traditional Arabic" w:hint="cs"/>
          <w:sz w:val="32"/>
          <w:szCs w:val="32"/>
          <w:rtl/>
        </w:rPr>
        <w:t>واطمأن</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القلب،</w:t>
      </w:r>
      <w:r w:rsidRPr="00873D15">
        <w:rPr>
          <w:rFonts w:cs="Traditional Arabic"/>
          <w:sz w:val="32"/>
          <w:szCs w:val="32"/>
          <w:rtl/>
        </w:rPr>
        <w:t xml:space="preserve"> </w:t>
      </w:r>
      <w:r w:rsidRPr="00873D15">
        <w:rPr>
          <w:rFonts w:cs="Traditional Arabic" w:hint="cs"/>
          <w:sz w:val="32"/>
          <w:szCs w:val="32"/>
          <w:rtl/>
        </w:rPr>
        <w:t>والإثم</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حاك</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القلب</w:t>
      </w:r>
      <w:r w:rsidRPr="00873D15">
        <w:rPr>
          <w:rFonts w:cs="Traditional Arabic"/>
          <w:sz w:val="32"/>
          <w:szCs w:val="32"/>
          <w:rtl/>
        </w:rPr>
        <w:t xml:space="preserve"> </w:t>
      </w:r>
      <w:r w:rsidRPr="00873D15">
        <w:rPr>
          <w:rFonts w:cs="Traditional Arabic" w:hint="cs"/>
          <w:sz w:val="32"/>
          <w:szCs w:val="32"/>
          <w:rtl/>
        </w:rPr>
        <w:t>وتردد</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الصدر</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أفتاك</w:t>
      </w:r>
      <w:r w:rsidRPr="00873D15">
        <w:rPr>
          <w:rFonts w:cs="Traditional Arabic"/>
          <w:sz w:val="32"/>
          <w:szCs w:val="32"/>
          <w:rtl/>
        </w:rPr>
        <w:t xml:space="preserve"> </w:t>
      </w:r>
      <w:r w:rsidRPr="00873D15">
        <w:rPr>
          <w:rFonts w:cs="Traditional Arabic" w:hint="cs"/>
          <w:sz w:val="32"/>
          <w:szCs w:val="32"/>
          <w:rtl/>
        </w:rPr>
        <w:t>الناس</w:t>
      </w:r>
      <w:r w:rsidRPr="00873D15">
        <w:rPr>
          <w:rFonts w:cs="Traditional Arabic"/>
          <w:sz w:val="32"/>
          <w:szCs w:val="32"/>
          <w:rtl/>
        </w:rPr>
        <w:t xml:space="preserve"> </w:t>
      </w:r>
      <w:r w:rsidRPr="00873D15">
        <w:rPr>
          <w:rFonts w:cs="Traditional Arabic" w:hint="cs"/>
          <w:sz w:val="32"/>
          <w:szCs w:val="32"/>
          <w:rtl/>
        </w:rPr>
        <w:t>وأفتوك). أي وإن أباحوه لك أو جعلوا لك فيه رخصة.</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والتعبير في قوله تعالى: </w:t>
      </w:r>
      <w:r w:rsidRPr="00873D15">
        <w:rPr>
          <w:rFonts w:cs="Traditional Arabic" w:hint="cs"/>
          <w:b/>
          <w:bCs/>
          <w:color w:val="008000"/>
          <w:sz w:val="32"/>
          <w:szCs w:val="32"/>
          <w:rtl/>
        </w:rPr>
        <w:t>﴿وَيَسْتَفْتُونَكَ</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hint="cs"/>
          <w:sz w:val="32"/>
          <w:szCs w:val="32"/>
          <w:rtl/>
        </w:rPr>
        <w:t xml:space="preserve"> يشي بأن جماعة من الصحابة سألوا رسول الله صلى الله عليه وسلم عن أحكام متعلقة بحقوق النساء مطلقا وعن كيفية أدائها لهن، إلا أن البخاري</w:t>
      </w:r>
      <w:r w:rsidRPr="00873D15">
        <w:rPr>
          <w:rFonts w:cs="Traditional Arabic"/>
          <w:sz w:val="32"/>
          <w:szCs w:val="32"/>
          <w:rtl/>
        </w:rPr>
        <w:t xml:space="preserve"> </w:t>
      </w:r>
      <w:r w:rsidRPr="00873D15">
        <w:rPr>
          <w:rFonts w:cs="Traditional Arabic" w:hint="cs"/>
          <w:sz w:val="32"/>
          <w:szCs w:val="32"/>
          <w:rtl/>
        </w:rPr>
        <w:t>روى في</w:t>
      </w:r>
      <w:r w:rsidRPr="00873D15">
        <w:rPr>
          <w:rFonts w:cs="Traditional Arabic"/>
          <w:sz w:val="32"/>
          <w:szCs w:val="32"/>
          <w:rtl/>
        </w:rPr>
        <w:t xml:space="preserve"> </w:t>
      </w:r>
      <w:r w:rsidRPr="00873D15">
        <w:rPr>
          <w:rFonts w:cs="Traditional Arabic" w:hint="cs"/>
          <w:sz w:val="32"/>
          <w:szCs w:val="32"/>
          <w:rtl/>
        </w:rPr>
        <w:t>سبب</w:t>
      </w:r>
      <w:r w:rsidRPr="00873D15">
        <w:rPr>
          <w:rFonts w:cs="Traditional Arabic"/>
          <w:sz w:val="32"/>
          <w:szCs w:val="32"/>
          <w:rtl/>
        </w:rPr>
        <w:t xml:space="preserve"> </w:t>
      </w:r>
      <w:r w:rsidRPr="00873D15">
        <w:rPr>
          <w:rFonts w:cs="Traditional Arabic" w:hint="cs"/>
          <w:sz w:val="32"/>
          <w:szCs w:val="32"/>
          <w:rtl/>
        </w:rPr>
        <w:t>نزول الآية أن</w:t>
      </w:r>
      <w:r w:rsidRPr="00873D15">
        <w:rPr>
          <w:rFonts w:cs="Traditional Arabic"/>
          <w:sz w:val="32"/>
          <w:szCs w:val="32"/>
          <w:rtl/>
        </w:rPr>
        <w:t xml:space="preserve"> </w:t>
      </w:r>
      <w:r w:rsidRPr="00873D15">
        <w:rPr>
          <w:rFonts w:cs="Traditional Arabic" w:hint="cs"/>
          <w:sz w:val="32"/>
          <w:szCs w:val="32"/>
          <w:rtl/>
        </w:rPr>
        <w:t>عائشة</w:t>
      </w:r>
      <w:r w:rsidRPr="00873D15">
        <w:rPr>
          <w:rFonts w:cs="Traditional Arabic"/>
          <w:sz w:val="32"/>
          <w:szCs w:val="32"/>
          <w:rtl/>
        </w:rPr>
        <w:t xml:space="preserve"> </w:t>
      </w:r>
      <w:r w:rsidRPr="00873D15">
        <w:rPr>
          <w:rFonts w:cs="Traditional Arabic" w:hint="cs"/>
          <w:sz w:val="32"/>
          <w:szCs w:val="32"/>
          <w:rtl/>
        </w:rPr>
        <w:t>رضي الله عنها</w:t>
      </w:r>
      <w:r w:rsidRPr="00873D15">
        <w:rPr>
          <w:rFonts w:cs="Traditional Arabic"/>
          <w:sz w:val="32"/>
          <w:szCs w:val="32"/>
          <w:rtl/>
        </w:rPr>
        <w:t xml:space="preserve"> </w:t>
      </w:r>
      <w:proofErr w:type="spellStart"/>
      <w:r w:rsidRPr="00873D15">
        <w:rPr>
          <w:rFonts w:cs="Traditional Arabic" w:hint="cs"/>
          <w:sz w:val="32"/>
          <w:szCs w:val="32"/>
          <w:rtl/>
        </w:rPr>
        <w:t>قالت</w:t>
      </w:r>
      <w:r w:rsidRPr="00873D15">
        <w:rPr>
          <w:rFonts w:cs="Traditional Arabic"/>
          <w:sz w:val="32"/>
          <w:szCs w:val="32"/>
          <w:rtl/>
        </w:rPr>
        <w:t>:</w:t>
      </w:r>
      <w:r w:rsidRPr="00873D15">
        <w:rPr>
          <w:rFonts w:cs="Traditional Arabic" w:hint="cs"/>
          <w:sz w:val="32"/>
          <w:szCs w:val="32"/>
          <w:rtl/>
        </w:rPr>
        <w:t>"هو</w:t>
      </w:r>
      <w:proofErr w:type="spellEnd"/>
      <w:r w:rsidRPr="00873D15">
        <w:rPr>
          <w:rFonts w:cs="Traditional Arabic"/>
          <w:sz w:val="32"/>
          <w:szCs w:val="32"/>
          <w:rtl/>
        </w:rPr>
        <w:t xml:space="preserve"> </w:t>
      </w:r>
      <w:r w:rsidRPr="00873D15">
        <w:rPr>
          <w:rFonts w:cs="Traditional Arabic" w:hint="cs"/>
          <w:sz w:val="32"/>
          <w:szCs w:val="32"/>
          <w:rtl/>
        </w:rPr>
        <w:t>الرجل</w:t>
      </w:r>
      <w:r w:rsidRPr="00873D15">
        <w:rPr>
          <w:rFonts w:cs="Traditional Arabic"/>
          <w:sz w:val="32"/>
          <w:szCs w:val="32"/>
          <w:rtl/>
        </w:rPr>
        <w:t xml:space="preserve"> </w:t>
      </w:r>
      <w:r w:rsidRPr="00873D15">
        <w:rPr>
          <w:rFonts w:cs="Traditional Arabic" w:hint="cs"/>
          <w:sz w:val="32"/>
          <w:szCs w:val="32"/>
          <w:rtl/>
        </w:rPr>
        <w:t>تكون</w:t>
      </w:r>
      <w:r w:rsidRPr="00873D15">
        <w:rPr>
          <w:rFonts w:cs="Traditional Arabic"/>
          <w:sz w:val="32"/>
          <w:szCs w:val="32"/>
          <w:rtl/>
        </w:rPr>
        <w:t xml:space="preserve"> </w:t>
      </w:r>
      <w:r w:rsidRPr="00873D15">
        <w:rPr>
          <w:rFonts w:cs="Traditional Arabic" w:hint="cs"/>
          <w:sz w:val="32"/>
          <w:szCs w:val="32"/>
          <w:rtl/>
        </w:rPr>
        <w:t>عنده</w:t>
      </w:r>
      <w:r w:rsidRPr="00873D15">
        <w:rPr>
          <w:rFonts w:cs="Traditional Arabic"/>
          <w:sz w:val="32"/>
          <w:szCs w:val="32"/>
          <w:rtl/>
        </w:rPr>
        <w:t xml:space="preserve"> </w:t>
      </w:r>
      <w:r w:rsidRPr="00873D15">
        <w:rPr>
          <w:rFonts w:cs="Traditional Arabic" w:hint="cs"/>
          <w:sz w:val="32"/>
          <w:szCs w:val="32"/>
          <w:rtl/>
        </w:rPr>
        <w:t>اليتيمة</w:t>
      </w:r>
      <w:r w:rsidRPr="00873D15">
        <w:rPr>
          <w:rFonts w:cs="Traditional Arabic"/>
          <w:sz w:val="32"/>
          <w:szCs w:val="32"/>
          <w:rtl/>
        </w:rPr>
        <w:t xml:space="preserve"> </w:t>
      </w:r>
      <w:r w:rsidRPr="00873D15">
        <w:rPr>
          <w:rFonts w:cs="Traditional Arabic" w:hint="cs"/>
          <w:sz w:val="32"/>
          <w:szCs w:val="32"/>
          <w:rtl/>
        </w:rPr>
        <w:t>هو</w:t>
      </w:r>
      <w:r w:rsidRPr="00873D15">
        <w:rPr>
          <w:rFonts w:cs="Traditional Arabic"/>
          <w:sz w:val="32"/>
          <w:szCs w:val="32"/>
          <w:rtl/>
        </w:rPr>
        <w:t xml:space="preserve"> </w:t>
      </w:r>
      <w:r w:rsidRPr="00873D15">
        <w:rPr>
          <w:rFonts w:cs="Traditional Arabic" w:hint="cs"/>
          <w:sz w:val="32"/>
          <w:szCs w:val="32"/>
          <w:rtl/>
        </w:rPr>
        <w:t>وليُّها</w:t>
      </w:r>
      <w:r w:rsidRPr="00873D15">
        <w:rPr>
          <w:rFonts w:cs="Traditional Arabic"/>
          <w:sz w:val="32"/>
          <w:szCs w:val="32"/>
          <w:rtl/>
        </w:rPr>
        <w:t xml:space="preserve"> </w:t>
      </w:r>
      <w:r w:rsidRPr="00873D15">
        <w:rPr>
          <w:rFonts w:cs="Traditional Arabic" w:hint="cs"/>
          <w:sz w:val="32"/>
          <w:szCs w:val="32"/>
          <w:rtl/>
        </w:rPr>
        <w:t>ووارثها،</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شرِكَتْه</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مالها،</w:t>
      </w:r>
      <w:r w:rsidRPr="00873D15">
        <w:rPr>
          <w:rFonts w:cs="Traditional Arabic"/>
          <w:sz w:val="32"/>
          <w:szCs w:val="32"/>
          <w:rtl/>
        </w:rPr>
        <w:t xml:space="preserve"> </w:t>
      </w:r>
      <w:r w:rsidRPr="00873D15">
        <w:rPr>
          <w:rFonts w:cs="Traditional Arabic" w:hint="cs"/>
          <w:sz w:val="32"/>
          <w:szCs w:val="32"/>
          <w:rtl/>
        </w:rPr>
        <w:t>حتى</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العَذق</w:t>
      </w:r>
      <w:r w:rsidRPr="00873D15">
        <w:rPr>
          <w:rFonts w:cs="Traditional Arabic" w:hint="cs"/>
          <w:sz w:val="20"/>
          <w:szCs w:val="20"/>
          <w:rtl/>
        </w:rPr>
        <w:t>[</w:t>
      </w:r>
      <w:r w:rsidRPr="00873D15">
        <w:rPr>
          <w:rStyle w:val="a8"/>
          <w:rFonts w:cs="Traditional Arabic"/>
          <w:sz w:val="20"/>
          <w:szCs w:val="20"/>
          <w:rtl/>
        </w:rPr>
        <w:footnoteReference w:id="66"/>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فيرغب</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ينكحها،</w:t>
      </w:r>
      <w:r w:rsidRPr="00873D15">
        <w:rPr>
          <w:rFonts w:cs="Traditional Arabic"/>
          <w:sz w:val="32"/>
          <w:szCs w:val="32"/>
          <w:rtl/>
        </w:rPr>
        <w:t xml:space="preserve"> </w:t>
      </w:r>
      <w:r w:rsidRPr="00873D15">
        <w:rPr>
          <w:rFonts w:cs="Traditional Arabic" w:hint="cs"/>
          <w:sz w:val="32"/>
          <w:szCs w:val="32"/>
          <w:rtl/>
        </w:rPr>
        <w:t>ويكره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يزوجها</w:t>
      </w:r>
      <w:r w:rsidRPr="00873D15">
        <w:rPr>
          <w:rFonts w:cs="Traditional Arabic"/>
          <w:sz w:val="32"/>
          <w:szCs w:val="32"/>
          <w:rtl/>
        </w:rPr>
        <w:t xml:space="preserve"> </w:t>
      </w:r>
      <w:r w:rsidRPr="00873D15">
        <w:rPr>
          <w:rFonts w:cs="Traditional Arabic" w:hint="cs"/>
          <w:sz w:val="32"/>
          <w:szCs w:val="32"/>
          <w:rtl/>
        </w:rPr>
        <w:t>رجلا</w:t>
      </w:r>
      <w:r w:rsidRPr="00873D15">
        <w:rPr>
          <w:rFonts w:cs="Traditional Arabic"/>
          <w:sz w:val="32"/>
          <w:szCs w:val="32"/>
          <w:rtl/>
        </w:rPr>
        <w:t xml:space="preserve"> </w:t>
      </w:r>
      <w:r w:rsidRPr="00873D15">
        <w:rPr>
          <w:rFonts w:cs="Traditional Arabic" w:hint="cs"/>
          <w:sz w:val="32"/>
          <w:szCs w:val="32"/>
          <w:rtl/>
        </w:rPr>
        <w:t>فيشرَكه</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مالها،</w:t>
      </w:r>
      <w:r w:rsidRPr="00873D15">
        <w:rPr>
          <w:rFonts w:cs="Traditional Arabic"/>
          <w:sz w:val="32"/>
          <w:szCs w:val="32"/>
          <w:rtl/>
        </w:rPr>
        <w:t xml:space="preserve"> </w:t>
      </w:r>
      <w:r w:rsidRPr="00873D15">
        <w:rPr>
          <w:rFonts w:cs="Traditional Arabic" w:hint="cs"/>
          <w:sz w:val="32"/>
          <w:szCs w:val="32"/>
          <w:rtl/>
        </w:rPr>
        <w:t>فيعضُلها</w:t>
      </w:r>
      <w:r w:rsidRPr="00873D15">
        <w:rPr>
          <w:rFonts w:cs="Traditional Arabic" w:hint="cs"/>
          <w:sz w:val="20"/>
          <w:szCs w:val="20"/>
          <w:rtl/>
        </w:rPr>
        <w:t>[</w:t>
      </w:r>
      <w:r w:rsidRPr="00873D15">
        <w:rPr>
          <w:rStyle w:val="a8"/>
          <w:rFonts w:cs="Traditional Arabic"/>
          <w:sz w:val="20"/>
          <w:szCs w:val="20"/>
          <w:rtl/>
        </w:rPr>
        <w:footnoteReference w:id="67"/>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فنزلت"</w:t>
      </w:r>
      <w:r w:rsidRPr="00873D15">
        <w:rPr>
          <w:rFonts w:cs="Traditional Arabic"/>
          <w:sz w:val="32"/>
          <w:szCs w:val="32"/>
          <w:rtl/>
        </w:rPr>
        <w:t>.</w:t>
      </w:r>
      <w:r w:rsidRPr="00873D15">
        <w:rPr>
          <w:rFonts w:cs="Traditional Arabic" w:hint="cs"/>
          <w:sz w:val="32"/>
          <w:szCs w:val="32"/>
          <w:rtl/>
        </w:rPr>
        <w:t xml:space="preserve"> وسأل عروة بن الزبير عائشة عن هذه</w:t>
      </w:r>
      <w:r w:rsidRPr="00873D15">
        <w:rPr>
          <w:rFonts w:cs="Traditional Arabic"/>
          <w:sz w:val="32"/>
          <w:szCs w:val="32"/>
          <w:rtl/>
        </w:rPr>
        <w:t xml:space="preserve"> </w:t>
      </w:r>
      <w:r w:rsidRPr="00873D15">
        <w:rPr>
          <w:rFonts w:cs="Traditional Arabic" w:hint="cs"/>
          <w:sz w:val="32"/>
          <w:szCs w:val="32"/>
          <w:rtl/>
        </w:rPr>
        <w:t xml:space="preserve">الآية </w:t>
      </w:r>
      <w:proofErr w:type="spellStart"/>
      <w:r w:rsidRPr="00873D15">
        <w:rPr>
          <w:rFonts w:cs="Traditional Arabic" w:hint="cs"/>
          <w:sz w:val="32"/>
          <w:szCs w:val="32"/>
          <w:rtl/>
        </w:rPr>
        <w:t>فقالت</w:t>
      </w:r>
      <w:r w:rsidRPr="00873D15">
        <w:rPr>
          <w:rFonts w:cs="Traditional Arabic"/>
          <w:sz w:val="32"/>
          <w:szCs w:val="32"/>
          <w:rtl/>
        </w:rPr>
        <w:t>:</w:t>
      </w:r>
      <w:r w:rsidRPr="00873D15">
        <w:rPr>
          <w:rFonts w:cs="Traditional Arabic" w:hint="cs"/>
          <w:sz w:val="32"/>
          <w:szCs w:val="32"/>
          <w:rtl/>
        </w:rPr>
        <w:t>"يا</w:t>
      </w:r>
      <w:proofErr w:type="spellEnd"/>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أختي،</w:t>
      </w:r>
      <w:r w:rsidRPr="00873D15">
        <w:rPr>
          <w:rFonts w:cs="Traditional Arabic"/>
          <w:sz w:val="32"/>
          <w:szCs w:val="32"/>
          <w:rtl/>
        </w:rPr>
        <w:t xml:space="preserve"> </w:t>
      </w:r>
      <w:r w:rsidRPr="00873D15">
        <w:rPr>
          <w:rFonts w:cs="Traditional Arabic" w:hint="cs"/>
          <w:sz w:val="32"/>
          <w:szCs w:val="32"/>
          <w:rtl/>
        </w:rPr>
        <w:t>هذه</w:t>
      </w:r>
      <w:r w:rsidRPr="00873D15">
        <w:rPr>
          <w:rFonts w:cs="Traditional Arabic"/>
          <w:sz w:val="32"/>
          <w:szCs w:val="32"/>
          <w:rtl/>
        </w:rPr>
        <w:t xml:space="preserve"> </w:t>
      </w:r>
      <w:r w:rsidRPr="00873D15">
        <w:rPr>
          <w:rFonts w:cs="Traditional Arabic" w:hint="cs"/>
          <w:sz w:val="32"/>
          <w:szCs w:val="32"/>
          <w:rtl/>
        </w:rPr>
        <w:t>اليتيمة</w:t>
      </w:r>
      <w:r w:rsidRPr="00873D15">
        <w:rPr>
          <w:rFonts w:cs="Traditional Arabic"/>
          <w:sz w:val="32"/>
          <w:szCs w:val="32"/>
          <w:rtl/>
        </w:rPr>
        <w:t xml:space="preserve"> </w:t>
      </w:r>
      <w:r w:rsidRPr="00873D15">
        <w:rPr>
          <w:rFonts w:cs="Traditional Arabic" w:hint="cs"/>
          <w:sz w:val="32"/>
          <w:szCs w:val="32"/>
          <w:rtl/>
        </w:rPr>
        <w:t>تكون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حجر</w:t>
      </w:r>
      <w:r w:rsidRPr="00873D15">
        <w:rPr>
          <w:rFonts w:cs="Traditional Arabic"/>
          <w:sz w:val="32"/>
          <w:szCs w:val="32"/>
          <w:rtl/>
        </w:rPr>
        <w:t xml:space="preserve"> </w:t>
      </w:r>
      <w:r w:rsidRPr="00873D15">
        <w:rPr>
          <w:rFonts w:cs="Traditional Arabic" w:hint="cs"/>
          <w:sz w:val="32"/>
          <w:szCs w:val="32"/>
          <w:rtl/>
        </w:rPr>
        <w:t>وليها</w:t>
      </w:r>
      <w:r w:rsidRPr="00873D15">
        <w:rPr>
          <w:rFonts w:cs="Traditional Arabic"/>
          <w:sz w:val="32"/>
          <w:szCs w:val="32"/>
          <w:rtl/>
        </w:rPr>
        <w:t xml:space="preserve"> </w:t>
      </w:r>
      <w:r w:rsidRPr="00873D15">
        <w:rPr>
          <w:rFonts w:cs="Traditional Arabic" w:hint="cs"/>
          <w:sz w:val="32"/>
          <w:szCs w:val="32"/>
          <w:rtl/>
        </w:rPr>
        <w:t>فيرغب</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جمالها</w:t>
      </w:r>
      <w:r w:rsidRPr="00873D15">
        <w:rPr>
          <w:rFonts w:cs="Traditional Arabic"/>
          <w:sz w:val="32"/>
          <w:szCs w:val="32"/>
          <w:rtl/>
        </w:rPr>
        <w:t xml:space="preserve"> </w:t>
      </w:r>
      <w:r w:rsidRPr="00873D15">
        <w:rPr>
          <w:rFonts w:cs="Traditional Arabic" w:hint="cs"/>
          <w:sz w:val="32"/>
          <w:szCs w:val="32"/>
          <w:rtl/>
        </w:rPr>
        <w:t>ومالها</w:t>
      </w:r>
      <w:r w:rsidRPr="00873D15">
        <w:rPr>
          <w:rFonts w:cs="Traditional Arabic"/>
          <w:sz w:val="32"/>
          <w:szCs w:val="32"/>
          <w:rtl/>
        </w:rPr>
        <w:t xml:space="preserve"> </w:t>
      </w:r>
      <w:r w:rsidRPr="00873D15">
        <w:rPr>
          <w:rFonts w:cs="Traditional Arabic" w:hint="cs"/>
          <w:sz w:val="32"/>
          <w:szCs w:val="32"/>
          <w:rtl/>
        </w:rPr>
        <w:t>ويريد</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ينتقص</w:t>
      </w:r>
      <w:r w:rsidRPr="00873D15">
        <w:rPr>
          <w:rFonts w:cs="Traditional Arabic"/>
          <w:sz w:val="32"/>
          <w:szCs w:val="32"/>
          <w:rtl/>
        </w:rPr>
        <w:t xml:space="preserve"> </w:t>
      </w:r>
      <w:r w:rsidRPr="00873D15">
        <w:rPr>
          <w:rFonts w:cs="Traditional Arabic" w:hint="cs"/>
          <w:sz w:val="32"/>
          <w:szCs w:val="32"/>
          <w:rtl/>
        </w:rPr>
        <w:t>صداقها،</w:t>
      </w:r>
      <w:r w:rsidRPr="00873D15">
        <w:rPr>
          <w:rFonts w:cs="Traditional Arabic"/>
          <w:sz w:val="32"/>
          <w:szCs w:val="32"/>
          <w:rtl/>
        </w:rPr>
        <w:t xml:space="preserve"> </w:t>
      </w:r>
      <w:r w:rsidRPr="00873D15">
        <w:rPr>
          <w:rFonts w:cs="Traditional Arabic" w:hint="cs"/>
          <w:sz w:val="32"/>
          <w:szCs w:val="32"/>
          <w:rtl/>
        </w:rPr>
        <w:t>فنهوا</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lastRenderedPageBreak/>
        <w:t>نكاحهن</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يقسطوا</w:t>
      </w:r>
      <w:r w:rsidRPr="00873D15">
        <w:rPr>
          <w:rFonts w:cs="Traditional Arabic"/>
          <w:sz w:val="32"/>
          <w:szCs w:val="32"/>
          <w:rtl/>
        </w:rPr>
        <w:t xml:space="preserve"> </w:t>
      </w:r>
      <w:r w:rsidRPr="00873D15">
        <w:rPr>
          <w:rFonts w:cs="Traditional Arabic" w:hint="cs"/>
          <w:sz w:val="32"/>
          <w:szCs w:val="32"/>
          <w:rtl/>
        </w:rPr>
        <w:t>لهن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إكمال</w:t>
      </w:r>
      <w:r w:rsidRPr="00873D15">
        <w:rPr>
          <w:rFonts w:cs="Traditional Arabic"/>
          <w:sz w:val="32"/>
          <w:szCs w:val="32"/>
          <w:rtl/>
        </w:rPr>
        <w:t xml:space="preserve"> </w:t>
      </w:r>
      <w:r w:rsidRPr="00873D15">
        <w:rPr>
          <w:rFonts w:cs="Traditional Arabic" w:hint="cs"/>
          <w:sz w:val="32"/>
          <w:szCs w:val="32"/>
          <w:rtl/>
        </w:rPr>
        <w:t>الصداق،</w:t>
      </w:r>
      <w:r w:rsidRPr="00873D15">
        <w:rPr>
          <w:rFonts w:cs="Traditional Arabic"/>
          <w:sz w:val="32"/>
          <w:szCs w:val="32"/>
          <w:rtl/>
        </w:rPr>
        <w:t xml:space="preserve"> </w:t>
      </w:r>
      <w:r w:rsidRPr="00873D15">
        <w:rPr>
          <w:rFonts w:cs="Traditional Arabic" w:hint="cs"/>
          <w:sz w:val="32"/>
          <w:szCs w:val="32"/>
          <w:rtl/>
        </w:rPr>
        <w:t>وأمروا</w:t>
      </w:r>
      <w:r w:rsidRPr="00873D15">
        <w:rPr>
          <w:rFonts w:cs="Traditional Arabic"/>
          <w:sz w:val="32"/>
          <w:szCs w:val="32"/>
          <w:rtl/>
        </w:rPr>
        <w:t xml:space="preserve"> </w:t>
      </w:r>
      <w:r w:rsidRPr="00873D15">
        <w:rPr>
          <w:rFonts w:cs="Traditional Arabic" w:hint="cs"/>
          <w:sz w:val="32"/>
          <w:szCs w:val="32"/>
          <w:rtl/>
        </w:rPr>
        <w:t>بنكاح</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سواهن</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النساء". كما أن ابن</w:t>
      </w:r>
      <w:r w:rsidRPr="00873D15">
        <w:rPr>
          <w:rFonts w:cs="Traditional Arabic"/>
          <w:sz w:val="32"/>
          <w:szCs w:val="32"/>
          <w:rtl/>
        </w:rPr>
        <w:t xml:space="preserve"> </w:t>
      </w:r>
      <w:r w:rsidRPr="00873D15">
        <w:rPr>
          <w:rFonts w:cs="Traditional Arabic" w:hint="cs"/>
          <w:sz w:val="32"/>
          <w:szCs w:val="32"/>
          <w:rtl/>
        </w:rPr>
        <w:t>أبي</w:t>
      </w:r>
      <w:r w:rsidRPr="00873D15">
        <w:rPr>
          <w:rFonts w:cs="Traditional Arabic"/>
          <w:sz w:val="32"/>
          <w:szCs w:val="32"/>
          <w:rtl/>
        </w:rPr>
        <w:t xml:space="preserve"> </w:t>
      </w:r>
      <w:r w:rsidRPr="00873D15">
        <w:rPr>
          <w:rFonts w:cs="Traditional Arabic" w:hint="cs"/>
          <w:sz w:val="32"/>
          <w:szCs w:val="32"/>
          <w:rtl/>
        </w:rPr>
        <w:t>حاتم</w:t>
      </w:r>
      <w:r w:rsidRPr="00873D15">
        <w:rPr>
          <w:rFonts w:cs="Traditional Arabic"/>
          <w:sz w:val="32"/>
          <w:szCs w:val="32"/>
          <w:rtl/>
        </w:rPr>
        <w:t xml:space="preserve"> </w:t>
      </w:r>
      <w:r w:rsidRPr="00873D15">
        <w:rPr>
          <w:rFonts w:cs="Traditional Arabic" w:hint="cs"/>
          <w:sz w:val="32"/>
          <w:szCs w:val="32"/>
          <w:rtl/>
        </w:rPr>
        <w:t>روى عن</w:t>
      </w:r>
      <w:r w:rsidRPr="00873D15">
        <w:rPr>
          <w:rFonts w:cs="Traditional Arabic"/>
          <w:sz w:val="32"/>
          <w:szCs w:val="32"/>
          <w:rtl/>
        </w:rPr>
        <w:t xml:space="preserve"> </w:t>
      </w:r>
      <w:r w:rsidRPr="00873D15">
        <w:rPr>
          <w:rFonts w:cs="Traditional Arabic" w:hint="cs"/>
          <w:sz w:val="32"/>
          <w:szCs w:val="32"/>
          <w:rtl/>
        </w:rPr>
        <w:t>السّدّي أنه كان</w:t>
      </w:r>
      <w:r w:rsidRPr="00873D15">
        <w:rPr>
          <w:rFonts w:cs="Traditional Arabic"/>
          <w:sz w:val="32"/>
          <w:szCs w:val="32"/>
          <w:rtl/>
        </w:rPr>
        <w:t xml:space="preserve"> </w:t>
      </w:r>
      <w:r w:rsidRPr="00873D15">
        <w:rPr>
          <w:rFonts w:cs="Traditional Arabic" w:hint="cs"/>
          <w:sz w:val="32"/>
          <w:szCs w:val="32"/>
          <w:rtl/>
        </w:rPr>
        <w:t>لجابر</w:t>
      </w:r>
      <w:r w:rsidRPr="00873D15">
        <w:rPr>
          <w:rFonts w:cs="Traditional Arabic"/>
          <w:sz w:val="32"/>
          <w:szCs w:val="32"/>
          <w:rtl/>
        </w:rPr>
        <w:t xml:space="preserve"> </w:t>
      </w:r>
      <w:r w:rsidRPr="00873D15">
        <w:rPr>
          <w:rFonts w:cs="Traditional Arabic" w:hint="cs"/>
          <w:sz w:val="32"/>
          <w:szCs w:val="32"/>
          <w:rtl/>
        </w:rPr>
        <w:t>بنت</w:t>
      </w:r>
      <w:r w:rsidRPr="00873D15">
        <w:rPr>
          <w:rFonts w:cs="Traditional Arabic"/>
          <w:sz w:val="32"/>
          <w:szCs w:val="32"/>
          <w:rtl/>
        </w:rPr>
        <w:t xml:space="preserve"> </w:t>
      </w:r>
      <w:r w:rsidRPr="00873D15">
        <w:rPr>
          <w:rFonts w:cs="Traditional Arabic" w:hint="cs"/>
          <w:sz w:val="32"/>
          <w:szCs w:val="32"/>
          <w:rtl/>
        </w:rPr>
        <w:t>عم</w:t>
      </w:r>
      <w:r w:rsidRPr="00873D15">
        <w:rPr>
          <w:rFonts w:cs="Traditional Arabic"/>
          <w:sz w:val="32"/>
          <w:szCs w:val="32"/>
          <w:rtl/>
        </w:rPr>
        <w:t xml:space="preserve"> </w:t>
      </w:r>
      <w:r w:rsidRPr="00873D15">
        <w:rPr>
          <w:rFonts w:cs="Traditional Arabic" w:hint="cs"/>
          <w:sz w:val="32"/>
          <w:szCs w:val="32"/>
          <w:rtl/>
        </w:rPr>
        <w:t>ذميمة</w:t>
      </w:r>
      <w:r w:rsidRPr="00873D15">
        <w:rPr>
          <w:rFonts w:cs="Traditional Arabic"/>
          <w:sz w:val="32"/>
          <w:szCs w:val="32"/>
          <w:rtl/>
        </w:rPr>
        <w:t xml:space="preserve"> </w:t>
      </w:r>
      <w:r w:rsidRPr="00873D15">
        <w:rPr>
          <w:rFonts w:cs="Traditional Arabic" w:hint="cs"/>
          <w:sz w:val="32"/>
          <w:szCs w:val="32"/>
          <w:rtl/>
        </w:rPr>
        <w:t>ولها</w:t>
      </w:r>
      <w:r w:rsidRPr="00873D15">
        <w:rPr>
          <w:rFonts w:cs="Traditional Arabic"/>
          <w:sz w:val="32"/>
          <w:szCs w:val="32"/>
          <w:rtl/>
        </w:rPr>
        <w:t xml:space="preserve"> </w:t>
      </w:r>
      <w:r w:rsidRPr="00873D15">
        <w:rPr>
          <w:rFonts w:cs="Traditional Arabic" w:hint="cs"/>
          <w:sz w:val="32"/>
          <w:szCs w:val="32"/>
          <w:rtl/>
        </w:rPr>
        <w:t>مال</w:t>
      </w:r>
      <w:r w:rsidRPr="00873D15">
        <w:rPr>
          <w:rFonts w:cs="Traditional Arabic"/>
          <w:sz w:val="32"/>
          <w:szCs w:val="32"/>
          <w:rtl/>
        </w:rPr>
        <w:t xml:space="preserve"> </w:t>
      </w:r>
      <w:r w:rsidRPr="00873D15">
        <w:rPr>
          <w:rFonts w:cs="Traditional Arabic" w:hint="cs"/>
          <w:sz w:val="32"/>
          <w:szCs w:val="32"/>
          <w:rtl/>
        </w:rPr>
        <w:t>ورثته</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أبيها،</w:t>
      </w:r>
      <w:r w:rsidRPr="00873D15">
        <w:rPr>
          <w:rFonts w:cs="Traditional Arabic"/>
          <w:sz w:val="32"/>
          <w:szCs w:val="32"/>
          <w:rtl/>
        </w:rPr>
        <w:t xml:space="preserve"> </w:t>
      </w:r>
      <w:r w:rsidRPr="00873D15">
        <w:rPr>
          <w:rFonts w:cs="Traditional Arabic" w:hint="cs"/>
          <w:sz w:val="32"/>
          <w:szCs w:val="32"/>
          <w:rtl/>
        </w:rPr>
        <w:t>وكان</w:t>
      </w:r>
      <w:r w:rsidRPr="00873D15">
        <w:rPr>
          <w:rFonts w:cs="Traditional Arabic"/>
          <w:sz w:val="32"/>
          <w:szCs w:val="32"/>
          <w:rtl/>
        </w:rPr>
        <w:t xml:space="preserve"> </w:t>
      </w:r>
      <w:r w:rsidRPr="00873D15">
        <w:rPr>
          <w:rFonts w:cs="Traditional Arabic" w:hint="cs"/>
          <w:sz w:val="32"/>
          <w:szCs w:val="32"/>
          <w:rtl/>
        </w:rPr>
        <w:t>جابر</w:t>
      </w:r>
      <w:r w:rsidRPr="00873D15">
        <w:rPr>
          <w:rFonts w:cs="Traditional Arabic"/>
          <w:sz w:val="32"/>
          <w:szCs w:val="32"/>
          <w:rtl/>
        </w:rPr>
        <w:t xml:space="preserve"> </w:t>
      </w:r>
      <w:r w:rsidRPr="00873D15">
        <w:rPr>
          <w:rFonts w:cs="Traditional Arabic" w:hint="cs"/>
          <w:sz w:val="32"/>
          <w:szCs w:val="32"/>
          <w:rtl/>
        </w:rPr>
        <w:t>يرغب</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نكاحها،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يُنكِحها،</w:t>
      </w:r>
      <w:r w:rsidRPr="00873D15">
        <w:rPr>
          <w:rFonts w:cs="Traditional Arabic"/>
          <w:sz w:val="32"/>
          <w:szCs w:val="32"/>
          <w:rtl/>
        </w:rPr>
        <w:t xml:space="preserve"> </w:t>
      </w:r>
      <w:r w:rsidRPr="00873D15">
        <w:rPr>
          <w:rFonts w:cs="Traditional Arabic" w:hint="cs"/>
          <w:sz w:val="32"/>
          <w:szCs w:val="32"/>
          <w:rtl/>
        </w:rPr>
        <w:t>خشية</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يذهب</w:t>
      </w:r>
      <w:r w:rsidRPr="00873D15">
        <w:rPr>
          <w:rFonts w:cs="Traditional Arabic"/>
          <w:sz w:val="32"/>
          <w:szCs w:val="32"/>
          <w:rtl/>
        </w:rPr>
        <w:t xml:space="preserve"> </w:t>
      </w:r>
      <w:r w:rsidRPr="00873D15">
        <w:rPr>
          <w:rFonts w:cs="Traditional Arabic" w:hint="cs"/>
          <w:sz w:val="32"/>
          <w:szCs w:val="32"/>
          <w:rtl/>
        </w:rPr>
        <w:t>الزوج</w:t>
      </w:r>
      <w:r w:rsidRPr="00873D15">
        <w:rPr>
          <w:rFonts w:cs="Traditional Arabic"/>
          <w:sz w:val="32"/>
          <w:szCs w:val="32"/>
          <w:rtl/>
        </w:rPr>
        <w:t xml:space="preserve"> </w:t>
      </w:r>
      <w:r w:rsidRPr="00873D15">
        <w:rPr>
          <w:rFonts w:cs="Traditional Arabic" w:hint="cs"/>
          <w:sz w:val="32"/>
          <w:szCs w:val="32"/>
          <w:rtl/>
        </w:rPr>
        <w:t>بمالها،</w:t>
      </w:r>
      <w:r w:rsidRPr="00873D15">
        <w:rPr>
          <w:rFonts w:cs="Traditional Arabic"/>
          <w:sz w:val="32"/>
          <w:szCs w:val="32"/>
          <w:rtl/>
        </w:rPr>
        <w:t xml:space="preserve"> </w:t>
      </w:r>
      <w:r w:rsidRPr="00873D15">
        <w:rPr>
          <w:rFonts w:cs="Traditional Arabic" w:hint="cs"/>
          <w:sz w:val="32"/>
          <w:szCs w:val="32"/>
          <w:rtl/>
        </w:rPr>
        <w:t>فسأل</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 xml:space="preserve">فنزلت الآية.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وقد حصل هذا</w:t>
      </w:r>
      <w:r w:rsidRPr="00873D15">
        <w:rPr>
          <w:rFonts w:cs="Traditional Arabic"/>
          <w:sz w:val="32"/>
          <w:szCs w:val="32"/>
          <w:rtl/>
        </w:rPr>
        <w:t xml:space="preserve"> </w:t>
      </w:r>
      <w:r w:rsidRPr="00873D15">
        <w:rPr>
          <w:rFonts w:cs="Traditional Arabic" w:hint="cs"/>
          <w:sz w:val="32"/>
          <w:szCs w:val="32"/>
          <w:rtl/>
        </w:rPr>
        <w:t>الاستفتاء</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 xml:space="preserve">المسلمين للرسول صلى الله عليه وسلم </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نزل</w:t>
      </w:r>
      <w:r w:rsidRPr="00873D15">
        <w:rPr>
          <w:rFonts w:cs="Traditional Arabic"/>
          <w:sz w:val="32"/>
          <w:szCs w:val="32"/>
          <w:rtl/>
        </w:rPr>
        <w:t xml:space="preserve"> </w:t>
      </w:r>
      <w:r w:rsidRPr="00873D15">
        <w:rPr>
          <w:rFonts w:cs="Traditional Arabic" w:hint="cs"/>
          <w:sz w:val="32"/>
          <w:szCs w:val="32"/>
          <w:rtl/>
        </w:rPr>
        <w:t>قوله</w:t>
      </w:r>
      <w:r w:rsidRPr="00873D15">
        <w:rPr>
          <w:rFonts w:cs="Traditional Arabic"/>
          <w:sz w:val="32"/>
          <w:szCs w:val="32"/>
          <w:rtl/>
        </w:rPr>
        <w:t xml:space="preserve"> </w:t>
      </w:r>
      <w:r w:rsidRPr="00873D15">
        <w:rPr>
          <w:rFonts w:cs="Traditional Arabic" w:hint="cs"/>
          <w:sz w:val="32"/>
          <w:szCs w:val="32"/>
          <w:rtl/>
        </w:rPr>
        <w:t>تعالى في الآية الثالثة من سورة النساء وما بعدها</w:t>
      </w:r>
      <w:r w:rsidRPr="00873D15">
        <w:rPr>
          <w:rFonts w:cs="Traditional Arabic"/>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تُقْسِطُوا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فَانْكِحُوا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طَابَ</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مَثْنَى</w:t>
      </w:r>
      <w:r w:rsidRPr="00873D15">
        <w:rPr>
          <w:rFonts w:cs="Traditional Arabic"/>
          <w:b/>
          <w:bCs/>
          <w:color w:val="008000"/>
          <w:sz w:val="32"/>
          <w:szCs w:val="32"/>
          <w:rtl/>
        </w:rPr>
        <w:t xml:space="preserve"> </w:t>
      </w:r>
      <w:r w:rsidRPr="00873D15">
        <w:rPr>
          <w:rFonts w:cs="Traditional Arabic" w:hint="cs"/>
          <w:b/>
          <w:bCs/>
          <w:color w:val="008000"/>
          <w:sz w:val="32"/>
          <w:szCs w:val="32"/>
          <w:rtl/>
        </w:rPr>
        <w:t>وَثُلَاثَ</w:t>
      </w:r>
      <w:r w:rsidRPr="00873D15">
        <w:rPr>
          <w:rFonts w:cs="Traditional Arabic"/>
          <w:b/>
          <w:bCs/>
          <w:color w:val="008000"/>
          <w:sz w:val="32"/>
          <w:szCs w:val="32"/>
          <w:rtl/>
        </w:rPr>
        <w:t xml:space="preserve"> </w:t>
      </w:r>
      <w:r w:rsidRPr="00873D15">
        <w:rPr>
          <w:rFonts w:cs="Traditional Arabic" w:hint="cs"/>
          <w:b/>
          <w:bCs/>
          <w:color w:val="008000"/>
          <w:sz w:val="32"/>
          <w:szCs w:val="32"/>
          <w:rtl/>
        </w:rPr>
        <w:t>وَرُبَاعَ</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فَوَاحِدَةً</w:t>
      </w:r>
      <w:r w:rsidRPr="00873D15">
        <w:rPr>
          <w:rFonts w:cs="Traditional Arabic"/>
          <w:b/>
          <w:bCs/>
          <w:color w:val="008000"/>
          <w:sz w:val="32"/>
          <w:szCs w:val="32"/>
          <w:rtl/>
        </w:rPr>
        <w:t>﴾</w:t>
      </w:r>
      <w:r w:rsidRPr="00873D15">
        <w:rPr>
          <w:rFonts w:cs="Traditional Arabic" w:hint="cs"/>
          <w:sz w:val="32"/>
          <w:szCs w:val="32"/>
          <w:rtl/>
        </w:rPr>
        <w:t>، فكان الجواب قوله تعالى:</w:t>
      </w:r>
      <w:r w:rsidRPr="00873D15">
        <w:rPr>
          <w:rFonts w:cs="Traditional Arabic"/>
          <w:sz w:val="32"/>
          <w:szCs w:val="32"/>
          <w:rtl/>
        </w:rPr>
        <w:t xml:space="preserve">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يُفْتِيكُمْ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فِيهِنَّ﴾</w:t>
      </w:r>
      <w:r w:rsidRPr="00873D15">
        <w:rPr>
          <w:rFonts w:cs="Traditional Arabic" w:hint="cs"/>
          <w:sz w:val="32"/>
          <w:szCs w:val="32"/>
          <w:rtl/>
        </w:rPr>
        <w:t xml:space="preserve"> قل لهم يا محمد: إن الله يفتيكم فيما غاب عنكم من أمر النساء صغيرات كنَّ أو كبيرات، زوجات أو غير زوجات، ويجيبكم عما سألتم عنه من أحوالهن، ويبين لكم طرائق التعامل السويّ معهن، فاعملوا</w:t>
      </w:r>
      <w:r w:rsidRPr="00873D15">
        <w:rPr>
          <w:rFonts w:cs="Traditional Arabic"/>
          <w:sz w:val="32"/>
          <w:szCs w:val="32"/>
          <w:rtl/>
        </w:rPr>
        <w:t xml:space="preserve"> </w:t>
      </w:r>
      <w:r w:rsidRPr="00873D15">
        <w:rPr>
          <w:rFonts w:cs="Traditional Arabic" w:hint="cs"/>
          <w:sz w:val="32"/>
          <w:szCs w:val="32"/>
          <w:rtl/>
        </w:rPr>
        <w:t>بما</w:t>
      </w:r>
      <w:r w:rsidRPr="00873D15">
        <w:rPr>
          <w:rFonts w:cs="Traditional Arabic"/>
          <w:sz w:val="32"/>
          <w:szCs w:val="32"/>
          <w:rtl/>
        </w:rPr>
        <w:t xml:space="preserve"> </w:t>
      </w:r>
      <w:r w:rsidRPr="00873D15">
        <w:rPr>
          <w:rFonts w:cs="Traditional Arabic" w:hint="cs"/>
          <w:sz w:val="32"/>
          <w:szCs w:val="32"/>
          <w:rtl/>
        </w:rPr>
        <w:t>شرعه لكم من</w:t>
      </w:r>
      <w:r w:rsidRPr="00873D15">
        <w:rPr>
          <w:rFonts w:cs="Traditional Arabic"/>
          <w:sz w:val="32"/>
          <w:szCs w:val="32"/>
          <w:rtl/>
        </w:rPr>
        <w:t xml:space="preserve"> </w:t>
      </w:r>
      <w:r w:rsidRPr="00873D15">
        <w:rPr>
          <w:rFonts w:cs="Traditional Arabic" w:hint="cs"/>
          <w:sz w:val="32"/>
          <w:szCs w:val="32"/>
          <w:rtl/>
        </w:rPr>
        <w:t>واجب القيام</w:t>
      </w:r>
      <w:r w:rsidRPr="00873D15">
        <w:rPr>
          <w:rFonts w:cs="Traditional Arabic"/>
          <w:sz w:val="32"/>
          <w:szCs w:val="32"/>
          <w:rtl/>
        </w:rPr>
        <w:t xml:space="preserve"> </w:t>
      </w:r>
      <w:r w:rsidRPr="00873D15">
        <w:rPr>
          <w:rFonts w:cs="Traditional Arabic" w:hint="cs"/>
          <w:sz w:val="32"/>
          <w:szCs w:val="32"/>
          <w:rtl/>
        </w:rPr>
        <w:t>بحقوقهن</w:t>
      </w:r>
      <w:r w:rsidRPr="00873D15">
        <w:rPr>
          <w:rFonts w:cs="Traditional Arabic"/>
          <w:sz w:val="32"/>
          <w:szCs w:val="32"/>
          <w:rtl/>
        </w:rPr>
        <w:t xml:space="preserve"> </w:t>
      </w:r>
      <w:r w:rsidRPr="00873D15">
        <w:rPr>
          <w:rFonts w:cs="Traditional Arabic" w:hint="cs"/>
          <w:sz w:val="32"/>
          <w:szCs w:val="32"/>
          <w:rtl/>
        </w:rPr>
        <w:t>وترك</w:t>
      </w:r>
      <w:r w:rsidRPr="00873D15">
        <w:rPr>
          <w:rFonts w:cs="Traditional Arabic"/>
          <w:sz w:val="32"/>
          <w:szCs w:val="32"/>
          <w:rtl/>
        </w:rPr>
        <w:t xml:space="preserve"> </w:t>
      </w:r>
      <w:r w:rsidRPr="00873D15">
        <w:rPr>
          <w:rFonts w:cs="Traditional Arabic" w:hint="cs"/>
          <w:sz w:val="32"/>
          <w:szCs w:val="32"/>
          <w:rtl/>
        </w:rPr>
        <w:t>ظلمهن، وهذا القول منه عز وجل وعد قوي ناجز باستيفاء</w:t>
      </w:r>
      <w:r w:rsidRPr="00873D15">
        <w:rPr>
          <w:rFonts w:cs="Traditional Arabic"/>
          <w:sz w:val="32"/>
          <w:szCs w:val="32"/>
          <w:rtl/>
        </w:rPr>
        <w:t xml:space="preserve"> </w:t>
      </w:r>
      <w:r w:rsidRPr="00873D15">
        <w:rPr>
          <w:rFonts w:cs="Traditional Arabic" w:hint="cs"/>
          <w:sz w:val="32"/>
          <w:szCs w:val="32"/>
          <w:rtl/>
        </w:rPr>
        <w:t>الإجابة</w:t>
      </w:r>
      <w:r w:rsidRPr="00873D15">
        <w:rPr>
          <w:rFonts w:cs="Traditional Arabic"/>
          <w:sz w:val="32"/>
          <w:szCs w:val="32"/>
          <w:rtl/>
        </w:rPr>
        <w:t xml:space="preserve"> </w:t>
      </w:r>
      <w:r w:rsidRPr="00873D15">
        <w:rPr>
          <w:rFonts w:cs="Traditional Arabic" w:hint="cs"/>
          <w:sz w:val="32"/>
          <w:szCs w:val="32"/>
          <w:rtl/>
        </w:rPr>
        <w:t>عما سألوا، لأنه بلاغ مباشر من الله تعالى يشمل</w:t>
      </w:r>
      <w:r w:rsidRPr="00873D15">
        <w:rPr>
          <w:rFonts w:cs="Traditional Arabic"/>
          <w:sz w:val="32"/>
          <w:szCs w:val="32"/>
          <w:rtl/>
        </w:rPr>
        <w:t xml:space="preserve"> </w:t>
      </w:r>
      <w:r w:rsidRPr="00873D15">
        <w:rPr>
          <w:rFonts w:cs="Traditional Arabic" w:hint="cs"/>
          <w:sz w:val="32"/>
          <w:szCs w:val="32"/>
          <w:rtl/>
        </w:rPr>
        <w:t>جميع</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شرع</w:t>
      </w:r>
      <w:r w:rsidRPr="00873D15">
        <w:rPr>
          <w:rFonts w:cs="Traditional Arabic"/>
          <w:sz w:val="32"/>
          <w:szCs w:val="32"/>
          <w:rtl/>
        </w:rPr>
        <w:t xml:space="preserve"> </w:t>
      </w:r>
      <w:r w:rsidRPr="00873D15">
        <w:rPr>
          <w:rFonts w:cs="Traditional Arabic" w:hint="cs"/>
          <w:sz w:val="32"/>
          <w:szCs w:val="32"/>
          <w:rtl/>
        </w:rPr>
        <w:t>من الأمر</w:t>
      </w:r>
      <w:r w:rsidRPr="00873D15">
        <w:rPr>
          <w:rFonts w:cs="Traditional Arabic"/>
          <w:sz w:val="32"/>
          <w:szCs w:val="32"/>
          <w:rtl/>
        </w:rPr>
        <w:t xml:space="preserve"> </w:t>
      </w:r>
      <w:r w:rsidRPr="00873D15">
        <w:rPr>
          <w:rFonts w:cs="Traditional Arabic" w:hint="cs"/>
          <w:sz w:val="32"/>
          <w:szCs w:val="32"/>
          <w:rtl/>
        </w:rPr>
        <w:t>والنهي</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حق</w:t>
      </w:r>
      <w:r w:rsidRPr="00873D15">
        <w:rPr>
          <w:rFonts w:cs="Traditional Arabic"/>
          <w:sz w:val="32"/>
          <w:szCs w:val="32"/>
          <w:rtl/>
        </w:rPr>
        <w:t xml:space="preserve"> </w:t>
      </w:r>
      <w:r w:rsidRPr="00873D15">
        <w:rPr>
          <w:rFonts w:cs="Traditional Arabic" w:hint="cs"/>
          <w:sz w:val="32"/>
          <w:szCs w:val="32"/>
          <w:rtl/>
        </w:rPr>
        <w:t xml:space="preserve">النساء. ثم نبه السائلين إلى أمر ينبغي أن لا ينسوه بقوله عز وجل: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يُتْلَى</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hint="cs"/>
          <w:sz w:val="32"/>
          <w:szCs w:val="32"/>
          <w:rtl/>
        </w:rPr>
        <w:t xml:space="preserve"> أي: ويفتيكم كتاب الله تعالى فيما سلف من حالات للنساء سألتم عنها من قبل ونزل حكمها فيه آياتٍ بينات تتلونها، فارجعوا إليها تُبَيِّنْ لكم. وإحالة الفتوى إلى ما يتلى في الكتاب تعبير مجازي عن دعوتهم إلى تدبر الآيات السابقة في أول سورة النساء لمعرفة جواب بعض ما سألوا عنه، كقوله تعالى:</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تُقْسِطُوا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فَانْكِحُوا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طَابَ</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مَثْنَى</w:t>
      </w:r>
      <w:r w:rsidRPr="00873D15">
        <w:rPr>
          <w:rFonts w:cs="Traditional Arabic"/>
          <w:b/>
          <w:bCs/>
          <w:color w:val="008000"/>
          <w:sz w:val="32"/>
          <w:szCs w:val="32"/>
          <w:rtl/>
        </w:rPr>
        <w:t xml:space="preserve"> </w:t>
      </w:r>
      <w:r w:rsidRPr="00873D15">
        <w:rPr>
          <w:rFonts w:cs="Traditional Arabic" w:hint="cs"/>
          <w:b/>
          <w:bCs/>
          <w:color w:val="008000"/>
          <w:sz w:val="32"/>
          <w:szCs w:val="32"/>
          <w:rtl/>
        </w:rPr>
        <w:t>وَثُلَاثَ</w:t>
      </w:r>
      <w:r w:rsidRPr="00873D15">
        <w:rPr>
          <w:rFonts w:cs="Traditional Arabic"/>
          <w:b/>
          <w:bCs/>
          <w:color w:val="008000"/>
          <w:sz w:val="32"/>
          <w:szCs w:val="32"/>
          <w:rtl/>
        </w:rPr>
        <w:t xml:space="preserve"> </w:t>
      </w:r>
      <w:r w:rsidRPr="00873D15">
        <w:rPr>
          <w:rFonts w:cs="Traditional Arabic" w:hint="cs"/>
          <w:b/>
          <w:bCs/>
          <w:color w:val="008000"/>
          <w:sz w:val="32"/>
          <w:szCs w:val="32"/>
          <w:rtl/>
        </w:rPr>
        <w:t>وَرُبَاعَ</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فَوَاحِدَةً</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مَلَكَتْ</w:t>
      </w:r>
      <w:r w:rsidRPr="00873D15">
        <w:rPr>
          <w:rFonts w:cs="Traditional Arabic"/>
          <w:b/>
          <w:bCs/>
          <w:color w:val="008000"/>
          <w:sz w:val="32"/>
          <w:szCs w:val="32"/>
          <w:rtl/>
        </w:rPr>
        <w:t xml:space="preserve"> </w:t>
      </w:r>
      <w:r w:rsidRPr="00873D15">
        <w:rPr>
          <w:rFonts w:cs="Traditional Arabic" w:hint="cs"/>
          <w:b/>
          <w:bCs/>
          <w:color w:val="008000"/>
          <w:sz w:val="32"/>
          <w:szCs w:val="32"/>
          <w:rtl/>
        </w:rPr>
        <w:t>أَيْمَانُكُمْ</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أَدْنَى</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وَآتُوا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صَدُقَاتِهِنَّ</w:t>
      </w:r>
      <w:r w:rsidRPr="00873D15">
        <w:rPr>
          <w:rFonts w:cs="Traditional Arabic"/>
          <w:b/>
          <w:bCs/>
          <w:color w:val="008000"/>
          <w:sz w:val="32"/>
          <w:szCs w:val="32"/>
          <w:rtl/>
        </w:rPr>
        <w:t xml:space="preserve"> </w:t>
      </w:r>
      <w:r w:rsidRPr="00873D15">
        <w:rPr>
          <w:rFonts w:cs="Traditional Arabic" w:hint="cs"/>
          <w:b/>
          <w:bCs/>
          <w:color w:val="008000"/>
          <w:sz w:val="32"/>
          <w:szCs w:val="32"/>
          <w:rtl/>
        </w:rPr>
        <w:t>نِحْلَةً</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طِبْنَ</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نَفْسًا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فَكُلُوهُ</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هَنِيئًا</w:t>
      </w:r>
      <w:r w:rsidRPr="00873D15">
        <w:rPr>
          <w:rFonts w:cs="Traditional Arabic"/>
          <w:b/>
          <w:bCs/>
          <w:color w:val="008000"/>
          <w:sz w:val="32"/>
          <w:szCs w:val="32"/>
          <w:rtl/>
        </w:rPr>
        <w:t xml:space="preserve"> </w:t>
      </w:r>
      <w:r w:rsidRPr="00873D15">
        <w:rPr>
          <w:rFonts w:cs="Traditional Arabic" w:hint="cs"/>
          <w:b/>
          <w:bCs/>
          <w:color w:val="008000"/>
          <w:sz w:val="32"/>
          <w:szCs w:val="32"/>
          <w:rtl/>
        </w:rPr>
        <w:t>مَرِيئًا﴾</w:t>
      </w:r>
      <w:r w:rsidRPr="00873D15">
        <w:rPr>
          <w:rFonts w:cs="Traditional Arabic" w:hint="cs"/>
          <w:sz w:val="32"/>
          <w:szCs w:val="32"/>
          <w:rtl/>
        </w:rPr>
        <w:t xml:space="preserve"> النساء3/</w:t>
      </w:r>
      <w:r w:rsidRPr="00873D15">
        <w:rPr>
          <w:rFonts w:cs="Traditional Arabic"/>
          <w:sz w:val="32"/>
          <w:szCs w:val="32"/>
          <w:rtl/>
        </w:rPr>
        <w:t>4</w:t>
      </w:r>
      <w:r w:rsidRPr="00873D15">
        <w:rPr>
          <w:rFonts w:cs="Traditional Arabic" w:hint="cs"/>
          <w:sz w:val="32"/>
          <w:szCs w:val="32"/>
          <w:rtl/>
        </w:rPr>
        <w:t>، وقوله عز وجل:</w:t>
      </w:r>
      <w:r w:rsidRPr="00873D15">
        <w:rPr>
          <w:rFonts w:cs="Traditional Arabic" w:hint="cs"/>
          <w:b/>
          <w:bCs/>
          <w:color w:val="008000"/>
          <w:sz w:val="32"/>
          <w:szCs w:val="32"/>
          <w:rtl/>
        </w:rPr>
        <w:t>﴿ وَاللَّاتِي</w:t>
      </w:r>
      <w:r w:rsidRPr="00873D15">
        <w:rPr>
          <w:rFonts w:cs="Traditional Arabic"/>
          <w:b/>
          <w:bCs/>
          <w:color w:val="008000"/>
          <w:sz w:val="32"/>
          <w:szCs w:val="32"/>
          <w:rtl/>
        </w:rPr>
        <w:t xml:space="preserve"> </w:t>
      </w:r>
      <w:r w:rsidRPr="00873D15">
        <w:rPr>
          <w:rFonts w:cs="Traditional Arabic" w:hint="cs"/>
          <w:b/>
          <w:bCs/>
          <w:color w:val="008000"/>
          <w:sz w:val="32"/>
          <w:szCs w:val="32"/>
          <w:rtl/>
        </w:rPr>
        <w:t>يَأْتِينَ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الْفَاحِشَةَ</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نِسَائِكُمْ...﴾</w:t>
      </w:r>
      <w:r w:rsidRPr="00873D15">
        <w:rPr>
          <w:rFonts w:cs="Traditional Arabic" w:hint="cs"/>
          <w:sz w:val="32"/>
          <w:szCs w:val="32"/>
          <w:rtl/>
        </w:rPr>
        <w:t>ا</w:t>
      </w:r>
      <w:r w:rsidR="00B02FCF" w:rsidRPr="00873D15">
        <w:rPr>
          <w:rFonts w:cs="Traditional Arabic" w:hint="cs"/>
          <w:sz w:val="32"/>
          <w:szCs w:val="32"/>
          <w:rtl/>
        </w:rPr>
        <w:t>لآية، النساء 15، وآيات المواريث</w:t>
      </w:r>
      <w:r w:rsidRPr="00873D15">
        <w:rPr>
          <w:rFonts w:cs="Traditional Arabic" w:hint="cs"/>
          <w:sz w:val="32"/>
          <w:szCs w:val="32"/>
          <w:rtl/>
        </w:rPr>
        <w:t xml:space="preserve"> وغيرها.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ومضمون ما تفتيكم فيه هذه الآيات المتلوة بعد تحريم هضم حقوق النساء عامة، هو ظلم اليتيمات منهن بصفة خاصة حين يبلغن مبلغ الزواج، تحذركم منه وتوصيكم بتجنبه بقوله عز وجل:</w:t>
      </w:r>
      <w:r w:rsidRPr="00873D15">
        <w:rPr>
          <w:rFonts w:cs="Traditional Arabic" w:hint="cs"/>
          <w:b/>
          <w:bCs/>
          <w:color w:val="008000"/>
          <w:sz w:val="32"/>
          <w:szCs w:val="32"/>
          <w:rtl/>
        </w:rPr>
        <w:t>﴿ فِي</w:t>
      </w:r>
      <w:r w:rsidRPr="00873D15">
        <w:rPr>
          <w:rFonts w:cs="Traditional Arabic"/>
          <w:b/>
          <w:bCs/>
          <w:color w:val="008000"/>
          <w:sz w:val="32"/>
          <w:szCs w:val="32"/>
          <w:rtl/>
        </w:rPr>
        <w:t xml:space="preserve"> </w:t>
      </w:r>
      <w:r w:rsidRPr="00873D15">
        <w:rPr>
          <w:rFonts w:cs="Traditional Arabic" w:hint="cs"/>
          <w:b/>
          <w:bCs/>
          <w:color w:val="008000"/>
          <w:sz w:val="32"/>
          <w:szCs w:val="32"/>
          <w:rtl/>
        </w:rPr>
        <w:t>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hint="cs"/>
          <w:sz w:val="32"/>
          <w:szCs w:val="32"/>
          <w:rtl/>
        </w:rPr>
        <w:t xml:space="preserve"> وقد كان العربي في الجاهلية إذا احتضن يتيمة بولاية أو وصية، وكانت جميلة وغنية تزوجها</w:t>
      </w:r>
      <w:r w:rsidRPr="00873D15">
        <w:rPr>
          <w:rFonts w:cs="Traditional Arabic"/>
          <w:sz w:val="32"/>
          <w:szCs w:val="32"/>
          <w:rtl/>
        </w:rPr>
        <w:t xml:space="preserve"> </w:t>
      </w:r>
      <w:r w:rsidRPr="00873D15">
        <w:rPr>
          <w:rFonts w:cs="Traditional Arabic" w:hint="cs"/>
          <w:sz w:val="32"/>
          <w:szCs w:val="32"/>
          <w:rtl/>
        </w:rPr>
        <w:t>وأكل</w:t>
      </w:r>
      <w:r w:rsidRPr="00873D15">
        <w:rPr>
          <w:rFonts w:cs="Traditional Arabic"/>
          <w:sz w:val="32"/>
          <w:szCs w:val="32"/>
          <w:rtl/>
        </w:rPr>
        <w:t xml:space="preserve"> </w:t>
      </w:r>
      <w:r w:rsidRPr="00873D15">
        <w:rPr>
          <w:rFonts w:cs="Traditional Arabic" w:hint="cs"/>
          <w:sz w:val="32"/>
          <w:szCs w:val="32"/>
          <w:rtl/>
        </w:rPr>
        <w:t>مالها ولم يوفها صداقها، وإن كانت</w:t>
      </w:r>
      <w:r w:rsidRPr="00873D15">
        <w:rPr>
          <w:rFonts w:cs="Traditional Arabic"/>
          <w:sz w:val="32"/>
          <w:szCs w:val="32"/>
          <w:rtl/>
        </w:rPr>
        <w:t xml:space="preserve"> </w:t>
      </w:r>
      <w:r w:rsidRPr="00873D15">
        <w:rPr>
          <w:rFonts w:cs="Traditional Arabic" w:hint="cs"/>
          <w:sz w:val="32"/>
          <w:szCs w:val="32"/>
          <w:rtl/>
        </w:rPr>
        <w:t>ذميمة</w:t>
      </w:r>
      <w:r w:rsidRPr="00873D15">
        <w:rPr>
          <w:rFonts w:cs="Traditional Arabic"/>
          <w:sz w:val="32"/>
          <w:szCs w:val="32"/>
          <w:rtl/>
        </w:rPr>
        <w:t xml:space="preserve"> </w:t>
      </w:r>
      <w:r w:rsidRPr="00873D15">
        <w:rPr>
          <w:rFonts w:cs="Traditional Arabic" w:hint="cs"/>
          <w:sz w:val="32"/>
          <w:szCs w:val="32"/>
          <w:rtl/>
        </w:rPr>
        <w:t>منعها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الزواج</w:t>
      </w:r>
      <w:r w:rsidRPr="00873D15">
        <w:rPr>
          <w:rFonts w:cs="Traditional Arabic"/>
          <w:sz w:val="32"/>
          <w:szCs w:val="32"/>
          <w:rtl/>
        </w:rPr>
        <w:t xml:space="preserve"> </w:t>
      </w:r>
      <w:r w:rsidRPr="00873D15">
        <w:rPr>
          <w:rFonts w:cs="Traditional Arabic" w:hint="cs"/>
          <w:sz w:val="32"/>
          <w:szCs w:val="32"/>
          <w:rtl/>
        </w:rPr>
        <w:t>لتخدمه حتى</w:t>
      </w:r>
      <w:r w:rsidRPr="00873D15">
        <w:rPr>
          <w:rFonts w:cs="Traditional Arabic"/>
          <w:sz w:val="32"/>
          <w:szCs w:val="32"/>
          <w:rtl/>
        </w:rPr>
        <w:t xml:space="preserve"> </w:t>
      </w:r>
      <w:r w:rsidRPr="00873D15">
        <w:rPr>
          <w:rFonts w:cs="Traditional Arabic" w:hint="cs"/>
          <w:sz w:val="32"/>
          <w:szCs w:val="32"/>
          <w:rtl/>
        </w:rPr>
        <w:t>تموت</w:t>
      </w:r>
      <w:r w:rsidRPr="00873D15">
        <w:rPr>
          <w:rFonts w:cs="Traditional Arabic"/>
          <w:sz w:val="32"/>
          <w:szCs w:val="32"/>
          <w:rtl/>
        </w:rPr>
        <w:t xml:space="preserve"> </w:t>
      </w:r>
      <w:r w:rsidRPr="00873D15">
        <w:rPr>
          <w:rFonts w:cs="Traditional Arabic" w:hint="cs"/>
          <w:sz w:val="32"/>
          <w:szCs w:val="32"/>
          <w:rtl/>
        </w:rPr>
        <w:t>فيرثها، ولذلك قال تعالى بعدها:</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lastRenderedPageBreak/>
        <w:t>﴿اللَّاتِي</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تُؤْتُونَهُنَّ</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كُتِبَ</w:t>
      </w:r>
      <w:r w:rsidRPr="00873D15">
        <w:rPr>
          <w:rFonts w:cs="Traditional Arabic"/>
          <w:b/>
          <w:bCs/>
          <w:color w:val="008000"/>
          <w:sz w:val="32"/>
          <w:szCs w:val="32"/>
          <w:rtl/>
        </w:rPr>
        <w:t xml:space="preserve"> </w:t>
      </w:r>
      <w:r w:rsidRPr="00873D15">
        <w:rPr>
          <w:rFonts w:cs="Traditional Arabic" w:hint="cs"/>
          <w:b/>
          <w:bCs/>
          <w:color w:val="008000"/>
          <w:sz w:val="32"/>
          <w:szCs w:val="32"/>
          <w:rtl/>
        </w:rPr>
        <w:t>لَهُنَّ﴾</w:t>
      </w:r>
      <w:r w:rsidRPr="00873D15">
        <w:rPr>
          <w:rFonts w:cs="Traditional Arabic" w:hint="cs"/>
          <w:sz w:val="32"/>
          <w:szCs w:val="32"/>
          <w:rtl/>
        </w:rPr>
        <w:t xml:space="preserve"> تمنعونهن مما فرض الله لهن من تركة آبائهن، أو مما أمر به لهن من صداق يناسب مثيلاتهن.</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﴿وَتَرْغَبُونَ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تَنْكِحُوهُنَّ﴾</w:t>
      </w:r>
      <w:r w:rsidRPr="00873D15">
        <w:rPr>
          <w:rFonts w:cs="Traditional Arabic" w:hint="cs"/>
          <w:sz w:val="32"/>
          <w:szCs w:val="32"/>
          <w:rtl/>
        </w:rPr>
        <w:t xml:space="preserve"> ولفظ</w:t>
      </w:r>
      <w:r w:rsidRPr="00873D15">
        <w:rPr>
          <w:rFonts w:cs="Traditional Arabic"/>
          <w:sz w:val="32"/>
          <w:szCs w:val="32"/>
          <w:rtl/>
        </w:rPr>
        <w:t xml:space="preserve"> "</w:t>
      </w:r>
      <w:r w:rsidRPr="00873D15">
        <w:rPr>
          <w:rFonts w:cs="Traditional Arabic" w:hint="cs"/>
          <w:sz w:val="32"/>
          <w:szCs w:val="32"/>
          <w:rtl/>
        </w:rPr>
        <w:t>رغب</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أفعال</w:t>
      </w:r>
      <w:r w:rsidRPr="00873D15">
        <w:rPr>
          <w:rFonts w:cs="Traditional Arabic"/>
          <w:sz w:val="32"/>
          <w:szCs w:val="32"/>
          <w:rtl/>
        </w:rPr>
        <w:t xml:space="preserve"> </w:t>
      </w:r>
      <w:r w:rsidRPr="00873D15">
        <w:rPr>
          <w:rFonts w:cs="Traditional Arabic" w:hint="cs"/>
          <w:sz w:val="32"/>
          <w:szCs w:val="32"/>
          <w:rtl/>
        </w:rPr>
        <w:t>الأضداد</w:t>
      </w:r>
      <w:r w:rsidRPr="00873D15">
        <w:rPr>
          <w:rFonts w:cs="Traditional Arabic"/>
          <w:sz w:val="32"/>
          <w:szCs w:val="32"/>
          <w:rtl/>
        </w:rPr>
        <w:t xml:space="preserve"> </w:t>
      </w:r>
      <w:r w:rsidRPr="00873D15">
        <w:rPr>
          <w:rFonts w:cs="Traditional Arabic" w:hint="cs"/>
          <w:sz w:val="32"/>
          <w:szCs w:val="32"/>
          <w:rtl/>
        </w:rPr>
        <w:t>يُعدَّى بحرف "في" وحرف "عن"، فتقول</w:t>
      </w:r>
      <w:r w:rsidRPr="00873D15">
        <w:rPr>
          <w:rFonts w:cs="Traditional Arabic"/>
          <w:sz w:val="32"/>
          <w:szCs w:val="32"/>
          <w:rtl/>
        </w:rPr>
        <w:t xml:space="preserve">: </w:t>
      </w:r>
      <w:r w:rsidRPr="00873D15">
        <w:rPr>
          <w:rFonts w:cs="Traditional Arabic" w:hint="cs"/>
          <w:sz w:val="32"/>
          <w:szCs w:val="32"/>
          <w:rtl/>
        </w:rPr>
        <w:t>رغب</w:t>
      </w:r>
      <w:r w:rsidRPr="00873D15">
        <w:rPr>
          <w:rFonts w:cs="Traditional Arabic"/>
          <w:sz w:val="32"/>
          <w:szCs w:val="32"/>
          <w:rtl/>
        </w:rPr>
        <w:t xml:space="preserve"> </w:t>
      </w:r>
      <w:r w:rsidRPr="00873D15">
        <w:rPr>
          <w:rFonts w:cs="Traditional Arabic" w:hint="cs"/>
          <w:sz w:val="32"/>
          <w:szCs w:val="32"/>
          <w:rtl/>
        </w:rPr>
        <w:t>فيه</w:t>
      </w:r>
      <w:r w:rsidRPr="00873D15">
        <w:rPr>
          <w:rFonts w:cs="Traditional Arabic"/>
          <w:sz w:val="32"/>
          <w:szCs w:val="32"/>
          <w:rtl/>
        </w:rPr>
        <w:t xml:space="preserve"> </w:t>
      </w:r>
      <w:r w:rsidRPr="00873D15">
        <w:rPr>
          <w:rFonts w:cs="Traditional Arabic" w:hint="cs"/>
          <w:sz w:val="32"/>
          <w:szCs w:val="32"/>
          <w:rtl/>
        </w:rPr>
        <w:t>رغبة</w:t>
      </w:r>
      <w:r w:rsidRPr="00873D15">
        <w:rPr>
          <w:rFonts w:cs="Traditional Arabic"/>
          <w:sz w:val="32"/>
          <w:szCs w:val="32"/>
          <w:rtl/>
        </w:rPr>
        <w:t xml:space="preserve"> </w:t>
      </w:r>
      <w:r w:rsidRPr="00873D15">
        <w:rPr>
          <w:rFonts w:cs="Traditional Arabic" w:hint="cs"/>
          <w:sz w:val="32"/>
          <w:szCs w:val="32"/>
          <w:rtl/>
        </w:rPr>
        <w:t>ورَغَباً</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أحبه</w:t>
      </w:r>
      <w:r w:rsidRPr="00873D15">
        <w:rPr>
          <w:rFonts w:cs="Traditional Arabic"/>
          <w:sz w:val="32"/>
          <w:szCs w:val="32"/>
          <w:rtl/>
        </w:rPr>
        <w:t xml:space="preserve"> </w:t>
      </w:r>
      <w:r w:rsidRPr="00873D15">
        <w:rPr>
          <w:rFonts w:cs="Traditional Arabic" w:hint="cs"/>
          <w:sz w:val="32"/>
          <w:szCs w:val="32"/>
          <w:rtl/>
        </w:rPr>
        <w:t>وأراده،</w:t>
      </w:r>
      <w:r w:rsidRPr="00873D15">
        <w:rPr>
          <w:rFonts w:cs="Traditional Arabic"/>
          <w:sz w:val="32"/>
          <w:szCs w:val="32"/>
          <w:rtl/>
        </w:rPr>
        <w:t xml:space="preserve"> </w:t>
      </w:r>
      <w:r w:rsidRPr="00873D15">
        <w:rPr>
          <w:rFonts w:cs="Traditional Arabic" w:hint="cs"/>
          <w:sz w:val="32"/>
          <w:szCs w:val="32"/>
          <w:rtl/>
        </w:rPr>
        <w:t>ورغب</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ورغب</w:t>
      </w:r>
      <w:r w:rsidRPr="00873D15">
        <w:rPr>
          <w:rFonts w:cs="Traditional Arabic"/>
          <w:sz w:val="32"/>
          <w:szCs w:val="32"/>
          <w:rtl/>
        </w:rPr>
        <w:t xml:space="preserve"> </w:t>
      </w:r>
      <w:r w:rsidRPr="00873D15">
        <w:rPr>
          <w:rFonts w:cs="Traditional Arabic" w:hint="cs"/>
          <w:sz w:val="32"/>
          <w:szCs w:val="32"/>
          <w:rtl/>
        </w:rPr>
        <w:t>بنفسه</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لم</w:t>
      </w:r>
      <w:r w:rsidRPr="00873D15">
        <w:rPr>
          <w:rFonts w:cs="Traditional Arabic"/>
          <w:sz w:val="32"/>
          <w:szCs w:val="32"/>
          <w:rtl/>
        </w:rPr>
        <w:t xml:space="preserve"> </w:t>
      </w:r>
      <w:r w:rsidRPr="00873D15">
        <w:rPr>
          <w:rFonts w:cs="Traditional Arabic" w:hint="cs"/>
          <w:sz w:val="32"/>
          <w:szCs w:val="32"/>
          <w:rtl/>
        </w:rPr>
        <w:t>يرده</w:t>
      </w:r>
      <w:r w:rsidRPr="00873D15">
        <w:rPr>
          <w:rFonts w:cs="Traditional Arabic"/>
          <w:sz w:val="32"/>
          <w:szCs w:val="32"/>
          <w:rtl/>
        </w:rPr>
        <w:t xml:space="preserve"> </w:t>
      </w:r>
      <w:r w:rsidRPr="00873D15">
        <w:rPr>
          <w:rFonts w:cs="Traditional Arabic" w:hint="cs"/>
          <w:sz w:val="32"/>
          <w:szCs w:val="32"/>
          <w:rtl/>
        </w:rPr>
        <w:t>وزهد</w:t>
      </w:r>
      <w:r w:rsidRPr="00873D15">
        <w:rPr>
          <w:rFonts w:cs="Traditional Arabic"/>
          <w:sz w:val="32"/>
          <w:szCs w:val="32"/>
          <w:rtl/>
        </w:rPr>
        <w:t xml:space="preserve"> </w:t>
      </w:r>
      <w:r w:rsidRPr="00873D15">
        <w:rPr>
          <w:rFonts w:cs="Traditional Arabic" w:hint="cs"/>
          <w:sz w:val="32"/>
          <w:szCs w:val="32"/>
          <w:rtl/>
        </w:rPr>
        <w:t>فيه،</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رغب</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سنتي</w:t>
      </w:r>
      <w:r w:rsidRPr="00873D15">
        <w:rPr>
          <w:rFonts w:cs="Traditional Arabic"/>
          <w:sz w:val="32"/>
          <w:szCs w:val="32"/>
          <w:rtl/>
        </w:rPr>
        <w:t xml:space="preserve"> </w:t>
      </w:r>
      <w:r w:rsidRPr="00873D15">
        <w:rPr>
          <w:rFonts w:cs="Traditional Arabic" w:hint="cs"/>
          <w:sz w:val="32"/>
          <w:szCs w:val="32"/>
          <w:rtl/>
        </w:rPr>
        <w:t>فليس</w:t>
      </w:r>
      <w:r w:rsidRPr="00873D15">
        <w:rPr>
          <w:rFonts w:cs="Traditional Arabic"/>
          <w:sz w:val="32"/>
          <w:szCs w:val="32"/>
          <w:rtl/>
        </w:rPr>
        <w:t xml:space="preserve"> </w:t>
      </w:r>
      <w:r w:rsidRPr="00873D15">
        <w:rPr>
          <w:rFonts w:cs="Traditional Arabic" w:hint="cs"/>
          <w:sz w:val="32"/>
          <w:szCs w:val="32"/>
          <w:rtl/>
        </w:rPr>
        <w:t xml:space="preserve">مني) أي من زهد فيها ولم يتبعها. إلا أن </w:t>
      </w:r>
      <w:proofErr w:type="spellStart"/>
      <w:r w:rsidRPr="00873D15">
        <w:rPr>
          <w:rFonts w:cs="Traditional Arabic" w:hint="cs"/>
          <w:sz w:val="32"/>
          <w:szCs w:val="32"/>
          <w:rtl/>
        </w:rPr>
        <w:t>فعل:"رغب</w:t>
      </w:r>
      <w:proofErr w:type="spellEnd"/>
      <w:r w:rsidRPr="00873D15">
        <w:rPr>
          <w:rFonts w:cs="Traditional Arabic" w:hint="cs"/>
          <w:sz w:val="32"/>
          <w:szCs w:val="32"/>
          <w:rtl/>
        </w:rPr>
        <w:t>" في هذه الآية ورد</w:t>
      </w:r>
      <w:r w:rsidRPr="00873D15">
        <w:rPr>
          <w:rFonts w:cs="Traditional Arabic"/>
          <w:sz w:val="32"/>
          <w:szCs w:val="32"/>
          <w:rtl/>
        </w:rPr>
        <w:t xml:space="preserve"> </w:t>
      </w:r>
      <w:r w:rsidRPr="00873D15">
        <w:rPr>
          <w:rFonts w:cs="Traditional Arabic" w:hint="cs"/>
          <w:sz w:val="32"/>
          <w:szCs w:val="32"/>
          <w:rtl/>
        </w:rPr>
        <w:t>محذوفَ</w:t>
      </w:r>
      <w:r w:rsidRPr="00873D15">
        <w:rPr>
          <w:rFonts w:cs="Traditional Arabic"/>
          <w:sz w:val="32"/>
          <w:szCs w:val="32"/>
          <w:rtl/>
        </w:rPr>
        <w:t xml:space="preserve"> </w:t>
      </w:r>
      <w:r w:rsidRPr="00873D15">
        <w:rPr>
          <w:rFonts w:cs="Traditional Arabic" w:hint="cs"/>
          <w:sz w:val="32"/>
          <w:szCs w:val="32"/>
          <w:rtl/>
        </w:rPr>
        <w:t>حرفِ</w:t>
      </w:r>
      <w:r w:rsidRPr="00873D15">
        <w:rPr>
          <w:rFonts w:cs="Traditional Arabic"/>
          <w:sz w:val="32"/>
          <w:szCs w:val="32"/>
          <w:rtl/>
        </w:rPr>
        <w:t xml:space="preserve"> </w:t>
      </w:r>
      <w:r w:rsidRPr="00873D15">
        <w:rPr>
          <w:rFonts w:cs="Traditional Arabic" w:hint="cs"/>
          <w:sz w:val="32"/>
          <w:szCs w:val="32"/>
          <w:rtl/>
        </w:rPr>
        <w:t>التعدية الذي</w:t>
      </w:r>
      <w:r w:rsidRPr="00873D15">
        <w:rPr>
          <w:rFonts w:cs="Traditional Arabic"/>
          <w:sz w:val="32"/>
          <w:szCs w:val="32"/>
          <w:rtl/>
        </w:rPr>
        <w:t xml:space="preserve"> </w:t>
      </w:r>
      <w:r w:rsidRPr="00873D15">
        <w:rPr>
          <w:rFonts w:cs="Traditional Arabic" w:hint="cs"/>
          <w:sz w:val="32"/>
          <w:szCs w:val="32"/>
          <w:rtl/>
        </w:rPr>
        <w:t>يميز محبة نكاحهن من كراهيته والزهد فيه، وذلك لأن الآية تقصد المعنيين معا، وتشرع للأمرين بأسلوب بالغ الإيجاز والإعجاز، فإن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المرأة جميلة كان المعنى: ترغبون فيها،</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المرأة</w:t>
      </w:r>
      <w:r w:rsidRPr="00873D15">
        <w:rPr>
          <w:rFonts w:cs="Traditional Arabic"/>
          <w:sz w:val="32"/>
          <w:szCs w:val="32"/>
          <w:rtl/>
        </w:rPr>
        <w:t xml:space="preserve"> </w:t>
      </w:r>
      <w:r w:rsidRPr="00873D15">
        <w:rPr>
          <w:rFonts w:cs="Traditional Arabic" w:hint="cs"/>
          <w:sz w:val="32"/>
          <w:szCs w:val="32"/>
          <w:rtl/>
        </w:rPr>
        <w:t>ذميمة</w:t>
      </w:r>
      <w:r w:rsidRPr="00873D15">
        <w:rPr>
          <w:rFonts w:cs="Traditional Arabic"/>
          <w:sz w:val="32"/>
          <w:szCs w:val="32"/>
          <w:rtl/>
        </w:rPr>
        <w:t xml:space="preserve"> </w:t>
      </w:r>
      <w:r w:rsidRPr="00873D15">
        <w:rPr>
          <w:rFonts w:cs="Traditional Arabic" w:hint="cs"/>
          <w:sz w:val="32"/>
          <w:szCs w:val="32"/>
          <w:rtl/>
        </w:rPr>
        <w:t>وزهد</w:t>
      </w:r>
      <w:r w:rsidRPr="00873D15">
        <w:rPr>
          <w:rFonts w:cs="Traditional Arabic"/>
          <w:sz w:val="32"/>
          <w:szCs w:val="32"/>
          <w:rtl/>
        </w:rPr>
        <w:t xml:space="preserve"> </w:t>
      </w:r>
      <w:r w:rsidRPr="00873D15">
        <w:rPr>
          <w:rFonts w:cs="Traditional Arabic" w:hint="cs"/>
          <w:sz w:val="32"/>
          <w:szCs w:val="32"/>
          <w:rtl/>
        </w:rPr>
        <w:t>فيها كان المعنى: ترغبون</w:t>
      </w:r>
      <w:r w:rsidRPr="00873D15">
        <w:rPr>
          <w:rFonts w:cs="Traditional Arabic"/>
          <w:sz w:val="32"/>
          <w:szCs w:val="32"/>
          <w:rtl/>
        </w:rPr>
        <w:t xml:space="preserve"> </w:t>
      </w:r>
      <w:r w:rsidRPr="00873D15">
        <w:rPr>
          <w:rFonts w:cs="Traditional Arabic" w:hint="cs"/>
          <w:sz w:val="32"/>
          <w:szCs w:val="32"/>
          <w:rtl/>
        </w:rPr>
        <w:t>عنها. وهو ما فهمه عمر بن الخطاب إذ جاءه</w:t>
      </w:r>
      <w:r w:rsidRPr="00873D15">
        <w:rPr>
          <w:rFonts w:cs="Traditional Arabic"/>
          <w:sz w:val="32"/>
          <w:szCs w:val="32"/>
          <w:rtl/>
        </w:rPr>
        <w:t xml:space="preserve"> </w:t>
      </w:r>
      <w:r w:rsidRPr="00873D15">
        <w:rPr>
          <w:rFonts w:cs="Traditional Arabic" w:hint="cs"/>
          <w:sz w:val="32"/>
          <w:szCs w:val="32"/>
          <w:rtl/>
        </w:rPr>
        <w:t>رجل يسأله</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أمر</w:t>
      </w:r>
      <w:r w:rsidRPr="00873D15">
        <w:rPr>
          <w:rFonts w:cs="Traditional Arabic"/>
          <w:sz w:val="32"/>
          <w:szCs w:val="32"/>
          <w:rtl/>
        </w:rPr>
        <w:t xml:space="preserve"> </w:t>
      </w:r>
      <w:r w:rsidRPr="00873D15">
        <w:rPr>
          <w:rFonts w:cs="Traditional Arabic" w:hint="cs"/>
          <w:sz w:val="32"/>
          <w:szCs w:val="32"/>
          <w:rtl/>
        </w:rPr>
        <w:t>يتيمة</w:t>
      </w:r>
      <w:r w:rsidRPr="00873D15">
        <w:rPr>
          <w:rFonts w:cs="Traditional Arabic"/>
          <w:sz w:val="32"/>
          <w:szCs w:val="32"/>
          <w:rtl/>
        </w:rPr>
        <w:t xml:space="preserve"> </w:t>
      </w:r>
      <w:r w:rsidRPr="00873D15">
        <w:rPr>
          <w:rFonts w:cs="Traditional Arabic" w:hint="cs"/>
          <w:sz w:val="32"/>
          <w:szCs w:val="32"/>
          <w:rtl/>
        </w:rPr>
        <w:t>تحت</w:t>
      </w:r>
      <w:r w:rsidRPr="00873D15">
        <w:rPr>
          <w:rFonts w:cs="Traditional Arabic"/>
          <w:sz w:val="32"/>
          <w:szCs w:val="32"/>
          <w:rtl/>
        </w:rPr>
        <w:t xml:space="preserve"> </w:t>
      </w:r>
      <w:r w:rsidRPr="00873D15">
        <w:rPr>
          <w:rFonts w:cs="Traditional Arabic" w:hint="cs"/>
          <w:sz w:val="32"/>
          <w:szCs w:val="32"/>
          <w:rtl/>
        </w:rPr>
        <w:t>وصايته،</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عمر</w:t>
      </w:r>
      <w:r w:rsidRPr="00873D15">
        <w:rPr>
          <w:rFonts w:cs="Traditional Arabic"/>
          <w:sz w:val="32"/>
          <w:szCs w:val="32"/>
          <w:rtl/>
        </w:rPr>
        <w:t>:</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جميلة</w:t>
      </w:r>
      <w:r w:rsidRPr="00873D15">
        <w:rPr>
          <w:rFonts w:cs="Traditional Arabic"/>
          <w:sz w:val="32"/>
          <w:szCs w:val="32"/>
          <w:rtl/>
        </w:rPr>
        <w:t xml:space="preserve"> </w:t>
      </w:r>
      <w:r w:rsidRPr="00873D15">
        <w:rPr>
          <w:rFonts w:cs="Traditional Arabic" w:hint="cs"/>
          <w:sz w:val="32"/>
          <w:szCs w:val="32"/>
          <w:rtl/>
        </w:rPr>
        <w:t>فدعها</w:t>
      </w:r>
      <w:r w:rsidRPr="00873D15">
        <w:rPr>
          <w:rFonts w:cs="Traditional Arabic"/>
          <w:sz w:val="32"/>
          <w:szCs w:val="32"/>
          <w:rtl/>
        </w:rPr>
        <w:t xml:space="preserve"> </w:t>
      </w:r>
      <w:r w:rsidRPr="00873D15">
        <w:rPr>
          <w:rFonts w:cs="Traditional Arabic" w:hint="cs"/>
          <w:sz w:val="32"/>
          <w:szCs w:val="32"/>
          <w:rtl/>
        </w:rPr>
        <w:t>تأخذ</w:t>
      </w:r>
      <w:r w:rsidRPr="00873D15">
        <w:rPr>
          <w:rFonts w:cs="Traditional Arabic"/>
          <w:sz w:val="32"/>
          <w:szCs w:val="32"/>
          <w:rtl/>
        </w:rPr>
        <w:t xml:space="preserve"> </w:t>
      </w:r>
      <w:r w:rsidRPr="00873D15">
        <w:rPr>
          <w:rFonts w:cs="Traditional Arabic" w:hint="cs"/>
          <w:sz w:val="32"/>
          <w:szCs w:val="32"/>
          <w:rtl/>
        </w:rPr>
        <w:t>خيراً</w:t>
      </w:r>
      <w:r w:rsidRPr="00873D15">
        <w:rPr>
          <w:rFonts w:cs="Traditional Arabic"/>
          <w:sz w:val="32"/>
          <w:szCs w:val="32"/>
          <w:rtl/>
        </w:rPr>
        <w:t xml:space="preserve"> </w:t>
      </w:r>
      <w:r w:rsidRPr="00873D15">
        <w:rPr>
          <w:rFonts w:cs="Traditional Arabic" w:hint="cs"/>
          <w:sz w:val="32"/>
          <w:szCs w:val="32"/>
          <w:rtl/>
        </w:rPr>
        <w:t>منك،</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ذميمة</w:t>
      </w:r>
      <w:r w:rsidRPr="00873D15">
        <w:rPr>
          <w:rFonts w:cs="Traditional Arabic"/>
          <w:sz w:val="32"/>
          <w:szCs w:val="32"/>
          <w:rtl/>
        </w:rPr>
        <w:t xml:space="preserve"> </w:t>
      </w:r>
      <w:r w:rsidRPr="00873D15">
        <w:rPr>
          <w:rFonts w:cs="Traditional Arabic" w:hint="cs"/>
          <w:sz w:val="32"/>
          <w:szCs w:val="32"/>
          <w:rtl/>
        </w:rPr>
        <w:t>فخذها</w:t>
      </w:r>
      <w:r w:rsidRPr="00873D15">
        <w:rPr>
          <w:rFonts w:cs="Traditional Arabic"/>
          <w:sz w:val="32"/>
          <w:szCs w:val="32"/>
          <w:rtl/>
        </w:rPr>
        <w:t xml:space="preserve"> </w:t>
      </w:r>
      <w:r w:rsidRPr="00873D15">
        <w:rPr>
          <w:rFonts w:cs="Traditional Arabic" w:hint="cs"/>
          <w:sz w:val="32"/>
          <w:szCs w:val="32"/>
          <w:rtl/>
        </w:rPr>
        <w:t>زوجة</w:t>
      </w:r>
      <w:r w:rsidRPr="00873D15">
        <w:rPr>
          <w:rFonts w:cs="Traditional Arabic"/>
          <w:sz w:val="32"/>
          <w:szCs w:val="32"/>
          <w:rtl/>
        </w:rPr>
        <w:t xml:space="preserve"> </w:t>
      </w:r>
      <w:r w:rsidRPr="00873D15">
        <w:rPr>
          <w:rFonts w:cs="Traditional Arabic" w:hint="cs"/>
          <w:sz w:val="32"/>
          <w:szCs w:val="32"/>
          <w:rtl/>
        </w:rPr>
        <w:t>وليكن</w:t>
      </w:r>
      <w:r w:rsidRPr="00873D15">
        <w:rPr>
          <w:rFonts w:cs="Traditional Arabic"/>
          <w:sz w:val="32"/>
          <w:szCs w:val="32"/>
          <w:rtl/>
        </w:rPr>
        <w:t xml:space="preserve"> </w:t>
      </w:r>
      <w:r w:rsidRPr="00873D15">
        <w:rPr>
          <w:rFonts w:cs="Traditional Arabic" w:hint="cs"/>
          <w:sz w:val="32"/>
          <w:szCs w:val="32"/>
          <w:rtl/>
        </w:rPr>
        <w:t>مالها</w:t>
      </w:r>
      <w:r w:rsidRPr="00873D15">
        <w:rPr>
          <w:rFonts w:cs="Traditional Arabic"/>
          <w:sz w:val="32"/>
          <w:szCs w:val="32"/>
          <w:rtl/>
        </w:rPr>
        <w:t xml:space="preserve"> </w:t>
      </w:r>
      <w:r w:rsidRPr="00873D15">
        <w:rPr>
          <w:rFonts w:cs="Traditional Arabic" w:hint="cs"/>
          <w:sz w:val="32"/>
          <w:szCs w:val="32"/>
          <w:rtl/>
        </w:rPr>
        <w:t>شفيعاً</w:t>
      </w:r>
      <w:r w:rsidRPr="00873D15">
        <w:rPr>
          <w:rFonts w:cs="Traditional Arabic"/>
          <w:sz w:val="32"/>
          <w:szCs w:val="32"/>
          <w:rtl/>
        </w:rPr>
        <w:t xml:space="preserve"> </w:t>
      </w:r>
      <w:r w:rsidRPr="00873D15">
        <w:rPr>
          <w:rFonts w:cs="Traditional Arabic" w:hint="cs"/>
          <w:sz w:val="32"/>
          <w:szCs w:val="32"/>
          <w:rtl/>
        </w:rPr>
        <w:t>لذمامتها".</w:t>
      </w:r>
    </w:p>
    <w:p w:rsidR="002171F9" w:rsidRPr="00873D15" w:rsidRDefault="002171F9" w:rsidP="00873D15">
      <w:pPr>
        <w:tabs>
          <w:tab w:val="right" w:pos="8306"/>
        </w:tabs>
        <w:bidi/>
        <w:ind w:right="990"/>
        <w:jc w:val="both"/>
        <w:rPr>
          <w:rFonts w:cs="Traditional Arabic"/>
          <w:sz w:val="32"/>
          <w:szCs w:val="32"/>
        </w:rPr>
      </w:pPr>
      <w:r w:rsidRPr="00873D15">
        <w:rPr>
          <w:rFonts w:cs="Traditional Arabic" w:hint="cs"/>
          <w:sz w:val="32"/>
          <w:szCs w:val="32"/>
          <w:rtl/>
        </w:rPr>
        <w:t xml:space="preserve">والآية توبيخ صريح على ما كان يرتكبه العرب من نكاح اليتيمات المرغوب فيهن لجمالهم أو مالهن، وحرمانهن من ميراثهن وحقهن في اختيار الزوج المناسب وتقدير ما يُرضِيهِنَّ من صداق، ومن أكل مال الذميمات ومنعهن من الزواج حتى يتوفاهن الموت، وتحريم قاطع لهذه الأفعال الظالمة ولكل ظلم ينال مستضعفات النساء في كل زمان ومكان.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ثم أضاف الحق  تعالى استكمالا للفتوى فيما سئل عنه الرسول صلى الله عليه وسلم وقال:</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وَالْمُسْتَضْعَفِينَ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الْوِلْدَانِ</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sz w:val="32"/>
          <w:szCs w:val="32"/>
        </w:rPr>
        <w:t xml:space="preserve"> </w:t>
      </w:r>
      <w:r w:rsidRPr="00873D15">
        <w:rPr>
          <w:rFonts w:cs="Traditional Arabic" w:hint="cs"/>
          <w:sz w:val="32"/>
          <w:szCs w:val="32"/>
          <w:rtl/>
        </w:rPr>
        <w:t xml:space="preserve">أي: الأيتام ذكورا وإناثا قبل أن يبلغوا سن الرشد، وهم الصنف المستضعف الثاني الذي عالجت الآية الكريمة </w:t>
      </w:r>
      <w:proofErr w:type="spellStart"/>
      <w:r w:rsidRPr="00873D15">
        <w:rPr>
          <w:rFonts w:cs="Traditional Arabic" w:hint="cs"/>
          <w:sz w:val="32"/>
          <w:szCs w:val="32"/>
          <w:rtl/>
        </w:rPr>
        <w:t>مظلمته</w:t>
      </w:r>
      <w:proofErr w:type="spellEnd"/>
      <w:r w:rsidRPr="00873D15">
        <w:rPr>
          <w:rFonts w:cs="Traditional Arabic" w:hint="cs"/>
          <w:sz w:val="32"/>
          <w:szCs w:val="32"/>
          <w:rtl/>
        </w:rPr>
        <w:t>، وكان عرب الجاهلية أيضا</w:t>
      </w:r>
      <w:r w:rsidRPr="00873D15">
        <w:rPr>
          <w:rFonts w:cs="Traditional Arabic"/>
          <w:sz w:val="32"/>
          <w:szCs w:val="32"/>
          <w:rtl/>
        </w:rPr>
        <w:t xml:space="preserve"> </w:t>
      </w:r>
      <w:r w:rsidRPr="00873D15">
        <w:rPr>
          <w:rFonts w:cs="Traditional Arabic" w:hint="cs"/>
          <w:sz w:val="32"/>
          <w:szCs w:val="32"/>
          <w:rtl/>
        </w:rPr>
        <w:t>يأكلون</w:t>
      </w:r>
      <w:r w:rsidRPr="00873D15">
        <w:rPr>
          <w:rFonts w:cs="Traditional Arabic"/>
          <w:sz w:val="32"/>
          <w:szCs w:val="32"/>
          <w:rtl/>
        </w:rPr>
        <w:t xml:space="preserve"> </w:t>
      </w:r>
      <w:r w:rsidRPr="00873D15">
        <w:rPr>
          <w:rFonts w:cs="Traditional Arabic" w:hint="cs"/>
          <w:sz w:val="32"/>
          <w:szCs w:val="32"/>
          <w:rtl/>
        </w:rPr>
        <w:t>أموال محاجيرهم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الصغار والصغيرات، والمراد بقوله تعالى:</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يُتْلَى</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hint="cs"/>
          <w:sz w:val="32"/>
          <w:szCs w:val="32"/>
          <w:rtl/>
        </w:rPr>
        <w:t xml:space="preserve"> هو ما أمر به تعالى لهم في أول السورة بقوله:</w:t>
      </w:r>
      <w:r w:rsidRPr="00873D15">
        <w:rPr>
          <w:rFonts w:cs="Traditional Arabic" w:hint="cs"/>
          <w:b/>
          <w:bCs/>
          <w:color w:val="008000"/>
          <w:sz w:val="32"/>
          <w:szCs w:val="32"/>
          <w:rtl/>
        </w:rPr>
        <w:t>﴿وَآتُوا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تَتَبَدَّلُوا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الْخَبِيثَ</w:t>
      </w:r>
      <w:r w:rsidRPr="00873D15">
        <w:rPr>
          <w:rFonts w:cs="Traditional Arabic"/>
          <w:b/>
          <w:bCs/>
          <w:color w:val="008000"/>
          <w:sz w:val="32"/>
          <w:szCs w:val="32"/>
          <w:rtl/>
        </w:rPr>
        <w:t xml:space="preserve"> </w:t>
      </w:r>
      <w:r w:rsidRPr="00873D15">
        <w:rPr>
          <w:rFonts w:cs="Traditional Arabic" w:hint="cs"/>
          <w:b/>
          <w:bCs/>
          <w:color w:val="008000"/>
          <w:sz w:val="32"/>
          <w:szCs w:val="32"/>
          <w:rtl/>
        </w:rPr>
        <w:t>بِالطَّيِّبِ</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تَأْكُلُوا</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حُوبًا</w:t>
      </w:r>
      <w:r w:rsidRPr="00873D15">
        <w:rPr>
          <w:rFonts w:cs="Traditional Arabic"/>
          <w:b/>
          <w:bCs/>
          <w:color w:val="008000"/>
          <w:sz w:val="32"/>
          <w:szCs w:val="32"/>
          <w:rtl/>
        </w:rPr>
        <w:t xml:space="preserve"> </w:t>
      </w:r>
      <w:r w:rsidRPr="00873D15">
        <w:rPr>
          <w:rFonts w:cs="Traditional Arabic" w:hint="cs"/>
          <w:b/>
          <w:bCs/>
          <w:color w:val="008000"/>
          <w:sz w:val="32"/>
          <w:szCs w:val="32"/>
          <w:rtl/>
        </w:rPr>
        <w:t>كَبِيرًا﴾</w:t>
      </w:r>
      <w:r w:rsidRPr="00873D15">
        <w:rPr>
          <w:rFonts w:cs="Traditional Arabic" w:hint="cs"/>
          <w:sz w:val="32"/>
          <w:szCs w:val="32"/>
          <w:rtl/>
        </w:rPr>
        <w:t xml:space="preserve"> النساء 2.</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ثم أجمل تعالى الوصية بالعدل في أمور جميع </w:t>
      </w:r>
      <w:proofErr w:type="spellStart"/>
      <w:r w:rsidRPr="00873D15">
        <w:rPr>
          <w:rFonts w:cs="Traditional Arabic" w:hint="cs"/>
          <w:sz w:val="32"/>
          <w:szCs w:val="32"/>
          <w:rtl/>
        </w:rPr>
        <w:t>اليتامي</w:t>
      </w:r>
      <w:proofErr w:type="spellEnd"/>
      <w:r w:rsidRPr="00873D15">
        <w:rPr>
          <w:rFonts w:cs="Traditional Arabic" w:hint="cs"/>
          <w:sz w:val="32"/>
          <w:szCs w:val="32"/>
          <w:rtl/>
        </w:rPr>
        <w:t xml:space="preserve"> ذكورا وإناثا، فقراء أو أغنياء فقال: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 وَأَنْ</w:t>
      </w:r>
      <w:r w:rsidRPr="00873D15">
        <w:rPr>
          <w:rFonts w:cs="Traditional Arabic"/>
          <w:b/>
          <w:bCs/>
          <w:color w:val="008000"/>
          <w:sz w:val="32"/>
          <w:szCs w:val="32"/>
          <w:rtl/>
        </w:rPr>
        <w:t xml:space="preserve"> </w:t>
      </w:r>
      <w:r w:rsidRPr="00873D15">
        <w:rPr>
          <w:rFonts w:cs="Traditional Arabic" w:hint="cs"/>
          <w:b/>
          <w:bCs/>
          <w:color w:val="008000"/>
          <w:sz w:val="32"/>
          <w:szCs w:val="32"/>
          <w:rtl/>
        </w:rPr>
        <w:t>تَقُومُوا</w:t>
      </w:r>
      <w:r w:rsidRPr="00873D15">
        <w:rPr>
          <w:rFonts w:cs="Traditional Arabic"/>
          <w:b/>
          <w:bCs/>
          <w:color w:val="008000"/>
          <w:sz w:val="32"/>
          <w:szCs w:val="32"/>
          <w:rtl/>
        </w:rPr>
        <w:t xml:space="preserve"> </w:t>
      </w:r>
      <w:r w:rsidRPr="00873D15">
        <w:rPr>
          <w:rFonts w:cs="Traditional Arabic" w:hint="cs"/>
          <w:b/>
          <w:bCs/>
          <w:color w:val="008000"/>
          <w:sz w:val="32"/>
          <w:szCs w:val="32"/>
          <w:rtl/>
        </w:rPr>
        <w:t>لِلْيَتَامَى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hint="cs"/>
          <w:sz w:val="32"/>
          <w:szCs w:val="32"/>
          <w:rtl/>
        </w:rPr>
        <w:t xml:space="preserve"> والقسط هو العدل، أي: يفتيكم بأن تقوموا برعاية أموال اليتامى وحفظ حقوقهم وحسن تربيتهم بالعدل، وهو ما بينته أيضا آيات أخرى في أول سورة النساء وفي غيرها من السور كقوله تعالى:</w:t>
      </w:r>
      <w:r w:rsidRPr="00873D15">
        <w:rPr>
          <w:rFonts w:cs="Traditional Arabic" w:hint="cs"/>
          <w:b/>
          <w:bCs/>
          <w:color w:val="008000"/>
          <w:sz w:val="32"/>
          <w:szCs w:val="32"/>
          <w:rtl/>
        </w:rPr>
        <w:t>﴿ وَابْتَلُوا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إِذَا</w:t>
      </w:r>
      <w:r w:rsidRPr="00873D15">
        <w:rPr>
          <w:rFonts w:cs="Traditional Arabic"/>
          <w:b/>
          <w:bCs/>
          <w:color w:val="008000"/>
          <w:sz w:val="32"/>
          <w:szCs w:val="32"/>
          <w:rtl/>
        </w:rPr>
        <w:t xml:space="preserve"> </w:t>
      </w:r>
      <w:r w:rsidRPr="00873D15">
        <w:rPr>
          <w:rFonts w:cs="Traditional Arabic" w:hint="cs"/>
          <w:b/>
          <w:bCs/>
          <w:color w:val="008000"/>
          <w:sz w:val="32"/>
          <w:szCs w:val="32"/>
          <w:rtl/>
        </w:rPr>
        <w:t>بَلَغُوا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النِّكَاحَ</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آنَسْتُمْ</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رُشْدًا</w:t>
      </w:r>
      <w:r w:rsidRPr="00873D15">
        <w:rPr>
          <w:rFonts w:cs="Traditional Arabic"/>
          <w:b/>
          <w:bCs/>
          <w:color w:val="008000"/>
          <w:sz w:val="32"/>
          <w:szCs w:val="32"/>
          <w:rtl/>
        </w:rPr>
        <w:t xml:space="preserve"> </w:t>
      </w:r>
      <w:r w:rsidRPr="00873D15">
        <w:rPr>
          <w:rFonts w:cs="Traditional Arabic" w:hint="cs"/>
          <w:b/>
          <w:bCs/>
          <w:color w:val="008000"/>
          <w:sz w:val="32"/>
          <w:szCs w:val="32"/>
          <w:rtl/>
        </w:rPr>
        <w:t>فَادْفَعُوا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تَأْكُلُوهَا</w:t>
      </w:r>
      <w:r w:rsidRPr="00873D15">
        <w:rPr>
          <w:rFonts w:cs="Traditional Arabic"/>
          <w:b/>
          <w:bCs/>
          <w:color w:val="008000"/>
          <w:sz w:val="32"/>
          <w:szCs w:val="32"/>
          <w:rtl/>
        </w:rPr>
        <w:t xml:space="preserve"> </w:t>
      </w:r>
      <w:r w:rsidRPr="00873D15">
        <w:rPr>
          <w:rFonts w:cs="Traditional Arabic" w:hint="cs"/>
          <w:b/>
          <w:bCs/>
          <w:color w:val="008000"/>
          <w:sz w:val="32"/>
          <w:szCs w:val="32"/>
          <w:rtl/>
        </w:rPr>
        <w:t>إِسْرَافًا</w:t>
      </w:r>
      <w:r w:rsidRPr="00873D15">
        <w:rPr>
          <w:rFonts w:cs="Traditional Arabic"/>
          <w:b/>
          <w:bCs/>
          <w:color w:val="008000"/>
          <w:sz w:val="32"/>
          <w:szCs w:val="32"/>
          <w:rtl/>
        </w:rPr>
        <w:t xml:space="preserve"> </w:t>
      </w:r>
      <w:r w:rsidRPr="00873D15">
        <w:rPr>
          <w:rFonts w:cs="Traditional Arabic" w:hint="cs"/>
          <w:b/>
          <w:bCs/>
          <w:color w:val="008000"/>
          <w:sz w:val="32"/>
          <w:szCs w:val="32"/>
          <w:rtl/>
        </w:rPr>
        <w:t>وَبِدَارًا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يَكْبَرُوا ﴾</w:t>
      </w:r>
      <w:r w:rsidRPr="00873D15">
        <w:rPr>
          <w:rFonts w:cs="Traditional Arabic" w:hint="cs"/>
          <w:sz w:val="32"/>
          <w:szCs w:val="32"/>
          <w:rtl/>
        </w:rPr>
        <w:t xml:space="preserve"> النساء 6، وقوله:</w:t>
      </w:r>
      <w:r w:rsidRPr="00873D15">
        <w:rPr>
          <w:rFonts w:cs="Traditional Arabic" w:hint="cs"/>
          <w:b/>
          <w:bCs/>
          <w:color w:val="008000"/>
          <w:sz w:val="32"/>
          <w:szCs w:val="32"/>
          <w:rtl/>
        </w:rPr>
        <w:t>﴿ 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تَقْرَبُوا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مَالَ</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الْيَتِيمِ</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هِيَ</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يَبْلُغَ</w:t>
      </w:r>
      <w:r w:rsidRPr="00873D15">
        <w:rPr>
          <w:rFonts w:cs="Traditional Arabic"/>
          <w:b/>
          <w:bCs/>
          <w:color w:val="008000"/>
          <w:sz w:val="32"/>
          <w:szCs w:val="32"/>
          <w:rtl/>
        </w:rPr>
        <w:t xml:space="preserve"> </w:t>
      </w:r>
      <w:r w:rsidRPr="00873D15">
        <w:rPr>
          <w:rFonts w:cs="Traditional Arabic" w:hint="cs"/>
          <w:b/>
          <w:bCs/>
          <w:color w:val="008000"/>
          <w:sz w:val="32"/>
          <w:szCs w:val="32"/>
          <w:rtl/>
        </w:rPr>
        <w:t>أَشُدَّهُ﴾</w:t>
      </w:r>
      <w:r w:rsidRPr="00873D15">
        <w:rPr>
          <w:rFonts w:cs="Traditional Arabic" w:hint="cs"/>
          <w:sz w:val="32"/>
          <w:szCs w:val="32"/>
          <w:rtl/>
        </w:rPr>
        <w:t xml:space="preserve"> الأنعام 152، وقوله:</w:t>
      </w:r>
      <w:r w:rsidRPr="00873D15">
        <w:rPr>
          <w:rFonts w:cs="Traditional Arabic" w:hint="cs"/>
          <w:b/>
          <w:bCs/>
          <w:color w:val="008000"/>
          <w:sz w:val="32"/>
          <w:szCs w:val="32"/>
          <w:rtl/>
        </w:rPr>
        <w:t>﴿وَيَسْأَلُونَكَ</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lastRenderedPageBreak/>
        <w:t>إِصْلَاحٌ</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تُخَالِطُوهُمْ</w:t>
      </w:r>
      <w:r w:rsidRPr="00873D15">
        <w:rPr>
          <w:rFonts w:cs="Traditional Arabic"/>
          <w:b/>
          <w:bCs/>
          <w:color w:val="008000"/>
          <w:sz w:val="32"/>
          <w:szCs w:val="32"/>
          <w:rtl/>
        </w:rPr>
        <w:t xml:space="preserve"> </w:t>
      </w:r>
      <w:r w:rsidRPr="00873D15">
        <w:rPr>
          <w:rFonts w:cs="Traditional Arabic" w:hint="cs"/>
          <w:b/>
          <w:bCs/>
          <w:color w:val="008000"/>
          <w:sz w:val="32"/>
          <w:szCs w:val="32"/>
          <w:rtl/>
        </w:rPr>
        <w:t>فَإِخْوَانُكُمْ</w:t>
      </w:r>
      <w:r w:rsidRPr="00873D15">
        <w:rPr>
          <w:rFonts w:cs="Traditional Arabic"/>
          <w:b/>
          <w:bCs/>
          <w:color w:val="008000"/>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يَعْلَمُ</w:t>
      </w:r>
      <w:r w:rsidRPr="00873D15">
        <w:rPr>
          <w:rFonts w:cs="Traditional Arabic"/>
          <w:b/>
          <w:bCs/>
          <w:color w:val="008000"/>
          <w:sz w:val="32"/>
          <w:szCs w:val="32"/>
          <w:rtl/>
        </w:rPr>
        <w:t xml:space="preserve"> </w:t>
      </w:r>
      <w:r w:rsidRPr="00873D15">
        <w:rPr>
          <w:rFonts w:cs="Traditional Arabic" w:hint="cs"/>
          <w:b/>
          <w:bCs/>
          <w:color w:val="008000"/>
          <w:sz w:val="32"/>
          <w:szCs w:val="32"/>
          <w:rtl/>
        </w:rPr>
        <w:t>الْمُفْسِدَ</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الْمُصْلِحِ﴾</w:t>
      </w:r>
      <w:r w:rsidRPr="00873D15">
        <w:rPr>
          <w:rFonts w:cs="Traditional Arabic" w:hint="cs"/>
          <w:sz w:val="32"/>
          <w:szCs w:val="32"/>
          <w:rtl/>
        </w:rPr>
        <w:t>البقرة</w:t>
      </w:r>
      <w:proofErr w:type="spellEnd"/>
      <w:r w:rsidRPr="00873D15">
        <w:rPr>
          <w:rFonts w:cs="Traditional Arabic" w:hint="cs"/>
          <w:sz w:val="32"/>
          <w:szCs w:val="32"/>
          <w:rtl/>
        </w:rPr>
        <w:t xml:space="preserve"> 220،  وقوله:</w:t>
      </w:r>
      <w:r w:rsidRPr="00873D15">
        <w:rPr>
          <w:rFonts w:cs="Traditional Arabic" w:hint="cs"/>
          <w:b/>
          <w:bCs/>
          <w:color w:val="008000"/>
          <w:sz w:val="32"/>
          <w:szCs w:val="32"/>
          <w:rtl/>
        </w:rPr>
        <w:t>﴿ وَآتَى</w:t>
      </w:r>
      <w:r w:rsidRPr="00873D15">
        <w:rPr>
          <w:rFonts w:cs="Traditional Arabic"/>
          <w:b/>
          <w:bCs/>
          <w:color w:val="008000"/>
          <w:sz w:val="32"/>
          <w:szCs w:val="32"/>
          <w:rtl/>
        </w:rPr>
        <w:t xml:space="preserve"> </w:t>
      </w:r>
      <w:r w:rsidRPr="00873D15">
        <w:rPr>
          <w:rFonts w:cs="Traditional Arabic" w:hint="cs"/>
          <w:b/>
          <w:bCs/>
          <w:color w:val="008000"/>
          <w:sz w:val="32"/>
          <w:szCs w:val="32"/>
          <w:rtl/>
        </w:rPr>
        <w:t>الْمَالَ</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حُبِّهِ</w:t>
      </w:r>
      <w:r w:rsidRPr="00873D15">
        <w:rPr>
          <w:rFonts w:cs="Traditional Arabic"/>
          <w:b/>
          <w:bCs/>
          <w:color w:val="008000"/>
          <w:sz w:val="32"/>
          <w:szCs w:val="32"/>
          <w:rtl/>
        </w:rPr>
        <w:t xml:space="preserve"> </w:t>
      </w:r>
      <w:r w:rsidRPr="00873D15">
        <w:rPr>
          <w:rFonts w:cs="Traditional Arabic" w:hint="cs"/>
          <w:b/>
          <w:bCs/>
          <w:color w:val="008000"/>
          <w:sz w:val="32"/>
          <w:szCs w:val="32"/>
          <w:rtl/>
        </w:rPr>
        <w:t>ذَوِي</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الْقُرْبَى</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وَالْمَسَاكِينَ﴾</w:t>
      </w:r>
      <w:r w:rsidRPr="00873D15">
        <w:rPr>
          <w:rFonts w:cs="Traditional Arabic" w:hint="cs"/>
          <w:sz w:val="32"/>
          <w:szCs w:val="32"/>
          <w:rtl/>
        </w:rPr>
        <w:t xml:space="preserve"> البقرة 177، وقوله:</w:t>
      </w:r>
      <w:r w:rsidRPr="00873D15">
        <w:rPr>
          <w:rFonts w:cs="Traditional Arabic" w:hint="cs"/>
          <w:b/>
          <w:bCs/>
          <w:color w:val="008000"/>
          <w:sz w:val="32"/>
          <w:szCs w:val="32"/>
          <w:rtl/>
        </w:rPr>
        <w:t>﴿ كَلَّا</w:t>
      </w:r>
      <w:r w:rsidRPr="00873D15">
        <w:rPr>
          <w:rFonts w:cs="Traditional Arabic"/>
          <w:b/>
          <w:bCs/>
          <w:color w:val="008000"/>
          <w:sz w:val="32"/>
          <w:szCs w:val="32"/>
          <w:rtl/>
        </w:rPr>
        <w:t xml:space="preserve">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تُكْرِمُونَ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الْيَتِيمَ﴾</w:t>
      </w:r>
      <w:r w:rsidRPr="00873D15">
        <w:rPr>
          <w:rFonts w:cs="Traditional Arabic" w:hint="cs"/>
          <w:sz w:val="32"/>
          <w:szCs w:val="32"/>
          <w:rtl/>
        </w:rPr>
        <w:t>الفجر</w:t>
      </w:r>
      <w:r w:rsidRPr="00873D15">
        <w:rPr>
          <w:rFonts w:cs="Traditional Arabic"/>
          <w:sz w:val="32"/>
          <w:szCs w:val="32"/>
          <w:rtl/>
        </w:rPr>
        <w:t>17</w:t>
      </w:r>
      <w:r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وحثا منه عز وجل على القيام بهذه الحقوق عقب بقوله: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تَفْعَلُوا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hint="cs"/>
          <w:sz w:val="32"/>
          <w:szCs w:val="32"/>
          <w:rtl/>
        </w:rPr>
        <w:t xml:space="preserve"> وكل ما أفتاكم الله به في هذه الآيات الكريمة أعمال خير وبر، وعبادة لله وقربى، لا يغيب علمها عن الله تعالى ولا يضيع أجرها بين يديه.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ثم ينساق تشريع حماية المستضعفين والمستضعفات ليعالج مظلمة أخرى لم يتقدم ذكرها في هذه السورة، وهي حالة الزوجة المهددة بنشوز</w:t>
      </w:r>
      <w:r w:rsidRPr="00873D15">
        <w:rPr>
          <w:rFonts w:cs="Traditional Arabic" w:hint="cs"/>
          <w:sz w:val="20"/>
          <w:szCs w:val="20"/>
          <w:rtl/>
        </w:rPr>
        <w:t>[</w:t>
      </w:r>
      <w:r w:rsidRPr="00873D15">
        <w:rPr>
          <w:rStyle w:val="a8"/>
          <w:rFonts w:cs="Traditional Arabic"/>
          <w:sz w:val="20"/>
          <w:szCs w:val="20"/>
          <w:rtl/>
        </w:rPr>
        <w:footnoteReference w:id="68"/>
      </w:r>
      <w:r w:rsidRPr="00873D15">
        <w:rPr>
          <w:rFonts w:cs="Traditional Arabic" w:hint="cs"/>
          <w:sz w:val="20"/>
          <w:szCs w:val="20"/>
          <w:rtl/>
        </w:rPr>
        <w:t>]</w:t>
      </w:r>
      <w:r w:rsidRPr="00873D15">
        <w:rPr>
          <w:rFonts w:cs="Traditional Arabic" w:hint="cs"/>
          <w:sz w:val="32"/>
          <w:szCs w:val="32"/>
          <w:rtl/>
        </w:rPr>
        <w:t xml:space="preserve"> زوجها ونفوره منها وإعراضه عنها، بعد أن عالج حالة مضادة أخرى هي حالة الزوجة الناشز عن زوجها في الآية 34 من سورة النساء بقوله تعالى:</w:t>
      </w:r>
      <w:r w:rsidRPr="00873D15">
        <w:rPr>
          <w:rFonts w:cs="Traditional Arabic" w:hint="cs"/>
          <w:b/>
          <w:bCs/>
          <w:color w:val="008000"/>
          <w:sz w:val="32"/>
          <w:szCs w:val="32"/>
          <w:rtl/>
        </w:rPr>
        <w:t>﴿ وَاللَّاتِي</w:t>
      </w:r>
      <w:r w:rsidRPr="00873D15">
        <w:rPr>
          <w:rFonts w:cs="Traditional Arabic"/>
          <w:b/>
          <w:bCs/>
          <w:color w:val="008000"/>
          <w:sz w:val="32"/>
          <w:szCs w:val="32"/>
          <w:rtl/>
        </w:rPr>
        <w:t xml:space="preserve"> </w:t>
      </w:r>
      <w:r w:rsidRPr="00873D15">
        <w:rPr>
          <w:rFonts w:cs="Traditional Arabic" w:hint="cs"/>
          <w:b/>
          <w:bCs/>
          <w:color w:val="008000"/>
          <w:sz w:val="32"/>
          <w:szCs w:val="32"/>
          <w:rtl/>
        </w:rPr>
        <w:t>تَخَافُونَ</w:t>
      </w:r>
      <w:r w:rsidRPr="00873D15">
        <w:rPr>
          <w:rFonts w:cs="Traditional Arabic"/>
          <w:b/>
          <w:bCs/>
          <w:color w:val="008000"/>
          <w:sz w:val="32"/>
          <w:szCs w:val="32"/>
          <w:rtl/>
        </w:rPr>
        <w:t xml:space="preserve"> </w:t>
      </w:r>
      <w:r w:rsidRPr="00873D15">
        <w:rPr>
          <w:rFonts w:cs="Traditional Arabic" w:hint="cs"/>
          <w:b/>
          <w:bCs/>
          <w:color w:val="008000"/>
          <w:sz w:val="32"/>
          <w:szCs w:val="32"/>
          <w:rtl/>
        </w:rPr>
        <w:t>نُشُوزَهُنَّ</w:t>
      </w:r>
      <w:r w:rsidRPr="00873D15">
        <w:rPr>
          <w:rFonts w:cs="Traditional Arabic"/>
          <w:b/>
          <w:bCs/>
          <w:color w:val="008000"/>
          <w:sz w:val="32"/>
          <w:szCs w:val="32"/>
          <w:rtl/>
        </w:rPr>
        <w:t xml:space="preserve"> </w:t>
      </w:r>
      <w:r w:rsidRPr="00873D15">
        <w:rPr>
          <w:rFonts w:cs="Traditional Arabic" w:hint="cs"/>
          <w:b/>
          <w:bCs/>
          <w:color w:val="008000"/>
          <w:sz w:val="32"/>
          <w:szCs w:val="32"/>
          <w:rtl/>
        </w:rPr>
        <w:t>فَعِظُوهُنَّ</w:t>
      </w:r>
      <w:r w:rsidRPr="00873D15">
        <w:rPr>
          <w:rFonts w:cs="Traditional Arabic"/>
          <w:b/>
          <w:bCs/>
          <w:color w:val="008000"/>
          <w:sz w:val="32"/>
          <w:szCs w:val="32"/>
          <w:rtl/>
        </w:rPr>
        <w:t xml:space="preserve"> </w:t>
      </w:r>
      <w:r w:rsidRPr="00873D15">
        <w:rPr>
          <w:rFonts w:cs="Traditional Arabic" w:hint="cs"/>
          <w:b/>
          <w:bCs/>
          <w:color w:val="008000"/>
          <w:sz w:val="32"/>
          <w:szCs w:val="32"/>
          <w:rtl/>
        </w:rPr>
        <w:t>وَاهْجُرُوهُنَّ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الْمَضَاجِعِ</w:t>
      </w:r>
      <w:r w:rsidRPr="00873D15">
        <w:rPr>
          <w:rFonts w:cs="Traditional Arabic"/>
          <w:b/>
          <w:bCs/>
          <w:color w:val="008000"/>
          <w:sz w:val="32"/>
          <w:szCs w:val="32"/>
          <w:rtl/>
        </w:rPr>
        <w:t xml:space="preserve"> </w:t>
      </w:r>
      <w:r w:rsidRPr="00873D15">
        <w:rPr>
          <w:rFonts w:cs="Traditional Arabic" w:hint="cs"/>
          <w:b/>
          <w:bCs/>
          <w:color w:val="008000"/>
          <w:sz w:val="32"/>
          <w:szCs w:val="32"/>
          <w:rtl/>
        </w:rPr>
        <w:t>وَاضْرِبُوهُنَّ</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أَطَعْنَكُمْ</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تَبْغُوا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hint="cs"/>
          <w:sz w:val="32"/>
          <w:szCs w:val="32"/>
          <w:rtl/>
        </w:rPr>
        <w:t>، يعالجها بمنطق لا ينكر طبيعة المشاعر التي تتغير في النفوس، والأهواء التي تجتاح القلوب، فتعصف بكرامة الزوجة وأمن الأسرة، ولكنه لا يتعرض لأسباب النشوز ونشأة بذور الكراهية بين الزوج وزوجته حتى لا يتسع الخرق على الراقع، بل يلمسها لمسا خفيفا لينا ينمي في الطرفين مشاعر الأبوة والأمومة والعطف والشفقة والإحسان، حفاظا على سلامة الأسرة أبا وأما وذرية، وتجنبا لأبغض الحلال عند الله وهو الطلاق، فيقول تعالى:</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امْرَأَةٌ</w:t>
      </w:r>
      <w:r w:rsidRPr="00873D15">
        <w:rPr>
          <w:rFonts w:cs="Traditional Arabic"/>
          <w:b/>
          <w:bCs/>
          <w:color w:val="008000"/>
          <w:sz w:val="32"/>
          <w:szCs w:val="32"/>
          <w:rtl/>
        </w:rPr>
        <w:t xml:space="preserve"> </w:t>
      </w:r>
      <w:r w:rsidRPr="00873D15">
        <w:rPr>
          <w:rFonts w:cs="Traditional Arabic" w:hint="cs"/>
          <w:b/>
          <w:bCs/>
          <w:color w:val="008000"/>
          <w:sz w:val="32"/>
          <w:szCs w:val="32"/>
          <w:rtl/>
        </w:rPr>
        <w:t>خَافَتْ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بَعْلِهَا</w:t>
      </w:r>
      <w:r w:rsidRPr="00873D15">
        <w:rPr>
          <w:rFonts w:cs="Traditional Arabic"/>
          <w:b/>
          <w:bCs/>
          <w:color w:val="008000"/>
          <w:sz w:val="32"/>
          <w:szCs w:val="32"/>
          <w:rtl/>
        </w:rPr>
        <w:t xml:space="preserve"> </w:t>
      </w:r>
      <w:r w:rsidRPr="00873D15">
        <w:rPr>
          <w:rFonts w:cs="Traditional Arabic" w:hint="cs"/>
          <w:b/>
          <w:bCs/>
          <w:color w:val="008000"/>
          <w:sz w:val="32"/>
          <w:szCs w:val="32"/>
          <w:rtl/>
        </w:rPr>
        <w:t>نُشُوزًا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إِعْرَاضًا﴾</w:t>
      </w:r>
      <w:r w:rsidRPr="00873D15">
        <w:rPr>
          <w:rFonts w:cs="Traditional Arabic" w:hint="cs"/>
          <w:sz w:val="32"/>
          <w:szCs w:val="32"/>
          <w:rtl/>
        </w:rPr>
        <w:t xml:space="preserve"> والتعبير في هذه الآية الكريمة يرسل للزوج رسالة كفيلة بتقريب شقة التباعد بين الطرفين، مفادها أن زوجته مهما أعرض عنها ما زالت وفية في حبها له حريصة على دوام الحياة الزوجية وبقاء صرح الأسرة.</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جُنَاحَ</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يُصْلِحَا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بَيْنَهُمَا</w:t>
      </w:r>
      <w:r w:rsidRPr="00873D15">
        <w:rPr>
          <w:rFonts w:cs="Traditional Arabic"/>
          <w:b/>
          <w:bCs/>
          <w:color w:val="008000"/>
          <w:sz w:val="32"/>
          <w:szCs w:val="32"/>
          <w:rtl/>
        </w:rPr>
        <w:t xml:space="preserve"> </w:t>
      </w:r>
      <w:r w:rsidRPr="00873D15">
        <w:rPr>
          <w:rFonts w:cs="Traditional Arabic" w:hint="cs"/>
          <w:b/>
          <w:bCs/>
          <w:color w:val="008000"/>
          <w:sz w:val="32"/>
          <w:szCs w:val="32"/>
          <w:rtl/>
        </w:rPr>
        <w:t>صُلْحًا﴾</w:t>
      </w:r>
      <w:r w:rsidRPr="00873D15">
        <w:rPr>
          <w:rFonts w:cs="Traditional Arabic" w:hint="cs"/>
          <w:sz w:val="32"/>
          <w:szCs w:val="32"/>
          <w:rtl/>
        </w:rPr>
        <w:t xml:space="preserve"> لا إثم ولا حرج في أن يسعيا للصلح بأن يتنازل كل منهما عن بعض حقوقه تجنبا للطلاق واستبعادا لمخاطر تبديد أمن الأسرة، ولم يفصل الوحي كيفية هذا الصلح بل تركه لحرية الزوجين في حوارهما الثنائي حوله، سترا لحياتهما الزوجية وهما أعرف بجزئياتها وتفاصيلها، ولأن القضاء لا يتدخل في ذلك بالتفصيل إلا إذا اشتد الخلاف وأشرفت العلاقة على الانفجار، حينئذ يلجأ إلى علاج آخر هو قوله تعالى:</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شِقَاقَ</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بَيْنِهِمَا</w:t>
      </w:r>
      <w:r w:rsidRPr="00873D15">
        <w:rPr>
          <w:rFonts w:cs="Traditional Arabic"/>
          <w:b/>
          <w:bCs/>
          <w:color w:val="008000"/>
          <w:sz w:val="32"/>
          <w:szCs w:val="32"/>
          <w:rtl/>
        </w:rPr>
        <w:t xml:space="preserve"> </w:t>
      </w:r>
      <w:r w:rsidRPr="00873D15">
        <w:rPr>
          <w:rFonts w:cs="Traditional Arabic" w:hint="cs"/>
          <w:b/>
          <w:bCs/>
          <w:color w:val="008000"/>
          <w:sz w:val="32"/>
          <w:szCs w:val="32"/>
          <w:rtl/>
        </w:rPr>
        <w:t>فَابْعَثُوا</w:t>
      </w:r>
      <w:r w:rsidRPr="00873D15">
        <w:rPr>
          <w:rFonts w:cs="Traditional Arabic"/>
          <w:b/>
          <w:bCs/>
          <w:color w:val="008000"/>
          <w:sz w:val="32"/>
          <w:szCs w:val="32"/>
          <w:rtl/>
        </w:rPr>
        <w:t xml:space="preserve"> </w:t>
      </w:r>
      <w:r w:rsidRPr="00873D15">
        <w:rPr>
          <w:rFonts w:cs="Traditional Arabic" w:hint="cs"/>
          <w:b/>
          <w:bCs/>
          <w:color w:val="008000"/>
          <w:sz w:val="32"/>
          <w:szCs w:val="32"/>
          <w:rtl/>
        </w:rPr>
        <w:t>حَكَمًا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أَهْلِهِ</w:t>
      </w:r>
      <w:r w:rsidRPr="00873D15">
        <w:rPr>
          <w:rFonts w:cs="Traditional Arabic"/>
          <w:b/>
          <w:bCs/>
          <w:color w:val="008000"/>
          <w:sz w:val="32"/>
          <w:szCs w:val="32"/>
          <w:rtl/>
        </w:rPr>
        <w:t xml:space="preserve"> </w:t>
      </w:r>
      <w:r w:rsidRPr="00873D15">
        <w:rPr>
          <w:rFonts w:cs="Traditional Arabic" w:hint="cs"/>
          <w:b/>
          <w:bCs/>
          <w:color w:val="008000"/>
          <w:sz w:val="32"/>
          <w:szCs w:val="32"/>
          <w:rtl/>
        </w:rPr>
        <w:t>وَحَكَمًا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أَهْلِهَا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يُرِيدَا</w:t>
      </w:r>
      <w:r w:rsidRPr="00873D15">
        <w:rPr>
          <w:rFonts w:cs="Traditional Arabic"/>
          <w:b/>
          <w:bCs/>
          <w:color w:val="008000"/>
          <w:sz w:val="32"/>
          <w:szCs w:val="32"/>
          <w:rtl/>
        </w:rPr>
        <w:t xml:space="preserve"> </w:t>
      </w:r>
      <w:r w:rsidRPr="00873D15">
        <w:rPr>
          <w:rFonts w:cs="Traditional Arabic" w:hint="cs"/>
          <w:b/>
          <w:bCs/>
          <w:color w:val="008000"/>
          <w:sz w:val="32"/>
          <w:szCs w:val="32"/>
          <w:rtl/>
        </w:rPr>
        <w:t>إِصْلَاحًا</w:t>
      </w:r>
      <w:r w:rsidRPr="00873D15">
        <w:rPr>
          <w:rFonts w:cs="Traditional Arabic"/>
          <w:b/>
          <w:bCs/>
          <w:color w:val="008000"/>
          <w:sz w:val="32"/>
          <w:szCs w:val="32"/>
          <w:rtl/>
        </w:rPr>
        <w:t xml:space="preserve"> </w:t>
      </w:r>
      <w:r w:rsidRPr="00873D15">
        <w:rPr>
          <w:rFonts w:cs="Traditional Arabic" w:hint="cs"/>
          <w:b/>
          <w:bCs/>
          <w:color w:val="008000"/>
          <w:sz w:val="32"/>
          <w:szCs w:val="32"/>
          <w:rtl/>
        </w:rPr>
        <w:t>يُوَفِّقِ</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بَيْنَهُمَا﴾</w:t>
      </w:r>
      <w:r w:rsidRPr="00873D15">
        <w:rPr>
          <w:rFonts w:cs="Traditional Arabic" w:hint="cs"/>
          <w:sz w:val="32"/>
          <w:szCs w:val="32"/>
          <w:rtl/>
        </w:rPr>
        <w:t xml:space="preserve"> النساء 35.</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lastRenderedPageBreak/>
        <w:t xml:space="preserve">ثم يعقب الحق تعالى بالترغيب في الصلح والحث عليه بقوله: </w:t>
      </w:r>
      <w:r w:rsidRPr="00873D15">
        <w:rPr>
          <w:rFonts w:cs="Traditional Arabic" w:hint="cs"/>
          <w:b/>
          <w:bCs/>
          <w:color w:val="008000"/>
          <w:sz w:val="32"/>
          <w:szCs w:val="32"/>
          <w:rtl/>
        </w:rPr>
        <w:t>﴿وَالصُّلْحُ</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hint="cs"/>
          <w:sz w:val="32"/>
          <w:szCs w:val="32"/>
          <w:rtl/>
        </w:rPr>
        <w:t xml:space="preserve"> خير من الطلاق وتشتيت الأسرة وتكريس العداوة بين عائلتي الزوج والزوجة، وما ينشأ عن ذلك من تأثير سيء على تربية الأبناء ومستقبلهم.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ثم في لمسة حانية يلفت الحق سبحانه الطرفين إلى حالة نفسية قد تعكر صفو حياتهما بقوله عز وجل: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﴿وَأُحْضِرَتِ</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الْأَنْفُسُ</w:t>
      </w:r>
      <w:r w:rsidRPr="00873D15">
        <w:rPr>
          <w:rFonts w:cs="Traditional Arabic"/>
          <w:b/>
          <w:bCs/>
          <w:color w:val="008000"/>
          <w:sz w:val="32"/>
          <w:szCs w:val="32"/>
          <w:rtl/>
        </w:rPr>
        <w:t xml:space="preserve"> </w:t>
      </w:r>
      <w:r w:rsidRPr="00873D15">
        <w:rPr>
          <w:rFonts w:cs="Traditional Arabic" w:hint="cs"/>
          <w:b/>
          <w:bCs/>
          <w:color w:val="008000"/>
          <w:sz w:val="32"/>
          <w:szCs w:val="32"/>
          <w:rtl/>
        </w:rPr>
        <w:t>الشُّحَّ﴾</w:t>
      </w:r>
      <w:r w:rsidRPr="00873D15">
        <w:rPr>
          <w:rFonts w:cs="Traditional Arabic" w:hint="cs"/>
          <w:sz w:val="32"/>
          <w:szCs w:val="32"/>
          <w:rtl/>
        </w:rPr>
        <w:t xml:space="preserve"> والشح هو الحالة النفسية التي تحمل على البخل، وقد جبلت النفوس معرَّضةً لحضوره في مشاعرها، ولكنها أمرت في آيتين أخريين بتجنبه واتقائه طلبا للفلاح في الدنيا والآخرة بقوله تعالى:</w:t>
      </w:r>
      <w:r w:rsidRPr="00873D15">
        <w:rPr>
          <w:rFonts w:cs="Traditional Arabic" w:hint="cs"/>
          <w:b/>
          <w:bCs/>
          <w:color w:val="008000"/>
          <w:sz w:val="32"/>
          <w:szCs w:val="32"/>
          <w:rtl/>
        </w:rPr>
        <w:t>﴿وَأَنْفِقُوا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يُوقَ</w:t>
      </w:r>
      <w:r w:rsidRPr="00873D15">
        <w:rPr>
          <w:rFonts w:cs="Traditional Arabic"/>
          <w:b/>
          <w:bCs/>
          <w:color w:val="008000"/>
          <w:sz w:val="32"/>
          <w:szCs w:val="32"/>
          <w:rtl/>
        </w:rPr>
        <w:t xml:space="preserve"> </w:t>
      </w:r>
      <w:r w:rsidRPr="00873D15">
        <w:rPr>
          <w:rFonts w:cs="Traditional Arabic" w:hint="cs"/>
          <w:b/>
          <w:bCs/>
          <w:color w:val="008000"/>
          <w:sz w:val="32"/>
          <w:szCs w:val="32"/>
          <w:rtl/>
        </w:rPr>
        <w:t>شُحَّ</w:t>
      </w:r>
      <w:r w:rsidRPr="00873D15">
        <w:rPr>
          <w:rFonts w:cs="Traditional Arabic"/>
          <w:b/>
          <w:bCs/>
          <w:color w:val="008000"/>
          <w:sz w:val="32"/>
          <w:szCs w:val="32"/>
          <w:rtl/>
        </w:rPr>
        <w:t xml:space="preserve"> </w:t>
      </w:r>
      <w:r w:rsidRPr="00873D15">
        <w:rPr>
          <w:rFonts w:cs="Traditional Arabic" w:hint="cs"/>
          <w:b/>
          <w:bCs/>
          <w:color w:val="008000"/>
          <w:sz w:val="32"/>
          <w:szCs w:val="32"/>
          <w:rtl/>
        </w:rPr>
        <w:t>نَفْسِهِ</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الْمُفْلِحُونَ﴾</w:t>
      </w:r>
      <w:r w:rsidRPr="00873D15">
        <w:rPr>
          <w:rFonts w:cs="Traditional Arabic" w:hint="cs"/>
          <w:sz w:val="32"/>
          <w:szCs w:val="32"/>
          <w:rtl/>
        </w:rPr>
        <w:t xml:space="preserve"> التغابن </w:t>
      </w:r>
      <w:r w:rsidRPr="00873D15">
        <w:rPr>
          <w:rFonts w:cs="Traditional Arabic"/>
          <w:sz w:val="32"/>
          <w:szCs w:val="32"/>
          <w:rtl/>
        </w:rPr>
        <w:t>16</w:t>
      </w:r>
      <w:r w:rsidRPr="00873D15">
        <w:rPr>
          <w:rFonts w:cs="Traditional Arabic" w:hint="cs"/>
          <w:sz w:val="32"/>
          <w:szCs w:val="32"/>
          <w:rtl/>
        </w:rPr>
        <w:t>، وقوله:</w:t>
      </w:r>
      <w:r w:rsidRPr="00873D15">
        <w:rPr>
          <w:rFonts w:cs="Traditional Arabic" w:hint="cs"/>
          <w:b/>
          <w:bCs/>
          <w:color w:val="008000"/>
          <w:sz w:val="32"/>
          <w:szCs w:val="32"/>
          <w:rtl/>
        </w:rPr>
        <w:t>﴿ وَيُؤْثِرُونَ</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بِهِمْ</w:t>
      </w:r>
      <w:r w:rsidRPr="00873D15">
        <w:rPr>
          <w:rFonts w:cs="Traditional Arabic"/>
          <w:b/>
          <w:bCs/>
          <w:color w:val="008000"/>
          <w:sz w:val="32"/>
          <w:szCs w:val="32"/>
          <w:rtl/>
        </w:rPr>
        <w:t xml:space="preserve"> </w:t>
      </w:r>
      <w:r w:rsidRPr="00873D15">
        <w:rPr>
          <w:rFonts w:cs="Traditional Arabic" w:hint="cs"/>
          <w:b/>
          <w:bCs/>
          <w:color w:val="008000"/>
          <w:sz w:val="32"/>
          <w:szCs w:val="32"/>
          <w:rtl/>
        </w:rPr>
        <w:t>خَصَاصَةٌ</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يُوقَ</w:t>
      </w:r>
      <w:r w:rsidRPr="00873D15">
        <w:rPr>
          <w:rFonts w:cs="Traditional Arabic"/>
          <w:b/>
          <w:bCs/>
          <w:color w:val="008000"/>
          <w:sz w:val="32"/>
          <w:szCs w:val="32"/>
          <w:rtl/>
        </w:rPr>
        <w:t xml:space="preserve"> </w:t>
      </w:r>
      <w:r w:rsidRPr="00873D15">
        <w:rPr>
          <w:rFonts w:cs="Traditional Arabic" w:hint="cs"/>
          <w:b/>
          <w:bCs/>
          <w:color w:val="008000"/>
          <w:sz w:val="32"/>
          <w:szCs w:val="32"/>
          <w:rtl/>
        </w:rPr>
        <w:t>شُحَّ</w:t>
      </w:r>
      <w:r w:rsidRPr="00873D15">
        <w:rPr>
          <w:rFonts w:cs="Traditional Arabic"/>
          <w:b/>
          <w:bCs/>
          <w:color w:val="008000"/>
          <w:sz w:val="32"/>
          <w:szCs w:val="32"/>
          <w:rtl/>
        </w:rPr>
        <w:t xml:space="preserve"> </w:t>
      </w:r>
      <w:r w:rsidRPr="00873D15">
        <w:rPr>
          <w:rFonts w:cs="Traditional Arabic" w:hint="cs"/>
          <w:b/>
          <w:bCs/>
          <w:color w:val="008000"/>
          <w:sz w:val="32"/>
          <w:szCs w:val="32"/>
          <w:rtl/>
        </w:rPr>
        <w:t>نَفْسِهِ</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الْمُفْلِحُونَ﴾</w:t>
      </w:r>
      <w:r w:rsidRPr="00873D15">
        <w:rPr>
          <w:rFonts w:cs="Traditional Arabic" w:hint="cs"/>
          <w:sz w:val="32"/>
          <w:szCs w:val="32"/>
          <w:rtl/>
        </w:rPr>
        <w:t xml:space="preserve"> الحشر</w:t>
      </w:r>
      <w:r w:rsidRPr="00873D15">
        <w:rPr>
          <w:rFonts w:cs="Traditional Arabic"/>
          <w:sz w:val="32"/>
          <w:szCs w:val="32"/>
          <w:rtl/>
        </w:rPr>
        <w:t xml:space="preserve"> 9</w:t>
      </w:r>
      <w:r w:rsidRPr="00873D15">
        <w:rPr>
          <w:rFonts w:cs="Traditional Arabic" w:hint="cs"/>
          <w:sz w:val="32"/>
          <w:szCs w:val="32"/>
          <w:rtl/>
        </w:rPr>
        <w:t xml:space="preserve">.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والشح مطلقا كما يكون في الأموال، يكون في العواطف والمشاعر، وفي محبة الخير للناس ومشاركتهم وجدانيا في أفراحهم وأحزانهم، ومصدره في ذلك كله نضوب ينابيع الرحمة في القلوب، نتيجة عوامل تربوية أو نفسية أو بيئية، وقد كان الرسول صلى الله عليه وسلم نموذجا فذا في الكرم بالأموال والعواطف الطيبة والمشاعر الإنسانية التي يغلبه فيها البكاء أحيانا، كما ورد في عشرات من مواقفه المحفوظة في كتب السيرة والسنن، من ذلك مثلا: ما روي عن عمر من أن امرأة </w:t>
      </w:r>
      <w:proofErr w:type="spellStart"/>
      <w:r w:rsidRPr="00873D15">
        <w:rPr>
          <w:rFonts w:cs="Traditional Arabic" w:hint="cs"/>
          <w:sz w:val="32"/>
          <w:szCs w:val="32"/>
          <w:rtl/>
        </w:rPr>
        <w:t>سألته:"بأبي</w:t>
      </w:r>
      <w:proofErr w:type="spellEnd"/>
      <w:r w:rsidRPr="00873D15">
        <w:rPr>
          <w:rFonts w:cs="Traditional Arabic" w:hint="cs"/>
          <w:sz w:val="32"/>
          <w:szCs w:val="32"/>
          <w:rtl/>
        </w:rPr>
        <w:t xml:space="preserve"> أنت يا رسول الله، أيهما أرحم؟ الله بعبده أو الوالدة </w:t>
      </w:r>
      <w:proofErr w:type="spellStart"/>
      <w:r w:rsidRPr="00873D15">
        <w:rPr>
          <w:rFonts w:cs="Traditional Arabic" w:hint="cs"/>
          <w:sz w:val="32"/>
          <w:szCs w:val="32"/>
          <w:rtl/>
        </w:rPr>
        <w:t>بولدها؟فقال</w:t>
      </w:r>
      <w:proofErr w:type="spellEnd"/>
      <w:r w:rsidRPr="00873D15">
        <w:rPr>
          <w:rFonts w:cs="Traditional Arabic" w:hint="cs"/>
          <w:sz w:val="32"/>
          <w:szCs w:val="32"/>
          <w:rtl/>
        </w:rPr>
        <w:t xml:space="preserve"> لها:(بل الله أرحم بعبده من الوالدة بولدها)، قالت:(فإن الأم لا تلقي بولدها في النار)، فبكى رسول الله صلى الله عليه وسلم حتى اخضلت لحيته بالدموع، ثم قال:(إن الله لا يعذب من عباده إلا المارد الشارد الذي يشرد عن ربه، يأبى أن يقول لا إله إلا الله). ومن ذلك  أن أعرابيا قال له: "إنكم</w:t>
      </w:r>
      <w:r w:rsidRPr="00873D15">
        <w:rPr>
          <w:rFonts w:cs="Traditional Arabic"/>
          <w:sz w:val="32"/>
          <w:szCs w:val="32"/>
          <w:rtl/>
        </w:rPr>
        <w:t xml:space="preserve"> </w:t>
      </w:r>
      <w:r w:rsidRPr="00873D15">
        <w:rPr>
          <w:rFonts w:cs="Traditional Arabic" w:hint="cs"/>
          <w:sz w:val="32"/>
          <w:szCs w:val="32"/>
          <w:rtl/>
        </w:rPr>
        <w:t>تُقبِّلون</w:t>
      </w:r>
      <w:r w:rsidRPr="00873D15">
        <w:rPr>
          <w:rFonts w:cs="Traditional Arabic"/>
          <w:sz w:val="32"/>
          <w:szCs w:val="32"/>
          <w:rtl/>
        </w:rPr>
        <w:t xml:space="preserve"> </w:t>
      </w:r>
      <w:r w:rsidRPr="00873D15">
        <w:rPr>
          <w:rFonts w:cs="Traditional Arabic" w:hint="cs"/>
          <w:sz w:val="32"/>
          <w:szCs w:val="32"/>
          <w:rtl/>
        </w:rPr>
        <w:t>الصبيان</w:t>
      </w:r>
      <w:r w:rsidRPr="00873D15">
        <w:rPr>
          <w:rFonts w:cs="Traditional Arabic"/>
          <w:sz w:val="32"/>
          <w:szCs w:val="32"/>
          <w:rtl/>
        </w:rPr>
        <w:t xml:space="preserve"> </w:t>
      </w:r>
      <w:r w:rsidRPr="00873D15">
        <w:rPr>
          <w:rFonts w:cs="Traditional Arabic" w:hint="cs"/>
          <w:sz w:val="32"/>
          <w:szCs w:val="32"/>
          <w:rtl/>
        </w:rPr>
        <w:t>وما</w:t>
      </w:r>
      <w:r w:rsidRPr="00873D15">
        <w:rPr>
          <w:rFonts w:cs="Traditional Arabic"/>
          <w:sz w:val="32"/>
          <w:szCs w:val="32"/>
          <w:rtl/>
        </w:rPr>
        <w:t xml:space="preserve"> </w:t>
      </w:r>
      <w:r w:rsidRPr="00873D15">
        <w:rPr>
          <w:rFonts w:cs="Traditional Arabic" w:hint="cs"/>
          <w:sz w:val="32"/>
          <w:szCs w:val="32"/>
          <w:rtl/>
        </w:rPr>
        <w:t>نُقبِّلهم"</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وسلم:(أو</w:t>
      </w:r>
      <w:r w:rsidRPr="00873D15">
        <w:rPr>
          <w:rFonts w:cs="Traditional Arabic"/>
          <w:sz w:val="32"/>
          <w:szCs w:val="32"/>
          <w:rtl/>
        </w:rPr>
        <w:t xml:space="preserve"> </w:t>
      </w:r>
      <w:r w:rsidRPr="00873D15">
        <w:rPr>
          <w:rFonts w:cs="Traditional Arabic" w:hint="cs"/>
          <w:sz w:val="32"/>
          <w:szCs w:val="32"/>
          <w:rtl/>
        </w:rPr>
        <w:t>أملك</w:t>
      </w:r>
      <w:r w:rsidRPr="00873D15">
        <w:rPr>
          <w:rFonts w:cs="Traditional Arabic"/>
          <w:sz w:val="32"/>
          <w:szCs w:val="32"/>
          <w:rtl/>
        </w:rPr>
        <w:t xml:space="preserve"> </w:t>
      </w:r>
      <w:r w:rsidRPr="00873D15">
        <w:rPr>
          <w:rFonts w:cs="Traditional Arabic" w:hint="cs"/>
          <w:sz w:val="32"/>
          <w:szCs w:val="32"/>
          <w:rtl/>
        </w:rPr>
        <w:t>لك</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نزع</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الرحمة</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قلبك).</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ولعل إشارته تعالى إلى الشح في معرض الحديث عن الصلح بين الزوجين تعريض بما قد يكون في حياتهما الزوجية من بخلٍ في الإنفاق، أو بخلٍ في البذل </w:t>
      </w:r>
      <w:proofErr w:type="spellStart"/>
      <w:r w:rsidRPr="00873D15">
        <w:rPr>
          <w:rFonts w:cs="Traditional Arabic" w:hint="cs"/>
          <w:sz w:val="32"/>
          <w:szCs w:val="32"/>
          <w:rtl/>
        </w:rPr>
        <w:t>والتكارم</w:t>
      </w:r>
      <w:proofErr w:type="spellEnd"/>
      <w:r w:rsidRPr="00873D15">
        <w:rPr>
          <w:rFonts w:cs="Traditional Arabic" w:hint="cs"/>
          <w:sz w:val="32"/>
          <w:szCs w:val="32"/>
          <w:rtl/>
        </w:rPr>
        <w:t xml:space="preserve">، تسامحا في المعاملات المالية أو تبادلا للهدايا، أو تغافرا للأخطاء العابرة من أجل إنقاذ حياتها الزوجية والمحافظة على استقرارها، أو برودةٍ في العلاقات العاطفية بسبب جفاء طبع أحدهما أو قسوة ظروف يمران بها، وعلاج ذلك بمزيد من الكرم في إعطاء الحقوق وإفشاء </w:t>
      </w:r>
      <w:proofErr w:type="spellStart"/>
      <w:r w:rsidRPr="00873D15">
        <w:rPr>
          <w:rFonts w:cs="Traditional Arabic" w:hint="cs"/>
          <w:sz w:val="32"/>
          <w:szCs w:val="32"/>
          <w:rtl/>
        </w:rPr>
        <w:t>العوطف</w:t>
      </w:r>
      <w:proofErr w:type="spellEnd"/>
      <w:r w:rsidRPr="00873D15">
        <w:rPr>
          <w:rFonts w:cs="Traditional Arabic" w:hint="cs"/>
          <w:sz w:val="32"/>
          <w:szCs w:val="32"/>
          <w:rtl/>
        </w:rPr>
        <w:t xml:space="preserve"> والمشاعر، ومزيد من </w:t>
      </w:r>
      <w:proofErr w:type="spellStart"/>
      <w:r w:rsidRPr="00873D15">
        <w:rPr>
          <w:rFonts w:cs="Traditional Arabic" w:hint="cs"/>
          <w:sz w:val="32"/>
          <w:szCs w:val="32"/>
          <w:rtl/>
        </w:rPr>
        <w:t>التطاوع</w:t>
      </w:r>
      <w:proofErr w:type="spellEnd"/>
      <w:r w:rsidRPr="00873D15">
        <w:rPr>
          <w:rFonts w:cs="Traditional Arabic" w:hint="cs"/>
          <w:sz w:val="32"/>
          <w:szCs w:val="32"/>
          <w:rtl/>
        </w:rPr>
        <w:t xml:space="preserve"> والصبر والمعاشرة بالمعروف، قال تعالى:</w:t>
      </w:r>
      <w:r w:rsidRPr="00873D15">
        <w:rPr>
          <w:rFonts w:cs="Traditional Arabic" w:hint="cs"/>
          <w:b/>
          <w:bCs/>
          <w:color w:val="008000"/>
          <w:sz w:val="32"/>
          <w:szCs w:val="32"/>
          <w:rtl/>
        </w:rPr>
        <w:t>﴿وَعَاشِرُوهُنَّ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بِالْمَعْرُوفِ</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كَرِهْتُمُوهُنَّ</w:t>
      </w:r>
      <w:r w:rsidRPr="00873D15">
        <w:rPr>
          <w:rFonts w:cs="Traditional Arabic"/>
          <w:b/>
          <w:bCs/>
          <w:color w:val="008000"/>
          <w:sz w:val="32"/>
          <w:szCs w:val="32"/>
          <w:rtl/>
        </w:rPr>
        <w:t xml:space="preserve"> </w:t>
      </w:r>
      <w:r w:rsidRPr="00873D15">
        <w:rPr>
          <w:rFonts w:cs="Traditional Arabic" w:hint="cs"/>
          <w:b/>
          <w:bCs/>
          <w:color w:val="008000"/>
          <w:sz w:val="32"/>
          <w:szCs w:val="32"/>
          <w:rtl/>
        </w:rPr>
        <w:t>فَعَسَى</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تَكْرَهُوا</w:t>
      </w:r>
      <w:r w:rsidRPr="00873D15">
        <w:rPr>
          <w:rFonts w:cs="Traditional Arabic"/>
          <w:b/>
          <w:bCs/>
          <w:color w:val="008000"/>
          <w:sz w:val="32"/>
          <w:szCs w:val="32"/>
          <w:rtl/>
        </w:rPr>
        <w:t xml:space="preserve"> </w:t>
      </w:r>
      <w:r w:rsidRPr="00873D15">
        <w:rPr>
          <w:rFonts w:cs="Traditional Arabic" w:hint="cs"/>
          <w:b/>
          <w:bCs/>
          <w:color w:val="008000"/>
          <w:sz w:val="32"/>
          <w:szCs w:val="32"/>
          <w:rtl/>
        </w:rPr>
        <w:t>شَيْئًا</w:t>
      </w:r>
      <w:r w:rsidRPr="00873D15">
        <w:rPr>
          <w:rFonts w:cs="Traditional Arabic"/>
          <w:b/>
          <w:bCs/>
          <w:color w:val="008000"/>
          <w:sz w:val="32"/>
          <w:szCs w:val="32"/>
          <w:rtl/>
        </w:rPr>
        <w:t xml:space="preserve"> </w:t>
      </w:r>
      <w:r w:rsidRPr="00873D15">
        <w:rPr>
          <w:rFonts w:cs="Traditional Arabic" w:hint="cs"/>
          <w:b/>
          <w:bCs/>
          <w:color w:val="008000"/>
          <w:sz w:val="32"/>
          <w:szCs w:val="32"/>
          <w:rtl/>
        </w:rPr>
        <w:t>وَيَجْعَلَ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كَثِيرًا﴾</w:t>
      </w:r>
      <w:r w:rsidRPr="00873D15">
        <w:rPr>
          <w:rFonts w:cs="Traditional Arabic" w:hint="cs"/>
          <w:sz w:val="32"/>
          <w:szCs w:val="32"/>
          <w:rtl/>
        </w:rPr>
        <w:t xml:space="preserve"> النساء</w:t>
      </w:r>
      <w:r w:rsidRPr="00873D15">
        <w:rPr>
          <w:rFonts w:cs="Traditional Arabic"/>
          <w:sz w:val="32"/>
          <w:szCs w:val="32"/>
          <w:rtl/>
        </w:rPr>
        <w:t xml:space="preserve"> 19</w:t>
      </w:r>
      <w:r w:rsidRPr="00873D15">
        <w:rPr>
          <w:rFonts w:cs="Traditional Arabic" w:hint="cs"/>
          <w:sz w:val="32"/>
          <w:szCs w:val="32"/>
          <w:rtl/>
        </w:rPr>
        <w:t xml:space="preserve">. ولذلك عقب تعالى آمرا كلا من الزوجين بالإحسان والتقوى في معالجة </w:t>
      </w:r>
      <w:r w:rsidRPr="00873D15">
        <w:rPr>
          <w:rFonts w:cs="Traditional Arabic" w:hint="cs"/>
          <w:sz w:val="32"/>
          <w:szCs w:val="32"/>
          <w:rtl/>
        </w:rPr>
        <w:lastRenderedPageBreak/>
        <w:t>خلافاتهما وصيانة أسرتهما  بقوله عز وجل:</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تُحْسِنُوا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وَتَتَّقُوا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تَعْمَلُونَ</w:t>
      </w:r>
      <w:r w:rsidRPr="00873D15">
        <w:rPr>
          <w:rFonts w:cs="Traditional Arabic"/>
          <w:b/>
          <w:bCs/>
          <w:color w:val="008000"/>
          <w:sz w:val="32"/>
          <w:szCs w:val="32"/>
          <w:rtl/>
        </w:rPr>
        <w:t xml:space="preserve"> </w:t>
      </w:r>
      <w:r w:rsidRPr="00873D15">
        <w:rPr>
          <w:rFonts w:cs="Traditional Arabic" w:hint="cs"/>
          <w:b/>
          <w:bCs/>
          <w:color w:val="008000"/>
          <w:sz w:val="32"/>
          <w:szCs w:val="32"/>
          <w:rtl/>
        </w:rPr>
        <w:t>خَبِيرًا﴾</w:t>
      </w:r>
      <w:r w:rsidRPr="00873D15">
        <w:rPr>
          <w:rFonts w:cs="Traditional Arabic" w:hint="cs"/>
          <w:sz w:val="32"/>
          <w:szCs w:val="32"/>
          <w:rtl/>
        </w:rPr>
        <w:t>. وقد روي في سبب نزول هذه الآية أن أبا</w:t>
      </w:r>
      <w:r w:rsidRPr="00873D15">
        <w:rPr>
          <w:rFonts w:cs="Traditional Arabic"/>
          <w:sz w:val="32"/>
          <w:szCs w:val="32"/>
          <w:rtl/>
        </w:rPr>
        <w:t xml:space="preserve"> </w:t>
      </w:r>
      <w:r w:rsidRPr="00873D15">
        <w:rPr>
          <w:rFonts w:cs="Traditional Arabic" w:hint="cs"/>
          <w:sz w:val="32"/>
          <w:szCs w:val="32"/>
          <w:rtl/>
        </w:rPr>
        <w:t>السائب</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امرأةٌ</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كبِرَت</w:t>
      </w:r>
      <w:r w:rsidRPr="00873D15">
        <w:rPr>
          <w:rFonts w:cs="Traditional Arabic"/>
          <w:sz w:val="32"/>
          <w:szCs w:val="32"/>
          <w:rtl/>
        </w:rPr>
        <w:t xml:space="preserve"> </w:t>
      </w:r>
      <w:r w:rsidRPr="00873D15">
        <w:rPr>
          <w:rFonts w:cs="Traditional Arabic" w:hint="cs"/>
          <w:sz w:val="32"/>
          <w:szCs w:val="32"/>
          <w:rtl/>
        </w:rPr>
        <w:t>وله</w:t>
      </w:r>
      <w:r w:rsidRPr="00873D15">
        <w:rPr>
          <w:rFonts w:cs="Traditional Arabic"/>
          <w:sz w:val="32"/>
          <w:szCs w:val="32"/>
          <w:rtl/>
        </w:rPr>
        <w:t xml:space="preserve"> </w:t>
      </w:r>
      <w:r w:rsidRPr="00873D15">
        <w:rPr>
          <w:rFonts w:cs="Traditional Arabic" w:hint="cs"/>
          <w:sz w:val="32"/>
          <w:szCs w:val="32"/>
          <w:rtl/>
        </w:rPr>
        <w:t>منها</w:t>
      </w:r>
      <w:r w:rsidRPr="00873D15">
        <w:rPr>
          <w:rFonts w:cs="Traditional Arabic"/>
          <w:sz w:val="32"/>
          <w:szCs w:val="32"/>
          <w:rtl/>
        </w:rPr>
        <w:t xml:space="preserve"> </w:t>
      </w:r>
      <w:r w:rsidRPr="00873D15">
        <w:rPr>
          <w:rFonts w:cs="Traditional Arabic" w:hint="cs"/>
          <w:sz w:val="32"/>
          <w:szCs w:val="32"/>
          <w:rtl/>
        </w:rPr>
        <w:t>أولاد</w:t>
      </w:r>
      <w:r w:rsidRPr="00873D15">
        <w:rPr>
          <w:rFonts w:cs="Traditional Arabic"/>
          <w:sz w:val="32"/>
          <w:szCs w:val="32"/>
          <w:rtl/>
        </w:rPr>
        <w:t xml:space="preserve"> </w:t>
      </w:r>
      <w:r w:rsidRPr="00873D15">
        <w:rPr>
          <w:rFonts w:cs="Traditional Arabic" w:hint="cs"/>
          <w:sz w:val="32"/>
          <w:szCs w:val="32"/>
          <w:rtl/>
        </w:rPr>
        <w:t>فأراد</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يطلقَها</w:t>
      </w:r>
      <w:r w:rsidRPr="00873D15">
        <w:rPr>
          <w:rFonts w:cs="Traditional Arabic"/>
          <w:sz w:val="32"/>
          <w:szCs w:val="32"/>
          <w:rtl/>
        </w:rPr>
        <w:t xml:space="preserve"> </w:t>
      </w:r>
      <w:r w:rsidRPr="00873D15">
        <w:rPr>
          <w:rFonts w:cs="Traditional Arabic" w:hint="cs"/>
          <w:sz w:val="32"/>
          <w:szCs w:val="32"/>
          <w:rtl/>
        </w:rPr>
        <w:t>ويتزوجَ</w:t>
      </w:r>
      <w:r w:rsidRPr="00873D15">
        <w:rPr>
          <w:rFonts w:cs="Traditional Arabic"/>
          <w:sz w:val="32"/>
          <w:szCs w:val="32"/>
          <w:rtl/>
        </w:rPr>
        <w:t xml:space="preserve"> </w:t>
      </w:r>
      <w:r w:rsidRPr="00873D15">
        <w:rPr>
          <w:rFonts w:cs="Traditional Arabic" w:hint="cs"/>
          <w:sz w:val="32"/>
          <w:szCs w:val="32"/>
          <w:rtl/>
        </w:rPr>
        <w:t>غيرَها</w:t>
      </w:r>
      <w:r w:rsidRPr="00873D15">
        <w:rPr>
          <w:rFonts w:cs="Traditional Arabic"/>
          <w:sz w:val="32"/>
          <w:szCs w:val="32"/>
          <w:rtl/>
        </w:rPr>
        <w:t xml:space="preserve"> </w:t>
      </w:r>
      <w:proofErr w:type="spellStart"/>
      <w:r w:rsidRPr="00873D15">
        <w:rPr>
          <w:rFonts w:cs="Traditional Arabic" w:hint="cs"/>
          <w:sz w:val="32"/>
          <w:szCs w:val="32"/>
          <w:rtl/>
        </w:rPr>
        <w:t>فقالت</w:t>
      </w:r>
      <w:r w:rsidRPr="00873D15">
        <w:rPr>
          <w:rFonts w:cs="Traditional Arabic"/>
          <w:sz w:val="32"/>
          <w:szCs w:val="32"/>
          <w:rtl/>
        </w:rPr>
        <w:t>:</w:t>
      </w:r>
      <w:r w:rsidRPr="00873D15">
        <w:rPr>
          <w:rFonts w:cs="Traditional Arabic" w:hint="cs"/>
          <w:sz w:val="32"/>
          <w:szCs w:val="32"/>
          <w:rtl/>
        </w:rPr>
        <w:t>"لا</w:t>
      </w:r>
      <w:proofErr w:type="spellEnd"/>
      <w:r w:rsidRPr="00873D15">
        <w:rPr>
          <w:rFonts w:cs="Traditional Arabic"/>
          <w:sz w:val="32"/>
          <w:szCs w:val="32"/>
          <w:rtl/>
        </w:rPr>
        <w:t xml:space="preserve"> </w:t>
      </w:r>
      <w:r w:rsidRPr="00873D15">
        <w:rPr>
          <w:rFonts w:cs="Traditional Arabic" w:hint="cs"/>
          <w:sz w:val="32"/>
          <w:szCs w:val="32"/>
          <w:rtl/>
        </w:rPr>
        <w:t>تُطلِّقَني</w:t>
      </w:r>
      <w:r w:rsidRPr="00873D15">
        <w:rPr>
          <w:rFonts w:cs="Traditional Arabic"/>
          <w:sz w:val="32"/>
          <w:szCs w:val="32"/>
          <w:rtl/>
        </w:rPr>
        <w:t xml:space="preserve"> </w:t>
      </w:r>
      <w:r w:rsidRPr="00873D15">
        <w:rPr>
          <w:rFonts w:cs="Traditional Arabic" w:hint="cs"/>
          <w:sz w:val="32"/>
          <w:szCs w:val="32"/>
          <w:rtl/>
        </w:rPr>
        <w:t>ودعني</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أولادي</w:t>
      </w:r>
      <w:r w:rsidRPr="00873D15">
        <w:rPr>
          <w:rFonts w:cs="Traditional Arabic"/>
          <w:sz w:val="32"/>
          <w:szCs w:val="32"/>
          <w:rtl/>
        </w:rPr>
        <w:t xml:space="preserve"> </w:t>
      </w:r>
      <w:r w:rsidRPr="00873D15">
        <w:rPr>
          <w:rFonts w:cs="Traditional Arabic" w:hint="cs"/>
          <w:sz w:val="32"/>
          <w:szCs w:val="32"/>
          <w:rtl/>
        </w:rPr>
        <w:t>فاقسِمْ</w:t>
      </w:r>
      <w:r w:rsidRPr="00873D15">
        <w:rPr>
          <w:rFonts w:cs="Traditional Arabic"/>
          <w:sz w:val="32"/>
          <w:szCs w:val="32"/>
          <w:rtl/>
        </w:rPr>
        <w:t xml:space="preserve"> </w:t>
      </w:r>
      <w:r w:rsidRPr="00873D15">
        <w:rPr>
          <w:rFonts w:cs="Traditional Arabic" w:hint="cs"/>
          <w:sz w:val="32"/>
          <w:szCs w:val="32"/>
          <w:rtl/>
        </w:rPr>
        <w:t>لي</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شهرين</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شئت</w:t>
      </w:r>
      <w:r w:rsidRPr="00873D15">
        <w:rPr>
          <w:rFonts w:cs="Traditional Arabic"/>
          <w:sz w:val="32"/>
          <w:szCs w:val="32"/>
          <w:rtl/>
        </w:rPr>
        <w:t xml:space="preserve"> </w:t>
      </w:r>
      <w:r w:rsidRPr="00873D15">
        <w:rPr>
          <w:rFonts w:cs="Traditional Arabic" w:hint="cs"/>
          <w:sz w:val="32"/>
          <w:szCs w:val="32"/>
          <w:rtl/>
        </w:rPr>
        <w:t>فلا</w:t>
      </w:r>
      <w:r w:rsidRPr="00873D15">
        <w:rPr>
          <w:rFonts w:cs="Traditional Arabic"/>
          <w:sz w:val="32"/>
          <w:szCs w:val="32"/>
          <w:rtl/>
        </w:rPr>
        <w:t xml:space="preserve"> </w:t>
      </w:r>
      <w:r w:rsidRPr="00873D15">
        <w:rPr>
          <w:rFonts w:cs="Traditional Arabic" w:hint="cs"/>
          <w:sz w:val="32"/>
          <w:szCs w:val="32"/>
          <w:rtl/>
        </w:rPr>
        <w:t>تقسِمْ</w:t>
      </w:r>
      <w:r w:rsidRPr="00873D15">
        <w:rPr>
          <w:rFonts w:cs="Traditional Arabic"/>
          <w:sz w:val="32"/>
          <w:szCs w:val="32"/>
          <w:rtl/>
        </w:rPr>
        <w:t xml:space="preserve"> </w:t>
      </w:r>
      <w:r w:rsidRPr="00873D15">
        <w:rPr>
          <w:rFonts w:cs="Traditional Arabic" w:hint="cs"/>
          <w:sz w:val="32"/>
          <w:szCs w:val="32"/>
          <w:rtl/>
        </w:rPr>
        <w:t>لي"،</w:t>
      </w:r>
      <w:r w:rsidRPr="00873D15">
        <w:rPr>
          <w:rFonts w:cs="Traditional Arabic"/>
          <w:sz w:val="32"/>
          <w:szCs w:val="32"/>
          <w:rtl/>
        </w:rPr>
        <w:t xml:space="preserve"> </w:t>
      </w:r>
      <w:proofErr w:type="spellStart"/>
      <w:r w:rsidRPr="00873D15">
        <w:rPr>
          <w:rFonts w:cs="Traditional Arabic" w:hint="cs"/>
          <w:sz w:val="32"/>
          <w:szCs w:val="32"/>
          <w:rtl/>
        </w:rPr>
        <w:t>فقال</w:t>
      </w:r>
      <w:r w:rsidRPr="00873D15">
        <w:rPr>
          <w:rFonts w:cs="Traditional Arabic"/>
          <w:sz w:val="32"/>
          <w:szCs w:val="32"/>
          <w:rtl/>
        </w:rPr>
        <w:t>:</w:t>
      </w:r>
      <w:r w:rsidRPr="00873D15">
        <w:rPr>
          <w:rFonts w:cs="Traditional Arabic" w:hint="cs"/>
          <w:sz w:val="32"/>
          <w:szCs w:val="32"/>
          <w:rtl/>
        </w:rPr>
        <w:t>"إن</w:t>
      </w:r>
      <w:proofErr w:type="spellEnd"/>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يصلُح</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فهو</w:t>
      </w:r>
      <w:r w:rsidRPr="00873D15">
        <w:rPr>
          <w:rFonts w:cs="Traditional Arabic"/>
          <w:sz w:val="32"/>
          <w:szCs w:val="32"/>
          <w:rtl/>
        </w:rPr>
        <w:t xml:space="preserve"> </w:t>
      </w:r>
      <w:r w:rsidRPr="00873D15">
        <w:rPr>
          <w:rFonts w:cs="Traditional Arabic" w:hint="cs"/>
          <w:sz w:val="32"/>
          <w:szCs w:val="32"/>
          <w:rtl/>
        </w:rPr>
        <w:t>أحبُّ</w:t>
      </w:r>
      <w:r w:rsidRPr="00873D15">
        <w:rPr>
          <w:rFonts w:cs="Traditional Arabic"/>
          <w:sz w:val="32"/>
          <w:szCs w:val="32"/>
          <w:rtl/>
        </w:rPr>
        <w:t xml:space="preserve"> </w:t>
      </w:r>
      <w:r w:rsidRPr="00873D15">
        <w:rPr>
          <w:rFonts w:cs="Traditional Arabic" w:hint="cs"/>
          <w:sz w:val="32"/>
          <w:szCs w:val="32"/>
          <w:rtl/>
        </w:rPr>
        <w:t>إلي"،</w:t>
      </w:r>
      <w:r w:rsidRPr="00873D15">
        <w:rPr>
          <w:rFonts w:cs="Traditional Arabic"/>
          <w:sz w:val="32"/>
          <w:szCs w:val="32"/>
          <w:rtl/>
        </w:rPr>
        <w:t xml:space="preserve"> </w:t>
      </w:r>
      <w:r w:rsidRPr="00873D15">
        <w:rPr>
          <w:rFonts w:cs="Traditional Arabic" w:hint="cs"/>
          <w:sz w:val="32"/>
          <w:szCs w:val="32"/>
          <w:rtl/>
        </w:rPr>
        <w:t>فأتى</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فذكر</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فنزلت.</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ولما ذكر الحق سبحانه أن الصبر على الحياة الزوجية أحيانا قد يكون عسيرا وإن كانت الزوجة واحدة، وأن الوقوف على الحق والتقوى</w:t>
      </w:r>
      <w:r w:rsidRPr="00873D15">
        <w:rPr>
          <w:rFonts w:cs="Traditional Arabic"/>
          <w:sz w:val="32"/>
          <w:szCs w:val="32"/>
          <w:rtl/>
        </w:rPr>
        <w:t xml:space="preserve"> </w:t>
      </w:r>
      <w:r w:rsidRPr="00873D15">
        <w:rPr>
          <w:rFonts w:cs="Traditional Arabic" w:hint="cs"/>
          <w:sz w:val="32"/>
          <w:szCs w:val="32"/>
          <w:rtl/>
        </w:rPr>
        <w:t>فضلاً</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الإحسان قد يكون متعسرا، أتبعه بحالة أخرى أشد عسرا من ذلك، هي حالة تعدد الزوجات لدى الرجل فقال:</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﴿وَلَنْ</w:t>
      </w:r>
      <w:r w:rsidRPr="00873D15">
        <w:rPr>
          <w:rFonts w:cs="Traditional Arabic"/>
          <w:b/>
          <w:bCs/>
          <w:color w:val="008000"/>
          <w:sz w:val="32"/>
          <w:szCs w:val="32"/>
          <w:rtl/>
        </w:rPr>
        <w:t xml:space="preserve"> </w:t>
      </w:r>
      <w:r w:rsidRPr="00873D15">
        <w:rPr>
          <w:rFonts w:cs="Traditional Arabic" w:hint="cs"/>
          <w:b/>
          <w:bCs/>
          <w:color w:val="008000"/>
          <w:sz w:val="32"/>
          <w:szCs w:val="32"/>
          <w:rtl/>
        </w:rPr>
        <w:t>تَسْتَطِيعُوا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حَرَصْتُمْ﴾</w:t>
      </w:r>
      <w:r w:rsidRPr="00873D15">
        <w:rPr>
          <w:rFonts w:cs="Traditional Arabic" w:hint="cs"/>
          <w:sz w:val="32"/>
          <w:szCs w:val="32"/>
          <w:rtl/>
        </w:rPr>
        <w:t xml:space="preserve"> وهي الحالة التي قد تنشأ عن </w:t>
      </w:r>
      <w:r w:rsidR="00181E56" w:rsidRPr="00873D15">
        <w:rPr>
          <w:rFonts w:cs="Traditional Arabic" w:hint="cs"/>
          <w:sz w:val="32"/>
          <w:szCs w:val="32"/>
          <w:rtl/>
        </w:rPr>
        <w:t>التعدد المباح المقيدةٍ بالعدل</w:t>
      </w:r>
      <w:r w:rsidRPr="00873D15">
        <w:rPr>
          <w:rFonts w:cs="Traditional Arabic" w:hint="cs"/>
          <w:sz w:val="32"/>
          <w:szCs w:val="32"/>
          <w:rtl/>
        </w:rPr>
        <w:t>، نزل بها قوله تعالى:</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تُقْسِطُوا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الْيَتَامَى</w:t>
      </w:r>
      <w:r w:rsidRPr="00873D15">
        <w:rPr>
          <w:rFonts w:cs="Traditional Arabic"/>
          <w:b/>
          <w:bCs/>
          <w:color w:val="008000"/>
          <w:sz w:val="32"/>
          <w:szCs w:val="32"/>
          <w:rtl/>
        </w:rPr>
        <w:t xml:space="preserve"> </w:t>
      </w:r>
      <w:r w:rsidRPr="00873D15">
        <w:rPr>
          <w:rFonts w:cs="Traditional Arabic" w:hint="cs"/>
          <w:b/>
          <w:bCs/>
          <w:color w:val="008000"/>
          <w:sz w:val="32"/>
          <w:szCs w:val="32"/>
          <w:rtl/>
        </w:rPr>
        <w:t>فَانْكِحُوا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طَابَ</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مَثْنَى</w:t>
      </w:r>
      <w:r w:rsidRPr="00873D15">
        <w:rPr>
          <w:rFonts w:cs="Traditional Arabic"/>
          <w:b/>
          <w:bCs/>
          <w:color w:val="008000"/>
          <w:sz w:val="32"/>
          <w:szCs w:val="32"/>
          <w:rtl/>
        </w:rPr>
        <w:t xml:space="preserve"> </w:t>
      </w:r>
      <w:r w:rsidRPr="00873D15">
        <w:rPr>
          <w:rFonts w:cs="Traditional Arabic" w:hint="cs"/>
          <w:b/>
          <w:bCs/>
          <w:color w:val="008000"/>
          <w:sz w:val="32"/>
          <w:szCs w:val="32"/>
          <w:rtl/>
        </w:rPr>
        <w:t>وَثُلَاثَ</w:t>
      </w:r>
      <w:r w:rsidRPr="00873D15">
        <w:rPr>
          <w:rFonts w:cs="Traditional Arabic"/>
          <w:b/>
          <w:bCs/>
          <w:color w:val="008000"/>
          <w:sz w:val="32"/>
          <w:szCs w:val="32"/>
          <w:rtl/>
        </w:rPr>
        <w:t xml:space="preserve"> </w:t>
      </w:r>
      <w:r w:rsidRPr="00873D15">
        <w:rPr>
          <w:rFonts w:cs="Traditional Arabic" w:hint="cs"/>
          <w:b/>
          <w:bCs/>
          <w:color w:val="008000"/>
          <w:sz w:val="32"/>
          <w:szCs w:val="32"/>
          <w:rtl/>
        </w:rPr>
        <w:t>وَرُبَاعَ</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خِفْتُمْ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فَوَاحِدَةً﴾</w:t>
      </w:r>
      <w:r w:rsidRPr="00873D15">
        <w:rPr>
          <w:rFonts w:cs="Traditional Arabic" w:hint="cs"/>
          <w:sz w:val="32"/>
          <w:szCs w:val="32"/>
          <w:rtl/>
        </w:rPr>
        <w:t xml:space="preserve">. لذلك نبه الحق سبحانه - وهو العالم بخبايا النفوس وضعف الإنسان عن التحكم فيها- إلى أن العدل القلبي بين النساء في حالة التعدد لا سبيل له ولو حرص المرء على القيام به، لأن القلوب بيده عز وجل يصرفها كيف يشاء أولا، ولأن الأصل في الزواج الإفراد ثانيا، ولأن التعدد مجرد علاج </w:t>
      </w:r>
      <w:r w:rsidR="00181E56" w:rsidRPr="00873D15">
        <w:rPr>
          <w:rFonts w:cs="Traditional Arabic" w:hint="cs"/>
          <w:sz w:val="32"/>
          <w:szCs w:val="32"/>
          <w:rtl/>
        </w:rPr>
        <w:t xml:space="preserve">لحالات خاصة </w:t>
      </w:r>
      <w:r w:rsidRPr="00873D15">
        <w:rPr>
          <w:rFonts w:cs="Traditional Arabic" w:hint="cs"/>
          <w:sz w:val="32"/>
          <w:szCs w:val="32"/>
          <w:rtl/>
        </w:rPr>
        <w:t>ثالثا، وكما يكون الدواء مفيدا تكون له أحيانا مضاعفات أخرى ضارة.</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 xml:space="preserve">من هذه المضاعفات في الحياة الزوجية أن لا يعدل الزوج بين نسائه، فيهجر بعضهن ويلازم إحداهن لرغبة فيها أو محبة لها، لذلك نهى الله تعالى عن هذا التصرف وعده ظلما ينبغي الإقلاع عنه والتوبة منه وقال:  </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تَمِيلُوا</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الْمَيْلِ</w:t>
      </w:r>
      <w:r w:rsidRPr="00873D15">
        <w:rPr>
          <w:rFonts w:cs="Traditional Arabic"/>
          <w:b/>
          <w:bCs/>
          <w:color w:val="008000"/>
          <w:sz w:val="32"/>
          <w:szCs w:val="32"/>
          <w:rtl/>
        </w:rPr>
        <w:t xml:space="preserve"> </w:t>
      </w:r>
      <w:r w:rsidRPr="00873D15">
        <w:rPr>
          <w:rFonts w:cs="Traditional Arabic" w:hint="cs"/>
          <w:b/>
          <w:bCs/>
          <w:color w:val="008000"/>
          <w:sz w:val="32"/>
          <w:szCs w:val="32"/>
          <w:rtl/>
        </w:rPr>
        <w:t>فَتَذَرُوهَا</w:t>
      </w:r>
      <w:r w:rsidRPr="00873D15">
        <w:rPr>
          <w:rFonts w:cs="Traditional Arabic"/>
          <w:b/>
          <w:bCs/>
          <w:color w:val="008000"/>
          <w:sz w:val="32"/>
          <w:szCs w:val="32"/>
          <w:rtl/>
        </w:rPr>
        <w:t xml:space="preserve"> </w:t>
      </w:r>
      <w:r w:rsidRPr="00873D15">
        <w:rPr>
          <w:rFonts w:cs="Traditional Arabic" w:hint="cs"/>
          <w:b/>
          <w:bCs/>
          <w:color w:val="008000"/>
          <w:sz w:val="32"/>
          <w:szCs w:val="32"/>
          <w:rtl/>
        </w:rPr>
        <w:t>كَالْمُعَلَّقَةِ﴾</w:t>
      </w:r>
      <w:r w:rsidRPr="00873D15">
        <w:rPr>
          <w:rFonts w:cs="Traditional Arabic" w:hint="cs"/>
          <w:sz w:val="32"/>
          <w:szCs w:val="32"/>
          <w:rtl/>
        </w:rPr>
        <w:t xml:space="preserve"> أي: فلا تعرضوا عن أي واحدة منهن إعراضا تاما، بالبخل عليهن في النف</w:t>
      </w:r>
      <w:r w:rsidR="00181E56" w:rsidRPr="00873D15">
        <w:rPr>
          <w:rFonts w:cs="Traditional Arabic" w:hint="cs"/>
          <w:sz w:val="32"/>
          <w:szCs w:val="32"/>
          <w:rtl/>
        </w:rPr>
        <w:t>قة أو الواجبات الزوجية، فتدعوها</w:t>
      </w:r>
      <w:r w:rsidRPr="00873D15">
        <w:rPr>
          <w:rFonts w:cs="Traditional Arabic" w:hint="cs"/>
          <w:sz w:val="32"/>
          <w:szCs w:val="32"/>
          <w:rtl/>
        </w:rPr>
        <w:t xml:space="preserve"> كالمعلقة لا هي إلى الأرض ولا هي إلى السماء، لا مطلقة ولا ذات زوج.   </w:t>
      </w:r>
    </w:p>
    <w:p w:rsidR="00181E56" w:rsidRPr="00873D15" w:rsidRDefault="002171F9" w:rsidP="00873D15">
      <w:pPr>
        <w:tabs>
          <w:tab w:val="right" w:pos="8306"/>
        </w:tabs>
        <w:bidi/>
        <w:ind w:right="990"/>
        <w:jc w:val="both"/>
        <w:rPr>
          <w:rFonts w:cs="Traditional Arabic"/>
          <w:sz w:val="32"/>
          <w:szCs w:val="32"/>
          <w:rtl/>
        </w:rPr>
      </w:pP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تُصْلِحُوا</w:t>
      </w:r>
      <w:r w:rsidRPr="00873D15">
        <w:rPr>
          <w:rFonts w:cs="Traditional Arabic"/>
          <w:b/>
          <w:bCs/>
          <w:color w:val="008000"/>
          <w:sz w:val="32"/>
          <w:szCs w:val="32"/>
          <w:rtl/>
        </w:rPr>
        <w:t xml:space="preserve"> </w:t>
      </w:r>
      <w:r w:rsidRPr="00873D15">
        <w:rPr>
          <w:rFonts w:cs="Traditional Arabic" w:hint="cs"/>
          <w:b/>
          <w:bCs/>
          <w:color w:val="008000"/>
          <w:sz w:val="32"/>
          <w:szCs w:val="32"/>
          <w:rtl/>
        </w:rPr>
        <w:t>وَتَتَّقُوا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غَفُورًا</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رَحِيمًا﴾</w:t>
      </w:r>
      <w:r w:rsidRPr="00873D15">
        <w:rPr>
          <w:rFonts w:cs="Traditional Arabic" w:hint="cs"/>
          <w:sz w:val="32"/>
          <w:szCs w:val="32"/>
          <w:rtl/>
        </w:rPr>
        <w:t xml:space="preserve"> وإن تصلحوا ما أفسدتم من حياتكم الزوجية بظلم بعض أزواجكم وهجرهن وهضم حقوقهن وتتقوا الله فيهن، فإن الله يغفر لكم ويرحمكم، قال عز وجل:</w:t>
      </w:r>
      <w:r w:rsidRPr="00873D15">
        <w:rPr>
          <w:rFonts w:cs="Traditional Arabic" w:hint="cs"/>
          <w:b/>
          <w:bCs/>
          <w:color w:val="008000"/>
          <w:sz w:val="32"/>
          <w:szCs w:val="32"/>
          <w:rtl/>
        </w:rPr>
        <w:t>﴿ وَإِنَّ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w:t>
      </w:r>
      <w:r w:rsidRPr="00873D15">
        <w:rPr>
          <w:rFonts w:cs="Traditional Arabic"/>
          <w:b/>
          <w:bCs/>
          <w:color w:val="008000"/>
          <w:sz w:val="32"/>
          <w:szCs w:val="32"/>
          <w:rtl/>
        </w:rPr>
        <w:t xml:space="preserve"> </w:t>
      </w:r>
      <w:r w:rsidRPr="00873D15">
        <w:rPr>
          <w:rFonts w:cs="Traditional Arabic" w:hint="cs"/>
          <w:b/>
          <w:bCs/>
          <w:color w:val="008000"/>
          <w:sz w:val="32"/>
          <w:szCs w:val="32"/>
          <w:rtl/>
        </w:rPr>
        <w:t>لَذُو</w:t>
      </w:r>
      <w:r w:rsidRPr="00873D15">
        <w:rPr>
          <w:rFonts w:cs="Traditional Arabic"/>
          <w:b/>
          <w:bCs/>
          <w:color w:val="008000"/>
          <w:sz w:val="32"/>
          <w:szCs w:val="32"/>
          <w:rtl/>
        </w:rPr>
        <w:t xml:space="preserve"> </w:t>
      </w:r>
      <w:r w:rsidRPr="00873D15">
        <w:rPr>
          <w:rFonts w:cs="Traditional Arabic" w:hint="cs"/>
          <w:b/>
          <w:bCs/>
          <w:color w:val="008000"/>
          <w:sz w:val="32"/>
          <w:szCs w:val="32"/>
          <w:rtl/>
        </w:rPr>
        <w:t>مَغْفِرَةٍ</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ظُلْمِهِمْ﴾</w:t>
      </w:r>
      <w:r w:rsidRPr="00873D15">
        <w:rPr>
          <w:rFonts w:cs="Traditional Arabic" w:hint="cs"/>
          <w:sz w:val="32"/>
          <w:szCs w:val="32"/>
          <w:rtl/>
        </w:rPr>
        <w:t xml:space="preserve"> الرعد6</w:t>
      </w:r>
      <w:r w:rsidR="00181E56" w:rsidRPr="00873D15">
        <w:rPr>
          <w:rFonts w:cs="Traditional Arabic" w:hint="cs"/>
          <w:sz w:val="32"/>
          <w:szCs w:val="32"/>
          <w:rtl/>
        </w:rPr>
        <w:t>.</w:t>
      </w:r>
    </w:p>
    <w:p w:rsidR="002171F9" w:rsidRPr="00873D15" w:rsidRDefault="002171F9" w:rsidP="00873D15">
      <w:pPr>
        <w:tabs>
          <w:tab w:val="right" w:pos="8306"/>
        </w:tabs>
        <w:bidi/>
        <w:ind w:right="990"/>
        <w:jc w:val="both"/>
        <w:rPr>
          <w:rFonts w:cs="Traditional Arabic"/>
          <w:sz w:val="32"/>
          <w:szCs w:val="32"/>
          <w:rtl/>
        </w:rPr>
      </w:pPr>
      <w:r w:rsidRPr="00873D15">
        <w:rPr>
          <w:rFonts w:cs="Traditional Arabic" w:hint="cs"/>
          <w:sz w:val="32"/>
          <w:szCs w:val="32"/>
          <w:rtl/>
        </w:rPr>
        <w:t>فإن تعذر الإصلاح واستحال العدل فما مُقامٌ على ظلمٍ في حياة</w:t>
      </w:r>
      <w:r w:rsidR="00D50D89" w:rsidRPr="00873D15">
        <w:rPr>
          <w:rFonts w:cs="Traditional Arabic" w:hint="cs"/>
          <w:sz w:val="32"/>
          <w:szCs w:val="32"/>
          <w:rtl/>
        </w:rPr>
        <w:t>ٍ</w:t>
      </w:r>
      <w:r w:rsidRPr="00873D15">
        <w:rPr>
          <w:rFonts w:cs="Traditional Arabic" w:hint="cs"/>
          <w:sz w:val="32"/>
          <w:szCs w:val="32"/>
          <w:rtl/>
        </w:rPr>
        <w:t xml:space="preserve"> ولا على هجر في علاقة، وكان فراقهما بالطلاق خيرا لهما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يَتَفَرَّقَا</w:t>
      </w:r>
      <w:r w:rsidRPr="00873D15">
        <w:rPr>
          <w:rFonts w:cs="Traditional Arabic"/>
          <w:b/>
          <w:bCs/>
          <w:color w:val="008000"/>
          <w:sz w:val="32"/>
          <w:szCs w:val="32"/>
          <w:rtl/>
        </w:rPr>
        <w:t xml:space="preserve"> </w:t>
      </w:r>
      <w:r w:rsidRPr="00873D15">
        <w:rPr>
          <w:rFonts w:cs="Traditional Arabic" w:hint="cs"/>
          <w:b/>
          <w:bCs/>
          <w:color w:val="008000"/>
          <w:sz w:val="32"/>
          <w:szCs w:val="32"/>
          <w:rtl/>
        </w:rPr>
        <w:t>يُغْنِ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سَعَتِهِ﴾</w:t>
      </w:r>
      <w:r w:rsidRPr="00873D15">
        <w:rPr>
          <w:rFonts w:cs="Traditional Arabic" w:hint="cs"/>
          <w:sz w:val="32"/>
          <w:szCs w:val="32"/>
          <w:rtl/>
        </w:rPr>
        <w:t xml:space="preserve"> يغني الله من فضله كلا منهما عن </w:t>
      </w:r>
      <w:r w:rsidRPr="00873D15">
        <w:rPr>
          <w:rFonts w:cs="Traditional Arabic" w:hint="cs"/>
          <w:sz w:val="32"/>
          <w:szCs w:val="32"/>
          <w:rtl/>
        </w:rPr>
        <w:lastRenderedPageBreak/>
        <w:t xml:space="preserve">الآخر، ويكفيه حاجته، أو يعوضه بزوج غير زوجه وحياة زوجية لا ظلم فيها،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وَاسِعًا﴾</w:t>
      </w:r>
      <w:r w:rsidRPr="00873D15">
        <w:rPr>
          <w:rFonts w:cs="Traditional Arabic" w:hint="cs"/>
          <w:sz w:val="32"/>
          <w:szCs w:val="32"/>
          <w:rtl/>
        </w:rPr>
        <w:t xml:space="preserve"> واسع المغفرة  غنيا</w:t>
      </w:r>
      <w:r w:rsidRPr="00873D15">
        <w:rPr>
          <w:rFonts w:cs="Traditional Arabic"/>
          <w:sz w:val="32"/>
          <w:szCs w:val="32"/>
          <w:rtl/>
        </w:rPr>
        <w:t xml:space="preserve"> </w:t>
      </w:r>
      <w:r w:rsidRPr="00873D15">
        <w:rPr>
          <w:rFonts w:cs="Traditional Arabic" w:hint="cs"/>
          <w:sz w:val="32"/>
          <w:szCs w:val="32"/>
          <w:rtl/>
        </w:rPr>
        <w:t>كافيا</w:t>
      </w:r>
      <w:r w:rsidRPr="00873D15">
        <w:rPr>
          <w:rFonts w:cs="Traditional Arabic"/>
          <w:sz w:val="32"/>
          <w:szCs w:val="32"/>
          <w:rtl/>
        </w:rPr>
        <w:t xml:space="preserve"> </w:t>
      </w:r>
      <w:r w:rsidRPr="00873D15">
        <w:rPr>
          <w:rFonts w:cs="Traditional Arabic" w:hint="cs"/>
          <w:sz w:val="32"/>
          <w:szCs w:val="32"/>
          <w:rtl/>
        </w:rPr>
        <w:t xml:space="preserve">لخلقه، </w:t>
      </w:r>
      <w:r w:rsidRPr="00873D15">
        <w:rPr>
          <w:rFonts w:cs="Traditional Arabic" w:hint="cs"/>
          <w:b/>
          <w:bCs/>
          <w:color w:val="008000"/>
          <w:sz w:val="32"/>
          <w:szCs w:val="32"/>
          <w:rtl/>
        </w:rPr>
        <w:t>﴿</w:t>
      </w:r>
      <w:proofErr w:type="spellStart"/>
      <w:r w:rsidRPr="00873D15">
        <w:rPr>
          <w:rFonts w:cs="Traditional Arabic" w:hint="cs"/>
          <w:b/>
          <w:bCs/>
          <w:color w:val="008000"/>
          <w:sz w:val="32"/>
          <w:szCs w:val="32"/>
          <w:rtl/>
        </w:rPr>
        <w:t>حَكِيمًا﴾</w:t>
      </w:r>
      <w:r w:rsidRPr="00873D15">
        <w:rPr>
          <w:rFonts w:cs="Traditional Arabic" w:hint="cs"/>
          <w:sz w:val="32"/>
          <w:szCs w:val="32"/>
          <w:rtl/>
        </w:rPr>
        <w:t>في</w:t>
      </w:r>
      <w:proofErr w:type="spellEnd"/>
      <w:r w:rsidRPr="00873D15">
        <w:rPr>
          <w:rFonts w:cs="Traditional Arabic" w:hint="cs"/>
          <w:sz w:val="32"/>
          <w:szCs w:val="32"/>
          <w:rtl/>
        </w:rPr>
        <w:t xml:space="preserve"> أحكامه وتشريعاته وما يقيضه لعباده.</w:t>
      </w:r>
    </w:p>
    <w:p w:rsidR="002171F9" w:rsidRPr="00873D15" w:rsidRDefault="002171F9" w:rsidP="00873D15">
      <w:pPr>
        <w:tabs>
          <w:tab w:val="right" w:pos="8306"/>
        </w:tabs>
        <w:bidi/>
        <w:ind w:right="990"/>
        <w:jc w:val="both"/>
        <w:rPr>
          <w:rFonts w:cs="Traditional Arabic"/>
          <w:sz w:val="32"/>
          <w:szCs w:val="32"/>
        </w:rPr>
      </w:pPr>
      <w:r w:rsidRPr="00873D15">
        <w:rPr>
          <w:rFonts w:cs="Traditional Arabic" w:hint="cs"/>
          <w:sz w:val="32"/>
          <w:szCs w:val="32"/>
          <w:rtl/>
        </w:rPr>
        <w:t>لقد كان المحور في هذه الحالات التي ذكر علاجها في هذه الآيات المباركة، هو الدعوة إلى نبذ استضعاف طائفة من الأمة، هم الأيتام والنساء اليتيمات، والزوجات في حالتي الإفراد والتعدد، وهي حالات إن لم يرتفع الظلم عنها تؤدي إلى فساد المجتمع بالتفكك والشقاق والتنازع وفشو الفواحش، ولا سبيل للإصلاح فيها إلا بالعدل وإعطاء كل ذي حق حقه من غير نقص أو إذلال، قال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وسلم:(لا</w:t>
      </w:r>
      <w:r w:rsidRPr="00873D15">
        <w:rPr>
          <w:rFonts w:cs="Traditional Arabic"/>
          <w:sz w:val="32"/>
          <w:szCs w:val="32"/>
          <w:rtl/>
        </w:rPr>
        <w:t xml:space="preserve"> </w:t>
      </w:r>
      <w:r w:rsidRPr="00873D15">
        <w:rPr>
          <w:rFonts w:cs="Traditional Arabic" w:hint="cs"/>
          <w:sz w:val="32"/>
          <w:szCs w:val="32"/>
          <w:rtl/>
        </w:rPr>
        <w:t>تقدس</w:t>
      </w:r>
      <w:r w:rsidRPr="00873D15">
        <w:rPr>
          <w:rFonts w:cs="Traditional Arabic"/>
          <w:sz w:val="32"/>
          <w:szCs w:val="32"/>
          <w:rtl/>
        </w:rPr>
        <w:t xml:space="preserve"> </w:t>
      </w:r>
      <w:r w:rsidRPr="00873D15">
        <w:rPr>
          <w:rFonts w:cs="Traditional Arabic" w:hint="cs"/>
          <w:sz w:val="32"/>
          <w:szCs w:val="32"/>
          <w:rtl/>
        </w:rPr>
        <w:t>أمة</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يقضى</w:t>
      </w:r>
      <w:r w:rsidRPr="00873D15">
        <w:rPr>
          <w:rFonts w:cs="Traditional Arabic"/>
          <w:sz w:val="32"/>
          <w:szCs w:val="32"/>
          <w:rtl/>
        </w:rPr>
        <w:t xml:space="preserve"> </w:t>
      </w:r>
      <w:r w:rsidRPr="00873D15">
        <w:rPr>
          <w:rFonts w:cs="Traditional Arabic" w:hint="cs"/>
          <w:sz w:val="32"/>
          <w:szCs w:val="32"/>
          <w:rtl/>
        </w:rPr>
        <w:t>فيها</w:t>
      </w:r>
      <w:r w:rsidRPr="00873D15">
        <w:rPr>
          <w:rFonts w:cs="Traditional Arabic"/>
          <w:sz w:val="32"/>
          <w:szCs w:val="32"/>
          <w:rtl/>
        </w:rPr>
        <w:t xml:space="preserve"> </w:t>
      </w:r>
      <w:r w:rsidRPr="00873D15">
        <w:rPr>
          <w:rFonts w:cs="Traditional Arabic" w:hint="cs"/>
          <w:sz w:val="32"/>
          <w:szCs w:val="32"/>
          <w:rtl/>
        </w:rPr>
        <w:t>بالحق،</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يأخذ</w:t>
      </w:r>
      <w:r w:rsidRPr="00873D15">
        <w:rPr>
          <w:rFonts w:cs="Traditional Arabic"/>
          <w:sz w:val="32"/>
          <w:szCs w:val="32"/>
          <w:rtl/>
        </w:rPr>
        <w:t xml:space="preserve"> </w:t>
      </w:r>
      <w:r w:rsidRPr="00873D15">
        <w:rPr>
          <w:rFonts w:cs="Traditional Arabic" w:hint="cs"/>
          <w:sz w:val="32"/>
          <w:szCs w:val="32"/>
          <w:rtl/>
        </w:rPr>
        <w:t>الضعيف</w:t>
      </w:r>
      <w:r w:rsidRPr="00873D15">
        <w:rPr>
          <w:rFonts w:cs="Traditional Arabic"/>
          <w:sz w:val="32"/>
          <w:szCs w:val="32"/>
          <w:rtl/>
        </w:rPr>
        <w:t xml:space="preserve"> </w:t>
      </w:r>
      <w:r w:rsidRPr="00873D15">
        <w:rPr>
          <w:rFonts w:cs="Traditional Arabic" w:hint="cs"/>
          <w:sz w:val="32"/>
          <w:szCs w:val="32"/>
          <w:rtl/>
        </w:rPr>
        <w:t>حقه</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القوي</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متعتع)</w:t>
      </w:r>
      <w:r w:rsidRPr="00873D15">
        <w:rPr>
          <w:rFonts w:cs="Traditional Arabic" w:hint="cs"/>
          <w:sz w:val="20"/>
          <w:szCs w:val="20"/>
          <w:rtl/>
        </w:rPr>
        <w:t>[</w:t>
      </w:r>
      <w:r w:rsidRPr="00873D15">
        <w:rPr>
          <w:rStyle w:val="a8"/>
          <w:rFonts w:cs="Traditional Arabic"/>
          <w:sz w:val="20"/>
          <w:szCs w:val="20"/>
          <w:rtl/>
        </w:rPr>
        <w:footnoteReference w:id="69"/>
      </w:r>
      <w:r w:rsidRPr="00873D15">
        <w:rPr>
          <w:rFonts w:cs="Traditional Arabic" w:hint="cs"/>
          <w:sz w:val="20"/>
          <w:szCs w:val="20"/>
          <w:rtl/>
        </w:rPr>
        <w:t>]</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وروى</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العزيز</w:t>
      </w:r>
      <w:r w:rsidRPr="00873D15">
        <w:rPr>
          <w:rFonts w:cs="Traditional Arabic"/>
          <w:sz w:val="32"/>
          <w:szCs w:val="32"/>
          <w:rtl/>
        </w:rPr>
        <w:t xml:space="preserve"> </w:t>
      </w:r>
      <w:r w:rsidRPr="00873D15">
        <w:rPr>
          <w:rFonts w:cs="Traditional Arabic" w:hint="cs"/>
          <w:sz w:val="32"/>
          <w:szCs w:val="32"/>
          <w:rtl/>
        </w:rPr>
        <w:t>العمري</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مرسلا،</w:t>
      </w:r>
      <w:r w:rsidRPr="00873D15">
        <w:rPr>
          <w:rFonts w:cs="Traditional Arabic"/>
          <w:sz w:val="32"/>
          <w:szCs w:val="32"/>
          <w:rtl/>
        </w:rPr>
        <w:t xml:space="preserve"> </w:t>
      </w:r>
      <w:r w:rsidRPr="00873D15">
        <w:rPr>
          <w:rFonts w:cs="Traditional Arabic" w:hint="cs"/>
          <w:sz w:val="32"/>
          <w:szCs w:val="32"/>
          <w:rtl/>
        </w:rPr>
        <w:t>أنه</w:t>
      </w:r>
      <w:r w:rsidRPr="00873D15">
        <w:rPr>
          <w:rFonts w:cs="Traditional Arabic"/>
          <w:sz w:val="32"/>
          <w:szCs w:val="32"/>
          <w:rtl/>
        </w:rPr>
        <w:t xml:space="preserve"> </w:t>
      </w:r>
      <w:r w:rsidRPr="00873D15">
        <w:rPr>
          <w:rFonts w:cs="Traditional Arabic" w:hint="cs"/>
          <w:sz w:val="32"/>
          <w:szCs w:val="32"/>
          <w:rtl/>
        </w:rPr>
        <w:t>لما</w:t>
      </w:r>
      <w:r w:rsidRPr="00873D15">
        <w:rPr>
          <w:rFonts w:cs="Traditional Arabic"/>
          <w:sz w:val="32"/>
          <w:szCs w:val="32"/>
          <w:rtl/>
        </w:rPr>
        <w:t xml:space="preserve"> </w:t>
      </w:r>
      <w:r w:rsidRPr="00873D15">
        <w:rPr>
          <w:rFonts w:cs="Traditional Arabic" w:hint="cs"/>
          <w:sz w:val="32"/>
          <w:szCs w:val="32"/>
          <w:rtl/>
        </w:rPr>
        <w:t>استعمل</w:t>
      </w:r>
      <w:r w:rsidRPr="00873D15">
        <w:rPr>
          <w:rFonts w:cs="Traditional Arabic"/>
          <w:sz w:val="32"/>
          <w:szCs w:val="32"/>
          <w:rtl/>
        </w:rPr>
        <w:t xml:space="preserve"> </w:t>
      </w:r>
      <w:r w:rsidRPr="00873D15">
        <w:rPr>
          <w:rFonts w:cs="Traditional Arabic" w:hint="cs"/>
          <w:sz w:val="32"/>
          <w:szCs w:val="32"/>
          <w:rtl/>
        </w:rPr>
        <w:t>عليا</w:t>
      </w:r>
      <w:r w:rsidRPr="00873D15">
        <w:rPr>
          <w:rFonts w:cs="Traditional Arabic"/>
          <w:sz w:val="32"/>
          <w:szCs w:val="32"/>
          <w:rtl/>
        </w:rPr>
        <w:t xml:space="preserve"> </w:t>
      </w:r>
      <w:r w:rsidRPr="00873D15">
        <w:rPr>
          <w:rFonts w:cs="Traditional Arabic" w:hint="cs"/>
          <w:sz w:val="32"/>
          <w:szCs w:val="32"/>
          <w:rtl/>
        </w:rPr>
        <w:t>رضى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اليمن</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(قدم</w:t>
      </w:r>
      <w:r w:rsidRPr="00873D15">
        <w:rPr>
          <w:rFonts w:cs="Traditional Arabic"/>
          <w:sz w:val="32"/>
          <w:szCs w:val="32"/>
          <w:rtl/>
        </w:rPr>
        <w:t xml:space="preserve"> </w:t>
      </w:r>
      <w:r w:rsidRPr="00873D15">
        <w:rPr>
          <w:rFonts w:cs="Traditional Arabic" w:hint="cs"/>
          <w:sz w:val="32"/>
          <w:szCs w:val="32"/>
          <w:rtl/>
        </w:rPr>
        <w:t>الوضيع</w:t>
      </w:r>
      <w:r w:rsidRPr="00873D15">
        <w:rPr>
          <w:rFonts w:cs="Traditional Arabic"/>
          <w:sz w:val="32"/>
          <w:szCs w:val="32"/>
          <w:rtl/>
        </w:rPr>
        <w:t xml:space="preserve"> </w:t>
      </w:r>
      <w:r w:rsidRPr="00873D15">
        <w:rPr>
          <w:rFonts w:cs="Traditional Arabic" w:hint="cs"/>
          <w:sz w:val="32"/>
          <w:szCs w:val="32"/>
          <w:rtl/>
        </w:rPr>
        <w:t>قبل</w:t>
      </w:r>
      <w:r w:rsidRPr="00873D15">
        <w:rPr>
          <w:rFonts w:cs="Traditional Arabic"/>
          <w:sz w:val="32"/>
          <w:szCs w:val="32"/>
          <w:rtl/>
        </w:rPr>
        <w:t xml:space="preserve"> </w:t>
      </w:r>
      <w:r w:rsidRPr="00873D15">
        <w:rPr>
          <w:rFonts w:cs="Traditional Arabic" w:hint="cs"/>
          <w:sz w:val="32"/>
          <w:szCs w:val="32"/>
          <w:rtl/>
        </w:rPr>
        <w:t>الشريف</w:t>
      </w:r>
      <w:r w:rsidRPr="00873D15">
        <w:rPr>
          <w:rFonts w:cs="Traditional Arabic"/>
          <w:sz w:val="32"/>
          <w:szCs w:val="32"/>
          <w:rtl/>
        </w:rPr>
        <w:t xml:space="preserve"> </w:t>
      </w:r>
      <w:r w:rsidRPr="00873D15">
        <w:rPr>
          <w:rFonts w:cs="Traditional Arabic" w:hint="cs"/>
          <w:sz w:val="32"/>
          <w:szCs w:val="32"/>
          <w:rtl/>
        </w:rPr>
        <w:t>وقدم</w:t>
      </w:r>
      <w:r w:rsidRPr="00873D15">
        <w:rPr>
          <w:rFonts w:cs="Traditional Arabic"/>
          <w:sz w:val="32"/>
          <w:szCs w:val="32"/>
          <w:rtl/>
        </w:rPr>
        <w:t xml:space="preserve"> </w:t>
      </w:r>
      <w:r w:rsidRPr="00873D15">
        <w:rPr>
          <w:rFonts w:cs="Traditional Arabic" w:hint="cs"/>
          <w:sz w:val="32"/>
          <w:szCs w:val="32"/>
          <w:rtl/>
        </w:rPr>
        <w:t>الضعيف</w:t>
      </w:r>
      <w:r w:rsidRPr="00873D15">
        <w:rPr>
          <w:rFonts w:cs="Traditional Arabic"/>
          <w:sz w:val="32"/>
          <w:szCs w:val="32"/>
          <w:rtl/>
        </w:rPr>
        <w:t xml:space="preserve"> </w:t>
      </w:r>
      <w:r w:rsidRPr="00873D15">
        <w:rPr>
          <w:rFonts w:cs="Traditional Arabic" w:hint="cs"/>
          <w:sz w:val="32"/>
          <w:szCs w:val="32"/>
          <w:rtl/>
        </w:rPr>
        <w:t>قبل</w:t>
      </w:r>
      <w:r w:rsidRPr="00873D15">
        <w:rPr>
          <w:rFonts w:cs="Traditional Arabic"/>
          <w:sz w:val="32"/>
          <w:szCs w:val="32"/>
          <w:rtl/>
        </w:rPr>
        <w:t xml:space="preserve"> </w:t>
      </w:r>
      <w:r w:rsidRPr="00873D15">
        <w:rPr>
          <w:rFonts w:cs="Traditional Arabic" w:hint="cs"/>
          <w:sz w:val="32"/>
          <w:szCs w:val="32"/>
          <w:rtl/>
        </w:rPr>
        <w:t>القوى).</w:t>
      </w:r>
    </w:p>
    <w:p w:rsidR="002171F9" w:rsidRPr="00873D15" w:rsidRDefault="002171F9" w:rsidP="00873D15">
      <w:pPr>
        <w:tabs>
          <w:tab w:val="right" w:pos="8306"/>
        </w:tabs>
        <w:bidi/>
        <w:ind w:right="990"/>
        <w:jc w:val="both"/>
        <w:rPr>
          <w:rFonts w:cs="Traditional Arabic"/>
          <w:sz w:val="32"/>
          <w:szCs w:val="32"/>
        </w:rPr>
      </w:pPr>
    </w:p>
    <w:p w:rsidR="002171F9" w:rsidRPr="00873D15" w:rsidRDefault="002171F9" w:rsidP="00873D15">
      <w:pPr>
        <w:bidi/>
        <w:ind w:right="990"/>
        <w:jc w:val="center"/>
        <w:rPr>
          <w:rFonts w:cs="Traditional Arabic"/>
          <w:sz w:val="36"/>
          <w:szCs w:val="36"/>
          <w:rtl/>
        </w:rPr>
      </w:pPr>
      <w:r w:rsidRPr="00873D15">
        <w:rPr>
          <w:rFonts w:cs="Traditional Arabic"/>
          <w:sz w:val="36"/>
          <w:szCs w:val="36"/>
          <w:rtl/>
        </w:rPr>
        <w:br w:type="page"/>
      </w:r>
      <w:r w:rsidRPr="00873D15">
        <w:rPr>
          <w:rFonts w:cs="Traditional Arabic" w:hint="cs"/>
          <w:sz w:val="36"/>
          <w:szCs w:val="36"/>
          <w:rtl/>
        </w:rPr>
        <w:lastRenderedPageBreak/>
        <w:t>الإيمان قمة القسط والعدل والكفر حضيض الجور والظلم</w:t>
      </w:r>
    </w:p>
    <w:p w:rsidR="00704DA7" w:rsidRPr="00873D15" w:rsidRDefault="00704DA7" w:rsidP="00873D15">
      <w:pPr>
        <w:bidi/>
        <w:ind w:right="990"/>
        <w:jc w:val="center"/>
        <w:rPr>
          <w:rFonts w:cs="Traditional Arabic"/>
          <w:sz w:val="36"/>
          <w:szCs w:val="36"/>
          <w:rtl/>
        </w:rPr>
      </w:pPr>
      <w:r w:rsidRPr="00873D15">
        <w:rPr>
          <w:rFonts w:cs="Traditional Arabic" w:hint="cs"/>
          <w:sz w:val="36"/>
          <w:szCs w:val="36"/>
          <w:rtl/>
        </w:rPr>
        <w:t>الآيات 131 - 137</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Pr>
      </w:pPr>
      <w:r w:rsidRPr="00873D15">
        <w:rPr>
          <w:rFonts w:cs="Traditional Arabic" w:hint="cs"/>
          <w:sz w:val="32"/>
          <w:szCs w:val="32"/>
          <w:rtl/>
        </w:rPr>
        <w:t>قال الله تعالى:</w:t>
      </w:r>
      <w:r w:rsidR="00133563" w:rsidRPr="00873D15">
        <w:rPr>
          <w:rFonts w:cs="Traditional Arabic" w:hint="cs"/>
          <w:b/>
          <w:bCs/>
          <w:color w:val="008000"/>
          <w:sz w:val="32"/>
          <w:szCs w:val="32"/>
          <w:rtl/>
        </w:rPr>
        <w:t>﴿</w:t>
      </w:r>
      <w:r w:rsidRPr="00873D15">
        <w:rPr>
          <w:rFonts w:cs="Traditional Arabic" w:hint="cs"/>
          <w:b/>
          <w:bCs/>
          <w:color w:val="008000"/>
          <w:sz w:val="32"/>
          <w:szCs w:val="32"/>
          <w:rtl/>
        </w:rPr>
        <w:t>وَلِلَّهِ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وَصَّيْنَا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أُوتُوا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قَبْلِكُمْ</w:t>
      </w:r>
      <w:r w:rsidRPr="00873D15">
        <w:rPr>
          <w:rFonts w:cs="Traditional Arabic"/>
          <w:b/>
          <w:bCs/>
          <w:color w:val="008000"/>
          <w:sz w:val="32"/>
          <w:szCs w:val="32"/>
          <w:rtl/>
        </w:rPr>
        <w:t xml:space="preserve"> </w:t>
      </w:r>
      <w:r w:rsidRPr="00873D15">
        <w:rPr>
          <w:rFonts w:cs="Traditional Arabic" w:hint="cs"/>
          <w:b/>
          <w:bCs/>
          <w:color w:val="008000"/>
          <w:sz w:val="32"/>
          <w:szCs w:val="32"/>
          <w:rtl/>
        </w:rPr>
        <w:t>وَإِيَّاكُمْ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غَنِيًّا</w:t>
      </w:r>
      <w:r w:rsidRPr="00873D15">
        <w:rPr>
          <w:rFonts w:cs="Traditional Arabic"/>
          <w:b/>
          <w:bCs/>
          <w:color w:val="008000"/>
          <w:sz w:val="32"/>
          <w:szCs w:val="32"/>
          <w:rtl/>
        </w:rPr>
        <w:t xml:space="preserve"> </w:t>
      </w:r>
      <w:r w:rsidRPr="00873D15">
        <w:rPr>
          <w:rFonts w:cs="Traditional Arabic" w:hint="cs"/>
          <w:b/>
          <w:bCs/>
          <w:color w:val="008000"/>
          <w:sz w:val="32"/>
          <w:szCs w:val="32"/>
          <w:rtl/>
        </w:rPr>
        <w:t>حَمِيدًا</w:t>
      </w:r>
      <w:r w:rsidRPr="00873D15">
        <w:rPr>
          <w:rFonts w:cs="Traditional Arabic"/>
          <w:b/>
          <w:bCs/>
          <w:color w:val="008000"/>
          <w:sz w:val="32"/>
          <w:szCs w:val="32"/>
          <w:rtl/>
        </w:rPr>
        <w:t xml:space="preserve"> (131) </w:t>
      </w:r>
      <w:r w:rsidRPr="00873D15">
        <w:rPr>
          <w:rFonts w:cs="Traditional Arabic" w:hint="cs"/>
          <w:b/>
          <w:bCs/>
          <w:color w:val="008000"/>
          <w:sz w:val="32"/>
          <w:szCs w:val="32"/>
          <w:rtl/>
        </w:rPr>
        <w:t>وَلِلَّهِ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وَكِيلًا</w:t>
      </w:r>
      <w:r w:rsidRPr="00873D15">
        <w:rPr>
          <w:rFonts w:cs="Traditional Arabic"/>
          <w:b/>
          <w:bCs/>
          <w:color w:val="008000"/>
          <w:sz w:val="32"/>
          <w:szCs w:val="32"/>
          <w:rtl/>
        </w:rPr>
        <w:t xml:space="preserve"> (132)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يَشَأْ</w:t>
      </w:r>
      <w:r w:rsidRPr="00873D15">
        <w:rPr>
          <w:rFonts w:cs="Traditional Arabic"/>
          <w:b/>
          <w:bCs/>
          <w:color w:val="008000"/>
          <w:sz w:val="32"/>
          <w:szCs w:val="32"/>
          <w:rtl/>
        </w:rPr>
        <w:t xml:space="preserve"> </w:t>
      </w:r>
      <w:r w:rsidRPr="00873D15">
        <w:rPr>
          <w:rFonts w:cs="Traditional Arabic" w:hint="cs"/>
          <w:b/>
          <w:bCs/>
          <w:color w:val="008000"/>
          <w:sz w:val="32"/>
          <w:szCs w:val="32"/>
          <w:rtl/>
        </w:rPr>
        <w:t>يُذْهِبْكُمْ</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وَيَأْتِ</w:t>
      </w:r>
      <w:r w:rsidRPr="00873D15">
        <w:rPr>
          <w:rFonts w:cs="Traditional Arabic"/>
          <w:b/>
          <w:bCs/>
          <w:color w:val="008000"/>
          <w:sz w:val="32"/>
          <w:szCs w:val="32"/>
          <w:rtl/>
        </w:rPr>
        <w:t xml:space="preserve"> </w:t>
      </w:r>
      <w:r w:rsidRPr="00873D15">
        <w:rPr>
          <w:rFonts w:cs="Traditional Arabic" w:hint="cs"/>
          <w:b/>
          <w:bCs/>
          <w:color w:val="008000"/>
          <w:sz w:val="32"/>
          <w:szCs w:val="32"/>
          <w:rtl/>
        </w:rPr>
        <w:t>بِآخَرِينَ</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قَدِيرًا</w:t>
      </w:r>
      <w:r w:rsidRPr="00873D15">
        <w:rPr>
          <w:rFonts w:cs="Traditional Arabic"/>
          <w:b/>
          <w:bCs/>
          <w:color w:val="008000"/>
          <w:sz w:val="32"/>
          <w:szCs w:val="32"/>
          <w:rtl/>
        </w:rPr>
        <w:t xml:space="preserve"> (133)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يُرِيدُ</w:t>
      </w:r>
      <w:r w:rsidRPr="00873D15">
        <w:rPr>
          <w:rFonts w:cs="Traditional Arabic"/>
          <w:b/>
          <w:bCs/>
          <w:color w:val="008000"/>
          <w:sz w:val="32"/>
          <w:szCs w:val="32"/>
          <w:rtl/>
        </w:rPr>
        <w:t xml:space="preserve"> </w:t>
      </w:r>
      <w:r w:rsidRPr="00873D15">
        <w:rPr>
          <w:rFonts w:cs="Traditional Arabic" w:hint="cs"/>
          <w:b/>
          <w:bCs/>
          <w:color w:val="008000"/>
          <w:sz w:val="32"/>
          <w:szCs w:val="32"/>
          <w:rtl/>
        </w:rPr>
        <w:t>ثَوَابَ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فَعِنْدَ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ثَوَابُ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وَالْآخِرَةِ</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سَمِيعًا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بَصِيرًا</w:t>
      </w:r>
      <w:r w:rsidRPr="00873D15">
        <w:rPr>
          <w:rFonts w:cs="Traditional Arabic"/>
          <w:b/>
          <w:bCs/>
          <w:color w:val="008000"/>
          <w:sz w:val="32"/>
          <w:szCs w:val="32"/>
          <w:rtl/>
        </w:rPr>
        <w:t xml:space="preserve"> (134)</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قَوَّامِينَ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شُهَدَاءَ</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الْوَالِدَيْنِ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وَالْأَقْرَبِينَ</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غَنِيًّا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فَقِيرًا</w:t>
      </w:r>
      <w:r w:rsidRPr="00873D15">
        <w:rPr>
          <w:rFonts w:cs="Traditional Arabic"/>
          <w:b/>
          <w:bCs/>
          <w:color w:val="008000"/>
          <w:sz w:val="32"/>
          <w:szCs w:val="32"/>
          <w:rtl/>
        </w:rPr>
        <w:t xml:space="preserve"> </w:t>
      </w:r>
      <w:r w:rsidRPr="00873D15">
        <w:rPr>
          <w:rFonts w:cs="Traditional Arabic" w:hint="cs"/>
          <w:b/>
          <w:bCs/>
          <w:color w:val="008000"/>
          <w:sz w:val="32"/>
          <w:szCs w:val="32"/>
          <w:rtl/>
        </w:rPr>
        <w:t>فَاللَّهُ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أَوْلَى</w:t>
      </w:r>
      <w:r w:rsidRPr="00873D15">
        <w:rPr>
          <w:rFonts w:cs="Traditional Arabic"/>
          <w:b/>
          <w:bCs/>
          <w:color w:val="008000"/>
          <w:sz w:val="32"/>
          <w:szCs w:val="32"/>
          <w:rtl/>
        </w:rPr>
        <w:t xml:space="preserve"> </w:t>
      </w:r>
      <w:r w:rsidRPr="00873D15">
        <w:rPr>
          <w:rFonts w:cs="Traditional Arabic" w:hint="cs"/>
          <w:b/>
          <w:bCs/>
          <w:color w:val="008000"/>
          <w:sz w:val="32"/>
          <w:szCs w:val="32"/>
          <w:rtl/>
        </w:rPr>
        <w:t>بِهِمَا</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تَتَّبِعُوا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الْهَوَى</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تَلْوُوا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تُعْرِضُوا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تَعْمَلُونَ</w:t>
      </w:r>
      <w:r w:rsidRPr="00873D15">
        <w:rPr>
          <w:rFonts w:cs="Traditional Arabic"/>
          <w:b/>
          <w:bCs/>
          <w:color w:val="008000"/>
          <w:sz w:val="32"/>
          <w:szCs w:val="32"/>
          <w:rtl/>
        </w:rPr>
        <w:t xml:space="preserve"> </w:t>
      </w:r>
      <w:r w:rsidRPr="00873D15">
        <w:rPr>
          <w:rFonts w:cs="Traditional Arabic" w:hint="cs"/>
          <w:b/>
          <w:bCs/>
          <w:color w:val="008000"/>
          <w:sz w:val="32"/>
          <w:szCs w:val="32"/>
          <w:rtl/>
        </w:rPr>
        <w:t>خَبِيرًا</w:t>
      </w:r>
      <w:r w:rsidRPr="00873D15">
        <w:rPr>
          <w:rFonts w:cs="Traditional Arabic"/>
          <w:b/>
          <w:bCs/>
          <w:color w:val="008000"/>
          <w:sz w:val="32"/>
          <w:szCs w:val="32"/>
          <w:rtl/>
        </w:rPr>
        <w:t xml:space="preserve"> (135)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آمِنُوا</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وَرَسُولِهِ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يَكْفُرْ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وَمَلَائِكَتِهِ</w:t>
      </w:r>
      <w:r w:rsidRPr="00873D15">
        <w:rPr>
          <w:rFonts w:cs="Traditional Arabic"/>
          <w:b/>
          <w:bCs/>
          <w:color w:val="008000"/>
          <w:sz w:val="32"/>
          <w:szCs w:val="32"/>
          <w:rtl/>
        </w:rPr>
        <w:t xml:space="preserve"> </w:t>
      </w:r>
      <w:r w:rsidRPr="00873D15">
        <w:rPr>
          <w:rFonts w:cs="Traditional Arabic" w:hint="cs"/>
          <w:b/>
          <w:bCs/>
          <w:color w:val="008000"/>
          <w:sz w:val="32"/>
          <w:szCs w:val="32"/>
          <w:rtl/>
        </w:rPr>
        <w:t>وَكُتُبِهِ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b/>
          <w:bCs/>
          <w:color w:val="008000"/>
          <w:sz w:val="32"/>
          <w:szCs w:val="32"/>
          <w:rtl/>
        </w:rPr>
        <w:t xml:space="preserve"> (136)</w:t>
      </w:r>
      <w:r w:rsidRPr="00873D15">
        <w:rPr>
          <w:rFonts w:cs="Traditional Arabic" w:hint="cs"/>
          <w:b/>
          <w:bCs/>
          <w:color w:val="008000"/>
          <w:sz w:val="32"/>
          <w:szCs w:val="32"/>
          <w:rtl/>
        </w:rPr>
        <w:t xml:space="preserve"> 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ازْدَادُوا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كُفْرًا</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لِيَهْدِيَهُمْ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b/>
          <w:bCs/>
          <w:color w:val="008000"/>
          <w:sz w:val="32"/>
          <w:szCs w:val="32"/>
          <w:rtl/>
        </w:rPr>
        <w:t xml:space="preserve"> (137</w:t>
      </w:r>
      <w:r w:rsidRPr="00873D15">
        <w:rPr>
          <w:rFonts w:cs="Traditional Arabic" w:hint="cs"/>
          <w:b/>
          <w:bCs/>
          <w:color w:val="008000"/>
          <w:sz w:val="32"/>
          <w:szCs w:val="32"/>
          <w:rtl/>
        </w:rPr>
        <w:t>)</w:t>
      </w:r>
      <w:r w:rsidR="00133563" w:rsidRPr="00873D15">
        <w:rPr>
          <w:rFonts w:cs="Traditional Arabic" w:hint="cs"/>
          <w:b/>
          <w:bCs/>
          <w:color w:val="008000"/>
          <w:sz w:val="32"/>
          <w:szCs w:val="32"/>
          <w:rtl/>
        </w:rPr>
        <w:t>﴾</w:t>
      </w:r>
    </w:p>
    <w:p w:rsidR="00524559" w:rsidRPr="00873D15" w:rsidRDefault="00524559" w:rsidP="00873D15">
      <w:pPr>
        <w:autoSpaceDE w:val="0"/>
        <w:autoSpaceDN w:val="0"/>
        <w:bidi/>
        <w:adjustRightInd w:val="0"/>
        <w:ind w:right="990"/>
        <w:jc w:val="both"/>
        <w:rPr>
          <w:rFonts w:ascii="Traditional Arabic" w:cs="Traditional Arabic"/>
          <w:sz w:val="32"/>
          <w:szCs w:val="32"/>
          <w:rtl/>
        </w:rPr>
      </w:pP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الناس صنفان: صنف غافل متغافل يرى ملكوت السماوات والأرض بعينه ولا يراه بقلبه وعقله، ويسمع الذكر بأذنه ولا يتدبره بجنانه، يبصر الخلق يُتخطَّفون من حوله صغارا وكبارا فلا يتعظ، والعروش تتهاوى كل آن فلا يستيقظ ولا يسترشد، قال عز وجل:</w:t>
      </w:r>
      <w:r w:rsidRPr="00873D15">
        <w:rPr>
          <w:rFonts w:ascii="Traditional Arabic" w:cs="Traditional Arabic"/>
          <w:b/>
          <w:bCs/>
          <w:color w:val="008000"/>
          <w:sz w:val="32"/>
          <w:szCs w:val="32"/>
          <w:rtl/>
        </w:rPr>
        <w:t>﴿</w:t>
      </w:r>
      <w:r w:rsidRPr="00873D15">
        <w:rPr>
          <w:rFonts w:ascii="Traditional Arabic" w:cs="Traditional Arabic" w:hint="cs"/>
          <w:b/>
          <w:bCs/>
          <w:color w:val="008000"/>
          <w:sz w:val="32"/>
          <w:szCs w:val="32"/>
          <w:rtl/>
        </w:rPr>
        <w:t>وَلَقَدْ</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ذَرَأْنَا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لِجَهَنَّمَ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كَثِيرًا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الْجِنِّ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وَالإِنْسِ</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قُلُوبٌ</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يَفْقَهُونَ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وَلَهُمْ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أَعْيُنٌ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يُبْصِرُونَ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وَلَهُمْ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آذَانٌ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يَسْمَعُونَ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أُولَئِكَ</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كَالأَنْعَامِ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أَضَلُّ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أُولَئِكَ</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الْغَافِلُونَ</w:t>
      </w:r>
      <w:r w:rsidRPr="00873D15">
        <w:rPr>
          <w:rFonts w:ascii="Traditional Arabic" w:cs="Traditional Arabic"/>
          <w:b/>
          <w:bCs/>
          <w:color w:val="008000"/>
          <w:sz w:val="32"/>
          <w:szCs w:val="32"/>
          <w:rtl/>
        </w:rPr>
        <w:t xml:space="preserve"> ﴾</w:t>
      </w:r>
      <w:r w:rsidRPr="00873D15">
        <w:rPr>
          <w:rFonts w:ascii="Traditional Arabic" w:cs="Traditional Arabic" w:hint="cs"/>
          <w:sz w:val="32"/>
          <w:szCs w:val="32"/>
          <w:rtl/>
        </w:rPr>
        <w:t>، وقال صلى الله عليه وسلم:(اللهم</w:t>
      </w:r>
      <w:r w:rsidRPr="00873D15">
        <w:rPr>
          <w:rFonts w:ascii="Traditional Arabic" w:cs="Traditional Arabic"/>
          <w:sz w:val="32"/>
          <w:szCs w:val="32"/>
          <w:rtl/>
        </w:rPr>
        <w:t xml:space="preserve"> </w:t>
      </w:r>
      <w:r w:rsidRPr="00873D15">
        <w:rPr>
          <w:rFonts w:ascii="Traditional Arabic" w:cs="Traditional Arabic" w:hint="cs"/>
          <w:sz w:val="32"/>
          <w:szCs w:val="32"/>
          <w:rtl/>
        </w:rPr>
        <w:t>إني</w:t>
      </w:r>
      <w:r w:rsidRPr="00873D15">
        <w:rPr>
          <w:rFonts w:ascii="Traditional Arabic" w:cs="Traditional Arabic"/>
          <w:sz w:val="32"/>
          <w:szCs w:val="32"/>
          <w:rtl/>
        </w:rPr>
        <w:t xml:space="preserve"> </w:t>
      </w:r>
      <w:r w:rsidRPr="00873D15">
        <w:rPr>
          <w:rFonts w:ascii="Traditional Arabic" w:cs="Traditional Arabic" w:hint="cs"/>
          <w:sz w:val="32"/>
          <w:szCs w:val="32"/>
          <w:rtl/>
        </w:rPr>
        <w:t>أعوذ</w:t>
      </w:r>
      <w:r w:rsidRPr="00873D15">
        <w:rPr>
          <w:rFonts w:ascii="Traditional Arabic" w:cs="Traditional Arabic"/>
          <w:sz w:val="32"/>
          <w:szCs w:val="32"/>
          <w:rtl/>
        </w:rPr>
        <w:t xml:space="preserve"> </w:t>
      </w:r>
      <w:r w:rsidRPr="00873D15">
        <w:rPr>
          <w:rFonts w:ascii="Traditional Arabic" w:cs="Traditional Arabic" w:hint="cs"/>
          <w:sz w:val="32"/>
          <w:szCs w:val="32"/>
          <w:rtl/>
        </w:rPr>
        <w:t>بك</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صاحب</w:t>
      </w:r>
      <w:r w:rsidRPr="00873D15">
        <w:rPr>
          <w:rFonts w:ascii="Traditional Arabic" w:cs="Traditional Arabic"/>
          <w:sz w:val="32"/>
          <w:szCs w:val="32"/>
          <w:rtl/>
        </w:rPr>
        <w:t xml:space="preserve"> </w:t>
      </w:r>
      <w:r w:rsidRPr="00873D15">
        <w:rPr>
          <w:rFonts w:ascii="Traditional Arabic" w:cs="Traditional Arabic" w:hint="cs"/>
          <w:sz w:val="32"/>
          <w:szCs w:val="32"/>
          <w:rtl/>
        </w:rPr>
        <w:t>غفلة</w:t>
      </w:r>
      <w:r w:rsidRPr="00873D15">
        <w:rPr>
          <w:rFonts w:ascii="Traditional Arabic" w:cs="Traditional Arabic"/>
          <w:sz w:val="32"/>
          <w:szCs w:val="32"/>
          <w:rtl/>
        </w:rPr>
        <w:t xml:space="preserve"> </w:t>
      </w:r>
      <w:r w:rsidRPr="00873D15">
        <w:rPr>
          <w:rFonts w:ascii="Traditional Arabic" w:cs="Traditional Arabic" w:hint="cs"/>
          <w:sz w:val="32"/>
          <w:szCs w:val="32"/>
          <w:rtl/>
        </w:rPr>
        <w:t>وقرين</w:t>
      </w:r>
      <w:r w:rsidRPr="00873D15">
        <w:rPr>
          <w:rFonts w:ascii="Traditional Arabic" w:cs="Traditional Arabic"/>
          <w:sz w:val="32"/>
          <w:szCs w:val="32"/>
          <w:rtl/>
        </w:rPr>
        <w:t xml:space="preserve"> </w:t>
      </w:r>
      <w:r w:rsidRPr="00873D15">
        <w:rPr>
          <w:rFonts w:ascii="Traditional Arabic" w:cs="Traditional Arabic" w:hint="cs"/>
          <w:sz w:val="32"/>
          <w:szCs w:val="32"/>
          <w:rtl/>
        </w:rPr>
        <w:t>سوء</w:t>
      </w:r>
      <w:r w:rsidRPr="00873D15">
        <w:rPr>
          <w:rFonts w:ascii="Traditional Arabic" w:cs="Traditional Arabic"/>
          <w:sz w:val="32"/>
          <w:szCs w:val="32"/>
          <w:rtl/>
        </w:rPr>
        <w:t xml:space="preserve"> </w:t>
      </w:r>
      <w:r w:rsidRPr="00873D15">
        <w:rPr>
          <w:rFonts w:ascii="Traditional Arabic" w:cs="Traditional Arabic" w:hint="cs"/>
          <w:sz w:val="32"/>
          <w:szCs w:val="32"/>
          <w:rtl/>
        </w:rPr>
        <w:t>وزوج</w:t>
      </w:r>
      <w:r w:rsidRPr="00873D15">
        <w:rPr>
          <w:rFonts w:ascii="Traditional Arabic" w:cs="Traditional Arabic"/>
          <w:sz w:val="32"/>
          <w:szCs w:val="32"/>
          <w:rtl/>
        </w:rPr>
        <w:t xml:space="preserve"> </w:t>
      </w:r>
      <w:r w:rsidRPr="00873D15">
        <w:rPr>
          <w:rFonts w:ascii="Traditional Arabic" w:cs="Traditional Arabic" w:hint="cs"/>
          <w:sz w:val="32"/>
          <w:szCs w:val="32"/>
          <w:rtl/>
        </w:rPr>
        <w:t>مُؤْذٍ).</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 xml:space="preserve">وصنف يَقِظ عارف قدره، موقن بأنه مجرد هباءة في بحر من الكائنات، لوجوده غاية هي العبادة، ولقدرته حد أقصى أنه لا يملك لنفسه نفعا ولا ضرا، ولعاقبته مآل لا يخرج عن كونه جنة أو نارا. ينظر إلى السماوات والأرض فيكتشف ضعفه وعجزه وحاجته وقلة حيلته، ويتأمل كتاب ربه المنشور وقد انبسط واسعا </w:t>
      </w:r>
      <w:proofErr w:type="spellStart"/>
      <w:r w:rsidRPr="00873D15">
        <w:rPr>
          <w:rFonts w:ascii="Traditional Arabic" w:cs="Traditional Arabic" w:hint="cs"/>
          <w:sz w:val="32"/>
          <w:szCs w:val="32"/>
          <w:rtl/>
        </w:rPr>
        <w:t>موسوعا</w:t>
      </w:r>
      <w:proofErr w:type="spellEnd"/>
      <w:r w:rsidRPr="00873D15">
        <w:rPr>
          <w:rFonts w:ascii="Traditional Arabic" w:cs="Traditional Arabic" w:hint="cs"/>
          <w:sz w:val="32"/>
          <w:szCs w:val="32"/>
          <w:rtl/>
        </w:rPr>
        <w:t xml:space="preserve"> فتنجلي له آيات كتابه المسطور، تغمر قلبه بالنور وتشحن وجدانه بالإشراق، وتشعره بالاضطرار إلى ربه ...فما هو إلا ذرة في ملكه أو أقل، بيده بقاؤها وفناؤها، له أن لا يخلقها فلا تكون، وأن يفنيها فتندثر، وأن ينميها فتزدهي وتجوب الآفاق وتزدهر، في عبادة سرمدية تسع الكون وما حوى إنسا وجنا وخلقا مما لا يعلمون، وطمأنينة سجود أبدي بين يدي رب </w:t>
      </w:r>
      <w:r w:rsidRPr="00873D15">
        <w:rPr>
          <w:rFonts w:ascii="Traditional Arabic" w:cs="Traditional Arabic" w:hint="cs"/>
          <w:sz w:val="32"/>
          <w:szCs w:val="32"/>
          <w:rtl/>
        </w:rPr>
        <w:lastRenderedPageBreak/>
        <w:t xml:space="preserve">السماوات </w:t>
      </w:r>
      <w:proofErr w:type="spellStart"/>
      <w:r w:rsidRPr="00873D15">
        <w:rPr>
          <w:rFonts w:ascii="Traditional Arabic" w:cs="Traditional Arabic" w:hint="cs"/>
          <w:sz w:val="32"/>
          <w:szCs w:val="32"/>
          <w:rtl/>
        </w:rPr>
        <w:t>والأرض</w:t>
      </w:r>
      <w:r w:rsidRPr="00873D15">
        <w:rPr>
          <w:rFonts w:ascii="Traditional Arabic" w:cs="Traditional Arabic" w:hint="cs"/>
          <w:b/>
          <w:bCs/>
          <w:color w:val="008000"/>
          <w:sz w:val="32"/>
          <w:szCs w:val="32"/>
          <w:rtl/>
        </w:rPr>
        <w:t>﴿وَلِلَّهِ</w:t>
      </w:r>
      <w:proofErr w:type="spellEnd"/>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يَسْجُدُ</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السَّمَاوَاتِ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طَوْعًا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وَكَرْهًا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وَظِلَالُهُمْ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بِالْغُدُوِّ</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وَالْآصَالِ﴾</w:t>
      </w:r>
      <w:r w:rsidRPr="00873D15">
        <w:rPr>
          <w:rFonts w:ascii="Traditional Arabic" w:cs="Traditional Arabic" w:hint="cs"/>
          <w:sz w:val="32"/>
          <w:szCs w:val="32"/>
          <w:rtl/>
        </w:rPr>
        <w:t xml:space="preserve"> الرعد</w:t>
      </w:r>
      <w:r w:rsidRPr="00873D15">
        <w:rPr>
          <w:rFonts w:ascii="Traditional Arabic" w:cs="Traditional Arabic"/>
          <w:sz w:val="32"/>
          <w:szCs w:val="32"/>
          <w:rtl/>
        </w:rPr>
        <w:t xml:space="preserve"> 15</w:t>
      </w:r>
      <w:r w:rsidRPr="00873D15">
        <w:rPr>
          <w:rFonts w:ascii="Traditional Arabic" w:cs="Traditional Arabic" w:hint="cs"/>
          <w:sz w:val="32"/>
          <w:szCs w:val="32"/>
          <w:rtl/>
        </w:rPr>
        <w:t xml:space="preserve">.  </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 xml:space="preserve">يوقن اليقظ بأنه كائن ضعيف من كائنات ملكوت ربه، ليس له إلا أن ينسجم مع حركة الكونِ العبْدِ فيكون عابدا، وأن </w:t>
      </w:r>
      <w:r w:rsidR="00232076" w:rsidRPr="00873D15">
        <w:rPr>
          <w:rFonts w:ascii="Traditional Arabic" w:cs="Traditional Arabic" w:hint="cs"/>
          <w:sz w:val="32"/>
          <w:szCs w:val="32"/>
          <w:rtl/>
        </w:rPr>
        <w:t xml:space="preserve">يمتثل </w:t>
      </w:r>
      <w:r w:rsidRPr="00873D15">
        <w:rPr>
          <w:rFonts w:ascii="Traditional Arabic" w:cs="Traditional Arabic" w:hint="cs"/>
          <w:sz w:val="32"/>
          <w:szCs w:val="32"/>
          <w:rtl/>
        </w:rPr>
        <w:t>أمر مالكه ومل</w:t>
      </w:r>
      <w:r w:rsidR="00232076" w:rsidRPr="00873D15">
        <w:rPr>
          <w:rFonts w:ascii="Traditional Arabic" w:cs="Traditional Arabic" w:hint="cs"/>
          <w:sz w:val="32"/>
          <w:szCs w:val="32"/>
          <w:rtl/>
        </w:rPr>
        <w:t>ِ</w:t>
      </w:r>
      <w:r w:rsidRPr="00873D15">
        <w:rPr>
          <w:rFonts w:ascii="Traditional Arabic" w:cs="Traditional Arabic" w:hint="cs"/>
          <w:sz w:val="32"/>
          <w:szCs w:val="32"/>
          <w:rtl/>
        </w:rPr>
        <w:t>كه سبحانه فيكون مطيعا، ويثق بوعده ويخشى وعيده فيكون موقنا، إن آمَنَه أمِنَ ولم يغترّ، وإن خوَّفه خاف ولم يفتُر، هو وحده عز وجل المتصرف في</w:t>
      </w:r>
      <w:r w:rsidRPr="00873D15">
        <w:rPr>
          <w:rFonts w:ascii="Traditional Arabic" w:cs="Traditional Arabic"/>
          <w:sz w:val="32"/>
          <w:szCs w:val="32"/>
          <w:rtl/>
        </w:rPr>
        <w:t xml:space="preserve"> </w:t>
      </w:r>
      <w:r w:rsidRPr="00873D15">
        <w:rPr>
          <w:rFonts w:ascii="Traditional Arabic" w:cs="Traditional Arabic" w:hint="cs"/>
          <w:sz w:val="32"/>
          <w:szCs w:val="32"/>
          <w:rtl/>
        </w:rPr>
        <w:t>الخلق</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والجزاء والأمر، قوله الحق ومنهجه للحياة هو الحق، وقد عود عباده في محكم كتابه أن يزاوج في منهجه لهم بين التربية العقدية والتربية التشريعية والعلم الإلهي، فيخفِّفَ عنهم ثقل التكاليف وصرامة الأمر والنهي بالإبحار فيما سمح لهم به من عالم غيبه، والاطلاع على ما أذن لهم به من عظيم قدرته وملكه وغناه وفضله وكلماته </w:t>
      </w:r>
      <w:r w:rsidRPr="00873D15">
        <w:rPr>
          <w:rFonts w:ascii="Traditional Arabic" w:cs="Traditional Arabic" w:hint="cs"/>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وَلَوْ</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أَنَّمَا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شَجَرَةٍ</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أَقْلَامٌ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وَالْبَحْرُ</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يَمُدُّهُ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بَعْدِهِ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سَبْعَةُ</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أَبْحُرٍ</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نَفِدَتْ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كَلِمَاتُ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عَزِيزٌ</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حَكِيمٌ﴾</w:t>
      </w:r>
      <w:r w:rsidRPr="00873D15">
        <w:rPr>
          <w:rFonts w:ascii="Traditional Arabic" w:cs="Traditional Arabic" w:hint="cs"/>
          <w:sz w:val="32"/>
          <w:szCs w:val="32"/>
          <w:rtl/>
        </w:rPr>
        <w:t xml:space="preserve"> لقمان </w:t>
      </w:r>
      <w:r w:rsidRPr="00873D15">
        <w:rPr>
          <w:rFonts w:ascii="Traditional Arabic" w:cs="Traditional Arabic"/>
          <w:sz w:val="32"/>
          <w:szCs w:val="32"/>
          <w:rtl/>
        </w:rPr>
        <w:t>27</w:t>
      </w:r>
      <w:r w:rsidRPr="00873D15">
        <w:rPr>
          <w:rFonts w:ascii="Traditional Arabic" w:cs="Traditional Arabic" w:hint="cs"/>
          <w:sz w:val="32"/>
          <w:szCs w:val="32"/>
          <w:rtl/>
        </w:rPr>
        <w:t>.</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  </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لذلك اقتضت حكمته تعالى بعد أن أمر في الآيات السابقة بالعدل والإحسان إلى</w:t>
      </w:r>
      <w:r w:rsidRPr="00873D15">
        <w:rPr>
          <w:rFonts w:ascii="Traditional Arabic" w:cs="Traditional Arabic"/>
          <w:sz w:val="32"/>
          <w:szCs w:val="32"/>
          <w:rtl/>
        </w:rPr>
        <w:t xml:space="preserve"> </w:t>
      </w:r>
      <w:r w:rsidRPr="00873D15">
        <w:rPr>
          <w:rFonts w:ascii="Traditional Arabic" w:cs="Traditional Arabic" w:hint="cs"/>
          <w:sz w:val="32"/>
          <w:szCs w:val="32"/>
          <w:rtl/>
        </w:rPr>
        <w:t>النساء واليتامى</w:t>
      </w:r>
      <w:r w:rsidRPr="00873D15">
        <w:rPr>
          <w:rFonts w:ascii="Traditional Arabic" w:cs="Traditional Arabic"/>
          <w:sz w:val="32"/>
          <w:szCs w:val="32"/>
          <w:rtl/>
        </w:rPr>
        <w:t xml:space="preserve"> </w:t>
      </w:r>
      <w:r w:rsidRPr="00873D15">
        <w:rPr>
          <w:rFonts w:ascii="Traditional Arabic" w:cs="Traditional Arabic" w:hint="cs"/>
          <w:sz w:val="32"/>
          <w:szCs w:val="32"/>
          <w:rtl/>
        </w:rPr>
        <w:t>والضعفاء، ووَعَدَ الزوجين إن احتد الشقاق بينهما وتقرر الفراق بأن يغني كلا منهما بواسع فضله، أن يعقب - تثبيتا للمأمورين وتطمينا لنفوس الجزعين - بتذكيرهم بسعة ملكه واستغنائه عن غيره وقدرته على حسن إثابتهم وإبدالهم خيرا مما ضاع منهم، فيزدادوا بتدبر ذلك إيمانا وامتثالا وعملا صالحا وذلك بقوله عز وجل:</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cs="Traditional Arabic" w:hint="cs"/>
          <w:b/>
          <w:bCs/>
          <w:color w:val="008000"/>
          <w:sz w:val="32"/>
          <w:szCs w:val="32"/>
          <w:rtl/>
        </w:rPr>
        <w:t>﴿وَلِلَّهِ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ascii="Traditional Arabic" w:cs="Traditional Arabic" w:hint="cs"/>
          <w:sz w:val="32"/>
          <w:szCs w:val="32"/>
          <w:rtl/>
        </w:rPr>
        <w:t xml:space="preserve"> وحرف اللام في كلمة "الله" لام المِلك، وتعني أن</w:t>
      </w:r>
      <w:r w:rsidRPr="00873D15">
        <w:rPr>
          <w:rFonts w:ascii="Traditional Arabic" w:cs="Traditional Arabic"/>
          <w:sz w:val="32"/>
          <w:szCs w:val="32"/>
          <w:rtl/>
        </w:rPr>
        <w:t xml:space="preserve"> </w:t>
      </w:r>
      <w:r w:rsidRPr="00873D15">
        <w:rPr>
          <w:rFonts w:ascii="Traditional Arabic" w:cs="Traditional Arabic" w:hint="cs"/>
          <w:sz w:val="32"/>
          <w:szCs w:val="32"/>
          <w:rtl/>
        </w:rPr>
        <w:t>كل</w:t>
      </w:r>
      <w:r w:rsidRPr="00873D15">
        <w:rPr>
          <w:rFonts w:ascii="Traditional Arabic" w:cs="Traditional Arabic"/>
          <w:sz w:val="32"/>
          <w:szCs w:val="32"/>
          <w:rtl/>
        </w:rPr>
        <w:t xml:space="preserve"> </w:t>
      </w:r>
      <w:r w:rsidRPr="00873D15">
        <w:rPr>
          <w:rFonts w:ascii="Traditional Arabic" w:cs="Traditional Arabic" w:hint="cs"/>
          <w:sz w:val="32"/>
          <w:szCs w:val="32"/>
          <w:rtl/>
        </w:rPr>
        <w:t>الكون</w:t>
      </w:r>
      <w:r w:rsidRPr="00873D15">
        <w:rPr>
          <w:rFonts w:ascii="Traditional Arabic" w:cs="Traditional Arabic"/>
          <w:sz w:val="32"/>
          <w:szCs w:val="32"/>
          <w:rtl/>
        </w:rPr>
        <w:t xml:space="preserve"> </w:t>
      </w:r>
      <w:r w:rsidRPr="00873D15">
        <w:rPr>
          <w:rFonts w:ascii="Traditional Arabic" w:cs="Traditional Arabic" w:hint="cs"/>
          <w:sz w:val="32"/>
          <w:szCs w:val="32"/>
          <w:rtl/>
        </w:rPr>
        <w:t>ملك</w:t>
      </w:r>
      <w:r w:rsidRPr="00873D15">
        <w:rPr>
          <w:rFonts w:ascii="Traditional Arabic" w:cs="Traditional Arabic"/>
          <w:sz w:val="32"/>
          <w:szCs w:val="32"/>
          <w:rtl/>
        </w:rPr>
        <w:t xml:space="preserve"> </w:t>
      </w:r>
      <w:r w:rsidRPr="00873D15">
        <w:rPr>
          <w:rFonts w:ascii="Traditional Arabic" w:cs="Traditional Arabic" w:hint="cs"/>
          <w:sz w:val="32"/>
          <w:szCs w:val="32"/>
          <w:rtl/>
        </w:rPr>
        <w:t>لله</w:t>
      </w:r>
      <w:r w:rsidRPr="00873D15">
        <w:rPr>
          <w:rFonts w:ascii="Traditional Arabic" w:cs="Traditional Arabic"/>
          <w:sz w:val="32"/>
          <w:szCs w:val="32"/>
          <w:rtl/>
        </w:rPr>
        <w:t xml:space="preserve"> </w:t>
      </w:r>
      <w:r w:rsidRPr="00873D15">
        <w:rPr>
          <w:rFonts w:ascii="Traditional Arabic" w:cs="Traditional Arabic" w:hint="cs"/>
          <w:sz w:val="32"/>
          <w:szCs w:val="32"/>
          <w:rtl/>
        </w:rPr>
        <w:t>عز</w:t>
      </w:r>
      <w:r w:rsidRPr="00873D15">
        <w:rPr>
          <w:rFonts w:ascii="Traditional Arabic" w:cs="Traditional Arabic"/>
          <w:sz w:val="32"/>
          <w:szCs w:val="32"/>
          <w:rtl/>
        </w:rPr>
        <w:t xml:space="preserve"> </w:t>
      </w:r>
      <w:r w:rsidRPr="00873D15">
        <w:rPr>
          <w:rFonts w:ascii="Traditional Arabic" w:cs="Traditional Arabic" w:hint="cs"/>
          <w:sz w:val="32"/>
          <w:szCs w:val="32"/>
          <w:rtl/>
        </w:rPr>
        <w:t>وجل،</w:t>
      </w:r>
      <w:r w:rsidRPr="00873D15">
        <w:rPr>
          <w:rFonts w:ascii="Traditional Arabic" w:cs="Traditional Arabic"/>
          <w:sz w:val="32"/>
          <w:szCs w:val="32"/>
          <w:rtl/>
        </w:rPr>
        <w:t xml:space="preserve"> </w:t>
      </w:r>
      <w:r w:rsidRPr="00873D15">
        <w:rPr>
          <w:rFonts w:ascii="Traditional Arabic" w:cs="Traditional Arabic" w:hint="cs"/>
          <w:sz w:val="32"/>
          <w:szCs w:val="32"/>
          <w:rtl/>
        </w:rPr>
        <w:t>لكن</w:t>
      </w:r>
      <w:r w:rsidRPr="00873D15">
        <w:rPr>
          <w:rFonts w:ascii="Traditional Arabic" w:cs="Traditional Arabic"/>
          <w:sz w:val="32"/>
          <w:szCs w:val="32"/>
          <w:rtl/>
        </w:rPr>
        <w:t xml:space="preserve"> </w:t>
      </w:r>
      <w:r w:rsidRPr="00873D15">
        <w:rPr>
          <w:rFonts w:ascii="Traditional Arabic" w:cs="Traditional Arabic" w:hint="cs"/>
          <w:sz w:val="32"/>
          <w:szCs w:val="32"/>
          <w:rtl/>
        </w:rPr>
        <w:t>هذه الملكية تامة</w:t>
      </w:r>
      <w:r w:rsidRPr="00873D15">
        <w:rPr>
          <w:rFonts w:ascii="Traditional Arabic" w:cs="Traditional Arabic"/>
          <w:sz w:val="32"/>
          <w:szCs w:val="32"/>
          <w:rtl/>
        </w:rPr>
        <w:t xml:space="preserve"> </w:t>
      </w:r>
      <w:r w:rsidRPr="00873D15">
        <w:rPr>
          <w:rFonts w:ascii="Traditional Arabic" w:cs="Traditional Arabic" w:hint="cs"/>
          <w:sz w:val="32"/>
          <w:szCs w:val="32"/>
          <w:rtl/>
        </w:rPr>
        <w:t>مطلقة وليست كملكية البشر، يملكه سبحانه</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خَلقاً وأمرا وتعبيدا وتصرفا ومصيرا. بأمره وجد الكون وبحكمته يسير وله وحده فيه التدبير والتكليف، وهو الأحق بتنظيم عبادة ما فيه ومَنْ فيه، والأقدر على </w:t>
      </w:r>
      <w:proofErr w:type="spellStart"/>
      <w:r w:rsidRPr="00873D15">
        <w:rPr>
          <w:rFonts w:ascii="Traditional Arabic" w:cs="Traditional Arabic" w:hint="cs"/>
          <w:sz w:val="32"/>
          <w:szCs w:val="32"/>
          <w:rtl/>
        </w:rPr>
        <w:t>مَنْهَجَةِ</w:t>
      </w:r>
      <w:proofErr w:type="spellEnd"/>
      <w:r w:rsidRPr="00873D15">
        <w:rPr>
          <w:rFonts w:ascii="Traditional Arabic" w:cs="Traditional Arabic" w:hint="cs"/>
          <w:sz w:val="32"/>
          <w:szCs w:val="32"/>
          <w:rtl/>
        </w:rPr>
        <w:t xml:space="preserve"> الحياة بما فيه مصلحة الدنيا والآخرة، لذلك توالت الرسل جيلا بعد جيل وأمة بعد أمة، غايتهم تبليغ رسالة مالك السموات والأرض إلى الناس، وتعريفهم بما يجب عليهم وما يجب لهم وما سيلقونه يوم الدين.</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ولأن هذه الآية وردت معترضة</w:t>
      </w:r>
      <w:r w:rsidRPr="00873D15">
        <w:rPr>
          <w:rFonts w:ascii="Traditional Arabic" w:cs="Traditional Arabic"/>
          <w:sz w:val="32"/>
          <w:szCs w:val="32"/>
          <w:rtl/>
        </w:rPr>
        <w:t xml:space="preserve"> </w:t>
      </w:r>
      <w:r w:rsidRPr="00873D15">
        <w:rPr>
          <w:rFonts w:ascii="Traditional Arabic" w:cs="Traditional Arabic" w:hint="cs"/>
          <w:sz w:val="32"/>
          <w:szCs w:val="32"/>
          <w:rtl/>
        </w:rPr>
        <w:t>بين</w:t>
      </w:r>
      <w:r w:rsidRPr="00873D15">
        <w:rPr>
          <w:rFonts w:ascii="Traditional Arabic" w:cs="Traditional Arabic"/>
          <w:sz w:val="32"/>
          <w:szCs w:val="32"/>
          <w:rtl/>
        </w:rPr>
        <w:t xml:space="preserve"> </w:t>
      </w:r>
      <w:r w:rsidRPr="00873D15">
        <w:rPr>
          <w:rFonts w:ascii="Traditional Arabic" w:cs="Traditional Arabic" w:hint="cs"/>
          <w:sz w:val="32"/>
          <w:szCs w:val="32"/>
          <w:rtl/>
        </w:rPr>
        <w:t>آيتين سابقتين أمرتا بالتقوى</w:t>
      </w:r>
      <w:r w:rsidRPr="00873D15">
        <w:rPr>
          <w:rFonts w:ascii="Traditional Arabic" w:cs="Traditional Arabic"/>
          <w:sz w:val="32"/>
          <w:szCs w:val="32"/>
          <w:rtl/>
        </w:rPr>
        <w:t xml:space="preserve"> </w:t>
      </w:r>
      <w:r w:rsidRPr="00873D15">
        <w:rPr>
          <w:rFonts w:ascii="Traditional Arabic" w:cs="Traditional Arabic" w:hint="cs"/>
          <w:sz w:val="32"/>
          <w:szCs w:val="32"/>
          <w:rtl/>
        </w:rPr>
        <w:t>والإحسان</w:t>
      </w:r>
      <w:r w:rsidRPr="00873D15">
        <w:rPr>
          <w:rFonts w:ascii="Traditional Arabic" w:cs="Traditional Arabic"/>
          <w:sz w:val="32"/>
          <w:szCs w:val="32"/>
          <w:rtl/>
        </w:rPr>
        <w:t xml:space="preserve"> </w:t>
      </w:r>
      <w:r w:rsidRPr="00873D15">
        <w:rPr>
          <w:rFonts w:ascii="Traditional Arabic" w:cs="Traditional Arabic" w:hint="cs"/>
          <w:sz w:val="32"/>
          <w:szCs w:val="32"/>
          <w:rtl/>
        </w:rPr>
        <w:t>هما قوله تعالى:</w:t>
      </w:r>
      <w:r w:rsidRPr="00873D15">
        <w:rPr>
          <w:rFonts w:ascii="Traditional Arabic" w:cs="Traditional Arabic"/>
          <w:sz w:val="32"/>
          <w:szCs w:val="32"/>
          <w:rtl/>
        </w:rPr>
        <w:t xml:space="preserve"> </w:t>
      </w:r>
      <w:r w:rsidRPr="00873D15">
        <w:rPr>
          <w:rFonts w:ascii="Traditional Arabic" w:cs="Traditional Arabic" w:hint="cs"/>
          <w:b/>
          <w:bCs/>
          <w:color w:val="008000"/>
          <w:sz w:val="32"/>
          <w:szCs w:val="32"/>
          <w:rtl/>
        </w:rPr>
        <w:t>﴿وَإِنْ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تُحْسِنُوا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وَتَتَّقُوا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كَانَ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تَعْمَلُونَ</w:t>
      </w:r>
      <w:r w:rsidRPr="00873D15">
        <w:rPr>
          <w:rFonts w:ascii="Traditional Arabic" w:cs="Traditional Arabic"/>
          <w:b/>
          <w:bCs/>
          <w:color w:val="008000"/>
          <w:sz w:val="32"/>
          <w:szCs w:val="32"/>
          <w:rtl/>
        </w:rPr>
        <w:t xml:space="preserve"> </w:t>
      </w:r>
      <w:proofErr w:type="spellStart"/>
      <w:r w:rsidRPr="00873D15">
        <w:rPr>
          <w:rFonts w:ascii="Traditional Arabic" w:cs="Traditional Arabic" w:hint="cs"/>
          <w:b/>
          <w:bCs/>
          <w:color w:val="008000"/>
          <w:sz w:val="32"/>
          <w:szCs w:val="32"/>
          <w:rtl/>
        </w:rPr>
        <w:t>خَبِيرًا﴾</w:t>
      </w:r>
      <w:r w:rsidRPr="00873D15">
        <w:rPr>
          <w:rFonts w:ascii="Traditional Arabic" w:cs="Traditional Arabic" w:hint="cs"/>
          <w:sz w:val="32"/>
          <w:szCs w:val="32"/>
          <w:rtl/>
        </w:rPr>
        <w:t>النساء</w:t>
      </w:r>
      <w:proofErr w:type="spellEnd"/>
      <w:r w:rsidRPr="00873D15">
        <w:rPr>
          <w:rFonts w:ascii="Traditional Arabic" w:cs="Traditional Arabic"/>
          <w:sz w:val="32"/>
          <w:szCs w:val="32"/>
          <w:rtl/>
        </w:rPr>
        <w:t xml:space="preserve"> 128</w:t>
      </w:r>
      <w:r w:rsidRPr="00873D15">
        <w:rPr>
          <w:rFonts w:ascii="Traditional Arabic" w:cs="Traditional Arabic" w:hint="cs"/>
          <w:sz w:val="32"/>
          <w:szCs w:val="32"/>
          <w:rtl/>
        </w:rPr>
        <w:t>، وقوله:</w:t>
      </w:r>
      <w:r w:rsidRPr="00873D15">
        <w:rPr>
          <w:rFonts w:ascii="Traditional Arabic" w:cs="Traditional Arabic" w:hint="cs"/>
          <w:b/>
          <w:bCs/>
          <w:color w:val="008000"/>
          <w:sz w:val="32"/>
          <w:szCs w:val="32"/>
          <w:rtl/>
        </w:rPr>
        <w:t>﴿وَإِنْ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تُصْلِحُوا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وَتَتَّقُوا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كَانَ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غَفُورًا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رَحِيمًا﴾</w:t>
      </w:r>
      <w:r w:rsidRPr="00873D15">
        <w:rPr>
          <w:rFonts w:ascii="Traditional Arabic" w:cs="Traditional Arabic" w:hint="cs"/>
          <w:sz w:val="32"/>
          <w:szCs w:val="32"/>
          <w:rtl/>
        </w:rPr>
        <w:t xml:space="preserve"> النساء</w:t>
      </w:r>
      <w:r w:rsidRPr="00873D15">
        <w:rPr>
          <w:rFonts w:ascii="Traditional Arabic" w:cs="Traditional Arabic"/>
          <w:sz w:val="32"/>
          <w:szCs w:val="32"/>
          <w:rtl/>
        </w:rPr>
        <w:t xml:space="preserve"> 129  </w:t>
      </w:r>
      <w:r w:rsidRPr="00873D15">
        <w:rPr>
          <w:rFonts w:ascii="Traditional Arabic" w:cs="Traditional Arabic" w:hint="cs"/>
          <w:sz w:val="32"/>
          <w:szCs w:val="32"/>
          <w:rtl/>
        </w:rPr>
        <w:t>وبين</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ذُكِر</w:t>
      </w:r>
      <w:r w:rsidRPr="00873D15">
        <w:rPr>
          <w:rFonts w:ascii="Traditional Arabic" w:cs="Traditional Arabic"/>
          <w:sz w:val="32"/>
          <w:szCs w:val="32"/>
          <w:rtl/>
        </w:rPr>
        <w:t xml:space="preserve"> </w:t>
      </w:r>
      <w:r w:rsidRPr="00873D15">
        <w:rPr>
          <w:rFonts w:ascii="Traditional Arabic" w:cs="Traditional Arabic" w:hint="cs"/>
          <w:sz w:val="32"/>
          <w:szCs w:val="32"/>
          <w:rtl/>
        </w:rPr>
        <w:t>بعدها</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قوله</w:t>
      </w:r>
      <w:r w:rsidRPr="00873D15">
        <w:rPr>
          <w:rFonts w:ascii="Traditional Arabic" w:cs="Traditional Arabic"/>
          <w:sz w:val="32"/>
          <w:szCs w:val="32"/>
          <w:rtl/>
        </w:rPr>
        <w:t xml:space="preserve"> </w:t>
      </w:r>
      <w:r w:rsidRPr="00873D15">
        <w:rPr>
          <w:rFonts w:ascii="Traditional Arabic" w:cs="Traditional Arabic" w:hint="cs"/>
          <w:sz w:val="32"/>
          <w:szCs w:val="32"/>
          <w:rtl/>
        </w:rPr>
        <w:t>تعالى</w:t>
      </w:r>
      <w:r w:rsidRPr="00873D15">
        <w:rPr>
          <w:rFonts w:ascii="Traditional Arabic" w:cs="Traditional Arabic"/>
          <w:sz w:val="32"/>
          <w:szCs w:val="32"/>
          <w:rtl/>
        </w:rPr>
        <w:t xml:space="preserve">: </w:t>
      </w:r>
      <w:r w:rsidRPr="00873D15">
        <w:rPr>
          <w:rFonts w:ascii="Traditional Arabic" w:cs="Traditional Arabic"/>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وَلَقَدْ</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وَصَّيْنَا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أُوتُوا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الْكِتَابَ</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قَبْلِكُمْ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وَإِيَّاكُمْ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اتَّقُوا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sz w:val="32"/>
          <w:szCs w:val="32"/>
          <w:rtl/>
        </w:rPr>
        <w:t xml:space="preserve"> </w:t>
      </w:r>
      <w:r w:rsidRPr="00873D15">
        <w:rPr>
          <w:rFonts w:ascii="Traditional Arabic" w:cs="Traditional Arabic" w:hint="cs"/>
          <w:sz w:val="32"/>
          <w:szCs w:val="32"/>
          <w:rtl/>
        </w:rPr>
        <w:t>فإنها من أقوى الأدلة على وجوب</w:t>
      </w:r>
      <w:r w:rsidRPr="00873D15">
        <w:rPr>
          <w:rFonts w:ascii="Traditional Arabic" w:cs="Traditional Arabic"/>
          <w:sz w:val="32"/>
          <w:szCs w:val="32"/>
          <w:rtl/>
        </w:rPr>
        <w:t xml:space="preserve"> </w:t>
      </w:r>
      <w:r w:rsidRPr="00873D15">
        <w:rPr>
          <w:rFonts w:ascii="Traditional Arabic" w:cs="Traditional Arabic" w:hint="cs"/>
          <w:sz w:val="32"/>
          <w:szCs w:val="32"/>
          <w:rtl/>
        </w:rPr>
        <w:t>تقوى</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الله </w:t>
      </w:r>
      <w:r w:rsidR="00E545B9" w:rsidRPr="00873D15">
        <w:rPr>
          <w:rFonts w:ascii="Traditional Arabic" w:cs="Traditional Arabic" w:hint="cs"/>
          <w:sz w:val="32"/>
          <w:szCs w:val="32"/>
          <w:rtl/>
        </w:rPr>
        <w:t>لعظيم سلطانه وسعة ملكه ووحدانية</w:t>
      </w:r>
      <w:r w:rsidRPr="00873D15">
        <w:rPr>
          <w:rFonts w:ascii="Traditional Arabic" w:cs="Traditional Arabic" w:hint="cs"/>
          <w:sz w:val="32"/>
          <w:szCs w:val="32"/>
          <w:rtl/>
        </w:rPr>
        <w:t xml:space="preserve"> ألوهيته وربوبيته واستحقاقه</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التقوى. </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lastRenderedPageBreak/>
        <w:t>وبعد أن قرر الحق سبحانه ملكيته للكون لا يشركه فيها غيره ذكَّر عباده بوصيته الجامعة المانعة التي نزل بها آدم عليه السلام إلى الأرض، وبُذِلت لأتباع الرسل عبر الحقب فيما نزل إليهم من الكتب، كصحف إبراهيم وتوراة موسى وإنجيل عيسى وقرآن محمد صلى الله عليه وعليهم جميعا فقال عز وجل:</w:t>
      </w:r>
    </w:p>
    <w:p w:rsidR="002171F9" w:rsidRPr="00873D15" w:rsidRDefault="002171F9" w:rsidP="00873D15">
      <w:pPr>
        <w:bidi/>
        <w:ind w:right="990"/>
        <w:jc w:val="both"/>
        <w:rPr>
          <w:rFonts w:ascii="Traditional Arabic" w:cs="Traditional Arabic"/>
          <w:sz w:val="32"/>
          <w:szCs w:val="32"/>
          <w:rtl/>
        </w:rPr>
      </w:pPr>
      <w:r w:rsidRPr="00873D15">
        <w:rPr>
          <w:rFonts w:ascii="Traditional Arabic" w:cs="Traditional Arabic" w:hint="cs"/>
          <w:b/>
          <w:bCs/>
          <w:color w:val="008000"/>
          <w:sz w:val="32"/>
          <w:szCs w:val="32"/>
          <w:rtl/>
        </w:rPr>
        <w:t xml:space="preserve">﴿ </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وَصَّيْنَا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أُوتُوا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قَبْلِكُمْ</w:t>
      </w:r>
      <w:r w:rsidRPr="00873D15">
        <w:rPr>
          <w:rFonts w:cs="Traditional Arabic"/>
          <w:b/>
          <w:bCs/>
          <w:color w:val="008000"/>
          <w:sz w:val="32"/>
          <w:szCs w:val="32"/>
          <w:rtl/>
        </w:rPr>
        <w:t xml:space="preserve"> </w:t>
      </w:r>
      <w:r w:rsidRPr="00873D15">
        <w:rPr>
          <w:rFonts w:cs="Traditional Arabic" w:hint="cs"/>
          <w:b/>
          <w:bCs/>
          <w:color w:val="008000"/>
          <w:sz w:val="32"/>
          <w:szCs w:val="32"/>
          <w:rtl/>
        </w:rPr>
        <w:t>وَإِيَّاكُمْ أَنِ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والوصية لغةً هي التقدم للغير</w:t>
      </w:r>
      <w:r w:rsidRPr="00873D15">
        <w:rPr>
          <w:rFonts w:ascii="Traditional Arabic" w:cs="Traditional Arabic"/>
          <w:sz w:val="32"/>
          <w:szCs w:val="32"/>
          <w:rtl/>
        </w:rPr>
        <w:t xml:space="preserve"> </w:t>
      </w:r>
      <w:r w:rsidRPr="00873D15">
        <w:rPr>
          <w:rFonts w:ascii="Traditional Arabic" w:cs="Traditional Arabic" w:hint="cs"/>
          <w:sz w:val="32"/>
          <w:szCs w:val="32"/>
          <w:rtl/>
        </w:rPr>
        <w:t>بأمر</w:t>
      </w:r>
      <w:r w:rsidRPr="00873D15">
        <w:rPr>
          <w:rFonts w:ascii="Traditional Arabic" w:cs="Traditional Arabic"/>
          <w:sz w:val="32"/>
          <w:szCs w:val="32"/>
          <w:rtl/>
        </w:rPr>
        <w:t xml:space="preserve"> </w:t>
      </w:r>
      <w:r w:rsidRPr="00873D15">
        <w:rPr>
          <w:rFonts w:ascii="Traditional Arabic" w:cs="Traditional Arabic" w:hint="cs"/>
          <w:sz w:val="32"/>
          <w:szCs w:val="32"/>
          <w:rtl/>
        </w:rPr>
        <w:t>فيه</w:t>
      </w:r>
      <w:r w:rsidRPr="00873D15">
        <w:rPr>
          <w:rFonts w:ascii="Traditional Arabic" w:cs="Traditional Arabic"/>
          <w:sz w:val="32"/>
          <w:szCs w:val="32"/>
          <w:rtl/>
        </w:rPr>
        <w:t xml:space="preserve"> </w:t>
      </w:r>
      <w:r w:rsidRPr="00873D15">
        <w:rPr>
          <w:rFonts w:ascii="Traditional Arabic" w:cs="Traditional Arabic" w:hint="cs"/>
          <w:sz w:val="32"/>
          <w:szCs w:val="32"/>
          <w:rtl/>
        </w:rPr>
        <w:t>مصلحة ومنفعة، كقوله تعالى:</w:t>
      </w:r>
      <w:r w:rsidRPr="00873D15">
        <w:rPr>
          <w:rFonts w:ascii="Traditional Arabic" w:cs="Traditional Arabic" w:hint="cs"/>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وَوَصَّيْنَا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الْإِنْسَانَ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بِوَالِدَيْهِ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حُسْنًا﴾</w:t>
      </w:r>
      <w:r w:rsidRPr="00873D15">
        <w:rPr>
          <w:rFonts w:ascii="Traditional Arabic" w:cs="Traditional Arabic" w:hint="cs"/>
          <w:sz w:val="32"/>
          <w:szCs w:val="32"/>
          <w:rtl/>
        </w:rPr>
        <w:t xml:space="preserve"> العنكبوت 8، وقوله:</w:t>
      </w:r>
      <w:r w:rsidRPr="00873D15">
        <w:rPr>
          <w:rFonts w:ascii="Traditional Arabic" w:cs="Traditional Arabic" w:hint="cs"/>
          <w:b/>
          <w:bCs/>
          <w:color w:val="008000"/>
          <w:sz w:val="32"/>
          <w:szCs w:val="32"/>
          <w:rtl/>
        </w:rPr>
        <w:t>﴿</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وَوَصَّى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إِبْرَاهِيمُ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بَنِيهِ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وَيَعْقُوبُ</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بَنِيَّ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اصْطَفَى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الدِّينَ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تَمُوتُنَّ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وَأَنْتُمْ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مُسْلِمُونَ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xml:space="preserve"> البقرة </w:t>
      </w:r>
      <w:r w:rsidRPr="00873D15">
        <w:rPr>
          <w:rFonts w:ascii="Traditional Arabic" w:cs="Traditional Arabic"/>
          <w:sz w:val="32"/>
          <w:szCs w:val="32"/>
          <w:rtl/>
        </w:rPr>
        <w:t>132</w:t>
      </w:r>
      <w:r w:rsidRPr="00873D15">
        <w:rPr>
          <w:rFonts w:ascii="Traditional Arabic" w:cs="Traditional Arabic" w:hint="cs"/>
          <w:sz w:val="32"/>
          <w:szCs w:val="32"/>
          <w:rtl/>
        </w:rPr>
        <w:t xml:space="preserve">، وقد ورد الأمر بالتقوى في هذه الآية بصيغة </w:t>
      </w:r>
      <w:proofErr w:type="spellStart"/>
      <w:r w:rsidRPr="00873D15">
        <w:rPr>
          <w:rFonts w:ascii="Traditional Arabic" w:cs="Traditional Arabic" w:hint="cs"/>
          <w:sz w:val="32"/>
          <w:szCs w:val="32"/>
          <w:rtl/>
        </w:rPr>
        <w:t>الماضى</w:t>
      </w:r>
      <w:proofErr w:type="spellEnd"/>
      <w:r w:rsidRPr="00873D15">
        <w:rPr>
          <w:rFonts w:ascii="Traditional Arabic" w:cs="Traditional Arabic" w:hint="cs"/>
          <w:sz w:val="32"/>
          <w:szCs w:val="32"/>
          <w:rtl/>
        </w:rPr>
        <w:t>، لأنه قُدِّم لجميع أهل الكتاب قبل البعثة النبوية أولا، ولإذكاء روح المنافسة لدى المسلمين ورفع هممهم للمسابقة إلى ما يرضي ربهم ثانيا، كما قال تعالى في الصيام:</w:t>
      </w:r>
      <w:r w:rsidRPr="00873D15">
        <w:rPr>
          <w:rFonts w:ascii="Traditional Arabic" w:cs="Traditional Arabic" w:hint="cs"/>
          <w:b/>
          <w:bCs/>
          <w:color w:val="008000"/>
          <w:sz w:val="32"/>
          <w:szCs w:val="32"/>
          <w:rtl/>
        </w:rPr>
        <w:t>﴿يَا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أَيُّهَا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آمَنُوا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كُتِبَ</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عَلَيْكُمُ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الصِّيَامُ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كُتِبَ</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قَبْلِكُمْ﴾</w:t>
      </w:r>
      <w:r w:rsidRPr="00873D15">
        <w:rPr>
          <w:rFonts w:ascii="Traditional Arabic" w:cs="Traditional Arabic" w:hint="cs"/>
          <w:sz w:val="32"/>
          <w:szCs w:val="32"/>
          <w:rtl/>
        </w:rPr>
        <w:t xml:space="preserve"> البقرة 183.</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وتقوى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 مطلقا تشمل توحيده تعالى وعبادته وإقامة دينه وسنته، وامتثال</w:t>
      </w:r>
      <w:r w:rsidRPr="00873D15">
        <w:rPr>
          <w:rFonts w:ascii="Traditional Arabic" w:cs="Traditional Arabic"/>
          <w:sz w:val="32"/>
          <w:szCs w:val="32"/>
          <w:rtl/>
        </w:rPr>
        <w:t xml:space="preserve"> </w:t>
      </w:r>
      <w:r w:rsidRPr="00873D15">
        <w:rPr>
          <w:rFonts w:ascii="Traditional Arabic" w:cs="Traditional Arabic" w:hint="cs"/>
          <w:sz w:val="32"/>
          <w:szCs w:val="32"/>
          <w:rtl/>
        </w:rPr>
        <w:t>أمره واجتناب نهيه،</w:t>
      </w:r>
      <w:r w:rsidRPr="00873D15">
        <w:rPr>
          <w:rFonts w:ascii="Traditional Arabic" w:cs="Traditional Arabic"/>
          <w:sz w:val="32"/>
          <w:szCs w:val="32"/>
          <w:rtl/>
        </w:rPr>
        <w:t xml:space="preserve"> </w:t>
      </w:r>
      <w:r w:rsidRPr="00873D15">
        <w:rPr>
          <w:rFonts w:ascii="Traditional Arabic" w:cs="Traditional Arabic" w:hint="cs"/>
          <w:sz w:val="32"/>
          <w:szCs w:val="32"/>
          <w:rtl/>
        </w:rPr>
        <w:t>وهي شريعة</w:t>
      </w:r>
      <w:r w:rsidRPr="00873D15">
        <w:rPr>
          <w:rFonts w:ascii="Traditional Arabic" w:cs="Traditional Arabic"/>
          <w:sz w:val="32"/>
          <w:szCs w:val="32"/>
          <w:rtl/>
        </w:rPr>
        <w:t xml:space="preserve"> </w:t>
      </w:r>
      <w:r w:rsidRPr="00873D15">
        <w:rPr>
          <w:rFonts w:ascii="Traditional Arabic" w:cs="Traditional Arabic" w:hint="cs"/>
          <w:sz w:val="32"/>
          <w:szCs w:val="32"/>
          <w:rtl/>
        </w:rPr>
        <w:t>عامة</w:t>
      </w:r>
      <w:r w:rsidRPr="00873D15">
        <w:rPr>
          <w:rFonts w:ascii="Traditional Arabic" w:cs="Traditional Arabic"/>
          <w:sz w:val="32"/>
          <w:szCs w:val="32"/>
          <w:rtl/>
        </w:rPr>
        <w:t xml:space="preserve"> </w:t>
      </w:r>
      <w:r w:rsidRPr="00873D15">
        <w:rPr>
          <w:rFonts w:ascii="Traditional Arabic" w:cs="Traditional Arabic" w:hint="cs"/>
          <w:sz w:val="32"/>
          <w:szCs w:val="32"/>
          <w:rtl/>
        </w:rPr>
        <w:t>لجميع</w:t>
      </w:r>
      <w:r w:rsidRPr="00873D15">
        <w:rPr>
          <w:rFonts w:ascii="Traditional Arabic" w:cs="Traditional Arabic"/>
          <w:sz w:val="32"/>
          <w:szCs w:val="32"/>
          <w:rtl/>
        </w:rPr>
        <w:t xml:space="preserve"> </w:t>
      </w:r>
      <w:r w:rsidRPr="00873D15">
        <w:rPr>
          <w:rFonts w:ascii="Traditional Arabic" w:cs="Traditional Arabic" w:hint="cs"/>
          <w:sz w:val="32"/>
          <w:szCs w:val="32"/>
          <w:rtl/>
        </w:rPr>
        <w:t>الأمم</w:t>
      </w:r>
      <w:r w:rsidRPr="00873D15">
        <w:rPr>
          <w:rFonts w:ascii="Traditional Arabic" w:cs="Traditional Arabic"/>
          <w:sz w:val="32"/>
          <w:szCs w:val="32"/>
          <w:rtl/>
        </w:rPr>
        <w:t xml:space="preserve"> </w:t>
      </w:r>
      <w:r w:rsidRPr="00873D15">
        <w:rPr>
          <w:rFonts w:ascii="Traditional Arabic" w:cs="Traditional Arabic" w:hint="cs"/>
          <w:sz w:val="32"/>
          <w:szCs w:val="32"/>
          <w:rtl/>
        </w:rPr>
        <w:t>غير قابلة للنسخ</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للتبديل،</w:t>
      </w:r>
      <w:r w:rsidRPr="00873D15">
        <w:rPr>
          <w:rFonts w:ascii="Traditional Arabic" w:cs="Traditional Arabic"/>
          <w:sz w:val="32"/>
          <w:szCs w:val="32"/>
          <w:rtl/>
        </w:rPr>
        <w:t xml:space="preserve"> </w:t>
      </w:r>
      <w:r w:rsidRPr="00873D15">
        <w:rPr>
          <w:rFonts w:ascii="Traditional Arabic" w:cs="Traditional Arabic" w:hint="cs"/>
          <w:sz w:val="32"/>
          <w:szCs w:val="32"/>
          <w:rtl/>
        </w:rPr>
        <w:t>أمر بها تعالى الأولين</w:t>
      </w:r>
      <w:r w:rsidRPr="00873D15">
        <w:rPr>
          <w:rFonts w:ascii="Traditional Arabic" w:cs="Traditional Arabic"/>
          <w:sz w:val="32"/>
          <w:szCs w:val="32"/>
          <w:rtl/>
        </w:rPr>
        <w:t xml:space="preserve"> </w:t>
      </w:r>
      <w:r w:rsidRPr="00873D15">
        <w:rPr>
          <w:rFonts w:ascii="Traditional Arabic" w:cs="Traditional Arabic" w:hint="cs"/>
          <w:sz w:val="32"/>
          <w:szCs w:val="32"/>
          <w:rtl/>
        </w:rPr>
        <w:t>والآخرين بواسطة الأنبياء والرسل عليهم السلام، نزل بها آدم عيه السلام من الجنة إلى الأرض إذ قال له ربه بعد أن تاب عليه:</w:t>
      </w:r>
      <w:r w:rsidRPr="00873D15">
        <w:rPr>
          <w:rFonts w:ascii="Traditional Arabic" w:cs="Traditional Arabic" w:hint="cs"/>
          <w:b/>
          <w:bCs/>
          <w:color w:val="008000"/>
          <w:sz w:val="32"/>
          <w:szCs w:val="32"/>
          <w:rtl/>
        </w:rPr>
        <w:t>﴿</w:t>
      </w:r>
      <w:r w:rsidRPr="00873D15">
        <w:rPr>
          <w:rFonts w:cs="Traditional Arabic" w:hint="cs"/>
          <w:b/>
          <w:bCs/>
          <w:color w:val="008000"/>
          <w:sz w:val="32"/>
          <w:szCs w:val="32"/>
          <w:rtl/>
        </w:rPr>
        <w:t>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اهْبِطُوا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فَإِمَّا</w:t>
      </w:r>
      <w:r w:rsidRPr="00873D15">
        <w:rPr>
          <w:rFonts w:cs="Traditional Arabic"/>
          <w:b/>
          <w:bCs/>
          <w:color w:val="008000"/>
          <w:sz w:val="32"/>
          <w:szCs w:val="32"/>
          <w:rtl/>
        </w:rPr>
        <w:t xml:space="preserve"> </w:t>
      </w:r>
      <w:r w:rsidRPr="00873D15">
        <w:rPr>
          <w:rFonts w:cs="Traditional Arabic" w:hint="cs"/>
          <w:b/>
          <w:bCs/>
          <w:color w:val="008000"/>
          <w:sz w:val="32"/>
          <w:szCs w:val="32"/>
          <w:rtl/>
        </w:rPr>
        <w:t>يَأْتِيَنَّكُمْ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مِنِّي</w:t>
      </w:r>
      <w:r w:rsidRPr="00873D15">
        <w:rPr>
          <w:rFonts w:cs="Traditional Arabic"/>
          <w:b/>
          <w:bCs/>
          <w:color w:val="008000"/>
          <w:sz w:val="32"/>
          <w:szCs w:val="32"/>
          <w:rtl/>
        </w:rPr>
        <w:t xml:space="preserve"> </w:t>
      </w:r>
      <w:r w:rsidRPr="00873D15">
        <w:rPr>
          <w:rFonts w:cs="Traditional Arabic" w:hint="cs"/>
          <w:b/>
          <w:bCs/>
          <w:color w:val="008000"/>
          <w:sz w:val="32"/>
          <w:szCs w:val="32"/>
          <w:rtl/>
        </w:rPr>
        <w:t>هُدًى</w:t>
      </w:r>
      <w:r w:rsidRPr="00873D15">
        <w:rPr>
          <w:rFonts w:cs="Traditional Arabic"/>
          <w:b/>
          <w:bCs/>
          <w:color w:val="008000"/>
          <w:sz w:val="32"/>
          <w:szCs w:val="32"/>
          <w:rtl/>
        </w:rPr>
        <w:t xml:space="preserve"> </w:t>
      </w:r>
      <w:r w:rsidRPr="00873D15">
        <w:rPr>
          <w:rFonts w:cs="Traditional Arabic" w:hint="cs"/>
          <w:b/>
          <w:bCs/>
          <w:color w:val="008000"/>
          <w:sz w:val="32"/>
          <w:szCs w:val="32"/>
          <w:rtl/>
        </w:rPr>
        <w:t>فَمَنْ</w:t>
      </w:r>
      <w:r w:rsidRPr="00873D15">
        <w:rPr>
          <w:rFonts w:cs="Traditional Arabic"/>
          <w:b/>
          <w:bCs/>
          <w:color w:val="008000"/>
          <w:sz w:val="32"/>
          <w:szCs w:val="32"/>
          <w:rtl/>
        </w:rPr>
        <w:t xml:space="preserve"> </w:t>
      </w:r>
      <w:r w:rsidRPr="00873D15">
        <w:rPr>
          <w:rFonts w:cs="Traditional Arabic" w:hint="cs"/>
          <w:b/>
          <w:bCs/>
          <w:color w:val="008000"/>
          <w:sz w:val="32"/>
          <w:szCs w:val="32"/>
          <w:rtl/>
        </w:rPr>
        <w:t>تَبِعَ</w:t>
      </w:r>
      <w:r w:rsidRPr="00873D15">
        <w:rPr>
          <w:rFonts w:cs="Traditional Arabic"/>
          <w:b/>
          <w:bCs/>
          <w:color w:val="008000"/>
          <w:sz w:val="32"/>
          <w:szCs w:val="32"/>
          <w:rtl/>
        </w:rPr>
        <w:t xml:space="preserve"> </w:t>
      </w:r>
      <w:r w:rsidRPr="00873D15">
        <w:rPr>
          <w:rFonts w:cs="Traditional Arabic" w:hint="cs"/>
          <w:b/>
          <w:bCs/>
          <w:color w:val="008000"/>
          <w:sz w:val="32"/>
          <w:szCs w:val="32"/>
          <w:rtl/>
        </w:rPr>
        <w:t>هُدَايَ</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خَوْفٌ</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يَحْزَنُونَ﴾</w:t>
      </w:r>
      <w:r w:rsidRPr="00873D15">
        <w:rPr>
          <w:rFonts w:cs="Traditional Arabic" w:hint="cs"/>
          <w:sz w:val="32"/>
          <w:szCs w:val="32"/>
          <w:rtl/>
        </w:rPr>
        <w:t xml:space="preserve"> البقرة 37/</w:t>
      </w:r>
      <w:r w:rsidRPr="00873D15">
        <w:rPr>
          <w:rFonts w:cs="Traditional Arabic"/>
          <w:sz w:val="32"/>
          <w:szCs w:val="32"/>
          <w:rtl/>
        </w:rPr>
        <w:t>38</w:t>
      </w:r>
      <w:r w:rsidRPr="00873D15">
        <w:rPr>
          <w:rFonts w:cs="Traditional Arabic" w:hint="cs"/>
          <w:sz w:val="32"/>
          <w:szCs w:val="32"/>
          <w:rtl/>
        </w:rPr>
        <w:t>، وتلقاها أبناؤه كافة بقوله تعالى:</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بَنِي</w:t>
      </w:r>
      <w:r w:rsidRPr="00873D15">
        <w:rPr>
          <w:rFonts w:cs="Traditional Arabic"/>
          <w:b/>
          <w:bCs/>
          <w:color w:val="008000"/>
          <w:sz w:val="32"/>
          <w:szCs w:val="32"/>
          <w:rtl/>
        </w:rPr>
        <w:t xml:space="preserve"> </w:t>
      </w:r>
      <w:r w:rsidRPr="00873D15">
        <w:rPr>
          <w:rFonts w:cs="Traditional Arabic" w:hint="cs"/>
          <w:b/>
          <w:bCs/>
          <w:color w:val="008000"/>
          <w:sz w:val="32"/>
          <w:szCs w:val="32"/>
          <w:rtl/>
        </w:rPr>
        <w:t>آدَمَ</w:t>
      </w:r>
      <w:r w:rsidRPr="00873D15">
        <w:rPr>
          <w:rFonts w:cs="Traditional Arabic"/>
          <w:b/>
          <w:bCs/>
          <w:color w:val="008000"/>
          <w:sz w:val="32"/>
          <w:szCs w:val="32"/>
          <w:rtl/>
        </w:rPr>
        <w:t xml:space="preserve"> </w:t>
      </w:r>
      <w:r w:rsidRPr="00873D15">
        <w:rPr>
          <w:rFonts w:cs="Traditional Arabic" w:hint="cs"/>
          <w:b/>
          <w:bCs/>
          <w:color w:val="008000"/>
          <w:sz w:val="32"/>
          <w:szCs w:val="32"/>
          <w:rtl/>
        </w:rPr>
        <w:t>إِمَّا</w:t>
      </w:r>
      <w:r w:rsidRPr="00873D15">
        <w:rPr>
          <w:rFonts w:cs="Traditional Arabic"/>
          <w:b/>
          <w:bCs/>
          <w:color w:val="008000"/>
          <w:sz w:val="32"/>
          <w:szCs w:val="32"/>
          <w:rtl/>
        </w:rPr>
        <w:t xml:space="preserve"> </w:t>
      </w:r>
      <w:r w:rsidRPr="00873D15">
        <w:rPr>
          <w:rFonts w:cs="Traditional Arabic" w:hint="cs"/>
          <w:b/>
          <w:bCs/>
          <w:color w:val="008000"/>
          <w:sz w:val="32"/>
          <w:szCs w:val="32"/>
          <w:rtl/>
        </w:rPr>
        <w:t>يَأْتِيَنَّكُمْ</w:t>
      </w:r>
      <w:r w:rsidRPr="00873D15">
        <w:rPr>
          <w:rFonts w:cs="Traditional Arabic"/>
          <w:b/>
          <w:bCs/>
          <w:color w:val="008000"/>
          <w:sz w:val="32"/>
          <w:szCs w:val="32"/>
          <w:rtl/>
        </w:rPr>
        <w:t xml:space="preserve"> </w:t>
      </w:r>
      <w:r w:rsidRPr="00873D15">
        <w:rPr>
          <w:rFonts w:cs="Traditional Arabic" w:hint="cs"/>
          <w:b/>
          <w:bCs/>
          <w:color w:val="008000"/>
          <w:sz w:val="32"/>
          <w:szCs w:val="32"/>
          <w:rtl/>
        </w:rPr>
        <w:t>رُسُلٌ</w:t>
      </w:r>
      <w:r w:rsidRPr="00873D15">
        <w:rPr>
          <w:rFonts w:cs="Traditional Arabic"/>
          <w:b/>
          <w:bCs/>
          <w:color w:val="008000"/>
          <w:sz w:val="32"/>
          <w:szCs w:val="32"/>
          <w:rtl/>
        </w:rPr>
        <w:t xml:space="preserve"> </w:t>
      </w:r>
      <w:r w:rsidRPr="00873D15">
        <w:rPr>
          <w:rFonts w:cs="Traditional Arabic" w:hint="cs"/>
          <w:b/>
          <w:bCs/>
          <w:color w:val="008000"/>
          <w:sz w:val="32"/>
          <w:szCs w:val="32"/>
          <w:rtl/>
        </w:rPr>
        <w:t>مِنْكُمْ</w:t>
      </w:r>
      <w:r w:rsidRPr="00873D15">
        <w:rPr>
          <w:rFonts w:cs="Traditional Arabic"/>
          <w:b/>
          <w:bCs/>
          <w:color w:val="008000"/>
          <w:sz w:val="32"/>
          <w:szCs w:val="32"/>
          <w:rtl/>
        </w:rPr>
        <w:t xml:space="preserve"> </w:t>
      </w:r>
      <w:r w:rsidRPr="00873D15">
        <w:rPr>
          <w:rFonts w:cs="Traditional Arabic" w:hint="cs"/>
          <w:b/>
          <w:bCs/>
          <w:color w:val="008000"/>
          <w:sz w:val="32"/>
          <w:szCs w:val="32"/>
          <w:rtl/>
        </w:rPr>
        <w:t>يَقُصُّونَ</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آيَاتِي</w:t>
      </w:r>
      <w:r w:rsidRPr="00873D15">
        <w:rPr>
          <w:rFonts w:cs="Traditional Arabic"/>
          <w:b/>
          <w:bCs/>
          <w:color w:val="008000"/>
          <w:sz w:val="32"/>
          <w:szCs w:val="32"/>
          <w:rtl/>
        </w:rPr>
        <w:t xml:space="preserve"> </w:t>
      </w:r>
      <w:r w:rsidRPr="00873D15">
        <w:rPr>
          <w:rFonts w:cs="Traditional Arabic" w:hint="cs"/>
          <w:b/>
          <w:bCs/>
          <w:color w:val="008000"/>
          <w:sz w:val="32"/>
          <w:szCs w:val="32"/>
          <w:rtl/>
        </w:rPr>
        <w:t>فَمَنِ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اتَّقَى</w:t>
      </w:r>
      <w:r w:rsidRPr="00873D15">
        <w:rPr>
          <w:rFonts w:cs="Traditional Arabic"/>
          <w:b/>
          <w:bCs/>
          <w:color w:val="008000"/>
          <w:sz w:val="32"/>
          <w:szCs w:val="32"/>
          <w:rtl/>
        </w:rPr>
        <w:t xml:space="preserve"> </w:t>
      </w:r>
      <w:r w:rsidRPr="00873D15">
        <w:rPr>
          <w:rFonts w:cs="Traditional Arabic" w:hint="cs"/>
          <w:b/>
          <w:bCs/>
          <w:color w:val="008000"/>
          <w:sz w:val="32"/>
          <w:szCs w:val="32"/>
          <w:rtl/>
        </w:rPr>
        <w:t>وَأَصْلَحَ</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خَوْفٌ</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يَحْزَنُونَ﴾</w:t>
      </w:r>
      <w:r w:rsidRPr="00873D15">
        <w:rPr>
          <w:rFonts w:cs="Traditional Arabic" w:hint="cs"/>
          <w:sz w:val="32"/>
          <w:szCs w:val="32"/>
          <w:rtl/>
        </w:rPr>
        <w:t>الأعراف</w:t>
      </w:r>
      <w:proofErr w:type="spellEnd"/>
      <w:r w:rsidRPr="00873D15">
        <w:rPr>
          <w:rFonts w:cs="Traditional Arabic"/>
          <w:sz w:val="32"/>
          <w:szCs w:val="32"/>
          <w:rtl/>
        </w:rPr>
        <w:t xml:space="preserve"> 35</w:t>
      </w:r>
      <w:r w:rsidRPr="00873D15">
        <w:rPr>
          <w:rFonts w:cs="Traditional Arabic" w:hint="cs"/>
          <w:sz w:val="32"/>
          <w:szCs w:val="32"/>
          <w:rtl/>
        </w:rPr>
        <w:t>، وبلغها الرسل عليهم الصلاة والسلام من آدم عليه السلام إلى محمد صلى الله عليه وسلم كما قال تعالى:</w:t>
      </w:r>
      <w:r w:rsidRPr="00873D15">
        <w:rPr>
          <w:rFonts w:cs="Traditional Arabic" w:hint="cs"/>
          <w:b/>
          <w:bCs/>
          <w:color w:val="008000"/>
          <w:sz w:val="32"/>
          <w:szCs w:val="32"/>
          <w:rtl/>
        </w:rPr>
        <w:t>﴿رُسُلًا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مُبَشِّرِينَ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وَمُنْذِرِينَ</w:t>
      </w:r>
      <w:r w:rsidRPr="00873D15">
        <w:rPr>
          <w:rFonts w:cs="Traditional Arabic"/>
          <w:b/>
          <w:bCs/>
          <w:color w:val="008000"/>
          <w:sz w:val="32"/>
          <w:szCs w:val="32"/>
          <w:rtl/>
        </w:rPr>
        <w:t xml:space="preserve"> </w:t>
      </w:r>
      <w:r w:rsidRPr="00873D15">
        <w:rPr>
          <w:rFonts w:cs="Traditional Arabic" w:hint="cs"/>
          <w:b/>
          <w:bCs/>
          <w:color w:val="008000"/>
          <w:sz w:val="32"/>
          <w:szCs w:val="32"/>
          <w:rtl/>
        </w:rPr>
        <w:t>لِئَلَّا</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حُجَّةٌ</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الرُّسُلِ﴾</w:t>
      </w:r>
      <w:r w:rsidRPr="00873D15">
        <w:rPr>
          <w:rFonts w:cs="Traditional Arabic" w:hint="cs"/>
          <w:sz w:val="32"/>
          <w:szCs w:val="32"/>
          <w:rtl/>
        </w:rPr>
        <w:t xml:space="preserve">النساء165. وفي الحديث الصحيح: </w:t>
      </w:r>
      <w:r w:rsidRPr="00873D15">
        <w:rPr>
          <w:rFonts w:ascii="Traditional Arabic" w:cs="Traditional Arabic" w:hint="cs"/>
          <w:sz w:val="32"/>
          <w:szCs w:val="32"/>
          <w:rtl/>
        </w:rPr>
        <w:t>عن</w:t>
      </w:r>
      <w:r w:rsidRPr="00873D15">
        <w:rPr>
          <w:rFonts w:ascii="Traditional Arabic" w:cs="Traditional Arabic"/>
          <w:sz w:val="32"/>
          <w:szCs w:val="32"/>
          <w:rtl/>
        </w:rPr>
        <w:t xml:space="preserve"> </w:t>
      </w:r>
      <w:proofErr w:type="spellStart"/>
      <w:r w:rsidRPr="00873D15">
        <w:rPr>
          <w:rFonts w:ascii="Traditional Arabic" w:cs="Traditional Arabic" w:hint="cs"/>
          <w:sz w:val="32"/>
          <w:szCs w:val="32"/>
          <w:rtl/>
        </w:rPr>
        <w:t>العرباض</w:t>
      </w:r>
      <w:proofErr w:type="spellEnd"/>
      <w:r w:rsidRPr="00873D15">
        <w:rPr>
          <w:rFonts w:ascii="Traditional Arabic" w:cs="Traditional Arabic"/>
          <w:sz w:val="32"/>
          <w:szCs w:val="32"/>
          <w:rtl/>
        </w:rPr>
        <w:t xml:space="preserve"> </w:t>
      </w:r>
      <w:r w:rsidRPr="00873D15">
        <w:rPr>
          <w:rFonts w:ascii="Traditional Arabic" w:cs="Traditional Arabic" w:hint="cs"/>
          <w:sz w:val="32"/>
          <w:szCs w:val="32"/>
          <w:rtl/>
        </w:rPr>
        <w:t>بن</w:t>
      </w:r>
      <w:r w:rsidRPr="00873D15">
        <w:rPr>
          <w:rFonts w:ascii="Traditional Arabic" w:cs="Traditional Arabic"/>
          <w:sz w:val="32"/>
          <w:szCs w:val="32"/>
          <w:rtl/>
        </w:rPr>
        <w:t xml:space="preserve"> </w:t>
      </w:r>
      <w:r w:rsidRPr="00873D15">
        <w:rPr>
          <w:rFonts w:ascii="Traditional Arabic" w:cs="Traditional Arabic" w:hint="cs"/>
          <w:sz w:val="32"/>
          <w:szCs w:val="32"/>
          <w:rtl/>
        </w:rPr>
        <w:t>سارية</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 xml:space="preserve">: </w:t>
      </w:r>
      <w:r w:rsidRPr="00873D15">
        <w:rPr>
          <w:rFonts w:ascii="Traditional Arabic" w:cs="Traditional Arabic" w:hint="cs"/>
          <w:sz w:val="32"/>
          <w:szCs w:val="32"/>
          <w:rtl/>
        </w:rPr>
        <w:t>وَعَظَنا</w:t>
      </w:r>
      <w:r w:rsidRPr="00873D15">
        <w:rPr>
          <w:rFonts w:ascii="Traditional Arabic" w:cs="Traditional Arabic"/>
          <w:sz w:val="32"/>
          <w:szCs w:val="32"/>
          <w:rtl/>
        </w:rPr>
        <w:t xml:space="preserve"> </w:t>
      </w:r>
      <w:r w:rsidRPr="00873D15">
        <w:rPr>
          <w:rFonts w:ascii="Traditional Arabic" w:cs="Traditional Arabic" w:hint="cs"/>
          <w:sz w:val="32"/>
          <w:szCs w:val="32"/>
          <w:rtl/>
        </w:rPr>
        <w:t>رسول</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موعظة</w:t>
      </w:r>
      <w:r w:rsidRPr="00873D15">
        <w:rPr>
          <w:rFonts w:ascii="Traditional Arabic" w:cs="Traditional Arabic"/>
          <w:sz w:val="32"/>
          <w:szCs w:val="32"/>
          <w:rtl/>
        </w:rPr>
        <w:t xml:space="preserve"> </w:t>
      </w:r>
      <w:r w:rsidRPr="00873D15">
        <w:rPr>
          <w:rFonts w:ascii="Traditional Arabic" w:cs="Traditional Arabic" w:hint="cs"/>
          <w:sz w:val="32"/>
          <w:szCs w:val="32"/>
          <w:rtl/>
        </w:rPr>
        <w:t>وجلت</w:t>
      </w:r>
      <w:r w:rsidRPr="00873D15">
        <w:rPr>
          <w:rFonts w:ascii="Traditional Arabic" w:cs="Traditional Arabic"/>
          <w:sz w:val="32"/>
          <w:szCs w:val="32"/>
          <w:rtl/>
        </w:rPr>
        <w:t xml:space="preserve"> </w:t>
      </w:r>
      <w:r w:rsidRPr="00873D15">
        <w:rPr>
          <w:rFonts w:ascii="Traditional Arabic" w:cs="Traditional Arabic" w:hint="cs"/>
          <w:sz w:val="32"/>
          <w:szCs w:val="32"/>
          <w:rtl/>
        </w:rPr>
        <w:t>منها</w:t>
      </w:r>
      <w:r w:rsidRPr="00873D15">
        <w:rPr>
          <w:rFonts w:ascii="Traditional Arabic" w:cs="Traditional Arabic"/>
          <w:sz w:val="32"/>
          <w:szCs w:val="32"/>
          <w:rtl/>
        </w:rPr>
        <w:t xml:space="preserve"> </w:t>
      </w:r>
      <w:r w:rsidRPr="00873D15">
        <w:rPr>
          <w:rFonts w:ascii="Traditional Arabic" w:cs="Traditional Arabic" w:hint="cs"/>
          <w:sz w:val="32"/>
          <w:szCs w:val="32"/>
          <w:rtl/>
        </w:rPr>
        <w:t>القلوب،</w:t>
      </w:r>
      <w:r w:rsidRPr="00873D15">
        <w:rPr>
          <w:rFonts w:ascii="Traditional Arabic" w:cs="Traditional Arabic"/>
          <w:sz w:val="32"/>
          <w:szCs w:val="32"/>
          <w:rtl/>
        </w:rPr>
        <w:t xml:space="preserve"> </w:t>
      </w:r>
      <w:r w:rsidRPr="00873D15">
        <w:rPr>
          <w:rFonts w:ascii="Traditional Arabic" w:cs="Traditional Arabic" w:hint="cs"/>
          <w:sz w:val="32"/>
          <w:szCs w:val="32"/>
          <w:rtl/>
        </w:rPr>
        <w:t>وذرفت</w:t>
      </w:r>
      <w:r w:rsidRPr="00873D15">
        <w:rPr>
          <w:rFonts w:ascii="Traditional Arabic" w:cs="Traditional Arabic"/>
          <w:sz w:val="32"/>
          <w:szCs w:val="32"/>
          <w:rtl/>
        </w:rPr>
        <w:t xml:space="preserve"> </w:t>
      </w:r>
      <w:r w:rsidRPr="00873D15">
        <w:rPr>
          <w:rFonts w:ascii="Traditional Arabic" w:cs="Traditional Arabic" w:hint="cs"/>
          <w:sz w:val="32"/>
          <w:szCs w:val="32"/>
          <w:rtl/>
        </w:rPr>
        <w:t>منها</w:t>
      </w:r>
      <w:r w:rsidRPr="00873D15">
        <w:rPr>
          <w:rFonts w:ascii="Traditional Arabic" w:cs="Traditional Arabic"/>
          <w:sz w:val="32"/>
          <w:szCs w:val="32"/>
          <w:rtl/>
        </w:rPr>
        <w:t xml:space="preserve"> </w:t>
      </w:r>
      <w:r w:rsidRPr="00873D15">
        <w:rPr>
          <w:rFonts w:ascii="Traditional Arabic" w:cs="Traditional Arabic" w:hint="cs"/>
          <w:sz w:val="32"/>
          <w:szCs w:val="32"/>
          <w:rtl/>
        </w:rPr>
        <w:t>العيون،</w:t>
      </w:r>
      <w:r w:rsidRPr="00873D15">
        <w:rPr>
          <w:rFonts w:ascii="Traditional Arabic" w:cs="Traditional Arabic"/>
          <w:sz w:val="32"/>
          <w:szCs w:val="32"/>
          <w:rtl/>
        </w:rPr>
        <w:t xml:space="preserve"> </w:t>
      </w:r>
      <w:r w:rsidRPr="00873D15">
        <w:rPr>
          <w:rFonts w:ascii="Traditional Arabic" w:cs="Traditional Arabic" w:hint="cs"/>
          <w:sz w:val="32"/>
          <w:szCs w:val="32"/>
          <w:rtl/>
        </w:rPr>
        <w:t>فقلنا</w:t>
      </w:r>
      <w:r w:rsidRPr="00873D15">
        <w:rPr>
          <w:rFonts w:ascii="Traditional Arabic" w:cs="Traditional Arabic"/>
          <w:sz w:val="32"/>
          <w:szCs w:val="32"/>
          <w:rtl/>
        </w:rPr>
        <w:t xml:space="preserve"> </w:t>
      </w:r>
      <w:r w:rsidRPr="00873D15">
        <w:rPr>
          <w:rFonts w:ascii="Traditional Arabic" w:cs="Traditional Arabic" w:hint="cs"/>
          <w:sz w:val="32"/>
          <w:szCs w:val="32"/>
          <w:rtl/>
        </w:rPr>
        <w:t>يا</w:t>
      </w:r>
      <w:r w:rsidRPr="00873D15">
        <w:rPr>
          <w:rFonts w:ascii="Traditional Arabic" w:cs="Traditional Arabic"/>
          <w:sz w:val="32"/>
          <w:szCs w:val="32"/>
          <w:rtl/>
        </w:rPr>
        <w:t xml:space="preserve"> </w:t>
      </w:r>
      <w:r w:rsidRPr="00873D15">
        <w:rPr>
          <w:rFonts w:ascii="Traditional Arabic" w:cs="Traditional Arabic" w:hint="cs"/>
          <w:sz w:val="32"/>
          <w:szCs w:val="32"/>
          <w:rtl/>
        </w:rPr>
        <w:t>رسول</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كأنَّهَا</w:t>
      </w:r>
      <w:r w:rsidRPr="00873D15">
        <w:rPr>
          <w:rFonts w:ascii="Traditional Arabic" w:cs="Traditional Arabic"/>
          <w:sz w:val="32"/>
          <w:szCs w:val="32"/>
          <w:rtl/>
        </w:rPr>
        <w:t xml:space="preserve"> </w:t>
      </w:r>
      <w:r w:rsidRPr="00873D15">
        <w:rPr>
          <w:rFonts w:ascii="Traditional Arabic" w:cs="Traditional Arabic" w:hint="cs"/>
          <w:sz w:val="32"/>
          <w:szCs w:val="32"/>
          <w:rtl/>
        </w:rPr>
        <w:t>موعظة</w:t>
      </w:r>
      <w:r w:rsidRPr="00873D15">
        <w:rPr>
          <w:rFonts w:ascii="Traditional Arabic" w:cs="Traditional Arabic"/>
          <w:sz w:val="32"/>
          <w:szCs w:val="32"/>
          <w:rtl/>
        </w:rPr>
        <w:t xml:space="preserve"> </w:t>
      </w:r>
      <w:r w:rsidRPr="00873D15">
        <w:rPr>
          <w:rFonts w:ascii="Traditional Arabic" w:cs="Traditional Arabic" w:hint="cs"/>
          <w:sz w:val="32"/>
          <w:szCs w:val="32"/>
          <w:rtl/>
        </w:rPr>
        <w:t>مُوَدّع</w:t>
      </w:r>
      <w:r w:rsidRPr="00873D15">
        <w:rPr>
          <w:rFonts w:ascii="Traditional Arabic" w:cs="Traditional Arabic"/>
          <w:sz w:val="32"/>
          <w:szCs w:val="32"/>
          <w:rtl/>
        </w:rPr>
        <w:t xml:space="preserve"> </w:t>
      </w:r>
      <w:r w:rsidRPr="00873D15">
        <w:rPr>
          <w:rFonts w:ascii="Traditional Arabic" w:cs="Traditional Arabic" w:hint="cs"/>
          <w:sz w:val="32"/>
          <w:szCs w:val="32"/>
          <w:rtl/>
        </w:rPr>
        <w:t>فأوْصِنا،</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w:t>
      </w:r>
      <w:r w:rsidRPr="00873D15">
        <w:rPr>
          <w:rFonts w:ascii="Traditional Arabic" w:cs="Traditional Arabic" w:hint="cs"/>
          <w:sz w:val="32"/>
          <w:szCs w:val="32"/>
          <w:rtl/>
        </w:rPr>
        <w:t>(أوصيكم</w:t>
      </w:r>
      <w:r w:rsidRPr="00873D15">
        <w:rPr>
          <w:rFonts w:ascii="Traditional Arabic" w:cs="Traditional Arabic"/>
          <w:sz w:val="32"/>
          <w:szCs w:val="32"/>
          <w:rtl/>
        </w:rPr>
        <w:t xml:space="preserve"> </w:t>
      </w:r>
      <w:r w:rsidRPr="00873D15">
        <w:rPr>
          <w:rFonts w:ascii="Traditional Arabic" w:cs="Traditional Arabic" w:hint="cs"/>
          <w:sz w:val="32"/>
          <w:szCs w:val="32"/>
          <w:rtl/>
        </w:rPr>
        <w:t>بتقوى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عزّ</w:t>
      </w:r>
      <w:r w:rsidRPr="00873D15">
        <w:rPr>
          <w:rFonts w:ascii="Traditional Arabic" w:cs="Traditional Arabic"/>
          <w:sz w:val="32"/>
          <w:szCs w:val="32"/>
          <w:rtl/>
        </w:rPr>
        <w:t xml:space="preserve"> </w:t>
      </w:r>
      <w:r w:rsidRPr="00873D15">
        <w:rPr>
          <w:rFonts w:ascii="Traditional Arabic" w:cs="Traditional Arabic" w:hint="cs"/>
          <w:sz w:val="32"/>
          <w:szCs w:val="32"/>
          <w:rtl/>
        </w:rPr>
        <w:t>وجلّ</w:t>
      </w:r>
      <w:r w:rsidRPr="00873D15">
        <w:rPr>
          <w:rFonts w:ascii="Traditional Arabic" w:cs="Traditional Arabic"/>
          <w:sz w:val="32"/>
          <w:szCs w:val="32"/>
          <w:rtl/>
        </w:rPr>
        <w:t xml:space="preserve"> </w:t>
      </w:r>
      <w:r w:rsidRPr="00873D15">
        <w:rPr>
          <w:rFonts w:ascii="Traditional Arabic" w:cs="Traditional Arabic" w:hint="cs"/>
          <w:sz w:val="32"/>
          <w:szCs w:val="32"/>
          <w:rtl/>
        </w:rPr>
        <w:t>والسمع</w:t>
      </w:r>
      <w:r w:rsidRPr="00873D15">
        <w:rPr>
          <w:rFonts w:ascii="Traditional Arabic" w:cs="Traditional Arabic"/>
          <w:sz w:val="32"/>
          <w:szCs w:val="32"/>
          <w:rtl/>
        </w:rPr>
        <w:t xml:space="preserve"> </w:t>
      </w:r>
      <w:r w:rsidRPr="00873D15">
        <w:rPr>
          <w:rFonts w:ascii="Traditional Arabic" w:cs="Traditional Arabic" w:hint="cs"/>
          <w:sz w:val="32"/>
          <w:szCs w:val="32"/>
          <w:rtl/>
        </w:rPr>
        <w:t>والطاعة</w:t>
      </w:r>
      <w:r w:rsidRPr="00873D15">
        <w:rPr>
          <w:rFonts w:cs="Traditional Arabic" w:hint="cs"/>
          <w:sz w:val="32"/>
          <w:szCs w:val="32"/>
          <w:rtl/>
        </w:rPr>
        <w:t>).</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والتقوى</w:t>
      </w:r>
      <w:r w:rsidRPr="00873D15">
        <w:rPr>
          <w:rFonts w:ascii="Traditional Arabic" w:cs="Traditional Arabic"/>
          <w:sz w:val="32"/>
          <w:szCs w:val="32"/>
          <w:rtl/>
        </w:rPr>
        <w:t xml:space="preserve"> </w:t>
      </w:r>
      <w:r w:rsidRPr="00873D15">
        <w:rPr>
          <w:rFonts w:ascii="Traditional Arabic" w:cs="Traditional Arabic" w:hint="cs"/>
          <w:sz w:val="32"/>
          <w:szCs w:val="32"/>
          <w:rtl/>
        </w:rPr>
        <w:t>التي أُمِر بها الناس</w:t>
      </w:r>
      <w:r w:rsidRPr="00873D15">
        <w:rPr>
          <w:rFonts w:ascii="Traditional Arabic" w:cs="Traditional Arabic"/>
          <w:sz w:val="32"/>
          <w:szCs w:val="32"/>
          <w:rtl/>
        </w:rPr>
        <w:t xml:space="preserve"> </w:t>
      </w:r>
      <w:r w:rsidRPr="00873D15">
        <w:rPr>
          <w:rFonts w:ascii="Traditional Arabic" w:cs="Traditional Arabic" w:hint="cs"/>
          <w:sz w:val="32"/>
          <w:szCs w:val="32"/>
          <w:rtl/>
        </w:rPr>
        <w:t>في هذه الآية بهذا السياق هي الإيمان</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التام المصحوب بالعمل، وما </w:t>
      </w:r>
      <w:proofErr w:type="spellStart"/>
      <w:r w:rsidRPr="00873D15">
        <w:rPr>
          <w:rFonts w:ascii="Traditional Arabic" w:cs="Traditional Arabic" w:hint="cs"/>
          <w:sz w:val="32"/>
          <w:szCs w:val="32"/>
          <w:rtl/>
        </w:rPr>
        <w:t>يقتضيه</w:t>
      </w:r>
      <w:proofErr w:type="spellEnd"/>
      <w:r w:rsidRPr="00873D15">
        <w:rPr>
          <w:rFonts w:ascii="Traditional Arabic" w:cs="Traditional Arabic" w:hint="cs"/>
          <w:sz w:val="32"/>
          <w:szCs w:val="32"/>
          <w:rtl/>
        </w:rPr>
        <w:t xml:space="preserve"> للمؤمنين من عظيم الأجر لقوله تعالى: </w:t>
      </w:r>
      <w:r w:rsidRPr="00873D15">
        <w:rPr>
          <w:rFonts w:ascii="Traditional Arabic" w:cs="Traditional Arabic" w:hint="cs"/>
          <w:b/>
          <w:bCs/>
          <w:color w:val="008000"/>
          <w:sz w:val="32"/>
          <w:szCs w:val="32"/>
          <w:rtl/>
        </w:rPr>
        <w:t>﴿وَإِنْ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تُؤْمِنُوا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وَتَتَّقُوا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فَلَكُمْ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أَجْرٌ</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عَظِيمٌ﴾</w:t>
      </w:r>
      <w:r w:rsidRPr="00873D15">
        <w:rPr>
          <w:rFonts w:ascii="Traditional Arabic" w:cs="Traditional Arabic" w:hint="cs"/>
          <w:sz w:val="32"/>
          <w:szCs w:val="32"/>
          <w:rtl/>
        </w:rPr>
        <w:t xml:space="preserve"> آل عمران</w:t>
      </w:r>
      <w:r w:rsidRPr="00873D15">
        <w:rPr>
          <w:rFonts w:ascii="Traditional Arabic" w:cs="Traditional Arabic"/>
          <w:sz w:val="32"/>
          <w:szCs w:val="32"/>
          <w:rtl/>
        </w:rPr>
        <w:t xml:space="preserve"> 179</w:t>
      </w:r>
      <w:r w:rsidRPr="00873D15">
        <w:rPr>
          <w:rFonts w:ascii="Traditional Arabic" w:cs="Traditional Arabic" w:hint="cs"/>
          <w:sz w:val="32"/>
          <w:szCs w:val="32"/>
          <w:rtl/>
        </w:rPr>
        <w:t>، ولذلك</w:t>
      </w:r>
      <w:r w:rsidRPr="00873D15">
        <w:rPr>
          <w:rFonts w:ascii="Traditional Arabic" w:cs="Traditional Arabic"/>
          <w:sz w:val="32"/>
          <w:szCs w:val="32"/>
          <w:rtl/>
        </w:rPr>
        <w:t xml:space="preserve"> </w:t>
      </w:r>
      <w:r w:rsidRPr="00873D15">
        <w:rPr>
          <w:rFonts w:ascii="Traditional Arabic" w:cs="Traditional Arabic" w:hint="cs"/>
          <w:sz w:val="32"/>
          <w:szCs w:val="32"/>
          <w:rtl/>
        </w:rPr>
        <w:t>قوبلت</w:t>
      </w:r>
      <w:r w:rsidRPr="00873D15">
        <w:rPr>
          <w:rFonts w:ascii="Traditional Arabic" w:cs="Traditional Arabic"/>
          <w:sz w:val="32"/>
          <w:szCs w:val="32"/>
          <w:rtl/>
        </w:rPr>
        <w:t xml:space="preserve"> </w:t>
      </w:r>
      <w:r w:rsidRPr="00873D15">
        <w:rPr>
          <w:rFonts w:ascii="Traditional Arabic" w:cs="Traditional Arabic" w:hint="cs"/>
          <w:sz w:val="32"/>
          <w:szCs w:val="32"/>
          <w:rtl/>
        </w:rPr>
        <w:t>بالآية التي تليها وهي قوله تعالى:</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b/>
          <w:bCs/>
          <w:color w:val="008000"/>
          <w:sz w:val="32"/>
          <w:szCs w:val="32"/>
          <w:rtl/>
        </w:rPr>
        <w:lastRenderedPageBreak/>
        <w:t>﴿</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xml:space="preserve"> وتركيب هذه الآية لغويا من شرط وجوابه، أو فعل ونتيجته، أما الشرط والفعل فهو ارتكاب الكفر في قوله تعالى:</w:t>
      </w:r>
      <w:r w:rsidRPr="00873D15">
        <w:rPr>
          <w:rFonts w:ascii="Traditional Arabic" w:cs="Traditional Arabic" w:hint="cs"/>
          <w:b/>
          <w:bCs/>
          <w:color w:val="008000"/>
          <w:sz w:val="32"/>
          <w:szCs w:val="32"/>
          <w:rtl/>
        </w:rPr>
        <w:t>﴿</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hint="cs"/>
          <w:sz w:val="32"/>
          <w:szCs w:val="32"/>
          <w:rtl/>
        </w:rPr>
        <w:t xml:space="preserve"> وأما النتيجة وجواب الشرط فمحذوف جوازا للعلم به إيثارا للإيجاز، تقديره:</w:t>
      </w:r>
      <w:r w:rsidRPr="00873D15">
        <w:rPr>
          <w:rFonts w:ascii="Traditional Arabic" w:cs="Traditional Arabic" w:hint="cs"/>
          <w:sz w:val="32"/>
          <w:szCs w:val="32"/>
          <w:rtl/>
        </w:rPr>
        <w:t xml:space="preserve"> وإن</w:t>
      </w:r>
      <w:r w:rsidRPr="00873D15">
        <w:rPr>
          <w:rFonts w:ascii="Traditional Arabic" w:cs="Traditional Arabic"/>
          <w:sz w:val="32"/>
          <w:szCs w:val="32"/>
          <w:rtl/>
        </w:rPr>
        <w:t xml:space="preserve"> </w:t>
      </w:r>
      <w:r w:rsidRPr="00873D15">
        <w:rPr>
          <w:rFonts w:ascii="Traditional Arabic" w:cs="Traditional Arabic" w:hint="cs"/>
          <w:sz w:val="32"/>
          <w:szCs w:val="32"/>
          <w:rtl/>
        </w:rPr>
        <w:t>تكفروا</w:t>
      </w:r>
      <w:r w:rsidRPr="00873D15">
        <w:rPr>
          <w:rFonts w:ascii="Traditional Arabic" w:cs="Traditional Arabic"/>
          <w:sz w:val="32"/>
          <w:szCs w:val="32"/>
          <w:rtl/>
        </w:rPr>
        <w:t xml:space="preserve"> </w:t>
      </w:r>
      <w:r w:rsidRPr="00873D15">
        <w:rPr>
          <w:rFonts w:ascii="Traditional Arabic" w:cs="Traditional Arabic" w:hint="cs"/>
          <w:sz w:val="32"/>
          <w:szCs w:val="32"/>
          <w:rtl/>
        </w:rPr>
        <w:t>فاعلَموا</w:t>
      </w:r>
      <w:r w:rsidRPr="00873D15">
        <w:rPr>
          <w:rFonts w:ascii="Traditional Arabic" w:cs="Traditional Arabic"/>
          <w:sz w:val="32"/>
          <w:szCs w:val="32"/>
          <w:rtl/>
        </w:rPr>
        <w:t xml:space="preserve"> </w:t>
      </w:r>
      <w:r w:rsidRPr="00873D15">
        <w:rPr>
          <w:rFonts w:ascii="Traditional Arabic" w:cs="Traditional Arabic" w:hint="cs"/>
          <w:sz w:val="32"/>
          <w:szCs w:val="32"/>
          <w:rtl/>
        </w:rPr>
        <w:t>أن</w:t>
      </w:r>
      <w:r w:rsidRPr="00873D15">
        <w:rPr>
          <w:rFonts w:cs="Traditional Arabic" w:hint="cs"/>
          <w:sz w:val="32"/>
          <w:szCs w:val="32"/>
          <w:rtl/>
        </w:rPr>
        <w:t xml:space="preserve"> </w:t>
      </w:r>
      <w:r w:rsidRPr="00873D15">
        <w:rPr>
          <w:rFonts w:cs="Traditional Arabic" w:hint="cs"/>
          <w:b/>
          <w:bCs/>
          <w:color w:val="008000"/>
          <w:sz w:val="32"/>
          <w:szCs w:val="32"/>
          <w:rtl/>
        </w:rPr>
        <w:t>﴿ 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ascii="Traditional Arabic" w:cs="Traditional Arabic" w:hint="cs"/>
          <w:b/>
          <w:bCs/>
          <w:color w:val="008000"/>
          <w:sz w:val="32"/>
          <w:szCs w:val="32"/>
          <w:rtl/>
        </w:rPr>
        <w:t>﴾</w:t>
      </w:r>
      <w:r w:rsidRPr="00873D15">
        <w:rPr>
          <w:rFonts w:cs="Traditional Arabic" w:hint="cs"/>
          <w:sz w:val="32"/>
          <w:szCs w:val="32"/>
          <w:rtl/>
        </w:rPr>
        <w:t xml:space="preserve">، أي: إنه غني عنكم وعن عبادتكم، والكائنات كلها </w:t>
      </w:r>
      <w:r w:rsidRPr="00873D15">
        <w:rPr>
          <w:rFonts w:ascii="Traditional Arabic" w:cs="Traditional Arabic" w:hint="cs"/>
          <w:sz w:val="32"/>
          <w:szCs w:val="32"/>
          <w:rtl/>
        </w:rPr>
        <w:t>تعبده اضطرارا واختيارا، لا</w:t>
      </w:r>
      <w:r w:rsidRPr="00873D15">
        <w:rPr>
          <w:rFonts w:ascii="Traditional Arabic" w:cs="Traditional Arabic"/>
          <w:sz w:val="32"/>
          <w:szCs w:val="32"/>
          <w:rtl/>
        </w:rPr>
        <w:t xml:space="preserve"> </w:t>
      </w:r>
      <w:r w:rsidRPr="00873D15">
        <w:rPr>
          <w:rFonts w:ascii="Traditional Arabic" w:cs="Traditional Arabic" w:hint="cs"/>
          <w:sz w:val="32"/>
          <w:szCs w:val="32"/>
          <w:rtl/>
        </w:rPr>
        <w:t>تستغني</w:t>
      </w:r>
      <w:r w:rsidRPr="00873D15">
        <w:rPr>
          <w:rFonts w:ascii="Traditional Arabic" w:cs="Traditional Arabic"/>
          <w:sz w:val="32"/>
          <w:szCs w:val="32"/>
          <w:rtl/>
        </w:rPr>
        <w:t xml:space="preserve"> </w:t>
      </w:r>
      <w:r w:rsidRPr="00873D15">
        <w:rPr>
          <w:rFonts w:ascii="Traditional Arabic" w:cs="Traditional Arabic" w:hint="cs"/>
          <w:sz w:val="32"/>
          <w:szCs w:val="32"/>
          <w:rtl/>
        </w:rPr>
        <w:t>عنه</w:t>
      </w:r>
      <w:r w:rsidRPr="00873D15">
        <w:rPr>
          <w:rFonts w:ascii="Traditional Arabic" w:cs="Traditional Arabic"/>
          <w:sz w:val="32"/>
          <w:szCs w:val="32"/>
          <w:rtl/>
        </w:rPr>
        <w:t xml:space="preserve"> </w:t>
      </w:r>
      <w:r w:rsidRPr="00873D15">
        <w:rPr>
          <w:rFonts w:ascii="Traditional Arabic" w:cs="Traditional Arabic" w:hint="cs"/>
          <w:sz w:val="32"/>
          <w:szCs w:val="32"/>
          <w:rtl/>
        </w:rPr>
        <w:t>تدبيرا أو تقديرا نفعا أو ضرا، حياة أو مماتا، وحقُّه</w:t>
      </w:r>
      <w:r w:rsidRPr="00873D15">
        <w:rPr>
          <w:rFonts w:ascii="Traditional Arabic" w:cs="Traditional Arabic"/>
          <w:sz w:val="32"/>
          <w:szCs w:val="32"/>
          <w:rtl/>
        </w:rPr>
        <w:t xml:space="preserve"> </w:t>
      </w:r>
      <w:r w:rsidRPr="00873D15">
        <w:rPr>
          <w:rFonts w:ascii="Traditional Arabic" w:cs="Traditional Arabic" w:hint="cs"/>
          <w:sz w:val="32"/>
          <w:szCs w:val="32"/>
          <w:rtl/>
        </w:rPr>
        <w:t>لدى العقلاء أن</w:t>
      </w:r>
      <w:r w:rsidRPr="00873D15">
        <w:rPr>
          <w:rFonts w:ascii="Traditional Arabic" w:cs="Traditional Arabic"/>
          <w:sz w:val="32"/>
          <w:szCs w:val="32"/>
          <w:rtl/>
        </w:rPr>
        <w:t xml:space="preserve"> </w:t>
      </w:r>
      <w:r w:rsidRPr="00873D15">
        <w:rPr>
          <w:rFonts w:ascii="Traditional Arabic" w:cs="Traditional Arabic" w:hint="cs"/>
          <w:sz w:val="32"/>
          <w:szCs w:val="32"/>
          <w:rtl/>
        </w:rPr>
        <w:t>يُطاع</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يُعصى،</w:t>
      </w:r>
      <w:r w:rsidRPr="00873D15">
        <w:rPr>
          <w:rFonts w:ascii="Traditional Arabic" w:cs="Traditional Arabic"/>
          <w:sz w:val="32"/>
          <w:szCs w:val="32"/>
          <w:rtl/>
        </w:rPr>
        <w:t xml:space="preserve"> </w:t>
      </w:r>
      <w:r w:rsidRPr="00873D15">
        <w:rPr>
          <w:rFonts w:ascii="Traditional Arabic" w:cs="Traditional Arabic" w:hint="cs"/>
          <w:sz w:val="32"/>
          <w:szCs w:val="32"/>
          <w:rtl/>
        </w:rPr>
        <w:t>وأن يُتقى</w:t>
      </w:r>
      <w:r w:rsidRPr="00873D15">
        <w:rPr>
          <w:rFonts w:ascii="Traditional Arabic" w:cs="Traditional Arabic"/>
          <w:sz w:val="32"/>
          <w:szCs w:val="32"/>
          <w:rtl/>
        </w:rPr>
        <w:t xml:space="preserve"> </w:t>
      </w:r>
      <w:r w:rsidRPr="00873D15">
        <w:rPr>
          <w:rFonts w:ascii="Traditional Arabic" w:cs="Traditional Arabic" w:hint="cs"/>
          <w:sz w:val="32"/>
          <w:szCs w:val="32"/>
          <w:rtl/>
        </w:rPr>
        <w:t>عقابُه</w:t>
      </w:r>
      <w:r w:rsidRPr="00873D15">
        <w:rPr>
          <w:rFonts w:ascii="Traditional Arabic" w:cs="Traditional Arabic"/>
          <w:sz w:val="32"/>
          <w:szCs w:val="32"/>
          <w:rtl/>
        </w:rPr>
        <w:t xml:space="preserve"> </w:t>
      </w:r>
      <w:r w:rsidRPr="00873D15">
        <w:rPr>
          <w:rFonts w:ascii="Traditional Arabic" w:cs="Traditional Arabic" w:hint="cs"/>
          <w:sz w:val="32"/>
          <w:szCs w:val="32"/>
          <w:rtl/>
        </w:rPr>
        <w:t>ويرجى</w:t>
      </w:r>
      <w:r w:rsidRPr="00873D15">
        <w:rPr>
          <w:rFonts w:ascii="Traditional Arabic" w:cs="Traditional Arabic"/>
          <w:sz w:val="32"/>
          <w:szCs w:val="32"/>
          <w:rtl/>
        </w:rPr>
        <w:t xml:space="preserve"> </w:t>
      </w:r>
      <w:r w:rsidRPr="00873D15">
        <w:rPr>
          <w:rFonts w:ascii="Traditional Arabic" w:cs="Traditional Arabic" w:hint="cs"/>
          <w:sz w:val="32"/>
          <w:szCs w:val="32"/>
          <w:rtl/>
        </w:rPr>
        <w:t>ثوابه، قال تعالى:</w:t>
      </w: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تَكْفُرُوا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غَنِيٌّ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عَنْكُمْ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يَرْضَى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لِعِبَادِهِ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الْكُفْرَ﴾</w:t>
      </w:r>
      <w:r w:rsidRPr="00873D15">
        <w:rPr>
          <w:rFonts w:ascii="Traditional Arabic" w:cs="Traditional Arabic" w:hint="cs"/>
          <w:sz w:val="32"/>
          <w:szCs w:val="32"/>
          <w:rtl/>
        </w:rPr>
        <w:t xml:space="preserve"> الزمر 7، وقال:</w:t>
      </w:r>
      <w:r w:rsidRPr="00873D15">
        <w:rPr>
          <w:rFonts w:ascii="Traditional Arabic" w:cs="Traditional Arabic" w:hint="cs"/>
          <w:b/>
          <w:bCs/>
          <w:color w:val="008000"/>
          <w:sz w:val="32"/>
          <w:szCs w:val="32"/>
          <w:rtl/>
        </w:rPr>
        <w:t>﴿وَلَهُ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السَّمَاوَاتِ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قَانِتُونَ﴾</w:t>
      </w:r>
      <w:r w:rsidRPr="00873D15">
        <w:rPr>
          <w:rFonts w:ascii="Traditional Arabic" w:cs="Traditional Arabic" w:hint="cs"/>
          <w:sz w:val="32"/>
          <w:szCs w:val="32"/>
          <w:rtl/>
        </w:rPr>
        <w:t xml:space="preserve"> الروم</w:t>
      </w:r>
      <w:r w:rsidRPr="00873D15">
        <w:rPr>
          <w:rFonts w:ascii="Traditional Arabic" w:cs="Traditional Arabic"/>
          <w:sz w:val="32"/>
          <w:szCs w:val="32"/>
          <w:rtl/>
        </w:rPr>
        <w:t xml:space="preserve"> 26</w:t>
      </w:r>
      <w:r w:rsidRPr="00873D15">
        <w:rPr>
          <w:rFonts w:ascii="Traditional Arabic" w:cs="Traditional Arabic" w:hint="cs"/>
          <w:sz w:val="32"/>
          <w:szCs w:val="32"/>
          <w:rtl/>
        </w:rPr>
        <w:t xml:space="preserve">. كل ما في </w:t>
      </w:r>
      <w:proofErr w:type="spellStart"/>
      <w:r w:rsidRPr="00873D15">
        <w:rPr>
          <w:rFonts w:ascii="Traditional Arabic" w:cs="Traditional Arabic" w:hint="cs"/>
          <w:sz w:val="32"/>
          <w:szCs w:val="32"/>
          <w:rtl/>
        </w:rPr>
        <w:t>السماوت</w:t>
      </w:r>
      <w:proofErr w:type="spellEnd"/>
      <w:r w:rsidRPr="00873D15">
        <w:rPr>
          <w:rFonts w:ascii="Traditional Arabic" w:cs="Traditional Arabic" w:hint="cs"/>
          <w:sz w:val="32"/>
          <w:szCs w:val="32"/>
          <w:rtl/>
        </w:rPr>
        <w:t xml:space="preserve"> والأرض مفتقرون إليه سبحانه، وما التقوى التي أمروا بها إلا لصلاح أنفسهم مبدأ ومعادا، لذلك عقب تعالى بقوله:</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b/>
          <w:bCs/>
          <w:color w:val="008000"/>
          <w:sz w:val="32"/>
          <w:szCs w:val="32"/>
          <w:rtl/>
        </w:rPr>
        <w:t>﴿</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غَنِيًّا حَمِيدًا﴾</w:t>
      </w:r>
      <w:r w:rsidRPr="00873D15">
        <w:rPr>
          <w:rFonts w:cs="Traditional Arabic" w:hint="cs"/>
          <w:sz w:val="32"/>
          <w:szCs w:val="32"/>
          <w:rtl/>
        </w:rPr>
        <w:t xml:space="preserve"> غَنِيًّا </w:t>
      </w:r>
      <w:r w:rsidRPr="00873D15">
        <w:rPr>
          <w:rFonts w:ascii="Traditional Arabic" w:cs="Traditional Arabic" w:hint="cs"/>
          <w:sz w:val="32"/>
          <w:szCs w:val="32"/>
          <w:rtl/>
        </w:rPr>
        <w:t>أي: وكان الله أزلا وأبدا غنيا بذاته غِنىً تاما مطلقا من</w:t>
      </w:r>
      <w:r w:rsidRPr="00873D15">
        <w:rPr>
          <w:rFonts w:ascii="Traditional Arabic" w:cs="Traditional Arabic"/>
          <w:sz w:val="32"/>
          <w:szCs w:val="32"/>
          <w:rtl/>
        </w:rPr>
        <w:t xml:space="preserve"> </w:t>
      </w:r>
      <w:r w:rsidRPr="00873D15">
        <w:rPr>
          <w:rFonts w:ascii="Traditional Arabic" w:cs="Traditional Arabic" w:hint="cs"/>
          <w:sz w:val="32"/>
          <w:szCs w:val="32"/>
          <w:rtl/>
        </w:rPr>
        <w:t>جميع</w:t>
      </w:r>
      <w:r w:rsidRPr="00873D15">
        <w:rPr>
          <w:rFonts w:ascii="Traditional Arabic" w:cs="Traditional Arabic"/>
          <w:sz w:val="32"/>
          <w:szCs w:val="32"/>
          <w:rtl/>
        </w:rPr>
        <w:t xml:space="preserve"> </w:t>
      </w:r>
      <w:r w:rsidRPr="00873D15">
        <w:rPr>
          <w:rFonts w:ascii="Traditional Arabic" w:cs="Traditional Arabic" w:hint="cs"/>
          <w:sz w:val="32"/>
          <w:szCs w:val="32"/>
          <w:rtl/>
        </w:rPr>
        <w:t>الوجوه</w:t>
      </w:r>
      <w:r w:rsidRPr="00873D15">
        <w:rPr>
          <w:rFonts w:ascii="Traditional Arabic" w:cs="Traditional Arabic"/>
          <w:sz w:val="32"/>
          <w:szCs w:val="32"/>
          <w:rtl/>
        </w:rPr>
        <w:t xml:space="preserve"> </w:t>
      </w:r>
      <w:r w:rsidRPr="00873D15">
        <w:rPr>
          <w:rFonts w:ascii="Traditional Arabic" w:cs="Traditional Arabic" w:hint="cs"/>
          <w:sz w:val="32"/>
          <w:szCs w:val="32"/>
          <w:rtl/>
        </w:rPr>
        <w:t>والاعتبارات، ومن</w:t>
      </w:r>
      <w:r w:rsidRPr="00873D15">
        <w:rPr>
          <w:rFonts w:ascii="Traditional Arabic" w:cs="Traditional Arabic"/>
          <w:sz w:val="32"/>
          <w:szCs w:val="32"/>
          <w:rtl/>
        </w:rPr>
        <w:t xml:space="preserve"> </w:t>
      </w:r>
      <w:r w:rsidRPr="00873D15">
        <w:rPr>
          <w:rFonts w:ascii="Traditional Arabic" w:cs="Traditional Arabic" w:hint="cs"/>
          <w:sz w:val="32"/>
          <w:szCs w:val="32"/>
          <w:rtl/>
        </w:rPr>
        <w:t>كمال</w:t>
      </w:r>
      <w:r w:rsidRPr="00873D15">
        <w:rPr>
          <w:rFonts w:ascii="Traditional Arabic" w:cs="Traditional Arabic"/>
          <w:sz w:val="32"/>
          <w:szCs w:val="32"/>
          <w:rtl/>
        </w:rPr>
        <w:t xml:space="preserve"> </w:t>
      </w:r>
      <w:r w:rsidRPr="00873D15">
        <w:rPr>
          <w:rFonts w:ascii="Traditional Arabic" w:cs="Traditional Arabic" w:hint="cs"/>
          <w:sz w:val="32"/>
          <w:szCs w:val="32"/>
          <w:rtl/>
        </w:rPr>
        <w:t>غناه</w:t>
      </w:r>
      <w:r w:rsidRPr="00873D15">
        <w:rPr>
          <w:rFonts w:ascii="Traditional Arabic" w:cs="Traditional Arabic"/>
          <w:sz w:val="32"/>
          <w:szCs w:val="32"/>
          <w:rtl/>
        </w:rPr>
        <w:t xml:space="preserve"> </w:t>
      </w:r>
      <w:r w:rsidRPr="00873D15">
        <w:rPr>
          <w:rFonts w:ascii="Traditional Arabic" w:cs="Traditional Arabic" w:hint="cs"/>
          <w:sz w:val="32"/>
          <w:szCs w:val="32"/>
          <w:rtl/>
        </w:rPr>
        <w:t>أنه</w:t>
      </w:r>
      <w:r w:rsidRPr="00873D15">
        <w:rPr>
          <w:rFonts w:ascii="Traditional Arabic" w:cs="Traditional Arabic"/>
          <w:sz w:val="32"/>
          <w:szCs w:val="32"/>
          <w:rtl/>
        </w:rPr>
        <w:t xml:space="preserve"> </w:t>
      </w:r>
      <w:r w:rsidRPr="00873D15">
        <w:rPr>
          <w:rFonts w:ascii="Traditional Arabic" w:cs="Traditional Arabic" w:hint="cs"/>
          <w:sz w:val="32"/>
          <w:szCs w:val="32"/>
          <w:rtl/>
        </w:rPr>
        <w:t>لم</w:t>
      </w:r>
      <w:r w:rsidRPr="00873D15">
        <w:rPr>
          <w:rFonts w:ascii="Traditional Arabic" w:cs="Traditional Arabic"/>
          <w:sz w:val="32"/>
          <w:szCs w:val="32"/>
          <w:rtl/>
        </w:rPr>
        <w:t xml:space="preserve"> </w:t>
      </w:r>
      <w:r w:rsidRPr="00873D15">
        <w:rPr>
          <w:rFonts w:ascii="Traditional Arabic" w:cs="Traditional Arabic" w:hint="cs"/>
          <w:sz w:val="32"/>
          <w:szCs w:val="32"/>
          <w:rtl/>
        </w:rPr>
        <w:t>يتخذ</w:t>
      </w:r>
      <w:r w:rsidRPr="00873D15">
        <w:rPr>
          <w:rFonts w:ascii="Traditional Arabic" w:cs="Traditional Arabic"/>
          <w:sz w:val="32"/>
          <w:szCs w:val="32"/>
          <w:rtl/>
        </w:rPr>
        <w:t xml:space="preserve"> </w:t>
      </w:r>
      <w:r w:rsidRPr="00873D15">
        <w:rPr>
          <w:rFonts w:ascii="Traditional Arabic" w:cs="Traditional Arabic" w:hint="cs"/>
          <w:sz w:val="32"/>
          <w:szCs w:val="32"/>
          <w:rtl/>
        </w:rPr>
        <w:t>صاحبة</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ولداً</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شريكاً</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الملك</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ولياً</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 xml:space="preserve">الذل </w:t>
      </w:r>
      <w:r w:rsidRPr="00873D15">
        <w:rPr>
          <w:rFonts w:ascii="Traditional Arabic" w:cs="Traditional Arabic" w:hint="cs"/>
          <w:b/>
          <w:bCs/>
          <w:color w:val="008000"/>
          <w:sz w:val="32"/>
          <w:szCs w:val="32"/>
          <w:rtl/>
        </w:rPr>
        <w:t>﴿</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بَدِيعُ</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السَّمَاوَاتِ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أَنَّى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يَكُونُ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وَلَدٌ</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وَلَمْ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تَكُنْ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صَاحِبَةٌ</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وَخَلَقَ</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شَيْءٍ</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وَهُوَ</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بِكُلِّ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شَيْءٍ</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عَلِيمٌ﴾</w:t>
      </w:r>
      <w:r w:rsidRPr="00873D15">
        <w:rPr>
          <w:rFonts w:ascii="Traditional Arabic" w:cs="Traditional Arabic" w:hint="cs"/>
          <w:sz w:val="32"/>
          <w:szCs w:val="32"/>
          <w:rtl/>
        </w:rPr>
        <w:t xml:space="preserve"> الأنعام</w:t>
      </w:r>
      <w:r w:rsidRPr="00873D15">
        <w:rPr>
          <w:rFonts w:ascii="Traditional Arabic" w:cs="Traditional Arabic"/>
          <w:sz w:val="32"/>
          <w:szCs w:val="32"/>
          <w:rtl/>
        </w:rPr>
        <w:t xml:space="preserve"> 101</w:t>
      </w:r>
      <w:r w:rsidRPr="00873D15">
        <w:rPr>
          <w:rFonts w:ascii="Traditional Arabic" w:cs="Traditional Arabic" w:hint="cs"/>
          <w:sz w:val="32"/>
          <w:szCs w:val="32"/>
          <w:rtl/>
        </w:rPr>
        <w:t>، ومن</w:t>
      </w:r>
      <w:r w:rsidRPr="00873D15">
        <w:rPr>
          <w:rFonts w:ascii="Traditional Arabic" w:cs="Traditional Arabic"/>
          <w:sz w:val="32"/>
          <w:szCs w:val="32"/>
          <w:rtl/>
        </w:rPr>
        <w:t xml:space="preserve"> </w:t>
      </w:r>
      <w:r w:rsidRPr="00873D15">
        <w:rPr>
          <w:rFonts w:ascii="Traditional Arabic" w:cs="Traditional Arabic" w:hint="cs"/>
          <w:sz w:val="32"/>
          <w:szCs w:val="32"/>
          <w:rtl/>
        </w:rPr>
        <w:t>كمال</w:t>
      </w:r>
      <w:r w:rsidRPr="00873D15">
        <w:rPr>
          <w:rFonts w:ascii="Traditional Arabic" w:cs="Traditional Arabic"/>
          <w:sz w:val="32"/>
          <w:szCs w:val="32"/>
          <w:rtl/>
        </w:rPr>
        <w:t xml:space="preserve"> </w:t>
      </w:r>
      <w:r w:rsidRPr="00873D15">
        <w:rPr>
          <w:rFonts w:ascii="Traditional Arabic" w:cs="Traditional Arabic" w:hint="cs"/>
          <w:sz w:val="32"/>
          <w:szCs w:val="32"/>
          <w:rtl/>
        </w:rPr>
        <w:t>غناه</w:t>
      </w:r>
      <w:r w:rsidRPr="00873D15">
        <w:rPr>
          <w:rFonts w:ascii="Traditional Arabic" w:cs="Traditional Arabic"/>
          <w:sz w:val="32"/>
          <w:szCs w:val="32"/>
          <w:rtl/>
        </w:rPr>
        <w:t xml:space="preserve"> </w:t>
      </w:r>
      <w:r w:rsidRPr="00873D15">
        <w:rPr>
          <w:rFonts w:ascii="Traditional Arabic" w:cs="Traditional Arabic" w:hint="cs"/>
          <w:sz w:val="32"/>
          <w:szCs w:val="32"/>
          <w:rtl/>
        </w:rPr>
        <w:t>وسعةِ</w:t>
      </w:r>
      <w:r w:rsidRPr="00873D15">
        <w:rPr>
          <w:rFonts w:ascii="Traditional Arabic" w:cs="Traditional Arabic"/>
          <w:sz w:val="32"/>
          <w:szCs w:val="32"/>
          <w:rtl/>
        </w:rPr>
        <w:t xml:space="preserve"> </w:t>
      </w:r>
      <w:r w:rsidRPr="00873D15">
        <w:rPr>
          <w:rFonts w:ascii="Traditional Arabic" w:cs="Traditional Arabic" w:hint="cs"/>
          <w:sz w:val="32"/>
          <w:szCs w:val="32"/>
          <w:rtl/>
        </w:rPr>
        <w:t>عطاياه</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يفيضه من النعيم على أوليائه في الجنة، مما</w:t>
      </w:r>
      <w:r w:rsidRPr="00873D15">
        <w:rPr>
          <w:rFonts w:ascii="Traditional Arabic" w:cs="Traditional Arabic"/>
          <w:sz w:val="32"/>
          <w:szCs w:val="32"/>
          <w:rtl/>
        </w:rPr>
        <w:t xml:space="preserve"> </w:t>
      </w:r>
      <w:r w:rsidRPr="00873D15">
        <w:rPr>
          <w:rFonts w:ascii="Traditional Arabic" w:cs="Traditional Arabic" w:hint="cs"/>
          <w:sz w:val="32"/>
          <w:szCs w:val="32"/>
          <w:rtl/>
        </w:rPr>
        <w:t>لا</w:t>
      </w:r>
      <w:r w:rsidRPr="00873D15">
        <w:rPr>
          <w:rFonts w:ascii="Traditional Arabic" w:cs="Traditional Arabic"/>
          <w:sz w:val="32"/>
          <w:szCs w:val="32"/>
          <w:rtl/>
        </w:rPr>
        <w:t xml:space="preserve"> </w:t>
      </w:r>
      <w:r w:rsidRPr="00873D15">
        <w:rPr>
          <w:rFonts w:ascii="Traditional Arabic" w:cs="Traditional Arabic" w:hint="cs"/>
          <w:sz w:val="32"/>
          <w:szCs w:val="32"/>
          <w:rtl/>
        </w:rPr>
        <w:t>عين</w:t>
      </w:r>
      <w:r w:rsidRPr="00873D15">
        <w:rPr>
          <w:rFonts w:ascii="Traditional Arabic" w:cs="Traditional Arabic"/>
          <w:sz w:val="32"/>
          <w:szCs w:val="32"/>
          <w:rtl/>
        </w:rPr>
        <w:t xml:space="preserve"> </w:t>
      </w:r>
      <w:r w:rsidRPr="00873D15">
        <w:rPr>
          <w:rFonts w:ascii="Traditional Arabic" w:cs="Traditional Arabic" w:hint="cs"/>
          <w:sz w:val="32"/>
          <w:szCs w:val="32"/>
          <w:rtl/>
        </w:rPr>
        <w:t>رأت</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أذن</w:t>
      </w:r>
      <w:r w:rsidRPr="00873D15">
        <w:rPr>
          <w:rFonts w:ascii="Traditional Arabic" w:cs="Traditional Arabic"/>
          <w:sz w:val="32"/>
          <w:szCs w:val="32"/>
          <w:rtl/>
        </w:rPr>
        <w:t xml:space="preserve"> </w:t>
      </w:r>
      <w:r w:rsidRPr="00873D15">
        <w:rPr>
          <w:rFonts w:ascii="Traditional Arabic" w:cs="Traditional Arabic" w:hint="cs"/>
          <w:sz w:val="32"/>
          <w:szCs w:val="32"/>
          <w:rtl/>
        </w:rPr>
        <w:t>سمعت</w:t>
      </w:r>
      <w:r w:rsidRPr="00873D15">
        <w:rPr>
          <w:rFonts w:ascii="Traditional Arabic" w:cs="Traditional Arabic"/>
          <w:sz w:val="32"/>
          <w:szCs w:val="32"/>
          <w:rtl/>
        </w:rPr>
        <w:t xml:space="preserve"> </w:t>
      </w:r>
      <w:r w:rsidRPr="00873D15">
        <w:rPr>
          <w:rFonts w:ascii="Traditional Arabic" w:cs="Traditional Arabic" w:hint="cs"/>
          <w:sz w:val="32"/>
          <w:szCs w:val="32"/>
          <w:rtl/>
        </w:rPr>
        <w:t>ولا</w:t>
      </w:r>
      <w:r w:rsidRPr="00873D15">
        <w:rPr>
          <w:rFonts w:ascii="Traditional Arabic" w:cs="Traditional Arabic"/>
          <w:sz w:val="32"/>
          <w:szCs w:val="32"/>
          <w:rtl/>
        </w:rPr>
        <w:t xml:space="preserve"> </w:t>
      </w:r>
      <w:r w:rsidRPr="00873D15">
        <w:rPr>
          <w:rFonts w:ascii="Traditional Arabic" w:cs="Traditional Arabic" w:hint="cs"/>
          <w:sz w:val="32"/>
          <w:szCs w:val="32"/>
          <w:rtl/>
        </w:rPr>
        <w:t>خطر</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قلب</w:t>
      </w:r>
      <w:r w:rsidRPr="00873D15">
        <w:rPr>
          <w:rFonts w:ascii="Traditional Arabic" w:cs="Traditional Arabic"/>
          <w:sz w:val="32"/>
          <w:szCs w:val="32"/>
          <w:rtl/>
        </w:rPr>
        <w:t xml:space="preserve"> </w:t>
      </w:r>
      <w:r w:rsidRPr="00873D15">
        <w:rPr>
          <w:rFonts w:ascii="Traditional Arabic" w:cs="Traditional Arabic" w:hint="cs"/>
          <w:sz w:val="32"/>
          <w:szCs w:val="32"/>
          <w:rtl/>
        </w:rPr>
        <w:t>بشر، ومن كمال غناه أنه</w:t>
      </w:r>
      <w:r w:rsidRPr="00873D15">
        <w:rPr>
          <w:rFonts w:ascii="Traditional Arabic" w:cs="Traditional Arabic"/>
          <w:sz w:val="32"/>
          <w:szCs w:val="32"/>
          <w:rtl/>
        </w:rPr>
        <w:t xml:space="preserve"> </w:t>
      </w:r>
      <w:r w:rsidRPr="00873D15">
        <w:rPr>
          <w:rFonts w:ascii="Traditional Arabic" w:cs="Traditional Arabic" w:hint="cs"/>
          <w:sz w:val="32"/>
          <w:szCs w:val="32"/>
          <w:rtl/>
        </w:rPr>
        <w:t>لو</w:t>
      </w:r>
      <w:r w:rsidRPr="00873D15">
        <w:rPr>
          <w:rFonts w:ascii="Traditional Arabic" w:cs="Traditional Arabic"/>
          <w:sz w:val="32"/>
          <w:szCs w:val="32"/>
          <w:rtl/>
        </w:rPr>
        <w:t xml:space="preserve"> </w:t>
      </w:r>
      <w:r w:rsidRPr="00873D15">
        <w:rPr>
          <w:rFonts w:ascii="Traditional Arabic" w:cs="Traditional Arabic" w:hint="cs"/>
          <w:sz w:val="32"/>
          <w:szCs w:val="32"/>
          <w:rtl/>
        </w:rPr>
        <w:t>اجتمع</w:t>
      </w:r>
      <w:r w:rsidRPr="00873D15">
        <w:rPr>
          <w:rFonts w:ascii="Traditional Arabic" w:cs="Traditional Arabic"/>
          <w:sz w:val="32"/>
          <w:szCs w:val="32"/>
          <w:rtl/>
        </w:rPr>
        <w:t xml:space="preserve"> </w:t>
      </w:r>
      <w:r w:rsidRPr="00873D15">
        <w:rPr>
          <w:rFonts w:ascii="Traditional Arabic" w:cs="Traditional Arabic" w:hint="cs"/>
          <w:sz w:val="32"/>
          <w:szCs w:val="32"/>
          <w:rtl/>
        </w:rPr>
        <w:t>أول</w:t>
      </w:r>
      <w:r w:rsidRPr="00873D15">
        <w:rPr>
          <w:rFonts w:ascii="Traditional Arabic" w:cs="Traditional Arabic"/>
          <w:sz w:val="32"/>
          <w:szCs w:val="32"/>
          <w:rtl/>
        </w:rPr>
        <w:t xml:space="preserve"> </w:t>
      </w:r>
      <w:r w:rsidRPr="00873D15">
        <w:rPr>
          <w:rFonts w:ascii="Traditional Arabic" w:cs="Traditional Arabic" w:hint="cs"/>
          <w:sz w:val="32"/>
          <w:szCs w:val="32"/>
          <w:rtl/>
        </w:rPr>
        <w:t>الخلق</w:t>
      </w:r>
      <w:r w:rsidRPr="00873D15">
        <w:rPr>
          <w:rFonts w:ascii="Traditional Arabic" w:cs="Traditional Arabic"/>
          <w:sz w:val="32"/>
          <w:szCs w:val="32"/>
          <w:rtl/>
        </w:rPr>
        <w:t xml:space="preserve"> </w:t>
      </w:r>
      <w:r w:rsidRPr="00873D15">
        <w:rPr>
          <w:rFonts w:ascii="Traditional Arabic" w:cs="Traditional Arabic" w:hint="cs"/>
          <w:sz w:val="32"/>
          <w:szCs w:val="32"/>
          <w:rtl/>
        </w:rPr>
        <w:t>وآخرهم</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صعيد</w:t>
      </w:r>
      <w:r w:rsidRPr="00873D15">
        <w:rPr>
          <w:rFonts w:ascii="Traditional Arabic" w:cs="Traditional Arabic"/>
          <w:sz w:val="32"/>
          <w:szCs w:val="32"/>
          <w:rtl/>
        </w:rPr>
        <w:t xml:space="preserve"> </w:t>
      </w:r>
      <w:r w:rsidRPr="00873D15">
        <w:rPr>
          <w:rFonts w:ascii="Traditional Arabic" w:cs="Traditional Arabic" w:hint="cs"/>
          <w:sz w:val="32"/>
          <w:szCs w:val="32"/>
          <w:rtl/>
        </w:rPr>
        <w:t>واحد</w:t>
      </w:r>
      <w:r w:rsidRPr="00873D15">
        <w:rPr>
          <w:rFonts w:ascii="Traditional Arabic" w:cs="Traditional Arabic"/>
          <w:sz w:val="32"/>
          <w:szCs w:val="32"/>
          <w:rtl/>
        </w:rPr>
        <w:t xml:space="preserve"> </w:t>
      </w:r>
      <w:r w:rsidRPr="00873D15">
        <w:rPr>
          <w:rFonts w:ascii="Traditional Arabic" w:cs="Traditional Arabic" w:hint="cs"/>
          <w:sz w:val="32"/>
          <w:szCs w:val="32"/>
          <w:rtl/>
        </w:rPr>
        <w:t>فسألوه،</w:t>
      </w:r>
      <w:r w:rsidRPr="00873D15">
        <w:rPr>
          <w:rFonts w:ascii="Traditional Arabic" w:cs="Traditional Arabic"/>
          <w:sz w:val="32"/>
          <w:szCs w:val="32"/>
          <w:rtl/>
        </w:rPr>
        <w:t xml:space="preserve"> </w:t>
      </w:r>
      <w:r w:rsidRPr="00873D15">
        <w:rPr>
          <w:rFonts w:ascii="Traditional Arabic" w:cs="Traditional Arabic" w:hint="cs"/>
          <w:sz w:val="32"/>
          <w:szCs w:val="32"/>
          <w:rtl/>
        </w:rPr>
        <w:t>فأعطى</w:t>
      </w:r>
      <w:r w:rsidRPr="00873D15">
        <w:rPr>
          <w:rFonts w:ascii="Traditional Arabic" w:cs="Traditional Arabic"/>
          <w:sz w:val="32"/>
          <w:szCs w:val="32"/>
          <w:rtl/>
        </w:rPr>
        <w:t xml:space="preserve"> </w:t>
      </w:r>
      <w:r w:rsidRPr="00873D15">
        <w:rPr>
          <w:rFonts w:ascii="Traditional Arabic" w:cs="Traditional Arabic" w:hint="cs"/>
          <w:sz w:val="32"/>
          <w:szCs w:val="32"/>
          <w:rtl/>
        </w:rPr>
        <w:t>كلاً</w:t>
      </w:r>
      <w:r w:rsidRPr="00873D15">
        <w:rPr>
          <w:rFonts w:ascii="Traditional Arabic" w:cs="Traditional Arabic"/>
          <w:sz w:val="32"/>
          <w:szCs w:val="32"/>
          <w:rtl/>
        </w:rPr>
        <w:t xml:space="preserve"> </w:t>
      </w:r>
      <w:r w:rsidRPr="00873D15">
        <w:rPr>
          <w:rFonts w:ascii="Traditional Arabic" w:cs="Traditional Arabic" w:hint="cs"/>
          <w:sz w:val="32"/>
          <w:szCs w:val="32"/>
          <w:rtl/>
        </w:rPr>
        <w:t>منهم</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سأله</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نقص</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ملكه</w:t>
      </w:r>
      <w:r w:rsidRPr="00873D15">
        <w:rPr>
          <w:rFonts w:ascii="Traditional Arabic" w:cs="Traditional Arabic"/>
          <w:sz w:val="32"/>
          <w:szCs w:val="32"/>
          <w:rtl/>
        </w:rPr>
        <w:t xml:space="preserve"> </w:t>
      </w:r>
      <w:r w:rsidRPr="00873D15">
        <w:rPr>
          <w:rFonts w:ascii="Traditional Arabic" w:cs="Traditional Arabic" w:hint="cs"/>
          <w:sz w:val="32"/>
          <w:szCs w:val="32"/>
          <w:rtl/>
        </w:rPr>
        <w:t>مثقال</w:t>
      </w:r>
      <w:r w:rsidRPr="00873D15">
        <w:rPr>
          <w:rFonts w:ascii="Traditional Arabic" w:cs="Traditional Arabic"/>
          <w:sz w:val="32"/>
          <w:szCs w:val="32"/>
          <w:rtl/>
        </w:rPr>
        <w:t xml:space="preserve"> </w:t>
      </w:r>
      <w:r w:rsidRPr="00873D15">
        <w:rPr>
          <w:rFonts w:ascii="Traditional Arabic" w:cs="Traditional Arabic" w:hint="cs"/>
          <w:sz w:val="32"/>
          <w:szCs w:val="32"/>
          <w:rtl/>
        </w:rPr>
        <w:t>ذرة، وفي الحديث الصحيح عن أبي ذر رضي الله عنه عن</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فيما</w:t>
      </w:r>
      <w:r w:rsidRPr="00873D15">
        <w:rPr>
          <w:rFonts w:ascii="Traditional Arabic" w:cs="Traditional Arabic"/>
          <w:sz w:val="32"/>
          <w:szCs w:val="32"/>
          <w:rtl/>
        </w:rPr>
        <w:t xml:space="preserve"> </w:t>
      </w:r>
      <w:r w:rsidRPr="00873D15">
        <w:rPr>
          <w:rFonts w:ascii="Traditional Arabic" w:cs="Traditional Arabic" w:hint="cs"/>
          <w:sz w:val="32"/>
          <w:szCs w:val="32"/>
          <w:rtl/>
        </w:rPr>
        <w:t>يروي</w:t>
      </w:r>
      <w:r w:rsidRPr="00873D15">
        <w:rPr>
          <w:rFonts w:ascii="Traditional Arabic" w:cs="Traditional Arabic"/>
          <w:sz w:val="32"/>
          <w:szCs w:val="32"/>
          <w:rtl/>
        </w:rPr>
        <w:t xml:space="preserve"> </w:t>
      </w:r>
      <w:r w:rsidRPr="00873D15">
        <w:rPr>
          <w:rFonts w:ascii="Traditional Arabic" w:cs="Traditional Arabic" w:hint="cs"/>
          <w:sz w:val="32"/>
          <w:szCs w:val="32"/>
          <w:rtl/>
        </w:rPr>
        <w:t>عن</w:t>
      </w:r>
      <w:r w:rsidRPr="00873D15">
        <w:rPr>
          <w:rFonts w:ascii="Traditional Arabic" w:cs="Traditional Arabic"/>
          <w:sz w:val="32"/>
          <w:szCs w:val="32"/>
          <w:rtl/>
        </w:rPr>
        <w:t xml:space="preserve"> </w:t>
      </w:r>
      <w:r w:rsidRPr="00873D15">
        <w:rPr>
          <w:rFonts w:ascii="Traditional Arabic" w:cs="Traditional Arabic" w:hint="cs"/>
          <w:sz w:val="32"/>
          <w:szCs w:val="32"/>
          <w:rtl/>
        </w:rPr>
        <w:t>ربه</w:t>
      </w:r>
      <w:r w:rsidRPr="00873D15">
        <w:rPr>
          <w:rFonts w:ascii="Traditional Arabic" w:cs="Traditional Arabic"/>
          <w:sz w:val="32"/>
          <w:szCs w:val="32"/>
          <w:rtl/>
        </w:rPr>
        <w:t xml:space="preserve"> </w:t>
      </w:r>
      <w:r w:rsidRPr="00873D15">
        <w:rPr>
          <w:rFonts w:ascii="Traditional Arabic" w:cs="Traditional Arabic" w:hint="cs"/>
          <w:sz w:val="32"/>
          <w:szCs w:val="32"/>
          <w:rtl/>
        </w:rPr>
        <w:t>عز</w:t>
      </w:r>
      <w:r w:rsidRPr="00873D15">
        <w:rPr>
          <w:rFonts w:ascii="Traditional Arabic" w:cs="Traditional Arabic"/>
          <w:sz w:val="32"/>
          <w:szCs w:val="32"/>
          <w:rtl/>
        </w:rPr>
        <w:t xml:space="preserve"> </w:t>
      </w:r>
      <w:r w:rsidRPr="00873D15">
        <w:rPr>
          <w:rFonts w:ascii="Traditional Arabic" w:cs="Traditional Arabic" w:hint="cs"/>
          <w:sz w:val="32"/>
          <w:szCs w:val="32"/>
          <w:rtl/>
        </w:rPr>
        <w:t>وجل</w:t>
      </w:r>
      <w:r w:rsidRPr="00873D15">
        <w:rPr>
          <w:rFonts w:ascii="Traditional Arabic" w:cs="Traditional Arabic"/>
          <w:sz w:val="32"/>
          <w:szCs w:val="32"/>
          <w:rtl/>
        </w:rPr>
        <w:t xml:space="preserve"> </w:t>
      </w:r>
      <w:r w:rsidRPr="00873D15">
        <w:rPr>
          <w:rFonts w:ascii="Traditional Arabic" w:cs="Traditional Arabic" w:hint="cs"/>
          <w:sz w:val="32"/>
          <w:szCs w:val="32"/>
          <w:rtl/>
        </w:rPr>
        <w:t>أنه</w:t>
      </w:r>
      <w:r w:rsidRPr="00873D15">
        <w:rPr>
          <w:rFonts w:ascii="Traditional Arabic" w:cs="Traditional Arabic"/>
          <w:sz w:val="32"/>
          <w:szCs w:val="32"/>
          <w:rtl/>
        </w:rPr>
        <w:t xml:space="preserve"> </w:t>
      </w:r>
      <w:r w:rsidRPr="00873D15">
        <w:rPr>
          <w:rFonts w:ascii="Traditional Arabic" w:cs="Traditional Arabic" w:hint="cs"/>
          <w:sz w:val="32"/>
          <w:szCs w:val="32"/>
          <w:rtl/>
        </w:rPr>
        <w:t>قال:(يا</w:t>
      </w:r>
      <w:r w:rsidRPr="00873D15">
        <w:rPr>
          <w:rFonts w:ascii="Traditional Arabic" w:cs="Traditional Arabic"/>
          <w:sz w:val="32"/>
          <w:szCs w:val="32"/>
          <w:rtl/>
        </w:rPr>
        <w:t xml:space="preserve"> </w:t>
      </w:r>
      <w:r w:rsidRPr="00873D15">
        <w:rPr>
          <w:rFonts w:ascii="Traditional Arabic" w:cs="Traditional Arabic" w:hint="cs"/>
          <w:sz w:val="32"/>
          <w:szCs w:val="32"/>
          <w:rtl/>
        </w:rPr>
        <w:t>عبادي</w:t>
      </w:r>
      <w:r w:rsidRPr="00873D15">
        <w:rPr>
          <w:rFonts w:ascii="Traditional Arabic" w:cs="Traditional Arabic"/>
          <w:sz w:val="32"/>
          <w:szCs w:val="32"/>
          <w:rtl/>
        </w:rPr>
        <w:t xml:space="preserve"> </w:t>
      </w:r>
      <w:r w:rsidRPr="00873D15">
        <w:rPr>
          <w:rFonts w:ascii="Traditional Arabic" w:cs="Traditional Arabic" w:hint="cs"/>
          <w:sz w:val="32"/>
          <w:szCs w:val="32"/>
          <w:rtl/>
        </w:rPr>
        <w:t>إنكم</w:t>
      </w:r>
      <w:r w:rsidRPr="00873D15">
        <w:rPr>
          <w:rFonts w:ascii="Traditional Arabic" w:cs="Traditional Arabic"/>
          <w:sz w:val="32"/>
          <w:szCs w:val="32"/>
          <w:rtl/>
        </w:rPr>
        <w:t xml:space="preserve"> </w:t>
      </w:r>
      <w:r w:rsidRPr="00873D15">
        <w:rPr>
          <w:rFonts w:ascii="Traditional Arabic" w:cs="Traditional Arabic" w:hint="cs"/>
          <w:sz w:val="32"/>
          <w:szCs w:val="32"/>
          <w:rtl/>
        </w:rPr>
        <w:t>لن</w:t>
      </w:r>
      <w:r w:rsidRPr="00873D15">
        <w:rPr>
          <w:rFonts w:ascii="Traditional Arabic" w:cs="Traditional Arabic"/>
          <w:sz w:val="32"/>
          <w:szCs w:val="32"/>
          <w:rtl/>
        </w:rPr>
        <w:t xml:space="preserve"> </w:t>
      </w:r>
      <w:r w:rsidRPr="00873D15">
        <w:rPr>
          <w:rFonts w:ascii="Traditional Arabic" w:cs="Traditional Arabic" w:hint="cs"/>
          <w:sz w:val="32"/>
          <w:szCs w:val="32"/>
          <w:rtl/>
        </w:rPr>
        <w:t>تبلغوا</w:t>
      </w:r>
      <w:r w:rsidRPr="00873D15">
        <w:rPr>
          <w:rFonts w:ascii="Traditional Arabic" w:cs="Traditional Arabic"/>
          <w:sz w:val="32"/>
          <w:szCs w:val="32"/>
          <w:rtl/>
        </w:rPr>
        <w:t xml:space="preserve"> </w:t>
      </w:r>
      <w:r w:rsidRPr="00873D15">
        <w:rPr>
          <w:rFonts w:ascii="Traditional Arabic" w:cs="Traditional Arabic" w:hint="cs"/>
          <w:sz w:val="32"/>
          <w:szCs w:val="32"/>
          <w:rtl/>
        </w:rPr>
        <w:t>ضري</w:t>
      </w:r>
      <w:r w:rsidRPr="00873D15">
        <w:rPr>
          <w:rFonts w:ascii="Traditional Arabic" w:cs="Traditional Arabic"/>
          <w:sz w:val="32"/>
          <w:szCs w:val="32"/>
          <w:rtl/>
        </w:rPr>
        <w:t xml:space="preserve"> </w:t>
      </w:r>
      <w:r w:rsidRPr="00873D15">
        <w:rPr>
          <w:rFonts w:ascii="Traditional Arabic" w:cs="Traditional Arabic" w:hint="cs"/>
          <w:sz w:val="32"/>
          <w:szCs w:val="32"/>
          <w:rtl/>
        </w:rPr>
        <w:t>فتضروني</w:t>
      </w:r>
      <w:r w:rsidRPr="00873D15">
        <w:rPr>
          <w:rFonts w:ascii="Traditional Arabic" w:cs="Traditional Arabic"/>
          <w:sz w:val="32"/>
          <w:szCs w:val="32"/>
          <w:rtl/>
        </w:rPr>
        <w:t xml:space="preserve"> </w:t>
      </w:r>
      <w:r w:rsidRPr="00873D15">
        <w:rPr>
          <w:rFonts w:ascii="Traditional Arabic" w:cs="Traditional Arabic" w:hint="cs"/>
          <w:sz w:val="32"/>
          <w:szCs w:val="32"/>
          <w:rtl/>
        </w:rPr>
        <w:t>ولن</w:t>
      </w:r>
      <w:r w:rsidRPr="00873D15">
        <w:rPr>
          <w:rFonts w:ascii="Traditional Arabic" w:cs="Traditional Arabic"/>
          <w:sz w:val="32"/>
          <w:szCs w:val="32"/>
          <w:rtl/>
        </w:rPr>
        <w:t xml:space="preserve"> </w:t>
      </w:r>
      <w:r w:rsidRPr="00873D15">
        <w:rPr>
          <w:rFonts w:ascii="Traditional Arabic" w:cs="Traditional Arabic" w:hint="cs"/>
          <w:sz w:val="32"/>
          <w:szCs w:val="32"/>
          <w:rtl/>
        </w:rPr>
        <w:t>تبلغوا</w:t>
      </w:r>
      <w:r w:rsidRPr="00873D15">
        <w:rPr>
          <w:rFonts w:ascii="Traditional Arabic" w:cs="Traditional Arabic"/>
          <w:sz w:val="32"/>
          <w:szCs w:val="32"/>
          <w:rtl/>
        </w:rPr>
        <w:t xml:space="preserve"> </w:t>
      </w:r>
      <w:r w:rsidRPr="00873D15">
        <w:rPr>
          <w:rFonts w:ascii="Traditional Arabic" w:cs="Traditional Arabic" w:hint="cs"/>
          <w:sz w:val="32"/>
          <w:szCs w:val="32"/>
          <w:rtl/>
        </w:rPr>
        <w:t>نفعي</w:t>
      </w:r>
      <w:r w:rsidRPr="00873D15">
        <w:rPr>
          <w:rFonts w:ascii="Traditional Arabic" w:cs="Traditional Arabic"/>
          <w:sz w:val="32"/>
          <w:szCs w:val="32"/>
          <w:rtl/>
        </w:rPr>
        <w:t xml:space="preserve"> </w:t>
      </w:r>
      <w:r w:rsidRPr="00873D15">
        <w:rPr>
          <w:rFonts w:ascii="Traditional Arabic" w:cs="Traditional Arabic" w:hint="cs"/>
          <w:sz w:val="32"/>
          <w:szCs w:val="32"/>
          <w:rtl/>
        </w:rPr>
        <w:t>فتنفعوني،</w:t>
      </w:r>
      <w:r w:rsidRPr="00873D15">
        <w:rPr>
          <w:rFonts w:ascii="Traditional Arabic" w:cs="Traditional Arabic"/>
          <w:sz w:val="32"/>
          <w:szCs w:val="32"/>
          <w:rtl/>
        </w:rPr>
        <w:t xml:space="preserve"> </w:t>
      </w:r>
      <w:r w:rsidRPr="00873D15">
        <w:rPr>
          <w:rFonts w:ascii="Traditional Arabic" w:cs="Traditional Arabic" w:hint="cs"/>
          <w:sz w:val="32"/>
          <w:szCs w:val="32"/>
          <w:rtl/>
        </w:rPr>
        <w:t>يا</w:t>
      </w:r>
      <w:r w:rsidRPr="00873D15">
        <w:rPr>
          <w:rFonts w:ascii="Traditional Arabic" w:cs="Traditional Arabic"/>
          <w:sz w:val="32"/>
          <w:szCs w:val="32"/>
          <w:rtl/>
        </w:rPr>
        <w:t xml:space="preserve"> </w:t>
      </w:r>
      <w:r w:rsidRPr="00873D15">
        <w:rPr>
          <w:rFonts w:ascii="Traditional Arabic" w:cs="Traditional Arabic" w:hint="cs"/>
          <w:sz w:val="32"/>
          <w:szCs w:val="32"/>
          <w:rtl/>
        </w:rPr>
        <w:t>عبادي</w:t>
      </w:r>
      <w:r w:rsidRPr="00873D15">
        <w:rPr>
          <w:rFonts w:ascii="Traditional Arabic" w:cs="Traditional Arabic"/>
          <w:sz w:val="32"/>
          <w:szCs w:val="32"/>
          <w:rtl/>
        </w:rPr>
        <w:t xml:space="preserve"> </w:t>
      </w:r>
      <w:r w:rsidRPr="00873D15">
        <w:rPr>
          <w:rFonts w:ascii="Traditional Arabic" w:cs="Traditional Arabic" w:hint="cs"/>
          <w:sz w:val="32"/>
          <w:szCs w:val="32"/>
          <w:rtl/>
        </w:rPr>
        <w:t>لو</w:t>
      </w:r>
      <w:r w:rsidRPr="00873D15">
        <w:rPr>
          <w:rFonts w:ascii="Traditional Arabic" w:cs="Traditional Arabic"/>
          <w:sz w:val="32"/>
          <w:szCs w:val="32"/>
          <w:rtl/>
        </w:rPr>
        <w:t xml:space="preserve"> </w:t>
      </w:r>
      <w:r w:rsidRPr="00873D15">
        <w:rPr>
          <w:rFonts w:ascii="Traditional Arabic" w:cs="Traditional Arabic" w:hint="cs"/>
          <w:sz w:val="32"/>
          <w:szCs w:val="32"/>
          <w:rtl/>
        </w:rPr>
        <w:t>أن</w:t>
      </w:r>
      <w:r w:rsidRPr="00873D15">
        <w:rPr>
          <w:rFonts w:ascii="Traditional Arabic" w:cs="Traditional Arabic"/>
          <w:sz w:val="32"/>
          <w:szCs w:val="32"/>
          <w:rtl/>
        </w:rPr>
        <w:t xml:space="preserve"> </w:t>
      </w:r>
      <w:r w:rsidRPr="00873D15">
        <w:rPr>
          <w:rFonts w:ascii="Traditional Arabic" w:cs="Traditional Arabic" w:hint="cs"/>
          <w:sz w:val="32"/>
          <w:szCs w:val="32"/>
          <w:rtl/>
        </w:rPr>
        <w:t>أولكم</w:t>
      </w:r>
      <w:r w:rsidRPr="00873D15">
        <w:rPr>
          <w:rFonts w:ascii="Traditional Arabic" w:cs="Traditional Arabic"/>
          <w:sz w:val="32"/>
          <w:szCs w:val="32"/>
          <w:rtl/>
        </w:rPr>
        <w:t xml:space="preserve"> </w:t>
      </w:r>
      <w:r w:rsidRPr="00873D15">
        <w:rPr>
          <w:rFonts w:ascii="Traditional Arabic" w:cs="Traditional Arabic" w:hint="cs"/>
          <w:sz w:val="32"/>
          <w:szCs w:val="32"/>
          <w:rtl/>
        </w:rPr>
        <w:t>وآخركم</w:t>
      </w:r>
      <w:r w:rsidRPr="00873D15">
        <w:rPr>
          <w:rFonts w:ascii="Traditional Arabic" w:cs="Traditional Arabic"/>
          <w:sz w:val="32"/>
          <w:szCs w:val="32"/>
          <w:rtl/>
        </w:rPr>
        <w:t xml:space="preserve"> </w:t>
      </w:r>
      <w:r w:rsidRPr="00873D15">
        <w:rPr>
          <w:rFonts w:ascii="Traditional Arabic" w:cs="Traditional Arabic" w:hint="cs"/>
          <w:sz w:val="32"/>
          <w:szCs w:val="32"/>
          <w:rtl/>
        </w:rPr>
        <w:t>وإنسكم</w:t>
      </w:r>
      <w:r w:rsidRPr="00873D15">
        <w:rPr>
          <w:rFonts w:ascii="Traditional Arabic" w:cs="Traditional Arabic"/>
          <w:sz w:val="32"/>
          <w:szCs w:val="32"/>
          <w:rtl/>
        </w:rPr>
        <w:t xml:space="preserve"> </w:t>
      </w:r>
      <w:r w:rsidRPr="00873D15">
        <w:rPr>
          <w:rFonts w:ascii="Traditional Arabic" w:cs="Traditional Arabic" w:hint="cs"/>
          <w:sz w:val="32"/>
          <w:szCs w:val="32"/>
          <w:rtl/>
        </w:rPr>
        <w:t>وجنكم</w:t>
      </w:r>
      <w:r w:rsidRPr="00873D15">
        <w:rPr>
          <w:rFonts w:ascii="Traditional Arabic" w:cs="Traditional Arabic"/>
          <w:sz w:val="32"/>
          <w:szCs w:val="32"/>
          <w:rtl/>
        </w:rPr>
        <w:t xml:space="preserve"> </w:t>
      </w:r>
      <w:r w:rsidRPr="00873D15">
        <w:rPr>
          <w:rFonts w:ascii="Traditional Arabic" w:cs="Traditional Arabic" w:hint="cs"/>
          <w:sz w:val="32"/>
          <w:szCs w:val="32"/>
          <w:rtl/>
        </w:rPr>
        <w:t>كانوا</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أتقى</w:t>
      </w:r>
      <w:r w:rsidRPr="00873D15">
        <w:rPr>
          <w:rFonts w:ascii="Traditional Arabic" w:cs="Traditional Arabic"/>
          <w:sz w:val="32"/>
          <w:szCs w:val="32"/>
          <w:rtl/>
        </w:rPr>
        <w:t xml:space="preserve"> </w:t>
      </w:r>
      <w:r w:rsidRPr="00873D15">
        <w:rPr>
          <w:rFonts w:ascii="Traditional Arabic" w:cs="Traditional Arabic" w:hint="cs"/>
          <w:sz w:val="32"/>
          <w:szCs w:val="32"/>
          <w:rtl/>
        </w:rPr>
        <w:t>قلب</w:t>
      </w:r>
      <w:r w:rsidRPr="00873D15">
        <w:rPr>
          <w:rFonts w:ascii="Traditional Arabic" w:cs="Traditional Arabic"/>
          <w:sz w:val="32"/>
          <w:szCs w:val="32"/>
          <w:rtl/>
        </w:rPr>
        <w:t xml:space="preserve"> </w:t>
      </w:r>
      <w:r w:rsidRPr="00873D15">
        <w:rPr>
          <w:rFonts w:ascii="Traditional Arabic" w:cs="Traditional Arabic" w:hint="cs"/>
          <w:sz w:val="32"/>
          <w:szCs w:val="32"/>
          <w:rtl/>
        </w:rPr>
        <w:t>رجل</w:t>
      </w:r>
      <w:r w:rsidRPr="00873D15">
        <w:rPr>
          <w:rFonts w:ascii="Traditional Arabic" w:cs="Traditional Arabic"/>
          <w:sz w:val="32"/>
          <w:szCs w:val="32"/>
          <w:rtl/>
        </w:rPr>
        <w:t xml:space="preserve"> </w:t>
      </w:r>
      <w:r w:rsidRPr="00873D15">
        <w:rPr>
          <w:rFonts w:ascii="Traditional Arabic" w:cs="Traditional Arabic" w:hint="cs"/>
          <w:sz w:val="32"/>
          <w:szCs w:val="32"/>
          <w:rtl/>
        </w:rPr>
        <w:t>واحد</w:t>
      </w:r>
      <w:r w:rsidRPr="00873D15">
        <w:rPr>
          <w:rFonts w:ascii="Traditional Arabic" w:cs="Traditional Arabic"/>
          <w:sz w:val="32"/>
          <w:szCs w:val="32"/>
          <w:rtl/>
        </w:rPr>
        <w:t xml:space="preserve"> </w:t>
      </w:r>
      <w:r w:rsidRPr="00873D15">
        <w:rPr>
          <w:rFonts w:ascii="Traditional Arabic" w:cs="Traditional Arabic" w:hint="cs"/>
          <w:sz w:val="32"/>
          <w:szCs w:val="32"/>
          <w:rtl/>
        </w:rPr>
        <w:t>منكم</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زاد</w:t>
      </w:r>
      <w:r w:rsidRPr="00873D15">
        <w:rPr>
          <w:rFonts w:ascii="Traditional Arabic" w:cs="Traditional Arabic"/>
          <w:sz w:val="32"/>
          <w:szCs w:val="32"/>
          <w:rtl/>
        </w:rPr>
        <w:t xml:space="preserve"> </w:t>
      </w:r>
      <w:r w:rsidRPr="00873D15">
        <w:rPr>
          <w:rFonts w:ascii="Traditional Arabic" w:cs="Traditional Arabic" w:hint="cs"/>
          <w:sz w:val="32"/>
          <w:szCs w:val="32"/>
          <w:rtl/>
        </w:rPr>
        <w:t>ذلك</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ملكي</w:t>
      </w:r>
      <w:r w:rsidRPr="00873D15">
        <w:rPr>
          <w:rFonts w:ascii="Traditional Arabic" w:cs="Traditional Arabic"/>
          <w:sz w:val="32"/>
          <w:szCs w:val="32"/>
          <w:rtl/>
        </w:rPr>
        <w:t xml:space="preserve"> </w:t>
      </w:r>
      <w:r w:rsidRPr="00873D15">
        <w:rPr>
          <w:rFonts w:ascii="Traditional Arabic" w:cs="Traditional Arabic" w:hint="cs"/>
          <w:sz w:val="32"/>
          <w:szCs w:val="32"/>
          <w:rtl/>
        </w:rPr>
        <w:t>شيئا،</w:t>
      </w:r>
      <w:r w:rsidRPr="00873D15">
        <w:rPr>
          <w:rFonts w:ascii="Traditional Arabic" w:cs="Traditional Arabic"/>
          <w:sz w:val="32"/>
          <w:szCs w:val="32"/>
          <w:rtl/>
        </w:rPr>
        <w:t xml:space="preserve"> </w:t>
      </w:r>
      <w:r w:rsidRPr="00873D15">
        <w:rPr>
          <w:rFonts w:ascii="Traditional Arabic" w:cs="Traditional Arabic" w:hint="cs"/>
          <w:sz w:val="32"/>
          <w:szCs w:val="32"/>
          <w:rtl/>
        </w:rPr>
        <w:t>يا</w:t>
      </w:r>
      <w:r w:rsidRPr="00873D15">
        <w:rPr>
          <w:rFonts w:ascii="Traditional Arabic" w:cs="Traditional Arabic"/>
          <w:sz w:val="32"/>
          <w:szCs w:val="32"/>
          <w:rtl/>
        </w:rPr>
        <w:t xml:space="preserve"> </w:t>
      </w:r>
      <w:r w:rsidRPr="00873D15">
        <w:rPr>
          <w:rFonts w:ascii="Traditional Arabic" w:cs="Traditional Arabic" w:hint="cs"/>
          <w:sz w:val="32"/>
          <w:szCs w:val="32"/>
          <w:rtl/>
        </w:rPr>
        <w:t>عبادي</w:t>
      </w:r>
      <w:r w:rsidRPr="00873D15">
        <w:rPr>
          <w:rFonts w:ascii="Traditional Arabic" w:cs="Traditional Arabic"/>
          <w:sz w:val="32"/>
          <w:szCs w:val="32"/>
          <w:rtl/>
        </w:rPr>
        <w:t xml:space="preserve"> </w:t>
      </w:r>
      <w:r w:rsidRPr="00873D15">
        <w:rPr>
          <w:rFonts w:ascii="Traditional Arabic" w:cs="Traditional Arabic" w:hint="cs"/>
          <w:sz w:val="32"/>
          <w:szCs w:val="32"/>
          <w:rtl/>
        </w:rPr>
        <w:t>لو</w:t>
      </w:r>
      <w:r w:rsidRPr="00873D15">
        <w:rPr>
          <w:rFonts w:ascii="Traditional Arabic" w:cs="Traditional Arabic"/>
          <w:sz w:val="32"/>
          <w:szCs w:val="32"/>
          <w:rtl/>
        </w:rPr>
        <w:t xml:space="preserve"> </w:t>
      </w:r>
      <w:r w:rsidRPr="00873D15">
        <w:rPr>
          <w:rFonts w:ascii="Traditional Arabic" w:cs="Traditional Arabic" w:hint="cs"/>
          <w:sz w:val="32"/>
          <w:szCs w:val="32"/>
          <w:rtl/>
        </w:rPr>
        <w:t>أن</w:t>
      </w:r>
      <w:r w:rsidRPr="00873D15">
        <w:rPr>
          <w:rFonts w:ascii="Traditional Arabic" w:cs="Traditional Arabic"/>
          <w:sz w:val="32"/>
          <w:szCs w:val="32"/>
          <w:rtl/>
        </w:rPr>
        <w:t xml:space="preserve"> </w:t>
      </w:r>
      <w:r w:rsidRPr="00873D15">
        <w:rPr>
          <w:rFonts w:ascii="Traditional Arabic" w:cs="Traditional Arabic" w:hint="cs"/>
          <w:sz w:val="32"/>
          <w:szCs w:val="32"/>
          <w:rtl/>
        </w:rPr>
        <w:t>أولكم</w:t>
      </w:r>
      <w:r w:rsidRPr="00873D15">
        <w:rPr>
          <w:rFonts w:ascii="Traditional Arabic" w:cs="Traditional Arabic"/>
          <w:sz w:val="32"/>
          <w:szCs w:val="32"/>
          <w:rtl/>
        </w:rPr>
        <w:t xml:space="preserve"> </w:t>
      </w:r>
      <w:r w:rsidRPr="00873D15">
        <w:rPr>
          <w:rFonts w:ascii="Traditional Arabic" w:cs="Traditional Arabic" w:hint="cs"/>
          <w:sz w:val="32"/>
          <w:szCs w:val="32"/>
          <w:rtl/>
        </w:rPr>
        <w:t>وآخركم</w:t>
      </w:r>
      <w:r w:rsidRPr="00873D15">
        <w:rPr>
          <w:rFonts w:ascii="Traditional Arabic" w:cs="Traditional Arabic"/>
          <w:sz w:val="32"/>
          <w:szCs w:val="32"/>
          <w:rtl/>
        </w:rPr>
        <w:t xml:space="preserve"> </w:t>
      </w:r>
      <w:r w:rsidRPr="00873D15">
        <w:rPr>
          <w:rFonts w:ascii="Traditional Arabic" w:cs="Traditional Arabic" w:hint="cs"/>
          <w:sz w:val="32"/>
          <w:szCs w:val="32"/>
          <w:rtl/>
        </w:rPr>
        <w:t>وإنسكم</w:t>
      </w:r>
      <w:r w:rsidRPr="00873D15">
        <w:rPr>
          <w:rFonts w:ascii="Traditional Arabic" w:cs="Traditional Arabic"/>
          <w:sz w:val="32"/>
          <w:szCs w:val="32"/>
          <w:rtl/>
        </w:rPr>
        <w:t xml:space="preserve"> </w:t>
      </w:r>
      <w:r w:rsidRPr="00873D15">
        <w:rPr>
          <w:rFonts w:ascii="Traditional Arabic" w:cs="Traditional Arabic" w:hint="cs"/>
          <w:sz w:val="32"/>
          <w:szCs w:val="32"/>
          <w:rtl/>
        </w:rPr>
        <w:t>وجنكم</w:t>
      </w:r>
      <w:r w:rsidRPr="00873D15">
        <w:rPr>
          <w:rFonts w:ascii="Traditional Arabic" w:cs="Traditional Arabic"/>
          <w:sz w:val="32"/>
          <w:szCs w:val="32"/>
          <w:rtl/>
        </w:rPr>
        <w:t xml:space="preserve"> </w:t>
      </w:r>
      <w:r w:rsidRPr="00873D15">
        <w:rPr>
          <w:rFonts w:ascii="Traditional Arabic" w:cs="Traditional Arabic" w:hint="cs"/>
          <w:sz w:val="32"/>
          <w:szCs w:val="32"/>
          <w:rtl/>
        </w:rPr>
        <w:t>كانوا</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أفجر</w:t>
      </w:r>
      <w:r w:rsidRPr="00873D15">
        <w:rPr>
          <w:rFonts w:ascii="Traditional Arabic" w:cs="Traditional Arabic"/>
          <w:sz w:val="32"/>
          <w:szCs w:val="32"/>
          <w:rtl/>
        </w:rPr>
        <w:t xml:space="preserve"> </w:t>
      </w:r>
      <w:r w:rsidRPr="00873D15">
        <w:rPr>
          <w:rFonts w:ascii="Traditional Arabic" w:cs="Traditional Arabic" w:hint="cs"/>
          <w:sz w:val="32"/>
          <w:szCs w:val="32"/>
          <w:rtl/>
        </w:rPr>
        <w:t>قلب</w:t>
      </w:r>
      <w:r w:rsidRPr="00873D15">
        <w:rPr>
          <w:rFonts w:ascii="Traditional Arabic" w:cs="Traditional Arabic"/>
          <w:sz w:val="32"/>
          <w:szCs w:val="32"/>
          <w:rtl/>
        </w:rPr>
        <w:t xml:space="preserve"> </w:t>
      </w:r>
      <w:r w:rsidRPr="00873D15">
        <w:rPr>
          <w:rFonts w:ascii="Traditional Arabic" w:cs="Traditional Arabic" w:hint="cs"/>
          <w:sz w:val="32"/>
          <w:szCs w:val="32"/>
          <w:rtl/>
        </w:rPr>
        <w:t>رجل</w:t>
      </w:r>
      <w:r w:rsidRPr="00873D15">
        <w:rPr>
          <w:rFonts w:ascii="Traditional Arabic" w:cs="Traditional Arabic"/>
          <w:sz w:val="32"/>
          <w:szCs w:val="32"/>
          <w:rtl/>
        </w:rPr>
        <w:t xml:space="preserve"> </w:t>
      </w:r>
      <w:r w:rsidRPr="00873D15">
        <w:rPr>
          <w:rFonts w:ascii="Traditional Arabic" w:cs="Traditional Arabic" w:hint="cs"/>
          <w:sz w:val="32"/>
          <w:szCs w:val="32"/>
          <w:rtl/>
        </w:rPr>
        <w:t>واحد</w:t>
      </w:r>
      <w:r w:rsidRPr="00873D15">
        <w:rPr>
          <w:rFonts w:ascii="Traditional Arabic" w:cs="Traditional Arabic"/>
          <w:sz w:val="32"/>
          <w:szCs w:val="32"/>
          <w:rtl/>
        </w:rPr>
        <w:t xml:space="preserve"> </w:t>
      </w:r>
      <w:r w:rsidRPr="00873D15">
        <w:rPr>
          <w:rFonts w:ascii="Traditional Arabic" w:cs="Traditional Arabic" w:hint="cs"/>
          <w:sz w:val="32"/>
          <w:szCs w:val="32"/>
          <w:rtl/>
        </w:rPr>
        <w:t>منكم</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نقص</w:t>
      </w:r>
      <w:r w:rsidRPr="00873D15">
        <w:rPr>
          <w:rFonts w:ascii="Traditional Arabic" w:cs="Traditional Arabic"/>
          <w:sz w:val="32"/>
          <w:szCs w:val="32"/>
          <w:rtl/>
        </w:rPr>
        <w:t xml:space="preserve"> </w:t>
      </w:r>
      <w:r w:rsidRPr="00873D15">
        <w:rPr>
          <w:rFonts w:ascii="Traditional Arabic" w:cs="Traditional Arabic" w:hint="cs"/>
          <w:sz w:val="32"/>
          <w:szCs w:val="32"/>
          <w:rtl/>
        </w:rPr>
        <w:t>ذلك</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ملكي</w:t>
      </w:r>
      <w:r w:rsidRPr="00873D15">
        <w:rPr>
          <w:rFonts w:ascii="Traditional Arabic" w:cs="Traditional Arabic"/>
          <w:sz w:val="32"/>
          <w:szCs w:val="32"/>
          <w:rtl/>
        </w:rPr>
        <w:t xml:space="preserve"> </w:t>
      </w:r>
      <w:r w:rsidRPr="00873D15">
        <w:rPr>
          <w:rFonts w:ascii="Traditional Arabic" w:cs="Traditional Arabic" w:hint="cs"/>
          <w:sz w:val="32"/>
          <w:szCs w:val="32"/>
          <w:rtl/>
        </w:rPr>
        <w:t>شيئا،</w:t>
      </w:r>
      <w:r w:rsidRPr="00873D15">
        <w:rPr>
          <w:rFonts w:ascii="Traditional Arabic" w:cs="Traditional Arabic"/>
          <w:sz w:val="32"/>
          <w:szCs w:val="32"/>
          <w:rtl/>
        </w:rPr>
        <w:t xml:space="preserve"> </w:t>
      </w:r>
      <w:r w:rsidRPr="00873D15">
        <w:rPr>
          <w:rFonts w:ascii="Traditional Arabic" w:cs="Traditional Arabic" w:hint="cs"/>
          <w:sz w:val="32"/>
          <w:szCs w:val="32"/>
          <w:rtl/>
        </w:rPr>
        <w:t>يا</w:t>
      </w:r>
      <w:r w:rsidRPr="00873D15">
        <w:rPr>
          <w:rFonts w:ascii="Traditional Arabic" w:cs="Traditional Arabic"/>
          <w:sz w:val="32"/>
          <w:szCs w:val="32"/>
          <w:rtl/>
        </w:rPr>
        <w:t xml:space="preserve"> </w:t>
      </w:r>
      <w:r w:rsidRPr="00873D15">
        <w:rPr>
          <w:rFonts w:ascii="Traditional Arabic" w:cs="Traditional Arabic" w:hint="cs"/>
          <w:sz w:val="32"/>
          <w:szCs w:val="32"/>
          <w:rtl/>
        </w:rPr>
        <w:t>عبادي</w:t>
      </w:r>
      <w:r w:rsidRPr="00873D15">
        <w:rPr>
          <w:rFonts w:ascii="Traditional Arabic" w:cs="Traditional Arabic"/>
          <w:sz w:val="32"/>
          <w:szCs w:val="32"/>
          <w:rtl/>
        </w:rPr>
        <w:t xml:space="preserve"> </w:t>
      </w:r>
      <w:r w:rsidRPr="00873D15">
        <w:rPr>
          <w:rFonts w:ascii="Traditional Arabic" w:cs="Traditional Arabic" w:hint="cs"/>
          <w:sz w:val="32"/>
          <w:szCs w:val="32"/>
          <w:rtl/>
        </w:rPr>
        <w:t>لو</w:t>
      </w:r>
      <w:r w:rsidRPr="00873D15">
        <w:rPr>
          <w:rFonts w:ascii="Traditional Arabic" w:cs="Traditional Arabic"/>
          <w:sz w:val="32"/>
          <w:szCs w:val="32"/>
          <w:rtl/>
        </w:rPr>
        <w:t xml:space="preserve"> </w:t>
      </w:r>
      <w:r w:rsidRPr="00873D15">
        <w:rPr>
          <w:rFonts w:ascii="Traditional Arabic" w:cs="Traditional Arabic" w:hint="cs"/>
          <w:sz w:val="32"/>
          <w:szCs w:val="32"/>
          <w:rtl/>
        </w:rPr>
        <w:t>أن</w:t>
      </w:r>
      <w:r w:rsidRPr="00873D15">
        <w:rPr>
          <w:rFonts w:ascii="Traditional Arabic" w:cs="Traditional Arabic"/>
          <w:sz w:val="32"/>
          <w:szCs w:val="32"/>
          <w:rtl/>
        </w:rPr>
        <w:t xml:space="preserve"> </w:t>
      </w:r>
      <w:r w:rsidRPr="00873D15">
        <w:rPr>
          <w:rFonts w:ascii="Traditional Arabic" w:cs="Traditional Arabic" w:hint="cs"/>
          <w:sz w:val="32"/>
          <w:szCs w:val="32"/>
          <w:rtl/>
        </w:rPr>
        <w:t>أولكم</w:t>
      </w:r>
      <w:r w:rsidRPr="00873D15">
        <w:rPr>
          <w:rFonts w:ascii="Traditional Arabic" w:cs="Traditional Arabic"/>
          <w:sz w:val="32"/>
          <w:szCs w:val="32"/>
          <w:rtl/>
        </w:rPr>
        <w:t xml:space="preserve"> </w:t>
      </w:r>
      <w:r w:rsidRPr="00873D15">
        <w:rPr>
          <w:rFonts w:ascii="Traditional Arabic" w:cs="Traditional Arabic" w:hint="cs"/>
          <w:sz w:val="32"/>
          <w:szCs w:val="32"/>
          <w:rtl/>
        </w:rPr>
        <w:t>وآخركم</w:t>
      </w:r>
      <w:r w:rsidRPr="00873D15">
        <w:rPr>
          <w:rFonts w:ascii="Traditional Arabic" w:cs="Traditional Arabic"/>
          <w:sz w:val="32"/>
          <w:szCs w:val="32"/>
          <w:rtl/>
        </w:rPr>
        <w:t xml:space="preserve"> </w:t>
      </w:r>
      <w:r w:rsidRPr="00873D15">
        <w:rPr>
          <w:rFonts w:ascii="Traditional Arabic" w:cs="Traditional Arabic" w:hint="cs"/>
          <w:sz w:val="32"/>
          <w:szCs w:val="32"/>
          <w:rtl/>
        </w:rPr>
        <w:t>وإنسكم</w:t>
      </w:r>
      <w:r w:rsidRPr="00873D15">
        <w:rPr>
          <w:rFonts w:ascii="Traditional Arabic" w:cs="Traditional Arabic"/>
          <w:sz w:val="32"/>
          <w:szCs w:val="32"/>
          <w:rtl/>
        </w:rPr>
        <w:t xml:space="preserve"> </w:t>
      </w:r>
      <w:r w:rsidRPr="00873D15">
        <w:rPr>
          <w:rFonts w:ascii="Traditional Arabic" w:cs="Traditional Arabic" w:hint="cs"/>
          <w:sz w:val="32"/>
          <w:szCs w:val="32"/>
          <w:rtl/>
        </w:rPr>
        <w:t>وجنكم</w:t>
      </w:r>
      <w:r w:rsidRPr="00873D15">
        <w:rPr>
          <w:rFonts w:ascii="Traditional Arabic" w:cs="Traditional Arabic"/>
          <w:sz w:val="32"/>
          <w:szCs w:val="32"/>
          <w:rtl/>
        </w:rPr>
        <w:t xml:space="preserve"> </w:t>
      </w:r>
      <w:r w:rsidRPr="00873D15">
        <w:rPr>
          <w:rFonts w:ascii="Traditional Arabic" w:cs="Traditional Arabic" w:hint="cs"/>
          <w:sz w:val="32"/>
          <w:szCs w:val="32"/>
          <w:rtl/>
        </w:rPr>
        <w:t>قاموا</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صعيد</w:t>
      </w:r>
      <w:r w:rsidRPr="00873D15">
        <w:rPr>
          <w:rFonts w:ascii="Traditional Arabic" w:cs="Traditional Arabic"/>
          <w:sz w:val="32"/>
          <w:szCs w:val="32"/>
          <w:rtl/>
        </w:rPr>
        <w:t xml:space="preserve"> </w:t>
      </w:r>
      <w:r w:rsidRPr="00873D15">
        <w:rPr>
          <w:rFonts w:ascii="Traditional Arabic" w:cs="Traditional Arabic" w:hint="cs"/>
          <w:sz w:val="32"/>
          <w:szCs w:val="32"/>
          <w:rtl/>
        </w:rPr>
        <w:t>واحد</w:t>
      </w:r>
      <w:r w:rsidRPr="00873D15">
        <w:rPr>
          <w:rFonts w:ascii="Traditional Arabic" w:cs="Traditional Arabic"/>
          <w:sz w:val="32"/>
          <w:szCs w:val="32"/>
          <w:rtl/>
        </w:rPr>
        <w:t xml:space="preserve"> </w:t>
      </w:r>
      <w:r w:rsidRPr="00873D15">
        <w:rPr>
          <w:rFonts w:ascii="Traditional Arabic" w:cs="Traditional Arabic" w:hint="cs"/>
          <w:sz w:val="32"/>
          <w:szCs w:val="32"/>
          <w:rtl/>
        </w:rPr>
        <w:t>فسألوني</w:t>
      </w:r>
      <w:r w:rsidRPr="00873D15">
        <w:rPr>
          <w:rFonts w:ascii="Traditional Arabic" w:cs="Traditional Arabic"/>
          <w:sz w:val="32"/>
          <w:szCs w:val="32"/>
          <w:rtl/>
        </w:rPr>
        <w:t xml:space="preserve"> </w:t>
      </w:r>
      <w:r w:rsidRPr="00873D15">
        <w:rPr>
          <w:rFonts w:ascii="Traditional Arabic" w:cs="Traditional Arabic" w:hint="cs"/>
          <w:sz w:val="32"/>
          <w:szCs w:val="32"/>
          <w:rtl/>
        </w:rPr>
        <w:t>فأعطيت</w:t>
      </w:r>
      <w:r w:rsidRPr="00873D15">
        <w:rPr>
          <w:rFonts w:ascii="Traditional Arabic" w:cs="Traditional Arabic"/>
          <w:sz w:val="32"/>
          <w:szCs w:val="32"/>
          <w:rtl/>
        </w:rPr>
        <w:t xml:space="preserve"> </w:t>
      </w:r>
      <w:r w:rsidRPr="00873D15">
        <w:rPr>
          <w:rFonts w:ascii="Traditional Arabic" w:cs="Traditional Arabic" w:hint="cs"/>
          <w:sz w:val="32"/>
          <w:szCs w:val="32"/>
          <w:rtl/>
        </w:rPr>
        <w:t>كل</w:t>
      </w:r>
      <w:r w:rsidRPr="00873D15">
        <w:rPr>
          <w:rFonts w:ascii="Traditional Arabic" w:cs="Traditional Arabic"/>
          <w:sz w:val="32"/>
          <w:szCs w:val="32"/>
          <w:rtl/>
        </w:rPr>
        <w:t xml:space="preserve"> </w:t>
      </w:r>
      <w:r w:rsidRPr="00873D15">
        <w:rPr>
          <w:rFonts w:ascii="Traditional Arabic" w:cs="Traditional Arabic" w:hint="cs"/>
          <w:sz w:val="32"/>
          <w:szCs w:val="32"/>
          <w:rtl/>
        </w:rPr>
        <w:t>إنسان</w:t>
      </w:r>
      <w:r w:rsidRPr="00873D15">
        <w:rPr>
          <w:rFonts w:ascii="Traditional Arabic" w:cs="Traditional Arabic"/>
          <w:sz w:val="32"/>
          <w:szCs w:val="32"/>
          <w:rtl/>
        </w:rPr>
        <w:t xml:space="preserve"> </w:t>
      </w:r>
      <w:r w:rsidRPr="00873D15">
        <w:rPr>
          <w:rFonts w:ascii="Traditional Arabic" w:cs="Traditional Arabic" w:hint="cs"/>
          <w:sz w:val="32"/>
          <w:szCs w:val="32"/>
          <w:rtl/>
        </w:rPr>
        <w:t>منهم</w:t>
      </w:r>
      <w:r w:rsidRPr="00873D15">
        <w:rPr>
          <w:rFonts w:ascii="Traditional Arabic" w:cs="Traditional Arabic"/>
          <w:sz w:val="32"/>
          <w:szCs w:val="32"/>
          <w:rtl/>
        </w:rPr>
        <w:t xml:space="preserve"> </w:t>
      </w:r>
      <w:r w:rsidRPr="00873D15">
        <w:rPr>
          <w:rFonts w:ascii="Traditional Arabic" w:cs="Traditional Arabic" w:hint="cs"/>
          <w:sz w:val="32"/>
          <w:szCs w:val="32"/>
          <w:rtl/>
        </w:rPr>
        <w:t>مسألته</w:t>
      </w:r>
      <w:r w:rsidRPr="00873D15">
        <w:rPr>
          <w:rFonts w:ascii="Traditional Arabic" w:cs="Traditional Arabic"/>
          <w:sz w:val="32"/>
          <w:szCs w:val="32"/>
          <w:rtl/>
        </w:rPr>
        <w:t xml:space="preserve"> </w:t>
      </w:r>
      <w:r w:rsidRPr="00873D15">
        <w:rPr>
          <w:rFonts w:ascii="Traditional Arabic" w:cs="Traditional Arabic" w:hint="cs"/>
          <w:sz w:val="32"/>
          <w:szCs w:val="32"/>
          <w:rtl/>
        </w:rPr>
        <w:t>ما</w:t>
      </w:r>
      <w:r w:rsidRPr="00873D15">
        <w:rPr>
          <w:rFonts w:ascii="Traditional Arabic" w:cs="Traditional Arabic"/>
          <w:sz w:val="32"/>
          <w:szCs w:val="32"/>
          <w:rtl/>
        </w:rPr>
        <w:t xml:space="preserve"> </w:t>
      </w:r>
      <w:r w:rsidRPr="00873D15">
        <w:rPr>
          <w:rFonts w:ascii="Traditional Arabic" w:cs="Traditional Arabic" w:hint="cs"/>
          <w:sz w:val="32"/>
          <w:szCs w:val="32"/>
          <w:rtl/>
        </w:rPr>
        <w:t>نقص</w:t>
      </w:r>
      <w:r w:rsidRPr="00873D15">
        <w:rPr>
          <w:rFonts w:ascii="Traditional Arabic" w:cs="Traditional Arabic"/>
          <w:sz w:val="32"/>
          <w:szCs w:val="32"/>
          <w:rtl/>
        </w:rPr>
        <w:t xml:space="preserve"> </w:t>
      </w:r>
      <w:r w:rsidRPr="00873D15">
        <w:rPr>
          <w:rFonts w:ascii="Traditional Arabic" w:cs="Traditional Arabic" w:hint="cs"/>
          <w:sz w:val="32"/>
          <w:szCs w:val="32"/>
          <w:rtl/>
        </w:rPr>
        <w:t>ذلك</w:t>
      </w:r>
      <w:r w:rsidRPr="00873D15">
        <w:rPr>
          <w:rFonts w:ascii="Traditional Arabic" w:cs="Traditional Arabic"/>
          <w:sz w:val="32"/>
          <w:szCs w:val="32"/>
          <w:rtl/>
        </w:rPr>
        <w:t xml:space="preserve"> </w:t>
      </w:r>
      <w:r w:rsidRPr="00873D15">
        <w:rPr>
          <w:rFonts w:ascii="Traditional Arabic" w:cs="Traditional Arabic" w:hint="cs"/>
          <w:sz w:val="32"/>
          <w:szCs w:val="32"/>
          <w:rtl/>
        </w:rPr>
        <w:t>مما</w:t>
      </w:r>
      <w:r w:rsidRPr="00873D15">
        <w:rPr>
          <w:rFonts w:ascii="Traditional Arabic" w:cs="Traditional Arabic"/>
          <w:sz w:val="32"/>
          <w:szCs w:val="32"/>
          <w:rtl/>
        </w:rPr>
        <w:t xml:space="preserve"> </w:t>
      </w:r>
      <w:r w:rsidRPr="00873D15">
        <w:rPr>
          <w:rFonts w:ascii="Traditional Arabic" w:cs="Traditional Arabic" w:hint="cs"/>
          <w:sz w:val="32"/>
          <w:szCs w:val="32"/>
          <w:rtl/>
        </w:rPr>
        <w:t>عندي</w:t>
      </w:r>
      <w:r w:rsidRPr="00873D15">
        <w:rPr>
          <w:rFonts w:ascii="Traditional Arabic" w:cs="Traditional Arabic"/>
          <w:sz w:val="32"/>
          <w:szCs w:val="32"/>
          <w:rtl/>
        </w:rPr>
        <w:t xml:space="preserve"> </w:t>
      </w:r>
      <w:r w:rsidRPr="00873D15">
        <w:rPr>
          <w:rFonts w:ascii="Traditional Arabic" w:cs="Traditional Arabic" w:hint="cs"/>
          <w:sz w:val="32"/>
          <w:szCs w:val="32"/>
          <w:rtl/>
        </w:rPr>
        <w:t>إلا</w:t>
      </w:r>
      <w:r w:rsidRPr="00873D15">
        <w:rPr>
          <w:rFonts w:ascii="Traditional Arabic" w:cs="Traditional Arabic"/>
          <w:sz w:val="32"/>
          <w:szCs w:val="32"/>
          <w:rtl/>
        </w:rPr>
        <w:t xml:space="preserve"> </w:t>
      </w:r>
      <w:r w:rsidRPr="00873D15">
        <w:rPr>
          <w:rFonts w:ascii="Traditional Arabic" w:cs="Traditional Arabic" w:hint="cs"/>
          <w:sz w:val="32"/>
          <w:szCs w:val="32"/>
          <w:rtl/>
        </w:rPr>
        <w:t>كما</w:t>
      </w:r>
      <w:r w:rsidRPr="00873D15">
        <w:rPr>
          <w:rFonts w:ascii="Traditional Arabic" w:cs="Traditional Arabic"/>
          <w:sz w:val="32"/>
          <w:szCs w:val="32"/>
          <w:rtl/>
        </w:rPr>
        <w:t xml:space="preserve"> </w:t>
      </w:r>
      <w:r w:rsidRPr="00873D15">
        <w:rPr>
          <w:rFonts w:ascii="Traditional Arabic" w:cs="Traditional Arabic" w:hint="cs"/>
          <w:sz w:val="32"/>
          <w:szCs w:val="32"/>
          <w:rtl/>
        </w:rPr>
        <w:t>ينقص</w:t>
      </w:r>
      <w:r w:rsidRPr="00873D15">
        <w:rPr>
          <w:rFonts w:ascii="Traditional Arabic" w:cs="Traditional Arabic"/>
          <w:sz w:val="32"/>
          <w:szCs w:val="32"/>
          <w:rtl/>
        </w:rPr>
        <w:t xml:space="preserve"> </w:t>
      </w:r>
      <w:r w:rsidRPr="00873D15">
        <w:rPr>
          <w:rFonts w:ascii="Traditional Arabic" w:cs="Traditional Arabic" w:hint="cs"/>
          <w:sz w:val="32"/>
          <w:szCs w:val="32"/>
          <w:rtl/>
        </w:rPr>
        <w:t>المخيط</w:t>
      </w:r>
      <w:r w:rsidRPr="00873D15">
        <w:rPr>
          <w:rFonts w:ascii="Traditional Arabic" w:cs="Traditional Arabic"/>
          <w:sz w:val="32"/>
          <w:szCs w:val="32"/>
          <w:rtl/>
        </w:rPr>
        <w:t xml:space="preserve"> </w:t>
      </w:r>
      <w:r w:rsidRPr="00873D15">
        <w:rPr>
          <w:rFonts w:ascii="Traditional Arabic" w:cs="Traditional Arabic" w:hint="cs"/>
          <w:sz w:val="32"/>
          <w:szCs w:val="32"/>
          <w:rtl/>
        </w:rPr>
        <w:t>إذا</w:t>
      </w:r>
      <w:r w:rsidRPr="00873D15">
        <w:rPr>
          <w:rFonts w:ascii="Traditional Arabic" w:cs="Traditional Arabic"/>
          <w:sz w:val="32"/>
          <w:szCs w:val="32"/>
          <w:rtl/>
        </w:rPr>
        <w:t xml:space="preserve"> </w:t>
      </w:r>
      <w:r w:rsidRPr="00873D15">
        <w:rPr>
          <w:rFonts w:ascii="Traditional Arabic" w:cs="Traditional Arabic" w:hint="cs"/>
          <w:sz w:val="32"/>
          <w:szCs w:val="32"/>
          <w:rtl/>
        </w:rPr>
        <w:t>أدخل</w:t>
      </w:r>
      <w:r w:rsidRPr="00873D15">
        <w:rPr>
          <w:rFonts w:ascii="Traditional Arabic" w:cs="Traditional Arabic"/>
          <w:sz w:val="32"/>
          <w:szCs w:val="32"/>
          <w:rtl/>
        </w:rPr>
        <w:t xml:space="preserve"> </w:t>
      </w:r>
      <w:r w:rsidRPr="00873D15">
        <w:rPr>
          <w:rFonts w:ascii="Traditional Arabic" w:cs="Traditional Arabic" w:hint="cs"/>
          <w:sz w:val="32"/>
          <w:szCs w:val="32"/>
          <w:rtl/>
        </w:rPr>
        <w:t>البحر).</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cs="Traditional Arabic" w:hint="cs"/>
          <w:b/>
          <w:bCs/>
          <w:color w:val="008000"/>
          <w:sz w:val="32"/>
          <w:szCs w:val="32"/>
          <w:rtl/>
        </w:rPr>
        <w:t>﴿حَمِيدًا</w:t>
      </w:r>
      <w:r w:rsidRPr="00873D15">
        <w:rPr>
          <w:rFonts w:ascii="Traditional Arabic" w:cs="Traditional Arabic" w:hint="cs"/>
          <w:b/>
          <w:bCs/>
          <w:color w:val="008000"/>
          <w:sz w:val="32"/>
          <w:szCs w:val="32"/>
          <w:rtl/>
        </w:rPr>
        <w:t>﴾</w:t>
      </w:r>
      <w:r w:rsidRPr="00873D15">
        <w:rPr>
          <w:rFonts w:ascii="Traditional Arabic" w:cs="Traditional Arabic" w:hint="cs"/>
          <w:sz w:val="32"/>
          <w:szCs w:val="32"/>
          <w:rtl/>
        </w:rPr>
        <w:t xml:space="preserve"> محمودا في ذاته،</w:t>
      </w:r>
      <w:r w:rsidRPr="00873D15">
        <w:rPr>
          <w:rFonts w:ascii="Traditional Arabic" w:cs="Traditional Arabic"/>
          <w:sz w:val="32"/>
          <w:szCs w:val="32"/>
          <w:rtl/>
        </w:rPr>
        <w:t xml:space="preserve"> </w:t>
      </w:r>
      <w:r w:rsidRPr="00873D15">
        <w:rPr>
          <w:rFonts w:ascii="Traditional Arabic" w:cs="Traditional Arabic" w:hint="cs"/>
          <w:sz w:val="32"/>
          <w:szCs w:val="32"/>
          <w:rtl/>
        </w:rPr>
        <w:t>وأسمائه،</w:t>
      </w:r>
      <w:r w:rsidRPr="00873D15">
        <w:rPr>
          <w:rFonts w:ascii="Traditional Arabic" w:cs="Traditional Arabic"/>
          <w:sz w:val="32"/>
          <w:szCs w:val="32"/>
          <w:rtl/>
        </w:rPr>
        <w:t xml:space="preserve"> </w:t>
      </w:r>
      <w:r w:rsidRPr="00873D15">
        <w:rPr>
          <w:rFonts w:ascii="Traditional Arabic" w:cs="Traditional Arabic" w:hint="cs"/>
          <w:sz w:val="32"/>
          <w:szCs w:val="32"/>
          <w:rtl/>
        </w:rPr>
        <w:t>وصفاته،</w:t>
      </w:r>
      <w:r w:rsidRPr="00873D15">
        <w:rPr>
          <w:rFonts w:ascii="Traditional Arabic" w:cs="Traditional Arabic"/>
          <w:sz w:val="32"/>
          <w:szCs w:val="32"/>
          <w:rtl/>
        </w:rPr>
        <w:t xml:space="preserve"> </w:t>
      </w:r>
      <w:r w:rsidRPr="00873D15">
        <w:rPr>
          <w:rFonts w:ascii="Traditional Arabic" w:cs="Traditional Arabic" w:hint="cs"/>
          <w:sz w:val="32"/>
          <w:szCs w:val="32"/>
          <w:rtl/>
        </w:rPr>
        <w:t>وأفعاله،</w:t>
      </w:r>
      <w:r w:rsidRPr="00873D15">
        <w:rPr>
          <w:rFonts w:ascii="Traditional Arabic" w:cs="Traditional Arabic"/>
          <w:sz w:val="32"/>
          <w:szCs w:val="32"/>
          <w:rtl/>
        </w:rPr>
        <w:t xml:space="preserve"> </w:t>
      </w:r>
      <w:r w:rsidRPr="00873D15">
        <w:rPr>
          <w:rFonts w:ascii="Traditional Arabic" w:cs="Traditional Arabic" w:hint="cs"/>
          <w:sz w:val="32"/>
          <w:szCs w:val="32"/>
          <w:rtl/>
        </w:rPr>
        <w:t>له</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الأسماء</w:t>
      </w:r>
      <w:r w:rsidRPr="00873D15">
        <w:rPr>
          <w:rFonts w:ascii="Traditional Arabic" w:cs="Traditional Arabic"/>
          <w:sz w:val="32"/>
          <w:szCs w:val="32"/>
          <w:rtl/>
        </w:rPr>
        <w:t xml:space="preserve"> </w:t>
      </w:r>
      <w:r w:rsidRPr="00873D15">
        <w:rPr>
          <w:rFonts w:ascii="Traditional Arabic" w:cs="Traditional Arabic" w:hint="cs"/>
          <w:sz w:val="32"/>
          <w:szCs w:val="32"/>
          <w:rtl/>
        </w:rPr>
        <w:t>أحسنها،</w:t>
      </w:r>
      <w:r w:rsidRPr="00873D15">
        <w:rPr>
          <w:rFonts w:ascii="Traditional Arabic" w:cs="Traditional Arabic"/>
          <w:sz w:val="32"/>
          <w:szCs w:val="32"/>
          <w:rtl/>
        </w:rPr>
        <w:t xml:space="preserve"> </w:t>
      </w:r>
      <w:r w:rsidRPr="00873D15">
        <w:rPr>
          <w:rFonts w:ascii="Traditional Arabic" w:cs="Traditional Arabic" w:hint="cs"/>
          <w:sz w:val="32"/>
          <w:szCs w:val="32"/>
          <w:rtl/>
        </w:rPr>
        <w:t>ومن</w:t>
      </w:r>
      <w:r w:rsidRPr="00873D15">
        <w:rPr>
          <w:rFonts w:ascii="Traditional Arabic" w:cs="Traditional Arabic"/>
          <w:sz w:val="32"/>
          <w:szCs w:val="32"/>
          <w:rtl/>
        </w:rPr>
        <w:t xml:space="preserve"> </w:t>
      </w:r>
      <w:r w:rsidRPr="00873D15">
        <w:rPr>
          <w:rFonts w:ascii="Traditional Arabic" w:cs="Traditional Arabic" w:hint="cs"/>
          <w:sz w:val="32"/>
          <w:szCs w:val="32"/>
          <w:rtl/>
        </w:rPr>
        <w:t>الصفات</w:t>
      </w:r>
      <w:r w:rsidRPr="00873D15">
        <w:rPr>
          <w:rFonts w:ascii="Traditional Arabic" w:cs="Traditional Arabic"/>
          <w:sz w:val="32"/>
          <w:szCs w:val="32"/>
          <w:rtl/>
        </w:rPr>
        <w:t xml:space="preserve"> </w:t>
      </w:r>
      <w:r w:rsidRPr="00873D15">
        <w:rPr>
          <w:rFonts w:ascii="Traditional Arabic" w:cs="Traditional Arabic" w:hint="cs"/>
          <w:sz w:val="32"/>
          <w:szCs w:val="32"/>
          <w:rtl/>
        </w:rPr>
        <w:t>أكملها،</w:t>
      </w:r>
      <w:r w:rsidRPr="00873D15">
        <w:rPr>
          <w:rFonts w:ascii="Traditional Arabic" w:cs="Traditional Arabic"/>
          <w:sz w:val="32"/>
          <w:szCs w:val="32"/>
          <w:rtl/>
        </w:rPr>
        <w:t xml:space="preserve"> </w:t>
      </w:r>
      <w:r w:rsidRPr="00873D15">
        <w:rPr>
          <w:rFonts w:ascii="Traditional Arabic" w:cs="Traditional Arabic" w:hint="cs"/>
          <w:sz w:val="32"/>
          <w:szCs w:val="32"/>
          <w:rtl/>
        </w:rPr>
        <w:t>ومن</w:t>
      </w:r>
      <w:r w:rsidRPr="00873D15">
        <w:rPr>
          <w:rFonts w:ascii="Traditional Arabic" w:cs="Traditional Arabic"/>
          <w:sz w:val="32"/>
          <w:szCs w:val="32"/>
          <w:rtl/>
        </w:rPr>
        <w:t xml:space="preserve"> </w:t>
      </w:r>
      <w:r w:rsidRPr="00873D15">
        <w:rPr>
          <w:rFonts w:ascii="Traditional Arabic" w:cs="Traditional Arabic" w:hint="cs"/>
          <w:sz w:val="32"/>
          <w:szCs w:val="32"/>
          <w:rtl/>
        </w:rPr>
        <w:t>الأفعال</w:t>
      </w:r>
      <w:r w:rsidRPr="00873D15">
        <w:rPr>
          <w:rFonts w:ascii="Traditional Arabic" w:cs="Traditional Arabic"/>
          <w:sz w:val="32"/>
          <w:szCs w:val="32"/>
          <w:rtl/>
        </w:rPr>
        <w:t xml:space="preserve"> </w:t>
      </w:r>
      <w:r w:rsidRPr="00873D15">
        <w:rPr>
          <w:rFonts w:ascii="Traditional Arabic" w:cs="Traditional Arabic" w:hint="cs"/>
          <w:sz w:val="32"/>
          <w:szCs w:val="32"/>
          <w:rtl/>
        </w:rPr>
        <w:t>أتمها وأفضلها وأحسنها وأحكمها، ومن التشريعات أسَدُّها وأعدلها، له</w:t>
      </w:r>
      <w:r w:rsidRPr="00873D15">
        <w:rPr>
          <w:rFonts w:ascii="Traditional Arabic" w:cs="Traditional Arabic"/>
          <w:sz w:val="32"/>
          <w:szCs w:val="32"/>
          <w:rtl/>
        </w:rPr>
        <w:t xml:space="preserve"> </w:t>
      </w:r>
      <w:r w:rsidRPr="00873D15">
        <w:rPr>
          <w:rFonts w:ascii="Traditional Arabic" w:cs="Traditional Arabic" w:hint="cs"/>
          <w:sz w:val="32"/>
          <w:szCs w:val="32"/>
          <w:rtl/>
        </w:rPr>
        <w:t>الحمد</w:t>
      </w:r>
      <w:r w:rsidRPr="00873D15">
        <w:rPr>
          <w:rFonts w:ascii="Traditional Arabic" w:cs="Traditional Arabic"/>
          <w:sz w:val="32"/>
          <w:szCs w:val="32"/>
          <w:rtl/>
        </w:rPr>
        <w:t xml:space="preserve"> </w:t>
      </w:r>
      <w:r w:rsidRPr="00873D15">
        <w:rPr>
          <w:rFonts w:ascii="Traditional Arabic" w:cs="Traditional Arabic" w:hint="cs"/>
          <w:sz w:val="32"/>
          <w:szCs w:val="32"/>
          <w:rtl/>
        </w:rPr>
        <w:t>استحقاقاً</w:t>
      </w:r>
      <w:r w:rsidRPr="00873D15">
        <w:rPr>
          <w:rFonts w:ascii="Traditional Arabic" w:cs="Traditional Arabic"/>
          <w:sz w:val="32"/>
          <w:szCs w:val="32"/>
          <w:rtl/>
        </w:rPr>
        <w:t xml:space="preserve"> </w:t>
      </w:r>
      <w:r w:rsidRPr="00873D15">
        <w:rPr>
          <w:rFonts w:ascii="Traditional Arabic" w:cs="Traditional Arabic" w:hint="cs"/>
          <w:sz w:val="32"/>
          <w:szCs w:val="32"/>
          <w:rtl/>
        </w:rPr>
        <w:t>لعظمته وفضله وكرمه وعطائه،</w:t>
      </w:r>
      <w:r w:rsidRPr="00873D15">
        <w:rPr>
          <w:rFonts w:ascii="Traditional Arabic" w:cs="Traditional Arabic"/>
          <w:sz w:val="32"/>
          <w:szCs w:val="32"/>
          <w:rtl/>
        </w:rPr>
        <w:t xml:space="preserve"> </w:t>
      </w:r>
      <w:r w:rsidRPr="00873D15">
        <w:rPr>
          <w:rFonts w:ascii="Traditional Arabic" w:cs="Traditional Arabic" w:hint="cs"/>
          <w:sz w:val="32"/>
          <w:szCs w:val="32"/>
          <w:rtl/>
        </w:rPr>
        <w:t>وله</w:t>
      </w:r>
      <w:r w:rsidRPr="00873D15">
        <w:rPr>
          <w:rFonts w:ascii="Traditional Arabic" w:cs="Traditional Arabic"/>
          <w:sz w:val="32"/>
          <w:szCs w:val="32"/>
          <w:rtl/>
        </w:rPr>
        <w:t xml:space="preserve"> </w:t>
      </w:r>
      <w:r w:rsidRPr="00873D15">
        <w:rPr>
          <w:rFonts w:ascii="Traditional Arabic" w:cs="Traditional Arabic" w:hint="cs"/>
          <w:sz w:val="32"/>
          <w:szCs w:val="32"/>
          <w:rtl/>
        </w:rPr>
        <w:t>الحمد</w:t>
      </w:r>
      <w:r w:rsidRPr="00873D15">
        <w:rPr>
          <w:rFonts w:ascii="Traditional Arabic" w:cs="Traditional Arabic"/>
          <w:sz w:val="32"/>
          <w:szCs w:val="32"/>
          <w:rtl/>
        </w:rPr>
        <w:t xml:space="preserve"> </w:t>
      </w:r>
      <w:r w:rsidRPr="00873D15">
        <w:rPr>
          <w:rFonts w:ascii="Traditional Arabic" w:cs="Traditional Arabic" w:hint="cs"/>
          <w:sz w:val="32"/>
          <w:szCs w:val="32"/>
          <w:rtl/>
        </w:rPr>
        <w:t>وجوبا</w:t>
      </w:r>
      <w:r w:rsidRPr="00873D15">
        <w:rPr>
          <w:rFonts w:ascii="Traditional Arabic" w:cs="Traditional Arabic"/>
          <w:sz w:val="32"/>
          <w:szCs w:val="32"/>
          <w:rtl/>
        </w:rPr>
        <w:t xml:space="preserve"> </w:t>
      </w:r>
      <w:r w:rsidRPr="00873D15">
        <w:rPr>
          <w:rFonts w:ascii="Traditional Arabic" w:cs="Traditional Arabic" w:hint="cs"/>
          <w:sz w:val="32"/>
          <w:szCs w:val="32"/>
          <w:rtl/>
        </w:rPr>
        <w:t>لذاته وصفاته وأفعاله ونعمه،</w:t>
      </w:r>
      <w:r w:rsidRPr="00873D15">
        <w:rPr>
          <w:rFonts w:ascii="Traditional Arabic" w:cs="Traditional Arabic"/>
          <w:sz w:val="32"/>
          <w:szCs w:val="32"/>
          <w:rtl/>
        </w:rPr>
        <w:t xml:space="preserve"> </w:t>
      </w:r>
      <w:r w:rsidRPr="00873D15">
        <w:rPr>
          <w:rFonts w:ascii="Traditional Arabic" w:cs="Traditional Arabic" w:hint="cs"/>
          <w:sz w:val="32"/>
          <w:szCs w:val="32"/>
          <w:rtl/>
        </w:rPr>
        <w:t>حمده</w:t>
      </w:r>
      <w:r w:rsidRPr="00873D15">
        <w:rPr>
          <w:rFonts w:ascii="Traditional Arabic" w:cs="Traditional Arabic"/>
          <w:sz w:val="32"/>
          <w:szCs w:val="32"/>
          <w:rtl/>
        </w:rPr>
        <w:t xml:space="preserve"> </w:t>
      </w:r>
      <w:r w:rsidRPr="00873D15">
        <w:rPr>
          <w:rFonts w:ascii="Traditional Arabic" w:cs="Traditional Arabic" w:hint="cs"/>
          <w:sz w:val="32"/>
          <w:szCs w:val="32"/>
          <w:rtl/>
        </w:rPr>
        <w:t>مطلقا</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لوازم</w:t>
      </w:r>
      <w:r w:rsidRPr="00873D15">
        <w:rPr>
          <w:rFonts w:ascii="Traditional Arabic" w:cs="Traditional Arabic"/>
          <w:sz w:val="32"/>
          <w:szCs w:val="32"/>
          <w:rtl/>
        </w:rPr>
        <w:t xml:space="preserve"> </w:t>
      </w:r>
      <w:r w:rsidRPr="00873D15">
        <w:rPr>
          <w:rFonts w:ascii="Traditional Arabic" w:cs="Traditional Arabic" w:hint="cs"/>
          <w:sz w:val="32"/>
          <w:szCs w:val="32"/>
          <w:rtl/>
        </w:rPr>
        <w:t>ألوهيته</w:t>
      </w:r>
      <w:r w:rsidRPr="00873D15">
        <w:rPr>
          <w:rFonts w:ascii="Traditional Arabic" w:cs="Traditional Arabic"/>
          <w:sz w:val="32"/>
          <w:szCs w:val="32"/>
          <w:rtl/>
        </w:rPr>
        <w:t xml:space="preserve"> </w:t>
      </w:r>
      <w:r w:rsidRPr="00873D15">
        <w:rPr>
          <w:rFonts w:ascii="Traditional Arabic" w:cs="Traditional Arabic" w:hint="cs"/>
          <w:sz w:val="32"/>
          <w:szCs w:val="32"/>
          <w:rtl/>
        </w:rPr>
        <w:t>إحقاقا،</w:t>
      </w:r>
      <w:r w:rsidRPr="00873D15">
        <w:rPr>
          <w:rFonts w:ascii="Traditional Arabic" w:cs="Traditional Arabic"/>
          <w:sz w:val="32"/>
          <w:szCs w:val="32"/>
          <w:rtl/>
        </w:rPr>
        <w:t xml:space="preserve"> </w:t>
      </w:r>
      <w:r w:rsidRPr="00873D15">
        <w:rPr>
          <w:rFonts w:ascii="Traditional Arabic" w:cs="Traditional Arabic" w:hint="cs"/>
          <w:sz w:val="32"/>
          <w:szCs w:val="32"/>
          <w:rtl/>
        </w:rPr>
        <w:t>ولوازم</w:t>
      </w:r>
      <w:r w:rsidRPr="00873D15">
        <w:rPr>
          <w:rFonts w:ascii="Traditional Arabic" w:cs="Traditional Arabic"/>
          <w:sz w:val="32"/>
          <w:szCs w:val="32"/>
          <w:rtl/>
        </w:rPr>
        <w:t xml:space="preserve"> </w:t>
      </w:r>
      <w:r w:rsidRPr="00873D15">
        <w:rPr>
          <w:rFonts w:ascii="Traditional Arabic" w:cs="Traditional Arabic" w:hint="cs"/>
          <w:sz w:val="32"/>
          <w:szCs w:val="32"/>
          <w:rtl/>
        </w:rPr>
        <w:t>ربوبيته</w:t>
      </w:r>
      <w:r w:rsidRPr="00873D15">
        <w:rPr>
          <w:rFonts w:ascii="Traditional Arabic" w:cs="Traditional Arabic"/>
          <w:sz w:val="32"/>
          <w:szCs w:val="32"/>
          <w:rtl/>
        </w:rPr>
        <w:t xml:space="preserve"> </w:t>
      </w:r>
      <w:r w:rsidRPr="00873D15">
        <w:rPr>
          <w:rFonts w:ascii="Traditional Arabic" w:cs="Traditional Arabic" w:hint="cs"/>
          <w:sz w:val="32"/>
          <w:szCs w:val="32"/>
          <w:rtl/>
        </w:rPr>
        <w:t>استحقاقا،</w:t>
      </w:r>
      <w:r w:rsidRPr="00873D15">
        <w:rPr>
          <w:rFonts w:ascii="Traditional Arabic" w:cs="Traditional Arabic"/>
          <w:sz w:val="32"/>
          <w:szCs w:val="32"/>
          <w:rtl/>
        </w:rPr>
        <w:t xml:space="preserve"> </w:t>
      </w:r>
      <w:proofErr w:type="spellStart"/>
      <w:r w:rsidRPr="00873D15">
        <w:rPr>
          <w:rFonts w:ascii="Traditional Arabic" w:cs="Traditional Arabic" w:hint="cs"/>
          <w:sz w:val="32"/>
          <w:szCs w:val="32"/>
          <w:rtl/>
        </w:rPr>
        <w:t>وقيوميته</w:t>
      </w:r>
      <w:proofErr w:type="spellEnd"/>
      <w:r w:rsidRPr="00873D15">
        <w:rPr>
          <w:rFonts w:ascii="Traditional Arabic" w:cs="Traditional Arabic"/>
          <w:sz w:val="32"/>
          <w:szCs w:val="32"/>
          <w:rtl/>
        </w:rPr>
        <w:t xml:space="preserve"> </w:t>
      </w:r>
      <w:r w:rsidRPr="00873D15">
        <w:rPr>
          <w:rFonts w:ascii="Traditional Arabic" w:cs="Traditional Arabic" w:hint="cs"/>
          <w:sz w:val="32"/>
          <w:szCs w:val="32"/>
          <w:rtl/>
        </w:rPr>
        <w:t>قدرةً</w:t>
      </w:r>
      <w:r w:rsidRPr="00873D15">
        <w:rPr>
          <w:rFonts w:ascii="Traditional Arabic" w:cs="Traditional Arabic"/>
          <w:sz w:val="32"/>
          <w:szCs w:val="32"/>
          <w:rtl/>
        </w:rPr>
        <w:t xml:space="preserve"> </w:t>
      </w:r>
      <w:r w:rsidRPr="00873D15">
        <w:rPr>
          <w:rFonts w:ascii="Traditional Arabic" w:cs="Traditional Arabic" w:hint="cs"/>
          <w:sz w:val="32"/>
          <w:szCs w:val="32"/>
          <w:rtl/>
        </w:rPr>
        <w:t>وحكمة وحسنَ</w:t>
      </w:r>
      <w:r w:rsidRPr="00873D15">
        <w:rPr>
          <w:rFonts w:ascii="Traditional Arabic" w:cs="Traditional Arabic"/>
          <w:sz w:val="32"/>
          <w:szCs w:val="32"/>
          <w:rtl/>
        </w:rPr>
        <w:t xml:space="preserve"> </w:t>
      </w:r>
      <w:r w:rsidRPr="00873D15">
        <w:rPr>
          <w:rFonts w:ascii="Traditional Arabic" w:cs="Traditional Arabic" w:hint="cs"/>
          <w:sz w:val="32"/>
          <w:szCs w:val="32"/>
          <w:rtl/>
        </w:rPr>
        <w:t>تقدير،</w:t>
      </w:r>
      <w:r w:rsidRPr="00873D15">
        <w:rPr>
          <w:rFonts w:ascii="Traditional Arabic" w:cs="Traditional Arabic"/>
          <w:sz w:val="32"/>
          <w:szCs w:val="32"/>
          <w:rtl/>
        </w:rPr>
        <w:t xml:space="preserve"> </w:t>
      </w:r>
      <w:r w:rsidRPr="00873D15">
        <w:rPr>
          <w:rFonts w:ascii="Traditional Arabic" w:cs="Traditional Arabic" w:hint="cs"/>
          <w:sz w:val="32"/>
          <w:szCs w:val="32"/>
          <w:rtl/>
        </w:rPr>
        <w:t>وهو</w:t>
      </w:r>
      <w:r w:rsidRPr="00873D15">
        <w:rPr>
          <w:rFonts w:ascii="Traditional Arabic" w:cs="Traditional Arabic"/>
          <w:sz w:val="32"/>
          <w:szCs w:val="32"/>
          <w:rtl/>
        </w:rPr>
        <w:t xml:space="preserve"> </w:t>
      </w:r>
      <w:r w:rsidRPr="00873D15">
        <w:rPr>
          <w:rFonts w:ascii="Traditional Arabic" w:cs="Traditional Arabic" w:hint="cs"/>
          <w:sz w:val="32"/>
          <w:szCs w:val="32"/>
          <w:rtl/>
        </w:rPr>
        <w:t>المنفرد</w:t>
      </w:r>
      <w:r w:rsidRPr="00873D15">
        <w:rPr>
          <w:rFonts w:ascii="Traditional Arabic" w:cs="Traditional Arabic"/>
          <w:sz w:val="32"/>
          <w:szCs w:val="32"/>
          <w:rtl/>
        </w:rPr>
        <w:t xml:space="preserve"> </w:t>
      </w:r>
      <w:r w:rsidRPr="00873D15">
        <w:rPr>
          <w:rFonts w:ascii="Traditional Arabic" w:cs="Traditional Arabic" w:hint="cs"/>
          <w:sz w:val="32"/>
          <w:szCs w:val="32"/>
          <w:rtl/>
        </w:rPr>
        <w:t>به</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الدارين،</w:t>
      </w:r>
      <w:r w:rsidRPr="00873D15">
        <w:rPr>
          <w:rFonts w:ascii="Traditional Arabic" w:cs="Traditional Arabic"/>
          <w:sz w:val="32"/>
          <w:szCs w:val="32"/>
          <w:rtl/>
        </w:rPr>
        <w:t xml:space="preserve"> </w:t>
      </w:r>
      <w:r w:rsidRPr="00873D15">
        <w:rPr>
          <w:rFonts w:ascii="Traditional Arabic" w:cs="Traditional Arabic" w:hint="cs"/>
          <w:sz w:val="32"/>
          <w:szCs w:val="32"/>
          <w:rtl/>
        </w:rPr>
        <w:t>ففي</w:t>
      </w:r>
      <w:r w:rsidRPr="00873D15">
        <w:rPr>
          <w:rFonts w:ascii="Traditional Arabic" w:cs="Traditional Arabic"/>
          <w:sz w:val="32"/>
          <w:szCs w:val="32"/>
          <w:rtl/>
        </w:rPr>
        <w:t xml:space="preserve"> </w:t>
      </w:r>
      <w:r w:rsidRPr="00873D15">
        <w:rPr>
          <w:rFonts w:ascii="Traditional Arabic" w:cs="Traditional Arabic" w:hint="cs"/>
          <w:sz w:val="32"/>
          <w:szCs w:val="32"/>
          <w:rtl/>
        </w:rPr>
        <w:t>الدنيا</w:t>
      </w:r>
      <w:r w:rsidRPr="00873D15">
        <w:rPr>
          <w:rFonts w:ascii="Traditional Arabic" w:cs="Traditional Arabic"/>
          <w:sz w:val="32"/>
          <w:szCs w:val="32"/>
          <w:rtl/>
        </w:rPr>
        <w:t xml:space="preserve"> </w:t>
      </w:r>
      <w:r w:rsidRPr="00873D15">
        <w:rPr>
          <w:rFonts w:ascii="Traditional Arabic" w:cs="Traditional Arabic" w:hint="cs"/>
          <w:sz w:val="32"/>
          <w:szCs w:val="32"/>
          <w:rtl/>
        </w:rPr>
        <w:t>المحمودُ</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ما هدى وأنعم،</w:t>
      </w:r>
      <w:r w:rsidRPr="00873D15">
        <w:rPr>
          <w:rFonts w:ascii="Traditional Arabic" w:cs="Traditional Arabic"/>
          <w:sz w:val="32"/>
          <w:szCs w:val="32"/>
          <w:rtl/>
        </w:rPr>
        <w:t xml:space="preserve"> </w:t>
      </w:r>
      <w:r w:rsidRPr="00873D15">
        <w:rPr>
          <w:rFonts w:ascii="Traditional Arabic" w:cs="Traditional Arabic" w:hint="cs"/>
          <w:sz w:val="32"/>
          <w:szCs w:val="32"/>
          <w:rtl/>
        </w:rPr>
        <w:t>وفي</w:t>
      </w:r>
      <w:r w:rsidRPr="00873D15">
        <w:rPr>
          <w:rFonts w:ascii="Traditional Arabic" w:cs="Traditional Arabic"/>
          <w:sz w:val="32"/>
          <w:szCs w:val="32"/>
          <w:rtl/>
        </w:rPr>
        <w:t xml:space="preserve"> </w:t>
      </w:r>
      <w:r w:rsidRPr="00873D15">
        <w:rPr>
          <w:rFonts w:ascii="Traditional Arabic" w:cs="Traditional Arabic" w:hint="cs"/>
          <w:sz w:val="32"/>
          <w:szCs w:val="32"/>
          <w:rtl/>
        </w:rPr>
        <w:t>العقبى</w:t>
      </w:r>
      <w:r w:rsidRPr="00873D15">
        <w:rPr>
          <w:rFonts w:ascii="Traditional Arabic" w:cs="Traditional Arabic"/>
          <w:sz w:val="32"/>
          <w:szCs w:val="32"/>
          <w:rtl/>
        </w:rPr>
        <w:t xml:space="preserve"> </w:t>
      </w:r>
      <w:r w:rsidRPr="00873D15">
        <w:rPr>
          <w:rFonts w:ascii="Traditional Arabic" w:cs="Traditional Arabic" w:hint="cs"/>
          <w:sz w:val="32"/>
          <w:szCs w:val="32"/>
          <w:rtl/>
        </w:rPr>
        <w:t>المحمود</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على ما</w:t>
      </w:r>
      <w:r w:rsidRPr="00873D15">
        <w:rPr>
          <w:rFonts w:ascii="Traditional Arabic" w:cs="Traditional Arabic"/>
          <w:sz w:val="32"/>
          <w:szCs w:val="32"/>
          <w:rtl/>
        </w:rPr>
        <w:t xml:space="preserve"> </w:t>
      </w:r>
      <w:r w:rsidRPr="00873D15">
        <w:rPr>
          <w:rFonts w:ascii="Traditional Arabic" w:cs="Traditional Arabic" w:hint="cs"/>
          <w:sz w:val="32"/>
          <w:szCs w:val="32"/>
          <w:rtl/>
        </w:rPr>
        <w:t>أثاب وعدل</w:t>
      </w:r>
      <w:r w:rsidRPr="00873D15">
        <w:rPr>
          <w:rFonts w:ascii="Traditional Arabic" w:cs="Traditional Arabic"/>
          <w:sz w:val="32"/>
          <w:szCs w:val="32"/>
          <w:rtl/>
        </w:rPr>
        <w:t>.</w:t>
      </w:r>
      <w:r w:rsidRPr="00873D15">
        <w:rPr>
          <w:rFonts w:ascii="Traditional Arabic" w:cs="Traditional Arabic" w:hint="cs"/>
          <w:sz w:val="32"/>
          <w:szCs w:val="32"/>
          <w:rtl/>
        </w:rPr>
        <w:t xml:space="preserve"> </w:t>
      </w:r>
      <w:r w:rsidRPr="00873D15">
        <w:rPr>
          <w:rFonts w:ascii="Traditional Arabic" w:cs="Traditional Arabic" w:hint="cs"/>
          <w:sz w:val="32"/>
          <w:szCs w:val="32"/>
          <w:rtl/>
        </w:rPr>
        <w:lastRenderedPageBreak/>
        <w:t>عطاؤه لا ينفد وكرمه لا يحد، والخلائق كلها لا تستغني عنه ولا تفتر عن حمده، ولذلك</w:t>
      </w:r>
      <w:r w:rsidRPr="00873D15">
        <w:rPr>
          <w:rFonts w:ascii="Traditional Arabic" w:cs="Traditional Arabic"/>
          <w:sz w:val="32"/>
          <w:szCs w:val="32"/>
          <w:rtl/>
        </w:rPr>
        <w:t xml:space="preserve"> </w:t>
      </w:r>
      <w:r w:rsidRPr="00873D15">
        <w:rPr>
          <w:rFonts w:ascii="Traditional Arabic" w:cs="Traditional Arabic" w:hint="cs"/>
          <w:sz w:val="32"/>
          <w:szCs w:val="32"/>
          <w:rtl/>
        </w:rPr>
        <w:t>تبادر</w:t>
      </w:r>
      <w:r w:rsidRPr="00873D15">
        <w:rPr>
          <w:rFonts w:ascii="Traditional Arabic" w:cs="Traditional Arabic"/>
          <w:sz w:val="32"/>
          <w:szCs w:val="32"/>
          <w:rtl/>
        </w:rPr>
        <w:t xml:space="preserve"> </w:t>
      </w:r>
      <w:r w:rsidRPr="00873D15">
        <w:rPr>
          <w:rFonts w:ascii="Traditional Arabic" w:cs="Traditional Arabic" w:hint="cs"/>
          <w:sz w:val="32"/>
          <w:szCs w:val="32"/>
          <w:rtl/>
        </w:rPr>
        <w:t>الملائكة</w:t>
      </w:r>
      <w:r w:rsidRPr="00873D15">
        <w:rPr>
          <w:rFonts w:ascii="Traditional Arabic" w:cs="Traditional Arabic"/>
          <w:sz w:val="32"/>
          <w:szCs w:val="32"/>
          <w:rtl/>
        </w:rPr>
        <w:t xml:space="preserve"> </w:t>
      </w:r>
      <w:r w:rsidRPr="00873D15">
        <w:rPr>
          <w:rFonts w:ascii="Traditional Arabic" w:cs="Traditional Arabic" w:hint="cs"/>
          <w:sz w:val="32"/>
          <w:szCs w:val="32"/>
          <w:rtl/>
        </w:rPr>
        <w:t>منافسةً</w:t>
      </w:r>
      <w:r w:rsidRPr="00873D15">
        <w:rPr>
          <w:rFonts w:ascii="Traditional Arabic" w:cs="Traditional Arabic"/>
          <w:sz w:val="32"/>
          <w:szCs w:val="32"/>
          <w:rtl/>
        </w:rPr>
        <w:t xml:space="preserve"> </w:t>
      </w:r>
      <w:r w:rsidRPr="00873D15">
        <w:rPr>
          <w:rFonts w:ascii="Traditional Arabic" w:cs="Traditional Arabic" w:hint="cs"/>
          <w:sz w:val="32"/>
          <w:szCs w:val="32"/>
          <w:rtl/>
        </w:rPr>
        <w:t>ومسارعةً،</w:t>
      </w:r>
      <w:r w:rsidRPr="00873D15">
        <w:rPr>
          <w:rFonts w:ascii="Traditional Arabic" w:cs="Traditional Arabic"/>
          <w:sz w:val="32"/>
          <w:szCs w:val="32"/>
          <w:rtl/>
        </w:rPr>
        <w:t xml:space="preserve"> </w:t>
      </w:r>
      <w:r w:rsidRPr="00873D15">
        <w:rPr>
          <w:rFonts w:ascii="Traditional Arabic" w:cs="Traditional Arabic" w:hint="cs"/>
          <w:sz w:val="32"/>
          <w:szCs w:val="32"/>
          <w:rtl/>
        </w:rPr>
        <w:t>أيٌّ</w:t>
      </w:r>
      <w:r w:rsidRPr="00873D15">
        <w:rPr>
          <w:rFonts w:ascii="Traditional Arabic" w:cs="Traditional Arabic"/>
          <w:sz w:val="32"/>
          <w:szCs w:val="32"/>
          <w:rtl/>
        </w:rPr>
        <w:t xml:space="preserve"> </w:t>
      </w:r>
      <w:r w:rsidRPr="00873D15">
        <w:rPr>
          <w:rFonts w:ascii="Traditional Arabic" w:cs="Traditional Arabic" w:hint="cs"/>
          <w:sz w:val="32"/>
          <w:szCs w:val="32"/>
          <w:rtl/>
        </w:rPr>
        <w:t>منهم</w:t>
      </w:r>
      <w:r w:rsidRPr="00873D15">
        <w:rPr>
          <w:rFonts w:ascii="Traditional Arabic" w:cs="Traditional Arabic"/>
          <w:sz w:val="32"/>
          <w:szCs w:val="32"/>
          <w:rtl/>
        </w:rPr>
        <w:t xml:space="preserve"> </w:t>
      </w:r>
      <w:r w:rsidRPr="00873D15">
        <w:rPr>
          <w:rFonts w:ascii="Traditional Arabic" w:cs="Traditional Arabic" w:hint="cs"/>
          <w:sz w:val="32"/>
          <w:szCs w:val="32"/>
          <w:rtl/>
        </w:rPr>
        <w:t>يرفع الحمد إليه،</w:t>
      </w:r>
      <w:r w:rsidRPr="00873D15">
        <w:rPr>
          <w:rFonts w:ascii="Traditional Arabic" w:cs="Traditional Arabic"/>
          <w:sz w:val="32"/>
          <w:szCs w:val="32"/>
          <w:rtl/>
        </w:rPr>
        <w:t xml:space="preserve"> </w:t>
      </w:r>
      <w:r w:rsidRPr="00873D15">
        <w:rPr>
          <w:rFonts w:ascii="Traditional Arabic" w:cs="Traditional Arabic" w:hint="cs"/>
          <w:sz w:val="32"/>
          <w:szCs w:val="32"/>
          <w:rtl/>
        </w:rPr>
        <w:t>كما</w:t>
      </w:r>
      <w:r w:rsidRPr="00873D15">
        <w:rPr>
          <w:rFonts w:ascii="Traditional Arabic" w:cs="Traditional Arabic"/>
          <w:sz w:val="32"/>
          <w:szCs w:val="32"/>
          <w:rtl/>
        </w:rPr>
        <w:t xml:space="preserve"> </w:t>
      </w:r>
      <w:r w:rsidRPr="00873D15">
        <w:rPr>
          <w:rFonts w:ascii="Traditional Arabic" w:cs="Traditional Arabic" w:hint="cs"/>
          <w:sz w:val="32"/>
          <w:szCs w:val="32"/>
          <w:rtl/>
        </w:rPr>
        <w:t>ورد</w:t>
      </w:r>
      <w:r w:rsidRPr="00873D15">
        <w:rPr>
          <w:rFonts w:ascii="Traditional Arabic" w:cs="Traditional Arabic"/>
          <w:sz w:val="32"/>
          <w:szCs w:val="32"/>
          <w:rtl/>
        </w:rPr>
        <w:t xml:space="preserve"> </w:t>
      </w:r>
      <w:r w:rsidRPr="00873D15">
        <w:rPr>
          <w:rFonts w:ascii="Traditional Arabic" w:cs="Traditional Arabic" w:hint="cs"/>
          <w:sz w:val="32"/>
          <w:szCs w:val="32"/>
          <w:rtl/>
        </w:rPr>
        <w:t>عن</w:t>
      </w:r>
      <w:r w:rsidRPr="00873D15">
        <w:rPr>
          <w:rFonts w:ascii="Traditional Arabic" w:cs="Traditional Arabic"/>
          <w:sz w:val="32"/>
          <w:szCs w:val="32"/>
          <w:rtl/>
        </w:rPr>
        <w:t xml:space="preserve"> </w:t>
      </w:r>
      <w:r w:rsidRPr="00873D15">
        <w:rPr>
          <w:rFonts w:ascii="Traditional Arabic" w:cs="Traditional Arabic" w:hint="cs"/>
          <w:sz w:val="32"/>
          <w:szCs w:val="32"/>
          <w:rtl/>
        </w:rPr>
        <w:t>أنس</w:t>
      </w:r>
      <w:r w:rsidRPr="00873D15">
        <w:rPr>
          <w:rFonts w:ascii="Traditional Arabic" w:cs="Traditional Arabic"/>
          <w:sz w:val="32"/>
          <w:szCs w:val="32"/>
          <w:rtl/>
        </w:rPr>
        <w:t xml:space="preserve"> </w:t>
      </w:r>
      <w:r w:rsidRPr="00873D15">
        <w:rPr>
          <w:rFonts w:ascii="Traditional Arabic" w:cs="Traditional Arabic" w:hint="cs"/>
          <w:sz w:val="32"/>
          <w:szCs w:val="32"/>
          <w:rtl/>
        </w:rPr>
        <w:t>بن</w:t>
      </w:r>
      <w:r w:rsidRPr="00873D15">
        <w:rPr>
          <w:rFonts w:ascii="Traditional Arabic" w:cs="Traditional Arabic"/>
          <w:sz w:val="32"/>
          <w:szCs w:val="32"/>
          <w:rtl/>
        </w:rPr>
        <w:t xml:space="preserve"> </w:t>
      </w:r>
      <w:r w:rsidRPr="00873D15">
        <w:rPr>
          <w:rFonts w:ascii="Traditional Arabic" w:cs="Traditional Arabic" w:hint="cs"/>
          <w:sz w:val="32"/>
          <w:szCs w:val="32"/>
          <w:rtl/>
        </w:rPr>
        <w:t>مالك</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 xml:space="preserve"> : </w:t>
      </w:r>
      <w:r w:rsidRPr="00873D15">
        <w:rPr>
          <w:rFonts w:ascii="Traditional Arabic" w:cs="Traditional Arabic" w:hint="cs"/>
          <w:sz w:val="32"/>
          <w:szCs w:val="32"/>
          <w:rtl/>
        </w:rPr>
        <w:t>كنت</w:t>
      </w:r>
      <w:r w:rsidRPr="00873D15">
        <w:rPr>
          <w:rFonts w:ascii="Traditional Arabic" w:cs="Traditional Arabic"/>
          <w:sz w:val="32"/>
          <w:szCs w:val="32"/>
          <w:rtl/>
        </w:rPr>
        <w:t xml:space="preserve"> </w:t>
      </w:r>
      <w:r w:rsidRPr="00873D15">
        <w:rPr>
          <w:rFonts w:ascii="Traditional Arabic" w:cs="Traditional Arabic" w:hint="cs"/>
          <w:sz w:val="32"/>
          <w:szCs w:val="32"/>
          <w:rtl/>
        </w:rPr>
        <w:t>جالسا</w:t>
      </w:r>
      <w:r w:rsidRPr="00873D15">
        <w:rPr>
          <w:rFonts w:ascii="Traditional Arabic" w:cs="Traditional Arabic"/>
          <w:sz w:val="32"/>
          <w:szCs w:val="32"/>
          <w:rtl/>
        </w:rPr>
        <w:t xml:space="preserve"> </w:t>
      </w:r>
      <w:r w:rsidRPr="00873D15">
        <w:rPr>
          <w:rFonts w:ascii="Traditional Arabic" w:cs="Traditional Arabic" w:hint="cs"/>
          <w:sz w:val="32"/>
          <w:szCs w:val="32"/>
          <w:rtl/>
        </w:rPr>
        <w:t>مع</w:t>
      </w:r>
      <w:r w:rsidRPr="00873D15">
        <w:rPr>
          <w:rFonts w:ascii="Traditional Arabic" w:cs="Traditional Arabic"/>
          <w:sz w:val="32"/>
          <w:szCs w:val="32"/>
          <w:rtl/>
        </w:rPr>
        <w:t xml:space="preserve"> </w:t>
      </w:r>
      <w:r w:rsidRPr="00873D15">
        <w:rPr>
          <w:rFonts w:ascii="Traditional Arabic" w:cs="Traditional Arabic" w:hint="cs"/>
          <w:sz w:val="32"/>
          <w:szCs w:val="32"/>
          <w:rtl/>
        </w:rPr>
        <w:t>رسول</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في</w:t>
      </w:r>
      <w:r w:rsidRPr="00873D15">
        <w:rPr>
          <w:rFonts w:ascii="Traditional Arabic" w:cs="Traditional Arabic"/>
          <w:sz w:val="32"/>
          <w:szCs w:val="32"/>
          <w:rtl/>
        </w:rPr>
        <w:t xml:space="preserve"> </w:t>
      </w:r>
      <w:r w:rsidRPr="00873D15">
        <w:rPr>
          <w:rFonts w:ascii="Traditional Arabic" w:cs="Traditional Arabic" w:hint="cs"/>
          <w:sz w:val="32"/>
          <w:szCs w:val="32"/>
          <w:rtl/>
        </w:rPr>
        <w:t>الحلقة</w:t>
      </w:r>
      <w:r w:rsidRPr="00873D15">
        <w:rPr>
          <w:rFonts w:ascii="Traditional Arabic" w:cs="Traditional Arabic"/>
          <w:sz w:val="32"/>
          <w:szCs w:val="32"/>
          <w:rtl/>
        </w:rPr>
        <w:t xml:space="preserve"> </w:t>
      </w:r>
      <w:r w:rsidRPr="00873D15">
        <w:rPr>
          <w:rFonts w:ascii="Traditional Arabic" w:cs="Traditional Arabic" w:hint="cs"/>
          <w:sz w:val="32"/>
          <w:szCs w:val="32"/>
          <w:rtl/>
        </w:rPr>
        <w:t>إذ</w:t>
      </w:r>
      <w:r w:rsidRPr="00873D15">
        <w:rPr>
          <w:rFonts w:ascii="Traditional Arabic" w:cs="Traditional Arabic"/>
          <w:sz w:val="32"/>
          <w:szCs w:val="32"/>
          <w:rtl/>
        </w:rPr>
        <w:t xml:space="preserve"> </w:t>
      </w:r>
      <w:r w:rsidRPr="00873D15">
        <w:rPr>
          <w:rFonts w:ascii="Traditional Arabic" w:cs="Traditional Arabic" w:hint="cs"/>
          <w:sz w:val="32"/>
          <w:szCs w:val="32"/>
          <w:rtl/>
        </w:rPr>
        <w:t>جاء</w:t>
      </w:r>
      <w:r w:rsidRPr="00873D15">
        <w:rPr>
          <w:rFonts w:ascii="Traditional Arabic" w:cs="Traditional Arabic"/>
          <w:sz w:val="32"/>
          <w:szCs w:val="32"/>
          <w:rtl/>
        </w:rPr>
        <w:t xml:space="preserve"> </w:t>
      </w:r>
      <w:r w:rsidRPr="00873D15">
        <w:rPr>
          <w:rFonts w:ascii="Traditional Arabic" w:cs="Traditional Arabic" w:hint="cs"/>
          <w:sz w:val="32"/>
          <w:szCs w:val="32"/>
          <w:rtl/>
        </w:rPr>
        <w:t>رجل</w:t>
      </w:r>
      <w:r w:rsidRPr="00873D15">
        <w:rPr>
          <w:rFonts w:ascii="Traditional Arabic" w:cs="Traditional Arabic"/>
          <w:sz w:val="32"/>
          <w:szCs w:val="32"/>
          <w:rtl/>
        </w:rPr>
        <w:t xml:space="preserve"> </w:t>
      </w:r>
      <w:r w:rsidRPr="00873D15">
        <w:rPr>
          <w:rFonts w:ascii="Traditional Arabic" w:cs="Traditional Arabic" w:hint="cs"/>
          <w:sz w:val="32"/>
          <w:szCs w:val="32"/>
          <w:rtl/>
        </w:rPr>
        <w:t>فسلم</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وعلى</w:t>
      </w:r>
      <w:r w:rsidRPr="00873D15">
        <w:rPr>
          <w:rFonts w:ascii="Traditional Arabic" w:cs="Traditional Arabic"/>
          <w:sz w:val="32"/>
          <w:szCs w:val="32"/>
          <w:rtl/>
        </w:rPr>
        <w:t xml:space="preserve"> </w:t>
      </w:r>
      <w:r w:rsidRPr="00873D15">
        <w:rPr>
          <w:rFonts w:ascii="Traditional Arabic" w:cs="Traditional Arabic" w:hint="cs"/>
          <w:sz w:val="32"/>
          <w:szCs w:val="32"/>
          <w:rtl/>
        </w:rPr>
        <w:t>القوم</w:t>
      </w:r>
      <w:r w:rsidRPr="00873D15">
        <w:rPr>
          <w:rFonts w:ascii="Traditional Arabic" w:cs="Traditional Arabic"/>
          <w:sz w:val="32"/>
          <w:szCs w:val="32"/>
          <w:rtl/>
        </w:rPr>
        <w:t xml:space="preserve"> </w:t>
      </w:r>
      <w:r w:rsidRPr="00873D15">
        <w:rPr>
          <w:rFonts w:ascii="Traditional Arabic" w:cs="Traditional Arabic" w:hint="cs"/>
          <w:sz w:val="32"/>
          <w:szCs w:val="32"/>
          <w:rtl/>
        </w:rPr>
        <w:t>فقال</w:t>
      </w:r>
      <w:r w:rsidRPr="00873D15">
        <w:rPr>
          <w:rFonts w:ascii="Traditional Arabic" w:cs="Traditional Arabic"/>
          <w:sz w:val="32"/>
          <w:szCs w:val="32"/>
          <w:rtl/>
        </w:rPr>
        <w:t xml:space="preserve">: </w:t>
      </w:r>
      <w:r w:rsidRPr="00873D15">
        <w:rPr>
          <w:rFonts w:ascii="Traditional Arabic" w:cs="Traditional Arabic" w:hint="cs"/>
          <w:sz w:val="32"/>
          <w:szCs w:val="32"/>
          <w:rtl/>
        </w:rPr>
        <w:t>السلام</w:t>
      </w:r>
      <w:r w:rsidRPr="00873D15">
        <w:rPr>
          <w:rFonts w:ascii="Traditional Arabic" w:cs="Traditional Arabic"/>
          <w:sz w:val="32"/>
          <w:szCs w:val="32"/>
          <w:rtl/>
        </w:rPr>
        <w:t xml:space="preserve"> </w:t>
      </w:r>
      <w:r w:rsidRPr="00873D15">
        <w:rPr>
          <w:rFonts w:ascii="Traditional Arabic" w:cs="Traditional Arabic" w:hint="cs"/>
          <w:sz w:val="32"/>
          <w:szCs w:val="32"/>
          <w:rtl/>
        </w:rPr>
        <w:t>عليكم،</w:t>
      </w:r>
      <w:r w:rsidRPr="00873D15">
        <w:rPr>
          <w:rFonts w:ascii="Traditional Arabic" w:cs="Traditional Arabic"/>
          <w:sz w:val="32"/>
          <w:szCs w:val="32"/>
          <w:rtl/>
        </w:rPr>
        <w:t xml:space="preserve"> </w:t>
      </w:r>
      <w:r w:rsidRPr="00873D15">
        <w:rPr>
          <w:rFonts w:ascii="Traditional Arabic" w:cs="Traditional Arabic" w:hint="cs"/>
          <w:sz w:val="32"/>
          <w:szCs w:val="32"/>
          <w:rtl/>
        </w:rPr>
        <w:t>فقال</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(وعليكم</w:t>
      </w:r>
      <w:r w:rsidRPr="00873D15">
        <w:rPr>
          <w:rFonts w:ascii="Traditional Arabic" w:cs="Traditional Arabic"/>
          <w:sz w:val="32"/>
          <w:szCs w:val="32"/>
          <w:rtl/>
        </w:rPr>
        <w:t xml:space="preserve"> </w:t>
      </w:r>
      <w:r w:rsidRPr="00873D15">
        <w:rPr>
          <w:rFonts w:ascii="Traditional Arabic" w:cs="Traditional Arabic" w:hint="cs"/>
          <w:sz w:val="32"/>
          <w:szCs w:val="32"/>
          <w:rtl/>
        </w:rPr>
        <w:t>السلام</w:t>
      </w:r>
      <w:r w:rsidRPr="00873D15">
        <w:rPr>
          <w:rFonts w:ascii="Traditional Arabic" w:cs="Traditional Arabic"/>
          <w:sz w:val="32"/>
          <w:szCs w:val="32"/>
          <w:rtl/>
        </w:rPr>
        <w:t xml:space="preserve"> </w:t>
      </w:r>
      <w:r w:rsidRPr="00873D15">
        <w:rPr>
          <w:rFonts w:ascii="Traditional Arabic" w:cs="Traditional Arabic" w:hint="cs"/>
          <w:sz w:val="32"/>
          <w:szCs w:val="32"/>
          <w:rtl/>
        </w:rPr>
        <w:t>ورحمة</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وبركاته)</w:t>
      </w:r>
      <w:r w:rsidRPr="00873D15">
        <w:rPr>
          <w:rFonts w:ascii="Traditional Arabic" w:cs="Traditional Arabic"/>
          <w:sz w:val="32"/>
          <w:szCs w:val="32"/>
          <w:rtl/>
        </w:rPr>
        <w:t xml:space="preserve"> </w:t>
      </w:r>
      <w:r w:rsidRPr="00873D15">
        <w:rPr>
          <w:rFonts w:ascii="Traditional Arabic" w:cs="Traditional Arabic" w:hint="cs"/>
          <w:sz w:val="32"/>
          <w:szCs w:val="32"/>
          <w:rtl/>
        </w:rPr>
        <w:t>،</w:t>
      </w:r>
      <w:r w:rsidRPr="00873D15">
        <w:rPr>
          <w:rFonts w:ascii="Traditional Arabic" w:cs="Traditional Arabic"/>
          <w:sz w:val="32"/>
          <w:szCs w:val="32"/>
          <w:rtl/>
        </w:rPr>
        <w:t xml:space="preserve"> </w:t>
      </w:r>
      <w:r w:rsidRPr="00873D15">
        <w:rPr>
          <w:rFonts w:ascii="Traditional Arabic" w:cs="Traditional Arabic" w:hint="cs"/>
          <w:sz w:val="32"/>
          <w:szCs w:val="32"/>
          <w:rtl/>
        </w:rPr>
        <w:t>فلما</w:t>
      </w:r>
      <w:r w:rsidRPr="00873D15">
        <w:rPr>
          <w:rFonts w:ascii="Traditional Arabic" w:cs="Traditional Arabic"/>
          <w:sz w:val="32"/>
          <w:szCs w:val="32"/>
          <w:rtl/>
        </w:rPr>
        <w:t xml:space="preserve"> </w:t>
      </w:r>
      <w:r w:rsidRPr="00873D15">
        <w:rPr>
          <w:rFonts w:ascii="Traditional Arabic" w:cs="Traditional Arabic" w:hint="cs"/>
          <w:sz w:val="32"/>
          <w:szCs w:val="32"/>
          <w:rtl/>
        </w:rPr>
        <w:t>جلس</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 xml:space="preserve">: </w:t>
      </w:r>
      <w:r w:rsidRPr="00873D15">
        <w:rPr>
          <w:rFonts w:ascii="Traditional Arabic" w:cs="Traditional Arabic" w:hint="cs"/>
          <w:sz w:val="32"/>
          <w:szCs w:val="32"/>
          <w:rtl/>
        </w:rPr>
        <w:t>"الحمد</w:t>
      </w:r>
      <w:r w:rsidRPr="00873D15">
        <w:rPr>
          <w:rFonts w:ascii="Traditional Arabic" w:cs="Traditional Arabic"/>
          <w:sz w:val="32"/>
          <w:szCs w:val="32"/>
          <w:rtl/>
        </w:rPr>
        <w:t xml:space="preserve"> </w:t>
      </w:r>
      <w:r w:rsidRPr="00873D15">
        <w:rPr>
          <w:rFonts w:ascii="Traditional Arabic" w:cs="Traditional Arabic" w:hint="cs"/>
          <w:sz w:val="32"/>
          <w:szCs w:val="32"/>
          <w:rtl/>
        </w:rPr>
        <w:t>لله</w:t>
      </w:r>
      <w:r w:rsidRPr="00873D15">
        <w:rPr>
          <w:rFonts w:ascii="Traditional Arabic" w:cs="Traditional Arabic"/>
          <w:sz w:val="32"/>
          <w:szCs w:val="32"/>
          <w:rtl/>
        </w:rPr>
        <w:t xml:space="preserve"> </w:t>
      </w:r>
      <w:r w:rsidRPr="00873D15">
        <w:rPr>
          <w:rFonts w:ascii="Traditional Arabic" w:cs="Traditional Arabic" w:hint="cs"/>
          <w:sz w:val="32"/>
          <w:szCs w:val="32"/>
          <w:rtl/>
        </w:rPr>
        <w:t>حمدا</w:t>
      </w:r>
      <w:r w:rsidRPr="00873D15">
        <w:rPr>
          <w:rFonts w:ascii="Traditional Arabic" w:cs="Traditional Arabic"/>
          <w:sz w:val="32"/>
          <w:szCs w:val="32"/>
          <w:rtl/>
        </w:rPr>
        <w:t xml:space="preserve"> </w:t>
      </w:r>
      <w:r w:rsidRPr="00873D15">
        <w:rPr>
          <w:rFonts w:ascii="Traditional Arabic" w:cs="Traditional Arabic" w:hint="cs"/>
          <w:sz w:val="32"/>
          <w:szCs w:val="32"/>
          <w:rtl/>
        </w:rPr>
        <w:t>كثيرا</w:t>
      </w:r>
      <w:r w:rsidRPr="00873D15">
        <w:rPr>
          <w:rFonts w:ascii="Traditional Arabic" w:cs="Traditional Arabic"/>
          <w:sz w:val="32"/>
          <w:szCs w:val="32"/>
          <w:rtl/>
        </w:rPr>
        <w:t xml:space="preserve"> </w:t>
      </w:r>
      <w:r w:rsidRPr="00873D15">
        <w:rPr>
          <w:rFonts w:ascii="Traditional Arabic" w:cs="Traditional Arabic" w:hint="cs"/>
          <w:sz w:val="32"/>
          <w:szCs w:val="32"/>
          <w:rtl/>
        </w:rPr>
        <w:t>طيبا</w:t>
      </w:r>
      <w:r w:rsidRPr="00873D15">
        <w:rPr>
          <w:rFonts w:ascii="Traditional Arabic" w:cs="Traditional Arabic"/>
          <w:sz w:val="32"/>
          <w:szCs w:val="32"/>
          <w:rtl/>
        </w:rPr>
        <w:t xml:space="preserve"> </w:t>
      </w:r>
      <w:r w:rsidRPr="00873D15">
        <w:rPr>
          <w:rFonts w:ascii="Traditional Arabic" w:cs="Traditional Arabic" w:hint="cs"/>
          <w:sz w:val="32"/>
          <w:szCs w:val="32"/>
          <w:rtl/>
        </w:rPr>
        <w:t>مباركا</w:t>
      </w:r>
      <w:r w:rsidRPr="00873D15">
        <w:rPr>
          <w:rFonts w:ascii="Traditional Arabic" w:cs="Traditional Arabic"/>
          <w:sz w:val="32"/>
          <w:szCs w:val="32"/>
          <w:rtl/>
        </w:rPr>
        <w:t xml:space="preserve"> </w:t>
      </w:r>
      <w:r w:rsidRPr="00873D15">
        <w:rPr>
          <w:rFonts w:ascii="Traditional Arabic" w:cs="Traditional Arabic" w:hint="cs"/>
          <w:sz w:val="32"/>
          <w:szCs w:val="32"/>
          <w:rtl/>
        </w:rPr>
        <w:t>فيه</w:t>
      </w:r>
      <w:r w:rsidRPr="00873D15">
        <w:rPr>
          <w:rFonts w:ascii="Traditional Arabic" w:cs="Traditional Arabic"/>
          <w:sz w:val="32"/>
          <w:szCs w:val="32"/>
          <w:rtl/>
        </w:rPr>
        <w:t xml:space="preserve"> </w:t>
      </w:r>
      <w:r w:rsidRPr="00873D15">
        <w:rPr>
          <w:rFonts w:ascii="Traditional Arabic" w:cs="Traditional Arabic" w:hint="cs"/>
          <w:sz w:val="32"/>
          <w:szCs w:val="32"/>
          <w:rtl/>
        </w:rPr>
        <w:t>كما</w:t>
      </w:r>
      <w:r w:rsidRPr="00873D15">
        <w:rPr>
          <w:rFonts w:ascii="Traditional Arabic" w:cs="Traditional Arabic"/>
          <w:sz w:val="32"/>
          <w:szCs w:val="32"/>
          <w:rtl/>
        </w:rPr>
        <w:t xml:space="preserve"> </w:t>
      </w:r>
      <w:r w:rsidRPr="00873D15">
        <w:rPr>
          <w:rFonts w:ascii="Traditional Arabic" w:cs="Traditional Arabic" w:hint="cs"/>
          <w:sz w:val="32"/>
          <w:szCs w:val="32"/>
          <w:rtl/>
        </w:rPr>
        <w:t>يحب</w:t>
      </w:r>
      <w:r w:rsidRPr="00873D15">
        <w:rPr>
          <w:rFonts w:ascii="Traditional Arabic" w:cs="Traditional Arabic"/>
          <w:sz w:val="32"/>
          <w:szCs w:val="32"/>
          <w:rtl/>
        </w:rPr>
        <w:t xml:space="preserve"> </w:t>
      </w:r>
      <w:r w:rsidRPr="00873D15">
        <w:rPr>
          <w:rFonts w:ascii="Traditional Arabic" w:cs="Traditional Arabic" w:hint="cs"/>
          <w:sz w:val="32"/>
          <w:szCs w:val="32"/>
          <w:rtl/>
        </w:rPr>
        <w:t>ربنا</w:t>
      </w:r>
      <w:r w:rsidRPr="00873D15">
        <w:rPr>
          <w:rFonts w:ascii="Traditional Arabic" w:cs="Traditional Arabic"/>
          <w:sz w:val="32"/>
          <w:szCs w:val="32"/>
          <w:rtl/>
        </w:rPr>
        <w:t xml:space="preserve"> </w:t>
      </w:r>
      <w:r w:rsidRPr="00873D15">
        <w:rPr>
          <w:rFonts w:ascii="Traditional Arabic" w:cs="Traditional Arabic" w:hint="cs"/>
          <w:sz w:val="32"/>
          <w:szCs w:val="32"/>
          <w:rtl/>
        </w:rPr>
        <w:t>ويرضى"،</w:t>
      </w:r>
      <w:r w:rsidRPr="00873D15">
        <w:rPr>
          <w:rFonts w:ascii="Traditional Arabic" w:cs="Traditional Arabic"/>
          <w:sz w:val="32"/>
          <w:szCs w:val="32"/>
          <w:rtl/>
        </w:rPr>
        <w:t xml:space="preserve"> </w:t>
      </w:r>
      <w:r w:rsidRPr="00873D15">
        <w:rPr>
          <w:rFonts w:ascii="Traditional Arabic" w:cs="Traditional Arabic" w:hint="cs"/>
          <w:sz w:val="32"/>
          <w:szCs w:val="32"/>
          <w:rtl/>
        </w:rPr>
        <w:t>فقال</w:t>
      </w:r>
      <w:r w:rsidRPr="00873D15">
        <w:rPr>
          <w:rFonts w:ascii="Traditional Arabic" w:cs="Traditional Arabic"/>
          <w:sz w:val="32"/>
          <w:szCs w:val="32"/>
          <w:rtl/>
        </w:rPr>
        <w:t xml:space="preserve"> </w:t>
      </w:r>
      <w:r w:rsidRPr="00873D15">
        <w:rPr>
          <w:rFonts w:ascii="Traditional Arabic" w:cs="Traditional Arabic" w:hint="cs"/>
          <w:sz w:val="32"/>
          <w:szCs w:val="32"/>
          <w:rtl/>
        </w:rPr>
        <w:t>له</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(كيف</w:t>
      </w:r>
      <w:r w:rsidRPr="00873D15">
        <w:rPr>
          <w:rFonts w:ascii="Traditional Arabic" w:cs="Traditional Arabic"/>
          <w:sz w:val="32"/>
          <w:szCs w:val="32"/>
          <w:rtl/>
        </w:rPr>
        <w:t xml:space="preserve"> </w:t>
      </w:r>
      <w:r w:rsidRPr="00873D15">
        <w:rPr>
          <w:rFonts w:ascii="Traditional Arabic" w:cs="Traditional Arabic" w:hint="cs"/>
          <w:sz w:val="32"/>
          <w:szCs w:val="32"/>
          <w:rtl/>
        </w:rPr>
        <w:t>قلت؟)،</w:t>
      </w:r>
      <w:r w:rsidRPr="00873D15">
        <w:rPr>
          <w:rFonts w:ascii="Traditional Arabic" w:cs="Traditional Arabic"/>
          <w:sz w:val="32"/>
          <w:szCs w:val="32"/>
          <w:rtl/>
        </w:rPr>
        <w:t xml:space="preserve"> </w:t>
      </w:r>
      <w:r w:rsidRPr="00873D15">
        <w:rPr>
          <w:rFonts w:ascii="Traditional Arabic" w:cs="Traditional Arabic" w:hint="cs"/>
          <w:sz w:val="32"/>
          <w:szCs w:val="32"/>
          <w:rtl/>
        </w:rPr>
        <w:t>فرد</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كما</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 xml:space="preserve"> </w:t>
      </w:r>
      <w:r w:rsidRPr="00873D15">
        <w:rPr>
          <w:rFonts w:ascii="Traditional Arabic" w:cs="Traditional Arabic" w:hint="cs"/>
          <w:sz w:val="32"/>
          <w:szCs w:val="32"/>
          <w:rtl/>
        </w:rPr>
        <w:t>فقال</w:t>
      </w:r>
      <w:r w:rsidRPr="00873D15">
        <w:rPr>
          <w:rFonts w:ascii="Traditional Arabic" w:cs="Traditional Arabic"/>
          <w:sz w:val="32"/>
          <w:szCs w:val="32"/>
          <w:rtl/>
        </w:rPr>
        <w:t xml:space="preserve"> </w:t>
      </w:r>
      <w:r w:rsidRPr="00873D15">
        <w:rPr>
          <w:rFonts w:ascii="Traditional Arabic" w:cs="Traditional Arabic" w:hint="cs"/>
          <w:sz w:val="32"/>
          <w:szCs w:val="32"/>
          <w:rtl/>
        </w:rPr>
        <w:t>النبي</w:t>
      </w:r>
      <w:r w:rsidRPr="00873D15">
        <w:rPr>
          <w:rFonts w:ascii="Traditional Arabic" w:cs="Traditional Arabic"/>
          <w:sz w:val="32"/>
          <w:szCs w:val="32"/>
          <w:rtl/>
        </w:rPr>
        <w:t xml:space="preserve"> </w:t>
      </w:r>
      <w:r w:rsidRPr="00873D15">
        <w:rPr>
          <w:rFonts w:ascii="Traditional Arabic" w:cs="Traditional Arabic" w:hint="cs"/>
          <w:sz w:val="32"/>
          <w:szCs w:val="32"/>
          <w:rtl/>
        </w:rPr>
        <w:t>صلى</w:t>
      </w:r>
      <w:r w:rsidRPr="00873D15">
        <w:rPr>
          <w:rFonts w:ascii="Traditional Arabic" w:cs="Traditional Arabic"/>
          <w:sz w:val="32"/>
          <w:szCs w:val="32"/>
          <w:rtl/>
        </w:rPr>
        <w:t xml:space="preserve"> </w:t>
      </w:r>
      <w:r w:rsidRPr="00873D15">
        <w:rPr>
          <w:rFonts w:ascii="Traditional Arabic" w:cs="Traditional Arabic" w:hint="cs"/>
          <w:sz w:val="32"/>
          <w:szCs w:val="32"/>
          <w:rtl/>
        </w:rPr>
        <w:t>الله</w:t>
      </w:r>
      <w:r w:rsidRPr="00873D15">
        <w:rPr>
          <w:rFonts w:ascii="Traditional Arabic" w:cs="Traditional Arabic"/>
          <w:sz w:val="32"/>
          <w:szCs w:val="32"/>
          <w:rtl/>
        </w:rPr>
        <w:t xml:space="preserve"> </w:t>
      </w:r>
      <w:r w:rsidRPr="00873D15">
        <w:rPr>
          <w:rFonts w:ascii="Traditional Arabic" w:cs="Traditional Arabic" w:hint="cs"/>
          <w:sz w:val="32"/>
          <w:szCs w:val="32"/>
          <w:rtl/>
        </w:rPr>
        <w:t>عليه</w:t>
      </w:r>
      <w:r w:rsidRPr="00873D15">
        <w:rPr>
          <w:rFonts w:ascii="Traditional Arabic" w:cs="Traditional Arabic"/>
          <w:sz w:val="32"/>
          <w:szCs w:val="32"/>
          <w:rtl/>
        </w:rPr>
        <w:t xml:space="preserve"> </w:t>
      </w:r>
      <w:r w:rsidRPr="00873D15">
        <w:rPr>
          <w:rFonts w:ascii="Traditional Arabic" w:cs="Traditional Arabic" w:hint="cs"/>
          <w:sz w:val="32"/>
          <w:szCs w:val="32"/>
          <w:rtl/>
        </w:rPr>
        <w:t>وسلم</w:t>
      </w:r>
      <w:r w:rsidRPr="00873D15">
        <w:rPr>
          <w:rFonts w:ascii="Traditional Arabic" w:cs="Traditional Arabic"/>
          <w:sz w:val="32"/>
          <w:szCs w:val="32"/>
          <w:rtl/>
        </w:rPr>
        <w:t xml:space="preserve">: </w:t>
      </w:r>
      <w:r w:rsidRPr="00873D15">
        <w:rPr>
          <w:rFonts w:ascii="Traditional Arabic" w:cs="Traditional Arabic" w:hint="cs"/>
          <w:sz w:val="32"/>
          <w:szCs w:val="32"/>
          <w:rtl/>
        </w:rPr>
        <w:t>(والذي</w:t>
      </w:r>
      <w:r w:rsidRPr="00873D15">
        <w:rPr>
          <w:rFonts w:ascii="Traditional Arabic" w:cs="Traditional Arabic"/>
          <w:sz w:val="32"/>
          <w:szCs w:val="32"/>
          <w:rtl/>
        </w:rPr>
        <w:t xml:space="preserve"> </w:t>
      </w:r>
      <w:r w:rsidRPr="00873D15">
        <w:rPr>
          <w:rFonts w:ascii="Traditional Arabic" w:cs="Traditional Arabic" w:hint="cs"/>
          <w:sz w:val="32"/>
          <w:szCs w:val="32"/>
          <w:rtl/>
        </w:rPr>
        <w:t>نفسي</w:t>
      </w:r>
      <w:r w:rsidRPr="00873D15">
        <w:rPr>
          <w:rFonts w:ascii="Traditional Arabic" w:cs="Traditional Arabic"/>
          <w:sz w:val="32"/>
          <w:szCs w:val="32"/>
          <w:rtl/>
        </w:rPr>
        <w:t xml:space="preserve"> </w:t>
      </w:r>
      <w:r w:rsidRPr="00873D15">
        <w:rPr>
          <w:rFonts w:ascii="Traditional Arabic" w:cs="Traditional Arabic" w:hint="cs"/>
          <w:sz w:val="32"/>
          <w:szCs w:val="32"/>
          <w:rtl/>
        </w:rPr>
        <w:t>بيده،</w:t>
      </w:r>
      <w:r w:rsidRPr="00873D15">
        <w:rPr>
          <w:rFonts w:ascii="Traditional Arabic" w:cs="Traditional Arabic"/>
          <w:sz w:val="32"/>
          <w:szCs w:val="32"/>
          <w:rtl/>
        </w:rPr>
        <w:t xml:space="preserve"> </w:t>
      </w:r>
      <w:r w:rsidRPr="00873D15">
        <w:rPr>
          <w:rFonts w:ascii="Traditional Arabic" w:cs="Traditional Arabic" w:hint="cs"/>
          <w:sz w:val="32"/>
          <w:szCs w:val="32"/>
          <w:rtl/>
        </w:rPr>
        <w:t>لقد</w:t>
      </w:r>
      <w:r w:rsidRPr="00873D15">
        <w:rPr>
          <w:rFonts w:ascii="Traditional Arabic" w:cs="Traditional Arabic"/>
          <w:sz w:val="32"/>
          <w:szCs w:val="32"/>
          <w:rtl/>
        </w:rPr>
        <w:t xml:space="preserve"> </w:t>
      </w:r>
      <w:proofErr w:type="spellStart"/>
      <w:r w:rsidRPr="00873D15">
        <w:rPr>
          <w:rFonts w:ascii="Traditional Arabic" w:cs="Traditional Arabic" w:hint="cs"/>
          <w:sz w:val="32"/>
          <w:szCs w:val="32"/>
          <w:rtl/>
        </w:rPr>
        <w:t>ابتدرها</w:t>
      </w:r>
      <w:proofErr w:type="spellEnd"/>
      <w:r w:rsidRPr="00873D15">
        <w:rPr>
          <w:rFonts w:ascii="Traditional Arabic" w:cs="Traditional Arabic"/>
          <w:sz w:val="32"/>
          <w:szCs w:val="32"/>
          <w:rtl/>
        </w:rPr>
        <w:t xml:space="preserve"> </w:t>
      </w:r>
      <w:r w:rsidRPr="00873D15">
        <w:rPr>
          <w:rFonts w:ascii="Traditional Arabic" w:cs="Traditional Arabic" w:hint="cs"/>
          <w:sz w:val="32"/>
          <w:szCs w:val="32"/>
          <w:rtl/>
        </w:rPr>
        <w:t>عشرة</w:t>
      </w:r>
      <w:r w:rsidRPr="00873D15">
        <w:rPr>
          <w:rFonts w:ascii="Traditional Arabic" w:cs="Traditional Arabic"/>
          <w:sz w:val="32"/>
          <w:szCs w:val="32"/>
          <w:rtl/>
        </w:rPr>
        <w:t xml:space="preserve"> </w:t>
      </w:r>
      <w:r w:rsidRPr="00873D15">
        <w:rPr>
          <w:rFonts w:ascii="Traditional Arabic" w:cs="Traditional Arabic" w:hint="cs"/>
          <w:sz w:val="32"/>
          <w:szCs w:val="32"/>
          <w:rtl/>
        </w:rPr>
        <w:t>أملاك</w:t>
      </w:r>
      <w:r w:rsidRPr="00873D15">
        <w:rPr>
          <w:rFonts w:ascii="Traditional Arabic" w:cs="Traditional Arabic"/>
          <w:sz w:val="32"/>
          <w:szCs w:val="32"/>
          <w:rtl/>
        </w:rPr>
        <w:t xml:space="preserve"> </w:t>
      </w:r>
      <w:r w:rsidRPr="00873D15">
        <w:rPr>
          <w:rFonts w:ascii="Traditional Arabic" w:cs="Traditional Arabic" w:hint="cs"/>
          <w:sz w:val="32"/>
          <w:szCs w:val="32"/>
          <w:rtl/>
        </w:rPr>
        <w:t>كلهم</w:t>
      </w:r>
      <w:r w:rsidRPr="00873D15">
        <w:rPr>
          <w:rFonts w:ascii="Traditional Arabic" w:cs="Traditional Arabic"/>
          <w:sz w:val="32"/>
          <w:szCs w:val="32"/>
          <w:rtl/>
        </w:rPr>
        <w:t xml:space="preserve"> </w:t>
      </w:r>
      <w:r w:rsidRPr="00873D15">
        <w:rPr>
          <w:rFonts w:ascii="Traditional Arabic" w:cs="Traditional Arabic" w:hint="cs"/>
          <w:sz w:val="32"/>
          <w:szCs w:val="32"/>
          <w:rtl/>
        </w:rPr>
        <w:t>حريص</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أن</w:t>
      </w:r>
      <w:r w:rsidRPr="00873D15">
        <w:rPr>
          <w:rFonts w:ascii="Traditional Arabic" w:cs="Traditional Arabic"/>
          <w:sz w:val="32"/>
          <w:szCs w:val="32"/>
          <w:rtl/>
        </w:rPr>
        <w:t xml:space="preserve"> </w:t>
      </w:r>
      <w:r w:rsidRPr="00873D15">
        <w:rPr>
          <w:rFonts w:ascii="Traditional Arabic" w:cs="Traditional Arabic" w:hint="cs"/>
          <w:sz w:val="32"/>
          <w:szCs w:val="32"/>
          <w:rtl/>
        </w:rPr>
        <w:t>يكتبوها،</w:t>
      </w:r>
      <w:r w:rsidRPr="00873D15">
        <w:rPr>
          <w:rFonts w:ascii="Traditional Arabic" w:cs="Traditional Arabic"/>
          <w:sz w:val="32"/>
          <w:szCs w:val="32"/>
          <w:rtl/>
        </w:rPr>
        <w:t xml:space="preserve"> </w:t>
      </w:r>
      <w:r w:rsidRPr="00873D15">
        <w:rPr>
          <w:rFonts w:ascii="Traditional Arabic" w:cs="Traditional Arabic" w:hint="cs"/>
          <w:sz w:val="32"/>
          <w:szCs w:val="32"/>
          <w:rtl/>
        </w:rPr>
        <w:t>فما</w:t>
      </w:r>
      <w:r w:rsidRPr="00873D15">
        <w:rPr>
          <w:rFonts w:ascii="Traditional Arabic" w:cs="Traditional Arabic"/>
          <w:sz w:val="32"/>
          <w:szCs w:val="32"/>
          <w:rtl/>
        </w:rPr>
        <w:t xml:space="preserve"> </w:t>
      </w:r>
      <w:r w:rsidRPr="00873D15">
        <w:rPr>
          <w:rFonts w:ascii="Traditional Arabic" w:cs="Traditional Arabic" w:hint="cs"/>
          <w:sz w:val="32"/>
          <w:szCs w:val="32"/>
          <w:rtl/>
        </w:rPr>
        <w:t>دروا</w:t>
      </w:r>
      <w:r w:rsidRPr="00873D15">
        <w:rPr>
          <w:rFonts w:ascii="Traditional Arabic" w:cs="Traditional Arabic"/>
          <w:sz w:val="32"/>
          <w:szCs w:val="32"/>
          <w:rtl/>
        </w:rPr>
        <w:t xml:space="preserve"> </w:t>
      </w:r>
      <w:r w:rsidRPr="00873D15">
        <w:rPr>
          <w:rFonts w:ascii="Traditional Arabic" w:cs="Traditional Arabic" w:hint="cs"/>
          <w:sz w:val="32"/>
          <w:szCs w:val="32"/>
          <w:rtl/>
        </w:rPr>
        <w:t>كيف</w:t>
      </w:r>
      <w:r w:rsidRPr="00873D15">
        <w:rPr>
          <w:rFonts w:ascii="Traditional Arabic" w:cs="Traditional Arabic"/>
          <w:sz w:val="32"/>
          <w:szCs w:val="32"/>
          <w:rtl/>
        </w:rPr>
        <w:t xml:space="preserve"> </w:t>
      </w:r>
      <w:r w:rsidRPr="00873D15">
        <w:rPr>
          <w:rFonts w:ascii="Traditional Arabic" w:cs="Traditional Arabic" w:hint="cs"/>
          <w:sz w:val="32"/>
          <w:szCs w:val="32"/>
          <w:rtl/>
        </w:rPr>
        <w:t>يكتبونها،</w:t>
      </w:r>
      <w:r w:rsidRPr="00873D15">
        <w:rPr>
          <w:rFonts w:ascii="Traditional Arabic" w:cs="Traditional Arabic"/>
          <w:sz w:val="32"/>
          <w:szCs w:val="32"/>
          <w:rtl/>
        </w:rPr>
        <w:t xml:space="preserve"> </w:t>
      </w:r>
      <w:r w:rsidRPr="00873D15">
        <w:rPr>
          <w:rFonts w:ascii="Traditional Arabic" w:cs="Traditional Arabic" w:hint="cs"/>
          <w:sz w:val="32"/>
          <w:szCs w:val="32"/>
          <w:rtl/>
        </w:rPr>
        <w:t>فرجعوه</w:t>
      </w:r>
      <w:r w:rsidRPr="00873D15">
        <w:rPr>
          <w:rFonts w:ascii="Traditional Arabic" w:cs="Traditional Arabic"/>
          <w:sz w:val="32"/>
          <w:szCs w:val="32"/>
          <w:rtl/>
        </w:rPr>
        <w:t xml:space="preserve"> </w:t>
      </w:r>
      <w:r w:rsidRPr="00873D15">
        <w:rPr>
          <w:rFonts w:ascii="Traditional Arabic" w:cs="Traditional Arabic" w:hint="cs"/>
          <w:sz w:val="32"/>
          <w:szCs w:val="32"/>
          <w:rtl/>
        </w:rPr>
        <w:t>إلى</w:t>
      </w:r>
      <w:r w:rsidRPr="00873D15">
        <w:rPr>
          <w:rFonts w:ascii="Traditional Arabic" w:cs="Traditional Arabic"/>
          <w:sz w:val="32"/>
          <w:szCs w:val="32"/>
          <w:rtl/>
        </w:rPr>
        <w:t xml:space="preserve"> </w:t>
      </w:r>
      <w:r w:rsidRPr="00873D15">
        <w:rPr>
          <w:rFonts w:ascii="Traditional Arabic" w:cs="Traditional Arabic" w:hint="cs"/>
          <w:sz w:val="32"/>
          <w:szCs w:val="32"/>
          <w:rtl/>
        </w:rPr>
        <w:t>ذي</w:t>
      </w:r>
      <w:r w:rsidRPr="00873D15">
        <w:rPr>
          <w:rFonts w:ascii="Traditional Arabic" w:cs="Traditional Arabic"/>
          <w:sz w:val="32"/>
          <w:szCs w:val="32"/>
          <w:rtl/>
        </w:rPr>
        <w:t xml:space="preserve"> </w:t>
      </w:r>
      <w:r w:rsidRPr="00873D15">
        <w:rPr>
          <w:rFonts w:ascii="Traditional Arabic" w:cs="Traditional Arabic" w:hint="cs"/>
          <w:sz w:val="32"/>
          <w:szCs w:val="32"/>
          <w:rtl/>
        </w:rPr>
        <w:t>العزة</w:t>
      </w:r>
      <w:r w:rsidRPr="00873D15">
        <w:rPr>
          <w:rFonts w:ascii="Traditional Arabic" w:cs="Traditional Arabic"/>
          <w:sz w:val="32"/>
          <w:szCs w:val="32"/>
          <w:rtl/>
        </w:rPr>
        <w:t xml:space="preserve"> </w:t>
      </w:r>
      <w:r w:rsidRPr="00873D15">
        <w:rPr>
          <w:rFonts w:ascii="Traditional Arabic" w:cs="Traditional Arabic" w:hint="cs"/>
          <w:sz w:val="32"/>
          <w:szCs w:val="32"/>
          <w:rtl/>
        </w:rPr>
        <w:t>جل</w:t>
      </w:r>
      <w:r w:rsidRPr="00873D15">
        <w:rPr>
          <w:rFonts w:ascii="Traditional Arabic" w:cs="Traditional Arabic"/>
          <w:sz w:val="32"/>
          <w:szCs w:val="32"/>
          <w:rtl/>
        </w:rPr>
        <w:t xml:space="preserve"> </w:t>
      </w:r>
      <w:r w:rsidRPr="00873D15">
        <w:rPr>
          <w:rFonts w:ascii="Traditional Arabic" w:cs="Traditional Arabic" w:hint="cs"/>
          <w:sz w:val="32"/>
          <w:szCs w:val="32"/>
          <w:rtl/>
        </w:rPr>
        <w:t>ذكره،</w:t>
      </w:r>
      <w:r w:rsidRPr="00873D15">
        <w:rPr>
          <w:rFonts w:ascii="Traditional Arabic" w:cs="Traditional Arabic"/>
          <w:sz w:val="32"/>
          <w:szCs w:val="32"/>
          <w:rtl/>
        </w:rPr>
        <w:t xml:space="preserve"> </w:t>
      </w:r>
      <w:r w:rsidRPr="00873D15">
        <w:rPr>
          <w:rFonts w:ascii="Traditional Arabic" w:cs="Traditional Arabic" w:hint="cs"/>
          <w:sz w:val="32"/>
          <w:szCs w:val="32"/>
          <w:rtl/>
        </w:rPr>
        <w:t>فقال</w:t>
      </w:r>
      <w:r w:rsidRPr="00873D15">
        <w:rPr>
          <w:rFonts w:ascii="Traditional Arabic" w:cs="Traditional Arabic"/>
          <w:sz w:val="32"/>
          <w:szCs w:val="32"/>
          <w:rtl/>
        </w:rPr>
        <w:t xml:space="preserve">: </w:t>
      </w:r>
      <w:r w:rsidRPr="00873D15">
        <w:rPr>
          <w:rFonts w:ascii="Traditional Arabic" w:cs="Traditional Arabic" w:hint="cs"/>
          <w:sz w:val="32"/>
          <w:szCs w:val="32"/>
          <w:rtl/>
        </w:rPr>
        <w:t>اكتبوها</w:t>
      </w:r>
      <w:r w:rsidRPr="00873D15">
        <w:rPr>
          <w:rFonts w:ascii="Traditional Arabic" w:cs="Traditional Arabic"/>
          <w:sz w:val="32"/>
          <w:szCs w:val="32"/>
          <w:rtl/>
        </w:rPr>
        <w:t xml:space="preserve"> </w:t>
      </w:r>
      <w:r w:rsidRPr="00873D15">
        <w:rPr>
          <w:rFonts w:ascii="Traditional Arabic" w:cs="Traditional Arabic" w:hint="cs"/>
          <w:sz w:val="32"/>
          <w:szCs w:val="32"/>
          <w:rtl/>
        </w:rPr>
        <w:t>كما</w:t>
      </w:r>
      <w:r w:rsidRPr="00873D15">
        <w:rPr>
          <w:rFonts w:ascii="Traditional Arabic" w:cs="Traditional Arabic"/>
          <w:sz w:val="32"/>
          <w:szCs w:val="32"/>
          <w:rtl/>
        </w:rPr>
        <w:t xml:space="preserve"> </w:t>
      </w:r>
      <w:r w:rsidRPr="00873D15">
        <w:rPr>
          <w:rFonts w:ascii="Traditional Arabic" w:cs="Traditional Arabic" w:hint="cs"/>
          <w:sz w:val="32"/>
          <w:szCs w:val="32"/>
          <w:rtl/>
        </w:rPr>
        <w:t>قال</w:t>
      </w:r>
      <w:r w:rsidRPr="00873D15">
        <w:rPr>
          <w:rFonts w:ascii="Traditional Arabic" w:cs="Traditional Arabic"/>
          <w:sz w:val="32"/>
          <w:szCs w:val="32"/>
          <w:rtl/>
        </w:rPr>
        <w:t xml:space="preserve"> </w:t>
      </w:r>
      <w:r w:rsidRPr="00873D15">
        <w:rPr>
          <w:rFonts w:ascii="Traditional Arabic" w:cs="Traditional Arabic" w:hint="cs"/>
          <w:sz w:val="32"/>
          <w:szCs w:val="32"/>
          <w:rtl/>
        </w:rPr>
        <w:t>عبدي). ولذلك أيضا ما</w:t>
      </w:r>
      <w:r w:rsidR="00E545B9" w:rsidRPr="00873D15">
        <w:rPr>
          <w:rFonts w:ascii="Traditional Arabic" w:cs="Traditional Arabic" w:hint="cs"/>
          <w:sz w:val="32"/>
          <w:szCs w:val="32"/>
          <w:rtl/>
        </w:rPr>
        <w:t xml:space="preserve"> </w:t>
      </w:r>
      <w:r w:rsidRPr="00873D15">
        <w:rPr>
          <w:rFonts w:ascii="Traditional Arabic" w:cs="Traditional Arabic" w:hint="cs"/>
          <w:sz w:val="32"/>
          <w:szCs w:val="32"/>
          <w:rtl/>
        </w:rPr>
        <w:t>ذكرت صفته الغني إلا ذكرت معها صفته الحميد في أكثر من عشر آيات في القرآن الكريم، لأنه غني ولو لم يخلق أحدا، وحميد بدون أن يخلق أحدا.</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 xml:space="preserve"> ولئن كان الناس جميعا يسعون إلى التوفيق والفلاح في جميع أمرهم فليس لهم إلا أن يتوكلوا على ربهم الغني الحميد ويتخذوه وكيلا،</w:t>
      </w:r>
      <w:r w:rsidRPr="00873D15">
        <w:rPr>
          <w:rFonts w:ascii="Traditional Arabic" w:cs="Traditional Arabic"/>
          <w:sz w:val="32"/>
          <w:szCs w:val="32"/>
          <w:rtl/>
        </w:rPr>
        <w:t xml:space="preserve"> </w:t>
      </w:r>
      <w:r w:rsidRPr="00873D15">
        <w:rPr>
          <w:rFonts w:ascii="Traditional Arabic" w:cs="Traditional Arabic" w:hint="cs"/>
          <w:sz w:val="32"/>
          <w:szCs w:val="32"/>
          <w:rtl/>
        </w:rPr>
        <w:t>يفوضون</w:t>
      </w:r>
      <w:r w:rsidRPr="00873D15">
        <w:rPr>
          <w:rFonts w:ascii="Traditional Arabic" w:cs="Traditional Arabic"/>
          <w:sz w:val="32"/>
          <w:szCs w:val="32"/>
          <w:rtl/>
        </w:rPr>
        <w:t xml:space="preserve"> </w:t>
      </w:r>
      <w:r w:rsidRPr="00873D15">
        <w:rPr>
          <w:rFonts w:ascii="Traditional Arabic" w:cs="Traditional Arabic" w:hint="cs"/>
          <w:sz w:val="32"/>
          <w:szCs w:val="32"/>
          <w:rtl/>
        </w:rPr>
        <w:t>إليه</w:t>
      </w:r>
      <w:r w:rsidRPr="00873D15">
        <w:rPr>
          <w:rFonts w:ascii="Traditional Arabic" w:cs="Traditional Arabic"/>
          <w:sz w:val="32"/>
          <w:szCs w:val="32"/>
          <w:rtl/>
        </w:rPr>
        <w:t xml:space="preserve"> </w:t>
      </w:r>
      <w:r w:rsidRPr="00873D15">
        <w:rPr>
          <w:rFonts w:ascii="Traditional Arabic" w:cs="Traditional Arabic" w:hint="cs"/>
          <w:sz w:val="32"/>
          <w:szCs w:val="32"/>
          <w:rtl/>
        </w:rPr>
        <w:t>الأمر</w:t>
      </w:r>
      <w:r w:rsidRPr="00873D15">
        <w:rPr>
          <w:rFonts w:ascii="Traditional Arabic" w:cs="Traditional Arabic"/>
          <w:sz w:val="32"/>
          <w:szCs w:val="32"/>
          <w:rtl/>
        </w:rPr>
        <w:t xml:space="preserve"> </w:t>
      </w:r>
      <w:r w:rsidRPr="00873D15">
        <w:rPr>
          <w:rFonts w:ascii="Traditional Arabic" w:cs="Traditional Arabic" w:hint="cs"/>
          <w:sz w:val="32"/>
          <w:szCs w:val="32"/>
          <w:rtl/>
        </w:rPr>
        <w:t>كله،</w:t>
      </w:r>
      <w:r w:rsidRPr="00873D15">
        <w:rPr>
          <w:rFonts w:ascii="Traditional Arabic" w:cs="Traditional Arabic"/>
          <w:sz w:val="32"/>
          <w:szCs w:val="32"/>
          <w:rtl/>
        </w:rPr>
        <w:t xml:space="preserve"> </w:t>
      </w:r>
      <w:r w:rsidRPr="00873D15">
        <w:rPr>
          <w:rFonts w:ascii="Traditional Arabic" w:cs="Traditional Arabic" w:hint="cs"/>
          <w:sz w:val="32"/>
          <w:szCs w:val="32"/>
          <w:rtl/>
        </w:rPr>
        <w:t>فيقوم</w:t>
      </w:r>
      <w:r w:rsidRPr="00873D15">
        <w:rPr>
          <w:rFonts w:ascii="Traditional Arabic" w:cs="Traditional Arabic"/>
          <w:sz w:val="32"/>
          <w:szCs w:val="32"/>
          <w:rtl/>
        </w:rPr>
        <w:t xml:space="preserve"> </w:t>
      </w:r>
      <w:r w:rsidRPr="00873D15">
        <w:rPr>
          <w:rFonts w:ascii="Traditional Arabic" w:cs="Traditional Arabic" w:hint="cs"/>
          <w:sz w:val="32"/>
          <w:szCs w:val="32"/>
          <w:rtl/>
        </w:rPr>
        <w:t>بتدبيره</w:t>
      </w:r>
      <w:r w:rsidRPr="00873D15">
        <w:rPr>
          <w:rFonts w:ascii="Traditional Arabic" w:cs="Traditional Arabic"/>
          <w:sz w:val="32"/>
          <w:szCs w:val="32"/>
          <w:rtl/>
        </w:rPr>
        <w:t xml:space="preserve"> </w:t>
      </w:r>
      <w:r w:rsidRPr="00873D15">
        <w:rPr>
          <w:rFonts w:ascii="Traditional Arabic" w:cs="Traditional Arabic" w:hint="cs"/>
          <w:sz w:val="32"/>
          <w:szCs w:val="32"/>
          <w:rtl/>
        </w:rPr>
        <w:t>على</w:t>
      </w:r>
      <w:r w:rsidRPr="00873D15">
        <w:rPr>
          <w:rFonts w:ascii="Traditional Arabic" w:cs="Traditional Arabic"/>
          <w:sz w:val="32"/>
          <w:szCs w:val="32"/>
          <w:rtl/>
        </w:rPr>
        <w:t xml:space="preserve"> </w:t>
      </w:r>
      <w:r w:rsidRPr="00873D15">
        <w:rPr>
          <w:rFonts w:ascii="Traditional Arabic" w:cs="Traditional Arabic" w:hint="cs"/>
          <w:sz w:val="32"/>
          <w:szCs w:val="32"/>
          <w:rtl/>
        </w:rPr>
        <w:t>أحسن</w:t>
      </w:r>
      <w:r w:rsidRPr="00873D15">
        <w:rPr>
          <w:rFonts w:ascii="Traditional Arabic" w:cs="Traditional Arabic"/>
          <w:sz w:val="32"/>
          <w:szCs w:val="32"/>
          <w:rtl/>
        </w:rPr>
        <w:t xml:space="preserve"> </w:t>
      </w:r>
      <w:r w:rsidRPr="00873D15">
        <w:rPr>
          <w:rFonts w:ascii="Traditional Arabic" w:cs="Traditional Arabic" w:hint="cs"/>
          <w:sz w:val="32"/>
          <w:szCs w:val="32"/>
          <w:rtl/>
        </w:rPr>
        <w:t>وجه وأرضاه قال تعالى:</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b/>
          <w:bCs/>
          <w:color w:val="008000"/>
          <w:sz w:val="32"/>
          <w:szCs w:val="32"/>
          <w:rtl/>
        </w:rPr>
        <w:t>﴿وَلِلَّهِ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السَّمَاوَاتِ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وَكَفَى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وَكِيلًا﴾</w:t>
      </w:r>
      <w:r w:rsidRPr="00873D15">
        <w:rPr>
          <w:rFonts w:ascii="Traditional Arabic" w:cs="Traditional Arabic" w:hint="cs"/>
          <w:sz w:val="32"/>
          <w:szCs w:val="32"/>
          <w:rtl/>
        </w:rPr>
        <w:t xml:space="preserve"> يعتمدون عليه فيتولاهم ويتوكل بقضاء حاجاتهم، وإجابة دعوتهم، وتفريج كربهم، قال تعالى: </w:t>
      </w:r>
      <w:r w:rsidRPr="00873D15">
        <w:rPr>
          <w:rFonts w:ascii="Traditional Arabic" w:cs="Traditional Arabic" w:hint="cs"/>
          <w:b/>
          <w:bCs/>
          <w:color w:val="008000"/>
          <w:sz w:val="32"/>
          <w:szCs w:val="32"/>
          <w:rtl/>
        </w:rPr>
        <w:t>﴿وَمَنْ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يَتَوَكَّلْ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فَهُوَ</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حَسْبُهُ﴾</w:t>
      </w:r>
      <w:r w:rsidRPr="00873D15">
        <w:rPr>
          <w:rFonts w:ascii="Traditional Arabic" w:cs="Traditional Arabic" w:hint="cs"/>
          <w:sz w:val="32"/>
          <w:szCs w:val="32"/>
          <w:rtl/>
        </w:rPr>
        <w:t xml:space="preserve"> الطلاق 3، وقال:</w:t>
      </w:r>
      <w:r w:rsidRPr="00873D15">
        <w:rPr>
          <w:rFonts w:ascii="Traditional Arabic" w:cs="Traditional Arabic" w:hint="cs"/>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وَعَلَى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فَلْيَتَوَكَّلِ</w:t>
      </w:r>
      <w:r w:rsidRPr="00873D15">
        <w:rPr>
          <w:rFonts w:ascii="Traditional Arabic" w:cs="Traditional Arabic"/>
          <w:b/>
          <w:bCs/>
          <w:color w:val="008000"/>
          <w:sz w:val="32"/>
          <w:szCs w:val="32"/>
          <w:rtl/>
        </w:rPr>
        <w:t xml:space="preserve"> </w:t>
      </w:r>
      <w:proofErr w:type="spellStart"/>
      <w:r w:rsidRPr="00873D15">
        <w:rPr>
          <w:rFonts w:ascii="Traditional Arabic" w:cs="Traditional Arabic" w:hint="cs"/>
          <w:b/>
          <w:bCs/>
          <w:color w:val="008000"/>
          <w:sz w:val="32"/>
          <w:szCs w:val="32"/>
          <w:rtl/>
        </w:rPr>
        <w:t>الْمُؤْمِنُونَ﴾</w:t>
      </w:r>
      <w:r w:rsidRPr="00873D15">
        <w:rPr>
          <w:rFonts w:ascii="Traditional Arabic" w:cs="Traditional Arabic" w:hint="cs"/>
          <w:sz w:val="32"/>
          <w:szCs w:val="32"/>
          <w:rtl/>
        </w:rPr>
        <w:t>التوبة</w:t>
      </w:r>
      <w:proofErr w:type="spellEnd"/>
      <w:r w:rsidRPr="00873D15">
        <w:rPr>
          <w:rFonts w:ascii="Traditional Arabic" w:cs="Traditional Arabic" w:hint="cs"/>
          <w:sz w:val="32"/>
          <w:szCs w:val="32"/>
          <w:rtl/>
        </w:rPr>
        <w:t xml:space="preserve"> 51.</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ثم هدد عز وجل من تسول له نفسه الشرك والكفر والتمرد والخروج عن الطاعة باستغنائه عنهم وقدرته على أن يفنيهم ويأتي بخير منهم وأتقى، فقال:</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يَشَأْ</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يُذْهِبْكُمْ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أَيُّهَا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النَّاسُ</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وَيَأْتِ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بِآخَرِينَ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وَكَانَ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ذَلِكَ</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قَدِيرًا﴾</w:t>
      </w:r>
      <w:r w:rsidRPr="00873D15">
        <w:rPr>
          <w:rFonts w:ascii="Traditional Arabic" w:cs="Traditional Arabic" w:hint="cs"/>
          <w:sz w:val="32"/>
          <w:szCs w:val="32"/>
          <w:rtl/>
        </w:rPr>
        <w:t xml:space="preserve"> وأقام الدليل على هذه القدرة في مواضع أخرى من القرآن الكريم فقال:</w:t>
      </w:r>
      <w:r w:rsidRPr="00873D15">
        <w:rPr>
          <w:rFonts w:ascii="Traditional Arabic" w:cs="Traditional Arabic" w:hint="cs"/>
          <w:b/>
          <w:bCs/>
          <w:color w:val="008000"/>
          <w:sz w:val="32"/>
          <w:szCs w:val="32"/>
          <w:rtl/>
        </w:rPr>
        <w:t>﴿</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وَرَبُّكَ</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الْغَنِيُّ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ذُو</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الرَّحْمَةِ</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يَشَأْ</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يُذْهِبْكُمْ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وَيَسْتَخْلِفْ</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بَعْدِكُمْ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يَشَاءُ﴾</w:t>
      </w:r>
      <w:r w:rsidRPr="00873D15">
        <w:rPr>
          <w:rFonts w:ascii="Traditional Arabic" w:cs="Traditional Arabic" w:hint="cs"/>
          <w:sz w:val="32"/>
          <w:szCs w:val="32"/>
          <w:rtl/>
        </w:rPr>
        <w:t xml:space="preserve"> الأنعام 133، وقال:</w:t>
      </w:r>
      <w:r w:rsidRPr="00873D15">
        <w:rPr>
          <w:rFonts w:ascii="Traditional Arabic" w:cs="Traditional Arabic" w:hint="cs"/>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وَاللَّهُ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الْغَنِيُّ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وَأَنْتُمُ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الْفُقَرَاءُ</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تَتَوَلَّوْا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يَسْتَبْدِلْ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قَوْمًا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غَيْرَكُمْ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ثُمَّ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يَكُونُوا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أَمْثَالَكُمْ﴾</w:t>
      </w:r>
      <w:r w:rsidRPr="00873D15">
        <w:rPr>
          <w:rFonts w:ascii="Traditional Arabic" w:cs="Traditional Arabic" w:hint="cs"/>
          <w:sz w:val="32"/>
          <w:szCs w:val="32"/>
          <w:rtl/>
        </w:rPr>
        <w:t xml:space="preserve"> محمد</w:t>
      </w:r>
      <w:r w:rsidRPr="00873D15">
        <w:rPr>
          <w:rFonts w:ascii="Traditional Arabic" w:cs="Traditional Arabic"/>
          <w:sz w:val="32"/>
          <w:szCs w:val="32"/>
          <w:rtl/>
        </w:rPr>
        <w:t xml:space="preserve"> 38</w:t>
      </w:r>
      <w:r w:rsidRPr="00873D15">
        <w:rPr>
          <w:rFonts w:ascii="Traditional Arabic" w:cs="Traditional Arabic" w:hint="cs"/>
          <w:sz w:val="32"/>
          <w:szCs w:val="32"/>
          <w:rtl/>
        </w:rPr>
        <w:t>، وقال:</w:t>
      </w:r>
      <w:r w:rsidRPr="00873D15">
        <w:rPr>
          <w:rFonts w:ascii="Traditional Arabic" w:cs="Traditional Arabic" w:hint="cs"/>
          <w:b/>
          <w:bCs/>
          <w:color w:val="008000"/>
          <w:sz w:val="32"/>
          <w:szCs w:val="32"/>
          <w:rtl/>
        </w:rPr>
        <w:t>﴿</w:t>
      </w:r>
      <w:r w:rsidRPr="00873D15">
        <w:rPr>
          <w:rFonts w:cs="Traditional Arabic" w:hint="cs"/>
          <w:b/>
          <w:bCs/>
          <w:color w:val="008000"/>
          <w:rtl/>
        </w:rPr>
        <w:t xml:space="preserve"> </w:t>
      </w:r>
      <w:r w:rsidRPr="00873D15">
        <w:rPr>
          <w:rFonts w:ascii="Traditional Arabic" w:cs="Traditional Arabic" w:hint="cs"/>
          <w:b/>
          <w:bCs/>
          <w:color w:val="008000"/>
          <w:sz w:val="32"/>
          <w:szCs w:val="32"/>
          <w:rtl/>
        </w:rPr>
        <w:t>أَلَمْ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تَرَ</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أَنَّ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خَلَقَ</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السَّمَاوَاتِ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وَالْأَرْضَ</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بِالْحَقِّ</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إِنْ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يَشَأْ</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يُذْهِبْكُمْ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وَيَأْتِ</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بِخَلْقٍ</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جَدِيدٍ</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وَمَا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ذَلِكَ</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اللَّهِ</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بِعَزِيزٍ﴾</w:t>
      </w:r>
      <w:r w:rsidRPr="00873D15">
        <w:rPr>
          <w:rFonts w:ascii="Traditional Arabic" w:cs="Traditional Arabic" w:hint="cs"/>
          <w:sz w:val="32"/>
          <w:szCs w:val="32"/>
          <w:rtl/>
        </w:rPr>
        <w:t xml:space="preserve"> إبراهيم 19/</w:t>
      </w:r>
      <w:r w:rsidRPr="00873D15">
        <w:rPr>
          <w:rFonts w:ascii="Traditional Arabic" w:cs="Traditional Arabic"/>
          <w:sz w:val="32"/>
          <w:szCs w:val="32"/>
          <w:rtl/>
        </w:rPr>
        <w:t xml:space="preserve"> 20</w:t>
      </w:r>
      <w:r w:rsidRPr="00873D15">
        <w:rPr>
          <w:rFonts w:ascii="Traditional Arabic" w:cs="Traditional Arabic" w:hint="cs"/>
          <w:sz w:val="32"/>
          <w:szCs w:val="32"/>
          <w:rtl/>
        </w:rPr>
        <w:t>.</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cs="Traditional Arabic" w:hint="cs"/>
          <w:sz w:val="32"/>
          <w:szCs w:val="32"/>
          <w:rtl/>
        </w:rPr>
        <w:t xml:space="preserve">لقد تكرر قوله تعالى أن له ما في السماوات والأرض ثلاث مرات متواليات في هاتين الآيتين المتجاورتين: مرتين في الأولى ومرة في الثانية ليذكر عباده بأنه الملجأ الوحيد لهم في كل ضائقة وعند كل محنة، وأن أرضه وسماءه ورزقه وعافيته بيده وحده، لا يملك ذلك إلا هو، ولا يسأل عنه غيره، </w:t>
      </w:r>
      <w:r w:rsidRPr="00873D15">
        <w:rPr>
          <w:rFonts w:cs="Traditional Arabic" w:hint="cs"/>
          <w:sz w:val="32"/>
          <w:szCs w:val="32"/>
          <w:rtl/>
        </w:rPr>
        <w:lastRenderedPageBreak/>
        <w:t xml:space="preserve">ولئن ادعى فراعنة في الأرض أن لهم قدرة أو قوة يلتمسها منهم ضعاف الإيمان فإن ما يرجونه منهم سراب بقيعة يحسبه الظمآن ماء وما هو إلا حميم وغساق، وليس للمؤمن الحق إلا أن يكل أمره للقادر القوي الذي بيده مقاليد السماوات والأرض، إذا سأل </w:t>
      </w:r>
      <w:proofErr w:type="spellStart"/>
      <w:r w:rsidRPr="00873D15">
        <w:rPr>
          <w:rFonts w:cs="Traditional Arabic" w:hint="cs"/>
          <w:sz w:val="32"/>
          <w:szCs w:val="32"/>
          <w:rtl/>
        </w:rPr>
        <w:t>سأل</w:t>
      </w:r>
      <w:proofErr w:type="spellEnd"/>
      <w:r w:rsidRPr="00873D15">
        <w:rPr>
          <w:rFonts w:cs="Traditional Arabic" w:hint="cs"/>
          <w:sz w:val="32"/>
          <w:szCs w:val="32"/>
          <w:rtl/>
        </w:rPr>
        <w:t xml:space="preserve"> الله، وإذا استعان </w:t>
      </w:r>
      <w:proofErr w:type="spellStart"/>
      <w:r w:rsidRPr="00873D15">
        <w:rPr>
          <w:rFonts w:cs="Traditional Arabic" w:hint="cs"/>
          <w:sz w:val="32"/>
          <w:szCs w:val="32"/>
          <w:rtl/>
        </w:rPr>
        <w:t>استعان</w:t>
      </w:r>
      <w:proofErr w:type="spellEnd"/>
      <w:r w:rsidRPr="00873D15">
        <w:rPr>
          <w:rFonts w:cs="Traditional Arabic" w:hint="cs"/>
          <w:sz w:val="32"/>
          <w:szCs w:val="32"/>
          <w:rtl/>
        </w:rPr>
        <w:t xml:space="preserve"> بالله، قال ابن</w:t>
      </w:r>
      <w:r w:rsidRPr="00873D15">
        <w:rPr>
          <w:rFonts w:cs="Traditional Arabic"/>
          <w:sz w:val="32"/>
          <w:szCs w:val="32"/>
          <w:rtl/>
        </w:rPr>
        <w:t xml:space="preserve"> </w:t>
      </w:r>
      <w:r w:rsidRPr="00873D15">
        <w:rPr>
          <w:rFonts w:cs="Traditional Arabic" w:hint="cs"/>
          <w:sz w:val="32"/>
          <w:szCs w:val="32"/>
          <w:rtl/>
        </w:rPr>
        <w:t>عباس:</w:t>
      </w:r>
      <w:r w:rsidRPr="00873D15">
        <w:rPr>
          <w:rFonts w:cs="Traditional Arabic"/>
          <w:sz w:val="32"/>
          <w:szCs w:val="32"/>
          <w:rtl/>
        </w:rPr>
        <w:t xml:space="preserve"> </w:t>
      </w:r>
      <w:r w:rsidRPr="00873D15">
        <w:rPr>
          <w:rFonts w:cs="Traditional Arabic" w:hint="cs"/>
          <w:sz w:val="32"/>
          <w:szCs w:val="32"/>
          <w:rtl/>
        </w:rPr>
        <w:t>كنت</w:t>
      </w:r>
      <w:r w:rsidRPr="00873D15">
        <w:rPr>
          <w:rFonts w:cs="Traditional Arabic"/>
          <w:sz w:val="32"/>
          <w:szCs w:val="32"/>
          <w:rtl/>
        </w:rPr>
        <w:t xml:space="preserve"> </w:t>
      </w:r>
      <w:r w:rsidRPr="00873D15">
        <w:rPr>
          <w:rFonts w:cs="Traditional Arabic" w:hint="cs"/>
          <w:sz w:val="32"/>
          <w:szCs w:val="32"/>
          <w:rtl/>
        </w:rPr>
        <w:t>خلف</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يوما</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غلام</w:t>
      </w:r>
      <w:r w:rsidRPr="00873D15">
        <w:rPr>
          <w:rFonts w:cs="Traditional Arabic"/>
          <w:sz w:val="32"/>
          <w:szCs w:val="32"/>
          <w:rtl/>
        </w:rPr>
        <w:t xml:space="preserve"> </w:t>
      </w:r>
      <w:r w:rsidRPr="00873D15">
        <w:rPr>
          <w:rFonts w:cs="Traditional Arabic" w:hint="cs"/>
          <w:sz w:val="32"/>
          <w:szCs w:val="32"/>
          <w:rtl/>
        </w:rPr>
        <w:t>إني</w:t>
      </w:r>
      <w:r w:rsidRPr="00873D15">
        <w:rPr>
          <w:rFonts w:cs="Traditional Arabic"/>
          <w:sz w:val="32"/>
          <w:szCs w:val="32"/>
          <w:rtl/>
        </w:rPr>
        <w:t xml:space="preserve"> </w:t>
      </w:r>
      <w:r w:rsidRPr="00873D15">
        <w:rPr>
          <w:rFonts w:cs="Traditional Arabic" w:hint="cs"/>
          <w:sz w:val="32"/>
          <w:szCs w:val="32"/>
          <w:rtl/>
        </w:rPr>
        <w:t>أعلمك</w:t>
      </w:r>
      <w:r w:rsidRPr="00873D15">
        <w:rPr>
          <w:rFonts w:cs="Traditional Arabic"/>
          <w:sz w:val="32"/>
          <w:szCs w:val="32"/>
          <w:rtl/>
        </w:rPr>
        <w:t xml:space="preserve"> </w:t>
      </w:r>
      <w:r w:rsidRPr="00873D15">
        <w:rPr>
          <w:rFonts w:cs="Traditional Arabic" w:hint="cs"/>
          <w:sz w:val="32"/>
          <w:szCs w:val="32"/>
          <w:rtl/>
        </w:rPr>
        <w:t>كلمات،</w:t>
      </w:r>
      <w:r w:rsidRPr="00873D15">
        <w:rPr>
          <w:rFonts w:cs="Traditional Arabic"/>
          <w:sz w:val="32"/>
          <w:szCs w:val="32"/>
          <w:rtl/>
        </w:rPr>
        <w:t xml:space="preserve"> </w:t>
      </w:r>
      <w:r w:rsidRPr="00873D15">
        <w:rPr>
          <w:rFonts w:cs="Traditional Arabic" w:hint="cs"/>
          <w:sz w:val="32"/>
          <w:szCs w:val="32"/>
          <w:rtl/>
        </w:rPr>
        <w:t>احفظ</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يحفظك،</w:t>
      </w:r>
      <w:r w:rsidRPr="00873D15">
        <w:rPr>
          <w:rFonts w:cs="Traditional Arabic"/>
          <w:sz w:val="32"/>
          <w:szCs w:val="32"/>
          <w:rtl/>
        </w:rPr>
        <w:t xml:space="preserve"> </w:t>
      </w:r>
      <w:r w:rsidRPr="00873D15">
        <w:rPr>
          <w:rFonts w:cs="Traditional Arabic" w:hint="cs"/>
          <w:sz w:val="32"/>
          <w:szCs w:val="32"/>
          <w:rtl/>
        </w:rPr>
        <w:t>احفظ</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تجده</w:t>
      </w:r>
      <w:r w:rsidRPr="00873D15">
        <w:rPr>
          <w:rFonts w:cs="Traditional Arabic"/>
          <w:sz w:val="32"/>
          <w:szCs w:val="32"/>
          <w:rtl/>
        </w:rPr>
        <w:t xml:space="preserve"> </w:t>
      </w:r>
      <w:r w:rsidRPr="00873D15">
        <w:rPr>
          <w:rFonts w:cs="Traditional Arabic" w:hint="cs"/>
          <w:sz w:val="32"/>
          <w:szCs w:val="32"/>
          <w:rtl/>
        </w:rPr>
        <w:t>تجاهك،</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سألت</w:t>
      </w:r>
      <w:r w:rsidRPr="00873D15">
        <w:rPr>
          <w:rFonts w:cs="Traditional Arabic"/>
          <w:sz w:val="32"/>
          <w:szCs w:val="32"/>
          <w:rtl/>
        </w:rPr>
        <w:t xml:space="preserve"> </w:t>
      </w:r>
      <w:r w:rsidRPr="00873D15">
        <w:rPr>
          <w:rFonts w:cs="Traditional Arabic" w:hint="cs"/>
          <w:sz w:val="32"/>
          <w:szCs w:val="32"/>
          <w:rtl/>
        </w:rPr>
        <w:t>فاسأل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وإذا</w:t>
      </w:r>
      <w:r w:rsidRPr="00873D15">
        <w:rPr>
          <w:rFonts w:cs="Traditional Arabic"/>
          <w:sz w:val="32"/>
          <w:szCs w:val="32"/>
          <w:rtl/>
        </w:rPr>
        <w:t xml:space="preserve"> </w:t>
      </w:r>
      <w:r w:rsidRPr="00873D15">
        <w:rPr>
          <w:rFonts w:cs="Traditional Arabic" w:hint="cs"/>
          <w:sz w:val="32"/>
          <w:szCs w:val="32"/>
          <w:rtl/>
        </w:rPr>
        <w:t>استعنت</w:t>
      </w:r>
      <w:r w:rsidRPr="00873D15">
        <w:rPr>
          <w:rFonts w:cs="Traditional Arabic"/>
          <w:sz w:val="32"/>
          <w:szCs w:val="32"/>
          <w:rtl/>
        </w:rPr>
        <w:t xml:space="preserve"> </w:t>
      </w:r>
      <w:r w:rsidRPr="00873D15">
        <w:rPr>
          <w:rFonts w:cs="Traditional Arabic" w:hint="cs"/>
          <w:sz w:val="32"/>
          <w:szCs w:val="32"/>
          <w:rtl/>
        </w:rPr>
        <w:t>فاستعن</w:t>
      </w:r>
      <w:r w:rsidRPr="00873D15">
        <w:rPr>
          <w:rFonts w:cs="Traditional Arabic"/>
          <w:sz w:val="32"/>
          <w:szCs w:val="32"/>
          <w:rtl/>
        </w:rPr>
        <w:t xml:space="preserve"> </w:t>
      </w:r>
      <w:r w:rsidRPr="00873D15">
        <w:rPr>
          <w:rFonts w:cs="Traditional Arabic" w:hint="cs"/>
          <w:sz w:val="32"/>
          <w:szCs w:val="32"/>
          <w:rtl/>
        </w:rPr>
        <w:t>بالله،</w:t>
      </w:r>
      <w:r w:rsidRPr="00873D15">
        <w:rPr>
          <w:rFonts w:cs="Traditional Arabic"/>
          <w:sz w:val="32"/>
          <w:szCs w:val="32"/>
          <w:rtl/>
        </w:rPr>
        <w:t xml:space="preserve"> </w:t>
      </w:r>
      <w:r w:rsidRPr="00873D15">
        <w:rPr>
          <w:rFonts w:cs="Traditional Arabic" w:hint="cs"/>
          <w:sz w:val="32"/>
          <w:szCs w:val="32"/>
          <w:rtl/>
        </w:rPr>
        <w:t>واعلم</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الأمة</w:t>
      </w:r>
      <w:r w:rsidRPr="00873D15">
        <w:rPr>
          <w:rFonts w:cs="Traditional Arabic"/>
          <w:sz w:val="32"/>
          <w:szCs w:val="32"/>
          <w:rtl/>
        </w:rPr>
        <w:t xml:space="preserve"> </w:t>
      </w:r>
      <w:r w:rsidRPr="00873D15">
        <w:rPr>
          <w:rFonts w:cs="Traditional Arabic" w:hint="cs"/>
          <w:sz w:val="32"/>
          <w:szCs w:val="32"/>
          <w:rtl/>
        </w:rPr>
        <w:t>لو</w:t>
      </w:r>
      <w:r w:rsidRPr="00873D15">
        <w:rPr>
          <w:rFonts w:cs="Traditional Arabic"/>
          <w:sz w:val="32"/>
          <w:szCs w:val="32"/>
          <w:rtl/>
        </w:rPr>
        <w:t xml:space="preserve"> </w:t>
      </w:r>
      <w:r w:rsidRPr="00873D15">
        <w:rPr>
          <w:rFonts w:cs="Traditional Arabic" w:hint="cs"/>
          <w:sz w:val="32"/>
          <w:szCs w:val="32"/>
          <w:rtl/>
        </w:rPr>
        <w:t>اجتمعت</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ينفعوك</w:t>
      </w:r>
      <w:r w:rsidRPr="00873D15">
        <w:rPr>
          <w:rFonts w:cs="Traditional Arabic"/>
          <w:sz w:val="32"/>
          <w:szCs w:val="32"/>
          <w:rtl/>
        </w:rPr>
        <w:t xml:space="preserve"> </w:t>
      </w:r>
      <w:r w:rsidRPr="00873D15">
        <w:rPr>
          <w:rFonts w:cs="Traditional Arabic" w:hint="cs"/>
          <w:sz w:val="32"/>
          <w:szCs w:val="32"/>
          <w:rtl/>
        </w:rPr>
        <w:t>بشيء</w:t>
      </w:r>
      <w:r w:rsidRPr="00873D15">
        <w:rPr>
          <w:rFonts w:cs="Traditional Arabic"/>
          <w:sz w:val="32"/>
          <w:szCs w:val="32"/>
          <w:rtl/>
        </w:rPr>
        <w:t xml:space="preserve"> </w:t>
      </w:r>
      <w:r w:rsidRPr="00873D15">
        <w:rPr>
          <w:rFonts w:cs="Traditional Arabic" w:hint="cs"/>
          <w:sz w:val="32"/>
          <w:szCs w:val="32"/>
          <w:rtl/>
        </w:rPr>
        <w:t>لم</w:t>
      </w:r>
      <w:r w:rsidRPr="00873D15">
        <w:rPr>
          <w:rFonts w:cs="Traditional Arabic"/>
          <w:sz w:val="32"/>
          <w:szCs w:val="32"/>
          <w:rtl/>
        </w:rPr>
        <w:t xml:space="preserve"> </w:t>
      </w:r>
      <w:r w:rsidRPr="00873D15">
        <w:rPr>
          <w:rFonts w:cs="Traditional Arabic" w:hint="cs"/>
          <w:sz w:val="32"/>
          <w:szCs w:val="32"/>
          <w:rtl/>
        </w:rPr>
        <w:t>ينفعوك</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بشيء</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كتبه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لك،</w:t>
      </w:r>
      <w:r w:rsidRPr="00873D15">
        <w:rPr>
          <w:rFonts w:cs="Traditional Arabic"/>
          <w:sz w:val="32"/>
          <w:szCs w:val="32"/>
          <w:rtl/>
        </w:rPr>
        <w:t xml:space="preserve"> </w:t>
      </w:r>
      <w:r w:rsidRPr="00873D15">
        <w:rPr>
          <w:rFonts w:cs="Traditional Arabic" w:hint="cs"/>
          <w:sz w:val="32"/>
          <w:szCs w:val="32"/>
          <w:rtl/>
        </w:rPr>
        <w:t>ولو</w:t>
      </w:r>
      <w:r w:rsidRPr="00873D15">
        <w:rPr>
          <w:rFonts w:cs="Traditional Arabic"/>
          <w:sz w:val="32"/>
          <w:szCs w:val="32"/>
          <w:rtl/>
        </w:rPr>
        <w:t xml:space="preserve"> </w:t>
      </w:r>
      <w:r w:rsidRPr="00873D15">
        <w:rPr>
          <w:rFonts w:cs="Traditional Arabic" w:hint="cs"/>
          <w:sz w:val="32"/>
          <w:szCs w:val="32"/>
          <w:rtl/>
        </w:rPr>
        <w:t>اجتمعوا</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يضروك</w:t>
      </w:r>
      <w:r w:rsidRPr="00873D15">
        <w:rPr>
          <w:rFonts w:cs="Traditional Arabic"/>
          <w:sz w:val="32"/>
          <w:szCs w:val="32"/>
          <w:rtl/>
        </w:rPr>
        <w:t xml:space="preserve"> </w:t>
      </w:r>
      <w:r w:rsidRPr="00873D15">
        <w:rPr>
          <w:rFonts w:cs="Traditional Arabic" w:hint="cs"/>
          <w:sz w:val="32"/>
          <w:szCs w:val="32"/>
          <w:rtl/>
        </w:rPr>
        <w:t>بشيء</w:t>
      </w:r>
      <w:r w:rsidRPr="00873D15">
        <w:rPr>
          <w:rFonts w:cs="Traditional Arabic"/>
          <w:sz w:val="32"/>
          <w:szCs w:val="32"/>
          <w:rtl/>
        </w:rPr>
        <w:t xml:space="preserve"> </w:t>
      </w:r>
      <w:r w:rsidRPr="00873D15">
        <w:rPr>
          <w:rFonts w:cs="Traditional Arabic" w:hint="cs"/>
          <w:sz w:val="32"/>
          <w:szCs w:val="32"/>
          <w:rtl/>
        </w:rPr>
        <w:t>لم</w:t>
      </w:r>
      <w:r w:rsidRPr="00873D15">
        <w:rPr>
          <w:rFonts w:cs="Traditional Arabic"/>
          <w:sz w:val="32"/>
          <w:szCs w:val="32"/>
          <w:rtl/>
        </w:rPr>
        <w:t xml:space="preserve"> </w:t>
      </w:r>
      <w:r w:rsidRPr="00873D15">
        <w:rPr>
          <w:rFonts w:cs="Traditional Arabic" w:hint="cs"/>
          <w:sz w:val="32"/>
          <w:szCs w:val="32"/>
          <w:rtl/>
        </w:rPr>
        <w:t>يضروك</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بشيء</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كتبه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عليك،</w:t>
      </w:r>
      <w:r w:rsidRPr="00873D15">
        <w:rPr>
          <w:rFonts w:cs="Traditional Arabic"/>
          <w:sz w:val="32"/>
          <w:szCs w:val="32"/>
          <w:rtl/>
        </w:rPr>
        <w:t xml:space="preserve"> </w:t>
      </w:r>
      <w:r w:rsidRPr="00873D15">
        <w:rPr>
          <w:rFonts w:cs="Traditional Arabic" w:hint="cs"/>
          <w:sz w:val="32"/>
          <w:szCs w:val="32"/>
          <w:rtl/>
        </w:rPr>
        <w:t>رفعت</w:t>
      </w:r>
      <w:r w:rsidRPr="00873D15">
        <w:rPr>
          <w:rFonts w:cs="Traditional Arabic"/>
          <w:sz w:val="32"/>
          <w:szCs w:val="32"/>
          <w:rtl/>
        </w:rPr>
        <w:t xml:space="preserve"> </w:t>
      </w:r>
      <w:r w:rsidRPr="00873D15">
        <w:rPr>
          <w:rFonts w:cs="Traditional Arabic" w:hint="cs"/>
          <w:sz w:val="32"/>
          <w:szCs w:val="32"/>
          <w:rtl/>
        </w:rPr>
        <w:t>الأقلام</w:t>
      </w:r>
      <w:r w:rsidRPr="00873D15">
        <w:rPr>
          <w:rFonts w:cs="Traditional Arabic"/>
          <w:sz w:val="32"/>
          <w:szCs w:val="32"/>
          <w:rtl/>
        </w:rPr>
        <w:t xml:space="preserve"> </w:t>
      </w:r>
      <w:r w:rsidRPr="00873D15">
        <w:rPr>
          <w:rFonts w:cs="Traditional Arabic" w:hint="cs"/>
          <w:sz w:val="32"/>
          <w:szCs w:val="32"/>
          <w:rtl/>
        </w:rPr>
        <w:t>وجفت</w:t>
      </w:r>
      <w:r w:rsidRPr="00873D15">
        <w:rPr>
          <w:rFonts w:cs="Traditional Arabic"/>
          <w:sz w:val="32"/>
          <w:szCs w:val="32"/>
          <w:rtl/>
        </w:rPr>
        <w:t xml:space="preserve"> </w:t>
      </w:r>
      <w:r w:rsidRPr="00873D15">
        <w:rPr>
          <w:rFonts w:cs="Traditional Arabic" w:hint="cs"/>
          <w:sz w:val="32"/>
          <w:szCs w:val="32"/>
          <w:rtl/>
        </w:rPr>
        <w:t>الصحف)</w:t>
      </w:r>
      <w:r w:rsidRPr="00873D15">
        <w:rPr>
          <w:rFonts w:ascii="Traditional Arabic" w:cs="Traditional Arabic" w:hint="cs"/>
          <w:sz w:val="32"/>
          <w:szCs w:val="32"/>
          <w:rtl/>
        </w:rPr>
        <w:t>.</w:t>
      </w:r>
    </w:p>
    <w:p w:rsidR="002171F9" w:rsidRPr="00873D15" w:rsidRDefault="002171F9" w:rsidP="00873D15">
      <w:pPr>
        <w:autoSpaceDE w:val="0"/>
        <w:autoSpaceDN w:val="0"/>
        <w:bidi/>
        <w:adjustRightInd w:val="0"/>
        <w:ind w:right="990"/>
        <w:jc w:val="both"/>
        <w:rPr>
          <w:rFonts w:ascii="Traditional Arabic" w:cs="Traditional Arabic"/>
          <w:sz w:val="32"/>
          <w:szCs w:val="32"/>
          <w:rtl/>
        </w:rPr>
      </w:pPr>
      <w:r w:rsidRPr="00873D15">
        <w:rPr>
          <w:rFonts w:ascii="Traditional Arabic" w:cs="Traditional Arabic" w:hint="cs"/>
          <w:sz w:val="32"/>
          <w:szCs w:val="32"/>
          <w:rtl/>
        </w:rPr>
        <w:t xml:space="preserve">وما دام الأمر حقا وأزلا وأبدا بيد الغني الحميد، فسؤالُ الناس ما عنده بقدر هممهم علوا أو وَطاءَةً، ومطالبُهم منه بحسب قوة إيمانهم، وصدق نواياهم وصواب أعمالهم، وصفاء تصورهم للدنيا والآخرة والمآل والعاقبة، وهم في كل ذلك بين إرادتين إرادة الدنيا وإرادة الآخرة:  </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يُرِيدُ</w:t>
      </w:r>
      <w:r w:rsidRPr="00873D15">
        <w:rPr>
          <w:rFonts w:cs="Traditional Arabic"/>
          <w:b/>
          <w:bCs/>
          <w:color w:val="008000"/>
          <w:sz w:val="32"/>
          <w:szCs w:val="32"/>
          <w:rtl/>
        </w:rPr>
        <w:t xml:space="preserve"> </w:t>
      </w:r>
      <w:r w:rsidRPr="00873D15">
        <w:rPr>
          <w:rFonts w:cs="Traditional Arabic" w:hint="cs"/>
          <w:b/>
          <w:bCs/>
          <w:color w:val="008000"/>
          <w:sz w:val="32"/>
          <w:szCs w:val="32"/>
          <w:rtl/>
        </w:rPr>
        <w:t>ثَوَابَ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hint="cs"/>
          <w:sz w:val="32"/>
          <w:szCs w:val="32"/>
          <w:rtl/>
        </w:rPr>
        <w:t xml:space="preserve"> فمن تعلقت همته في عمله جهادا أو تجارة أو عبادة بما يجنيه من منافع دنيوية مالا أو جاها أو سلطة أو ذكرا، فثواب ذلك في الدنيا قليل مُنْتَهٍ، ولماذا يختار </w:t>
      </w:r>
      <w:proofErr w:type="spellStart"/>
      <w:r w:rsidRPr="00873D15">
        <w:rPr>
          <w:rFonts w:cs="Traditional Arabic" w:hint="cs"/>
          <w:sz w:val="32"/>
          <w:szCs w:val="32"/>
          <w:rtl/>
        </w:rPr>
        <w:t>الأخس</w:t>
      </w:r>
      <w:proofErr w:type="spellEnd"/>
      <w:r w:rsidRPr="00873D15">
        <w:rPr>
          <w:rFonts w:cs="Traditional Arabic" w:hint="cs"/>
          <w:sz w:val="32"/>
          <w:szCs w:val="32"/>
          <w:rtl/>
        </w:rPr>
        <w:t xml:space="preserve"> الأقل غير الدائم </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فَعِنْدَ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ثَوَابُ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وَالْآخِرَةِ﴾</w:t>
      </w:r>
      <w:r w:rsidRPr="00873D15">
        <w:rPr>
          <w:rFonts w:cs="Traditional Arabic" w:hint="cs"/>
          <w:sz w:val="32"/>
          <w:szCs w:val="32"/>
          <w:rtl/>
        </w:rPr>
        <w:t xml:space="preserve"> فثواب الله تعالى لمن يبتغي وجهَه كثير دائم يشمل الدنيا والآخرة، في الدنيا بقوله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سَيَجْعَلُ</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الرَّحْمَنُ</w:t>
      </w:r>
      <w:r w:rsidRPr="00873D15">
        <w:rPr>
          <w:rFonts w:cs="Traditional Arabic"/>
          <w:b/>
          <w:bCs/>
          <w:color w:val="008000"/>
          <w:sz w:val="32"/>
          <w:szCs w:val="32"/>
          <w:rtl/>
        </w:rPr>
        <w:t xml:space="preserve"> </w:t>
      </w:r>
      <w:r w:rsidRPr="00873D15">
        <w:rPr>
          <w:rFonts w:cs="Traditional Arabic" w:hint="cs"/>
          <w:b/>
          <w:bCs/>
          <w:color w:val="008000"/>
          <w:sz w:val="32"/>
          <w:szCs w:val="32"/>
          <w:rtl/>
        </w:rPr>
        <w:t>وُدًّا﴾</w:t>
      </w:r>
      <w:r w:rsidRPr="00873D15">
        <w:rPr>
          <w:rFonts w:cs="Traditional Arabic" w:hint="cs"/>
          <w:sz w:val="32"/>
          <w:szCs w:val="32"/>
          <w:rtl/>
        </w:rPr>
        <w:t xml:space="preserve"> مريم</w:t>
      </w:r>
      <w:r w:rsidRPr="00873D15">
        <w:rPr>
          <w:rFonts w:cs="Traditional Arabic"/>
          <w:sz w:val="32"/>
          <w:szCs w:val="32"/>
          <w:rtl/>
        </w:rPr>
        <w:t xml:space="preserve"> 96</w:t>
      </w:r>
      <w:r w:rsidRPr="00873D15">
        <w:rPr>
          <w:rFonts w:cs="Traditional Arabic" w:hint="cs"/>
          <w:sz w:val="32"/>
          <w:szCs w:val="32"/>
          <w:rtl/>
        </w:rPr>
        <w:t>، وقوله: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فُقَرَاءَ</w:t>
      </w:r>
      <w:r w:rsidRPr="00873D15">
        <w:rPr>
          <w:rFonts w:cs="Traditional Arabic"/>
          <w:b/>
          <w:bCs/>
          <w:color w:val="008000"/>
          <w:sz w:val="32"/>
          <w:szCs w:val="32"/>
          <w:rtl/>
        </w:rPr>
        <w:t xml:space="preserve"> </w:t>
      </w:r>
      <w:r w:rsidRPr="00873D15">
        <w:rPr>
          <w:rFonts w:cs="Traditional Arabic" w:hint="cs"/>
          <w:b/>
          <w:bCs/>
          <w:color w:val="008000"/>
          <w:sz w:val="32"/>
          <w:szCs w:val="32"/>
          <w:rtl/>
        </w:rPr>
        <w:t>يُغْنِهِمُ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فَضْلِهِ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وَاسِعٌ</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w:t>
      </w:r>
      <w:r w:rsidRPr="00873D15">
        <w:rPr>
          <w:rFonts w:cs="Traditional Arabic" w:hint="cs"/>
          <w:sz w:val="32"/>
          <w:szCs w:val="32"/>
          <w:rtl/>
        </w:rPr>
        <w:t xml:space="preserve"> النور </w:t>
      </w:r>
      <w:r w:rsidRPr="00873D15">
        <w:rPr>
          <w:rFonts w:cs="Traditional Arabic"/>
          <w:sz w:val="32"/>
          <w:szCs w:val="32"/>
          <w:rtl/>
        </w:rPr>
        <w:t>32</w:t>
      </w:r>
      <w:r w:rsidRPr="00873D15">
        <w:rPr>
          <w:rFonts w:cs="Traditional Arabic" w:hint="cs"/>
          <w:sz w:val="32"/>
          <w:szCs w:val="32"/>
          <w:rtl/>
        </w:rPr>
        <w:t>، وفي الآخرة لهم الجنة:</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الْجَنَّةِ</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وُعِدَ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الْمُتَّقُونَ</w:t>
      </w:r>
      <w:r w:rsidRPr="00873D15">
        <w:rPr>
          <w:rFonts w:cs="Traditional Arabic"/>
          <w:b/>
          <w:bCs/>
          <w:color w:val="008000"/>
          <w:sz w:val="32"/>
          <w:szCs w:val="32"/>
          <w:rtl/>
        </w:rPr>
        <w:t xml:space="preserve"> </w:t>
      </w:r>
      <w:r w:rsidRPr="00873D15">
        <w:rPr>
          <w:rFonts w:cs="Traditional Arabic" w:hint="cs"/>
          <w:b/>
          <w:bCs/>
          <w:color w:val="008000"/>
          <w:sz w:val="32"/>
          <w:szCs w:val="32"/>
          <w:rtl/>
        </w:rPr>
        <w:t>تَجْرِي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تَحْتِهَا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الْأَنْهَارُ</w:t>
      </w:r>
      <w:r w:rsidRPr="00873D15">
        <w:rPr>
          <w:rFonts w:cs="Traditional Arabic"/>
          <w:b/>
          <w:bCs/>
          <w:color w:val="008000"/>
          <w:sz w:val="32"/>
          <w:szCs w:val="32"/>
          <w:rtl/>
        </w:rPr>
        <w:t xml:space="preserve"> </w:t>
      </w:r>
      <w:r w:rsidRPr="00873D15">
        <w:rPr>
          <w:rFonts w:cs="Traditional Arabic" w:hint="cs"/>
          <w:b/>
          <w:bCs/>
          <w:color w:val="008000"/>
          <w:sz w:val="32"/>
          <w:szCs w:val="32"/>
          <w:rtl/>
        </w:rPr>
        <w:t>أُكُلُهَا</w:t>
      </w:r>
      <w:r w:rsidRPr="00873D15">
        <w:rPr>
          <w:rFonts w:cs="Traditional Arabic"/>
          <w:b/>
          <w:bCs/>
          <w:color w:val="008000"/>
          <w:sz w:val="32"/>
          <w:szCs w:val="32"/>
          <w:rtl/>
        </w:rPr>
        <w:t xml:space="preserve"> </w:t>
      </w:r>
      <w:r w:rsidRPr="00873D15">
        <w:rPr>
          <w:rFonts w:cs="Traditional Arabic" w:hint="cs"/>
          <w:b/>
          <w:bCs/>
          <w:color w:val="008000"/>
          <w:sz w:val="32"/>
          <w:szCs w:val="32"/>
          <w:rtl/>
        </w:rPr>
        <w:t>دَائِمٌ</w:t>
      </w:r>
      <w:r w:rsidRPr="00873D15">
        <w:rPr>
          <w:rFonts w:cs="Traditional Arabic"/>
          <w:b/>
          <w:bCs/>
          <w:color w:val="008000"/>
          <w:sz w:val="32"/>
          <w:szCs w:val="32"/>
          <w:rtl/>
        </w:rPr>
        <w:t xml:space="preserve"> </w:t>
      </w:r>
      <w:r w:rsidRPr="00873D15">
        <w:rPr>
          <w:rFonts w:cs="Traditional Arabic" w:hint="cs"/>
          <w:b/>
          <w:bCs/>
          <w:color w:val="008000"/>
          <w:sz w:val="32"/>
          <w:szCs w:val="32"/>
          <w:rtl/>
        </w:rPr>
        <w:t>وَظِلُّهَا</w:t>
      </w:r>
      <w:r w:rsidRPr="00873D15">
        <w:rPr>
          <w:rFonts w:cs="Traditional Arabic"/>
          <w:b/>
          <w:bCs/>
          <w:color w:val="008000"/>
          <w:sz w:val="32"/>
          <w:szCs w:val="32"/>
          <w:rtl/>
        </w:rPr>
        <w:t xml:space="preserve"> </w:t>
      </w:r>
      <w:r w:rsidRPr="00873D15">
        <w:rPr>
          <w:rFonts w:cs="Traditional Arabic" w:hint="cs"/>
          <w:b/>
          <w:bCs/>
          <w:color w:val="008000"/>
          <w:sz w:val="32"/>
          <w:szCs w:val="32"/>
          <w:rtl/>
        </w:rPr>
        <w:t>تِلْكَ</w:t>
      </w:r>
      <w:r w:rsidRPr="00873D15">
        <w:rPr>
          <w:rFonts w:cs="Traditional Arabic"/>
          <w:b/>
          <w:bCs/>
          <w:color w:val="008000"/>
          <w:sz w:val="32"/>
          <w:szCs w:val="32"/>
          <w:rtl/>
        </w:rPr>
        <w:t xml:space="preserve"> </w:t>
      </w:r>
      <w:r w:rsidRPr="00873D15">
        <w:rPr>
          <w:rFonts w:cs="Traditional Arabic" w:hint="cs"/>
          <w:b/>
          <w:bCs/>
          <w:color w:val="008000"/>
          <w:sz w:val="32"/>
          <w:szCs w:val="32"/>
          <w:rtl/>
        </w:rPr>
        <w:t>عُقْبَى</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وَعُقْبَى</w:t>
      </w:r>
      <w:r w:rsidRPr="00873D15">
        <w:rPr>
          <w:rFonts w:cs="Traditional Arabic"/>
          <w:b/>
          <w:bCs/>
          <w:color w:val="008000"/>
          <w:sz w:val="32"/>
          <w:szCs w:val="32"/>
          <w:rtl/>
        </w:rPr>
        <w:t xml:space="preserve"> </w:t>
      </w:r>
      <w:r w:rsidRPr="00873D15">
        <w:rPr>
          <w:rFonts w:cs="Traditional Arabic" w:hint="cs"/>
          <w:b/>
          <w:bCs/>
          <w:color w:val="008000"/>
          <w:sz w:val="32"/>
          <w:szCs w:val="32"/>
          <w:rtl/>
        </w:rPr>
        <w:t>الْكَافِرِينَ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النَّارُ﴾</w:t>
      </w:r>
      <w:r w:rsidRPr="00873D15">
        <w:rPr>
          <w:rFonts w:cs="Traditional Arabic" w:hint="cs"/>
          <w:sz w:val="32"/>
          <w:szCs w:val="32"/>
          <w:rtl/>
        </w:rPr>
        <w:t xml:space="preserve"> الرعد</w:t>
      </w:r>
      <w:r w:rsidRPr="00873D15">
        <w:rPr>
          <w:rFonts w:cs="Traditional Arabic"/>
          <w:sz w:val="32"/>
          <w:szCs w:val="32"/>
          <w:rtl/>
        </w:rPr>
        <w:t xml:space="preserve"> 35</w:t>
      </w:r>
      <w:r w:rsidRPr="00873D15">
        <w:rPr>
          <w:rFonts w:cs="Traditional Arabic" w:hint="cs"/>
          <w:sz w:val="32"/>
          <w:szCs w:val="32"/>
          <w:rtl/>
        </w:rPr>
        <w:t>. وفي كل الأحوال فإن الله تعالى لا تخفى عليه من إرادات عباده خافية:</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سَمِيعًا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بَصِيرًا﴾</w:t>
      </w:r>
      <w:r w:rsidRPr="00873D15">
        <w:rPr>
          <w:rFonts w:cs="Traditional Arabic" w:hint="cs"/>
          <w:sz w:val="32"/>
          <w:szCs w:val="32"/>
          <w:rtl/>
        </w:rPr>
        <w:t xml:space="preserve"> يسمع ما تهجس به خواطرهم من نوايا ونجوى، ويبصر ما يصدر عنهم من أعمال، فيجازي كلاًّ بما يستحق من غير ظلم، وفي الحديث الصحيح أن الرسول صلى الله عليه وسلم قال:(إنما</w:t>
      </w:r>
      <w:r w:rsidRPr="00873D15">
        <w:rPr>
          <w:rFonts w:cs="Traditional Arabic"/>
          <w:sz w:val="32"/>
          <w:szCs w:val="32"/>
          <w:rtl/>
        </w:rPr>
        <w:t xml:space="preserve"> </w:t>
      </w:r>
      <w:r w:rsidRPr="00873D15">
        <w:rPr>
          <w:rFonts w:cs="Traditional Arabic" w:hint="cs"/>
          <w:sz w:val="32"/>
          <w:szCs w:val="32"/>
          <w:rtl/>
        </w:rPr>
        <w:t>الأعمال</w:t>
      </w:r>
      <w:r w:rsidRPr="00873D15">
        <w:rPr>
          <w:rFonts w:cs="Traditional Arabic"/>
          <w:sz w:val="32"/>
          <w:szCs w:val="32"/>
          <w:rtl/>
        </w:rPr>
        <w:t xml:space="preserve"> </w:t>
      </w:r>
      <w:r w:rsidRPr="00873D15">
        <w:rPr>
          <w:rFonts w:cs="Traditional Arabic" w:hint="cs"/>
          <w:sz w:val="32"/>
          <w:szCs w:val="32"/>
          <w:rtl/>
        </w:rPr>
        <w:t>بالنيات،</w:t>
      </w:r>
      <w:r w:rsidRPr="00873D15">
        <w:rPr>
          <w:rFonts w:cs="Traditional Arabic"/>
          <w:sz w:val="32"/>
          <w:szCs w:val="32"/>
          <w:rtl/>
        </w:rPr>
        <w:t xml:space="preserve"> </w:t>
      </w:r>
      <w:r w:rsidRPr="00873D15">
        <w:rPr>
          <w:rFonts w:cs="Traditional Arabic" w:hint="cs"/>
          <w:sz w:val="32"/>
          <w:szCs w:val="32"/>
          <w:rtl/>
        </w:rPr>
        <w:t>وإنما</w:t>
      </w:r>
      <w:r w:rsidRPr="00873D15">
        <w:rPr>
          <w:rFonts w:cs="Traditional Arabic"/>
          <w:sz w:val="32"/>
          <w:szCs w:val="32"/>
          <w:rtl/>
        </w:rPr>
        <w:t xml:space="preserve"> </w:t>
      </w:r>
      <w:r w:rsidRPr="00873D15">
        <w:rPr>
          <w:rFonts w:cs="Traditional Arabic" w:hint="cs"/>
          <w:sz w:val="32"/>
          <w:szCs w:val="32"/>
          <w:rtl/>
        </w:rPr>
        <w:t>لكل</w:t>
      </w:r>
      <w:r w:rsidRPr="00873D15">
        <w:rPr>
          <w:rFonts w:cs="Traditional Arabic"/>
          <w:sz w:val="32"/>
          <w:szCs w:val="32"/>
          <w:rtl/>
        </w:rPr>
        <w:t xml:space="preserve"> </w:t>
      </w:r>
      <w:r w:rsidRPr="00873D15">
        <w:rPr>
          <w:rFonts w:cs="Traditional Arabic" w:hint="cs"/>
          <w:sz w:val="32"/>
          <w:szCs w:val="32"/>
          <w:rtl/>
        </w:rPr>
        <w:t>امرئ</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نوى،</w:t>
      </w:r>
      <w:r w:rsidRPr="00873D15">
        <w:rPr>
          <w:rFonts w:cs="Traditional Arabic"/>
          <w:sz w:val="32"/>
          <w:szCs w:val="32"/>
          <w:rtl/>
        </w:rPr>
        <w:t xml:space="preserve"> </w:t>
      </w:r>
      <w:r w:rsidRPr="00873D15">
        <w:rPr>
          <w:rFonts w:cs="Traditional Arabic" w:hint="cs"/>
          <w:sz w:val="32"/>
          <w:szCs w:val="32"/>
          <w:rtl/>
        </w:rPr>
        <w:t>فمن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هجرته</w:t>
      </w:r>
      <w:r w:rsidRPr="00873D15">
        <w:rPr>
          <w:rFonts w:cs="Traditional Arabic"/>
          <w:sz w:val="32"/>
          <w:szCs w:val="32"/>
          <w:rtl/>
        </w:rPr>
        <w:t xml:space="preserve"> </w:t>
      </w:r>
      <w:r w:rsidRPr="00873D15">
        <w:rPr>
          <w:rFonts w:cs="Traditional Arabic" w:hint="cs"/>
          <w:sz w:val="32"/>
          <w:szCs w:val="32"/>
          <w:rtl/>
        </w:rPr>
        <w:t>إلى الله ورسوله؛</w:t>
      </w:r>
      <w:r w:rsidRPr="00873D15">
        <w:rPr>
          <w:rFonts w:cs="Traditional Arabic"/>
          <w:sz w:val="32"/>
          <w:szCs w:val="32"/>
          <w:rtl/>
        </w:rPr>
        <w:t xml:space="preserve"> </w:t>
      </w:r>
      <w:r w:rsidRPr="00873D15">
        <w:rPr>
          <w:rFonts w:cs="Traditional Arabic" w:hint="cs"/>
          <w:sz w:val="32"/>
          <w:szCs w:val="32"/>
          <w:rtl/>
        </w:rPr>
        <w:t>فهجرته</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ورسوله،</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كانت</w:t>
      </w:r>
      <w:r w:rsidRPr="00873D15">
        <w:rPr>
          <w:rFonts w:cs="Traditional Arabic"/>
          <w:sz w:val="32"/>
          <w:szCs w:val="32"/>
          <w:rtl/>
        </w:rPr>
        <w:t xml:space="preserve"> </w:t>
      </w:r>
      <w:r w:rsidRPr="00873D15">
        <w:rPr>
          <w:rFonts w:cs="Traditional Arabic" w:hint="cs"/>
          <w:sz w:val="32"/>
          <w:szCs w:val="32"/>
          <w:rtl/>
        </w:rPr>
        <w:t>هجرته</w:t>
      </w:r>
      <w:r w:rsidRPr="00873D15">
        <w:rPr>
          <w:rFonts w:cs="Traditional Arabic"/>
          <w:sz w:val="32"/>
          <w:szCs w:val="32"/>
          <w:rtl/>
        </w:rPr>
        <w:t xml:space="preserve"> </w:t>
      </w:r>
      <w:r w:rsidRPr="00873D15">
        <w:rPr>
          <w:rFonts w:cs="Traditional Arabic" w:hint="cs"/>
          <w:sz w:val="32"/>
          <w:szCs w:val="32"/>
          <w:rtl/>
        </w:rPr>
        <w:t>لدنيا</w:t>
      </w:r>
      <w:r w:rsidRPr="00873D15">
        <w:rPr>
          <w:rFonts w:cs="Traditional Arabic"/>
          <w:sz w:val="32"/>
          <w:szCs w:val="32"/>
          <w:rtl/>
        </w:rPr>
        <w:t xml:space="preserve"> </w:t>
      </w:r>
      <w:r w:rsidRPr="00873D15">
        <w:rPr>
          <w:rFonts w:cs="Traditional Arabic" w:hint="cs"/>
          <w:sz w:val="32"/>
          <w:szCs w:val="32"/>
          <w:rtl/>
        </w:rPr>
        <w:t>يصيبها،</w:t>
      </w:r>
      <w:r w:rsidRPr="00873D15">
        <w:rPr>
          <w:rFonts w:cs="Traditional Arabic"/>
          <w:sz w:val="32"/>
          <w:szCs w:val="32"/>
          <w:rtl/>
        </w:rPr>
        <w:t xml:space="preserve"> </w:t>
      </w:r>
      <w:r w:rsidRPr="00873D15">
        <w:rPr>
          <w:rFonts w:cs="Traditional Arabic" w:hint="cs"/>
          <w:sz w:val="32"/>
          <w:szCs w:val="32"/>
          <w:rtl/>
        </w:rPr>
        <w:t>أو امرأة</w:t>
      </w:r>
      <w:r w:rsidRPr="00873D15">
        <w:rPr>
          <w:rFonts w:cs="Traditional Arabic"/>
          <w:sz w:val="32"/>
          <w:szCs w:val="32"/>
          <w:rtl/>
        </w:rPr>
        <w:t xml:space="preserve"> </w:t>
      </w:r>
      <w:r w:rsidRPr="00873D15">
        <w:rPr>
          <w:rFonts w:cs="Traditional Arabic" w:hint="cs"/>
          <w:sz w:val="32"/>
          <w:szCs w:val="32"/>
          <w:rtl/>
        </w:rPr>
        <w:t>يتزوجها؛</w:t>
      </w:r>
      <w:r w:rsidRPr="00873D15">
        <w:rPr>
          <w:rFonts w:cs="Traditional Arabic"/>
          <w:sz w:val="32"/>
          <w:szCs w:val="32"/>
          <w:rtl/>
        </w:rPr>
        <w:t xml:space="preserve"> </w:t>
      </w:r>
      <w:r w:rsidRPr="00873D15">
        <w:rPr>
          <w:rFonts w:cs="Traditional Arabic" w:hint="cs"/>
          <w:sz w:val="32"/>
          <w:szCs w:val="32"/>
          <w:rtl/>
        </w:rPr>
        <w:t>فهجرته</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هاجر</w:t>
      </w:r>
      <w:r w:rsidRPr="00873D15">
        <w:rPr>
          <w:rFonts w:cs="Traditional Arabic"/>
          <w:sz w:val="32"/>
          <w:szCs w:val="32"/>
          <w:rtl/>
        </w:rPr>
        <w:t xml:space="preserve"> </w:t>
      </w:r>
      <w:r w:rsidRPr="00873D15">
        <w:rPr>
          <w:rFonts w:cs="Traditional Arabic" w:hint="cs"/>
          <w:sz w:val="32"/>
          <w:szCs w:val="32"/>
          <w:rtl/>
        </w:rPr>
        <w:t>إليه). وعندما توفي عبد الله بن ثابت وقالت بنته:</w:t>
      </w:r>
      <w:r w:rsidRPr="00873D15">
        <w:rPr>
          <w:rFonts w:hint="cs"/>
          <w:rtl/>
        </w:rPr>
        <w:t xml:space="preserve"> "</w:t>
      </w:r>
      <w:r w:rsidRPr="00873D15">
        <w:rPr>
          <w:rFonts w:cs="Traditional Arabic" w:hint="cs"/>
          <w:sz w:val="32"/>
          <w:szCs w:val="32"/>
          <w:rtl/>
        </w:rPr>
        <w:t>والله</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كنت</w:t>
      </w:r>
      <w:r w:rsidRPr="00873D15">
        <w:rPr>
          <w:rFonts w:cs="Traditional Arabic"/>
          <w:sz w:val="32"/>
          <w:szCs w:val="32"/>
          <w:rtl/>
        </w:rPr>
        <w:t xml:space="preserve"> </w:t>
      </w:r>
      <w:r w:rsidRPr="00873D15">
        <w:rPr>
          <w:rFonts w:cs="Traditional Arabic" w:hint="cs"/>
          <w:sz w:val="32"/>
          <w:szCs w:val="32"/>
          <w:rtl/>
        </w:rPr>
        <w:t>لأرجو</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تكون</w:t>
      </w:r>
      <w:r w:rsidRPr="00873D15">
        <w:rPr>
          <w:rFonts w:cs="Traditional Arabic"/>
          <w:sz w:val="32"/>
          <w:szCs w:val="32"/>
          <w:rtl/>
        </w:rPr>
        <w:t xml:space="preserve"> </w:t>
      </w:r>
      <w:r w:rsidRPr="00873D15">
        <w:rPr>
          <w:rFonts w:cs="Traditional Arabic" w:hint="cs"/>
          <w:sz w:val="32"/>
          <w:szCs w:val="32"/>
          <w:rtl/>
        </w:rPr>
        <w:t>شهيدا</w:t>
      </w:r>
      <w:r w:rsidRPr="00873D15">
        <w:rPr>
          <w:rFonts w:cs="Traditional Arabic"/>
          <w:sz w:val="32"/>
          <w:szCs w:val="32"/>
          <w:rtl/>
        </w:rPr>
        <w:t xml:space="preserve"> </w:t>
      </w:r>
      <w:r w:rsidRPr="00873D15">
        <w:rPr>
          <w:rFonts w:cs="Traditional Arabic" w:hint="cs"/>
          <w:sz w:val="32"/>
          <w:szCs w:val="32"/>
          <w:rtl/>
        </w:rPr>
        <w:t>فإنك</w:t>
      </w:r>
      <w:r w:rsidRPr="00873D15">
        <w:rPr>
          <w:rFonts w:cs="Traditional Arabic"/>
          <w:sz w:val="32"/>
          <w:szCs w:val="32"/>
          <w:rtl/>
        </w:rPr>
        <w:t xml:space="preserve"> </w:t>
      </w:r>
      <w:r w:rsidRPr="00873D15">
        <w:rPr>
          <w:rFonts w:cs="Traditional Arabic" w:hint="cs"/>
          <w:sz w:val="32"/>
          <w:szCs w:val="32"/>
          <w:rtl/>
        </w:rPr>
        <w:t>كنت</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قضيت</w:t>
      </w:r>
      <w:r w:rsidRPr="00873D15">
        <w:rPr>
          <w:rFonts w:cs="Traditional Arabic"/>
          <w:sz w:val="32"/>
          <w:szCs w:val="32"/>
          <w:rtl/>
        </w:rPr>
        <w:t xml:space="preserve"> </w:t>
      </w:r>
      <w:r w:rsidRPr="00873D15">
        <w:rPr>
          <w:rFonts w:cs="Traditional Arabic" w:hint="cs"/>
          <w:sz w:val="32"/>
          <w:szCs w:val="32"/>
          <w:rtl/>
        </w:rPr>
        <w:t>جهازك"،</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عز</w:t>
      </w:r>
      <w:r w:rsidRPr="00873D15">
        <w:rPr>
          <w:rFonts w:cs="Traditional Arabic"/>
          <w:sz w:val="32"/>
          <w:szCs w:val="32"/>
          <w:rtl/>
        </w:rPr>
        <w:t xml:space="preserve"> </w:t>
      </w:r>
      <w:r w:rsidRPr="00873D15">
        <w:rPr>
          <w:rFonts w:cs="Traditional Arabic" w:hint="cs"/>
          <w:sz w:val="32"/>
          <w:szCs w:val="32"/>
          <w:rtl/>
        </w:rPr>
        <w:t>وجل</w:t>
      </w:r>
      <w:r w:rsidRPr="00873D15">
        <w:rPr>
          <w:rFonts w:cs="Traditional Arabic"/>
          <w:sz w:val="32"/>
          <w:szCs w:val="32"/>
          <w:rtl/>
        </w:rPr>
        <w:t xml:space="preserve"> </w:t>
      </w:r>
      <w:r w:rsidRPr="00873D15">
        <w:rPr>
          <w:rFonts w:cs="Traditional Arabic" w:hint="cs"/>
          <w:sz w:val="32"/>
          <w:szCs w:val="32"/>
          <w:rtl/>
        </w:rPr>
        <w:t>قد</w:t>
      </w:r>
      <w:r w:rsidRPr="00873D15">
        <w:rPr>
          <w:rFonts w:cs="Traditional Arabic"/>
          <w:sz w:val="32"/>
          <w:szCs w:val="32"/>
          <w:rtl/>
        </w:rPr>
        <w:t xml:space="preserve"> </w:t>
      </w:r>
      <w:r w:rsidRPr="00873D15">
        <w:rPr>
          <w:rFonts w:cs="Traditional Arabic" w:hint="cs"/>
          <w:sz w:val="32"/>
          <w:szCs w:val="32"/>
          <w:rtl/>
        </w:rPr>
        <w:t>أوقع</w:t>
      </w:r>
      <w:r w:rsidRPr="00873D15">
        <w:rPr>
          <w:rFonts w:cs="Traditional Arabic"/>
          <w:sz w:val="32"/>
          <w:szCs w:val="32"/>
          <w:rtl/>
        </w:rPr>
        <w:t xml:space="preserve"> </w:t>
      </w:r>
      <w:r w:rsidRPr="00873D15">
        <w:rPr>
          <w:rFonts w:cs="Traditional Arabic" w:hint="cs"/>
          <w:sz w:val="32"/>
          <w:szCs w:val="32"/>
          <w:rtl/>
        </w:rPr>
        <w:t>أجره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قدر</w:t>
      </w:r>
      <w:r w:rsidRPr="00873D15">
        <w:rPr>
          <w:rFonts w:cs="Traditional Arabic"/>
          <w:sz w:val="32"/>
          <w:szCs w:val="32"/>
          <w:rtl/>
        </w:rPr>
        <w:t xml:space="preserve"> </w:t>
      </w:r>
      <w:r w:rsidRPr="00873D15">
        <w:rPr>
          <w:rFonts w:cs="Traditional Arabic" w:hint="cs"/>
          <w:sz w:val="32"/>
          <w:szCs w:val="32"/>
          <w:rtl/>
        </w:rPr>
        <w:t>نيته)</w:t>
      </w:r>
      <w:r w:rsidRPr="00873D15">
        <w:rPr>
          <w:rFonts w:cs="Traditional Arabic" w:hint="cs"/>
          <w:sz w:val="20"/>
          <w:szCs w:val="20"/>
          <w:rtl/>
        </w:rPr>
        <w:t>[</w:t>
      </w:r>
      <w:r w:rsidRPr="00873D15">
        <w:rPr>
          <w:rStyle w:val="a8"/>
          <w:rFonts w:cs="Traditional Arabic"/>
          <w:rtl/>
        </w:rPr>
        <w:footnoteReference w:id="70"/>
      </w:r>
      <w:r w:rsidRPr="00873D15">
        <w:rPr>
          <w:rFonts w:cs="Traditional Arabic" w:hint="cs"/>
          <w:sz w:val="20"/>
          <w:szCs w:val="20"/>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وفي سياق ما أمر به تعالى من إيثار ثواب الآخرة، وما ورد قبله مجملا من تكاليف، بين الحق سبحانه أن سبيل عباده لنيل أعلى المراتب في ذلك أن يقوموا بالقسط في أمرهم كله وقال: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قَوَّامِينَ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شُهَدَاءَ</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hint="cs"/>
          <w:sz w:val="32"/>
          <w:szCs w:val="32"/>
          <w:rtl/>
        </w:rPr>
        <w:t xml:space="preserve"> </w:t>
      </w:r>
      <w:proofErr w:type="spellStart"/>
      <w:r w:rsidRPr="00873D15">
        <w:rPr>
          <w:rFonts w:cs="Traditional Arabic" w:hint="cs"/>
          <w:sz w:val="32"/>
          <w:szCs w:val="32"/>
          <w:rtl/>
        </w:rPr>
        <w:t>ولفظ:"قوامين</w:t>
      </w:r>
      <w:proofErr w:type="spellEnd"/>
      <w:r w:rsidRPr="00873D15">
        <w:rPr>
          <w:rFonts w:cs="Traditional Arabic" w:hint="cs"/>
          <w:sz w:val="32"/>
          <w:szCs w:val="32"/>
          <w:rtl/>
        </w:rPr>
        <w:t xml:space="preserve">" صيغة مبالغة تعني المبالغة في القيام بالشيء والمداومة عليه، أما </w:t>
      </w:r>
      <w:proofErr w:type="spellStart"/>
      <w:r w:rsidRPr="00873D15">
        <w:rPr>
          <w:rFonts w:cs="Traditional Arabic" w:hint="cs"/>
          <w:sz w:val="32"/>
          <w:szCs w:val="32"/>
          <w:rtl/>
        </w:rPr>
        <w:t>لفظ:"القسط</w:t>
      </w:r>
      <w:proofErr w:type="spellEnd"/>
      <w:r w:rsidRPr="00873D15">
        <w:rPr>
          <w:rFonts w:cs="Traditional Arabic" w:hint="cs"/>
          <w:sz w:val="32"/>
          <w:szCs w:val="32"/>
          <w:rtl/>
        </w:rPr>
        <w:t>" فاشتقاقه من</w:t>
      </w:r>
      <w:r w:rsidRPr="00873D15">
        <w:rPr>
          <w:rFonts w:cs="Traditional Arabic"/>
          <w:sz w:val="32"/>
          <w:szCs w:val="32"/>
          <w:rtl/>
        </w:rPr>
        <w:t xml:space="preserve"> </w:t>
      </w:r>
      <w:r w:rsidRPr="00873D15">
        <w:rPr>
          <w:rFonts w:cs="Traditional Arabic" w:hint="cs"/>
          <w:sz w:val="32"/>
          <w:szCs w:val="32"/>
          <w:rtl/>
        </w:rPr>
        <w:t xml:space="preserve">فعل "قسط" من باب "ضرب"، أي جار وعدل، فهو من أفعال الأضداد، يقال: قسط عليه قسوطا إذا جار، ومنه قوله تعالى: </w:t>
      </w:r>
      <w:r w:rsidRPr="00873D15">
        <w:rPr>
          <w:rFonts w:cs="Traditional Arabic" w:hint="cs"/>
          <w:b/>
          <w:bCs/>
          <w:color w:val="008000"/>
          <w:sz w:val="32"/>
          <w:szCs w:val="32"/>
          <w:rtl/>
        </w:rPr>
        <w:t>﴿ وَأَمَّا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الْقَاسِطُونَ</w:t>
      </w:r>
      <w:r w:rsidRPr="00873D15">
        <w:rPr>
          <w:rFonts w:cs="Traditional Arabic"/>
          <w:b/>
          <w:bCs/>
          <w:color w:val="008000"/>
          <w:sz w:val="32"/>
          <w:szCs w:val="32"/>
          <w:rtl/>
        </w:rPr>
        <w:t xml:space="preserve"> </w:t>
      </w:r>
      <w:r w:rsidRPr="00873D15">
        <w:rPr>
          <w:rFonts w:cs="Traditional Arabic" w:hint="cs"/>
          <w:b/>
          <w:bCs/>
          <w:color w:val="008000"/>
          <w:sz w:val="32"/>
          <w:szCs w:val="32"/>
          <w:rtl/>
        </w:rPr>
        <w:t>فَكَانُوا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لِجَهَنَّمَ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حَطَبًا﴾</w:t>
      </w:r>
      <w:r w:rsidRPr="00873D15">
        <w:rPr>
          <w:rFonts w:cs="Traditional Arabic" w:hint="cs"/>
          <w:sz w:val="32"/>
          <w:szCs w:val="32"/>
          <w:rtl/>
        </w:rPr>
        <w:t xml:space="preserve"> الجن</w:t>
      </w:r>
      <w:r w:rsidRPr="00873D15">
        <w:rPr>
          <w:rFonts w:cs="Traditional Arabic"/>
          <w:sz w:val="32"/>
          <w:szCs w:val="32"/>
          <w:rtl/>
        </w:rPr>
        <w:t xml:space="preserve"> 15</w:t>
      </w:r>
      <w:r w:rsidRPr="00873D15">
        <w:rPr>
          <w:rFonts w:cs="Traditional Arabic" w:hint="cs"/>
          <w:sz w:val="32"/>
          <w:szCs w:val="32"/>
          <w:rtl/>
        </w:rPr>
        <w:t xml:space="preserve">، وقسط في الحكم قِسْطا إذا عدل، وأقسط أيضا: عدل وأزال الجور ومنه قوله تعالى: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حَكَمْتَ</w:t>
      </w:r>
      <w:r w:rsidRPr="00873D15">
        <w:rPr>
          <w:rFonts w:cs="Traditional Arabic"/>
          <w:b/>
          <w:bCs/>
          <w:color w:val="008000"/>
          <w:sz w:val="32"/>
          <w:szCs w:val="32"/>
          <w:rtl/>
        </w:rPr>
        <w:t xml:space="preserve"> </w:t>
      </w:r>
      <w:r w:rsidRPr="00873D15">
        <w:rPr>
          <w:rFonts w:cs="Traditional Arabic" w:hint="cs"/>
          <w:b/>
          <w:bCs/>
          <w:color w:val="008000"/>
          <w:sz w:val="32"/>
          <w:szCs w:val="32"/>
          <w:rtl/>
        </w:rPr>
        <w:t>فَاحْكُمْ</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يُحِبُّ</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الْمُقْسِطِينَ﴾</w:t>
      </w:r>
      <w:r w:rsidRPr="00873D15">
        <w:rPr>
          <w:rFonts w:cs="Traditional Arabic" w:hint="cs"/>
          <w:sz w:val="32"/>
          <w:szCs w:val="32"/>
          <w:rtl/>
        </w:rPr>
        <w:t xml:space="preserve"> المائدة </w:t>
      </w:r>
      <w:r w:rsidRPr="00873D15">
        <w:rPr>
          <w:rFonts w:cs="Traditional Arabic"/>
          <w:sz w:val="32"/>
          <w:szCs w:val="32"/>
          <w:rtl/>
        </w:rPr>
        <w:t>42</w:t>
      </w:r>
      <w:r w:rsidRPr="00873D15">
        <w:rPr>
          <w:rFonts w:cs="Traditional Arabic" w:hint="cs"/>
          <w:sz w:val="32"/>
          <w:szCs w:val="32"/>
          <w:rtl/>
        </w:rPr>
        <w:t>، والقسط من</w:t>
      </w:r>
      <w:r w:rsidRPr="00873D15">
        <w:rPr>
          <w:rFonts w:cs="Traditional Arabic"/>
          <w:sz w:val="32"/>
          <w:szCs w:val="32"/>
          <w:rtl/>
        </w:rPr>
        <w:t xml:space="preserve"> </w:t>
      </w:r>
      <w:r w:rsidRPr="00873D15">
        <w:rPr>
          <w:rFonts w:cs="Traditional Arabic" w:hint="cs"/>
          <w:sz w:val="32"/>
          <w:szCs w:val="32"/>
          <w:rtl/>
        </w:rPr>
        <w:t>المصادر</w:t>
      </w:r>
      <w:r w:rsidRPr="00873D15">
        <w:rPr>
          <w:rFonts w:cs="Traditional Arabic"/>
          <w:sz w:val="32"/>
          <w:szCs w:val="32"/>
          <w:rtl/>
        </w:rPr>
        <w:t xml:space="preserve"> </w:t>
      </w:r>
      <w:r w:rsidRPr="00873D15">
        <w:rPr>
          <w:rFonts w:cs="Traditional Arabic" w:hint="cs"/>
          <w:sz w:val="32"/>
          <w:szCs w:val="32"/>
          <w:rtl/>
        </w:rPr>
        <w:t>الموصوف</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يوصف</w:t>
      </w:r>
      <w:r w:rsidRPr="00873D15">
        <w:rPr>
          <w:rFonts w:cs="Traditional Arabic"/>
          <w:sz w:val="32"/>
          <w:szCs w:val="32"/>
          <w:rtl/>
        </w:rPr>
        <w:t xml:space="preserve"> </w:t>
      </w:r>
      <w:r w:rsidRPr="00873D15">
        <w:rPr>
          <w:rFonts w:cs="Traditional Arabic" w:hint="cs"/>
          <w:sz w:val="32"/>
          <w:szCs w:val="32"/>
          <w:rtl/>
        </w:rPr>
        <w:t>به</w:t>
      </w:r>
      <w:r w:rsidRPr="00873D15">
        <w:rPr>
          <w:rFonts w:cs="Traditional Arabic"/>
          <w:sz w:val="32"/>
          <w:szCs w:val="32"/>
          <w:rtl/>
        </w:rPr>
        <w:t xml:space="preserve"> </w:t>
      </w:r>
      <w:r w:rsidRPr="00873D15">
        <w:rPr>
          <w:rFonts w:cs="Traditional Arabic" w:hint="cs"/>
          <w:sz w:val="32"/>
          <w:szCs w:val="32"/>
          <w:rtl/>
        </w:rPr>
        <w:t>الواحد</w:t>
      </w:r>
      <w:r w:rsidRPr="00873D15">
        <w:rPr>
          <w:rFonts w:cs="Traditional Arabic"/>
          <w:sz w:val="32"/>
          <w:szCs w:val="32"/>
          <w:rtl/>
        </w:rPr>
        <w:t xml:space="preserve"> </w:t>
      </w:r>
      <w:r w:rsidRPr="00873D15">
        <w:rPr>
          <w:rFonts w:cs="Traditional Arabic" w:hint="cs"/>
          <w:sz w:val="32"/>
          <w:szCs w:val="32"/>
          <w:rtl/>
        </w:rPr>
        <w:t>والجمع،</w:t>
      </w:r>
      <w:r w:rsidRPr="00873D15">
        <w:rPr>
          <w:rFonts w:cs="Traditional Arabic"/>
          <w:sz w:val="32"/>
          <w:szCs w:val="32"/>
          <w:rtl/>
        </w:rPr>
        <w:t xml:space="preserve"> </w:t>
      </w:r>
      <w:r w:rsidRPr="00873D15">
        <w:rPr>
          <w:rFonts w:cs="Traditional Arabic" w:hint="cs"/>
          <w:sz w:val="32"/>
          <w:szCs w:val="32"/>
          <w:rtl/>
        </w:rPr>
        <w:t>فيقال:</w:t>
      </w:r>
      <w:r w:rsidRPr="00873D15">
        <w:rPr>
          <w:rFonts w:cs="Traditional Arabic"/>
          <w:sz w:val="32"/>
          <w:szCs w:val="32"/>
          <w:rtl/>
        </w:rPr>
        <w:t xml:space="preserve"> </w:t>
      </w:r>
      <w:r w:rsidRPr="00873D15">
        <w:rPr>
          <w:rFonts w:cs="Traditional Arabic" w:hint="cs"/>
          <w:sz w:val="32"/>
          <w:szCs w:val="32"/>
          <w:rtl/>
        </w:rPr>
        <w:t>ميزان</w:t>
      </w:r>
      <w:r w:rsidRPr="00873D15">
        <w:rPr>
          <w:rFonts w:cs="Traditional Arabic"/>
          <w:sz w:val="32"/>
          <w:szCs w:val="32"/>
          <w:rtl/>
        </w:rPr>
        <w:t xml:space="preserve"> </w:t>
      </w:r>
      <w:r w:rsidRPr="00873D15">
        <w:rPr>
          <w:rFonts w:cs="Traditional Arabic" w:hint="cs"/>
          <w:sz w:val="32"/>
          <w:szCs w:val="32"/>
          <w:rtl/>
        </w:rPr>
        <w:t>قسط،</w:t>
      </w:r>
      <w:r w:rsidRPr="00873D15">
        <w:rPr>
          <w:rFonts w:cs="Traditional Arabic"/>
          <w:sz w:val="32"/>
          <w:szCs w:val="32"/>
          <w:rtl/>
        </w:rPr>
        <w:t xml:space="preserve"> </w:t>
      </w:r>
      <w:r w:rsidRPr="00873D15">
        <w:rPr>
          <w:rFonts w:cs="Traditional Arabic" w:hint="cs"/>
          <w:sz w:val="32"/>
          <w:szCs w:val="32"/>
          <w:rtl/>
        </w:rPr>
        <w:t>وميزانان</w:t>
      </w:r>
      <w:r w:rsidRPr="00873D15">
        <w:rPr>
          <w:rFonts w:cs="Traditional Arabic"/>
          <w:sz w:val="32"/>
          <w:szCs w:val="32"/>
          <w:rtl/>
        </w:rPr>
        <w:t xml:space="preserve"> </w:t>
      </w:r>
      <w:r w:rsidRPr="00873D15">
        <w:rPr>
          <w:rFonts w:cs="Traditional Arabic" w:hint="cs"/>
          <w:sz w:val="32"/>
          <w:szCs w:val="32"/>
          <w:rtl/>
        </w:rPr>
        <w:t>قسط،</w:t>
      </w:r>
      <w:r w:rsidRPr="00873D15">
        <w:rPr>
          <w:rFonts w:cs="Traditional Arabic"/>
          <w:sz w:val="32"/>
          <w:szCs w:val="32"/>
          <w:rtl/>
        </w:rPr>
        <w:t xml:space="preserve"> </w:t>
      </w:r>
      <w:r w:rsidRPr="00873D15">
        <w:rPr>
          <w:rFonts w:cs="Traditional Arabic" w:hint="cs"/>
          <w:sz w:val="32"/>
          <w:szCs w:val="32"/>
          <w:rtl/>
        </w:rPr>
        <w:t>وموازين</w:t>
      </w:r>
      <w:r w:rsidRPr="00873D15">
        <w:rPr>
          <w:rFonts w:cs="Traditional Arabic"/>
          <w:sz w:val="32"/>
          <w:szCs w:val="32"/>
          <w:rtl/>
        </w:rPr>
        <w:t xml:space="preserve"> </w:t>
      </w:r>
      <w:r w:rsidRPr="00873D15">
        <w:rPr>
          <w:rFonts w:cs="Traditional Arabic" w:hint="cs"/>
          <w:sz w:val="32"/>
          <w:szCs w:val="32"/>
          <w:rtl/>
        </w:rPr>
        <w:t>قسط،</w:t>
      </w:r>
      <w:r w:rsidRPr="00873D15">
        <w:rPr>
          <w:rFonts w:cs="Traditional Arabic"/>
          <w:sz w:val="32"/>
          <w:szCs w:val="32"/>
          <w:rtl/>
        </w:rPr>
        <w:t xml:space="preserve"> </w:t>
      </w:r>
      <w:r w:rsidRPr="00873D15">
        <w:rPr>
          <w:rFonts w:cs="Traditional Arabic" w:hint="cs"/>
          <w:sz w:val="32"/>
          <w:szCs w:val="32"/>
          <w:rtl/>
        </w:rPr>
        <w:t>ومنه</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 xml:space="preserve">القرآن الكريم: </w:t>
      </w:r>
      <w:r w:rsidRPr="00873D15">
        <w:rPr>
          <w:rFonts w:cs="Traditional Arabic" w:hint="cs"/>
          <w:b/>
          <w:bCs/>
          <w:color w:val="008000"/>
          <w:sz w:val="32"/>
          <w:szCs w:val="32"/>
          <w:rtl/>
        </w:rPr>
        <w:t>﴿وَنَضَعُ</w:t>
      </w:r>
      <w:r w:rsidRPr="00873D15">
        <w:rPr>
          <w:rFonts w:cs="Traditional Arabic"/>
          <w:b/>
          <w:bCs/>
          <w:color w:val="008000"/>
          <w:sz w:val="32"/>
          <w:szCs w:val="32"/>
          <w:rtl/>
        </w:rPr>
        <w:t xml:space="preserve"> </w:t>
      </w:r>
      <w:r w:rsidRPr="00873D15">
        <w:rPr>
          <w:rFonts w:cs="Traditional Arabic" w:hint="cs"/>
          <w:b/>
          <w:bCs/>
          <w:color w:val="008000"/>
          <w:sz w:val="32"/>
          <w:szCs w:val="32"/>
          <w:rtl/>
        </w:rPr>
        <w:t>الْمَوَازِينَ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الْقِيَامَةِ</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تُظْلَمُ</w:t>
      </w:r>
      <w:r w:rsidRPr="00873D15">
        <w:rPr>
          <w:rFonts w:cs="Traditional Arabic"/>
          <w:b/>
          <w:bCs/>
          <w:color w:val="008000"/>
          <w:sz w:val="32"/>
          <w:szCs w:val="32"/>
          <w:rtl/>
        </w:rPr>
        <w:t xml:space="preserve"> </w:t>
      </w:r>
      <w:r w:rsidRPr="00873D15">
        <w:rPr>
          <w:rFonts w:cs="Traditional Arabic" w:hint="cs"/>
          <w:b/>
          <w:bCs/>
          <w:color w:val="008000"/>
          <w:sz w:val="32"/>
          <w:szCs w:val="32"/>
          <w:rtl/>
        </w:rPr>
        <w:t>نَفْسٌ</w:t>
      </w:r>
      <w:r w:rsidRPr="00873D15">
        <w:rPr>
          <w:rFonts w:cs="Traditional Arabic"/>
          <w:b/>
          <w:bCs/>
          <w:color w:val="008000"/>
          <w:sz w:val="32"/>
          <w:szCs w:val="32"/>
          <w:rtl/>
        </w:rPr>
        <w:t xml:space="preserve"> </w:t>
      </w:r>
      <w:r w:rsidRPr="00873D15">
        <w:rPr>
          <w:rFonts w:cs="Traditional Arabic" w:hint="cs"/>
          <w:b/>
          <w:bCs/>
          <w:color w:val="008000"/>
          <w:sz w:val="32"/>
          <w:szCs w:val="32"/>
          <w:rtl/>
        </w:rPr>
        <w:t>شَيْئًا﴾</w:t>
      </w:r>
      <w:r w:rsidRPr="00873D15">
        <w:rPr>
          <w:rFonts w:cs="Traditional Arabic" w:hint="cs"/>
          <w:sz w:val="32"/>
          <w:szCs w:val="32"/>
          <w:rtl/>
        </w:rPr>
        <w:t xml:space="preserve"> الأنبياء 47.</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لقد خاطب الله تعالى المسلمين في هذه الآية الكريمة بصفتهم الإيمانية بقوله: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hint="cs"/>
          <w:sz w:val="32"/>
          <w:szCs w:val="32"/>
          <w:rtl/>
        </w:rPr>
        <w:t xml:space="preserve"> لأن الإيمان بالله اعتراف بالحق لصاحبه الحق وهو الله سبحانه، وهو أتم القسط وأعلاه، وما داموا قد استأنفوا مسيرة رشدهم في الحياة الدنيا بقمة القسط والعدل، فليكونوا أيضا </w:t>
      </w:r>
      <w:r w:rsidRPr="00873D15">
        <w:rPr>
          <w:rFonts w:cs="Traditional Arabic" w:hint="cs"/>
          <w:b/>
          <w:bCs/>
          <w:color w:val="008000"/>
          <w:sz w:val="32"/>
          <w:szCs w:val="32"/>
          <w:rtl/>
        </w:rPr>
        <w:t>﴿قَوَّامِينَ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hint="cs"/>
          <w:sz w:val="32"/>
          <w:szCs w:val="32"/>
          <w:rtl/>
        </w:rPr>
        <w:t xml:space="preserve"> مداومين على القسط في جميع أمورهم بقوة وإصرار لا تأخذهم فيه لومة لائم، وعنوان ذلك أن</w:t>
      </w:r>
      <w:r w:rsidRPr="00873D15">
        <w:rPr>
          <w:rFonts w:cs="Traditional Arabic"/>
          <w:sz w:val="32"/>
          <w:szCs w:val="32"/>
          <w:rtl/>
        </w:rPr>
        <w:t xml:space="preserve"> </w:t>
      </w:r>
      <w:r w:rsidRPr="00873D15">
        <w:rPr>
          <w:rFonts w:cs="Traditional Arabic" w:hint="cs"/>
          <w:sz w:val="32"/>
          <w:szCs w:val="32"/>
          <w:rtl/>
        </w:rPr>
        <w:t>يقيموا</w:t>
      </w:r>
      <w:r w:rsidRPr="00873D15">
        <w:rPr>
          <w:rFonts w:cs="Traditional Arabic"/>
          <w:sz w:val="32"/>
          <w:szCs w:val="32"/>
          <w:rtl/>
        </w:rPr>
        <w:t xml:space="preserve"> </w:t>
      </w:r>
      <w:r w:rsidRPr="00873D15">
        <w:rPr>
          <w:rFonts w:cs="Traditional Arabic" w:hint="cs"/>
          <w:sz w:val="32"/>
          <w:szCs w:val="32"/>
          <w:rtl/>
        </w:rPr>
        <w:t>شهاداتهم</w:t>
      </w:r>
      <w:r w:rsidRPr="00873D15">
        <w:rPr>
          <w:rFonts w:cs="Traditional Arabic"/>
          <w:sz w:val="32"/>
          <w:szCs w:val="32"/>
          <w:rtl/>
        </w:rPr>
        <w:t xml:space="preserve"> </w:t>
      </w:r>
      <w:r w:rsidRPr="00873D15">
        <w:rPr>
          <w:rFonts w:cs="Traditional Arabic" w:hint="cs"/>
          <w:sz w:val="32"/>
          <w:szCs w:val="32"/>
          <w:rtl/>
        </w:rPr>
        <w:t>بالعدل لوجه</w:t>
      </w:r>
      <w:r w:rsidRPr="00873D15">
        <w:rPr>
          <w:rFonts w:cs="Traditional Arabic"/>
          <w:sz w:val="32"/>
          <w:szCs w:val="32"/>
          <w:rtl/>
        </w:rPr>
        <w:t xml:space="preserve"> </w:t>
      </w:r>
      <w:r w:rsidRPr="00873D15">
        <w:rPr>
          <w:rFonts w:cs="Traditional Arabic" w:hint="cs"/>
          <w:sz w:val="32"/>
          <w:szCs w:val="32"/>
          <w:rtl/>
        </w:rPr>
        <w:t>الله تعالى</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 xml:space="preserve">أمروا، بدون أي تغيير أو تبديل أو تزوير، إذ بذلك تتضح </w:t>
      </w:r>
      <w:r w:rsidRPr="00873D15">
        <w:rPr>
          <w:rFonts w:cs="Traditional Arabic" w:hint="cs"/>
          <w:sz w:val="32"/>
          <w:szCs w:val="32"/>
          <w:rtl/>
        </w:rPr>
        <w:lastRenderedPageBreak/>
        <w:t>الحقائق ويعرف الصواب من الخطأ والصلاح من الفساد ويختار كل امرئ عن بينة بين ثواب الدنيا وحده وبين ثواب الدنيا والآخرة.</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 إن كان الحق لكم بمقتضى الكتاب والسنة فاشهدوا به لأنفسكم واثبتوا عليه، أو تبين لكم على أنفسكم فاشهدوا به عليها، وأصلحوا أمركم بالتوبة ورد الحقوق إلى أصحابها ورفع </w:t>
      </w:r>
      <w:proofErr w:type="spellStart"/>
      <w:r w:rsidRPr="00873D15">
        <w:rPr>
          <w:rFonts w:cs="Traditional Arabic" w:hint="cs"/>
          <w:sz w:val="32"/>
          <w:szCs w:val="32"/>
          <w:rtl/>
        </w:rPr>
        <w:t>مظالمكم</w:t>
      </w:r>
      <w:proofErr w:type="spellEnd"/>
      <w:r w:rsidRPr="00873D15">
        <w:rPr>
          <w:rFonts w:cs="Traditional Arabic" w:hint="cs"/>
          <w:sz w:val="32"/>
          <w:szCs w:val="32"/>
          <w:rtl/>
        </w:rPr>
        <w:t xml:space="preserve"> عن الناس.</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الْوَالِدَيْنِ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وَالْأَقْرَبِينَ﴾</w:t>
      </w:r>
      <w:r w:rsidRPr="00873D15">
        <w:rPr>
          <w:rFonts w:cs="Traditional Arabic" w:hint="cs"/>
          <w:sz w:val="32"/>
          <w:szCs w:val="32"/>
          <w:rtl/>
        </w:rPr>
        <w:t xml:space="preserve"> أو كانت الشهادة بالحق على أقرب الناس إليكم كالوالدين والأقربين بَلْهَ الأباعد وغير المسلمين فعليكم أن تؤدوها كما هي من غير تدليس، قال تعالى:</w:t>
      </w:r>
      <w:r w:rsidRPr="00873D15">
        <w:rPr>
          <w:rFonts w:cs="Traditional Arabic" w:hint="cs"/>
          <w:b/>
          <w:bCs/>
          <w:color w:val="008000"/>
          <w:sz w:val="32"/>
          <w:szCs w:val="32"/>
          <w:rtl/>
        </w:rPr>
        <w:t>﴿وَإِذَا</w:t>
      </w:r>
      <w:r w:rsidRPr="00873D15">
        <w:rPr>
          <w:rFonts w:cs="Traditional Arabic"/>
          <w:b/>
          <w:bCs/>
          <w:color w:val="008000"/>
          <w:sz w:val="32"/>
          <w:szCs w:val="32"/>
          <w:rtl/>
        </w:rPr>
        <w:t xml:space="preserve"> </w:t>
      </w:r>
      <w:r w:rsidRPr="00873D15">
        <w:rPr>
          <w:rFonts w:cs="Traditional Arabic" w:hint="cs"/>
          <w:b/>
          <w:bCs/>
          <w:color w:val="008000"/>
          <w:sz w:val="32"/>
          <w:szCs w:val="32"/>
          <w:rtl/>
        </w:rPr>
        <w:t>قُلْتُمْ</w:t>
      </w:r>
      <w:r w:rsidRPr="00873D15">
        <w:rPr>
          <w:rFonts w:cs="Traditional Arabic"/>
          <w:b/>
          <w:bCs/>
          <w:color w:val="008000"/>
          <w:sz w:val="32"/>
          <w:szCs w:val="32"/>
          <w:rtl/>
        </w:rPr>
        <w:t xml:space="preserve"> </w:t>
      </w:r>
      <w:r w:rsidRPr="00873D15">
        <w:rPr>
          <w:rFonts w:cs="Traditional Arabic" w:hint="cs"/>
          <w:b/>
          <w:bCs/>
          <w:color w:val="008000"/>
          <w:sz w:val="32"/>
          <w:szCs w:val="32"/>
          <w:rtl/>
        </w:rPr>
        <w:t>فَاعْدِلُوا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ذَا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قُرْبَى﴾</w:t>
      </w:r>
      <w:r w:rsidRPr="00873D15">
        <w:rPr>
          <w:rFonts w:cs="Traditional Arabic" w:hint="cs"/>
          <w:sz w:val="32"/>
          <w:szCs w:val="32"/>
          <w:rtl/>
        </w:rPr>
        <w:t>الأنعام</w:t>
      </w:r>
      <w:proofErr w:type="spellEnd"/>
      <w:r w:rsidRPr="00873D15">
        <w:rPr>
          <w:rFonts w:cs="Traditional Arabic" w:hint="cs"/>
          <w:sz w:val="32"/>
          <w:szCs w:val="32"/>
          <w:rtl/>
        </w:rPr>
        <w:t xml:space="preserve"> 152، وقال:</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قَوَّامِينَ</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شُهَدَاءَ</w:t>
      </w:r>
      <w:r w:rsidRPr="00873D15">
        <w:rPr>
          <w:rFonts w:cs="Traditional Arabic"/>
          <w:b/>
          <w:bCs/>
          <w:color w:val="008000"/>
          <w:sz w:val="32"/>
          <w:szCs w:val="32"/>
          <w:rtl/>
        </w:rPr>
        <w:t xml:space="preserve"> </w:t>
      </w:r>
      <w:r w:rsidRPr="00873D15">
        <w:rPr>
          <w:rFonts w:cs="Traditional Arabic" w:hint="cs"/>
          <w:b/>
          <w:bCs/>
          <w:color w:val="008000"/>
          <w:sz w:val="32"/>
          <w:szCs w:val="32"/>
          <w:rtl/>
        </w:rPr>
        <w:t>بِالْقِسْطِ</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يَجْرِمَنَّكُمْ</w:t>
      </w:r>
      <w:r w:rsidRPr="00873D15">
        <w:rPr>
          <w:rFonts w:cs="Traditional Arabic"/>
          <w:b/>
          <w:bCs/>
          <w:color w:val="008000"/>
          <w:sz w:val="32"/>
          <w:szCs w:val="32"/>
          <w:rtl/>
        </w:rPr>
        <w:t xml:space="preserve"> </w:t>
      </w:r>
      <w:r w:rsidRPr="00873D15">
        <w:rPr>
          <w:rFonts w:cs="Traditional Arabic" w:hint="cs"/>
          <w:b/>
          <w:bCs/>
          <w:color w:val="008000"/>
          <w:sz w:val="32"/>
          <w:szCs w:val="32"/>
          <w:rtl/>
        </w:rPr>
        <w:t>شَنَآنُ</w:t>
      </w:r>
      <w:r w:rsidRPr="00873D15">
        <w:rPr>
          <w:rFonts w:cs="Traditional Arabic"/>
          <w:b/>
          <w:bCs/>
          <w:color w:val="008000"/>
          <w:sz w:val="32"/>
          <w:szCs w:val="32"/>
          <w:rtl/>
        </w:rPr>
        <w:t xml:space="preserve"> </w:t>
      </w:r>
      <w:r w:rsidRPr="00873D15">
        <w:rPr>
          <w:rFonts w:cs="Traditional Arabic" w:hint="cs"/>
          <w:b/>
          <w:bCs/>
          <w:color w:val="008000"/>
          <w:sz w:val="32"/>
          <w:szCs w:val="32"/>
          <w:rtl/>
        </w:rPr>
        <w:t>قَوْمٍ</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اعْدِلُوا</w:t>
      </w:r>
      <w:r w:rsidRPr="00873D15">
        <w:rPr>
          <w:rFonts w:cs="Traditional Arabic"/>
          <w:b/>
          <w:bCs/>
          <w:color w:val="008000"/>
          <w:sz w:val="32"/>
          <w:szCs w:val="32"/>
          <w:rtl/>
        </w:rPr>
        <w:t xml:space="preserve"> </w:t>
      </w:r>
      <w:r w:rsidRPr="00873D15">
        <w:rPr>
          <w:rFonts w:cs="Traditional Arabic" w:hint="cs"/>
          <w:b/>
          <w:bCs/>
          <w:color w:val="008000"/>
          <w:sz w:val="32"/>
          <w:szCs w:val="32"/>
          <w:rtl/>
        </w:rPr>
        <w:t>هُوَ</w:t>
      </w:r>
      <w:r w:rsidRPr="00873D15">
        <w:rPr>
          <w:rFonts w:cs="Traditional Arabic"/>
          <w:b/>
          <w:bCs/>
          <w:color w:val="008000"/>
          <w:sz w:val="32"/>
          <w:szCs w:val="32"/>
          <w:rtl/>
        </w:rPr>
        <w:t xml:space="preserve"> </w:t>
      </w:r>
      <w:r w:rsidRPr="00873D15">
        <w:rPr>
          <w:rFonts w:cs="Traditional Arabic" w:hint="cs"/>
          <w:b/>
          <w:bCs/>
          <w:color w:val="008000"/>
          <w:sz w:val="32"/>
          <w:szCs w:val="32"/>
          <w:rtl/>
        </w:rPr>
        <w:t>أَقْرَبُ</w:t>
      </w:r>
      <w:r w:rsidRPr="00873D15">
        <w:rPr>
          <w:rFonts w:cs="Traditional Arabic"/>
          <w:b/>
          <w:bCs/>
          <w:color w:val="008000"/>
          <w:sz w:val="32"/>
          <w:szCs w:val="32"/>
          <w:rtl/>
        </w:rPr>
        <w:t xml:space="preserve"> </w:t>
      </w:r>
      <w:r w:rsidRPr="00873D15">
        <w:rPr>
          <w:rFonts w:cs="Traditional Arabic" w:hint="cs"/>
          <w:b/>
          <w:bCs/>
          <w:color w:val="008000"/>
          <w:sz w:val="32"/>
          <w:szCs w:val="32"/>
          <w:rtl/>
        </w:rPr>
        <w:t>لِلتَّقْوَى﴾</w:t>
      </w:r>
      <w:r w:rsidRPr="00873D15">
        <w:rPr>
          <w:rFonts w:cs="Traditional Arabic" w:hint="cs"/>
          <w:sz w:val="32"/>
          <w:szCs w:val="32"/>
          <w:rtl/>
        </w:rPr>
        <w:t xml:space="preserve"> المائدة 8.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وسواء كان المشهود عليه غنيا أو فقيرا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غَنِيًّا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فَقِيرًا﴾</w:t>
      </w:r>
      <w:r w:rsidRPr="00873D15">
        <w:rPr>
          <w:rFonts w:cs="Traditional Arabic" w:hint="cs"/>
          <w:sz w:val="32"/>
          <w:szCs w:val="32"/>
          <w:rtl/>
        </w:rPr>
        <w:t xml:space="preserve"> وهي حالات تتدخل فيها الأهواء والمصالح والأمزجة في العدالة فيرجح</w:t>
      </w:r>
      <w:r w:rsidRPr="00873D15">
        <w:rPr>
          <w:rFonts w:cs="Traditional Arabic"/>
          <w:sz w:val="32"/>
          <w:szCs w:val="32"/>
          <w:rtl/>
        </w:rPr>
        <w:t xml:space="preserve"> </w:t>
      </w:r>
      <w:r w:rsidRPr="00873D15">
        <w:rPr>
          <w:rFonts w:cs="Traditional Arabic" w:hint="cs"/>
          <w:sz w:val="32"/>
          <w:szCs w:val="32"/>
          <w:rtl/>
        </w:rPr>
        <w:t>المرء</w:t>
      </w:r>
      <w:r w:rsidRPr="00873D15">
        <w:rPr>
          <w:rFonts w:cs="Traditional Arabic"/>
          <w:sz w:val="32"/>
          <w:szCs w:val="32"/>
          <w:rtl/>
        </w:rPr>
        <w:t xml:space="preserve"> </w:t>
      </w:r>
      <w:r w:rsidRPr="00873D15">
        <w:rPr>
          <w:rFonts w:cs="Traditional Arabic" w:hint="cs"/>
          <w:sz w:val="32"/>
          <w:szCs w:val="32"/>
          <w:rtl/>
        </w:rPr>
        <w:t>الباطل</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الحق.</w:t>
      </w:r>
      <w:r w:rsidRPr="00873D15">
        <w:rPr>
          <w:rFonts w:cs="Traditional Arabic"/>
          <w:sz w:val="32"/>
          <w:szCs w:val="32"/>
          <w:rtl/>
        </w:rPr>
        <w:t xml:space="preserve"> </w:t>
      </w:r>
      <w:r w:rsidRPr="00873D15">
        <w:rPr>
          <w:rFonts w:cs="Traditional Arabic" w:hint="cs"/>
          <w:sz w:val="32"/>
          <w:szCs w:val="32"/>
          <w:rtl/>
        </w:rPr>
        <w:t>ومنشأ</w:t>
      </w:r>
      <w:r w:rsidRPr="00873D15">
        <w:rPr>
          <w:rFonts w:cs="Traditional Arabic"/>
          <w:sz w:val="32"/>
          <w:szCs w:val="32"/>
          <w:rtl/>
        </w:rPr>
        <w:t xml:space="preserve"> </w:t>
      </w:r>
      <w:r w:rsidRPr="00873D15">
        <w:rPr>
          <w:rFonts w:cs="Traditional Arabic" w:hint="cs"/>
          <w:sz w:val="32"/>
          <w:szCs w:val="32"/>
          <w:rtl/>
        </w:rPr>
        <w:t>الهوى الذي تشير إليه الآية</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يكون</w:t>
      </w:r>
      <w:r w:rsidRPr="00873D15">
        <w:rPr>
          <w:rFonts w:cs="Traditional Arabic"/>
          <w:sz w:val="32"/>
          <w:szCs w:val="32"/>
          <w:rtl/>
        </w:rPr>
        <w:t xml:space="preserve"> </w:t>
      </w:r>
      <w:r w:rsidRPr="00873D15">
        <w:rPr>
          <w:rFonts w:cs="Traditional Arabic" w:hint="cs"/>
          <w:sz w:val="32"/>
          <w:szCs w:val="32"/>
          <w:rtl/>
        </w:rPr>
        <w:t>المشهود</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غنياً</w:t>
      </w:r>
      <w:r w:rsidRPr="00873D15">
        <w:rPr>
          <w:rFonts w:cs="Traditional Arabic"/>
          <w:sz w:val="32"/>
          <w:szCs w:val="32"/>
          <w:rtl/>
        </w:rPr>
        <w:t xml:space="preserve"> </w:t>
      </w:r>
      <w:r w:rsidRPr="00873D15">
        <w:rPr>
          <w:rFonts w:cs="Traditional Arabic" w:hint="cs"/>
          <w:sz w:val="32"/>
          <w:szCs w:val="32"/>
          <w:rtl/>
        </w:rPr>
        <w:t>يرجى نفعه ويخشى ضرره، فيخاف</w:t>
      </w:r>
      <w:r w:rsidRPr="00873D15">
        <w:rPr>
          <w:rFonts w:cs="Traditional Arabic"/>
          <w:sz w:val="32"/>
          <w:szCs w:val="32"/>
          <w:rtl/>
        </w:rPr>
        <w:t xml:space="preserve"> </w:t>
      </w:r>
      <w:r w:rsidRPr="00873D15">
        <w:rPr>
          <w:rFonts w:cs="Traditional Arabic" w:hint="cs"/>
          <w:sz w:val="32"/>
          <w:szCs w:val="32"/>
          <w:rtl/>
        </w:rPr>
        <w:t>المرء أن</w:t>
      </w:r>
      <w:r w:rsidRPr="00873D15">
        <w:rPr>
          <w:rFonts w:cs="Traditional Arabic"/>
          <w:sz w:val="32"/>
          <w:szCs w:val="32"/>
          <w:rtl/>
        </w:rPr>
        <w:t xml:space="preserve"> </w:t>
      </w:r>
      <w:r w:rsidRPr="00873D15">
        <w:rPr>
          <w:rFonts w:cs="Traditional Arabic" w:hint="cs"/>
          <w:sz w:val="32"/>
          <w:szCs w:val="32"/>
          <w:rtl/>
        </w:rPr>
        <w:t>يشهد عليه، أو فقيرا يستحق الرحمة والشفقة والستر فيخاف عليه الضياع</w:t>
      </w:r>
      <w:r w:rsidRPr="00873D15">
        <w:rPr>
          <w:rFonts w:ascii="MS Serif" w:cs="MS Serif" w:hint="cs"/>
          <w:sz w:val="32"/>
          <w:szCs w:val="32"/>
          <w:rtl/>
        </w:rPr>
        <w:t xml:space="preserve">، </w:t>
      </w:r>
      <w:r w:rsidRPr="00873D15">
        <w:rPr>
          <w:rFonts w:ascii="MS Serif" w:cs="Traditional Arabic" w:hint="cs"/>
          <w:sz w:val="32"/>
          <w:szCs w:val="32"/>
          <w:rtl/>
        </w:rPr>
        <w:t xml:space="preserve">وفي كل الأحوال يجب أن </w:t>
      </w:r>
      <w:r w:rsidRPr="00873D15">
        <w:rPr>
          <w:rFonts w:cs="Traditional Arabic" w:hint="cs"/>
          <w:sz w:val="32"/>
          <w:szCs w:val="32"/>
          <w:rtl/>
        </w:rPr>
        <w:t>تقيموا الشهادة بالقسط ولا تخشوا في الله لومة لائم،</w:t>
      </w:r>
      <w:r w:rsidRPr="00873D15">
        <w:rPr>
          <w:rFonts w:cs="Traditional Arabic"/>
          <w:sz w:val="32"/>
          <w:szCs w:val="32"/>
          <w:rtl/>
        </w:rPr>
        <w:t xml:space="preserve"> </w:t>
      </w:r>
      <w:r w:rsidRPr="00873D15">
        <w:rPr>
          <w:rFonts w:cs="Traditional Arabic" w:hint="cs"/>
          <w:b/>
          <w:bCs/>
          <w:color w:val="008000"/>
          <w:sz w:val="32"/>
          <w:szCs w:val="32"/>
          <w:rtl/>
        </w:rPr>
        <w:t>﴿فَاللَّهُ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أَوْلَى</w:t>
      </w:r>
      <w:r w:rsidRPr="00873D15">
        <w:rPr>
          <w:rFonts w:cs="Traditional Arabic"/>
          <w:b/>
          <w:bCs/>
          <w:color w:val="008000"/>
          <w:sz w:val="32"/>
          <w:szCs w:val="32"/>
          <w:rtl/>
        </w:rPr>
        <w:t xml:space="preserve"> </w:t>
      </w:r>
      <w:r w:rsidRPr="00873D15">
        <w:rPr>
          <w:rFonts w:cs="Traditional Arabic" w:hint="cs"/>
          <w:b/>
          <w:bCs/>
          <w:color w:val="008000"/>
          <w:sz w:val="32"/>
          <w:szCs w:val="32"/>
          <w:rtl/>
        </w:rPr>
        <w:t>بِهِمَا﴾</w:t>
      </w:r>
      <w:r w:rsidRPr="00873D15">
        <w:rPr>
          <w:rFonts w:cs="Traditional Arabic" w:hint="cs"/>
          <w:sz w:val="32"/>
          <w:szCs w:val="32"/>
          <w:rtl/>
        </w:rPr>
        <w:t xml:space="preserve"> يتولى أمرهما بحكمته، فيرحم الفقير، ويكف أذى الغني، وليس على الشاهد إلا الشهادة بالحق كي تسلم ذمته بين يدي الله تعالى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تَتَّبِعُوا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الْهَوَى</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تَعْدِلُوا﴾</w:t>
      </w:r>
      <w:r w:rsidRPr="00873D15">
        <w:rPr>
          <w:rFonts w:cs="Traditional Arabic" w:hint="cs"/>
          <w:sz w:val="32"/>
          <w:szCs w:val="32"/>
          <w:rtl/>
        </w:rPr>
        <w:t xml:space="preserve"> فلا تخضعوا لأهوائكم وعواطفكم وهواجس نفوسكم فتحيدوا عن العدل والقسط في أداء الشهادة.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تَلْوُوا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تُعْرِضُوا﴾</w:t>
      </w:r>
      <w:r w:rsidRPr="00873D15">
        <w:rPr>
          <w:rFonts w:cs="Traditional Arabic" w:hint="cs"/>
          <w:sz w:val="32"/>
          <w:szCs w:val="32"/>
          <w:rtl/>
        </w:rPr>
        <w:t xml:space="preserve"> وإن تلووا الحق فتحرفوا شهادتكم، أو تعرضوا عن أداء الشهادة فتكتموها، خوفا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المشهود</w:t>
      </w:r>
      <w:r w:rsidRPr="00873D15">
        <w:rPr>
          <w:rFonts w:cs="Traditional Arabic"/>
          <w:sz w:val="32"/>
          <w:szCs w:val="32"/>
          <w:rtl/>
        </w:rPr>
        <w:t xml:space="preserve"> </w:t>
      </w:r>
      <w:r w:rsidRPr="00873D15">
        <w:rPr>
          <w:rFonts w:cs="Traditional Arabic" w:hint="cs"/>
          <w:sz w:val="32"/>
          <w:szCs w:val="32"/>
          <w:rtl/>
        </w:rPr>
        <w:t xml:space="preserve">عليه، أو تحيزا له ورحمة به، أو لأي اعتبار آخر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تَعْمَلُونَ</w:t>
      </w:r>
      <w:r w:rsidRPr="00873D15">
        <w:rPr>
          <w:rFonts w:cs="Traditional Arabic"/>
          <w:b/>
          <w:bCs/>
          <w:color w:val="008000"/>
          <w:sz w:val="32"/>
          <w:szCs w:val="32"/>
          <w:rtl/>
        </w:rPr>
        <w:t xml:space="preserve"> </w:t>
      </w:r>
      <w:r w:rsidRPr="00873D15">
        <w:rPr>
          <w:rFonts w:cs="Traditional Arabic" w:hint="cs"/>
          <w:b/>
          <w:bCs/>
          <w:color w:val="008000"/>
          <w:sz w:val="32"/>
          <w:szCs w:val="32"/>
          <w:rtl/>
        </w:rPr>
        <w:t>خَبِيرًا﴾</w:t>
      </w:r>
      <w:r w:rsidRPr="00873D15">
        <w:rPr>
          <w:rFonts w:cs="Traditional Arabic" w:hint="cs"/>
          <w:sz w:val="32"/>
          <w:szCs w:val="32"/>
          <w:rtl/>
        </w:rPr>
        <w:t xml:space="preserve"> خبيرا بمقدار مطابقة شهادتكم للحق والقسط، وبمدى الأضرار والمظالم الناتجة عن شهادتكم بالزور، فيعاقب المذنبين ويثيب المحسنين.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لقد تضمنت هذه الآية الكريمة أشمل وأدق قاعدة للعدل عرفتها البشرية، وأنبل منهج لتصريف الأعمال الخاصة والعامة في مجال الأسرة والجماعة والدولة </w:t>
      </w:r>
      <w:r w:rsidR="00DB14E5" w:rsidRPr="00873D15">
        <w:rPr>
          <w:rFonts w:cs="Traditional Arabic" w:hint="cs"/>
          <w:sz w:val="32"/>
          <w:szCs w:val="32"/>
          <w:rtl/>
        </w:rPr>
        <w:t xml:space="preserve">والعلاقات الداخلية والخارجية، </w:t>
      </w:r>
      <w:r w:rsidRPr="00873D15">
        <w:rPr>
          <w:rFonts w:cs="Traditional Arabic" w:hint="cs"/>
          <w:sz w:val="32"/>
          <w:szCs w:val="32"/>
          <w:rtl/>
        </w:rPr>
        <w:t>وحري بها لِمَا تضمنته من أمر ونهي وتهديد ووعيد أن تبطل</w:t>
      </w:r>
      <w:r w:rsidRPr="00873D15">
        <w:rPr>
          <w:rFonts w:cs="Traditional Arabic"/>
          <w:sz w:val="32"/>
          <w:szCs w:val="32"/>
          <w:rtl/>
        </w:rPr>
        <w:t xml:space="preserve"> </w:t>
      </w:r>
      <w:r w:rsidRPr="00873D15">
        <w:rPr>
          <w:rFonts w:cs="Traditional Arabic" w:hint="cs"/>
          <w:sz w:val="32"/>
          <w:szCs w:val="32"/>
          <w:rtl/>
        </w:rPr>
        <w:t>الحميّة الجاهلية للنفس والأهل والمصالح، والأعراق والألوان والقوميات والأحزاب والمذاهب،</w:t>
      </w:r>
      <w:r w:rsidRPr="00873D15">
        <w:rPr>
          <w:rFonts w:cs="Traditional Arabic"/>
          <w:sz w:val="32"/>
          <w:szCs w:val="32"/>
          <w:rtl/>
        </w:rPr>
        <w:t xml:space="preserve"> </w:t>
      </w:r>
      <w:r w:rsidRPr="00873D15">
        <w:rPr>
          <w:rFonts w:cs="Traditional Arabic" w:hint="cs"/>
          <w:sz w:val="32"/>
          <w:szCs w:val="32"/>
          <w:rtl/>
        </w:rPr>
        <w:t>وأن تبعث</w:t>
      </w:r>
      <w:r w:rsidRPr="00873D15">
        <w:rPr>
          <w:rFonts w:cs="Traditional Arabic"/>
          <w:sz w:val="32"/>
          <w:szCs w:val="32"/>
          <w:rtl/>
        </w:rPr>
        <w:t xml:space="preserve"> </w:t>
      </w:r>
      <w:r w:rsidRPr="00873D15">
        <w:rPr>
          <w:rFonts w:cs="Traditional Arabic" w:hint="cs"/>
          <w:sz w:val="32"/>
          <w:szCs w:val="32"/>
          <w:rtl/>
        </w:rPr>
        <w:t>في المسلمين</w:t>
      </w:r>
      <w:r w:rsidRPr="00873D15">
        <w:rPr>
          <w:rFonts w:cs="Traditional Arabic"/>
          <w:sz w:val="32"/>
          <w:szCs w:val="32"/>
          <w:rtl/>
        </w:rPr>
        <w:t xml:space="preserve"> </w:t>
      </w:r>
      <w:r w:rsidRPr="00873D15">
        <w:rPr>
          <w:rFonts w:cs="Traditional Arabic" w:hint="cs"/>
          <w:sz w:val="32"/>
          <w:szCs w:val="32"/>
          <w:rtl/>
        </w:rPr>
        <w:t>روح الانتصار</w:t>
      </w:r>
      <w:r w:rsidRPr="00873D15">
        <w:rPr>
          <w:rFonts w:cs="Traditional Arabic"/>
          <w:sz w:val="32"/>
          <w:szCs w:val="32"/>
          <w:rtl/>
        </w:rPr>
        <w:t xml:space="preserve"> </w:t>
      </w:r>
      <w:r w:rsidRPr="00873D15">
        <w:rPr>
          <w:rFonts w:cs="Traditional Arabic" w:hint="cs"/>
          <w:sz w:val="32"/>
          <w:szCs w:val="32"/>
          <w:rtl/>
        </w:rPr>
        <w:t>للحقّ</w:t>
      </w:r>
      <w:r w:rsidRPr="00873D15">
        <w:rPr>
          <w:rFonts w:cs="Traditional Arabic"/>
          <w:sz w:val="32"/>
          <w:szCs w:val="32"/>
          <w:rtl/>
        </w:rPr>
        <w:t xml:space="preserve"> </w:t>
      </w:r>
      <w:r w:rsidRPr="00873D15">
        <w:rPr>
          <w:rFonts w:cs="Traditional Arabic" w:hint="cs"/>
          <w:sz w:val="32"/>
          <w:szCs w:val="32"/>
          <w:rtl/>
        </w:rPr>
        <w:t>والدفاع عنه، وذلك من خير ما يبني به المرء أمته، ويقدمه لآخرته.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ولمَّا كان الإيمان يزيد</w:t>
      </w:r>
      <w:r w:rsidRPr="00873D15">
        <w:rPr>
          <w:rFonts w:cs="Traditional Arabic"/>
          <w:sz w:val="32"/>
          <w:szCs w:val="32"/>
          <w:rtl/>
        </w:rPr>
        <w:t xml:space="preserve"> </w:t>
      </w:r>
      <w:r w:rsidRPr="00873D15">
        <w:rPr>
          <w:rFonts w:cs="Traditional Arabic" w:hint="cs"/>
          <w:sz w:val="32"/>
          <w:szCs w:val="32"/>
          <w:rtl/>
        </w:rPr>
        <w:t>بالطاعة</w:t>
      </w:r>
      <w:r w:rsidRPr="00873D15">
        <w:rPr>
          <w:rFonts w:cs="Traditional Arabic"/>
          <w:sz w:val="32"/>
          <w:szCs w:val="32"/>
          <w:rtl/>
        </w:rPr>
        <w:t xml:space="preserve"> </w:t>
      </w:r>
      <w:r w:rsidRPr="00873D15">
        <w:rPr>
          <w:rFonts w:cs="Traditional Arabic" w:hint="cs"/>
          <w:sz w:val="32"/>
          <w:szCs w:val="32"/>
          <w:rtl/>
        </w:rPr>
        <w:t>وينقص</w:t>
      </w:r>
      <w:r w:rsidRPr="00873D15">
        <w:rPr>
          <w:rFonts w:cs="Traditional Arabic"/>
          <w:sz w:val="32"/>
          <w:szCs w:val="32"/>
          <w:rtl/>
        </w:rPr>
        <w:t xml:space="preserve"> </w:t>
      </w:r>
      <w:r w:rsidRPr="00873D15">
        <w:rPr>
          <w:rFonts w:cs="Traditional Arabic" w:hint="cs"/>
          <w:sz w:val="32"/>
          <w:szCs w:val="32"/>
          <w:rtl/>
        </w:rPr>
        <w:t>بالمعصية كما هو معروف عند أهل السنة والجماعة، لقوله تعالى:</w:t>
      </w:r>
      <w:r w:rsidRPr="00873D15">
        <w:rPr>
          <w:rFonts w:cs="Traditional Arabic" w:hint="cs"/>
          <w:b/>
          <w:bCs/>
          <w:color w:val="008000"/>
          <w:sz w:val="32"/>
          <w:szCs w:val="32"/>
          <w:rtl/>
        </w:rPr>
        <w:t>﴿وَإِذَا</w:t>
      </w:r>
      <w:r w:rsidRPr="00873D15">
        <w:rPr>
          <w:rFonts w:cs="Traditional Arabic"/>
          <w:b/>
          <w:bCs/>
          <w:color w:val="008000"/>
          <w:sz w:val="32"/>
          <w:szCs w:val="32"/>
          <w:rtl/>
        </w:rPr>
        <w:t xml:space="preserve"> </w:t>
      </w:r>
      <w:r w:rsidRPr="00873D15">
        <w:rPr>
          <w:rFonts w:cs="Traditional Arabic" w:hint="cs"/>
          <w:b/>
          <w:bCs/>
          <w:color w:val="008000"/>
          <w:sz w:val="32"/>
          <w:szCs w:val="32"/>
          <w:rtl/>
        </w:rPr>
        <w:t>تُلِيَتْ</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آيَاتُهُ</w:t>
      </w:r>
      <w:r w:rsidRPr="00873D15">
        <w:rPr>
          <w:rFonts w:cs="Traditional Arabic"/>
          <w:b/>
          <w:bCs/>
          <w:color w:val="008000"/>
          <w:sz w:val="32"/>
          <w:szCs w:val="32"/>
          <w:rtl/>
        </w:rPr>
        <w:t xml:space="preserve"> </w:t>
      </w:r>
      <w:r w:rsidRPr="00873D15">
        <w:rPr>
          <w:rFonts w:cs="Traditional Arabic" w:hint="cs"/>
          <w:b/>
          <w:bCs/>
          <w:color w:val="008000"/>
          <w:sz w:val="32"/>
          <w:szCs w:val="32"/>
          <w:rtl/>
        </w:rPr>
        <w:t>زَادَتْهُمْ</w:t>
      </w:r>
      <w:r w:rsidRPr="00873D15">
        <w:rPr>
          <w:rFonts w:cs="Traditional Arabic"/>
          <w:b/>
          <w:bCs/>
          <w:color w:val="008000"/>
          <w:sz w:val="32"/>
          <w:szCs w:val="32"/>
          <w:rtl/>
        </w:rPr>
        <w:t xml:space="preserve"> </w:t>
      </w:r>
      <w:r w:rsidRPr="00873D15">
        <w:rPr>
          <w:rFonts w:cs="Traditional Arabic" w:hint="cs"/>
          <w:b/>
          <w:bCs/>
          <w:color w:val="008000"/>
          <w:sz w:val="32"/>
          <w:szCs w:val="32"/>
          <w:rtl/>
        </w:rPr>
        <w:t>إِيمَانًا﴾</w:t>
      </w:r>
      <w:r w:rsidRPr="00873D15">
        <w:rPr>
          <w:rFonts w:cs="Traditional Arabic" w:hint="cs"/>
          <w:sz w:val="32"/>
          <w:szCs w:val="32"/>
          <w:rtl/>
        </w:rPr>
        <w:t>الأنفال2، وقوله:</w:t>
      </w:r>
      <w:r w:rsidRPr="00873D15">
        <w:rPr>
          <w:rFonts w:cs="Traditional Arabic" w:hint="cs"/>
          <w:b/>
          <w:bCs/>
          <w:color w:val="008000"/>
          <w:sz w:val="32"/>
          <w:szCs w:val="32"/>
          <w:rtl/>
        </w:rPr>
        <w:t>﴿وَإِذَا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أُنْزِلَتْ</w:t>
      </w:r>
      <w:r w:rsidRPr="00873D15">
        <w:rPr>
          <w:rFonts w:cs="Traditional Arabic"/>
          <w:b/>
          <w:bCs/>
          <w:color w:val="008000"/>
          <w:sz w:val="32"/>
          <w:szCs w:val="32"/>
          <w:rtl/>
        </w:rPr>
        <w:t xml:space="preserve"> </w:t>
      </w:r>
      <w:r w:rsidRPr="00873D15">
        <w:rPr>
          <w:rFonts w:cs="Traditional Arabic" w:hint="cs"/>
          <w:b/>
          <w:bCs/>
          <w:color w:val="008000"/>
          <w:sz w:val="32"/>
          <w:szCs w:val="32"/>
          <w:rtl/>
        </w:rPr>
        <w:t>سُورَةٌ</w:t>
      </w:r>
      <w:r w:rsidRPr="00873D15">
        <w:rPr>
          <w:rFonts w:cs="Traditional Arabic"/>
          <w:b/>
          <w:bCs/>
          <w:color w:val="008000"/>
          <w:sz w:val="32"/>
          <w:szCs w:val="32"/>
          <w:rtl/>
        </w:rPr>
        <w:t xml:space="preserve"> </w:t>
      </w:r>
      <w:r w:rsidRPr="00873D15">
        <w:rPr>
          <w:rFonts w:cs="Traditional Arabic" w:hint="cs"/>
          <w:b/>
          <w:bCs/>
          <w:color w:val="008000"/>
          <w:sz w:val="32"/>
          <w:szCs w:val="32"/>
          <w:rtl/>
        </w:rPr>
        <w:t>فَمِنْهُمْ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يَقُولُ</w:t>
      </w:r>
      <w:r w:rsidRPr="00873D15">
        <w:rPr>
          <w:rFonts w:cs="Traditional Arabic"/>
          <w:b/>
          <w:bCs/>
          <w:color w:val="008000"/>
          <w:sz w:val="32"/>
          <w:szCs w:val="32"/>
          <w:rtl/>
        </w:rPr>
        <w:t xml:space="preserve"> </w:t>
      </w:r>
      <w:r w:rsidRPr="00873D15">
        <w:rPr>
          <w:rFonts w:cs="Traditional Arabic" w:hint="cs"/>
          <w:b/>
          <w:bCs/>
          <w:color w:val="008000"/>
          <w:sz w:val="32"/>
          <w:szCs w:val="32"/>
          <w:rtl/>
        </w:rPr>
        <w:t>أَيُّكُمْ</w:t>
      </w:r>
      <w:r w:rsidRPr="00873D15">
        <w:rPr>
          <w:rFonts w:cs="Traditional Arabic"/>
          <w:b/>
          <w:bCs/>
          <w:color w:val="008000"/>
          <w:sz w:val="32"/>
          <w:szCs w:val="32"/>
          <w:rtl/>
        </w:rPr>
        <w:t xml:space="preserve"> </w:t>
      </w:r>
      <w:r w:rsidRPr="00873D15">
        <w:rPr>
          <w:rFonts w:cs="Traditional Arabic" w:hint="cs"/>
          <w:b/>
          <w:bCs/>
          <w:color w:val="008000"/>
          <w:sz w:val="32"/>
          <w:szCs w:val="32"/>
          <w:rtl/>
        </w:rPr>
        <w:t>زَادَتْهُ</w:t>
      </w:r>
      <w:r w:rsidRPr="00873D15">
        <w:rPr>
          <w:rFonts w:cs="Traditional Arabic"/>
          <w:b/>
          <w:bCs/>
          <w:color w:val="008000"/>
          <w:sz w:val="32"/>
          <w:szCs w:val="32"/>
          <w:rtl/>
        </w:rPr>
        <w:t xml:space="preserve"> </w:t>
      </w:r>
      <w:r w:rsidRPr="00873D15">
        <w:rPr>
          <w:rFonts w:cs="Traditional Arabic" w:hint="cs"/>
          <w:b/>
          <w:bCs/>
          <w:color w:val="008000"/>
          <w:sz w:val="32"/>
          <w:szCs w:val="32"/>
          <w:rtl/>
        </w:rPr>
        <w:t>هَذِهِ</w:t>
      </w:r>
      <w:r w:rsidRPr="00873D15">
        <w:rPr>
          <w:rFonts w:cs="Traditional Arabic"/>
          <w:b/>
          <w:bCs/>
          <w:color w:val="008000"/>
          <w:sz w:val="32"/>
          <w:szCs w:val="32"/>
          <w:rtl/>
        </w:rPr>
        <w:t xml:space="preserve"> </w:t>
      </w:r>
      <w:r w:rsidRPr="00873D15">
        <w:rPr>
          <w:rFonts w:cs="Traditional Arabic" w:hint="cs"/>
          <w:b/>
          <w:bCs/>
          <w:color w:val="008000"/>
          <w:sz w:val="32"/>
          <w:szCs w:val="32"/>
          <w:rtl/>
        </w:rPr>
        <w:t>إِيمَانًا</w:t>
      </w:r>
      <w:r w:rsidRPr="00873D15">
        <w:rPr>
          <w:rFonts w:cs="Traditional Arabic"/>
          <w:b/>
          <w:bCs/>
          <w:color w:val="008000"/>
          <w:sz w:val="32"/>
          <w:szCs w:val="32"/>
          <w:rtl/>
        </w:rPr>
        <w:t xml:space="preserve"> </w:t>
      </w:r>
      <w:r w:rsidRPr="00873D15">
        <w:rPr>
          <w:rFonts w:cs="Traditional Arabic" w:hint="cs"/>
          <w:b/>
          <w:bCs/>
          <w:color w:val="008000"/>
          <w:sz w:val="32"/>
          <w:szCs w:val="32"/>
          <w:rtl/>
        </w:rPr>
        <w:t>فَأَمَّا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فَزَادَتْهُمْ</w:t>
      </w:r>
      <w:r w:rsidRPr="00873D15">
        <w:rPr>
          <w:rFonts w:cs="Traditional Arabic"/>
          <w:b/>
          <w:bCs/>
          <w:color w:val="008000"/>
          <w:sz w:val="32"/>
          <w:szCs w:val="32"/>
          <w:rtl/>
        </w:rPr>
        <w:t xml:space="preserve"> </w:t>
      </w:r>
      <w:r w:rsidRPr="00873D15">
        <w:rPr>
          <w:rFonts w:cs="Traditional Arabic" w:hint="cs"/>
          <w:b/>
          <w:bCs/>
          <w:color w:val="008000"/>
          <w:sz w:val="32"/>
          <w:szCs w:val="32"/>
          <w:rtl/>
        </w:rPr>
        <w:t>إِيمَانًا</w:t>
      </w:r>
      <w:r w:rsidRPr="00873D15">
        <w:rPr>
          <w:rFonts w:cs="Traditional Arabic"/>
          <w:b/>
          <w:bCs/>
          <w:color w:val="008000"/>
          <w:sz w:val="32"/>
          <w:szCs w:val="32"/>
          <w:rtl/>
        </w:rPr>
        <w:t xml:space="preserve"> </w:t>
      </w:r>
      <w:r w:rsidRPr="00873D15">
        <w:rPr>
          <w:rFonts w:cs="Traditional Arabic" w:hint="cs"/>
          <w:b/>
          <w:bCs/>
          <w:color w:val="008000"/>
          <w:sz w:val="32"/>
          <w:szCs w:val="32"/>
          <w:rtl/>
        </w:rPr>
        <w:t>وَهُمْ</w:t>
      </w:r>
      <w:r w:rsidRPr="00873D15">
        <w:rPr>
          <w:rFonts w:cs="Traditional Arabic"/>
          <w:b/>
          <w:bCs/>
          <w:color w:val="008000"/>
          <w:sz w:val="32"/>
          <w:szCs w:val="32"/>
          <w:rtl/>
        </w:rPr>
        <w:t xml:space="preserve"> </w:t>
      </w:r>
      <w:r w:rsidRPr="00873D15">
        <w:rPr>
          <w:rFonts w:cs="Traditional Arabic" w:hint="cs"/>
          <w:b/>
          <w:bCs/>
          <w:color w:val="008000"/>
          <w:sz w:val="32"/>
          <w:szCs w:val="32"/>
          <w:rtl/>
        </w:rPr>
        <w:t>يَسْتَبْشِرُونَ﴾</w:t>
      </w:r>
      <w:r w:rsidRPr="00873D15">
        <w:rPr>
          <w:rFonts w:cs="Traditional Arabic" w:hint="cs"/>
          <w:sz w:val="32"/>
          <w:szCs w:val="32"/>
          <w:rtl/>
        </w:rPr>
        <w:t xml:space="preserve"> التوبة</w:t>
      </w:r>
      <w:r w:rsidRPr="00873D15">
        <w:rPr>
          <w:rFonts w:cs="Traditional Arabic"/>
          <w:sz w:val="32"/>
          <w:szCs w:val="32"/>
          <w:rtl/>
        </w:rPr>
        <w:t xml:space="preserve"> 124</w:t>
      </w:r>
      <w:r w:rsidRPr="00873D15">
        <w:rPr>
          <w:rFonts w:cs="Traditional Arabic" w:hint="cs"/>
          <w:sz w:val="32"/>
          <w:szCs w:val="32"/>
          <w:rtl/>
        </w:rPr>
        <w:t>، وقوله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(الإيمان</w:t>
      </w:r>
      <w:r w:rsidRPr="00873D15">
        <w:rPr>
          <w:rFonts w:cs="Traditional Arabic"/>
          <w:sz w:val="32"/>
          <w:szCs w:val="32"/>
          <w:rtl/>
        </w:rPr>
        <w:t xml:space="preserve"> </w:t>
      </w:r>
      <w:r w:rsidRPr="00873D15">
        <w:rPr>
          <w:rFonts w:cs="Traditional Arabic" w:hint="cs"/>
          <w:sz w:val="32"/>
          <w:szCs w:val="32"/>
          <w:rtl/>
        </w:rPr>
        <w:t>بِضْعُ</w:t>
      </w:r>
      <w:r w:rsidRPr="00873D15">
        <w:rPr>
          <w:rFonts w:cs="Traditional Arabic"/>
          <w:sz w:val="32"/>
          <w:szCs w:val="32"/>
          <w:rtl/>
        </w:rPr>
        <w:t xml:space="preserve"> </w:t>
      </w:r>
      <w:r w:rsidRPr="00873D15">
        <w:rPr>
          <w:rFonts w:cs="Traditional Arabic" w:hint="cs"/>
          <w:sz w:val="32"/>
          <w:szCs w:val="32"/>
          <w:rtl/>
        </w:rPr>
        <w:t>وسبعون</w:t>
      </w:r>
      <w:r w:rsidRPr="00873D15">
        <w:rPr>
          <w:rFonts w:cs="Traditional Arabic"/>
          <w:sz w:val="32"/>
          <w:szCs w:val="32"/>
          <w:rtl/>
        </w:rPr>
        <w:t xml:space="preserve"> </w:t>
      </w:r>
      <w:r w:rsidRPr="00873D15">
        <w:rPr>
          <w:rFonts w:cs="Traditional Arabic" w:hint="cs"/>
          <w:sz w:val="32"/>
          <w:szCs w:val="32"/>
          <w:rtl/>
        </w:rPr>
        <w:t>شُعبة،</w:t>
      </w:r>
      <w:r w:rsidRPr="00873D15">
        <w:rPr>
          <w:rFonts w:cs="Traditional Arabic"/>
          <w:sz w:val="32"/>
          <w:szCs w:val="32"/>
          <w:rtl/>
        </w:rPr>
        <w:t xml:space="preserve"> </w:t>
      </w:r>
      <w:r w:rsidRPr="00873D15">
        <w:rPr>
          <w:rFonts w:cs="Traditional Arabic" w:hint="cs"/>
          <w:sz w:val="32"/>
          <w:szCs w:val="32"/>
          <w:rtl/>
        </w:rPr>
        <w:t>أعلاها</w:t>
      </w:r>
      <w:r w:rsidRPr="00873D15">
        <w:rPr>
          <w:rFonts w:cs="Traditional Arabic"/>
          <w:sz w:val="32"/>
          <w:szCs w:val="32"/>
          <w:rtl/>
        </w:rPr>
        <w:t xml:space="preserve">: </w:t>
      </w:r>
      <w:r w:rsidRPr="00873D15">
        <w:rPr>
          <w:rFonts w:cs="Traditional Arabic" w:hint="cs"/>
          <w:sz w:val="32"/>
          <w:szCs w:val="32"/>
          <w:rtl/>
        </w:rPr>
        <w:t>قولُ</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إله</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وأدناها</w:t>
      </w:r>
      <w:r w:rsidRPr="00873D15">
        <w:rPr>
          <w:rFonts w:cs="Traditional Arabic"/>
          <w:sz w:val="32"/>
          <w:szCs w:val="32"/>
          <w:rtl/>
        </w:rPr>
        <w:t xml:space="preserve"> </w:t>
      </w:r>
      <w:r w:rsidRPr="00873D15">
        <w:rPr>
          <w:rFonts w:cs="Traditional Arabic" w:hint="cs"/>
          <w:sz w:val="32"/>
          <w:szCs w:val="32"/>
          <w:rtl/>
        </w:rPr>
        <w:t>إماطة</w:t>
      </w:r>
      <w:r w:rsidRPr="00873D15">
        <w:rPr>
          <w:rFonts w:cs="Traditional Arabic"/>
          <w:sz w:val="32"/>
          <w:szCs w:val="32"/>
          <w:rtl/>
        </w:rPr>
        <w:t xml:space="preserve"> </w:t>
      </w:r>
      <w:r w:rsidRPr="00873D15">
        <w:rPr>
          <w:rFonts w:cs="Traditional Arabic" w:hint="cs"/>
          <w:sz w:val="32"/>
          <w:szCs w:val="32"/>
          <w:rtl/>
        </w:rPr>
        <w:t>الأذى</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الطريق) فإن أداء الشهادات بالقسط لله تعالى من دون خضوع لهوى محبةٍ أو كرهٍ أو خوفٍ، مما يزيد إيمان المرء ويرفع درجته، ولذلك عقب الحق سبحانه بتحريض المؤمنين على رفع درجة إيمانهم وتصحيح تصورهم الاعتقادي بعد أمْرِه بأداء الشهادة، بقوله عز وجل:</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hint="cs"/>
          <w:sz w:val="32"/>
          <w:szCs w:val="32"/>
          <w:rtl/>
        </w:rPr>
        <w:t xml:space="preserve"> آمَنوا بالله ربا وبالإسلام دينا وبمحمد نبيا ورسولا. </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 آمِنُوا﴾</w:t>
      </w:r>
      <w:r w:rsidRPr="00873D15">
        <w:rPr>
          <w:rFonts w:cs="Traditional Arabic" w:hint="cs"/>
          <w:sz w:val="32"/>
          <w:szCs w:val="32"/>
          <w:rtl/>
        </w:rPr>
        <w:t xml:space="preserve"> وليس من خلل في إيمان المؤمنين أن يقال لهم ثانية: </w:t>
      </w:r>
      <w:r w:rsidRPr="00873D15">
        <w:rPr>
          <w:rFonts w:cs="Traditional Arabic" w:hint="cs"/>
          <w:b/>
          <w:bCs/>
          <w:color w:val="008000"/>
          <w:sz w:val="32"/>
          <w:szCs w:val="32"/>
          <w:rtl/>
        </w:rPr>
        <w:t>﴿ آمِنُوا﴾</w:t>
      </w:r>
      <w:r w:rsidRPr="00873D15">
        <w:rPr>
          <w:rFonts w:cs="Traditional Arabic" w:hint="cs"/>
          <w:sz w:val="32"/>
          <w:szCs w:val="32"/>
          <w:rtl/>
        </w:rPr>
        <w:t>، فالرسول صلى الله عليه وسلم قال له ربه وهو سيد الأتقياء:</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النَّبِيُّ</w:t>
      </w:r>
      <w:r w:rsidRPr="00873D15">
        <w:rPr>
          <w:rFonts w:cs="Traditional Arabic"/>
          <w:b/>
          <w:bCs/>
          <w:color w:val="008000"/>
          <w:sz w:val="32"/>
          <w:szCs w:val="32"/>
          <w:rtl/>
        </w:rPr>
        <w:t xml:space="preserve"> </w:t>
      </w:r>
      <w:r w:rsidRPr="00873D15">
        <w:rPr>
          <w:rFonts w:cs="Traditional Arabic" w:hint="cs"/>
          <w:b/>
          <w:bCs/>
          <w:color w:val="008000"/>
          <w:sz w:val="32"/>
          <w:szCs w:val="32"/>
          <w:rtl/>
        </w:rPr>
        <w:t>اتَّقِ</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الأحزاب 1، والمعنى</w:t>
      </w:r>
      <w:r w:rsidRPr="00873D15">
        <w:rPr>
          <w:rFonts w:cs="Traditional Arabic"/>
          <w:sz w:val="32"/>
          <w:szCs w:val="32"/>
          <w:rtl/>
        </w:rPr>
        <w:t xml:space="preserve"> </w:t>
      </w:r>
      <w:r w:rsidRPr="00873D15">
        <w:rPr>
          <w:rFonts w:cs="Traditional Arabic" w:hint="cs"/>
          <w:sz w:val="32"/>
          <w:szCs w:val="32"/>
          <w:rtl/>
        </w:rPr>
        <w:t>أن الله تعالى يقول لهم: جددوا إيمانكم كل حين وارفعوا درجته واثبتوا</w:t>
      </w:r>
      <w:r w:rsidRPr="00873D15">
        <w:rPr>
          <w:rFonts w:cs="Traditional Arabic"/>
          <w:sz w:val="32"/>
          <w:szCs w:val="32"/>
          <w:rtl/>
        </w:rPr>
        <w:t xml:space="preserve"> </w:t>
      </w:r>
      <w:r w:rsidRPr="00873D15">
        <w:rPr>
          <w:rFonts w:cs="Traditional Arabic" w:hint="cs"/>
          <w:sz w:val="32"/>
          <w:szCs w:val="32"/>
          <w:rtl/>
        </w:rPr>
        <w:t>عليه، فلعل أحدكم يموت وقد بَلِيَ إيمانه وضعف، كما قال صلى الله عليه وسلم في الحديث الصحيح: (إن</w:t>
      </w:r>
      <w:r w:rsidRPr="00873D15">
        <w:rPr>
          <w:rFonts w:cs="Traditional Arabic"/>
          <w:sz w:val="32"/>
          <w:szCs w:val="32"/>
          <w:rtl/>
        </w:rPr>
        <w:t xml:space="preserve"> </w:t>
      </w:r>
      <w:r w:rsidRPr="00873D15">
        <w:rPr>
          <w:rFonts w:cs="Traditional Arabic" w:hint="cs"/>
          <w:sz w:val="32"/>
          <w:szCs w:val="32"/>
          <w:rtl/>
        </w:rPr>
        <w:t>الإيمان</w:t>
      </w:r>
      <w:r w:rsidRPr="00873D15">
        <w:rPr>
          <w:rFonts w:cs="Traditional Arabic"/>
          <w:sz w:val="32"/>
          <w:szCs w:val="32"/>
          <w:rtl/>
        </w:rPr>
        <w:t xml:space="preserve"> </w:t>
      </w:r>
      <w:r w:rsidRPr="00873D15">
        <w:rPr>
          <w:rFonts w:cs="Traditional Arabic" w:hint="cs"/>
          <w:sz w:val="32"/>
          <w:szCs w:val="32"/>
          <w:rtl/>
        </w:rPr>
        <w:t>ليَخلُق</w:t>
      </w:r>
      <w:r w:rsidRPr="00873D15">
        <w:rPr>
          <w:rFonts w:cs="Traditional Arabic" w:hint="cs"/>
          <w:sz w:val="20"/>
          <w:szCs w:val="20"/>
          <w:rtl/>
        </w:rPr>
        <w:t>[</w:t>
      </w:r>
      <w:r w:rsidRPr="00873D15">
        <w:rPr>
          <w:rStyle w:val="a8"/>
          <w:rFonts w:cs="Traditional Arabic"/>
          <w:sz w:val="20"/>
          <w:szCs w:val="20"/>
          <w:rtl/>
        </w:rPr>
        <w:footnoteReference w:id="71"/>
      </w:r>
      <w:r w:rsidRPr="00873D15">
        <w:rPr>
          <w:rFonts w:cs="Traditional Arabic" w:hint="cs"/>
          <w:sz w:val="20"/>
          <w:szCs w:val="20"/>
          <w:rtl/>
        </w:rPr>
        <w:t>]</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جوف</w:t>
      </w:r>
      <w:r w:rsidRPr="00873D15">
        <w:rPr>
          <w:rFonts w:cs="Traditional Arabic"/>
          <w:sz w:val="32"/>
          <w:szCs w:val="32"/>
          <w:rtl/>
        </w:rPr>
        <w:t xml:space="preserve"> </w:t>
      </w:r>
      <w:r w:rsidRPr="00873D15">
        <w:rPr>
          <w:rFonts w:cs="Traditional Arabic" w:hint="cs"/>
          <w:sz w:val="32"/>
          <w:szCs w:val="32"/>
          <w:rtl/>
        </w:rPr>
        <w:t>أحدكم</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يخلق</w:t>
      </w:r>
      <w:r w:rsidRPr="00873D15">
        <w:rPr>
          <w:rFonts w:cs="Traditional Arabic"/>
          <w:sz w:val="32"/>
          <w:szCs w:val="32"/>
          <w:rtl/>
        </w:rPr>
        <w:t xml:space="preserve"> </w:t>
      </w:r>
      <w:r w:rsidRPr="00873D15">
        <w:rPr>
          <w:rFonts w:cs="Traditional Arabic" w:hint="cs"/>
          <w:sz w:val="32"/>
          <w:szCs w:val="32"/>
          <w:rtl/>
        </w:rPr>
        <w:t>الثوبُ</w:t>
      </w:r>
      <w:r w:rsidRPr="00873D15">
        <w:rPr>
          <w:rFonts w:cs="Traditional Arabic"/>
          <w:sz w:val="32"/>
          <w:szCs w:val="32"/>
          <w:rtl/>
        </w:rPr>
        <w:t xml:space="preserve"> </w:t>
      </w:r>
      <w:r w:rsidRPr="00873D15">
        <w:rPr>
          <w:rFonts w:cs="Traditional Arabic" w:hint="cs"/>
          <w:sz w:val="32"/>
          <w:szCs w:val="32"/>
          <w:rtl/>
        </w:rPr>
        <w:t>الخَلَق،</w:t>
      </w:r>
      <w:r w:rsidRPr="00873D15">
        <w:rPr>
          <w:rFonts w:cs="Traditional Arabic"/>
          <w:sz w:val="32"/>
          <w:szCs w:val="32"/>
          <w:rtl/>
        </w:rPr>
        <w:t xml:space="preserve"> </w:t>
      </w:r>
      <w:r w:rsidRPr="00873D15">
        <w:rPr>
          <w:rFonts w:cs="Traditional Arabic" w:hint="cs"/>
          <w:sz w:val="32"/>
          <w:szCs w:val="32"/>
          <w:rtl/>
        </w:rPr>
        <w:t>فاسألوا</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يجدد</w:t>
      </w:r>
      <w:r w:rsidRPr="00873D15">
        <w:rPr>
          <w:rFonts w:cs="Traditional Arabic"/>
          <w:sz w:val="32"/>
          <w:szCs w:val="32"/>
          <w:rtl/>
        </w:rPr>
        <w:t xml:space="preserve"> </w:t>
      </w:r>
      <w:r w:rsidRPr="00873D15">
        <w:rPr>
          <w:rFonts w:cs="Traditional Arabic" w:hint="cs"/>
          <w:sz w:val="32"/>
          <w:szCs w:val="32"/>
          <w:rtl/>
        </w:rPr>
        <w:t>الإيمان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 xml:space="preserve">قلوبكم)، وعن شهر بن حوشب الأشعري أن رسول الله صلى الله عليه وسلم كان إذا قام من مجلسه خَلَفَه عبد الله بن رواحة وأخذ بيد الصاحب له أو الصاحبين أو الثلاثة </w:t>
      </w:r>
      <w:proofErr w:type="spellStart"/>
      <w:r w:rsidRPr="00873D15">
        <w:rPr>
          <w:rFonts w:cs="Traditional Arabic" w:hint="cs"/>
          <w:sz w:val="32"/>
          <w:szCs w:val="32"/>
          <w:rtl/>
        </w:rPr>
        <w:t>وقال:"تعالوا</w:t>
      </w:r>
      <w:proofErr w:type="spellEnd"/>
      <w:r w:rsidRPr="00873D15">
        <w:rPr>
          <w:rFonts w:cs="Traditional Arabic" w:hint="cs"/>
          <w:sz w:val="32"/>
          <w:szCs w:val="32"/>
          <w:rtl/>
        </w:rPr>
        <w:t xml:space="preserve"> نزدد إيمانا، تعالوا نؤمن ساعة، تعالوا نذكر ربنا بطاعته لعله يذكرنا برحمته"، وكان ابن أبي رواحة يأخذ بيد أبي الدرداء ويقول </w:t>
      </w:r>
      <w:proofErr w:type="spellStart"/>
      <w:r w:rsidRPr="00873D15">
        <w:rPr>
          <w:rFonts w:cs="Traditional Arabic" w:hint="cs"/>
          <w:sz w:val="32"/>
          <w:szCs w:val="32"/>
          <w:rtl/>
        </w:rPr>
        <w:t>له:"</w:t>
      </w:r>
      <w:r w:rsidRPr="00873D15">
        <w:rPr>
          <w:rFonts w:ascii="Traditional Arabic" w:cs="Traditional Arabic" w:hint="cs"/>
          <w:sz w:val="32"/>
          <w:szCs w:val="32"/>
          <w:rtl/>
        </w:rPr>
        <w:t>تعال</w:t>
      </w:r>
      <w:proofErr w:type="spellEnd"/>
      <w:r w:rsidRPr="00873D15">
        <w:rPr>
          <w:rFonts w:ascii="Traditional Arabic" w:cs="Traditional Arabic"/>
          <w:sz w:val="32"/>
          <w:szCs w:val="32"/>
          <w:rtl/>
        </w:rPr>
        <w:t xml:space="preserve"> </w:t>
      </w:r>
      <w:r w:rsidRPr="00873D15">
        <w:rPr>
          <w:rFonts w:ascii="Traditional Arabic" w:cs="Traditional Arabic" w:hint="cs"/>
          <w:sz w:val="32"/>
          <w:szCs w:val="32"/>
          <w:rtl/>
        </w:rPr>
        <w:t>نؤمن</w:t>
      </w:r>
      <w:r w:rsidRPr="00873D15">
        <w:rPr>
          <w:rFonts w:ascii="Traditional Arabic" w:cs="Traditional Arabic"/>
          <w:sz w:val="32"/>
          <w:szCs w:val="32"/>
          <w:rtl/>
        </w:rPr>
        <w:t xml:space="preserve"> </w:t>
      </w:r>
      <w:r w:rsidRPr="00873D15">
        <w:rPr>
          <w:rFonts w:ascii="Traditional Arabic" w:cs="Traditional Arabic" w:hint="cs"/>
          <w:sz w:val="32"/>
          <w:szCs w:val="32"/>
          <w:rtl/>
        </w:rPr>
        <w:t>ساعة،</w:t>
      </w:r>
      <w:r w:rsidRPr="00873D15">
        <w:rPr>
          <w:rFonts w:ascii="Traditional Arabic" w:cs="Traditional Arabic"/>
          <w:sz w:val="32"/>
          <w:szCs w:val="32"/>
          <w:rtl/>
        </w:rPr>
        <w:t xml:space="preserve"> </w:t>
      </w:r>
      <w:r w:rsidRPr="00873D15">
        <w:rPr>
          <w:rFonts w:ascii="Traditional Arabic" w:cs="Traditional Arabic" w:hint="cs"/>
          <w:sz w:val="32"/>
          <w:szCs w:val="32"/>
          <w:rtl/>
        </w:rPr>
        <w:t>إن</w:t>
      </w:r>
      <w:r w:rsidRPr="00873D15">
        <w:rPr>
          <w:rFonts w:ascii="Traditional Arabic" w:cs="Traditional Arabic"/>
          <w:sz w:val="32"/>
          <w:szCs w:val="32"/>
          <w:rtl/>
        </w:rPr>
        <w:t xml:space="preserve"> </w:t>
      </w:r>
      <w:r w:rsidRPr="00873D15">
        <w:rPr>
          <w:rFonts w:ascii="Traditional Arabic" w:cs="Traditional Arabic" w:hint="cs"/>
          <w:sz w:val="32"/>
          <w:szCs w:val="32"/>
          <w:rtl/>
        </w:rPr>
        <w:t>القلب</w:t>
      </w:r>
      <w:r w:rsidRPr="00873D15">
        <w:rPr>
          <w:rFonts w:ascii="Traditional Arabic" w:cs="Traditional Arabic"/>
          <w:sz w:val="32"/>
          <w:szCs w:val="32"/>
          <w:rtl/>
        </w:rPr>
        <w:t xml:space="preserve"> </w:t>
      </w:r>
      <w:r w:rsidRPr="00873D15">
        <w:rPr>
          <w:rFonts w:ascii="Traditional Arabic" w:cs="Traditional Arabic" w:hint="cs"/>
          <w:sz w:val="32"/>
          <w:szCs w:val="32"/>
          <w:rtl/>
        </w:rPr>
        <w:t>أسرع</w:t>
      </w:r>
      <w:r w:rsidRPr="00873D15">
        <w:rPr>
          <w:rFonts w:ascii="Traditional Arabic" w:cs="Traditional Arabic"/>
          <w:sz w:val="32"/>
          <w:szCs w:val="32"/>
          <w:rtl/>
        </w:rPr>
        <w:t xml:space="preserve"> </w:t>
      </w:r>
      <w:r w:rsidRPr="00873D15">
        <w:rPr>
          <w:rFonts w:ascii="Traditional Arabic" w:cs="Traditional Arabic" w:hint="cs"/>
          <w:sz w:val="32"/>
          <w:szCs w:val="32"/>
          <w:rtl/>
        </w:rPr>
        <w:t>تقلبا</w:t>
      </w:r>
      <w:r w:rsidRPr="00873D15">
        <w:rPr>
          <w:rFonts w:ascii="Traditional Arabic" w:cs="Traditional Arabic"/>
          <w:sz w:val="32"/>
          <w:szCs w:val="32"/>
          <w:rtl/>
        </w:rPr>
        <w:t xml:space="preserve"> </w:t>
      </w:r>
      <w:r w:rsidRPr="00873D15">
        <w:rPr>
          <w:rFonts w:ascii="Traditional Arabic" w:cs="Traditional Arabic" w:hint="cs"/>
          <w:sz w:val="32"/>
          <w:szCs w:val="32"/>
          <w:rtl/>
        </w:rPr>
        <w:t>من</w:t>
      </w:r>
      <w:r w:rsidRPr="00873D15">
        <w:rPr>
          <w:rFonts w:ascii="Traditional Arabic" w:cs="Traditional Arabic"/>
          <w:sz w:val="32"/>
          <w:szCs w:val="32"/>
          <w:rtl/>
        </w:rPr>
        <w:t xml:space="preserve"> </w:t>
      </w:r>
      <w:r w:rsidRPr="00873D15">
        <w:rPr>
          <w:rFonts w:ascii="Traditional Arabic" w:cs="Traditional Arabic" w:hint="cs"/>
          <w:sz w:val="32"/>
          <w:szCs w:val="32"/>
          <w:rtl/>
        </w:rPr>
        <w:t>القِدْر</w:t>
      </w:r>
      <w:r w:rsidRPr="00873D15">
        <w:rPr>
          <w:rFonts w:ascii="Traditional Arabic" w:cs="Traditional Arabic"/>
          <w:sz w:val="32"/>
          <w:szCs w:val="32"/>
          <w:rtl/>
        </w:rPr>
        <w:t xml:space="preserve"> </w:t>
      </w:r>
      <w:r w:rsidRPr="00873D15">
        <w:rPr>
          <w:rFonts w:ascii="Traditional Arabic" w:cs="Traditional Arabic" w:hint="cs"/>
          <w:sz w:val="32"/>
          <w:szCs w:val="32"/>
          <w:rtl/>
        </w:rPr>
        <w:t>إذا</w:t>
      </w:r>
      <w:r w:rsidRPr="00873D15">
        <w:rPr>
          <w:rFonts w:ascii="Traditional Arabic" w:cs="Traditional Arabic"/>
          <w:sz w:val="32"/>
          <w:szCs w:val="32"/>
          <w:rtl/>
        </w:rPr>
        <w:t xml:space="preserve"> </w:t>
      </w:r>
      <w:r w:rsidRPr="00873D15">
        <w:rPr>
          <w:rFonts w:ascii="Traditional Arabic" w:cs="Traditional Arabic" w:hint="cs"/>
          <w:sz w:val="32"/>
          <w:szCs w:val="32"/>
          <w:rtl/>
        </w:rPr>
        <w:t>استجمعت</w:t>
      </w:r>
      <w:r w:rsidRPr="00873D15">
        <w:rPr>
          <w:rFonts w:ascii="Traditional Arabic" w:cs="Traditional Arabic"/>
          <w:sz w:val="32"/>
          <w:szCs w:val="32"/>
          <w:rtl/>
        </w:rPr>
        <w:t xml:space="preserve"> </w:t>
      </w:r>
      <w:r w:rsidRPr="00873D15">
        <w:rPr>
          <w:rFonts w:ascii="Traditional Arabic" w:cs="Traditional Arabic" w:hint="cs"/>
          <w:sz w:val="32"/>
          <w:szCs w:val="32"/>
          <w:rtl/>
        </w:rPr>
        <w:t>غليانا</w:t>
      </w:r>
      <w:r w:rsidRPr="00873D15">
        <w:rPr>
          <w:rFonts w:cs="Traditional Arabic" w:hint="cs"/>
          <w:sz w:val="32"/>
          <w:szCs w:val="32"/>
          <w:rtl/>
        </w:rPr>
        <w:t>".</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﴿بِاللَّهِ﴾</w:t>
      </w:r>
      <w:r w:rsidRPr="00873D15">
        <w:rPr>
          <w:rFonts w:cs="Traditional Arabic" w:hint="cs"/>
          <w:sz w:val="32"/>
          <w:szCs w:val="32"/>
          <w:rtl/>
        </w:rPr>
        <w:t xml:space="preserve"> آمِنوا بوحدانية الله وأسمائه وصفاته وألوهيته وربوبيته.</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﴿وَرَسُولِهِ﴾</w:t>
      </w:r>
      <w:r w:rsidRPr="00873D15">
        <w:rPr>
          <w:rFonts w:cs="Traditional Arabic" w:hint="cs"/>
          <w:sz w:val="32"/>
          <w:szCs w:val="32"/>
          <w:rtl/>
        </w:rPr>
        <w:t xml:space="preserve"> بمعصوميته في التبليغ، </w:t>
      </w:r>
      <w:proofErr w:type="spellStart"/>
      <w:r w:rsidRPr="00873D15">
        <w:rPr>
          <w:rFonts w:cs="Traditional Arabic" w:hint="cs"/>
          <w:sz w:val="32"/>
          <w:szCs w:val="32"/>
          <w:rtl/>
        </w:rPr>
        <w:t>والتأسي</w:t>
      </w:r>
      <w:proofErr w:type="spellEnd"/>
      <w:r w:rsidRPr="00873D15">
        <w:rPr>
          <w:rFonts w:cs="Traditional Arabic" w:hint="cs"/>
          <w:sz w:val="32"/>
          <w:szCs w:val="32"/>
          <w:rtl/>
        </w:rPr>
        <w:t xml:space="preserve"> به واتباع سنته القولية والعملية والتقريرية.</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﴿وَالْكِتَابِ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رَسُولِهِ﴾</w:t>
      </w:r>
      <w:r w:rsidRPr="00873D15">
        <w:rPr>
          <w:rFonts w:cs="Traditional Arabic" w:hint="cs"/>
          <w:sz w:val="32"/>
          <w:szCs w:val="32"/>
          <w:rtl/>
        </w:rPr>
        <w:t xml:space="preserve"> وهو القرآن الكريم المحفوظ تواترا لم يطرأ عليه بفضل الله وعنايته تحريف أو حذف أو تغيير، أحلوا ما أحل وحرموا ما حرم، واتبعوا هديه في العقائد والسلوك والعبادات وعموم الشرائع.</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 وَالْكِتَابِ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hint="cs"/>
          <w:sz w:val="32"/>
          <w:szCs w:val="32"/>
          <w:rtl/>
        </w:rPr>
        <w:t xml:space="preserve"> والمرادُ</w:t>
      </w:r>
      <w:r w:rsidRPr="00873D15">
        <w:rPr>
          <w:rFonts w:cs="Traditional Arabic"/>
          <w:sz w:val="32"/>
          <w:szCs w:val="32"/>
          <w:rtl/>
        </w:rPr>
        <w:t xml:space="preserve"> </w:t>
      </w:r>
      <w:r w:rsidRPr="00873D15">
        <w:rPr>
          <w:rFonts w:cs="Traditional Arabic" w:hint="cs"/>
          <w:sz w:val="32"/>
          <w:szCs w:val="32"/>
          <w:rtl/>
        </w:rPr>
        <w:t>بالكتاب</w:t>
      </w:r>
      <w:r w:rsidRPr="00873D15">
        <w:rPr>
          <w:rFonts w:cs="Traditional Arabic"/>
          <w:sz w:val="32"/>
          <w:szCs w:val="32"/>
          <w:rtl/>
        </w:rPr>
        <w:t xml:space="preserve"> </w:t>
      </w:r>
      <w:r w:rsidRPr="00873D15">
        <w:rPr>
          <w:rFonts w:cs="Traditional Arabic" w:hint="cs"/>
          <w:sz w:val="32"/>
          <w:szCs w:val="32"/>
          <w:rtl/>
        </w:rPr>
        <w:t>هنا الجنسُ</w:t>
      </w:r>
      <w:r w:rsidRPr="00873D15">
        <w:rPr>
          <w:rFonts w:cs="Traditional Arabic"/>
          <w:sz w:val="32"/>
          <w:szCs w:val="32"/>
          <w:rtl/>
        </w:rPr>
        <w:t xml:space="preserve"> </w:t>
      </w:r>
      <w:r w:rsidRPr="00873D15">
        <w:rPr>
          <w:rFonts w:cs="Traditional Arabic" w:hint="cs"/>
          <w:sz w:val="32"/>
          <w:szCs w:val="32"/>
          <w:rtl/>
        </w:rPr>
        <w:t>المنتظِمُ</w:t>
      </w:r>
      <w:r w:rsidRPr="00873D15">
        <w:rPr>
          <w:rFonts w:cs="Traditional Arabic"/>
          <w:sz w:val="32"/>
          <w:szCs w:val="32"/>
          <w:rtl/>
        </w:rPr>
        <w:t xml:space="preserve"> </w:t>
      </w:r>
      <w:r w:rsidRPr="00873D15">
        <w:rPr>
          <w:rFonts w:cs="Traditional Arabic" w:hint="cs"/>
          <w:sz w:val="32"/>
          <w:szCs w:val="32"/>
          <w:rtl/>
        </w:rPr>
        <w:t>لجميع</w:t>
      </w:r>
      <w:r w:rsidRPr="00873D15">
        <w:rPr>
          <w:rFonts w:cs="Traditional Arabic"/>
          <w:sz w:val="32"/>
          <w:szCs w:val="32"/>
          <w:rtl/>
        </w:rPr>
        <w:t xml:space="preserve"> </w:t>
      </w:r>
      <w:r w:rsidRPr="00873D15">
        <w:rPr>
          <w:rFonts w:cs="Traditional Arabic" w:hint="cs"/>
          <w:sz w:val="32"/>
          <w:szCs w:val="32"/>
          <w:rtl/>
        </w:rPr>
        <w:t>الكتب</w:t>
      </w:r>
      <w:r w:rsidRPr="00873D15">
        <w:rPr>
          <w:rFonts w:cs="Traditional Arabic"/>
          <w:sz w:val="32"/>
          <w:szCs w:val="32"/>
          <w:rtl/>
        </w:rPr>
        <w:t xml:space="preserve"> </w:t>
      </w:r>
      <w:r w:rsidRPr="00873D15">
        <w:rPr>
          <w:rFonts w:cs="Traditional Arabic" w:hint="cs"/>
          <w:sz w:val="32"/>
          <w:szCs w:val="32"/>
          <w:rtl/>
        </w:rPr>
        <w:t>السماوية قبل البعثة النبوية، تجمعها كلها عقيدة التوحيد التي جاء بها القرآن، أما ما حوته من شرائع فقد نسخ بالكتاب والسنة الصحيحة ولا يعمل به مطلقا.</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sz w:val="32"/>
          <w:szCs w:val="32"/>
          <w:rtl/>
        </w:rPr>
        <w:lastRenderedPageBreak/>
        <w:t xml:space="preserve"> وقد روي في سبب نزول هذه الآية عن ابن عباس أن</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سلام</w:t>
      </w:r>
      <w:r w:rsidRPr="00873D15">
        <w:rPr>
          <w:rFonts w:cs="Traditional Arabic"/>
          <w:sz w:val="32"/>
          <w:szCs w:val="32"/>
          <w:rtl/>
        </w:rPr>
        <w:t xml:space="preserve"> </w:t>
      </w:r>
      <w:r w:rsidRPr="00873D15">
        <w:rPr>
          <w:rFonts w:cs="Traditional Arabic" w:hint="cs"/>
          <w:sz w:val="32"/>
          <w:szCs w:val="32"/>
          <w:rtl/>
        </w:rPr>
        <w:t>وأسد</w:t>
      </w:r>
      <w:r w:rsidRPr="00873D15">
        <w:rPr>
          <w:rFonts w:cs="Traditional Arabic"/>
          <w:sz w:val="32"/>
          <w:szCs w:val="32"/>
          <w:rtl/>
        </w:rPr>
        <w:t xml:space="preserve"> </w:t>
      </w:r>
      <w:r w:rsidRPr="00873D15">
        <w:rPr>
          <w:rFonts w:cs="Traditional Arabic" w:hint="cs"/>
          <w:sz w:val="32"/>
          <w:szCs w:val="32"/>
          <w:rtl/>
        </w:rPr>
        <w:t>وأسيد</w:t>
      </w:r>
      <w:r w:rsidRPr="00873D15">
        <w:rPr>
          <w:rFonts w:cs="Traditional Arabic"/>
          <w:sz w:val="32"/>
          <w:szCs w:val="32"/>
          <w:rtl/>
        </w:rPr>
        <w:t xml:space="preserve"> </w:t>
      </w:r>
      <w:r w:rsidRPr="00873D15">
        <w:rPr>
          <w:rFonts w:cs="Traditional Arabic" w:hint="cs"/>
          <w:sz w:val="32"/>
          <w:szCs w:val="32"/>
          <w:rtl/>
        </w:rPr>
        <w:t>ابني</w:t>
      </w:r>
      <w:r w:rsidRPr="00873D15">
        <w:rPr>
          <w:rFonts w:cs="Traditional Arabic"/>
          <w:sz w:val="32"/>
          <w:szCs w:val="32"/>
          <w:rtl/>
        </w:rPr>
        <w:t xml:space="preserve"> </w:t>
      </w:r>
      <w:r w:rsidRPr="00873D15">
        <w:rPr>
          <w:rFonts w:cs="Traditional Arabic" w:hint="cs"/>
          <w:sz w:val="32"/>
          <w:szCs w:val="32"/>
          <w:rtl/>
        </w:rPr>
        <w:t>كعب</w:t>
      </w:r>
      <w:r w:rsidRPr="00873D15">
        <w:rPr>
          <w:rFonts w:cs="Traditional Arabic"/>
          <w:sz w:val="32"/>
          <w:szCs w:val="32"/>
          <w:rtl/>
        </w:rPr>
        <w:t xml:space="preserve"> </w:t>
      </w:r>
      <w:r w:rsidRPr="00873D15">
        <w:rPr>
          <w:rFonts w:cs="Traditional Arabic" w:hint="cs"/>
          <w:sz w:val="32"/>
          <w:szCs w:val="32"/>
          <w:rtl/>
        </w:rPr>
        <w:t>وثعلبة</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قيس</w:t>
      </w:r>
      <w:r w:rsidRPr="00873D15">
        <w:rPr>
          <w:rFonts w:cs="Traditional Arabic"/>
          <w:sz w:val="32"/>
          <w:szCs w:val="32"/>
          <w:rtl/>
        </w:rPr>
        <w:t xml:space="preserve"> </w:t>
      </w:r>
      <w:r w:rsidRPr="00873D15">
        <w:rPr>
          <w:rFonts w:cs="Traditional Arabic" w:hint="cs"/>
          <w:sz w:val="32"/>
          <w:szCs w:val="32"/>
          <w:rtl/>
        </w:rPr>
        <w:t>وابن</w:t>
      </w:r>
      <w:r w:rsidRPr="00873D15">
        <w:rPr>
          <w:rFonts w:cs="Traditional Arabic"/>
          <w:sz w:val="32"/>
          <w:szCs w:val="32"/>
          <w:rtl/>
        </w:rPr>
        <w:t xml:space="preserve"> </w:t>
      </w:r>
      <w:r w:rsidRPr="00873D15">
        <w:rPr>
          <w:rFonts w:cs="Traditional Arabic" w:hint="cs"/>
          <w:sz w:val="32"/>
          <w:szCs w:val="32"/>
          <w:rtl/>
        </w:rPr>
        <w:t>أخت</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سلام</w:t>
      </w:r>
      <w:r w:rsidRPr="00873D15">
        <w:rPr>
          <w:rFonts w:cs="Traditional Arabic"/>
          <w:sz w:val="32"/>
          <w:szCs w:val="32"/>
          <w:rtl/>
        </w:rPr>
        <w:t xml:space="preserve"> </w:t>
      </w:r>
      <w:r w:rsidRPr="00873D15">
        <w:rPr>
          <w:rFonts w:cs="Traditional Arabic" w:hint="cs"/>
          <w:sz w:val="32"/>
          <w:szCs w:val="32"/>
          <w:rtl/>
        </w:rPr>
        <w:t>ويامين</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يامين</w:t>
      </w:r>
      <w:r w:rsidRPr="00873D15">
        <w:rPr>
          <w:rFonts w:cs="Traditional Arabic"/>
          <w:sz w:val="32"/>
          <w:szCs w:val="32"/>
          <w:rtl/>
        </w:rPr>
        <w:t xml:space="preserve"> </w:t>
      </w:r>
      <w:r w:rsidRPr="00873D15">
        <w:rPr>
          <w:rFonts w:cs="Traditional Arabic" w:hint="cs"/>
          <w:sz w:val="32"/>
          <w:szCs w:val="32"/>
          <w:rtl/>
        </w:rPr>
        <w:t>أتوا</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وقالوا</w:t>
      </w:r>
      <w:r w:rsidRPr="00873D15">
        <w:rPr>
          <w:rFonts w:cs="Traditional Arabic"/>
          <w:sz w:val="32"/>
          <w:szCs w:val="32"/>
          <w:rtl/>
        </w:rPr>
        <w:t xml:space="preserve">: </w:t>
      </w:r>
      <w:r w:rsidRPr="00873D15">
        <w:rPr>
          <w:rFonts w:cs="Traditional Arabic" w:hint="cs"/>
          <w:sz w:val="32"/>
          <w:szCs w:val="32"/>
          <w:rtl/>
        </w:rPr>
        <w:t>"نؤمن</w:t>
      </w:r>
      <w:r w:rsidRPr="00873D15">
        <w:rPr>
          <w:rFonts w:cs="Traditional Arabic"/>
          <w:sz w:val="32"/>
          <w:szCs w:val="32"/>
          <w:rtl/>
        </w:rPr>
        <w:t xml:space="preserve"> </w:t>
      </w:r>
      <w:r w:rsidRPr="00873D15">
        <w:rPr>
          <w:rFonts w:cs="Traditional Arabic" w:hint="cs"/>
          <w:sz w:val="32"/>
          <w:szCs w:val="32"/>
          <w:rtl/>
        </w:rPr>
        <w:t>بك</w:t>
      </w:r>
      <w:r w:rsidRPr="00873D15">
        <w:rPr>
          <w:rFonts w:cs="Traditional Arabic"/>
          <w:sz w:val="32"/>
          <w:szCs w:val="32"/>
          <w:rtl/>
        </w:rPr>
        <w:t xml:space="preserve"> </w:t>
      </w:r>
      <w:r w:rsidRPr="00873D15">
        <w:rPr>
          <w:rFonts w:cs="Traditional Arabic" w:hint="cs"/>
          <w:sz w:val="32"/>
          <w:szCs w:val="32"/>
          <w:rtl/>
        </w:rPr>
        <w:t>وبكتابك</w:t>
      </w:r>
      <w:r w:rsidRPr="00873D15">
        <w:rPr>
          <w:rFonts w:cs="Traditional Arabic"/>
          <w:sz w:val="32"/>
          <w:szCs w:val="32"/>
          <w:rtl/>
        </w:rPr>
        <w:t xml:space="preserve"> </w:t>
      </w:r>
      <w:r w:rsidRPr="00873D15">
        <w:rPr>
          <w:rFonts w:cs="Traditional Arabic" w:hint="cs"/>
          <w:sz w:val="32"/>
          <w:szCs w:val="32"/>
          <w:rtl/>
        </w:rPr>
        <w:t>وبموسى</w:t>
      </w:r>
      <w:r w:rsidRPr="00873D15">
        <w:rPr>
          <w:rFonts w:cs="Traditional Arabic"/>
          <w:sz w:val="32"/>
          <w:szCs w:val="32"/>
          <w:rtl/>
        </w:rPr>
        <w:t xml:space="preserve"> </w:t>
      </w:r>
      <w:r w:rsidRPr="00873D15">
        <w:rPr>
          <w:rFonts w:cs="Traditional Arabic" w:hint="cs"/>
          <w:sz w:val="32"/>
          <w:szCs w:val="32"/>
          <w:rtl/>
        </w:rPr>
        <w:t>وبالتوراة</w:t>
      </w:r>
      <w:r w:rsidRPr="00873D15">
        <w:rPr>
          <w:rFonts w:cs="Traditional Arabic"/>
          <w:sz w:val="32"/>
          <w:szCs w:val="32"/>
          <w:rtl/>
        </w:rPr>
        <w:t xml:space="preserve"> </w:t>
      </w:r>
      <w:r w:rsidRPr="00873D15">
        <w:rPr>
          <w:rFonts w:cs="Traditional Arabic" w:hint="cs"/>
          <w:sz w:val="32"/>
          <w:szCs w:val="32"/>
          <w:rtl/>
        </w:rPr>
        <w:t>وعزير،</w:t>
      </w:r>
      <w:r w:rsidRPr="00873D15">
        <w:rPr>
          <w:rFonts w:cs="Traditional Arabic"/>
          <w:sz w:val="32"/>
          <w:szCs w:val="32"/>
          <w:rtl/>
        </w:rPr>
        <w:t xml:space="preserve"> </w:t>
      </w:r>
      <w:r w:rsidRPr="00873D15">
        <w:rPr>
          <w:rFonts w:cs="Traditional Arabic" w:hint="cs"/>
          <w:sz w:val="32"/>
          <w:szCs w:val="32"/>
          <w:rtl/>
        </w:rPr>
        <w:t>ونكفر</w:t>
      </w:r>
      <w:r w:rsidRPr="00873D15">
        <w:rPr>
          <w:rFonts w:cs="Traditional Arabic"/>
          <w:sz w:val="32"/>
          <w:szCs w:val="32"/>
          <w:rtl/>
        </w:rPr>
        <w:t xml:space="preserve"> </w:t>
      </w:r>
      <w:r w:rsidRPr="00873D15">
        <w:rPr>
          <w:rFonts w:cs="Traditional Arabic" w:hint="cs"/>
          <w:sz w:val="32"/>
          <w:szCs w:val="32"/>
          <w:rtl/>
        </w:rPr>
        <w:t>بما</w:t>
      </w:r>
      <w:r w:rsidRPr="00873D15">
        <w:rPr>
          <w:rFonts w:cs="Traditional Arabic"/>
          <w:sz w:val="32"/>
          <w:szCs w:val="32"/>
          <w:rtl/>
        </w:rPr>
        <w:t xml:space="preserve"> </w:t>
      </w:r>
      <w:r w:rsidRPr="00873D15">
        <w:rPr>
          <w:rFonts w:cs="Traditional Arabic" w:hint="cs"/>
          <w:sz w:val="32"/>
          <w:szCs w:val="32"/>
          <w:rtl/>
        </w:rPr>
        <w:t>سواه</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الكتب</w:t>
      </w:r>
      <w:r w:rsidRPr="00873D15">
        <w:rPr>
          <w:rFonts w:cs="Traditional Arabic"/>
          <w:sz w:val="32"/>
          <w:szCs w:val="32"/>
          <w:rtl/>
        </w:rPr>
        <w:t xml:space="preserve"> </w:t>
      </w:r>
      <w:r w:rsidRPr="00873D15">
        <w:rPr>
          <w:rFonts w:cs="Traditional Arabic" w:hint="cs"/>
          <w:sz w:val="32"/>
          <w:szCs w:val="32"/>
          <w:rtl/>
        </w:rPr>
        <w:t>والرسل"،</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(بل</w:t>
      </w:r>
      <w:r w:rsidRPr="00873D15">
        <w:rPr>
          <w:rFonts w:cs="Traditional Arabic"/>
          <w:sz w:val="32"/>
          <w:szCs w:val="32"/>
          <w:rtl/>
        </w:rPr>
        <w:t xml:space="preserve"> </w:t>
      </w:r>
      <w:r w:rsidRPr="00873D15">
        <w:rPr>
          <w:rFonts w:cs="Traditional Arabic" w:hint="cs"/>
          <w:sz w:val="32"/>
          <w:szCs w:val="32"/>
          <w:rtl/>
        </w:rPr>
        <w:t>آمنوا</w:t>
      </w:r>
      <w:r w:rsidRPr="00873D15">
        <w:rPr>
          <w:rFonts w:cs="Traditional Arabic"/>
          <w:sz w:val="32"/>
          <w:szCs w:val="32"/>
          <w:rtl/>
        </w:rPr>
        <w:t xml:space="preserve"> </w:t>
      </w:r>
      <w:r w:rsidRPr="00873D15">
        <w:rPr>
          <w:rFonts w:cs="Traditional Arabic" w:hint="cs"/>
          <w:sz w:val="32"/>
          <w:szCs w:val="32"/>
          <w:rtl/>
        </w:rPr>
        <w:t>بالله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ومحمد</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وبكتابه</w:t>
      </w:r>
      <w:r w:rsidRPr="00873D15">
        <w:rPr>
          <w:rFonts w:cs="Traditional Arabic"/>
          <w:sz w:val="32"/>
          <w:szCs w:val="32"/>
          <w:rtl/>
        </w:rPr>
        <w:t xml:space="preserve"> </w:t>
      </w:r>
      <w:r w:rsidRPr="00873D15">
        <w:rPr>
          <w:rFonts w:cs="Traditional Arabic" w:hint="cs"/>
          <w:sz w:val="32"/>
          <w:szCs w:val="32"/>
          <w:rtl/>
        </w:rPr>
        <w:t>القرآن</w:t>
      </w:r>
      <w:r w:rsidRPr="00873D15">
        <w:rPr>
          <w:rFonts w:cs="Traditional Arabic"/>
          <w:sz w:val="32"/>
          <w:szCs w:val="32"/>
          <w:rtl/>
        </w:rPr>
        <w:t xml:space="preserve"> </w:t>
      </w:r>
      <w:r w:rsidRPr="00873D15">
        <w:rPr>
          <w:rFonts w:cs="Traditional Arabic" w:hint="cs"/>
          <w:sz w:val="32"/>
          <w:szCs w:val="32"/>
          <w:rtl/>
        </w:rPr>
        <w:t>وبكل</w:t>
      </w:r>
      <w:r w:rsidRPr="00873D15">
        <w:rPr>
          <w:rFonts w:cs="Traditional Arabic"/>
          <w:sz w:val="32"/>
          <w:szCs w:val="32"/>
          <w:rtl/>
        </w:rPr>
        <w:t xml:space="preserve"> </w:t>
      </w:r>
      <w:r w:rsidRPr="00873D15">
        <w:rPr>
          <w:rFonts w:cs="Traditional Arabic" w:hint="cs"/>
          <w:sz w:val="32"/>
          <w:szCs w:val="32"/>
          <w:rtl/>
        </w:rPr>
        <w:t>كتاب</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قبله)</w:t>
      </w:r>
      <w:r w:rsidRPr="00873D15">
        <w:rPr>
          <w:rFonts w:cs="Traditional Arabic"/>
          <w:sz w:val="32"/>
          <w:szCs w:val="32"/>
          <w:rtl/>
        </w:rPr>
        <w:t xml:space="preserve"> </w:t>
      </w:r>
      <w:r w:rsidRPr="00873D15">
        <w:rPr>
          <w:rFonts w:cs="Traditional Arabic" w:hint="cs"/>
          <w:sz w:val="32"/>
          <w:szCs w:val="32"/>
          <w:rtl/>
        </w:rPr>
        <w:t>فقالوا</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نفعل"</w:t>
      </w:r>
      <w:r w:rsidRPr="00873D15">
        <w:rPr>
          <w:rFonts w:cs="Traditional Arabic"/>
          <w:sz w:val="32"/>
          <w:szCs w:val="32"/>
          <w:rtl/>
        </w:rPr>
        <w:t xml:space="preserve"> </w:t>
      </w:r>
      <w:r w:rsidRPr="00873D15">
        <w:rPr>
          <w:rFonts w:cs="Traditional Arabic" w:hint="cs"/>
          <w:sz w:val="32"/>
          <w:szCs w:val="32"/>
          <w:rtl/>
        </w:rPr>
        <w:t>فنزلت،</w:t>
      </w:r>
      <w:r w:rsidRPr="00873D15">
        <w:rPr>
          <w:rFonts w:cs="Traditional Arabic"/>
          <w:sz w:val="32"/>
          <w:szCs w:val="32"/>
          <w:rtl/>
        </w:rPr>
        <w:t xml:space="preserve"> </w:t>
      </w:r>
      <w:r w:rsidRPr="00873D15">
        <w:rPr>
          <w:rFonts w:cs="Traditional Arabic" w:hint="cs"/>
          <w:sz w:val="32"/>
          <w:szCs w:val="32"/>
          <w:rtl/>
        </w:rPr>
        <w:t>فآمَنوا</w:t>
      </w:r>
      <w:r w:rsidRPr="00873D15">
        <w:rPr>
          <w:rFonts w:cs="Traditional Arabic"/>
          <w:sz w:val="32"/>
          <w:szCs w:val="32"/>
          <w:rtl/>
        </w:rPr>
        <w:t xml:space="preserve"> </w:t>
      </w:r>
      <w:r w:rsidRPr="00873D15">
        <w:rPr>
          <w:rFonts w:cs="Traditional Arabic" w:hint="cs"/>
          <w:sz w:val="32"/>
          <w:szCs w:val="32"/>
          <w:rtl/>
        </w:rPr>
        <w:t>كلهم.</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sz w:val="32"/>
          <w:szCs w:val="32"/>
          <w:rtl/>
        </w:rPr>
        <w:t>ولئن كان الخطاب في هذه الآية موجها للمؤمنين كي يجددوا إيمانهم ويثبتوا عليه فإنه موجه أيضا بالتبعية والتضمين للمنافقين الذين أسلموا بألسنتهم ولمَّا يدخلِ الإيمان في قلوبهم، ليَصْدُقوا ويخلصوا وتوافق قلوبهم ما نطقت به ألسنتهم، ولأهل الكتاب كذلك كي يؤمنوا بكل رسول وكل كتاب، لأن الأصل في دينهم الإيمان وهم يكفرون بما سوى نبيهم وكتابهم.</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sz w:val="32"/>
          <w:szCs w:val="32"/>
          <w:rtl/>
        </w:rPr>
        <w:t xml:space="preserve">ثم عقب الحق سبحانه بعد مخاطبته المؤمنين بذكر صنفين من الكفار، صنف كفر ابتداء، وصنف آمن ثم ارتد ثم آمن ثم ارتد وكفر فقال عز وجل عن الصنف الأول: </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يَكْفُرْ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وَمَلَائِكَتِهِ</w:t>
      </w:r>
      <w:r w:rsidRPr="00873D15">
        <w:rPr>
          <w:rFonts w:cs="Traditional Arabic"/>
          <w:b/>
          <w:bCs/>
          <w:color w:val="008000"/>
          <w:sz w:val="32"/>
          <w:szCs w:val="32"/>
          <w:rtl/>
        </w:rPr>
        <w:t xml:space="preserve"> </w:t>
      </w:r>
      <w:r w:rsidRPr="00873D15">
        <w:rPr>
          <w:rFonts w:cs="Traditional Arabic" w:hint="cs"/>
          <w:b/>
          <w:bCs/>
          <w:color w:val="008000"/>
          <w:sz w:val="32"/>
          <w:szCs w:val="32"/>
          <w:rtl/>
        </w:rPr>
        <w:t>وَكُتُبِهِ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w:t>
      </w:r>
      <w:r w:rsidRPr="00873D15">
        <w:rPr>
          <w:rFonts w:cs="Traditional Arabic" w:hint="cs"/>
          <w:sz w:val="32"/>
          <w:szCs w:val="32"/>
          <w:rtl/>
        </w:rPr>
        <w:t xml:space="preserve"> من يكفر بجميعهم أو بأي منهم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hint="cs"/>
          <w:sz w:val="32"/>
          <w:szCs w:val="32"/>
          <w:rtl/>
        </w:rPr>
        <w:t xml:space="preserve"> فقد سار</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هدى وضل طريق الهداية وغرق في متاهة الكفر غرقا يصعب استدراكه واستنقاذه منها، لأن الإيمان التام الجامع لأركانه هو ما بينه صلى الله عليه وسلم بقوله:(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تؤمن</w:t>
      </w:r>
      <w:r w:rsidRPr="00873D15">
        <w:rPr>
          <w:rFonts w:cs="Traditional Arabic"/>
          <w:sz w:val="32"/>
          <w:szCs w:val="32"/>
          <w:rtl/>
        </w:rPr>
        <w:t xml:space="preserve"> </w:t>
      </w:r>
      <w:r w:rsidRPr="00873D15">
        <w:rPr>
          <w:rFonts w:cs="Traditional Arabic" w:hint="cs"/>
          <w:sz w:val="32"/>
          <w:szCs w:val="32"/>
          <w:rtl/>
        </w:rPr>
        <w:t>بالله</w:t>
      </w:r>
      <w:r w:rsidRPr="00873D15">
        <w:rPr>
          <w:rFonts w:cs="Traditional Arabic"/>
          <w:sz w:val="32"/>
          <w:szCs w:val="32"/>
          <w:rtl/>
        </w:rPr>
        <w:t xml:space="preserve"> </w:t>
      </w:r>
      <w:r w:rsidRPr="00873D15">
        <w:rPr>
          <w:rFonts w:cs="Traditional Arabic" w:hint="cs"/>
          <w:sz w:val="32"/>
          <w:szCs w:val="32"/>
          <w:rtl/>
        </w:rPr>
        <w:t>وملائكته</w:t>
      </w:r>
      <w:r w:rsidRPr="00873D15">
        <w:rPr>
          <w:rFonts w:cs="Traditional Arabic"/>
          <w:sz w:val="32"/>
          <w:szCs w:val="32"/>
          <w:rtl/>
        </w:rPr>
        <w:t xml:space="preserve"> </w:t>
      </w:r>
      <w:r w:rsidRPr="00873D15">
        <w:rPr>
          <w:rFonts w:cs="Traditional Arabic" w:hint="cs"/>
          <w:sz w:val="32"/>
          <w:szCs w:val="32"/>
          <w:rtl/>
        </w:rPr>
        <w:t>وكتبه</w:t>
      </w:r>
      <w:r w:rsidRPr="00873D15">
        <w:rPr>
          <w:rFonts w:cs="Traditional Arabic"/>
          <w:sz w:val="32"/>
          <w:szCs w:val="32"/>
          <w:rtl/>
        </w:rPr>
        <w:t xml:space="preserve"> </w:t>
      </w:r>
      <w:r w:rsidRPr="00873D15">
        <w:rPr>
          <w:rFonts w:cs="Traditional Arabic" w:hint="cs"/>
          <w:sz w:val="32"/>
          <w:szCs w:val="32"/>
          <w:rtl/>
        </w:rPr>
        <w:t>ورسله</w:t>
      </w:r>
      <w:r w:rsidRPr="00873D15">
        <w:rPr>
          <w:rFonts w:cs="Traditional Arabic"/>
          <w:sz w:val="32"/>
          <w:szCs w:val="32"/>
          <w:rtl/>
        </w:rPr>
        <w:t xml:space="preserve"> </w:t>
      </w:r>
      <w:r w:rsidRPr="00873D15">
        <w:rPr>
          <w:rFonts w:cs="Traditional Arabic" w:hint="cs"/>
          <w:sz w:val="32"/>
          <w:szCs w:val="32"/>
          <w:rtl/>
        </w:rPr>
        <w:t>واليوم</w:t>
      </w:r>
      <w:r w:rsidRPr="00873D15">
        <w:rPr>
          <w:rFonts w:cs="Traditional Arabic"/>
          <w:sz w:val="32"/>
          <w:szCs w:val="32"/>
          <w:rtl/>
        </w:rPr>
        <w:t xml:space="preserve"> </w:t>
      </w:r>
      <w:r w:rsidRPr="00873D15">
        <w:rPr>
          <w:rFonts w:cs="Traditional Arabic" w:hint="cs"/>
          <w:sz w:val="32"/>
          <w:szCs w:val="32"/>
          <w:rtl/>
        </w:rPr>
        <w:t>الآخر</w:t>
      </w:r>
      <w:r w:rsidRPr="00873D15">
        <w:rPr>
          <w:rFonts w:cs="Traditional Arabic"/>
          <w:sz w:val="32"/>
          <w:szCs w:val="32"/>
          <w:rtl/>
        </w:rPr>
        <w:t xml:space="preserve"> </w:t>
      </w:r>
      <w:r w:rsidRPr="00873D15">
        <w:rPr>
          <w:rFonts w:cs="Traditional Arabic" w:hint="cs"/>
          <w:sz w:val="32"/>
          <w:szCs w:val="32"/>
          <w:rtl/>
        </w:rPr>
        <w:t>والقدر</w:t>
      </w:r>
      <w:r w:rsidRPr="00873D15">
        <w:rPr>
          <w:rFonts w:cs="Traditional Arabic"/>
          <w:sz w:val="32"/>
          <w:szCs w:val="32"/>
          <w:rtl/>
        </w:rPr>
        <w:t xml:space="preserve"> </w:t>
      </w:r>
      <w:r w:rsidRPr="00873D15">
        <w:rPr>
          <w:rFonts w:cs="Traditional Arabic" w:hint="cs"/>
          <w:sz w:val="32"/>
          <w:szCs w:val="32"/>
          <w:rtl/>
        </w:rPr>
        <w:t>كله</w:t>
      </w:r>
      <w:r w:rsidRPr="00873D15">
        <w:rPr>
          <w:rFonts w:cs="Traditional Arabic"/>
          <w:sz w:val="32"/>
          <w:szCs w:val="32"/>
          <w:rtl/>
        </w:rPr>
        <w:t xml:space="preserve"> </w:t>
      </w:r>
      <w:r w:rsidRPr="00873D15">
        <w:rPr>
          <w:rFonts w:cs="Traditional Arabic" w:hint="cs"/>
          <w:sz w:val="32"/>
          <w:szCs w:val="32"/>
          <w:rtl/>
        </w:rPr>
        <w:t>خيره</w:t>
      </w:r>
      <w:r w:rsidRPr="00873D15">
        <w:rPr>
          <w:rFonts w:cs="Traditional Arabic"/>
          <w:sz w:val="32"/>
          <w:szCs w:val="32"/>
          <w:rtl/>
        </w:rPr>
        <w:t xml:space="preserve"> </w:t>
      </w:r>
      <w:r w:rsidRPr="00873D15">
        <w:rPr>
          <w:rFonts w:cs="Traditional Arabic" w:hint="cs"/>
          <w:sz w:val="32"/>
          <w:szCs w:val="32"/>
          <w:rtl/>
        </w:rPr>
        <w:t xml:space="preserve">وشره).  </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sz w:val="32"/>
          <w:szCs w:val="32"/>
          <w:rtl/>
        </w:rPr>
        <w:t xml:space="preserve">وقال عن الصنف الثاني: </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ازْدَادُوا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كُفْرًا﴾</w:t>
      </w:r>
      <w:r w:rsidRPr="00873D15">
        <w:rPr>
          <w:rFonts w:cs="Traditional Arabic" w:hint="cs"/>
          <w:sz w:val="32"/>
          <w:szCs w:val="32"/>
          <w:rtl/>
        </w:rPr>
        <w:t xml:space="preserve"> وهم  كل من يتكرر منهم الارتداد والإصرار على الكفر والتمادي فيه، ومنهم اليهود الذين آمنوا</w:t>
      </w:r>
      <w:r w:rsidRPr="00873D15">
        <w:rPr>
          <w:rFonts w:cs="Traditional Arabic"/>
          <w:sz w:val="32"/>
          <w:szCs w:val="32"/>
          <w:rtl/>
        </w:rPr>
        <w:t xml:space="preserve"> </w:t>
      </w:r>
      <w:r w:rsidRPr="00873D15">
        <w:rPr>
          <w:rFonts w:cs="Traditional Arabic" w:hint="cs"/>
          <w:sz w:val="32"/>
          <w:szCs w:val="32"/>
          <w:rtl/>
        </w:rPr>
        <w:t>بموسى</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الصلاة</w:t>
      </w:r>
      <w:r w:rsidRPr="00873D15">
        <w:rPr>
          <w:rFonts w:cs="Traditional Arabic"/>
          <w:sz w:val="32"/>
          <w:szCs w:val="32"/>
          <w:rtl/>
        </w:rPr>
        <w:t xml:space="preserve"> </w:t>
      </w:r>
      <w:r w:rsidRPr="00873D15">
        <w:rPr>
          <w:rFonts w:cs="Traditional Arabic" w:hint="cs"/>
          <w:sz w:val="32"/>
          <w:szCs w:val="32"/>
          <w:rtl/>
        </w:rPr>
        <w:t>والسلام،</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حين</w:t>
      </w:r>
      <w:r w:rsidRPr="00873D15">
        <w:rPr>
          <w:rFonts w:cs="Traditional Arabic"/>
          <w:sz w:val="32"/>
          <w:szCs w:val="32"/>
          <w:rtl/>
        </w:rPr>
        <w:t xml:space="preserve"> </w:t>
      </w:r>
      <w:r w:rsidRPr="00873D15">
        <w:rPr>
          <w:rFonts w:cs="Traditional Arabic" w:hint="cs"/>
          <w:sz w:val="32"/>
          <w:szCs w:val="32"/>
          <w:rtl/>
        </w:rPr>
        <w:t>عبدوا</w:t>
      </w:r>
      <w:r w:rsidRPr="00873D15">
        <w:rPr>
          <w:rFonts w:cs="Traditional Arabic"/>
          <w:sz w:val="32"/>
          <w:szCs w:val="32"/>
          <w:rtl/>
        </w:rPr>
        <w:t xml:space="preserve"> </w:t>
      </w:r>
      <w:r w:rsidRPr="00873D15">
        <w:rPr>
          <w:rFonts w:cs="Traditional Arabic" w:hint="cs"/>
          <w:sz w:val="32"/>
          <w:szCs w:val="32"/>
          <w:rtl/>
        </w:rPr>
        <w:t>العجل أثناء غيابه لميقات ربه</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عودته</w:t>
      </w:r>
      <w:r w:rsidRPr="00873D15">
        <w:rPr>
          <w:rFonts w:cs="Traditional Arabic"/>
          <w:sz w:val="32"/>
          <w:szCs w:val="32"/>
          <w:rtl/>
        </w:rPr>
        <w:t xml:space="preserve"> </w:t>
      </w:r>
      <w:r w:rsidRPr="00873D15">
        <w:rPr>
          <w:rFonts w:cs="Traditional Arabic" w:hint="cs"/>
          <w:sz w:val="32"/>
          <w:szCs w:val="32"/>
          <w:rtl/>
        </w:rPr>
        <w:t>إليهم</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بعيسى</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الصلاة</w:t>
      </w:r>
      <w:r w:rsidRPr="00873D15">
        <w:rPr>
          <w:rFonts w:cs="Traditional Arabic"/>
          <w:sz w:val="32"/>
          <w:szCs w:val="32"/>
          <w:rtl/>
        </w:rPr>
        <w:t xml:space="preserve"> </w:t>
      </w:r>
      <w:r w:rsidRPr="00873D15">
        <w:rPr>
          <w:rFonts w:cs="Traditional Arabic" w:hint="cs"/>
          <w:sz w:val="32"/>
          <w:szCs w:val="32"/>
          <w:rtl/>
        </w:rPr>
        <w:t>والسلام</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ازدادوا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كُفْراً</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بمحمد</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p>
    <w:p w:rsidR="002171F9" w:rsidRPr="00873D15" w:rsidRDefault="002171F9" w:rsidP="00873D15">
      <w:pPr>
        <w:autoSpaceDE w:val="0"/>
        <w:autoSpaceDN w:val="0"/>
        <w:bidi/>
        <w:adjustRightInd w:val="0"/>
        <w:ind w:right="990"/>
        <w:jc w:val="both"/>
        <w:rPr>
          <w:rFonts w:cs="Traditional Arabic"/>
          <w:sz w:val="32"/>
          <w:szCs w:val="32"/>
          <w:rtl/>
        </w:rPr>
      </w:pP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لِيَهْدِيَهُمْ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hint="cs"/>
          <w:sz w:val="32"/>
          <w:szCs w:val="32"/>
          <w:rtl/>
        </w:rPr>
        <w:t xml:space="preserve"> لا يعبأ الله بتوبتهم غير الصادقة ولا يغفر لهم ولا يهديهم إلى الجنة ما دامت قلوبهم قد اعتادت الردة ومردت على الكفر وراضها النفاق ووطَّأها للشيطان، وكان الإيمان لديهم هينا تتلاعب به أهواؤهم، وفي مثلهم قال تعالى أيضا: </w:t>
      </w:r>
      <w:r w:rsidRPr="00873D15">
        <w:rPr>
          <w:rFonts w:cs="Traditional Arabic" w:hint="cs"/>
          <w:b/>
          <w:bCs/>
          <w:color w:val="008000"/>
          <w:sz w:val="32"/>
          <w:szCs w:val="32"/>
          <w:rtl/>
        </w:rPr>
        <w:t>﴿وَمِمَّنْ</w:t>
      </w:r>
      <w:r w:rsidRPr="00873D15">
        <w:rPr>
          <w:rFonts w:cs="Traditional Arabic"/>
          <w:b/>
          <w:bCs/>
          <w:color w:val="008000"/>
          <w:sz w:val="32"/>
          <w:szCs w:val="32"/>
          <w:rtl/>
        </w:rPr>
        <w:t xml:space="preserve"> </w:t>
      </w:r>
      <w:r w:rsidRPr="00873D15">
        <w:rPr>
          <w:rFonts w:cs="Traditional Arabic" w:hint="cs"/>
          <w:b/>
          <w:bCs/>
          <w:color w:val="008000"/>
          <w:sz w:val="32"/>
          <w:szCs w:val="32"/>
          <w:rtl/>
        </w:rPr>
        <w:t>حَوْلَكُمْ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الْأَعْرَابِ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مُنَافِقُونَ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الْمَدِينَةِ</w:t>
      </w:r>
      <w:r w:rsidRPr="00873D15">
        <w:rPr>
          <w:rFonts w:cs="Traditional Arabic"/>
          <w:b/>
          <w:bCs/>
          <w:color w:val="008000"/>
          <w:sz w:val="32"/>
          <w:szCs w:val="32"/>
          <w:rtl/>
        </w:rPr>
        <w:t xml:space="preserve"> </w:t>
      </w:r>
      <w:r w:rsidRPr="00873D15">
        <w:rPr>
          <w:rFonts w:cs="Traditional Arabic" w:hint="cs"/>
          <w:b/>
          <w:bCs/>
          <w:color w:val="008000"/>
          <w:sz w:val="32"/>
          <w:szCs w:val="32"/>
          <w:rtl/>
        </w:rPr>
        <w:t>مَرَدُوا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النِّفَاقِ</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تَعْلَمُهُمْ</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نَعْلَمُهُمْ</w:t>
      </w:r>
      <w:r w:rsidRPr="00873D15">
        <w:rPr>
          <w:rFonts w:cs="Traditional Arabic"/>
          <w:b/>
          <w:bCs/>
          <w:color w:val="008000"/>
          <w:sz w:val="32"/>
          <w:szCs w:val="32"/>
          <w:rtl/>
        </w:rPr>
        <w:t xml:space="preserve"> </w:t>
      </w:r>
      <w:r w:rsidRPr="00873D15">
        <w:rPr>
          <w:rFonts w:cs="Traditional Arabic" w:hint="cs"/>
          <w:b/>
          <w:bCs/>
          <w:color w:val="008000"/>
          <w:sz w:val="32"/>
          <w:szCs w:val="32"/>
          <w:rtl/>
        </w:rPr>
        <w:t>سَنُعَذِّبُهُمْ</w:t>
      </w:r>
      <w:r w:rsidRPr="00873D15">
        <w:rPr>
          <w:rFonts w:cs="Traditional Arabic"/>
          <w:b/>
          <w:bCs/>
          <w:color w:val="008000"/>
          <w:sz w:val="32"/>
          <w:szCs w:val="32"/>
          <w:rtl/>
        </w:rPr>
        <w:t xml:space="preserve"> </w:t>
      </w:r>
      <w:r w:rsidRPr="00873D15">
        <w:rPr>
          <w:rFonts w:cs="Traditional Arabic" w:hint="cs"/>
          <w:b/>
          <w:bCs/>
          <w:color w:val="008000"/>
          <w:sz w:val="32"/>
          <w:szCs w:val="32"/>
          <w:rtl/>
        </w:rPr>
        <w:t>مَرَّتَيْنِ</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يُرَدُّونَ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w:t>
      </w:r>
      <w:r w:rsidRPr="00873D15">
        <w:rPr>
          <w:rFonts w:cs="Traditional Arabic" w:hint="cs"/>
          <w:sz w:val="32"/>
          <w:szCs w:val="32"/>
          <w:rtl/>
        </w:rPr>
        <w:t xml:space="preserve"> التوبة</w:t>
      </w:r>
      <w:r w:rsidRPr="00873D15">
        <w:rPr>
          <w:rFonts w:cs="Traditional Arabic"/>
          <w:sz w:val="32"/>
          <w:szCs w:val="32"/>
          <w:rtl/>
        </w:rPr>
        <w:t xml:space="preserve"> 101</w:t>
      </w:r>
      <w:r w:rsidRPr="00873D15">
        <w:rPr>
          <w:rFonts w:cs="Traditional Arabic" w:hint="cs"/>
          <w:sz w:val="32"/>
          <w:szCs w:val="32"/>
          <w:rtl/>
        </w:rPr>
        <w:t>.</w:t>
      </w:r>
    </w:p>
    <w:p w:rsidR="002171F9" w:rsidRPr="00873D15" w:rsidRDefault="002171F9" w:rsidP="00873D15">
      <w:pPr>
        <w:pStyle w:val="a6"/>
        <w:bidi/>
        <w:ind w:right="990"/>
        <w:jc w:val="both"/>
        <w:rPr>
          <w:rFonts w:cs="Traditional Arabic"/>
          <w:sz w:val="32"/>
          <w:szCs w:val="32"/>
          <w:rtl/>
          <w:lang w:val="en-CA" w:bidi="ar-LB"/>
        </w:rPr>
      </w:pPr>
      <w:r w:rsidRPr="00873D15">
        <w:rPr>
          <w:rFonts w:cs="Traditional Arabic" w:hint="cs"/>
          <w:sz w:val="32"/>
          <w:szCs w:val="32"/>
          <w:rtl/>
          <w:lang w:val="en-CA" w:bidi="ar-LB"/>
        </w:rPr>
        <w:lastRenderedPageBreak/>
        <w:t>وبعد، فقد أبحرت بنا هذه الآيات الكريمة</w:t>
      </w:r>
      <w:r w:rsidRPr="00873D15">
        <w:rPr>
          <w:rFonts w:cs="Traditional Arabic"/>
          <w:sz w:val="32"/>
          <w:szCs w:val="32"/>
          <w:rtl/>
          <w:lang w:val="en-CA" w:bidi="ar-LB"/>
        </w:rPr>
        <w:t xml:space="preserve"> في رياض ملكوت السماوات والأرض، </w:t>
      </w:r>
      <w:r w:rsidRPr="00873D15">
        <w:rPr>
          <w:rFonts w:cs="Traditional Arabic" w:hint="cs"/>
          <w:sz w:val="32"/>
          <w:szCs w:val="32"/>
          <w:rtl/>
          <w:lang w:val="en-CA" w:bidi="ar-LB"/>
        </w:rPr>
        <w:t xml:space="preserve">واستمتعنا فيها بوصية الله تعالى لنا ولمن كان قبلنا بالعدل، والعدلُ قمته الإيمان بالله وملائكته وكتبه ورسله واليوم الآخر؛ وبإقامة الشهادة وأعدلُها أن تكون على أنفسنا وأقرب الناس لنا كما على الأباعد عنا  والأعداء، وأكثرُها صدقا أن نجدد إيماننا كي لا يخلق، ونعيد تربية أنفسنا بالتوبة والمحاسبة كي لا يجرفنا تيار الضلال البعيد. كما شاهدنا من خلالها </w:t>
      </w:r>
      <w:r w:rsidRPr="00873D15">
        <w:rPr>
          <w:rFonts w:cs="Traditional Arabic"/>
          <w:sz w:val="32"/>
          <w:szCs w:val="32"/>
          <w:rtl/>
          <w:lang w:val="en-CA" w:bidi="ar-LB"/>
        </w:rPr>
        <w:t>ما أعد</w:t>
      </w:r>
      <w:r w:rsidRPr="00873D15">
        <w:rPr>
          <w:rFonts w:cs="Traditional Arabic" w:hint="cs"/>
          <w:sz w:val="32"/>
          <w:szCs w:val="32"/>
          <w:rtl/>
          <w:lang w:val="en-CA" w:bidi="ar-LB"/>
        </w:rPr>
        <w:t>ه الحق سبحانه</w:t>
      </w:r>
      <w:r w:rsidRPr="00873D15">
        <w:rPr>
          <w:rFonts w:cs="Traditional Arabic"/>
          <w:sz w:val="32"/>
          <w:szCs w:val="32"/>
          <w:rtl/>
          <w:lang w:val="en-CA" w:bidi="ar-LB"/>
        </w:rPr>
        <w:t xml:space="preserve"> للمؤمن من جناتٍ ونعيم، وقربٍ من الرحمن الرحيم، وما ينتظر ضُلَّالَ القوم من مُساءلةٍ يومَ الدين يوم يُعرضون على النار خاسئين</w:t>
      </w:r>
      <w:r w:rsidRPr="00873D15">
        <w:rPr>
          <w:rFonts w:cs="Traditional Arabic" w:hint="cs"/>
          <w:sz w:val="32"/>
          <w:szCs w:val="32"/>
          <w:rtl/>
          <w:lang w:val="en-CA" w:bidi="ar-LB"/>
        </w:rPr>
        <w:t xml:space="preserve">، كل ذلك في إطار </w:t>
      </w:r>
      <w:r w:rsidRPr="00873D15">
        <w:rPr>
          <w:rFonts w:cs="Traditional Arabic"/>
          <w:sz w:val="32"/>
          <w:szCs w:val="32"/>
          <w:rtl/>
          <w:lang w:val="en-CA" w:bidi="ar-LB"/>
        </w:rPr>
        <w:t>قواعد الحق والعدل والتقوى</w:t>
      </w:r>
      <w:r w:rsidRPr="00873D15">
        <w:rPr>
          <w:rFonts w:cs="Traditional Arabic" w:hint="cs"/>
          <w:sz w:val="32"/>
          <w:szCs w:val="32"/>
          <w:rtl/>
          <w:lang w:val="en-CA" w:bidi="ar-LB"/>
        </w:rPr>
        <w:t xml:space="preserve"> التي يقوم</w:t>
      </w:r>
      <w:r w:rsidRPr="00873D15">
        <w:rPr>
          <w:rFonts w:cs="Traditional Arabic"/>
          <w:sz w:val="32"/>
          <w:szCs w:val="32"/>
          <w:lang w:val="en-CA"/>
        </w:rPr>
        <w:t xml:space="preserve"> </w:t>
      </w:r>
      <w:r w:rsidRPr="00873D15">
        <w:rPr>
          <w:rFonts w:cs="Traditional Arabic" w:hint="eastAsia"/>
          <w:sz w:val="32"/>
          <w:szCs w:val="32"/>
          <w:rtl/>
          <w:lang w:val="en-CA" w:bidi="ar-LB"/>
        </w:rPr>
        <w:t>عليها</w:t>
      </w:r>
      <w:r w:rsidRPr="00873D15">
        <w:rPr>
          <w:rFonts w:cs="Traditional Arabic"/>
          <w:sz w:val="32"/>
          <w:szCs w:val="32"/>
          <w:lang w:val="en-CA"/>
        </w:rPr>
        <w:t xml:space="preserve"> </w:t>
      </w:r>
      <w:r w:rsidRPr="00873D15">
        <w:rPr>
          <w:rFonts w:cs="Traditional Arabic"/>
          <w:sz w:val="32"/>
          <w:szCs w:val="32"/>
          <w:rtl/>
          <w:lang w:val="en-CA" w:bidi="ar-LB"/>
        </w:rPr>
        <w:t xml:space="preserve">المنهج </w:t>
      </w:r>
      <w:r w:rsidRPr="00873D15">
        <w:rPr>
          <w:rFonts w:cs="Traditional Arabic" w:hint="cs"/>
          <w:sz w:val="32"/>
          <w:szCs w:val="32"/>
          <w:rtl/>
          <w:lang w:val="en-CA" w:bidi="ar-LB"/>
        </w:rPr>
        <w:t xml:space="preserve">الإسلامي للكون، فطرةَ عبادةٍ سرمدية، وسجودٍ أبدي، وتسبيحٍ دائم للرحمن الرحيم مالك يوم الدين </w:t>
      </w:r>
      <w:r w:rsidRPr="00873D15">
        <w:rPr>
          <w:rFonts w:cs="Traditional Arabic" w:hint="cs"/>
          <w:b/>
          <w:bCs/>
          <w:color w:val="008000"/>
          <w:sz w:val="32"/>
          <w:szCs w:val="32"/>
          <w:rtl/>
          <w:lang w:val="en-CA" w:bidi="ar-LB"/>
        </w:rPr>
        <w:t>﴿</w:t>
      </w:r>
      <w:r w:rsidRPr="00873D15">
        <w:rPr>
          <w:rFonts w:cs="Traditional Arabic"/>
          <w:b/>
          <w:bCs/>
          <w:color w:val="008000"/>
          <w:sz w:val="32"/>
          <w:szCs w:val="32"/>
          <w:rtl/>
          <w:lang w:val="en-CA" w:bidi="ar-LB"/>
        </w:rPr>
        <w:t xml:space="preserve">تُسَبِّحُ لَهُ السَّمَاوَاتُ السَّبْعُ وَالْأَرْضُ وَمَنْ فِيهِنَّ وَإِنْ مِنْ شَيْءٍ إِلَّا يُسَبِّحُ بِحَمْدِهِ وَلَكِنْ لَا تَفْقَهُونَ تَسْبِيحَهُمْ إِنَّهُ كَانَ حَلِيمًا </w:t>
      </w:r>
      <w:proofErr w:type="spellStart"/>
      <w:r w:rsidRPr="00873D15">
        <w:rPr>
          <w:rFonts w:cs="Traditional Arabic"/>
          <w:b/>
          <w:bCs/>
          <w:color w:val="008000"/>
          <w:sz w:val="32"/>
          <w:szCs w:val="32"/>
          <w:rtl/>
          <w:lang w:val="en-CA" w:bidi="ar-LB"/>
        </w:rPr>
        <w:t>غَفُورًا</w:t>
      </w:r>
      <w:r w:rsidRPr="00873D15">
        <w:rPr>
          <w:rFonts w:cs="Traditional Arabic" w:hint="cs"/>
          <w:b/>
          <w:bCs/>
          <w:color w:val="008000"/>
          <w:sz w:val="32"/>
          <w:szCs w:val="32"/>
          <w:rtl/>
          <w:lang w:val="en-CA" w:bidi="ar-LB"/>
        </w:rPr>
        <w:t>﴾</w:t>
      </w:r>
      <w:r w:rsidRPr="00873D15">
        <w:rPr>
          <w:rFonts w:cs="Traditional Arabic" w:hint="cs"/>
          <w:sz w:val="32"/>
          <w:szCs w:val="32"/>
          <w:rtl/>
          <w:lang w:val="en-CA" w:bidi="ar-LB"/>
        </w:rPr>
        <w:t>الإسراء</w:t>
      </w:r>
      <w:proofErr w:type="spellEnd"/>
      <w:r w:rsidRPr="00873D15">
        <w:rPr>
          <w:rFonts w:cs="Traditional Arabic"/>
          <w:sz w:val="32"/>
          <w:szCs w:val="32"/>
          <w:rtl/>
          <w:lang w:val="en-CA" w:bidi="ar-LB"/>
        </w:rPr>
        <w:t xml:space="preserve"> 44</w:t>
      </w:r>
      <w:r w:rsidRPr="00873D15">
        <w:rPr>
          <w:rFonts w:cs="Traditional Arabic" w:hint="cs"/>
          <w:sz w:val="32"/>
          <w:szCs w:val="32"/>
          <w:rtl/>
          <w:lang w:val="en-CA" w:bidi="ar-LB"/>
        </w:rPr>
        <w:t>.</w:t>
      </w:r>
    </w:p>
    <w:p w:rsidR="002171F9" w:rsidRPr="00873D15" w:rsidRDefault="002171F9" w:rsidP="00873D15">
      <w:pPr>
        <w:pStyle w:val="2"/>
        <w:ind w:right="990"/>
        <w:jc w:val="both"/>
        <w:rPr>
          <w:rFonts w:cs="Traditional Arabic"/>
          <w:b w:val="0"/>
          <w:bCs w:val="0"/>
          <w:color w:val="auto"/>
          <w:sz w:val="32"/>
          <w:szCs w:val="32"/>
          <w:lang w:bidi="ar-LB"/>
        </w:rPr>
      </w:pPr>
    </w:p>
    <w:p w:rsidR="002171F9" w:rsidRPr="00873D15" w:rsidRDefault="002171F9"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rtl/>
        </w:rPr>
        <w:br w:type="page"/>
      </w:r>
      <w:r w:rsidRPr="00873D15">
        <w:rPr>
          <w:rFonts w:ascii="Traditional Arabic" w:hAnsi="Traditional Arabic" w:cs="Traditional Arabic"/>
          <w:sz w:val="36"/>
          <w:szCs w:val="36"/>
          <w:rtl/>
        </w:rPr>
        <w:lastRenderedPageBreak/>
        <w:t>النفاق الاعتقادي والنفاق السياسي</w:t>
      </w:r>
      <w:r w:rsidRPr="00873D15">
        <w:rPr>
          <w:rFonts w:ascii="Traditional Arabic" w:hAnsi="Traditional Arabic" w:cs="Traditional Arabic"/>
          <w:sz w:val="36"/>
          <w:szCs w:val="36"/>
          <w:rtl/>
        </w:rPr>
        <w:br/>
      </w:r>
      <w:r w:rsidR="000B7E58" w:rsidRPr="00873D15">
        <w:rPr>
          <w:rFonts w:ascii="Traditional Arabic" w:hAnsi="Traditional Arabic" w:cs="Traditional Arabic" w:hint="cs"/>
          <w:sz w:val="36"/>
          <w:szCs w:val="36"/>
          <w:rtl/>
        </w:rPr>
        <w:t xml:space="preserve">   </w:t>
      </w:r>
      <w:r w:rsidRPr="00873D15">
        <w:rPr>
          <w:rFonts w:ascii="Traditional Arabic" w:hAnsi="Traditional Arabic" w:cs="Traditional Arabic"/>
          <w:sz w:val="36"/>
          <w:szCs w:val="36"/>
          <w:rtl/>
        </w:rPr>
        <w:t>ولاء لغير الله واستنصار بغيره</w:t>
      </w:r>
    </w:p>
    <w:p w:rsidR="00AF39CB" w:rsidRPr="00873D15" w:rsidRDefault="00AF39CB" w:rsidP="00873D15">
      <w:pPr>
        <w:bidi/>
        <w:ind w:right="990"/>
        <w:jc w:val="center"/>
        <w:rPr>
          <w:rFonts w:ascii="Traditional Arabic" w:hAnsi="Traditional Arabic" w:cs="Traditional Arabic"/>
          <w:sz w:val="36"/>
          <w:szCs w:val="36"/>
          <w:rtl/>
        </w:rPr>
      </w:pPr>
      <w:r w:rsidRPr="00873D15">
        <w:rPr>
          <w:rFonts w:ascii="Traditional Arabic" w:hAnsi="Traditional Arabic" w:cs="Traditional Arabic" w:hint="cs"/>
          <w:sz w:val="36"/>
          <w:szCs w:val="36"/>
          <w:rtl/>
        </w:rPr>
        <w:t>الآيات 138- 147</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ascii="Traditional Arabic" w:hAnsi="Traditional Arabic" w:cs="Traditional Arabic"/>
          <w:sz w:val="32"/>
          <w:szCs w:val="32"/>
        </w:rPr>
      </w:pPr>
      <w:r w:rsidRPr="00873D15">
        <w:rPr>
          <w:rFonts w:ascii="Traditional Arabic" w:hAnsi="Traditional Arabic" w:cs="Traditional Arabic"/>
          <w:sz w:val="32"/>
          <w:szCs w:val="32"/>
          <w:rtl/>
        </w:rPr>
        <w:t xml:space="preserve">قال الله تعالى: </w:t>
      </w:r>
      <w:r w:rsidRPr="00873D15">
        <w:rPr>
          <w:rFonts w:ascii="Traditional Arabic" w:hAnsi="Traditional Arabic" w:cs="Traditional Arabic"/>
          <w:b/>
          <w:bCs/>
          <w:color w:val="008000"/>
          <w:sz w:val="32"/>
          <w:szCs w:val="32"/>
          <w:rtl/>
        </w:rPr>
        <w:t>﴿بَشِّرِ الْمُنَافِقِينَ بِأَنَّ لَهُمْ عَذَابًا أَلِيمًا (138) الَّذِينَ يَتَّخِذُونَ الْكَافِرِينَ أَوْلِيَاءَ مِنْ دُونِ الْمُؤْمِنِينَ أَيَبْتَغُونَ عِنْدَهُمُ الْعِزَّةَ فَإِنَّ الْعِزَّةَ لِلَّهِ جَمِيعًا (139) 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(140) 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 (141) إِنَّ الْمُنَافِقِينَ يُخَادِعُونَ اللَّهَ وَهُوَ خَادِعُهُمْ وَإِذَا قَامُوا إِلَى الصَّلَاةِ قَامُوا كُسَالَى يُرَاءُونَ النَّاسَ وَلَا يَذْكُرُونَ اللَّهَ إِلَّا قَلِيلًا (142) مُذَبْذَبِينَ بَيْنَ ذَلِكَ لَا إِلَى هَؤُلَاءِ وَلَا إِلَى هَؤُلَاءِ وَمَنْ يُضْلِلِ اللَّهُ فَلَنْ تَجِدَ لَهُ سَبِيلًا (143) يَا أَيُّهَا الَّذِينَ آمَنُوا لَا تَتَّخِذُوا الْكَافِرِينَ أَوْلِيَاءَ مِنْ دُونِ الْمُؤْمِنِينَ أَتُرِيدُونَ أَنْ تَجْعَلُوا لِلَّهِ عَلَيْكُمْ سُلْطَانًا مُبِينًا (144) إِنَّ الْمُنَافِقِينَ فِي الدَّرْكِ الْأَسْفَلِ مِنَ النَّارِ وَلَنْ تَجِدَ لَهُمْ نَصِيرًا (145) إِلَّا الَّذِينَ تَابُوا وَأَصْلَحُوا وَاعْتَصَمُوا بِاللَّهِ وَأَخْلَصُوا دِينَهُمْ لِلَّهِ فَأُولَئِكَ مَعَ الْمُؤْمِنِينَ وَسَوْفَ يُؤْتِ اللَّهُ الْمُؤْمِنِينَ أَجْرًا عَظِيمًا (146)مَا يَفْعَلُ اللَّهُ بِعَذَابِكُمْ إِنْ شَكَرْتُمْ وَآمَنْتُمْ وَكَانَ اللَّهُ شَاكِرًا عَلِيمًا (147) ﴾</w:t>
      </w:r>
    </w:p>
    <w:p w:rsidR="00B85133" w:rsidRPr="00873D15" w:rsidRDefault="00B85133" w:rsidP="00873D15">
      <w:pPr>
        <w:bidi/>
        <w:ind w:right="990"/>
        <w:jc w:val="both"/>
        <w:rPr>
          <w:rFonts w:ascii="Traditional Arabic" w:hAnsi="Traditional Arabic" w:cs="Traditional Arabic"/>
          <w:sz w:val="32"/>
          <w:szCs w:val="32"/>
          <w:rtl/>
        </w:rPr>
      </w:pP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عندما تتضح معالم 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في قلب المرء وعقله، لا يخطئ طريقه ولا تزل به القدم، إن سأل </w:t>
      </w:r>
      <w:proofErr w:type="spellStart"/>
      <w:r w:rsidRPr="00873D15">
        <w:rPr>
          <w:rFonts w:ascii="Traditional Arabic" w:hAnsi="Traditional Arabic" w:cs="Traditional Arabic"/>
          <w:sz w:val="32"/>
          <w:szCs w:val="32"/>
          <w:rtl/>
        </w:rPr>
        <w:t>سأل</w:t>
      </w:r>
      <w:proofErr w:type="spellEnd"/>
      <w:r w:rsidRPr="00873D15">
        <w:rPr>
          <w:rFonts w:ascii="Traditional Arabic" w:hAnsi="Traditional Arabic" w:cs="Traditional Arabic"/>
          <w:sz w:val="32"/>
          <w:szCs w:val="32"/>
          <w:rtl/>
        </w:rPr>
        <w:t xml:space="preserve"> الله، وإن استنصر </w:t>
      </w:r>
      <w:proofErr w:type="spellStart"/>
      <w:r w:rsidRPr="00873D15">
        <w:rPr>
          <w:rFonts w:ascii="Traditional Arabic" w:hAnsi="Traditional Arabic" w:cs="Traditional Arabic"/>
          <w:sz w:val="32"/>
          <w:szCs w:val="32"/>
          <w:rtl/>
        </w:rPr>
        <w:t>استنصر</w:t>
      </w:r>
      <w:proofErr w:type="spellEnd"/>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ب</w:t>
      </w:r>
      <w:r w:rsidRPr="00873D15">
        <w:rPr>
          <w:rFonts w:ascii="Traditional Arabic" w:hAnsi="Traditional Arabic" w:cs="Traditional Arabic"/>
          <w:sz w:val="32"/>
          <w:szCs w:val="32"/>
          <w:rtl/>
        </w:rPr>
        <w:t xml:space="preserve">الله وإن استعان </w:t>
      </w:r>
      <w:proofErr w:type="spellStart"/>
      <w:r w:rsidRPr="00873D15">
        <w:rPr>
          <w:rFonts w:ascii="Traditional Arabic" w:hAnsi="Traditional Arabic" w:cs="Traditional Arabic"/>
          <w:sz w:val="32"/>
          <w:szCs w:val="32"/>
          <w:rtl/>
        </w:rPr>
        <w:t>استعان</w:t>
      </w:r>
      <w:proofErr w:type="spellEnd"/>
      <w:r w:rsidRPr="00873D15">
        <w:rPr>
          <w:rFonts w:ascii="Traditional Arabic" w:hAnsi="Traditional Arabic" w:cs="Traditional Arabic"/>
          <w:sz w:val="32"/>
          <w:szCs w:val="32"/>
          <w:rtl/>
        </w:rPr>
        <w:t xml:space="preserve"> بالله. كان هذا حال الرعيل الأول من السابقين مهاجرين وأنصارا وتابعين، فكان النصر حليفهم والتمكين صاحبهم، والعزة بالله شعارهم واستعلاء الإيمان عصمتهم من هوان الاستجداء وخزي الا</w:t>
      </w:r>
      <w:r w:rsidRPr="00873D15">
        <w:rPr>
          <w:rFonts w:ascii="Traditional Arabic" w:hAnsi="Traditional Arabic" w:cs="Traditional Arabic" w:hint="cs"/>
          <w:sz w:val="32"/>
          <w:szCs w:val="32"/>
          <w:rtl/>
        </w:rPr>
        <w:t xml:space="preserve">ستقواء </w:t>
      </w:r>
      <w:r w:rsidRPr="00873D15">
        <w:rPr>
          <w:rFonts w:ascii="Traditional Arabic" w:hAnsi="Traditional Arabic" w:cs="Traditional Arabic"/>
          <w:sz w:val="32"/>
          <w:szCs w:val="32"/>
          <w:rtl/>
        </w:rPr>
        <w:t xml:space="preserve">بغير الله. وعندما تختل العقيدة وتنهار معالم الثقة بالله يرتكس المرء في حمأة الاعتماد على المنظور المشاهد والمادي الملموس المحسوس، فيخصب الشيطان في روعه بذرة النفاق التي تنمو وتزدهر وتقضي على كل نبتة خير في القلب، فينطمس نور الإيمان </w:t>
      </w:r>
      <w:proofErr w:type="spellStart"/>
      <w:r w:rsidRPr="00873D15">
        <w:rPr>
          <w:rFonts w:ascii="Traditional Arabic" w:hAnsi="Traditional Arabic" w:cs="Traditional Arabic"/>
          <w:sz w:val="32"/>
          <w:szCs w:val="32"/>
          <w:rtl/>
        </w:rPr>
        <w:t>مفسحا</w:t>
      </w:r>
      <w:proofErr w:type="spellEnd"/>
      <w:r w:rsidRPr="00873D15">
        <w:rPr>
          <w:rFonts w:ascii="Traditional Arabic" w:hAnsi="Traditional Arabic" w:cs="Traditional Arabic"/>
          <w:sz w:val="32"/>
          <w:szCs w:val="32"/>
          <w:rtl/>
        </w:rPr>
        <w:t xml:space="preserve"> طريقه للظلام، ظلام الكفر والشرك وعبادة العبيد.</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إن الأمر قد يكون هينا لو أن انهيار العقيدة انحصر لدى بعض العامة من الجهلة وضعاف التفكير والعلم، لأن </w:t>
      </w:r>
      <w:proofErr w:type="spellStart"/>
      <w:r w:rsidRPr="00873D15">
        <w:rPr>
          <w:rFonts w:ascii="Traditional Arabic" w:hAnsi="Traditional Arabic" w:cs="Traditional Arabic"/>
          <w:sz w:val="32"/>
          <w:szCs w:val="32"/>
          <w:rtl/>
        </w:rPr>
        <w:t>الرشداء</w:t>
      </w:r>
      <w:proofErr w:type="spellEnd"/>
      <w:r w:rsidRPr="00873D15">
        <w:rPr>
          <w:rFonts w:ascii="Traditional Arabic" w:hAnsi="Traditional Arabic" w:cs="Traditional Arabic"/>
          <w:sz w:val="32"/>
          <w:szCs w:val="32"/>
          <w:rtl/>
        </w:rPr>
        <w:t xml:space="preserve"> في الأمة أمراء وعلماء ودعاة، بيدهم وسائل الإصلاح والتوعية، ما دامت عقيدتهم سليمة وتصورهم لمصدر القوة والنصر واضحا، وولاؤهم لله حقا لا ادعاء.</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لكنَّ ما طغى على هؤلاء القادة حاليا وهم يتنافسون على السلطة وتتجارى بهم شهوة الحكم والسعي للقوة والسيطرة والشهرة لا علاقة له من قريب أو بعيد بمعالم 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الواضح السليم؛ لقد نسي جميع هؤلاء المتنافسين على السلطة والطامعين في نصيب منها أخطر ثلاث قواعد للنصر في كل صراع أو معركة، وهي أن يبتغوا بعملهم وجه الله تعالى، وأن يكون ولاؤهم ابتداء وانتهاء لله تعالى حقا لا ادعاء أو توظيفا سياسيا فجا، وأن تكون وسيلتهم إلى ما يبتغون شرعية لا غدر فيها ولا خيانة ولا إهدار دماء، ولا استغفال عامة أو تضليل خاصة.</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ولئن كنا لا نجرؤ على نبش القلوب لمعرفة النوايا، فإن لنا أعينا ترصد الأعمال وآذانا تسمع الأقوال وعقولا تقيس التص</w:t>
      </w:r>
      <w:r w:rsidR="0030102C" w:rsidRPr="00873D15">
        <w:rPr>
          <w:rFonts w:ascii="Traditional Arabic" w:hAnsi="Traditional Arabic" w:cs="Traditional Arabic"/>
          <w:sz w:val="32"/>
          <w:szCs w:val="32"/>
          <w:rtl/>
        </w:rPr>
        <w:t>رفات وتتعقب النتائج وميزان قسط</w:t>
      </w:r>
      <w:r w:rsidR="0030102C"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من الكتاب والسنة لا يضل من قاس به ولا يتيه من استرشد به. وما رأيناه وشهدناه ونشهد به على أهله يوم القيامة، أن حال حكام زماننا وكثير من علمائنا ودعاتنا لا يسير بسير العقيدة السوية الواضحة والتصور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السليم، بل ولا هو خاضع لمجرد تفكير بشري يستفيد من التاريخ ويستقرئ التجارب ويطلب الدنيا بما يطلبها غيرهم من مختلف الأديان والأقوام والأعراق.</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مصداق التصور </w:t>
      </w:r>
      <w:proofErr w:type="spellStart"/>
      <w:r w:rsidRPr="00873D15">
        <w:rPr>
          <w:rFonts w:ascii="Traditional Arabic" w:hAnsi="Traditional Arabic" w:cs="Traditional Arabic"/>
          <w:sz w:val="32"/>
          <w:szCs w:val="32"/>
          <w:rtl/>
        </w:rPr>
        <w:t>الإيماني</w:t>
      </w:r>
      <w:proofErr w:type="spellEnd"/>
      <w:r w:rsidRPr="00873D15">
        <w:rPr>
          <w:rFonts w:ascii="Traditional Arabic" w:hAnsi="Traditional Arabic" w:cs="Traditional Arabic"/>
          <w:sz w:val="32"/>
          <w:szCs w:val="32"/>
          <w:rtl/>
        </w:rPr>
        <w:t xml:space="preserve"> السليم هو الولاء الصرف لله تعالى توكلا واستعانة واستنصارا وتحيزا للمؤمنين فإن معالم هذا الولاء غاب عن تصور كثير من قادة الأمة المعاصرين حكاما وعلماء وقادة أحزاب تدعي الانتساب للمرجعية الإسلامية. وقد اعتقدوا أن البقاء في السلطة أو الوصول إليها يمر عبر الاستنصار بغير الله </w:t>
      </w:r>
      <w:r w:rsidRPr="00873D15">
        <w:rPr>
          <w:rFonts w:ascii="Traditional Arabic" w:hAnsi="Traditional Arabic" w:cs="Traditional Arabic" w:hint="cs"/>
          <w:sz w:val="32"/>
          <w:szCs w:val="32"/>
          <w:rtl/>
        </w:rPr>
        <w:t>و</w:t>
      </w:r>
      <w:r w:rsidRPr="00873D15">
        <w:rPr>
          <w:rFonts w:ascii="Traditional Arabic" w:hAnsi="Traditional Arabic" w:cs="Traditional Arabic"/>
          <w:sz w:val="32"/>
          <w:szCs w:val="32"/>
          <w:rtl/>
        </w:rPr>
        <w:t xml:space="preserve">من غير المسلمين، </w:t>
      </w:r>
      <w:r w:rsidRPr="00873D15">
        <w:rPr>
          <w:rFonts w:ascii="Traditional Arabic" w:hAnsi="Traditional Arabic" w:cs="Traditional Arabic" w:hint="cs"/>
          <w:sz w:val="32"/>
          <w:szCs w:val="32"/>
          <w:rtl/>
        </w:rPr>
        <w:t>ف</w:t>
      </w:r>
      <w:r w:rsidRPr="00873D15">
        <w:rPr>
          <w:rFonts w:ascii="Traditional Arabic" w:hAnsi="Traditional Arabic" w:cs="Traditional Arabic"/>
          <w:sz w:val="32"/>
          <w:szCs w:val="32"/>
          <w:rtl/>
        </w:rPr>
        <w:t xml:space="preserve">أخذوا يتسللون </w:t>
      </w:r>
      <w:proofErr w:type="spellStart"/>
      <w:r w:rsidRPr="00873D15">
        <w:rPr>
          <w:rFonts w:ascii="Traditional Arabic" w:hAnsi="Traditional Arabic" w:cs="Traditional Arabic"/>
          <w:sz w:val="32"/>
          <w:szCs w:val="32"/>
          <w:rtl/>
        </w:rPr>
        <w:t>لواذا</w:t>
      </w:r>
      <w:proofErr w:type="spellEnd"/>
      <w:r w:rsidRPr="00873D15">
        <w:rPr>
          <w:rFonts w:ascii="Traditional Arabic" w:hAnsi="Traditional Arabic" w:cs="Traditional Arabic"/>
          <w:sz w:val="32"/>
          <w:szCs w:val="32"/>
          <w:rtl/>
        </w:rPr>
        <w:t xml:space="preserve"> إلى مكاتب الدول الأجنبية متعاونين ومخبرين ومتسولي دعم ونصرة على بعضهم. وأعداؤهم يبتزون الحكام بمعارضيهم ويبتزون المعارضين من طلاب السلطة بالحكام، والنتيجة ما رأينا ونرى من دماء المسلمين المسفوحة في المشارق والمغارب وثرواتهم المهدورة مما فوق الأرض وما تحتها، وأعراضهم المنتهكة المستباحة في الرجال والنساء والأطفال.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لقد نسي الجميع </w:t>
      </w:r>
      <w:proofErr w:type="spellStart"/>
      <w:r w:rsidRPr="00873D15">
        <w:rPr>
          <w:rFonts w:ascii="Traditional Arabic" w:hAnsi="Traditional Arabic" w:cs="Traditional Arabic"/>
          <w:sz w:val="32"/>
          <w:szCs w:val="32"/>
          <w:rtl/>
        </w:rPr>
        <w:t>باغتلام</w:t>
      </w:r>
      <w:proofErr w:type="spellEnd"/>
      <w:r w:rsidRPr="00873D15">
        <w:rPr>
          <w:rFonts w:ascii="Traditional Arabic" w:hAnsi="Traditional Arabic" w:cs="Traditional Arabic"/>
          <w:sz w:val="32"/>
          <w:szCs w:val="32"/>
          <w:rtl/>
        </w:rPr>
        <w:t xml:space="preserve"> شهوتهم للسلطة وشِرَّة مغالبتهم على الحكم </w:t>
      </w:r>
      <w:proofErr w:type="spellStart"/>
      <w:r w:rsidRPr="00873D15">
        <w:rPr>
          <w:rFonts w:ascii="Traditional Arabic" w:hAnsi="Traditional Arabic" w:cs="Traditional Arabic"/>
          <w:sz w:val="32"/>
          <w:szCs w:val="32"/>
          <w:rtl/>
        </w:rPr>
        <w:t>وعنفوانية</w:t>
      </w:r>
      <w:proofErr w:type="spellEnd"/>
      <w:r w:rsidRPr="00873D15">
        <w:rPr>
          <w:rFonts w:ascii="Traditional Arabic" w:hAnsi="Traditional Arabic" w:cs="Traditional Arabic"/>
          <w:sz w:val="32"/>
          <w:szCs w:val="32"/>
          <w:rtl/>
        </w:rPr>
        <w:t xml:space="preserve"> استعلائهم بقوة الأجنبي واستعانتهم على باطل ما يطلبونه بباطل ما يستعينون به أن خلل العقيدة أصاب فيهم الغاية والوسيلة. ونحن في غنى عن ذكر  نماذج من ركون بعض طوائف الأمة للأجنبي وولائهم له منذ </w:t>
      </w:r>
      <w:r w:rsidRPr="00873D15">
        <w:rPr>
          <w:rFonts w:ascii="Traditional Arabic" w:hAnsi="Traditional Arabic" w:cs="Traditional Arabic"/>
          <w:sz w:val="32"/>
          <w:szCs w:val="32"/>
          <w:rtl/>
        </w:rPr>
        <w:lastRenderedPageBreak/>
        <w:t xml:space="preserve">استعانة ابن </w:t>
      </w:r>
      <w:proofErr w:type="spellStart"/>
      <w:r w:rsidRPr="00873D15">
        <w:rPr>
          <w:rFonts w:ascii="Traditional Arabic" w:hAnsi="Traditional Arabic" w:cs="Traditional Arabic"/>
          <w:sz w:val="32"/>
          <w:szCs w:val="32"/>
          <w:rtl/>
        </w:rPr>
        <w:t>العلقمي</w:t>
      </w:r>
      <w:proofErr w:type="spellEnd"/>
      <w:r w:rsidRPr="00873D15">
        <w:rPr>
          <w:rFonts w:ascii="Traditional Arabic" w:hAnsi="Traditional Arabic" w:cs="Traditional Arabic"/>
          <w:sz w:val="32"/>
          <w:szCs w:val="32"/>
          <w:rtl/>
        </w:rPr>
        <w:t xml:space="preserve"> في بغداد بالتتار وابن الأحمر بالفرنجة في الأندلس، إلى أن صار الأجنبي في عصرنا هذا يعزل من يسخطه، وينصِّب من يواليه، و يمول من يستقدمه لغزو بلاد المسلمين.</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ليس لهذا </w:t>
      </w:r>
      <w:r w:rsidR="0030102C"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لحال في المسلمين إلا سبب واحد هو اختلال ولائهم لله، لأن من ركن إلى ربه وحده استغنى به عمن سواه، وكانت عبادته وعبوديته له وحده، وتحرر من أغلال الخوف وأوهام قوة الأغيار، فلم يطلب عزة بهم ولا استعلاء بجبروتهم ولا نصرا بتصاغر لهم أو استخذاء بين أيديهم أو تسلل تحت جنح الظلام إلى معسكراتهم متوسلا متذللا.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لمثل هذا الحال ولغيره مما نخر حصون الأمة الإسلامية عبر الحقب، ولما حاوله ابتداء منافقو عصر النبوة ففشلوا، توالت آيات القرآن الكريم محذرة من الولاء لغير الله ورسوله والمؤمنين، حفاظا على وحدة الدين وتماسك أهله، وعلى قوة الأمة وضمان عصمتها من الاستضعاف، كما هو محور سورة النساء  من أولها إلى آخرها.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ولئن كان جوهر الولاء لله وأعراض اختلاله في الناس قد تضمنته آيات كثيرة منبثة في كل سور القرآن الكريم تصريحا وإشارة، وكانت صفات أولياء الله تعالى كذلك مما أفاض القرآن في عرضه وبيانه، وكانت صفات الكفر ابتداء والكفر ردة قد بينتها الآيتان (136/137) من سورة النساء في الحلقة السابقة، فإنه تعالى قد عقب على ذلك بصورة جديدة من صور الولاء الفاسد المؤدي إلى النفاق الاعتقادي المخرج من الملة وهي قوله تعالى: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﴿بَشِّرِ الْمُنَافِقِينَ بِأَنَّ لَهُمْ عَذَابًا أَلِيمًا الَّذِينَ يَتَّخِذُونَ الْكَافِرِينَ أَوْلِيَاءَ مِنْ دُونِ الْمُؤْمِنِينَ أَيَبْتَغُونَ عِنْدَهُمُ الْعِزَّةَ فَإِنَّ الْعِزَّةَ لِلَّهِ جَمِيعًا﴾</w:t>
      </w:r>
      <w:r w:rsidRPr="00873D15">
        <w:rPr>
          <w:rFonts w:ascii="Traditional Arabic" w:hAnsi="Traditional Arabic" w:cs="Traditional Arabic"/>
          <w:sz w:val="32"/>
          <w:szCs w:val="32"/>
          <w:rtl/>
        </w:rPr>
        <w:t xml:space="preserve"> والخطاب في هذه الآية بقوله تعالى:</w:t>
      </w:r>
      <w:r w:rsidRPr="00873D15">
        <w:rPr>
          <w:rFonts w:ascii="Traditional Arabic" w:hAnsi="Traditional Arabic" w:cs="Traditional Arabic"/>
          <w:b/>
          <w:bCs/>
          <w:color w:val="008000"/>
          <w:sz w:val="32"/>
          <w:szCs w:val="32"/>
          <w:rtl/>
        </w:rPr>
        <w:t>﴿بَشِّرِ الْمُنَافِقِينَ﴾</w:t>
      </w:r>
      <w:r w:rsidRPr="00873D15">
        <w:rPr>
          <w:rFonts w:ascii="Traditional Arabic" w:hAnsi="Traditional Arabic" w:cs="Traditional Arabic"/>
          <w:sz w:val="32"/>
          <w:szCs w:val="32"/>
          <w:rtl/>
        </w:rPr>
        <w:t xml:space="preserve"> موجه إلى الرسول صلى الله عليه وسلم يأمره ربه سبحانه بأن ينذر هذا الرهط من المنافقين </w:t>
      </w:r>
      <w:r w:rsidRPr="00873D15">
        <w:rPr>
          <w:rFonts w:ascii="Traditional Arabic" w:hAnsi="Traditional Arabic" w:cs="Traditional Arabic"/>
          <w:b/>
          <w:bCs/>
          <w:color w:val="008000"/>
          <w:sz w:val="32"/>
          <w:szCs w:val="32"/>
          <w:rtl/>
        </w:rPr>
        <w:t>﴿بِأَنَّ لَهُمْ عَذَابًا أَلِيمًا﴾</w:t>
      </w:r>
      <w:r w:rsidRPr="00873D15">
        <w:rPr>
          <w:rFonts w:ascii="Traditional Arabic" w:hAnsi="Traditional Arabic" w:cs="Traditional Arabic"/>
          <w:sz w:val="32"/>
          <w:szCs w:val="32"/>
          <w:rtl/>
        </w:rPr>
        <w:t xml:space="preserve"> أي عذابا شديدا في جهنم، واستعمال لفظ البشارة مكان النذارة والتعبير </w:t>
      </w:r>
      <w:proofErr w:type="spellStart"/>
      <w:r w:rsidRPr="00873D15">
        <w:rPr>
          <w:rFonts w:ascii="Traditional Arabic" w:hAnsi="Traditional Arabic" w:cs="Traditional Arabic"/>
          <w:sz w:val="32"/>
          <w:szCs w:val="32"/>
          <w:rtl/>
        </w:rPr>
        <w:t>بلفظ"بشر</w:t>
      </w:r>
      <w:proofErr w:type="spellEnd"/>
      <w:r w:rsidRPr="00873D15">
        <w:rPr>
          <w:rFonts w:ascii="Traditional Arabic" w:hAnsi="Traditional Arabic" w:cs="Traditional Arabic"/>
          <w:sz w:val="32"/>
          <w:szCs w:val="32"/>
          <w:rtl/>
        </w:rPr>
        <w:t>" بدل "أنذر" أسلوب للتهكم بهم مقابل تلاعبهم بالدين وطلبهم العزة والنصر من غير مصدرها. كما يقال للكافر في جهنم:</w:t>
      </w:r>
      <w:r w:rsidRPr="00873D15">
        <w:rPr>
          <w:rFonts w:ascii="Traditional Arabic" w:hAnsi="Traditional Arabic" w:cs="Traditional Arabic"/>
          <w:b/>
          <w:bCs/>
          <w:color w:val="008000"/>
          <w:sz w:val="32"/>
          <w:szCs w:val="32"/>
          <w:rtl/>
        </w:rPr>
        <w:t>﴿ذُقْ إِنَّكَ أَنْتَ الْعَزِيزُ الْكَرِيمُ﴾</w:t>
      </w:r>
      <w:r w:rsidRPr="00873D15">
        <w:rPr>
          <w:rFonts w:ascii="Traditional Arabic" w:hAnsi="Traditional Arabic" w:cs="Traditional Arabic"/>
          <w:sz w:val="32"/>
          <w:szCs w:val="32"/>
          <w:rtl/>
        </w:rPr>
        <w:t xml:space="preserve"> الدخان 49، وكما كانت العرب تقول: تحيتك الضرب وعتابك السيف.</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والنفاق لغة هو مخالفة الظاهر للباطن فإن كان في الاعتقاد نفيا لبعض أسمائه تعالى وصفاته أو شكا فيها أو إساءة ظن به سبحانه، أو تكذيبا لما أخبر به أو إعراضا عن منهجه للحياة فهو نفاق كفر لا يفيد معه ادعاء إيمان أو تظاهر به. وإن كان ارتكابا لبعض المحرمات ووقوعا في بعض المنهيات من غير استحلال لها فهو نفاق عمل لا يخرج من الملة كما قال رسول الله صلى الله عليه وسلم:( أربع من كن </w:t>
      </w:r>
      <w:r w:rsidRPr="00873D15">
        <w:rPr>
          <w:rFonts w:ascii="Traditional Arabic" w:hAnsi="Traditional Arabic" w:cs="Traditional Arabic"/>
          <w:sz w:val="32"/>
          <w:szCs w:val="32"/>
          <w:rtl/>
        </w:rPr>
        <w:lastRenderedPageBreak/>
        <w:t>فيه كان منافقا خالصا، ومن كانت فيه خلة منهن كانت فيه خلة من نفاق حتى يدعها: إذا حدث كذب، وإذا عاهد غدر، وإذا وعد أخلف، وإذا خاصم فجر). وكما قال أيضا:(من مات ولم يغز ولم يحدث نفسه بالغزو مات على شعبة من النفاق).</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ولأن النفاق الاعتقادي مهما ادعى صاحبه الانتساب لأهل الإسلام هو ما استوطن القلب من ضروب الكفر البواح، والقلوب لا تشق لمعرفة ما فيها، فإن الله تعالى قد كشف في أهله صفة لا يستطيعون إخفاءها أو التستر عليها، صفة تستبطن قلوبهم وتتجلى في مواقفهم وعلاقاتهم وهي الأشد خطورة على الإسلام والمسلمين فقال بعد أن أنذرهم العذاب الأليم: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﴿الَّذِينَ يَتَّخِذُونَ الْكَافِرِينَ أَوْلِيَاءَ مِنْ دُونِ الْمُؤْمِنِينَ﴾</w:t>
      </w:r>
      <w:r w:rsidRPr="00873D15">
        <w:rPr>
          <w:rFonts w:ascii="Traditional Arabic" w:hAnsi="Traditional Arabic" w:cs="Traditional Arabic"/>
          <w:sz w:val="32"/>
          <w:szCs w:val="32"/>
          <w:rtl/>
        </w:rPr>
        <w:t xml:space="preserve"> ولفظ </w:t>
      </w:r>
      <w:r w:rsidRPr="00873D15">
        <w:rPr>
          <w:rFonts w:ascii="Traditional Arabic" w:hAnsi="Traditional Arabic" w:cs="Traditional Arabic"/>
          <w:b/>
          <w:bCs/>
          <w:color w:val="008000"/>
          <w:sz w:val="32"/>
          <w:szCs w:val="32"/>
          <w:rtl/>
        </w:rPr>
        <w:t>﴿أَوْلِيَاءَ﴾</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مفرده"ولِيّ</w:t>
      </w:r>
      <w:proofErr w:type="spellEnd"/>
      <w:r w:rsidRPr="00873D15">
        <w:rPr>
          <w:rFonts w:ascii="Traditional Arabic" w:hAnsi="Traditional Arabic" w:cs="Traditional Arabic"/>
          <w:sz w:val="32"/>
          <w:szCs w:val="32"/>
          <w:rtl/>
        </w:rPr>
        <w:t xml:space="preserve">" من وَلِيَ الشيءَ ولاء إذا لزمه أو تكفل به، والولاء والتوالي لغة: أن يتتابع </w:t>
      </w:r>
      <w:proofErr w:type="spellStart"/>
      <w:r w:rsidRPr="00873D15">
        <w:rPr>
          <w:rFonts w:ascii="Traditional Arabic" w:hAnsi="Traditional Arabic" w:cs="Traditional Arabic"/>
          <w:sz w:val="32"/>
          <w:szCs w:val="32"/>
          <w:rtl/>
        </w:rPr>
        <w:t>شيئان</w:t>
      </w:r>
      <w:proofErr w:type="spellEnd"/>
      <w:r w:rsidRPr="00873D15">
        <w:rPr>
          <w:rFonts w:ascii="Traditional Arabic" w:hAnsi="Traditional Arabic" w:cs="Traditional Arabic"/>
          <w:sz w:val="32"/>
          <w:szCs w:val="32"/>
          <w:rtl/>
        </w:rPr>
        <w:t xml:space="preserve"> أو أكثر تتابعا ليس بينهما ما يفرقهما، ويستعار اللفظ للقرب والنصرة والمحبة والارتباط الوثيق في الاعتقاد، والمُوالاةُ هي المحبة والمناصرة، ضِدّ المُعاداة، ومنه قيل للتناصر والنصرة وَلاية بفتح الواو، وللناصر ولي، كما في قوله تعالى:</w:t>
      </w:r>
      <w:r w:rsidRPr="00873D15">
        <w:rPr>
          <w:rFonts w:ascii="Traditional Arabic" w:hAnsi="Traditional Arabic" w:cs="Traditional Arabic"/>
          <w:b/>
          <w:bCs/>
          <w:color w:val="008000"/>
          <w:sz w:val="32"/>
          <w:szCs w:val="32"/>
          <w:rtl/>
        </w:rPr>
        <w:t>﴿إِنَّ وَلِيِّيَ اللَّهُ الَّذِي نَزَّلَ الْكِتَابَ وَهُوَ يَتَوَلَّى الصَّالِحِينَ﴾</w:t>
      </w:r>
      <w:r w:rsidRPr="00873D15">
        <w:rPr>
          <w:rFonts w:ascii="Traditional Arabic" w:hAnsi="Traditional Arabic" w:cs="Traditional Arabic"/>
          <w:sz w:val="32"/>
          <w:szCs w:val="32"/>
          <w:rtl/>
        </w:rPr>
        <w:t xml:space="preserve"> الأعراف 196، أي إن الذي ينصرني هو الله وهو ينصر الصالحين، و"الولي" عقيدةً اسم من أسماء الله الحسنى، لأنه المُتَوَلِّي أمرَ الكون القائمُ به،  والولاء اصطلاحا استبطان إيماني في القلب يوجه النوايا والأعمال والمواقف وأصل راسخ من أصول الدين يعني محبةَ الله ورسوله والمؤمنين، وبذلَ الجهد والمال والنفس في سبيل الله، وملازمةَ تعاليم الكتاب والسنة، مع ما يستلزم ذلك من نصرة وتناصر، ونصح وتناصح وتعاون. يقابله مصطلح البراء، أي البراءة من الكفر والنفاق وأهلهما، وهو لغةً من المصادر التي يوصف بها، لا يجمع ولا يثنى ولا يؤنث، فتقول: رجُلٌ بَرَاء، ورجلان بَرَاء، ورجالٌ بَرَاء، وامرأةُ بَرَاء. أصله من فعل: برئ يبرأ براءً بمعنى تنـزه وتباعد، ومنه: البُرْءُ بمعنى السلامة من المرض، والبراءةُ من العيب والمكروه، وكلا الولاء والبراء واضح معناهما في حديث جرير بن عبد الله البجلي</w:t>
      </w:r>
      <w:r w:rsidRPr="00873D15">
        <w:rPr>
          <w:rFonts w:ascii="Traditional Arabic" w:hAnsi="Traditional Arabic" w:cs="Traditional Arabic" w:hint="cs"/>
          <w:sz w:val="32"/>
          <w:szCs w:val="32"/>
          <w:rtl/>
        </w:rPr>
        <w:t xml:space="preserve"> رضي الله عنه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قال: أتيت</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النبي</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صلى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عليه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وسلم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وهو</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يبايع</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فقلت:</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رسول</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ابسط</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يدك</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حتى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أبايعك</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واشترط</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علي</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فأنت</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أعلم"،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قال:</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(أبايعك</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تعبد</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وتقيم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الصلاة</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وتؤتي</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الزكاة</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وتناصح</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المسلمين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وتفارق</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المشرك).</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وفي حديث عمر بن الخطاب رضي الله عنه عن </w:t>
      </w:r>
      <w:r w:rsidRPr="00873D15">
        <w:rPr>
          <w:rFonts w:ascii="Traditional Arabic" w:hAnsi="Traditional Arabic" w:cs="Traditional Arabic"/>
          <w:sz w:val="32"/>
          <w:szCs w:val="32"/>
          <w:rtl/>
        </w:rPr>
        <w:t>الرسول صلى الله عليه وسلم</w:t>
      </w:r>
      <w:r w:rsidRPr="00873D15">
        <w:rPr>
          <w:rFonts w:ascii="Traditional Arabic" w:hAnsi="Traditional Arabic" w:cs="Traditional Arabic" w:hint="cs"/>
          <w:sz w:val="32"/>
          <w:szCs w:val="32"/>
          <w:rtl/>
        </w:rPr>
        <w:t xml:space="preserve"> قال:(إن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من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عباد</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لأناسا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ما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بأنبياء</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ولا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شهداء،</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يغبطهم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الأنبياء</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والشهداء</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يوم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القيامة</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بمكانهم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من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تعالى)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قالوا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رسول</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تُخبرُنا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من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قال</w:t>
      </w:r>
      <w:r w:rsidRPr="00873D15">
        <w:rPr>
          <w:rFonts w:ascii="Traditional Arabic" w:hAnsi="Traditional Arabic" w:cs="Traditional Arabic"/>
          <w:sz w:val="32"/>
          <w:szCs w:val="32"/>
          <w:rtl/>
        </w:rPr>
        <w:t>:</w:t>
      </w:r>
      <w:r w:rsidRPr="00873D15">
        <w:rPr>
          <w:rFonts w:ascii="Traditional Arabic" w:hAnsi="Traditional Arabic" w:cs="Traditional Arabic" w:hint="cs"/>
          <w:sz w:val="32"/>
          <w:szCs w:val="32"/>
          <w:rtl/>
        </w:rPr>
        <w:t>(هم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قوم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تحابوا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بروح</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الله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غير</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أرحام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بينهم،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ولا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أموال</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يتعاطونها،</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hint="cs"/>
          <w:sz w:val="32"/>
          <w:szCs w:val="32"/>
          <w:rtl/>
        </w:rPr>
        <w:lastRenderedPageBreak/>
        <w:t>فوالله</w:t>
      </w:r>
      <w:proofErr w:type="spellEnd"/>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إن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وجوههم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لنور،</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وإنهم</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على</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نور،</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لا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يخافون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إذا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خاف</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الناس،</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ولا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يحزنون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إذا</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حزن</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الناس)،</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وقرأ</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هذه</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الآية:</w:t>
      </w:r>
      <w:r w:rsidR="00133563" w:rsidRPr="00873D15">
        <w:rPr>
          <w:rFonts w:ascii="Traditional Arabic" w:hAnsi="Traditional Arabic" w:cs="Traditional Arabic" w:hint="cs"/>
          <w:b/>
          <w:bCs/>
          <w:color w:val="008000"/>
          <w:sz w:val="32"/>
          <w:szCs w:val="32"/>
          <w:rtl/>
        </w:rPr>
        <w:t>﴿</w:t>
      </w:r>
      <w:r w:rsidRPr="00873D15">
        <w:rPr>
          <w:rFonts w:ascii="Traditional Arabic" w:hAnsi="Traditional Arabic" w:cs="Traditional Arabic" w:hint="cs"/>
          <w:b/>
          <w:bCs/>
          <w:color w:val="008000"/>
          <w:sz w:val="32"/>
          <w:szCs w:val="32"/>
          <w:rtl/>
        </w:rPr>
        <w:t>أَلَا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إِنَّ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أَوْلِيَاءَ</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اللَّـهِ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لَا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خَوْفٌ</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عَلَيْهِمْ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وَلَا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هُمْ</w:t>
      </w:r>
      <w:r w:rsidRPr="00873D15">
        <w:rPr>
          <w:rFonts w:ascii="Traditional Arabic" w:hAnsi="Traditional Arabic" w:cs="Traditional Arabic"/>
          <w:b/>
          <w:bCs/>
          <w:color w:val="008000"/>
          <w:sz w:val="32"/>
          <w:szCs w:val="32"/>
          <w:rtl/>
        </w:rPr>
        <w:t xml:space="preserve"> </w:t>
      </w:r>
      <w:proofErr w:type="spellStart"/>
      <w:r w:rsidRPr="00873D15">
        <w:rPr>
          <w:rFonts w:ascii="Traditional Arabic" w:hAnsi="Traditional Arabic" w:cs="Traditional Arabic" w:hint="cs"/>
          <w:b/>
          <w:bCs/>
          <w:color w:val="008000"/>
          <w:sz w:val="32"/>
          <w:szCs w:val="32"/>
          <w:rtl/>
        </w:rPr>
        <w:t>يَحْزَنُونَ</w:t>
      </w:r>
      <w:r w:rsidR="00133563" w:rsidRPr="00873D15">
        <w:rPr>
          <w:rFonts w:ascii="Traditional Arabic" w:hAnsi="Traditional Arabic" w:cs="Traditional Arabic" w:hint="cs"/>
          <w:b/>
          <w:bCs/>
          <w:color w:val="008000"/>
          <w:sz w:val="32"/>
          <w:szCs w:val="32"/>
          <w:rtl/>
        </w:rPr>
        <w:t>﴾</w:t>
      </w:r>
      <w:r w:rsidRPr="00873D15">
        <w:rPr>
          <w:rFonts w:ascii="Traditional Arabic" w:hAnsi="Traditional Arabic" w:cs="Traditional Arabic" w:hint="cs"/>
          <w:sz w:val="32"/>
          <w:szCs w:val="32"/>
          <w:rtl/>
        </w:rPr>
        <w:t>يونس</w:t>
      </w:r>
      <w:proofErr w:type="spellEnd"/>
      <w:r w:rsidRPr="00873D15">
        <w:rPr>
          <w:rFonts w:ascii="Traditional Arabic" w:hAnsi="Traditional Arabic" w:cs="Traditional Arabic" w:hint="cs"/>
          <w:sz w:val="32"/>
          <w:szCs w:val="32"/>
          <w:rtl/>
        </w:rPr>
        <w:t xml:space="preserve"> 62.</w:t>
      </w:r>
      <w:r w:rsidRPr="00873D15">
        <w:rPr>
          <w:rFonts w:ascii="Traditional Arabic" w:hAnsi="Traditional Arabic" w:cs="Traditional Arabic"/>
          <w:sz w:val="32"/>
          <w:szCs w:val="32"/>
          <w:rtl/>
        </w:rPr>
        <w:t xml:space="preserve">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إن الإيمان الحق</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هو أن يستجمع القلب ا</w:t>
      </w:r>
      <w:r w:rsidRPr="00873D15">
        <w:rPr>
          <w:rFonts w:ascii="Traditional Arabic" w:hAnsi="Traditional Arabic" w:cs="Traditional Arabic"/>
          <w:sz w:val="32"/>
          <w:szCs w:val="32"/>
          <w:rtl/>
        </w:rPr>
        <w:t>لولاء للتوحيد وأهله، والبراء من الشرك وأهله اعتقادا وعملا</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لأن الله تعالى لا يقبل إلا ما كان خالصا له وحده وابتغي به وجهه، وقد جعل الحب والبغض من أصل الدين وقال: </w:t>
      </w:r>
      <w:r w:rsidRPr="00873D15">
        <w:rPr>
          <w:rFonts w:ascii="Traditional Arabic" w:hAnsi="Traditional Arabic" w:cs="Traditional Arabic"/>
          <w:b/>
          <w:bCs/>
          <w:color w:val="008000"/>
          <w:sz w:val="32"/>
          <w:szCs w:val="32"/>
          <w:rtl/>
        </w:rPr>
        <w:t>﴿قُلْ إِنْ كُنْتُمْ تُحِبُّونَ اللَّهَ فَاتَّبِعُونِي يُحْبِبْكُمُ اللَّهُ﴾</w:t>
      </w:r>
      <w:r w:rsidRPr="00873D15">
        <w:rPr>
          <w:rFonts w:ascii="Traditional Arabic" w:hAnsi="Traditional Arabic" w:cs="Traditional Arabic"/>
          <w:sz w:val="32"/>
          <w:szCs w:val="32"/>
          <w:rtl/>
        </w:rPr>
        <w:t xml:space="preserve"> آل عمران 31،  وجعل القلب لا يستجمع إيمانا خالصا وكفرا خالصا أبدا، إذ لا بد أن يستأثر به أحدهما في نهاية الأمر، فإن حل الكفر فيه واستوعبه كله، كان صاحبه كافرا إن أعلن ذلك، أو منافقا نفاق كفر إن موه وجادل وأنكر، لأن العبرة بالفعل ونتيجته، ونتيجته أن نية صاحبه وجهده وغايته موالاة أعداء الدين ومناصرتهم، ومعاداة المؤمنين </w:t>
      </w:r>
      <w:proofErr w:type="spellStart"/>
      <w:r w:rsidRPr="00873D15">
        <w:rPr>
          <w:rFonts w:ascii="Traditional Arabic" w:hAnsi="Traditional Arabic" w:cs="Traditional Arabic"/>
          <w:sz w:val="32"/>
          <w:szCs w:val="32"/>
          <w:rtl/>
        </w:rPr>
        <w:t>وخذلانهم</w:t>
      </w:r>
      <w:proofErr w:type="spellEnd"/>
      <w:r w:rsidRPr="00873D15">
        <w:rPr>
          <w:rFonts w:ascii="Traditional Arabic" w:hAnsi="Traditional Arabic" w:cs="Traditional Arabic"/>
          <w:sz w:val="32"/>
          <w:szCs w:val="32"/>
          <w:rtl/>
        </w:rPr>
        <w:t xml:space="preserve"> وإضعاف صفهم، لذلك عندما هدد الحق سبحانه المنافقين بالعذاب الأليم خص به منهم أشدَّهم عتوا ومكرا وهم:</w:t>
      </w:r>
      <w:r w:rsidRPr="00873D15">
        <w:rPr>
          <w:rFonts w:ascii="Traditional Arabic" w:hAnsi="Traditional Arabic" w:cs="Traditional Arabic"/>
          <w:b/>
          <w:bCs/>
          <w:color w:val="008000"/>
          <w:sz w:val="32"/>
          <w:szCs w:val="32"/>
          <w:rtl/>
        </w:rPr>
        <w:t>﴿الَّذِينَ يَتَّخِذُونَ الْكَافِرِينَ أَوْلِيَاءَ مِنْ دُونِ الْمُؤْمِنِينَ﴾</w:t>
      </w:r>
      <w:r w:rsidRPr="00873D15">
        <w:rPr>
          <w:rFonts w:ascii="Traditional Arabic" w:hAnsi="Traditional Arabic" w:cs="Traditional Arabic"/>
          <w:sz w:val="32"/>
          <w:szCs w:val="32"/>
          <w:rtl/>
        </w:rPr>
        <w:t xml:space="preserve"> أي الذين يظهرون الإيمان ويبطنون الكفر، ويؤثرون غير المسلمين بالمحبة والنصرة والثقة والنجدة والاستنجاد. وهي أعمال كلها ثمرة لما في القلب من نفاق الكفر والجحود والبغض لدين الله وللمؤمنين، والآية بذلك نص في تحريم موالاة أعداء الدين أو معاملتهم بما يخل بالعقيدة أو يفسد حياة المسلمين، قال عز وجل: </w:t>
      </w:r>
      <w:r w:rsidRPr="00873D15">
        <w:rPr>
          <w:rFonts w:ascii="Traditional Arabic" w:hAnsi="Traditional Arabic" w:cs="Traditional Arabic"/>
          <w:b/>
          <w:bCs/>
          <w:color w:val="008000"/>
          <w:sz w:val="32"/>
          <w:szCs w:val="32"/>
          <w:rtl/>
        </w:rPr>
        <w:t>﴿يَا أَيُّهَا الَّذِينَ آمَنُوا لَا تَتَّخِذُوا عَدُوِّي وَعَدُوَّكُمْ أَوْلِيَاءَ تُلْقُونَ إِلَيْهِمْ بِالْمَوَدَّةِ وَقَدْ كَفَرُوا بِمَا جَاءَكُمْ مِنَ الْحَقِّ﴾</w:t>
      </w:r>
      <w:r w:rsidRPr="00873D15">
        <w:rPr>
          <w:rFonts w:ascii="Traditional Arabic" w:hAnsi="Traditional Arabic" w:cs="Traditional Arabic"/>
          <w:sz w:val="32"/>
          <w:szCs w:val="32"/>
          <w:rtl/>
        </w:rPr>
        <w:t xml:space="preserve"> الممتحنة 1.</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ثم كشف الحق سب</w:t>
      </w:r>
      <w:r w:rsidRPr="00873D15">
        <w:rPr>
          <w:rFonts w:ascii="Traditional Arabic" w:hAnsi="Traditional Arabic" w:cs="Traditional Arabic" w:hint="cs"/>
          <w:sz w:val="32"/>
          <w:szCs w:val="32"/>
          <w:rtl/>
        </w:rPr>
        <w:t>ح</w:t>
      </w:r>
      <w:r w:rsidRPr="00873D15">
        <w:rPr>
          <w:rFonts w:ascii="Traditional Arabic" w:hAnsi="Traditional Arabic" w:cs="Traditional Arabic"/>
          <w:sz w:val="32"/>
          <w:szCs w:val="32"/>
          <w:rtl/>
        </w:rPr>
        <w:t>انه دواعي موالاة المنافقين للأعداء فقال باستفهام يستنكر نيتهم ويوبخهم على فعلهم: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﴿أَيَبْتَغُونَ عِنْدَهُمُ الْعِزَّةَ﴾</w:t>
      </w:r>
      <w:r w:rsidRPr="00873D15">
        <w:rPr>
          <w:rFonts w:ascii="Traditional Arabic" w:hAnsi="Traditional Arabic" w:cs="Traditional Arabic"/>
          <w:sz w:val="32"/>
          <w:szCs w:val="32"/>
          <w:rtl/>
        </w:rPr>
        <w:t xml:space="preserve"> والعزة هي القوة والغلبة، أي: هل يطلُبون بموالاة غير المسلمين القوة والغلبة؟ ولكن ما يطلبونه من ذلك لا يملكه أولياؤهم، بل هو بيد الله تعالى:</w:t>
      </w:r>
      <w:r w:rsidRPr="00873D15">
        <w:rPr>
          <w:rFonts w:ascii="Traditional Arabic" w:hAnsi="Traditional Arabic" w:cs="Traditional Arabic"/>
          <w:b/>
          <w:bCs/>
          <w:color w:val="008000"/>
          <w:sz w:val="32"/>
          <w:szCs w:val="32"/>
          <w:rtl/>
        </w:rPr>
        <w:t>﴿ فَإِنَّ الْعِزَّةَ لِلَّهِ جَمِيعًا﴾</w:t>
      </w:r>
      <w:r w:rsidRPr="00873D15">
        <w:rPr>
          <w:rFonts w:ascii="Traditional Arabic" w:hAnsi="Traditional Arabic" w:cs="Traditional Arabic"/>
          <w:sz w:val="32"/>
          <w:szCs w:val="32"/>
          <w:rtl/>
        </w:rPr>
        <w:t xml:space="preserve"> جميع العزة له تبارك وتعالى، لا يضفيها إلا على أولياءه الصادقين، كما قال في آية أخرى:</w:t>
      </w:r>
      <w:r w:rsidRPr="00873D15">
        <w:rPr>
          <w:rFonts w:ascii="Traditional Arabic" w:hAnsi="Traditional Arabic" w:cs="Traditional Arabic"/>
          <w:b/>
          <w:bCs/>
          <w:color w:val="008000"/>
          <w:sz w:val="32"/>
          <w:szCs w:val="32"/>
          <w:rtl/>
        </w:rPr>
        <w:t>﴿وَلِلَّهِ الْعِزَّةُ وَلِرَسُولِهِ وَلِلْمُؤْمِنِينَ وَلَكِنَّ الْمُنَافِقِينَ لَا يَعْلَمُونَ﴾</w:t>
      </w:r>
      <w:r w:rsidRPr="00873D15">
        <w:rPr>
          <w:rFonts w:ascii="Traditional Arabic" w:hAnsi="Traditional Arabic" w:cs="Traditional Arabic"/>
          <w:sz w:val="32"/>
          <w:szCs w:val="32"/>
          <w:rtl/>
        </w:rPr>
        <w:t xml:space="preserve"> المنافقون 8.</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كشف الحق سبحانه خصلة أخرى من خصال هؤلاء المنافقين يتميزون بها وهي حضورهم مجالس اليهود واستطابة حديثهم، وسكوتهم عن طعنهم في القرآن واستهزائهم بالدين فقال عز وجل: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﴿وَقَدْ نَزَّلَ</w:t>
      </w:r>
      <w:r w:rsidRPr="00873D15">
        <w:rPr>
          <w:rFonts w:ascii="Traditional Arabic" w:hAnsi="Traditional Arabic" w:cs="Traditional Arabic" w:hint="cs"/>
          <w:b/>
          <w:bCs/>
          <w:color w:val="008000"/>
          <w:sz w:val="32"/>
          <w:szCs w:val="32"/>
          <w:rtl/>
        </w:rPr>
        <w:t xml:space="preserve"> </w:t>
      </w:r>
      <w:r w:rsidRPr="00873D15">
        <w:rPr>
          <w:rFonts w:ascii="Traditional Arabic" w:hAnsi="Traditional Arabic" w:cs="Traditional Arabic"/>
          <w:b/>
          <w:bCs/>
          <w:color w:val="008000"/>
          <w:sz w:val="32"/>
          <w:szCs w:val="32"/>
          <w:rtl/>
        </w:rPr>
        <w:t>عَلَيْكُمْ﴾</w:t>
      </w:r>
      <w:r w:rsidRPr="00873D15">
        <w:rPr>
          <w:rFonts w:ascii="Traditional Arabic" w:hAnsi="Traditional Arabic" w:cs="Traditional Arabic"/>
          <w:sz w:val="32"/>
          <w:szCs w:val="32"/>
          <w:rtl/>
        </w:rPr>
        <w:t xml:space="preserve"> أيها المؤمنون </w:t>
      </w:r>
      <w:r w:rsidRPr="00873D15">
        <w:rPr>
          <w:rFonts w:ascii="Traditional Arabic" w:hAnsi="Traditional Arabic" w:cs="Traditional Arabic"/>
          <w:b/>
          <w:bCs/>
          <w:color w:val="008000"/>
          <w:sz w:val="32"/>
          <w:szCs w:val="32"/>
          <w:rtl/>
        </w:rPr>
        <w:t>﴿فِي الْكِتَابِ﴾</w:t>
      </w:r>
      <w:r w:rsidRPr="00873D15">
        <w:rPr>
          <w:rFonts w:ascii="Traditional Arabic" w:hAnsi="Traditional Arabic" w:cs="Traditional Arabic"/>
          <w:sz w:val="32"/>
          <w:szCs w:val="32"/>
          <w:rtl/>
        </w:rPr>
        <w:t xml:space="preserve"> وهو القرآن الكريم </w:t>
      </w:r>
      <w:r w:rsidRPr="00873D15">
        <w:rPr>
          <w:rFonts w:ascii="Traditional Arabic" w:hAnsi="Traditional Arabic" w:cs="Traditional Arabic"/>
          <w:b/>
          <w:bCs/>
          <w:color w:val="008000"/>
          <w:sz w:val="32"/>
          <w:szCs w:val="32"/>
          <w:rtl/>
        </w:rPr>
        <w:t>﴿أَنْ إِذَا سَمِعْتُمْ آيَاتِ اللَّهِ﴾</w:t>
      </w:r>
      <w:r w:rsidRPr="00873D15">
        <w:rPr>
          <w:rFonts w:ascii="Traditional Arabic" w:hAnsi="Traditional Arabic" w:cs="Traditional Arabic"/>
          <w:sz w:val="32"/>
          <w:szCs w:val="32"/>
          <w:rtl/>
        </w:rPr>
        <w:t xml:space="preserve"> عقائد وأحكاما وشرائع في القرآن الكريم أو السنة النبوية </w:t>
      </w:r>
      <w:r w:rsidRPr="00873D15">
        <w:rPr>
          <w:rFonts w:ascii="Traditional Arabic" w:hAnsi="Traditional Arabic" w:cs="Traditional Arabic"/>
          <w:b/>
          <w:bCs/>
          <w:color w:val="008000"/>
          <w:sz w:val="32"/>
          <w:szCs w:val="32"/>
          <w:rtl/>
        </w:rPr>
        <w:t>﴿يُكْفَرُ بِهَا﴾</w:t>
      </w:r>
      <w:r w:rsidRPr="00873D15">
        <w:rPr>
          <w:rFonts w:ascii="Traditional Arabic" w:hAnsi="Traditional Arabic" w:cs="Traditional Arabic"/>
          <w:sz w:val="32"/>
          <w:szCs w:val="32"/>
          <w:rtl/>
        </w:rPr>
        <w:t xml:space="preserve"> تُجحد وتُردُّ وتُحرَّف أدلةُ صحتها ويُدْعى لغيرها </w:t>
      </w:r>
      <w:r w:rsidRPr="00873D15">
        <w:rPr>
          <w:rFonts w:ascii="Traditional Arabic" w:hAnsi="Traditional Arabic" w:cs="Traditional Arabic"/>
          <w:b/>
          <w:bCs/>
          <w:color w:val="008000"/>
          <w:sz w:val="32"/>
          <w:szCs w:val="32"/>
          <w:rtl/>
        </w:rPr>
        <w:t>﴿وَيُسْتَهْزَأُ بِهَا﴾</w:t>
      </w:r>
      <w:r w:rsidRPr="00873D15">
        <w:rPr>
          <w:rFonts w:ascii="Traditional Arabic" w:hAnsi="Traditional Arabic" w:cs="Traditional Arabic"/>
          <w:sz w:val="32"/>
          <w:szCs w:val="32"/>
          <w:rtl/>
        </w:rPr>
        <w:t xml:space="preserve"> يسخر بها للتنفير منها وصرف القلوب والعقول عن دلالاتها </w:t>
      </w:r>
      <w:r w:rsidRPr="00873D15">
        <w:rPr>
          <w:rFonts w:ascii="Traditional Arabic" w:hAnsi="Traditional Arabic" w:cs="Traditional Arabic"/>
          <w:sz w:val="32"/>
          <w:szCs w:val="32"/>
          <w:rtl/>
        </w:rPr>
        <w:lastRenderedPageBreak/>
        <w:t xml:space="preserve">ومعانيها </w:t>
      </w:r>
      <w:proofErr w:type="spellStart"/>
      <w:r w:rsidRPr="00873D15">
        <w:rPr>
          <w:rFonts w:ascii="Traditional Arabic" w:hAnsi="Traditional Arabic" w:cs="Traditional Arabic"/>
          <w:sz w:val="32"/>
          <w:szCs w:val="32"/>
          <w:rtl/>
        </w:rPr>
        <w:t>ومراميها</w:t>
      </w:r>
      <w:r w:rsidRPr="00873D15">
        <w:rPr>
          <w:rFonts w:ascii="Traditional Arabic" w:hAnsi="Traditional Arabic" w:cs="Traditional Arabic"/>
          <w:b/>
          <w:bCs/>
          <w:color w:val="008000"/>
          <w:sz w:val="32"/>
          <w:szCs w:val="32"/>
          <w:rtl/>
        </w:rPr>
        <w:t>﴿فَلَا</w:t>
      </w:r>
      <w:proofErr w:type="spellEnd"/>
      <w:r w:rsidRPr="00873D15">
        <w:rPr>
          <w:rFonts w:ascii="Traditional Arabic" w:hAnsi="Traditional Arabic" w:cs="Traditional Arabic"/>
          <w:b/>
          <w:bCs/>
          <w:color w:val="008000"/>
          <w:sz w:val="32"/>
          <w:szCs w:val="32"/>
          <w:rtl/>
        </w:rPr>
        <w:t xml:space="preserve"> تَقْعُدُوا مَعَهُمْ حَتَّى يَخُوضُوا فِي حَدِيثٍ غَيْرِهِ﴾</w:t>
      </w:r>
      <w:r w:rsidRPr="00873D15">
        <w:rPr>
          <w:rFonts w:ascii="Traditional Arabic" w:hAnsi="Traditional Arabic" w:cs="Traditional Arabic"/>
          <w:sz w:val="32"/>
          <w:szCs w:val="32"/>
          <w:rtl/>
        </w:rPr>
        <w:t xml:space="preserve"> أي فانصرفوا عنهم حتى يخُوضُوا في حَديثٍ غير حَدِيث الكُفْر والاستهزاء، ثم إن رأيتم أن تعودوا إلى مجالستهم لدعوتهم إلى الإسلام وتوضيح ما لديهم من لبس أو عدم فهم، وتبصرتهم بمعالم العقيدة وأحكام الدين فلا تترددوا.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والظاهر أن هذه الآية تتحدث عن حالة من حالات معظم منافقي المدينة في العهد النبوي وأكثرهم كان من يهود أعلنوا الإسلام خوفا وتقية، ووالوا المشركين في السر تمهيدا للانقضاض على المسلمين، فكان نزولها كشفا للكفر الذي يسرونه والخيانة التي يبيتونها ويعدون لها.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كما أن الإشارة فيها بقوله تعالى</w:t>
      </w:r>
      <w:r w:rsidRPr="00873D15">
        <w:rPr>
          <w:rFonts w:ascii="Traditional Arabic" w:hAnsi="Traditional Arabic" w:cs="Traditional Arabic" w:hint="cs"/>
          <w:sz w:val="32"/>
          <w:szCs w:val="32"/>
          <w:rtl/>
        </w:rPr>
        <w:t>:</w:t>
      </w:r>
      <w:r w:rsidRPr="00873D15">
        <w:rPr>
          <w:rFonts w:ascii="Traditional Arabic" w:hAnsi="Traditional Arabic" w:cs="Traditional Arabic"/>
          <w:b/>
          <w:bCs/>
          <w:color w:val="008000"/>
          <w:sz w:val="32"/>
          <w:szCs w:val="32"/>
          <w:rtl/>
        </w:rPr>
        <w:t>﴿نَزَّلَ عَلَيْكُمْ فِي الْكِتَابِ﴾</w:t>
      </w:r>
      <w:r w:rsidRPr="00873D15">
        <w:rPr>
          <w:rFonts w:ascii="Traditional Arabic" w:hAnsi="Traditional Arabic" w:cs="Traditional Arabic"/>
          <w:sz w:val="32"/>
          <w:szCs w:val="32"/>
          <w:rtl/>
        </w:rPr>
        <w:t xml:space="preserve"> يراد بها تذكيرهم بما نزل قبلها من قوله تعالى:</w:t>
      </w:r>
      <w:r w:rsidRPr="00873D15">
        <w:rPr>
          <w:rFonts w:ascii="Traditional Arabic" w:hAnsi="Traditional Arabic" w:cs="Traditional Arabic"/>
          <w:b/>
          <w:bCs/>
          <w:color w:val="008000"/>
          <w:sz w:val="32"/>
          <w:szCs w:val="32"/>
          <w:rtl/>
        </w:rPr>
        <w:t>﴿وَإِذَا رَأَيْتَ الَّذِينَ يَخُوضُونَ فِي آيَاتِنَا فَأَعْرِضْ عَنْهُمْ حَتَّى يَخُوضُوا فِي حَدِيثٍ غَيْرِهِ وَإِمَّا يُنْسِيَنَّكَ الشَّيْطَانُ فَلَا تَقْعُدْ بَعْدَ الذِّكْرَى مَعَ الْقَوْمِ الظَّالِمِينَ﴾</w:t>
      </w:r>
      <w:r w:rsidRPr="00873D15">
        <w:rPr>
          <w:rFonts w:ascii="Traditional Arabic" w:hAnsi="Traditional Arabic" w:cs="Traditional Arabic"/>
          <w:sz w:val="32"/>
          <w:szCs w:val="32"/>
          <w:rtl/>
        </w:rPr>
        <w:t xml:space="preserve"> الأنعام 68، وهي آية مكية نزلت في مشركي قريش الذين كانوا يخوضون في الكفر وذم الإسلام والاستهزاء بالقرآن، فإن جالسهم بعض المسلمين لم يستطيعو</w:t>
      </w:r>
      <w:r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لِما هم فيه من ضعف واستضعاف كفَّهم أو الإنكارَ عليهم، فأُمٍروا بالإعراض عن مجالستهم ما لم يكفوا عن الخوض في آيات الله بالتشكيك والتشويه والكفر. ثم إن يهود المدينة كانوا يفعلون نفس الفعل والمنافقون يجالسونهم عليه ويستطيبونه ويرتاحون له، فحرم الله تعالى ذلك وأمر المؤمنين بمغادرة مجالسهم إظهارا لغضبهم من ذلك، ورخّص لهم القعود معهم إذا خاضوا في حديث غير حديث الكفر، ومعلوم منطقيا أن النهي الصريحِ عن مجالستهم يستلزمِ حتما تحريم موالاتهم أو محبتهم أو نصرتهم أو استنصارهم، وأن عموم هذه الآية </w:t>
      </w:r>
      <w:r w:rsidR="00F2386B" w:rsidRPr="00873D15">
        <w:rPr>
          <w:rFonts w:ascii="Traditional Arabic" w:hAnsi="Traditional Arabic" w:cs="Traditional Arabic"/>
          <w:sz w:val="32"/>
          <w:szCs w:val="32"/>
          <w:rtl/>
        </w:rPr>
        <w:t>وعدم تقيُّدِ معناها بسبب نزولها</w:t>
      </w:r>
      <w:r w:rsidRPr="00873D15">
        <w:rPr>
          <w:rFonts w:ascii="Traditional Arabic" w:hAnsi="Traditional Arabic" w:cs="Traditional Arabic"/>
          <w:sz w:val="32"/>
          <w:szCs w:val="32"/>
          <w:rtl/>
        </w:rPr>
        <w:t xml:space="preserve"> يعد نصا يحرم تحريما مطلقا مجالسة من يتنقص الكتاب والسنة أو يشكك فيهما أو يستهزئ بهما أو يخوض في آيات الله بالباطل ليصرف عنها القلوب، لأن مجالستهم بدون إنكار لفعلهم رضا به وموافقة </w:t>
      </w:r>
      <w:proofErr w:type="spellStart"/>
      <w:r w:rsidRPr="00873D15">
        <w:rPr>
          <w:rFonts w:ascii="Traditional Arabic" w:hAnsi="Traditional Arabic" w:cs="Traditional Arabic"/>
          <w:sz w:val="32"/>
          <w:szCs w:val="32"/>
          <w:rtl/>
        </w:rPr>
        <w:t>سكوتية</w:t>
      </w:r>
      <w:proofErr w:type="spellEnd"/>
      <w:r w:rsidRPr="00873D15">
        <w:rPr>
          <w:rFonts w:ascii="Traditional Arabic" w:hAnsi="Traditional Arabic" w:cs="Traditional Arabic"/>
          <w:sz w:val="32"/>
          <w:szCs w:val="32"/>
          <w:rtl/>
        </w:rPr>
        <w:t xml:space="preserve"> عليه. ولذلك عقب تعالى بقوله:</w:t>
      </w:r>
      <w:r w:rsidRPr="00873D15">
        <w:rPr>
          <w:rFonts w:ascii="Traditional Arabic" w:hAnsi="Traditional Arabic" w:cs="Traditional Arabic"/>
          <w:b/>
          <w:bCs/>
          <w:color w:val="008000"/>
          <w:sz w:val="32"/>
          <w:szCs w:val="32"/>
          <w:rtl/>
        </w:rPr>
        <w:t>﴿إِنَّكُمْ إِذًا مِثْلُهُمْ﴾</w:t>
      </w:r>
      <w:r w:rsidRPr="00873D15">
        <w:rPr>
          <w:rFonts w:ascii="Traditional Arabic" w:hAnsi="Traditional Arabic" w:cs="Traditional Arabic"/>
          <w:sz w:val="32"/>
          <w:szCs w:val="32"/>
          <w:rtl/>
        </w:rPr>
        <w:t xml:space="preserve"> أي: إذا قعدتم معهم في مجلس واحد راضين بما يصدر عنهم من كفر، فأنتم مثلهم إذن، لأن الرضى بالكفر كفر، ومادام مجلس الكفر هذا قد جمع الفريقين في الدنيا فحريّ أن تَجمعهما جهنم في الآخرة، وهو ما قرره الحق سبحانه لهما بقوله:</w:t>
      </w:r>
      <w:r w:rsidRPr="00873D15">
        <w:rPr>
          <w:rFonts w:ascii="Traditional Arabic" w:hAnsi="Traditional Arabic" w:cs="Traditional Arabic"/>
          <w:b/>
          <w:bCs/>
          <w:color w:val="008000"/>
          <w:sz w:val="32"/>
          <w:szCs w:val="32"/>
          <w:rtl/>
        </w:rPr>
        <w:t>﴿إِنَّ اللَّهَ جَامِعُ الْمُنَافِقِينَ وَالْكَافِرِينَ فِي جَهَنَّمَ جَمِيعًا﴾</w:t>
      </w:r>
      <w:r w:rsidRPr="00873D15">
        <w:rPr>
          <w:rFonts w:ascii="Traditional Arabic" w:hAnsi="Traditional Arabic" w:cs="Traditional Arabic"/>
          <w:sz w:val="32"/>
          <w:szCs w:val="32"/>
          <w:rtl/>
        </w:rPr>
        <w:t xml:space="preserve">، ولا شك أن تأكيد المثلية بينهما في هذه الآية واشتراكهما في عقوبة واحدة من أقوى الأدلة على كفرهما معا.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استرسل الوحي ليكشف صفة أخرى من صفات هؤلاء المنافقين وهي كمونهم داخل الصف المسلم لابتزازه في حالة نصره، والإجهاز عليه في حالة هزيمته، فقال تعالى: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lastRenderedPageBreak/>
        <w:t>﴿الَّذِينَ يَتَرَبَّصُونَ بِكُمْ﴾</w:t>
      </w:r>
      <w:r w:rsidRPr="00873D15">
        <w:rPr>
          <w:rFonts w:ascii="Traditional Arabic" w:hAnsi="Traditional Arabic" w:cs="Traditional Arabic"/>
          <w:sz w:val="32"/>
          <w:szCs w:val="32"/>
          <w:rtl/>
        </w:rPr>
        <w:t xml:space="preserve"> ولفظ:</w:t>
      </w:r>
      <w:r w:rsidRPr="00873D15">
        <w:rPr>
          <w:rFonts w:ascii="Traditional Arabic" w:hAnsi="Traditional Arabic" w:cs="Traditional Arabic"/>
          <w:b/>
          <w:bCs/>
          <w:color w:val="008000"/>
          <w:sz w:val="32"/>
          <w:szCs w:val="32"/>
          <w:rtl/>
        </w:rPr>
        <w:t>﴿يَتَرَبَّصُونَ﴾</w:t>
      </w:r>
      <w:r w:rsidRPr="00873D15">
        <w:rPr>
          <w:rFonts w:ascii="Traditional Arabic" w:hAnsi="Traditional Arabic" w:cs="Traditional Arabic"/>
          <w:sz w:val="32"/>
          <w:szCs w:val="32"/>
          <w:rtl/>
        </w:rPr>
        <w:t xml:space="preserve"> من فعل: "رَبَص" بالشيء </w:t>
      </w:r>
      <w:proofErr w:type="spellStart"/>
      <w:r w:rsidRPr="00873D15">
        <w:rPr>
          <w:rFonts w:ascii="Traditional Arabic" w:hAnsi="Traditional Arabic" w:cs="Traditional Arabic"/>
          <w:sz w:val="32"/>
          <w:szCs w:val="32"/>
          <w:rtl/>
        </w:rPr>
        <w:t>و"تربَّص</w:t>
      </w:r>
      <w:proofErr w:type="spellEnd"/>
      <w:r w:rsidRPr="00873D15">
        <w:rPr>
          <w:rFonts w:ascii="Traditional Arabic" w:hAnsi="Traditional Arabic" w:cs="Traditional Arabic"/>
          <w:sz w:val="32"/>
          <w:szCs w:val="32"/>
          <w:rtl/>
        </w:rPr>
        <w:t>" به: انتظر به خيرا أو شرا كما في قوله تعالى:</w:t>
      </w:r>
      <w:r w:rsidRPr="00873D15">
        <w:rPr>
          <w:rFonts w:ascii="Traditional Arabic" w:hAnsi="Traditional Arabic" w:cs="Traditional Arabic"/>
          <w:b/>
          <w:bCs/>
          <w:color w:val="008000"/>
          <w:sz w:val="32"/>
          <w:szCs w:val="32"/>
          <w:rtl/>
        </w:rPr>
        <w:t>﴿قُلْ هَلْ تَرَبَّصُونَ بِنَا إِلَّا إِحْدَى الْحُسْنَيَيْنِ﴾</w:t>
      </w:r>
      <w:r w:rsidRPr="00873D15">
        <w:rPr>
          <w:rFonts w:ascii="Traditional Arabic" w:hAnsi="Traditional Arabic" w:cs="Traditional Arabic"/>
          <w:sz w:val="32"/>
          <w:szCs w:val="32"/>
          <w:rtl/>
        </w:rPr>
        <w:t xml:space="preserve"> أي إلا النصر وإلا الشهادة </w:t>
      </w:r>
      <w:r w:rsidRPr="00873D15">
        <w:rPr>
          <w:rFonts w:ascii="Traditional Arabic" w:hAnsi="Traditional Arabic" w:cs="Traditional Arabic"/>
          <w:b/>
          <w:bCs/>
          <w:color w:val="008000"/>
          <w:sz w:val="32"/>
          <w:szCs w:val="32"/>
          <w:rtl/>
        </w:rPr>
        <w:t>﴿وَنَحْنُ نَتَرَبَّصُ بِكُمْ﴾</w:t>
      </w:r>
      <w:r w:rsidRPr="00873D15">
        <w:rPr>
          <w:rFonts w:ascii="Traditional Arabic" w:hAnsi="Traditional Arabic" w:cs="Traditional Arabic"/>
          <w:sz w:val="32"/>
          <w:szCs w:val="32"/>
          <w:rtl/>
        </w:rPr>
        <w:t xml:space="preserve"> أحد الشرين:</w:t>
      </w:r>
      <w:r w:rsidRPr="00873D15">
        <w:rPr>
          <w:rFonts w:ascii="Traditional Arabic" w:hAnsi="Traditional Arabic" w:cs="Traditional Arabic"/>
          <w:b/>
          <w:bCs/>
          <w:color w:val="008000"/>
          <w:sz w:val="32"/>
          <w:szCs w:val="32"/>
          <w:rtl/>
        </w:rPr>
        <w:t>﴿أَنْ يُصِيبَكُمُ اللَّهُ بِعَذَابٍ مِنْ عِنْدِهِ أَوْ بِأَيْدِينَا﴾</w:t>
      </w:r>
      <w:r w:rsidRPr="00873D15">
        <w:rPr>
          <w:rFonts w:ascii="Traditional Arabic" w:hAnsi="Traditional Arabic" w:cs="Traditional Arabic"/>
          <w:sz w:val="32"/>
          <w:szCs w:val="32"/>
          <w:rtl/>
        </w:rPr>
        <w:t xml:space="preserve"> عذابا من الله أو قتلا بأيدينا </w:t>
      </w:r>
      <w:r w:rsidRPr="00873D15">
        <w:rPr>
          <w:rFonts w:ascii="Traditional Arabic" w:hAnsi="Traditional Arabic" w:cs="Traditional Arabic"/>
          <w:b/>
          <w:bCs/>
          <w:color w:val="008000"/>
          <w:sz w:val="32"/>
          <w:szCs w:val="32"/>
          <w:rtl/>
        </w:rPr>
        <w:t>﴿فَتَرَبَّصُوا إِنَّا مَعَكُمْ مُتَرَبِّصُونَ﴾</w:t>
      </w:r>
      <w:r w:rsidRPr="00873D15">
        <w:rPr>
          <w:rFonts w:ascii="Traditional Arabic" w:hAnsi="Traditional Arabic" w:cs="Traditional Arabic"/>
          <w:sz w:val="32"/>
          <w:szCs w:val="32"/>
          <w:rtl/>
        </w:rPr>
        <w:t xml:space="preserve"> التوبة 52، والمعنى أن هؤلاء المنافقين ينتظرون بالمسلمين إحدى حالتين: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أولاهما:</w:t>
      </w:r>
      <w:r w:rsidRPr="00873D15">
        <w:rPr>
          <w:rFonts w:ascii="Traditional Arabic" w:hAnsi="Traditional Arabic" w:cs="Traditional Arabic"/>
          <w:b/>
          <w:bCs/>
          <w:color w:val="008000"/>
          <w:sz w:val="32"/>
          <w:szCs w:val="32"/>
          <w:rtl/>
        </w:rPr>
        <w:t>﴿فَإِنْ كَانَ لَكُمْ فَتْحٌ مِنَ اللَّهِ قَالُوا أَلَمْ نَكُنْ مَعَكُمْ﴾</w:t>
      </w:r>
      <w:r w:rsidRPr="00873D15">
        <w:rPr>
          <w:rFonts w:ascii="Traditional Arabic" w:hAnsi="Traditional Arabic" w:cs="Traditional Arabic"/>
          <w:sz w:val="32"/>
          <w:szCs w:val="32"/>
          <w:rtl/>
        </w:rPr>
        <w:t xml:space="preserve"> فإن  كان للمسلمين نصر ادعوا فيه النصيبَ بحُكْمِ ما يظهرونه من الإيمان، وقالوا </w:t>
      </w:r>
      <w:proofErr w:type="spellStart"/>
      <w:r w:rsidRPr="00873D15">
        <w:rPr>
          <w:rFonts w:ascii="Traditional Arabic" w:hAnsi="Traditional Arabic" w:cs="Traditional Arabic"/>
          <w:sz w:val="32"/>
          <w:szCs w:val="32"/>
          <w:rtl/>
        </w:rPr>
        <w:t>لهم:"ألم</w:t>
      </w:r>
      <w:proofErr w:type="spellEnd"/>
      <w:r w:rsidRPr="00873D15">
        <w:rPr>
          <w:rFonts w:ascii="Traditional Arabic" w:hAnsi="Traditional Arabic" w:cs="Traditional Arabic"/>
          <w:sz w:val="32"/>
          <w:szCs w:val="32"/>
          <w:rtl/>
        </w:rPr>
        <w:t xml:space="preserve"> نكن لكم </w:t>
      </w:r>
      <w:proofErr w:type="spellStart"/>
      <w:r w:rsidRPr="00873D15">
        <w:rPr>
          <w:rFonts w:ascii="Traditional Arabic" w:hAnsi="Traditional Arabic" w:cs="Traditional Arabic"/>
          <w:sz w:val="32"/>
          <w:szCs w:val="32"/>
          <w:rtl/>
        </w:rPr>
        <w:t>مُظاهرين</w:t>
      </w:r>
      <w:proofErr w:type="spellEnd"/>
      <w:r w:rsidRPr="00873D15">
        <w:rPr>
          <w:rFonts w:ascii="Traditional Arabic" w:hAnsi="Traditional Arabic" w:cs="Traditional Arabic"/>
          <w:sz w:val="32"/>
          <w:szCs w:val="32"/>
          <w:rtl/>
        </w:rPr>
        <w:t>؟ فأسهموا لنا في الغنيمة".</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وثانيتهما:</w:t>
      </w:r>
      <w:r w:rsidRPr="00873D15">
        <w:rPr>
          <w:rFonts w:ascii="Traditional Arabic" w:hAnsi="Traditional Arabic" w:cs="Traditional Arabic"/>
          <w:b/>
          <w:bCs/>
          <w:color w:val="008000"/>
          <w:sz w:val="32"/>
          <w:szCs w:val="32"/>
          <w:rtl/>
        </w:rPr>
        <w:t>﴿وَإِنْ كَانَ لِلْكَافِرِينَ نَصِيبٌ﴾</w:t>
      </w:r>
      <w:r w:rsidRPr="00873D15">
        <w:rPr>
          <w:rFonts w:ascii="Traditional Arabic" w:hAnsi="Traditional Arabic" w:cs="Traditional Arabic"/>
          <w:sz w:val="32"/>
          <w:szCs w:val="32"/>
          <w:rtl/>
        </w:rPr>
        <w:t xml:space="preserve"> من ظَفَر بحكم أن الحرب سجال، ادعوا لهم فيه حقا ثم:</w:t>
      </w:r>
      <w:r w:rsidRPr="00873D15">
        <w:rPr>
          <w:rFonts w:ascii="Traditional Arabic" w:hAnsi="Traditional Arabic" w:cs="Traditional Arabic"/>
          <w:b/>
          <w:bCs/>
          <w:color w:val="008000"/>
          <w:sz w:val="32"/>
          <w:szCs w:val="32"/>
          <w:rtl/>
        </w:rPr>
        <w:t>﴿قَالُوا أَلَمْ نَسْتَحْوِذْ عَلَيْكُمْ﴾</w:t>
      </w:r>
      <w:r w:rsidRPr="00873D15">
        <w:rPr>
          <w:rFonts w:ascii="Traditional Arabic" w:hAnsi="Traditional Arabic" w:cs="Traditional Arabic"/>
          <w:sz w:val="32"/>
          <w:szCs w:val="32"/>
          <w:rtl/>
        </w:rPr>
        <w:t xml:space="preserve"> قالوا للكافرين: ألم نغلبكم برأينا وحكمتنا عند وضعكم خطة الحرب التي ساعدناكم على التخطيط لها بما قدمناه لكم من توجيه، وما نصحناكم به وكشفناه لكم من عورات المسلمين وما أمددناكم به من أسرارهم وأخبارهم </w:t>
      </w:r>
      <w:r w:rsidRPr="00873D15">
        <w:rPr>
          <w:rFonts w:ascii="Traditional Arabic" w:hAnsi="Traditional Arabic" w:cs="Traditional Arabic"/>
          <w:b/>
          <w:bCs/>
          <w:color w:val="008000"/>
          <w:sz w:val="32"/>
          <w:szCs w:val="32"/>
          <w:rtl/>
        </w:rPr>
        <w:t>﴿وَنَمْنَعْكُمْ مِنَ الْمُؤْمِنِينَ﴾</w:t>
      </w:r>
      <w:r w:rsidRPr="00873D15">
        <w:rPr>
          <w:rFonts w:ascii="Traditional Arabic" w:hAnsi="Traditional Arabic" w:cs="Traditional Arabic"/>
          <w:sz w:val="32"/>
          <w:szCs w:val="32"/>
          <w:rtl/>
        </w:rPr>
        <w:t xml:space="preserve"> نمنعكم من بأس المؤمنين بما قمنا به في صفوفهم من </w:t>
      </w:r>
      <w:proofErr w:type="spellStart"/>
      <w:r w:rsidRPr="00873D15">
        <w:rPr>
          <w:rFonts w:ascii="Traditional Arabic" w:hAnsi="Traditional Arabic" w:cs="Traditional Arabic"/>
          <w:sz w:val="32"/>
          <w:szCs w:val="32"/>
          <w:rtl/>
        </w:rPr>
        <w:t>تبطئة</w:t>
      </w:r>
      <w:proofErr w:type="spellEnd"/>
      <w:r w:rsidRPr="00873D15">
        <w:rPr>
          <w:rFonts w:ascii="Traditional Arabic" w:hAnsi="Traditional Arabic" w:cs="Traditional Arabic"/>
          <w:sz w:val="32"/>
          <w:szCs w:val="32"/>
          <w:rtl/>
        </w:rPr>
        <w:t xml:space="preserve"> وتثبيط وإشاعة للأراجيف والفتن وأسباب الاختلاف والتناحر التي فرقتهم وأضعفت معنوياتهم فانهزموا.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ولما كان المنافقون بمكرهم وخيانتهم قد جعلوا المسلمين بين عدوين ظاهر ومساتر، فقد أنذرهم الله وأولياءَهم من الكفار سوء العاقبة في الآخرة، ووعد المسلمين بالانتصاف لهم يومئذ وقال:</w:t>
      </w:r>
      <w:r w:rsidRPr="00873D15">
        <w:rPr>
          <w:rFonts w:ascii="Traditional Arabic" w:hAnsi="Traditional Arabic" w:cs="Traditional Arabic"/>
          <w:b/>
          <w:bCs/>
          <w:color w:val="008000"/>
          <w:sz w:val="32"/>
          <w:szCs w:val="32"/>
          <w:rtl/>
        </w:rPr>
        <w:t>﴿فَاللَّهُ يَحْكُمُ بَيْنَكُمْ يَوْمَ الْقِيَامَةِ﴾</w:t>
      </w:r>
      <w:r w:rsidRPr="00873D15">
        <w:rPr>
          <w:rFonts w:ascii="Traditional Arabic" w:hAnsi="Traditional Arabic" w:cs="Traditional Arabic"/>
          <w:sz w:val="32"/>
          <w:szCs w:val="32"/>
          <w:rtl/>
        </w:rPr>
        <w:t xml:space="preserve">. ثم بشر المؤمنين تثبيتا لهم ورفعا لهممهم ومعنوياتهم بألا يسلط عليهم عدوهم ما أخلصوا لله دينهم وقال: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﴿وَلَنْ يَجْعَلَ اللَّهُ لِلْكَافِرِينَ عَلَى الْمُؤْمِنِينَ سَبِيلًا﴾</w:t>
      </w:r>
      <w:r w:rsidRPr="00873D15">
        <w:rPr>
          <w:rFonts w:ascii="Traditional Arabic" w:hAnsi="Traditional Arabic" w:cs="Traditional Arabic"/>
          <w:sz w:val="32"/>
          <w:szCs w:val="32"/>
          <w:rtl/>
        </w:rPr>
        <w:t xml:space="preserve"> والمراد بالسبيل في هذا السياق الحجة والسلطة، أما في الآخرة فليست للمنافقين حجة على المؤمنين عند </w:t>
      </w:r>
      <w:proofErr w:type="spellStart"/>
      <w:r w:rsidRPr="00873D15">
        <w:rPr>
          <w:rFonts w:ascii="Traditional Arabic" w:hAnsi="Traditional Arabic" w:cs="Traditional Arabic"/>
          <w:sz w:val="32"/>
          <w:szCs w:val="32"/>
          <w:rtl/>
        </w:rPr>
        <w:t>التحاكم</w:t>
      </w:r>
      <w:proofErr w:type="spellEnd"/>
      <w:r w:rsidRPr="00873D15">
        <w:rPr>
          <w:rFonts w:ascii="Traditional Arabic" w:hAnsi="Traditional Arabic" w:cs="Traditional Arabic"/>
          <w:sz w:val="32"/>
          <w:szCs w:val="32"/>
          <w:rtl/>
        </w:rPr>
        <w:t xml:space="preserve"> يوم العرض، وهذا واضح، وأما وعده عز وجل بألا يسلط على المسلمين عدوهم في الدنيا ولو اجتمع عليهم من بين أقطارها كما ورد في الحديث الصحيح عن رسول الله صلى الله عليه وسلم، فإن ذلك رهن بمدى صدقهم وولائهم لله وتنزيلهم لمنهجه في حياتهم وعملهم بأحكام دينهم، لأن هذا الوعد منه تعالى للذين آمنوا وعملوا الصالحات لا لغيرهم، قال عز وجل:</w:t>
      </w:r>
      <w:r w:rsidRPr="00873D15">
        <w:rPr>
          <w:rFonts w:ascii="Traditional Arabic" w:hAnsi="Traditional Arabic" w:cs="Traditional Arabic"/>
          <w:b/>
          <w:bCs/>
          <w:color w:val="008000"/>
          <w:sz w:val="32"/>
          <w:szCs w:val="32"/>
          <w:rtl/>
        </w:rPr>
        <w:t xml:space="preserve">﴿وَعَدَ اللَّهُ الَّذِينَ آمَنُوا مِنْكُمْ وَعَمِلُوا الصَّالِحَاتِ </w:t>
      </w:r>
      <w:proofErr w:type="spellStart"/>
      <w:r w:rsidRPr="00873D15">
        <w:rPr>
          <w:rFonts w:ascii="Traditional Arabic" w:hAnsi="Traditional Arabic" w:cs="Traditional Arabic"/>
          <w:b/>
          <w:bCs/>
          <w:color w:val="008000"/>
          <w:sz w:val="32"/>
          <w:szCs w:val="32"/>
          <w:rtl/>
        </w:rPr>
        <w:t>لَيَسْتَخْلِفَنَّهُمْ</w:t>
      </w:r>
      <w:proofErr w:type="spellEnd"/>
      <w:r w:rsidRPr="00873D15">
        <w:rPr>
          <w:rFonts w:ascii="Traditional Arabic" w:hAnsi="Traditional Arabic" w:cs="Traditional Arabic"/>
          <w:b/>
          <w:bCs/>
          <w:color w:val="008000"/>
          <w:sz w:val="32"/>
          <w:szCs w:val="32"/>
          <w:rtl/>
        </w:rPr>
        <w:t xml:space="preserve"> فِي الْأَرْضِ﴾</w:t>
      </w:r>
      <w:r w:rsidRPr="00873D15">
        <w:rPr>
          <w:rFonts w:ascii="Traditional Arabic" w:hAnsi="Traditional Arabic" w:cs="Traditional Arabic"/>
          <w:sz w:val="32"/>
          <w:szCs w:val="32"/>
          <w:rtl/>
        </w:rPr>
        <w:t>النور55، وقال:</w:t>
      </w:r>
      <w:r w:rsidRPr="00873D15">
        <w:rPr>
          <w:rFonts w:ascii="Traditional Arabic" w:hAnsi="Traditional Arabic" w:cs="Traditional Arabic"/>
          <w:b/>
          <w:bCs/>
          <w:color w:val="008000"/>
          <w:sz w:val="32"/>
          <w:szCs w:val="32"/>
          <w:rtl/>
        </w:rPr>
        <w:t>﴿وَلَقَدْ سَبَقَتْ كَلِمَتُنَا لِعِبَادِنَا الْمُرْسَلِينَ إِنَّهُمْ لَهُمُ الْمَنْصُورُونَ وَإِنَّ جُنْدَنَا لَهُمُ الْغَالِبُونَ﴾</w:t>
      </w:r>
      <w:r w:rsidRPr="00873D15">
        <w:rPr>
          <w:rFonts w:ascii="Traditional Arabic" w:hAnsi="Traditional Arabic" w:cs="Traditional Arabic"/>
          <w:sz w:val="32"/>
          <w:szCs w:val="32"/>
          <w:rtl/>
        </w:rPr>
        <w:t xml:space="preserve"> الصافات 171/173. وقد تم هذا في فجر الإسلام وصدره، أما منذ بداية انحسار الولاء لله فما يصيب المسلمين من بلاء </w:t>
      </w:r>
      <w:r w:rsidRPr="00873D15">
        <w:rPr>
          <w:rFonts w:ascii="Traditional Arabic" w:hAnsi="Traditional Arabic" w:cs="Traditional Arabic" w:hint="cs"/>
          <w:sz w:val="32"/>
          <w:szCs w:val="32"/>
          <w:rtl/>
        </w:rPr>
        <w:t xml:space="preserve">ليس </w:t>
      </w:r>
      <w:r w:rsidRPr="00873D15">
        <w:rPr>
          <w:rFonts w:ascii="Traditional Arabic" w:hAnsi="Traditional Arabic" w:cs="Traditional Arabic"/>
          <w:sz w:val="32"/>
          <w:szCs w:val="32"/>
          <w:rtl/>
        </w:rPr>
        <w:t xml:space="preserve">إلا بنقضهم شرط العهد وركنه، قال </w:t>
      </w:r>
      <w:r w:rsidRPr="00873D15">
        <w:rPr>
          <w:rFonts w:ascii="Traditional Arabic" w:hAnsi="Traditional Arabic" w:cs="Traditional Arabic"/>
          <w:sz w:val="32"/>
          <w:szCs w:val="32"/>
          <w:rtl/>
        </w:rPr>
        <w:lastRenderedPageBreak/>
        <w:t>تعالى:</w:t>
      </w:r>
      <w:r w:rsidRPr="00873D15">
        <w:rPr>
          <w:rFonts w:ascii="Traditional Arabic" w:hAnsi="Traditional Arabic" w:cs="Traditional Arabic"/>
          <w:b/>
          <w:bCs/>
          <w:color w:val="008000"/>
          <w:sz w:val="32"/>
          <w:szCs w:val="32"/>
          <w:rtl/>
        </w:rPr>
        <w:t>﴿وَضَرَبَ اللَّهُ مَثَلًا قَرْيَةً كَانَتْ آمِنَةً مُطْمَئِنَّةً يَأْتِيهَا رِزْقُهَا رَغَدًا مِنْ كُلِّ مَكَانٍ فَكَفَرَتْ بِأَنْعُمِ اللَّهِ فَأَذَاقَهَا اللَّهُ لِبَاسَ الْجُوعِ وَالْخَوْفِ بِمَا كَانُوا يَصْنَعُونَ﴾</w:t>
      </w:r>
      <w:r w:rsidRPr="00873D15">
        <w:rPr>
          <w:rFonts w:ascii="Traditional Arabic" w:hAnsi="Traditional Arabic" w:cs="Traditional Arabic"/>
          <w:sz w:val="32"/>
          <w:szCs w:val="32"/>
          <w:rtl/>
        </w:rPr>
        <w:t xml:space="preserve"> النحل 112. ولا يسعنا إلا أن نعجب للرسالة التي كتبها إلى سلطان المسلمين قائد جيش التتار هولاكو وقد اجتاح ديارهم واحتل أوطانهم وسفك دماءهم واستباح أعراضهم وقال فيها: "ودعاؤكم علينا لا يسمع، فإنكم أكلتم الحرام، ولا تعفون عن كلام، وخنتم العهود والأيمان، وفشا فيكم العقوق والعصيان … وقد ثبت عندكم أننا نحن الكفرة، وقد ثبت عندنا أنكم الفجرة، وقد سلطنا عليكم من له الأمور المقدرة والأحكام المدبرة "</w:t>
      </w:r>
      <w:r w:rsidR="00B42F03" w:rsidRPr="00873D15">
        <w:rPr>
          <w:rFonts w:ascii="Traditional Arabic" w:hAnsi="Traditional Arabic" w:cs="Traditional Arabic" w:hint="cs"/>
          <w:rtl/>
        </w:rPr>
        <w:t>[</w:t>
      </w:r>
      <w:r w:rsidR="00E20C02" w:rsidRPr="00873D15">
        <w:rPr>
          <w:rStyle w:val="a8"/>
          <w:rFonts w:ascii="Traditional Arabic" w:hAnsi="Traditional Arabic" w:cs="Traditional Arabic"/>
          <w:rtl/>
        </w:rPr>
        <w:footnoteReference w:id="72"/>
      </w:r>
      <w:r w:rsidR="00B42F03" w:rsidRPr="00873D15">
        <w:rPr>
          <w:rFonts w:ascii="Traditional Arabic" w:hAnsi="Traditional Arabic" w:cs="Traditional Arabic" w:hint="cs"/>
          <w:rtl/>
        </w:rPr>
        <w:t>]</w:t>
      </w:r>
      <w:r w:rsidRPr="00873D15">
        <w:rPr>
          <w:rFonts w:ascii="Traditional Arabic" w:hAnsi="Traditional Arabic" w:cs="Traditional Arabic"/>
          <w:sz w:val="32"/>
          <w:szCs w:val="32"/>
          <w:rtl/>
        </w:rPr>
        <w:t>.</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وكي يستبين أمر المنافقين لكل مؤمن فلا ي</w:t>
      </w:r>
      <w:r w:rsidR="004734D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ستغف</w:t>
      </w:r>
      <w:r w:rsidR="004734D7"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ل بمكرهم وشيطنتهم كشف الوحي خمس صفات لهم تتجلى في أقوالهم وتصرفاتهم مصداقا لقوله تعالى:</w:t>
      </w:r>
      <w:r w:rsidRPr="00873D15">
        <w:rPr>
          <w:rFonts w:ascii="Traditional Arabic" w:hAnsi="Traditional Arabic" w:cs="Traditional Arabic"/>
          <w:b/>
          <w:bCs/>
          <w:color w:val="008000"/>
          <w:sz w:val="32"/>
          <w:szCs w:val="32"/>
          <w:rtl/>
        </w:rPr>
        <w:t>﴿وَلَوْ نَشَاءُ لَأَرَيْنَاكَهُمْ فَلَعَرَفْتَهُمْ بِسِيمَاهُمْ وَلَتَعْرِفَنَّهُمْ فِي لَحْنِ الْقَوْلِ﴾</w:t>
      </w:r>
      <w:r w:rsidRPr="00873D15">
        <w:rPr>
          <w:rFonts w:ascii="Traditional Arabic" w:hAnsi="Traditional Arabic" w:cs="Traditional Arabic"/>
          <w:sz w:val="32"/>
          <w:szCs w:val="32"/>
          <w:rtl/>
        </w:rPr>
        <w:t xml:space="preserve"> محمد 30.</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أولى هذه الصفات الشيطنة والمخادعة بقوله تعالى:</w:t>
      </w:r>
      <w:r w:rsidRPr="00873D15">
        <w:rPr>
          <w:rFonts w:ascii="Traditional Arabic" w:hAnsi="Traditional Arabic" w:cs="Traditional Arabic"/>
          <w:b/>
          <w:bCs/>
          <w:color w:val="008000"/>
          <w:sz w:val="32"/>
          <w:szCs w:val="32"/>
          <w:rtl/>
        </w:rPr>
        <w:t>﴿إِنَّ الْمُنَافِقِينَ يُخَادِعُون</w:t>
      </w:r>
      <w:r w:rsidR="004734D7" w:rsidRPr="00873D15">
        <w:rPr>
          <w:rFonts w:ascii="Traditional Arabic" w:hAnsi="Traditional Arabic" w:cs="Traditional Arabic"/>
          <w:b/>
          <w:bCs/>
          <w:color w:val="008000"/>
          <w:sz w:val="32"/>
          <w:szCs w:val="32"/>
          <w:rtl/>
        </w:rPr>
        <w:t>َ اللَّهَ وَهُوَ خَادِعُهُمْ﴾</w:t>
      </w:r>
      <w:r w:rsidR="004734D7" w:rsidRPr="00873D15">
        <w:rPr>
          <w:rFonts w:ascii="Traditional Arabic" w:hAnsi="Traditional Arabic" w:cs="Traditional Arabic"/>
          <w:sz w:val="32"/>
          <w:szCs w:val="32"/>
          <w:rtl/>
        </w:rPr>
        <w:t xml:space="preserve">، </w:t>
      </w:r>
      <w:r w:rsidRPr="00873D15">
        <w:rPr>
          <w:rFonts w:ascii="Traditional Arabic" w:eastAsia="Calibri" w:hAnsi="Traditional Arabic" w:cs="Traditional Arabic"/>
          <w:sz w:val="32"/>
          <w:szCs w:val="32"/>
          <w:rtl/>
          <w:lang w:bidi="ar-LB"/>
        </w:rPr>
        <w:t xml:space="preserve">وسواء كان </w:t>
      </w:r>
      <w:proofErr w:type="spellStart"/>
      <w:r w:rsidRPr="00873D15">
        <w:rPr>
          <w:rFonts w:ascii="Traditional Arabic" w:eastAsia="Calibri" w:hAnsi="Traditional Arabic" w:cs="Traditional Arabic"/>
          <w:sz w:val="32"/>
          <w:szCs w:val="32"/>
          <w:rtl/>
          <w:lang w:bidi="ar-LB"/>
        </w:rPr>
        <w:t>لفظ</w:t>
      </w:r>
      <w:r w:rsidRPr="00873D15">
        <w:rPr>
          <w:rFonts w:ascii="Traditional Arabic" w:hAnsi="Traditional Arabic" w:cs="Traditional Arabic"/>
          <w:b/>
          <w:bCs/>
          <w:color w:val="008000"/>
          <w:sz w:val="32"/>
          <w:szCs w:val="32"/>
          <w:rtl/>
          <w:lang w:bidi="ar-LB"/>
        </w:rPr>
        <w:t>﴿يُخَادِعُونَ</w:t>
      </w:r>
      <w:proofErr w:type="spellEnd"/>
      <w:r w:rsidRPr="00873D15">
        <w:rPr>
          <w:rFonts w:ascii="Traditional Arabic" w:hAnsi="Traditional Arabic" w:cs="Traditional Arabic"/>
          <w:b/>
          <w:bCs/>
          <w:color w:val="008000"/>
          <w:sz w:val="32"/>
          <w:szCs w:val="32"/>
          <w:rtl/>
          <w:lang w:bidi="ar-LB"/>
        </w:rPr>
        <w:t>﴾</w:t>
      </w:r>
      <w:r w:rsidRPr="00873D15">
        <w:rPr>
          <w:rFonts w:ascii="Traditional Arabic" w:hAnsi="Traditional Arabic" w:cs="Traditional Arabic"/>
          <w:sz w:val="32"/>
          <w:szCs w:val="32"/>
          <w:rtl/>
          <w:lang w:bidi="ar-LB"/>
        </w:rPr>
        <w:t xml:space="preserve"> </w:t>
      </w:r>
      <w:r w:rsidRPr="00873D15">
        <w:rPr>
          <w:rFonts w:ascii="Traditional Arabic" w:eastAsia="Calibri" w:hAnsi="Traditional Arabic" w:cs="Traditional Arabic"/>
          <w:sz w:val="32"/>
          <w:szCs w:val="32"/>
          <w:rtl/>
          <w:lang w:bidi="ar-LB"/>
        </w:rPr>
        <w:t>بمعنى يخدعون</w:t>
      </w:r>
      <w:r w:rsidRPr="00873D15">
        <w:rPr>
          <w:rFonts w:ascii="Traditional Arabic" w:hAnsi="Traditional Arabic" w:cs="Traditional Arabic"/>
          <w:sz w:val="32"/>
          <w:szCs w:val="32"/>
          <w:rtl/>
          <w:lang w:bidi="ar-LB"/>
        </w:rPr>
        <w:t>، أو بمعنى المفاعلة والمشاركة، ف</w:t>
      </w:r>
      <w:r w:rsidRPr="00873D15">
        <w:rPr>
          <w:rFonts w:ascii="Traditional Arabic" w:eastAsia="Calibri" w:hAnsi="Traditional Arabic" w:cs="Traditional Arabic"/>
          <w:sz w:val="32"/>
          <w:szCs w:val="32"/>
          <w:rtl/>
          <w:lang w:bidi="ar-LB"/>
        </w:rPr>
        <w:t xml:space="preserve">قد جلَّ الله عن المشاركة في المخادعة، وعن الخدع ابتداء وجزاء، وهو أعلى من أن يخادع المنافقين أو يخادعوه، أو يوقعوا في علمه خلاف ما يضمرونه، وهو يعلم سرهم ونجواهم </w:t>
      </w:r>
      <w:proofErr w:type="spellStart"/>
      <w:r w:rsidRPr="00873D15">
        <w:rPr>
          <w:rFonts w:ascii="Traditional Arabic" w:eastAsia="Calibri" w:hAnsi="Traditional Arabic" w:cs="Traditional Arabic"/>
          <w:sz w:val="32"/>
          <w:szCs w:val="32"/>
          <w:rtl/>
          <w:lang w:bidi="ar-LB"/>
        </w:rPr>
        <w:t>وعلانيتهم</w:t>
      </w:r>
      <w:proofErr w:type="spellEnd"/>
      <w:r w:rsidRPr="00873D15">
        <w:rPr>
          <w:rFonts w:ascii="Traditional Arabic" w:eastAsia="Calibri" w:hAnsi="Traditional Arabic" w:cs="Traditional Arabic"/>
          <w:sz w:val="32"/>
          <w:szCs w:val="32"/>
          <w:rtl/>
          <w:lang w:bidi="ar-LB"/>
        </w:rPr>
        <w:t xml:space="preserve"> ومدخلهم ومخرجه</w:t>
      </w:r>
      <w:r w:rsidRPr="00873D15">
        <w:rPr>
          <w:rFonts w:ascii="Traditional Arabic" w:hAnsi="Traditional Arabic" w:cs="Traditional Arabic"/>
          <w:sz w:val="32"/>
          <w:szCs w:val="32"/>
          <w:rtl/>
          <w:lang w:bidi="ar-LB"/>
        </w:rPr>
        <w:t xml:space="preserve">م ومشهدهم </w:t>
      </w:r>
      <w:proofErr w:type="spellStart"/>
      <w:r w:rsidRPr="00873D15">
        <w:rPr>
          <w:rFonts w:ascii="Traditional Arabic" w:hAnsi="Traditional Arabic" w:cs="Traditional Arabic"/>
          <w:sz w:val="32"/>
          <w:szCs w:val="32"/>
          <w:rtl/>
          <w:lang w:bidi="ar-LB"/>
        </w:rPr>
        <w:t>ومغيبهم</w:t>
      </w:r>
      <w:proofErr w:type="spellEnd"/>
      <w:r w:rsidRPr="00873D15">
        <w:rPr>
          <w:rFonts w:ascii="Traditional Arabic" w:hAnsi="Traditional Arabic" w:cs="Traditional Arabic"/>
          <w:sz w:val="32"/>
          <w:szCs w:val="32"/>
          <w:rtl/>
          <w:lang w:bidi="ar-LB"/>
        </w:rPr>
        <w:t xml:space="preserve">. وبما أن </w:t>
      </w:r>
      <w:r w:rsidRPr="00873D15">
        <w:rPr>
          <w:rFonts w:ascii="Traditional Arabic" w:eastAsia="Calibri" w:hAnsi="Traditional Arabic" w:cs="Traditional Arabic"/>
          <w:sz w:val="32"/>
          <w:szCs w:val="32"/>
          <w:rtl/>
          <w:lang w:bidi="ar-LB"/>
        </w:rPr>
        <w:t>صيغة المفاعلة في أصلها للمبالغة،</w:t>
      </w:r>
      <w:r w:rsidRPr="00873D15">
        <w:rPr>
          <w:rFonts w:ascii="Traditional Arabic" w:hAnsi="Traditional Arabic" w:cs="Traditional Arabic"/>
          <w:sz w:val="32"/>
          <w:szCs w:val="32"/>
          <w:rtl/>
          <w:lang w:bidi="ar-LB"/>
        </w:rPr>
        <w:t xml:space="preserve"> </w:t>
      </w:r>
      <w:r w:rsidRPr="00873D15">
        <w:rPr>
          <w:rFonts w:ascii="Traditional Arabic" w:eastAsia="Calibri" w:hAnsi="Traditional Arabic" w:cs="Traditional Arabic"/>
          <w:sz w:val="32"/>
          <w:szCs w:val="32"/>
          <w:rtl/>
          <w:lang w:bidi="ar-LB"/>
        </w:rPr>
        <w:t>والفعل متى غولب فيه فاعله جاء أبلغ وأحكم منه إذا زاوله وحده، وصيغة "يُفاعِلُ" تقع كثيراً في اللغة للواحد نحو عاقَبْتُ اللِّصَّ وطارَقْت النعلَ</w:t>
      </w:r>
      <w:r w:rsidRPr="00873D15">
        <w:rPr>
          <w:rFonts w:ascii="Traditional Arabic" w:hAnsi="Traditional Arabic" w:cs="Traditional Arabic"/>
          <w:sz w:val="32"/>
          <w:szCs w:val="32"/>
          <w:rtl/>
          <w:lang w:bidi="ar-LB"/>
        </w:rPr>
        <w:t xml:space="preserve">، فإن </w:t>
      </w:r>
      <w:r w:rsidRPr="00873D15">
        <w:rPr>
          <w:rFonts w:ascii="Traditional Arabic" w:eastAsia="Calibri" w:hAnsi="Traditional Arabic" w:cs="Traditional Arabic"/>
          <w:sz w:val="32"/>
          <w:szCs w:val="32"/>
          <w:rtl/>
          <w:lang w:bidi="ar-LB"/>
        </w:rPr>
        <w:t xml:space="preserve">المنافقين لفساد </w:t>
      </w:r>
      <w:r w:rsidRPr="00873D15">
        <w:rPr>
          <w:rFonts w:ascii="Traditional Arabic" w:hAnsi="Traditional Arabic" w:cs="Traditional Arabic"/>
          <w:sz w:val="32"/>
          <w:szCs w:val="32"/>
          <w:rtl/>
          <w:lang w:bidi="ar-LB"/>
        </w:rPr>
        <w:t>عقيدتهم</w:t>
      </w:r>
      <w:r w:rsidRPr="00873D15">
        <w:rPr>
          <w:rFonts w:ascii="Traditional Arabic" w:eastAsia="Calibri" w:hAnsi="Traditional Arabic" w:cs="Traditional Arabic"/>
          <w:sz w:val="32"/>
          <w:szCs w:val="32"/>
          <w:rtl/>
          <w:lang w:bidi="ar-LB"/>
        </w:rPr>
        <w:t xml:space="preserve"> </w:t>
      </w:r>
      <w:r w:rsidRPr="00873D15">
        <w:rPr>
          <w:rFonts w:ascii="Traditional Arabic" w:hAnsi="Traditional Arabic" w:cs="Traditional Arabic"/>
          <w:sz w:val="32"/>
          <w:szCs w:val="32"/>
          <w:rtl/>
          <w:lang w:bidi="ar-LB"/>
        </w:rPr>
        <w:t>و</w:t>
      </w:r>
      <w:r w:rsidRPr="00873D15">
        <w:rPr>
          <w:rFonts w:ascii="Traditional Arabic" w:eastAsia="Calibri" w:hAnsi="Traditional Arabic" w:cs="Traditional Arabic"/>
          <w:sz w:val="32"/>
          <w:szCs w:val="32"/>
          <w:rtl/>
          <w:lang w:bidi="ar-LB"/>
        </w:rPr>
        <w:t xml:space="preserve">ما وقر في قلوبهم من تجسيد وتشبيه، يتوهمون أن يجوز في حق الله ما يجوز في حق </w:t>
      </w:r>
      <w:r w:rsidRPr="00873D15">
        <w:rPr>
          <w:rFonts w:ascii="Traditional Arabic" w:hAnsi="Traditional Arabic" w:cs="Traditional Arabic"/>
          <w:sz w:val="32"/>
          <w:szCs w:val="32"/>
          <w:rtl/>
          <w:lang w:bidi="ar-LB"/>
        </w:rPr>
        <w:t xml:space="preserve">المخلوق، ويتخيلون إمكانَ </w:t>
      </w:r>
      <w:proofErr w:type="spellStart"/>
      <w:r w:rsidRPr="00873D15">
        <w:rPr>
          <w:rFonts w:ascii="Traditional Arabic" w:hAnsi="Traditional Arabic" w:cs="Traditional Arabic"/>
          <w:sz w:val="32"/>
          <w:szCs w:val="32"/>
          <w:rtl/>
          <w:lang w:bidi="ar-LB"/>
        </w:rPr>
        <w:t>مخادعته</w:t>
      </w:r>
      <w:proofErr w:type="spellEnd"/>
      <w:r w:rsidRPr="00873D15">
        <w:rPr>
          <w:rFonts w:ascii="Traditional Arabic" w:eastAsia="Calibri" w:hAnsi="Traditional Arabic" w:cs="Traditional Arabic"/>
          <w:sz w:val="32"/>
          <w:szCs w:val="32"/>
          <w:rtl/>
          <w:lang w:bidi="ar-LB"/>
        </w:rPr>
        <w:t xml:space="preserve"> </w:t>
      </w:r>
      <w:proofErr w:type="spellStart"/>
      <w:r w:rsidRPr="00873D15">
        <w:rPr>
          <w:rFonts w:ascii="Traditional Arabic" w:eastAsia="Calibri" w:hAnsi="Traditional Arabic" w:cs="Traditional Arabic"/>
          <w:sz w:val="32"/>
          <w:szCs w:val="32"/>
          <w:rtl/>
          <w:lang w:bidi="ar-LB"/>
        </w:rPr>
        <w:t>وخداعه</w:t>
      </w:r>
      <w:proofErr w:type="spellEnd"/>
      <w:r w:rsidRPr="00873D15">
        <w:rPr>
          <w:rFonts w:ascii="Traditional Arabic" w:eastAsia="Calibri" w:hAnsi="Traditional Arabic" w:cs="Traditional Arabic"/>
          <w:sz w:val="32"/>
          <w:szCs w:val="32"/>
          <w:rtl/>
          <w:lang w:bidi="ar-LB"/>
        </w:rPr>
        <w:t>، تعالى الله عن ذلك علوا كبيرا</w:t>
      </w:r>
      <w:r w:rsidRPr="00873D15">
        <w:rPr>
          <w:rFonts w:ascii="Traditional Arabic" w:hAnsi="Traditional Arabic" w:cs="Traditional Arabic"/>
          <w:sz w:val="32"/>
          <w:szCs w:val="32"/>
          <w:rtl/>
          <w:lang w:bidi="ar-LB"/>
        </w:rPr>
        <w:t>.</w:t>
      </w:r>
    </w:p>
    <w:p w:rsidR="002171F9" w:rsidRPr="00873D15" w:rsidRDefault="002171F9" w:rsidP="00873D15">
      <w:pPr>
        <w:bidi/>
        <w:ind w:right="990"/>
        <w:jc w:val="both"/>
        <w:rPr>
          <w:rFonts w:ascii="Traditional Arabic" w:hAnsi="Traditional Arabic" w:cs="Traditional Arabic"/>
          <w:sz w:val="32"/>
          <w:szCs w:val="32"/>
          <w:rtl/>
          <w:lang w:bidi="ar-LB"/>
        </w:rPr>
      </w:pPr>
      <w:r w:rsidRPr="00873D15">
        <w:rPr>
          <w:rFonts w:ascii="Traditional Arabic" w:eastAsia="Calibri" w:hAnsi="Traditional Arabic" w:cs="Traditional Arabic"/>
          <w:sz w:val="32"/>
          <w:szCs w:val="32"/>
          <w:rtl/>
          <w:lang w:bidi="ar-LB"/>
        </w:rPr>
        <w:t xml:space="preserve">على أن في الآية </w:t>
      </w:r>
      <w:r w:rsidRPr="00873D15">
        <w:rPr>
          <w:rFonts w:ascii="Traditional Arabic" w:hAnsi="Traditional Arabic" w:cs="Traditional Arabic"/>
          <w:sz w:val="32"/>
          <w:szCs w:val="32"/>
          <w:rtl/>
          <w:lang w:bidi="ar-LB"/>
        </w:rPr>
        <w:t xml:space="preserve">معنى آخر إذا رأينا أن بها </w:t>
      </w:r>
      <w:r w:rsidRPr="00873D15">
        <w:rPr>
          <w:rFonts w:ascii="Traditional Arabic" w:eastAsia="Calibri" w:hAnsi="Traditional Arabic" w:cs="Traditional Arabic"/>
          <w:sz w:val="32"/>
          <w:szCs w:val="32"/>
          <w:rtl/>
          <w:lang w:bidi="ar-LB"/>
        </w:rPr>
        <w:t>مجازا بالحذف،</w:t>
      </w:r>
      <w:r w:rsidRPr="00873D15">
        <w:rPr>
          <w:rFonts w:ascii="Traditional Arabic" w:hAnsi="Traditional Arabic" w:cs="Traditional Arabic"/>
          <w:sz w:val="32"/>
          <w:szCs w:val="32"/>
          <w:rtl/>
          <w:lang w:bidi="ar-LB"/>
        </w:rPr>
        <w:t xml:space="preserve"> أي حذف المضاف وإقامة المضاف إليه مقامه،</w:t>
      </w:r>
      <w:r w:rsidR="004734D7" w:rsidRPr="00873D15">
        <w:rPr>
          <w:rFonts w:ascii="Traditional Arabic" w:eastAsia="Calibri" w:hAnsi="Traditional Arabic" w:cs="Traditional Arabic"/>
          <w:sz w:val="32"/>
          <w:szCs w:val="32"/>
          <w:rtl/>
          <w:lang w:bidi="ar-LB"/>
        </w:rPr>
        <w:t xml:space="preserve"> بتقدير أن قوله تعالى:</w:t>
      </w:r>
      <w:r w:rsidRPr="00873D15">
        <w:rPr>
          <w:rFonts w:ascii="Traditional Arabic" w:eastAsia="Calibri" w:hAnsi="Traditional Arabic" w:cs="Traditional Arabic"/>
          <w:b/>
          <w:bCs/>
          <w:color w:val="008000"/>
          <w:sz w:val="32"/>
          <w:szCs w:val="32"/>
          <w:rtl/>
          <w:lang w:bidi="ar-LB"/>
        </w:rPr>
        <w:t>﴿يُخَادِعُونَ الله والذين آمَنُوا﴾</w:t>
      </w:r>
      <w:r w:rsidRPr="00873D15">
        <w:rPr>
          <w:rFonts w:ascii="Traditional Arabic" w:eastAsia="Calibri" w:hAnsi="Traditional Arabic" w:cs="Traditional Arabic"/>
          <w:sz w:val="32"/>
          <w:szCs w:val="32"/>
          <w:rtl/>
          <w:lang w:bidi="ar-LB"/>
        </w:rPr>
        <w:t xml:space="preserve"> معناه:" يخادعون رسول الله والذين آمنوا"، </w:t>
      </w:r>
      <w:r w:rsidRPr="00873D15">
        <w:rPr>
          <w:rFonts w:ascii="Traditional Arabic" w:hAnsi="Traditional Arabic" w:cs="Traditional Arabic"/>
          <w:sz w:val="32"/>
          <w:szCs w:val="32"/>
          <w:rtl/>
          <w:lang w:bidi="ar-LB"/>
        </w:rPr>
        <w:t xml:space="preserve">ونسب ذلك إلى الله تعالى من حيث إن معاملة الرسول كمعاملته، </w:t>
      </w:r>
      <w:r w:rsidRPr="00873D15">
        <w:rPr>
          <w:rFonts w:ascii="Traditional Arabic" w:eastAsia="Calibri" w:hAnsi="Traditional Arabic" w:cs="Traditional Arabic"/>
          <w:sz w:val="32"/>
          <w:szCs w:val="32"/>
          <w:rtl/>
          <w:lang w:bidi="ar-LB"/>
        </w:rPr>
        <w:t>وقد ورد مثل هذا التعبير في القرآن مثل قوله تعالى:</w:t>
      </w:r>
      <w:r w:rsidRPr="00873D15">
        <w:rPr>
          <w:rFonts w:ascii="Traditional Arabic" w:eastAsia="Calibri" w:hAnsi="Traditional Arabic" w:cs="Traditional Arabic"/>
          <w:b/>
          <w:bCs/>
          <w:color w:val="008000"/>
          <w:sz w:val="32"/>
          <w:szCs w:val="32"/>
          <w:rtl/>
          <w:lang w:bidi="ar-LB"/>
        </w:rPr>
        <w:t>﴿إِنَّ الذين يُبَايِعُونَكَ إِنَّمَا يُبَايِعُونَ الله﴾</w:t>
      </w:r>
      <w:r w:rsidRPr="00873D15">
        <w:rPr>
          <w:rFonts w:ascii="Traditional Arabic" w:eastAsia="Calibri" w:hAnsi="Traditional Arabic" w:cs="Traditional Arabic"/>
          <w:sz w:val="32"/>
          <w:szCs w:val="32"/>
          <w:rtl/>
          <w:lang w:bidi="ar-LB"/>
        </w:rPr>
        <w:t xml:space="preserve"> الفتح10، فذكر </w:t>
      </w:r>
      <w:r w:rsidRPr="00873D15">
        <w:rPr>
          <w:rFonts w:ascii="Traditional Arabic" w:hAnsi="Traditional Arabic" w:cs="Traditional Arabic"/>
          <w:sz w:val="32"/>
          <w:szCs w:val="32"/>
          <w:rtl/>
          <w:lang w:bidi="ar-LB"/>
        </w:rPr>
        <w:t xml:space="preserve">عز وجل </w:t>
      </w:r>
      <w:r w:rsidRPr="00873D15">
        <w:rPr>
          <w:rFonts w:ascii="Traditional Arabic" w:eastAsia="Calibri" w:hAnsi="Traditional Arabic" w:cs="Traditional Arabic"/>
          <w:sz w:val="32"/>
          <w:szCs w:val="32"/>
          <w:rtl/>
          <w:lang w:bidi="ar-LB"/>
        </w:rPr>
        <w:t xml:space="preserve">نفسه وأراد به رسوله، وقوله: </w:t>
      </w:r>
      <w:r w:rsidRPr="00873D15">
        <w:rPr>
          <w:rFonts w:ascii="Traditional Arabic" w:eastAsia="Calibri" w:hAnsi="Traditional Arabic" w:cs="Traditional Arabic"/>
          <w:b/>
          <w:bCs/>
          <w:color w:val="008000"/>
          <w:sz w:val="32"/>
          <w:szCs w:val="32"/>
          <w:rtl/>
          <w:lang w:bidi="ar-LB"/>
        </w:rPr>
        <w:t>﴿و</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اع</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ل</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م</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 xml:space="preserve">وا أَنَّمَا غَنِمْتُم مِّن </w:t>
      </w:r>
      <w:proofErr w:type="spellStart"/>
      <w:r w:rsidRPr="00873D15">
        <w:rPr>
          <w:rFonts w:ascii="Traditional Arabic" w:eastAsia="Calibri" w:hAnsi="Traditional Arabic" w:cs="Traditional Arabic"/>
          <w:b/>
          <w:bCs/>
          <w:color w:val="008000"/>
          <w:sz w:val="32"/>
          <w:szCs w:val="32"/>
          <w:rtl/>
          <w:lang w:bidi="ar-LB"/>
        </w:rPr>
        <w:t>شَىْءٍ</w:t>
      </w:r>
      <w:proofErr w:type="spellEnd"/>
      <w:r w:rsidRPr="00873D15">
        <w:rPr>
          <w:rFonts w:ascii="Traditional Arabic" w:eastAsia="Calibri" w:hAnsi="Traditional Arabic" w:cs="Traditional Arabic"/>
          <w:b/>
          <w:bCs/>
          <w:color w:val="008000"/>
          <w:sz w:val="32"/>
          <w:szCs w:val="32"/>
          <w:rtl/>
          <w:lang w:bidi="ar-LB"/>
        </w:rPr>
        <w:t xml:space="preserve"> فَأَنَّ للَّهِ خُمُسَهُ ﴾</w:t>
      </w:r>
      <w:r w:rsidRPr="00873D15">
        <w:rPr>
          <w:rFonts w:ascii="Traditional Arabic" w:eastAsia="Calibri" w:hAnsi="Traditional Arabic" w:cs="Traditional Arabic"/>
          <w:sz w:val="32"/>
          <w:szCs w:val="32"/>
          <w:rtl/>
          <w:lang w:bidi="ar-LB"/>
        </w:rPr>
        <w:t xml:space="preserve"> الأنفال41، فأضاف السهم الذي يأخذه الرسول إلى نفسه وهذا المعنى أقرب إلى التصور، على اعتبار أن المؤمنين بشر تجوز </w:t>
      </w:r>
      <w:r w:rsidRPr="00873D15">
        <w:rPr>
          <w:rFonts w:ascii="Traditional Arabic" w:eastAsia="Calibri" w:hAnsi="Traditional Arabic" w:cs="Traditional Arabic"/>
          <w:sz w:val="32"/>
          <w:szCs w:val="32"/>
          <w:rtl/>
          <w:lang w:bidi="ar-LB"/>
        </w:rPr>
        <w:lastRenderedPageBreak/>
        <w:t xml:space="preserve">الخديعة عليهم، وتجوز في حقهم المخادعة، إلا أنهم أكرم من أن يخدعوا غيرهم، لأن ذلك مناف لأخلاق دينهم، وطبيعة رسالتهم واستعلاء نفوسهم عن حضيض الختل والخيانة، وقد </w:t>
      </w:r>
      <w:r w:rsidR="004734D7" w:rsidRPr="00873D15">
        <w:rPr>
          <w:rFonts w:ascii="Traditional Arabic" w:eastAsia="Calibri" w:hAnsi="Traditional Arabic" w:cs="Traditional Arabic"/>
          <w:sz w:val="32"/>
          <w:szCs w:val="32"/>
          <w:rtl/>
          <w:lang w:bidi="ar-LB"/>
        </w:rPr>
        <w:t>قال النبي صلى الله عليه وسلم: (لا تخن من خانك</w:t>
      </w:r>
      <w:r w:rsidRPr="00873D15">
        <w:rPr>
          <w:rFonts w:ascii="Traditional Arabic" w:eastAsia="Calibri" w:hAnsi="Traditional Arabic" w:cs="Traditional Arabic"/>
          <w:sz w:val="32"/>
          <w:szCs w:val="32"/>
          <w:rtl/>
          <w:lang w:bidi="ar-LB"/>
        </w:rPr>
        <w:t>)</w:t>
      </w:r>
      <w:r w:rsidRPr="00873D15">
        <w:rPr>
          <w:rFonts w:ascii="Traditional Arabic" w:hAnsi="Traditional Arabic" w:cs="Traditional Arabic"/>
          <w:sz w:val="32"/>
          <w:szCs w:val="32"/>
          <w:rtl/>
          <w:lang w:bidi="ar-LB"/>
        </w:rPr>
        <w:t>.</w:t>
      </w:r>
    </w:p>
    <w:p w:rsidR="002171F9" w:rsidRPr="00873D15" w:rsidRDefault="002171F9"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lang w:bidi="ar-LB"/>
        </w:rPr>
        <w:t xml:space="preserve">. أما قوله تعالى </w:t>
      </w:r>
      <w:r w:rsidRPr="00873D15">
        <w:rPr>
          <w:rFonts w:ascii="Traditional Arabic" w:hAnsi="Traditional Arabic" w:cs="Traditional Arabic"/>
          <w:b/>
          <w:bCs/>
          <w:color w:val="008000"/>
          <w:sz w:val="32"/>
          <w:szCs w:val="32"/>
          <w:rtl/>
          <w:lang w:bidi="ar-LB"/>
        </w:rPr>
        <w:t>﴿وَهُوَ خَادِعُهُمْ﴾</w:t>
      </w:r>
      <w:r w:rsidRPr="00873D15">
        <w:rPr>
          <w:rFonts w:ascii="Traditional Arabic" w:hAnsi="Traditional Arabic" w:cs="Traditional Arabic"/>
          <w:sz w:val="32"/>
          <w:szCs w:val="32"/>
          <w:rtl/>
        </w:rPr>
        <w:t xml:space="preserve"> فمن باب تسمية</w:t>
      </w:r>
      <w:r w:rsidRPr="00873D15">
        <w:rPr>
          <w:rFonts w:ascii="Traditional Arabic" w:eastAsia="Calibri" w:hAnsi="Traditional Arabic" w:cs="Traditional Arabic"/>
          <w:sz w:val="32"/>
          <w:szCs w:val="32"/>
          <w:rtl/>
          <w:lang w:bidi="ar-LB"/>
        </w:rPr>
        <w:t xml:space="preserve"> جزاء الذنب باسمه لأنه في مقابلته، كما قال</w:t>
      </w:r>
      <w:r w:rsidRPr="00873D15">
        <w:rPr>
          <w:rFonts w:ascii="Traditional Arabic" w:hAnsi="Traditional Arabic" w:cs="Traditional Arabic"/>
          <w:sz w:val="32"/>
          <w:szCs w:val="32"/>
          <w:rtl/>
          <w:lang w:bidi="ar-LB"/>
        </w:rPr>
        <w:t xml:space="preserve"> تعالى</w:t>
      </w:r>
      <w:r w:rsidRPr="00873D15">
        <w:rPr>
          <w:rFonts w:ascii="Traditional Arabic" w:eastAsia="Calibri" w:hAnsi="Traditional Arabic" w:cs="Traditional Arabic"/>
          <w:sz w:val="32"/>
          <w:szCs w:val="32"/>
          <w:rtl/>
          <w:lang w:bidi="ar-LB"/>
        </w:rPr>
        <w:t xml:space="preserve">: </w:t>
      </w:r>
      <w:r w:rsidRPr="00873D15">
        <w:rPr>
          <w:rFonts w:ascii="Traditional Arabic" w:eastAsia="Calibri" w:hAnsi="Traditional Arabic" w:cs="Traditional Arabic"/>
          <w:b/>
          <w:bCs/>
          <w:color w:val="008000"/>
          <w:sz w:val="32"/>
          <w:szCs w:val="32"/>
          <w:rtl/>
          <w:lang w:bidi="ar-LB"/>
        </w:rPr>
        <w:t>﴿و</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ج</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ز</w:t>
      </w:r>
      <w:r w:rsidRPr="00873D15">
        <w:rPr>
          <w:rFonts w:ascii="Traditional Arabic" w:eastAsia="Calibri" w:hAnsi="Traditional Arabic" w:cs="Traditional Arabic" w:hint="cs"/>
          <w:b/>
          <w:bCs/>
          <w:color w:val="008000"/>
          <w:sz w:val="32"/>
          <w:szCs w:val="32"/>
          <w:rtl/>
          <w:lang w:bidi="ar-LB"/>
        </w:rPr>
        <w:t>َ</w:t>
      </w:r>
      <w:r w:rsidRPr="00873D15">
        <w:rPr>
          <w:rFonts w:ascii="Traditional Arabic" w:eastAsia="Calibri" w:hAnsi="Traditional Arabic" w:cs="Traditional Arabic"/>
          <w:b/>
          <w:bCs/>
          <w:color w:val="008000"/>
          <w:sz w:val="32"/>
          <w:szCs w:val="32"/>
          <w:rtl/>
          <w:lang w:bidi="ar-LB"/>
        </w:rPr>
        <w:t xml:space="preserve">اءُ سَيِّئةٍ </w:t>
      </w:r>
      <w:proofErr w:type="spellStart"/>
      <w:r w:rsidRPr="00873D15">
        <w:rPr>
          <w:rFonts w:ascii="Traditional Arabic" w:eastAsia="Calibri" w:hAnsi="Traditional Arabic" w:cs="Traditional Arabic"/>
          <w:b/>
          <w:bCs/>
          <w:color w:val="008000"/>
          <w:sz w:val="32"/>
          <w:szCs w:val="32"/>
          <w:rtl/>
          <w:lang w:bidi="ar-LB"/>
        </w:rPr>
        <w:t>سَيِّئةٌ</w:t>
      </w:r>
      <w:proofErr w:type="spellEnd"/>
      <w:r w:rsidRPr="00873D15">
        <w:rPr>
          <w:rFonts w:ascii="Traditional Arabic" w:eastAsia="Calibri" w:hAnsi="Traditional Arabic" w:cs="Traditional Arabic"/>
          <w:b/>
          <w:bCs/>
          <w:color w:val="008000"/>
          <w:sz w:val="32"/>
          <w:szCs w:val="32"/>
          <w:rtl/>
          <w:lang w:bidi="ar-LB"/>
        </w:rPr>
        <w:t xml:space="preserve"> مِثلُها﴾</w:t>
      </w:r>
      <w:r w:rsidRPr="00873D15">
        <w:rPr>
          <w:rFonts w:ascii="Traditional Arabic" w:eastAsia="Calibri" w:hAnsi="Traditional Arabic" w:cs="Traditional Arabic" w:hint="cs"/>
          <w:sz w:val="32"/>
          <w:szCs w:val="32"/>
          <w:rtl/>
          <w:lang w:bidi="ar-LB"/>
        </w:rPr>
        <w:t xml:space="preserve"> الشورى 40</w:t>
      </w:r>
      <w:r w:rsidRPr="00873D15">
        <w:rPr>
          <w:rFonts w:ascii="Traditional Arabic" w:eastAsia="Calibri" w:hAnsi="Traditional Arabic" w:cs="Traditional Arabic"/>
          <w:sz w:val="32"/>
          <w:szCs w:val="32"/>
          <w:rtl/>
          <w:lang w:bidi="ar-LB"/>
        </w:rPr>
        <w:t>، فالثانية ليست بِسَيِّئة في الحقيقة</w:t>
      </w:r>
      <w:r w:rsidRPr="00873D15">
        <w:rPr>
          <w:rFonts w:ascii="Traditional Arabic" w:hAnsi="Traditional Arabic" w:cs="Traditional Arabic"/>
          <w:sz w:val="32"/>
          <w:szCs w:val="32"/>
          <w:rtl/>
          <w:lang w:bidi="ar-LB"/>
        </w:rPr>
        <w:t>،</w:t>
      </w:r>
      <w:r w:rsidRPr="00873D15">
        <w:rPr>
          <w:rFonts w:ascii="Traditional Arabic" w:eastAsia="Calibri" w:hAnsi="Traditional Arabic" w:cs="Traditional Arabic"/>
          <w:sz w:val="32"/>
          <w:szCs w:val="32"/>
          <w:rtl/>
          <w:lang w:bidi="ar-LB"/>
        </w:rPr>
        <w:t xml:space="preserve"> إِنما سميت سيئة لازْدِواجِ الكلام.</w:t>
      </w:r>
    </w:p>
    <w:p w:rsidR="002171F9" w:rsidRPr="00873D15" w:rsidRDefault="002171F9"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والصفة الثانية للمنافقين هي قوله تعالى:</w:t>
      </w:r>
      <w:r w:rsidRPr="00873D15">
        <w:rPr>
          <w:rFonts w:ascii="Traditional Arabic" w:hAnsi="Traditional Arabic" w:cs="Traditional Arabic"/>
          <w:b/>
          <w:bCs/>
          <w:color w:val="008000"/>
          <w:sz w:val="32"/>
          <w:szCs w:val="32"/>
          <w:rtl/>
        </w:rPr>
        <w:t>﴿وَإِذَا قَامُوا إِلَى الصَّلَاةِ قَامُوا كُسَالَى﴾</w:t>
      </w:r>
      <w:r w:rsidRPr="00873D15">
        <w:rPr>
          <w:rFonts w:ascii="Traditional Arabic" w:hAnsi="Traditional Arabic" w:cs="Traditional Arabic"/>
          <w:sz w:val="32"/>
          <w:szCs w:val="32"/>
          <w:rtl/>
        </w:rPr>
        <w:t xml:space="preserve">  </w:t>
      </w:r>
      <w:proofErr w:type="spellStart"/>
      <w:r w:rsidRPr="00873D15">
        <w:rPr>
          <w:rFonts w:ascii="Traditional Arabic" w:hAnsi="Traditional Arabic" w:cs="Traditional Arabic"/>
          <w:sz w:val="32"/>
          <w:szCs w:val="32"/>
          <w:rtl/>
        </w:rPr>
        <w:t>ولفظ:كسالى</w:t>
      </w:r>
      <w:proofErr w:type="spellEnd"/>
      <w:r w:rsidRPr="00873D15">
        <w:rPr>
          <w:rFonts w:ascii="Traditional Arabic" w:hAnsi="Traditional Arabic" w:cs="Traditional Arabic"/>
          <w:sz w:val="32"/>
          <w:szCs w:val="32"/>
          <w:rtl/>
        </w:rPr>
        <w:t xml:space="preserve"> من الكسل وهو الفتور، أي قاموا إلى الصلاة متثاقلين كالمكرهين عليها، لقلة اكتراثهم بها وزهدهم فيها، كما في قوله تعالى أيضا:</w:t>
      </w:r>
      <w:r w:rsidRPr="00873D15">
        <w:rPr>
          <w:rFonts w:ascii="Traditional Arabic" w:hAnsi="Traditional Arabic" w:cs="Traditional Arabic"/>
          <w:b/>
          <w:bCs/>
          <w:color w:val="008000"/>
          <w:sz w:val="32"/>
          <w:szCs w:val="32"/>
          <w:rtl/>
        </w:rPr>
        <w:t>﴿وَلَا يَأْتُونَ الصَّلَاةَ إِلَّا وَهُمْ كُسَالَى﴾</w:t>
      </w:r>
      <w:r w:rsidRPr="00873D15">
        <w:rPr>
          <w:rFonts w:ascii="Traditional Arabic" w:hAnsi="Traditional Arabic" w:cs="Traditional Arabic"/>
          <w:sz w:val="32"/>
          <w:szCs w:val="32"/>
          <w:rtl/>
        </w:rPr>
        <w:t xml:space="preserve"> التوبة 54، وقوله:</w:t>
      </w:r>
      <w:r w:rsidRPr="00873D15">
        <w:rPr>
          <w:rFonts w:ascii="Traditional Arabic" w:hAnsi="Traditional Arabic" w:cs="Traditional Arabic"/>
          <w:b/>
          <w:bCs/>
          <w:color w:val="008000"/>
          <w:sz w:val="32"/>
          <w:szCs w:val="32"/>
          <w:rtl/>
        </w:rPr>
        <w:t>﴿فَوَيْلٌ لِلْمُصَلِّينَ الَّذِينَ هُمْ عَنْ صَلَاتِهِمْ سَاهُونَ﴾</w:t>
      </w:r>
      <w:r w:rsidRPr="00873D15">
        <w:rPr>
          <w:rFonts w:ascii="Traditional Arabic" w:hAnsi="Traditional Arabic" w:cs="Traditional Arabic"/>
          <w:sz w:val="32"/>
          <w:szCs w:val="32"/>
          <w:rtl/>
        </w:rPr>
        <w:t xml:space="preserve"> الماعون 4/5، وذلك خلاف صلاة المؤمنين الصادقين التي وصفها الحق سبحانه بقوله:</w:t>
      </w:r>
      <w:r w:rsidRPr="00873D15">
        <w:rPr>
          <w:rFonts w:ascii="Traditional Arabic" w:hAnsi="Traditional Arabic" w:cs="Traditional Arabic"/>
          <w:b/>
          <w:bCs/>
          <w:color w:val="008000"/>
          <w:sz w:val="32"/>
          <w:szCs w:val="32"/>
          <w:rtl/>
        </w:rPr>
        <w:t>﴿قَدْ أَفْلَحَ الْمُؤْمِنُونَ الَّذِينَ هُمْ فِي صَلَاتِهِمْ خَاشِعُونَ﴾</w:t>
      </w:r>
      <w:r w:rsidRPr="00873D15">
        <w:rPr>
          <w:rFonts w:ascii="Traditional Arabic" w:hAnsi="Traditional Arabic" w:cs="Traditional Arabic"/>
          <w:sz w:val="32"/>
          <w:szCs w:val="32"/>
          <w:rtl/>
        </w:rPr>
        <w:t xml:space="preserve"> المؤمنون 1/2، وقوله:</w:t>
      </w:r>
      <w:r w:rsidRPr="00873D15">
        <w:rPr>
          <w:rFonts w:ascii="Traditional Arabic" w:hAnsi="Traditional Arabic" w:cs="Traditional Arabic"/>
          <w:b/>
          <w:bCs/>
          <w:color w:val="008000"/>
          <w:sz w:val="32"/>
          <w:szCs w:val="32"/>
          <w:rtl/>
        </w:rPr>
        <w:t>﴿وَالَّذِينَ هُمْ عَلَى صَلَوَاتِهِمْ يُحَافِظُونَ﴾</w:t>
      </w:r>
      <w:r w:rsidRPr="00873D15">
        <w:rPr>
          <w:rFonts w:ascii="Traditional Arabic" w:hAnsi="Traditional Arabic" w:cs="Traditional Arabic"/>
          <w:sz w:val="32"/>
          <w:szCs w:val="32"/>
          <w:rtl/>
        </w:rPr>
        <w:t xml:space="preserve"> المؤمنون 9. </w:t>
      </w:r>
    </w:p>
    <w:p w:rsidR="002171F9" w:rsidRPr="00873D15" w:rsidRDefault="002171F9"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والصفة الثالثة هي قوله تعالى:</w:t>
      </w:r>
      <w:r w:rsidRPr="00873D15">
        <w:rPr>
          <w:rFonts w:ascii="Traditional Arabic" w:hAnsi="Traditional Arabic" w:cs="Traditional Arabic"/>
          <w:b/>
          <w:bCs/>
          <w:color w:val="008000"/>
          <w:sz w:val="32"/>
          <w:szCs w:val="32"/>
          <w:rtl/>
        </w:rPr>
        <w:t>﴿يُرَاءُونَ النَّاسَ﴾</w:t>
      </w:r>
      <w:r w:rsidRPr="00873D15">
        <w:rPr>
          <w:rFonts w:ascii="Traditional Arabic" w:hAnsi="Traditional Arabic" w:cs="Traditional Arabic"/>
          <w:sz w:val="32"/>
          <w:szCs w:val="32"/>
          <w:rtl/>
        </w:rPr>
        <w:t xml:space="preserve"> كل أعمالهم للرياء والسمعة واستغفال الناس </w:t>
      </w:r>
      <w:proofErr w:type="spellStart"/>
      <w:r w:rsidRPr="00873D15">
        <w:rPr>
          <w:rFonts w:ascii="Traditional Arabic" w:hAnsi="Traditional Arabic" w:cs="Traditional Arabic"/>
          <w:sz w:val="32"/>
          <w:szCs w:val="32"/>
          <w:rtl/>
        </w:rPr>
        <w:t>وخداعهم</w:t>
      </w:r>
      <w:proofErr w:type="spellEnd"/>
      <w:r w:rsidRPr="00873D15">
        <w:rPr>
          <w:rFonts w:ascii="Traditional Arabic" w:hAnsi="Traditional Arabic" w:cs="Traditional Arabic"/>
          <w:sz w:val="32"/>
          <w:szCs w:val="32"/>
          <w:rtl/>
        </w:rPr>
        <w:t xml:space="preserve"> بادعاء الإيمان والعمل الصالح، كما يفعل في أيامنا هذه بعض المتنافسين على مقاعد البرلمان وغيره.  </w:t>
      </w:r>
    </w:p>
    <w:p w:rsidR="002171F9" w:rsidRPr="00873D15" w:rsidRDefault="004734D7"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والصفة الرابعة هي قوله تعالى:</w:t>
      </w:r>
      <w:r w:rsidR="002171F9" w:rsidRPr="00873D15">
        <w:rPr>
          <w:rFonts w:ascii="Traditional Arabic" w:hAnsi="Traditional Arabic" w:cs="Traditional Arabic"/>
          <w:b/>
          <w:bCs/>
          <w:color w:val="008000"/>
          <w:sz w:val="32"/>
          <w:szCs w:val="32"/>
          <w:rtl/>
        </w:rPr>
        <w:t>﴿وَلَا يَذْكُرُونَ اللَّهَ إِلَّا قَلِيلًا﴾</w:t>
      </w:r>
      <w:r w:rsidR="002171F9" w:rsidRPr="00873D15">
        <w:rPr>
          <w:rFonts w:ascii="Traditional Arabic" w:hAnsi="Traditional Arabic" w:cs="Traditional Arabic"/>
          <w:sz w:val="32"/>
          <w:szCs w:val="32"/>
          <w:rtl/>
        </w:rPr>
        <w:t xml:space="preserve"> يذكرونه قليلا بألسنتهم، ولكنهم لا يذكرون أحكامه وشرائعه في أعمالهم لي</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ح</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ل</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و</w:t>
      </w:r>
      <w:r w:rsidR="002171F9" w:rsidRPr="00873D15">
        <w:rPr>
          <w:rFonts w:ascii="Traditional Arabic" w:hAnsi="Traditional Arabic" w:cs="Traditional Arabic" w:hint="cs"/>
          <w:sz w:val="32"/>
          <w:szCs w:val="32"/>
          <w:rtl/>
        </w:rPr>
        <w:t>ا</w:t>
      </w:r>
      <w:r w:rsidR="002171F9" w:rsidRPr="00873D15">
        <w:rPr>
          <w:rFonts w:ascii="Traditional Arabic" w:hAnsi="Traditional Arabic" w:cs="Traditional Arabic"/>
          <w:sz w:val="32"/>
          <w:szCs w:val="32"/>
          <w:rtl/>
        </w:rPr>
        <w:t xml:space="preserve"> حلال</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ها ويحر</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موا حرام</w:t>
      </w:r>
      <w:r w:rsidR="002171F9" w:rsidRPr="00873D15">
        <w:rPr>
          <w:rFonts w:ascii="Traditional Arabic" w:hAnsi="Traditional Arabic" w:cs="Traditional Arabic" w:hint="cs"/>
          <w:sz w:val="32"/>
          <w:szCs w:val="32"/>
          <w:rtl/>
        </w:rPr>
        <w:t>َ</w:t>
      </w:r>
      <w:r w:rsidR="002171F9" w:rsidRPr="00873D15">
        <w:rPr>
          <w:rFonts w:ascii="Traditional Arabic" w:hAnsi="Traditional Arabic" w:cs="Traditional Arabic"/>
          <w:sz w:val="32"/>
          <w:szCs w:val="32"/>
          <w:rtl/>
        </w:rPr>
        <w:t>ها ويمتثلوا أمرها ونهيها. وهم في ذلك على غير ما أمر الله به في قوله عز وجل:</w:t>
      </w:r>
      <w:r w:rsidR="002171F9" w:rsidRPr="00873D15">
        <w:rPr>
          <w:rFonts w:ascii="Traditional Arabic" w:hAnsi="Traditional Arabic" w:cs="Traditional Arabic"/>
          <w:b/>
          <w:bCs/>
          <w:color w:val="008000"/>
          <w:sz w:val="32"/>
          <w:szCs w:val="32"/>
          <w:rtl/>
        </w:rPr>
        <w:t xml:space="preserve">﴿يَا أَيُّهَا الَّذِينَ آمَنُوا اذْكُرُوا اللَّهَ ذِكْرًا كَثِيرًا </w:t>
      </w:r>
      <w:proofErr w:type="spellStart"/>
      <w:r w:rsidR="002171F9" w:rsidRPr="00873D15">
        <w:rPr>
          <w:rFonts w:ascii="Traditional Arabic" w:hAnsi="Traditional Arabic" w:cs="Traditional Arabic"/>
          <w:b/>
          <w:bCs/>
          <w:color w:val="008000"/>
          <w:sz w:val="32"/>
          <w:szCs w:val="32"/>
          <w:rtl/>
        </w:rPr>
        <w:t>وَسَبِّحُوهُ</w:t>
      </w:r>
      <w:proofErr w:type="spellEnd"/>
      <w:r w:rsidR="002171F9" w:rsidRPr="00873D15">
        <w:rPr>
          <w:rFonts w:ascii="Traditional Arabic" w:hAnsi="Traditional Arabic" w:cs="Traditional Arabic"/>
          <w:b/>
          <w:bCs/>
          <w:color w:val="008000"/>
          <w:sz w:val="32"/>
          <w:szCs w:val="32"/>
          <w:rtl/>
        </w:rPr>
        <w:t xml:space="preserve"> بُكْرَةً وَأَصِيلًا﴾</w:t>
      </w:r>
      <w:r w:rsidR="002171F9" w:rsidRPr="00873D15">
        <w:rPr>
          <w:rFonts w:ascii="Traditional Arabic" w:hAnsi="Traditional Arabic" w:cs="Traditional Arabic"/>
          <w:sz w:val="32"/>
          <w:szCs w:val="32"/>
          <w:rtl/>
        </w:rPr>
        <w:t xml:space="preserve"> الأحزاب 41/42.</w:t>
      </w:r>
    </w:p>
    <w:p w:rsidR="002171F9" w:rsidRPr="00873D15" w:rsidRDefault="002171F9"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والصفة الخامسة هي قوله تعالى:</w:t>
      </w:r>
      <w:r w:rsidRPr="00873D15">
        <w:rPr>
          <w:rFonts w:ascii="Traditional Arabic" w:hAnsi="Traditional Arabic" w:cs="Traditional Arabic"/>
          <w:b/>
          <w:bCs/>
          <w:color w:val="008000"/>
          <w:sz w:val="32"/>
          <w:szCs w:val="32"/>
          <w:rtl/>
        </w:rPr>
        <w:t>﴿مُذَبْذَبِينَ بَيْنَ ذَلِكَ لَا إِلَى هَؤُلَاءِ وَلَا إِلَى هَؤُلَاءِ﴾</w:t>
      </w:r>
      <w:r w:rsidRPr="00873D15">
        <w:rPr>
          <w:rFonts w:ascii="Traditional Arabic" w:hAnsi="Traditional Arabic" w:cs="Traditional Arabic"/>
          <w:sz w:val="32"/>
          <w:szCs w:val="32"/>
          <w:rtl/>
        </w:rPr>
        <w:t xml:space="preserve"> والتذبذب هو الاضطراب والتردد، أي: </w:t>
      </w:r>
      <w:proofErr w:type="spellStart"/>
      <w:r w:rsidRPr="00873D15">
        <w:rPr>
          <w:rFonts w:ascii="Traditional Arabic" w:hAnsi="Traditional Arabic" w:cs="Traditional Arabic"/>
          <w:sz w:val="32"/>
          <w:szCs w:val="32"/>
          <w:rtl/>
        </w:rPr>
        <w:t>تتقاذفهم</w:t>
      </w:r>
      <w:proofErr w:type="spellEnd"/>
      <w:r w:rsidRPr="00873D15">
        <w:rPr>
          <w:rFonts w:ascii="Traditional Arabic" w:hAnsi="Traditional Arabic" w:cs="Traditional Arabic"/>
          <w:sz w:val="32"/>
          <w:szCs w:val="32"/>
          <w:rtl/>
        </w:rPr>
        <w:t xml:space="preserve"> الأهواء والأمزجة، لا يستقر لهم رأي ولا يثبت لهم دين، كما قال </w:t>
      </w:r>
      <w:r w:rsidR="004734D7" w:rsidRPr="00873D15">
        <w:rPr>
          <w:rFonts w:ascii="Traditional Arabic" w:hAnsi="Traditional Arabic" w:cs="Traditional Arabic"/>
          <w:sz w:val="32"/>
          <w:szCs w:val="32"/>
          <w:rtl/>
        </w:rPr>
        <w:t>رسول الله صلى الله عليه وسلم(</w:t>
      </w:r>
      <w:r w:rsidRPr="00873D15">
        <w:rPr>
          <w:rFonts w:ascii="Traditional Arabic" w:hAnsi="Traditional Arabic" w:cs="Traditional Arabic"/>
          <w:sz w:val="32"/>
          <w:szCs w:val="32"/>
          <w:rtl/>
        </w:rPr>
        <w:t>مثل المنافق كمثل الشاة العائرة</w:t>
      </w:r>
      <w:r w:rsidRPr="00873D15">
        <w:rPr>
          <w:rFonts w:ascii="Traditional Arabic" w:hAnsi="Traditional Arabic" w:cs="Traditional Arabic" w:hint="cs"/>
          <w:sz w:val="20"/>
          <w:szCs w:val="20"/>
          <w:rtl/>
        </w:rPr>
        <w:t>[</w:t>
      </w:r>
      <w:r w:rsidRPr="00873D15">
        <w:rPr>
          <w:rStyle w:val="a8"/>
          <w:rFonts w:ascii="Traditional Arabic" w:hAnsi="Traditional Arabic" w:cs="Traditional Arabic"/>
          <w:sz w:val="20"/>
          <w:szCs w:val="20"/>
          <w:rtl/>
        </w:rPr>
        <w:footnoteReference w:id="73"/>
      </w:r>
      <w:r w:rsidRPr="00873D15">
        <w:rPr>
          <w:rFonts w:ascii="Traditional Arabic" w:hAnsi="Traditional Arabic" w:cs="Traditional Arabic" w:hint="cs"/>
          <w:sz w:val="20"/>
          <w:szCs w:val="20"/>
          <w:rtl/>
        </w:rPr>
        <w:t>]</w:t>
      </w:r>
      <w:r w:rsidRPr="00873D15">
        <w:rPr>
          <w:rFonts w:ascii="Traditional Arabic" w:hAnsi="Traditional Arabic" w:cs="Traditional Arabic"/>
          <w:sz w:val="32"/>
          <w:szCs w:val="32"/>
          <w:rtl/>
        </w:rPr>
        <w:t xml:space="preserve"> بين الغنمين تَعِير في هذه مرة وفي هذه مرة لا تدري أيَّها تتبع).</w:t>
      </w:r>
    </w:p>
    <w:p w:rsidR="002171F9" w:rsidRPr="00873D15" w:rsidRDefault="002171F9" w:rsidP="00873D15">
      <w:pPr>
        <w:bidi/>
        <w:spacing w:afterLines="60" w:after="144"/>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ولا شك أن اجتماع كل هذه الصفات في هؤلاء المنافقين دليل على تشبثهم بما هم عليه من الكفر وتبييت الشر للإسلام والمسلمين، لذلك عقب الحق عز وجل بقوله: </w:t>
      </w:r>
      <w:r w:rsidRPr="00873D15">
        <w:rPr>
          <w:rFonts w:ascii="Traditional Arabic" w:hAnsi="Traditional Arabic" w:cs="Traditional Arabic"/>
          <w:b/>
          <w:bCs/>
          <w:color w:val="008000"/>
          <w:sz w:val="32"/>
          <w:szCs w:val="32"/>
          <w:rtl/>
        </w:rPr>
        <w:t>﴿وَمَنْ يُضْلِلِ اللَّهُ﴾</w:t>
      </w:r>
      <w:r w:rsidRPr="00873D15">
        <w:rPr>
          <w:rFonts w:ascii="Traditional Arabic" w:hAnsi="Traditional Arabic" w:cs="Traditional Arabic"/>
          <w:sz w:val="32"/>
          <w:szCs w:val="32"/>
          <w:rtl/>
        </w:rPr>
        <w:t xml:space="preserve"> عن طريق الجنة لإصراره على النفاق </w:t>
      </w:r>
      <w:proofErr w:type="spellStart"/>
      <w:r w:rsidRPr="00873D15">
        <w:rPr>
          <w:rFonts w:ascii="Traditional Arabic" w:hAnsi="Traditional Arabic" w:cs="Traditional Arabic"/>
          <w:sz w:val="32"/>
          <w:szCs w:val="32"/>
          <w:rtl/>
        </w:rPr>
        <w:t>والكفر</w:t>
      </w:r>
      <w:r w:rsidRPr="00873D15">
        <w:rPr>
          <w:rFonts w:ascii="Traditional Arabic" w:hAnsi="Traditional Arabic" w:cs="Traditional Arabic"/>
          <w:b/>
          <w:bCs/>
          <w:color w:val="008000"/>
          <w:sz w:val="32"/>
          <w:szCs w:val="32"/>
          <w:rtl/>
        </w:rPr>
        <w:t>﴿فَلَنْ</w:t>
      </w:r>
      <w:proofErr w:type="spellEnd"/>
      <w:r w:rsidRPr="00873D15">
        <w:rPr>
          <w:rFonts w:ascii="Traditional Arabic" w:hAnsi="Traditional Arabic" w:cs="Traditional Arabic"/>
          <w:b/>
          <w:bCs/>
          <w:color w:val="008000"/>
          <w:sz w:val="32"/>
          <w:szCs w:val="32"/>
          <w:rtl/>
        </w:rPr>
        <w:t xml:space="preserve"> تَجِدَ لَهُ سَبِيلًا﴾</w:t>
      </w:r>
      <w:r w:rsidRPr="00873D15">
        <w:rPr>
          <w:rFonts w:ascii="Traditional Arabic" w:hAnsi="Traditional Arabic" w:cs="Traditional Arabic"/>
          <w:sz w:val="32"/>
          <w:szCs w:val="32"/>
          <w:rtl/>
        </w:rPr>
        <w:t xml:space="preserve">  فلن تجد له طريقا إليها.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وبعد أن شرح الحق سبحانه دخائل الكفار والمنافقين ودسائسهم أقبل على المؤمنين بالتحذير من موالاتهم أو إيثارهم بالمحبة والنصرة فقال:</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﴿يَا أَيُّهَا الَّذِينَ آمَنُوا لَا تَتَّخِذُوا الْكَافِرِينَ أَوْلِيَاءَ مِنْ دُونِ الْمُؤْمِنِينَ﴾</w:t>
      </w:r>
      <w:r w:rsidRPr="00873D15">
        <w:rPr>
          <w:rFonts w:ascii="Traditional Arabic" w:hAnsi="Traditional Arabic" w:cs="Traditional Arabic"/>
          <w:sz w:val="32"/>
          <w:szCs w:val="32"/>
          <w:rtl/>
        </w:rPr>
        <w:t xml:space="preserve"> لا تجعلوا ولاءكم محبة </w:t>
      </w:r>
      <w:r w:rsidR="004734D7" w:rsidRPr="00873D15">
        <w:rPr>
          <w:rFonts w:ascii="Traditional Arabic" w:hAnsi="Traditional Arabic" w:cs="Traditional Arabic" w:hint="cs"/>
          <w:sz w:val="32"/>
          <w:szCs w:val="32"/>
          <w:rtl/>
        </w:rPr>
        <w:t xml:space="preserve">أو </w:t>
      </w:r>
      <w:r w:rsidRPr="00873D15">
        <w:rPr>
          <w:rFonts w:ascii="Traditional Arabic" w:hAnsi="Traditional Arabic" w:cs="Traditional Arabic"/>
          <w:sz w:val="32"/>
          <w:szCs w:val="32"/>
          <w:rtl/>
        </w:rPr>
        <w:t xml:space="preserve">تناصرا </w:t>
      </w:r>
      <w:r w:rsidR="004734D7" w:rsidRPr="00873D15">
        <w:rPr>
          <w:rFonts w:ascii="Traditional Arabic" w:hAnsi="Traditional Arabic" w:cs="Traditional Arabic" w:hint="cs"/>
          <w:sz w:val="32"/>
          <w:szCs w:val="32"/>
          <w:rtl/>
        </w:rPr>
        <w:t>أ</w:t>
      </w:r>
      <w:r w:rsidRPr="00873D15">
        <w:rPr>
          <w:rFonts w:ascii="Traditional Arabic" w:hAnsi="Traditional Arabic" w:cs="Traditional Arabic"/>
          <w:sz w:val="32"/>
          <w:szCs w:val="32"/>
          <w:rtl/>
        </w:rPr>
        <w:t>و</w:t>
      </w:r>
      <w:r w:rsidR="004734D7" w:rsidRPr="00873D15">
        <w:rPr>
          <w:rFonts w:ascii="Traditional Arabic" w:hAnsi="Traditional Arabic" w:cs="Traditional Arabic" w:hint="cs"/>
          <w:sz w:val="32"/>
          <w:szCs w:val="32"/>
          <w:rtl/>
        </w:rPr>
        <w:t xml:space="preserve"> </w:t>
      </w:r>
      <w:r w:rsidRPr="00873D15">
        <w:rPr>
          <w:rFonts w:ascii="Traditional Arabic" w:hAnsi="Traditional Arabic" w:cs="Traditional Arabic"/>
          <w:sz w:val="32"/>
          <w:szCs w:val="32"/>
          <w:rtl/>
        </w:rPr>
        <w:t>تعاونا للكافرين و</w:t>
      </w:r>
      <w:r w:rsidR="004734D7" w:rsidRPr="00873D15">
        <w:rPr>
          <w:rFonts w:ascii="Traditional Arabic" w:hAnsi="Traditional Arabic" w:cs="Traditional Arabic" w:hint="cs"/>
          <w:sz w:val="32"/>
          <w:szCs w:val="32"/>
          <w:rtl/>
        </w:rPr>
        <w:t>لا</w:t>
      </w:r>
      <w:r w:rsidR="00BD30A5" w:rsidRPr="00873D15">
        <w:rPr>
          <w:rFonts w:ascii="Traditional Arabic" w:hAnsi="Traditional Arabic" w:cs="Traditional Arabic"/>
          <w:sz w:val="32"/>
          <w:szCs w:val="32"/>
          <w:rtl/>
        </w:rPr>
        <w:t xml:space="preserve"> </w:t>
      </w:r>
      <w:proofErr w:type="spellStart"/>
      <w:r w:rsidR="00BD30A5" w:rsidRPr="00873D15">
        <w:rPr>
          <w:rFonts w:ascii="Traditional Arabic" w:hAnsi="Traditional Arabic" w:cs="Traditional Arabic"/>
          <w:sz w:val="32"/>
          <w:szCs w:val="32"/>
          <w:rtl/>
        </w:rPr>
        <w:t>تؤثروهم</w:t>
      </w:r>
      <w:proofErr w:type="spellEnd"/>
      <w:r w:rsidR="00BD30A5" w:rsidRPr="00873D15">
        <w:rPr>
          <w:rFonts w:ascii="Traditional Arabic" w:hAnsi="Traditional Arabic" w:cs="Traditional Arabic"/>
          <w:sz w:val="32"/>
          <w:szCs w:val="32"/>
          <w:rtl/>
        </w:rPr>
        <w:t xml:space="preserve"> بذلك على المؤمنين</w:t>
      </w: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أَتُرِيدُونَ أَنْ تَجْعَلُوا لِلَّهِ عَلَيْكُمْ سُلْطَانًا مُبِينًا﴾</w:t>
      </w:r>
      <w:r w:rsidRPr="00873D15">
        <w:rPr>
          <w:rFonts w:ascii="Traditional Arabic" w:hAnsi="Traditional Arabic" w:cs="Traditional Arabic"/>
          <w:sz w:val="32"/>
          <w:szCs w:val="32"/>
          <w:rtl/>
        </w:rPr>
        <w:t xml:space="preserve"> إنكم إن فعلتم ذلك أقمتم على أنفسكم يوم القيامة حجة واضحة على نفاقكم فعذبكم بها.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ثم شدد التحذير من نفاق الموالاة لأعداء المسلمين ببيان مكانة من يرتكبه في جهنم فقال عز وجل: </w:t>
      </w:r>
      <w:r w:rsidRPr="00873D15">
        <w:rPr>
          <w:rFonts w:ascii="Traditional Arabic" w:hAnsi="Traditional Arabic" w:cs="Traditional Arabic"/>
          <w:b/>
          <w:bCs/>
          <w:color w:val="008000"/>
          <w:sz w:val="32"/>
          <w:szCs w:val="32"/>
          <w:rtl/>
        </w:rPr>
        <w:t>﴿إِنَّ الْمُنَافِقِينَ فِي الدَّرْكِ الْأَسْفَلِ مِنَ النَّارِ﴾</w:t>
      </w:r>
      <w:r w:rsidRPr="00873D15">
        <w:rPr>
          <w:rFonts w:ascii="Traditional Arabic" w:hAnsi="Traditional Arabic" w:cs="Traditional Arabic"/>
          <w:sz w:val="32"/>
          <w:szCs w:val="32"/>
          <w:rtl/>
        </w:rPr>
        <w:t xml:space="preserve">، والدرك بسكون الراء وفتحها هو طبقات جهنم، والمنافقون في أسفلها لأنهم أخبث الكفرة بضمهم إلى الكفر الاستهزاء بالإسلام والمكر بأهله </w:t>
      </w:r>
      <w:r w:rsidRPr="00873D15">
        <w:rPr>
          <w:rFonts w:ascii="Traditional Arabic" w:hAnsi="Traditional Arabic" w:cs="Traditional Arabic"/>
          <w:b/>
          <w:bCs/>
          <w:color w:val="008000"/>
          <w:sz w:val="32"/>
          <w:szCs w:val="32"/>
          <w:rtl/>
        </w:rPr>
        <w:t>﴿وَلَنْ تَجِدَ لَهُمْ نَصِيرًا﴾</w:t>
      </w:r>
      <w:r w:rsidRPr="00873D15">
        <w:rPr>
          <w:rFonts w:ascii="Traditional Arabic" w:hAnsi="Traditional Arabic" w:cs="Traditional Arabic"/>
          <w:sz w:val="32"/>
          <w:szCs w:val="32"/>
          <w:rtl/>
        </w:rPr>
        <w:t xml:space="preserve"> وليس لهم يوم القيامة ناصر ينقذهم منها.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وما دام باب التوبة مفتوحا لمن قصده، والتوبة تجب ما قبلها وتمحوه، فإن الله تعالى رحمة ولطفا بعباده مؤمنهم وعاصيهم ذيل ما ذكره من عقوبة نفاق الولاء وهو أشد الكفر </w:t>
      </w:r>
      <w:proofErr w:type="spellStart"/>
      <w:r w:rsidRPr="00873D15">
        <w:rPr>
          <w:rFonts w:ascii="Traditional Arabic" w:hAnsi="Traditional Arabic" w:cs="Traditional Arabic"/>
          <w:sz w:val="32"/>
          <w:szCs w:val="32"/>
          <w:rtl/>
        </w:rPr>
        <w:t>وأعتاه</w:t>
      </w:r>
      <w:proofErr w:type="spellEnd"/>
      <w:r w:rsidRPr="00873D15">
        <w:rPr>
          <w:rFonts w:ascii="Traditional Arabic" w:hAnsi="Traditional Arabic" w:cs="Traditional Arabic"/>
          <w:sz w:val="32"/>
          <w:szCs w:val="32"/>
          <w:rtl/>
        </w:rPr>
        <w:t xml:space="preserve">،  بأن أرشد إلى طريق الإصلاح بالتوبة النصوح القائمة على الصدق فقال: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﴿إِلَّا الَّذِينَ تَابُوا وَأَصْلَحُوا وَاعْتَصَمُوا بِاللَّهِ وَأَخْلَصُوا دِينَهُمْ لِلَّهِ وَسَوْفَ يُؤْتِ اللَّهُ الْمُؤْمِنِينَ أَجْرًا عَظِيمًا﴾</w:t>
      </w:r>
      <w:r w:rsidRPr="00873D15">
        <w:rPr>
          <w:rFonts w:ascii="Traditional Arabic" w:hAnsi="Traditional Arabic" w:cs="Traditional Arabic"/>
          <w:sz w:val="32"/>
          <w:szCs w:val="32"/>
          <w:rtl/>
        </w:rPr>
        <w:t xml:space="preserve"> استثنى من دخول الدرك الأسفل من النار ومن جهنم مطلقا كل من تراجع عن النفاق، مستجمعا شروط التوبة النصوح بقوله تعالى:</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﴿إِلَّا الَّذِينَ تَابُوا﴾</w:t>
      </w:r>
      <w:r w:rsidRPr="00873D15">
        <w:rPr>
          <w:rFonts w:ascii="Traditional Arabic" w:hAnsi="Traditional Arabic" w:cs="Traditional Arabic"/>
          <w:sz w:val="32"/>
          <w:szCs w:val="32"/>
          <w:rtl/>
        </w:rPr>
        <w:t xml:space="preserve"> ندموا وكفوا عن نفاقهم.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﴿وأصلحوا﴾</w:t>
      </w:r>
      <w:r w:rsidRPr="00873D15">
        <w:rPr>
          <w:rFonts w:ascii="Traditional Arabic" w:hAnsi="Traditional Arabic" w:cs="Traditional Arabic"/>
          <w:sz w:val="32"/>
          <w:szCs w:val="32"/>
          <w:rtl/>
        </w:rPr>
        <w:t xml:space="preserve"> أصلحوا ما أفسدوا من العقائد والأعمال وما خربوا من أمر المسلمين برفع ظلمهم عنهم ورد حقوقهم إليهم، وإبراء ذممهم نحوهم.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وَاعْتَصَمُوا بِاللَّهِ﴾</w:t>
      </w:r>
      <w:r w:rsidRPr="00873D15">
        <w:rPr>
          <w:rFonts w:ascii="Traditional Arabic" w:hAnsi="Traditional Arabic" w:cs="Traditional Arabic"/>
          <w:sz w:val="32"/>
          <w:szCs w:val="32"/>
          <w:rtl/>
        </w:rPr>
        <w:t xml:space="preserve"> فتمسكوا بدينه وتوكلوا عليه وحده لا شريك له، وكفوا عن موالاة الكفار أو الاعتصام بهم وخدمتهم.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 وَأَخْلَصُوا دِينَهُمْ لِلَّهِ﴾</w:t>
      </w:r>
      <w:r w:rsidRPr="00873D15">
        <w:rPr>
          <w:rFonts w:ascii="Traditional Arabic" w:hAnsi="Traditional Arabic" w:cs="Traditional Arabic"/>
          <w:sz w:val="32"/>
          <w:szCs w:val="32"/>
          <w:rtl/>
        </w:rPr>
        <w:t xml:space="preserve"> ألوهية وربوبية وولاء له ولرسوله والمؤمنين.</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ومن يستجمع هذه التوبة بشروطها: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lastRenderedPageBreak/>
        <w:t xml:space="preserve"> </w:t>
      </w:r>
      <w:r w:rsidRPr="00873D15">
        <w:rPr>
          <w:rFonts w:ascii="Traditional Arabic" w:hAnsi="Traditional Arabic" w:cs="Traditional Arabic"/>
          <w:b/>
          <w:bCs/>
          <w:color w:val="008000"/>
          <w:sz w:val="32"/>
          <w:szCs w:val="32"/>
          <w:rtl/>
        </w:rPr>
        <w:t>﴿ فَأُولَئِكَ مَعَ الْمُؤْمِنِينَ﴾</w:t>
      </w:r>
      <w:r w:rsidRPr="00873D15">
        <w:rPr>
          <w:rFonts w:ascii="Traditional Arabic" w:hAnsi="Traditional Arabic" w:cs="Traditional Arabic"/>
          <w:sz w:val="32"/>
          <w:szCs w:val="32"/>
          <w:rtl/>
        </w:rPr>
        <w:t xml:space="preserve"> في الجنة مع الذين لم يصدر منهم نفاق، لقوله تعالى:</w:t>
      </w:r>
      <w:r w:rsidRPr="00873D15">
        <w:rPr>
          <w:rFonts w:ascii="Traditional Arabic" w:hAnsi="Traditional Arabic" w:cs="Traditional Arabic"/>
          <w:b/>
          <w:bCs/>
          <w:color w:val="008000"/>
          <w:sz w:val="32"/>
          <w:szCs w:val="32"/>
          <w:rtl/>
        </w:rPr>
        <w:t>﴿ قُلْ يَا عِبَادِيَ الَّذِينَ أَسْرَفُوا عَلَى أَنْفُسِهِمْ لَا تَقْنَطُوا مِنْ رَحْمَةِ اللَّهِ إِنَّ اللَّهَ يَغْفِرُ الذُّنُوبَ جَمِيعًا إِنَّهُ هُوَ الْغَفُورُ الرَّحِيمُ﴾</w:t>
      </w:r>
      <w:r w:rsidRPr="00873D15">
        <w:rPr>
          <w:rFonts w:ascii="Traditional Arabic" w:hAnsi="Traditional Arabic" w:cs="Traditional Arabic"/>
          <w:sz w:val="32"/>
          <w:szCs w:val="32"/>
          <w:rtl/>
        </w:rPr>
        <w:t xml:space="preserve"> الزمر 53، وقوله صلى الله عليه وسلم:(التائب من الذنب كمن لا ذنب له).</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﴿وَسَوْفَ يُؤْتِ اللَّهُ الْمُؤْمِنِينَ أَجْرًا عَظِيمًا﴾</w:t>
      </w:r>
      <w:r w:rsidRPr="00873D15">
        <w:rPr>
          <w:rFonts w:ascii="Traditional Arabic" w:hAnsi="Traditional Arabic" w:cs="Traditional Arabic"/>
          <w:sz w:val="32"/>
          <w:szCs w:val="32"/>
          <w:rtl/>
        </w:rPr>
        <w:t xml:space="preserve"> يغفر لهم ويعطيهم الثواب العظيم في الجنة، كما قال تعالى:</w:t>
      </w:r>
      <w:r w:rsidRPr="00873D15">
        <w:rPr>
          <w:rFonts w:ascii="Traditional Arabic" w:hAnsi="Traditional Arabic" w:cs="Traditional Arabic"/>
          <w:b/>
          <w:bCs/>
          <w:color w:val="008000"/>
          <w:sz w:val="32"/>
          <w:szCs w:val="32"/>
          <w:rtl/>
        </w:rPr>
        <w:t>﴿ وَمَنْ يَتَّقِ اللَّهَ يُكَفِّرْ عَنْهُ سَيِّئَاتِهِ وَيُعْظِمْ لَهُ أَجْرًا﴾</w:t>
      </w:r>
      <w:r w:rsidRPr="00873D15">
        <w:rPr>
          <w:rFonts w:ascii="Traditional Arabic" w:hAnsi="Traditional Arabic" w:cs="Traditional Arabic"/>
          <w:sz w:val="32"/>
          <w:szCs w:val="32"/>
          <w:rtl/>
        </w:rPr>
        <w:t xml:space="preserve"> الطلاق 5.</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ويختم الحق وعيده لأهل النفاق الاعتقادي ووعده للتائبين منهم باستفهام إنكاري يبين فيه أنه عز وجل لا يعذب أحدا من عباده تشفيا أو عبثا أو حاجة بقوله: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﴿مَا يَفْعَلُ اللَّهُ بِعَذَابِكُمْ إِنْ شَكَرْتُمْ وَآمَنْتُمْ ﴾</w:t>
      </w:r>
      <w:r w:rsidRPr="00873D15">
        <w:rPr>
          <w:rFonts w:ascii="Traditional Arabic" w:hAnsi="Traditional Arabic" w:cs="Traditional Arabic"/>
          <w:sz w:val="32"/>
          <w:szCs w:val="32"/>
          <w:rtl/>
        </w:rPr>
        <w:t xml:space="preserve"> ليس لله حاجة إلى عذابكم إن قمتم بواجب شكر المنعم سبحانه</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وهو غني عن</w:t>
      </w:r>
      <w:r w:rsidRPr="00873D15">
        <w:rPr>
          <w:rFonts w:ascii="Traditional Arabic" w:hAnsi="Traditional Arabic" w:cs="Traditional Arabic" w:hint="cs"/>
          <w:sz w:val="32"/>
          <w:szCs w:val="32"/>
          <w:rtl/>
        </w:rPr>
        <w:t xml:space="preserve"> عبادتكم لا تنفعه طاعتكم ولا يضره عصيانكم</w:t>
      </w:r>
      <w:r w:rsidRPr="00873D15">
        <w:rPr>
          <w:rFonts w:ascii="Traditional Arabic" w:hAnsi="Traditional Arabic" w:cs="Traditional Arabic"/>
          <w:sz w:val="32"/>
          <w:szCs w:val="32"/>
          <w:rtl/>
        </w:rPr>
        <w:t xml:space="preserve">، وما يحُل بالمصرين </w:t>
      </w:r>
      <w:r w:rsidRPr="00873D15">
        <w:rPr>
          <w:rFonts w:ascii="Traditional Arabic" w:hAnsi="Traditional Arabic" w:cs="Traditional Arabic" w:hint="cs"/>
          <w:sz w:val="32"/>
          <w:szCs w:val="32"/>
          <w:rtl/>
        </w:rPr>
        <w:t xml:space="preserve">على الكفر سرا أو جهرا </w:t>
      </w:r>
      <w:r w:rsidRPr="00873D15">
        <w:rPr>
          <w:rFonts w:ascii="Traditional Arabic" w:hAnsi="Traditional Arabic" w:cs="Traditional Arabic"/>
          <w:sz w:val="32"/>
          <w:szCs w:val="32"/>
          <w:rtl/>
        </w:rPr>
        <w:t>مجرد عقوبة على ما أف</w:t>
      </w:r>
      <w:r w:rsidR="00BD30A5" w:rsidRPr="00873D15">
        <w:rPr>
          <w:rFonts w:ascii="Traditional Arabic" w:hAnsi="Traditional Arabic" w:cs="Traditional Arabic"/>
          <w:sz w:val="32"/>
          <w:szCs w:val="32"/>
          <w:rtl/>
        </w:rPr>
        <w:t>سدوا من الفطرة التي خلقوا عليها</w:t>
      </w:r>
      <w:r w:rsidRPr="00873D15">
        <w:rPr>
          <w:rFonts w:ascii="Traditional Arabic" w:hAnsi="Traditional Arabic" w:cs="Traditional Arabic"/>
          <w:sz w:val="32"/>
          <w:szCs w:val="32"/>
          <w:rtl/>
        </w:rPr>
        <w:t xml:space="preserve"> بتسخير</w:t>
      </w:r>
      <w:r w:rsidRPr="00873D15">
        <w:rPr>
          <w:rFonts w:ascii="Traditional Arabic" w:hAnsi="Traditional Arabic" w:cs="Traditional Arabic" w:hint="cs"/>
          <w:sz w:val="32"/>
          <w:szCs w:val="32"/>
          <w:rtl/>
        </w:rPr>
        <w:t>ه</w:t>
      </w:r>
      <w:r w:rsidRPr="00873D15">
        <w:rPr>
          <w:rFonts w:ascii="Traditional Arabic" w:hAnsi="Traditional Arabic" w:cs="Traditional Arabic"/>
          <w:sz w:val="32"/>
          <w:szCs w:val="32"/>
          <w:rtl/>
        </w:rPr>
        <w:t xml:space="preserve">م عقولهم ومشاعرهم وجوارحهم وجهودهم لغير ما خلقت له، </w:t>
      </w:r>
      <w:r w:rsidRPr="00873D15">
        <w:rPr>
          <w:rFonts w:ascii="Traditional Arabic" w:hAnsi="Traditional Arabic" w:cs="Traditional Arabic" w:hint="cs"/>
          <w:sz w:val="32"/>
          <w:szCs w:val="32"/>
          <w:rtl/>
        </w:rPr>
        <w:t>ول</w:t>
      </w:r>
      <w:r w:rsidRPr="00873D15">
        <w:rPr>
          <w:rFonts w:ascii="Traditional Arabic" w:hAnsi="Traditional Arabic" w:cs="Traditional Arabic"/>
          <w:sz w:val="32"/>
          <w:szCs w:val="32"/>
          <w:rtl/>
        </w:rPr>
        <w:t>إضرار</w:t>
      </w:r>
      <w:r w:rsidRPr="00873D15">
        <w:rPr>
          <w:rFonts w:ascii="Traditional Arabic" w:hAnsi="Traditional Arabic" w:cs="Traditional Arabic" w:hint="cs"/>
          <w:sz w:val="32"/>
          <w:szCs w:val="32"/>
          <w:rtl/>
        </w:rPr>
        <w:t>هم</w:t>
      </w:r>
      <w:r w:rsidRPr="00873D15">
        <w:rPr>
          <w:rFonts w:ascii="Traditional Arabic" w:hAnsi="Traditional Arabic" w:cs="Traditional Arabic"/>
          <w:sz w:val="32"/>
          <w:szCs w:val="32"/>
          <w:rtl/>
        </w:rPr>
        <w:t xml:space="preserve"> بالمسلمين </w:t>
      </w:r>
      <w:proofErr w:type="spellStart"/>
      <w:r w:rsidRPr="00873D15">
        <w:rPr>
          <w:rFonts w:ascii="Traditional Arabic" w:hAnsi="Traditional Arabic" w:cs="Traditional Arabic"/>
          <w:sz w:val="32"/>
          <w:szCs w:val="32"/>
          <w:rtl/>
        </w:rPr>
        <w:t>وتخذيل</w:t>
      </w:r>
      <w:r w:rsidRPr="00873D15">
        <w:rPr>
          <w:rFonts w:ascii="Traditional Arabic" w:hAnsi="Traditional Arabic" w:cs="Traditional Arabic" w:hint="cs"/>
          <w:sz w:val="32"/>
          <w:szCs w:val="32"/>
          <w:rtl/>
        </w:rPr>
        <w:t>هم</w:t>
      </w:r>
      <w:proofErr w:type="spellEnd"/>
      <w:r w:rsidRPr="00873D15">
        <w:rPr>
          <w:rFonts w:ascii="Traditional Arabic" w:hAnsi="Traditional Arabic" w:cs="Traditional Arabic"/>
          <w:sz w:val="32"/>
          <w:szCs w:val="32"/>
          <w:rtl/>
        </w:rPr>
        <w:t xml:space="preserve"> لهم وإعانة </w:t>
      </w:r>
      <w:r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لأعداء عليهم.</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 xml:space="preserve"> </w:t>
      </w:r>
      <w:r w:rsidRPr="00873D15">
        <w:rPr>
          <w:rFonts w:ascii="Traditional Arabic" w:hAnsi="Traditional Arabic" w:cs="Traditional Arabic"/>
          <w:b/>
          <w:bCs/>
          <w:color w:val="008000"/>
          <w:sz w:val="32"/>
          <w:szCs w:val="32"/>
          <w:rtl/>
        </w:rPr>
        <w:t>﴿وَكَانَ اللَّهُ شَاكِرًا﴾</w:t>
      </w:r>
      <w:r w:rsidRPr="00873D15">
        <w:rPr>
          <w:rFonts w:ascii="Traditional Arabic" w:hAnsi="Traditional Arabic" w:cs="Traditional Arabic"/>
          <w:sz w:val="32"/>
          <w:szCs w:val="32"/>
          <w:rtl/>
        </w:rPr>
        <w:t xml:space="preserve"> ولاءَ عباده الصادقين، والشكر من الله لعبده معناه الرضا بعمله مهما كان يسيرا، وقبوله وبذل الثواب الكثير عليه، أما شكر العبد ربه فيكون بالقلب إقرارا بفضله واعترافا بنعمه، وباللسان ذكرا وحمدا وثناء، وبالجوارح طاعة وانقيادا وامتثالا لأمره واجتنابا لنهيه، قال تعالى: </w:t>
      </w:r>
      <w:r w:rsidRPr="00873D15">
        <w:rPr>
          <w:rFonts w:ascii="Traditional Arabic" w:hAnsi="Traditional Arabic" w:cs="Traditional Arabic"/>
          <w:b/>
          <w:bCs/>
          <w:color w:val="008000"/>
          <w:sz w:val="32"/>
          <w:szCs w:val="32"/>
          <w:rtl/>
        </w:rPr>
        <w:t>﴿فَاذْكُرُونِي أَذْكُرْكُمْ وَاشْكُرُوا لِي وَلَا تَكْفُرُونِ﴾</w:t>
      </w:r>
      <w:r w:rsidRPr="00873D15">
        <w:rPr>
          <w:rFonts w:ascii="Traditional Arabic" w:hAnsi="Traditional Arabic" w:cs="Traditional Arabic"/>
          <w:sz w:val="32"/>
          <w:szCs w:val="32"/>
          <w:rtl/>
        </w:rPr>
        <w:t xml:space="preserve"> البقرة 152، وقال: </w:t>
      </w:r>
      <w:r w:rsidRPr="00873D15">
        <w:rPr>
          <w:rFonts w:ascii="Traditional Arabic" w:hAnsi="Traditional Arabic" w:cs="Traditional Arabic"/>
          <w:b/>
          <w:bCs/>
          <w:color w:val="008000"/>
          <w:sz w:val="32"/>
          <w:szCs w:val="32"/>
          <w:rtl/>
        </w:rPr>
        <w:t>﴿لَئِنْ شَكَرْتُمْ لَأَزِيدَنَّكُمْ ﴾</w:t>
      </w:r>
      <w:r w:rsidRPr="00873D15">
        <w:rPr>
          <w:rFonts w:ascii="Traditional Arabic" w:hAnsi="Traditional Arabic" w:cs="Traditional Arabic"/>
          <w:sz w:val="32"/>
          <w:szCs w:val="32"/>
          <w:rtl/>
        </w:rPr>
        <w:t xml:space="preserve"> إبراهيم 7.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b/>
          <w:bCs/>
          <w:color w:val="008000"/>
          <w:sz w:val="32"/>
          <w:szCs w:val="32"/>
          <w:rtl/>
        </w:rPr>
        <w:t>﴿عَلِيمًا﴾</w:t>
      </w:r>
      <w:r w:rsidRPr="00873D15">
        <w:rPr>
          <w:rFonts w:ascii="Traditional Arabic" w:hAnsi="Traditional Arabic" w:cs="Traditional Arabic"/>
          <w:sz w:val="32"/>
          <w:szCs w:val="32"/>
          <w:rtl/>
        </w:rPr>
        <w:t xml:space="preserve"> بمن يواليه حقا، ومن يوالي غيره سرا أو علانية، يعلم ما ينوي عباده من خير وما يعملونه سرا أو علانية من بر، وما تضمره قلوب العصاة</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كشفه عملهم أو حجبه نفاقهم، وهم جميعا في الآخرة يُوفَّوْن جزاءهم لا يظلمون فتيلا.</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لقد شنت سورة النساء حملة شديدة على نفاق الولاء لغير الله في ست آيات كلها تكفرهم، بل تعدهم أشد خطرا على المسلمين من الكفار، في الآية 61 يصدون عن الدعوة إلى ما أنزل الله وإلى الرسول صدودا، وفي الآية 88 يعاتب الحق سبحانه المؤمنين على اختلافهم في كفر المنافقين، وفي الآية 138 ينذرهم تعالى بالعذاب الأليم، وفي الآية 140 يسويهم بالكفار ويجمعهم معهم في جهنم، وفي الآية 142 يكشف ما خبث من صفاتهم وأعمالهم، وفي الآية 145 يختم حسابهم في الدرك الأسفل من النار ليس لهم فيه</w:t>
      </w:r>
      <w:r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 نصير. وما من سبب لذلك إلا اختلال عقيدتهم بالولاء للكفار والتماس العون </w:t>
      </w:r>
      <w:r w:rsidRPr="00873D15">
        <w:rPr>
          <w:rFonts w:ascii="Traditional Arabic" w:hAnsi="Traditional Arabic" w:cs="Traditional Arabic"/>
          <w:sz w:val="32"/>
          <w:szCs w:val="32"/>
          <w:rtl/>
        </w:rPr>
        <w:lastRenderedPageBreak/>
        <w:t>والنصر منهم على المسلمين، وهو سبب كاف لطردهم من الصف وعَدِّهم جسما غريبا عن الأمة، أما من حيث الاعتقاد فيكف</w:t>
      </w:r>
      <w:r w:rsidRPr="00873D15">
        <w:rPr>
          <w:rFonts w:ascii="Traditional Arabic" w:hAnsi="Traditional Arabic" w:cs="Traditional Arabic" w:hint="cs"/>
          <w:sz w:val="32"/>
          <w:szCs w:val="32"/>
          <w:rtl/>
        </w:rPr>
        <w:t>ي</w:t>
      </w:r>
      <w:r w:rsidRPr="00873D15">
        <w:rPr>
          <w:rFonts w:ascii="Traditional Arabic" w:hAnsi="Traditional Arabic" w:cs="Traditional Arabic"/>
          <w:sz w:val="32"/>
          <w:szCs w:val="32"/>
          <w:rtl/>
        </w:rPr>
        <w:t xml:space="preserve"> لكفرهم أنهم أساؤوا الظن بالله وكذبوا ما أخبر به من أن النصر بيده وحده بقوله تعالى:</w:t>
      </w:r>
      <w:r w:rsidRPr="00873D15">
        <w:rPr>
          <w:rFonts w:ascii="Traditional Arabic" w:hAnsi="Traditional Arabic" w:cs="Traditional Arabic"/>
          <w:b/>
          <w:bCs/>
          <w:color w:val="008000"/>
          <w:sz w:val="32"/>
          <w:szCs w:val="32"/>
          <w:rtl/>
        </w:rPr>
        <w:t xml:space="preserve">﴿وَمَا النَّصْرُ إِلَّا مِنْ عِنْدِ اللَّهِ الْعَزِيزِ </w:t>
      </w:r>
      <w:proofErr w:type="spellStart"/>
      <w:r w:rsidRPr="00873D15">
        <w:rPr>
          <w:rFonts w:ascii="Traditional Arabic" w:hAnsi="Traditional Arabic" w:cs="Traditional Arabic"/>
          <w:b/>
          <w:bCs/>
          <w:color w:val="008000"/>
          <w:sz w:val="32"/>
          <w:szCs w:val="32"/>
          <w:rtl/>
        </w:rPr>
        <w:t>الْحَكِيمِ﴾</w:t>
      </w:r>
      <w:r w:rsidRPr="00873D15">
        <w:rPr>
          <w:rFonts w:ascii="Traditional Arabic" w:hAnsi="Traditional Arabic" w:cs="Traditional Arabic"/>
          <w:sz w:val="32"/>
          <w:szCs w:val="32"/>
          <w:rtl/>
        </w:rPr>
        <w:t>آل</w:t>
      </w:r>
      <w:proofErr w:type="spellEnd"/>
      <w:r w:rsidRPr="00873D15">
        <w:rPr>
          <w:rFonts w:ascii="Traditional Arabic" w:hAnsi="Traditional Arabic" w:cs="Traditional Arabic"/>
          <w:sz w:val="32"/>
          <w:szCs w:val="32"/>
          <w:rtl/>
        </w:rPr>
        <w:t xml:space="preserve"> عمران 126، وأنهم آثروا بمحبتهم غير المؤمنين والله تعالى يقول:</w:t>
      </w:r>
      <w:r w:rsidRPr="00873D15">
        <w:rPr>
          <w:rFonts w:ascii="Traditional Arabic" w:hAnsi="Traditional Arabic" w:cs="Traditional Arabic"/>
          <w:b/>
          <w:bCs/>
          <w:color w:val="008000"/>
          <w:sz w:val="32"/>
          <w:szCs w:val="32"/>
          <w:rtl/>
        </w:rPr>
        <w:t>﴿ لَا تَجِدُ قَوْمًا يُؤْمِنُونَ بِاللَّهِ وَالْيَوْمِ الْآخِرِ يُوَادُّونَ مَنْ حَادَّ اللَّهَ وَرَسُولَهُ وَلَوْ كَانُوا آبَاءَهُمْ أَوْ أَبْنَاءَهُمْ أَوْ إِخْوَانَهُمْ أَوْ عَشِيرَتَهُمْ﴾</w:t>
      </w:r>
      <w:r w:rsidRPr="00873D15">
        <w:rPr>
          <w:rFonts w:ascii="Traditional Arabic" w:hAnsi="Traditional Arabic" w:cs="Traditional Arabic"/>
          <w:sz w:val="32"/>
          <w:szCs w:val="32"/>
          <w:rtl/>
        </w:rPr>
        <w:t xml:space="preserve"> المجادلة 22، ويقول:</w:t>
      </w:r>
      <w:r w:rsidRPr="00873D15">
        <w:rPr>
          <w:rFonts w:ascii="Traditional Arabic" w:hAnsi="Traditional Arabic" w:cs="Traditional Arabic"/>
          <w:b/>
          <w:bCs/>
          <w:color w:val="008000"/>
          <w:sz w:val="32"/>
          <w:szCs w:val="32"/>
          <w:rtl/>
        </w:rPr>
        <w:t xml:space="preserve">﴿وَمِنَ النَّاسِ مَنْ يَتَّخِذُ مِنْ دُونِ اللَّهِ أَنْدَادًا يُحِبُّونَهُمْ كَحُبِّ </w:t>
      </w:r>
      <w:proofErr w:type="spellStart"/>
      <w:r w:rsidRPr="00873D15">
        <w:rPr>
          <w:rFonts w:ascii="Traditional Arabic" w:hAnsi="Traditional Arabic" w:cs="Traditional Arabic"/>
          <w:b/>
          <w:bCs/>
          <w:color w:val="008000"/>
          <w:sz w:val="32"/>
          <w:szCs w:val="32"/>
          <w:rtl/>
        </w:rPr>
        <w:t>اللَّهِ﴾</w:t>
      </w:r>
      <w:r w:rsidRPr="00873D15">
        <w:rPr>
          <w:rFonts w:ascii="Traditional Arabic" w:hAnsi="Traditional Arabic" w:cs="Traditional Arabic"/>
          <w:sz w:val="32"/>
          <w:szCs w:val="32"/>
          <w:rtl/>
        </w:rPr>
        <w:t>البقرة</w:t>
      </w:r>
      <w:proofErr w:type="spellEnd"/>
      <w:r w:rsidRPr="00873D15">
        <w:rPr>
          <w:rFonts w:ascii="Traditional Arabic" w:hAnsi="Traditional Arabic" w:cs="Traditional Arabic"/>
          <w:sz w:val="32"/>
          <w:szCs w:val="32"/>
          <w:rtl/>
        </w:rPr>
        <w:t xml:space="preserve"> 165، وأنهم يستعينون بالكفار سرا وعلانية على قتل المسلمين وغزو أرضهم كما فعل منافقو المدينة عقب محنة غزوة أحد إذ حاولوا التحالف مع أبي سفيان وكفار قريش للإجهاز على المسلمين.</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sz w:val="32"/>
          <w:szCs w:val="32"/>
          <w:rtl/>
        </w:rPr>
        <w:t>إنه النفاق</w:t>
      </w:r>
      <w:r w:rsidRPr="00873D15">
        <w:rPr>
          <w:rFonts w:ascii="Traditional Arabic" w:hAnsi="Traditional Arabic" w:cs="Traditional Arabic" w:hint="cs"/>
          <w:sz w:val="32"/>
          <w:szCs w:val="32"/>
          <w:rtl/>
        </w:rPr>
        <w:t>ُ</w:t>
      </w:r>
      <w:r w:rsidRPr="00873D15">
        <w:rPr>
          <w:rFonts w:ascii="Traditional Arabic" w:hAnsi="Traditional Arabic" w:cs="Traditional Arabic"/>
          <w:sz w:val="32"/>
          <w:szCs w:val="32"/>
          <w:rtl/>
        </w:rPr>
        <w:t xml:space="preserve"> الأكبر المحارب لله وللرسول وللمؤمنين في كل المعارك العقدية والسياسية والاجتماعية والاقتصادية، وهو بذلك من حيث قلوب أصحابه نفاق اعتقادي، ومن حيث طبيعة عملهم نفاق سياسي ذو جذور اعتقادية فاسدة، أباحت لأصحابها الاستعانة بالعدو طلبا للحكم</w:t>
      </w:r>
      <w:r w:rsidRPr="00873D15">
        <w:rPr>
          <w:rFonts w:ascii="Traditional Arabic" w:hAnsi="Traditional Arabic" w:cs="Traditional Arabic" w:hint="cs"/>
          <w:sz w:val="32"/>
          <w:szCs w:val="32"/>
          <w:rtl/>
        </w:rPr>
        <w:t xml:space="preserve"> أو النصر</w:t>
      </w:r>
      <w:r w:rsidRPr="00873D15">
        <w:rPr>
          <w:rFonts w:ascii="Traditional Arabic" w:hAnsi="Traditional Arabic" w:cs="Traditional Arabic"/>
          <w:sz w:val="32"/>
          <w:szCs w:val="32"/>
          <w:rtl/>
        </w:rPr>
        <w:t xml:space="preserve">، ولو فتنوا الأمة بذلك وخربوا أرضها وأهدروا دماء أهلها وأعراضهم، وهو ما نشاهد في أيامنا هذه ازدهارَه وانتفاشَ أهله، وانتشاءَهم بما يحققونه في أوطانهم وفي رقاب المسلمين وأعراضهم وأموالهم، على يد حلفائهم من غير المسلمين، وقد انهار الولاء لله في القلوب أو </w:t>
      </w:r>
      <w:r w:rsidRPr="00873D15">
        <w:rPr>
          <w:rFonts w:ascii="Traditional Arabic" w:hAnsi="Traditional Arabic" w:cs="Traditional Arabic" w:hint="cs"/>
          <w:sz w:val="32"/>
          <w:szCs w:val="32"/>
          <w:rtl/>
        </w:rPr>
        <w:t>ا</w:t>
      </w:r>
      <w:r w:rsidRPr="00873D15">
        <w:rPr>
          <w:rFonts w:ascii="Traditional Arabic" w:hAnsi="Traditional Arabic" w:cs="Traditional Arabic"/>
          <w:sz w:val="32"/>
          <w:szCs w:val="32"/>
          <w:rtl/>
        </w:rPr>
        <w:t xml:space="preserve">نحسر.  </w:t>
      </w:r>
    </w:p>
    <w:p w:rsidR="002171F9" w:rsidRPr="00873D15" w:rsidRDefault="002171F9" w:rsidP="00873D15">
      <w:pPr>
        <w:pStyle w:val="1"/>
        <w:ind w:right="990"/>
        <w:rPr>
          <w:b w:val="0"/>
          <w:bCs w:val="0"/>
          <w:color w:val="auto"/>
        </w:rPr>
      </w:pPr>
    </w:p>
    <w:p w:rsidR="004941A3" w:rsidRPr="00873D15" w:rsidRDefault="004941A3" w:rsidP="00873D15">
      <w:pPr>
        <w:bidi/>
        <w:ind w:right="990"/>
        <w:jc w:val="center"/>
        <w:rPr>
          <w:rFonts w:cs="Traditional Arabic"/>
          <w:sz w:val="36"/>
          <w:szCs w:val="36"/>
          <w:rtl/>
        </w:rPr>
      </w:pPr>
    </w:p>
    <w:p w:rsidR="004941A3" w:rsidRPr="00873D15" w:rsidRDefault="004941A3" w:rsidP="00873D15">
      <w:pPr>
        <w:bidi/>
        <w:rPr>
          <w:rFonts w:cs="Traditional Arabic"/>
          <w:sz w:val="36"/>
          <w:szCs w:val="36"/>
          <w:rtl/>
        </w:rPr>
      </w:pPr>
    </w:p>
    <w:p w:rsidR="004941A3" w:rsidRPr="00873D15" w:rsidRDefault="004941A3" w:rsidP="00873D15">
      <w:pPr>
        <w:bidi/>
        <w:rPr>
          <w:rFonts w:cs="Traditional Arabic"/>
          <w:sz w:val="36"/>
          <w:szCs w:val="36"/>
          <w:rtl/>
        </w:rPr>
      </w:pPr>
    </w:p>
    <w:p w:rsidR="004941A3" w:rsidRPr="00873D15" w:rsidRDefault="004941A3" w:rsidP="00873D15">
      <w:pPr>
        <w:bidi/>
        <w:rPr>
          <w:rFonts w:cs="Traditional Arabic"/>
          <w:sz w:val="36"/>
          <w:szCs w:val="36"/>
          <w:rtl/>
        </w:rPr>
      </w:pPr>
    </w:p>
    <w:p w:rsidR="004941A3" w:rsidRPr="00873D15" w:rsidRDefault="004941A3" w:rsidP="00873D15">
      <w:pPr>
        <w:bidi/>
        <w:ind w:right="990"/>
        <w:jc w:val="center"/>
        <w:rPr>
          <w:rFonts w:cs="Traditional Arabic"/>
          <w:sz w:val="36"/>
          <w:szCs w:val="36"/>
          <w:rtl/>
        </w:rPr>
      </w:pPr>
    </w:p>
    <w:p w:rsidR="004941A3" w:rsidRPr="00873D15" w:rsidRDefault="004941A3" w:rsidP="00873D15">
      <w:pPr>
        <w:bidi/>
        <w:ind w:right="990"/>
        <w:jc w:val="right"/>
        <w:rPr>
          <w:rFonts w:cs="Traditional Arabic"/>
          <w:sz w:val="36"/>
          <w:szCs w:val="36"/>
          <w:rtl/>
        </w:rPr>
      </w:pPr>
    </w:p>
    <w:p w:rsidR="00B95C93" w:rsidRPr="00873D15" w:rsidRDefault="002171F9" w:rsidP="00873D15">
      <w:pPr>
        <w:bidi/>
        <w:ind w:right="990"/>
        <w:jc w:val="center"/>
        <w:rPr>
          <w:rFonts w:cs="Traditional Arabic"/>
          <w:sz w:val="36"/>
          <w:szCs w:val="36"/>
          <w:rtl/>
        </w:rPr>
      </w:pPr>
      <w:r w:rsidRPr="00873D15">
        <w:rPr>
          <w:rFonts w:cs="Traditional Arabic"/>
          <w:sz w:val="36"/>
          <w:szCs w:val="36"/>
          <w:rtl/>
        </w:rPr>
        <w:br w:type="page"/>
      </w:r>
      <w:r w:rsidRPr="00873D15">
        <w:rPr>
          <w:rFonts w:cs="Traditional Arabic" w:hint="cs"/>
          <w:sz w:val="36"/>
          <w:szCs w:val="36"/>
          <w:rtl/>
        </w:rPr>
        <w:lastRenderedPageBreak/>
        <w:t xml:space="preserve">الجهر بالسوء من القول </w:t>
      </w:r>
      <w:r w:rsidRPr="00873D15">
        <w:rPr>
          <w:rFonts w:cs="Traditional Arabic" w:hint="cs"/>
          <w:sz w:val="36"/>
          <w:szCs w:val="36"/>
          <w:rtl/>
        </w:rPr>
        <w:br/>
        <w:t xml:space="preserve">ثمرة لفساد النفوس وغبش التصور </w:t>
      </w:r>
      <w:proofErr w:type="spellStart"/>
      <w:r w:rsidRPr="00873D15">
        <w:rPr>
          <w:rFonts w:cs="Traditional Arabic" w:hint="cs"/>
          <w:sz w:val="36"/>
          <w:szCs w:val="36"/>
          <w:rtl/>
        </w:rPr>
        <w:t>الإيماني</w:t>
      </w:r>
      <w:proofErr w:type="spellEnd"/>
    </w:p>
    <w:p w:rsidR="002171F9" w:rsidRPr="00873D15" w:rsidRDefault="00B95C93" w:rsidP="00873D15">
      <w:pPr>
        <w:bidi/>
        <w:ind w:right="990"/>
        <w:jc w:val="center"/>
        <w:rPr>
          <w:rFonts w:cs="Traditional Arabic"/>
          <w:sz w:val="36"/>
          <w:szCs w:val="36"/>
          <w:rtl/>
        </w:rPr>
      </w:pPr>
      <w:r w:rsidRPr="00873D15">
        <w:rPr>
          <w:rFonts w:cs="Traditional Arabic" w:hint="cs"/>
          <w:sz w:val="36"/>
          <w:szCs w:val="36"/>
          <w:rtl/>
        </w:rPr>
        <w:t>الآيات 148 - 159</w:t>
      </w:r>
      <w:r w:rsidR="002171F9" w:rsidRPr="00873D15">
        <w:rPr>
          <w:rFonts w:cs="Traditional Arabic" w:hint="cs"/>
          <w:sz w:val="36"/>
          <w:szCs w:val="36"/>
          <w:rtl/>
        </w:rPr>
        <w:t xml:space="preserve"> </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قال الله تعالى:</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يُحِبُّ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الْجَهْرَ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بِالسُّوءِ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ظُلِمَ</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سَمِيعًا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b/>
          <w:bCs/>
          <w:color w:val="008000"/>
          <w:sz w:val="32"/>
          <w:szCs w:val="32"/>
          <w:rtl/>
        </w:rPr>
        <w:t xml:space="preserve"> (148)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تُبْدُوا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تُخْفُوهُ</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سُوءٍ</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قَدِيرًا</w:t>
      </w:r>
      <w:r w:rsidRPr="00873D15">
        <w:rPr>
          <w:rFonts w:cs="Traditional Arabic"/>
          <w:b/>
          <w:bCs/>
          <w:color w:val="008000"/>
          <w:sz w:val="32"/>
          <w:szCs w:val="32"/>
          <w:rtl/>
        </w:rPr>
        <w:t xml:space="preserve"> (149)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يَكْفُرُونَ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وَيَقُولُونَ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بِبَعْضٍ</w:t>
      </w:r>
      <w:r w:rsidRPr="00873D15">
        <w:rPr>
          <w:rFonts w:cs="Traditional Arabic"/>
          <w:b/>
          <w:bCs/>
          <w:color w:val="008000"/>
          <w:sz w:val="32"/>
          <w:szCs w:val="32"/>
          <w:rtl/>
        </w:rPr>
        <w:t xml:space="preserve"> </w:t>
      </w:r>
      <w:r w:rsidRPr="00873D15">
        <w:rPr>
          <w:rFonts w:cs="Traditional Arabic" w:hint="cs"/>
          <w:b/>
          <w:bCs/>
          <w:color w:val="008000"/>
          <w:sz w:val="32"/>
          <w:szCs w:val="32"/>
          <w:rtl/>
        </w:rPr>
        <w:t>وَنَكْفُرُ</w:t>
      </w:r>
      <w:r w:rsidRPr="00873D15">
        <w:rPr>
          <w:rFonts w:cs="Traditional Arabic"/>
          <w:b/>
          <w:bCs/>
          <w:color w:val="008000"/>
          <w:sz w:val="32"/>
          <w:szCs w:val="32"/>
          <w:rtl/>
        </w:rPr>
        <w:t xml:space="preserve"> </w:t>
      </w:r>
      <w:r w:rsidRPr="00873D15">
        <w:rPr>
          <w:rFonts w:cs="Traditional Arabic" w:hint="cs"/>
          <w:b/>
          <w:bCs/>
          <w:color w:val="008000"/>
          <w:sz w:val="32"/>
          <w:szCs w:val="32"/>
          <w:rtl/>
        </w:rPr>
        <w:t>بِبَعْضٍ</w:t>
      </w:r>
      <w:r w:rsidRPr="00873D15">
        <w:rPr>
          <w:rFonts w:cs="Traditional Arabic"/>
          <w:b/>
          <w:bCs/>
          <w:color w:val="008000"/>
          <w:sz w:val="32"/>
          <w:szCs w:val="32"/>
          <w:rtl/>
        </w:rPr>
        <w:t xml:space="preserve"> </w:t>
      </w:r>
      <w:r w:rsidRPr="00873D15">
        <w:rPr>
          <w:rFonts w:cs="Traditional Arabic" w:hint="cs"/>
          <w:b/>
          <w:bCs/>
          <w:color w:val="008000"/>
          <w:sz w:val="32"/>
          <w:szCs w:val="32"/>
          <w:rtl/>
        </w:rPr>
        <w:t>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b/>
          <w:bCs/>
          <w:color w:val="008000"/>
          <w:sz w:val="32"/>
          <w:szCs w:val="32"/>
          <w:rtl/>
        </w:rPr>
        <w:t xml:space="preserve"> (150) </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الْكَافِرُونَ</w:t>
      </w:r>
      <w:r w:rsidRPr="00873D15">
        <w:rPr>
          <w:rFonts w:cs="Traditional Arabic"/>
          <w:b/>
          <w:bCs/>
          <w:color w:val="008000"/>
          <w:sz w:val="32"/>
          <w:szCs w:val="32"/>
          <w:rtl/>
        </w:rPr>
        <w:t xml:space="preserve"> </w:t>
      </w:r>
      <w:r w:rsidRPr="00873D15">
        <w:rPr>
          <w:rFonts w:cs="Traditional Arabic" w:hint="cs"/>
          <w:b/>
          <w:bCs/>
          <w:color w:val="008000"/>
          <w:sz w:val="32"/>
          <w:szCs w:val="32"/>
          <w:rtl/>
        </w:rPr>
        <w:t>حَقًّا</w:t>
      </w:r>
      <w:r w:rsidRPr="00873D15">
        <w:rPr>
          <w:rFonts w:cs="Traditional Arabic"/>
          <w:b/>
          <w:bCs/>
          <w:color w:val="008000"/>
          <w:sz w:val="32"/>
          <w:szCs w:val="32"/>
          <w:rtl/>
        </w:rPr>
        <w:t xml:space="preserve"> </w:t>
      </w:r>
      <w:r w:rsidRPr="00873D15">
        <w:rPr>
          <w:rFonts w:cs="Traditional Arabic" w:hint="cs"/>
          <w:b/>
          <w:bCs/>
          <w:color w:val="008000"/>
          <w:sz w:val="32"/>
          <w:szCs w:val="32"/>
          <w:rtl/>
        </w:rPr>
        <w:t>وَأَعْتَدْنَا</w:t>
      </w:r>
      <w:r w:rsidRPr="00873D15">
        <w:rPr>
          <w:rFonts w:cs="Traditional Arabic"/>
          <w:b/>
          <w:bCs/>
          <w:color w:val="008000"/>
          <w:sz w:val="32"/>
          <w:szCs w:val="32"/>
          <w:rtl/>
        </w:rPr>
        <w:t xml:space="preserve"> </w:t>
      </w:r>
      <w:r w:rsidRPr="00873D15">
        <w:rPr>
          <w:rFonts w:cs="Traditional Arabic" w:hint="cs"/>
          <w:b/>
          <w:bCs/>
          <w:color w:val="008000"/>
          <w:sz w:val="32"/>
          <w:szCs w:val="32"/>
          <w:rtl/>
        </w:rPr>
        <w:t>لِلْكَافِرِينَ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مُهِينًا</w:t>
      </w:r>
      <w:r w:rsidRPr="00873D15">
        <w:rPr>
          <w:rFonts w:cs="Traditional Arabic"/>
          <w:b/>
          <w:bCs/>
          <w:color w:val="008000"/>
          <w:sz w:val="32"/>
          <w:szCs w:val="32"/>
          <w:rtl/>
        </w:rPr>
        <w:t xml:space="preserve"> (151)</w:t>
      </w:r>
      <w:r w:rsidRPr="00873D15">
        <w:rPr>
          <w:rFonts w:cs="Traditional Arabic" w:hint="cs"/>
          <w:b/>
          <w:bCs/>
          <w:color w:val="008000"/>
          <w:sz w:val="32"/>
          <w:szCs w:val="32"/>
          <w:rtl/>
        </w:rPr>
        <w:t xml:space="preserve"> 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وَلَمْ</w:t>
      </w:r>
      <w:r w:rsidRPr="00873D15">
        <w:rPr>
          <w:rFonts w:cs="Traditional Arabic"/>
          <w:b/>
          <w:bCs/>
          <w:color w:val="008000"/>
          <w:sz w:val="32"/>
          <w:szCs w:val="32"/>
          <w:rtl/>
        </w:rPr>
        <w:t xml:space="preserve"> </w:t>
      </w:r>
      <w:r w:rsidRPr="00873D15">
        <w:rPr>
          <w:rFonts w:cs="Traditional Arabic" w:hint="cs"/>
          <w:b/>
          <w:bCs/>
          <w:color w:val="008000"/>
          <w:sz w:val="32"/>
          <w:szCs w:val="32"/>
          <w:rtl/>
        </w:rPr>
        <w:t>يُفَرِّقُوا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أَحَدٍ</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سَوْفَ</w:t>
      </w:r>
      <w:r w:rsidRPr="00873D15">
        <w:rPr>
          <w:rFonts w:cs="Traditional Arabic"/>
          <w:b/>
          <w:bCs/>
          <w:color w:val="008000"/>
          <w:sz w:val="32"/>
          <w:szCs w:val="32"/>
          <w:rtl/>
        </w:rPr>
        <w:t xml:space="preserve"> </w:t>
      </w:r>
      <w:r w:rsidRPr="00873D15">
        <w:rPr>
          <w:rFonts w:cs="Traditional Arabic" w:hint="cs"/>
          <w:b/>
          <w:bCs/>
          <w:color w:val="008000"/>
          <w:sz w:val="32"/>
          <w:szCs w:val="32"/>
          <w:rtl/>
        </w:rPr>
        <w:t>يُؤْتِيهِمْ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أُجُورَهُمْ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غَفُورًا</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رَحِيمًا</w:t>
      </w:r>
      <w:r w:rsidRPr="00873D15">
        <w:rPr>
          <w:rFonts w:cs="Traditional Arabic"/>
          <w:b/>
          <w:bCs/>
          <w:color w:val="008000"/>
          <w:sz w:val="32"/>
          <w:szCs w:val="32"/>
          <w:rtl/>
        </w:rPr>
        <w:t xml:space="preserve"> (152) </w:t>
      </w:r>
      <w:r w:rsidRPr="00873D15">
        <w:rPr>
          <w:rFonts w:cs="Traditional Arabic" w:hint="cs"/>
          <w:b/>
          <w:bCs/>
          <w:color w:val="008000"/>
          <w:sz w:val="32"/>
          <w:szCs w:val="32"/>
          <w:rtl/>
        </w:rPr>
        <w:t>يَسْأَلُكَ</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كِتَابًا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السَّمَاءِ</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سَأَلُوا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أَكْبَرَ</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فَقَالُوا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أَرِنَا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جَهْرَةً</w:t>
      </w:r>
      <w:r w:rsidRPr="00873D15">
        <w:rPr>
          <w:rFonts w:cs="Traditional Arabic"/>
          <w:b/>
          <w:bCs/>
          <w:color w:val="008000"/>
          <w:sz w:val="32"/>
          <w:szCs w:val="32"/>
          <w:rtl/>
        </w:rPr>
        <w:t xml:space="preserve"> </w:t>
      </w:r>
      <w:r w:rsidRPr="00873D15">
        <w:rPr>
          <w:rFonts w:cs="Traditional Arabic" w:hint="cs"/>
          <w:b/>
          <w:bCs/>
          <w:color w:val="008000"/>
          <w:sz w:val="32"/>
          <w:szCs w:val="32"/>
          <w:rtl/>
        </w:rPr>
        <w:t>فَأَخَذَتْهُمُ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الصَّاعِقَةُ</w:t>
      </w:r>
      <w:r w:rsidRPr="00873D15">
        <w:rPr>
          <w:rFonts w:cs="Traditional Arabic"/>
          <w:b/>
          <w:bCs/>
          <w:color w:val="008000"/>
          <w:sz w:val="32"/>
          <w:szCs w:val="32"/>
          <w:rtl/>
        </w:rPr>
        <w:t xml:space="preserve"> </w:t>
      </w:r>
      <w:r w:rsidRPr="00873D15">
        <w:rPr>
          <w:rFonts w:cs="Traditional Arabic" w:hint="cs"/>
          <w:b/>
          <w:bCs/>
          <w:color w:val="008000"/>
          <w:sz w:val="32"/>
          <w:szCs w:val="32"/>
          <w:rtl/>
        </w:rPr>
        <w:t>بِظُلْمِهِمْ</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اتَّخَذُوا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الْعِجْلَ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جَاءَتْهُمُ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الْبَيِّنَاتُ</w:t>
      </w:r>
      <w:r w:rsidRPr="00873D15">
        <w:rPr>
          <w:rFonts w:cs="Traditional Arabic"/>
          <w:b/>
          <w:bCs/>
          <w:color w:val="008000"/>
          <w:sz w:val="32"/>
          <w:szCs w:val="32"/>
          <w:rtl/>
        </w:rPr>
        <w:t xml:space="preserve"> </w:t>
      </w:r>
      <w:r w:rsidRPr="00873D15">
        <w:rPr>
          <w:rFonts w:cs="Traditional Arabic" w:hint="cs"/>
          <w:b/>
          <w:bCs/>
          <w:color w:val="008000"/>
          <w:sz w:val="32"/>
          <w:szCs w:val="32"/>
          <w:rtl/>
        </w:rPr>
        <w:t>فَعَفَوْنَا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سُلْطَانًا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b/>
          <w:bCs/>
          <w:color w:val="008000"/>
          <w:sz w:val="32"/>
          <w:szCs w:val="32"/>
          <w:rtl/>
        </w:rPr>
        <w:t xml:space="preserve"> (153) </w:t>
      </w:r>
      <w:r w:rsidRPr="00873D15">
        <w:rPr>
          <w:rFonts w:cs="Traditional Arabic" w:hint="cs"/>
          <w:b/>
          <w:bCs/>
          <w:color w:val="008000"/>
          <w:sz w:val="32"/>
          <w:szCs w:val="32"/>
          <w:rtl/>
        </w:rPr>
        <w:t>وَرَفَعْنَا</w:t>
      </w:r>
      <w:r w:rsidRPr="00873D15">
        <w:rPr>
          <w:rFonts w:cs="Traditional Arabic"/>
          <w:b/>
          <w:bCs/>
          <w:color w:val="008000"/>
          <w:sz w:val="32"/>
          <w:szCs w:val="32"/>
          <w:rtl/>
        </w:rPr>
        <w:t xml:space="preserve"> </w:t>
      </w:r>
      <w:r w:rsidRPr="00873D15">
        <w:rPr>
          <w:rFonts w:cs="Traditional Arabic" w:hint="cs"/>
          <w:b/>
          <w:bCs/>
          <w:color w:val="008000"/>
          <w:sz w:val="32"/>
          <w:szCs w:val="32"/>
          <w:rtl/>
        </w:rPr>
        <w:t>فَوْقَهُمُ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الطُّورَ</w:t>
      </w:r>
      <w:r w:rsidRPr="00873D15">
        <w:rPr>
          <w:rFonts w:cs="Traditional Arabic"/>
          <w:b/>
          <w:bCs/>
          <w:color w:val="008000"/>
          <w:sz w:val="32"/>
          <w:szCs w:val="32"/>
          <w:rtl/>
        </w:rPr>
        <w:t xml:space="preserve"> </w:t>
      </w:r>
      <w:r w:rsidRPr="00873D15">
        <w:rPr>
          <w:rFonts w:cs="Traditional Arabic" w:hint="cs"/>
          <w:b/>
          <w:bCs/>
          <w:color w:val="008000"/>
          <w:sz w:val="32"/>
          <w:szCs w:val="32"/>
          <w:rtl/>
        </w:rPr>
        <w:t>بِمِيثَاقِهِمْ</w:t>
      </w:r>
      <w:r w:rsidRPr="00873D15">
        <w:rPr>
          <w:rFonts w:cs="Traditional Arabic"/>
          <w:b/>
          <w:bCs/>
          <w:color w:val="008000"/>
          <w:sz w:val="32"/>
          <w:szCs w:val="32"/>
          <w:rtl/>
        </w:rPr>
        <w:t xml:space="preserve"> </w:t>
      </w:r>
      <w:r w:rsidRPr="00873D15">
        <w:rPr>
          <w:rFonts w:cs="Traditional Arabic" w:hint="cs"/>
          <w:b/>
          <w:bCs/>
          <w:color w:val="008000"/>
          <w:sz w:val="32"/>
          <w:szCs w:val="32"/>
          <w:rtl/>
        </w:rPr>
        <w:t>وَقُلْنَا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ادْخُلُوا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الْبَابَ</w:t>
      </w:r>
      <w:r w:rsidRPr="00873D15">
        <w:rPr>
          <w:rFonts w:cs="Traditional Arabic"/>
          <w:b/>
          <w:bCs/>
          <w:color w:val="008000"/>
          <w:sz w:val="32"/>
          <w:szCs w:val="32"/>
          <w:rtl/>
        </w:rPr>
        <w:t xml:space="preserve"> </w:t>
      </w:r>
      <w:r w:rsidRPr="00873D15">
        <w:rPr>
          <w:rFonts w:cs="Traditional Arabic" w:hint="cs"/>
          <w:b/>
          <w:bCs/>
          <w:color w:val="008000"/>
          <w:sz w:val="32"/>
          <w:szCs w:val="32"/>
          <w:rtl/>
        </w:rPr>
        <w:t>سُجَّدًا</w:t>
      </w:r>
      <w:r w:rsidRPr="00873D15">
        <w:rPr>
          <w:rFonts w:cs="Traditional Arabic"/>
          <w:b/>
          <w:bCs/>
          <w:color w:val="008000"/>
          <w:sz w:val="32"/>
          <w:szCs w:val="32"/>
          <w:rtl/>
        </w:rPr>
        <w:t xml:space="preserve"> </w:t>
      </w:r>
      <w:r w:rsidRPr="00873D15">
        <w:rPr>
          <w:rFonts w:cs="Traditional Arabic" w:hint="cs"/>
          <w:b/>
          <w:bCs/>
          <w:color w:val="008000"/>
          <w:sz w:val="32"/>
          <w:szCs w:val="32"/>
          <w:rtl/>
        </w:rPr>
        <w:t>وَقُلْنَا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السَّبْتِ</w:t>
      </w:r>
      <w:r w:rsidRPr="00873D15">
        <w:rPr>
          <w:rFonts w:cs="Traditional Arabic"/>
          <w:b/>
          <w:bCs/>
          <w:color w:val="008000"/>
          <w:sz w:val="32"/>
          <w:szCs w:val="32"/>
          <w:rtl/>
        </w:rPr>
        <w:t xml:space="preserve"> </w:t>
      </w:r>
      <w:r w:rsidRPr="00873D15">
        <w:rPr>
          <w:rFonts w:cs="Traditional Arabic" w:hint="cs"/>
          <w:b/>
          <w:bCs/>
          <w:color w:val="008000"/>
          <w:sz w:val="32"/>
          <w:szCs w:val="32"/>
          <w:rtl/>
        </w:rPr>
        <w:t>وَأَخَذْنَا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مِيثَاقًا</w:t>
      </w:r>
      <w:r w:rsidRPr="00873D15">
        <w:rPr>
          <w:rFonts w:cs="Traditional Arabic"/>
          <w:b/>
          <w:bCs/>
          <w:color w:val="008000"/>
          <w:sz w:val="32"/>
          <w:szCs w:val="32"/>
          <w:rtl/>
        </w:rPr>
        <w:t xml:space="preserve"> </w:t>
      </w:r>
      <w:r w:rsidRPr="00873D15">
        <w:rPr>
          <w:rFonts w:cs="Traditional Arabic" w:hint="cs"/>
          <w:b/>
          <w:bCs/>
          <w:color w:val="008000"/>
          <w:sz w:val="32"/>
          <w:szCs w:val="32"/>
          <w:rtl/>
        </w:rPr>
        <w:t>غَلِيظًا</w:t>
      </w:r>
      <w:r w:rsidRPr="00873D15">
        <w:rPr>
          <w:rFonts w:cs="Traditional Arabic"/>
          <w:b/>
          <w:bCs/>
          <w:color w:val="008000"/>
          <w:sz w:val="32"/>
          <w:szCs w:val="32"/>
          <w:rtl/>
        </w:rPr>
        <w:t xml:space="preserve"> (154</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فَبِمَا</w:t>
      </w:r>
      <w:r w:rsidRPr="00873D15">
        <w:rPr>
          <w:rFonts w:cs="Traditional Arabic"/>
          <w:b/>
          <w:bCs/>
          <w:color w:val="008000"/>
          <w:sz w:val="32"/>
          <w:szCs w:val="32"/>
          <w:rtl/>
        </w:rPr>
        <w:t xml:space="preserve"> </w:t>
      </w:r>
      <w:r w:rsidRPr="00873D15">
        <w:rPr>
          <w:rFonts w:cs="Traditional Arabic" w:hint="cs"/>
          <w:b/>
          <w:bCs/>
          <w:color w:val="008000"/>
          <w:sz w:val="32"/>
          <w:szCs w:val="32"/>
          <w:rtl/>
        </w:rPr>
        <w:t>نَقْضِهِمْ</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مِيثَاقَهُمْ</w:t>
      </w:r>
      <w:r w:rsidRPr="00873D15">
        <w:rPr>
          <w:rFonts w:cs="Traditional Arabic"/>
          <w:b/>
          <w:bCs/>
          <w:color w:val="008000"/>
          <w:sz w:val="32"/>
          <w:szCs w:val="32"/>
          <w:rtl/>
        </w:rPr>
        <w:t xml:space="preserve"> </w:t>
      </w:r>
      <w:r w:rsidRPr="00873D15">
        <w:rPr>
          <w:rFonts w:cs="Traditional Arabic" w:hint="cs"/>
          <w:b/>
          <w:bCs/>
          <w:color w:val="008000"/>
          <w:sz w:val="32"/>
          <w:szCs w:val="32"/>
          <w:rtl/>
        </w:rPr>
        <w:t>وَكُفْرِهِمْ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بِآيَاتِ</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وَقَتْلِهِمُ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الْأَنْبِيَاءَ</w:t>
      </w:r>
      <w:r w:rsidRPr="00873D15">
        <w:rPr>
          <w:rFonts w:cs="Traditional Arabic"/>
          <w:b/>
          <w:bCs/>
          <w:color w:val="008000"/>
          <w:sz w:val="32"/>
          <w:szCs w:val="32"/>
          <w:rtl/>
        </w:rPr>
        <w:t xml:space="preserve"> </w:t>
      </w:r>
      <w:r w:rsidRPr="00873D15">
        <w:rPr>
          <w:rFonts w:cs="Traditional Arabic" w:hint="cs"/>
          <w:b/>
          <w:bCs/>
          <w:color w:val="008000"/>
          <w:sz w:val="32"/>
          <w:szCs w:val="32"/>
          <w:rtl/>
        </w:rPr>
        <w:t>بِغَيْرِ</w:t>
      </w:r>
      <w:r w:rsidRPr="00873D15">
        <w:rPr>
          <w:rFonts w:cs="Traditional Arabic"/>
          <w:b/>
          <w:bCs/>
          <w:color w:val="008000"/>
          <w:sz w:val="32"/>
          <w:szCs w:val="32"/>
          <w:rtl/>
        </w:rPr>
        <w:t xml:space="preserve"> </w:t>
      </w:r>
      <w:r w:rsidRPr="00873D15">
        <w:rPr>
          <w:rFonts w:cs="Traditional Arabic" w:hint="cs"/>
          <w:b/>
          <w:bCs/>
          <w:color w:val="008000"/>
          <w:sz w:val="32"/>
          <w:szCs w:val="32"/>
          <w:rtl/>
        </w:rPr>
        <w:t>حَقٍّ</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قُلُوبُنَا</w:t>
      </w:r>
      <w:r w:rsidRPr="00873D15">
        <w:rPr>
          <w:rFonts w:cs="Traditional Arabic"/>
          <w:b/>
          <w:bCs/>
          <w:color w:val="008000"/>
          <w:sz w:val="32"/>
          <w:szCs w:val="32"/>
          <w:rtl/>
        </w:rPr>
        <w:t xml:space="preserve"> </w:t>
      </w:r>
      <w:r w:rsidRPr="00873D15">
        <w:rPr>
          <w:rFonts w:cs="Traditional Arabic" w:hint="cs"/>
          <w:b/>
          <w:bCs/>
          <w:color w:val="008000"/>
          <w:sz w:val="32"/>
          <w:szCs w:val="32"/>
          <w:rtl/>
        </w:rPr>
        <w:t>غُلْفٌ</w:t>
      </w:r>
      <w:r w:rsidRPr="00873D15">
        <w:rPr>
          <w:rFonts w:cs="Traditional Arabic"/>
          <w:b/>
          <w:bCs/>
          <w:color w:val="008000"/>
          <w:sz w:val="32"/>
          <w:szCs w:val="32"/>
          <w:rtl/>
        </w:rPr>
        <w:t xml:space="preserve">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طَبَعَ</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عَلَيْهَا</w:t>
      </w:r>
      <w:r w:rsidRPr="00873D15">
        <w:rPr>
          <w:rFonts w:cs="Traditional Arabic"/>
          <w:b/>
          <w:bCs/>
          <w:color w:val="008000"/>
          <w:sz w:val="32"/>
          <w:szCs w:val="32"/>
          <w:rtl/>
        </w:rPr>
        <w:t xml:space="preserve"> </w:t>
      </w:r>
      <w:r w:rsidRPr="00873D15">
        <w:rPr>
          <w:rFonts w:cs="Traditional Arabic" w:hint="cs"/>
          <w:b/>
          <w:bCs/>
          <w:color w:val="008000"/>
          <w:sz w:val="32"/>
          <w:szCs w:val="32"/>
          <w:rtl/>
        </w:rPr>
        <w:t>بِكُفْرِهِمْ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قَلِيلًا</w:t>
      </w:r>
      <w:r w:rsidRPr="00873D15">
        <w:rPr>
          <w:rFonts w:cs="Traditional Arabic"/>
          <w:b/>
          <w:bCs/>
          <w:color w:val="008000"/>
          <w:sz w:val="32"/>
          <w:szCs w:val="32"/>
          <w:rtl/>
        </w:rPr>
        <w:t xml:space="preserve"> (155) </w:t>
      </w:r>
      <w:r w:rsidRPr="00873D15">
        <w:rPr>
          <w:rFonts w:cs="Traditional Arabic" w:hint="cs"/>
          <w:b/>
          <w:bCs/>
          <w:color w:val="008000"/>
          <w:sz w:val="32"/>
          <w:szCs w:val="32"/>
          <w:rtl/>
        </w:rPr>
        <w:t>وَبِكُفْرِهِمْ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بُهْتَانًا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b/>
          <w:bCs/>
          <w:color w:val="008000"/>
          <w:sz w:val="32"/>
          <w:szCs w:val="32"/>
          <w:rtl/>
        </w:rPr>
        <w:t xml:space="preserve"> (156)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صَلَبُوهُ</w:t>
      </w:r>
      <w:r w:rsidRPr="00873D15">
        <w:rPr>
          <w:rFonts w:cs="Traditional Arabic"/>
          <w:b/>
          <w:bCs/>
          <w:color w:val="008000"/>
          <w:sz w:val="32"/>
          <w:szCs w:val="32"/>
          <w:rtl/>
        </w:rPr>
        <w:t xml:space="preserve"> </w:t>
      </w:r>
      <w:r w:rsidRPr="00873D15">
        <w:rPr>
          <w:rFonts w:cs="Traditional Arabic" w:hint="cs"/>
          <w:b/>
          <w:bCs/>
          <w:color w:val="008000"/>
          <w:sz w:val="32"/>
          <w:szCs w:val="32"/>
          <w:rtl/>
        </w:rPr>
        <w:t>وَلَكِنْ</w:t>
      </w:r>
      <w:r w:rsidRPr="00873D15">
        <w:rPr>
          <w:rFonts w:cs="Traditional Arabic"/>
          <w:b/>
          <w:bCs/>
          <w:color w:val="008000"/>
          <w:sz w:val="32"/>
          <w:szCs w:val="32"/>
          <w:rtl/>
        </w:rPr>
        <w:t xml:space="preserve"> </w:t>
      </w:r>
      <w:r w:rsidRPr="00873D15">
        <w:rPr>
          <w:rFonts w:cs="Traditional Arabic" w:hint="cs"/>
          <w:b/>
          <w:bCs/>
          <w:color w:val="008000"/>
          <w:sz w:val="32"/>
          <w:szCs w:val="32"/>
          <w:rtl/>
        </w:rPr>
        <w:t>شُبِّهَ</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اخْتَلَفُوا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b/>
          <w:bCs/>
          <w:color w:val="008000"/>
          <w:sz w:val="32"/>
          <w:szCs w:val="32"/>
          <w:rtl/>
        </w:rPr>
        <w:t xml:space="preserve"> </w:t>
      </w:r>
      <w:r w:rsidRPr="00873D15">
        <w:rPr>
          <w:rFonts w:cs="Traditional Arabic" w:hint="cs"/>
          <w:b/>
          <w:bCs/>
          <w:color w:val="008000"/>
          <w:sz w:val="32"/>
          <w:szCs w:val="32"/>
          <w:rtl/>
        </w:rPr>
        <w:t>لَفِي</w:t>
      </w:r>
      <w:r w:rsidRPr="00873D15">
        <w:rPr>
          <w:rFonts w:cs="Traditional Arabic"/>
          <w:b/>
          <w:bCs/>
          <w:color w:val="008000"/>
          <w:sz w:val="32"/>
          <w:szCs w:val="32"/>
          <w:rtl/>
        </w:rPr>
        <w:t xml:space="preserve"> </w:t>
      </w:r>
      <w:r w:rsidRPr="00873D15">
        <w:rPr>
          <w:rFonts w:cs="Traditional Arabic" w:hint="cs"/>
          <w:b/>
          <w:bCs/>
          <w:color w:val="008000"/>
          <w:sz w:val="32"/>
          <w:szCs w:val="32"/>
          <w:rtl/>
        </w:rPr>
        <w:t>شَكٍّ</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عِلْمٍ</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اتِّبَاعَ</w:t>
      </w:r>
      <w:r w:rsidRPr="00873D15">
        <w:rPr>
          <w:rFonts w:cs="Traditional Arabic"/>
          <w:b/>
          <w:bCs/>
          <w:color w:val="008000"/>
          <w:sz w:val="32"/>
          <w:szCs w:val="32"/>
          <w:rtl/>
        </w:rPr>
        <w:t xml:space="preserve"> </w:t>
      </w:r>
      <w:r w:rsidRPr="00873D15">
        <w:rPr>
          <w:rFonts w:cs="Traditional Arabic" w:hint="cs"/>
          <w:b/>
          <w:bCs/>
          <w:color w:val="008000"/>
          <w:sz w:val="32"/>
          <w:szCs w:val="32"/>
          <w:rtl/>
        </w:rPr>
        <w:t>الظَّنِّ</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b/>
          <w:bCs/>
          <w:color w:val="008000"/>
          <w:sz w:val="32"/>
          <w:szCs w:val="32"/>
          <w:rtl/>
        </w:rPr>
        <w:t xml:space="preserve"> </w:t>
      </w:r>
      <w:r w:rsidRPr="00873D15">
        <w:rPr>
          <w:rFonts w:cs="Traditional Arabic" w:hint="cs"/>
          <w:b/>
          <w:bCs/>
          <w:color w:val="008000"/>
          <w:sz w:val="32"/>
          <w:szCs w:val="32"/>
          <w:rtl/>
        </w:rPr>
        <w:t>يَقِينًا</w:t>
      </w:r>
      <w:r w:rsidRPr="00873D15">
        <w:rPr>
          <w:rFonts w:cs="Traditional Arabic"/>
          <w:b/>
          <w:bCs/>
          <w:color w:val="008000"/>
          <w:sz w:val="32"/>
          <w:szCs w:val="32"/>
          <w:rtl/>
        </w:rPr>
        <w:t xml:space="preserve"> (157)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رَفَعَهُ</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عَزِيزًا</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حَكِيمًا</w:t>
      </w:r>
      <w:r w:rsidRPr="00873D15">
        <w:rPr>
          <w:rFonts w:cs="Traditional Arabic"/>
          <w:b/>
          <w:bCs/>
          <w:color w:val="008000"/>
          <w:sz w:val="32"/>
          <w:szCs w:val="32"/>
          <w:rtl/>
        </w:rPr>
        <w:t xml:space="preserve"> (158)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لَيُؤْمِنَنَّ</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مَوْتِهِ</w:t>
      </w:r>
      <w:r w:rsidRPr="00873D15">
        <w:rPr>
          <w:rFonts w:cs="Traditional Arabic"/>
          <w:b/>
          <w:bCs/>
          <w:color w:val="008000"/>
          <w:sz w:val="32"/>
          <w:szCs w:val="32"/>
          <w:rtl/>
        </w:rPr>
        <w:t xml:space="preserve"> </w:t>
      </w:r>
      <w:r w:rsidRPr="00873D15">
        <w:rPr>
          <w:rFonts w:cs="Traditional Arabic" w:hint="cs"/>
          <w:b/>
          <w:bCs/>
          <w:color w:val="008000"/>
          <w:sz w:val="32"/>
          <w:szCs w:val="32"/>
          <w:rtl/>
        </w:rPr>
        <w:t>وَيَوْمَ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الْقِيَامَةِ</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شَهِيدًا</w:t>
      </w:r>
      <w:r w:rsidRPr="00873D15">
        <w:rPr>
          <w:rFonts w:cs="Traditional Arabic"/>
          <w:b/>
          <w:bCs/>
          <w:color w:val="008000"/>
          <w:sz w:val="32"/>
          <w:szCs w:val="32"/>
          <w:rtl/>
        </w:rPr>
        <w:t xml:space="preserve"> (159)</w:t>
      </w:r>
      <w:r w:rsidRPr="00873D15">
        <w:rPr>
          <w:rFonts w:cs="Traditional Arabic" w:hint="cs"/>
          <w:b/>
          <w:bCs/>
          <w:color w:val="008000"/>
          <w:sz w:val="32"/>
          <w:szCs w:val="32"/>
          <w:rtl/>
        </w:rPr>
        <w:t>﴾</w:t>
      </w:r>
    </w:p>
    <w:p w:rsidR="004D47E1" w:rsidRPr="00873D15" w:rsidRDefault="004D47E1"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الخير قول وفعل ومنه واجب ومنه مستحب، والسوء قول وفعل وكله محرم أو مكروه، والكلمة الطيبة خير كلها، منذ قال ابن آدم لأخيه: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لَئِنْ</w:t>
      </w:r>
      <w:r w:rsidRPr="00873D15">
        <w:rPr>
          <w:rFonts w:cs="Traditional Arabic"/>
          <w:b/>
          <w:bCs/>
          <w:color w:val="008000"/>
          <w:sz w:val="32"/>
          <w:szCs w:val="32"/>
          <w:rtl/>
        </w:rPr>
        <w:t xml:space="preserve"> </w:t>
      </w:r>
      <w:r w:rsidRPr="00873D15">
        <w:rPr>
          <w:rFonts w:cs="Traditional Arabic" w:hint="cs"/>
          <w:b/>
          <w:bCs/>
          <w:color w:val="008000"/>
          <w:sz w:val="32"/>
          <w:szCs w:val="32"/>
          <w:rtl/>
        </w:rPr>
        <w:t>بَسَطْتَ</w:t>
      </w:r>
      <w:r w:rsidRPr="00873D15">
        <w:rPr>
          <w:rFonts w:cs="Traditional Arabic"/>
          <w:b/>
          <w:bCs/>
          <w:color w:val="008000"/>
          <w:sz w:val="32"/>
          <w:szCs w:val="32"/>
          <w:rtl/>
        </w:rPr>
        <w:t xml:space="preserve"> </w:t>
      </w:r>
      <w:r w:rsidRPr="00873D15">
        <w:rPr>
          <w:rFonts w:cs="Traditional Arabic" w:hint="cs"/>
          <w:b/>
          <w:bCs/>
          <w:color w:val="008000"/>
          <w:sz w:val="32"/>
          <w:szCs w:val="32"/>
          <w:rtl/>
        </w:rPr>
        <w:t>إِلَيَّ</w:t>
      </w:r>
      <w:r w:rsidRPr="00873D15">
        <w:rPr>
          <w:rFonts w:cs="Traditional Arabic"/>
          <w:b/>
          <w:bCs/>
          <w:color w:val="008000"/>
          <w:sz w:val="32"/>
          <w:szCs w:val="32"/>
          <w:rtl/>
        </w:rPr>
        <w:t xml:space="preserve"> </w:t>
      </w:r>
      <w:r w:rsidRPr="00873D15">
        <w:rPr>
          <w:rFonts w:cs="Traditional Arabic" w:hint="cs"/>
          <w:b/>
          <w:bCs/>
          <w:color w:val="008000"/>
          <w:sz w:val="32"/>
          <w:szCs w:val="32"/>
          <w:rtl/>
        </w:rPr>
        <w:t>يَدَكَ</w:t>
      </w:r>
      <w:r w:rsidRPr="00873D15">
        <w:rPr>
          <w:rFonts w:cs="Traditional Arabic"/>
          <w:b/>
          <w:bCs/>
          <w:color w:val="008000"/>
          <w:sz w:val="32"/>
          <w:szCs w:val="32"/>
          <w:rtl/>
        </w:rPr>
        <w:t xml:space="preserve"> </w:t>
      </w:r>
      <w:r w:rsidRPr="00873D15">
        <w:rPr>
          <w:rFonts w:cs="Traditional Arabic" w:hint="cs"/>
          <w:b/>
          <w:bCs/>
          <w:color w:val="008000"/>
          <w:sz w:val="32"/>
          <w:szCs w:val="32"/>
          <w:rtl/>
        </w:rPr>
        <w:t>لِتَقْتُلَنِي</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أَنَا</w:t>
      </w:r>
      <w:r w:rsidRPr="00873D15">
        <w:rPr>
          <w:rFonts w:cs="Traditional Arabic"/>
          <w:b/>
          <w:bCs/>
          <w:color w:val="008000"/>
          <w:sz w:val="32"/>
          <w:szCs w:val="32"/>
          <w:rtl/>
        </w:rPr>
        <w:t xml:space="preserve"> </w:t>
      </w:r>
      <w:r w:rsidRPr="00873D15">
        <w:rPr>
          <w:rFonts w:cs="Traditional Arabic" w:hint="cs"/>
          <w:b/>
          <w:bCs/>
          <w:color w:val="008000"/>
          <w:sz w:val="32"/>
          <w:szCs w:val="32"/>
          <w:rtl/>
        </w:rPr>
        <w:t>بِبَاسِطٍ</w:t>
      </w:r>
      <w:r w:rsidRPr="00873D15">
        <w:rPr>
          <w:rFonts w:cs="Traditional Arabic"/>
          <w:b/>
          <w:bCs/>
          <w:color w:val="008000"/>
          <w:sz w:val="32"/>
          <w:szCs w:val="32"/>
          <w:rtl/>
        </w:rPr>
        <w:t xml:space="preserve"> </w:t>
      </w:r>
      <w:r w:rsidRPr="00873D15">
        <w:rPr>
          <w:rFonts w:cs="Traditional Arabic" w:hint="cs"/>
          <w:b/>
          <w:bCs/>
          <w:color w:val="008000"/>
          <w:sz w:val="32"/>
          <w:szCs w:val="32"/>
          <w:rtl/>
        </w:rPr>
        <w:t>يَدِيَ</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لِأَقْتُلَكَ﴾</w:t>
      </w:r>
      <w:r w:rsidRPr="00873D15">
        <w:rPr>
          <w:rFonts w:cs="Traditional Arabic" w:hint="cs"/>
          <w:sz w:val="32"/>
          <w:szCs w:val="32"/>
          <w:rtl/>
        </w:rPr>
        <w:t xml:space="preserve"> المائدة 28، وقد ضرب الحق سبحانه مثلا لها:</w:t>
      </w:r>
      <w:r w:rsidRPr="00873D15">
        <w:rPr>
          <w:rFonts w:cs="Traditional Arabic" w:hint="cs"/>
          <w:b/>
          <w:bCs/>
          <w:color w:val="008000"/>
          <w:sz w:val="32"/>
          <w:szCs w:val="32"/>
          <w:rtl/>
        </w:rPr>
        <w:t>﴿كَلِمَةً</w:t>
      </w:r>
      <w:r w:rsidRPr="00873D15">
        <w:rPr>
          <w:rFonts w:cs="Traditional Arabic"/>
          <w:b/>
          <w:bCs/>
          <w:color w:val="008000"/>
          <w:sz w:val="32"/>
          <w:szCs w:val="32"/>
          <w:rtl/>
        </w:rPr>
        <w:t xml:space="preserve"> </w:t>
      </w:r>
      <w:r w:rsidRPr="00873D15">
        <w:rPr>
          <w:rFonts w:cs="Traditional Arabic" w:hint="cs"/>
          <w:b/>
          <w:bCs/>
          <w:color w:val="008000"/>
          <w:sz w:val="32"/>
          <w:szCs w:val="32"/>
          <w:rtl/>
        </w:rPr>
        <w:t>طَيِّبَةً</w:t>
      </w:r>
      <w:r w:rsidRPr="00873D15">
        <w:rPr>
          <w:rFonts w:cs="Traditional Arabic"/>
          <w:b/>
          <w:bCs/>
          <w:color w:val="008000"/>
          <w:sz w:val="32"/>
          <w:szCs w:val="32"/>
          <w:rtl/>
        </w:rPr>
        <w:t xml:space="preserve"> </w:t>
      </w:r>
      <w:r w:rsidRPr="00873D15">
        <w:rPr>
          <w:rFonts w:cs="Traditional Arabic" w:hint="cs"/>
          <w:b/>
          <w:bCs/>
          <w:color w:val="008000"/>
          <w:sz w:val="32"/>
          <w:szCs w:val="32"/>
          <w:rtl/>
        </w:rPr>
        <w:t>كَشَجَرَةٍ</w:t>
      </w:r>
      <w:r w:rsidRPr="00873D15">
        <w:rPr>
          <w:rFonts w:cs="Traditional Arabic"/>
          <w:b/>
          <w:bCs/>
          <w:color w:val="008000"/>
          <w:sz w:val="32"/>
          <w:szCs w:val="32"/>
          <w:rtl/>
        </w:rPr>
        <w:t xml:space="preserve"> </w:t>
      </w:r>
      <w:r w:rsidRPr="00873D15">
        <w:rPr>
          <w:rFonts w:cs="Traditional Arabic" w:hint="cs"/>
          <w:b/>
          <w:bCs/>
          <w:color w:val="008000"/>
          <w:sz w:val="32"/>
          <w:szCs w:val="32"/>
          <w:rtl/>
        </w:rPr>
        <w:t>طَيِّبَةٍ</w:t>
      </w:r>
      <w:r w:rsidRPr="00873D15">
        <w:rPr>
          <w:rFonts w:cs="Traditional Arabic"/>
          <w:b/>
          <w:bCs/>
          <w:color w:val="008000"/>
          <w:sz w:val="32"/>
          <w:szCs w:val="32"/>
          <w:rtl/>
        </w:rPr>
        <w:t xml:space="preserve"> </w:t>
      </w:r>
      <w:r w:rsidRPr="00873D15">
        <w:rPr>
          <w:rFonts w:cs="Traditional Arabic" w:hint="cs"/>
          <w:b/>
          <w:bCs/>
          <w:color w:val="008000"/>
          <w:sz w:val="32"/>
          <w:szCs w:val="32"/>
          <w:rtl/>
        </w:rPr>
        <w:t>أَصْلُهَا</w:t>
      </w:r>
      <w:r w:rsidRPr="00873D15">
        <w:rPr>
          <w:rFonts w:cs="Traditional Arabic"/>
          <w:b/>
          <w:bCs/>
          <w:color w:val="008000"/>
          <w:sz w:val="32"/>
          <w:szCs w:val="32"/>
          <w:rtl/>
        </w:rPr>
        <w:t xml:space="preserve"> </w:t>
      </w:r>
      <w:r w:rsidRPr="00873D15">
        <w:rPr>
          <w:rFonts w:cs="Traditional Arabic" w:hint="cs"/>
          <w:b/>
          <w:bCs/>
          <w:color w:val="008000"/>
          <w:sz w:val="32"/>
          <w:szCs w:val="32"/>
          <w:rtl/>
        </w:rPr>
        <w:t>ثَابِتٌ</w:t>
      </w:r>
      <w:r w:rsidRPr="00873D15">
        <w:rPr>
          <w:rFonts w:cs="Traditional Arabic"/>
          <w:b/>
          <w:bCs/>
          <w:color w:val="008000"/>
          <w:sz w:val="32"/>
          <w:szCs w:val="32"/>
          <w:rtl/>
        </w:rPr>
        <w:t xml:space="preserve"> </w:t>
      </w:r>
      <w:r w:rsidRPr="00873D15">
        <w:rPr>
          <w:rFonts w:cs="Traditional Arabic" w:hint="cs"/>
          <w:b/>
          <w:bCs/>
          <w:color w:val="008000"/>
          <w:sz w:val="32"/>
          <w:szCs w:val="32"/>
          <w:rtl/>
        </w:rPr>
        <w:t>وَفَرْعُهَا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السَّمَاءِ﴾</w:t>
      </w:r>
      <w:r w:rsidRPr="00873D15">
        <w:rPr>
          <w:rFonts w:cs="Traditional Arabic" w:hint="cs"/>
          <w:sz w:val="32"/>
          <w:szCs w:val="32"/>
          <w:rtl/>
        </w:rPr>
        <w:t xml:space="preserve"> إبراهيم </w:t>
      </w:r>
      <w:r w:rsidRPr="00873D15">
        <w:rPr>
          <w:rFonts w:cs="Traditional Arabic"/>
          <w:sz w:val="32"/>
          <w:szCs w:val="32"/>
          <w:rtl/>
        </w:rPr>
        <w:t>24</w:t>
      </w:r>
      <w:r w:rsidRPr="00873D15">
        <w:rPr>
          <w:rFonts w:cs="Traditional Arabic" w:hint="cs"/>
          <w:sz w:val="32"/>
          <w:szCs w:val="32"/>
          <w:rtl/>
        </w:rPr>
        <w:t xml:space="preserve">، والكلمة السيئة شر كلها مهما تعالت سقطت ومهما انتفشت خزيت </w:t>
      </w:r>
      <w:r w:rsidRPr="00873D15">
        <w:rPr>
          <w:rFonts w:cs="Traditional Arabic" w:hint="cs"/>
          <w:b/>
          <w:bCs/>
          <w:color w:val="008000"/>
          <w:sz w:val="32"/>
          <w:szCs w:val="32"/>
          <w:rtl/>
        </w:rPr>
        <w:t>﴿وَمَثَلُ</w:t>
      </w:r>
      <w:r w:rsidRPr="00873D15">
        <w:rPr>
          <w:rFonts w:cs="Traditional Arabic"/>
          <w:b/>
          <w:bCs/>
          <w:color w:val="008000"/>
          <w:sz w:val="32"/>
          <w:szCs w:val="32"/>
          <w:rtl/>
        </w:rPr>
        <w:t xml:space="preserve"> </w:t>
      </w:r>
      <w:r w:rsidRPr="00873D15">
        <w:rPr>
          <w:rFonts w:cs="Traditional Arabic" w:hint="cs"/>
          <w:b/>
          <w:bCs/>
          <w:color w:val="008000"/>
          <w:sz w:val="32"/>
          <w:szCs w:val="32"/>
          <w:rtl/>
        </w:rPr>
        <w:t>كَلِمَةٍ</w:t>
      </w:r>
      <w:r w:rsidRPr="00873D15">
        <w:rPr>
          <w:rFonts w:cs="Traditional Arabic"/>
          <w:b/>
          <w:bCs/>
          <w:color w:val="008000"/>
          <w:sz w:val="32"/>
          <w:szCs w:val="32"/>
          <w:rtl/>
        </w:rPr>
        <w:t xml:space="preserve"> </w:t>
      </w:r>
      <w:r w:rsidRPr="00873D15">
        <w:rPr>
          <w:rFonts w:cs="Traditional Arabic" w:hint="cs"/>
          <w:b/>
          <w:bCs/>
          <w:color w:val="008000"/>
          <w:sz w:val="32"/>
          <w:szCs w:val="32"/>
          <w:rtl/>
        </w:rPr>
        <w:t>خَبِيثَةٍ</w:t>
      </w:r>
      <w:r w:rsidRPr="00873D15">
        <w:rPr>
          <w:rFonts w:cs="Traditional Arabic"/>
          <w:b/>
          <w:bCs/>
          <w:color w:val="008000"/>
          <w:sz w:val="32"/>
          <w:szCs w:val="32"/>
          <w:rtl/>
        </w:rPr>
        <w:t xml:space="preserve"> </w:t>
      </w:r>
      <w:r w:rsidRPr="00873D15">
        <w:rPr>
          <w:rFonts w:cs="Traditional Arabic" w:hint="cs"/>
          <w:b/>
          <w:bCs/>
          <w:color w:val="008000"/>
          <w:sz w:val="32"/>
          <w:szCs w:val="32"/>
          <w:rtl/>
        </w:rPr>
        <w:t>كَشَجَرَةٍ</w:t>
      </w:r>
      <w:r w:rsidRPr="00873D15">
        <w:rPr>
          <w:rFonts w:cs="Traditional Arabic"/>
          <w:b/>
          <w:bCs/>
          <w:color w:val="008000"/>
          <w:sz w:val="32"/>
          <w:szCs w:val="32"/>
          <w:rtl/>
        </w:rPr>
        <w:t xml:space="preserve"> </w:t>
      </w:r>
      <w:r w:rsidRPr="00873D15">
        <w:rPr>
          <w:rFonts w:cs="Traditional Arabic" w:hint="cs"/>
          <w:b/>
          <w:bCs/>
          <w:color w:val="008000"/>
          <w:sz w:val="32"/>
          <w:szCs w:val="32"/>
          <w:rtl/>
        </w:rPr>
        <w:t>خَبِيثَةٍ</w:t>
      </w:r>
      <w:r w:rsidRPr="00873D15">
        <w:rPr>
          <w:rFonts w:cs="Traditional Arabic"/>
          <w:b/>
          <w:bCs/>
          <w:color w:val="008000"/>
          <w:sz w:val="32"/>
          <w:szCs w:val="32"/>
          <w:rtl/>
        </w:rPr>
        <w:t xml:space="preserve"> </w:t>
      </w:r>
      <w:r w:rsidRPr="00873D15">
        <w:rPr>
          <w:rFonts w:cs="Traditional Arabic" w:hint="cs"/>
          <w:b/>
          <w:bCs/>
          <w:color w:val="008000"/>
          <w:sz w:val="32"/>
          <w:szCs w:val="32"/>
          <w:rtl/>
        </w:rPr>
        <w:t>اجْتُثَّتْ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فَوْقِ</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قَرَارٍ﴾</w:t>
      </w:r>
      <w:r w:rsidRPr="00873D15">
        <w:rPr>
          <w:rFonts w:cs="Traditional Arabic" w:hint="cs"/>
          <w:sz w:val="32"/>
          <w:szCs w:val="32"/>
          <w:rtl/>
        </w:rPr>
        <w:t xml:space="preserve"> إبراهيم</w:t>
      </w:r>
      <w:r w:rsidRPr="00873D15">
        <w:rPr>
          <w:rFonts w:cs="Traditional Arabic"/>
          <w:sz w:val="32"/>
          <w:szCs w:val="32"/>
          <w:rtl/>
        </w:rPr>
        <w:t xml:space="preserve"> 26</w:t>
      </w:r>
      <w:r w:rsidRPr="00873D15">
        <w:rPr>
          <w:rFonts w:cs="Traditional Arabic" w:hint="cs"/>
          <w:sz w:val="32"/>
          <w:szCs w:val="32"/>
          <w:rtl/>
        </w:rPr>
        <w:t xml:space="preserve">، </w:t>
      </w:r>
      <w:r w:rsidRPr="00873D15">
        <w:rPr>
          <w:rFonts w:cs="Traditional Arabic"/>
          <w:sz w:val="32"/>
          <w:szCs w:val="32"/>
          <w:rtl/>
        </w:rPr>
        <w:t xml:space="preserve"> </w:t>
      </w:r>
      <w:r w:rsidRPr="00873D15">
        <w:rPr>
          <w:rFonts w:cs="Traditional Arabic" w:hint="cs"/>
          <w:sz w:val="32"/>
          <w:szCs w:val="32"/>
          <w:rtl/>
        </w:rPr>
        <w:t>لذلك قال الرسول صلى الله عليه وسلم:(إن</w:t>
      </w:r>
      <w:r w:rsidRPr="00873D15">
        <w:rPr>
          <w:rFonts w:cs="Traditional Arabic"/>
          <w:sz w:val="32"/>
          <w:szCs w:val="32"/>
          <w:rtl/>
        </w:rPr>
        <w:t xml:space="preserve"> </w:t>
      </w:r>
      <w:r w:rsidRPr="00873D15">
        <w:rPr>
          <w:rFonts w:cs="Traditional Arabic" w:hint="cs"/>
          <w:sz w:val="32"/>
          <w:szCs w:val="32"/>
          <w:rtl/>
        </w:rPr>
        <w:t>العبد</w:t>
      </w:r>
      <w:r w:rsidRPr="00873D15">
        <w:rPr>
          <w:rFonts w:cs="Traditional Arabic"/>
          <w:sz w:val="32"/>
          <w:szCs w:val="32"/>
          <w:rtl/>
        </w:rPr>
        <w:t xml:space="preserve"> </w:t>
      </w:r>
      <w:r w:rsidRPr="00873D15">
        <w:rPr>
          <w:rFonts w:cs="Traditional Arabic" w:hint="cs"/>
          <w:sz w:val="32"/>
          <w:szCs w:val="32"/>
          <w:rtl/>
        </w:rPr>
        <w:t>ليتكلم</w:t>
      </w:r>
      <w:r w:rsidRPr="00873D15">
        <w:rPr>
          <w:rFonts w:cs="Traditional Arabic"/>
          <w:sz w:val="32"/>
          <w:szCs w:val="32"/>
          <w:rtl/>
        </w:rPr>
        <w:t xml:space="preserve"> </w:t>
      </w:r>
      <w:r w:rsidRPr="00873D15">
        <w:rPr>
          <w:rFonts w:cs="Traditional Arabic" w:hint="cs"/>
          <w:sz w:val="32"/>
          <w:szCs w:val="32"/>
          <w:rtl/>
        </w:rPr>
        <w:t>بالكلمة</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رضوان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يلقي</w:t>
      </w:r>
      <w:r w:rsidRPr="00873D15">
        <w:rPr>
          <w:rFonts w:cs="Traditional Arabic"/>
          <w:sz w:val="32"/>
          <w:szCs w:val="32"/>
          <w:rtl/>
        </w:rPr>
        <w:t xml:space="preserve"> </w:t>
      </w:r>
      <w:r w:rsidRPr="00873D15">
        <w:rPr>
          <w:rFonts w:cs="Traditional Arabic" w:hint="cs"/>
          <w:sz w:val="32"/>
          <w:szCs w:val="32"/>
          <w:rtl/>
        </w:rPr>
        <w:t>لها</w:t>
      </w:r>
      <w:r w:rsidRPr="00873D15">
        <w:rPr>
          <w:rFonts w:cs="Traditional Arabic"/>
          <w:sz w:val="32"/>
          <w:szCs w:val="32"/>
          <w:rtl/>
        </w:rPr>
        <w:t xml:space="preserve"> </w:t>
      </w:r>
      <w:r w:rsidRPr="00873D15">
        <w:rPr>
          <w:rFonts w:cs="Traditional Arabic" w:hint="cs"/>
          <w:sz w:val="32"/>
          <w:szCs w:val="32"/>
          <w:rtl/>
        </w:rPr>
        <w:t>بالا</w:t>
      </w:r>
      <w:r w:rsidRPr="00873D15">
        <w:rPr>
          <w:rFonts w:cs="Traditional Arabic"/>
          <w:sz w:val="32"/>
          <w:szCs w:val="32"/>
          <w:rtl/>
        </w:rPr>
        <w:t xml:space="preserve"> </w:t>
      </w:r>
      <w:r w:rsidRPr="00873D15">
        <w:rPr>
          <w:rFonts w:cs="Traditional Arabic" w:hint="cs"/>
          <w:sz w:val="32"/>
          <w:szCs w:val="32"/>
          <w:rtl/>
        </w:rPr>
        <w:t>يرفع</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درجات،</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العبد</w:t>
      </w:r>
      <w:r w:rsidRPr="00873D15">
        <w:rPr>
          <w:rFonts w:cs="Traditional Arabic"/>
          <w:sz w:val="32"/>
          <w:szCs w:val="32"/>
          <w:rtl/>
        </w:rPr>
        <w:t xml:space="preserve"> </w:t>
      </w:r>
      <w:r w:rsidRPr="00873D15">
        <w:rPr>
          <w:rFonts w:cs="Traditional Arabic" w:hint="cs"/>
          <w:sz w:val="32"/>
          <w:szCs w:val="32"/>
          <w:rtl/>
        </w:rPr>
        <w:t>ليتكلم</w:t>
      </w:r>
      <w:r w:rsidRPr="00873D15">
        <w:rPr>
          <w:rFonts w:cs="Traditional Arabic"/>
          <w:sz w:val="32"/>
          <w:szCs w:val="32"/>
          <w:rtl/>
        </w:rPr>
        <w:t xml:space="preserve"> </w:t>
      </w:r>
      <w:r w:rsidRPr="00873D15">
        <w:rPr>
          <w:rFonts w:cs="Traditional Arabic" w:hint="cs"/>
          <w:sz w:val="32"/>
          <w:szCs w:val="32"/>
          <w:rtl/>
        </w:rPr>
        <w:t>بالكلمة</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سخط</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يلقي</w:t>
      </w:r>
      <w:r w:rsidRPr="00873D15">
        <w:rPr>
          <w:rFonts w:cs="Traditional Arabic"/>
          <w:sz w:val="32"/>
          <w:szCs w:val="32"/>
          <w:rtl/>
        </w:rPr>
        <w:t xml:space="preserve"> </w:t>
      </w:r>
      <w:r w:rsidRPr="00873D15">
        <w:rPr>
          <w:rFonts w:cs="Traditional Arabic" w:hint="cs"/>
          <w:sz w:val="32"/>
          <w:szCs w:val="32"/>
          <w:rtl/>
        </w:rPr>
        <w:t>لها</w:t>
      </w:r>
      <w:r w:rsidRPr="00873D15">
        <w:rPr>
          <w:rFonts w:cs="Traditional Arabic"/>
          <w:sz w:val="32"/>
          <w:szCs w:val="32"/>
          <w:rtl/>
        </w:rPr>
        <w:t xml:space="preserve"> </w:t>
      </w:r>
      <w:r w:rsidRPr="00873D15">
        <w:rPr>
          <w:rFonts w:cs="Traditional Arabic" w:hint="cs"/>
          <w:sz w:val="32"/>
          <w:szCs w:val="32"/>
          <w:rtl/>
        </w:rPr>
        <w:t>بالا</w:t>
      </w:r>
      <w:r w:rsidRPr="00873D15">
        <w:rPr>
          <w:rFonts w:cs="Traditional Arabic"/>
          <w:sz w:val="32"/>
          <w:szCs w:val="32"/>
          <w:rtl/>
        </w:rPr>
        <w:t xml:space="preserve"> </w:t>
      </w:r>
      <w:r w:rsidRPr="00873D15">
        <w:rPr>
          <w:rFonts w:cs="Traditional Arabic" w:hint="cs"/>
          <w:sz w:val="32"/>
          <w:szCs w:val="32"/>
          <w:rtl/>
        </w:rPr>
        <w:t>يهوي</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 xml:space="preserve">جهنم). ولئن </w:t>
      </w:r>
      <w:r w:rsidRPr="00873D15">
        <w:rPr>
          <w:rFonts w:cs="Traditional Arabic" w:hint="cs"/>
          <w:sz w:val="32"/>
          <w:szCs w:val="32"/>
          <w:rtl/>
        </w:rPr>
        <w:lastRenderedPageBreak/>
        <w:t xml:space="preserve">ظن الغافلون في لحظات غفلتهم أو الحانقون في لحظات غيظهم أن الجهر بكلمة السوء مجرد نفثة صدر تذهبها الرياح، فإن وزرها مثبت لدى الشاهدَين المتلقِّيَيْن عن اليمين وعن </w:t>
      </w:r>
      <w:proofErr w:type="spellStart"/>
      <w:r w:rsidRPr="00873D15">
        <w:rPr>
          <w:rFonts w:cs="Traditional Arabic" w:hint="cs"/>
          <w:sz w:val="32"/>
          <w:szCs w:val="32"/>
          <w:rtl/>
        </w:rPr>
        <w:t>الشمال</w:t>
      </w:r>
      <w:r w:rsidRPr="00873D15">
        <w:rPr>
          <w:rFonts w:cs="Traditional Arabic" w:hint="cs"/>
          <w:b/>
          <w:bCs/>
          <w:color w:val="008000"/>
          <w:sz w:val="32"/>
          <w:szCs w:val="32"/>
          <w:rtl/>
        </w:rPr>
        <w:t>﴿مَا</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يَلْفِظُ</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قَوْلٍ</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لَدَيْهِ</w:t>
      </w:r>
      <w:r w:rsidRPr="00873D15">
        <w:rPr>
          <w:rFonts w:cs="Traditional Arabic"/>
          <w:b/>
          <w:bCs/>
          <w:color w:val="008000"/>
          <w:sz w:val="32"/>
          <w:szCs w:val="32"/>
          <w:rtl/>
        </w:rPr>
        <w:t xml:space="preserve"> </w:t>
      </w:r>
      <w:r w:rsidRPr="00873D15">
        <w:rPr>
          <w:rFonts w:cs="Traditional Arabic" w:hint="cs"/>
          <w:b/>
          <w:bCs/>
          <w:color w:val="008000"/>
          <w:sz w:val="32"/>
          <w:szCs w:val="32"/>
          <w:rtl/>
        </w:rPr>
        <w:t>رَقِيبٌ</w:t>
      </w:r>
      <w:r w:rsidRPr="00873D15">
        <w:rPr>
          <w:rFonts w:cs="Traditional Arabic"/>
          <w:b/>
          <w:bCs/>
          <w:color w:val="008000"/>
          <w:sz w:val="32"/>
          <w:szCs w:val="32"/>
          <w:rtl/>
        </w:rPr>
        <w:t xml:space="preserve"> </w:t>
      </w:r>
      <w:r w:rsidRPr="00873D15">
        <w:rPr>
          <w:rFonts w:cs="Traditional Arabic" w:hint="cs"/>
          <w:b/>
          <w:bCs/>
          <w:color w:val="008000"/>
          <w:sz w:val="32"/>
          <w:szCs w:val="32"/>
          <w:rtl/>
        </w:rPr>
        <w:t>عَتِيدٌ﴾</w:t>
      </w:r>
      <w:r w:rsidRPr="00873D15">
        <w:rPr>
          <w:rFonts w:cs="Traditional Arabic" w:hint="cs"/>
          <w:sz w:val="32"/>
          <w:szCs w:val="32"/>
          <w:rtl/>
        </w:rPr>
        <w:t xml:space="preserve"> ق</w:t>
      </w:r>
      <w:r w:rsidRPr="00873D15">
        <w:rPr>
          <w:rFonts w:cs="Traditional Arabic"/>
          <w:sz w:val="32"/>
          <w:szCs w:val="32"/>
          <w:rtl/>
        </w:rPr>
        <w:t xml:space="preserve"> 18</w:t>
      </w:r>
      <w:r w:rsidRPr="00873D15">
        <w:rPr>
          <w:rFonts w:cs="Traditional Arabic" w:hint="cs"/>
          <w:sz w:val="32"/>
          <w:szCs w:val="32"/>
          <w:rtl/>
        </w:rPr>
        <w:t>. قال صلى الله عليه وسلم:(</w:t>
      </w:r>
      <w:r w:rsidRPr="00873D15">
        <w:rPr>
          <w:rFonts w:cs="Traditional Arabic"/>
          <w:sz w:val="32"/>
          <w:szCs w:val="32"/>
          <w:rtl/>
        </w:rPr>
        <w:t xml:space="preserve"> </w:t>
      </w:r>
      <w:r w:rsidRPr="00873D15">
        <w:rPr>
          <w:rFonts w:cs="Traditional Arabic" w:hint="cs"/>
          <w:sz w:val="32"/>
          <w:szCs w:val="32"/>
          <w:rtl/>
        </w:rPr>
        <w:t>البر</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يبلى</w:t>
      </w:r>
      <w:r w:rsidRPr="00873D15">
        <w:rPr>
          <w:rFonts w:cs="Traditional Arabic"/>
          <w:sz w:val="32"/>
          <w:szCs w:val="32"/>
          <w:rtl/>
        </w:rPr>
        <w:t xml:space="preserve"> </w:t>
      </w:r>
      <w:r w:rsidRPr="00873D15">
        <w:rPr>
          <w:rFonts w:cs="Traditional Arabic" w:hint="cs"/>
          <w:sz w:val="32"/>
          <w:szCs w:val="32"/>
          <w:rtl/>
        </w:rPr>
        <w:t>والإثم</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ينسى</w:t>
      </w:r>
      <w:r w:rsidRPr="00873D15">
        <w:rPr>
          <w:rFonts w:cs="Traditional Arabic"/>
          <w:sz w:val="32"/>
          <w:szCs w:val="32"/>
          <w:rtl/>
        </w:rPr>
        <w:t xml:space="preserve"> </w:t>
      </w:r>
      <w:r w:rsidRPr="00873D15">
        <w:rPr>
          <w:rFonts w:cs="Traditional Arabic" w:hint="cs"/>
          <w:sz w:val="32"/>
          <w:szCs w:val="32"/>
          <w:rtl/>
        </w:rPr>
        <w:t>والديان</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يموت</w:t>
      </w:r>
      <w:r w:rsidRPr="00873D15">
        <w:rPr>
          <w:rFonts w:cs="Traditional Arabic"/>
          <w:sz w:val="32"/>
          <w:szCs w:val="32"/>
          <w:rtl/>
        </w:rPr>
        <w:t xml:space="preserve"> </w:t>
      </w:r>
      <w:r w:rsidRPr="00873D15">
        <w:rPr>
          <w:rFonts w:cs="Traditional Arabic" w:hint="cs"/>
          <w:sz w:val="32"/>
          <w:szCs w:val="32"/>
          <w:rtl/>
        </w:rPr>
        <w:t>فكن</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شئت</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تدين</w:t>
      </w:r>
      <w:r w:rsidRPr="00873D15">
        <w:rPr>
          <w:rFonts w:cs="Traditional Arabic"/>
          <w:sz w:val="32"/>
          <w:szCs w:val="32"/>
          <w:rtl/>
        </w:rPr>
        <w:t xml:space="preserve"> </w:t>
      </w:r>
      <w:r w:rsidRPr="00873D15">
        <w:rPr>
          <w:rFonts w:cs="Traditional Arabic" w:hint="cs"/>
          <w:sz w:val="32"/>
          <w:szCs w:val="32"/>
          <w:rtl/>
        </w:rPr>
        <w:t>تدان).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كلمة السوء شر كلها سواء كانت حقا أو باطلا، إن كانت حقا في غياب من قيلت فيه فهي الغيبة، وإن كانت باطلا فهي البهتان، وإن كانت حقا أو باطلا في حضوره وبين الملأ لغير نصيحة فهي شتيمة وصفاقة ووقاحة وعدوان، لذلك حرص الوحي الكريم على أن تشيع الكلمة الطيبة في أهل الإيمان، تملأ قلوبهم بالمحبة ومجتمعهم بالسلم، وتزيد صفهم تماسكا وقوة ورشدا،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وَقُلْ</w:t>
      </w:r>
      <w:r w:rsidRPr="00873D15">
        <w:rPr>
          <w:rFonts w:cs="Traditional Arabic"/>
          <w:b/>
          <w:bCs/>
          <w:color w:val="008000"/>
          <w:sz w:val="32"/>
          <w:szCs w:val="32"/>
          <w:rtl/>
        </w:rPr>
        <w:t xml:space="preserve"> </w:t>
      </w:r>
      <w:r w:rsidRPr="00873D15">
        <w:rPr>
          <w:rFonts w:cs="Traditional Arabic" w:hint="cs"/>
          <w:b/>
          <w:bCs/>
          <w:color w:val="008000"/>
          <w:sz w:val="32"/>
          <w:szCs w:val="32"/>
          <w:rtl/>
        </w:rPr>
        <w:t>لِعِبَادِي</w:t>
      </w:r>
      <w:r w:rsidRPr="00873D15">
        <w:rPr>
          <w:rFonts w:cs="Traditional Arabic"/>
          <w:b/>
          <w:bCs/>
          <w:color w:val="008000"/>
          <w:sz w:val="32"/>
          <w:szCs w:val="32"/>
          <w:rtl/>
        </w:rPr>
        <w:t xml:space="preserve"> </w:t>
      </w:r>
      <w:r w:rsidRPr="00873D15">
        <w:rPr>
          <w:rFonts w:cs="Traditional Arabic" w:hint="cs"/>
          <w:b/>
          <w:bCs/>
          <w:color w:val="008000"/>
          <w:sz w:val="32"/>
          <w:szCs w:val="32"/>
          <w:rtl/>
        </w:rPr>
        <w:t>يَقُولُوا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هِيَ</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يَنْزَغُ</w:t>
      </w:r>
      <w:r w:rsidRPr="00873D15">
        <w:rPr>
          <w:rFonts w:cs="Traditional Arabic"/>
          <w:b/>
          <w:bCs/>
          <w:color w:val="008000"/>
          <w:sz w:val="32"/>
          <w:szCs w:val="32"/>
          <w:rtl/>
        </w:rPr>
        <w:t xml:space="preserve"> </w:t>
      </w:r>
      <w:r w:rsidRPr="00873D15">
        <w:rPr>
          <w:rFonts w:cs="Traditional Arabic" w:hint="cs"/>
          <w:b/>
          <w:bCs/>
          <w:color w:val="008000"/>
          <w:sz w:val="32"/>
          <w:szCs w:val="32"/>
          <w:rtl/>
        </w:rPr>
        <w:t>بَيْنَهُمْ﴾</w:t>
      </w:r>
      <w:r w:rsidRPr="00873D15">
        <w:rPr>
          <w:rFonts w:cs="Traditional Arabic" w:hint="cs"/>
          <w:sz w:val="32"/>
          <w:szCs w:val="32"/>
          <w:rtl/>
        </w:rPr>
        <w:t xml:space="preserve"> الإسراء 53.</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قد يكون من بهتْـتَه أو اغتبته أو جاهرته بالقول السيئ مرتكبا أو غير مرتكب لما رميته به، فينتصر لنفسه حقا أو باطلا، فتكون فتنة أثرتها ونارا أوقدتها، وقد يكون عاجزا عن الرد فيكلك إلى ربك، </w:t>
      </w:r>
      <w:proofErr w:type="spellStart"/>
      <w:r w:rsidRPr="00873D15">
        <w:rPr>
          <w:rFonts w:cs="Traditional Arabic" w:hint="cs"/>
          <w:sz w:val="32"/>
          <w:szCs w:val="32"/>
          <w:rtl/>
        </w:rPr>
        <w:t>ويا</w:t>
      </w:r>
      <w:proofErr w:type="spellEnd"/>
      <w:r w:rsidRPr="00873D15">
        <w:rPr>
          <w:rFonts w:cs="Traditional Arabic" w:hint="cs"/>
          <w:sz w:val="32"/>
          <w:szCs w:val="32"/>
          <w:rtl/>
        </w:rPr>
        <w:t xml:space="preserve"> شقاء من وُكّ</w:t>
      </w:r>
      <w:r w:rsidR="004941A3" w:rsidRPr="00873D15">
        <w:rPr>
          <w:rFonts w:cs="Traditional Arabic" w:hint="cs"/>
          <w:sz w:val="32"/>
          <w:szCs w:val="32"/>
          <w:rtl/>
        </w:rPr>
        <w:t>ِل القادر المقتدر بالانتقام منه</w:t>
      </w:r>
      <w:r w:rsidRPr="00873D15">
        <w:rPr>
          <w:rFonts w:cs="Traditional Arabic" w:hint="cs"/>
          <w:sz w:val="32"/>
          <w:szCs w:val="32"/>
          <w:rtl/>
        </w:rPr>
        <w:t xml:space="preserve">. لذلك تعقيبا منه تعالى على ما ذكره في الآيات السابقة حماية للمنافقين </w:t>
      </w:r>
      <w:r w:rsidR="00133563" w:rsidRPr="00873D15">
        <w:rPr>
          <w:rFonts w:cs="Traditional Arabic" w:hint="cs"/>
          <w:b/>
          <w:bCs/>
          <w:color w:val="008000"/>
          <w:sz w:val="32"/>
          <w:szCs w:val="32"/>
          <w:rtl/>
        </w:rPr>
        <w:t>﴿</w:t>
      </w:r>
      <w:r w:rsidRPr="00873D15">
        <w:rPr>
          <w:rFonts w:ascii="Traditional Arabic" w:hAnsi="Traditional Arabic" w:cs="Traditional Arabic"/>
          <w:b/>
          <w:bCs/>
          <w:color w:val="008000"/>
          <w:sz w:val="32"/>
          <w:szCs w:val="32"/>
          <w:rtl/>
        </w:rPr>
        <w:t xml:space="preserve"> الَّذِينَ تَابُوا وَأَصْلَحُوا وَاعْتَصَمُوا بِاللَّهِ وَأَخْلَصُوا دِينَهُمْ لِلَّهِ</w:t>
      </w:r>
      <w:r w:rsidR="00133563" w:rsidRPr="00873D15">
        <w:rPr>
          <w:rFonts w:ascii="Traditional Arabic" w:hAnsi="Traditional Arabic" w:cs="Traditional Arabic" w:hint="cs"/>
          <w:b/>
          <w:bCs/>
          <w:color w:val="008000"/>
          <w:sz w:val="32"/>
          <w:szCs w:val="32"/>
          <w:rtl/>
        </w:rPr>
        <w:t>﴾</w:t>
      </w:r>
      <w:r w:rsidRPr="00873D15">
        <w:rPr>
          <w:rFonts w:cs="Traditional Arabic" w:hint="cs"/>
          <w:sz w:val="32"/>
          <w:szCs w:val="32"/>
          <w:rtl/>
        </w:rPr>
        <w:t xml:space="preserve"> من قالة السوء، وتمهيدا للتنديد في الآيات اللاحقة بما يرتكبه أهل الكتاب من أقوال سوء في حق الأنبياء والمرسلين، وتحريضا على القول الحسن والكلمة الطيبة تقربا إلى الله وإحسانا إلى الخلق جميعا قال جل شأنه:  </w:t>
      </w:r>
      <w:r w:rsidRPr="00873D15">
        <w:rPr>
          <w:rFonts w:cs="Traditional Arabic"/>
          <w:sz w:val="32"/>
          <w:szCs w:val="32"/>
          <w:rtl/>
        </w:rPr>
        <w:t xml:space="preserve"> </w:t>
      </w:r>
      <w:r w:rsidRPr="00873D15">
        <w:rPr>
          <w:rFonts w:cs="Traditional Arabic" w:hint="cs"/>
          <w:sz w:val="32"/>
          <w:szCs w:val="32"/>
          <w:rtl/>
        </w:rPr>
        <w:t xml:space="preserve">    </w:t>
      </w:r>
      <w:r w:rsidRPr="00873D15">
        <w:rPr>
          <w:rFonts w:cs="Traditional Arabic"/>
          <w:sz w:val="32"/>
          <w:szCs w:val="32"/>
          <w:rtl/>
        </w:rPr>
        <w:t xml:space="preserve"> </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لَا</w:t>
      </w:r>
      <w:r w:rsidRPr="00873D15">
        <w:rPr>
          <w:rFonts w:cs="Traditional Arabic"/>
          <w:b/>
          <w:bCs/>
          <w:color w:val="008000"/>
          <w:sz w:val="32"/>
          <w:szCs w:val="32"/>
          <w:rtl/>
        </w:rPr>
        <w:t xml:space="preserve"> </w:t>
      </w:r>
      <w:r w:rsidRPr="00873D15">
        <w:rPr>
          <w:rFonts w:cs="Traditional Arabic" w:hint="cs"/>
          <w:b/>
          <w:bCs/>
          <w:color w:val="008000"/>
          <w:sz w:val="32"/>
          <w:szCs w:val="32"/>
          <w:rtl/>
        </w:rPr>
        <w:t>يُحِبُّ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الْجَهْرَ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بِالسُّوءِ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hint="cs"/>
          <w:sz w:val="32"/>
          <w:szCs w:val="32"/>
          <w:rtl/>
        </w:rPr>
        <w:t xml:space="preserve"> تبدأ آيات هذه الحلقة بوضع قاعدة أخلاقية صلبة لتربية من خرج من الجاهلية إلى الإسلام في العهد النبوي، أو من خرج من الكفر إلى الإيمان في كل عصر، أو من العصيان والانحراف إلى التوبة والطاعة والرشد في مجتمع المسلمين، وبقي محتفظا ببعض رواسب </w:t>
      </w:r>
      <w:proofErr w:type="spellStart"/>
      <w:r w:rsidRPr="00873D15">
        <w:rPr>
          <w:rFonts w:cs="Traditional Arabic" w:hint="cs"/>
          <w:sz w:val="32"/>
          <w:szCs w:val="32"/>
          <w:rtl/>
        </w:rPr>
        <w:t>عنفوانيته</w:t>
      </w:r>
      <w:proofErr w:type="spellEnd"/>
      <w:r w:rsidRPr="00873D15">
        <w:rPr>
          <w:rFonts w:cs="Traditional Arabic" w:hint="cs"/>
          <w:sz w:val="32"/>
          <w:szCs w:val="32"/>
          <w:rtl/>
        </w:rPr>
        <w:t xml:space="preserve"> وعنفه أو تلقائيته وسرعة استجابته للاستفزازات القولية والفعلية، من أجل تأهيله لمنهج الإسلام السوي، وهدايته لسبل تنزيل عقيدته إلى واقع الحياة البشرية في الأرض، وإقامة أمر الله دعوة إلى دينه وتحريرا لعباده، بما </w:t>
      </w:r>
      <w:proofErr w:type="spellStart"/>
      <w:r w:rsidRPr="00873D15">
        <w:rPr>
          <w:rFonts w:cs="Traditional Arabic" w:hint="cs"/>
          <w:sz w:val="32"/>
          <w:szCs w:val="32"/>
          <w:rtl/>
        </w:rPr>
        <w:t>يتطلبه</w:t>
      </w:r>
      <w:proofErr w:type="spellEnd"/>
      <w:r w:rsidRPr="00873D15">
        <w:rPr>
          <w:rFonts w:cs="Traditional Arabic" w:hint="cs"/>
          <w:sz w:val="32"/>
          <w:szCs w:val="32"/>
          <w:rtl/>
        </w:rPr>
        <w:t xml:space="preserve"> هذا العمل من اليقظة وأخذ النفس والطبع بالحزم، وبما يناسبه بذلا وجهادا وتضحية، وما يمهد له السبيل خلقا رفيعا وصبرا ومصابرة وإيثارا وسماحة، في إطار محكم من التصور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الرشيد الذي يجعل السلوك السوي وسطا بين جلافة القوة والاستعلاء ومذلة الضعف </w:t>
      </w:r>
      <w:proofErr w:type="spellStart"/>
      <w:r w:rsidRPr="00873D15">
        <w:rPr>
          <w:rFonts w:cs="Traditional Arabic" w:hint="cs"/>
          <w:sz w:val="32"/>
          <w:szCs w:val="32"/>
          <w:rtl/>
        </w:rPr>
        <w:t>والاستحذاء</w:t>
      </w:r>
      <w:proofErr w:type="spellEnd"/>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وحيث إن الفتن والعداوة أولها التراشق بالكلام في معظم حالات التباغض والشنآن بين الأفراد والأسر والشعوب، وقديما قيل</w:t>
      </w:r>
      <w:r w:rsidRPr="00873D15">
        <w:rPr>
          <w:rFonts w:cs="Traditional Arabic"/>
          <w:sz w:val="32"/>
          <w:szCs w:val="32"/>
          <w:rtl/>
        </w:rPr>
        <w:t xml:space="preserve"> </w:t>
      </w:r>
      <w:r w:rsidRPr="00873D15">
        <w:rPr>
          <w:rFonts w:cs="Traditional Arabic" w:hint="cs"/>
          <w:sz w:val="32"/>
          <w:szCs w:val="32"/>
          <w:rtl/>
        </w:rPr>
        <w:t>لعنترة</w:t>
      </w:r>
      <w:r w:rsidRPr="00873D15">
        <w:rPr>
          <w:rFonts w:cs="Traditional Arabic"/>
          <w:sz w:val="32"/>
          <w:szCs w:val="32"/>
          <w:rtl/>
        </w:rPr>
        <w:t xml:space="preserve"> </w:t>
      </w:r>
      <w:r w:rsidRPr="00873D15">
        <w:rPr>
          <w:rFonts w:cs="Traditional Arabic" w:hint="cs"/>
          <w:sz w:val="32"/>
          <w:szCs w:val="32"/>
          <w:rtl/>
        </w:rPr>
        <w:t>الفوارس وقد خاض ذلك وجربه</w:t>
      </w:r>
      <w:r w:rsidRPr="00873D15">
        <w:rPr>
          <w:rFonts w:cs="Traditional Arabic"/>
          <w:sz w:val="32"/>
          <w:szCs w:val="32"/>
          <w:rtl/>
        </w:rPr>
        <w:t xml:space="preserve">: </w:t>
      </w:r>
      <w:r w:rsidRPr="00873D15">
        <w:rPr>
          <w:rFonts w:cs="Traditional Arabic" w:hint="cs"/>
          <w:sz w:val="32"/>
          <w:szCs w:val="32"/>
          <w:rtl/>
        </w:rPr>
        <w:t>صف</w:t>
      </w:r>
      <w:r w:rsidRPr="00873D15">
        <w:rPr>
          <w:rFonts w:cs="Traditional Arabic"/>
          <w:sz w:val="32"/>
          <w:szCs w:val="32"/>
          <w:rtl/>
        </w:rPr>
        <w:t xml:space="preserve"> </w:t>
      </w:r>
      <w:r w:rsidRPr="00873D15">
        <w:rPr>
          <w:rFonts w:cs="Traditional Arabic" w:hint="cs"/>
          <w:sz w:val="32"/>
          <w:szCs w:val="32"/>
          <w:rtl/>
        </w:rPr>
        <w:t>لنا</w:t>
      </w:r>
      <w:r w:rsidRPr="00873D15">
        <w:rPr>
          <w:rFonts w:cs="Traditional Arabic"/>
          <w:sz w:val="32"/>
          <w:szCs w:val="32"/>
          <w:rtl/>
        </w:rPr>
        <w:t xml:space="preserve"> </w:t>
      </w:r>
      <w:r w:rsidRPr="00873D15">
        <w:rPr>
          <w:rFonts w:cs="Traditional Arabic" w:hint="cs"/>
          <w:sz w:val="32"/>
          <w:szCs w:val="32"/>
          <w:rtl/>
        </w:rPr>
        <w:t>الحرب،</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أولها</w:t>
      </w:r>
      <w:r w:rsidRPr="00873D15">
        <w:rPr>
          <w:rFonts w:cs="Traditional Arabic"/>
          <w:sz w:val="32"/>
          <w:szCs w:val="32"/>
          <w:rtl/>
        </w:rPr>
        <w:t xml:space="preserve"> </w:t>
      </w:r>
      <w:r w:rsidRPr="00873D15">
        <w:rPr>
          <w:rFonts w:cs="Traditional Arabic" w:hint="cs"/>
          <w:sz w:val="32"/>
          <w:szCs w:val="32"/>
          <w:rtl/>
        </w:rPr>
        <w:t>شكوى،</w:t>
      </w:r>
      <w:r w:rsidRPr="00873D15">
        <w:rPr>
          <w:rFonts w:cs="Traditional Arabic"/>
          <w:sz w:val="32"/>
          <w:szCs w:val="32"/>
          <w:rtl/>
        </w:rPr>
        <w:t xml:space="preserve"> </w:t>
      </w:r>
      <w:r w:rsidRPr="00873D15">
        <w:rPr>
          <w:rFonts w:cs="Traditional Arabic" w:hint="cs"/>
          <w:sz w:val="32"/>
          <w:szCs w:val="32"/>
          <w:rtl/>
        </w:rPr>
        <w:lastRenderedPageBreak/>
        <w:t>وأوسطها</w:t>
      </w:r>
      <w:r w:rsidRPr="00873D15">
        <w:rPr>
          <w:rFonts w:cs="Traditional Arabic"/>
          <w:sz w:val="32"/>
          <w:szCs w:val="32"/>
          <w:rtl/>
        </w:rPr>
        <w:t xml:space="preserve"> </w:t>
      </w:r>
      <w:r w:rsidRPr="00873D15">
        <w:rPr>
          <w:rFonts w:cs="Traditional Arabic" w:hint="cs"/>
          <w:sz w:val="32"/>
          <w:szCs w:val="32"/>
          <w:rtl/>
        </w:rPr>
        <w:t>نجوى،</w:t>
      </w:r>
      <w:r w:rsidRPr="00873D15">
        <w:rPr>
          <w:rFonts w:cs="Traditional Arabic"/>
          <w:sz w:val="32"/>
          <w:szCs w:val="32"/>
          <w:rtl/>
        </w:rPr>
        <w:t xml:space="preserve"> </w:t>
      </w:r>
      <w:r w:rsidRPr="00873D15">
        <w:rPr>
          <w:rFonts w:cs="Traditional Arabic" w:hint="cs"/>
          <w:sz w:val="32"/>
          <w:szCs w:val="32"/>
          <w:rtl/>
        </w:rPr>
        <w:t>وآخرها</w:t>
      </w:r>
      <w:r w:rsidRPr="00873D15">
        <w:rPr>
          <w:rFonts w:cs="Traditional Arabic"/>
          <w:sz w:val="32"/>
          <w:szCs w:val="32"/>
          <w:rtl/>
        </w:rPr>
        <w:t xml:space="preserve"> </w:t>
      </w:r>
      <w:r w:rsidRPr="00873D15">
        <w:rPr>
          <w:rFonts w:cs="Traditional Arabic" w:hint="cs"/>
          <w:sz w:val="32"/>
          <w:szCs w:val="32"/>
          <w:rtl/>
        </w:rPr>
        <w:t>بلوى. وهو ما تكتوي به أمتنا في عصرنا هذا وتسيل به الدماء وتهدر الأموال والأعراض، فإن الحق سبحانه قد وضع إصبعنا في هذه الآية الكريمة على جذور الفتنة ومكمن الداء في أكثر حالات الخصومة والخلاف بين الناس، وهو الجهر بالقول السيئ، سواء كان تعبيرا عن معنى سيئ، أو مجرد تعبير سيئ عن معنى سليم، واشترط أن يكون إطار خطابنا وحديثنا للناس جميعا طيبا لينا لا يفسد الود ولا يجرح النفوس ولو كان نصيحة أو عتابا أو استقضاء لحق أو رفضا له وإنكارا، فقال عز وجل:</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يُحِبُّ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الْجَهْرَ</w:t>
      </w:r>
      <w:r w:rsidRPr="00873D15">
        <w:rPr>
          <w:rFonts w:cs="Traditional Arabic"/>
          <w:b/>
          <w:bCs/>
          <w:color w:val="008000"/>
          <w:sz w:val="32"/>
          <w:szCs w:val="32"/>
          <w:rtl/>
        </w:rPr>
        <w:t xml:space="preserve"> </w:t>
      </w:r>
      <w:r w:rsidRPr="00873D15">
        <w:rPr>
          <w:rFonts w:cs="Traditional Arabic" w:hint="cs"/>
          <w:b/>
          <w:bCs/>
          <w:color w:val="008000"/>
          <w:sz w:val="32"/>
          <w:szCs w:val="32"/>
          <w:rtl/>
        </w:rPr>
        <w:t>بِالسُّوءِ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hint="cs"/>
          <w:sz w:val="32"/>
          <w:szCs w:val="32"/>
          <w:rtl/>
        </w:rPr>
        <w:t>، ومحبة الله للشيء أو عدم محبتِه له مجرد كناية</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 xml:space="preserve">رضاه به وبذله ثوابه، أو غضبه عليه وتقريره عقابه، ويقتضي هذا أن يحب عباده المؤمنون ما </w:t>
      </w:r>
      <w:proofErr w:type="spellStart"/>
      <w:r w:rsidRPr="00873D15">
        <w:rPr>
          <w:rFonts w:cs="Traditional Arabic" w:hint="cs"/>
          <w:sz w:val="32"/>
          <w:szCs w:val="32"/>
          <w:rtl/>
        </w:rPr>
        <w:t>يرضاه</w:t>
      </w:r>
      <w:proofErr w:type="spellEnd"/>
      <w:r w:rsidRPr="00873D15">
        <w:rPr>
          <w:rFonts w:cs="Traditional Arabic" w:hint="cs"/>
          <w:sz w:val="32"/>
          <w:szCs w:val="32"/>
          <w:rtl/>
        </w:rPr>
        <w:t xml:space="preserve"> تعالى، ويبغضوا ما لا </w:t>
      </w:r>
      <w:proofErr w:type="spellStart"/>
      <w:r w:rsidRPr="00873D15">
        <w:rPr>
          <w:rFonts w:cs="Traditional Arabic" w:hint="cs"/>
          <w:sz w:val="32"/>
          <w:szCs w:val="32"/>
          <w:rtl/>
        </w:rPr>
        <w:t>يرضاه</w:t>
      </w:r>
      <w:proofErr w:type="spellEnd"/>
      <w:r w:rsidRPr="00873D15">
        <w:rPr>
          <w:rFonts w:cs="Traditional Arabic" w:hint="cs"/>
          <w:sz w:val="32"/>
          <w:szCs w:val="32"/>
          <w:rtl/>
        </w:rPr>
        <w:t>، وهو تمام الولاء له عز وجل، والآية بذلك امتداد لما قبلها من صفات أولياء الله وصفات أولياء غيره من الكفار والمنافقين، ونهْيٌ عن شتم التائبين من المنافقين والكفار بما سبق من نفاقهم أو كفرهم، وتحريمٌ للإساءة بالقول</w:t>
      </w:r>
      <w:r w:rsidRPr="00873D15">
        <w:rPr>
          <w:rFonts w:cs="Traditional Arabic"/>
          <w:sz w:val="32"/>
          <w:szCs w:val="32"/>
          <w:rtl/>
        </w:rPr>
        <w:t xml:space="preserve"> </w:t>
      </w:r>
      <w:r w:rsidRPr="00873D15">
        <w:rPr>
          <w:rFonts w:cs="Traditional Arabic" w:hint="cs"/>
          <w:sz w:val="32"/>
          <w:szCs w:val="32"/>
          <w:rtl/>
        </w:rPr>
        <w:t>يُعْلَم</w:t>
      </w:r>
      <w:r w:rsidRPr="00873D15">
        <w:rPr>
          <w:rFonts w:cs="Traditional Arabic"/>
          <w:sz w:val="32"/>
          <w:szCs w:val="32"/>
          <w:rtl/>
        </w:rPr>
        <w:t xml:space="preserve"> </w:t>
      </w:r>
      <w:r w:rsidRPr="00873D15">
        <w:rPr>
          <w:rFonts w:cs="Traditional Arabic" w:hint="cs"/>
          <w:sz w:val="32"/>
          <w:szCs w:val="32"/>
          <w:rtl/>
        </w:rPr>
        <w:t>منه أنّ</w:t>
      </w:r>
      <w:r w:rsidRPr="00873D15">
        <w:rPr>
          <w:rFonts w:cs="Traditional Arabic"/>
          <w:sz w:val="32"/>
          <w:szCs w:val="32"/>
          <w:rtl/>
        </w:rPr>
        <w:t xml:space="preserve"> </w:t>
      </w:r>
      <w:r w:rsidRPr="00873D15">
        <w:rPr>
          <w:rFonts w:cs="Traditional Arabic" w:hint="cs"/>
          <w:sz w:val="32"/>
          <w:szCs w:val="32"/>
          <w:rtl/>
        </w:rPr>
        <w:t>الإساءة بالفعل</w:t>
      </w:r>
      <w:r w:rsidRPr="00873D15">
        <w:rPr>
          <w:rFonts w:cs="Traditional Arabic"/>
          <w:sz w:val="32"/>
          <w:szCs w:val="32"/>
          <w:rtl/>
        </w:rPr>
        <w:t xml:space="preserve"> </w:t>
      </w:r>
      <w:r w:rsidRPr="00873D15">
        <w:rPr>
          <w:rFonts w:cs="Traditional Arabic" w:hint="cs"/>
          <w:sz w:val="32"/>
          <w:szCs w:val="32"/>
          <w:rtl/>
        </w:rPr>
        <w:t>أشدّ</w:t>
      </w:r>
      <w:r w:rsidRPr="00873D15">
        <w:rPr>
          <w:rFonts w:cs="Traditional Arabic"/>
          <w:sz w:val="32"/>
          <w:szCs w:val="32"/>
          <w:rtl/>
        </w:rPr>
        <w:t xml:space="preserve"> </w:t>
      </w:r>
      <w:r w:rsidRPr="00873D15">
        <w:rPr>
          <w:rFonts w:cs="Traditional Arabic" w:hint="cs"/>
          <w:sz w:val="32"/>
          <w:szCs w:val="32"/>
          <w:rtl/>
        </w:rPr>
        <w:t>تحريماً، وأن للمجاهرة به آثاما مضاعفة</w:t>
      </w:r>
      <w:r w:rsidRPr="00873D15">
        <w:rPr>
          <w:rFonts w:cs="Traditional Arabic"/>
          <w:sz w:val="32"/>
          <w:szCs w:val="32"/>
          <w:rtl/>
        </w:rPr>
        <w:t xml:space="preserve"> </w:t>
      </w:r>
      <w:r w:rsidRPr="00873D15">
        <w:rPr>
          <w:rFonts w:cs="Traditional Arabic" w:hint="cs"/>
          <w:sz w:val="32"/>
          <w:szCs w:val="32"/>
          <w:rtl/>
        </w:rPr>
        <w:t>لأنها تثير</w:t>
      </w:r>
      <w:r w:rsidRPr="00873D15">
        <w:rPr>
          <w:rFonts w:cs="Traditional Arabic"/>
          <w:sz w:val="32"/>
          <w:szCs w:val="32"/>
          <w:rtl/>
        </w:rPr>
        <w:t xml:space="preserve"> </w:t>
      </w:r>
      <w:r w:rsidRPr="00873D15">
        <w:rPr>
          <w:rFonts w:cs="Traditional Arabic" w:hint="cs"/>
          <w:sz w:val="32"/>
          <w:szCs w:val="32"/>
          <w:rtl/>
        </w:rPr>
        <w:t>العداوة</w:t>
      </w:r>
      <w:r w:rsidRPr="00873D15">
        <w:rPr>
          <w:rFonts w:cs="Traditional Arabic"/>
          <w:sz w:val="32"/>
          <w:szCs w:val="32"/>
          <w:rtl/>
        </w:rPr>
        <w:t xml:space="preserve"> </w:t>
      </w:r>
      <w:r w:rsidRPr="00873D15">
        <w:rPr>
          <w:rFonts w:cs="Traditional Arabic" w:hint="cs"/>
          <w:sz w:val="32"/>
          <w:szCs w:val="32"/>
          <w:rtl/>
        </w:rPr>
        <w:t>والبغضاء،</w:t>
      </w:r>
      <w:r w:rsidRPr="00873D15">
        <w:rPr>
          <w:rFonts w:cs="Traditional Arabic"/>
          <w:sz w:val="32"/>
          <w:szCs w:val="32"/>
          <w:rtl/>
        </w:rPr>
        <w:t xml:space="preserve"> </w:t>
      </w:r>
      <w:r w:rsidRPr="00873D15">
        <w:rPr>
          <w:rFonts w:cs="Traditional Arabic" w:hint="cs"/>
          <w:sz w:val="32"/>
          <w:szCs w:val="32"/>
          <w:rtl/>
        </w:rPr>
        <w:t>وتزرع</w:t>
      </w:r>
      <w:r w:rsidRPr="00873D15">
        <w:rPr>
          <w:rFonts w:cs="Traditional Arabic"/>
          <w:sz w:val="32"/>
          <w:szCs w:val="32"/>
          <w:rtl/>
        </w:rPr>
        <w:t xml:space="preserve"> </w:t>
      </w:r>
      <w:r w:rsidRPr="00873D15">
        <w:rPr>
          <w:rFonts w:cs="Traditional Arabic" w:hint="cs"/>
          <w:sz w:val="32"/>
          <w:szCs w:val="32"/>
          <w:rtl/>
        </w:rPr>
        <w:t>الأحقاد</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المجتمع،</w:t>
      </w:r>
      <w:r w:rsidRPr="00873D15">
        <w:rPr>
          <w:rFonts w:cs="Traditional Arabic"/>
          <w:sz w:val="32"/>
          <w:szCs w:val="32"/>
          <w:rtl/>
        </w:rPr>
        <w:t xml:space="preserve"> </w:t>
      </w:r>
      <w:r w:rsidRPr="00873D15">
        <w:rPr>
          <w:rFonts w:cs="Traditional Arabic" w:hint="cs"/>
          <w:sz w:val="32"/>
          <w:szCs w:val="32"/>
          <w:rtl/>
        </w:rPr>
        <w:t>وتوقع السامعين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الإثم إن لم ينكروا، لأن</w:t>
      </w:r>
      <w:r w:rsidRPr="00873D15">
        <w:rPr>
          <w:rFonts w:cs="Traditional Arabic"/>
          <w:sz w:val="32"/>
          <w:szCs w:val="32"/>
          <w:rtl/>
        </w:rPr>
        <w:t xml:space="preserve"> </w:t>
      </w:r>
      <w:r w:rsidRPr="00873D15">
        <w:rPr>
          <w:rFonts w:cs="Traditional Arabic" w:hint="cs"/>
          <w:sz w:val="32"/>
          <w:szCs w:val="32"/>
          <w:rtl/>
        </w:rPr>
        <w:t>سماع</w:t>
      </w:r>
      <w:r w:rsidRPr="00873D15">
        <w:rPr>
          <w:rFonts w:cs="Traditional Arabic"/>
          <w:sz w:val="32"/>
          <w:szCs w:val="32"/>
          <w:rtl/>
        </w:rPr>
        <w:t xml:space="preserve"> </w:t>
      </w:r>
      <w:r w:rsidRPr="00873D15">
        <w:rPr>
          <w:rFonts w:cs="Traditional Arabic" w:hint="cs"/>
          <w:sz w:val="32"/>
          <w:szCs w:val="32"/>
          <w:rtl/>
        </w:rPr>
        <w:t>السوء</w:t>
      </w:r>
      <w:r w:rsidRPr="00873D15">
        <w:rPr>
          <w:rFonts w:cs="Traditional Arabic"/>
          <w:sz w:val="32"/>
          <w:szCs w:val="32"/>
          <w:rtl/>
        </w:rPr>
        <w:t xml:space="preserve"> </w:t>
      </w:r>
      <w:r w:rsidRPr="00873D15">
        <w:rPr>
          <w:rFonts w:cs="Traditional Arabic" w:hint="cs"/>
          <w:sz w:val="32"/>
          <w:szCs w:val="32"/>
          <w:rtl/>
        </w:rPr>
        <w:t>كعمل</w:t>
      </w:r>
      <w:r w:rsidRPr="00873D15">
        <w:rPr>
          <w:rFonts w:cs="Traditional Arabic"/>
          <w:sz w:val="32"/>
          <w:szCs w:val="32"/>
          <w:rtl/>
        </w:rPr>
        <w:t xml:space="preserve"> </w:t>
      </w:r>
      <w:r w:rsidRPr="00873D15">
        <w:rPr>
          <w:rFonts w:cs="Traditional Arabic" w:hint="cs"/>
          <w:sz w:val="32"/>
          <w:szCs w:val="32"/>
          <w:rtl/>
        </w:rPr>
        <w:t>السوء، وتسيء</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ضعاف التربية</w:t>
      </w:r>
      <w:r w:rsidRPr="00873D15">
        <w:rPr>
          <w:rFonts w:cs="Traditional Arabic"/>
          <w:sz w:val="32"/>
          <w:szCs w:val="32"/>
          <w:rtl/>
        </w:rPr>
        <w:t xml:space="preserve"> </w:t>
      </w:r>
      <w:r w:rsidRPr="00873D15">
        <w:rPr>
          <w:rFonts w:cs="Traditional Arabic" w:hint="cs"/>
          <w:sz w:val="32"/>
          <w:szCs w:val="32"/>
          <w:rtl/>
        </w:rPr>
        <w:t>فتجرئهم</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تقليد</w:t>
      </w:r>
      <w:r w:rsidRPr="00873D15">
        <w:rPr>
          <w:rFonts w:cs="Traditional Arabic"/>
          <w:sz w:val="32"/>
          <w:szCs w:val="32"/>
          <w:rtl/>
        </w:rPr>
        <w:t xml:space="preserve"> </w:t>
      </w:r>
      <w:r w:rsidRPr="00873D15">
        <w:rPr>
          <w:rFonts w:cs="Traditional Arabic" w:hint="cs"/>
          <w:sz w:val="32"/>
          <w:szCs w:val="32"/>
          <w:rtl/>
        </w:rPr>
        <w:t xml:space="preserve">المسيء بالفجور في الخصومة.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روي في سبب نزول هذه الآية أن</w:t>
      </w:r>
      <w:r w:rsidRPr="00873D15">
        <w:rPr>
          <w:rFonts w:cs="Traditional Arabic"/>
          <w:sz w:val="32"/>
          <w:szCs w:val="32"/>
          <w:rtl/>
        </w:rPr>
        <w:t xml:space="preserve"> </w:t>
      </w:r>
      <w:r w:rsidRPr="00873D15">
        <w:rPr>
          <w:rFonts w:cs="Traditional Arabic" w:hint="cs"/>
          <w:sz w:val="32"/>
          <w:szCs w:val="32"/>
          <w:rtl/>
        </w:rPr>
        <w:t>رجلا</w:t>
      </w:r>
      <w:r w:rsidRPr="00873D15">
        <w:rPr>
          <w:rFonts w:cs="Traditional Arabic"/>
          <w:sz w:val="32"/>
          <w:szCs w:val="32"/>
          <w:rtl/>
        </w:rPr>
        <w:t xml:space="preserve"> </w:t>
      </w:r>
      <w:r w:rsidRPr="00873D15">
        <w:rPr>
          <w:rFonts w:cs="Traditional Arabic" w:hint="cs"/>
          <w:sz w:val="32"/>
          <w:szCs w:val="32"/>
          <w:rtl/>
        </w:rPr>
        <w:t>شتم</w:t>
      </w:r>
      <w:r w:rsidRPr="00873D15">
        <w:rPr>
          <w:rFonts w:cs="Traditional Arabic"/>
          <w:sz w:val="32"/>
          <w:szCs w:val="32"/>
          <w:rtl/>
        </w:rPr>
        <w:t xml:space="preserve"> </w:t>
      </w:r>
      <w:r w:rsidRPr="00873D15">
        <w:rPr>
          <w:rFonts w:cs="Traditional Arabic" w:hint="cs"/>
          <w:sz w:val="32"/>
          <w:szCs w:val="32"/>
          <w:rtl/>
        </w:rPr>
        <w:t>أبا</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r w:rsidRPr="00873D15">
        <w:rPr>
          <w:rFonts w:cs="Traditional Arabic" w:hint="cs"/>
          <w:sz w:val="32"/>
          <w:szCs w:val="32"/>
          <w:rtl/>
        </w:rPr>
        <w:t>والنبي</w:t>
      </w:r>
      <w:r w:rsidRPr="00873D15">
        <w:rPr>
          <w:rFonts w:cs="Traditional Arabic"/>
          <w:sz w:val="32"/>
          <w:szCs w:val="32"/>
          <w:rtl/>
        </w:rPr>
        <w:t xml:space="preserve"> </w:t>
      </w:r>
      <w:r w:rsidRPr="00873D15">
        <w:rPr>
          <w:rFonts w:cs="Traditional Arabic" w:hint="cs"/>
          <w:sz w:val="32"/>
          <w:szCs w:val="32"/>
          <w:rtl/>
        </w:rPr>
        <w:t>صلى 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جالس</w:t>
      </w:r>
      <w:r w:rsidRPr="00873D15">
        <w:rPr>
          <w:rFonts w:cs="Traditional Arabic"/>
          <w:sz w:val="32"/>
          <w:szCs w:val="32"/>
          <w:rtl/>
        </w:rPr>
        <w:t xml:space="preserve"> </w:t>
      </w:r>
      <w:r w:rsidRPr="00873D15">
        <w:rPr>
          <w:rFonts w:cs="Traditional Arabic" w:hint="cs"/>
          <w:sz w:val="32"/>
          <w:szCs w:val="32"/>
          <w:rtl/>
        </w:rPr>
        <w:t>فجعل</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يعجب</w:t>
      </w:r>
      <w:r w:rsidRPr="00873D15">
        <w:rPr>
          <w:rFonts w:cs="Traditional Arabic"/>
          <w:sz w:val="32"/>
          <w:szCs w:val="32"/>
          <w:rtl/>
        </w:rPr>
        <w:t xml:space="preserve"> </w:t>
      </w:r>
      <w:r w:rsidRPr="00873D15">
        <w:rPr>
          <w:rFonts w:cs="Traditional Arabic" w:hint="cs"/>
          <w:sz w:val="32"/>
          <w:szCs w:val="32"/>
          <w:rtl/>
        </w:rPr>
        <w:t>ويبتسم،</w:t>
      </w:r>
      <w:r w:rsidRPr="00873D15">
        <w:rPr>
          <w:rFonts w:cs="Traditional Arabic"/>
          <w:sz w:val="32"/>
          <w:szCs w:val="32"/>
          <w:rtl/>
        </w:rPr>
        <w:t xml:space="preserve"> </w:t>
      </w:r>
      <w:r w:rsidRPr="00873D15">
        <w:rPr>
          <w:rFonts w:cs="Traditional Arabic" w:hint="cs"/>
          <w:sz w:val="32"/>
          <w:szCs w:val="32"/>
          <w:rtl/>
        </w:rPr>
        <w:t>فلما</w:t>
      </w:r>
      <w:r w:rsidRPr="00873D15">
        <w:rPr>
          <w:rFonts w:cs="Traditional Arabic"/>
          <w:sz w:val="32"/>
          <w:szCs w:val="32"/>
          <w:rtl/>
        </w:rPr>
        <w:t xml:space="preserve"> </w:t>
      </w:r>
      <w:r w:rsidRPr="00873D15">
        <w:rPr>
          <w:rFonts w:cs="Traditional Arabic" w:hint="cs"/>
          <w:sz w:val="32"/>
          <w:szCs w:val="32"/>
          <w:rtl/>
        </w:rPr>
        <w:t>أكثر</w:t>
      </w:r>
      <w:r w:rsidRPr="00873D15">
        <w:rPr>
          <w:rFonts w:cs="Traditional Arabic"/>
          <w:sz w:val="32"/>
          <w:szCs w:val="32"/>
          <w:rtl/>
        </w:rPr>
        <w:t xml:space="preserve"> </w:t>
      </w:r>
      <w:r w:rsidRPr="00873D15">
        <w:rPr>
          <w:rFonts w:cs="Traditional Arabic" w:hint="cs"/>
          <w:sz w:val="32"/>
          <w:szCs w:val="32"/>
          <w:rtl/>
        </w:rPr>
        <w:t>رد</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بعض</w:t>
      </w:r>
      <w:r w:rsidRPr="00873D15">
        <w:rPr>
          <w:rFonts w:cs="Traditional Arabic"/>
          <w:sz w:val="32"/>
          <w:szCs w:val="32"/>
          <w:rtl/>
        </w:rPr>
        <w:t xml:space="preserve"> </w:t>
      </w:r>
      <w:r w:rsidRPr="00873D15">
        <w:rPr>
          <w:rFonts w:cs="Traditional Arabic" w:hint="cs"/>
          <w:sz w:val="32"/>
          <w:szCs w:val="32"/>
          <w:rtl/>
        </w:rPr>
        <w:t>قوله،</w:t>
      </w:r>
      <w:r w:rsidRPr="00873D15">
        <w:rPr>
          <w:rFonts w:cs="Traditional Arabic"/>
          <w:sz w:val="32"/>
          <w:szCs w:val="32"/>
          <w:rtl/>
        </w:rPr>
        <w:t xml:space="preserve"> </w:t>
      </w:r>
      <w:r w:rsidRPr="00873D15">
        <w:rPr>
          <w:rFonts w:cs="Traditional Arabic" w:hint="cs"/>
          <w:sz w:val="32"/>
          <w:szCs w:val="32"/>
          <w:rtl/>
        </w:rPr>
        <w:t>فغضب</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وقام،</w:t>
      </w:r>
      <w:r w:rsidRPr="00873D15">
        <w:rPr>
          <w:rFonts w:cs="Traditional Arabic"/>
          <w:sz w:val="32"/>
          <w:szCs w:val="32"/>
          <w:rtl/>
        </w:rPr>
        <w:t xml:space="preserve"> </w:t>
      </w:r>
      <w:r w:rsidRPr="00873D15">
        <w:rPr>
          <w:rFonts w:cs="Traditional Arabic" w:hint="cs"/>
          <w:sz w:val="32"/>
          <w:szCs w:val="32"/>
          <w:rtl/>
        </w:rPr>
        <w:t>فلحقه</w:t>
      </w:r>
      <w:r w:rsidRPr="00873D15">
        <w:rPr>
          <w:rFonts w:cs="Traditional Arabic"/>
          <w:sz w:val="32"/>
          <w:szCs w:val="32"/>
          <w:rtl/>
        </w:rPr>
        <w:t xml:space="preserve"> </w:t>
      </w:r>
      <w:r w:rsidRPr="00873D15">
        <w:rPr>
          <w:rFonts w:cs="Traditional Arabic" w:hint="cs"/>
          <w:sz w:val="32"/>
          <w:szCs w:val="32"/>
          <w:rtl/>
        </w:rPr>
        <w:t>أبو</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proofErr w:type="spellStart"/>
      <w:r w:rsidRPr="00873D15">
        <w:rPr>
          <w:rFonts w:cs="Traditional Arabic" w:hint="cs"/>
          <w:sz w:val="32"/>
          <w:szCs w:val="32"/>
          <w:rtl/>
        </w:rPr>
        <w:t>فقال:"يا</w:t>
      </w:r>
      <w:proofErr w:type="spellEnd"/>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يشتمني</w:t>
      </w:r>
      <w:r w:rsidRPr="00873D15">
        <w:rPr>
          <w:rFonts w:cs="Traditional Arabic"/>
          <w:sz w:val="32"/>
          <w:szCs w:val="32"/>
          <w:rtl/>
        </w:rPr>
        <w:t xml:space="preserve"> </w:t>
      </w:r>
      <w:r w:rsidRPr="00873D15">
        <w:rPr>
          <w:rFonts w:cs="Traditional Arabic" w:hint="cs"/>
          <w:sz w:val="32"/>
          <w:szCs w:val="32"/>
          <w:rtl/>
        </w:rPr>
        <w:t>وأنت</w:t>
      </w:r>
      <w:r w:rsidRPr="00873D15">
        <w:rPr>
          <w:rFonts w:cs="Traditional Arabic"/>
          <w:sz w:val="32"/>
          <w:szCs w:val="32"/>
          <w:rtl/>
        </w:rPr>
        <w:t xml:space="preserve"> </w:t>
      </w:r>
      <w:r w:rsidRPr="00873D15">
        <w:rPr>
          <w:rFonts w:cs="Traditional Arabic" w:hint="cs"/>
          <w:sz w:val="32"/>
          <w:szCs w:val="32"/>
          <w:rtl/>
        </w:rPr>
        <w:t>جالس</w:t>
      </w:r>
      <w:r w:rsidRPr="00873D15">
        <w:rPr>
          <w:rFonts w:cs="Traditional Arabic"/>
          <w:sz w:val="32"/>
          <w:szCs w:val="32"/>
          <w:rtl/>
        </w:rPr>
        <w:t xml:space="preserve"> </w:t>
      </w:r>
      <w:r w:rsidRPr="00873D15">
        <w:rPr>
          <w:rFonts w:cs="Traditional Arabic" w:hint="cs"/>
          <w:sz w:val="32"/>
          <w:szCs w:val="32"/>
          <w:rtl/>
        </w:rPr>
        <w:t>فلما</w:t>
      </w:r>
      <w:r w:rsidRPr="00873D15">
        <w:rPr>
          <w:rFonts w:cs="Traditional Arabic"/>
          <w:sz w:val="32"/>
          <w:szCs w:val="32"/>
          <w:rtl/>
        </w:rPr>
        <w:t xml:space="preserve"> </w:t>
      </w:r>
      <w:r w:rsidRPr="00873D15">
        <w:rPr>
          <w:rFonts w:cs="Traditional Arabic" w:hint="cs"/>
          <w:sz w:val="32"/>
          <w:szCs w:val="32"/>
          <w:rtl/>
        </w:rPr>
        <w:t>رددتُ</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بعض</w:t>
      </w:r>
      <w:r w:rsidRPr="00873D15">
        <w:rPr>
          <w:rFonts w:cs="Traditional Arabic"/>
          <w:sz w:val="32"/>
          <w:szCs w:val="32"/>
          <w:rtl/>
        </w:rPr>
        <w:t xml:space="preserve"> </w:t>
      </w:r>
      <w:r w:rsidRPr="00873D15">
        <w:rPr>
          <w:rFonts w:cs="Traditional Arabic" w:hint="cs"/>
          <w:sz w:val="32"/>
          <w:szCs w:val="32"/>
          <w:rtl/>
        </w:rPr>
        <w:t>قوله</w:t>
      </w:r>
      <w:r w:rsidRPr="00873D15">
        <w:rPr>
          <w:rFonts w:cs="Traditional Arabic"/>
          <w:sz w:val="32"/>
          <w:szCs w:val="32"/>
          <w:rtl/>
        </w:rPr>
        <w:t xml:space="preserve"> </w:t>
      </w:r>
      <w:r w:rsidRPr="00873D15">
        <w:rPr>
          <w:rFonts w:cs="Traditional Arabic" w:hint="cs"/>
          <w:sz w:val="32"/>
          <w:szCs w:val="32"/>
          <w:rtl/>
        </w:rPr>
        <w:t>غضبتَ</w:t>
      </w:r>
      <w:r w:rsidRPr="00873D15">
        <w:rPr>
          <w:rFonts w:cs="Traditional Arabic"/>
          <w:sz w:val="32"/>
          <w:szCs w:val="32"/>
          <w:rtl/>
        </w:rPr>
        <w:t xml:space="preserve"> </w:t>
      </w:r>
      <w:r w:rsidRPr="00873D15">
        <w:rPr>
          <w:rFonts w:cs="Traditional Arabic" w:hint="cs"/>
          <w:sz w:val="32"/>
          <w:szCs w:val="32"/>
          <w:rtl/>
        </w:rPr>
        <w:t>وقمتَ؟"</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(إنه</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معك</w:t>
      </w:r>
      <w:r w:rsidRPr="00873D15">
        <w:rPr>
          <w:rFonts w:cs="Traditional Arabic"/>
          <w:sz w:val="32"/>
          <w:szCs w:val="32"/>
          <w:rtl/>
        </w:rPr>
        <w:t xml:space="preserve"> </w:t>
      </w:r>
      <w:r w:rsidRPr="00873D15">
        <w:rPr>
          <w:rFonts w:cs="Traditional Arabic" w:hint="cs"/>
          <w:sz w:val="32"/>
          <w:szCs w:val="32"/>
          <w:rtl/>
        </w:rPr>
        <w:t>ملك</w:t>
      </w:r>
      <w:r w:rsidRPr="00873D15">
        <w:rPr>
          <w:rFonts w:cs="Traditional Arabic"/>
          <w:sz w:val="32"/>
          <w:szCs w:val="32"/>
          <w:rtl/>
        </w:rPr>
        <w:t xml:space="preserve"> </w:t>
      </w:r>
      <w:r w:rsidRPr="00873D15">
        <w:rPr>
          <w:rFonts w:cs="Traditional Arabic" w:hint="cs"/>
          <w:sz w:val="32"/>
          <w:szCs w:val="32"/>
          <w:rtl/>
        </w:rPr>
        <w:t>يرد</w:t>
      </w:r>
      <w:r w:rsidRPr="00873D15">
        <w:rPr>
          <w:rFonts w:cs="Traditional Arabic"/>
          <w:sz w:val="32"/>
          <w:szCs w:val="32"/>
          <w:rtl/>
        </w:rPr>
        <w:t xml:space="preserve"> </w:t>
      </w:r>
      <w:r w:rsidRPr="00873D15">
        <w:rPr>
          <w:rFonts w:cs="Traditional Arabic" w:hint="cs"/>
          <w:sz w:val="32"/>
          <w:szCs w:val="32"/>
          <w:rtl/>
        </w:rPr>
        <w:t>عنك</w:t>
      </w:r>
      <w:r w:rsidRPr="00873D15">
        <w:rPr>
          <w:rFonts w:cs="Traditional Arabic"/>
          <w:sz w:val="32"/>
          <w:szCs w:val="32"/>
          <w:rtl/>
        </w:rPr>
        <w:t xml:space="preserve"> </w:t>
      </w:r>
      <w:r w:rsidRPr="00873D15">
        <w:rPr>
          <w:rFonts w:cs="Traditional Arabic" w:hint="cs"/>
          <w:sz w:val="32"/>
          <w:szCs w:val="32"/>
          <w:rtl/>
        </w:rPr>
        <w:t>فلما</w:t>
      </w:r>
      <w:r w:rsidRPr="00873D15">
        <w:rPr>
          <w:rFonts w:cs="Traditional Arabic"/>
          <w:sz w:val="32"/>
          <w:szCs w:val="32"/>
          <w:rtl/>
        </w:rPr>
        <w:t xml:space="preserve"> </w:t>
      </w:r>
      <w:r w:rsidRPr="00873D15">
        <w:rPr>
          <w:rFonts w:cs="Traditional Arabic" w:hint="cs"/>
          <w:sz w:val="32"/>
          <w:szCs w:val="32"/>
          <w:rtl/>
        </w:rPr>
        <w:t>رددت</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بعض</w:t>
      </w:r>
      <w:r w:rsidRPr="00873D15">
        <w:rPr>
          <w:rFonts w:cs="Traditional Arabic"/>
          <w:sz w:val="32"/>
          <w:szCs w:val="32"/>
          <w:rtl/>
        </w:rPr>
        <w:t xml:space="preserve"> </w:t>
      </w:r>
      <w:r w:rsidRPr="00873D15">
        <w:rPr>
          <w:rFonts w:cs="Traditional Arabic" w:hint="cs"/>
          <w:sz w:val="32"/>
          <w:szCs w:val="32"/>
          <w:rtl/>
        </w:rPr>
        <w:t>قوله</w:t>
      </w:r>
      <w:r w:rsidRPr="00873D15">
        <w:rPr>
          <w:rFonts w:cs="Traditional Arabic"/>
          <w:sz w:val="32"/>
          <w:szCs w:val="32"/>
          <w:rtl/>
        </w:rPr>
        <w:t xml:space="preserve"> </w:t>
      </w:r>
      <w:r w:rsidRPr="00873D15">
        <w:rPr>
          <w:rFonts w:cs="Traditional Arabic" w:hint="cs"/>
          <w:sz w:val="32"/>
          <w:szCs w:val="32"/>
          <w:rtl/>
        </w:rPr>
        <w:t>وقع</w:t>
      </w:r>
      <w:r w:rsidRPr="00873D15">
        <w:rPr>
          <w:rFonts w:cs="Traditional Arabic"/>
          <w:sz w:val="32"/>
          <w:szCs w:val="32"/>
          <w:rtl/>
        </w:rPr>
        <w:t xml:space="preserve"> </w:t>
      </w:r>
      <w:r w:rsidRPr="00873D15">
        <w:rPr>
          <w:rFonts w:cs="Traditional Arabic" w:hint="cs"/>
          <w:sz w:val="32"/>
          <w:szCs w:val="32"/>
          <w:rtl/>
        </w:rPr>
        <w:t>الشيطان</w:t>
      </w:r>
      <w:r w:rsidRPr="00873D15">
        <w:rPr>
          <w:rFonts w:cs="Traditional Arabic"/>
          <w:sz w:val="32"/>
          <w:szCs w:val="32"/>
          <w:rtl/>
        </w:rPr>
        <w:t xml:space="preserve"> </w:t>
      </w:r>
      <w:r w:rsidRPr="00873D15">
        <w:rPr>
          <w:rFonts w:cs="Traditional Arabic" w:hint="cs"/>
          <w:sz w:val="32"/>
          <w:szCs w:val="32"/>
          <w:rtl/>
        </w:rPr>
        <w:t>فلم</w:t>
      </w:r>
      <w:r w:rsidRPr="00873D15">
        <w:rPr>
          <w:rFonts w:cs="Traditional Arabic"/>
          <w:sz w:val="32"/>
          <w:szCs w:val="32"/>
          <w:rtl/>
        </w:rPr>
        <w:t xml:space="preserve"> </w:t>
      </w:r>
      <w:r w:rsidRPr="00873D15">
        <w:rPr>
          <w:rFonts w:cs="Traditional Arabic" w:hint="cs"/>
          <w:sz w:val="32"/>
          <w:szCs w:val="32"/>
          <w:rtl/>
        </w:rPr>
        <w:t>أكن</w:t>
      </w:r>
      <w:r w:rsidRPr="00873D15">
        <w:rPr>
          <w:rFonts w:cs="Traditional Arabic"/>
          <w:sz w:val="32"/>
          <w:szCs w:val="32"/>
          <w:rtl/>
        </w:rPr>
        <w:t xml:space="preserve"> </w:t>
      </w:r>
      <w:r w:rsidRPr="00873D15">
        <w:rPr>
          <w:rFonts w:cs="Traditional Arabic" w:hint="cs"/>
          <w:sz w:val="32"/>
          <w:szCs w:val="32"/>
          <w:rtl/>
        </w:rPr>
        <w:t>لأقعد</w:t>
      </w:r>
      <w:r w:rsidRPr="00873D15">
        <w:rPr>
          <w:rFonts w:cs="Traditional Arabic"/>
          <w:sz w:val="32"/>
          <w:szCs w:val="32"/>
          <w:rtl/>
        </w:rPr>
        <w:t xml:space="preserve"> </w:t>
      </w:r>
      <w:r w:rsidRPr="00873D15">
        <w:rPr>
          <w:rFonts w:cs="Traditional Arabic" w:hint="cs"/>
          <w:sz w:val="32"/>
          <w:szCs w:val="32"/>
          <w:rtl/>
        </w:rPr>
        <w:t>مع</w:t>
      </w:r>
      <w:r w:rsidRPr="00873D15">
        <w:rPr>
          <w:rFonts w:cs="Traditional Arabic"/>
          <w:sz w:val="32"/>
          <w:szCs w:val="32"/>
          <w:rtl/>
        </w:rPr>
        <w:t xml:space="preserve"> </w:t>
      </w:r>
      <w:r w:rsidRPr="00873D15">
        <w:rPr>
          <w:rFonts w:cs="Traditional Arabic" w:hint="cs"/>
          <w:sz w:val="32"/>
          <w:szCs w:val="32"/>
          <w:rtl/>
        </w:rPr>
        <w:t>الشيطان)،</w:t>
      </w:r>
      <w:r w:rsidRPr="00873D15">
        <w:rPr>
          <w:rFonts w:cs="Traditional Arabic"/>
          <w:sz w:val="32"/>
          <w:szCs w:val="32"/>
          <w:rtl/>
        </w:rPr>
        <w:t xml:space="preserve"> </w:t>
      </w:r>
      <w:r w:rsidRPr="00873D15">
        <w:rPr>
          <w:rFonts w:cs="Traditional Arabic" w:hint="cs"/>
          <w:sz w:val="32"/>
          <w:szCs w:val="32"/>
          <w:rtl/>
        </w:rPr>
        <w:t>ثم</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أبا</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r w:rsidRPr="00873D15">
        <w:rPr>
          <w:rFonts w:cs="Traditional Arabic" w:hint="cs"/>
          <w:sz w:val="32"/>
          <w:szCs w:val="32"/>
          <w:rtl/>
        </w:rPr>
        <w:t>ثلاث</w:t>
      </w:r>
      <w:r w:rsidRPr="00873D15">
        <w:rPr>
          <w:rFonts w:cs="Traditional Arabic"/>
          <w:sz w:val="32"/>
          <w:szCs w:val="32"/>
          <w:rtl/>
        </w:rPr>
        <w:t xml:space="preserve"> </w:t>
      </w:r>
      <w:r w:rsidRPr="00873D15">
        <w:rPr>
          <w:rFonts w:cs="Traditional Arabic" w:hint="cs"/>
          <w:sz w:val="32"/>
          <w:szCs w:val="32"/>
          <w:rtl/>
        </w:rPr>
        <w:t>كلهن</w:t>
      </w:r>
      <w:r w:rsidRPr="00873D15">
        <w:rPr>
          <w:rFonts w:cs="Traditional Arabic"/>
          <w:sz w:val="32"/>
          <w:szCs w:val="32"/>
          <w:rtl/>
        </w:rPr>
        <w:t xml:space="preserve"> </w:t>
      </w:r>
      <w:r w:rsidRPr="00873D15">
        <w:rPr>
          <w:rFonts w:cs="Traditional Arabic" w:hint="cs"/>
          <w:sz w:val="32"/>
          <w:szCs w:val="32"/>
          <w:rtl/>
        </w:rPr>
        <w:t>حق:</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ظُلم</w:t>
      </w:r>
      <w:r w:rsidRPr="00873D15">
        <w:rPr>
          <w:rFonts w:cs="Traditional Arabic"/>
          <w:sz w:val="32"/>
          <w:szCs w:val="32"/>
          <w:rtl/>
        </w:rPr>
        <w:t xml:space="preserve"> </w:t>
      </w:r>
      <w:r w:rsidRPr="00873D15">
        <w:rPr>
          <w:rFonts w:cs="Traditional Arabic" w:hint="cs"/>
          <w:sz w:val="32"/>
          <w:szCs w:val="32"/>
          <w:rtl/>
        </w:rPr>
        <w:t>بمظلمة</w:t>
      </w:r>
      <w:r w:rsidRPr="00873D15">
        <w:rPr>
          <w:rFonts w:cs="Traditional Arabic"/>
          <w:sz w:val="32"/>
          <w:szCs w:val="32"/>
          <w:rtl/>
        </w:rPr>
        <w:t xml:space="preserve"> </w:t>
      </w:r>
      <w:r w:rsidR="004941A3" w:rsidRPr="00873D15">
        <w:rPr>
          <w:rFonts w:cs="Traditional Arabic" w:hint="cs"/>
          <w:sz w:val="32"/>
          <w:szCs w:val="32"/>
          <w:rtl/>
        </w:rPr>
        <w:t>فيغ</w:t>
      </w:r>
      <w:r w:rsidRPr="00873D15">
        <w:rPr>
          <w:rFonts w:cs="Traditional Arabic" w:hint="cs"/>
          <w:sz w:val="32"/>
          <w:szCs w:val="32"/>
          <w:rtl/>
        </w:rPr>
        <w:t>ضي</w:t>
      </w:r>
      <w:r w:rsidRPr="00873D15">
        <w:rPr>
          <w:rFonts w:cs="Traditional Arabic"/>
          <w:sz w:val="32"/>
          <w:szCs w:val="32"/>
          <w:rtl/>
        </w:rPr>
        <w:t xml:space="preserve"> </w:t>
      </w:r>
      <w:r w:rsidRPr="00873D15">
        <w:rPr>
          <w:rFonts w:cs="Traditional Arabic" w:hint="cs"/>
          <w:sz w:val="32"/>
          <w:szCs w:val="32"/>
          <w:rtl/>
        </w:rPr>
        <w:t>عنها</w:t>
      </w:r>
      <w:r w:rsidRPr="00873D15">
        <w:rPr>
          <w:rFonts w:cs="Traditional Arabic"/>
          <w:sz w:val="32"/>
          <w:szCs w:val="32"/>
          <w:rtl/>
        </w:rPr>
        <w:t xml:space="preserve"> </w:t>
      </w:r>
      <w:r w:rsidRPr="00873D15">
        <w:rPr>
          <w:rFonts w:cs="Traditional Arabic" w:hint="cs"/>
          <w:sz w:val="32"/>
          <w:szCs w:val="32"/>
          <w:rtl/>
        </w:rPr>
        <w:t>لله</w:t>
      </w:r>
      <w:r w:rsidRPr="00873D15">
        <w:rPr>
          <w:rFonts w:cs="Traditional Arabic"/>
          <w:sz w:val="32"/>
          <w:szCs w:val="32"/>
          <w:rtl/>
        </w:rPr>
        <w:t xml:space="preserve"> </w:t>
      </w:r>
      <w:r w:rsidRPr="00873D15">
        <w:rPr>
          <w:rFonts w:cs="Traditional Arabic" w:hint="cs"/>
          <w:sz w:val="32"/>
          <w:szCs w:val="32"/>
          <w:rtl/>
        </w:rPr>
        <w:t>عز</w:t>
      </w:r>
      <w:r w:rsidRPr="00873D15">
        <w:rPr>
          <w:rFonts w:cs="Traditional Arabic"/>
          <w:sz w:val="32"/>
          <w:szCs w:val="32"/>
          <w:rtl/>
        </w:rPr>
        <w:t xml:space="preserve"> </w:t>
      </w:r>
      <w:r w:rsidRPr="00873D15">
        <w:rPr>
          <w:rFonts w:cs="Traditional Arabic" w:hint="cs"/>
          <w:sz w:val="32"/>
          <w:szCs w:val="32"/>
          <w:rtl/>
        </w:rPr>
        <w:t>وجل</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أعز</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نصره،</w:t>
      </w:r>
      <w:r w:rsidRPr="00873D15">
        <w:rPr>
          <w:rFonts w:cs="Traditional Arabic"/>
          <w:sz w:val="32"/>
          <w:szCs w:val="32"/>
          <w:rtl/>
        </w:rPr>
        <w:t xml:space="preserve"> </w:t>
      </w:r>
      <w:r w:rsidRPr="00873D15">
        <w:rPr>
          <w:rFonts w:cs="Traditional Arabic" w:hint="cs"/>
          <w:sz w:val="32"/>
          <w:szCs w:val="32"/>
          <w:rtl/>
        </w:rPr>
        <w:t>وما</w:t>
      </w:r>
      <w:r w:rsidRPr="00873D15">
        <w:rPr>
          <w:rFonts w:cs="Traditional Arabic"/>
          <w:sz w:val="32"/>
          <w:szCs w:val="32"/>
          <w:rtl/>
        </w:rPr>
        <w:t xml:space="preserve"> </w:t>
      </w:r>
      <w:r w:rsidRPr="00873D15">
        <w:rPr>
          <w:rFonts w:cs="Traditional Arabic" w:hint="cs"/>
          <w:sz w:val="32"/>
          <w:szCs w:val="32"/>
          <w:rtl/>
        </w:rPr>
        <w:t>فتح</w:t>
      </w:r>
      <w:r w:rsidRPr="00873D15">
        <w:rPr>
          <w:rFonts w:cs="Traditional Arabic"/>
          <w:sz w:val="32"/>
          <w:szCs w:val="32"/>
          <w:rtl/>
        </w:rPr>
        <w:t xml:space="preserve"> </w:t>
      </w:r>
      <w:r w:rsidRPr="00873D15">
        <w:rPr>
          <w:rFonts w:cs="Traditional Arabic" w:hint="cs"/>
          <w:sz w:val="32"/>
          <w:szCs w:val="32"/>
          <w:rtl/>
        </w:rPr>
        <w:t>رجل</w:t>
      </w:r>
      <w:r w:rsidRPr="00873D15">
        <w:rPr>
          <w:rFonts w:cs="Traditional Arabic"/>
          <w:sz w:val="32"/>
          <w:szCs w:val="32"/>
          <w:rtl/>
        </w:rPr>
        <w:t xml:space="preserve"> </w:t>
      </w:r>
      <w:r w:rsidRPr="00873D15">
        <w:rPr>
          <w:rFonts w:cs="Traditional Arabic" w:hint="cs"/>
          <w:sz w:val="32"/>
          <w:szCs w:val="32"/>
          <w:rtl/>
        </w:rPr>
        <w:t>باب</w:t>
      </w:r>
      <w:r w:rsidRPr="00873D15">
        <w:rPr>
          <w:rFonts w:cs="Traditional Arabic"/>
          <w:sz w:val="32"/>
          <w:szCs w:val="32"/>
          <w:rtl/>
        </w:rPr>
        <w:t xml:space="preserve"> </w:t>
      </w:r>
      <w:r w:rsidRPr="00873D15">
        <w:rPr>
          <w:rFonts w:cs="Traditional Arabic" w:hint="cs"/>
          <w:sz w:val="32"/>
          <w:szCs w:val="32"/>
          <w:rtl/>
        </w:rPr>
        <w:t>عطية</w:t>
      </w:r>
      <w:r w:rsidRPr="00873D15">
        <w:rPr>
          <w:rFonts w:cs="Traditional Arabic"/>
          <w:sz w:val="32"/>
          <w:szCs w:val="32"/>
          <w:rtl/>
        </w:rPr>
        <w:t xml:space="preserve"> </w:t>
      </w:r>
      <w:r w:rsidRPr="00873D15">
        <w:rPr>
          <w:rFonts w:cs="Traditional Arabic" w:hint="cs"/>
          <w:sz w:val="32"/>
          <w:szCs w:val="32"/>
          <w:rtl/>
        </w:rPr>
        <w:t>يريد</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صلة</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زاده</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كثرة،</w:t>
      </w:r>
      <w:r w:rsidRPr="00873D15">
        <w:rPr>
          <w:rFonts w:cs="Traditional Arabic"/>
          <w:sz w:val="32"/>
          <w:szCs w:val="32"/>
          <w:rtl/>
        </w:rPr>
        <w:t xml:space="preserve"> </w:t>
      </w:r>
      <w:r w:rsidRPr="00873D15">
        <w:rPr>
          <w:rFonts w:cs="Traditional Arabic" w:hint="cs"/>
          <w:sz w:val="32"/>
          <w:szCs w:val="32"/>
          <w:rtl/>
        </w:rPr>
        <w:t>وما</w:t>
      </w:r>
      <w:r w:rsidRPr="00873D15">
        <w:rPr>
          <w:rFonts w:cs="Traditional Arabic"/>
          <w:sz w:val="32"/>
          <w:szCs w:val="32"/>
          <w:rtl/>
        </w:rPr>
        <w:t xml:space="preserve"> </w:t>
      </w:r>
      <w:r w:rsidRPr="00873D15">
        <w:rPr>
          <w:rFonts w:cs="Traditional Arabic" w:hint="cs"/>
          <w:sz w:val="32"/>
          <w:szCs w:val="32"/>
          <w:rtl/>
        </w:rPr>
        <w:t>فتح</w:t>
      </w:r>
      <w:r w:rsidRPr="00873D15">
        <w:rPr>
          <w:rFonts w:cs="Traditional Arabic"/>
          <w:sz w:val="32"/>
          <w:szCs w:val="32"/>
          <w:rtl/>
        </w:rPr>
        <w:t xml:space="preserve"> </w:t>
      </w:r>
      <w:r w:rsidRPr="00873D15">
        <w:rPr>
          <w:rFonts w:cs="Traditional Arabic" w:hint="cs"/>
          <w:sz w:val="32"/>
          <w:szCs w:val="32"/>
          <w:rtl/>
        </w:rPr>
        <w:t>باب</w:t>
      </w:r>
      <w:r w:rsidRPr="00873D15">
        <w:rPr>
          <w:rFonts w:cs="Traditional Arabic"/>
          <w:sz w:val="32"/>
          <w:szCs w:val="32"/>
          <w:rtl/>
        </w:rPr>
        <w:t xml:space="preserve"> </w:t>
      </w:r>
      <w:r w:rsidRPr="00873D15">
        <w:rPr>
          <w:rFonts w:cs="Traditional Arabic" w:hint="cs"/>
          <w:sz w:val="32"/>
          <w:szCs w:val="32"/>
          <w:rtl/>
        </w:rPr>
        <w:t>مسألة</w:t>
      </w:r>
      <w:r w:rsidRPr="00873D15">
        <w:rPr>
          <w:rFonts w:cs="Traditional Arabic"/>
          <w:sz w:val="32"/>
          <w:szCs w:val="32"/>
          <w:rtl/>
        </w:rPr>
        <w:t xml:space="preserve"> </w:t>
      </w:r>
      <w:r w:rsidRPr="00873D15">
        <w:rPr>
          <w:rFonts w:cs="Traditional Arabic" w:hint="cs"/>
          <w:sz w:val="32"/>
          <w:szCs w:val="32"/>
          <w:rtl/>
        </w:rPr>
        <w:t>يريد</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كثرة</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زاده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بها</w:t>
      </w:r>
      <w:r w:rsidRPr="00873D15">
        <w:rPr>
          <w:rFonts w:cs="Traditional Arabic"/>
          <w:sz w:val="32"/>
          <w:szCs w:val="32"/>
          <w:rtl/>
        </w:rPr>
        <w:t xml:space="preserve"> </w:t>
      </w:r>
      <w:r w:rsidRPr="00873D15">
        <w:rPr>
          <w:rFonts w:cs="Traditional Arabic" w:hint="cs"/>
          <w:sz w:val="32"/>
          <w:szCs w:val="32"/>
          <w:rtl/>
        </w:rPr>
        <w:t>قلة).</w:t>
      </w:r>
    </w:p>
    <w:p w:rsidR="002171F9" w:rsidRPr="00873D15" w:rsidRDefault="004941A3"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إن إبليس</w:t>
      </w:r>
      <w:r w:rsidRPr="00873D15">
        <w:rPr>
          <w:rFonts w:ascii="Traditional Arabic" w:hAnsi="Traditional Arabic" w:cs="Traditional Arabic"/>
          <w:sz w:val="32"/>
          <w:szCs w:val="32"/>
          <w:rtl/>
        </w:rPr>
        <w:t xml:space="preserve"> </w:t>
      </w:r>
      <w:r w:rsidRPr="00873D15">
        <w:rPr>
          <w:rFonts w:ascii="Traditional Arabic" w:hAnsi="Traditional Arabic" w:cs="Traditional Arabic" w:hint="cs"/>
          <w:sz w:val="32"/>
          <w:szCs w:val="32"/>
          <w:rtl/>
        </w:rPr>
        <w:t>- ع</w:t>
      </w:r>
      <w:r w:rsidR="002171F9" w:rsidRPr="00873D15">
        <w:rPr>
          <w:rFonts w:ascii="Traditional Arabic" w:hAnsi="Traditional Arabic" w:cs="Traditional Arabic"/>
          <w:sz w:val="32"/>
          <w:szCs w:val="32"/>
          <w:rtl/>
        </w:rPr>
        <w:t>ليه لعنة الله –</w:t>
      </w:r>
      <w:r w:rsidR="002171F9" w:rsidRPr="00873D15">
        <w:rPr>
          <w:rFonts w:ascii="Traditional Arabic" w:hAnsi="Traditional Arabic" w:cs="Traditional Arabic" w:hint="cs"/>
          <w:sz w:val="32"/>
          <w:szCs w:val="32"/>
          <w:rtl/>
        </w:rPr>
        <w:t xml:space="preserve"> يجد الفرصة مناسبة كلما اختلف المسلمون </w:t>
      </w:r>
      <w:r w:rsidRPr="00873D15">
        <w:rPr>
          <w:rFonts w:ascii="Traditional Arabic" w:hAnsi="Traditional Arabic" w:cs="Traditional Arabic" w:hint="cs"/>
          <w:sz w:val="32"/>
          <w:szCs w:val="32"/>
          <w:rtl/>
        </w:rPr>
        <w:t xml:space="preserve">مع بعضهم وأساؤوا القول لبعضهم، </w:t>
      </w:r>
      <w:r w:rsidR="002171F9" w:rsidRPr="00873D15">
        <w:rPr>
          <w:rFonts w:ascii="Traditional Arabic" w:hAnsi="Traditional Arabic" w:cs="Traditional Arabic" w:hint="cs"/>
          <w:sz w:val="32"/>
          <w:szCs w:val="32"/>
          <w:rtl/>
        </w:rPr>
        <w:t>فينتهزها للنـزغ بينهم وإغاظتهم وتمزيق صفهم، وضرب قلوبهم ببعضها، ولذلك قال تعالى:</w:t>
      </w:r>
      <w:r w:rsidR="002171F9" w:rsidRPr="00873D15">
        <w:rPr>
          <w:rFonts w:ascii="Traditional Arabic" w:hAnsi="Traditional Arabic" w:cs="Traditional Arabic"/>
          <w:sz w:val="32"/>
          <w:szCs w:val="32"/>
          <w:rtl/>
        </w:rPr>
        <w:t xml:space="preserve"> </w:t>
      </w:r>
      <w:r w:rsidR="002171F9" w:rsidRPr="00873D15">
        <w:rPr>
          <w:rFonts w:ascii="Traditional Arabic" w:hAnsi="Traditional Arabic" w:cs="Traditional Arabic"/>
          <w:b/>
          <w:bCs/>
          <w:color w:val="008000"/>
          <w:sz w:val="32"/>
          <w:szCs w:val="32"/>
          <w:rtl/>
        </w:rPr>
        <w:t>﴿وَقُلْ لِعِبَادِي يَقُولُوا الَّتِي هِيَ أَحْسَنُ إِنَّ الشَّيْطَانَ يَنْزَغُ بَيْنَهُمْ إِنَّ الشَّيْطَانَ كَانَ لِلْإِنْسَانِ عَدُوًّا مُبِينًا</w:t>
      </w:r>
      <w:r w:rsidR="002171F9" w:rsidRPr="00873D15">
        <w:rPr>
          <w:rFonts w:ascii="Traditional Arabic" w:hAnsi="Traditional Arabic" w:cs="Traditional Arabic" w:hint="cs"/>
          <w:b/>
          <w:bCs/>
          <w:color w:val="008000"/>
          <w:sz w:val="32"/>
          <w:szCs w:val="32"/>
          <w:rtl/>
        </w:rPr>
        <w:t>﴾</w:t>
      </w:r>
      <w:r w:rsidR="002171F9" w:rsidRPr="00873D15">
        <w:rPr>
          <w:rFonts w:ascii="Traditional Arabic" w:hAnsi="Traditional Arabic" w:cs="Traditional Arabic" w:hint="cs"/>
          <w:sz w:val="32"/>
          <w:szCs w:val="32"/>
          <w:rtl/>
        </w:rPr>
        <w:t xml:space="preserve"> الإسراء </w:t>
      </w:r>
      <w:r w:rsidR="002171F9" w:rsidRPr="00873D15">
        <w:rPr>
          <w:rFonts w:ascii="Traditional Arabic" w:hAnsi="Traditional Arabic" w:cs="Traditional Arabic"/>
          <w:sz w:val="32"/>
          <w:szCs w:val="32"/>
          <w:rtl/>
        </w:rPr>
        <w:t>53.</w:t>
      </w:r>
      <w:r w:rsidR="002171F9" w:rsidRPr="00873D15">
        <w:rPr>
          <w:rFonts w:ascii="Traditional Arabic" w:hAnsi="Traditional Arabic" w:cs="Traditional Arabic" w:hint="cs"/>
          <w:sz w:val="32"/>
          <w:szCs w:val="32"/>
          <w:rtl/>
        </w:rPr>
        <w:t xml:space="preserve"> </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t xml:space="preserve">ولئن أفرد الحق سبحانه للتحذير من سوء القول عددا من الآيات الكريمة، ووردت فيه عشرات الأحاديث الصحيحة فما ذلك إلا لبذاءة فعله وعظم خطره وسوء عواقبه في الدنيا والآخرة، وشموله كثيرا من المعايب </w:t>
      </w:r>
      <w:proofErr w:type="spellStart"/>
      <w:r w:rsidRPr="00873D15">
        <w:rPr>
          <w:rFonts w:ascii="Traditional Arabic" w:hAnsi="Traditional Arabic" w:cs="Traditional Arabic" w:hint="cs"/>
          <w:sz w:val="32"/>
          <w:szCs w:val="32"/>
          <w:rtl/>
        </w:rPr>
        <w:t>والْمَذامِّ</w:t>
      </w:r>
      <w:proofErr w:type="spellEnd"/>
      <w:r w:rsidRPr="00873D15">
        <w:rPr>
          <w:rFonts w:ascii="Traditional Arabic" w:hAnsi="Traditional Arabic" w:cs="Traditional Arabic" w:hint="cs"/>
          <w:sz w:val="32"/>
          <w:szCs w:val="32"/>
          <w:rtl/>
        </w:rPr>
        <w:t xml:space="preserve"> والمعاصي.</w:t>
      </w:r>
    </w:p>
    <w:p w:rsidR="002171F9" w:rsidRPr="00873D15" w:rsidRDefault="002171F9" w:rsidP="00873D15">
      <w:pPr>
        <w:bidi/>
        <w:ind w:right="990"/>
        <w:jc w:val="both"/>
        <w:rPr>
          <w:rFonts w:ascii="Traditional Arabic" w:hAnsi="Traditional Arabic" w:cs="Traditional Arabic"/>
          <w:sz w:val="32"/>
          <w:szCs w:val="32"/>
          <w:rtl/>
        </w:rPr>
      </w:pPr>
      <w:r w:rsidRPr="00873D15">
        <w:rPr>
          <w:rFonts w:ascii="Traditional Arabic" w:hAnsi="Traditional Arabic" w:cs="Traditional Arabic" w:hint="cs"/>
          <w:sz w:val="32"/>
          <w:szCs w:val="32"/>
          <w:rtl/>
        </w:rPr>
        <w:lastRenderedPageBreak/>
        <w:t xml:space="preserve"> ولعل من أهم الدوافع إلى اقتراف إثم القول السيئ التنافس على مكاسب الدنيا وحب الاستئثار بها دون الآخرين، والميل لتزكية النفس والرياء وحب الظهور، والأ</w:t>
      </w:r>
      <w:r w:rsidR="00EA108F" w:rsidRPr="00873D15">
        <w:rPr>
          <w:rFonts w:ascii="Traditional Arabic" w:hAnsi="Traditional Arabic" w:cs="Traditional Arabic" w:hint="cs"/>
          <w:sz w:val="32"/>
          <w:szCs w:val="32"/>
          <w:rtl/>
        </w:rPr>
        <w:t>نانية، والحسد والحقد وسوء الظن،</w:t>
      </w:r>
      <w:r w:rsidRPr="00873D15">
        <w:rPr>
          <w:rFonts w:ascii="Traditional Arabic" w:hAnsi="Traditional Arabic" w:cs="Traditional Arabic" w:hint="cs"/>
          <w:sz w:val="32"/>
          <w:szCs w:val="32"/>
          <w:rtl/>
        </w:rPr>
        <w:t xml:space="preserve"> وكل ذلك أمراض نفسية تكشف خللا في الفطرة، وفسادا في التربية والتنشئة يوقع صاحبه في </w:t>
      </w:r>
      <w:r w:rsidRPr="00873D15">
        <w:rPr>
          <w:rFonts w:ascii="Traditional Arabic" w:hAnsi="Traditional Arabic" w:cs="Traditional Arabic"/>
          <w:sz w:val="32"/>
          <w:szCs w:val="32"/>
          <w:rtl/>
        </w:rPr>
        <w:t>عظائم</w:t>
      </w:r>
      <w:r w:rsidRPr="00873D15">
        <w:rPr>
          <w:rFonts w:ascii="Traditional Arabic" w:hAnsi="Traditional Arabic" w:cs="Traditional Arabic" w:hint="cs"/>
          <w:sz w:val="32"/>
          <w:szCs w:val="32"/>
          <w:rtl/>
        </w:rPr>
        <w:t xml:space="preserve"> الآثام وكبائر الذنوب بقول السوء، ك</w:t>
      </w:r>
      <w:r w:rsidRPr="00873D15">
        <w:rPr>
          <w:rFonts w:ascii="Traditional Arabic" w:hAnsi="Traditional Arabic" w:cs="Traditional Arabic"/>
          <w:sz w:val="32"/>
          <w:szCs w:val="32"/>
          <w:rtl/>
        </w:rPr>
        <w:t xml:space="preserve">الغيبة والنميمة </w:t>
      </w:r>
      <w:r w:rsidRPr="00873D15">
        <w:rPr>
          <w:rFonts w:ascii="Traditional Arabic" w:hAnsi="Traditional Arabic" w:cs="Traditional Arabic" w:hint="cs"/>
          <w:sz w:val="32"/>
          <w:szCs w:val="32"/>
          <w:rtl/>
        </w:rPr>
        <w:t xml:space="preserve">والبهتان </w:t>
      </w:r>
      <w:r w:rsidRPr="00873D15">
        <w:rPr>
          <w:rFonts w:ascii="Traditional Arabic" w:hAnsi="Traditional Arabic" w:cs="Traditional Arabic"/>
          <w:sz w:val="32"/>
          <w:szCs w:val="32"/>
          <w:rtl/>
        </w:rPr>
        <w:t>والكذب</w:t>
      </w:r>
      <w:r w:rsidRPr="00873D15">
        <w:rPr>
          <w:rFonts w:ascii="Traditional Arabic" w:hAnsi="Traditional Arabic" w:cs="Traditional Arabic" w:hint="cs"/>
          <w:sz w:val="32"/>
          <w:szCs w:val="32"/>
          <w:rtl/>
        </w:rPr>
        <w:t xml:space="preserve"> والافتراء والقذف </w:t>
      </w:r>
      <w:r w:rsidRPr="00873D15">
        <w:rPr>
          <w:rFonts w:ascii="Traditional Arabic" w:hAnsi="Traditional Arabic" w:cs="Traditional Arabic"/>
          <w:sz w:val="32"/>
          <w:szCs w:val="32"/>
          <w:rtl/>
        </w:rPr>
        <w:t xml:space="preserve">والشتم </w:t>
      </w:r>
      <w:r w:rsidRPr="00873D15">
        <w:rPr>
          <w:rFonts w:ascii="Traditional Arabic" w:hAnsi="Traditional Arabic" w:cs="Traditional Arabic" w:hint="cs"/>
          <w:sz w:val="32"/>
          <w:szCs w:val="32"/>
          <w:rtl/>
        </w:rPr>
        <w:t xml:space="preserve">والتشهير </w:t>
      </w:r>
      <w:r w:rsidRPr="00873D15">
        <w:rPr>
          <w:rFonts w:ascii="Traditional Arabic" w:hAnsi="Traditional Arabic" w:cs="Traditional Arabic"/>
          <w:sz w:val="32"/>
          <w:szCs w:val="32"/>
          <w:rtl/>
        </w:rPr>
        <w:t>واللعن</w:t>
      </w:r>
      <w:r w:rsidRPr="00873D15">
        <w:rPr>
          <w:rFonts w:ascii="Traditional Arabic" w:hAnsi="Traditional Arabic"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ascii="Traditional Arabic" w:hAnsi="Traditional Arabic" w:cs="Traditional Arabic" w:hint="cs"/>
          <w:sz w:val="32"/>
          <w:szCs w:val="32"/>
          <w:rtl/>
        </w:rPr>
        <w:t xml:space="preserve">ولذلك حرم الحق سبحانه القول السيئ مطلقا </w:t>
      </w:r>
      <w:r w:rsidRPr="00873D15">
        <w:rPr>
          <w:rFonts w:cs="Traditional Arabic" w:hint="cs"/>
          <w:sz w:val="32"/>
          <w:szCs w:val="32"/>
          <w:rtl/>
        </w:rPr>
        <w:t xml:space="preserve">ثم استثنى من هذا التحريم كل من لحقه الظلم بقوله: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ظُلِمَ﴾</w:t>
      </w:r>
      <w:r w:rsidRPr="00873D15">
        <w:rPr>
          <w:rFonts w:cs="Traditional Arabic"/>
          <w:sz w:val="32"/>
          <w:szCs w:val="32"/>
          <w:rtl/>
        </w:rPr>
        <w:t xml:space="preserve"> </w:t>
      </w:r>
      <w:r w:rsidRPr="00873D15">
        <w:rPr>
          <w:rFonts w:cs="Traditional Arabic" w:hint="cs"/>
          <w:sz w:val="32"/>
          <w:szCs w:val="32"/>
          <w:rtl/>
        </w:rPr>
        <w:t xml:space="preserve">فرخص للمظلوم بأن يجهر </w:t>
      </w:r>
      <w:proofErr w:type="spellStart"/>
      <w:r w:rsidRPr="00873D15">
        <w:rPr>
          <w:rFonts w:cs="Traditional Arabic" w:hint="cs"/>
          <w:sz w:val="32"/>
          <w:szCs w:val="32"/>
          <w:rtl/>
        </w:rPr>
        <w:t>بمظلمته</w:t>
      </w:r>
      <w:proofErr w:type="spellEnd"/>
      <w:r w:rsidRPr="00873D15">
        <w:rPr>
          <w:rFonts w:cs="Traditional Arabic" w:hint="cs"/>
          <w:sz w:val="32"/>
          <w:szCs w:val="32"/>
          <w:rtl/>
        </w:rPr>
        <w:t xml:space="preserve"> عملا بقوله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وَلَمَنِ</w:t>
      </w:r>
      <w:r w:rsidRPr="00873D15">
        <w:rPr>
          <w:rFonts w:cs="Traditional Arabic"/>
          <w:b/>
          <w:bCs/>
          <w:color w:val="008000"/>
          <w:sz w:val="32"/>
          <w:szCs w:val="32"/>
          <w:rtl/>
        </w:rPr>
        <w:t xml:space="preserve"> </w:t>
      </w:r>
      <w:r w:rsidRPr="00873D15">
        <w:rPr>
          <w:rFonts w:cs="Traditional Arabic" w:hint="cs"/>
          <w:b/>
          <w:bCs/>
          <w:color w:val="008000"/>
          <w:sz w:val="32"/>
          <w:szCs w:val="32"/>
          <w:rtl/>
        </w:rPr>
        <w:t>انْتَصَرَ</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ظُلْمِهِ</w:t>
      </w:r>
      <w:r w:rsidRPr="00873D15">
        <w:rPr>
          <w:rFonts w:cs="Traditional Arabic"/>
          <w:b/>
          <w:bCs/>
          <w:color w:val="008000"/>
          <w:sz w:val="32"/>
          <w:szCs w:val="32"/>
          <w:rtl/>
        </w:rPr>
        <w:t xml:space="preserve"> </w:t>
      </w:r>
      <w:r w:rsidRPr="00873D15">
        <w:rPr>
          <w:rFonts w:cs="Traditional Arabic" w:hint="cs"/>
          <w:b/>
          <w:bCs/>
          <w:color w:val="008000"/>
          <w:sz w:val="32"/>
          <w:szCs w:val="32"/>
          <w:rtl/>
        </w:rPr>
        <w:t>فَأُولَئِكَ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hint="cs"/>
          <w:sz w:val="32"/>
          <w:szCs w:val="32"/>
          <w:rtl/>
        </w:rPr>
        <w:t xml:space="preserve"> الشورى</w:t>
      </w:r>
      <w:r w:rsidRPr="00873D15">
        <w:rPr>
          <w:rFonts w:cs="Traditional Arabic"/>
          <w:sz w:val="32"/>
          <w:szCs w:val="32"/>
          <w:rtl/>
        </w:rPr>
        <w:t xml:space="preserve"> 41</w:t>
      </w:r>
      <w:r w:rsidRPr="00873D15">
        <w:rPr>
          <w:rFonts w:cs="Traditional Arabic" w:hint="cs"/>
          <w:sz w:val="32"/>
          <w:szCs w:val="32"/>
          <w:rtl/>
        </w:rPr>
        <w:t>، وأن يعلن اسم ظالمه أمام القضاء كي ينتصف منه، أو لعموم الناس كي يحذروه، وأن يدعو عليه جهرا أو سرا إن عجز عن دفع ظلمه وأخذ حقه منه. ومن أمثلة ما يردُّ به المظلوم على ظالمه ما روى أبو</w:t>
      </w:r>
      <w:r w:rsidRPr="00873D15">
        <w:rPr>
          <w:rFonts w:cs="Traditional Arabic"/>
          <w:sz w:val="32"/>
          <w:szCs w:val="32"/>
          <w:rtl/>
        </w:rPr>
        <w:t xml:space="preserve"> </w:t>
      </w:r>
      <w:r w:rsidRPr="00873D15">
        <w:rPr>
          <w:rFonts w:cs="Traditional Arabic" w:hint="cs"/>
          <w:sz w:val="32"/>
          <w:szCs w:val="32"/>
          <w:rtl/>
        </w:rPr>
        <w:t>هريرة</w:t>
      </w:r>
      <w:r w:rsidRPr="00873D15">
        <w:rPr>
          <w:rFonts w:cs="Traditional Arabic"/>
          <w:sz w:val="32"/>
          <w:szCs w:val="32"/>
          <w:rtl/>
        </w:rPr>
        <w:t xml:space="preserve"> </w:t>
      </w:r>
      <w:r w:rsidRPr="00873D15">
        <w:rPr>
          <w:rFonts w:cs="Traditional Arabic" w:hint="cs"/>
          <w:sz w:val="32"/>
          <w:szCs w:val="32"/>
          <w:rtl/>
        </w:rPr>
        <w:t>من أن</w:t>
      </w:r>
      <w:r w:rsidRPr="00873D15">
        <w:rPr>
          <w:rFonts w:cs="Traditional Arabic"/>
          <w:sz w:val="32"/>
          <w:szCs w:val="32"/>
          <w:rtl/>
        </w:rPr>
        <w:t xml:space="preserve"> </w:t>
      </w:r>
      <w:r w:rsidRPr="00873D15">
        <w:rPr>
          <w:rFonts w:cs="Traditional Arabic" w:hint="cs"/>
          <w:sz w:val="32"/>
          <w:szCs w:val="32"/>
          <w:rtl/>
        </w:rPr>
        <w:t>رجلا</w:t>
      </w:r>
      <w:r w:rsidRPr="00873D15">
        <w:rPr>
          <w:rFonts w:cs="Traditional Arabic"/>
          <w:sz w:val="32"/>
          <w:szCs w:val="32"/>
          <w:rtl/>
        </w:rPr>
        <w:t xml:space="preserve"> </w:t>
      </w:r>
      <w:r w:rsidRPr="00873D15">
        <w:rPr>
          <w:rFonts w:cs="Traditional Arabic" w:hint="cs"/>
          <w:sz w:val="32"/>
          <w:szCs w:val="32"/>
          <w:rtl/>
        </w:rPr>
        <w:t>أتى</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فشكا</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جاره،</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جاري</w:t>
      </w:r>
      <w:r w:rsidRPr="00873D15">
        <w:rPr>
          <w:rFonts w:cs="Traditional Arabic"/>
          <w:sz w:val="32"/>
          <w:szCs w:val="32"/>
          <w:rtl/>
        </w:rPr>
        <w:t xml:space="preserve"> </w:t>
      </w:r>
      <w:r w:rsidRPr="00873D15">
        <w:rPr>
          <w:rFonts w:cs="Traditional Arabic" w:hint="cs"/>
          <w:sz w:val="32"/>
          <w:szCs w:val="32"/>
          <w:rtl/>
        </w:rPr>
        <w:t>يؤذيني"،</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(أخرج</w:t>
      </w:r>
      <w:r w:rsidRPr="00873D15">
        <w:rPr>
          <w:rFonts w:cs="Traditional Arabic"/>
          <w:sz w:val="32"/>
          <w:szCs w:val="32"/>
          <w:rtl/>
        </w:rPr>
        <w:t xml:space="preserve"> </w:t>
      </w:r>
      <w:r w:rsidRPr="00873D15">
        <w:rPr>
          <w:rFonts w:cs="Traditional Arabic" w:hint="cs"/>
          <w:sz w:val="32"/>
          <w:szCs w:val="32"/>
          <w:rtl/>
        </w:rPr>
        <w:t>متاعك</w:t>
      </w:r>
      <w:r w:rsidRPr="00873D15">
        <w:rPr>
          <w:rFonts w:cs="Traditional Arabic"/>
          <w:sz w:val="32"/>
          <w:szCs w:val="32"/>
          <w:rtl/>
        </w:rPr>
        <w:t xml:space="preserve"> </w:t>
      </w:r>
      <w:r w:rsidRPr="00873D15">
        <w:rPr>
          <w:rFonts w:cs="Traditional Arabic" w:hint="cs"/>
          <w:sz w:val="32"/>
          <w:szCs w:val="32"/>
          <w:rtl/>
        </w:rPr>
        <w:t>فضعه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الطريق)،</w:t>
      </w:r>
      <w:r w:rsidRPr="00873D15">
        <w:rPr>
          <w:rFonts w:cs="Traditional Arabic"/>
          <w:sz w:val="32"/>
          <w:szCs w:val="32"/>
          <w:rtl/>
        </w:rPr>
        <w:t xml:space="preserve"> </w:t>
      </w:r>
      <w:r w:rsidRPr="00873D15">
        <w:rPr>
          <w:rFonts w:cs="Traditional Arabic" w:hint="cs"/>
          <w:sz w:val="32"/>
          <w:szCs w:val="32"/>
          <w:rtl/>
        </w:rPr>
        <w:t>فأخرج</w:t>
      </w:r>
      <w:r w:rsidRPr="00873D15">
        <w:rPr>
          <w:rFonts w:cs="Traditional Arabic"/>
          <w:sz w:val="32"/>
          <w:szCs w:val="32"/>
          <w:rtl/>
        </w:rPr>
        <w:t xml:space="preserve"> </w:t>
      </w:r>
      <w:r w:rsidRPr="00873D15">
        <w:rPr>
          <w:rFonts w:cs="Traditional Arabic" w:hint="cs"/>
          <w:sz w:val="32"/>
          <w:szCs w:val="32"/>
          <w:rtl/>
        </w:rPr>
        <w:t>متاعه</w:t>
      </w:r>
      <w:r w:rsidRPr="00873D15">
        <w:rPr>
          <w:rFonts w:cs="Traditional Arabic"/>
          <w:sz w:val="32"/>
          <w:szCs w:val="32"/>
          <w:rtl/>
        </w:rPr>
        <w:t xml:space="preserve"> </w:t>
      </w:r>
      <w:r w:rsidRPr="00873D15">
        <w:rPr>
          <w:rFonts w:cs="Traditional Arabic" w:hint="cs"/>
          <w:sz w:val="32"/>
          <w:szCs w:val="32"/>
          <w:rtl/>
        </w:rPr>
        <w:t>فوضعه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الطريق</w:t>
      </w:r>
      <w:r w:rsidRPr="00873D15">
        <w:rPr>
          <w:rFonts w:cs="Traditional Arabic"/>
          <w:sz w:val="32"/>
          <w:szCs w:val="32"/>
          <w:rtl/>
        </w:rPr>
        <w:t xml:space="preserve"> </w:t>
      </w:r>
      <w:r w:rsidRPr="00873D15">
        <w:rPr>
          <w:rFonts w:cs="Traditional Arabic" w:hint="cs"/>
          <w:sz w:val="32"/>
          <w:szCs w:val="32"/>
          <w:rtl/>
        </w:rPr>
        <w:t>فجعل</w:t>
      </w:r>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مر</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proofErr w:type="spellStart"/>
      <w:r w:rsidRPr="00873D15">
        <w:rPr>
          <w:rFonts w:cs="Traditional Arabic" w:hint="cs"/>
          <w:sz w:val="32"/>
          <w:szCs w:val="32"/>
          <w:rtl/>
        </w:rPr>
        <w:t>قال</w:t>
      </w:r>
      <w:r w:rsidRPr="00873D15">
        <w:rPr>
          <w:rFonts w:cs="Traditional Arabic"/>
          <w:sz w:val="32"/>
          <w:szCs w:val="32"/>
          <w:rtl/>
        </w:rPr>
        <w:t>:</w:t>
      </w:r>
      <w:r w:rsidRPr="00873D15">
        <w:rPr>
          <w:rFonts w:cs="Traditional Arabic" w:hint="cs"/>
          <w:sz w:val="32"/>
          <w:szCs w:val="32"/>
          <w:rtl/>
        </w:rPr>
        <w:t>"ما</w:t>
      </w:r>
      <w:proofErr w:type="spellEnd"/>
      <w:r w:rsidRPr="00873D15">
        <w:rPr>
          <w:rFonts w:cs="Traditional Arabic"/>
          <w:sz w:val="32"/>
          <w:szCs w:val="32"/>
          <w:rtl/>
        </w:rPr>
        <w:t xml:space="preserve"> </w:t>
      </w:r>
      <w:r w:rsidRPr="00873D15">
        <w:rPr>
          <w:rFonts w:cs="Traditional Arabic" w:hint="cs"/>
          <w:sz w:val="32"/>
          <w:szCs w:val="32"/>
          <w:rtl/>
        </w:rPr>
        <w:t>شأنك؟"</w:t>
      </w:r>
      <w:r w:rsidRPr="00873D15">
        <w:rPr>
          <w:rFonts w:cs="Traditional Arabic"/>
          <w:sz w:val="32"/>
          <w:szCs w:val="32"/>
          <w:rtl/>
        </w:rPr>
        <w:t xml:space="preserve"> </w:t>
      </w:r>
      <w:proofErr w:type="spellStart"/>
      <w:r w:rsidRPr="00873D15">
        <w:rPr>
          <w:rFonts w:cs="Traditional Arabic" w:hint="cs"/>
          <w:sz w:val="32"/>
          <w:szCs w:val="32"/>
          <w:rtl/>
        </w:rPr>
        <w:t>فيقول</w:t>
      </w:r>
      <w:r w:rsidRPr="00873D15">
        <w:rPr>
          <w:rFonts w:cs="Traditional Arabic"/>
          <w:sz w:val="32"/>
          <w:szCs w:val="32"/>
          <w:rtl/>
        </w:rPr>
        <w:t>:</w:t>
      </w:r>
      <w:r w:rsidRPr="00873D15">
        <w:rPr>
          <w:rFonts w:cs="Traditional Arabic" w:hint="cs"/>
          <w:sz w:val="32"/>
          <w:szCs w:val="32"/>
          <w:rtl/>
        </w:rPr>
        <w:t>"إني</w:t>
      </w:r>
      <w:proofErr w:type="spellEnd"/>
      <w:r w:rsidRPr="00873D15">
        <w:rPr>
          <w:rFonts w:cs="Traditional Arabic"/>
          <w:sz w:val="32"/>
          <w:szCs w:val="32"/>
          <w:rtl/>
        </w:rPr>
        <w:t xml:space="preserve"> </w:t>
      </w:r>
      <w:r w:rsidRPr="00873D15">
        <w:rPr>
          <w:rFonts w:cs="Traditional Arabic" w:hint="cs"/>
          <w:sz w:val="32"/>
          <w:szCs w:val="32"/>
          <w:rtl/>
        </w:rPr>
        <w:t>شكوت</w:t>
      </w:r>
      <w:r w:rsidRPr="00873D15">
        <w:rPr>
          <w:rFonts w:cs="Traditional Arabic"/>
          <w:sz w:val="32"/>
          <w:szCs w:val="32"/>
          <w:rtl/>
        </w:rPr>
        <w:t xml:space="preserve"> </w:t>
      </w:r>
      <w:r w:rsidRPr="00873D15">
        <w:rPr>
          <w:rFonts w:cs="Traditional Arabic" w:hint="cs"/>
          <w:sz w:val="32"/>
          <w:szCs w:val="32"/>
          <w:rtl/>
        </w:rPr>
        <w:t>جاري</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فأمرني</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أخرج</w:t>
      </w:r>
      <w:r w:rsidRPr="00873D15">
        <w:rPr>
          <w:rFonts w:cs="Traditional Arabic"/>
          <w:sz w:val="32"/>
          <w:szCs w:val="32"/>
          <w:rtl/>
        </w:rPr>
        <w:t xml:space="preserve"> </w:t>
      </w:r>
      <w:r w:rsidRPr="00873D15">
        <w:rPr>
          <w:rFonts w:cs="Traditional Arabic" w:hint="cs"/>
          <w:sz w:val="32"/>
          <w:szCs w:val="32"/>
          <w:rtl/>
        </w:rPr>
        <w:t>متاعي</w:t>
      </w:r>
      <w:r w:rsidRPr="00873D15">
        <w:rPr>
          <w:rFonts w:cs="Traditional Arabic"/>
          <w:sz w:val="32"/>
          <w:szCs w:val="32"/>
          <w:rtl/>
        </w:rPr>
        <w:t xml:space="preserve"> </w:t>
      </w:r>
      <w:r w:rsidRPr="00873D15">
        <w:rPr>
          <w:rFonts w:cs="Traditional Arabic" w:hint="cs"/>
          <w:sz w:val="32"/>
          <w:szCs w:val="32"/>
          <w:rtl/>
        </w:rPr>
        <w:t>فأضعه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الطريق"،</w:t>
      </w:r>
      <w:r w:rsidRPr="00873D15">
        <w:rPr>
          <w:rFonts w:cs="Traditional Arabic"/>
          <w:sz w:val="32"/>
          <w:szCs w:val="32"/>
          <w:rtl/>
        </w:rPr>
        <w:t xml:space="preserve"> </w:t>
      </w:r>
      <w:r w:rsidRPr="00873D15">
        <w:rPr>
          <w:rFonts w:cs="Traditional Arabic" w:hint="cs"/>
          <w:sz w:val="32"/>
          <w:szCs w:val="32"/>
          <w:rtl/>
        </w:rPr>
        <w:t>فجعلوا</w:t>
      </w:r>
      <w:r w:rsidRPr="00873D15">
        <w:rPr>
          <w:rFonts w:cs="Traditional Arabic"/>
          <w:sz w:val="32"/>
          <w:szCs w:val="32"/>
          <w:rtl/>
        </w:rPr>
        <w:t xml:space="preserve"> </w:t>
      </w:r>
      <w:r w:rsidRPr="00873D15">
        <w:rPr>
          <w:rFonts w:cs="Traditional Arabic" w:hint="cs"/>
          <w:sz w:val="32"/>
          <w:szCs w:val="32"/>
          <w:rtl/>
        </w:rPr>
        <w:t>يقولون</w:t>
      </w:r>
      <w:r w:rsidRPr="00873D15">
        <w:rPr>
          <w:rFonts w:cs="Traditional Arabic"/>
          <w:sz w:val="32"/>
          <w:szCs w:val="32"/>
          <w:rtl/>
        </w:rPr>
        <w:t xml:space="preserve">: </w:t>
      </w:r>
      <w:r w:rsidRPr="00873D15">
        <w:rPr>
          <w:rFonts w:cs="Traditional Arabic" w:hint="cs"/>
          <w:sz w:val="32"/>
          <w:szCs w:val="32"/>
          <w:rtl/>
        </w:rPr>
        <w:t>"اللهم</w:t>
      </w:r>
      <w:r w:rsidRPr="00873D15">
        <w:rPr>
          <w:rFonts w:cs="Traditional Arabic"/>
          <w:sz w:val="32"/>
          <w:szCs w:val="32"/>
          <w:rtl/>
        </w:rPr>
        <w:t xml:space="preserve"> </w:t>
      </w:r>
      <w:r w:rsidRPr="00873D15">
        <w:rPr>
          <w:rFonts w:cs="Traditional Arabic" w:hint="cs"/>
          <w:sz w:val="32"/>
          <w:szCs w:val="32"/>
          <w:rtl/>
        </w:rPr>
        <w:t>العنه</w:t>
      </w:r>
      <w:r w:rsidRPr="00873D15">
        <w:rPr>
          <w:rFonts w:cs="Traditional Arabic"/>
          <w:sz w:val="32"/>
          <w:szCs w:val="32"/>
          <w:rtl/>
        </w:rPr>
        <w:t xml:space="preserve"> </w:t>
      </w:r>
      <w:r w:rsidRPr="00873D15">
        <w:rPr>
          <w:rFonts w:cs="Traditional Arabic" w:hint="cs"/>
          <w:sz w:val="32"/>
          <w:szCs w:val="32"/>
          <w:rtl/>
        </w:rPr>
        <w:t>اللهم</w:t>
      </w:r>
      <w:r w:rsidRPr="00873D15">
        <w:rPr>
          <w:rFonts w:cs="Traditional Arabic"/>
          <w:sz w:val="32"/>
          <w:szCs w:val="32"/>
          <w:rtl/>
        </w:rPr>
        <w:t xml:space="preserve"> </w:t>
      </w:r>
      <w:r w:rsidRPr="00873D15">
        <w:rPr>
          <w:rFonts w:cs="Traditional Arabic" w:hint="cs"/>
          <w:sz w:val="32"/>
          <w:szCs w:val="32"/>
          <w:rtl/>
        </w:rPr>
        <w:t>اخزه"،</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فبلغ</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الرجل</w:t>
      </w:r>
      <w:r w:rsidRPr="00873D15">
        <w:rPr>
          <w:rFonts w:cs="Traditional Arabic"/>
          <w:sz w:val="32"/>
          <w:szCs w:val="32"/>
          <w:rtl/>
        </w:rPr>
        <w:t xml:space="preserve"> </w:t>
      </w:r>
      <w:r w:rsidRPr="00873D15">
        <w:rPr>
          <w:rFonts w:cs="Traditional Arabic" w:hint="cs"/>
          <w:sz w:val="32"/>
          <w:szCs w:val="32"/>
          <w:rtl/>
        </w:rPr>
        <w:t>فأتاه</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"ارجع</w:t>
      </w:r>
      <w:r w:rsidRPr="00873D15">
        <w:rPr>
          <w:rFonts w:cs="Traditional Arabic"/>
          <w:sz w:val="32"/>
          <w:szCs w:val="32"/>
          <w:rtl/>
        </w:rPr>
        <w:t xml:space="preserve"> </w:t>
      </w:r>
      <w:proofErr w:type="spellStart"/>
      <w:r w:rsidRPr="00873D15">
        <w:rPr>
          <w:rFonts w:cs="Traditional Arabic" w:hint="cs"/>
          <w:sz w:val="32"/>
          <w:szCs w:val="32"/>
          <w:rtl/>
        </w:rPr>
        <w:t>فوالله</w:t>
      </w:r>
      <w:proofErr w:type="spellEnd"/>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أؤذيك</w:t>
      </w:r>
      <w:r w:rsidRPr="00873D15">
        <w:rPr>
          <w:rFonts w:cs="Traditional Arabic"/>
          <w:sz w:val="32"/>
          <w:szCs w:val="32"/>
          <w:rtl/>
        </w:rPr>
        <w:t xml:space="preserve"> </w:t>
      </w:r>
      <w:r w:rsidRPr="00873D15">
        <w:rPr>
          <w:rFonts w:cs="Traditional Arabic" w:hint="cs"/>
          <w:sz w:val="32"/>
          <w:szCs w:val="32"/>
          <w:rtl/>
        </w:rPr>
        <w:t xml:space="preserve">أبدا". وفي كل الأحوال فإن رخصة الرد على الظالم لا تبيح للمظلوم أن يشتط عليه بقذف أو بهتان، أو بما نصت الشريعة على تحريمه، لأن الله </w:t>
      </w:r>
      <w:r w:rsidR="00EA108F" w:rsidRPr="00873D15">
        <w:rPr>
          <w:rFonts w:cs="Traditional Arabic" w:hint="cs"/>
          <w:sz w:val="32"/>
          <w:szCs w:val="32"/>
          <w:rtl/>
        </w:rPr>
        <w:t xml:space="preserve">تعالى يسمع قوله ويراقب عمله </w:t>
      </w:r>
      <w:r w:rsidR="00EA108F" w:rsidRPr="00873D15">
        <w:rPr>
          <w:rFonts w:cs="Traditional Arabic" w:hint="cs"/>
          <w:b/>
          <w:bCs/>
          <w:color w:val="008000"/>
          <w:sz w:val="32"/>
          <w:szCs w:val="32"/>
          <w:rtl/>
        </w:rPr>
        <w:t>﴿</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أزلا وأبدا</w:t>
      </w:r>
      <w:r w:rsidRPr="00873D15">
        <w:rPr>
          <w:rFonts w:cs="Traditional Arabic"/>
          <w:sz w:val="32"/>
          <w:szCs w:val="32"/>
          <w:rtl/>
        </w:rPr>
        <w:t xml:space="preserve"> </w:t>
      </w:r>
      <w:r w:rsidRPr="00873D15">
        <w:rPr>
          <w:rFonts w:cs="Traditional Arabic" w:hint="cs"/>
          <w:b/>
          <w:bCs/>
          <w:color w:val="008000"/>
          <w:sz w:val="32"/>
          <w:szCs w:val="32"/>
          <w:rtl/>
        </w:rPr>
        <w:t>﴿سَمِيعًا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hint="cs"/>
          <w:sz w:val="32"/>
          <w:szCs w:val="32"/>
          <w:rtl/>
        </w:rPr>
        <w:t xml:space="preserve"> لا يخفى عليه من الأقوال والأعمال شيء مهما دق أو خفي.</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إلا أن الظلم قد يلحق أحيانا دين الله تعالى نفسه، بالكذب عليه ومحاولة تحريفه ومحاربته، أو يلحق دعوته وحركة نشره وبنائه، بالتآمر مع أعدائها ومحاولة ترويضها أو إخضاعها لأهواء الفسقة والظالمين والمنافقين، وفي هذا الحال تكون المجاهرةُ بالرد القولي واجبا، واتباعُ منهج القرآن والسنة فيه أوجب، وكشفُ الباطل وأهله جهادا في سبيل الله، قال تعالى:</w:t>
      </w:r>
      <w:r w:rsidRPr="00873D15">
        <w:rPr>
          <w:rFonts w:cs="Traditional Arabic" w:hint="cs"/>
          <w:b/>
          <w:bCs/>
          <w:color w:val="008000"/>
          <w:sz w:val="32"/>
          <w:szCs w:val="32"/>
          <w:rtl/>
        </w:rPr>
        <w:t>﴿</w:t>
      </w:r>
      <w:r w:rsidRPr="00873D15">
        <w:rPr>
          <w:rFonts w:cs="Traditional Arabic"/>
          <w:b/>
          <w:bCs/>
          <w:color w:val="008000"/>
          <w:sz w:val="32"/>
          <w:szCs w:val="32"/>
          <w:rtl/>
        </w:rPr>
        <w:t>يَا أَيُّهَا النَّبِيُّ جَاهِدِ الْكُفَّارَ وَالْمُنَافِقِينَ وَاغْلُظْ عَلَيْهِمْ وَمَأْوَاهُمْ جَهَنَّمُ وَبِئْسَ الْمَصِيرُ</w:t>
      </w:r>
      <w:r w:rsidRPr="00873D15">
        <w:rPr>
          <w:rFonts w:cs="Traditional Arabic" w:hint="cs"/>
          <w:b/>
          <w:bCs/>
          <w:color w:val="008000"/>
          <w:sz w:val="32"/>
          <w:szCs w:val="32"/>
          <w:rtl/>
        </w:rPr>
        <w:t>﴾</w:t>
      </w:r>
      <w:r w:rsidRPr="00873D15">
        <w:rPr>
          <w:rFonts w:cs="Traditional Arabic" w:hint="cs"/>
          <w:sz w:val="32"/>
          <w:szCs w:val="32"/>
          <w:rtl/>
        </w:rPr>
        <w:t xml:space="preserve"> التوبة</w:t>
      </w:r>
      <w:r w:rsidRPr="00873D15">
        <w:rPr>
          <w:rFonts w:cs="Traditional Arabic"/>
          <w:sz w:val="32"/>
          <w:szCs w:val="32"/>
          <w:rtl/>
        </w:rPr>
        <w:t xml:space="preserve"> 73</w:t>
      </w:r>
      <w:r w:rsidRPr="00873D15">
        <w:rPr>
          <w:rFonts w:cs="Traditional Arabic" w:hint="cs"/>
          <w:sz w:val="32"/>
          <w:szCs w:val="32"/>
          <w:rtl/>
        </w:rPr>
        <w:t xml:space="preserve">، وقال: </w:t>
      </w:r>
      <w:r w:rsidRPr="00873D15">
        <w:rPr>
          <w:rFonts w:cs="Traditional Arabic" w:hint="cs"/>
          <w:b/>
          <w:bCs/>
          <w:color w:val="008000"/>
          <w:sz w:val="32"/>
          <w:szCs w:val="32"/>
          <w:rtl/>
        </w:rPr>
        <w:t>﴿</w:t>
      </w:r>
      <w:r w:rsidRPr="00873D15">
        <w:rPr>
          <w:rFonts w:cs="Traditional Arabic"/>
          <w:b/>
          <w:bCs/>
          <w:color w:val="008000"/>
          <w:sz w:val="32"/>
          <w:szCs w:val="32"/>
          <w:rtl/>
        </w:rPr>
        <w:t>فَلَا تُطِعِ الْكَافِرِينَ وَجَاهِدْهُمْ بِهِ جِهَادًا كَبِيرًا</w:t>
      </w:r>
      <w:r w:rsidRPr="00873D15">
        <w:rPr>
          <w:rFonts w:cs="Traditional Arabic" w:hint="cs"/>
          <w:b/>
          <w:bCs/>
          <w:color w:val="008000"/>
          <w:sz w:val="32"/>
          <w:szCs w:val="32"/>
          <w:rtl/>
        </w:rPr>
        <w:t>﴾</w:t>
      </w:r>
      <w:r w:rsidRPr="00873D15">
        <w:rPr>
          <w:rFonts w:cs="Traditional Arabic" w:hint="cs"/>
          <w:sz w:val="32"/>
          <w:szCs w:val="32"/>
          <w:rtl/>
        </w:rPr>
        <w:t xml:space="preserve"> الفرقان</w:t>
      </w:r>
      <w:r w:rsidRPr="00873D15">
        <w:rPr>
          <w:rFonts w:cs="Traditional Arabic"/>
          <w:sz w:val="32"/>
          <w:szCs w:val="32"/>
          <w:rtl/>
        </w:rPr>
        <w:t xml:space="preserve"> 52</w:t>
      </w:r>
      <w:r w:rsidRPr="00873D15">
        <w:rPr>
          <w:rFonts w:cs="Traditional Arabic" w:hint="cs"/>
          <w:sz w:val="32"/>
          <w:szCs w:val="32"/>
          <w:rtl/>
        </w:rPr>
        <w:t>، وقال:</w:t>
      </w:r>
      <w:r w:rsidRPr="00873D15">
        <w:rPr>
          <w:rFonts w:cs="Traditional Arabic" w:hint="cs"/>
          <w:b/>
          <w:bCs/>
          <w:color w:val="008000"/>
          <w:sz w:val="32"/>
          <w:szCs w:val="32"/>
          <w:rtl/>
        </w:rPr>
        <w:t>﴿</w:t>
      </w:r>
      <w:r w:rsidRPr="00873D15">
        <w:rPr>
          <w:rFonts w:cs="Traditional Arabic"/>
          <w:b/>
          <w:bCs/>
          <w:color w:val="008000"/>
          <w:rtl/>
        </w:rPr>
        <w:t xml:space="preserve"> </w:t>
      </w:r>
      <w:r w:rsidRPr="00873D15">
        <w:rPr>
          <w:rFonts w:cs="Traditional Arabic"/>
          <w:b/>
          <w:bCs/>
          <w:color w:val="008000"/>
          <w:sz w:val="32"/>
          <w:szCs w:val="32"/>
          <w:rtl/>
        </w:rPr>
        <w:t xml:space="preserve">إِنَّ الَّذِينَ يُحَادُّونَ اللَّهَ وَرَسُولَهُ كُبِتُوا كَمَا كُبِتَ الَّذِينَ مِنْ </w:t>
      </w:r>
      <w:proofErr w:type="spellStart"/>
      <w:r w:rsidRPr="00873D15">
        <w:rPr>
          <w:rFonts w:cs="Traditional Arabic"/>
          <w:b/>
          <w:bCs/>
          <w:color w:val="008000"/>
          <w:sz w:val="32"/>
          <w:szCs w:val="32"/>
          <w:rtl/>
        </w:rPr>
        <w:t>قَبْلِهِمْ</w:t>
      </w:r>
      <w:r w:rsidRPr="00873D15">
        <w:rPr>
          <w:rFonts w:cs="Traditional Arabic" w:hint="cs"/>
          <w:b/>
          <w:bCs/>
          <w:color w:val="008000"/>
          <w:sz w:val="32"/>
          <w:szCs w:val="32"/>
          <w:rtl/>
        </w:rPr>
        <w:t>﴾</w:t>
      </w:r>
      <w:r w:rsidRPr="00873D15">
        <w:rPr>
          <w:rFonts w:cs="Traditional Arabic" w:hint="cs"/>
          <w:sz w:val="32"/>
          <w:szCs w:val="32"/>
          <w:rtl/>
        </w:rPr>
        <w:t>المجادلة</w:t>
      </w:r>
      <w:proofErr w:type="spellEnd"/>
      <w:r w:rsidRPr="00873D15">
        <w:rPr>
          <w:rFonts w:cs="Traditional Arabic" w:hint="cs"/>
          <w:sz w:val="32"/>
          <w:szCs w:val="32"/>
          <w:rtl/>
        </w:rPr>
        <w:t xml:space="preserve"> 5.   </w:t>
      </w:r>
      <w:r w:rsidRPr="00873D15">
        <w:rPr>
          <w:rFonts w:ascii="Traditional Arabic" w:hAnsi="Traditional Arabic"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وسيرا على المنهج القرآني في تطوير سلوك المؤمن بالتدريج نحو الأحسن والأفضل على الدوام، يرتفع بهم التوجيه الرباني من درجة الامتناع عن السوء قولا وفعلا، إلى درجة أرقى هي فعل الخير سرا وجهرا والعفو عن السوء لوجه الله تعالى، بقوله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إِنْ</w:t>
      </w:r>
      <w:r w:rsidRPr="00873D15">
        <w:rPr>
          <w:rFonts w:cs="Traditional Arabic"/>
          <w:b/>
          <w:bCs/>
          <w:color w:val="008000"/>
          <w:sz w:val="32"/>
          <w:szCs w:val="32"/>
          <w:rtl/>
        </w:rPr>
        <w:t xml:space="preserve"> </w:t>
      </w:r>
      <w:r w:rsidRPr="00873D15">
        <w:rPr>
          <w:rFonts w:cs="Traditional Arabic" w:hint="cs"/>
          <w:b/>
          <w:bCs/>
          <w:color w:val="008000"/>
          <w:sz w:val="32"/>
          <w:szCs w:val="32"/>
          <w:rtl/>
        </w:rPr>
        <w:t>تُبْدُوا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تُخْفُوهُ</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سُوءٍ﴾</w:t>
      </w:r>
      <w:r w:rsidRPr="00873D15">
        <w:rPr>
          <w:rFonts w:cs="Traditional Arabic"/>
          <w:sz w:val="32"/>
          <w:szCs w:val="32"/>
          <w:rtl/>
        </w:rPr>
        <w:t xml:space="preserve"> </w:t>
      </w:r>
      <w:r w:rsidRPr="00873D15">
        <w:rPr>
          <w:rFonts w:cs="Traditional Arabic" w:hint="cs"/>
          <w:sz w:val="32"/>
          <w:szCs w:val="32"/>
          <w:rtl/>
        </w:rPr>
        <w:t>والمراد بالخير ما تعلق بحق الله إيمانا وعبادة، وما تعلق بحق الخلق إيصال</w:t>
      </w:r>
      <w:r w:rsidRPr="00873D15">
        <w:rPr>
          <w:rFonts w:cs="Traditional Arabic"/>
          <w:sz w:val="32"/>
          <w:szCs w:val="32"/>
          <w:rtl/>
        </w:rPr>
        <w:t xml:space="preserve"> </w:t>
      </w:r>
      <w:r w:rsidRPr="00873D15">
        <w:rPr>
          <w:rFonts w:cs="Traditional Arabic" w:hint="cs"/>
          <w:sz w:val="32"/>
          <w:szCs w:val="32"/>
          <w:rtl/>
        </w:rPr>
        <w:t>نفع</w:t>
      </w:r>
      <w:r w:rsidRPr="00873D15">
        <w:rPr>
          <w:rFonts w:cs="Traditional Arabic"/>
          <w:sz w:val="32"/>
          <w:szCs w:val="32"/>
          <w:rtl/>
        </w:rPr>
        <w:t xml:space="preserve"> </w:t>
      </w:r>
      <w:r w:rsidRPr="00873D15">
        <w:rPr>
          <w:rFonts w:cs="Traditional Arabic" w:hint="cs"/>
          <w:sz w:val="32"/>
          <w:szCs w:val="32"/>
          <w:rtl/>
        </w:rPr>
        <w:t>إليهم</w:t>
      </w:r>
      <w:r w:rsidRPr="00873D15">
        <w:rPr>
          <w:rFonts w:cs="Traditional Arabic"/>
          <w:sz w:val="32"/>
          <w:szCs w:val="32"/>
          <w:rtl/>
        </w:rPr>
        <w:t xml:space="preserve"> </w:t>
      </w:r>
      <w:r w:rsidRPr="00873D15">
        <w:rPr>
          <w:rFonts w:cs="Traditional Arabic" w:hint="cs"/>
          <w:sz w:val="32"/>
          <w:szCs w:val="32"/>
          <w:rtl/>
        </w:rPr>
        <w:t>أو دفع</w:t>
      </w:r>
      <w:r w:rsidRPr="00873D15">
        <w:rPr>
          <w:rFonts w:cs="Traditional Arabic"/>
          <w:sz w:val="32"/>
          <w:szCs w:val="32"/>
          <w:rtl/>
        </w:rPr>
        <w:t xml:space="preserve"> </w:t>
      </w:r>
      <w:r w:rsidRPr="00873D15">
        <w:rPr>
          <w:rFonts w:cs="Traditional Arabic" w:hint="cs"/>
          <w:sz w:val="32"/>
          <w:szCs w:val="32"/>
          <w:rtl/>
        </w:rPr>
        <w:t>ضرر</w:t>
      </w:r>
      <w:r w:rsidRPr="00873D15">
        <w:rPr>
          <w:rFonts w:cs="Traditional Arabic"/>
          <w:sz w:val="32"/>
          <w:szCs w:val="32"/>
          <w:rtl/>
        </w:rPr>
        <w:t xml:space="preserve"> </w:t>
      </w:r>
      <w:r w:rsidRPr="00873D15">
        <w:rPr>
          <w:rFonts w:cs="Traditional Arabic" w:hint="cs"/>
          <w:sz w:val="32"/>
          <w:szCs w:val="32"/>
          <w:rtl/>
        </w:rPr>
        <w:t xml:space="preserve">عنهم، أما إبداؤه فعَمَلُه علانية وإخفاؤه عَمَلُه سرا، أما العفو عن السوء فقد اختصه الله تعالى بالذكر مع أنه داخل في جملة الخير المأمور به، لأهميته في الحفاظ على الأخوة بين المؤمنين </w:t>
      </w:r>
      <w:proofErr w:type="spellStart"/>
      <w:r w:rsidRPr="00873D15">
        <w:rPr>
          <w:rFonts w:cs="Traditional Arabic" w:hint="cs"/>
          <w:sz w:val="32"/>
          <w:szCs w:val="32"/>
          <w:rtl/>
        </w:rPr>
        <w:t>ولئلا</w:t>
      </w:r>
      <w:proofErr w:type="spellEnd"/>
      <w:r w:rsidRPr="00873D15">
        <w:rPr>
          <w:rFonts w:cs="Traditional Arabic" w:hint="cs"/>
          <w:sz w:val="32"/>
          <w:szCs w:val="32"/>
          <w:rtl/>
        </w:rPr>
        <w:t xml:space="preserve"> يغفل عنه أحد أو يستثنيه. أما جواب الشرط في قوله تعالى: </w:t>
      </w:r>
      <w:r w:rsidRPr="00873D15">
        <w:rPr>
          <w:rFonts w:cs="Traditional Arabic" w:hint="cs"/>
          <w:b/>
          <w:bCs/>
          <w:color w:val="008000"/>
          <w:sz w:val="32"/>
          <w:szCs w:val="32"/>
          <w:rtl/>
        </w:rPr>
        <w:t>﴿ إِنْ</w:t>
      </w:r>
      <w:r w:rsidRPr="00873D15">
        <w:rPr>
          <w:rFonts w:cs="Traditional Arabic"/>
          <w:b/>
          <w:bCs/>
          <w:color w:val="008000"/>
          <w:sz w:val="32"/>
          <w:szCs w:val="32"/>
          <w:rtl/>
        </w:rPr>
        <w:t xml:space="preserve"> </w:t>
      </w:r>
      <w:r w:rsidRPr="00873D15">
        <w:rPr>
          <w:rFonts w:cs="Traditional Arabic" w:hint="cs"/>
          <w:b/>
          <w:bCs/>
          <w:color w:val="008000"/>
          <w:sz w:val="32"/>
          <w:szCs w:val="32"/>
          <w:rtl/>
        </w:rPr>
        <w:t>تُبْدُوا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تُخْفُوهُ</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تَعْفُوا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سُوءٍ﴾</w:t>
      </w:r>
      <w:r w:rsidRPr="00873D15">
        <w:rPr>
          <w:rFonts w:cs="Traditional Arabic" w:hint="cs"/>
          <w:sz w:val="32"/>
          <w:szCs w:val="32"/>
          <w:rtl/>
        </w:rPr>
        <w:t>فمحذوف</w:t>
      </w:r>
      <w:proofErr w:type="spellEnd"/>
      <w:r w:rsidRPr="00873D15">
        <w:rPr>
          <w:rFonts w:cs="Traditional Arabic" w:hint="cs"/>
          <w:sz w:val="32"/>
          <w:szCs w:val="32"/>
          <w:rtl/>
        </w:rPr>
        <w:t xml:space="preserve"> جوازا للمعرفة به، وتقديره: إن تفعلوا الخير جهرا أو سرا أو تعفوا عمن أساء إليكم يجزكم الله تعالى بالخير وحسن الثواب والعفو عن السيئات يوم القيامة، كما قال عز وجل في الصدقات:</w:t>
      </w:r>
      <w:r w:rsidRPr="00873D15">
        <w:rPr>
          <w:rFonts w:cs="Traditional Arabic" w:hint="cs"/>
          <w:b/>
          <w:bCs/>
          <w:color w:val="008000"/>
          <w:sz w:val="32"/>
          <w:szCs w:val="32"/>
          <w:rtl/>
        </w:rPr>
        <w:t>﴿ إِنْ</w:t>
      </w:r>
      <w:r w:rsidRPr="00873D15">
        <w:rPr>
          <w:rFonts w:cs="Traditional Arabic"/>
          <w:b/>
          <w:bCs/>
          <w:color w:val="008000"/>
          <w:sz w:val="32"/>
          <w:szCs w:val="32"/>
          <w:rtl/>
        </w:rPr>
        <w:t xml:space="preserve"> </w:t>
      </w:r>
      <w:r w:rsidRPr="00873D15">
        <w:rPr>
          <w:rFonts w:cs="Traditional Arabic" w:hint="cs"/>
          <w:b/>
          <w:bCs/>
          <w:color w:val="008000"/>
          <w:sz w:val="32"/>
          <w:szCs w:val="32"/>
          <w:rtl/>
        </w:rPr>
        <w:t>تُبْدُوا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الصَّدَقَاتِ</w:t>
      </w:r>
      <w:r w:rsidRPr="00873D15">
        <w:rPr>
          <w:rFonts w:cs="Traditional Arabic"/>
          <w:b/>
          <w:bCs/>
          <w:color w:val="008000"/>
          <w:sz w:val="32"/>
          <w:szCs w:val="32"/>
          <w:rtl/>
        </w:rPr>
        <w:t xml:space="preserve"> </w:t>
      </w:r>
      <w:r w:rsidRPr="00873D15">
        <w:rPr>
          <w:rFonts w:cs="Traditional Arabic" w:hint="cs"/>
          <w:b/>
          <w:bCs/>
          <w:color w:val="008000"/>
          <w:sz w:val="32"/>
          <w:szCs w:val="32"/>
          <w:rtl/>
        </w:rPr>
        <w:t>فَنِعِمَّا</w:t>
      </w:r>
      <w:r w:rsidRPr="00873D15">
        <w:rPr>
          <w:rFonts w:cs="Traditional Arabic"/>
          <w:b/>
          <w:bCs/>
          <w:color w:val="008000"/>
          <w:sz w:val="32"/>
          <w:szCs w:val="32"/>
          <w:rtl/>
        </w:rPr>
        <w:t xml:space="preserve"> </w:t>
      </w:r>
      <w:r w:rsidRPr="00873D15">
        <w:rPr>
          <w:rFonts w:cs="Traditional Arabic" w:hint="cs"/>
          <w:b/>
          <w:bCs/>
          <w:color w:val="008000"/>
          <w:sz w:val="32"/>
          <w:szCs w:val="32"/>
          <w:rtl/>
        </w:rPr>
        <w:t>هِيَ</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تُخْفُوهَا</w:t>
      </w:r>
      <w:r w:rsidRPr="00873D15">
        <w:rPr>
          <w:rFonts w:cs="Traditional Arabic"/>
          <w:b/>
          <w:bCs/>
          <w:color w:val="008000"/>
          <w:sz w:val="32"/>
          <w:szCs w:val="32"/>
          <w:rtl/>
        </w:rPr>
        <w:t xml:space="preserve"> </w:t>
      </w:r>
      <w:r w:rsidRPr="00873D15">
        <w:rPr>
          <w:rFonts w:cs="Traditional Arabic" w:hint="cs"/>
          <w:b/>
          <w:bCs/>
          <w:color w:val="008000"/>
          <w:sz w:val="32"/>
          <w:szCs w:val="32"/>
          <w:rtl/>
        </w:rPr>
        <w:t>وَتُؤْتُوهَا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الْفُقَرَاءَ</w:t>
      </w:r>
      <w:r w:rsidRPr="00873D15">
        <w:rPr>
          <w:rFonts w:cs="Traditional Arabic"/>
          <w:b/>
          <w:bCs/>
          <w:color w:val="008000"/>
          <w:sz w:val="32"/>
          <w:szCs w:val="32"/>
          <w:rtl/>
        </w:rPr>
        <w:t xml:space="preserve"> </w:t>
      </w:r>
      <w:r w:rsidRPr="00873D15">
        <w:rPr>
          <w:rFonts w:cs="Traditional Arabic" w:hint="cs"/>
          <w:b/>
          <w:bCs/>
          <w:color w:val="008000"/>
          <w:sz w:val="32"/>
          <w:szCs w:val="32"/>
          <w:rtl/>
        </w:rPr>
        <w:t>فَهُوَ</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وَيُكَفِّرُ</w:t>
      </w:r>
      <w:r w:rsidRPr="00873D15">
        <w:rPr>
          <w:rFonts w:cs="Traditional Arabic"/>
          <w:b/>
          <w:bCs/>
          <w:color w:val="008000"/>
          <w:sz w:val="32"/>
          <w:szCs w:val="32"/>
          <w:rtl/>
        </w:rPr>
        <w:t xml:space="preserve"> </w:t>
      </w:r>
      <w:r w:rsidRPr="00873D15">
        <w:rPr>
          <w:rFonts w:cs="Traditional Arabic" w:hint="cs"/>
          <w:b/>
          <w:bCs/>
          <w:color w:val="008000"/>
          <w:sz w:val="32"/>
          <w:szCs w:val="32"/>
          <w:rtl/>
        </w:rPr>
        <w:t>عَنْكُمْ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سَيِّئَاتِكُمْ</w:t>
      </w:r>
      <w:r w:rsidRPr="00873D15">
        <w:rPr>
          <w:rFonts w:cs="Traditional Arabic"/>
          <w:b/>
          <w:bCs/>
          <w:color w:val="008000"/>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تَعْمَلُونَ</w:t>
      </w:r>
      <w:r w:rsidRPr="00873D15">
        <w:rPr>
          <w:rFonts w:cs="Traditional Arabic"/>
          <w:b/>
          <w:bCs/>
          <w:color w:val="008000"/>
          <w:sz w:val="32"/>
          <w:szCs w:val="32"/>
          <w:rtl/>
        </w:rPr>
        <w:t xml:space="preserve"> </w:t>
      </w:r>
      <w:r w:rsidRPr="00873D15">
        <w:rPr>
          <w:rFonts w:cs="Traditional Arabic" w:hint="cs"/>
          <w:b/>
          <w:bCs/>
          <w:color w:val="008000"/>
          <w:sz w:val="32"/>
          <w:szCs w:val="32"/>
          <w:rtl/>
        </w:rPr>
        <w:t>خَبِيرٌ﴾</w:t>
      </w:r>
      <w:r w:rsidRPr="00873D15">
        <w:rPr>
          <w:rFonts w:cs="Traditional Arabic" w:hint="cs"/>
          <w:sz w:val="32"/>
          <w:szCs w:val="32"/>
          <w:rtl/>
        </w:rPr>
        <w:t xml:space="preserve"> البقرة</w:t>
      </w:r>
      <w:r w:rsidRPr="00873D15">
        <w:rPr>
          <w:rFonts w:cs="Traditional Arabic"/>
          <w:sz w:val="32"/>
          <w:szCs w:val="32"/>
          <w:rtl/>
        </w:rPr>
        <w:t xml:space="preserve"> 271</w:t>
      </w:r>
      <w:r w:rsidRPr="00873D15">
        <w:rPr>
          <w:rFonts w:cs="Traditional Arabic" w:hint="cs"/>
          <w:sz w:val="32"/>
          <w:szCs w:val="32"/>
          <w:rtl/>
        </w:rPr>
        <w:t>.</w:t>
      </w:r>
    </w:p>
    <w:p w:rsidR="002171F9" w:rsidRPr="00873D15" w:rsidRDefault="002171F9" w:rsidP="00873D15">
      <w:pPr>
        <w:bidi/>
        <w:ind w:right="990"/>
        <w:jc w:val="both"/>
        <w:rPr>
          <w:rFonts w:cs="Traditional Arabic"/>
          <w:rtl/>
        </w:rPr>
      </w:pPr>
      <w:r w:rsidRPr="00873D15">
        <w:rPr>
          <w:rFonts w:cs="Traditional Arabic" w:hint="cs"/>
          <w:sz w:val="32"/>
          <w:szCs w:val="32"/>
          <w:rtl/>
        </w:rPr>
        <w:t xml:space="preserve">ثم عقب الحق سبحانه على الأمر بهذه المحامد الطيبة للاستبصار والاعتبار بواسع عفوه مع قدرته المطلقة على عقاب المذنبين والانتقام منهم فقال تضمينا لجواب الشرط المقدر: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عَفُوًّا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قَدِيرًا﴾</w:t>
      </w:r>
      <w:r w:rsidRPr="00873D15">
        <w:rPr>
          <w:rFonts w:cs="Traditional Arabic" w:hint="cs"/>
          <w:sz w:val="32"/>
          <w:szCs w:val="32"/>
          <w:rtl/>
        </w:rPr>
        <w:t>يجزي</w:t>
      </w:r>
      <w:proofErr w:type="spellEnd"/>
      <w:r w:rsidRPr="00873D15">
        <w:rPr>
          <w:rFonts w:cs="Traditional Arabic" w:hint="cs"/>
          <w:sz w:val="32"/>
          <w:szCs w:val="32"/>
          <w:rtl/>
        </w:rPr>
        <w:t xml:space="preserve"> فاعلي الخير والعافين عن الناس بجنس عملهم، فيعفو عنهم ويجزل لهم الثواب الكثير على العمل القليل، كما يغفر سيئات المستغفرين والتوابين، ويرزق في الدنيا المؤمن والكافر والمشرك على السواء، وهو القدير على أن يفعل بهم ما يشاء، إن عفا فإنما يعفو عن قدرة كاملة على العقاب، وإن رزق </w:t>
      </w:r>
      <w:proofErr w:type="spellStart"/>
      <w:r w:rsidRPr="00873D15">
        <w:rPr>
          <w:rFonts w:cs="Traditional Arabic" w:hint="cs"/>
          <w:sz w:val="32"/>
          <w:szCs w:val="32"/>
          <w:rtl/>
        </w:rPr>
        <w:t>رزق</w:t>
      </w:r>
      <w:proofErr w:type="spellEnd"/>
      <w:r w:rsidRPr="00873D15">
        <w:rPr>
          <w:rFonts w:cs="Traditional Arabic" w:hint="cs"/>
          <w:sz w:val="32"/>
          <w:szCs w:val="32"/>
          <w:rtl/>
        </w:rPr>
        <w:t xml:space="preserve"> بغير حساب.</w:t>
      </w:r>
      <w:r w:rsidRPr="00873D15">
        <w:rPr>
          <w:rFonts w:cs="Traditional Arabic" w:hint="cs"/>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جمعت هذه الآية الكريمة</w:t>
      </w:r>
      <w:r w:rsidRPr="00873D15">
        <w:rPr>
          <w:rFonts w:cs="Traditional Arabic"/>
          <w:sz w:val="32"/>
          <w:szCs w:val="32"/>
          <w:rtl/>
        </w:rPr>
        <w:t xml:space="preserve"> </w:t>
      </w:r>
      <w:r w:rsidRPr="00873D15">
        <w:rPr>
          <w:rFonts w:cs="Traditional Arabic" w:hint="cs"/>
          <w:sz w:val="32"/>
          <w:szCs w:val="32"/>
          <w:rtl/>
        </w:rPr>
        <w:t>كل أنواع</w:t>
      </w:r>
      <w:r w:rsidRPr="00873D15">
        <w:rPr>
          <w:rFonts w:cs="Traditional Arabic"/>
          <w:sz w:val="32"/>
          <w:szCs w:val="32"/>
          <w:rtl/>
        </w:rPr>
        <w:t xml:space="preserve"> </w:t>
      </w:r>
      <w:r w:rsidRPr="00873D15">
        <w:rPr>
          <w:rFonts w:cs="Traditional Arabic" w:hint="cs"/>
          <w:sz w:val="32"/>
          <w:szCs w:val="32"/>
          <w:rtl/>
        </w:rPr>
        <w:t>الخير</w:t>
      </w:r>
      <w:r w:rsidRPr="00873D15">
        <w:rPr>
          <w:rFonts w:cs="Traditional Arabic"/>
          <w:sz w:val="32"/>
          <w:szCs w:val="32"/>
          <w:rtl/>
        </w:rPr>
        <w:t xml:space="preserve"> </w:t>
      </w:r>
      <w:r w:rsidRPr="00873D15">
        <w:rPr>
          <w:rFonts w:cs="Traditional Arabic" w:hint="cs"/>
          <w:sz w:val="32"/>
          <w:szCs w:val="32"/>
          <w:rtl/>
        </w:rPr>
        <w:t>وأعمال</w:t>
      </w:r>
      <w:r w:rsidRPr="00873D15">
        <w:rPr>
          <w:rFonts w:cs="Traditional Arabic"/>
          <w:sz w:val="32"/>
          <w:szCs w:val="32"/>
          <w:rtl/>
        </w:rPr>
        <w:t xml:space="preserve"> </w:t>
      </w:r>
      <w:r w:rsidRPr="00873D15">
        <w:rPr>
          <w:rFonts w:cs="Traditional Arabic" w:hint="cs"/>
          <w:sz w:val="32"/>
          <w:szCs w:val="32"/>
          <w:rtl/>
        </w:rPr>
        <w:t>البر، ومهدت لذلك بتحريم قول السوء ابتداء وجزاء، في تلاسن المتخاصمين وردودهم على بعضهم سرا أو علانية، وفي تقاضيهم حول الحقوق والمظالم نفيا وإثباتا، إلا أن قول السوء يشمل دائرة أوسع من ذلك هي دائرة الدعوة إلى الدين ونشر عقيدة التوحيد، وهي ما تلقى فيها الأنبياء والمرسلون أشد أصناف السوء القولي والفعلي، ومع ذلك قال الله لهم:</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تَسُبُّوا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يَدْعُونَ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فَيَسُبُّوا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عَدْوًا</w:t>
      </w:r>
      <w:r w:rsidRPr="00873D15">
        <w:rPr>
          <w:rFonts w:cs="Traditional Arabic"/>
          <w:b/>
          <w:bCs/>
          <w:color w:val="008000"/>
          <w:sz w:val="32"/>
          <w:szCs w:val="32"/>
          <w:rtl/>
        </w:rPr>
        <w:t xml:space="preserve"> </w:t>
      </w:r>
      <w:r w:rsidRPr="00873D15">
        <w:rPr>
          <w:rFonts w:cs="Traditional Arabic" w:hint="cs"/>
          <w:b/>
          <w:bCs/>
          <w:color w:val="008000"/>
          <w:sz w:val="32"/>
          <w:szCs w:val="32"/>
          <w:rtl/>
        </w:rPr>
        <w:t>بِغَيْرِ</w:t>
      </w:r>
      <w:r w:rsidRPr="00873D15">
        <w:rPr>
          <w:rFonts w:cs="Traditional Arabic"/>
          <w:b/>
          <w:bCs/>
          <w:color w:val="008000"/>
          <w:sz w:val="32"/>
          <w:szCs w:val="32"/>
          <w:rtl/>
        </w:rPr>
        <w:t xml:space="preserve"> </w:t>
      </w:r>
      <w:r w:rsidRPr="00873D15">
        <w:rPr>
          <w:rFonts w:cs="Traditional Arabic" w:hint="cs"/>
          <w:b/>
          <w:bCs/>
          <w:color w:val="008000"/>
          <w:sz w:val="32"/>
          <w:szCs w:val="32"/>
          <w:rtl/>
        </w:rPr>
        <w:t>عِلْمٍ﴾</w:t>
      </w:r>
      <w:r w:rsidRPr="00873D15">
        <w:rPr>
          <w:rFonts w:cs="Traditional Arabic" w:hint="cs"/>
          <w:sz w:val="32"/>
          <w:szCs w:val="32"/>
          <w:rtl/>
        </w:rPr>
        <w:t xml:space="preserve"> الأنعام 108،</w:t>
      </w:r>
      <w:r w:rsidRPr="00873D15">
        <w:rPr>
          <w:rFonts w:cs="Traditional Arabic"/>
          <w:sz w:val="32"/>
          <w:szCs w:val="32"/>
          <w:rtl/>
        </w:rPr>
        <w:t xml:space="preserve"> </w:t>
      </w:r>
      <w:r w:rsidRPr="00873D15">
        <w:rPr>
          <w:rFonts w:cs="Traditional Arabic" w:hint="cs"/>
          <w:sz w:val="32"/>
          <w:szCs w:val="32"/>
          <w:rtl/>
        </w:rPr>
        <w:t>وتوضيحا لهذا الجانب يأخذنا الوحي الكريم في جولة تستعرض ما جوبهت به دعوة الإسلام من طرف الكفار وأهل الكتاب، وذلك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يَكْفُرُونَ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وَيَقُولُونَ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بِبَعْضٍ</w:t>
      </w:r>
      <w:r w:rsidRPr="00873D15">
        <w:rPr>
          <w:rFonts w:cs="Traditional Arabic"/>
          <w:b/>
          <w:bCs/>
          <w:color w:val="008000"/>
          <w:sz w:val="32"/>
          <w:szCs w:val="32"/>
          <w:rtl/>
        </w:rPr>
        <w:t xml:space="preserve"> </w:t>
      </w:r>
      <w:r w:rsidRPr="00873D15">
        <w:rPr>
          <w:rFonts w:cs="Traditional Arabic" w:hint="cs"/>
          <w:b/>
          <w:bCs/>
          <w:color w:val="008000"/>
          <w:sz w:val="32"/>
          <w:szCs w:val="32"/>
          <w:rtl/>
        </w:rPr>
        <w:t>وَنَكْفُرُ</w:t>
      </w:r>
      <w:r w:rsidRPr="00873D15">
        <w:rPr>
          <w:rFonts w:cs="Traditional Arabic"/>
          <w:b/>
          <w:bCs/>
          <w:color w:val="008000"/>
          <w:sz w:val="32"/>
          <w:szCs w:val="32"/>
          <w:rtl/>
        </w:rPr>
        <w:t xml:space="preserve"> </w:t>
      </w:r>
      <w:r w:rsidRPr="00873D15">
        <w:rPr>
          <w:rFonts w:cs="Traditional Arabic" w:hint="cs"/>
          <w:b/>
          <w:bCs/>
          <w:color w:val="008000"/>
          <w:sz w:val="32"/>
          <w:szCs w:val="32"/>
          <w:rtl/>
        </w:rPr>
        <w:t>بِبَعْضٍ</w:t>
      </w:r>
      <w:r w:rsidRPr="00873D15">
        <w:rPr>
          <w:rFonts w:cs="Traditional Arabic"/>
          <w:b/>
          <w:bCs/>
          <w:color w:val="008000"/>
          <w:sz w:val="32"/>
          <w:szCs w:val="32"/>
          <w:rtl/>
        </w:rPr>
        <w:t xml:space="preserve"> </w:t>
      </w:r>
      <w:r w:rsidRPr="00873D15">
        <w:rPr>
          <w:rFonts w:cs="Traditional Arabic" w:hint="cs"/>
          <w:b/>
          <w:bCs/>
          <w:color w:val="008000"/>
          <w:sz w:val="32"/>
          <w:szCs w:val="32"/>
          <w:rtl/>
        </w:rPr>
        <w:t>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hint="cs"/>
          <w:sz w:val="32"/>
          <w:szCs w:val="32"/>
          <w:rtl/>
        </w:rPr>
        <w:t xml:space="preserve"> وقد بين الحق تعالى في هذه الآية أربعة أصناف من الكفر وما اعترض به كل صنف منهم على الإسلام قولا أو مواقف.</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أول هذه الأصناف الملحدون الذين لا يؤمنون بالله ولا بالرسل في قوله تعالى:</w:t>
      </w:r>
      <w:r w:rsidRPr="00873D15">
        <w:rPr>
          <w:rFonts w:cs="Traditional Arabic" w:hint="cs"/>
          <w:b/>
          <w:bCs/>
          <w:color w:val="008000"/>
          <w:sz w:val="32"/>
          <w:szCs w:val="32"/>
          <w:rtl/>
        </w:rPr>
        <w:t>﴿ ﴿إِنَّ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يَكْفُرُونَ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hint="cs"/>
          <w:sz w:val="32"/>
          <w:szCs w:val="32"/>
          <w:rtl/>
        </w:rPr>
        <w:t xml:space="preserve"> وقد زعموا أن لا إله ولا آخرة وأن الحياة مادة، </w:t>
      </w:r>
      <w:r w:rsidRPr="00873D15">
        <w:rPr>
          <w:rFonts w:cs="Traditional Arabic" w:hint="cs"/>
          <w:b/>
          <w:bCs/>
          <w:color w:val="008000"/>
          <w:sz w:val="32"/>
          <w:szCs w:val="32"/>
          <w:rtl/>
        </w:rPr>
        <w:t>﴿وَقَالُوا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هِيَ</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حَيَاتُنَا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نَمُوتُ</w:t>
      </w:r>
      <w:r w:rsidRPr="00873D15">
        <w:rPr>
          <w:rFonts w:cs="Traditional Arabic"/>
          <w:b/>
          <w:bCs/>
          <w:color w:val="008000"/>
          <w:sz w:val="32"/>
          <w:szCs w:val="32"/>
          <w:rtl/>
        </w:rPr>
        <w:t xml:space="preserve"> </w:t>
      </w:r>
      <w:r w:rsidRPr="00873D15">
        <w:rPr>
          <w:rFonts w:cs="Traditional Arabic" w:hint="cs"/>
          <w:b/>
          <w:bCs/>
          <w:color w:val="008000"/>
          <w:sz w:val="32"/>
          <w:szCs w:val="32"/>
          <w:rtl/>
        </w:rPr>
        <w:t>وَنَحْيَا</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يُهْلِكُنَا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الدَّهْرُ﴾</w:t>
      </w:r>
      <w:r w:rsidRPr="00873D15">
        <w:rPr>
          <w:rFonts w:cs="Traditional Arabic" w:hint="cs"/>
          <w:sz w:val="32"/>
          <w:szCs w:val="32"/>
          <w:rtl/>
        </w:rPr>
        <w:t xml:space="preserve"> الجاثية 24.</w:t>
      </w:r>
      <w:r w:rsidRPr="00873D15">
        <w:rPr>
          <w:rFonts w:cs="Traditional Arabic"/>
          <w:sz w:val="32"/>
          <w:szCs w:val="32"/>
          <w:rtl/>
        </w:rPr>
        <w:t xml:space="preserve"> </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والثاني من يفرقون بين الله ورسله في قوله تعالى:</w:t>
      </w:r>
      <w:r w:rsidRPr="00873D15">
        <w:rPr>
          <w:rFonts w:cs="Traditional Arabic" w:hint="cs"/>
          <w:b/>
          <w:bCs/>
          <w:color w:val="008000"/>
          <w:sz w:val="32"/>
          <w:szCs w:val="32"/>
          <w:rtl/>
        </w:rPr>
        <w:t>﴿ 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يُفَرِّقُوا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hint="cs"/>
          <w:sz w:val="32"/>
          <w:szCs w:val="32"/>
          <w:rtl/>
        </w:rPr>
        <w:t xml:space="preserve"> أي: "والذين يريدون أن يفرقوا ..."، ومنهم كثير من كفار العصر الذين يزعمون أنهم يؤمنون بالله، وأن الأنبياء مجرد مصلحين لا علاقة لهم بالرسالة أو الوحي، وأنهم انتحلوا الشرائع التي أتوا بها من عند أنفسهم.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والثالث من يؤمنون ببعض الرسل ويكفرون ببعض، ويؤ</w:t>
      </w:r>
      <w:r w:rsidR="00C2509E" w:rsidRPr="00873D15">
        <w:rPr>
          <w:rFonts w:cs="Traditional Arabic" w:hint="cs"/>
          <w:sz w:val="32"/>
          <w:szCs w:val="32"/>
          <w:rtl/>
        </w:rPr>
        <w:t xml:space="preserve">منون ببعض الكتاب ويكفرون ببعض، </w:t>
      </w:r>
      <w:r w:rsidRPr="00873D15">
        <w:rPr>
          <w:rFonts w:cs="Traditional Arabic" w:hint="cs"/>
          <w:sz w:val="32"/>
          <w:szCs w:val="32"/>
          <w:rtl/>
        </w:rPr>
        <w:t>في قوله تعالى:</w:t>
      </w:r>
      <w:r w:rsidRPr="00873D15">
        <w:rPr>
          <w:rFonts w:cs="Traditional Arabic" w:hint="cs"/>
          <w:b/>
          <w:bCs/>
          <w:color w:val="008000"/>
          <w:sz w:val="32"/>
          <w:szCs w:val="32"/>
          <w:rtl/>
        </w:rPr>
        <w:t>﴿ وَيَقُولُونَ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بِبَعْضٍ</w:t>
      </w:r>
      <w:r w:rsidRPr="00873D15">
        <w:rPr>
          <w:rFonts w:cs="Traditional Arabic"/>
          <w:b/>
          <w:bCs/>
          <w:color w:val="008000"/>
          <w:sz w:val="32"/>
          <w:szCs w:val="32"/>
          <w:rtl/>
        </w:rPr>
        <w:t xml:space="preserve"> </w:t>
      </w:r>
      <w:r w:rsidRPr="00873D15">
        <w:rPr>
          <w:rFonts w:cs="Traditional Arabic" w:hint="cs"/>
          <w:b/>
          <w:bCs/>
          <w:color w:val="008000"/>
          <w:sz w:val="32"/>
          <w:szCs w:val="32"/>
          <w:rtl/>
        </w:rPr>
        <w:t>وَنَكْفُرُ</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بِبَعْضٍ﴾</w:t>
      </w:r>
      <w:r w:rsidRPr="00873D15">
        <w:rPr>
          <w:rFonts w:cs="Traditional Arabic" w:hint="cs"/>
          <w:sz w:val="32"/>
          <w:szCs w:val="32"/>
          <w:rtl/>
        </w:rPr>
        <w:t>أي</w:t>
      </w:r>
      <w:proofErr w:type="spellEnd"/>
      <w:r w:rsidRPr="00873D15">
        <w:rPr>
          <w:rFonts w:cs="Traditional Arabic" w:hint="cs"/>
          <w:sz w:val="32"/>
          <w:szCs w:val="32"/>
          <w:rtl/>
        </w:rPr>
        <w:t xml:space="preserve">: والذين يقولون نؤمن ببعض ما أنزل ونكفر ببعض، كحال اليهود والنصارى إذ يزعمون الإيمان ببعض الأنبياء ويكفرون بآخرين، ويدَّعون العمل ببعض الكتب ويجحدون غيرها، وكحال بعض المسلمين اليوم إذ يردّون نصوصا قرآنية بدعوى عدم صلاحيتها لعصرهم.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والرابع دعاة وحدة الأديان كلها، إسلاما ويهودية ونصرانية وبوذية وغيرها، كما لدى بعض المنظمات العالمية المشبوهة، وهو ما تشير إليه الآية بقوله تعالى:</w:t>
      </w:r>
      <w:r w:rsidRPr="00873D15">
        <w:rPr>
          <w:rFonts w:cs="Traditional Arabic" w:hint="cs"/>
          <w:b/>
          <w:bCs/>
          <w:color w:val="008000"/>
          <w:sz w:val="32"/>
          <w:szCs w:val="32"/>
          <w:rtl/>
        </w:rPr>
        <w:t>﴿ وَيُرِيدُونَ</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سَبِيلًا﴾</w:t>
      </w:r>
      <w:r w:rsidRPr="00873D15">
        <w:rPr>
          <w:rFonts w:cs="Traditional Arabic" w:hint="cs"/>
          <w:sz w:val="32"/>
          <w:szCs w:val="32"/>
          <w:rtl/>
        </w:rPr>
        <w:t xml:space="preserve"> أي: والذين يريدون أن يتخذوا طريقا بين مختلف العقائد والديانات تنأى بالمرء عن عقيدة التوحيد، وتصرفه عن تحقيق معرفتها وفهمها والثبات عليها.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نبه الحق سبحانه إلى أن هذه الأصناف كلها هم الكافرون حقا، ولا ينبغي اختلاف في كفرهم واستحقاقه</w:t>
      </w:r>
      <w:r w:rsidR="00C2509E" w:rsidRPr="00873D15">
        <w:rPr>
          <w:rFonts w:cs="Traditional Arabic" w:hint="cs"/>
          <w:sz w:val="32"/>
          <w:szCs w:val="32"/>
          <w:rtl/>
        </w:rPr>
        <w:t>م العذاب المخلد في النار فقال:</w:t>
      </w:r>
      <w:r w:rsidR="00C2509E" w:rsidRPr="00873D15">
        <w:rPr>
          <w:rFonts w:cs="Traditional Arabic" w:hint="cs"/>
          <w:b/>
          <w:bCs/>
          <w:color w:val="008000"/>
          <w:sz w:val="32"/>
          <w:szCs w:val="32"/>
          <w:rtl/>
        </w:rPr>
        <w:t>﴿</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الْكَافِرُونَ</w:t>
      </w:r>
      <w:r w:rsidRPr="00873D15">
        <w:rPr>
          <w:rFonts w:cs="Traditional Arabic"/>
          <w:b/>
          <w:bCs/>
          <w:color w:val="008000"/>
          <w:sz w:val="32"/>
          <w:szCs w:val="32"/>
          <w:rtl/>
        </w:rPr>
        <w:t xml:space="preserve"> </w:t>
      </w:r>
      <w:r w:rsidRPr="00873D15">
        <w:rPr>
          <w:rFonts w:cs="Traditional Arabic" w:hint="cs"/>
          <w:b/>
          <w:bCs/>
          <w:color w:val="008000"/>
          <w:sz w:val="32"/>
          <w:szCs w:val="32"/>
          <w:rtl/>
        </w:rPr>
        <w:t>حَقًّا﴾</w:t>
      </w:r>
      <w:r w:rsidRPr="00873D15">
        <w:rPr>
          <w:rFonts w:cs="Traditional Arabic" w:hint="cs"/>
          <w:sz w:val="32"/>
          <w:szCs w:val="32"/>
          <w:rtl/>
        </w:rPr>
        <w:t xml:space="preserve"> هم أهل الكفر يقينا مقطوعا به،</w:t>
      </w:r>
      <w:r w:rsidRPr="00873D15">
        <w:rPr>
          <w:rFonts w:cs="Traditional Arabic" w:hint="cs"/>
          <w:b/>
          <w:bCs/>
          <w:color w:val="008000"/>
          <w:sz w:val="32"/>
          <w:szCs w:val="32"/>
          <w:rtl/>
        </w:rPr>
        <w:t>﴿وَأَعْتَدْنَا</w:t>
      </w:r>
      <w:r w:rsidRPr="00873D15">
        <w:rPr>
          <w:rFonts w:cs="Traditional Arabic"/>
          <w:b/>
          <w:bCs/>
          <w:color w:val="008000"/>
          <w:sz w:val="32"/>
          <w:szCs w:val="32"/>
          <w:rtl/>
        </w:rPr>
        <w:t xml:space="preserve"> </w:t>
      </w:r>
      <w:r w:rsidRPr="00873D15">
        <w:rPr>
          <w:rFonts w:cs="Traditional Arabic" w:hint="cs"/>
          <w:b/>
          <w:bCs/>
          <w:color w:val="008000"/>
          <w:sz w:val="32"/>
          <w:szCs w:val="32"/>
          <w:rtl/>
        </w:rPr>
        <w:t>لِلْكَافِرِينَ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مُهِينًا﴾</w:t>
      </w:r>
      <w:r w:rsidRPr="00873D15">
        <w:rPr>
          <w:rFonts w:cs="Traditional Arabic" w:hint="cs"/>
          <w:sz w:val="32"/>
          <w:szCs w:val="32"/>
          <w:rtl/>
        </w:rPr>
        <w:t xml:space="preserve"> وأعددنا لكل الكافرين في جهنم عذابا يتجرعون معه ضروب الذل والمهانة.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لما ذكر تعالى هذا الوعيد للكافرين أتبعه بذكر ما وعده عباده الصالحين فقال:   </w:t>
      </w:r>
    </w:p>
    <w:p w:rsidR="002171F9" w:rsidRPr="00873D15" w:rsidRDefault="00C2509E" w:rsidP="00873D15">
      <w:pPr>
        <w:bidi/>
        <w:ind w:right="990"/>
        <w:jc w:val="both"/>
        <w:rPr>
          <w:rFonts w:cs="Traditional Arabic"/>
          <w:sz w:val="32"/>
          <w:szCs w:val="32"/>
          <w:rtl/>
        </w:rPr>
      </w:pPr>
      <w:r w:rsidRPr="00873D15">
        <w:rPr>
          <w:rFonts w:cs="Traditional Arabic" w:hint="cs"/>
          <w:b/>
          <w:bCs/>
          <w:color w:val="008000"/>
          <w:sz w:val="32"/>
          <w:szCs w:val="32"/>
          <w:rtl/>
        </w:rPr>
        <w:t>﴿</w:t>
      </w:r>
      <w:r w:rsidR="002171F9" w:rsidRPr="00873D15">
        <w:rPr>
          <w:rFonts w:cs="Traditional Arabic" w:hint="cs"/>
          <w:b/>
          <w:bCs/>
          <w:color w:val="008000"/>
          <w:sz w:val="32"/>
          <w:szCs w:val="32"/>
          <w:rtl/>
        </w:rPr>
        <w:t>وَالَّذِينَ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آمَنُوا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بِاللَّهِ</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وَرُسُلِهِ﴾</w:t>
      </w:r>
      <w:r w:rsidR="002171F9" w:rsidRPr="00873D15">
        <w:rPr>
          <w:rFonts w:cs="Traditional Arabic" w:hint="cs"/>
          <w:sz w:val="32"/>
          <w:szCs w:val="32"/>
          <w:rtl/>
        </w:rPr>
        <w:t xml:space="preserve"> كلهم </w:t>
      </w:r>
      <w:r w:rsidR="002171F9" w:rsidRPr="00873D15">
        <w:rPr>
          <w:rFonts w:cs="Traditional Arabic" w:hint="cs"/>
          <w:b/>
          <w:bCs/>
          <w:color w:val="008000"/>
          <w:sz w:val="32"/>
          <w:szCs w:val="32"/>
          <w:rtl/>
        </w:rPr>
        <w:t>﴿وَلَمْ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يُفَرِّقُوا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بَيْنَ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أَحَدٍ</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مِنْهُمْ﴾</w:t>
      </w:r>
      <w:r w:rsidR="002171F9" w:rsidRPr="00873D15">
        <w:rPr>
          <w:rFonts w:cs="Traditional Arabic" w:hint="cs"/>
          <w:sz w:val="32"/>
          <w:szCs w:val="32"/>
          <w:rtl/>
        </w:rPr>
        <w:t xml:space="preserve"> إلا </w:t>
      </w:r>
      <w:r w:rsidRPr="00873D15">
        <w:rPr>
          <w:rFonts w:cs="Traditional Arabic" w:hint="cs"/>
          <w:sz w:val="32"/>
          <w:szCs w:val="32"/>
          <w:rtl/>
        </w:rPr>
        <w:t xml:space="preserve">بما فضل </w:t>
      </w:r>
      <w:r w:rsidR="002171F9" w:rsidRPr="00873D15">
        <w:rPr>
          <w:rFonts w:cs="Traditional Arabic" w:hint="cs"/>
          <w:sz w:val="32"/>
          <w:szCs w:val="32"/>
          <w:rtl/>
        </w:rPr>
        <w:t>الله تعالى بعضهم على بعض وجعل نبوة محمد صلى الله عليه وسلم الخاتمة، وجعل شريعته ناسخة للشرائع قبلها</w:t>
      </w:r>
      <w:r w:rsidR="002171F9" w:rsidRPr="00873D15">
        <w:rPr>
          <w:rFonts w:cs="Traditional Arabic"/>
          <w:sz w:val="32"/>
          <w:szCs w:val="32"/>
          <w:rtl/>
        </w:rPr>
        <w:t xml:space="preserve"> </w:t>
      </w:r>
      <w:r w:rsidR="002171F9" w:rsidRPr="00873D15">
        <w:rPr>
          <w:rFonts w:cs="Traditional Arabic" w:hint="cs"/>
          <w:b/>
          <w:bCs/>
          <w:color w:val="008000"/>
          <w:sz w:val="32"/>
          <w:szCs w:val="32"/>
          <w:rtl/>
        </w:rPr>
        <w:lastRenderedPageBreak/>
        <w:t>﴿أُولَئِكَ</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سَوْفَ</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يُؤْتِيهِمْ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أُجُورَهُمْ﴾</w:t>
      </w:r>
      <w:r w:rsidR="002171F9" w:rsidRPr="00873D15">
        <w:rPr>
          <w:rFonts w:cs="Traditional Arabic" w:hint="cs"/>
          <w:sz w:val="32"/>
          <w:szCs w:val="32"/>
          <w:rtl/>
        </w:rPr>
        <w:t xml:space="preserve"> يوفيهم الله تعالى ثواب إيمانهم غير منقوص </w:t>
      </w:r>
      <w:r w:rsidR="002171F9" w:rsidRPr="00873D15">
        <w:rPr>
          <w:rFonts w:cs="Traditional Arabic" w:hint="cs"/>
          <w:b/>
          <w:bCs/>
          <w:color w:val="008000"/>
          <w:sz w:val="32"/>
          <w:szCs w:val="32"/>
          <w:rtl/>
        </w:rPr>
        <w:t>﴿وَكَانَ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اللَّهُ</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غَفُورًا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رَحِيمًا﴾</w:t>
      </w:r>
      <w:r w:rsidR="002171F9" w:rsidRPr="00873D15">
        <w:rPr>
          <w:rFonts w:cs="Traditional Arabic" w:hint="cs"/>
          <w:sz w:val="32"/>
          <w:szCs w:val="32"/>
          <w:rtl/>
        </w:rPr>
        <w:t xml:space="preserve"> يغفر سيئاتهم ويرحمهم. ولم يقل عنهم </w:t>
      </w:r>
      <w:proofErr w:type="spellStart"/>
      <w:r w:rsidR="002171F9" w:rsidRPr="00873D15">
        <w:rPr>
          <w:rFonts w:cs="Traditional Arabic" w:hint="cs"/>
          <w:sz w:val="32"/>
          <w:szCs w:val="32"/>
          <w:rtl/>
        </w:rPr>
        <w:t>تعالى:أولئك</w:t>
      </w:r>
      <w:proofErr w:type="spellEnd"/>
      <w:r w:rsidR="002171F9" w:rsidRPr="00873D15">
        <w:rPr>
          <w:rFonts w:cs="Traditional Arabic" w:hint="cs"/>
          <w:sz w:val="32"/>
          <w:szCs w:val="32"/>
          <w:rtl/>
        </w:rPr>
        <w:t xml:space="preserve"> هم المؤمنون حقا، لأن إيمان المؤمن يزيد بالطاعة وينقص بالمعصية، وهم يتفاضلون في ذلك حسب أعمالهم.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ولما عرض الحق سبحانه أوجه كفر أهل الكتاب وإنكارهم الرسالة المحمدية توجه بالخطاب إلى الرسول صلى الله عليه وسلم يستحضر في ذهنه بعض أعاجيب تعنتهم واعتراضهم ومطالبهم وقولهم السيئ فقال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﴿يَسْأَلُكَ</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كِتَابًا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السَّمَاءِ﴾</w:t>
      </w:r>
      <w:r w:rsidRPr="00873D15">
        <w:rPr>
          <w:rFonts w:cs="Traditional Arabic" w:hint="cs"/>
          <w:sz w:val="32"/>
          <w:szCs w:val="32"/>
          <w:rtl/>
        </w:rPr>
        <w:t xml:space="preserve"> سألوا</w:t>
      </w:r>
      <w:r w:rsidRPr="00873D15">
        <w:rPr>
          <w:rFonts w:cs="Traditional Arabic"/>
          <w:sz w:val="32"/>
          <w:szCs w:val="32"/>
          <w:rtl/>
        </w:rPr>
        <w:t xml:space="preserve"> </w:t>
      </w:r>
      <w:r w:rsidRPr="00873D15">
        <w:rPr>
          <w:rFonts w:cs="Traditional Arabic" w:hint="cs"/>
          <w:sz w:val="32"/>
          <w:szCs w:val="32"/>
          <w:rtl/>
        </w:rPr>
        <w:t>معجزة</w:t>
      </w:r>
      <w:r w:rsidRPr="00873D15">
        <w:rPr>
          <w:rFonts w:cs="Traditional Arabic"/>
          <w:sz w:val="32"/>
          <w:szCs w:val="32"/>
          <w:rtl/>
        </w:rPr>
        <w:t xml:space="preserve"> </w:t>
      </w:r>
      <w:r w:rsidRPr="00873D15">
        <w:rPr>
          <w:rFonts w:cs="Traditional Arabic" w:hint="cs"/>
          <w:sz w:val="32"/>
          <w:szCs w:val="32"/>
          <w:rtl/>
        </w:rPr>
        <w:t>مثلَ</w:t>
      </w:r>
      <w:r w:rsidRPr="00873D15">
        <w:rPr>
          <w:rFonts w:cs="Traditional Arabic"/>
          <w:sz w:val="32"/>
          <w:szCs w:val="32"/>
          <w:rtl/>
        </w:rPr>
        <w:t xml:space="preserve"> </w:t>
      </w:r>
      <w:r w:rsidRPr="00873D15">
        <w:rPr>
          <w:rFonts w:cs="Traditional Arabic" w:hint="cs"/>
          <w:sz w:val="32"/>
          <w:szCs w:val="32"/>
          <w:rtl/>
        </w:rPr>
        <w:t>معجزة</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ينزل</w:t>
      </w:r>
      <w:r w:rsidRPr="00873D15">
        <w:rPr>
          <w:rFonts w:cs="Traditional Arabic"/>
          <w:sz w:val="32"/>
          <w:szCs w:val="32"/>
          <w:rtl/>
        </w:rPr>
        <w:t xml:space="preserve"> </w:t>
      </w:r>
      <w:r w:rsidRPr="00873D15">
        <w:rPr>
          <w:rFonts w:cs="Traditional Arabic" w:hint="cs"/>
          <w:sz w:val="32"/>
          <w:szCs w:val="32"/>
          <w:rtl/>
        </w:rPr>
        <w:t>عليهم من السماء كتابا مثل</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أنزلت</w:t>
      </w:r>
      <w:r w:rsidRPr="00873D15">
        <w:rPr>
          <w:rFonts w:cs="Traditional Arabic"/>
          <w:sz w:val="32"/>
          <w:szCs w:val="32"/>
          <w:rtl/>
        </w:rPr>
        <w:t xml:space="preserve"> </w:t>
      </w:r>
      <w:r w:rsidRPr="00873D15">
        <w:rPr>
          <w:rFonts w:cs="Traditional Arabic" w:hint="cs"/>
          <w:sz w:val="32"/>
          <w:szCs w:val="32"/>
          <w:rtl/>
        </w:rPr>
        <w:t>الألواح على</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فيها</w:t>
      </w:r>
      <w:r w:rsidRPr="00873D15">
        <w:rPr>
          <w:rFonts w:cs="Traditional Arabic"/>
          <w:sz w:val="32"/>
          <w:szCs w:val="32"/>
          <w:rtl/>
        </w:rPr>
        <w:t xml:space="preserve"> </w:t>
      </w:r>
      <w:r w:rsidRPr="00873D15">
        <w:rPr>
          <w:rFonts w:cs="Traditional Arabic" w:hint="cs"/>
          <w:sz w:val="32"/>
          <w:szCs w:val="32"/>
          <w:rtl/>
        </w:rPr>
        <w:t>الكلمات</w:t>
      </w:r>
      <w:r w:rsidRPr="00873D15">
        <w:rPr>
          <w:rFonts w:cs="Traditional Arabic"/>
          <w:sz w:val="32"/>
          <w:szCs w:val="32"/>
          <w:rtl/>
        </w:rPr>
        <w:t xml:space="preserve"> </w:t>
      </w:r>
      <w:r w:rsidRPr="00873D15">
        <w:rPr>
          <w:rFonts w:cs="Traditional Arabic" w:hint="cs"/>
          <w:sz w:val="32"/>
          <w:szCs w:val="32"/>
          <w:rtl/>
        </w:rPr>
        <w:t>العشر جملة واحدة، والسَّائلُون</w:t>
      </w:r>
      <w:r w:rsidRPr="00873D15">
        <w:rPr>
          <w:rFonts w:cs="Traditional Arabic"/>
          <w:sz w:val="32"/>
          <w:szCs w:val="32"/>
          <w:rtl/>
        </w:rPr>
        <w:t xml:space="preserve"> </w:t>
      </w:r>
      <w:r w:rsidRPr="00873D15">
        <w:rPr>
          <w:rFonts w:cs="Traditional Arabic" w:hint="cs"/>
          <w:sz w:val="32"/>
          <w:szCs w:val="32"/>
          <w:rtl/>
        </w:rPr>
        <w:t>هم</w:t>
      </w:r>
      <w:r w:rsidRPr="00873D15">
        <w:rPr>
          <w:rFonts w:cs="Traditional Arabic"/>
          <w:sz w:val="32"/>
          <w:szCs w:val="32"/>
          <w:rtl/>
        </w:rPr>
        <w:t xml:space="preserve"> </w:t>
      </w:r>
      <w:r w:rsidRPr="00873D15">
        <w:rPr>
          <w:rFonts w:cs="Traditional Arabic" w:hint="cs"/>
          <w:sz w:val="32"/>
          <w:szCs w:val="32"/>
          <w:rtl/>
        </w:rPr>
        <w:t xml:space="preserve"> كعب بن الأشرف </w:t>
      </w:r>
      <w:proofErr w:type="spellStart"/>
      <w:r w:rsidRPr="00873D15">
        <w:rPr>
          <w:rFonts w:cs="Traditional Arabic" w:hint="cs"/>
          <w:sz w:val="32"/>
          <w:szCs w:val="32"/>
          <w:rtl/>
        </w:rPr>
        <w:t>وفنحاص</w:t>
      </w:r>
      <w:proofErr w:type="spellEnd"/>
      <w:r w:rsidRPr="00873D15">
        <w:rPr>
          <w:rFonts w:cs="Traditional Arabic" w:hint="cs"/>
          <w:sz w:val="32"/>
          <w:szCs w:val="32"/>
          <w:rtl/>
        </w:rPr>
        <w:t xml:space="preserve"> بن </w:t>
      </w:r>
      <w:proofErr w:type="spellStart"/>
      <w:r w:rsidRPr="00873D15">
        <w:rPr>
          <w:rFonts w:cs="Traditional Arabic" w:hint="cs"/>
          <w:sz w:val="32"/>
          <w:szCs w:val="32"/>
          <w:rtl/>
        </w:rPr>
        <w:t>عازوراء</w:t>
      </w:r>
      <w:proofErr w:type="spellEnd"/>
      <w:r w:rsidRPr="00873D15">
        <w:rPr>
          <w:rFonts w:cs="Traditional Arabic" w:hint="cs"/>
          <w:sz w:val="32"/>
          <w:szCs w:val="32"/>
          <w:rtl/>
        </w:rPr>
        <w:t xml:space="preserve"> من  اليهود، قالا</w:t>
      </w:r>
      <w:r w:rsidRPr="00873D15">
        <w:rPr>
          <w:rFonts w:cs="Traditional Arabic"/>
          <w:sz w:val="32"/>
          <w:szCs w:val="32"/>
          <w:rtl/>
        </w:rPr>
        <w:t xml:space="preserve"> </w:t>
      </w:r>
      <w:r w:rsidRPr="00873D15">
        <w:rPr>
          <w:rFonts w:cs="Traditional Arabic" w:hint="cs"/>
          <w:sz w:val="32"/>
          <w:szCs w:val="32"/>
          <w:rtl/>
        </w:rPr>
        <w:t>لرسُول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proofErr w:type="spellStart"/>
      <w:r w:rsidRPr="00873D15">
        <w:rPr>
          <w:rFonts w:cs="Traditional Arabic" w:hint="cs"/>
          <w:sz w:val="32"/>
          <w:szCs w:val="32"/>
          <w:rtl/>
        </w:rPr>
        <w:t>وسلم</w:t>
      </w:r>
      <w:r w:rsidRPr="00873D15">
        <w:rPr>
          <w:rFonts w:cs="Traditional Arabic"/>
          <w:sz w:val="32"/>
          <w:szCs w:val="32"/>
          <w:rtl/>
        </w:rPr>
        <w:t>:</w:t>
      </w:r>
      <w:r w:rsidRPr="00873D15">
        <w:rPr>
          <w:rFonts w:cs="Traditional Arabic" w:hint="cs"/>
          <w:sz w:val="32"/>
          <w:szCs w:val="32"/>
          <w:rtl/>
        </w:rPr>
        <w:t>إن</w:t>
      </w:r>
      <w:proofErr w:type="spellEnd"/>
      <w:r w:rsidRPr="00873D15">
        <w:rPr>
          <w:rFonts w:cs="Traditional Arabic" w:hint="cs"/>
          <w:sz w:val="32"/>
          <w:szCs w:val="32"/>
          <w:rtl/>
        </w:rPr>
        <w:t xml:space="preserve"> كنت نبيا فأتنا بكتاب جملة من السماء كما أتى به موسى عليه السلام فأنزل الله الآية، وكان السؤال من اليهود على سبيل التعنت والمكابرة ولو سألوه استرشادا واستهداء وانقيادا </w:t>
      </w:r>
      <w:proofErr w:type="spellStart"/>
      <w:r w:rsidRPr="00873D15">
        <w:rPr>
          <w:rFonts w:cs="Traditional Arabic" w:hint="cs"/>
          <w:sz w:val="32"/>
          <w:szCs w:val="32"/>
          <w:rtl/>
        </w:rPr>
        <w:t>لأجيبوا</w:t>
      </w:r>
      <w:proofErr w:type="spellEnd"/>
      <w:r w:rsidRPr="00873D15">
        <w:rPr>
          <w:rFonts w:cs="Traditional Arabic" w:hint="cs"/>
          <w:sz w:val="32"/>
          <w:szCs w:val="32"/>
          <w:rtl/>
        </w:rPr>
        <w:t>، وذلك منهم هو صنيع كفار قريش أيضا في تعنتهم واستعصائهم على قبول رسالة الإسلام بقوله عز وجل:</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لَكَ</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تَفْجُرَ</w:t>
      </w:r>
      <w:r w:rsidRPr="00873D15">
        <w:rPr>
          <w:rFonts w:cs="Traditional Arabic"/>
          <w:b/>
          <w:bCs/>
          <w:color w:val="008000"/>
          <w:sz w:val="32"/>
          <w:szCs w:val="32"/>
          <w:rtl/>
        </w:rPr>
        <w:t xml:space="preserve"> </w:t>
      </w:r>
      <w:r w:rsidRPr="00873D15">
        <w:rPr>
          <w:rFonts w:cs="Traditional Arabic" w:hint="cs"/>
          <w:b/>
          <w:bCs/>
          <w:color w:val="008000"/>
          <w:sz w:val="32"/>
          <w:szCs w:val="32"/>
          <w:rtl/>
        </w:rPr>
        <w:t>لَنَا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يَنْبُوعًا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لَكَ</w:t>
      </w:r>
      <w:r w:rsidRPr="00873D15">
        <w:rPr>
          <w:rFonts w:cs="Traditional Arabic"/>
          <w:b/>
          <w:bCs/>
          <w:color w:val="008000"/>
          <w:sz w:val="32"/>
          <w:szCs w:val="32"/>
          <w:rtl/>
        </w:rPr>
        <w:t xml:space="preserve"> </w:t>
      </w:r>
      <w:r w:rsidRPr="00873D15">
        <w:rPr>
          <w:rFonts w:cs="Traditional Arabic" w:hint="cs"/>
          <w:b/>
          <w:bCs/>
          <w:color w:val="008000"/>
          <w:sz w:val="32"/>
          <w:szCs w:val="32"/>
          <w:rtl/>
        </w:rPr>
        <w:t>جَنَّةٌ</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نَخِيلٍ</w:t>
      </w:r>
      <w:r w:rsidRPr="00873D15">
        <w:rPr>
          <w:rFonts w:cs="Traditional Arabic"/>
          <w:b/>
          <w:bCs/>
          <w:color w:val="008000"/>
          <w:sz w:val="32"/>
          <w:szCs w:val="32"/>
          <w:rtl/>
        </w:rPr>
        <w:t xml:space="preserve"> </w:t>
      </w:r>
      <w:r w:rsidRPr="00873D15">
        <w:rPr>
          <w:rFonts w:cs="Traditional Arabic" w:hint="cs"/>
          <w:b/>
          <w:bCs/>
          <w:color w:val="008000"/>
          <w:sz w:val="32"/>
          <w:szCs w:val="32"/>
          <w:rtl/>
        </w:rPr>
        <w:t>وَعِنَبٍ</w:t>
      </w:r>
      <w:r w:rsidRPr="00873D15">
        <w:rPr>
          <w:rFonts w:cs="Traditional Arabic"/>
          <w:b/>
          <w:bCs/>
          <w:color w:val="008000"/>
          <w:sz w:val="32"/>
          <w:szCs w:val="32"/>
          <w:rtl/>
        </w:rPr>
        <w:t xml:space="preserve"> </w:t>
      </w:r>
      <w:r w:rsidRPr="00873D15">
        <w:rPr>
          <w:rFonts w:cs="Traditional Arabic" w:hint="cs"/>
          <w:b/>
          <w:bCs/>
          <w:color w:val="008000"/>
          <w:sz w:val="32"/>
          <w:szCs w:val="32"/>
          <w:rtl/>
        </w:rPr>
        <w:t>فَتُفَجِّرَ</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الْأَنْهَارَ</w:t>
      </w:r>
      <w:r w:rsidRPr="00873D15">
        <w:rPr>
          <w:rFonts w:cs="Traditional Arabic"/>
          <w:b/>
          <w:bCs/>
          <w:color w:val="008000"/>
          <w:sz w:val="32"/>
          <w:szCs w:val="32"/>
          <w:rtl/>
        </w:rPr>
        <w:t xml:space="preserve"> </w:t>
      </w:r>
      <w:r w:rsidRPr="00873D15">
        <w:rPr>
          <w:rFonts w:cs="Traditional Arabic" w:hint="cs"/>
          <w:b/>
          <w:bCs/>
          <w:color w:val="008000"/>
          <w:sz w:val="32"/>
          <w:szCs w:val="32"/>
          <w:rtl/>
        </w:rPr>
        <w:t>خِلَالَهَا</w:t>
      </w:r>
      <w:r w:rsidRPr="00873D15">
        <w:rPr>
          <w:rFonts w:cs="Traditional Arabic"/>
          <w:b/>
          <w:bCs/>
          <w:color w:val="008000"/>
          <w:sz w:val="32"/>
          <w:szCs w:val="32"/>
          <w:rtl/>
        </w:rPr>
        <w:t xml:space="preserve"> </w:t>
      </w:r>
      <w:r w:rsidRPr="00873D15">
        <w:rPr>
          <w:rFonts w:cs="Traditional Arabic" w:hint="cs"/>
          <w:b/>
          <w:bCs/>
          <w:color w:val="008000"/>
          <w:sz w:val="32"/>
          <w:szCs w:val="32"/>
          <w:rtl/>
        </w:rPr>
        <w:t>تَفْجِيرًا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تُسْقِطَ</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السَّمَاءَ</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زَعَمْتَ</w:t>
      </w:r>
      <w:r w:rsidRPr="00873D15">
        <w:rPr>
          <w:rFonts w:cs="Traditional Arabic"/>
          <w:b/>
          <w:bCs/>
          <w:color w:val="008000"/>
          <w:sz w:val="32"/>
          <w:szCs w:val="32"/>
          <w:rtl/>
        </w:rPr>
        <w:t xml:space="preserve"> </w:t>
      </w:r>
      <w:r w:rsidRPr="00873D15">
        <w:rPr>
          <w:rFonts w:cs="Traditional Arabic" w:hint="cs"/>
          <w:b/>
          <w:bCs/>
          <w:color w:val="008000"/>
          <w:sz w:val="32"/>
          <w:szCs w:val="32"/>
          <w:rtl/>
        </w:rPr>
        <w:t>عَلَيْنَا</w:t>
      </w:r>
      <w:r w:rsidRPr="00873D15">
        <w:rPr>
          <w:rFonts w:cs="Traditional Arabic"/>
          <w:b/>
          <w:bCs/>
          <w:color w:val="008000"/>
          <w:sz w:val="32"/>
          <w:szCs w:val="32"/>
          <w:rtl/>
        </w:rPr>
        <w:t xml:space="preserve"> </w:t>
      </w:r>
      <w:r w:rsidRPr="00873D15">
        <w:rPr>
          <w:rFonts w:cs="Traditional Arabic" w:hint="cs"/>
          <w:b/>
          <w:bCs/>
          <w:color w:val="008000"/>
          <w:sz w:val="32"/>
          <w:szCs w:val="32"/>
          <w:rtl/>
        </w:rPr>
        <w:t>كِسَفًا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تَأْتِيَ</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قَبِيلًا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لَكَ</w:t>
      </w:r>
      <w:r w:rsidRPr="00873D15">
        <w:rPr>
          <w:rFonts w:cs="Traditional Arabic"/>
          <w:b/>
          <w:bCs/>
          <w:color w:val="008000"/>
          <w:sz w:val="32"/>
          <w:szCs w:val="32"/>
          <w:rtl/>
        </w:rPr>
        <w:t xml:space="preserve"> </w:t>
      </w:r>
      <w:r w:rsidRPr="00873D15">
        <w:rPr>
          <w:rFonts w:cs="Traditional Arabic" w:hint="cs"/>
          <w:b/>
          <w:bCs/>
          <w:color w:val="008000"/>
          <w:sz w:val="32"/>
          <w:szCs w:val="32"/>
          <w:rtl/>
        </w:rPr>
        <w:t>بَيْتٌ</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زُخْرُفٍ</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تَرْقَى</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السَّمَاءِ</w:t>
      </w:r>
      <w:r w:rsidRPr="00873D15">
        <w:rPr>
          <w:rFonts w:cs="Traditional Arabic"/>
          <w:b/>
          <w:bCs/>
          <w:color w:val="008000"/>
          <w:sz w:val="32"/>
          <w:szCs w:val="32"/>
          <w:rtl/>
        </w:rPr>
        <w:t xml:space="preserve"> </w:t>
      </w:r>
      <w:r w:rsidRPr="00873D15">
        <w:rPr>
          <w:rFonts w:cs="Traditional Arabic" w:hint="cs"/>
          <w:b/>
          <w:bCs/>
          <w:color w:val="008000"/>
          <w:sz w:val="32"/>
          <w:szCs w:val="32"/>
          <w:rtl/>
        </w:rPr>
        <w:t>وَلَنْ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لِرُقِيِّكَ</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تُنَزِّلَ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عَلَيْنَا</w:t>
      </w:r>
      <w:r w:rsidRPr="00873D15">
        <w:rPr>
          <w:rFonts w:cs="Traditional Arabic"/>
          <w:b/>
          <w:bCs/>
          <w:color w:val="008000"/>
          <w:sz w:val="32"/>
          <w:szCs w:val="32"/>
          <w:rtl/>
        </w:rPr>
        <w:t xml:space="preserve"> </w:t>
      </w:r>
      <w:r w:rsidRPr="00873D15">
        <w:rPr>
          <w:rFonts w:cs="Traditional Arabic" w:hint="cs"/>
          <w:b/>
          <w:bCs/>
          <w:color w:val="008000"/>
          <w:sz w:val="32"/>
          <w:szCs w:val="32"/>
          <w:rtl/>
        </w:rPr>
        <w:t>كِتَابًا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نَقْرَؤُهُ</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سُبْحَانَ</w:t>
      </w:r>
      <w:r w:rsidRPr="00873D15">
        <w:rPr>
          <w:rFonts w:cs="Traditional Arabic"/>
          <w:b/>
          <w:bCs/>
          <w:color w:val="008000"/>
          <w:sz w:val="32"/>
          <w:szCs w:val="32"/>
          <w:rtl/>
        </w:rPr>
        <w:t xml:space="preserve"> </w:t>
      </w:r>
      <w:r w:rsidRPr="00873D15">
        <w:rPr>
          <w:rFonts w:cs="Traditional Arabic" w:hint="cs"/>
          <w:b/>
          <w:bCs/>
          <w:color w:val="008000"/>
          <w:sz w:val="32"/>
          <w:szCs w:val="32"/>
          <w:rtl/>
        </w:rPr>
        <w:t>رَبِّي</w:t>
      </w:r>
      <w:r w:rsidRPr="00873D15">
        <w:rPr>
          <w:rFonts w:cs="Traditional Arabic"/>
          <w:b/>
          <w:bCs/>
          <w:color w:val="008000"/>
          <w:sz w:val="32"/>
          <w:szCs w:val="32"/>
          <w:rtl/>
        </w:rPr>
        <w:t xml:space="preserve"> </w:t>
      </w:r>
      <w:r w:rsidRPr="00873D15">
        <w:rPr>
          <w:rFonts w:cs="Traditional Arabic" w:hint="cs"/>
          <w:b/>
          <w:bCs/>
          <w:color w:val="008000"/>
          <w:sz w:val="32"/>
          <w:szCs w:val="32"/>
          <w:rtl/>
        </w:rPr>
        <w:t>هَلْ</w:t>
      </w:r>
      <w:r w:rsidRPr="00873D15">
        <w:rPr>
          <w:rFonts w:cs="Traditional Arabic"/>
          <w:b/>
          <w:bCs/>
          <w:color w:val="008000"/>
          <w:sz w:val="32"/>
          <w:szCs w:val="32"/>
          <w:rtl/>
        </w:rPr>
        <w:t xml:space="preserve"> </w:t>
      </w:r>
      <w:r w:rsidRPr="00873D15">
        <w:rPr>
          <w:rFonts w:cs="Traditional Arabic" w:hint="cs"/>
          <w:b/>
          <w:bCs/>
          <w:color w:val="008000"/>
          <w:sz w:val="32"/>
          <w:szCs w:val="32"/>
          <w:rtl/>
        </w:rPr>
        <w:t>كُنْتُ</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بَشَرًا</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hint="cs"/>
          <w:sz w:val="32"/>
          <w:szCs w:val="32"/>
          <w:rtl/>
        </w:rPr>
        <w:t>الإسراء90/</w:t>
      </w:r>
      <w:r w:rsidRPr="00873D15">
        <w:rPr>
          <w:rFonts w:cs="Traditional Arabic"/>
          <w:sz w:val="32"/>
          <w:szCs w:val="32"/>
          <w:rtl/>
        </w:rPr>
        <w:t xml:space="preserve"> 93</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يعقب الوحي على ما سألوه بذكر تعنت أسلافهم في عهد موسى عليه السلام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فَقَدْ</w:t>
      </w:r>
      <w:r w:rsidRPr="00873D15">
        <w:rPr>
          <w:rFonts w:cs="Traditional Arabic"/>
          <w:b/>
          <w:bCs/>
          <w:color w:val="008000"/>
          <w:sz w:val="32"/>
          <w:szCs w:val="32"/>
          <w:rtl/>
        </w:rPr>
        <w:t xml:space="preserve"> </w:t>
      </w:r>
      <w:r w:rsidRPr="00873D15">
        <w:rPr>
          <w:rFonts w:cs="Traditional Arabic" w:hint="cs"/>
          <w:b/>
          <w:bCs/>
          <w:color w:val="008000"/>
          <w:sz w:val="32"/>
          <w:szCs w:val="32"/>
          <w:rtl/>
        </w:rPr>
        <w:t>سَأَلُوا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أَكْبَرَ</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hint="cs"/>
          <w:sz w:val="32"/>
          <w:szCs w:val="32"/>
          <w:rtl/>
        </w:rPr>
        <w:t xml:space="preserve"> أي إن تعجب يا محمد من تعنت أسئلتهم أو تستكبرها عليهم فقد سألوا موسى أشد سوءا من ذلك:</w:t>
      </w:r>
      <w:r w:rsidRPr="00873D15">
        <w:rPr>
          <w:rFonts w:cs="Traditional Arabic" w:hint="cs"/>
          <w:b/>
          <w:bCs/>
          <w:color w:val="008000"/>
          <w:sz w:val="32"/>
          <w:szCs w:val="32"/>
          <w:rtl/>
        </w:rPr>
        <w:t>﴿فَقَالُوا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أَرِنَا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جَهْرَةً</w:t>
      </w:r>
      <w:r w:rsidRPr="00873D15">
        <w:rPr>
          <w:rFonts w:cs="Traditional Arabic"/>
          <w:b/>
          <w:bCs/>
          <w:color w:val="008000"/>
          <w:sz w:val="32"/>
          <w:szCs w:val="32"/>
          <w:rtl/>
        </w:rPr>
        <w:t xml:space="preserve"> </w:t>
      </w:r>
      <w:r w:rsidRPr="00873D15">
        <w:rPr>
          <w:rFonts w:cs="Traditional Arabic" w:hint="cs"/>
          <w:b/>
          <w:bCs/>
          <w:color w:val="008000"/>
          <w:sz w:val="32"/>
          <w:szCs w:val="32"/>
          <w:rtl/>
        </w:rPr>
        <w:t>فَأَخَذَتْهُمُ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الصَّاعِقَةُ</w:t>
      </w:r>
      <w:r w:rsidRPr="00873D15">
        <w:rPr>
          <w:rFonts w:cs="Traditional Arabic"/>
          <w:b/>
          <w:bCs/>
          <w:color w:val="008000"/>
          <w:sz w:val="32"/>
          <w:szCs w:val="32"/>
          <w:rtl/>
        </w:rPr>
        <w:t xml:space="preserve"> </w:t>
      </w:r>
      <w:r w:rsidRPr="00873D15">
        <w:rPr>
          <w:rFonts w:cs="Traditional Arabic" w:hint="cs"/>
          <w:b/>
          <w:bCs/>
          <w:color w:val="008000"/>
          <w:sz w:val="32"/>
          <w:szCs w:val="32"/>
          <w:rtl/>
        </w:rPr>
        <w:t>بِظُلْمِهِمْ﴾</w:t>
      </w:r>
      <w:r w:rsidRPr="00873D15">
        <w:rPr>
          <w:rFonts w:cs="Traditional Arabic" w:hint="cs"/>
          <w:sz w:val="32"/>
          <w:szCs w:val="32"/>
          <w:rtl/>
        </w:rPr>
        <w:t xml:space="preserve"> وهو ما سبق شرحه في تفسيري لسورة البقرة في قوله تعالى:</w:t>
      </w:r>
      <w:r w:rsidRPr="00873D15">
        <w:rPr>
          <w:rFonts w:cs="Traditional Arabic" w:hint="cs"/>
          <w:b/>
          <w:bCs/>
          <w:color w:val="008000"/>
          <w:sz w:val="32"/>
          <w:szCs w:val="32"/>
          <w:rtl/>
        </w:rPr>
        <w:t>﴿وَإِذْ</w:t>
      </w:r>
      <w:r w:rsidRPr="00873D15">
        <w:rPr>
          <w:rFonts w:cs="Traditional Arabic"/>
          <w:b/>
          <w:bCs/>
          <w:color w:val="008000"/>
          <w:sz w:val="32"/>
          <w:szCs w:val="32"/>
          <w:rtl/>
        </w:rPr>
        <w:t xml:space="preserve"> </w:t>
      </w:r>
      <w:r w:rsidRPr="00873D15">
        <w:rPr>
          <w:rFonts w:cs="Traditional Arabic" w:hint="cs"/>
          <w:b/>
          <w:bCs/>
          <w:color w:val="008000"/>
          <w:sz w:val="32"/>
          <w:szCs w:val="32"/>
          <w:rtl/>
        </w:rPr>
        <w:t>قُلْتُمْ</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نُؤْمِنَ</w:t>
      </w:r>
      <w:r w:rsidRPr="00873D15">
        <w:rPr>
          <w:rFonts w:cs="Traditional Arabic"/>
          <w:b/>
          <w:bCs/>
          <w:color w:val="008000"/>
          <w:sz w:val="32"/>
          <w:szCs w:val="32"/>
          <w:rtl/>
        </w:rPr>
        <w:t xml:space="preserve"> </w:t>
      </w:r>
      <w:r w:rsidRPr="00873D15">
        <w:rPr>
          <w:rFonts w:cs="Traditional Arabic" w:hint="cs"/>
          <w:b/>
          <w:bCs/>
          <w:color w:val="008000"/>
          <w:sz w:val="32"/>
          <w:szCs w:val="32"/>
          <w:rtl/>
        </w:rPr>
        <w:t>لَكَ</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نَرَى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جَهْرَةً</w:t>
      </w:r>
      <w:r w:rsidRPr="00873D15">
        <w:rPr>
          <w:rFonts w:cs="Traditional Arabic"/>
          <w:b/>
          <w:bCs/>
          <w:color w:val="008000"/>
          <w:sz w:val="32"/>
          <w:szCs w:val="32"/>
          <w:rtl/>
        </w:rPr>
        <w:t xml:space="preserve"> </w:t>
      </w:r>
      <w:r w:rsidRPr="00873D15">
        <w:rPr>
          <w:rFonts w:cs="Traditional Arabic" w:hint="cs"/>
          <w:b/>
          <w:bCs/>
          <w:color w:val="008000"/>
          <w:sz w:val="32"/>
          <w:szCs w:val="32"/>
          <w:rtl/>
        </w:rPr>
        <w:t>فَأَخَذَتْكُمُ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الصَّاعِقَةُ</w:t>
      </w:r>
      <w:r w:rsidRPr="00873D15">
        <w:rPr>
          <w:rFonts w:cs="Traditional Arabic"/>
          <w:b/>
          <w:bCs/>
          <w:color w:val="008000"/>
          <w:sz w:val="32"/>
          <w:szCs w:val="32"/>
          <w:rtl/>
        </w:rPr>
        <w:t xml:space="preserve"> </w:t>
      </w:r>
      <w:r w:rsidRPr="00873D15">
        <w:rPr>
          <w:rFonts w:cs="Traditional Arabic" w:hint="cs"/>
          <w:b/>
          <w:bCs/>
          <w:color w:val="008000"/>
          <w:sz w:val="32"/>
          <w:szCs w:val="32"/>
          <w:rtl/>
        </w:rPr>
        <w:t>وَأَنْتُمْ</w:t>
      </w:r>
      <w:r w:rsidRPr="00873D15">
        <w:rPr>
          <w:rFonts w:cs="Traditional Arabic"/>
          <w:b/>
          <w:bCs/>
          <w:color w:val="008000"/>
          <w:sz w:val="32"/>
          <w:szCs w:val="32"/>
          <w:rtl/>
        </w:rPr>
        <w:t xml:space="preserve"> </w:t>
      </w:r>
      <w:r w:rsidRPr="00873D15">
        <w:rPr>
          <w:rFonts w:cs="Traditional Arabic" w:hint="cs"/>
          <w:b/>
          <w:bCs/>
          <w:color w:val="008000"/>
          <w:sz w:val="32"/>
          <w:szCs w:val="32"/>
          <w:rtl/>
        </w:rPr>
        <w:t>تَنْظُرُونَ</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بَعَثْنَاكُمْ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مَوْتِكُمْ</w:t>
      </w:r>
      <w:r w:rsidRPr="00873D15">
        <w:rPr>
          <w:rFonts w:cs="Traditional Arabic"/>
          <w:b/>
          <w:bCs/>
          <w:color w:val="008000"/>
          <w:sz w:val="32"/>
          <w:szCs w:val="32"/>
          <w:rtl/>
        </w:rPr>
        <w:t xml:space="preserve"> </w:t>
      </w:r>
      <w:r w:rsidRPr="00873D15">
        <w:rPr>
          <w:rFonts w:cs="Traditional Arabic" w:hint="cs"/>
          <w:b/>
          <w:bCs/>
          <w:color w:val="008000"/>
          <w:sz w:val="32"/>
          <w:szCs w:val="32"/>
          <w:rtl/>
        </w:rPr>
        <w:t>لَعَلَّكُمْ</w:t>
      </w:r>
      <w:r w:rsidRPr="00873D15">
        <w:rPr>
          <w:rFonts w:cs="Traditional Arabic"/>
          <w:b/>
          <w:bCs/>
          <w:color w:val="008000"/>
          <w:sz w:val="32"/>
          <w:szCs w:val="32"/>
          <w:rtl/>
        </w:rPr>
        <w:t xml:space="preserve"> </w:t>
      </w:r>
      <w:r w:rsidRPr="00873D15">
        <w:rPr>
          <w:rFonts w:cs="Traditional Arabic" w:hint="cs"/>
          <w:b/>
          <w:bCs/>
          <w:color w:val="008000"/>
          <w:sz w:val="32"/>
          <w:szCs w:val="32"/>
          <w:rtl/>
        </w:rPr>
        <w:t>تَشْكُرُونَ﴾</w:t>
      </w:r>
      <w:r w:rsidRPr="00873D15">
        <w:rPr>
          <w:rFonts w:cs="Traditional Arabic" w:hint="cs"/>
          <w:sz w:val="32"/>
          <w:szCs w:val="32"/>
          <w:rtl/>
        </w:rPr>
        <w:t xml:space="preserve"> البقرة</w:t>
      </w:r>
      <w:r w:rsidR="00C2509E" w:rsidRPr="00873D15">
        <w:rPr>
          <w:rFonts w:cs="Traditional Arabic" w:hint="cs"/>
          <w:sz w:val="32"/>
          <w:szCs w:val="32"/>
          <w:rtl/>
        </w:rPr>
        <w:t xml:space="preserve"> </w:t>
      </w:r>
      <w:r w:rsidRPr="00873D15">
        <w:rPr>
          <w:rFonts w:cs="Traditional Arabic" w:hint="cs"/>
          <w:sz w:val="32"/>
          <w:szCs w:val="32"/>
          <w:rtl/>
        </w:rPr>
        <w:t>55/</w:t>
      </w:r>
      <w:r w:rsidRPr="00873D15">
        <w:rPr>
          <w:rFonts w:cs="Traditional Arabic"/>
          <w:sz w:val="32"/>
          <w:szCs w:val="32"/>
          <w:rtl/>
        </w:rPr>
        <w:t>56</w:t>
      </w:r>
      <w:r w:rsidRPr="00873D15">
        <w:rPr>
          <w:rFonts w:cs="Traditional Arabic" w:hint="cs"/>
          <w:sz w:val="32"/>
          <w:szCs w:val="32"/>
          <w:rtl/>
        </w:rPr>
        <w:t>، والرجوع إلى ذلك يغني عن إعادته هنا.</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اتَّخَذُوا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الْعِجْلَ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جَاءَتْهُمُ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الْبَيِّنَاتُ</w:t>
      </w:r>
      <w:r w:rsidRPr="00873D15">
        <w:rPr>
          <w:rFonts w:cs="Traditional Arabic"/>
          <w:b/>
          <w:bCs/>
          <w:color w:val="008000"/>
          <w:sz w:val="32"/>
          <w:szCs w:val="32"/>
          <w:rtl/>
        </w:rPr>
        <w:t xml:space="preserve"> </w:t>
      </w:r>
      <w:r w:rsidRPr="00873D15">
        <w:rPr>
          <w:rFonts w:cs="Traditional Arabic" w:hint="cs"/>
          <w:b/>
          <w:bCs/>
          <w:color w:val="008000"/>
          <w:sz w:val="32"/>
          <w:szCs w:val="32"/>
          <w:rtl/>
        </w:rPr>
        <w:t>فَعَفَوْنَا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 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سُلْطَانًا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hint="cs"/>
          <w:sz w:val="32"/>
          <w:szCs w:val="32"/>
          <w:rtl/>
        </w:rPr>
        <w:t xml:space="preserve"> وذلك عندما ذهب موسى لميقات ربه بعد أن رأوا دلائل نبوته وآيات صدقه </w:t>
      </w:r>
      <w:proofErr w:type="spellStart"/>
      <w:r w:rsidRPr="00873D15">
        <w:rPr>
          <w:rFonts w:cs="Traditional Arabic" w:hint="cs"/>
          <w:sz w:val="32"/>
          <w:szCs w:val="32"/>
          <w:rtl/>
        </w:rPr>
        <w:t>ومعجزاته</w:t>
      </w:r>
      <w:proofErr w:type="spellEnd"/>
      <w:r w:rsidRPr="00873D15">
        <w:rPr>
          <w:rFonts w:cs="Traditional Arabic"/>
          <w:sz w:val="32"/>
          <w:szCs w:val="32"/>
          <w:rtl/>
        </w:rPr>
        <w:t xml:space="preserve"> </w:t>
      </w:r>
      <w:r w:rsidRPr="00873D15">
        <w:rPr>
          <w:rFonts w:cs="Traditional Arabic" w:hint="cs"/>
          <w:sz w:val="32"/>
          <w:szCs w:val="32"/>
          <w:rtl/>
        </w:rPr>
        <w:t>التي</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يظهرها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زمان</w:t>
      </w:r>
      <w:r w:rsidRPr="00873D15">
        <w:rPr>
          <w:rFonts w:cs="Traditional Arabic"/>
          <w:sz w:val="32"/>
          <w:szCs w:val="32"/>
          <w:rtl/>
        </w:rPr>
        <w:t xml:space="preserve"> </w:t>
      </w:r>
      <w:r w:rsidRPr="00873D15">
        <w:rPr>
          <w:rFonts w:cs="Traditional Arabic" w:hint="cs"/>
          <w:sz w:val="32"/>
          <w:szCs w:val="32"/>
          <w:rtl/>
        </w:rPr>
        <w:t>فرعون،</w:t>
      </w:r>
      <w:r w:rsidRPr="00873D15">
        <w:rPr>
          <w:rFonts w:cs="Traditional Arabic"/>
          <w:sz w:val="32"/>
          <w:szCs w:val="32"/>
          <w:rtl/>
        </w:rPr>
        <w:t xml:space="preserve"> </w:t>
      </w:r>
      <w:r w:rsidRPr="00873D15">
        <w:rPr>
          <w:rFonts w:cs="Traditional Arabic" w:hint="cs"/>
          <w:sz w:val="32"/>
          <w:szCs w:val="32"/>
          <w:rtl/>
        </w:rPr>
        <w:t>كالعصا</w:t>
      </w:r>
      <w:r w:rsidRPr="00873D15">
        <w:rPr>
          <w:rFonts w:cs="Traditional Arabic"/>
          <w:sz w:val="32"/>
          <w:szCs w:val="32"/>
          <w:rtl/>
        </w:rPr>
        <w:t xml:space="preserve"> </w:t>
      </w:r>
      <w:r w:rsidRPr="00873D15">
        <w:rPr>
          <w:rFonts w:cs="Traditional Arabic" w:hint="cs"/>
          <w:sz w:val="32"/>
          <w:szCs w:val="32"/>
          <w:rtl/>
        </w:rPr>
        <w:t>واليد</w:t>
      </w:r>
      <w:r w:rsidRPr="00873D15">
        <w:rPr>
          <w:rFonts w:cs="Traditional Arabic"/>
          <w:sz w:val="32"/>
          <w:szCs w:val="32"/>
          <w:rtl/>
        </w:rPr>
        <w:t xml:space="preserve"> </w:t>
      </w:r>
      <w:r w:rsidRPr="00873D15">
        <w:rPr>
          <w:rFonts w:cs="Traditional Arabic" w:hint="cs"/>
          <w:sz w:val="32"/>
          <w:szCs w:val="32"/>
          <w:rtl/>
        </w:rPr>
        <w:t>البيضاء</w:t>
      </w:r>
      <w:r w:rsidRPr="00873D15">
        <w:rPr>
          <w:rFonts w:cs="Traditional Arabic"/>
          <w:sz w:val="32"/>
          <w:szCs w:val="32"/>
          <w:rtl/>
        </w:rPr>
        <w:t xml:space="preserve"> </w:t>
      </w:r>
      <w:r w:rsidRPr="00873D15">
        <w:rPr>
          <w:rFonts w:cs="Traditional Arabic" w:hint="cs"/>
          <w:sz w:val="32"/>
          <w:szCs w:val="32"/>
          <w:rtl/>
        </w:rPr>
        <w:t>وفلق</w:t>
      </w:r>
      <w:r w:rsidRPr="00873D15">
        <w:rPr>
          <w:rFonts w:cs="Traditional Arabic"/>
          <w:sz w:val="32"/>
          <w:szCs w:val="32"/>
          <w:rtl/>
        </w:rPr>
        <w:t xml:space="preserve"> </w:t>
      </w:r>
      <w:r w:rsidRPr="00873D15">
        <w:rPr>
          <w:rFonts w:cs="Traditional Arabic" w:hint="cs"/>
          <w:sz w:val="32"/>
          <w:szCs w:val="32"/>
          <w:rtl/>
        </w:rPr>
        <w:t>البحر</w:t>
      </w:r>
      <w:r w:rsidRPr="00873D15">
        <w:rPr>
          <w:rFonts w:cs="Traditional Arabic"/>
          <w:sz w:val="32"/>
          <w:szCs w:val="32"/>
          <w:rtl/>
        </w:rPr>
        <w:t xml:space="preserve"> </w:t>
      </w:r>
      <w:r w:rsidRPr="00873D15">
        <w:rPr>
          <w:rFonts w:cs="Traditional Arabic" w:hint="cs"/>
          <w:sz w:val="32"/>
          <w:szCs w:val="32"/>
          <w:rtl/>
        </w:rPr>
        <w:t xml:space="preserve">وانبثاق الماء من الحجر وغير ذلك، فأضلهم السامري في غيبته واتخذوا من حليهم عجلا له خوار، ولم تبين هذه الآية سبب عفو الله </w:t>
      </w:r>
      <w:r w:rsidRPr="00873D15">
        <w:rPr>
          <w:rFonts w:cs="Traditional Arabic" w:hint="cs"/>
          <w:sz w:val="32"/>
          <w:szCs w:val="32"/>
          <w:rtl/>
        </w:rPr>
        <w:lastRenderedPageBreak/>
        <w:t>عنهم، ولكن بينته سورة البقرة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وَإِذْ</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لِقَوْمِهِ</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قَوْمِ</w:t>
      </w:r>
      <w:r w:rsidRPr="00873D15">
        <w:rPr>
          <w:rFonts w:cs="Traditional Arabic"/>
          <w:b/>
          <w:bCs/>
          <w:color w:val="008000"/>
          <w:sz w:val="32"/>
          <w:szCs w:val="32"/>
          <w:rtl/>
        </w:rPr>
        <w:t xml:space="preserve"> </w:t>
      </w:r>
      <w:r w:rsidRPr="00873D15">
        <w:rPr>
          <w:rFonts w:cs="Traditional Arabic" w:hint="cs"/>
          <w:b/>
          <w:bCs/>
          <w:color w:val="008000"/>
          <w:sz w:val="32"/>
          <w:szCs w:val="32"/>
          <w:rtl/>
        </w:rPr>
        <w:t>إِنَّكُمْ</w:t>
      </w:r>
      <w:r w:rsidRPr="00873D15">
        <w:rPr>
          <w:rFonts w:cs="Traditional Arabic"/>
          <w:b/>
          <w:bCs/>
          <w:color w:val="008000"/>
          <w:sz w:val="32"/>
          <w:szCs w:val="32"/>
          <w:rtl/>
        </w:rPr>
        <w:t xml:space="preserve"> </w:t>
      </w:r>
      <w:r w:rsidRPr="00873D15">
        <w:rPr>
          <w:rFonts w:cs="Traditional Arabic" w:hint="cs"/>
          <w:b/>
          <w:bCs/>
          <w:color w:val="008000"/>
          <w:sz w:val="32"/>
          <w:szCs w:val="32"/>
          <w:rtl/>
        </w:rPr>
        <w:t>ظَلَمْتُمْ</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بِاتِّخَاذِكُمُ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الْعِجْلَ</w:t>
      </w:r>
      <w:r w:rsidRPr="00873D15">
        <w:rPr>
          <w:rFonts w:cs="Traditional Arabic"/>
          <w:b/>
          <w:bCs/>
          <w:color w:val="008000"/>
          <w:sz w:val="32"/>
          <w:szCs w:val="32"/>
          <w:rtl/>
        </w:rPr>
        <w:t xml:space="preserve"> </w:t>
      </w:r>
      <w:r w:rsidRPr="00873D15">
        <w:rPr>
          <w:rFonts w:cs="Traditional Arabic" w:hint="cs"/>
          <w:b/>
          <w:bCs/>
          <w:color w:val="008000"/>
          <w:sz w:val="32"/>
          <w:szCs w:val="32"/>
          <w:rtl/>
        </w:rPr>
        <w:t>فَتُوبُوا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بَارِئِكُمْ</w:t>
      </w:r>
      <w:r w:rsidRPr="00873D15">
        <w:rPr>
          <w:rFonts w:cs="Traditional Arabic"/>
          <w:b/>
          <w:bCs/>
          <w:color w:val="008000"/>
          <w:sz w:val="32"/>
          <w:szCs w:val="32"/>
          <w:rtl/>
        </w:rPr>
        <w:t xml:space="preserve"> </w:t>
      </w:r>
      <w:r w:rsidRPr="00873D15">
        <w:rPr>
          <w:rFonts w:cs="Traditional Arabic" w:hint="cs"/>
          <w:b/>
          <w:bCs/>
          <w:color w:val="008000"/>
          <w:sz w:val="32"/>
          <w:szCs w:val="32"/>
          <w:rtl/>
        </w:rPr>
        <w:t>فَاقْتُلُوا</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ذَلِكُمْ</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عِنْدَ</w:t>
      </w:r>
      <w:r w:rsidRPr="00873D15">
        <w:rPr>
          <w:rFonts w:cs="Traditional Arabic"/>
          <w:b/>
          <w:bCs/>
          <w:color w:val="008000"/>
          <w:sz w:val="32"/>
          <w:szCs w:val="32"/>
          <w:rtl/>
        </w:rPr>
        <w:t xml:space="preserve"> </w:t>
      </w:r>
      <w:r w:rsidRPr="00873D15">
        <w:rPr>
          <w:rFonts w:cs="Traditional Arabic" w:hint="cs"/>
          <w:b/>
          <w:bCs/>
          <w:color w:val="008000"/>
          <w:sz w:val="32"/>
          <w:szCs w:val="32"/>
          <w:rtl/>
        </w:rPr>
        <w:t>بَارِئِكُمْ</w:t>
      </w:r>
      <w:r w:rsidRPr="00873D15">
        <w:rPr>
          <w:rFonts w:cs="Traditional Arabic"/>
          <w:b/>
          <w:bCs/>
          <w:color w:val="008000"/>
          <w:sz w:val="32"/>
          <w:szCs w:val="32"/>
          <w:rtl/>
        </w:rPr>
        <w:t xml:space="preserve"> </w:t>
      </w:r>
      <w:r w:rsidRPr="00873D15">
        <w:rPr>
          <w:rFonts w:cs="Traditional Arabic" w:hint="cs"/>
          <w:b/>
          <w:bCs/>
          <w:color w:val="008000"/>
          <w:sz w:val="32"/>
          <w:szCs w:val="32"/>
          <w:rtl/>
        </w:rPr>
        <w:t>فَتَابَ</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إِنَّهُ</w:t>
      </w:r>
      <w:r w:rsidRPr="00873D15">
        <w:rPr>
          <w:rFonts w:cs="Traditional Arabic"/>
          <w:b/>
          <w:bCs/>
          <w:color w:val="008000"/>
          <w:sz w:val="32"/>
          <w:szCs w:val="32"/>
          <w:rtl/>
        </w:rPr>
        <w:t xml:space="preserve"> </w:t>
      </w:r>
      <w:r w:rsidRPr="00873D15">
        <w:rPr>
          <w:rFonts w:cs="Traditional Arabic" w:hint="cs"/>
          <w:b/>
          <w:bCs/>
          <w:color w:val="008000"/>
          <w:sz w:val="32"/>
          <w:szCs w:val="32"/>
          <w:rtl/>
        </w:rPr>
        <w:t>هُوَ</w:t>
      </w:r>
      <w:r w:rsidRPr="00873D15">
        <w:rPr>
          <w:rFonts w:cs="Traditional Arabic"/>
          <w:b/>
          <w:bCs/>
          <w:color w:val="008000"/>
          <w:sz w:val="32"/>
          <w:szCs w:val="32"/>
          <w:rtl/>
        </w:rPr>
        <w:t xml:space="preserve"> </w:t>
      </w:r>
      <w:r w:rsidRPr="00873D15">
        <w:rPr>
          <w:rFonts w:cs="Traditional Arabic" w:hint="cs"/>
          <w:b/>
          <w:bCs/>
          <w:color w:val="008000"/>
          <w:sz w:val="32"/>
          <w:szCs w:val="32"/>
          <w:rtl/>
        </w:rPr>
        <w:t>التَّوَّابُ</w:t>
      </w:r>
      <w:r w:rsidRPr="00873D15">
        <w:rPr>
          <w:rFonts w:cs="Traditional Arabic"/>
          <w:b/>
          <w:bCs/>
          <w:color w:val="008000"/>
          <w:sz w:val="32"/>
          <w:szCs w:val="32"/>
          <w:rtl/>
        </w:rPr>
        <w:t xml:space="preserve"> </w:t>
      </w:r>
      <w:r w:rsidRPr="00873D15">
        <w:rPr>
          <w:rFonts w:cs="Traditional Arabic" w:hint="cs"/>
          <w:b/>
          <w:bCs/>
          <w:color w:val="008000"/>
          <w:sz w:val="32"/>
          <w:szCs w:val="32"/>
          <w:rtl/>
        </w:rPr>
        <w:t>الرَّحِيمُ﴾</w:t>
      </w:r>
      <w:r w:rsidRPr="00873D15">
        <w:rPr>
          <w:rFonts w:cs="Traditional Arabic" w:hint="cs"/>
          <w:sz w:val="32"/>
          <w:szCs w:val="32"/>
          <w:rtl/>
        </w:rPr>
        <w:t xml:space="preserve"> البقرة </w:t>
      </w:r>
      <w:r w:rsidRPr="00873D15">
        <w:rPr>
          <w:rFonts w:cs="Traditional Arabic"/>
          <w:sz w:val="32"/>
          <w:szCs w:val="32"/>
          <w:rtl/>
        </w:rPr>
        <w:t>54</w:t>
      </w:r>
      <w:r w:rsidRPr="00873D15">
        <w:rPr>
          <w:rFonts w:cs="Traditional Arabic" w:hint="cs"/>
          <w:sz w:val="32"/>
          <w:szCs w:val="32"/>
          <w:rtl/>
        </w:rPr>
        <w:t>، ومع</w:t>
      </w:r>
      <w:r w:rsidRPr="00873D15">
        <w:rPr>
          <w:rFonts w:cs="Traditional Arabic"/>
          <w:sz w:val="32"/>
          <w:szCs w:val="32"/>
          <w:rtl/>
        </w:rPr>
        <w:t xml:space="preserve"> </w:t>
      </w:r>
      <w:r w:rsidRPr="00873D15">
        <w:rPr>
          <w:rFonts w:cs="Traditional Arabic" w:hint="cs"/>
          <w:sz w:val="32"/>
          <w:szCs w:val="32"/>
          <w:rtl/>
        </w:rPr>
        <w:t>كل هذه الخطايا والآثام عفا</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عنهم،</w:t>
      </w:r>
      <w:r w:rsidRPr="00873D15">
        <w:rPr>
          <w:rFonts w:cs="Traditional Arabic"/>
          <w:sz w:val="32"/>
          <w:szCs w:val="32"/>
          <w:rtl/>
        </w:rPr>
        <w:t xml:space="preserve"> </w:t>
      </w:r>
      <w:r w:rsidRPr="00873D15">
        <w:rPr>
          <w:rFonts w:cs="Traditional Arabic" w:hint="cs"/>
          <w:sz w:val="32"/>
          <w:szCs w:val="32"/>
          <w:rtl/>
        </w:rPr>
        <w:t>ولكنه آتى</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سلطاناً</w:t>
      </w:r>
      <w:r w:rsidRPr="00873D15">
        <w:rPr>
          <w:rFonts w:cs="Traditional Arabic"/>
          <w:sz w:val="32"/>
          <w:szCs w:val="32"/>
          <w:rtl/>
        </w:rPr>
        <w:t xml:space="preserve"> </w:t>
      </w:r>
      <w:r w:rsidRPr="00873D15">
        <w:rPr>
          <w:rFonts w:cs="Traditional Arabic" w:hint="cs"/>
          <w:sz w:val="32"/>
          <w:szCs w:val="32"/>
          <w:rtl/>
        </w:rPr>
        <w:t>مبيناً عليهم يزجرهم ويؤدبهم به،</w:t>
      </w:r>
      <w:r w:rsidRPr="00873D15">
        <w:rPr>
          <w:rFonts w:cs="Traditional Arabic"/>
          <w:sz w:val="32"/>
          <w:szCs w:val="32"/>
          <w:rtl/>
        </w:rPr>
        <w:t xml:space="preserve"> </w:t>
      </w:r>
      <w:r w:rsidRPr="00873D15">
        <w:rPr>
          <w:rFonts w:cs="Traditional Arabic" w:hint="cs"/>
          <w:sz w:val="32"/>
          <w:szCs w:val="32"/>
          <w:rtl/>
        </w:rPr>
        <w:t>كما أخبر بذلك بقوله عن نفسه:</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سُلْطَانًا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حجّة</w:t>
      </w:r>
      <w:r w:rsidRPr="00873D15">
        <w:rPr>
          <w:rFonts w:cs="Traditional Arabic"/>
          <w:sz w:val="32"/>
          <w:szCs w:val="32"/>
          <w:rtl/>
        </w:rPr>
        <w:t xml:space="preserve"> </w:t>
      </w:r>
      <w:r w:rsidRPr="00873D15">
        <w:rPr>
          <w:rFonts w:cs="Traditional Arabic" w:hint="cs"/>
          <w:sz w:val="32"/>
          <w:szCs w:val="32"/>
          <w:rtl/>
        </w:rPr>
        <w:t>واضحة</w:t>
      </w:r>
      <w:r w:rsidRPr="00873D15">
        <w:rPr>
          <w:rFonts w:cs="Traditional Arabic"/>
          <w:sz w:val="32"/>
          <w:szCs w:val="32"/>
          <w:rtl/>
        </w:rPr>
        <w:t xml:space="preserve"> </w:t>
      </w:r>
      <w:r w:rsidRPr="00873D15">
        <w:rPr>
          <w:rFonts w:cs="Traditional Arabic" w:hint="cs"/>
          <w:sz w:val="32"/>
          <w:szCs w:val="32"/>
          <w:rtl/>
        </w:rPr>
        <w:t>عليهم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تمرّدهم إذ رفع</w:t>
      </w:r>
      <w:r w:rsidRPr="00873D15">
        <w:rPr>
          <w:rFonts w:cs="Traditional Arabic"/>
          <w:sz w:val="32"/>
          <w:szCs w:val="32"/>
          <w:rtl/>
        </w:rPr>
        <w:t xml:space="preserve"> </w:t>
      </w:r>
      <w:r w:rsidRPr="00873D15">
        <w:rPr>
          <w:rFonts w:cs="Traditional Arabic" w:hint="cs"/>
          <w:sz w:val="32"/>
          <w:szCs w:val="32"/>
          <w:rtl/>
        </w:rPr>
        <w:t>فوقهم</w:t>
      </w:r>
      <w:r w:rsidRPr="00873D15">
        <w:rPr>
          <w:rFonts w:cs="Traditional Arabic"/>
          <w:sz w:val="32"/>
          <w:szCs w:val="32"/>
          <w:rtl/>
        </w:rPr>
        <w:t xml:space="preserve"> </w:t>
      </w:r>
      <w:r w:rsidRPr="00873D15">
        <w:rPr>
          <w:rFonts w:cs="Traditional Arabic" w:hint="cs"/>
          <w:sz w:val="32"/>
          <w:szCs w:val="32"/>
          <w:rtl/>
        </w:rPr>
        <w:t>الطور</w:t>
      </w:r>
      <w:r w:rsidRPr="00873D15">
        <w:rPr>
          <w:rFonts w:cs="Traditional Arabic"/>
          <w:sz w:val="32"/>
          <w:szCs w:val="32"/>
          <w:rtl/>
        </w:rPr>
        <w:t xml:space="preserve"> </w:t>
      </w:r>
      <w:r w:rsidRPr="00873D15">
        <w:rPr>
          <w:rFonts w:cs="Traditional Arabic" w:hint="cs"/>
          <w:sz w:val="32"/>
          <w:szCs w:val="32"/>
          <w:rtl/>
        </w:rPr>
        <w:t>تهديداً</w:t>
      </w:r>
      <w:r w:rsidRPr="00873D15">
        <w:rPr>
          <w:rFonts w:cs="Traditional Arabic"/>
          <w:sz w:val="32"/>
          <w:szCs w:val="32"/>
          <w:rtl/>
        </w:rPr>
        <w:t xml:space="preserve"> </w:t>
      </w:r>
      <w:r w:rsidRPr="00873D15">
        <w:rPr>
          <w:rFonts w:cs="Traditional Arabic" w:hint="cs"/>
          <w:sz w:val="32"/>
          <w:szCs w:val="32"/>
          <w:rtl/>
        </w:rPr>
        <w:t>لهم</w:t>
      </w:r>
      <w:r w:rsidRPr="00873D15">
        <w:rPr>
          <w:rFonts w:cs="Traditional Arabic"/>
          <w:sz w:val="32"/>
          <w:szCs w:val="32"/>
          <w:rtl/>
        </w:rPr>
        <w:t xml:space="preserve"> </w:t>
      </w:r>
      <w:r w:rsidRPr="00873D15">
        <w:rPr>
          <w:rFonts w:cs="Traditional Arabic" w:hint="cs"/>
          <w:sz w:val="32"/>
          <w:szCs w:val="32"/>
          <w:rtl/>
        </w:rPr>
        <w:t>ووعيداً</w:t>
      </w:r>
      <w:r w:rsidRPr="00873D15">
        <w:rPr>
          <w:rFonts w:cs="Traditional Arabic"/>
          <w:sz w:val="32"/>
          <w:szCs w:val="32"/>
          <w:rtl/>
        </w:rPr>
        <w:t xml:space="preserve"> </w:t>
      </w:r>
      <w:r w:rsidRPr="00873D15">
        <w:rPr>
          <w:rFonts w:cs="Traditional Arabic" w:hint="cs"/>
          <w:sz w:val="32"/>
          <w:szCs w:val="32"/>
          <w:rtl/>
        </w:rPr>
        <w:t>لَمَّا</w:t>
      </w:r>
      <w:r w:rsidRPr="00873D15">
        <w:rPr>
          <w:rFonts w:cs="Traditional Arabic"/>
          <w:sz w:val="32"/>
          <w:szCs w:val="32"/>
          <w:rtl/>
        </w:rPr>
        <w:t xml:space="preserve"> </w:t>
      </w:r>
      <w:r w:rsidRPr="00873D15">
        <w:rPr>
          <w:rFonts w:cs="Traditional Arabic" w:hint="cs"/>
          <w:sz w:val="32"/>
          <w:szCs w:val="32"/>
          <w:rtl/>
        </w:rPr>
        <w:t>امتنعوا</w:t>
      </w:r>
      <w:r w:rsidRPr="00873D15">
        <w:rPr>
          <w:rFonts w:cs="Traditional Arabic"/>
          <w:sz w:val="32"/>
          <w:szCs w:val="32"/>
          <w:rtl/>
        </w:rPr>
        <w:t xml:space="preserve"> </w:t>
      </w:r>
      <w:r w:rsidRPr="00873D15">
        <w:rPr>
          <w:rFonts w:cs="Traditional Arabic" w:hint="cs"/>
          <w:sz w:val="32"/>
          <w:szCs w:val="32"/>
          <w:rtl/>
        </w:rPr>
        <w:t>عن أخذ</w:t>
      </w:r>
      <w:r w:rsidRPr="00873D15">
        <w:rPr>
          <w:rFonts w:cs="Traditional Arabic"/>
          <w:sz w:val="32"/>
          <w:szCs w:val="32"/>
          <w:rtl/>
        </w:rPr>
        <w:t xml:space="preserve"> </w:t>
      </w:r>
      <w:r w:rsidRPr="00873D15">
        <w:rPr>
          <w:rFonts w:cs="Traditional Arabic" w:hint="cs"/>
          <w:sz w:val="32"/>
          <w:szCs w:val="32"/>
          <w:rtl/>
        </w:rPr>
        <w:t>التوراة للعمل به،</w:t>
      </w:r>
      <w:r w:rsidRPr="00873D15">
        <w:rPr>
          <w:rFonts w:cs="Traditional Arabic"/>
          <w:sz w:val="32"/>
          <w:szCs w:val="32"/>
          <w:rtl/>
        </w:rPr>
        <w:t xml:space="preserve"> </w:t>
      </w:r>
      <w:r w:rsidRPr="00873D15">
        <w:rPr>
          <w:rFonts w:cs="Traditional Arabic" w:hint="cs"/>
          <w:sz w:val="32"/>
          <w:szCs w:val="32"/>
          <w:rtl/>
        </w:rPr>
        <w:t>فلما</w:t>
      </w:r>
      <w:r w:rsidRPr="00873D15">
        <w:rPr>
          <w:rFonts w:cs="Traditional Arabic"/>
          <w:sz w:val="32"/>
          <w:szCs w:val="32"/>
          <w:rtl/>
        </w:rPr>
        <w:t xml:space="preserve"> </w:t>
      </w:r>
      <w:r w:rsidRPr="00873D15">
        <w:rPr>
          <w:rFonts w:cs="Traditional Arabic" w:hint="cs"/>
          <w:sz w:val="32"/>
          <w:szCs w:val="32"/>
          <w:rtl/>
        </w:rPr>
        <w:t>خافوا</w:t>
      </w:r>
      <w:r w:rsidRPr="00873D15">
        <w:rPr>
          <w:rFonts w:cs="Traditional Arabic"/>
          <w:sz w:val="32"/>
          <w:szCs w:val="32"/>
          <w:rtl/>
        </w:rPr>
        <w:t xml:space="preserve"> </w:t>
      </w:r>
      <w:r w:rsidRPr="00873D15">
        <w:rPr>
          <w:rFonts w:cs="Traditional Arabic" w:hint="cs"/>
          <w:sz w:val="32"/>
          <w:szCs w:val="32"/>
          <w:rtl/>
        </w:rPr>
        <w:t>وأخذوه وأعطوا على ذلك ميثاقاً</w:t>
      </w:r>
      <w:r w:rsidRPr="00873D15">
        <w:rPr>
          <w:rFonts w:cs="Traditional Arabic"/>
          <w:sz w:val="32"/>
          <w:szCs w:val="32"/>
          <w:rtl/>
        </w:rPr>
        <w:t xml:space="preserve"> </w:t>
      </w:r>
      <w:r w:rsidRPr="00873D15">
        <w:rPr>
          <w:rFonts w:cs="Traditional Arabic" w:hint="cs"/>
          <w:sz w:val="32"/>
          <w:szCs w:val="32"/>
          <w:rtl/>
        </w:rPr>
        <w:t>غليظا سرعان ما تنكروا لِمَا عاهدوا عليه وارتدوا. وقد تقدم شرح هذه الأحداث بتفصيل في شرحنا للآيتين 63/64 من سورة البقرة وهما قوله تعالى:</w:t>
      </w:r>
      <w:r w:rsidRPr="00873D15">
        <w:rPr>
          <w:rFonts w:cs="Traditional Arabic" w:hint="cs"/>
          <w:b/>
          <w:bCs/>
          <w:color w:val="008000"/>
          <w:sz w:val="32"/>
          <w:szCs w:val="32"/>
          <w:rtl/>
        </w:rPr>
        <w:t>﴿وَإِذْ</w:t>
      </w:r>
      <w:r w:rsidRPr="00873D15">
        <w:rPr>
          <w:rFonts w:cs="Traditional Arabic"/>
          <w:b/>
          <w:bCs/>
          <w:color w:val="008000"/>
          <w:sz w:val="32"/>
          <w:szCs w:val="32"/>
          <w:rtl/>
        </w:rPr>
        <w:t xml:space="preserve"> </w:t>
      </w:r>
      <w:r w:rsidRPr="00873D15">
        <w:rPr>
          <w:rFonts w:cs="Traditional Arabic" w:hint="cs"/>
          <w:b/>
          <w:bCs/>
          <w:color w:val="008000"/>
          <w:sz w:val="32"/>
          <w:szCs w:val="32"/>
          <w:rtl/>
        </w:rPr>
        <w:t>أَخَذْنَا</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مِيثَاقَكُمْ</w:t>
      </w:r>
      <w:r w:rsidRPr="00873D15">
        <w:rPr>
          <w:rFonts w:cs="Traditional Arabic"/>
          <w:b/>
          <w:bCs/>
          <w:color w:val="008000"/>
          <w:sz w:val="32"/>
          <w:szCs w:val="32"/>
          <w:rtl/>
        </w:rPr>
        <w:t xml:space="preserve"> </w:t>
      </w:r>
      <w:r w:rsidRPr="00873D15">
        <w:rPr>
          <w:rFonts w:cs="Traditional Arabic" w:hint="cs"/>
          <w:b/>
          <w:bCs/>
          <w:color w:val="008000"/>
          <w:sz w:val="32"/>
          <w:szCs w:val="32"/>
          <w:rtl/>
        </w:rPr>
        <w:t>وَرَفَعْنَا</w:t>
      </w:r>
      <w:r w:rsidRPr="00873D15">
        <w:rPr>
          <w:rFonts w:cs="Traditional Arabic"/>
          <w:b/>
          <w:bCs/>
          <w:color w:val="008000"/>
          <w:sz w:val="32"/>
          <w:szCs w:val="32"/>
          <w:rtl/>
        </w:rPr>
        <w:t xml:space="preserve"> </w:t>
      </w:r>
      <w:r w:rsidRPr="00873D15">
        <w:rPr>
          <w:rFonts w:cs="Traditional Arabic" w:hint="cs"/>
          <w:b/>
          <w:bCs/>
          <w:color w:val="008000"/>
          <w:sz w:val="32"/>
          <w:szCs w:val="32"/>
          <w:rtl/>
        </w:rPr>
        <w:t>فَوْقَكُمُ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الطُّورَ</w:t>
      </w:r>
      <w:r w:rsidRPr="00873D15">
        <w:rPr>
          <w:rFonts w:cs="Traditional Arabic"/>
          <w:b/>
          <w:bCs/>
          <w:color w:val="008000"/>
          <w:sz w:val="32"/>
          <w:szCs w:val="32"/>
          <w:rtl/>
        </w:rPr>
        <w:t xml:space="preserve"> </w:t>
      </w:r>
      <w:r w:rsidRPr="00873D15">
        <w:rPr>
          <w:rFonts w:cs="Traditional Arabic" w:hint="cs"/>
          <w:b/>
          <w:bCs/>
          <w:color w:val="008000"/>
          <w:sz w:val="32"/>
          <w:szCs w:val="32"/>
          <w:rtl/>
        </w:rPr>
        <w:t>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آتَيْنَاكُمْ</w:t>
      </w:r>
      <w:r w:rsidRPr="00873D15">
        <w:rPr>
          <w:rFonts w:cs="Traditional Arabic"/>
          <w:b/>
          <w:bCs/>
          <w:color w:val="008000"/>
          <w:sz w:val="32"/>
          <w:szCs w:val="32"/>
          <w:rtl/>
        </w:rPr>
        <w:t xml:space="preserve"> </w:t>
      </w:r>
      <w:r w:rsidRPr="00873D15">
        <w:rPr>
          <w:rFonts w:cs="Traditional Arabic" w:hint="cs"/>
          <w:b/>
          <w:bCs/>
          <w:color w:val="008000"/>
          <w:sz w:val="32"/>
          <w:szCs w:val="32"/>
          <w:rtl/>
        </w:rPr>
        <w:t>بِقُوَّةٍ</w:t>
      </w:r>
      <w:r w:rsidRPr="00873D15">
        <w:rPr>
          <w:rFonts w:cs="Traditional Arabic"/>
          <w:b/>
          <w:bCs/>
          <w:color w:val="008000"/>
          <w:sz w:val="32"/>
          <w:szCs w:val="32"/>
          <w:rtl/>
        </w:rPr>
        <w:t xml:space="preserve"> </w:t>
      </w:r>
      <w:r w:rsidRPr="00873D15">
        <w:rPr>
          <w:rFonts w:cs="Traditional Arabic" w:hint="cs"/>
          <w:b/>
          <w:bCs/>
          <w:color w:val="008000"/>
          <w:sz w:val="32"/>
          <w:szCs w:val="32"/>
          <w:rtl/>
        </w:rPr>
        <w:t>وَاذْكُرُوا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b/>
          <w:bCs/>
          <w:color w:val="008000"/>
          <w:sz w:val="32"/>
          <w:szCs w:val="32"/>
          <w:rtl/>
        </w:rPr>
        <w:t xml:space="preserve"> </w:t>
      </w:r>
      <w:r w:rsidRPr="00873D15">
        <w:rPr>
          <w:rFonts w:cs="Traditional Arabic" w:hint="cs"/>
          <w:b/>
          <w:bCs/>
          <w:color w:val="008000"/>
          <w:sz w:val="32"/>
          <w:szCs w:val="32"/>
          <w:rtl/>
        </w:rPr>
        <w:t>لَعَلَّكُمْ</w:t>
      </w:r>
      <w:r w:rsidRPr="00873D15">
        <w:rPr>
          <w:rFonts w:cs="Traditional Arabic"/>
          <w:b/>
          <w:bCs/>
          <w:color w:val="008000"/>
          <w:sz w:val="32"/>
          <w:szCs w:val="32"/>
          <w:rtl/>
        </w:rPr>
        <w:t xml:space="preserve"> </w:t>
      </w:r>
      <w:r w:rsidRPr="00873D15">
        <w:rPr>
          <w:rFonts w:cs="Traditional Arabic" w:hint="cs"/>
          <w:b/>
          <w:bCs/>
          <w:color w:val="008000"/>
          <w:sz w:val="32"/>
          <w:szCs w:val="32"/>
          <w:rtl/>
        </w:rPr>
        <w:t>تَتَّقُونَ</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تَوَلَّيْتُمْ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فَلَوْلَا</w:t>
      </w:r>
      <w:r w:rsidRPr="00873D15">
        <w:rPr>
          <w:rFonts w:cs="Traditional Arabic"/>
          <w:b/>
          <w:bCs/>
          <w:color w:val="008000"/>
          <w:sz w:val="32"/>
          <w:szCs w:val="32"/>
          <w:rtl/>
        </w:rPr>
        <w:t xml:space="preserve"> </w:t>
      </w:r>
      <w:r w:rsidRPr="00873D15">
        <w:rPr>
          <w:rFonts w:cs="Traditional Arabic" w:hint="cs"/>
          <w:b/>
          <w:bCs/>
          <w:color w:val="008000"/>
          <w:sz w:val="32"/>
          <w:szCs w:val="32"/>
          <w:rtl/>
        </w:rPr>
        <w:t>فَضْلُ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وَرَحْمَتُهُ</w:t>
      </w:r>
      <w:r w:rsidRPr="00873D15">
        <w:rPr>
          <w:rFonts w:cs="Traditional Arabic"/>
          <w:b/>
          <w:bCs/>
          <w:color w:val="008000"/>
          <w:sz w:val="32"/>
          <w:szCs w:val="32"/>
          <w:rtl/>
        </w:rPr>
        <w:t xml:space="preserve"> </w:t>
      </w:r>
      <w:r w:rsidRPr="00873D15">
        <w:rPr>
          <w:rFonts w:cs="Traditional Arabic" w:hint="cs"/>
          <w:b/>
          <w:bCs/>
          <w:color w:val="008000"/>
          <w:sz w:val="32"/>
          <w:szCs w:val="32"/>
          <w:rtl/>
        </w:rPr>
        <w:t>لَكُنْتُمْ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الْخَاسِرِينَ﴾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يستمر الوحي الكريم في تعداد ما سبق من عصيان سلف بني إسرائيل بإيجاز، نظرا لشرحه بتفصيل أكثر في غير هذه السورة فقال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﴿وَرَفَعْنَا</w:t>
      </w:r>
      <w:r w:rsidRPr="00873D15">
        <w:rPr>
          <w:rFonts w:cs="Traditional Arabic"/>
          <w:b/>
          <w:bCs/>
          <w:color w:val="008000"/>
          <w:sz w:val="32"/>
          <w:szCs w:val="32"/>
          <w:rtl/>
        </w:rPr>
        <w:t xml:space="preserve"> </w:t>
      </w:r>
      <w:r w:rsidRPr="00873D15">
        <w:rPr>
          <w:rFonts w:cs="Traditional Arabic" w:hint="cs"/>
          <w:b/>
          <w:bCs/>
          <w:color w:val="008000"/>
          <w:sz w:val="32"/>
          <w:szCs w:val="32"/>
          <w:rtl/>
        </w:rPr>
        <w:t>فَوْقَهُمُ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الطُّورَ</w:t>
      </w:r>
      <w:r w:rsidRPr="00873D15">
        <w:rPr>
          <w:rFonts w:cs="Traditional Arabic"/>
          <w:b/>
          <w:bCs/>
          <w:color w:val="008000"/>
          <w:sz w:val="32"/>
          <w:szCs w:val="32"/>
          <w:rtl/>
        </w:rPr>
        <w:t xml:space="preserve"> </w:t>
      </w:r>
      <w:r w:rsidRPr="00873D15">
        <w:rPr>
          <w:rFonts w:cs="Traditional Arabic" w:hint="cs"/>
          <w:b/>
          <w:bCs/>
          <w:color w:val="008000"/>
          <w:sz w:val="32"/>
          <w:szCs w:val="32"/>
          <w:rtl/>
        </w:rPr>
        <w:t>بِمِيثَاقِهِمْ﴾</w:t>
      </w:r>
      <w:r w:rsidRPr="00873D15">
        <w:rPr>
          <w:rFonts w:cs="Traditional Arabic" w:hint="cs"/>
          <w:sz w:val="32"/>
          <w:szCs w:val="32"/>
          <w:rtl/>
        </w:rPr>
        <w:t xml:space="preserve"> أي بسبب ترددهم وعدم قبول ميثاق ربهم في التوراة، فعاهدوا عليه ثم نقضوا عهدهم.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ادْخُلُوا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الْبَابَ</w:t>
      </w:r>
      <w:r w:rsidRPr="00873D15">
        <w:rPr>
          <w:rFonts w:cs="Traditional Arabic"/>
          <w:b/>
          <w:bCs/>
          <w:color w:val="008000"/>
          <w:sz w:val="32"/>
          <w:szCs w:val="32"/>
          <w:rtl/>
        </w:rPr>
        <w:t xml:space="preserve"> </w:t>
      </w:r>
      <w:r w:rsidRPr="00873D15">
        <w:rPr>
          <w:rFonts w:cs="Traditional Arabic" w:hint="cs"/>
          <w:b/>
          <w:bCs/>
          <w:color w:val="008000"/>
          <w:sz w:val="32"/>
          <w:szCs w:val="32"/>
          <w:rtl/>
        </w:rPr>
        <w:t>سُجَّدًا﴾</w:t>
      </w:r>
      <w:r w:rsidRPr="00873D15">
        <w:rPr>
          <w:rFonts w:cs="Traditional Arabic" w:hint="cs"/>
          <w:sz w:val="32"/>
          <w:szCs w:val="32"/>
          <w:rtl/>
        </w:rPr>
        <w:t xml:space="preserve"> وهو الأمر</w:t>
      </w:r>
      <w:r w:rsidRPr="00873D15">
        <w:rPr>
          <w:rFonts w:cs="Traditional Arabic"/>
          <w:sz w:val="32"/>
          <w:szCs w:val="32"/>
          <w:rtl/>
        </w:rPr>
        <w:t xml:space="preserve"> </w:t>
      </w:r>
      <w:r w:rsidRPr="00873D15">
        <w:rPr>
          <w:rFonts w:cs="Traditional Arabic" w:hint="cs"/>
          <w:sz w:val="32"/>
          <w:szCs w:val="32"/>
          <w:rtl/>
        </w:rPr>
        <w:t>الثاني</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وجه</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بني</w:t>
      </w:r>
      <w:r w:rsidRPr="00873D15">
        <w:rPr>
          <w:rFonts w:cs="Traditional Arabic"/>
          <w:sz w:val="32"/>
          <w:szCs w:val="32"/>
          <w:rtl/>
        </w:rPr>
        <w:t xml:space="preserve"> </w:t>
      </w:r>
      <w:r w:rsidRPr="00873D15">
        <w:rPr>
          <w:rFonts w:cs="Traditional Arabic" w:hint="cs"/>
          <w:sz w:val="32"/>
          <w:szCs w:val="32"/>
          <w:rtl/>
        </w:rPr>
        <w:t>إسرائيل</w:t>
      </w:r>
      <w:r w:rsidRPr="00873D15">
        <w:rPr>
          <w:rFonts w:cs="Traditional Arabic"/>
          <w:sz w:val="32"/>
          <w:szCs w:val="32"/>
          <w:rtl/>
        </w:rPr>
        <w:t xml:space="preserve"> </w:t>
      </w:r>
      <w:r w:rsidRPr="00873D15">
        <w:rPr>
          <w:rFonts w:cs="Traditional Arabic" w:hint="cs"/>
          <w:sz w:val="32"/>
          <w:szCs w:val="32"/>
          <w:rtl/>
        </w:rPr>
        <w:t>بدخول</w:t>
      </w:r>
      <w:r w:rsidRPr="00873D15">
        <w:rPr>
          <w:rFonts w:cs="Traditional Arabic"/>
          <w:sz w:val="32"/>
          <w:szCs w:val="32"/>
          <w:rtl/>
        </w:rPr>
        <w:t xml:space="preserve"> </w:t>
      </w:r>
      <w:r w:rsidRPr="00873D15">
        <w:rPr>
          <w:rFonts w:cs="Traditional Arabic" w:hint="cs"/>
          <w:sz w:val="32"/>
          <w:szCs w:val="32"/>
          <w:rtl/>
        </w:rPr>
        <w:t>القرية، مقرونا</w:t>
      </w:r>
      <w:r w:rsidRPr="00873D15">
        <w:rPr>
          <w:rFonts w:cs="Traditional Arabic"/>
          <w:sz w:val="32"/>
          <w:szCs w:val="32"/>
          <w:rtl/>
        </w:rPr>
        <w:t xml:space="preserve"> </w:t>
      </w:r>
      <w:r w:rsidRPr="00873D15">
        <w:rPr>
          <w:rFonts w:cs="Traditional Arabic" w:hint="cs"/>
          <w:sz w:val="32"/>
          <w:szCs w:val="32"/>
          <w:rtl/>
        </w:rPr>
        <w:t>بعبادة</w:t>
      </w:r>
      <w:r w:rsidRPr="00873D15">
        <w:rPr>
          <w:rFonts w:cs="Traditional Arabic"/>
          <w:sz w:val="32"/>
          <w:szCs w:val="32"/>
          <w:rtl/>
        </w:rPr>
        <w:t xml:space="preserve"> </w:t>
      </w:r>
      <w:r w:rsidRPr="00873D15">
        <w:rPr>
          <w:rFonts w:cs="Traditional Arabic" w:hint="cs"/>
          <w:sz w:val="32"/>
          <w:szCs w:val="32"/>
          <w:rtl/>
        </w:rPr>
        <w:t>هي</w:t>
      </w:r>
      <w:r w:rsidRPr="00873D15">
        <w:rPr>
          <w:rFonts w:cs="Traditional Arabic"/>
          <w:sz w:val="32"/>
          <w:szCs w:val="32"/>
          <w:rtl/>
        </w:rPr>
        <w:t xml:space="preserve"> </w:t>
      </w:r>
      <w:r w:rsidRPr="00873D15">
        <w:rPr>
          <w:rFonts w:cs="Traditional Arabic" w:hint="cs"/>
          <w:sz w:val="32"/>
          <w:szCs w:val="32"/>
          <w:rtl/>
        </w:rPr>
        <w:t>السجودُ،</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الركوع</w:t>
      </w:r>
      <w:r w:rsidRPr="00873D15">
        <w:rPr>
          <w:rFonts w:cs="Traditional Arabic"/>
          <w:sz w:val="32"/>
          <w:szCs w:val="32"/>
          <w:rtl/>
        </w:rPr>
        <w:t xml:space="preserve"> </w:t>
      </w:r>
      <w:r w:rsidRPr="00873D15">
        <w:rPr>
          <w:rFonts w:cs="Traditional Arabic" w:hint="cs"/>
          <w:sz w:val="32"/>
          <w:szCs w:val="32"/>
          <w:rtl/>
        </w:rPr>
        <w:t>والخشوع</w:t>
      </w:r>
      <w:r w:rsidRPr="00873D15">
        <w:rPr>
          <w:rFonts w:cs="Traditional Arabic"/>
          <w:sz w:val="32"/>
          <w:szCs w:val="32"/>
          <w:rtl/>
        </w:rPr>
        <w:t xml:space="preserve"> </w:t>
      </w:r>
      <w:r w:rsidRPr="00873D15">
        <w:rPr>
          <w:rFonts w:cs="Traditional Arabic" w:hint="cs"/>
          <w:sz w:val="32"/>
          <w:szCs w:val="32"/>
          <w:rtl/>
        </w:rPr>
        <w:t>والتواضع</w:t>
      </w:r>
      <w:r w:rsidRPr="00873D15">
        <w:rPr>
          <w:rFonts w:cs="Traditional Arabic"/>
          <w:sz w:val="32"/>
          <w:szCs w:val="32"/>
          <w:rtl/>
        </w:rPr>
        <w:t xml:space="preserve"> </w:t>
      </w:r>
      <w:r w:rsidRPr="00873D15">
        <w:rPr>
          <w:rFonts w:cs="Traditional Arabic" w:hint="cs"/>
          <w:sz w:val="32"/>
          <w:szCs w:val="32"/>
          <w:rtl/>
        </w:rPr>
        <w:t>وطلبُ</w:t>
      </w:r>
      <w:r w:rsidRPr="00873D15">
        <w:rPr>
          <w:rFonts w:cs="Traditional Arabic"/>
          <w:sz w:val="32"/>
          <w:szCs w:val="32"/>
          <w:rtl/>
        </w:rPr>
        <w:t xml:space="preserve"> </w:t>
      </w:r>
      <w:r w:rsidRPr="00873D15">
        <w:rPr>
          <w:rFonts w:cs="Traditional Arabic" w:hint="cs"/>
          <w:sz w:val="32"/>
          <w:szCs w:val="32"/>
          <w:rtl/>
        </w:rPr>
        <w:t>المغفرة</w:t>
      </w:r>
      <w:r w:rsidRPr="00873D15">
        <w:rPr>
          <w:rFonts w:cs="Traditional Arabic"/>
          <w:sz w:val="32"/>
          <w:szCs w:val="32"/>
          <w:rtl/>
        </w:rPr>
        <w:t xml:space="preserve"> </w:t>
      </w:r>
      <w:r w:rsidRPr="00873D15">
        <w:rPr>
          <w:rFonts w:cs="Traditional Arabic" w:hint="cs"/>
          <w:sz w:val="32"/>
          <w:szCs w:val="32"/>
          <w:rtl/>
        </w:rPr>
        <w:t>وحطِّ</w:t>
      </w:r>
      <w:r w:rsidRPr="00873D15">
        <w:rPr>
          <w:rFonts w:cs="Traditional Arabic"/>
          <w:sz w:val="32"/>
          <w:szCs w:val="32"/>
          <w:rtl/>
        </w:rPr>
        <w:t xml:space="preserve"> </w:t>
      </w:r>
      <w:r w:rsidRPr="00873D15">
        <w:rPr>
          <w:rFonts w:cs="Traditional Arabic" w:hint="cs"/>
          <w:sz w:val="32"/>
          <w:szCs w:val="32"/>
          <w:rtl/>
        </w:rPr>
        <w:t>الذنوب،</w:t>
      </w:r>
      <w:r w:rsidRPr="00873D15">
        <w:rPr>
          <w:rFonts w:cs="Traditional Arabic"/>
          <w:sz w:val="32"/>
          <w:szCs w:val="32"/>
          <w:rtl/>
        </w:rPr>
        <w:t xml:space="preserve"> </w:t>
      </w:r>
      <w:r w:rsidRPr="00873D15">
        <w:rPr>
          <w:rFonts w:cs="Traditional Arabic" w:hint="cs"/>
          <w:sz w:val="32"/>
          <w:szCs w:val="32"/>
          <w:rtl/>
        </w:rPr>
        <w:t>وكان</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أرجح</w:t>
      </w:r>
      <w:r w:rsidRPr="00873D15">
        <w:rPr>
          <w:rFonts w:cs="Traditional Arabic"/>
          <w:sz w:val="32"/>
          <w:szCs w:val="32"/>
          <w:rtl/>
        </w:rPr>
        <w:t xml:space="preserve"> </w:t>
      </w:r>
      <w:r w:rsidRPr="00873D15">
        <w:rPr>
          <w:rFonts w:cs="Traditional Arabic" w:hint="cs"/>
          <w:sz w:val="32"/>
          <w:szCs w:val="32"/>
          <w:rtl/>
        </w:rPr>
        <w:t>الأقوال</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انقضاء</w:t>
      </w:r>
      <w:r w:rsidRPr="00873D15">
        <w:rPr>
          <w:rFonts w:cs="Traditional Arabic"/>
          <w:sz w:val="32"/>
          <w:szCs w:val="32"/>
          <w:rtl/>
        </w:rPr>
        <w:t xml:space="preserve"> </w:t>
      </w:r>
      <w:r w:rsidRPr="00873D15">
        <w:rPr>
          <w:rFonts w:cs="Traditional Arabic" w:hint="cs"/>
          <w:sz w:val="32"/>
          <w:szCs w:val="32"/>
          <w:rtl/>
        </w:rPr>
        <w:t>أربعينية</w:t>
      </w:r>
      <w:r w:rsidRPr="00873D15">
        <w:rPr>
          <w:rFonts w:cs="Traditional Arabic"/>
          <w:sz w:val="32"/>
          <w:szCs w:val="32"/>
          <w:rtl/>
        </w:rPr>
        <w:t xml:space="preserve"> </w:t>
      </w:r>
      <w:r w:rsidRPr="00873D15">
        <w:rPr>
          <w:rFonts w:cs="Traditional Arabic" w:hint="cs"/>
          <w:sz w:val="32"/>
          <w:szCs w:val="32"/>
          <w:rtl/>
        </w:rPr>
        <w:t>التيه،</w:t>
      </w:r>
      <w:r w:rsidRPr="00873D15">
        <w:rPr>
          <w:rFonts w:cs="Traditional Arabic"/>
          <w:sz w:val="32"/>
          <w:szCs w:val="32"/>
          <w:rtl/>
        </w:rPr>
        <w:t xml:space="preserve"> </w:t>
      </w:r>
      <w:r w:rsidRPr="00873D15">
        <w:rPr>
          <w:rFonts w:cs="Traditional Arabic" w:hint="cs"/>
          <w:sz w:val="32"/>
          <w:szCs w:val="32"/>
          <w:rtl/>
        </w:rPr>
        <w:t>وفتح</w:t>
      </w:r>
      <w:r w:rsidRPr="00873D15">
        <w:rPr>
          <w:rFonts w:cs="Traditional Arabic"/>
          <w:sz w:val="32"/>
          <w:szCs w:val="32"/>
          <w:rtl/>
        </w:rPr>
        <w:t xml:space="preserve"> </w:t>
      </w:r>
      <w:r w:rsidRPr="00873D15">
        <w:rPr>
          <w:rFonts w:cs="Traditional Arabic" w:hint="cs"/>
          <w:sz w:val="32"/>
          <w:szCs w:val="32"/>
          <w:rtl/>
        </w:rPr>
        <w:t>الأرض</w:t>
      </w:r>
      <w:r w:rsidRPr="00873D15">
        <w:rPr>
          <w:rFonts w:cs="Traditional Arabic"/>
          <w:sz w:val="32"/>
          <w:szCs w:val="32"/>
          <w:rtl/>
        </w:rPr>
        <w:t xml:space="preserve"> </w:t>
      </w:r>
      <w:r w:rsidRPr="00873D15">
        <w:rPr>
          <w:rFonts w:cs="Traditional Arabic" w:hint="cs"/>
          <w:sz w:val="32"/>
          <w:szCs w:val="32"/>
          <w:rtl/>
        </w:rPr>
        <w:t>المقدسة</w:t>
      </w:r>
      <w:r w:rsidRPr="00873D15">
        <w:rPr>
          <w:rFonts w:cs="Traditional Arabic"/>
          <w:sz w:val="32"/>
          <w:szCs w:val="32"/>
          <w:rtl/>
        </w:rPr>
        <w:t xml:space="preserve"> </w:t>
      </w:r>
      <w:r w:rsidRPr="00873D15">
        <w:rPr>
          <w:rFonts w:cs="Traditional Arabic" w:hint="cs"/>
          <w:sz w:val="32"/>
          <w:szCs w:val="32"/>
          <w:rtl/>
        </w:rPr>
        <w:t>لهم</w:t>
      </w:r>
      <w:r w:rsidRPr="00873D15">
        <w:rPr>
          <w:rFonts w:cs="Traditional Arabic"/>
          <w:sz w:val="32"/>
          <w:szCs w:val="32"/>
          <w:rtl/>
        </w:rPr>
        <w:t xml:space="preserve"> </w:t>
      </w:r>
      <w:r w:rsidRPr="00873D15">
        <w:rPr>
          <w:rFonts w:cs="Traditional Arabic" w:hint="cs"/>
          <w:sz w:val="32"/>
          <w:szCs w:val="32"/>
          <w:rtl/>
        </w:rPr>
        <w:t>بقيادة</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استخلف</w:t>
      </w:r>
      <w:r w:rsidRPr="00873D15">
        <w:rPr>
          <w:rFonts w:cs="Traditional Arabic"/>
          <w:sz w:val="32"/>
          <w:szCs w:val="32"/>
          <w:rtl/>
        </w:rPr>
        <w:t xml:space="preserve"> </w:t>
      </w:r>
      <w:r w:rsidRPr="00873D15">
        <w:rPr>
          <w:rFonts w:cs="Traditional Arabic" w:hint="cs"/>
          <w:sz w:val="32"/>
          <w:szCs w:val="32"/>
          <w:rtl/>
        </w:rPr>
        <w:t>عليهم</w:t>
      </w:r>
      <w:r w:rsidRPr="00873D15">
        <w:rPr>
          <w:rFonts w:cs="Traditional Arabic"/>
          <w:sz w:val="32"/>
          <w:szCs w:val="32"/>
          <w:rtl/>
        </w:rPr>
        <w:t xml:space="preserve"> </w:t>
      </w:r>
      <w:r w:rsidRPr="00873D15">
        <w:rPr>
          <w:rFonts w:cs="Traditional Arabic" w:hint="cs"/>
          <w:sz w:val="32"/>
          <w:szCs w:val="32"/>
          <w:rtl/>
        </w:rPr>
        <w:t>بعد وفاة</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وهارون</w:t>
      </w:r>
      <w:r w:rsidRPr="00873D15">
        <w:rPr>
          <w:rFonts w:cs="Traditional Arabic"/>
          <w:sz w:val="32"/>
          <w:szCs w:val="32"/>
          <w:rtl/>
        </w:rPr>
        <w:t xml:space="preserve"> </w:t>
      </w:r>
      <w:r w:rsidRPr="00873D15">
        <w:rPr>
          <w:rFonts w:cs="Traditional Arabic" w:hint="cs"/>
          <w:sz w:val="32"/>
          <w:szCs w:val="32"/>
          <w:rtl/>
        </w:rPr>
        <w:t>عليهما</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يوشع</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إذ</w:t>
      </w:r>
      <w:r w:rsidRPr="00873D15">
        <w:rPr>
          <w:rFonts w:cs="Traditional Arabic"/>
          <w:sz w:val="32"/>
          <w:szCs w:val="32"/>
          <w:rtl/>
        </w:rPr>
        <w:t xml:space="preserve"> </w:t>
      </w:r>
      <w:r w:rsidRPr="00873D15">
        <w:rPr>
          <w:rFonts w:cs="Traditional Arabic" w:hint="cs"/>
          <w:sz w:val="32"/>
          <w:szCs w:val="32"/>
          <w:rtl/>
        </w:rPr>
        <w:t>خاطبهم</w:t>
      </w:r>
      <w:r w:rsidRPr="00873D15">
        <w:rPr>
          <w:rFonts w:cs="Traditional Arabic"/>
          <w:sz w:val="32"/>
          <w:szCs w:val="32"/>
          <w:rtl/>
        </w:rPr>
        <w:t xml:space="preserve"> </w:t>
      </w:r>
      <w:r w:rsidRPr="00873D15">
        <w:rPr>
          <w:rFonts w:cs="Traditional Arabic" w:hint="cs"/>
          <w:sz w:val="32"/>
          <w:szCs w:val="32"/>
          <w:rtl/>
        </w:rPr>
        <w:t>بقول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لهم</w:t>
      </w:r>
      <w:r w:rsidRPr="00873D15">
        <w:rPr>
          <w:rFonts w:cs="Traditional Arabic"/>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وَإِذْ</w:t>
      </w:r>
      <w:r w:rsidRPr="00873D15">
        <w:rPr>
          <w:rFonts w:cs="Traditional Arabic"/>
          <w:b/>
          <w:bCs/>
          <w:color w:val="008000"/>
          <w:sz w:val="32"/>
          <w:szCs w:val="32"/>
          <w:rtl/>
        </w:rPr>
        <w:t xml:space="preserve"> </w:t>
      </w:r>
      <w:r w:rsidRPr="00873D15">
        <w:rPr>
          <w:rFonts w:cs="Traditional Arabic" w:hint="cs"/>
          <w:b/>
          <w:bCs/>
          <w:color w:val="008000"/>
          <w:sz w:val="32"/>
          <w:szCs w:val="32"/>
          <w:rtl/>
        </w:rPr>
        <w:t>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ادْخُلُوا</w:t>
      </w:r>
      <w:r w:rsidRPr="00873D15">
        <w:rPr>
          <w:rFonts w:cs="Traditional Arabic"/>
          <w:b/>
          <w:bCs/>
          <w:color w:val="008000"/>
          <w:sz w:val="32"/>
          <w:szCs w:val="32"/>
          <w:rtl/>
        </w:rPr>
        <w:t xml:space="preserve"> </w:t>
      </w:r>
      <w:r w:rsidRPr="00873D15">
        <w:rPr>
          <w:rFonts w:cs="Traditional Arabic" w:hint="cs"/>
          <w:b/>
          <w:bCs/>
          <w:color w:val="008000"/>
          <w:sz w:val="32"/>
          <w:szCs w:val="32"/>
          <w:rtl/>
        </w:rPr>
        <w:t>هَذِهِ</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الْقَرْيَةَ</w:t>
      </w:r>
      <w:r w:rsidRPr="00873D15">
        <w:rPr>
          <w:rFonts w:cs="Traditional Arabic"/>
          <w:b/>
          <w:bCs/>
          <w:color w:val="008000"/>
          <w:sz w:val="32"/>
          <w:szCs w:val="32"/>
          <w:rtl/>
        </w:rPr>
        <w:t xml:space="preserve"> </w:t>
      </w:r>
      <w:r w:rsidRPr="00873D15">
        <w:rPr>
          <w:rFonts w:cs="Traditional Arabic" w:hint="cs"/>
          <w:b/>
          <w:bCs/>
          <w:color w:val="008000"/>
          <w:sz w:val="32"/>
          <w:szCs w:val="32"/>
          <w:rtl/>
        </w:rPr>
        <w:t>فَكُلُوا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حَيْثُ</w:t>
      </w:r>
      <w:r w:rsidRPr="00873D15">
        <w:rPr>
          <w:rFonts w:cs="Traditional Arabic"/>
          <w:b/>
          <w:bCs/>
          <w:color w:val="008000"/>
          <w:sz w:val="32"/>
          <w:szCs w:val="32"/>
          <w:rtl/>
        </w:rPr>
        <w:t xml:space="preserve"> </w:t>
      </w:r>
      <w:r w:rsidRPr="00873D15">
        <w:rPr>
          <w:rFonts w:cs="Traditional Arabic" w:hint="cs"/>
          <w:b/>
          <w:bCs/>
          <w:color w:val="008000"/>
          <w:sz w:val="32"/>
          <w:szCs w:val="32"/>
          <w:rtl/>
        </w:rPr>
        <w:t>شِئْتُمْ</w:t>
      </w:r>
      <w:r w:rsidRPr="00873D15">
        <w:rPr>
          <w:rFonts w:cs="Traditional Arabic"/>
          <w:b/>
          <w:bCs/>
          <w:color w:val="008000"/>
          <w:sz w:val="32"/>
          <w:szCs w:val="32"/>
          <w:rtl/>
        </w:rPr>
        <w:t xml:space="preserve"> </w:t>
      </w:r>
      <w:r w:rsidRPr="00873D15">
        <w:rPr>
          <w:rFonts w:cs="Traditional Arabic" w:hint="cs"/>
          <w:b/>
          <w:bCs/>
          <w:color w:val="008000"/>
          <w:sz w:val="32"/>
          <w:szCs w:val="32"/>
          <w:rtl/>
        </w:rPr>
        <w:t>رَغَدًا</w:t>
      </w:r>
      <w:r w:rsidRPr="00873D15">
        <w:rPr>
          <w:rFonts w:cs="Traditional Arabic"/>
          <w:b/>
          <w:bCs/>
          <w:color w:val="008000"/>
          <w:sz w:val="32"/>
          <w:szCs w:val="32"/>
          <w:rtl/>
        </w:rPr>
        <w:t xml:space="preserve"> </w:t>
      </w:r>
      <w:r w:rsidRPr="00873D15">
        <w:rPr>
          <w:rFonts w:cs="Traditional Arabic" w:hint="cs"/>
          <w:b/>
          <w:bCs/>
          <w:color w:val="008000"/>
          <w:sz w:val="32"/>
          <w:szCs w:val="32"/>
          <w:rtl/>
        </w:rPr>
        <w:t>وَادْخُلُوا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الْبَابَ</w:t>
      </w:r>
      <w:r w:rsidRPr="00873D15">
        <w:rPr>
          <w:rFonts w:cs="Traditional Arabic"/>
          <w:b/>
          <w:bCs/>
          <w:color w:val="008000"/>
          <w:sz w:val="32"/>
          <w:szCs w:val="32"/>
          <w:rtl/>
        </w:rPr>
        <w:t xml:space="preserve"> </w:t>
      </w:r>
      <w:r w:rsidRPr="00873D15">
        <w:rPr>
          <w:rFonts w:cs="Traditional Arabic" w:hint="cs"/>
          <w:b/>
          <w:bCs/>
          <w:color w:val="008000"/>
          <w:sz w:val="32"/>
          <w:szCs w:val="32"/>
          <w:rtl/>
        </w:rPr>
        <w:t>سُجَّدًا</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حِطَّةٌ</w:t>
      </w:r>
      <w:r w:rsidRPr="00873D15">
        <w:rPr>
          <w:rFonts w:cs="Traditional Arabic"/>
          <w:b/>
          <w:bCs/>
          <w:color w:val="008000"/>
          <w:sz w:val="32"/>
          <w:szCs w:val="32"/>
          <w:rtl/>
        </w:rPr>
        <w:t xml:space="preserve"> </w:t>
      </w:r>
      <w:r w:rsidRPr="00873D15">
        <w:rPr>
          <w:rFonts w:cs="Traditional Arabic" w:hint="cs"/>
          <w:b/>
          <w:bCs/>
          <w:color w:val="008000"/>
          <w:sz w:val="32"/>
          <w:szCs w:val="32"/>
          <w:rtl/>
        </w:rPr>
        <w:t>نَغْفِرْ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خَطَايَاكُمْ</w:t>
      </w:r>
      <w:r w:rsidRPr="00873D15">
        <w:rPr>
          <w:rFonts w:cs="Traditional Arabic"/>
          <w:b/>
          <w:bCs/>
          <w:color w:val="008000"/>
          <w:sz w:val="32"/>
          <w:szCs w:val="32"/>
          <w:rtl/>
        </w:rPr>
        <w:t xml:space="preserve"> </w:t>
      </w:r>
      <w:r w:rsidRPr="00873D15">
        <w:rPr>
          <w:rFonts w:cs="Traditional Arabic" w:hint="cs"/>
          <w:b/>
          <w:bCs/>
          <w:color w:val="008000"/>
          <w:sz w:val="32"/>
          <w:szCs w:val="32"/>
          <w:rtl/>
        </w:rPr>
        <w:t>وَسَنَزِيدُ</w:t>
      </w:r>
      <w:r w:rsidRPr="00873D15">
        <w:rPr>
          <w:rFonts w:cs="Traditional Arabic"/>
          <w:b/>
          <w:bCs/>
          <w:color w:val="008000"/>
          <w:sz w:val="32"/>
          <w:szCs w:val="32"/>
          <w:rtl/>
        </w:rPr>
        <w:t xml:space="preserve"> </w:t>
      </w:r>
      <w:r w:rsidRPr="00873D15">
        <w:rPr>
          <w:rFonts w:cs="Traditional Arabic" w:hint="cs"/>
          <w:b/>
          <w:bCs/>
          <w:color w:val="008000"/>
          <w:sz w:val="32"/>
          <w:szCs w:val="32"/>
          <w:rtl/>
        </w:rPr>
        <w:t>الْمُحْسِنِينَ</w:t>
      </w:r>
      <w:r w:rsidRPr="00873D15">
        <w:rPr>
          <w:rFonts w:ascii="Traditional Arabic" w:cs="Traditional Arabic" w:hint="cs"/>
          <w:b/>
          <w:bCs/>
          <w:color w:val="008000"/>
          <w:sz w:val="32"/>
          <w:szCs w:val="32"/>
          <w:rtl/>
        </w:rPr>
        <w:t xml:space="preserve"> فَبَدَّلَ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ظَلَمُوا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قَوْلًا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غَيْرَ</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قِيلَ</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لَهُمْ</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فَأَنْزَلْنَا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عَلَى</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الَّذِينَ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ظَلَمُوا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رِجْزًا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مِنَ</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السَّمَاءِ</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بِمَا</w:t>
      </w:r>
      <w:r w:rsidRPr="00873D15">
        <w:rPr>
          <w:rFonts w:ascii="Traditional Arabic" w:cs="Traditional Arabic"/>
          <w:b/>
          <w:bCs/>
          <w:color w:val="008000"/>
          <w:sz w:val="32"/>
          <w:szCs w:val="32"/>
          <w:rtl/>
        </w:rPr>
        <w:t xml:space="preserve"> </w:t>
      </w:r>
      <w:r w:rsidRPr="00873D15">
        <w:rPr>
          <w:rFonts w:ascii="Traditional Arabic" w:cs="Traditional Arabic" w:hint="cs"/>
          <w:b/>
          <w:bCs/>
          <w:color w:val="008000"/>
          <w:sz w:val="32"/>
          <w:szCs w:val="32"/>
          <w:rtl/>
        </w:rPr>
        <w:t>كَانُوا</w:t>
      </w:r>
      <w:r w:rsidRPr="00873D15">
        <w:rPr>
          <w:rFonts w:ascii="Traditional Arabic" w:cs="Traditional Arabic"/>
          <w:b/>
          <w:bCs/>
          <w:color w:val="008000"/>
          <w:sz w:val="32"/>
          <w:szCs w:val="32"/>
          <w:rtl/>
        </w:rPr>
        <w:t xml:space="preserve"> </w:t>
      </w:r>
      <w:proofErr w:type="spellStart"/>
      <w:r w:rsidRPr="00873D15">
        <w:rPr>
          <w:rFonts w:ascii="Traditional Arabic" w:cs="Traditional Arabic" w:hint="cs"/>
          <w:b/>
          <w:bCs/>
          <w:color w:val="008000"/>
          <w:sz w:val="32"/>
          <w:szCs w:val="32"/>
          <w:rtl/>
        </w:rPr>
        <w:t>يَفْسُقُونَ</w:t>
      </w:r>
      <w:r w:rsidRPr="00873D15">
        <w:rPr>
          <w:rFonts w:ascii="Traditional Arabic" w:cs="Traditional Arabic"/>
          <w:b/>
          <w:bCs/>
          <w:color w:val="008000"/>
          <w:sz w:val="32"/>
          <w:szCs w:val="32"/>
          <w:rtl/>
        </w:rPr>
        <w:t>﴾</w:t>
      </w:r>
      <w:r w:rsidRPr="00873D15">
        <w:rPr>
          <w:rFonts w:cs="Traditional Arabic" w:hint="cs"/>
          <w:sz w:val="32"/>
          <w:szCs w:val="32"/>
          <w:rtl/>
        </w:rPr>
        <w:t>البقرة</w:t>
      </w:r>
      <w:proofErr w:type="spellEnd"/>
      <w:r w:rsidRPr="00873D15">
        <w:rPr>
          <w:rFonts w:cs="Traditional Arabic" w:hint="cs"/>
          <w:sz w:val="32"/>
          <w:szCs w:val="32"/>
          <w:rtl/>
        </w:rPr>
        <w:t xml:space="preserve"> 58/59 </w:t>
      </w:r>
      <w:r w:rsidRPr="00873D15">
        <w:rPr>
          <w:rFonts w:cs="Traditional Arabic"/>
          <w:sz w:val="32"/>
          <w:szCs w:val="32"/>
          <w:rtl/>
        </w:rPr>
        <w:t>.</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وكان الأمر الأول لهم بالدخول للجهاد</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حياة</w:t>
      </w:r>
      <w:r w:rsidRPr="00873D15">
        <w:rPr>
          <w:rFonts w:cs="Traditional Arabic"/>
          <w:sz w:val="32"/>
          <w:szCs w:val="32"/>
          <w:rtl/>
        </w:rPr>
        <w:t xml:space="preserve"> </w:t>
      </w:r>
      <w:r w:rsidRPr="00873D15">
        <w:rPr>
          <w:rFonts w:cs="Traditional Arabic" w:hint="cs"/>
          <w:sz w:val="32"/>
          <w:szCs w:val="32"/>
          <w:rtl/>
        </w:rPr>
        <w:t>نبيهم</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نجاتهم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فرعون،</w:t>
      </w:r>
      <w:r w:rsidRPr="00873D15">
        <w:rPr>
          <w:rFonts w:cs="Traditional Arabic"/>
          <w:sz w:val="32"/>
          <w:szCs w:val="32"/>
          <w:rtl/>
        </w:rPr>
        <w:t xml:space="preserve"> </w:t>
      </w:r>
      <w:r w:rsidRPr="00873D15">
        <w:rPr>
          <w:rFonts w:cs="Traditional Arabic" w:hint="cs"/>
          <w:sz w:val="32"/>
          <w:szCs w:val="32"/>
          <w:rtl/>
        </w:rPr>
        <w:t>وخروجهم إلى</w:t>
      </w:r>
      <w:r w:rsidRPr="00873D15">
        <w:rPr>
          <w:rFonts w:cs="Traditional Arabic"/>
          <w:sz w:val="32"/>
          <w:szCs w:val="32"/>
          <w:rtl/>
        </w:rPr>
        <w:t xml:space="preserve"> </w:t>
      </w:r>
      <w:r w:rsidRPr="00873D15">
        <w:rPr>
          <w:rFonts w:cs="Traditional Arabic" w:hint="cs"/>
          <w:sz w:val="32"/>
          <w:szCs w:val="32"/>
          <w:rtl/>
        </w:rPr>
        <w:t>سيناء،</w:t>
      </w:r>
      <w:r w:rsidRPr="00873D15">
        <w:rPr>
          <w:rFonts w:cs="Traditional Arabic"/>
          <w:sz w:val="32"/>
          <w:szCs w:val="32"/>
          <w:rtl/>
        </w:rPr>
        <w:t xml:space="preserve"> </w:t>
      </w:r>
      <w:r w:rsidRPr="00873D15">
        <w:rPr>
          <w:rFonts w:cs="Traditional Arabic" w:hint="cs"/>
          <w:sz w:val="32"/>
          <w:szCs w:val="32"/>
          <w:rtl/>
        </w:rPr>
        <w:t>وقال لهم موسى ما حكاه القرآن عنه</w:t>
      </w:r>
      <w:r w:rsidRPr="00873D15">
        <w:rPr>
          <w:rFonts w:cs="Traditional Arabic"/>
          <w:sz w:val="32"/>
          <w:szCs w:val="32"/>
          <w:rtl/>
        </w:rPr>
        <w:t xml:space="preserve">: </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قَوْمِ</w:t>
      </w:r>
      <w:r w:rsidRPr="00873D15">
        <w:rPr>
          <w:rFonts w:cs="Traditional Arabic"/>
          <w:b/>
          <w:bCs/>
          <w:color w:val="008000"/>
          <w:sz w:val="32"/>
          <w:szCs w:val="32"/>
          <w:rtl/>
        </w:rPr>
        <w:t xml:space="preserve"> </w:t>
      </w:r>
      <w:r w:rsidRPr="00873D15">
        <w:rPr>
          <w:rFonts w:cs="Traditional Arabic" w:hint="cs"/>
          <w:b/>
          <w:bCs/>
          <w:color w:val="008000"/>
          <w:sz w:val="32"/>
          <w:szCs w:val="32"/>
          <w:rtl/>
        </w:rPr>
        <w:t>ادْخُلُوا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الْمُقَدَّسَةَ</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كَتَبَ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تَرْتَدُّوا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أَدْبَارِكُمْ</w:t>
      </w:r>
      <w:r w:rsidRPr="00873D15">
        <w:rPr>
          <w:rFonts w:cs="Traditional Arabic"/>
          <w:b/>
          <w:bCs/>
          <w:color w:val="008000"/>
          <w:sz w:val="32"/>
          <w:szCs w:val="32"/>
          <w:rtl/>
        </w:rPr>
        <w:t xml:space="preserve"> </w:t>
      </w:r>
      <w:r w:rsidRPr="00873D15">
        <w:rPr>
          <w:rFonts w:cs="Traditional Arabic" w:hint="cs"/>
          <w:b/>
          <w:bCs/>
          <w:color w:val="008000"/>
          <w:sz w:val="32"/>
          <w:szCs w:val="32"/>
          <w:rtl/>
        </w:rPr>
        <w:t>فَتَنْقَلِبُوا</w:t>
      </w:r>
      <w:r w:rsidRPr="00873D15">
        <w:rPr>
          <w:rFonts w:cs="Traditional Arabic"/>
          <w:b/>
          <w:bCs/>
          <w:color w:val="008000"/>
          <w:sz w:val="32"/>
          <w:szCs w:val="32"/>
          <w:rtl/>
        </w:rPr>
        <w:t xml:space="preserve"> </w:t>
      </w:r>
      <w:r w:rsidRPr="00873D15">
        <w:rPr>
          <w:rFonts w:cs="Traditional Arabic" w:hint="cs"/>
          <w:b/>
          <w:bCs/>
          <w:color w:val="008000"/>
          <w:sz w:val="32"/>
          <w:szCs w:val="32"/>
          <w:rtl/>
        </w:rPr>
        <w:t>خَاسِرِينَ</w:t>
      </w:r>
      <w:r w:rsidRPr="00873D15">
        <w:rPr>
          <w:rFonts w:cs="Traditional Arabic"/>
          <w:b/>
          <w:bCs/>
          <w:color w:val="008000"/>
          <w:sz w:val="32"/>
          <w:szCs w:val="32"/>
          <w:rtl/>
        </w:rPr>
        <w:t xml:space="preserve"> ﴾</w:t>
      </w:r>
      <w:r w:rsidRPr="00873D15">
        <w:rPr>
          <w:rFonts w:cs="Traditional Arabic" w:hint="cs"/>
          <w:sz w:val="32"/>
          <w:szCs w:val="32"/>
          <w:rtl/>
        </w:rPr>
        <w:t>المائدة،</w:t>
      </w:r>
      <w:r w:rsidRPr="00873D15">
        <w:rPr>
          <w:rFonts w:cs="Traditional Arabic"/>
          <w:sz w:val="32"/>
          <w:szCs w:val="32"/>
          <w:rtl/>
        </w:rPr>
        <w:t>21</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أنهم</w:t>
      </w:r>
      <w:r w:rsidRPr="00873D15">
        <w:rPr>
          <w:rFonts w:cs="Traditional Arabic"/>
          <w:sz w:val="32"/>
          <w:szCs w:val="32"/>
          <w:rtl/>
        </w:rPr>
        <w:t xml:space="preserve"> </w:t>
      </w:r>
      <w:r w:rsidRPr="00873D15">
        <w:rPr>
          <w:rFonts w:cs="Traditional Arabic" w:hint="cs"/>
          <w:sz w:val="32"/>
          <w:szCs w:val="32"/>
          <w:rtl/>
        </w:rPr>
        <w:t>جبنوا</w:t>
      </w:r>
      <w:r w:rsidRPr="00873D15">
        <w:rPr>
          <w:rFonts w:cs="Traditional Arabic"/>
          <w:sz w:val="32"/>
          <w:szCs w:val="32"/>
          <w:rtl/>
        </w:rPr>
        <w:t xml:space="preserve"> </w:t>
      </w:r>
      <w:r w:rsidRPr="00873D15">
        <w:rPr>
          <w:rFonts w:cs="Traditional Arabic" w:hint="cs"/>
          <w:sz w:val="32"/>
          <w:szCs w:val="32"/>
          <w:rtl/>
        </w:rPr>
        <w:t>ونكلوا</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القتال</w:t>
      </w:r>
      <w:r w:rsidRPr="00873D15">
        <w:rPr>
          <w:rFonts w:cs="Traditional Arabic"/>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قَوْمًا</w:t>
      </w:r>
      <w:r w:rsidRPr="00873D15">
        <w:rPr>
          <w:rFonts w:cs="Traditional Arabic"/>
          <w:b/>
          <w:bCs/>
          <w:color w:val="008000"/>
          <w:sz w:val="32"/>
          <w:szCs w:val="32"/>
          <w:rtl/>
        </w:rPr>
        <w:t xml:space="preserve"> </w:t>
      </w:r>
      <w:r w:rsidRPr="00873D15">
        <w:rPr>
          <w:rFonts w:cs="Traditional Arabic" w:hint="cs"/>
          <w:b/>
          <w:bCs/>
          <w:color w:val="008000"/>
          <w:sz w:val="32"/>
          <w:szCs w:val="32"/>
          <w:rtl/>
        </w:rPr>
        <w:t>جَبَّارِينَ</w:t>
      </w:r>
      <w:r w:rsidRPr="00873D15">
        <w:rPr>
          <w:rFonts w:cs="Traditional Arabic"/>
          <w:b/>
          <w:bCs/>
          <w:color w:val="008000"/>
          <w:sz w:val="32"/>
          <w:szCs w:val="32"/>
          <w:rtl/>
        </w:rPr>
        <w:t xml:space="preserve"> </w:t>
      </w:r>
      <w:r w:rsidRPr="00873D15">
        <w:rPr>
          <w:rFonts w:cs="Traditional Arabic" w:hint="cs"/>
          <w:b/>
          <w:bCs/>
          <w:color w:val="008000"/>
          <w:sz w:val="32"/>
          <w:szCs w:val="32"/>
          <w:rtl/>
        </w:rPr>
        <w:t>وَإِنَّا</w:t>
      </w:r>
      <w:r w:rsidRPr="00873D15">
        <w:rPr>
          <w:rFonts w:cs="Traditional Arabic"/>
          <w:b/>
          <w:bCs/>
          <w:color w:val="008000"/>
          <w:sz w:val="32"/>
          <w:szCs w:val="32"/>
          <w:rtl/>
        </w:rPr>
        <w:t xml:space="preserve">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نَدْخُلَهَا</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يَخْرُجُوا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يَخْرُجُوا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فَإِنَّا</w:t>
      </w:r>
      <w:r w:rsidRPr="00873D15">
        <w:rPr>
          <w:rFonts w:cs="Traditional Arabic"/>
          <w:b/>
          <w:bCs/>
          <w:color w:val="008000"/>
          <w:sz w:val="32"/>
          <w:szCs w:val="32"/>
          <w:rtl/>
        </w:rPr>
        <w:t xml:space="preserve"> </w:t>
      </w:r>
      <w:r w:rsidRPr="00873D15">
        <w:rPr>
          <w:rFonts w:cs="Traditional Arabic" w:hint="cs"/>
          <w:b/>
          <w:bCs/>
          <w:color w:val="008000"/>
          <w:sz w:val="32"/>
          <w:szCs w:val="32"/>
          <w:rtl/>
        </w:rPr>
        <w:t>دَاخِلُونَ</w:t>
      </w:r>
      <w:r w:rsidRPr="00873D15">
        <w:rPr>
          <w:rFonts w:cs="Traditional Arabic"/>
          <w:b/>
          <w:bCs/>
          <w:color w:val="008000"/>
          <w:sz w:val="32"/>
          <w:szCs w:val="32"/>
          <w:rtl/>
        </w:rPr>
        <w:t xml:space="preserve"> ﴾</w:t>
      </w:r>
      <w:r w:rsidRPr="00873D15">
        <w:rPr>
          <w:rFonts w:cs="Traditional Arabic" w:hint="cs"/>
          <w:sz w:val="32"/>
          <w:szCs w:val="32"/>
          <w:rtl/>
        </w:rPr>
        <w:t xml:space="preserve">المائدة </w:t>
      </w:r>
      <w:r w:rsidRPr="00873D15">
        <w:rPr>
          <w:rFonts w:cs="Traditional Arabic"/>
          <w:sz w:val="32"/>
          <w:szCs w:val="32"/>
          <w:rtl/>
        </w:rPr>
        <w:t>22</w:t>
      </w:r>
      <w:r w:rsidRPr="00873D15">
        <w:rPr>
          <w:rFonts w:cs="Traditional Arabic" w:hint="cs"/>
          <w:sz w:val="32"/>
          <w:szCs w:val="32"/>
          <w:rtl/>
        </w:rPr>
        <w:t>.</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ويواصل الوحي ذكر عصيان أسلاف يهود الفترة النبوية فيقول: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﴿وَقُلْنَا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تَعْدُوا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السَّبْتِ</w:t>
      </w:r>
      <w:r w:rsidRPr="00873D15">
        <w:rPr>
          <w:rFonts w:cs="Traditional Arabic"/>
          <w:b/>
          <w:bCs/>
          <w:color w:val="008000"/>
          <w:sz w:val="32"/>
          <w:szCs w:val="32"/>
          <w:rtl/>
        </w:rPr>
        <w:t xml:space="preserve"> </w:t>
      </w:r>
      <w:r w:rsidRPr="00873D15">
        <w:rPr>
          <w:rFonts w:cs="Traditional Arabic" w:hint="cs"/>
          <w:b/>
          <w:bCs/>
          <w:color w:val="008000"/>
          <w:sz w:val="32"/>
          <w:szCs w:val="32"/>
          <w:rtl/>
        </w:rPr>
        <w:t>وَأَخَذْنَا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مِيثَاقًا</w:t>
      </w:r>
      <w:r w:rsidRPr="00873D15">
        <w:rPr>
          <w:rFonts w:cs="Traditional Arabic"/>
          <w:b/>
          <w:bCs/>
          <w:color w:val="008000"/>
          <w:sz w:val="32"/>
          <w:szCs w:val="32"/>
          <w:rtl/>
        </w:rPr>
        <w:t xml:space="preserve"> </w:t>
      </w:r>
      <w:r w:rsidRPr="00873D15">
        <w:rPr>
          <w:rFonts w:cs="Traditional Arabic" w:hint="cs"/>
          <w:b/>
          <w:bCs/>
          <w:color w:val="008000"/>
          <w:sz w:val="32"/>
          <w:szCs w:val="32"/>
          <w:rtl/>
        </w:rPr>
        <w:t>غَلِيظًا﴾</w:t>
      </w:r>
      <w:r w:rsidRPr="00873D15">
        <w:rPr>
          <w:rFonts w:cs="Traditional Arabic" w:hint="cs"/>
          <w:sz w:val="32"/>
          <w:szCs w:val="32"/>
          <w:rtl/>
        </w:rPr>
        <w:t xml:space="preserve"> أمرهم الله تعالى بالامتناع عن صيد السمك يوم السبت وأخذ عليهم بذلك ميثاقا مشددا وعهدا موثقا، فامتثلوا أولا، ثم عادوا لما نهوا عنه من الصيد كما بينه تعالى في مواضع أخرى بقوله: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عَلِمْتُمُ</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اعْتَدَوْا</w:t>
      </w:r>
      <w:r w:rsidRPr="00873D15">
        <w:rPr>
          <w:rFonts w:cs="Traditional Arabic"/>
          <w:b/>
          <w:bCs/>
          <w:color w:val="008000"/>
          <w:sz w:val="32"/>
          <w:szCs w:val="32"/>
          <w:rtl/>
        </w:rPr>
        <w:t xml:space="preserve"> </w:t>
      </w:r>
      <w:r w:rsidRPr="00873D15">
        <w:rPr>
          <w:rFonts w:cs="Traditional Arabic" w:hint="cs"/>
          <w:b/>
          <w:bCs/>
          <w:color w:val="008000"/>
          <w:sz w:val="32"/>
          <w:szCs w:val="32"/>
          <w:rtl/>
        </w:rPr>
        <w:t>مِنْكُمْ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السَّبْتِ</w:t>
      </w:r>
      <w:r w:rsidRPr="00873D15">
        <w:rPr>
          <w:rFonts w:cs="Traditional Arabic"/>
          <w:b/>
          <w:bCs/>
          <w:color w:val="008000"/>
          <w:sz w:val="32"/>
          <w:szCs w:val="32"/>
          <w:rtl/>
        </w:rPr>
        <w:t xml:space="preserve"> </w:t>
      </w:r>
      <w:r w:rsidRPr="00873D15">
        <w:rPr>
          <w:rFonts w:cs="Traditional Arabic" w:hint="cs"/>
          <w:b/>
          <w:bCs/>
          <w:color w:val="008000"/>
          <w:sz w:val="32"/>
          <w:szCs w:val="32"/>
          <w:rtl/>
        </w:rPr>
        <w:t>فَقُلْنَا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كُونُوا</w:t>
      </w:r>
      <w:r w:rsidRPr="00873D15">
        <w:rPr>
          <w:rFonts w:cs="Traditional Arabic"/>
          <w:b/>
          <w:bCs/>
          <w:color w:val="008000"/>
          <w:sz w:val="32"/>
          <w:szCs w:val="32"/>
          <w:rtl/>
        </w:rPr>
        <w:t xml:space="preserve"> </w:t>
      </w:r>
      <w:r w:rsidRPr="00873D15">
        <w:rPr>
          <w:rFonts w:cs="Traditional Arabic" w:hint="cs"/>
          <w:b/>
          <w:bCs/>
          <w:color w:val="008000"/>
          <w:sz w:val="32"/>
          <w:szCs w:val="32"/>
          <w:rtl/>
        </w:rPr>
        <w:t>قِرَدَةً</w:t>
      </w:r>
      <w:r w:rsidRPr="00873D15">
        <w:rPr>
          <w:rFonts w:cs="Traditional Arabic"/>
          <w:b/>
          <w:bCs/>
          <w:color w:val="008000"/>
          <w:sz w:val="32"/>
          <w:szCs w:val="32"/>
          <w:rtl/>
        </w:rPr>
        <w:t xml:space="preserve"> </w:t>
      </w:r>
      <w:r w:rsidRPr="00873D15">
        <w:rPr>
          <w:rFonts w:cs="Traditional Arabic" w:hint="cs"/>
          <w:b/>
          <w:bCs/>
          <w:color w:val="008000"/>
          <w:sz w:val="32"/>
          <w:szCs w:val="32"/>
          <w:rtl/>
        </w:rPr>
        <w:t>خَاسِئِينَ﴾</w:t>
      </w:r>
      <w:r w:rsidRPr="00873D15">
        <w:rPr>
          <w:rFonts w:cs="Traditional Arabic" w:hint="cs"/>
          <w:sz w:val="32"/>
          <w:szCs w:val="32"/>
          <w:rtl/>
        </w:rPr>
        <w:t xml:space="preserve"> البقرة</w:t>
      </w:r>
      <w:r w:rsidRPr="00873D15">
        <w:rPr>
          <w:rFonts w:cs="Traditional Arabic"/>
          <w:sz w:val="32"/>
          <w:szCs w:val="32"/>
          <w:rtl/>
        </w:rPr>
        <w:t xml:space="preserve"> 65</w:t>
      </w:r>
      <w:r w:rsidRPr="00873D15">
        <w:rPr>
          <w:rFonts w:cs="Traditional Arabic" w:hint="cs"/>
          <w:sz w:val="32"/>
          <w:szCs w:val="32"/>
          <w:rtl/>
        </w:rPr>
        <w:t>، وقوله: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وَاسْأَلْهُمْ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الْقَرْيَةِ</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كَانَتْ</w:t>
      </w:r>
      <w:r w:rsidRPr="00873D15">
        <w:rPr>
          <w:rFonts w:cs="Traditional Arabic"/>
          <w:b/>
          <w:bCs/>
          <w:color w:val="008000"/>
          <w:sz w:val="32"/>
          <w:szCs w:val="32"/>
          <w:rtl/>
        </w:rPr>
        <w:t xml:space="preserve"> </w:t>
      </w:r>
      <w:r w:rsidRPr="00873D15">
        <w:rPr>
          <w:rFonts w:cs="Traditional Arabic" w:hint="cs"/>
          <w:b/>
          <w:bCs/>
          <w:color w:val="008000"/>
          <w:sz w:val="32"/>
          <w:szCs w:val="32"/>
          <w:rtl/>
        </w:rPr>
        <w:t>حَاضِرَةَ</w:t>
      </w:r>
      <w:r w:rsidRPr="00873D15">
        <w:rPr>
          <w:rFonts w:cs="Traditional Arabic"/>
          <w:b/>
          <w:bCs/>
          <w:color w:val="008000"/>
          <w:sz w:val="32"/>
          <w:szCs w:val="32"/>
          <w:rtl/>
        </w:rPr>
        <w:t xml:space="preserve"> </w:t>
      </w:r>
      <w:r w:rsidRPr="00873D15">
        <w:rPr>
          <w:rFonts w:cs="Traditional Arabic" w:hint="cs"/>
          <w:b/>
          <w:bCs/>
          <w:color w:val="008000"/>
          <w:sz w:val="32"/>
          <w:szCs w:val="32"/>
          <w:rtl/>
        </w:rPr>
        <w:t>الْبَحْرِ</w:t>
      </w:r>
      <w:r w:rsidRPr="00873D15">
        <w:rPr>
          <w:rFonts w:cs="Traditional Arabic"/>
          <w:b/>
          <w:bCs/>
          <w:color w:val="008000"/>
          <w:sz w:val="32"/>
          <w:szCs w:val="32"/>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يَعْدُونَ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السَّبْتِ</w:t>
      </w:r>
      <w:r w:rsidRPr="00873D15">
        <w:rPr>
          <w:rFonts w:cs="Traditional Arabic"/>
          <w:b/>
          <w:bCs/>
          <w:color w:val="008000"/>
          <w:sz w:val="32"/>
          <w:szCs w:val="32"/>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تَأْتِيهِمْ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حِيتَانُهُمْ</w:t>
      </w:r>
      <w:r w:rsidRPr="00873D15">
        <w:rPr>
          <w:rFonts w:cs="Traditional Arabic"/>
          <w:b/>
          <w:bCs/>
          <w:color w:val="008000"/>
          <w:sz w:val="32"/>
          <w:szCs w:val="32"/>
          <w:rtl/>
        </w:rPr>
        <w:t xml:space="preserve"> </w:t>
      </w:r>
      <w:r w:rsidRPr="00873D15">
        <w:rPr>
          <w:rFonts w:cs="Traditional Arabic" w:hint="cs"/>
          <w:b/>
          <w:bCs/>
          <w:color w:val="008000"/>
          <w:sz w:val="32"/>
          <w:szCs w:val="32"/>
          <w:rtl/>
        </w:rPr>
        <w:t>يَوْمَ</w:t>
      </w:r>
      <w:r w:rsidRPr="00873D15">
        <w:rPr>
          <w:rFonts w:cs="Traditional Arabic"/>
          <w:b/>
          <w:bCs/>
          <w:color w:val="008000"/>
          <w:sz w:val="32"/>
          <w:szCs w:val="32"/>
          <w:rtl/>
        </w:rPr>
        <w:t xml:space="preserve"> </w:t>
      </w:r>
      <w:r w:rsidRPr="00873D15">
        <w:rPr>
          <w:rFonts w:cs="Traditional Arabic" w:hint="cs"/>
          <w:b/>
          <w:bCs/>
          <w:color w:val="008000"/>
          <w:sz w:val="32"/>
          <w:szCs w:val="32"/>
          <w:rtl/>
        </w:rPr>
        <w:t>سَبْتِهِمْ</w:t>
      </w:r>
      <w:r w:rsidRPr="00873D15">
        <w:rPr>
          <w:rFonts w:cs="Traditional Arabic"/>
          <w:b/>
          <w:bCs/>
          <w:color w:val="008000"/>
          <w:sz w:val="32"/>
          <w:szCs w:val="32"/>
          <w:rtl/>
        </w:rPr>
        <w:t xml:space="preserve"> </w:t>
      </w:r>
      <w:r w:rsidRPr="00873D15">
        <w:rPr>
          <w:rFonts w:cs="Traditional Arabic" w:hint="cs"/>
          <w:b/>
          <w:bCs/>
          <w:color w:val="008000"/>
          <w:sz w:val="32"/>
          <w:szCs w:val="32"/>
          <w:rtl/>
        </w:rPr>
        <w:t>شُرَّعًا</w:t>
      </w:r>
      <w:r w:rsidRPr="00873D15">
        <w:rPr>
          <w:rFonts w:cs="Traditional Arabic"/>
          <w:b/>
          <w:bCs/>
          <w:color w:val="008000"/>
          <w:sz w:val="32"/>
          <w:szCs w:val="32"/>
          <w:rtl/>
        </w:rPr>
        <w:t xml:space="preserve"> </w:t>
      </w:r>
      <w:r w:rsidRPr="00873D15">
        <w:rPr>
          <w:rFonts w:cs="Traditional Arabic" w:hint="cs"/>
          <w:b/>
          <w:bCs/>
          <w:color w:val="008000"/>
          <w:sz w:val="32"/>
          <w:szCs w:val="32"/>
          <w:rtl/>
        </w:rPr>
        <w:t>وَيَوْمَ</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يَسْبِتُونَ</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تَأْتِيهِمْ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كَذَلِكَ</w:t>
      </w:r>
      <w:r w:rsidRPr="00873D15">
        <w:rPr>
          <w:rFonts w:cs="Traditional Arabic"/>
          <w:b/>
          <w:bCs/>
          <w:color w:val="008000"/>
          <w:sz w:val="32"/>
          <w:szCs w:val="32"/>
          <w:rtl/>
        </w:rPr>
        <w:t xml:space="preserve"> </w:t>
      </w:r>
      <w:r w:rsidRPr="00873D15">
        <w:rPr>
          <w:rFonts w:cs="Traditional Arabic" w:hint="cs"/>
          <w:b/>
          <w:bCs/>
          <w:color w:val="008000"/>
          <w:sz w:val="32"/>
          <w:szCs w:val="32"/>
          <w:rtl/>
        </w:rPr>
        <w:t>نَبْلُوهُمْ</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يَفْسُقُونَ﴾</w:t>
      </w:r>
      <w:r w:rsidRPr="00873D15">
        <w:rPr>
          <w:rFonts w:cs="Traditional Arabic" w:hint="cs"/>
          <w:sz w:val="32"/>
          <w:szCs w:val="32"/>
          <w:rtl/>
        </w:rPr>
        <w:t xml:space="preserve"> الأعراف</w:t>
      </w:r>
      <w:r w:rsidRPr="00873D15">
        <w:rPr>
          <w:rFonts w:cs="Traditional Arabic"/>
          <w:sz w:val="32"/>
          <w:szCs w:val="32"/>
          <w:rtl/>
        </w:rPr>
        <w:t xml:space="preserve"> 163</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بني إسرائيل منذ بعث فيهم موسى عليه السلام وهم يتأرجحون بين إيمان وكفر، لم تثبت لهم قلوب على إيمان أو طاعة أو تقدير لمقام النبوة فيهم، فمن جراءتهم سألوا موسى أن يروا الله جهرة فصعقوا ثم تابوا خوفا، وعاهدوا على العمل بالتوراة فجحدوها إلى أن رفع فوقهم الطور، وعبدوا العجل في غيابه فعوقبوا وتاب الله عليهم، وأمروا بدخول بيت المقدس مجاهدين وموعودين بالنصر فجبنوا ولم يثقوا بوعد الله، وأمروا بعد موسى بالدخول ساجدين تائبين فدخلوا مستهزئين ساخرين، واختبرت طاعتهم بالسبت فكان العصيان ثم المسخ، كل هذه المعاصي وغيرها كثير، تعد نقضا تاما لعهدهم مع الله وتنكرا لما واثقهم به، ولذلك عقب الحق سبحانه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فَبِمَا</w:t>
      </w:r>
      <w:r w:rsidRPr="00873D15">
        <w:rPr>
          <w:rFonts w:cs="Traditional Arabic"/>
          <w:b/>
          <w:bCs/>
          <w:color w:val="008000"/>
          <w:sz w:val="32"/>
          <w:szCs w:val="32"/>
          <w:rtl/>
        </w:rPr>
        <w:t xml:space="preserve"> </w:t>
      </w:r>
      <w:r w:rsidRPr="00873D15">
        <w:rPr>
          <w:rFonts w:cs="Traditional Arabic" w:hint="cs"/>
          <w:b/>
          <w:bCs/>
          <w:color w:val="008000"/>
          <w:sz w:val="32"/>
          <w:szCs w:val="32"/>
          <w:rtl/>
        </w:rPr>
        <w:t>نَقْضِهِمْ</w:t>
      </w:r>
      <w:r w:rsidRPr="00873D15">
        <w:rPr>
          <w:rFonts w:cs="Traditional Arabic"/>
          <w:b/>
          <w:bCs/>
          <w:color w:val="008000"/>
          <w:sz w:val="32"/>
          <w:szCs w:val="32"/>
          <w:rtl/>
        </w:rPr>
        <w:t xml:space="preserve"> </w:t>
      </w:r>
      <w:r w:rsidRPr="00873D15">
        <w:rPr>
          <w:rFonts w:cs="Traditional Arabic" w:hint="cs"/>
          <w:b/>
          <w:bCs/>
          <w:color w:val="008000"/>
          <w:sz w:val="32"/>
          <w:szCs w:val="32"/>
          <w:rtl/>
        </w:rPr>
        <w:t>مِيثَاقَهُمْ﴾</w:t>
      </w:r>
      <w:r w:rsidRPr="00873D15">
        <w:rPr>
          <w:rFonts w:cs="Traditional Arabic" w:hint="cs"/>
          <w:sz w:val="32"/>
          <w:szCs w:val="32"/>
          <w:rtl/>
        </w:rPr>
        <w:t xml:space="preserve"> ما حاق بهم من</w:t>
      </w:r>
      <w:r w:rsidRPr="00873D15">
        <w:rPr>
          <w:rFonts w:cs="Traditional Arabic"/>
          <w:sz w:val="32"/>
          <w:szCs w:val="32"/>
          <w:rtl/>
        </w:rPr>
        <w:t xml:space="preserve"> </w:t>
      </w:r>
      <w:r w:rsidRPr="00873D15">
        <w:rPr>
          <w:rFonts w:cs="Traditional Arabic" w:hint="cs"/>
          <w:sz w:val="32"/>
          <w:szCs w:val="32"/>
          <w:rtl/>
        </w:rPr>
        <w:t>هذه العقوبات</w:t>
      </w:r>
      <w:r w:rsidRPr="00873D15">
        <w:rPr>
          <w:rFonts w:cs="Traditional Arabic"/>
          <w:sz w:val="32"/>
          <w:szCs w:val="32"/>
          <w:rtl/>
        </w:rPr>
        <w:t xml:space="preserve"> </w:t>
      </w:r>
      <w:r w:rsidRPr="00873D15">
        <w:rPr>
          <w:rFonts w:cs="Traditional Arabic" w:hint="cs"/>
          <w:sz w:val="32"/>
          <w:szCs w:val="32"/>
          <w:rtl/>
        </w:rPr>
        <w:t xml:space="preserve">لعنا ومسخا وغيرهما كان بسبب نقضهم عهدهم مع الله </w:t>
      </w:r>
      <w:r w:rsidRPr="00873D15">
        <w:rPr>
          <w:rFonts w:cs="Traditional Arabic" w:hint="cs"/>
          <w:b/>
          <w:bCs/>
          <w:color w:val="008000"/>
          <w:sz w:val="32"/>
          <w:szCs w:val="32"/>
          <w:rtl/>
        </w:rPr>
        <w:t>﴿وَكُفْرِهِمْ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بِآيَاتِ</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w:t>
      </w:r>
      <w:r w:rsidR="005830BA" w:rsidRPr="00873D15">
        <w:rPr>
          <w:rFonts w:cs="Traditional Arabic" w:hint="cs"/>
          <w:sz w:val="32"/>
          <w:szCs w:val="32"/>
          <w:rtl/>
        </w:rPr>
        <w:t xml:space="preserve">وكفرهم بالآيات والمعجزات </w:t>
      </w:r>
      <w:r w:rsidRPr="00873D15">
        <w:rPr>
          <w:rFonts w:cs="Traditional Arabic" w:hint="cs"/>
          <w:sz w:val="32"/>
          <w:szCs w:val="32"/>
          <w:rtl/>
        </w:rPr>
        <w:t xml:space="preserve">التي شاهدوها على يد موسى والأنبياء بعده </w:t>
      </w:r>
      <w:r w:rsidRPr="00873D15">
        <w:rPr>
          <w:rFonts w:cs="Traditional Arabic"/>
          <w:b/>
          <w:bCs/>
          <w:color w:val="008000"/>
          <w:sz w:val="32"/>
          <w:szCs w:val="32"/>
          <w:rtl/>
        </w:rPr>
        <w:t>﴿</w:t>
      </w:r>
      <w:r w:rsidRPr="00873D15">
        <w:rPr>
          <w:rFonts w:cs="Traditional Arabic" w:hint="cs"/>
          <w:b/>
          <w:bCs/>
          <w:color w:val="008000"/>
          <w:sz w:val="32"/>
          <w:szCs w:val="32"/>
          <w:rtl/>
        </w:rPr>
        <w:t>وَقَتْلِهِمُ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الْأَنْبِيَاءَ</w:t>
      </w:r>
      <w:r w:rsidRPr="00873D15">
        <w:rPr>
          <w:rFonts w:cs="Traditional Arabic"/>
          <w:b/>
          <w:bCs/>
          <w:color w:val="008000"/>
          <w:sz w:val="32"/>
          <w:szCs w:val="32"/>
          <w:rtl/>
        </w:rPr>
        <w:t>﴾</w:t>
      </w:r>
      <w:r w:rsidR="005830BA" w:rsidRPr="00873D15">
        <w:rPr>
          <w:rFonts w:cs="Traditional Arabic" w:hint="cs"/>
          <w:sz w:val="32"/>
          <w:szCs w:val="32"/>
          <w:rtl/>
        </w:rPr>
        <w:t xml:space="preserve"> وب</w:t>
      </w:r>
      <w:r w:rsidRPr="00873D15">
        <w:rPr>
          <w:rFonts w:cs="Traditional Arabic" w:hint="cs"/>
          <w:sz w:val="32"/>
          <w:szCs w:val="32"/>
          <w:rtl/>
        </w:rPr>
        <w:t xml:space="preserve">قتلهم </w:t>
      </w:r>
      <w:r w:rsidR="005830BA" w:rsidRPr="00873D15">
        <w:rPr>
          <w:rFonts w:cs="Traditional Arabic" w:hint="cs"/>
          <w:sz w:val="32"/>
          <w:szCs w:val="32"/>
          <w:rtl/>
        </w:rPr>
        <w:t xml:space="preserve">الأنبياء مثل </w:t>
      </w:r>
      <w:proofErr w:type="spellStart"/>
      <w:r w:rsidRPr="00873D15">
        <w:rPr>
          <w:rFonts w:cs="Traditional Arabic" w:hint="cs"/>
          <w:sz w:val="32"/>
          <w:szCs w:val="32"/>
          <w:rtl/>
        </w:rPr>
        <w:t>زكرياء</w:t>
      </w:r>
      <w:proofErr w:type="spellEnd"/>
      <w:r w:rsidRPr="00873D15">
        <w:rPr>
          <w:rFonts w:cs="Traditional Arabic" w:hint="cs"/>
          <w:sz w:val="32"/>
          <w:szCs w:val="32"/>
          <w:rtl/>
        </w:rPr>
        <w:t xml:space="preserve"> ويحيى عليهما السلام ومحاولتهم قتل عيسى عليه السلام</w:t>
      </w:r>
      <w:r w:rsidRPr="00873D15">
        <w:rPr>
          <w:rFonts w:cs="Traditional Arabic" w:hint="cs"/>
          <w:b/>
          <w:bCs/>
          <w:color w:val="008000"/>
          <w:sz w:val="32"/>
          <w:szCs w:val="32"/>
          <w:rtl/>
        </w:rPr>
        <w:t>﴿ بِغَيْرِ</w:t>
      </w:r>
      <w:r w:rsidRPr="00873D15">
        <w:rPr>
          <w:rFonts w:cs="Traditional Arabic"/>
          <w:b/>
          <w:bCs/>
          <w:color w:val="008000"/>
          <w:sz w:val="32"/>
          <w:szCs w:val="32"/>
          <w:rtl/>
        </w:rPr>
        <w:t xml:space="preserve"> </w:t>
      </w:r>
      <w:r w:rsidRPr="00873D15">
        <w:rPr>
          <w:rFonts w:cs="Traditional Arabic" w:hint="cs"/>
          <w:b/>
          <w:bCs/>
          <w:color w:val="008000"/>
          <w:sz w:val="32"/>
          <w:szCs w:val="32"/>
          <w:rtl/>
        </w:rPr>
        <w:t>حَقٍّ﴾</w:t>
      </w:r>
      <w:r w:rsidRPr="00873D15">
        <w:rPr>
          <w:rFonts w:cs="Traditional Arabic" w:hint="cs"/>
          <w:sz w:val="32"/>
          <w:szCs w:val="32"/>
          <w:rtl/>
        </w:rPr>
        <w:t xml:space="preserve"> والأنبياء معصومون من كل</w:t>
      </w:r>
      <w:r w:rsidRPr="00873D15">
        <w:rPr>
          <w:rFonts w:cs="Traditional Arabic"/>
          <w:sz w:val="32"/>
          <w:szCs w:val="32"/>
          <w:rtl/>
        </w:rPr>
        <w:t xml:space="preserve"> </w:t>
      </w:r>
      <w:r w:rsidRPr="00873D15">
        <w:rPr>
          <w:rFonts w:cs="Traditional Arabic" w:hint="cs"/>
          <w:sz w:val="32"/>
          <w:szCs w:val="32"/>
          <w:rtl/>
        </w:rPr>
        <w:t>نقيصة أو</w:t>
      </w:r>
      <w:r w:rsidRPr="00873D15">
        <w:rPr>
          <w:rFonts w:cs="Traditional Arabic"/>
          <w:sz w:val="32"/>
          <w:szCs w:val="32"/>
          <w:rtl/>
        </w:rPr>
        <w:t xml:space="preserve"> </w:t>
      </w:r>
      <w:r w:rsidRPr="00873D15">
        <w:rPr>
          <w:rFonts w:cs="Traditional Arabic" w:hint="cs"/>
          <w:sz w:val="32"/>
          <w:szCs w:val="32"/>
          <w:rtl/>
        </w:rPr>
        <w:t xml:space="preserve">دنية </w:t>
      </w:r>
      <w:r w:rsidR="005830BA" w:rsidRPr="00873D15">
        <w:rPr>
          <w:rFonts w:cs="Traditional Arabic" w:hint="cs"/>
          <w:sz w:val="32"/>
          <w:szCs w:val="32"/>
          <w:rtl/>
        </w:rPr>
        <w:t xml:space="preserve">أو ارتكاب ما يستحقون به القتل </w:t>
      </w:r>
      <w:r w:rsidR="005830BA" w:rsidRPr="00873D15">
        <w:rPr>
          <w:rFonts w:cs="Traditional Arabic" w:hint="cs"/>
          <w:b/>
          <w:bCs/>
          <w:color w:val="008000"/>
          <w:sz w:val="32"/>
          <w:szCs w:val="32"/>
          <w:rtl/>
        </w:rPr>
        <w:t>﴿</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قُلُوبُنَا</w:t>
      </w:r>
      <w:r w:rsidRPr="00873D15">
        <w:rPr>
          <w:rFonts w:cs="Traditional Arabic"/>
          <w:b/>
          <w:bCs/>
          <w:color w:val="008000"/>
          <w:sz w:val="32"/>
          <w:szCs w:val="32"/>
          <w:rtl/>
        </w:rPr>
        <w:t xml:space="preserve"> </w:t>
      </w:r>
      <w:r w:rsidRPr="00873D15">
        <w:rPr>
          <w:rFonts w:cs="Traditional Arabic" w:hint="cs"/>
          <w:b/>
          <w:bCs/>
          <w:color w:val="008000"/>
          <w:sz w:val="32"/>
          <w:szCs w:val="32"/>
          <w:rtl/>
        </w:rPr>
        <w:t>غُلْفٌ﴾</w:t>
      </w:r>
      <w:r w:rsidRPr="00873D15">
        <w:rPr>
          <w:rFonts w:cs="Traditional Arabic" w:hint="cs"/>
          <w:sz w:val="32"/>
          <w:szCs w:val="32"/>
          <w:rtl/>
        </w:rPr>
        <w:t xml:space="preserve"> </w:t>
      </w:r>
      <w:r w:rsidR="005830BA" w:rsidRPr="00873D15">
        <w:rPr>
          <w:rFonts w:cs="Traditional Arabic" w:hint="cs"/>
          <w:sz w:val="32"/>
          <w:szCs w:val="32"/>
          <w:rtl/>
        </w:rPr>
        <w:t>وبقولهم عنادا و</w:t>
      </w:r>
      <w:r w:rsidRPr="00873D15">
        <w:rPr>
          <w:rFonts w:cs="Traditional Arabic" w:hint="cs"/>
          <w:sz w:val="32"/>
          <w:szCs w:val="32"/>
          <w:rtl/>
        </w:rPr>
        <w:t>استهزاء: لم نرتكب إثما فيما فعلنا لأن قلوبنا خلقت مغلفة بأغشية سميكة تمنع خروج ما فيها من ضلال أو دخول ما يأتي به الأنبياء من الحق، كناية عن إصرارهم على العصيان، ورفضهم صحيحَ الإيمان، واستكبارهم على الطاعة والامتثال لما نزل عليهم من الدين، كما ورد عن قوم نوح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وَإِنِّي</w:t>
      </w:r>
      <w:r w:rsidRPr="00873D15">
        <w:rPr>
          <w:rFonts w:cs="Traditional Arabic"/>
          <w:b/>
          <w:bCs/>
          <w:color w:val="008000"/>
          <w:sz w:val="32"/>
          <w:szCs w:val="32"/>
          <w:rtl/>
        </w:rPr>
        <w:t xml:space="preserve"> </w:t>
      </w:r>
      <w:r w:rsidRPr="00873D15">
        <w:rPr>
          <w:rFonts w:cs="Traditional Arabic" w:hint="cs"/>
          <w:b/>
          <w:bCs/>
          <w:color w:val="008000"/>
          <w:sz w:val="32"/>
          <w:szCs w:val="32"/>
          <w:rtl/>
        </w:rPr>
        <w:t>كُلَّمَا</w:t>
      </w:r>
      <w:r w:rsidRPr="00873D15">
        <w:rPr>
          <w:rFonts w:cs="Traditional Arabic"/>
          <w:b/>
          <w:bCs/>
          <w:color w:val="008000"/>
          <w:sz w:val="32"/>
          <w:szCs w:val="32"/>
          <w:rtl/>
        </w:rPr>
        <w:t xml:space="preserve"> </w:t>
      </w:r>
      <w:r w:rsidRPr="00873D15">
        <w:rPr>
          <w:rFonts w:cs="Traditional Arabic" w:hint="cs"/>
          <w:b/>
          <w:bCs/>
          <w:color w:val="008000"/>
          <w:sz w:val="32"/>
          <w:szCs w:val="32"/>
          <w:rtl/>
        </w:rPr>
        <w:t>دَعَوْتُهُمْ</w:t>
      </w:r>
      <w:r w:rsidRPr="00873D15">
        <w:rPr>
          <w:rFonts w:cs="Traditional Arabic"/>
          <w:b/>
          <w:bCs/>
          <w:color w:val="008000"/>
          <w:sz w:val="32"/>
          <w:szCs w:val="32"/>
          <w:rtl/>
        </w:rPr>
        <w:t xml:space="preserve"> </w:t>
      </w:r>
      <w:r w:rsidRPr="00873D15">
        <w:rPr>
          <w:rFonts w:cs="Traditional Arabic" w:hint="cs"/>
          <w:b/>
          <w:bCs/>
          <w:color w:val="008000"/>
          <w:sz w:val="32"/>
          <w:szCs w:val="32"/>
          <w:rtl/>
        </w:rPr>
        <w:t>لِتَغْفِرَ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جَعَلُوا</w:t>
      </w:r>
      <w:r w:rsidRPr="00873D15">
        <w:rPr>
          <w:rFonts w:cs="Traditional Arabic"/>
          <w:b/>
          <w:bCs/>
          <w:color w:val="008000"/>
          <w:sz w:val="32"/>
          <w:szCs w:val="32"/>
          <w:rtl/>
        </w:rPr>
        <w:t xml:space="preserve"> </w:t>
      </w:r>
      <w:r w:rsidRPr="00873D15">
        <w:rPr>
          <w:rFonts w:cs="Traditional Arabic" w:hint="cs"/>
          <w:b/>
          <w:bCs/>
          <w:color w:val="008000"/>
          <w:sz w:val="32"/>
          <w:szCs w:val="32"/>
          <w:rtl/>
        </w:rPr>
        <w:t>أَصَابِعَهُمْ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آذَانِهِمْ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وَاسْتَغْشَوْا</w:t>
      </w:r>
      <w:r w:rsidRPr="00873D15">
        <w:rPr>
          <w:rFonts w:cs="Traditional Arabic"/>
          <w:b/>
          <w:bCs/>
          <w:color w:val="008000"/>
          <w:sz w:val="32"/>
          <w:szCs w:val="32"/>
          <w:rtl/>
        </w:rPr>
        <w:t xml:space="preserve"> </w:t>
      </w:r>
      <w:r w:rsidRPr="00873D15">
        <w:rPr>
          <w:rFonts w:cs="Traditional Arabic" w:hint="cs"/>
          <w:b/>
          <w:bCs/>
          <w:color w:val="008000"/>
          <w:sz w:val="32"/>
          <w:szCs w:val="32"/>
          <w:rtl/>
        </w:rPr>
        <w:t>ثِيَابَهُمْ</w:t>
      </w:r>
      <w:r w:rsidRPr="00873D15">
        <w:rPr>
          <w:rFonts w:cs="Traditional Arabic"/>
          <w:b/>
          <w:bCs/>
          <w:color w:val="008000"/>
          <w:sz w:val="32"/>
          <w:szCs w:val="32"/>
          <w:rtl/>
        </w:rPr>
        <w:t xml:space="preserve"> </w:t>
      </w:r>
      <w:r w:rsidRPr="00873D15">
        <w:rPr>
          <w:rFonts w:cs="Traditional Arabic" w:hint="cs"/>
          <w:b/>
          <w:bCs/>
          <w:color w:val="008000"/>
          <w:sz w:val="32"/>
          <w:szCs w:val="32"/>
          <w:rtl/>
        </w:rPr>
        <w:t>وَأَصَرُّوا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وَاسْتَكْبَرُوا</w:t>
      </w:r>
      <w:r w:rsidRPr="00873D15">
        <w:rPr>
          <w:rFonts w:cs="Traditional Arabic"/>
          <w:b/>
          <w:bCs/>
          <w:color w:val="008000"/>
          <w:sz w:val="32"/>
          <w:szCs w:val="32"/>
          <w:rtl/>
        </w:rPr>
        <w:t xml:space="preserve"> </w:t>
      </w:r>
      <w:r w:rsidRPr="00873D15">
        <w:rPr>
          <w:rFonts w:cs="Traditional Arabic" w:hint="cs"/>
          <w:b/>
          <w:bCs/>
          <w:color w:val="008000"/>
          <w:sz w:val="32"/>
          <w:szCs w:val="32"/>
          <w:rtl/>
        </w:rPr>
        <w:t>اسْتِكْبَارًا﴾</w:t>
      </w:r>
      <w:r w:rsidRPr="00873D15">
        <w:rPr>
          <w:rFonts w:cs="Traditional Arabic" w:hint="cs"/>
          <w:sz w:val="32"/>
          <w:szCs w:val="32"/>
          <w:rtl/>
        </w:rPr>
        <w:t xml:space="preserve"> نوح</w:t>
      </w:r>
      <w:r w:rsidRPr="00873D15">
        <w:rPr>
          <w:rFonts w:cs="Traditional Arabic"/>
          <w:sz w:val="32"/>
          <w:szCs w:val="32"/>
          <w:rtl/>
        </w:rPr>
        <w:t xml:space="preserve"> 7</w:t>
      </w:r>
      <w:r w:rsidRPr="00873D15">
        <w:rPr>
          <w:rFonts w:cs="Traditional Arabic" w:hint="cs"/>
          <w:sz w:val="32"/>
          <w:szCs w:val="32"/>
          <w:rtl/>
        </w:rPr>
        <w:t>، وكما</w:t>
      </w:r>
      <w:r w:rsidRPr="00873D15">
        <w:rPr>
          <w:rFonts w:cs="Traditional Arabic"/>
          <w:sz w:val="32"/>
          <w:szCs w:val="32"/>
          <w:rtl/>
        </w:rPr>
        <w:t xml:space="preserve"> </w:t>
      </w:r>
      <w:r w:rsidRPr="00873D15">
        <w:rPr>
          <w:rFonts w:cs="Traditional Arabic" w:hint="cs"/>
          <w:sz w:val="32"/>
          <w:szCs w:val="32"/>
          <w:rtl/>
        </w:rPr>
        <w:t>حكى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المشركين</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وَقَالُوا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لَوْ</w:t>
      </w:r>
      <w:r w:rsidRPr="00873D15">
        <w:rPr>
          <w:rFonts w:cs="Traditional Arabic"/>
          <w:b/>
          <w:bCs/>
          <w:color w:val="008000"/>
          <w:sz w:val="32"/>
          <w:szCs w:val="32"/>
          <w:rtl/>
        </w:rPr>
        <w:t xml:space="preserve"> </w:t>
      </w:r>
      <w:r w:rsidRPr="00873D15">
        <w:rPr>
          <w:rFonts w:cs="Traditional Arabic" w:hint="cs"/>
          <w:b/>
          <w:bCs/>
          <w:color w:val="008000"/>
          <w:sz w:val="32"/>
          <w:szCs w:val="32"/>
          <w:rtl/>
        </w:rPr>
        <w:t>شَاءَ</w:t>
      </w:r>
      <w:r w:rsidRPr="00873D15">
        <w:rPr>
          <w:rFonts w:cs="Traditional Arabic"/>
          <w:b/>
          <w:bCs/>
          <w:color w:val="008000"/>
          <w:sz w:val="32"/>
          <w:szCs w:val="32"/>
          <w:rtl/>
        </w:rPr>
        <w:t xml:space="preserve"> </w:t>
      </w:r>
      <w:r w:rsidRPr="00873D15">
        <w:rPr>
          <w:rFonts w:cs="Traditional Arabic" w:hint="cs"/>
          <w:b/>
          <w:bCs/>
          <w:color w:val="008000"/>
          <w:sz w:val="32"/>
          <w:szCs w:val="32"/>
          <w:rtl/>
        </w:rPr>
        <w:t>الرَّحْمَنُ</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عَبَدْنَاهُمْ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بِذَلِكَ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عِلْمٍ</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يَخْرُصُونَ﴾</w:t>
      </w:r>
      <w:r w:rsidRPr="00873D15">
        <w:rPr>
          <w:rFonts w:cs="Traditional Arabic" w:hint="cs"/>
          <w:sz w:val="32"/>
          <w:szCs w:val="32"/>
          <w:rtl/>
        </w:rPr>
        <w:t xml:space="preserve"> الزخرف</w:t>
      </w:r>
      <w:r w:rsidRPr="00873D15">
        <w:rPr>
          <w:rFonts w:cs="Traditional Arabic"/>
          <w:sz w:val="32"/>
          <w:szCs w:val="32"/>
          <w:rtl/>
        </w:rPr>
        <w:t xml:space="preserve"> 20</w:t>
      </w:r>
      <w:r w:rsidRPr="00873D15">
        <w:rPr>
          <w:rFonts w:cs="Traditional Arabic" w:hint="cs"/>
          <w:sz w:val="32"/>
          <w:szCs w:val="32"/>
          <w:rtl/>
        </w:rPr>
        <w:t>.</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ولكن الحق سبحانه يسفه دعواهم ويكذب مقولتهم هذه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طَبَعَ</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عَلَيْهَا</w:t>
      </w:r>
      <w:r w:rsidRPr="00873D15">
        <w:rPr>
          <w:rFonts w:cs="Traditional Arabic"/>
          <w:b/>
          <w:bCs/>
          <w:color w:val="008000"/>
          <w:sz w:val="32"/>
          <w:szCs w:val="32"/>
          <w:rtl/>
        </w:rPr>
        <w:t xml:space="preserve"> </w:t>
      </w:r>
      <w:r w:rsidRPr="00873D15">
        <w:rPr>
          <w:rFonts w:cs="Traditional Arabic" w:hint="cs"/>
          <w:b/>
          <w:bCs/>
          <w:color w:val="008000"/>
          <w:sz w:val="32"/>
          <w:szCs w:val="32"/>
          <w:rtl/>
        </w:rPr>
        <w:t>بِكُفْرِهِمْ﴾</w:t>
      </w:r>
      <w:r w:rsidRPr="00873D15">
        <w:rPr>
          <w:rFonts w:cs="Traditional Arabic" w:hint="cs"/>
          <w:sz w:val="32"/>
          <w:szCs w:val="32"/>
          <w:rtl/>
        </w:rPr>
        <w:t xml:space="preserve"> بل قلوبهم خلقت على الفطرة متمكنة</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الاختيار</w:t>
      </w:r>
      <w:r w:rsidRPr="00873D15">
        <w:rPr>
          <w:rFonts w:cs="Traditional Arabic"/>
          <w:sz w:val="32"/>
          <w:szCs w:val="32"/>
          <w:rtl/>
        </w:rPr>
        <w:t xml:space="preserve"> </w:t>
      </w:r>
      <w:r w:rsidRPr="00873D15">
        <w:rPr>
          <w:rFonts w:cs="Traditional Arabic" w:hint="cs"/>
          <w:sz w:val="32"/>
          <w:szCs w:val="32"/>
          <w:rtl/>
        </w:rPr>
        <w:t>بين الخير</w:t>
      </w:r>
      <w:r w:rsidRPr="00873D15">
        <w:rPr>
          <w:rFonts w:cs="Traditional Arabic"/>
          <w:sz w:val="32"/>
          <w:szCs w:val="32"/>
          <w:rtl/>
        </w:rPr>
        <w:t xml:space="preserve"> </w:t>
      </w:r>
      <w:r w:rsidRPr="00873D15">
        <w:rPr>
          <w:rFonts w:cs="Traditional Arabic" w:hint="cs"/>
          <w:sz w:val="32"/>
          <w:szCs w:val="32"/>
          <w:rtl/>
        </w:rPr>
        <w:t>والشر كقلوب سائر الناس ولم تكن قط غلفا، ولكنهم لما تنكروا لفطرتهم وأعرضوا عن دعوة الأنبياء واتبعوا الشهوات طبع الله عليها بسبب كفرهم. وقد بينت الآية السادسة من سورة البقرة وما بعدها كذلك أن الكفر</w:t>
      </w:r>
      <w:r w:rsidRPr="00873D15">
        <w:rPr>
          <w:rFonts w:cs="Traditional Arabic"/>
          <w:sz w:val="32"/>
          <w:szCs w:val="32"/>
          <w:rtl/>
        </w:rPr>
        <w:t xml:space="preserve"> </w:t>
      </w:r>
      <w:r w:rsidRPr="00873D15">
        <w:rPr>
          <w:rFonts w:cs="Traditional Arabic" w:hint="cs"/>
          <w:sz w:val="32"/>
          <w:szCs w:val="32"/>
          <w:rtl/>
        </w:rPr>
        <w:t>يحدث</w:t>
      </w:r>
      <w:r w:rsidRPr="00873D15">
        <w:rPr>
          <w:rFonts w:cs="Traditional Arabic"/>
          <w:sz w:val="32"/>
          <w:szCs w:val="32"/>
          <w:rtl/>
        </w:rPr>
        <w:t xml:space="preserve"> </w:t>
      </w:r>
      <w:r w:rsidRPr="00873D15">
        <w:rPr>
          <w:rFonts w:cs="Traditional Arabic" w:hint="cs"/>
          <w:sz w:val="32"/>
          <w:szCs w:val="32"/>
          <w:rtl/>
        </w:rPr>
        <w:t>أولاً،</w:t>
      </w:r>
      <w:r w:rsidRPr="00873D15">
        <w:rPr>
          <w:rFonts w:cs="Traditional Arabic"/>
          <w:sz w:val="32"/>
          <w:szCs w:val="32"/>
          <w:rtl/>
        </w:rPr>
        <w:t xml:space="preserve"> </w:t>
      </w:r>
      <w:r w:rsidRPr="00873D15">
        <w:rPr>
          <w:rFonts w:cs="Traditional Arabic" w:hint="cs"/>
          <w:sz w:val="32"/>
          <w:szCs w:val="32"/>
          <w:rtl/>
        </w:rPr>
        <w:t>ثم</w:t>
      </w:r>
      <w:r w:rsidRPr="00873D15">
        <w:rPr>
          <w:rFonts w:cs="Traditional Arabic"/>
          <w:sz w:val="32"/>
          <w:szCs w:val="32"/>
          <w:rtl/>
        </w:rPr>
        <w:t xml:space="preserve"> </w:t>
      </w:r>
      <w:r w:rsidRPr="00873D15">
        <w:rPr>
          <w:rFonts w:cs="Traditional Arabic" w:hint="cs"/>
          <w:sz w:val="32"/>
          <w:szCs w:val="32"/>
          <w:rtl/>
        </w:rPr>
        <w:t>يأتي</w:t>
      </w:r>
      <w:r w:rsidRPr="00873D15">
        <w:rPr>
          <w:rFonts w:cs="Traditional Arabic"/>
          <w:sz w:val="32"/>
          <w:szCs w:val="32"/>
          <w:rtl/>
        </w:rPr>
        <w:t xml:space="preserve"> </w:t>
      </w:r>
      <w:r w:rsidRPr="00873D15">
        <w:rPr>
          <w:rFonts w:cs="Traditional Arabic" w:hint="cs"/>
          <w:sz w:val="32"/>
          <w:szCs w:val="32"/>
          <w:rtl/>
        </w:rPr>
        <w:t>الختم</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القلب</w:t>
      </w:r>
      <w:r w:rsidRPr="00873D15">
        <w:rPr>
          <w:rFonts w:cs="Traditional Arabic"/>
          <w:sz w:val="32"/>
          <w:szCs w:val="32"/>
          <w:rtl/>
        </w:rPr>
        <w:t xml:space="preserve"> </w:t>
      </w:r>
      <w:r w:rsidRPr="00873D15">
        <w:rPr>
          <w:rFonts w:cs="Traditional Arabic" w:hint="cs"/>
          <w:sz w:val="32"/>
          <w:szCs w:val="32"/>
          <w:rtl/>
        </w:rPr>
        <w:t>والسمع</w:t>
      </w:r>
      <w:r w:rsidRPr="00873D15">
        <w:rPr>
          <w:rFonts w:cs="Traditional Arabic"/>
          <w:sz w:val="32"/>
          <w:szCs w:val="32"/>
          <w:rtl/>
        </w:rPr>
        <w:t xml:space="preserve"> </w:t>
      </w:r>
      <w:r w:rsidRPr="00873D15">
        <w:rPr>
          <w:rFonts w:cs="Traditional Arabic" w:hint="cs"/>
          <w:sz w:val="32"/>
          <w:szCs w:val="32"/>
          <w:rtl/>
        </w:rPr>
        <w:t>والبصر</w:t>
      </w:r>
      <w:r w:rsidRPr="00873D15">
        <w:rPr>
          <w:rFonts w:cs="Traditional Arabic"/>
          <w:sz w:val="32"/>
          <w:szCs w:val="32"/>
          <w:rtl/>
        </w:rPr>
        <w:t xml:space="preserve"> </w:t>
      </w:r>
      <w:r w:rsidRPr="00873D15">
        <w:rPr>
          <w:rFonts w:cs="Traditional Arabic" w:hint="cs"/>
          <w:sz w:val="32"/>
          <w:szCs w:val="32"/>
          <w:rtl/>
        </w:rPr>
        <w:t>نتيجة</w:t>
      </w:r>
      <w:r w:rsidRPr="00873D15">
        <w:rPr>
          <w:rFonts w:cs="Traditional Arabic"/>
          <w:sz w:val="32"/>
          <w:szCs w:val="32"/>
          <w:rtl/>
        </w:rPr>
        <w:t xml:space="preserve"> </w:t>
      </w:r>
      <w:r w:rsidRPr="00873D15">
        <w:rPr>
          <w:rFonts w:cs="Traditional Arabic" w:hint="cs"/>
          <w:sz w:val="32"/>
          <w:szCs w:val="32"/>
          <w:rtl/>
        </w:rPr>
        <w:t>لذلك، فليرجع له في المجلد الأول من هذا التفسير. والطبع</w:t>
      </w:r>
      <w:r w:rsidRPr="00873D15">
        <w:rPr>
          <w:rFonts w:cs="Traditional Arabic"/>
          <w:sz w:val="32"/>
          <w:szCs w:val="32"/>
          <w:rtl/>
        </w:rPr>
        <w:t xml:space="preserve"> </w:t>
      </w:r>
      <w:r w:rsidRPr="00873D15">
        <w:rPr>
          <w:rFonts w:cs="Traditional Arabic" w:hint="cs"/>
          <w:sz w:val="32"/>
          <w:szCs w:val="32"/>
          <w:rtl/>
        </w:rPr>
        <w:t>هو إحْكام</w:t>
      </w:r>
      <w:r w:rsidRPr="00873D15">
        <w:rPr>
          <w:rFonts w:cs="Traditional Arabic"/>
          <w:sz w:val="32"/>
          <w:szCs w:val="32"/>
          <w:rtl/>
        </w:rPr>
        <w:t xml:space="preserve"> </w:t>
      </w:r>
      <w:r w:rsidRPr="00873D15">
        <w:rPr>
          <w:rFonts w:cs="Traditional Arabic" w:hint="cs"/>
          <w:sz w:val="32"/>
          <w:szCs w:val="32"/>
          <w:rtl/>
        </w:rPr>
        <w:t xml:space="preserve">غلق الوعاء أو الإناء أو القارورة بطين أو نحوه كما كان قديما أو بسداد معدني كما هو حال زماننا، ثم يَسِمُونه بِسِمَة معينة تدل على نوع البضاعة أو اسمها، وتسمى آلة الطبع هذه طابعا أو ختما. لقد </w:t>
      </w:r>
      <w:proofErr w:type="spellStart"/>
      <w:r w:rsidRPr="00873D15">
        <w:rPr>
          <w:rFonts w:cs="Traditional Arabic" w:hint="cs"/>
          <w:sz w:val="32"/>
          <w:szCs w:val="32"/>
          <w:rtl/>
        </w:rPr>
        <w:t>استمرؤوا</w:t>
      </w:r>
      <w:proofErr w:type="spellEnd"/>
      <w:r w:rsidRPr="00873D15">
        <w:rPr>
          <w:rFonts w:cs="Traditional Arabic" w:hint="cs"/>
          <w:sz w:val="32"/>
          <w:szCs w:val="32"/>
          <w:rtl/>
        </w:rPr>
        <w:t xml:space="preserve"> ما هم عليه من الكفر فطبع على قلوبهم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قَلِيلًا﴾</w:t>
      </w:r>
      <w:r w:rsidRPr="00873D15">
        <w:rPr>
          <w:rFonts w:cs="Traditional Arabic" w:hint="cs"/>
          <w:sz w:val="32"/>
          <w:szCs w:val="32"/>
          <w:rtl/>
        </w:rPr>
        <w:t xml:space="preserve"> أي إلا إيمانا قليلا لا يكفي لخروجهم من دائرة الكفر، وهو</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باب تأكيد</w:t>
      </w:r>
      <w:r w:rsidRPr="00873D15">
        <w:rPr>
          <w:rFonts w:cs="Traditional Arabic"/>
          <w:sz w:val="32"/>
          <w:szCs w:val="32"/>
          <w:rtl/>
        </w:rPr>
        <w:t xml:space="preserve"> </w:t>
      </w:r>
      <w:r w:rsidRPr="00873D15">
        <w:rPr>
          <w:rFonts w:cs="Traditional Arabic" w:hint="cs"/>
          <w:sz w:val="32"/>
          <w:szCs w:val="32"/>
          <w:rtl/>
        </w:rPr>
        <w:t>الشيء</w:t>
      </w:r>
      <w:r w:rsidRPr="00873D15">
        <w:rPr>
          <w:rFonts w:cs="Traditional Arabic"/>
          <w:sz w:val="32"/>
          <w:szCs w:val="32"/>
          <w:rtl/>
        </w:rPr>
        <w:t xml:space="preserve"> </w:t>
      </w:r>
      <w:r w:rsidRPr="00873D15">
        <w:rPr>
          <w:rFonts w:cs="Traditional Arabic" w:hint="cs"/>
          <w:sz w:val="32"/>
          <w:szCs w:val="32"/>
          <w:rtl/>
        </w:rPr>
        <w:t>بما</w:t>
      </w:r>
      <w:r w:rsidRPr="00873D15">
        <w:rPr>
          <w:rFonts w:cs="Traditional Arabic"/>
          <w:sz w:val="32"/>
          <w:szCs w:val="32"/>
          <w:rtl/>
        </w:rPr>
        <w:t xml:space="preserve"> </w:t>
      </w:r>
      <w:r w:rsidRPr="00873D15">
        <w:rPr>
          <w:rFonts w:cs="Traditional Arabic" w:hint="cs"/>
          <w:sz w:val="32"/>
          <w:szCs w:val="32"/>
          <w:rtl/>
        </w:rPr>
        <w:t>يشبه</w:t>
      </w:r>
      <w:r w:rsidRPr="00873D15">
        <w:rPr>
          <w:rFonts w:cs="Traditional Arabic"/>
          <w:sz w:val="32"/>
          <w:szCs w:val="32"/>
          <w:rtl/>
        </w:rPr>
        <w:t xml:space="preserve"> </w:t>
      </w:r>
      <w:r w:rsidRPr="00873D15">
        <w:rPr>
          <w:rFonts w:cs="Traditional Arabic" w:hint="cs"/>
          <w:sz w:val="32"/>
          <w:szCs w:val="32"/>
          <w:rtl/>
        </w:rPr>
        <w:t>ضدّه،</w:t>
      </w:r>
      <w:r w:rsidRPr="00873D15">
        <w:rPr>
          <w:rFonts w:cs="Traditional Arabic"/>
          <w:sz w:val="32"/>
          <w:szCs w:val="32"/>
          <w:rtl/>
        </w:rPr>
        <w:t xml:space="preserve"> </w:t>
      </w:r>
      <w:r w:rsidRPr="00873D15">
        <w:rPr>
          <w:rFonts w:cs="Traditional Arabic" w:hint="cs"/>
          <w:sz w:val="32"/>
          <w:szCs w:val="32"/>
          <w:rtl/>
        </w:rPr>
        <w:t>إذ</w:t>
      </w:r>
      <w:r w:rsidRPr="00873D15">
        <w:rPr>
          <w:rFonts w:cs="Traditional Arabic"/>
          <w:sz w:val="32"/>
          <w:szCs w:val="32"/>
          <w:rtl/>
        </w:rPr>
        <w:t xml:space="preserve"> </w:t>
      </w:r>
      <w:r w:rsidRPr="00873D15">
        <w:rPr>
          <w:rFonts w:cs="Traditional Arabic" w:hint="cs"/>
          <w:sz w:val="32"/>
          <w:szCs w:val="32"/>
          <w:rtl/>
        </w:rPr>
        <w:t>أصل الإيمان</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يقبل</w:t>
      </w:r>
      <w:r w:rsidRPr="00873D15">
        <w:rPr>
          <w:rFonts w:cs="Traditional Arabic"/>
          <w:sz w:val="32"/>
          <w:szCs w:val="32"/>
          <w:rtl/>
        </w:rPr>
        <w:t xml:space="preserve"> </w:t>
      </w:r>
      <w:r w:rsidRPr="00873D15">
        <w:rPr>
          <w:rFonts w:cs="Traditional Arabic" w:hint="cs"/>
          <w:sz w:val="32"/>
          <w:szCs w:val="32"/>
          <w:rtl/>
        </w:rPr>
        <w:t>القلّة</w:t>
      </w:r>
      <w:r w:rsidRPr="00873D15">
        <w:rPr>
          <w:rFonts w:cs="Traditional Arabic"/>
          <w:sz w:val="32"/>
          <w:szCs w:val="32"/>
          <w:rtl/>
        </w:rPr>
        <w:t xml:space="preserve"> </w:t>
      </w:r>
      <w:r w:rsidRPr="00873D15">
        <w:rPr>
          <w:rFonts w:cs="Traditional Arabic" w:hint="cs"/>
          <w:sz w:val="32"/>
          <w:szCs w:val="32"/>
          <w:rtl/>
        </w:rPr>
        <w:t>والكثرة ولا بد أن تكتمل أركانه أولا وهي الإيمان بالله وملائكته وكتبه ورسله واليوم الآخر والقدر خيره وشره، ثم بعد ذلك يزيد بالطاعة وينقص بالمعصية،</w:t>
      </w:r>
      <w:r w:rsidRPr="00873D15">
        <w:rPr>
          <w:rFonts w:cs="Traditional Arabic"/>
          <w:sz w:val="32"/>
          <w:szCs w:val="32"/>
          <w:rtl/>
        </w:rPr>
        <w:t xml:space="preserve"> </w:t>
      </w:r>
      <w:r w:rsidRPr="00873D15">
        <w:rPr>
          <w:rFonts w:cs="Traditional Arabic" w:hint="cs"/>
          <w:sz w:val="32"/>
          <w:szCs w:val="32"/>
          <w:rtl/>
        </w:rPr>
        <w:t>والقليل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الإيمان</w:t>
      </w:r>
      <w:r w:rsidRPr="00873D15">
        <w:rPr>
          <w:rFonts w:cs="Traditional Arabic"/>
          <w:sz w:val="32"/>
          <w:szCs w:val="32"/>
          <w:rtl/>
        </w:rPr>
        <w:t xml:space="preserve"> </w:t>
      </w:r>
      <w:r w:rsidRPr="00873D15">
        <w:rPr>
          <w:rFonts w:cs="Traditional Arabic" w:hint="cs"/>
          <w:sz w:val="32"/>
          <w:szCs w:val="32"/>
          <w:rtl/>
        </w:rPr>
        <w:t xml:space="preserve">بمعنى الإيمان ببعض والكفر ببعض كفر.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يسترسل الوحي الكريم في تعداد أقوالهم السيئة المكفرة وعدوانهم على الصديقين والأنبياء بذكر ما نالوا به من الصديقة مريم عليها السلام فقال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﴿وَبِكُفْرِهِمْ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وَقَوْلِهِمْ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بُهْتَانًا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hint="cs"/>
          <w:sz w:val="32"/>
          <w:szCs w:val="32"/>
          <w:rtl/>
        </w:rPr>
        <w:t xml:space="preserve"> أي: وطبع على قلوبهم أيضا بسبب كفرهم إذ</w:t>
      </w:r>
      <w:r w:rsidRPr="00873D15">
        <w:rPr>
          <w:rFonts w:cs="Traditional Arabic"/>
          <w:sz w:val="32"/>
          <w:szCs w:val="32"/>
          <w:rtl/>
        </w:rPr>
        <w:t xml:space="preserve"> </w:t>
      </w:r>
      <w:r w:rsidRPr="00873D15">
        <w:rPr>
          <w:rFonts w:cs="Traditional Arabic" w:hint="cs"/>
          <w:sz w:val="32"/>
          <w:szCs w:val="32"/>
          <w:rtl/>
        </w:rPr>
        <w:t xml:space="preserve"> رموا الصديقة مريم عليها السلام بالفرية الكبيرة والبهتان</w:t>
      </w:r>
      <w:r w:rsidRPr="00873D15">
        <w:rPr>
          <w:rFonts w:cs="Traditional Arabic"/>
          <w:sz w:val="32"/>
          <w:szCs w:val="32"/>
          <w:rtl/>
        </w:rPr>
        <w:t xml:space="preserve"> </w:t>
      </w:r>
      <w:r w:rsidRPr="00873D15">
        <w:rPr>
          <w:rFonts w:cs="Traditional Arabic" w:hint="cs"/>
          <w:sz w:val="32"/>
          <w:szCs w:val="32"/>
          <w:rtl/>
        </w:rPr>
        <w:t>العظيم واتهامهم لها بالفاحشة وقد رأوا الآيات البينات على براءتها وصفاء سريرتها</w:t>
      </w:r>
      <w:r w:rsidRPr="00873D15">
        <w:rPr>
          <w:rFonts w:cs="Traditional Arabic"/>
          <w:sz w:val="32"/>
          <w:szCs w:val="32"/>
          <w:rtl/>
        </w:rPr>
        <w:t xml:space="preserve"> </w:t>
      </w:r>
      <w:r w:rsidRPr="00873D15">
        <w:rPr>
          <w:rFonts w:cs="Traditional Arabic" w:hint="cs"/>
          <w:sz w:val="32"/>
          <w:szCs w:val="32"/>
          <w:rtl/>
        </w:rPr>
        <w:t>وعظيم أخلاقها وتقواها، وشاهدوا</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 وهو</w:t>
      </w:r>
      <w:r w:rsidRPr="00873D15">
        <w:rPr>
          <w:rFonts w:cs="Traditional Arabic"/>
          <w:sz w:val="32"/>
          <w:szCs w:val="32"/>
          <w:rtl/>
        </w:rPr>
        <w:t xml:space="preserve"> </w:t>
      </w:r>
      <w:r w:rsidRPr="00873D15">
        <w:rPr>
          <w:rFonts w:cs="Traditional Arabic" w:hint="cs"/>
          <w:sz w:val="32"/>
          <w:szCs w:val="32"/>
          <w:rtl/>
        </w:rPr>
        <w:t>صبي في</w:t>
      </w:r>
      <w:r w:rsidRPr="00873D15">
        <w:rPr>
          <w:rFonts w:cs="Traditional Arabic"/>
          <w:sz w:val="32"/>
          <w:szCs w:val="32"/>
          <w:rtl/>
        </w:rPr>
        <w:t xml:space="preserve"> </w:t>
      </w:r>
      <w:r w:rsidRPr="00873D15">
        <w:rPr>
          <w:rFonts w:cs="Traditional Arabic" w:hint="cs"/>
          <w:sz w:val="32"/>
          <w:szCs w:val="32"/>
          <w:rtl/>
        </w:rPr>
        <w:t>المهد يكلمهم ويعرف بنبوته ورسالته:</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إِنِّي</w:t>
      </w:r>
      <w:r w:rsidRPr="00873D15">
        <w:rPr>
          <w:rFonts w:cs="Traditional Arabic"/>
          <w:b/>
          <w:bCs/>
          <w:color w:val="008000"/>
          <w:sz w:val="32"/>
          <w:szCs w:val="32"/>
          <w:rtl/>
        </w:rPr>
        <w:t xml:space="preserve"> </w:t>
      </w:r>
      <w:r w:rsidRPr="00873D15">
        <w:rPr>
          <w:rFonts w:cs="Traditional Arabic" w:hint="cs"/>
          <w:b/>
          <w:bCs/>
          <w:color w:val="008000"/>
          <w:sz w:val="32"/>
          <w:szCs w:val="32"/>
          <w:rtl/>
        </w:rPr>
        <w:t>عَبْدُ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آتَانِيَ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وَجَعَلَنِي</w:t>
      </w:r>
      <w:r w:rsidRPr="00873D15">
        <w:rPr>
          <w:rFonts w:cs="Traditional Arabic"/>
          <w:b/>
          <w:bCs/>
          <w:color w:val="008000"/>
          <w:sz w:val="32"/>
          <w:szCs w:val="32"/>
          <w:rtl/>
        </w:rPr>
        <w:t xml:space="preserve"> </w:t>
      </w:r>
      <w:r w:rsidRPr="00873D15">
        <w:rPr>
          <w:rFonts w:cs="Traditional Arabic" w:hint="cs"/>
          <w:b/>
          <w:bCs/>
          <w:color w:val="008000"/>
          <w:sz w:val="32"/>
          <w:szCs w:val="32"/>
          <w:rtl/>
        </w:rPr>
        <w:t>نَبِيًّا</w:t>
      </w:r>
      <w:r w:rsidRPr="00873D15">
        <w:rPr>
          <w:rFonts w:cs="Traditional Arabic"/>
          <w:b/>
          <w:bCs/>
          <w:color w:val="008000"/>
          <w:sz w:val="32"/>
          <w:szCs w:val="32"/>
          <w:rtl/>
        </w:rPr>
        <w:t xml:space="preserve"> </w:t>
      </w:r>
      <w:r w:rsidRPr="00873D15">
        <w:rPr>
          <w:rFonts w:cs="Traditional Arabic" w:hint="cs"/>
          <w:b/>
          <w:bCs/>
          <w:color w:val="008000"/>
          <w:sz w:val="32"/>
          <w:szCs w:val="32"/>
          <w:rtl/>
        </w:rPr>
        <w:t>وَجَعَلَنِي</w:t>
      </w:r>
      <w:r w:rsidRPr="00873D15">
        <w:rPr>
          <w:rFonts w:cs="Traditional Arabic"/>
          <w:b/>
          <w:bCs/>
          <w:color w:val="008000"/>
          <w:sz w:val="32"/>
          <w:szCs w:val="32"/>
          <w:rtl/>
        </w:rPr>
        <w:t xml:space="preserve"> </w:t>
      </w:r>
      <w:r w:rsidRPr="00873D15">
        <w:rPr>
          <w:rFonts w:cs="Traditional Arabic" w:hint="cs"/>
          <w:b/>
          <w:bCs/>
          <w:color w:val="008000"/>
          <w:sz w:val="32"/>
          <w:szCs w:val="32"/>
          <w:rtl/>
        </w:rPr>
        <w:t>مُبَارَكًا</w:t>
      </w:r>
      <w:r w:rsidRPr="00873D15">
        <w:rPr>
          <w:rFonts w:cs="Traditional Arabic"/>
          <w:b/>
          <w:bCs/>
          <w:color w:val="008000"/>
          <w:sz w:val="32"/>
          <w:szCs w:val="32"/>
          <w:rtl/>
        </w:rPr>
        <w:t xml:space="preserve"> </w:t>
      </w:r>
      <w:r w:rsidRPr="00873D15">
        <w:rPr>
          <w:rFonts w:cs="Traditional Arabic" w:hint="cs"/>
          <w:b/>
          <w:bCs/>
          <w:color w:val="008000"/>
          <w:sz w:val="32"/>
          <w:szCs w:val="32"/>
          <w:rtl/>
        </w:rPr>
        <w:t>أَيْنَ</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كُنْتُ</w:t>
      </w:r>
      <w:r w:rsidRPr="00873D15">
        <w:rPr>
          <w:rFonts w:cs="Traditional Arabic"/>
          <w:b/>
          <w:bCs/>
          <w:color w:val="008000"/>
          <w:sz w:val="32"/>
          <w:szCs w:val="32"/>
          <w:rtl/>
        </w:rPr>
        <w:t xml:space="preserve"> </w:t>
      </w:r>
      <w:r w:rsidRPr="00873D15">
        <w:rPr>
          <w:rFonts w:cs="Traditional Arabic" w:hint="cs"/>
          <w:b/>
          <w:bCs/>
          <w:color w:val="008000"/>
          <w:sz w:val="32"/>
          <w:szCs w:val="32"/>
          <w:rtl/>
        </w:rPr>
        <w:t>وَأَوْصَانِي</w:t>
      </w:r>
      <w:r w:rsidRPr="00873D15">
        <w:rPr>
          <w:rFonts w:cs="Traditional Arabic"/>
          <w:b/>
          <w:bCs/>
          <w:color w:val="008000"/>
          <w:sz w:val="32"/>
          <w:szCs w:val="32"/>
          <w:rtl/>
        </w:rPr>
        <w:t xml:space="preserve"> </w:t>
      </w:r>
      <w:r w:rsidRPr="00873D15">
        <w:rPr>
          <w:rFonts w:cs="Traditional Arabic" w:hint="cs"/>
          <w:b/>
          <w:bCs/>
          <w:color w:val="008000"/>
          <w:sz w:val="32"/>
          <w:szCs w:val="32"/>
          <w:rtl/>
        </w:rPr>
        <w:t>بِالصَّلَاةِ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وَالزَّكَاةِ</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دُمْتُ</w:t>
      </w:r>
      <w:r w:rsidRPr="00873D15">
        <w:rPr>
          <w:rFonts w:cs="Traditional Arabic"/>
          <w:b/>
          <w:bCs/>
          <w:color w:val="008000"/>
          <w:sz w:val="32"/>
          <w:szCs w:val="32"/>
          <w:rtl/>
        </w:rPr>
        <w:t xml:space="preserve"> </w:t>
      </w:r>
      <w:r w:rsidRPr="00873D15">
        <w:rPr>
          <w:rFonts w:cs="Traditional Arabic" w:hint="cs"/>
          <w:b/>
          <w:bCs/>
          <w:color w:val="008000"/>
          <w:sz w:val="32"/>
          <w:szCs w:val="32"/>
          <w:rtl/>
        </w:rPr>
        <w:t>حَيًّا﴾</w:t>
      </w:r>
      <w:r w:rsidRPr="00873D15">
        <w:rPr>
          <w:rFonts w:cs="Traditional Arabic" w:hint="cs"/>
          <w:sz w:val="32"/>
          <w:szCs w:val="32"/>
          <w:rtl/>
        </w:rPr>
        <w:t xml:space="preserve"> مريم 30/31</w:t>
      </w:r>
    </w:p>
    <w:p w:rsidR="002171F9" w:rsidRPr="00873D15" w:rsidRDefault="005830BA" w:rsidP="00873D15">
      <w:pPr>
        <w:bidi/>
        <w:ind w:right="990"/>
        <w:jc w:val="both"/>
        <w:rPr>
          <w:rFonts w:cs="Traditional Arabic"/>
          <w:sz w:val="32"/>
          <w:szCs w:val="32"/>
          <w:rtl/>
        </w:rPr>
      </w:pPr>
      <w:r w:rsidRPr="00873D15">
        <w:rPr>
          <w:rFonts w:cs="Traditional Arabic" w:hint="cs"/>
          <w:b/>
          <w:bCs/>
          <w:color w:val="008000"/>
          <w:sz w:val="32"/>
          <w:szCs w:val="32"/>
          <w:rtl/>
        </w:rPr>
        <w:t>﴿</w:t>
      </w:r>
      <w:r w:rsidR="002171F9" w:rsidRPr="00873D15">
        <w:rPr>
          <w:rFonts w:cs="Traditional Arabic" w:hint="cs"/>
          <w:b/>
          <w:bCs/>
          <w:color w:val="008000"/>
          <w:sz w:val="32"/>
          <w:szCs w:val="32"/>
          <w:rtl/>
        </w:rPr>
        <w:t>وَقَوْلِهِمْ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إِنَّا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قَتَلْنَا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الْمَسِيحَ</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عِيسَى</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ابْنَ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مَرْيَمَ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رَسُولَ</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اللَّهِ﴾</w:t>
      </w:r>
      <w:r w:rsidR="002171F9" w:rsidRPr="00873D15">
        <w:rPr>
          <w:rFonts w:cs="Traditional Arabic" w:hint="cs"/>
          <w:sz w:val="32"/>
          <w:szCs w:val="32"/>
          <w:rtl/>
        </w:rPr>
        <w:t xml:space="preserve"> وطبع على قلوبهم كذلك بسبب قولهم كذبا وادعاء واستهزاء بالنبوة واستهانة بدماء الأنبياء أنهم قتلوا المسيح عيسى ابن مريم رسول الله، بل وما زال أجيال اليهود إلى الآن تدعي ذلك وتعده من مفاخر أسلافهم، ولئن كان القتل لم يقع منهم لعيسى حقيقة فإن تبييتهم له واعتقادهم بوقوعه يحملهم ذنبه لا سيما وقد قتلوا فعلا أنبياء غيره. ومن قتل نبيا واحدا فكأنما قتلهم جميعا.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ولذلك عقب تعالى على هذه الدعوى الزائفة بتسفيهها ونفيها بقوله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صَلَبُوهُ</w:t>
      </w:r>
      <w:r w:rsidRPr="00873D15">
        <w:rPr>
          <w:rFonts w:cs="Traditional Arabic"/>
          <w:b/>
          <w:bCs/>
          <w:color w:val="008000"/>
          <w:sz w:val="32"/>
          <w:szCs w:val="32"/>
          <w:rtl/>
        </w:rPr>
        <w:t xml:space="preserve"> </w:t>
      </w:r>
      <w:r w:rsidRPr="00873D15">
        <w:rPr>
          <w:rFonts w:cs="Traditional Arabic" w:hint="cs"/>
          <w:b/>
          <w:bCs/>
          <w:color w:val="008000"/>
          <w:sz w:val="32"/>
          <w:szCs w:val="32"/>
          <w:rtl/>
        </w:rPr>
        <w:t>وَلَكِنْ</w:t>
      </w:r>
      <w:r w:rsidRPr="00873D15">
        <w:rPr>
          <w:rFonts w:cs="Traditional Arabic"/>
          <w:b/>
          <w:bCs/>
          <w:color w:val="008000"/>
          <w:sz w:val="32"/>
          <w:szCs w:val="32"/>
          <w:rtl/>
        </w:rPr>
        <w:t xml:space="preserve"> </w:t>
      </w:r>
      <w:r w:rsidRPr="00873D15">
        <w:rPr>
          <w:rFonts w:cs="Traditional Arabic" w:hint="cs"/>
          <w:b/>
          <w:bCs/>
          <w:color w:val="008000"/>
          <w:sz w:val="32"/>
          <w:szCs w:val="32"/>
          <w:rtl/>
        </w:rPr>
        <w:t>شُبِّهَ</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hint="cs"/>
          <w:sz w:val="32"/>
          <w:szCs w:val="32"/>
          <w:rtl/>
        </w:rPr>
        <w:t xml:space="preserve"> إنهم لم يقتلوه ولم يصلبوه مطلقا وإن</w:t>
      </w:r>
      <w:r w:rsidRPr="00873D15">
        <w:rPr>
          <w:rFonts w:cs="Traditional Arabic"/>
          <w:sz w:val="32"/>
          <w:szCs w:val="32"/>
          <w:rtl/>
        </w:rPr>
        <w:t xml:space="preserve"> </w:t>
      </w:r>
      <w:r w:rsidRPr="00873D15">
        <w:rPr>
          <w:rFonts w:cs="Traditional Arabic" w:hint="cs"/>
          <w:sz w:val="32"/>
          <w:szCs w:val="32"/>
          <w:rtl/>
        </w:rPr>
        <w:t>كثر</w:t>
      </w:r>
      <w:r w:rsidRPr="00873D15">
        <w:rPr>
          <w:rFonts w:cs="Traditional Arabic"/>
          <w:sz w:val="32"/>
          <w:szCs w:val="32"/>
          <w:rtl/>
        </w:rPr>
        <w:t xml:space="preserve"> </w:t>
      </w:r>
      <w:r w:rsidRPr="00873D15">
        <w:rPr>
          <w:rFonts w:cs="Traditional Arabic" w:hint="cs"/>
          <w:sz w:val="32"/>
          <w:szCs w:val="32"/>
          <w:rtl/>
        </w:rPr>
        <w:t>قائلو</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منهم،</w:t>
      </w:r>
      <w:r w:rsidRPr="00873D15">
        <w:rPr>
          <w:rFonts w:cs="Traditional Arabic"/>
          <w:sz w:val="32"/>
          <w:szCs w:val="32"/>
          <w:rtl/>
        </w:rPr>
        <w:t xml:space="preserve"> </w:t>
      </w:r>
      <w:r w:rsidRPr="00873D15">
        <w:rPr>
          <w:rFonts w:cs="Traditional Arabic" w:hint="cs"/>
          <w:sz w:val="32"/>
          <w:szCs w:val="32"/>
          <w:rtl/>
        </w:rPr>
        <w:t>وسلمه</w:t>
      </w:r>
      <w:r w:rsidRPr="00873D15">
        <w:rPr>
          <w:rFonts w:cs="Traditional Arabic"/>
          <w:sz w:val="32"/>
          <w:szCs w:val="32"/>
          <w:rtl/>
        </w:rPr>
        <w:t xml:space="preserve"> </w:t>
      </w:r>
      <w:r w:rsidRPr="00873D15">
        <w:rPr>
          <w:rFonts w:cs="Traditional Arabic" w:hint="cs"/>
          <w:sz w:val="32"/>
          <w:szCs w:val="32"/>
          <w:rtl/>
        </w:rPr>
        <w:t>لهم</w:t>
      </w:r>
      <w:r w:rsidRPr="00873D15">
        <w:rPr>
          <w:rFonts w:cs="Traditional Arabic"/>
          <w:sz w:val="32"/>
          <w:szCs w:val="32"/>
          <w:rtl/>
        </w:rPr>
        <w:t xml:space="preserve"> </w:t>
      </w:r>
      <w:r w:rsidRPr="00873D15">
        <w:rPr>
          <w:rFonts w:cs="Traditional Arabic" w:hint="cs"/>
          <w:sz w:val="32"/>
          <w:szCs w:val="32"/>
          <w:rtl/>
        </w:rPr>
        <w:t>النصارى، ولكن شبه لهم وتوهموا أن المقتول هو عيسى عليه السلام، لِما رأوه ظاهراً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lastRenderedPageBreak/>
        <w:t>وقوع</w:t>
      </w:r>
      <w:r w:rsidRPr="00873D15">
        <w:rPr>
          <w:rFonts w:cs="Traditional Arabic"/>
          <w:sz w:val="32"/>
          <w:szCs w:val="32"/>
          <w:rtl/>
        </w:rPr>
        <w:t xml:space="preserve"> </w:t>
      </w:r>
      <w:r w:rsidRPr="00873D15">
        <w:rPr>
          <w:rFonts w:cs="Traditional Arabic" w:hint="cs"/>
          <w:sz w:val="32"/>
          <w:szCs w:val="32"/>
          <w:rtl/>
        </w:rPr>
        <w:t>قتل</w:t>
      </w:r>
      <w:r w:rsidRPr="00873D15">
        <w:rPr>
          <w:rFonts w:cs="Traditional Arabic"/>
          <w:sz w:val="32"/>
          <w:szCs w:val="32"/>
          <w:rtl/>
        </w:rPr>
        <w:t xml:space="preserve"> </w:t>
      </w:r>
      <w:r w:rsidRPr="00873D15">
        <w:rPr>
          <w:rFonts w:cs="Traditional Arabic" w:hint="cs"/>
          <w:sz w:val="32"/>
          <w:szCs w:val="32"/>
          <w:rtl/>
        </w:rPr>
        <w:t>وصلْب</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ذات</w:t>
      </w:r>
      <w:r w:rsidRPr="00873D15">
        <w:rPr>
          <w:rFonts w:cs="Traditional Arabic"/>
          <w:sz w:val="32"/>
          <w:szCs w:val="32"/>
          <w:rtl/>
        </w:rPr>
        <w:t xml:space="preserve"> </w:t>
      </w:r>
      <w:proofErr w:type="spellStart"/>
      <w:r w:rsidRPr="00873D15">
        <w:rPr>
          <w:rFonts w:cs="Traditional Arabic" w:hint="cs"/>
          <w:sz w:val="32"/>
          <w:szCs w:val="32"/>
          <w:rtl/>
        </w:rPr>
        <w:t>يعتقدونها</w:t>
      </w:r>
      <w:proofErr w:type="spellEnd"/>
      <w:r w:rsidRPr="00873D15">
        <w:rPr>
          <w:rFonts w:cs="Traditional Arabic"/>
          <w:sz w:val="32"/>
          <w:szCs w:val="32"/>
          <w:rtl/>
        </w:rPr>
        <w:t xml:space="preserve"> </w:t>
      </w:r>
      <w:r w:rsidRPr="00873D15">
        <w:rPr>
          <w:rFonts w:cs="Traditional Arabic" w:hint="cs"/>
          <w:sz w:val="32"/>
          <w:szCs w:val="32"/>
          <w:rtl/>
        </w:rPr>
        <w:t>ذات</w:t>
      </w:r>
      <w:r w:rsidRPr="00873D15">
        <w:rPr>
          <w:rFonts w:cs="Traditional Arabic"/>
          <w:sz w:val="32"/>
          <w:szCs w:val="32"/>
          <w:rtl/>
        </w:rPr>
        <w:t xml:space="preserve"> </w:t>
      </w:r>
      <w:r w:rsidRPr="00873D15">
        <w:rPr>
          <w:rFonts w:cs="Traditional Arabic" w:hint="cs"/>
          <w:sz w:val="32"/>
          <w:szCs w:val="32"/>
          <w:rtl/>
        </w:rPr>
        <w:t>المسيح عليه السلام. واختلف</w:t>
      </w:r>
      <w:r w:rsidRPr="00873D15">
        <w:rPr>
          <w:rFonts w:cs="Traditional Arabic"/>
          <w:sz w:val="32"/>
          <w:szCs w:val="32"/>
          <w:rtl/>
        </w:rPr>
        <w:t xml:space="preserve"> </w:t>
      </w:r>
      <w:r w:rsidRPr="00873D15">
        <w:rPr>
          <w:rFonts w:cs="Traditional Arabic" w:hint="cs"/>
          <w:sz w:val="32"/>
          <w:szCs w:val="32"/>
          <w:rtl/>
        </w:rPr>
        <w:t>الرواة</w:t>
      </w:r>
      <w:r w:rsidRPr="00873D15">
        <w:rPr>
          <w:rFonts w:cs="Traditional Arabic"/>
          <w:sz w:val="32"/>
          <w:szCs w:val="32"/>
          <w:rtl/>
        </w:rPr>
        <w:t xml:space="preserve"> </w:t>
      </w:r>
      <w:r w:rsidRPr="00873D15">
        <w:rPr>
          <w:rFonts w:cs="Traditional Arabic" w:hint="cs"/>
          <w:sz w:val="32"/>
          <w:szCs w:val="32"/>
          <w:rtl/>
        </w:rPr>
        <w:t>في كيفية إنجاء الله له وفي من قُتِل بدلا عنه، ولم</w:t>
      </w:r>
      <w:r w:rsidRPr="00873D15">
        <w:rPr>
          <w:rFonts w:cs="Traditional Arabic"/>
          <w:sz w:val="32"/>
          <w:szCs w:val="32"/>
          <w:rtl/>
        </w:rPr>
        <w:t xml:space="preserve"> </w:t>
      </w:r>
      <w:r w:rsidRPr="00873D15">
        <w:rPr>
          <w:rFonts w:cs="Traditional Arabic" w:hint="cs"/>
          <w:sz w:val="32"/>
          <w:szCs w:val="32"/>
          <w:rtl/>
        </w:rPr>
        <w:t>يثبت</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 xml:space="preserve">ذلك خبر صحيح </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اخْتَلَفُوا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hint="cs"/>
          <w:sz w:val="32"/>
          <w:szCs w:val="32"/>
          <w:rtl/>
        </w:rPr>
        <w:t xml:space="preserve"> الذين </w:t>
      </w:r>
      <w:r w:rsidR="00DB7490" w:rsidRPr="00873D15">
        <w:rPr>
          <w:rFonts w:cs="Traditional Arabic" w:hint="cs"/>
          <w:sz w:val="32"/>
          <w:szCs w:val="32"/>
          <w:rtl/>
        </w:rPr>
        <w:t>اختلفوا من اليهود في قتله وصلبه</w:t>
      </w:r>
      <w:r w:rsidRPr="00873D15">
        <w:rPr>
          <w:rFonts w:cs="Traditional Arabic" w:hint="cs"/>
          <w:sz w:val="32"/>
          <w:szCs w:val="32"/>
          <w:rtl/>
        </w:rPr>
        <w:t xml:space="preserve"> واختفاء أثره </w:t>
      </w:r>
      <w:r w:rsidRPr="00873D15">
        <w:rPr>
          <w:rFonts w:cs="Traditional Arabic" w:hint="cs"/>
          <w:b/>
          <w:bCs/>
          <w:color w:val="008000"/>
          <w:sz w:val="32"/>
          <w:szCs w:val="32"/>
          <w:rtl/>
        </w:rPr>
        <w:t>﴿لَفِي</w:t>
      </w:r>
      <w:r w:rsidRPr="00873D15">
        <w:rPr>
          <w:rFonts w:cs="Traditional Arabic"/>
          <w:b/>
          <w:bCs/>
          <w:color w:val="008000"/>
          <w:sz w:val="32"/>
          <w:szCs w:val="32"/>
          <w:rtl/>
        </w:rPr>
        <w:t xml:space="preserve"> </w:t>
      </w:r>
      <w:r w:rsidRPr="00873D15">
        <w:rPr>
          <w:rFonts w:cs="Traditional Arabic" w:hint="cs"/>
          <w:b/>
          <w:bCs/>
          <w:color w:val="008000"/>
          <w:sz w:val="32"/>
          <w:szCs w:val="32"/>
          <w:rtl/>
        </w:rPr>
        <w:t>شَكٍّ</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hint="cs"/>
          <w:sz w:val="32"/>
          <w:szCs w:val="32"/>
          <w:rtl/>
        </w:rPr>
        <w:t xml:space="preserve"> مترددون في وقوع قتله حقيقة،  منهم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جزم بقتله</w:t>
      </w:r>
      <w:r w:rsidRPr="00873D15">
        <w:rPr>
          <w:rFonts w:cs="Traditional Arabic"/>
          <w:sz w:val="32"/>
          <w:szCs w:val="32"/>
          <w:rtl/>
        </w:rPr>
        <w:t xml:space="preserve"> </w:t>
      </w:r>
      <w:r w:rsidRPr="00873D15">
        <w:rPr>
          <w:rFonts w:cs="Traditional Arabic" w:hint="cs"/>
          <w:sz w:val="32"/>
          <w:szCs w:val="32"/>
          <w:rtl/>
        </w:rPr>
        <w:t>ومنهم</w:t>
      </w:r>
      <w:r w:rsidRPr="00873D15">
        <w:rPr>
          <w:rFonts w:cs="Traditional Arabic"/>
          <w:sz w:val="32"/>
          <w:szCs w:val="32"/>
          <w:rtl/>
        </w:rPr>
        <w:t xml:space="preserve"> </w:t>
      </w:r>
      <w:r w:rsidRPr="00873D15">
        <w:rPr>
          <w:rFonts w:cs="Traditional Arabic" w:hint="cs"/>
          <w:sz w:val="32"/>
          <w:szCs w:val="32"/>
          <w:rtl/>
        </w:rPr>
        <w:t>من شكك</w:t>
      </w:r>
      <w:r w:rsidRPr="00873D15">
        <w:rPr>
          <w:rFonts w:cs="Traditional Arabic"/>
          <w:sz w:val="32"/>
          <w:szCs w:val="32"/>
          <w:rtl/>
        </w:rPr>
        <w:t xml:space="preserve"> </w:t>
      </w:r>
      <w:r w:rsidRPr="00873D15">
        <w:rPr>
          <w:rFonts w:cs="Traditional Arabic" w:hint="cs"/>
          <w:sz w:val="32"/>
          <w:szCs w:val="32"/>
          <w:rtl/>
        </w:rPr>
        <w:t xml:space="preserve">فيه، والذين اختلفوا فيه من النصارى ذهبوا مذاهب شتى في تأويل قتله وصلبه وما دعوه قيامته من قبره. ثم في عقيدتهم فيه وتصورهم لطبيعته ولعلاقته بالله عز وجل، وكلا الطائفتين يهودا </w:t>
      </w:r>
      <w:proofErr w:type="spellStart"/>
      <w:r w:rsidRPr="00873D15">
        <w:rPr>
          <w:rFonts w:cs="Traditional Arabic" w:hint="cs"/>
          <w:sz w:val="32"/>
          <w:szCs w:val="32"/>
          <w:rtl/>
        </w:rPr>
        <w:t>ونصارى</w:t>
      </w:r>
      <w:r w:rsidRPr="00873D15">
        <w:rPr>
          <w:rFonts w:cs="Traditional Arabic" w:hint="cs"/>
          <w:b/>
          <w:bCs/>
          <w:color w:val="008000"/>
          <w:sz w:val="32"/>
          <w:szCs w:val="32"/>
          <w:rtl/>
        </w:rPr>
        <w:t>﴿مَا</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عِلْمٍ</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 ليس لهم أي علم  حقيقي بما حدث لعيسى عليه السلام، سوى ما أخبر به الحق سبحانه نبينا محمدا صلى الله عليه وسلم في القرآن الكريم فكذبوه ولم يعتمدوا في معتقدهم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اتِّبَاعَ</w:t>
      </w:r>
      <w:r w:rsidRPr="00873D15">
        <w:rPr>
          <w:rFonts w:cs="Traditional Arabic"/>
          <w:b/>
          <w:bCs/>
          <w:color w:val="008000"/>
          <w:sz w:val="32"/>
          <w:szCs w:val="32"/>
          <w:rtl/>
        </w:rPr>
        <w:t xml:space="preserve"> </w:t>
      </w:r>
      <w:r w:rsidRPr="00873D15">
        <w:rPr>
          <w:rFonts w:cs="Traditional Arabic" w:hint="cs"/>
          <w:b/>
          <w:bCs/>
          <w:color w:val="008000"/>
          <w:sz w:val="32"/>
          <w:szCs w:val="32"/>
          <w:rtl/>
        </w:rPr>
        <w:t>الظَّنِّ﴾</w:t>
      </w:r>
      <w:r w:rsidRPr="00873D15">
        <w:rPr>
          <w:rFonts w:cs="Traditional Arabic" w:hint="cs"/>
          <w:sz w:val="32"/>
          <w:szCs w:val="32"/>
          <w:rtl/>
        </w:rPr>
        <w:t xml:space="preserve"> أي الشك والتخمين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يأتي </w:t>
      </w:r>
      <w:proofErr w:type="spellStart"/>
      <w:r w:rsidRPr="00873D15">
        <w:rPr>
          <w:rFonts w:cs="Traditional Arabic" w:hint="cs"/>
          <w:sz w:val="32"/>
          <w:szCs w:val="32"/>
          <w:rtl/>
        </w:rPr>
        <w:t>تأكيدالخبر</w:t>
      </w:r>
      <w:proofErr w:type="spellEnd"/>
      <w:r w:rsidRPr="00873D15">
        <w:rPr>
          <w:rFonts w:cs="Traditional Arabic" w:hint="cs"/>
          <w:sz w:val="32"/>
          <w:szCs w:val="32"/>
          <w:rtl/>
        </w:rPr>
        <w:t xml:space="preserve"> نزعا للشك باليقين في أمره من الله عز وجل  بقوله:</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b/>
          <w:bCs/>
          <w:color w:val="008000"/>
          <w:sz w:val="32"/>
          <w:szCs w:val="32"/>
          <w:rtl/>
        </w:rPr>
        <w:t xml:space="preserve"> </w:t>
      </w:r>
      <w:r w:rsidRPr="00873D15">
        <w:rPr>
          <w:rFonts w:cs="Traditional Arabic" w:hint="cs"/>
          <w:b/>
          <w:bCs/>
          <w:color w:val="008000"/>
          <w:sz w:val="32"/>
          <w:szCs w:val="32"/>
          <w:rtl/>
        </w:rPr>
        <w:t>يَقِينًا﴾</w:t>
      </w:r>
      <w:r w:rsidRPr="00873D15">
        <w:rPr>
          <w:rFonts w:cs="Traditional Arabic" w:hint="cs"/>
          <w:sz w:val="32"/>
          <w:szCs w:val="32"/>
          <w:rtl/>
        </w:rPr>
        <w:t xml:space="preserve"> واليقين</w:t>
      </w:r>
      <w:r w:rsidRPr="00873D15">
        <w:rPr>
          <w:rFonts w:cs="Traditional Arabic"/>
          <w:sz w:val="32"/>
          <w:szCs w:val="32"/>
          <w:rtl/>
        </w:rPr>
        <w:t xml:space="preserve"> </w:t>
      </w:r>
      <w:r w:rsidRPr="00873D15">
        <w:rPr>
          <w:rFonts w:cs="Traditional Arabic" w:hint="cs"/>
          <w:sz w:val="32"/>
          <w:szCs w:val="32"/>
          <w:rtl/>
        </w:rPr>
        <w:t>هو</w:t>
      </w:r>
      <w:r w:rsidRPr="00873D15">
        <w:rPr>
          <w:rFonts w:cs="Traditional Arabic"/>
          <w:sz w:val="32"/>
          <w:szCs w:val="32"/>
          <w:rtl/>
        </w:rPr>
        <w:t xml:space="preserve"> </w:t>
      </w:r>
      <w:r w:rsidRPr="00873D15">
        <w:rPr>
          <w:rFonts w:cs="Traditional Arabic" w:hint="cs"/>
          <w:sz w:val="32"/>
          <w:szCs w:val="32"/>
          <w:rtl/>
        </w:rPr>
        <w:t>العلم</w:t>
      </w:r>
      <w:r w:rsidRPr="00873D15">
        <w:rPr>
          <w:rFonts w:cs="Traditional Arabic"/>
          <w:sz w:val="32"/>
          <w:szCs w:val="32"/>
          <w:rtl/>
        </w:rPr>
        <w:t xml:space="preserve"> </w:t>
      </w:r>
      <w:r w:rsidRPr="00873D15">
        <w:rPr>
          <w:rFonts w:cs="Traditional Arabic" w:hint="cs"/>
          <w:sz w:val="32"/>
          <w:szCs w:val="32"/>
          <w:rtl/>
        </w:rPr>
        <w:t>الجازم</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يحتمل</w:t>
      </w:r>
      <w:r w:rsidRPr="00873D15">
        <w:rPr>
          <w:rFonts w:cs="Traditional Arabic"/>
          <w:sz w:val="32"/>
          <w:szCs w:val="32"/>
          <w:rtl/>
        </w:rPr>
        <w:t xml:space="preserve"> </w:t>
      </w:r>
      <w:r w:rsidRPr="00873D15">
        <w:rPr>
          <w:rFonts w:cs="Traditional Arabic" w:hint="cs"/>
          <w:sz w:val="32"/>
          <w:szCs w:val="32"/>
          <w:rtl/>
        </w:rPr>
        <w:t xml:space="preserve">الشكّ، وقد ورد منصوبا في هذه الآية على أنه مفعول مطلق مؤكد للجملة قبله وهي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قَتَلُوهُ﴾</w:t>
      </w:r>
      <w:r w:rsidRPr="00873D15">
        <w:rPr>
          <w:rFonts w:cs="Traditional Arabic" w:hint="cs"/>
          <w:sz w:val="32"/>
          <w:szCs w:val="32"/>
          <w:rtl/>
        </w:rPr>
        <w:t xml:space="preserve"> أي أنّ</w:t>
      </w:r>
      <w:r w:rsidRPr="00873D15">
        <w:rPr>
          <w:rFonts w:cs="Traditional Arabic"/>
          <w:sz w:val="32"/>
          <w:szCs w:val="32"/>
          <w:rtl/>
        </w:rPr>
        <w:t xml:space="preserve"> </w:t>
      </w:r>
      <w:r w:rsidRPr="00873D15">
        <w:rPr>
          <w:rFonts w:cs="Traditional Arabic" w:hint="cs"/>
          <w:sz w:val="32"/>
          <w:szCs w:val="32"/>
          <w:rtl/>
        </w:rPr>
        <w:t>عدم قتلهم</w:t>
      </w:r>
      <w:r w:rsidRPr="00873D15">
        <w:rPr>
          <w:rFonts w:cs="Traditional Arabic"/>
          <w:sz w:val="32"/>
          <w:szCs w:val="32"/>
          <w:rtl/>
        </w:rPr>
        <w:t xml:space="preserve"> </w:t>
      </w:r>
      <w:r w:rsidRPr="00873D15">
        <w:rPr>
          <w:rFonts w:cs="Traditional Arabic" w:hint="cs"/>
          <w:sz w:val="32"/>
          <w:szCs w:val="32"/>
          <w:rtl/>
        </w:rPr>
        <w:t>إيّاه</w:t>
      </w:r>
      <w:r w:rsidRPr="00873D15">
        <w:rPr>
          <w:rFonts w:cs="Traditional Arabic"/>
          <w:sz w:val="32"/>
          <w:szCs w:val="32"/>
          <w:rtl/>
        </w:rPr>
        <w:t xml:space="preserve"> </w:t>
      </w:r>
      <w:r w:rsidRPr="00873D15">
        <w:rPr>
          <w:rFonts w:cs="Traditional Arabic" w:hint="cs"/>
          <w:sz w:val="32"/>
          <w:szCs w:val="32"/>
          <w:rtl/>
        </w:rPr>
        <w:t>أمر</w:t>
      </w:r>
      <w:r w:rsidRPr="00873D15">
        <w:rPr>
          <w:rFonts w:cs="Traditional Arabic"/>
          <w:sz w:val="32"/>
          <w:szCs w:val="32"/>
          <w:rtl/>
        </w:rPr>
        <w:t xml:space="preserve"> </w:t>
      </w:r>
      <w:r w:rsidRPr="00873D15">
        <w:rPr>
          <w:rFonts w:cs="Traditional Arabic" w:hint="cs"/>
          <w:sz w:val="32"/>
          <w:szCs w:val="32"/>
          <w:rtl/>
        </w:rPr>
        <w:t>متيقّن.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جعل الله تعالى انتهاء أمره آية أخرى، ونفى أقاويل اليهود والنصارى وأضاليلهم بقوله عز وجل: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رَفَعَهُ</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hint="cs"/>
          <w:sz w:val="32"/>
          <w:szCs w:val="32"/>
          <w:rtl/>
        </w:rPr>
        <w:t xml:space="preserve"> لم يقتلوه ولم يصلبوه ولكن رفعه رفع تشري</w:t>
      </w:r>
      <w:r w:rsidR="001B5F23" w:rsidRPr="00873D15">
        <w:rPr>
          <w:rFonts w:cs="Traditional Arabic" w:hint="cs"/>
          <w:sz w:val="32"/>
          <w:szCs w:val="32"/>
          <w:rtl/>
        </w:rPr>
        <w:t>ف وقربى وعلو مقام عن هذا العالم</w:t>
      </w:r>
      <w:r w:rsidRPr="00873D15">
        <w:rPr>
          <w:rFonts w:cs="Traditional Arabic" w:hint="cs"/>
          <w:sz w:val="32"/>
          <w:szCs w:val="32"/>
          <w:rtl/>
        </w:rPr>
        <w:t>، كما في قوله عز وجل في الآية 55 من سورة آل عمران:</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إِنِّي</w:t>
      </w:r>
      <w:r w:rsidRPr="00873D15">
        <w:rPr>
          <w:rFonts w:cs="Traditional Arabic"/>
          <w:b/>
          <w:bCs/>
          <w:color w:val="008000"/>
          <w:sz w:val="32"/>
          <w:szCs w:val="32"/>
          <w:rtl/>
        </w:rPr>
        <w:t xml:space="preserve"> </w:t>
      </w:r>
      <w:r w:rsidRPr="00873D15">
        <w:rPr>
          <w:rFonts w:cs="Traditional Arabic" w:hint="cs"/>
          <w:b/>
          <w:bCs/>
          <w:color w:val="008000"/>
          <w:sz w:val="32"/>
          <w:szCs w:val="32"/>
          <w:rtl/>
        </w:rPr>
        <w:t>مُتَوَفِّيكَ</w:t>
      </w:r>
      <w:r w:rsidRPr="00873D15">
        <w:rPr>
          <w:rFonts w:cs="Traditional Arabic"/>
          <w:b/>
          <w:bCs/>
          <w:color w:val="008000"/>
          <w:sz w:val="32"/>
          <w:szCs w:val="32"/>
          <w:rtl/>
        </w:rPr>
        <w:t xml:space="preserve"> </w:t>
      </w:r>
      <w:r w:rsidRPr="00873D15">
        <w:rPr>
          <w:rFonts w:cs="Traditional Arabic" w:hint="cs"/>
          <w:b/>
          <w:bCs/>
          <w:color w:val="008000"/>
          <w:sz w:val="32"/>
          <w:szCs w:val="32"/>
          <w:rtl/>
        </w:rPr>
        <w:t>وَرَافِعُكَ</w:t>
      </w:r>
      <w:r w:rsidRPr="00873D15">
        <w:rPr>
          <w:rFonts w:cs="Traditional Arabic"/>
          <w:b/>
          <w:bCs/>
          <w:color w:val="008000"/>
          <w:sz w:val="32"/>
          <w:szCs w:val="32"/>
          <w:rtl/>
        </w:rPr>
        <w:t xml:space="preserve"> </w:t>
      </w:r>
      <w:r w:rsidRPr="00873D15">
        <w:rPr>
          <w:rFonts w:cs="Traditional Arabic" w:hint="cs"/>
          <w:b/>
          <w:bCs/>
          <w:color w:val="008000"/>
          <w:sz w:val="32"/>
          <w:szCs w:val="32"/>
          <w:rtl/>
        </w:rPr>
        <w:t>إِلَيَّ</w:t>
      </w:r>
      <w:r w:rsidRPr="00873D15">
        <w:rPr>
          <w:rFonts w:cs="Traditional Arabic"/>
          <w:b/>
          <w:bCs/>
          <w:color w:val="008000"/>
          <w:sz w:val="32"/>
          <w:szCs w:val="32"/>
          <w:rtl/>
        </w:rPr>
        <w:t xml:space="preserve"> </w:t>
      </w:r>
      <w:r w:rsidRPr="00873D15">
        <w:rPr>
          <w:rFonts w:cs="Traditional Arabic" w:hint="cs"/>
          <w:b/>
          <w:bCs/>
          <w:color w:val="008000"/>
          <w:sz w:val="32"/>
          <w:szCs w:val="32"/>
          <w:rtl/>
        </w:rPr>
        <w:t>وَمُطَهِّرُكَ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hint="cs"/>
          <w:sz w:val="32"/>
          <w:szCs w:val="32"/>
          <w:rtl/>
        </w:rPr>
        <w:t>، والضمير</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proofErr w:type="spellStart"/>
      <w:r w:rsidR="001B5F23" w:rsidRPr="00873D15">
        <w:rPr>
          <w:rFonts w:cs="Traditional Arabic" w:hint="cs"/>
          <w:sz w:val="32"/>
          <w:szCs w:val="32"/>
          <w:rtl/>
        </w:rPr>
        <w:t>قوله</w:t>
      </w:r>
      <w:r w:rsidR="001B5F23" w:rsidRPr="00873D15">
        <w:rPr>
          <w:rFonts w:cs="Traditional Arabic" w:hint="cs"/>
          <w:b/>
          <w:bCs/>
          <w:color w:val="008000"/>
          <w:sz w:val="32"/>
          <w:szCs w:val="32"/>
          <w:rtl/>
        </w:rPr>
        <w:t>﴿إلَيْهِ</w:t>
      </w:r>
      <w:proofErr w:type="spellEnd"/>
      <w:r w:rsidR="001B5F23" w:rsidRPr="00873D15">
        <w:rPr>
          <w:rFonts w:cs="Traditional Arabic" w:hint="cs"/>
          <w:b/>
          <w:bCs/>
          <w:color w:val="008000"/>
          <w:sz w:val="32"/>
          <w:szCs w:val="32"/>
          <w:rtl/>
        </w:rPr>
        <w:t>﴾</w:t>
      </w:r>
      <w:r w:rsidR="001B5F23" w:rsidRPr="00873D15">
        <w:rPr>
          <w:rFonts w:cs="Traditional Arabic" w:hint="cs"/>
          <w:sz w:val="32"/>
          <w:szCs w:val="32"/>
          <w:rtl/>
        </w:rPr>
        <w:t xml:space="preserve"> </w:t>
      </w:r>
      <w:proofErr w:type="spellStart"/>
      <w:r w:rsidR="001B5F23" w:rsidRPr="00873D15">
        <w:rPr>
          <w:rFonts w:cs="Traditional Arabic" w:hint="cs"/>
          <w:sz w:val="32"/>
          <w:szCs w:val="32"/>
          <w:rtl/>
        </w:rPr>
        <w:t>وقوله</w:t>
      </w:r>
      <w:r w:rsidR="001B5F23" w:rsidRPr="00873D15">
        <w:rPr>
          <w:rFonts w:cs="Traditional Arabic" w:hint="cs"/>
          <w:b/>
          <w:bCs/>
          <w:color w:val="008000"/>
          <w:sz w:val="32"/>
          <w:szCs w:val="32"/>
          <w:rtl/>
        </w:rPr>
        <w:t>﴿</w:t>
      </w:r>
      <w:r w:rsidRPr="00873D15">
        <w:rPr>
          <w:rFonts w:cs="Traditional Arabic" w:hint="cs"/>
          <w:b/>
          <w:bCs/>
          <w:color w:val="008000"/>
          <w:sz w:val="32"/>
          <w:szCs w:val="32"/>
          <w:rtl/>
        </w:rPr>
        <w:t>إِلَيَّ</w:t>
      </w:r>
      <w:proofErr w:type="spellEnd"/>
      <w:r w:rsidRPr="00873D15">
        <w:rPr>
          <w:rFonts w:cs="Traditional Arabic" w:hint="cs"/>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عائدٌ</w:t>
      </w:r>
      <w:r w:rsidRPr="00873D15">
        <w:rPr>
          <w:rFonts w:cs="Traditional Arabic"/>
          <w:sz w:val="32"/>
          <w:szCs w:val="32"/>
          <w:rtl/>
        </w:rPr>
        <w:t xml:space="preserve"> </w:t>
      </w:r>
      <w:r w:rsidRPr="00873D15">
        <w:rPr>
          <w:rFonts w:cs="Traditional Arabic" w:hint="cs"/>
          <w:sz w:val="32"/>
          <w:szCs w:val="32"/>
          <w:rtl/>
        </w:rPr>
        <w:t>إلى الله تعالى، على</w:t>
      </w:r>
      <w:r w:rsidRPr="00873D15">
        <w:rPr>
          <w:rFonts w:cs="Traditional Arabic"/>
          <w:sz w:val="32"/>
          <w:szCs w:val="32"/>
          <w:rtl/>
        </w:rPr>
        <w:t xml:space="preserve"> </w:t>
      </w:r>
      <w:r w:rsidRPr="00873D15">
        <w:rPr>
          <w:rFonts w:cs="Traditional Arabic" w:hint="cs"/>
          <w:sz w:val="32"/>
          <w:szCs w:val="32"/>
          <w:rtl/>
        </w:rPr>
        <w:t>حَذْفِ</w:t>
      </w:r>
      <w:r w:rsidRPr="00873D15">
        <w:rPr>
          <w:rFonts w:cs="Traditional Arabic"/>
          <w:sz w:val="32"/>
          <w:szCs w:val="32"/>
          <w:rtl/>
        </w:rPr>
        <w:t xml:space="preserve"> </w:t>
      </w:r>
      <w:r w:rsidRPr="00873D15">
        <w:rPr>
          <w:rFonts w:cs="Traditional Arabic" w:hint="cs"/>
          <w:sz w:val="32"/>
          <w:szCs w:val="32"/>
          <w:rtl/>
        </w:rPr>
        <w:t>مضاف تقديره رفعه إلى محل أمره المقدر له ومكان سعادته، وأبعده عن أذى جاحديه من اليهود، كما في قوله تعالى:</w:t>
      </w:r>
      <w:r w:rsidRPr="00873D15">
        <w:rPr>
          <w:rFonts w:cs="Traditional Arabic" w:hint="cs"/>
          <w:b/>
          <w:bCs/>
          <w:color w:val="008000"/>
          <w:sz w:val="32"/>
          <w:szCs w:val="32"/>
          <w:rtl/>
        </w:rPr>
        <w:t>﴿وَإِلَى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تُرْجَعُ</w:t>
      </w:r>
      <w:r w:rsidRPr="00873D15">
        <w:rPr>
          <w:rFonts w:cs="Traditional Arabic"/>
          <w:b/>
          <w:bCs/>
          <w:color w:val="008000"/>
          <w:sz w:val="32"/>
          <w:szCs w:val="32"/>
          <w:rtl/>
        </w:rPr>
        <w:t xml:space="preserve"> </w:t>
      </w:r>
      <w:r w:rsidRPr="00873D15">
        <w:rPr>
          <w:rFonts w:cs="Traditional Arabic" w:hint="cs"/>
          <w:b/>
          <w:bCs/>
          <w:color w:val="008000"/>
          <w:sz w:val="32"/>
          <w:szCs w:val="32"/>
          <w:rtl/>
        </w:rPr>
        <w:t>الْأُمُورُ﴾</w:t>
      </w:r>
      <w:r w:rsidRPr="00873D15">
        <w:rPr>
          <w:rFonts w:cs="Traditional Arabic"/>
          <w:sz w:val="32"/>
          <w:szCs w:val="32"/>
          <w:rtl/>
        </w:rPr>
        <w:t xml:space="preserve"> </w:t>
      </w:r>
      <w:r w:rsidRPr="00873D15">
        <w:rPr>
          <w:rFonts w:cs="Traditional Arabic" w:hint="cs"/>
          <w:sz w:val="32"/>
          <w:szCs w:val="32"/>
          <w:rtl/>
        </w:rPr>
        <w:t>آل</w:t>
      </w:r>
      <w:r w:rsidRPr="00873D15">
        <w:rPr>
          <w:rFonts w:cs="Traditional Arabic"/>
          <w:sz w:val="32"/>
          <w:szCs w:val="32"/>
          <w:rtl/>
        </w:rPr>
        <w:t xml:space="preserve"> </w:t>
      </w:r>
      <w:r w:rsidRPr="00873D15">
        <w:rPr>
          <w:rFonts w:cs="Traditional Arabic" w:hint="cs"/>
          <w:sz w:val="32"/>
          <w:szCs w:val="32"/>
          <w:rtl/>
        </w:rPr>
        <w:t>عمران</w:t>
      </w:r>
      <w:r w:rsidRPr="00873D15">
        <w:rPr>
          <w:rFonts w:cs="Traditional Arabic"/>
          <w:sz w:val="32"/>
          <w:szCs w:val="32"/>
          <w:rtl/>
        </w:rPr>
        <w:t xml:space="preserve"> 109</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وقوله تعالى</w:t>
      </w:r>
      <w:r w:rsidR="001B5F23" w:rsidRPr="00873D15">
        <w:rPr>
          <w:rFonts w:cs="Traditional Arabic"/>
          <w:sz w:val="32"/>
          <w:szCs w:val="32"/>
          <w:rtl/>
        </w:rPr>
        <w:t>:</w:t>
      </w:r>
      <w:r w:rsidR="001B5F23" w:rsidRPr="00873D15">
        <w:rPr>
          <w:rFonts w:cs="Traditional Arabic"/>
          <w:b/>
          <w:bCs/>
          <w:color w:val="008000"/>
          <w:sz w:val="32"/>
          <w:szCs w:val="32"/>
          <w:rtl/>
        </w:rPr>
        <w:t>﴿</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يَخْرُجْ</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بَيْتِهِ</w:t>
      </w:r>
      <w:r w:rsidRPr="00873D15">
        <w:rPr>
          <w:rFonts w:cs="Traditional Arabic"/>
          <w:b/>
          <w:bCs/>
          <w:color w:val="008000"/>
          <w:sz w:val="32"/>
          <w:szCs w:val="32"/>
          <w:rtl/>
        </w:rPr>
        <w:t xml:space="preserve"> </w:t>
      </w:r>
      <w:r w:rsidRPr="00873D15">
        <w:rPr>
          <w:rFonts w:cs="Traditional Arabic" w:hint="cs"/>
          <w:b/>
          <w:bCs/>
          <w:color w:val="008000"/>
          <w:sz w:val="32"/>
          <w:szCs w:val="32"/>
          <w:rtl/>
        </w:rPr>
        <w:t>مُهَاجِرًا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النساء</w:t>
      </w:r>
      <w:r w:rsidRPr="00873D15">
        <w:rPr>
          <w:rFonts w:cs="Traditional Arabic"/>
          <w:sz w:val="32"/>
          <w:szCs w:val="32"/>
          <w:rtl/>
        </w:rPr>
        <w:t xml:space="preserve"> 100</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إلا أن رسول الله صلى الله عليه وسلم في حديثه عن الإسراء في رواية الشيخين وأصحاب السنن أخبر بمكانه في السماء الثانية إذ قال:(انطلقت</w:t>
      </w:r>
      <w:r w:rsidRPr="00873D15">
        <w:rPr>
          <w:rFonts w:cs="Traditional Arabic"/>
          <w:sz w:val="32"/>
          <w:szCs w:val="32"/>
          <w:rtl/>
        </w:rPr>
        <w:t xml:space="preserve"> </w:t>
      </w:r>
      <w:r w:rsidRPr="00873D15">
        <w:rPr>
          <w:rFonts w:cs="Traditional Arabic" w:hint="cs"/>
          <w:sz w:val="32"/>
          <w:szCs w:val="32"/>
          <w:rtl/>
        </w:rPr>
        <w:t>مع</w:t>
      </w:r>
      <w:r w:rsidRPr="00873D15">
        <w:rPr>
          <w:rFonts w:cs="Traditional Arabic"/>
          <w:sz w:val="32"/>
          <w:szCs w:val="32"/>
          <w:rtl/>
        </w:rPr>
        <w:t xml:space="preserve"> </w:t>
      </w:r>
      <w:r w:rsidRPr="00873D15">
        <w:rPr>
          <w:rFonts w:cs="Traditional Arabic" w:hint="cs"/>
          <w:sz w:val="32"/>
          <w:szCs w:val="32"/>
          <w:rtl/>
        </w:rPr>
        <w:t>جبريل</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فأتينا</w:t>
      </w:r>
      <w:r w:rsidRPr="00873D15">
        <w:rPr>
          <w:rFonts w:cs="Traditional Arabic"/>
          <w:sz w:val="32"/>
          <w:szCs w:val="32"/>
          <w:rtl/>
        </w:rPr>
        <w:t xml:space="preserve"> </w:t>
      </w:r>
      <w:r w:rsidRPr="00873D15">
        <w:rPr>
          <w:rFonts w:cs="Traditional Arabic" w:hint="cs"/>
          <w:sz w:val="32"/>
          <w:szCs w:val="32"/>
          <w:rtl/>
        </w:rPr>
        <w:t>السماء</w:t>
      </w:r>
      <w:r w:rsidRPr="00873D15">
        <w:rPr>
          <w:rFonts w:cs="Traditional Arabic"/>
          <w:sz w:val="32"/>
          <w:szCs w:val="32"/>
          <w:rtl/>
        </w:rPr>
        <w:t xml:space="preserve"> </w:t>
      </w:r>
      <w:r w:rsidRPr="00873D15">
        <w:rPr>
          <w:rFonts w:cs="Traditional Arabic" w:hint="cs"/>
          <w:sz w:val="32"/>
          <w:szCs w:val="32"/>
          <w:rtl/>
        </w:rPr>
        <w:t>الدنيا،</w:t>
      </w:r>
      <w:r w:rsidRPr="00873D15">
        <w:rPr>
          <w:rFonts w:cs="Traditional Arabic"/>
          <w:sz w:val="32"/>
          <w:szCs w:val="32"/>
          <w:rtl/>
        </w:rPr>
        <w:t xml:space="preserve"> </w:t>
      </w:r>
      <w:r w:rsidRPr="00873D15">
        <w:rPr>
          <w:rFonts w:cs="Traditional Arabic" w:hint="cs"/>
          <w:sz w:val="32"/>
          <w:szCs w:val="32"/>
          <w:rtl/>
        </w:rPr>
        <w:t>فقيل: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هذا؟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جبريل،</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معك؟،</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محمد،</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وقد</w:t>
      </w:r>
      <w:r w:rsidRPr="00873D15">
        <w:rPr>
          <w:rFonts w:cs="Traditional Arabic"/>
          <w:sz w:val="32"/>
          <w:szCs w:val="32"/>
          <w:rtl/>
        </w:rPr>
        <w:t xml:space="preserve"> </w:t>
      </w:r>
      <w:r w:rsidRPr="00873D15">
        <w:rPr>
          <w:rFonts w:cs="Traditional Arabic" w:hint="cs"/>
          <w:sz w:val="32"/>
          <w:szCs w:val="32"/>
          <w:rtl/>
        </w:rPr>
        <w:t>أرسل</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مرحبا</w:t>
      </w:r>
      <w:r w:rsidRPr="00873D15">
        <w:rPr>
          <w:rFonts w:cs="Traditional Arabic"/>
          <w:sz w:val="32"/>
          <w:szCs w:val="32"/>
          <w:rtl/>
        </w:rPr>
        <w:t xml:space="preserve"> </w:t>
      </w:r>
      <w:r w:rsidRPr="00873D15">
        <w:rPr>
          <w:rFonts w:cs="Traditional Arabic" w:hint="cs"/>
          <w:sz w:val="32"/>
          <w:szCs w:val="32"/>
          <w:rtl/>
        </w:rPr>
        <w:t>به</w:t>
      </w:r>
      <w:r w:rsidRPr="00873D15">
        <w:rPr>
          <w:rFonts w:cs="Traditional Arabic"/>
          <w:sz w:val="32"/>
          <w:szCs w:val="32"/>
          <w:rtl/>
        </w:rPr>
        <w:t xml:space="preserve"> </w:t>
      </w:r>
      <w:r w:rsidRPr="00873D15">
        <w:rPr>
          <w:rFonts w:cs="Traditional Arabic" w:hint="cs"/>
          <w:sz w:val="32"/>
          <w:szCs w:val="32"/>
          <w:rtl/>
        </w:rPr>
        <w:t>ونعم</w:t>
      </w:r>
      <w:r w:rsidRPr="00873D15">
        <w:rPr>
          <w:rFonts w:cs="Traditional Arabic"/>
          <w:sz w:val="32"/>
          <w:szCs w:val="32"/>
          <w:rtl/>
        </w:rPr>
        <w:t xml:space="preserve"> </w:t>
      </w:r>
      <w:r w:rsidRPr="00873D15">
        <w:rPr>
          <w:rFonts w:cs="Traditional Arabic" w:hint="cs"/>
          <w:sz w:val="32"/>
          <w:szCs w:val="32"/>
          <w:rtl/>
        </w:rPr>
        <w:t>المجيء</w:t>
      </w:r>
      <w:r w:rsidRPr="00873D15">
        <w:rPr>
          <w:rFonts w:cs="Traditional Arabic"/>
          <w:sz w:val="32"/>
          <w:szCs w:val="32"/>
          <w:rtl/>
        </w:rPr>
        <w:t xml:space="preserve"> </w:t>
      </w:r>
      <w:r w:rsidRPr="00873D15">
        <w:rPr>
          <w:rFonts w:cs="Traditional Arabic" w:hint="cs"/>
          <w:sz w:val="32"/>
          <w:szCs w:val="32"/>
          <w:rtl/>
        </w:rPr>
        <w:t>جاء،</w:t>
      </w:r>
      <w:r w:rsidRPr="00873D15">
        <w:rPr>
          <w:rFonts w:cs="Traditional Arabic"/>
          <w:sz w:val="32"/>
          <w:szCs w:val="32"/>
          <w:rtl/>
        </w:rPr>
        <w:t xml:space="preserve"> </w:t>
      </w:r>
      <w:r w:rsidRPr="00873D15">
        <w:rPr>
          <w:rFonts w:cs="Traditional Arabic" w:hint="cs"/>
          <w:sz w:val="32"/>
          <w:szCs w:val="32"/>
          <w:rtl/>
        </w:rPr>
        <w:t>فأتيت</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آدم</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فسلمت</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مرحبا</w:t>
      </w:r>
      <w:r w:rsidRPr="00873D15">
        <w:rPr>
          <w:rFonts w:cs="Traditional Arabic"/>
          <w:sz w:val="32"/>
          <w:szCs w:val="32"/>
          <w:rtl/>
        </w:rPr>
        <w:t xml:space="preserve"> </w:t>
      </w:r>
      <w:r w:rsidRPr="00873D15">
        <w:rPr>
          <w:rFonts w:cs="Traditional Arabic" w:hint="cs"/>
          <w:sz w:val="32"/>
          <w:szCs w:val="32"/>
          <w:rtl/>
        </w:rPr>
        <w:t>بك</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ونبي،</w:t>
      </w:r>
      <w:r w:rsidRPr="00873D15">
        <w:rPr>
          <w:rFonts w:cs="Traditional Arabic"/>
          <w:sz w:val="32"/>
          <w:szCs w:val="32"/>
          <w:rtl/>
        </w:rPr>
        <w:t xml:space="preserve"> </w:t>
      </w:r>
      <w:r w:rsidRPr="00873D15">
        <w:rPr>
          <w:rFonts w:cs="Traditional Arabic" w:hint="cs"/>
          <w:sz w:val="32"/>
          <w:szCs w:val="32"/>
          <w:rtl/>
        </w:rPr>
        <w:t>ثم</w:t>
      </w:r>
      <w:r w:rsidRPr="00873D15">
        <w:rPr>
          <w:rFonts w:cs="Traditional Arabic"/>
          <w:sz w:val="32"/>
          <w:szCs w:val="32"/>
          <w:rtl/>
        </w:rPr>
        <w:t xml:space="preserve"> </w:t>
      </w:r>
      <w:r w:rsidRPr="00873D15">
        <w:rPr>
          <w:rFonts w:cs="Traditional Arabic" w:hint="cs"/>
          <w:sz w:val="32"/>
          <w:szCs w:val="32"/>
          <w:rtl/>
        </w:rPr>
        <w:t>أتينا</w:t>
      </w:r>
      <w:r w:rsidRPr="00873D15">
        <w:rPr>
          <w:rFonts w:cs="Traditional Arabic"/>
          <w:sz w:val="32"/>
          <w:szCs w:val="32"/>
          <w:rtl/>
        </w:rPr>
        <w:t xml:space="preserve"> </w:t>
      </w:r>
      <w:r w:rsidRPr="00873D15">
        <w:rPr>
          <w:rFonts w:cs="Traditional Arabic" w:hint="cs"/>
          <w:sz w:val="32"/>
          <w:szCs w:val="32"/>
          <w:rtl/>
        </w:rPr>
        <w:t>السماء</w:t>
      </w:r>
      <w:r w:rsidRPr="00873D15">
        <w:rPr>
          <w:rFonts w:cs="Traditional Arabic"/>
          <w:sz w:val="32"/>
          <w:szCs w:val="32"/>
          <w:rtl/>
        </w:rPr>
        <w:t xml:space="preserve"> </w:t>
      </w:r>
      <w:r w:rsidRPr="00873D15">
        <w:rPr>
          <w:rFonts w:cs="Traditional Arabic" w:hint="cs"/>
          <w:sz w:val="32"/>
          <w:szCs w:val="32"/>
          <w:rtl/>
        </w:rPr>
        <w:t>الثانية</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هذا؟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جبريل،</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معك؟</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محمد،</w:t>
      </w:r>
      <w:r w:rsidRPr="00873D15">
        <w:rPr>
          <w:rFonts w:cs="Traditional Arabic"/>
          <w:sz w:val="32"/>
          <w:szCs w:val="32"/>
          <w:rtl/>
        </w:rPr>
        <w:t xml:space="preserve"> </w:t>
      </w:r>
      <w:r w:rsidRPr="00873D15">
        <w:rPr>
          <w:rFonts w:cs="Traditional Arabic" w:hint="cs"/>
          <w:sz w:val="32"/>
          <w:szCs w:val="32"/>
          <w:rtl/>
        </w:rPr>
        <w:t>فمثل</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فأتيت</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يحيى</w:t>
      </w:r>
      <w:r w:rsidRPr="00873D15">
        <w:rPr>
          <w:rFonts w:cs="Traditional Arabic"/>
          <w:sz w:val="32"/>
          <w:szCs w:val="32"/>
          <w:rtl/>
        </w:rPr>
        <w:t xml:space="preserve"> </w:t>
      </w:r>
      <w:r w:rsidRPr="00873D15">
        <w:rPr>
          <w:rFonts w:cs="Traditional Arabic" w:hint="cs"/>
          <w:sz w:val="32"/>
          <w:szCs w:val="32"/>
          <w:rtl/>
        </w:rPr>
        <w:t>وعيسى</w:t>
      </w:r>
      <w:r w:rsidRPr="00873D15">
        <w:rPr>
          <w:rFonts w:cs="Traditional Arabic"/>
          <w:sz w:val="32"/>
          <w:szCs w:val="32"/>
          <w:rtl/>
        </w:rPr>
        <w:t xml:space="preserve"> </w:t>
      </w:r>
      <w:r w:rsidRPr="00873D15">
        <w:rPr>
          <w:rFonts w:cs="Traditional Arabic" w:hint="cs"/>
          <w:sz w:val="32"/>
          <w:szCs w:val="32"/>
          <w:rtl/>
        </w:rPr>
        <w:t>فسلمت</w:t>
      </w:r>
      <w:r w:rsidRPr="00873D15">
        <w:rPr>
          <w:rFonts w:cs="Traditional Arabic"/>
          <w:sz w:val="32"/>
          <w:szCs w:val="32"/>
          <w:rtl/>
        </w:rPr>
        <w:t xml:space="preserve"> </w:t>
      </w:r>
      <w:r w:rsidRPr="00873D15">
        <w:rPr>
          <w:rFonts w:cs="Traditional Arabic" w:hint="cs"/>
          <w:sz w:val="32"/>
          <w:szCs w:val="32"/>
          <w:rtl/>
        </w:rPr>
        <w:t>عليهما</w:t>
      </w:r>
      <w:r w:rsidRPr="00873D15">
        <w:rPr>
          <w:rFonts w:cs="Traditional Arabic"/>
          <w:sz w:val="32"/>
          <w:szCs w:val="32"/>
          <w:rtl/>
        </w:rPr>
        <w:t xml:space="preserve"> </w:t>
      </w:r>
      <w:r w:rsidRPr="00873D15">
        <w:rPr>
          <w:rFonts w:cs="Traditional Arabic" w:hint="cs"/>
          <w:sz w:val="32"/>
          <w:szCs w:val="32"/>
          <w:rtl/>
        </w:rPr>
        <w:t>فقالا</w:t>
      </w:r>
      <w:r w:rsidRPr="00873D15">
        <w:rPr>
          <w:rFonts w:cs="Traditional Arabic"/>
          <w:sz w:val="32"/>
          <w:szCs w:val="32"/>
          <w:rtl/>
        </w:rPr>
        <w:t xml:space="preserve"> </w:t>
      </w:r>
      <w:r w:rsidRPr="00873D15">
        <w:rPr>
          <w:rFonts w:cs="Traditional Arabic" w:hint="cs"/>
          <w:sz w:val="32"/>
          <w:szCs w:val="32"/>
          <w:rtl/>
        </w:rPr>
        <w:t>مرحبا</w:t>
      </w:r>
      <w:r w:rsidRPr="00873D15">
        <w:rPr>
          <w:rFonts w:cs="Traditional Arabic"/>
          <w:sz w:val="32"/>
          <w:szCs w:val="32"/>
          <w:rtl/>
        </w:rPr>
        <w:t xml:space="preserve"> </w:t>
      </w:r>
      <w:r w:rsidRPr="00873D15">
        <w:rPr>
          <w:rFonts w:cs="Traditional Arabic" w:hint="cs"/>
          <w:sz w:val="32"/>
          <w:szCs w:val="32"/>
          <w:rtl/>
        </w:rPr>
        <w:t>بك</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أخ</w:t>
      </w:r>
      <w:r w:rsidRPr="00873D15">
        <w:rPr>
          <w:rFonts w:cs="Traditional Arabic"/>
          <w:sz w:val="32"/>
          <w:szCs w:val="32"/>
          <w:rtl/>
        </w:rPr>
        <w:t xml:space="preserve"> </w:t>
      </w:r>
      <w:r w:rsidRPr="00873D15">
        <w:rPr>
          <w:rFonts w:cs="Traditional Arabic" w:hint="cs"/>
          <w:sz w:val="32"/>
          <w:szCs w:val="32"/>
          <w:rtl/>
        </w:rPr>
        <w:t>ونبي...).</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عقب تعالى ببيان عزته التي يعز بها أولياءه وحكمته التي يصرف بها الأقدار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 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عَزِيزًا</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حَكِيمًا﴾</w:t>
      </w:r>
      <w:r w:rsidRPr="00873D15">
        <w:rPr>
          <w:rFonts w:cs="Traditional Arabic" w:hint="cs"/>
          <w:sz w:val="32"/>
          <w:szCs w:val="32"/>
          <w:rtl/>
        </w:rPr>
        <w:t xml:space="preserve"> </w:t>
      </w:r>
      <w:proofErr w:type="spellStart"/>
      <w:r w:rsidRPr="00873D15">
        <w:rPr>
          <w:rFonts w:cs="Traditional Arabic" w:hint="cs"/>
          <w:sz w:val="32"/>
          <w:szCs w:val="32"/>
          <w:rtl/>
        </w:rPr>
        <w:t>بعزته</w:t>
      </w:r>
      <w:proofErr w:type="spellEnd"/>
      <w:r w:rsidRPr="00873D15">
        <w:rPr>
          <w:rFonts w:cs="Traditional Arabic" w:hint="cs"/>
          <w:sz w:val="32"/>
          <w:szCs w:val="32"/>
          <w:rtl/>
        </w:rPr>
        <w:t xml:space="preserve"> أعز نبيه عيسى عليه السلام فأنجاه مما كان اليهود يعدونه له من إذلال، وبحكمته جعل خلقه وحياته ونهايته تبصرة للمؤمنين وفتنة للكافرين، وآية على قدرته وبديع خلقه.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ولما كان اليهود مبالغين في عداوتهم لعيسى إلى حد القذف والكذب والبهتان والوشاية والكيد، وكان النصارى </w:t>
      </w:r>
      <w:proofErr w:type="spellStart"/>
      <w:r w:rsidRPr="00873D15">
        <w:rPr>
          <w:rFonts w:cs="Traditional Arabic" w:hint="cs"/>
          <w:sz w:val="32"/>
          <w:szCs w:val="32"/>
          <w:rtl/>
        </w:rPr>
        <w:t>مغالين</w:t>
      </w:r>
      <w:proofErr w:type="spellEnd"/>
      <w:r w:rsidRPr="00873D15">
        <w:rPr>
          <w:rFonts w:cs="Traditional Arabic" w:hint="cs"/>
          <w:sz w:val="32"/>
          <w:szCs w:val="32"/>
          <w:rtl/>
        </w:rPr>
        <w:t xml:space="preserve"> فيه إلى حد الشرك تأليها وتثليثا </w:t>
      </w:r>
      <w:r w:rsidR="00433315" w:rsidRPr="00873D15">
        <w:rPr>
          <w:rFonts w:cs="Traditional Arabic" w:hint="cs"/>
          <w:sz w:val="32"/>
          <w:szCs w:val="32"/>
          <w:rtl/>
        </w:rPr>
        <w:t xml:space="preserve">فقد جعل الله لهم آية تكذبهم في الدنيا </w:t>
      </w:r>
      <w:r w:rsidR="008923B1" w:rsidRPr="00873D15">
        <w:rPr>
          <w:rFonts w:cs="Traditional Arabic" w:hint="cs"/>
          <w:sz w:val="32"/>
          <w:szCs w:val="32"/>
          <w:rtl/>
        </w:rPr>
        <w:t xml:space="preserve">ويزدادون بها حسرة وجزعا وندما </w:t>
      </w:r>
      <w:r w:rsidR="00433315" w:rsidRPr="00873D15">
        <w:rPr>
          <w:rFonts w:cs="Traditional Arabic" w:hint="cs"/>
          <w:sz w:val="32"/>
          <w:szCs w:val="32"/>
          <w:rtl/>
        </w:rPr>
        <w:t xml:space="preserve">قبل ورودهم على الآخرة </w:t>
      </w:r>
      <w:r w:rsidRPr="00873D15">
        <w:rPr>
          <w:rFonts w:cs="Traditional Arabic" w:hint="cs"/>
          <w:sz w:val="32"/>
          <w:szCs w:val="32"/>
          <w:rtl/>
        </w:rPr>
        <w:t>وذلك بقوله تعالى:</w:t>
      </w:r>
    </w:p>
    <w:p w:rsidR="00C744F8"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وَإِنْ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لَيُؤْمِنَنَّ</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مَوْتِهِ﴾</w:t>
      </w:r>
      <w:r w:rsidRPr="00873D15">
        <w:rPr>
          <w:rFonts w:cs="Traditional Arabic" w:hint="cs"/>
          <w:sz w:val="32"/>
          <w:szCs w:val="32"/>
          <w:rtl/>
        </w:rPr>
        <w:t xml:space="preserve"> </w:t>
      </w:r>
      <w:proofErr w:type="spellStart"/>
      <w:r w:rsidRPr="00873D15">
        <w:rPr>
          <w:rFonts w:cs="Traditional Arabic" w:hint="cs"/>
          <w:sz w:val="32"/>
          <w:szCs w:val="32"/>
          <w:rtl/>
        </w:rPr>
        <w:t>ولفظ"إِنْ</w:t>
      </w:r>
      <w:proofErr w:type="spellEnd"/>
      <w:r w:rsidRPr="00873D15">
        <w:rPr>
          <w:rFonts w:cs="Traditional Arabic" w:hint="cs"/>
          <w:sz w:val="32"/>
          <w:szCs w:val="32"/>
          <w:rtl/>
        </w:rPr>
        <w:t>" للنفي بمعنى "ما"، كما في قوله تعالى:</w:t>
      </w:r>
      <w:r w:rsidRPr="00873D15">
        <w:rPr>
          <w:rFonts w:cs="Traditional Arabic"/>
          <w:b/>
          <w:bCs/>
          <w:color w:val="008000"/>
          <w:sz w:val="32"/>
          <w:szCs w:val="32"/>
          <w:rtl/>
        </w:rPr>
        <w:t>﴿</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مّنكُمْ</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وَارِدُهَا</w:t>
      </w:r>
      <w:r w:rsidRPr="00873D15">
        <w:rPr>
          <w:rFonts w:cs="Traditional Arabic"/>
          <w:b/>
          <w:bCs/>
          <w:color w:val="008000"/>
          <w:sz w:val="32"/>
          <w:szCs w:val="32"/>
          <w:rtl/>
        </w:rPr>
        <w:t xml:space="preserve"> ﴾</w:t>
      </w:r>
      <w:r w:rsidRPr="00873D15">
        <w:rPr>
          <w:rFonts w:cs="Traditional Arabic"/>
          <w:sz w:val="32"/>
          <w:szCs w:val="32"/>
          <w:rtl/>
        </w:rPr>
        <w:t xml:space="preserve"> </w:t>
      </w:r>
      <w:r w:rsidRPr="00873D15">
        <w:rPr>
          <w:rFonts w:cs="Traditional Arabic" w:hint="cs"/>
          <w:sz w:val="32"/>
          <w:szCs w:val="32"/>
          <w:rtl/>
        </w:rPr>
        <w:t>مريم</w:t>
      </w:r>
      <w:r w:rsidRPr="00873D15">
        <w:rPr>
          <w:rFonts w:cs="Traditional Arabic"/>
          <w:sz w:val="32"/>
          <w:szCs w:val="32"/>
          <w:rtl/>
        </w:rPr>
        <w:t xml:space="preserve"> 71</w:t>
      </w:r>
      <w:r w:rsidRPr="00873D15">
        <w:rPr>
          <w:rFonts w:cs="Traditional Arabic" w:hint="cs"/>
          <w:sz w:val="32"/>
          <w:szCs w:val="32"/>
          <w:rtl/>
        </w:rPr>
        <w:t xml:space="preserve">، </w:t>
      </w:r>
      <w:r w:rsidR="00F23F8B" w:rsidRPr="00873D15">
        <w:rPr>
          <w:rFonts w:cs="Traditional Arabic" w:hint="cs"/>
          <w:sz w:val="32"/>
          <w:szCs w:val="32"/>
          <w:rtl/>
        </w:rPr>
        <w:t xml:space="preserve">أما الضمير في قوله تعالى </w:t>
      </w:r>
      <w:r w:rsidR="00F23F8B" w:rsidRPr="00873D15">
        <w:rPr>
          <w:rFonts w:cs="Traditional Arabic"/>
          <w:b/>
          <w:bCs/>
          <w:color w:val="008000"/>
          <w:sz w:val="32"/>
          <w:szCs w:val="32"/>
          <w:rtl/>
        </w:rPr>
        <w:t>﴿</w:t>
      </w:r>
      <w:r w:rsidR="00F23F8B" w:rsidRPr="00873D15">
        <w:rPr>
          <w:rFonts w:cs="Traditional Arabic" w:hint="cs"/>
          <w:b/>
          <w:bCs/>
          <w:color w:val="008000"/>
          <w:sz w:val="32"/>
          <w:szCs w:val="32"/>
          <w:rtl/>
        </w:rPr>
        <w:t>قَبْلَ</w:t>
      </w:r>
      <w:r w:rsidR="00F23F8B" w:rsidRPr="00873D15">
        <w:rPr>
          <w:rFonts w:cs="Traditional Arabic"/>
          <w:b/>
          <w:bCs/>
          <w:color w:val="008000"/>
          <w:sz w:val="32"/>
          <w:szCs w:val="32"/>
          <w:rtl/>
        </w:rPr>
        <w:t xml:space="preserve"> </w:t>
      </w:r>
      <w:r w:rsidR="00F23F8B" w:rsidRPr="00873D15">
        <w:rPr>
          <w:rFonts w:cs="Traditional Arabic" w:hint="cs"/>
          <w:b/>
          <w:bCs/>
          <w:color w:val="008000"/>
          <w:sz w:val="32"/>
          <w:szCs w:val="32"/>
          <w:rtl/>
        </w:rPr>
        <w:t>مَوْتِهِ</w:t>
      </w:r>
      <w:r w:rsidR="00F23F8B" w:rsidRPr="00873D15">
        <w:rPr>
          <w:rFonts w:cs="Traditional Arabic"/>
          <w:b/>
          <w:bCs/>
          <w:color w:val="008000"/>
          <w:sz w:val="32"/>
          <w:szCs w:val="32"/>
          <w:rtl/>
        </w:rPr>
        <w:t>﴾</w:t>
      </w:r>
      <w:r w:rsidR="00F23F8B" w:rsidRPr="00873D15">
        <w:rPr>
          <w:rFonts w:cs="Traditional Arabic" w:hint="cs"/>
          <w:sz w:val="32"/>
          <w:szCs w:val="32"/>
          <w:rtl/>
        </w:rPr>
        <w:t xml:space="preserve"> </w:t>
      </w:r>
      <w:r w:rsidR="00C744F8" w:rsidRPr="00873D15">
        <w:rPr>
          <w:rFonts w:cs="Traditional Arabic" w:hint="cs"/>
          <w:sz w:val="32"/>
          <w:szCs w:val="32"/>
          <w:rtl/>
        </w:rPr>
        <w:t xml:space="preserve">فهو </w:t>
      </w:r>
      <w:r w:rsidR="00F23F8B" w:rsidRPr="00873D15">
        <w:rPr>
          <w:rFonts w:cs="Traditional Arabic" w:hint="cs"/>
          <w:sz w:val="32"/>
          <w:szCs w:val="32"/>
          <w:rtl/>
        </w:rPr>
        <w:t xml:space="preserve">عائد إلى عيسى عليه السلام </w:t>
      </w:r>
      <w:r w:rsidR="00C744F8" w:rsidRPr="00873D15">
        <w:rPr>
          <w:rFonts w:cs="Traditional Arabic" w:hint="cs"/>
          <w:sz w:val="32"/>
          <w:szCs w:val="32"/>
          <w:rtl/>
        </w:rPr>
        <w:t>و</w:t>
      </w:r>
      <w:r w:rsidR="00F23F8B" w:rsidRPr="00873D15">
        <w:rPr>
          <w:rFonts w:cs="Traditional Arabic" w:hint="cs"/>
          <w:sz w:val="32"/>
          <w:szCs w:val="32"/>
          <w:rtl/>
        </w:rPr>
        <w:t xml:space="preserve">يعني أن ذلك يقع عقب نزوله إلى </w:t>
      </w:r>
      <w:r w:rsidR="00561E2E" w:rsidRPr="00873D15">
        <w:rPr>
          <w:rFonts w:cs="Traditional Arabic" w:hint="cs"/>
          <w:sz w:val="32"/>
          <w:szCs w:val="32"/>
          <w:rtl/>
        </w:rPr>
        <w:t xml:space="preserve">الدنيا مستقبلا وأن المراد بأهل الكتاب الذين يؤمنون به عبدا ورسولا هم </w:t>
      </w:r>
      <w:r w:rsidR="00331119" w:rsidRPr="00873D15">
        <w:rPr>
          <w:rFonts w:cs="Traditional Arabic" w:hint="cs"/>
          <w:sz w:val="32"/>
          <w:szCs w:val="32"/>
          <w:rtl/>
        </w:rPr>
        <w:t>ال</w:t>
      </w:r>
      <w:r w:rsidR="00561E2E" w:rsidRPr="00873D15">
        <w:rPr>
          <w:rFonts w:cs="Traditional Arabic" w:hint="cs"/>
          <w:sz w:val="32"/>
          <w:szCs w:val="32"/>
          <w:rtl/>
        </w:rPr>
        <w:t>موجود</w:t>
      </w:r>
      <w:r w:rsidR="00331119" w:rsidRPr="00873D15">
        <w:rPr>
          <w:rFonts w:cs="Traditional Arabic" w:hint="cs"/>
          <w:sz w:val="32"/>
          <w:szCs w:val="32"/>
          <w:rtl/>
        </w:rPr>
        <w:t>و</w:t>
      </w:r>
      <w:r w:rsidR="00561E2E" w:rsidRPr="00873D15">
        <w:rPr>
          <w:rFonts w:cs="Traditional Arabic" w:hint="cs"/>
          <w:sz w:val="32"/>
          <w:szCs w:val="32"/>
          <w:rtl/>
        </w:rPr>
        <w:t xml:space="preserve">ن في زمان نزوله </w:t>
      </w:r>
      <w:r w:rsidR="00C744F8" w:rsidRPr="00873D15">
        <w:rPr>
          <w:rFonts w:cs="Traditional Arabic" w:hint="cs"/>
          <w:sz w:val="32"/>
          <w:szCs w:val="32"/>
          <w:rtl/>
        </w:rPr>
        <w:t>ك</w:t>
      </w:r>
      <w:r w:rsidR="00F23F8B" w:rsidRPr="00873D15">
        <w:rPr>
          <w:rFonts w:cs="Traditional Arabic" w:hint="cs"/>
          <w:sz w:val="32"/>
          <w:szCs w:val="32"/>
          <w:rtl/>
        </w:rPr>
        <w:t xml:space="preserve">ما تشير إليه رواية الشيخين </w:t>
      </w:r>
      <w:r w:rsidR="00331119" w:rsidRPr="00873D15">
        <w:rPr>
          <w:rFonts w:cs="Traditional Arabic" w:hint="cs"/>
          <w:sz w:val="32"/>
          <w:szCs w:val="32"/>
          <w:rtl/>
        </w:rPr>
        <w:t xml:space="preserve">عن أبي هريرة </w:t>
      </w:r>
      <w:r w:rsidR="00F23F8B" w:rsidRPr="00873D15">
        <w:rPr>
          <w:rFonts w:cs="Traditional Arabic" w:hint="cs"/>
          <w:sz w:val="32"/>
          <w:szCs w:val="32"/>
          <w:rtl/>
        </w:rPr>
        <w:t>من قوله صلى الله عليه وسلم</w:t>
      </w:r>
      <w:r w:rsidR="00F23F8B" w:rsidRPr="00873D15">
        <w:rPr>
          <w:rFonts w:cs="Traditional Arabic"/>
          <w:sz w:val="32"/>
          <w:szCs w:val="32"/>
          <w:rtl/>
        </w:rPr>
        <w:t xml:space="preserve">:( والذي نفسي بيده ليوشكن أن ينزل فيكم ابن مريم حكما عدلا فيكسر الصليب ويقتل الخنزير ويضع الجزية ويفيض المال حتى لا يقبله أحد حتى تكون السجدة الواحدة خيرا من الدنيا وما فيها "، ثم قال </w:t>
      </w:r>
      <w:r w:rsidR="00C744F8" w:rsidRPr="00873D15">
        <w:rPr>
          <w:rFonts w:cs="Traditional Arabic"/>
          <w:sz w:val="32"/>
          <w:szCs w:val="32"/>
          <w:rtl/>
        </w:rPr>
        <w:t xml:space="preserve">أبو هريرة : </w:t>
      </w:r>
      <w:proofErr w:type="spellStart"/>
      <w:r w:rsidR="00C744F8" w:rsidRPr="00873D15">
        <w:rPr>
          <w:rFonts w:cs="Traditional Arabic"/>
          <w:sz w:val="32"/>
          <w:szCs w:val="32"/>
          <w:rtl/>
        </w:rPr>
        <w:t>فاقرؤا</w:t>
      </w:r>
      <w:proofErr w:type="spellEnd"/>
      <w:r w:rsidR="00C744F8" w:rsidRPr="00873D15">
        <w:rPr>
          <w:rFonts w:cs="Traditional Arabic"/>
          <w:sz w:val="32"/>
          <w:szCs w:val="32"/>
          <w:rtl/>
        </w:rPr>
        <w:t xml:space="preserve"> إن شئتم: </w:t>
      </w:r>
      <w:r w:rsidR="00C744F8" w:rsidRPr="00873D15">
        <w:rPr>
          <w:rFonts w:cs="Traditional Arabic"/>
          <w:b/>
          <w:bCs/>
          <w:color w:val="008000"/>
          <w:sz w:val="32"/>
          <w:szCs w:val="32"/>
          <w:rtl/>
        </w:rPr>
        <w:t>﴿</w:t>
      </w:r>
      <w:r w:rsidR="00F23F8B" w:rsidRPr="00873D15">
        <w:rPr>
          <w:rFonts w:cs="Traditional Arabic"/>
          <w:b/>
          <w:bCs/>
          <w:color w:val="008000"/>
          <w:sz w:val="32"/>
          <w:szCs w:val="32"/>
          <w:rtl/>
        </w:rPr>
        <w:t>وَإِنْ مِنْ أَهْلِ الْكِتَابِ إِلَّا لَيُؤْمِنَنَّ بِهِ قَبْلَ مَوْتِهِ﴾</w:t>
      </w:r>
      <w:r w:rsidR="00C744F8" w:rsidRPr="00873D15">
        <w:rPr>
          <w:rFonts w:cs="Traditional Arabic" w:hint="cs"/>
          <w:sz w:val="32"/>
          <w:szCs w:val="32"/>
          <w:rtl/>
        </w:rPr>
        <w:t>.</w:t>
      </w:r>
    </w:p>
    <w:p w:rsidR="00561E2E" w:rsidRPr="00873D15" w:rsidRDefault="00F23F8B" w:rsidP="00873D15">
      <w:pPr>
        <w:bidi/>
        <w:ind w:right="990"/>
        <w:jc w:val="both"/>
        <w:rPr>
          <w:rFonts w:cs="Traditional Arabic"/>
          <w:sz w:val="32"/>
          <w:szCs w:val="32"/>
          <w:rtl/>
        </w:rPr>
      </w:pPr>
      <w:r w:rsidRPr="00873D15">
        <w:rPr>
          <w:rFonts w:cs="Traditional Arabic" w:hint="cs"/>
          <w:sz w:val="32"/>
          <w:szCs w:val="32"/>
          <w:rtl/>
        </w:rPr>
        <w:t xml:space="preserve"> </w:t>
      </w:r>
      <w:r w:rsidR="00C744F8" w:rsidRPr="00873D15">
        <w:rPr>
          <w:rFonts w:cs="Traditional Arabic" w:hint="cs"/>
          <w:sz w:val="32"/>
          <w:szCs w:val="32"/>
          <w:rtl/>
        </w:rPr>
        <w:t xml:space="preserve">أما من ذهب إلى أن الضمير في قوله تعالى </w:t>
      </w:r>
      <w:r w:rsidR="00C744F8" w:rsidRPr="00873D15">
        <w:rPr>
          <w:rFonts w:cs="Traditional Arabic"/>
          <w:b/>
          <w:bCs/>
          <w:color w:val="008000"/>
          <w:sz w:val="32"/>
          <w:szCs w:val="32"/>
          <w:rtl/>
        </w:rPr>
        <w:t>﴿</w:t>
      </w:r>
      <w:r w:rsidR="00C744F8" w:rsidRPr="00873D15">
        <w:rPr>
          <w:rFonts w:cs="Traditional Arabic" w:hint="cs"/>
          <w:b/>
          <w:bCs/>
          <w:color w:val="008000"/>
          <w:sz w:val="32"/>
          <w:szCs w:val="32"/>
          <w:rtl/>
        </w:rPr>
        <w:t>قَبْلَ</w:t>
      </w:r>
      <w:r w:rsidR="00C744F8" w:rsidRPr="00873D15">
        <w:rPr>
          <w:rFonts w:cs="Traditional Arabic"/>
          <w:b/>
          <w:bCs/>
          <w:color w:val="008000"/>
          <w:sz w:val="32"/>
          <w:szCs w:val="32"/>
          <w:rtl/>
        </w:rPr>
        <w:t xml:space="preserve"> </w:t>
      </w:r>
      <w:r w:rsidR="00C744F8" w:rsidRPr="00873D15">
        <w:rPr>
          <w:rFonts w:cs="Traditional Arabic" w:hint="cs"/>
          <w:b/>
          <w:bCs/>
          <w:color w:val="008000"/>
          <w:sz w:val="32"/>
          <w:szCs w:val="32"/>
          <w:rtl/>
        </w:rPr>
        <w:t>مَوْتِهِ</w:t>
      </w:r>
      <w:r w:rsidR="00C744F8" w:rsidRPr="00873D15">
        <w:rPr>
          <w:rFonts w:cs="Traditional Arabic"/>
          <w:b/>
          <w:bCs/>
          <w:color w:val="008000"/>
          <w:sz w:val="32"/>
          <w:szCs w:val="32"/>
          <w:rtl/>
        </w:rPr>
        <w:t>﴾</w:t>
      </w:r>
      <w:r w:rsidR="00C744F8" w:rsidRPr="00873D15">
        <w:rPr>
          <w:rFonts w:cs="Traditional Arabic" w:hint="cs"/>
          <w:sz w:val="32"/>
          <w:szCs w:val="32"/>
          <w:rtl/>
        </w:rPr>
        <w:t xml:space="preserve"> عائد إلى كل يهودي ونصراني </w:t>
      </w:r>
      <w:r w:rsidR="00561E2E" w:rsidRPr="00873D15">
        <w:rPr>
          <w:rFonts w:cs="Traditional Arabic" w:hint="cs"/>
          <w:sz w:val="32"/>
          <w:szCs w:val="32"/>
          <w:rtl/>
        </w:rPr>
        <w:t xml:space="preserve">في كل زمان </w:t>
      </w:r>
      <w:r w:rsidR="00C744F8" w:rsidRPr="00873D15">
        <w:rPr>
          <w:rFonts w:cs="Traditional Arabic" w:hint="cs"/>
          <w:sz w:val="32"/>
          <w:szCs w:val="32"/>
          <w:rtl/>
        </w:rPr>
        <w:t>فيرى أن إيمانهم به يكون عند الجسر بين الحياة والموت وانقطاع صلتهم بالدنيا، وهو ما</w:t>
      </w:r>
      <w:r w:rsidR="00C744F8" w:rsidRPr="00873D15">
        <w:rPr>
          <w:rFonts w:cs="Traditional Arabic"/>
          <w:sz w:val="32"/>
          <w:szCs w:val="32"/>
          <w:rtl/>
        </w:rPr>
        <w:t xml:space="preserve"> </w:t>
      </w:r>
      <w:r w:rsidR="00C744F8" w:rsidRPr="00873D15">
        <w:rPr>
          <w:rFonts w:cs="Traditional Arabic" w:hint="cs"/>
          <w:sz w:val="32"/>
          <w:szCs w:val="32"/>
          <w:rtl/>
        </w:rPr>
        <w:t>روي</w:t>
      </w:r>
      <w:r w:rsidR="00C744F8" w:rsidRPr="00873D15">
        <w:rPr>
          <w:rFonts w:cs="Traditional Arabic"/>
          <w:sz w:val="32"/>
          <w:szCs w:val="32"/>
          <w:rtl/>
        </w:rPr>
        <w:t xml:space="preserve"> </w:t>
      </w:r>
      <w:r w:rsidR="00C744F8" w:rsidRPr="00873D15">
        <w:rPr>
          <w:rFonts w:cs="Traditional Arabic" w:hint="cs"/>
          <w:sz w:val="32"/>
          <w:szCs w:val="32"/>
          <w:rtl/>
        </w:rPr>
        <w:t>عن</w:t>
      </w:r>
      <w:r w:rsidR="00C744F8" w:rsidRPr="00873D15">
        <w:rPr>
          <w:rFonts w:cs="Traditional Arabic"/>
          <w:sz w:val="32"/>
          <w:szCs w:val="32"/>
          <w:rtl/>
        </w:rPr>
        <w:t xml:space="preserve"> </w:t>
      </w:r>
      <w:r w:rsidR="00C744F8" w:rsidRPr="00873D15">
        <w:rPr>
          <w:rFonts w:cs="Traditional Arabic" w:hint="cs"/>
          <w:sz w:val="32"/>
          <w:szCs w:val="32"/>
          <w:rtl/>
        </w:rPr>
        <w:t>شهر</w:t>
      </w:r>
      <w:r w:rsidR="00C744F8" w:rsidRPr="00873D15">
        <w:rPr>
          <w:rFonts w:cs="Traditional Arabic"/>
          <w:sz w:val="32"/>
          <w:szCs w:val="32"/>
          <w:rtl/>
        </w:rPr>
        <w:t xml:space="preserve"> </w:t>
      </w:r>
      <w:r w:rsidR="00C744F8" w:rsidRPr="00873D15">
        <w:rPr>
          <w:rFonts w:cs="Traditional Arabic" w:hint="cs"/>
          <w:sz w:val="32"/>
          <w:szCs w:val="32"/>
          <w:rtl/>
        </w:rPr>
        <w:t>بن</w:t>
      </w:r>
      <w:r w:rsidR="00C744F8" w:rsidRPr="00873D15">
        <w:rPr>
          <w:rFonts w:cs="Traditional Arabic"/>
          <w:sz w:val="32"/>
          <w:szCs w:val="32"/>
          <w:rtl/>
        </w:rPr>
        <w:t xml:space="preserve"> </w:t>
      </w:r>
      <w:r w:rsidR="00C744F8" w:rsidRPr="00873D15">
        <w:rPr>
          <w:rFonts w:cs="Traditional Arabic" w:hint="cs"/>
          <w:sz w:val="32"/>
          <w:szCs w:val="32"/>
          <w:rtl/>
        </w:rPr>
        <w:t>حوشب</w:t>
      </w:r>
      <w:r w:rsidR="00C744F8" w:rsidRPr="00873D15">
        <w:rPr>
          <w:rFonts w:cs="Traditional Arabic"/>
          <w:sz w:val="32"/>
          <w:szCs w:val="32"/>
          <w:rtl/>
        </w:rPr>
        <w:t xml:space="preserve"> </w:t>
      </w:r>
      <w:r w:rsidR="00C744F8" w:rsidRPr="00873D15">
        <w:rPr>
          <w:rFonts w:cs="Traditional Arabic" w:hint="cs"/>
          <w:sz w:val="32"/>
          <w:szCs w:val="32"/>
          <w:rtl/>
        </w:rPr>
        <w:t>قال</w:t>
      </w:r>
      <w:r w:rsidR="00C744F8" w:rsidRPr="00873D15">
        <w:rPr>
          <w:rFonts w:cs="Traditional Arabic"/>
          <w:sz w:val="32"/>
          <w:szCs w:val="32"/>
          <w:rtl/>
        </w:rPr>
        <w:t>:</w:t>
      </w:r>
      <w:r w:rsidR="00561E2E" w:rsidRPr="00873D15">
        <w:rPr>
          <w:rFonts w:cs="Traditional Arabic" w:hint="cs"/>
          <w:sz w:val="32"/>
          <w:szCs w:val="32"/>
          <w:rtl/>
        </w:rPr>
        <w:t xml:space="preserve"> قال</w:t>
      </w:r>
      <w:r w:rsidR="00561E2E" w:rsidRPr="00873D15">
        <w:rPr>
          <w:rFonts w:cs="Traditional Arabic"/>
          <w:sz w:val="32"/>
          <w:szCs w:val="32"/>
          <w:rtl/>
        </w:rPr>
        <w:t xml:space="preserve"> </w:t>
      </w:r>
      <w:r w:rsidR="00561E2E" w:rsidRPr="00873D15">
        <w:rPr>
          <w:rFonts w:cs="Traditional Arabic" w:hint="cs"/>
          <w:sz w:val="32"/>
          <w:szCs w:val="32"/>
          <w:rtl/>
        </w:rPr>
        <w:t>الحجاج</w:t>
      </w:r>
      <w:r w:rsidR="00561E2E" w:rsidRPr="00873D15">
        <w:rPr>
          <w:rFonts w:cs="Traditional Arabic"/>
          <w:sz w:val="32"/>
          <w:szCs w:val="32"/>
          <w:rtl/>
        </w:rPr>
        <w:t xml:space="preserve"> </w:t>
      </w:r>
      <w:r w:rsidR="00561E2E" w:rsidRPr="00873D15">
        <w:rPr>
          <w:rFonts w:cs="Traditional Arabic" w:hint="cs"/>
          <w:sz w:val="32"/>
          <w:szCs w:val="32"/>
          <w:rtl/>
        </w:rPr>
        <w:t>إني</w:t>
      </w:r>
      <w:r w:rsidR="00561E2E" w:rsidRPr="00873D15">
        <w:rPr>
          <w:rFonts w:cs="Traditional Arabic"/>
          <w:sz w:val="32"/>
          <w:szCs w:val="32"/>
          <w:rtl/>
        </w:rPr>
        <w:t xml:space="preserve"> </w:t>
      </w:r>
      <w:r w:rsidR="00561E2E" w:rsidRPr="00873D15">
        <w:rPr>
          <w:rFonts w:cs="Traditional Arabic" w:hint="cs"/>
          <w:sz w:val="32"/>
          <w:szCs w:val="32"/>
          <w:rtl/>
        </w:rPr>
        <w:t>ما</w:t>
      </w:r>
      <w:r w:rsidR="00561E2E" w:rsidRPr="00873D15">
        <w:rPr>
          <w:rFonts w:cs="Traditional Arabic"/>
          <w:sz w:val="32"/>
          <w:szCs w:val="32"/>
          <w:rtl/>
        </w:rPr>
        <w:t xml:space="preserve"> </w:t>
      </w:r>
      <w:r w:rsidR="00561E2E" w:rsidRPr="00873D15">
        <w:rPr>
          <w:rFonts w:cs="Traditional Arabic" w:hint="cs"/>
          <w:sz w:val="32"/>
          <w:szCs w:val="32"/>
          <w:rtl/>
        </w:rPr>
        <w:t>قرأتها</w:t>
      </w:r>
      <w:r w:rsidR="00561E2E" w:rsidRPr="00873D15">
        <w:rPr>
          <w:rFonts w:cs="Traditional Arabic"/>
          <w:sz w:val="32"/>
          <w:szCs w:val="32"/>
          <w:rtl/>
        </w:rPr>
        <w:t xml:space="preserve"> </w:t>
      </w:r>
      <w:r w:rsidR="00561E2E" w:rsidRPr="00873D15">
        <w:rPr>
          <w:rFonts w:cs="Traditional Arabic" w:hint="cs"/>
          <w:sz w:val="32"/>
          <w:szCs w:val="32"/>
          <w:rtl/>
        </w:rPr>
        <w:t>إلا</w:t>
      </w:r>
      <w:r w:rsidR="00561E2E" w:rsidRPr="00873D15">
        <w:rPr>
          <w:rFonts w:cs="Traditional Arabic"/>
          <w:sz w:val="32"/>
          <w:szCs w:val="32"/>
          <w:rtl/>
        </w:rPr>
        <w:t xml:space="preserve"> </w:t>
      </w:r>
      <w:r w:rsidR="00561E2E" w:rsidRPr="00873D15">
        <w:rPr>
          <w:rFonts w:cs="Traditional Arabic" w:hint="cs"/>
          <w:sz w:val="32"/>
          <w:szCs w:val="32"/>
          <w:rtl/>
        </w:rPr>
        <w:t>وفي</w:t>
      </w:r>
      <w:r w:rsidR="00561E2E" w:rsidRPr="00873D15">
        <w:rPr>
          <w:rFonts w:cs="Traditional Arabic"/>
          <w:sz w:val="32"/>
          <w:szCs w:val="32"/>
          <w:rtl/>
        </w:rPr>
        <w:t xml:space="preserve"> </w:t>
      </w:r>
      <w:r w:rsidR="00561E2E" w:rsidRPr="00873D15">
        <w:rPr>
          <w:rFonts w:cs="Traditional Arabic" w:hint="cs"/>
          <w:sz w:val="32"/>
          <w:szCs w:val="32"/>
          <w:rtl/>
        </w:rPr>
        <w:t>نفسي</w:t>
      </w:r>
      <w:r w:rsidR="00561E2E" w:rsidRPr="00873D15">
        <w:rPr>
          <w:rFonts w:cs="Traditional Arabic"/>
          <w:sz w:val="32"/>
          <w:szCs w:val="32"/>
          <w:rtl/>
        </w:rPr>
        <w:t xml:space="preserve"> </w:t>
      </w:r>
      <w:r w:rsidR="00561E2E" w:rsidRPr="00873D15">
        <w:rPr>
          <w:rFonts w:cs="Traditional Arabic" w:hint="cs"/>
          <w:sz w:val="32"/>
          <w:szCs w:val="32"/>
          <w:rtl/>
        </w:rPr>
        <w:t>منها</w:t>
      </w:r>
      <w:r w:rsidR="00561E2E" w:rsidRPr="00873D15">
        <w:rPr>
          <w:rFonts w:cs="Traditional Arabic"/>
          <w:sz w:val="32"/>
          <w:szCs w:val="32"/>
          <w:rtl/>
        </w:rPr>
        <w:t xml:space="preserve"> </w:t>
      </w:r>
      <w:r w:rsidR="00561E2E" w:rsidRPr="00873D15">
        <w:rPr>
          <w:rFonts w:cs="Traditional Arabic" w:hint="cs"/>
          <w:sz w:val="32"/>
          <w:szCs w:val="32"/>
          <w:rtl/>
        </w:rPr>
        <w:t>شيء،</w:t>
      </w:r>
      <w:r w:rsidR="00561E2E" w:rsidRPr="00873D15">
        <w:rPr>
          <w:rFonts w:cs="Traditional Arabic"/>
          <w:sz w:val="32"/>
          <w:szCs w:val="32"/>
          <w:rtl/>
        </w:rPr>
        <w:t xml:space="preserve"> </w:t>
      </w:r>
      <w:r w:rsidR="00561E2E" w:rsidRPr="00873D15">
        <w:rPr>
          <w:rFonts w:cs="Traditional Arabic" w:hint="cs"/>
          <w:sz w:val="32"/>
          <w:szCs w:val="32"/>
          <w:rtl/>
        </w:rPr>
        <w:t>يعني</w:t>
      </w:r>
      <w:r w:rsidR="00561E2E" w:rsidRPr="00873D15">
        <w:rPr>
          <w:rFonts w:cs="Traditional Arabic"/>
          <w:sz w:val="32"/>
          <w:szCs w:val="32"/>
          <w:rtl/>
        </w:rPr>
        <w:t xml:space="preserve"> </w:t>
      </w:r>
      <w:r w:rsidR="00561E2E" w:rsidRPr="00873D15">
        <w:rPr>
          <w:rFonts w:cs="Traditional Arabic" w:hint="cs"/>
          <w:sz w:val="32"/>
          <w:szCs w:val="32"/>
          <w:rtl/>
        </w:rPr>
        <w:t>هذه</w:t>
      </w:r>
      <w:r w:rsidR="00561E2E" w:rsidRPr="00873D15">
        <w:rPr>
          <w:rFonts w:cs="Traditional Arabic"/>
          <w:sz w:val="32"/>
          <w:szCs w:val="32"/>
          <w:rtl/>
        </w:rPr>
        <w:t xml:space="preserve"> </w:t>
      </w:r>
      <w:r w:rsidR="00561E2E" w:rsidRPr="00873D15">
        <w:rPr>
          <w:rFonts w:cs="Traditional Arabic" w:hint="cs"/>
          <w:sz w:val="32"/>
          <w:szCs w:val="32"/>
          <w:rtl/>
        </w:rPr>
        <w:t>الآية،</w:t>
      </w:r>
      <w:r w:rsidR="00561E2E" w:rsidRPr="00873D15">
        <w:rPr>
          <w:rFonts w:cs="Traditional Arabic"/>
          <w:sz w:val="32"/>
          <w:szCs w:val="32"/>
          <w:rtl/>
        </w:rPr>
        <w:t xml:space="preserve"> </w:t>
      </w:r>
      <w:r w:rsidR="00561E2E" w:rsidRPr="00873D15">
        <w:rPr>
          <w:rFonts w:cs="Traditional Arabic" w:hint="cs"/>
          <w:sz w:val="32"/>
          <w:szCs w:val="32"/>
          <w:rtl/>
        </w:rPr>
        <w:t>فإني</w:t>
      </w:r>
      <w:r w:rsidR="00561E2E" w:rsidRPr="00873D15">
        <w:rPr>
          <w:rFonts w:cs="Traditional Arabic"/>
          <w:sz w:val="32"/>
          <w:szCs w:val="32"/>
          <w:rtl/>
        </w:rPr>
        <w:t xml:space="preserve"> </w:t>
      </w:r>
      <w:r w:rsidR="00561E2E" w:rsidRPr="00873D15">
        <w:rPr>
          <w:rFonts w:cs="Traditional Arabic" w:hint="cs"/>
          <w:sz w:val="32"/>
          <w:szCs w:val="32"/>
          <w:rtl/>
        </w:rPr>
        <w:t>أضرب</w:t>
      </w:r>
      <w:r w:rsidR="00561E2E" w:rsidRPr="00873D15">
        <w:rPr>
          <w:rFonts w:cs="Traditional Arabic"/>
          <w:sz w:val="32"/>
          <w:szCs w:val="32"/>
          <w:rtl/>
        </w:rPr>
        <w:t xml:space="preserve"> </w:t>
      </w:r>
      <w:r w:rsidR="00561E2E" w:rsidRPr="00873D15">
        <w:rPr>
          <w:rFonts w:cs="Traditional Arabic" w:hint="cs"/>
          <w:sz w:val="32"/>
          <w:szCs w:val="32"/>
          <w:rtl/>
        </w:rPr>
        <w:t>عنق</w:t>
      </w:r>
      <w:r w:rsidR="00561E2E" w:rsidRPr="00873D15">
        <w:rPr>
          <w:rFonts w:cs="Traditional Arabic"/>
          <w:sz w:val="32"/>
          <w:szCs w:val="32"/>
          <w:rtl/>
        </w:rPr>
        <w:t xml:space="preserve"> </w:t>
      </w:r>
      <w:r w:rsidR="00561E2E" w:rsidRPr="00873D15">
        <w:rPr>
          <w:rFonts w:cs="Traditional Arabic" w:hint="cs"/>
          <w:sz w:val="32"/>
          <w:szCs w:val="32"/>
          <w:rtl/>
        </w:rPr>
        <w:t>اليهودي</w:t>
      </w:r>
      <w:r w:rsidR="00561E2E" w:rsidRPr="00873D15">
        <w:rPr>
          <w:rFonts w:cs="Traditional Arabic"/>
          <w:sz w:val="32"/>
          <w:szCs w:val="32"/>
          <w:rtl/>
        </w:rPr>
        <w:t xml:space="preserve"> </w:t>
      </w:r>
      <w:r w:rsidR="00561E2E" w:rsidRPr="00873D15">
        <w:rPr>
          <w:rFonts w:cs="Traditional Arabic" w:hint="cs"/>
          <w:sz w:val="32"/>
          <w:szCs w:val="32"/>
          <w:rtl/>
        </w:rPr>
        <w:t>ولا</w:t>
      </w:r>
      <w:r w:rsidR="00561E2E" w:rsidRPr="00873D15">
        <w:rPr>
          <w:rFonts w:cs="Traditional Arabic"/>
          <w:sz w:val="32"/>
          <w:szCs w:val="32"/>
          <w:rtl/>
        </w:rPr>
        <w:t xml:space="preserve"> </w:t>
      </w:r>
      <w:r w:rsidR="00561E2E" w:rsidRPr="00873D15">
        <w:rPr>
          <w:rFonts w:cs="Traditional Arabic" w:hint="cs"/>
          <w:sz w:val="32"/>
          <w:szCs w:val="32"/>
          <w:rtl/>
        </w:rPr>
        <w:t>أسمع</w:t>
      </w:r>
      <w:r w:rsidR="00561E2E" w:rsidRPr="00873D15">
        <w:rPr>
          <w:rFonts w:cs="Traditional Arabic"/>
          <w:sz w:val="32"/>
          <w:szCs w:val="32"/>
          <w:rtl/>
        </w:rPr>
        <w:t xml:space="preserve"> </w:t>
      </w:r>
      <w:r w:rsidR="00561E2E" w:rsidRPr="00873D15">
        <w:rPr>
          <w:rFonts w:cs="Traditional Arabic" w:hint="cs"/>
          <w:sz w:val="32"/>
          <w:szCs w:val="32"/>
          <w:rtl/>
        </w:rPr>
        <w:t>منه</w:t>
      </w:r>
      <w:r w:rsidR="00561E2E" w:rsidRPr="00873D15">
        <w:rPr>
          <w:rFonts w:cs="Traditional Arabic"/>
          <w:sz w:val="32"/>
          <w:szCs w:val="32"/>
          <w:rtl/>
        </w:rPr>
        <w:t xml:space="preserve"> </w:t>
      </w:r>
      <w:r w:rsidR="00561E2E" w:rsidRPr="00873D15">
        <w:rPr>
          <w:rFonts w:cs="Traditional Arabic" w:hint="cs"/>
          <w:sz w:val="32"/>
          <w:szCs w:val="32"/>
          <w:rtl/>
        </w:rPr>
        <w:t>ذلك</w:t>
      </w:r>
      <w:r w:rsidR="00561E2E" w:rsidRPr="00873D15">
        <w:rPr>
          <w:rFonts w:cs="Traditional Arabic"/>
          <w:sz w:val="32"/>
          <w:szCs w:val="32"/>
          <w:rtl/>
        </w:rPr>
        <w:t xml:space="preserve">. </w:t>
      </w:r>
      <w:r w:rsidR="00561E2E" w:rsidRPr="00873D15">
        <w:rPr>
          <w:rFonts w:cs="Traditional Arabic" w:hint="cs"/>
          <w:sz w:val="32"/>
          <w:szCs w:val="32"/>
          <w:rtl/>
        </w:rPr>
        <w:t>فقلت</w:t>
      </w:r>
      <w:r w:rsidR="00561E2E" w:rsidRPr="00873D15">
        <w:rPr>
          <w:rFonts w:cs="Traditional Arabic"/>
          <w:sz w:val="32"/>
          <w:szCs w:val="32"/>
          <w:rtl/>
        </w:rPr>
        <w:t xml:space="preserve">: </w:t>
      </w:r>
      <w:r w:rsidR="00561E2E" w:rsidRPr="00873D15">
        <w:rPr>
          <w:rFonts w:cs="Traditional Arabic" w:hint="cs"/>
          <w:sz w:val="32"/>
          <w:szCs w:val="32"/>
          <w:rtl/>
        </w:rPr>
        <w:t>إن</w:t>
      </w:r>
      <w:r w:rsidR="00561E2E" w:rsidRPr="00873D15">
        <w:rPr>
          <w:rFonts w:cs="Traditional Arabic"/>
          <w:sz w:val="32"/>
          <w:szCs w:val="32"/>
          <w:rtl/>
        </w:rPr>
        <w:t xml:space="preserve"> </w:t>
      </w:r>
      <w:r w:rsidR="00561E2E" w:rsidRPr="00873D15">
        <w:rPr>
          <w:rFonts w:cs="Traditional Arabic" w:hint="cs"/>
          <w:sz w:val="32"/>
          <w:szCs w:val="32"/>
          <w:rtl/>
        </w:rPr>
        <w:t>اليهودي</w:t>
      </w:r>
      <w:r w:rsidR="00561E2E" w:rsidRPr="00873D15">
        <w:rPr>
          <w:rFonts w:cs="Traditional Arabic"/>
          <w:sz w:val="32"/>
          <w:szCs w:val="32"/>
          <w:rtl/>
        </w:rPr>
        <w:t xml:space="preserve"> </w:t>
      </w:r>
      <w:r w:rsidR="00561E2E" w:rsidRPr="00873D15">
        <w:rPr>
          <w:rFonts w:cs="Traditional Arabic" w:hint="cs"/>
          <w:sz w:val="32"/>
          <w:szCs w:val="32"/>
          <w:rtl/>
        </w:rPr>
        <w:t>إذا</w:t>
      </w:r>
      <w:r w:rsidR="00561E2E" w:rsidRPr="00873D15">
        <w:rPr>
          <w:rFonts w:cs="Traditional Arabic"/>
          <w:sz w:val="32"/>
          <w:szCs w:val="32"/>
          <w:rtl/>
        </w:rPr>
        <w:t xml:space="preserve"> </w:t>
      </w:r>
      <w:r w:rsidR="00561E2E" w:rsidRPr="00873D15">
        <w:rPr>
          <w:rFonts w:cs="Traditional Arabic" w:hint="cs"/>
          <w:sz w:val="32"/>
          <w:szCs w:val="32"/>
          <w:rtl/>
        </w:rPr>
        <w:t>حضره</w:t>
      </w:r>
      <w:r w:rsidR="00561E2E" w:rsidRPr="00873D15">
        <w:rPr>
          <w:rFonts w:cs="Traditional Arabic"/>
          <w:sz w:val="32"/>
          <w:szCs w:val="32"/>
          <w:rtl/>
        </w:rPr>
        <w:t xml:space="preserve"> </w:t>
      </w:r>
      <w:r w:rsidR="00561E2E" w:rsidRPr="00873D15">
        <w:rPr>
          <w:rFonts w:cs="Traditional Arabic" w:hint="cs"/>
          <w:sz w:val="32"/>
          <w:szCs w:val="32"/>
          <w:rtl/>
        </w:rPr>
        <w:t>الموت</w:t>
      </w:r>
      <w:r w:rsidR="00561E2E" w:rsidRPr="00873D15">
        <w:rPr>
          <w:rFonts w:cs="Traditional Arabic"/>
          <w:sz w:val="32"/>
          <w:szCs w:val="32"/>
          <w:rtl/>
        </w:rPr>
        <w:t xml:space="preserve"> </w:t>
      </w:r>
      <w:r w:rsidR="00561E2E" w:rsidRPr="00873D15">
        <w:rPr>
          <w:rFonts w:cs="Traditional Arabic" w:hint="cs"/>
          <w:sz w:val="32"/>
          <w:szCs w:val="32"/>
          <w:rtl/>
        </w:rPr>
        <w:t>ضربت</w:t>
      </w:r>
      <w:r w:rsidR="00561E2E" w:rsidRPr="00873D15">
        <w:rPr>
          <w:rFonts w:cs="Traditional Arabic"/>
          <w:sz w:val="32"/>
          <w:szCs w:val="32"/>
          <w:rtl/>
        </w:rPr>
        <w:t xml:space="preserve"> </w:t>
      </w:r>
      <w:r w:rsidR="00561E2E" w:rsidRPr="00873D15">
        <w:rPr>
          <w:rFonts w:cs="Traditional Arabic" w:hint="cs"/>
          <w:sz w:val="32"/>
          <w:szCs w:val="32"/>
          <w:rtl/>
        </w:rPr>
        <w:t>الملائكة</w:t>
      </w:r>
      <w:r w:rsidR="00561E2E" w:rsidRPr="00873D15">
        <w:rPr>
          <w:rFonts w:cs="Traditional Arabic"/>
          <w:sz w:val="32"/>
          <w:szCs w:val="32"/>
          <w:rtl/>
        </w:rPr>
        <w:t xml:space="preserve"> </w:t>
      </w:r>
      <w:r w:rsidR="00561E2E" w:rsidRPr="00873D15">
        <w:rPr>
          <w:rFonts w:cs="Traditional Arabic" w:hint="cs"/>
          <w:sz w:val="32"/>
          <w:szCs w:val="32"/>
          <w:rtl/>
        </w:rPr>
        <w:t>وجهه</w:t>
      </w:r>
      <w:r w:rsidR="00561E2E" w:rsidRPr="00873D15">
        <w:rPr>
          <w:rFonts w:cs="Traditional Arabic"/>
          <w:sz w:val="32"/>
          <w:szCs w:val="32"/>
          <w:rtl/>
        </w:rPr>
        <w:t xml:space="preserve"> </w:t>
      </w:r>
      <w:r w:rsidR="00561E2E" w:rsidRPr="00873D15">
        <w:rPr>
          <w:rFonts w:cs="Traditional Arabic" w:hint="cs"/>
          <w:sz w:val="32"/>
          <w:szCs w:val="32"/>
          <w:rtl/>
        </w:rPr>
        <w:t>ودبره،</w:t>
      </w:r>
      <w:r w:rsidR="00561E2E" w:rsidRPr="00873D15">
        <w:rPr>
          <w:rFonts w:cs="Traditional Arabic"/>
          <w:sz w:val="32"/>
          <w:szCs w:val="32"/>
          <w:rtl/>
        </w:rPr>
        <w:t xml:space="preserve"> </w:t>
      </w:r>
      <w:r w:rsidR="00561E2E" w:rsidRPr="00873D15">
        <w:rPr>
          <w:rFonts w:cs="Traditional Arabic" w:hint="cs"/>
          <w:sz w:val="32"/>
          <w:szCs w:val="32"/>
          <w:rtl/>
        </w:rPr>
        <w:t>وقالوا:</w:t>
      </w:r>
      <w:r w:rsidR="00561E2E" w:rsidRPr="00873D15">
        <w:rPr>
          <w:rFonts w:cs="Traditional Arabic"/>
          <w:sz w:val="32"/>
          <w:szCs w:val="32"/>
          <w:rtl/>
        </w:rPr>
        <w:t xml:space="preserve"> </w:t>
      </w:r>
      <w:r w:rsidR="00561E2E" w:rsidRPr="00873D15">
        <w:rPr>
          <w:rFonts w:cs="Traditional Arabic" w:hint="cs"/>
          <w:sz w:val="32"/>
          <w:szCs w:val="32"/>
          <w:rtl/>
        </w:rPr>
        <w:t>يا</w:t>
      </w:r>
      <w:r w:rsidR="00561E2E" w:rsidRPr="00873D15">
        <w:rPr>
          <w:rFonts w:cs="Traditional Arabic"/>
          <w:sz w:val="32"/>
          <w:szCs w:val="32"/>
          <w:rtl/>
        </w:rPr>
        <w:t xml:space="preserve"> </w:t>
      </w:r>
      <w:r w:rsidR="00561E2E" w:rsidRPr="00873D15">
        <w:rPr>
          <w:rFonts w:cs="Traditional Arabic" w:hint="cs"/>
          <w:sz w:val="32"/>
          <w:szCs w:val="32"/>
          <w:rtl/>
        </w:rPr>
        <w:t>عدو</w:t>
      </w:r>
      <w:r w:rsidR="00561E2E" w:rsidRPr="00873D15">
        <w:rPr>
          <w:rFonts w:cs="Traditional Arabic"/>
          <w:sz w:val="32"/>
          <w:szCs w:val="32"/>
          <w:rtl/>
        </w:rPr>
        <w:t xml:space="preserve"> </w:t>
      </w:r>
      <w:r w:rsidR="00561E2E" w:rsidRPr="00873D15">
        <w:rPr>
          <w:rFonts w:cs="Traditional Arabic" w:hint="cs"/>
          <w:sz w:val="32"/>
          <w:szCs w:val="32"/>
          <w:rtl/>
        </w:rPr>
        <w:t>الله</w:t>
      </w:r>
      <w:r w:rsidR="00561E2E" w:rsidRPr="00873D15">
        <w:rPr>
          <w:rFonts w:cs="Traditional Arabic"/>
          <w:sz w:val="32"/>
          <w:szCs w:val="32"/>
          <w:rtl/>
        </w:rPr>
        <w:t xml:space="preserve"> </w:t>
      </w:r>
      <w:r w:rsidR="00561E2E" w:rsidRPr="00873D15">
        <w:rPr>
          <w:rFonts w:cs="Traditional Arabic" w:hint="cs"/>
          <w:sz w:val="32"/>
          <w:szCs w:val="32"/>
          <w:rtl/>
        </w:rPr>
        <w:t>أتاك</w:t>
      </w:r>
      <w:r w:rsidR="00561E2E" w:rsidRPr="00873D15">
        <w:rPr>
          <w:rFonts w:cs="Traditional Arabic"/>
          <w:sz w:val="32"/>
          <w:szCs w:val="32"/>
          <w:rtl/>
        </w:rPr>
        <w:t xml:space="preserve"> </w:t>
      </w:r>
      <w:r w:rsidR="00561E2E" w:rsidRPr="00873D15">
        <w:rPr>
          <w:rFonts w:cs="Traditional Arabic" w:hint="cs"/>
          <w:sz w:val="32"/>
          <w:szCs w:val="32"/>
          <w:rtl/>
        </w:rPr>
        <w:t>عيسى</w:t>
      </w:r>
      <w:r w:rsidR="00561E2E" w:rsidRPr="00873D15">
        <w:rPr>
          <w:rFonts w:cs="Traditional Arabic"/>
          <w:sz w:val="32"/>
          <w:szCs w:val="32"/>
          <w:rtl/>
        </w:rPr>
        <w:t xml:space="preserve"> </w:t>
      </w:r>
      <w:r w:rsidR="00561E2E" w:rsidRPr="00873D15">
        <w:rPr>
          <w:rFonts w:cs="Traditional Arabic" w:hint="cs"/>
          <w:sz w:val="32"/>
          <w:szCs w:val="32"/>
          <w:rtl/>
        </w:rPr>
        <w:t>نبيّاً</w:t>
      </w:r>
      <w:r w:rsidR="00561E2E" w:rsidRPr="00873D15">
        <w:rPr>
          <w:rFonts w:cs="Traditional Arabic"/>
          <w:sz w:val="32"/>
          <w:szCs w:val="32"/>
          <w:rtl/>
        </w:rPr>
        <w:t xml:space="preserve"> </w:t>
      </w:r>
      <w:r w:rsidR="00561E2E" w:rsidRPr="00873D15">
        <w:rPr>
          <w:rFonts w:cs="Traditional Arabic" w:hint="cs"/>
          <w:sz w:val="32"/>
          <w:szCs w:val="32"/>
          <w:rtl/>
        </w:rPr>
        <w:t>فكذبت</w:t>
      </w:r>
      <w:r w:rsidR="00561E2E" w:rsidRPr="00873D15">
        <w:rPr>
          <w:rFonts w:cs="Traditional Arabic"/>
          <w:sz w:val="32"/>
          <w:szCs w:val="32"/>
          <w:rtl/>
        </w:rPr>
        <w:t xml:space="preserve"> </w:t>
      </w:r>
      <w:r w:rsidR="00561E2E" w:rsidRPr="00873D15">
        <w:rPr>
          <w:rFonts w:cs="Traditional Arabic" w:hint="cs"/>
          <w:sz w:val="32"/>
          <w:szCs w:val="32"/>
          <w:rtl/>
        </w:rPr>
        <w:t>به،</w:t>
      </w:r>
      <w:r w:rsidR="00561E2E" w:rsidRPr="00873D15">
        <w:rPr>
          <w:rFonts w:cs="Traditional Arabic"/>
          <w:sz w:val="32"/>
          <w:szCs w:val="32"/>
          <w:rtl/>
        </w:rPr>
        <w:t xml:space="preserve"> </w:t>
      </w:r>
      <w:r w:rsidR="00561E2E" w:rsidRPr="00873D15">
        <w:rPr>
          <w:rFonts w:cs="Traditional Arabic" w:hint="cs"/>
          <w:sz w:val="32"/>
          <w:szCs w:val="32"/>
          <w:rtl/>
        </w:rPr>
        <w:t>فيقول</w:t>
      </w:r>
      <w:r w:rsidR="00561E2E" w:rsidRPr="00873D15">
        <w:rPr>
          <w:rFonts w:cs="Traditional Arabic"/>
          <w:sz w:val="32"/>
          <w:szCs w:val="32"/>
          <w:rtl/>
        </w:rPr>
        <w:t xml:space="preserve"> </w:t>
      </w:r>
      <w:r w:rsidR="00561E2E" w:rsidRPr="00873D15">
        <w:rPr>
          <w:rFonts w:cs="Traditional Arabic" w:hint="cs"/>
          <w:sz w:val="32"/>
          <w:szCs w:val="32"/>
          <w:rtl/>
        </w:rPr>
        <w:t>آمنت</w:t>
      </w:r>
      <w:r w:rsidR="00561E2E" w:rsidRPr="00873D15">
        <w:rPr>
          <w:rFonts w:cs="Traditional Arabic"/>
          <w:sz w:val="32"/>
          <w:szCs w:val="32"/>
          <w:rtl/>
        </w:rPr>
        <w:t xml:space="preserve"> </w:t>
      </w:r>
      <w:r w:rsidR="00561E2E" w:rsidRPr="00873D15">
        <w:rPr>
          <w:rFonts w:cs="Traditional Arabic" w:hint="cs"/>
          <w:sz w:val="32"/>
          <w:szCs w:val="32"/>
          <w:rtl/>
        </w:rPr>
        <w:t>أنه</w:t>
      </w:r>
      <w:r w:rsidR="00561E2E" w:rsidRPr="00873D15">
        <w:rPr>
          <w:rFonts w:cs="Traditional Arabic"/>
          <w:sz w:val="32"/>
          <w:szCs w:val="32"/>
          <w:rtl/>
        </w:rPr>
        <w:t xml:space="preserve"> </w:t>
      </w:r>
      <w:r w:rsidR="00561E2E" w:rsidRPr="00873D15">
        <w:rPr>
          <w:rFonts w:cs="Traditional Arabic" w:hint="cs"/>
          <w:sz w:val="32"/>
          <w:szCs w:val="32"/>
          <w:rtl/>
        </w:rPr>
        <w:t>عبدالله،</w:t>
      </w:r>
      <w:r w:rsidR="00561E2E" w:rsidRPr="00873D15">
        <w:rPr>
          <w:rFonts w:cs="Traditional Arabic"/>
          <w:sz w:val="32"/>
          <w:szCs w:val="32"/>
          <w:rtl/>
        </w:rPr>
        <w:t xml:space="preserve"> </w:t>
      </w:r>
      <w:r w:rsidR="00561E2E" w:rsidRPr="00873D15">
        <w:rPr>
          <w:rFonts w:cs="Traditional Arabic" w:hint="cs"/>
          <w:sz w:val="32"/>
          <w:szCs w:val="32"/>
          <w:rtl/>
        </w:rPr>
        <w:t>وتقول</w:t>
      </w:r>
      <w:r w:rsidR="00561E2E" w:rsidRPr="00873D15">
        <w:rPr>
          <w:rFonts w:cs="Traditional Arabic"/>
          <w:sz w:val="32"/>
          <w:szCs w:val="32"/>
          <w:rtl/>
        </w:rPr>
        <w:t xml:space="preserve"> </w:t>
      </w:r>
      <w:r w:rsidR="00561E2E" w:rsidRPr="00873D15">
        <w:rPr>
          <w:rFonts w:cs="Traditional Arabic" w:hint="cs"/>
          <w:sz w:val="32"/>
          <w:szCs w:val="32"/>
          <w:rtl/>
        </w:rPr>
        <w:t>للنصراني</w:t>
      </w:r>
      <w:r w:rsidR="00561E2E" w:rsidRPr="00873D15">
        <w:rPr>
          <w:rFonts w:cs="Traditional Arabic"/>
          <w:sz w:val="32"/>
          <w:szCs w:val="32"/>
          <w:rtl/>
        </w:rPr>
        <w:t xml:space="preserve">: </w:t>
      </w:r>
      <w:r w:rsidR="00561E2E" w:rsidRPr="00873D15">
        <w:rPr>
          <w:rFonts w:cs="Traditional Arabic" w:hint="cs"/>
          <w:sz w:val="32"/>
          <w:szCs w:val="32"/>
          <w:rtl/>
        </w:rPr>
        <w:t>أتاك</w:t>
      </w:r>
      <w:r w:rsidR="00561E2E" w:rsidRPr="00873D15">
        <w:rPr>
          <w:rFonts w:cs="Traditional Arabic"/>
          <w:sz w:val="32"/>
          <w:szCs w:val="32"/>
          <w:rtl/>
        </w:rPr>
        <w:t xml:space="preserve"> </w:t>
      </w:r>
      <w:r w:rsidR="00561E2E" w:rsidRPr="00873D15">
        <w:rPr>
          <w:rFonts w:cs="Traditional Arabic" w:hint="cs"/>
          <w:sz w:val="32"/>
          <w:szCs w:val="32"/>
          <w:rtl/>
        </w:rPr>
        <w:t>عيسى</w:t>
      </w:r>
      <w:r w:rsidR="00561E2E" w:rsidRPr="00873D15">
        <w:rPr>
          <w:rFonts w:cs="Traditional Arabic"/>
          <w:sz w:val="32"/>
          <w:szCs w:val="32"/>
          <w:rtl/>
        </w:rPr>
        <w:t xml:space="preserve"> </w:t>
      </w:r>
      <w:r w:rsidR="00561E2E" w:rsidRPr="00873D15">
        <w:rPr>
          <w:rFonts w:cs="Traditional Arabic" w:hint="cs"/>
          <w:sz w:val="32"/>
          <w:szCs w:val="32"/>
          <w:rtl/>
        </w:rPr>
        <w:t>نبياً</w:t>
      </w:r>
      <w:r w:rsidR="00561E2E" w:rsidRPr="00873D15">
        <w:rPr>
          <w:rFonts w:cs="Traditional Arabic"/>
          <w:sz w:val="32"/>
          <w:szCs w:val="32"/>
          <w:rtl/>
        </w:rPr>
        <w:t xml:space="preserve"> </w:t>
      </w:r>
      <w:r w:rsidR="00561E2E" w:rsidRPr="00873D15">
        <w:rPr>
          <w:rFonts w:cs="Traditional Arabic" w:hint="cs"/>
          <w:sz w:val="32"/>
          <w:szCs w:val="32"/>
          <w:rtl/>
        </w:rPr>
        <w:t>فزعمت</w:t>
      </w:r>
      <w:r w:rsidR="00561E2E" w:rsidRPr="00873D15">
        <w:rPr>
          <w:rFonts w:cs="Traditional Arabic"/>
          <w:sz w:val="32"/>
          <w:szCs w:val="32"/>
          <w:rtl/>
        </w:rPr>
        <w:t xml:space="preserve"> </w:t>
      </w:r>
      <w:r w:rsidR="00561E2E" w:rsidRPr="00873D15">
        <w:rPr>
          <w:rFonts w:cs="Traditional Arabic" w:hint="cs"/>
          <w:sz w:val="32"/>
          <w:szCs w:val="32"/>
          <w:rtl/>
        </w:rPr>
        <w:t>أنه</w:t>
      </w:r>
      <w:r w:rsidR="00561E2E" w:rsidRPr="00873D15">
        <w:rPr>
          <w:rFonts w:cs="Traditional Arabic"/>
          <w:sz w:val="32"/>
          <w:szCs w:val="32"/>
          <w:rtl/>
        </w:rPr>
        <w:t xml:space="preserve"> </w:t>
      </w:r>
      <w:r w:rsidR="00561E2E" w:rsidRPr="00873D15">
        <w:rPr>
          <w:rFonts w:cs="Traditional Arabic" w:hint="cs"/>
          <w:sz w:val="32"/>
          <w:szCs w:val="32"/>
          <w:rtl/>
        </w:rPr>
        <w:t>هو</w:t>
      </w:r>
      <w:r w:rsidR="00561E2E" w:rsidRPr="00873D15">
        <w:rPr>
          <w:rFonts w:cs="Traditional Arabic"/>
          <w:sz w:val="32"/>
          <w:szCs w:val="32"/>
          <w:rtl/>
        </w:rPr>
        <w:t xml:space="preserve"> </w:t>
      </w:r>
      <w:r w:rsidR="00561E2E" w:rsidRPr="00873D15">
        <w:rPr>
          <w:rFonts w:cs="Traditional Arabic" w:hint="cs"/>
          <w:sz w:val="32"/>
          <w:szCs w:val="32"/>
          <w:rtl/>
        </w:rPr>
        <w:t>الله</w:t>
      </w:r>
      <w:r w:rsidR="00561E2E" w:rsidRPr="00873D15">
        <w:rPr>
          <w:rFonts w:cs="Traditional Arabic"/>
          <w:sz w:val="32"/>
          <w:szCs w:val="32"/>
          <w:rtl/>
        </w:rPr>
        <w:t xml:space="preserve"> </w:t>
      </w:r>
      <w:r w:rsidR="00561E2E" w:rsidRPr="00873D15">
        <w:rPr>
          <w:rFonts w:cs="Traditional Arabic" w:hint="cs"/>
          <w:sz w:val="32"/>
          <w:szCs w:val="32"/>
          <w:rtl/>
        </w:rPr>
        <w:t>وابن</w:t>
      </w:r>
      <w:r w:rsidR="00561E2E" w:rsidRPr="00873D15">
        <w:rPr>
          <w:rFonts w:cs="Traditional Arabic"/>
          <w:sz w:val="32"/>
          <w:szCs w:val="32"/>
          <w:rtl/>
        </w:rPr>
        <w:t xml:space="preserve"> </w:t>
      </w:r>
      <w:r w:rsidR="00561E2E" w:rsidRPr="00873D15">
        <w:rPr>
          <w:rFonts w:cs="Traditional Arabic" w:hint="cs"/>
          <w:sz w:val="32"/>
          <w:szCs w:val="32"/>
          <w:rtl/>
        </w:rPr>
        <w:t>الله،</w:t>
      </w:r>
      <w:r w:rsidR="00561E2E" w:rsidRPr="00873D15">
        <w:rPr>
          <w:rFonts w:cs="Traditional Arabic"/>
          <w:sz w:val="32"/>
          <w:szCs w:val="32"/>
          <w:rtl/>
        </w:rPr>
        <w:t xml:space="preserve"> </w:t>
      </w:r>
      <w:r w:rsidR="00561E2E" w:rsidRPr="00873D15">
        <w:rPr>
          <w:rFonts w:cs="Traditional Arabic" w:hint="cs"/>
          <w:sz w:val="32"/>
          <w:szCs w:val="32"/>
          <w:rtl/>
        </w:rPr>
        <w:t>فيقول</w:t>
      </w:r>
      <w:r w:rsidR="00561E2E" w:rsidRPr="00873D15">
        <w:rPr>
          <w:rFonts w:cs="Traditional Arabic"/>
          <w:sz w:val="32"/>
          <w:szCs w:val="32"/>
          <w:rtl/>
        </w:rPr>
        <w:t xml:space="preserve">: </w:t>
      </w:r>
      <w:r w:rsidR="00561E2E" w:rsidRPr="00873D15">
        <w:rPr>
          <w:rFonts w:cs="Traditional Arabic" w:hint="cs"/>
          <w:sz w:val="32"/>
          <w:szCs w:val="32"/>
          <w:rtl/>
        </w:rPr>
        <w:t>آمنت</w:t>
      </w:r>
      <w:r w:rsidR="00561E2E" w:rsidRPr="00873D15">
        <w:rPr>
          <w:rFonts w:cs="Traditional Arabic"/>
          <w:sz w:val="32"/>
          <w:szCs w:val="32"/>
          <w:rtl/>
        </w:rPr>
        <w:t xml:space="preserve"> </w:t>
      </w:r>
      <w:r w:rsidR="00561E2E" w:rsidRPr="00873D15">
        <w:rPr>
          <w:rFonts w:cs="Traditional Arabic" w:hint="cs"/>
          <w:sz w:val="32"/>
          <w:szCs w:val="32"/>
          <w:rtl/>
        </w:rPr>
        <w:t>أنه</w:t>
      </w:r>
      <w:r w:rsidR="00561E2E" w:rsidRPr="00873D15">
        <w:rPr>
          <w:rFonts w:cs="Traditional Arabic"/>
          <w:sz w:val="32"/>
          <w:szCs w:val="32"/>
          <w:rtl/>
        </w:rPr>
        <w:t xml:space="preserve"> </w:t>
      </w:r>
      <w:r w:rsidR="00561E2E" w:rsidRPr="00873D15">
        <w:rPr>
          <w:rFonts w:cs="Traditional Arabic" w:hint="cs"/>
          <w:sz w:val="32"/>
          <w:szCs w:val="32"/>
          <w:rtl/>
        </w:rPr>
        <w:t>عبدالله،</w:t>
      </w:r>
      <w:r w:rsidR="00561E2E" w:rsidRPr="00873D15">
        <w:rPr>
          <w:rFonts w:cs="Traditional Arabic"/>
          <w:sz w:val="32"/>
          <w:szCs w:val="32"/>
          <w:rtl/>
        </w:rPr>
        <w:t xml:space="preserve"> </w:t>
      </w:r>
      <w:r w:rsidR="00561E2E" w:rsidRPr="00873D15">
        <w:rPr>
          <w:rFonts w:cs="Traditional Arabic" w:hint="cs"/>
          <w:sz w:val="32"/>
          <w:szCs w:val="32"/>
          <w:rtl/>
        </w:rPr>
        <w:t>فأهل</w:t>
      </w:r>
      <w:r w:rsidR="00561E2E" w:rsidRPr="00873D15">
        <w:rPr>
          <w:rFonts w:cs="Traditional Arabic"/>
          <w:sz w:val="32"/>
          <w:szCs w:val="32"/>
          <w:rtl/>
        </w:rPr>
        <w:t xml:space="preserve"> </w:t>
      </w:r>
      <w:r w:rsidR="00561E2E" w:rsidRPr="00873D15">
        <w:rPr>
          <w:rFonts w:cs="Traditional Arabic" w:hint="cs"/>
          <w:sz w:val="32"/>
          <w:szCs w:val="32"/>
          <w:rtl/>
        </w:rPr>
        <w:t>الكتاب</w:t>
      </w:r>
      <w:r w:rsidR="00561E2E" w:rsidRPr="00873D15">
        <w:rPr>
          <w:rFonts w:cs="Traditional Arabic"/>
          <w:sz w:val="32"/>
          <w:szCs w:val="32"/>
          <w:rtl/>
        </w:rPr>
        <w:t xml:space="preserve"> </w:t>
      </w:r>
      <w:r w:rsidR="00561E2E" w:rsidRPr="00873D15">
        <w:rPr>
          <w:rFonts w:cs="Traditional Arabic" w:hint="cs"/>
          <w:sz w:val="32"/>
          <w:szCs w:val="32"/>
          <w:rtl/>
        </w:rPr>
        <w:t>يؤمنون</w:t>
      </w:r>
      <w:r w:rsidR="00561E2E" w:rsidRPr="00873D15">
        <w:rPr>
          <w:rFonts w:cs="Traditional Arabic"/>
          <w:sz w:val="32"/>
          <w:szCs w:val="32"/>
          <w:rtl/>
        </w:rPr>
        <w:t xml:space="preserve"> </w:t>
      </w:r>
      <w:r w:rsidR="00561E2E" w:rsidRPr="00873D15">
        <w:rPr>
          <w:rFonts w:cs="Traditional Arabic" w:hint="cs"/>
          <w:sz w:val="32"/>
          <w:szCs w:val="32"/>
          <w:rtl/>
        </w:rPr>
        <w:t>به،</w:t>
      </w:r>
      <w:r w:rsidR="00561E2E" w:rsidRPr="00873D15">
        <w:rPr>
          <w:rFonts w:cs="Traditional Arabic"/>
          <w:sz w:val="32"/>
          <w:szCs w:val="32"/>
          <w:rtl/>
        </w:rPr>
        <w:t xml:space="preserve"> </w:t>
      </w:r>
      <w:r w:rsidR="00561E2E" w:rsidRPr="00873D15">
        <w:rPr>
          <w:rFonts w:cs="Traditional Arabic" w:hint="cs"/>
          <w:sz w:val="32"/>
          <w:szCs w:val="32"/>
          <w:rtl/>
        </w:rPr>
        <w:t>ولكن</w:t>
      </w:r>
      <w:r w:rsidR="00561E2E" w:rsidRPr="00873D15">
        <w:rPr>
          <w:rFonts w:cs="Traditional Arabic"/>
          <w:sz w:val="32"/>
          <w:szCs w:val="32"/>
          <w:rtl/>
        </w:rPr>
        <w:t xml:space="preserve"> </w:t>
      </w:r>
      <w:r w:rsidR="00561E2E" w:rsidRPr="00873D15">
        <w:rPr>
          <w:rFonts w:cs="Traditional Arabic" w:hint="cs"/>
          <w:sz w:val="32"/>
          <w:szCs w:val="32"/>
          <w:rtl/>
        </w:rPr>
        <w:t>حيث</w:t>
      </w:r>
      <w:r w:rsidR="00561E2E" w:rsidRPr="00873D15">
        <w:rPr>
          <w:rFonts w:cs="Traditional Arabic"/>
          <w:sz w:val="32"/>
          <w:szCs w:val="32"/>
          <w:rtl/>
        </w:rPr>
        <w:t xml:space="preserve"> </w:t>
      </w:r>
      <w:r w:rsidR="00561E2E" w:rsidRPr="00873D15">
        <w:rPr>
          <w:rFonts w:cs="Traditional Arabic" w:hint="cs"/>
          <w:sz w:val="32"/>
          <w:szCs w:val="32"/>
          <w:rtl/>
        </w:rPr>
        <w:t>لا</w:t>
      </w:r>
      <w:r w:rsidR="00561E2E" w:rsidRPr="00873D15">
        <w:rPr>
          <w:rFonts w:cs="Traditional Arabic"/>
          <w:sz w:val="32"/>
          <w:szCs w:val="32"/>
          <w:rtl/>
        </w:rPr>
        <w:t xml:space="preserve"> </w:t>
      </w:r>
      <w:r w:rsidR="00561E2E" w:rsidRPr="00873D15">
        <w:rPr>
          <w:rFonts w:cs="Traditional Arabic" w:hint="cs"/>
          <w:sz w:val="32"/>
          <w:szCs w:val="32"/>
          <w:rtl/>
        </w:rPr>
        <w:t>ينفعهم</w:t>
      </w:r>
      <w:r w:rsidR="00561E2E" w:rsidRPr="00873D15">
        <w:rPr>
          <w:rFonts w:cs="Traditional Arabic"/>
          <w:sz w:val="32"/>
          <w:szCs w:val="32"/>
          <w:rtl/>
        </w:rPr>
        <w:t xml:space="preserve"> </w:t>
      </w:r>
      <w:r w:rsidR="00561E2E" w:rsidRPr="00873D15">
        <w:rPr>
          <w:rFonts w:cs="Traditional Arabic" w:hint="cs"/>
          <w:sz w:val="32"/>
          <w:szCs w:val="32"/>
          <w:rtl/>
        </w:rPr>
        <w:t>ذلك</w:t>
      </w:r>
      <w:r w:rsidR="00561E2E" w:rsidRPr="00873D15">
        <w:rPr>
          <w:rFonts w:cs="Traditional Arabic"/>
          <w:sz w:val="32"/>
          <w:szCs w:val="32"/>
          <w:rtl/>
        </w:rPr>
        <w:t xml:space="preserve"> </w:t>
      </w:r>
      <w:r w:rsidR="00561E2E" w:rsidRPr="00873D15">
        <w:rPr>
          <w:rFonts w:cs="Traditional Arabic" w:hint="cs"/>
          <w:sz w:val="32"/>
          <w:szCs w:val="32"/>
          <w:rtl/>
        </w:rPr>
        <w:t>الإيمان،</w:t>
      </w:r>
      <w:r w:rsidR="00561E2E" w:rsidRPr="00873D15">
        <w:rPr>
          <w:rFonts w:cs="Traditional Arabic"/>
          <w:sz w:val="32"/>
          <w:szCs w:val="32"/>
          <w:rtl/>
        </w:rPr>
        <w:t xml:space="preserve"> </w:t>
      </w:r>
      <w:r w:rsidR="00561E2E" w:rsidRPr="00873D15">
        <w:rPr>
          <w:rFonts w:cs="Traditional Arabic" w:hint="cs"/>
          <w:sz w:val="32"/>
          <w:szCs w:val="32"/>
          <w:rtl/>
        </w:rPr>
        <w:t>فاستوى</w:t>
      </w:r>
      <w:r w:rsidR="00561E2E" w:rsidRPr="00873D15">
        <w:rPr>
          <w:rFonts w:cs="Traditional Arabic"/>
          <w:sz w:val="32"/>
          <w:szCs w:val="32"/>
          <w:rtl/>
        </w:rPr>
        <w:t xml:space="preserve"> </w:t>
      </w:r>
      <w:r w:rsidR="00561E2E" w:rsidRPr="00873D15">
        <w:rPr>
          <w:rFonts w:cs="Traditional Arabic" w:hint="cs"/>
          <w:sz w:val="32"/>
          <w:szCs w:val="32"/>
          <w:rtl/>
        </w:rPr>
        <w:t>الحجاج</w:t>
      </w:r>
      <w:r w:rsidR="00561E2E" w:rsidRPr="00873D15">
        <w:rPr>
          <w:rFonts w:cs="Traditional Arabic"/>
          <w:sz w:val="32"/>
          <w:szCs w:val="32"/>
          <w:rtl/>
        </w:rPr>
        <w:t xml:space="preserve"> </w:t>
      </w:r>
      <w:r w:rsidR="00561E2E" w:rsidRPr="00873D15">
        <w:rPr>
          <w:rFonts w:cs="Traditional Arabic" w:hint="cs"/>
          <w:sz w:val="32"/>
          <w:szCs w:val="32"/>
          <w:rtl/>
        </w:rPr>
        <w:t>جالساً</w:t>
      </w:r>
      <w:r w:rsidR="00561E2E" w:rsidRPr="00873D15">
        <w:rPr>
          <w:rFonts w:cs="Traditional Arabic"/>
          <w:sz w:val="32"/>
          <w:szCs w:val="32"/>
          <w:rtl/>
        </w:rPr>
        <w:t xml:space="preserve"> </w:t>
      </w:r>
      <w:r w:rsidR="00561E2E" w:rsidRPr="00873D15">
        <w:rPr>
          <w:rFonts w:cs="Traditional Arabic" w:hint="cs"/>
          <w:sz w:val="32"/>
          <w:szCs w:val="32"/>
          <w:rtl/>
        </w:rPr>
        <w:t>وقال</w:t>
      </w:r>
      <w:r w:rsidR="00561E2E" w:rsidRPr="00873D15">
        <w:rPr>
          <w:rFonts w:cs="Traditional Arabic"/>
          <w:sz w:val="32"/>
          <w:szCs w:val="32"/>
          <w:rtl/>
        </w:rPr>
        <w:t xml:space="preserve">: </w:t>
      </w:r>
      <w:r w:rsidR="00561E2E" w:rsidRPr="00873D15">
        <w:rPr>
          <w:rFonts w:cs="Traditional Arabic" w:hint="cs"/>
          <w:sz w:val="32"/>
          <w:szCs w:val="32"/>
          <w:rtl/>
        </w:rPr>
        <w:t>عمن</w:t>
      </w:r>
      <w:r w:rsidR="00561E2E" w:rsidRPr="00873D15">
        <w:rPr>
          <w:rFonts w:cs="Traditional Arabic"/>
          <w:sz w:val="32"/>
          <w:szCs w:val="32"/>
          <w:rtl/>
        </w:rPr>
        <w:t xml:space="preserve"> </w:t>
      </w:r>
      <w:r w:rsidR="00561E2E" w:rsidRPr="00873D15">
        <w:rPr>
          <w:rFonts w:cs="Traditional Arabic" w:hint="cs"/>
          <w:sz w:val="32"/>
          <w:szCs w:val="32"/>
          <w:rtl/>
        </w:rPr>
        <w:t>نقلت</w:t>
      </w:r>
      <w:r w:rsidR="00561E2E" w:rsidRPr="00873D15">
        <w:rPr>
          <w:rFonts w:cs="Traditional Arabic"/>
          <w:sz w:val="32"/>
          <w:szCs w:val="32"/>
          <w:rtl/>
        </w:rPr>
        <w:t xml:space="preserve"> </w:t>
      </w:r>
      <w:r w:rsidR="00561E2E" w:rsidRPr="00873D15">
        <w:rPr>
          <w:rFonts w:cs="Traditional Arabic" w:hint="cs"/>
          <w:sz w:val="32"/>
          <w:szCs w:val="32"/>
          <w:rtl/>
        </w:rPr>
        <w:t>هذا؟</w:t>
      </w:r>
      <w:r w:rsidR="00561E2E" w:rsidRPr="00873D15">
        <w:rPr>
          <w:rFonts w:cs="Traditional Arabic"/>
          <w:sz w:val="32"/>
          <w:szCs w:val="32"/>
          <w:rtl/>
        </w:rPr>
        <w:t xml:space="preserve"> </w:t>
      </w:r>
      <w:r w:rsidR="00561E2E" w:rsidRPr="00873D15">
        <w:rPr>
          <w:rFonts w:cs="Traditional Arabic" w:hint="cs"/>
          <w:sz w:val="32"/>
          <w:szCs w:val="32"/>
          <w:rtl/>
        </w:rPr>
        <w:t>فقلت</w:t>
      </w:r>
      <w:r w:rsidR="00561E2E" w:rsidRPr="00873D15">
        <w:rPr>
          <w:rFonts w:cs="Traditional Arabic"/>
          <w:sz w:val="32"/>
          <w:szCs w:val="32"/>
          <w:rtl/>
        </w:rPr>
        <w:t xml:space="preserve">: </w:t>
      </w:r>
      <w:r w:rsidR="00561E2E" w:rsidRPr="00873D15">
        <w:rPr>
          <w:rFonts w:cs="Traditional Arabic" w:hint="cs"/>
          <w:sz w:val="32"/>
          <w:szCs w:val="32"/>
          <w:rtl/>
        </w:rPr>
        <w:t>حدّثني</w:t>
      </w:r>
      <w:r w:rsidR="00561E2E" w:rsidRPr="00873D15">
        <w:rPr>
          <w:rFonts w:cs="Traditional Arabic"/>
          <w:sz w:val="32"/>
          <w:szCs w:val="32"/>
          <w:rtl/>
        </w:rPr>
        <w:t xml:space="preserve"> </w:t>
      </w:r>
      <w:r w:rsidR="00561E2E" w:rsidRPr="00873D15">
        <w:rPr>
          <w:rFonts w:cs="Traditional Arabic" w:hint="cs"/>
          <w:sz w:val="32"/>
          <w:szCs w:val="32"/>
          <w:rtl/>
        </w:rPr>
        <w:t>به</w:t>
      </w:r>
      <w:r w:rsidR="00561E2E" w:rsidRPr="00873D15">
        <w:rPr>
          <w:rFonts w:cs="Traditional Arabic"/>
          <w:sz w:val="32"/>
          <w:szCs w:val="32"/>
          <w:rtl/>
        </w:rPr>
        <w:t xml:space="preserve"> </w:t>
      </w:r>
      <w:r w:rsidR="00561E2E" w:rsidRPr="00873D15">
        <w:rPr>
          <w:rFonts w:cs="Traditional Arabic" w:hint="cs"/>
          <w:sz w:val="32"/>
          <w:szCs w:val="32"/>
          <w:rtl/>
        </w:rPr>
        <w:t>محمد</w:t>
      </w:r>
      <w:r w:rsidR="00561E2E" w:rsidRPr="00873D15">
        <w:rPr>
          <w:rFonts w:cs="Traditional Arabic"/>
          <w:sz w:val="32"/>
          <w:szCs w:val="32"/>
          <w:rtl/>
        </w:rPr>
        <w:t xml:space="preserve"> </w:t>
      </w:r>
      <w:r w:rsidR="00561E2E" w:rsidRPr="00873D15">
        <w:rPr>
          <w:rFonts w:cs="Traditional Arabic" w:hint="cs"/>
          <w:sz w:val="32"/>
          <w:szCs w:val="32"/>
          <w:rtl/>
        </w:rPr>
        <w:t>بن</w:t>
      </w:r>
      <w:r w:rsidR="00561E2E" w:rsidRPr="00873D15">
        <w:rPr>
          <w:rFonts w:cs="Traditional Arabic"/>
          <w:sz w:val="32"/>
          <w:szCs w:val="32"/>
          <w:rtl/>
        </w:rPr>
        <w:t xml:space="preserve"> </w:t>
      </w:r>
      <w:r w:rsidR="00561E2E" w:rsidRPr="00873D15">
        <w:rPr>
          <w:rFonts w:cs="Traditional Arabic" w:hint="cs"/>
          <w:sz w:val="32"/>
          <w:szCs w:val="32"/>
          <w:rtl/>
        </w:rPr>
        <w:t>علي</w:t>
      </w:r>
      <w:r w:rsidR="00561E2E" w:rsidRPr="00873D15">
        <w:rPr>
          <w:rFonts w:cs="Traditional Arabic"/>
          <w:sz w:val="32"/>
          <w:szCs w:val="32"/>
          <w:rtl/>
        </w:rPr>
        <w:t xml:space="preserve"> </w:t>
      </w:r>
      <w:r w:rsidR="00561E2E" w:rsidRPr="00873D15">
        <w:rPr>
          <w:rFonts w:cs="Traditional Arabic" w:hint="cs"/>
          <w:sz w:val="32"/>
          <w:szCs w:val="32"/>
          <w:rtl/>
        </w:rPr>
        <w:t>بن</w:t>
      </w:r>
      <w:r w:rsidR="00561E2E" w:rsidRPr="00873D15">
        <w:rPr>
          <w:rFonts w:cs="Traditional Arabic"/>
          <w:sz w:val="32"/>
          <w:szCs w:val="32"/>
          <w:rtl/>
        </w:rPr>
        <w:t xml:space="preserve"> </w:t>
      </w:r>
      <w:r w:rsidR="00561E2E" w:rsidRPr="00873D15">
        <w:rPr>
          <w:rFonts w:cs="Traditional Arabic" w:hint="cs"/>
          <w:sz w:val="32"/>
          <w:szCs w:val="32"/>
          <w:rtl/>
        </w:rPr>
        <w:t>الحنفية،</w:t>
      </w:r>
      <w:r w:rsidR="00561E2E" w:rsidRPr="00873D15">
        <w:rPr>
          <w:rFonts w:cs="Traditional Arabic"/>
          <w:sz w:val="32"/>
          <w:szCs w:val="32"/>
          <w:rtl/>
        </w:rPr>
        <w:t xml:space="preserve"> </w:t>
      </w:r>
      <w:r w:rsidR="00561E2E" w:rsidRPr="00873D15">
        <w:rPr>
          <w:rFonts w:cs="Traditional Arabic" w:hint="cs"/>
          <w:sz w:val="32"/>
          <w:szCs w:val="32"/>
          <w:rtl/>
        </w:rPr>
        <w:t>فأخذ</w:t>
      </w:r>
      <w:r w:rsidR="00561E2E" w:rsidRPr="00873D15">
        <w:rPr>
          <w:rFonts w:cs="Traditional Arabic"/>
          <w:sz w:val="32"/>
          <w:szCs w:val="32"/>
          <w:rtl/>
        </w:rPr>
        <w:t xml:space="preserve"> </w:t>
      </w:r>
      <w:r w:rsidR="00561E2E" w:rsidRPr="00873D15">
        <w:rPr>
          <w:rFonts w:cs="Traditional Arabic" w:hint="cs"/>
          <w:sz w:val="32"/>
          <w:szCs w:val="32"/>
          <w:rtl/>
        </w:rPr>
        <w:t>ينكت</w:t>
      </w:r>
      <w:r w:rsidR="00561E2E" w:rsidRPr="00873D15">
        <w:rPr>
          <w:rFonts w:cs="Traditional Arabic"/>
          <w:sz w:val="32"/>
          <w:szCs w:val="32"/>
          <w:rtl/>
        </w:rPr>
        <w:t xml:space="preserve"> </w:t>
      </w:r>
      <w:r w:rsidR="00561E2E" w:rsidRPr="00873D15">
        <w:rPr>
          <w:rFonts w:cs="Traditional Arabic" w:hint="cs"/>
          <w:sz w:val="32"/>
          <w:szCs w:val="32"/>
          <w:rtl/>
        </w:rPr>
        <w:t>في</w:t>
      </w:r>
      <w:r w:rsidR="00561E2E" w:rsidRPr="00873D15">
        <w:rPr>
          <w:rFonts w:cs="Traditional Arabic"/>
          <w:sz w:val="32"/>
          <w:szCs w:val="32"/>
          <w:rtl/>
        </w:rPr>
        <w:t xml:space="preserve"> </w:t>
      </w:r>
      <w:r w:rsidR="00561E2E" w:rsidRPr="00873D15">
        <w:rPr>
          <w:rFonts w:cs="Traditional Arabic" w:hint="cs"/>
          <w:sz w:val="32"/>
          <w:szCs w:val="32"/>
          <w:rtl/>
        </w:rPr>
        <w:t>الأرض</w:t>
      </w:r>
      <w:r w:rsidR="00561E2E" w:rsidRPr="00873D15">
        <w:rPr>
          <w:rFonts w:cs="Traditional Arabic"/>
          <w:sz w:val="32"/>
          <w:szCs w:val="32"/>
          <w:rtl/>
        </w:rPr>
        <w:t xml:space="preserve"> </w:t>
      </w:r>
      <w:r w:rsidR="00561E2E" w:rsidRPr="00873D15">
        <w:rPr>
          <w:rFonts w:cs="Traditional Arabic" w:hint="cs"/>
          <w:sz w:val="32"/>
          <w:szCs w:val="32"/>
          <w:rtl/>
        </w:rPr>
        <w:t>بقضيب</w:t>
      </w:r>
      <w:r w:rsidR="00561E2E" w:rsidRPr="00873D15">
        <w:rPr>
          <w:rFonts w:cs="Traditional Arabic"/>
          <w:sz w:val="32"/>
          <w:szCs w:val="32"/>
          <w:rtl/>
        </w:rPr>
        <w:t xml:space="preserve"> </w:t>
      </w:r>
      <w:r w:rsidR="00561E2E" w:rsidRPr="00873D15">
        <w:rPr>
          <w:rFonts w:cs="Traditional Arabic" w:hint="cs"/>
          <w:sz w:val="32"/>
          <w:szCs w:val="32"/>
          <w:rtl/>
        </w:rPr>
        <w:t>ثم</w:t>
      </w:r>
      <w:r w:rsidR="00561E2E" w:rsidRPr="00873D15">
        <w:rPr>
          <w:rFonts w:cs="Traditional Arabic"/>
          <w:sz w:val="32"/>
          <w:szCs w:val="32"/>
          <w:rtl/>
        </w:rPr>
        <w:t xml:space="preserve"> </w:t>
      </w:r>
      <w:r w:rsidR="00561E2E" w:rsidRPr="00873D15">
        <w:rPr>
          <w:rFonts w:cs="Traditional Arabic" w:hint="cs"/>
          <w:sz w:val="32"/>
          <w:szCs w:val="32"/>
          <w:rtl/>
        </w:rPr>
        <w:t>قال</w:t>
      </w:r>
      <w:r w:rsidR="00561E2E" w:rsidRPr="00873D15">
        <w:rPr>
          <w:rFonts w:cs="Traditional Arabic"/>
          <w:sz w:val="32"/>
          <w:szCs w:val="32"/>
          <w:rtl/>
        </w:rPr>
        <w:t xml:space="preserve">: </w:t>
      </w:r>
      <w:r w:rsidR="00561E2E" w:rsidRPr="00873D15">
        <w:rPr>
          <w:rFonts w:cs="Traditional Arabic" w:hint="cs"/>
          <w:sz w:val="32"/>
          <w:szCs w:val="32"/>
          <w:rtl/>
        </w:rPr>
        <w:t>لقد</w:t>
      </w:r>
      <w:r w:rsidR="00561E2E" w:rsidRPr="00873D15">
        <w:rPr>
          <w:rFonts w:cs="Traditional Arabic"/>
          <w:sz w:val="32"/>
          <w:szCs w:val="32"/>
          <w:rtl/>
        </w:rPr>
        <w:t xml:space="preserve"> </w:t>
      </w:r>
      <w:r w:rsidR="00561E2E" w:rsidRPr="00873D15">
        <w:rPr>
          <w:rFonts w:cs="Traditional Arabic" w:hint="cs"/>
          <w:sz w:val="32"/>
          <w:szCs w:val="32"/>
          <w:rtl/>
        </w:rPr>
        <w:t>أخذتها</w:t>
      </w:r>
      <w:r w:rsidR="00561E2E" w:rsidRPr="00873D15">
        <w:rPr>
          <w:rFonts w:cs="Traditional Arabic"/>
          <w:sz w:val="32"/>
          <w:szCs w:val="32"/>
          <w:rtl/>
        </w:rPr>
        <w:t xml:space="preserve"> </w:t>
      </w:r>
      <w:r w:rsidR="00561E2E" w:rsidRPr="00873D15">
        <w:rPr>
          <w:rFonts w:cs="Traditional Arabic" w:hint="cs"/>
          <w:sz w:val="32"/>
          <w:szCs w:val="32"/>
          <w:rtl/>
        </w:rPr>
        <w:t>من</w:t>
      </w:r>
      <w:r w:rsidR="00561E2E" w:rsidRPr="00873D15">
        <w:rPr>
          <w:rFonts w:cs="Traditional Arabic"/>
          <w:sz w:val="32"/>
          <w:szCs w:val="32"/>
          <w:rtl/>
        </w:rPr>
        <w:t xml:space="preserve"> </w:t>
      </w:r>
      <w:r w:rsidR="00561E2E" w:rsidRPr="00873D15">
        <w:rPr>
          <w:rFonts w:cs="Traditional Arabic" w:hint="cs"/>
          <w:sz w:val="32"/>
          <w:szCs w:val="32"/>
          <w:rtl/>
        </w:rPr>
        <w:t>عين</w:t>
      </w:r>
      <w:r w:rsidR="00561E2E" w:rsidRPr="00873D15">
        <w:rPr>
          <w:rFonts w:cs="Traditional Arabic"/>
          <w:sz w:val="32"/>
          <w:szCs w:val="32"/>
          <w:rtl/>
        </w:rPr>
        <w:t xml:space="preserve"> </w:t>
      </w:r>
      <w:r w:rsidR="00561E2E" w:rsidRPr="00873D15">
        <w:rPr>
          <w:rFonts w:cs="Traditional Arabic" w:hint="cs"/>
          <w:sz w:val="32"/>
          <w:szCs w:val="32"/>
          <w:rtl/>
        </w:rPr>
        <w:t>صافية)</w:t>
      </w:r>
      <w:r w:rsidR="00561E2E" w:rsidRPr="00873D15">
        <w:rPr>
          <w:rFonts w:cs="Traditional Arabic"/>
          <w:sz w:val="32"/>
          <w:szCs w:val="32"/>
          <w:rtl/>
        </w:rPr>
        <w:t xml:space="preserve">. </w:t>
      </w:r>
      <w:r w:rsidR="00561E2E" w:rsidRPr="00873D15">
        <w:rPr>
          <w:rFonts w:cs="Traditional Arabic" w:hint="cs"/>
          <w:sz w:val="32"/>
          <w:szCs w:val="32"/>
          <w:rtl/>
        </w:rPr>
        <w:t>وعن</w:t>
      </w:r>
      <w:r w:rsidR="00561E2E" w:rsidRPr="00873D15">
        <w:rPr>
          <w:rFonts w:cs="Traditional Arabic"/>
          <w:sz w:val="32"/>
          <w:szCs w:val="32"/>
          <w:rtl/>
        </w:rPr>
        <w:t xml:space="preserve"> </w:t>
      </w:r>
      <w:r w:rsidR="00561E2E" w:rsidRPr="00873D15">
        <w:rPr>
          <w:rFonts w:cs="Traditional Arabic" w:hint="cs"/>
          <w:sz w:val="32"/>
          <w:szCs w:val="32"/>
          <w:rtl/>
        </w:rPr>
        <w:t>ابن</w:t>
      </w:r>
      <w:r w:rsidR="00561E2E" w:rsidRPr="00873D15">
        <w:rPr>
          <w:rFonts w:cs="Traditional Arabic"/>
          <w:sz w:val="32"/>
          <w:szCs w:val="32"/>
          <w:rtl/>
        </w:rPr>
        <w:t xml:space="preserve"> </w:t>
      </w:r>
      <w:r w:rsidR="00561E2E" w:rsidRPr="00873D15">
        <w:rPr>
          <w:rFonts w:cs="Traditional Arabic" w:hint="cs"/>
          <w:sz w:val="32"/>
          <w:szCs w:val="32"/>
          <w:rtl/>
        </w:rPr>
        <w:t>عباس</w:t>
      </w:r>
      <w:r w:rsidR="00561E2E" w:rsidRPr="00873D15">
        <w:rPr>
          <w:rFonts w:cs="Traditional Arabic"/>
          <w:sz w:val="32"/>
          <w:szCs w:val="32"/>
          <w:rtl/>
        </w:rPr>
        <w:t xml:space="preserve"> </w:t>
      </w:r>
      <w:r w:rsidR="00561E2E" w:rsidRPr="00873D15">
        <w:rPr>
          <w:rFonts w:cs="Traditional Arabic" w:hint="cs"/>
          <w:sz w:val="32"/>
          <w:szCs w:val="32"/>
          <w:rtl/>
        </w:rPr>
        <w:t>أنه</w:t>
      </w:r>
      <w:r w:rsidR="00561E2E" w:rsidRPr="00873D15">
        <w:rPr>
          <w:rFonts w:cs="Traditional Arabic"/>
          <w:sz w:val="32"/>
          <w:szCs w:val="32"/>
          <w:rtl/>
        </w:rPr>
        <w:t xml:space="preserve"> </w:t>
      </w:r>
      <w:r w:rsidR="00561E2E" w:rsidRPr="00873D15">
        <w:rPr>
          <w:rFonts w:cs="Traditional Arabic" w:hint="cs"/>
          <w:sz w:val="32"/>
          <w:szCs w:val="32"/>
          <w:rtl/>
        </w:rPr>
        <w:t>فسّره</w:t>
      </w:r>
      <w:r w:rsidR="00561E2E" w:rsidRPr="00873D15">
        <w:rPr>
          <w:rFonts w:cs="Traditional Arabic"/>
          <w:sz w:val="32"/>
          <w:szCs w:val="32"/>
          <w:rtl/>
        </w:rPr>
        <w:t xml:space="preserve"> </w:t>
      </w:r>
      <w:r w:rsidR="00561E2E" w:rsidRPr="00873D15">
        <w:rPr>
          <w:rFonts w:cs="Traditional Arabic" w:hint="cs"/>
          <w:sz w:val="32"/>
          <w:szCs w:val="32"/>
          <w:rtl/>
        </w:rPr>
        <w:t>بذلك أيضا</w:t>
      </w:r>
      <w:r w:rsidR="00561E2E" w:rsidRPr="00873D15">
        <w:rPr>
          <w:rFonts w:cs="Traditional Arabic"/>
          <w:sz w:val="32"/>
          <w:szCs w:val="32"/>
          <w:rtl/>
        </w:rPr>
        <w:t xml:space="preserve"> </w:t>
      </w:r>
      <w:r w:rsidR="00561E2E" w:rsidRPr="00873D15">
        <w:rPr>
          <w:rFonts w:cs="Traditional Arabic" w:hint="cs"/>
          <w:sz w:val="32"/>
          <w:szCs w:val="32"/>
          <w:rtl/>
        </w:rPr>
        <w:t>فقال</w:t>
      </w:r>
      <w:r w:rsidR="00561E2E" w:rsidRPr="00873D15">
        <w:rPr>
          <w:rFonts w:cs="Traditional Arabic"/>
          <w:sz w:val="32"/>
          <w:szCs w:val="32"/>
          <w:rtl/>
        </w:rPr>
        <w:t xml:space="preserve"> </w:t>
      </w:r>
      <w:r w:rsidR="00561E2E" w:rsidRPr="00873D15">
        <w:rPr>
          <w:rFonts w:cs="Traditional Arabic" w:hint="cs"/>
          <w:sz w:val="32"/>
          <w:szCs w:val="32"/>
          <w:rtl/>
        </w:rPr>
        <w:t>له</w:t>
      </w:r>
      <w:r w:rsidR="00561E2E" w:rsidRPr="00873D15">
        <w:rPr>
          <w:rFonts w:cs="Traditional Arabic"/>
          <w:sz w:val="32"/>
          <w:szCs w:val="32"/>
          <w:rtl/>
        </w:rPr>
        <w:t xml:space="preserve"> </w:t>
      </w:r>
      <w:r w:rsidR="00561E2E" w:rsidRPr="00873D15">
        <w:rPr>
          <w:rFonts w:cs="Traditional Arabic" w:hint="cs"/>
          <w:sz w:val="32"/>
          <w:szCs w:val="32"/>
          <w:rtl/>
        </w:rPr>
        <w:t>عكرمة</w:t>
      </w:r>
      <w:r w:rsidR="00561E2E" w:rsidRPr="00873D15">
        <w:rPr>
          <w:rFonts w:cs="Traditional Arabic"/>
          <w:sz w:val="32"/>
          <w:szCs w:val="32"/>
          <w:rtl/>
        </w:rPr>
        <w:t xml:space="preserve">: </w:t>
      </w:r>
      <w:r w:rsidR="00561E2E" w:rsidRPr="00873D15">
        <w:rPr>
          <w:rFonts w:cs="Traditional Arabic" w:hint="cs"/>
          <w:sz w:val="32"/>
          <w:szCs w:val="32"/>
          <w:rtl/>
        </w:rPr>
        <w:t>فإن</w:t>
      </w:r>
      <w:r w:rsidR="00561E2E" w:rsidRPr="00873D15">
        <w:rPr>
          <w:rFonts w:cs="Traditional Arabic"/>
          <w:sz w:val="32"/>
          <w:szCs w:val="32"/>
          <w:rtl/>
        </w:rPr>
        <w:t xml:space="preserve"> </w:t>
      </w:r>
      <w:r w:rsidR="00561E2E" w:rsidRPr="00873D15">
        <w:rPr>
          <w:rFonts w:cs="Traditional Arabic" w:hint="cs"/>
          <w:sz w:val="32"/>
          <w:szCs w:val="32"/>
          <w:rtl/>
        </w:rPr>
        <w:t>خر</w:t>
      </w:r>
      <w:r w:rsidR="00561E2E" w:rsidRPr="00873D15">
        <w:rPr>
          <w:rFonts w:cs="Traditional Arabic"/>
          <w:sz w:val="32"/>
          <w:szCs w:val="32"/>
          <w:rtl/>
        </w:rPr>
        <w:t xml:space="preserve"> </w:t>
      </w:r>
      <w:r w:rsidR="00561E2E" w:rsidRPr="00873D15">
        <w:rPr>
          <w:rFonts w:cs="Traditional Arabic" w:hint="cs"/>
          <w:sz w:val="32"/>
          <w:szCs w:val="32"/>
          <w:rtl/>
        </w:rPr>
        <w:t>من</w:t>
      </w:r>
      <w:r w:rsidR="00561E2E" w:rsidRPr="00873D15">
        <w:rPr>
          <w:rFonts w:cs="Traditional Arabic"/>
          <w:sz w:val="32"/>
          <w:szCs w:val="32"/>
          <w:rtl/>
        </w:rPr>
        <w:t xml:space="preserve"> </w:t>
      </w:r>
      <w:r w:rsidR="00561E2E" w:rsidRPr="00873D15">
        <w:rPr>
          <w:rFonts w:cs="Traditional Arabic" w:hint="cs"/>
          <w:sz w:val="32"/>
          <w:szCs w:val="32"/>
          <w:rtl/>
        </w:rPr>
        <w:t>سقف</w:t>
      </w:r>
      <w:r w:rsidR="00561E2E" w:rsidRPr="00873D15">
        <w:rPr>
          <w:rFonts w:cs="Traditional Arabic"/>
          <w:sz w:val="32"/>
          <w:szCs w:val="32"/>
          <w:rtl/>
        </w:rPr>
        <w:t xml:space="preserve"> </w:t>
      </w:r>
      <w:r w:rsidR="00561E2E" w:rsidRPr="00873D15">
        <w:rPr>
          <w:rFonts w:cs="Traditional Arabic" w:hint="cs"/>
          <w:sz w:val="32"/>
          <w:szCs w:val="32"/>
          <w:rtl/>
        </w:rPr>
        <w:t>بيت</w:t>
      </w:r>
      <w:r w:rsidR="00561E2E" w:rsidRPr="00873D15">
        <w:rPr>
          <w:rFonts w:cs="Traditional Arabic"/>
          <w:sz w:val="32"/>
          <w:szCs w:val="32"/>
          <w:rtl/>
        </w:rPr>
        <w:t xml:space="preserve"> </w:t>
      </w:r>
      <w:r w:rsidR="00561E2E" w:rsidRPr="00873D15">
        <w:rPr>
          <w:rFonts w:cs="Traditional Arabic" w:hint="cs"/>
          <w:sz w:val="32"/>
          <w:szCs w:val="32"/>
          <w:rtl/>
        </w:rPr>
        <w:t>أو</w:t>
      </w:r>
      <w:r w:rsidR="00561E2E" w:rsidRPr="00873D15">
        <w:rPr>
          <w:rFonts w:cs="Traditional Arabic"/>
          <w:sz w:val="32"/>
          <w:szCs w:val="32"/>
          <w:rtl/>
        </w:rPr>
        <w:t xml:space="preserve"> </w:t>
      </w:r>
      <w:r w:rsidR="00561E2E" w:rsidRPr="00873D15">
        <w:rPr>
          <w:rFonts w:cs="Traditional Arabic" w:hint="cs"/>
          <w:sz w:val="32"/>
          <w:szCs w:val="32"/>
          <w:rtl/>
        </w:rPr>
        <w:t>احترق</w:t>
      </w:r>
      <w:r w:rsidR="00561E2E" w:rsidRPr="00873D15">
        <w:rPr>
          <w:rFonts w:cs="Traditional Arabic"/>
          <w:sz w:val="32"/>
          <w:szCs w:val="32"/>
          <w:rtl/>
        </w:rPr>
        <w:t xml:space="preserve"> </w:t>
      </w:r>
      <w:r w:rsidR="00561E2E" w:rsidRPr="00873D15">
        <w:rPr>
          <w:rFonts w:cs="Traditional Arabic" w:hint="cs"/>
          <w:sz w:val="32"/>
          <w:szCs w:val="32"/>
          <w:rtl/>
        </w:rPr>
        <w:t>أو</w:t>
      </w:r>
      <w:r w:rsidR="00561E2E" w:rsidRPr="00873D15">
        <w:rPr>
          <w:rFonts w:cs="Traditional Arabic"/>
          <w:sz w:val="32"/>
          <w:szCs w:val="32"/>
          <w:rtl/>
        </w:rPr>
        <w:t xml:space="preserve"> </w:t>
      </w:r>
      <w:r w:rsidR="00561E2E" w:rsidRPr="00873D15">
        <w:rPr>
          <w:rFonts w:cs="Traditional Arabic" w:hint="cs"/>
          <w:sz w:val="32"/>
          <w:szCs w:val="32"/>
          <w:rtl/>
        </w:rPr>
        <w:t>أكله</w:t>
      </w:r>
      <w:r w:rsidR="00561E2E" w:rsidRPr="00873D15">
        <w:rPr>
          <w:rFonts w:cs="Traditional Arabic"/>
          <w:sz w:val="32"/>
          <w:szCs w:val="32"/>
          <w:rtl/>
        </w:rPr>
        <w:t xml:space="preserve"> </w:t>
      </w:r>
      <w:r w:rsidR="00561E2E" w:rsidRPr="00873D15">
        <w:rPr>
          <w:rFonts w:cs="Traditional Arabic" w:hint="cs"/>
          <w:sz w:val="32"/>
          <w:szCs w:val="32"/>
          <w:rtl/>
        </w:rPr>
        <w:t>سبع</w:t>
      </w:r>
      <w:r w:rsidR="00561E2E" w:rsidRPr="00873D15">
        <w:rPr>
          <w:rFonts w:cs="Traditional Arabic"/>
          <w:sz w:val="32"/>
          <w:szCs w:val="32"/>
          <w:rtl/>
        </w:rPr>
        <w:t xml:space="preserve"> </w:t>
      </w:r>
      <w:r w:rsidR="00561E2E" w:rsidRPr="00873D15">
        <w:rPr>
          <w:rFonts w:cs="Traditional Arabic" w:hint="cs"/>
          <w:sz w:val="32"/>
          <w:szCs w:val="32"/>
          <w:rtl/>
        </w:rPr>
        <w:t>قال</w:t>
      </w:r>
      <w:r w:rsidR="00561E2E" w:rsidRPr="00873D15">
        <w:rPr>
          <w:rFonts w:cs="Traditional Arabic"/>
          <w:sz w:val="32"/>
          <w:szCs w:val="32"/>
          <w:rtl/>
        </w:rPr>
        <w:t xml:space="preserve">: </w:t>
      </w:r>
      <w:r w:rsidR="00561E2E" w:rsidRPr="00873D15">
        <w:rPr>
          <w:rFonts w:cs="Traditional Arabic" w:hint="cs"/>
          <w:sz w:val="32"/>
          <w:szCs w:val="32"/>
          <w:rtl/>
        </w:rPr>
        <w:t>يتكلم</w:t>
      </w:r>
      <w:r w:rsidR="00561E2E" w:rsidRPr="00873D15">
        <w:rPr>
          <w:rFonts w:cs="Traditional Arabic"/>
          <w:sz w:val="32"/>
          <w:szCs w:val="32"/>
          <w:rtl/>
        </w:rPr>
        <w:t xml:space="preserve"> </w:t>
      </w:r>
      <w:r w:rsidR="00561E2E" w:rsidRPr="00873D15">
        <w:rPr>
          <w:rFonts w:cs="Traditional Arabic" w:hint="cs"/>
          <w:sz w:val="32"/>
          <w:szCs w:val="32"/>
          <w:rtl/>
        </w:rPr>
        <w:t>بها</w:t>
      </w:r>
      <w:r w:rsidR="00561E2E" w:rsidRPr="00873D15">
        <w:rPr>
          <w:rFonts w:cs="Traditional Arabic"/>
          <w:sz w:val="32"/>
          <w:szCs w:val="32"/>
          <w:rtl/>
        </w:rPr>
        <w:t xml:space="preserve"> </w:t>
      </w:r>
      <w:r w:rsidR="00561E2E" w:rsidRPr="00873D15">
        <w:rPr>
          <w:rFonts w:cs="Traditional Arabic" w:hint="cs"/>
          <w:sz w:val="32"/>
          <w:szCs w:val="32"/>
          <w:rtl/>
        </w:rPr>
        <w:t>في</w:t>
      </w:r>
      <w:r w:rsidR="00561E2E" w:rsidRPr="00873D15">
        <w:rPr>
          <w:rFonts w:cs="Traditional Arabic"/>
          <w:sz w:val="32"/>
          <w:szCs w:val="32"/>
          <w:rtl/>
        </w:rPr>
        <w:t xml:space="preserve"> </w:t>
      </w:r>
      <w:r w:rsidR="00561E2E" w:rsidRPr="00873D15">
        <w:rPr>
          <w:rFonts w:cs="Traditional Arabic" w:hint="cs"/>
          <w:sz w:val="32"/>
          <w:szCs w:val="32"/>
          <w:rtl/>
        </w:rPr>
        <w:t>الهواء</w:t>
      </w:r>
      <w:r w:rsidR="00561E2E" w:rsidRPr="00873D15">
        <w:rPr>
          <w:rFonts w:cs="Traditional Arabic"/>
          <w:sz w:val="32"/>
          <w:szCs w:val="32"/>
          <w:rtl/>
        </w:rPr>
        <w:t xml:space="preserve"> </w:t>
      </w:r>
      <w:r w:rsidR="00561E2E" w:rsidRPr="00873D15">
        <w:rPr>
          <w:rFonts w:cs="Traditional Arabic" w:hint="cs"/>
          <w:sz w:val="32"/>
          <w:szCs w:val="32"/>
          <w:rtl/>
        </w:rPr>
        <w:t>ولا</w:t>
      </w:r>
      <w:r w:rsidR="00561E2E" w:rsidRPr="00873D15">
        <w:rPr>
          <w:rFonts w:cs="Traditional Arabic"/>
          <w:sz w:val="32"/>
          <w:szCs w:val="32"/>
          <w:rtl/>
        </w:rPr>
        <w:t xml:space="preserve"> </w:t>
      </w:r>
      <w:r w:rsidR="00561E2E" w:rsidRPr="00873D15">
        <w:rPr>
          <w:rFonts w:cs="Traditional Arabic" w:hint="cs"/>
          <w:sz w:val="32"/>
          <w:szCs w:val="32"/>
          <w:rtl/>
        </w:rPr>
        <w:t>تخرج</w:t>
      </w:r>
      <w:r w:rsidR="00561E2E" w:rsidRPr="00873D15">
        <w:rPr>
          <w:rFonts w:cs="Traditional Arabic"/>
          <w:sz w:val="32"/>
          <w:szCs w:val="32"/>
          <w:rtl/>
        </w:rPr>
        <w:t xml:space="preserve"> </w:t>
      </w:r>
      <w:r w:rsidR="00561E2E" w:rsidRPr="00873D15">
        <w:rPr>
          <w:rFonts w:cs="Traditional Arabic" w:hint="cs"/>
          <w:sz w:val="32"/>
          <w:szCs w:val="32"/>
          <w:rtl/>
        </w:rPr>
        <w:t>روحه</w:t>
      </w:r>
      <w:r w:rsidR="00561E2E" w:rsidRPr="00873D15">
        <w:rPr>
          <w:rFonts w:cs="Traditional Arabic"/>
          <w:sz w:val="32"/>
          <w:szCs w:val="32"/>
          <w:rtl/>
        </w:rPr>
        <w:t xml:space="preserve"> </w:t>
      </w:r>
      <w:r w:rsidR="00561E2E" w:rsidRPr="00873D15">
        <w:rPr>
          <w:rFonts w:cs="Traditional Arabic" w:hint="cs"/>
          <w:sz w:val="32"/>
          <w:szCs w:val="32"/>
          <w:rtl/>
        </w:rPr>
        <w:t>حتى</w:t>
      </w:r>
      <w:r w:rsidR="00561E2E" w:rsidRPr="00873D15">
        <w:rPr>
          <w:rFonts w:cs="Traditional Arabic"/>
          <w:sz w:val="32"/>
          <w:szCs w:val="32"/>
          <w:rtl/>
        </w:rPr>
        <w:t xml:space="preserve"> </w:t>
      </w:r>
      <w:r w:rsidR="00561E2E" w:rsidRPr="00873D15">
        <w:rPr>
          <w:rFonts w:cs="Traditional Arabic" w:hint="cs"/>
          <w:sz w:val="32"/>
          <w:szCs w:val="32"/>
          <w:rtl/>
        </w:rPr>
        <w:t>يؤمن</w:t>
      </w:r>
      <w:r w:rsidR="00561E2E" w:rsidRPr="00873D15">
        <w:rPr>
          <w:rFonts w:cs="Traditional Arabic"/>
          <w:sz w:val="32"/>
          <w:szCs w:val="32"/>
          <w:rtl/>
        </w:rPr>
        <w:t xml:space="preserve"> </w:t>
      </w:r>
      <w:r w:rsidR="00561E2E" w:rsidRPr="00873D15">
        <w:rPr>
          <w:rFonts w:cs="Traditional Arabic" w:hint="cs"/>
          <w:sz w:val="32"/>
          <w:szCs w:val="32"/>
          <w:rtl/>
        </w:rPr>
        <w:t>به.</w:t>
      </w:r>
    </w:p>
    <w:p w:rsidR="002171F9" w:rsidRPr="00873D15" w:rsidRDefault="00C744F8" w:rsidP="00873D15">
      <w:pPr>
        <w:bidi/>
        <w:ind w:right="990"/>
        <w:jc w:val="both"/>
        <w:rPr>
          <w:rFonts w:cs="Traditional Arabic"/>
          <w:sz w:val="32"/>
          <w:szCs w:val="32"/>
          <w:rtl/>
        </w:rPr>
      </w:pPr>
      <w:r w:rsidRPr="00873D15">
        <w:rPr>
          <w:rFonts w:cs="Traditional Arabic" w:hint="cs"/>
          <w:sz w:val="32"/>
          <w:szCs w:val="32"/>
          <w:rtl/>
        </w:rPr>
        <w:t xml:space="preserve"> </w:t>
      </w:r>
      <w:r w:rsidR="002171F9" w:rsidRPr="00873D15">
        <w:rPr>
          <w:rFonts w:cs="Traditional Arabic" w:hint="cs"/>
          <w:sz w:val="32"/>
          <w:szCs w:val="32"/>
          <w:rtl/>
        </w:rPr>
        <w:t>إن عيسى عليه السلام آية في خلقه وحياته ورفعه</w:t>
      </w:r>
      <w:r w:rsidR="00561E2E" w:rsidRPr="00873D15">
        <w:rPr>
          <w:rFonts w:cs="Traditional Arabic" w:hint="cs"/>
          <w:sz w:val="32"/>
          <w:szCs w:val="32"/>
          <w:rtl/>
        </w:rPr>
        <w:t xml:space="preserve"> ونزوله</w:t>
      </w:r>
      <w:r w:rsidR="002171F9" w:rsidRPr="00873D15">
        <w:rPr>
          <w:rFonts w:cs="Traditional Arabic" w:hint="cs"/>
          <w:sz w:val="32"/>
          <w:szCs w:val="32"/>
          <w:rtl/>
        </w:rPr>
        <w:t xml:space="preserve">، بل كان وجوده كله في الأرض وفي السماء آية للموقنين، وفتنة للجاحدين </w:t>
      </w:r>
      <w:proofErr w:type="spellStart"/>
      <w:r w:rsidR="002171F9" w:rsidRPr="00873D15">
        <w:rPr>
          <w:rFonts w:cs="Traditional Arabic" w:hint="cs"/>
          <w:sz w:val="32"/>
          <w:szCs w:val="32"/>
          <w:rtl/>
        </w:rPr>
        <w:t>والمغالين</w:t>
      </w:r>
      <w:proofErr w:type="spellEnd"/>
      <w:r w:rsidR="002171F9" w:rsidRPr="00873D15">
        <w:rPr>
          <w:rFonts w:cs="Traditional Arabic" w:hint="cs"/>
          <w:sz w:val="32"/>
          <w:szCs w:val="32"/>
          <w:rtl/>
        </w:rPr>
        <w:t xml:space="preserve">، ويوم القيامة إذا عرضوا على ربهم صفا يتبين الحق غلابا </w:t>
      </w:r>
      <w:r w:rsidR="002171F9" w:rsidRPr="00873D15">
        <w:rPr>
          <w:rFonts w:cs="Traditional Arabic" w:hint="cs"/>
          <w:sz w:val="32"/>
          <w:szCs w:val="32"/>
          <w:rtl/>
        </w:rPr>
        <w:lastRenderedPageBreak/>
        <w:t>ويتميز العدل من الظلم وجوبا وتقام على أهل الكتاب الحجة بشهادة م</w:t>
      </w:r>
      <w:r w:rsidR="00331119" w:rsidRPr="00873D15">
        <w:rPr>
          <w:rFonts w:cs="Traditional Arabic" w:hint="cs"/>
          <w:sz w:val="32"/>
          <w:szCs w:val="32"/>
          <w:rtl/>
        </w:rPr>
        <w:t>َ</w:t>
      </w:r>
      <w:r w:rsidR="002171F9" w:rsidRPr="00873D15">
        <w:rPr>
          <w:rFonts w:cs="Traditional Arabic" w:hint="cs"/>
          <w:sz w:val="32"/>
          <w:szCs w:val="32"/>
          <w:rtl/>
        </w:rPr>
        <w:t>ن</w:t>
      </w:r>
      <w:r w:rsidR="00331119" w:rsidRPr="00873D15">
        <w:rPr>
          <w:rFonts w:cs="Traditional Arabic" w:hint="cs"/>
          <w:sz w:val="32"/>
          <w:szCs w:val="32"/>
          <w:rtl/>
        </w:rPr>
        <w:t>ْ</w:t>
      </w:r>
      <w:r w:rsidR="002171F9" w:rsidRPr="00873D15">
        <w:rPr>
          <w:rFonts w:cs="Traditional Arabic" w:hint="cs"/>
          <w:sz w:val="32"/>
          <w:szCs w:val="32"/>
          <w:rtl/>
        </w:rPr>
        <w:t xml:space="preserve"> أرسل إليهم فحاول قتله </w:t>
      </w:r>
      <w:r w:rsidR="00AF6DAC" w:rsidRPr="00873D15">
        <w:rPr>
          <w:rFonts w:cs="Traditional Arabic" w:hint="cs"/>
          <w:sz w:val="32"/>
          <w:szCs w:val="32"/>
          <w:rtl/>
        </w:rPr>
        <w:t xml:space="preserve">بعضهم </w:t>
      </w:r>
      <w:r w:rsidR="002171F9" w:rsidRPr="00873D15">
        <w:rPr>
          <w:rFonts w:cs="Traditional Arabic" w:hint="cs"/>
          <w:sz w:val="32"/>
          <w:szCs w:val="32"/>
          <w:rtl/>
        </w:rPr>
        <w:t>وألهه آخرون، ولذلك عقب الحق تعالى بقوله:</w:t>
      </w:r>
      <w:r w:rsidR="002171F9" w:rsidRPr="00873D15">
        <w:rPr>
          <w:rFonts w:cs="Traditional Arabic" w:hint="cs"/>
          <w:b/>
          <w:bCs/>
          <w:color w:val="008000"/>
          <w:sz w:val="32"/>
          <w:szCs w:val="32"/>
          <w:rtl/>
        </w:rPr>
        <w:t>﴿وَيَوْمَ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الْقِيَامَةِ</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يَكُونُ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عَلَيْهِمْ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شَهِيدًا﴾</w:t>
      </w:r>
      <w:r w:rsidR="002171F9" w:rsidRPr="00873D15">
        <w:rPr>
          <w:rFonts w:cs="Traditional Arabic" w:hint="cs"/>
          <w:sz w:val="32"/>
          <w:szCs w:val="32"/>
          <w:rtl/>
        </w:rPr>
        <w:t xml:space="preserve"> يشهد</w:t>
      </w:r>
      <w:r w:rsidR="002171F9" w:rsidRPr="00873D15">
        <w:rPr>
          <w:rFonts w:cs="Traditional Arabic"/>
          <w:sz w:val="32"/>
          <w:szCs w:val="32"/>
          <w:rtl/>
        </w:rPr>
        <w:t xml:space="preserve"> </w:t>
      </w:r>
      <w:r w:rsidR="002171F9" w:rsidRPr="00873D15">
        <w:rPr>
          <w:rFonts w:cs="Traditional Arabic" w:hint="cs"/>
          <w:sz w:val="32"/>
          <w:szCs w:val="32"/>
          <w:rtl/>
        </w:rPr>
        <w:t>على</w:t>
      </w:r>
      <w:r w:rsidR="002171F9" w:rsidRPr="00873D15">
        <w:rPr>
          <w:rFonts w:cs="Traditional Arabic"/>
          <w:sz w:val="32"/>
          <w:szCs w:val="32"/>
          <w:rtl/>
        </w:rPr>
        <w:t xml:space="preserve"> </w:t>
      </w:r>
      <w:r w:rsidR="002171F9" w:rsidRPr="00873D15">
        <w:rPr>
          <w:rFonts w:cs="Traditional Arabic" w:hint="cs"/>
          <w:sz w:val="32"/>
          <w:szCs w:val="32"/>
          <w:rtl/>
        </w:rPr>
        <w:t>اليهود</w:t>
      </w:r>
      <w:r w:rsidR="002171F9" w:rsidRPr="00873D15">
        <w:rPr>
          <w:rFonts w:cs="Traditional Arabic"/>
          <w:sz w:val="32"/>
          <w:szCs w:val="32"/>
          <w:rtl/>
        </w:rPr>
        <w:t xml:space="preserve"> </w:t>
      </w:r>
      <w:r w:rsidR="002171F9" w:rsidRPr="00873D15">
        <w:rPr>
          <w:rFonts w:cs="Traditional Arabic" w:hint="cs"/>
          <w:sz w:val="32"/>
          <w:szCs w:val="32"/>
          <w:rtl/>
        </w:rPr>
        <w:t>بأنهم</w:t>
      </w:r>
      <w:r w:rsidR="002171F9" w:rsidRPr="00873D15">
        <w:rPr>
          <w:rFonts w:cs="Traditional Arabic"/>
          <w:sz w:val="32"/>
          <w:szCs w:val="32"/>
          <w:rtl/>
        </w:rPr>
        <w:t xml:space="preserve"> </w:t>
      </w:r>
      <w:r w:rsidR="002171F9" w:rsidRPr="00873D15">
        <w:rPr>
          <w:rFonts w:cs="Traditional Arabic" w:hint="cs"/>
          <w:sz w:val="32"/>
          <w:szCs w:val="32"/>
          <w:rtl/>
        </w:rPr>
        <w:t>كذبوه</w:t>
      </w:r>
      <w:r w:rsidR="002171F9" w:rsidRPr="00873D15">
        <w:rPr>
          <w:rFonts w:cs="Traditional Arabic"/>
          <w:sz w:val="32"/>
          <w:szCs w:val="32"/>
          <w:rtl/>
        </w:rPr>
        <w:t xml:space="preserve"> </w:t>
      </w:r>
      <w:r w:rsidR="002171F9" w:rsidRPr="00873D15">
        <w:rPr>
          <w:rFonts w:cs="Traditional Arabic" w:hint="cs"/>
          <w:sz w:val="32"/>
          <w:szCs w:val="32"/>
          <w:rtl/>
        </w:rPr>
        <w:t>وقذفوه وافتروا عليه وحاولوا قتله،</w:t>
      </w:r>
      <w:r w:rsidR="002171F9" w:rsidRPr="00873D15">
        <w:rPr>
          <w:rFonts w:cs="Traditional Arabic"/>
          <w:sz w:val="32"/>
          <w:szCs w:val="32"/>
          <w:rtl/>
        </w:rPr>
        <w:t xml:space="preserve"> </w:t>
      </w:r>
      <w:r w:rsidR="002171F9" w:rsidRPr="00873D15">
        <w:rPr>
          <w:rFonts w:cs="Traditional Arabic" w:hint="cs"/>
          <w:sz w:val="32"/>
          <w:szCs w:val="32"/>
          <w:rtl/>
        </w:rPr>
        <w:t>وعلى</w:t>
      </w:r>
      <w:r w:rsidR="002171F9" w:rsidRPr="00873D15">
        <w:rPr>
          <w:rFonts w:cs="Traditional Arabic"/>
          <w:sz w:val="32"/>
          <w:szCs w:val="32"/>
          <w:rtl/>
        </w:rPr>
        <w:t xml:space="preserve"> </w:t>
      </w:r>
      <w:r w:rsidR="002171F9" w:rsidRPr="00873D15">
        <w:rPr>
          <w:rFonts w:cs="Traditional Arabic" w:hint="cs"/>
          <w:sz w:val="32"/>
          <w:szCs w:val="32"/>
          <w:rtl/>
        </w:rPr>
        <w:t>النصارى</w:t>
      </w:r>
      <w:r w:rsidR="002171F9" w:rsidRPr="00873D15">
        <w:rPr>
          <w:rFonts w:cs="Traditional Arabic"/>
          <w:sz w:val="32"/>
          <w:szCs w:val="32"/>
          <w:rtl/>
        </w:rPr>
        <w:t xml:space="preserve"> </w:t>
      </w:r>
      <w:r w:rsidR="002171F9" w:rsidRPr="00873D15">
        <w:rPr>
          <w:rFonts w:cs="Traditional Arabic" w:hint="cs"/>
          <w:sz w:val="32"/>
          <w:szCs w:val="32"/>
          <w:rtl/>
        </w:rPr>
        <w:t>بأنهم</w:t>
      </w:r>
      <w:r w:rsidR="002171F9" w:rsidRPr="00873D15">
        <w:rPr>
          <w:rFonts w:cs="Traditional Arabic"/>
          <w:sz w:val="32"/>
          <w:szCs w:val="32"/>
          <w:rtl/>
        </w:rPr>
        <w:t xml:space="preserve"> </w:t>
      </w:r>
      <w:r w:rsidR="002171F9" w:rsidRPr="00873D15">
        <w:rPr>
          <w:rFonts w:cs="Traditional Arabic" w:hint="cs"/>
          <w:sz w:val="32"/>
          <w:szCs w:val="32"/>
          <w:rtl/>
        </w:rPr>
        <w:t>أشركوا</w:t>
      </w:r>
      <w:r w:rsidR="002171F9" w:rsidRPr="00873D15">
        <w:rPr>
          <w:rFonts w:cs="Traditional Arabic"/>
          <w:sz w:val="32"/>
          <w:szCs w:val="32"/>
          <w:rtl/>
        </w:rPr>
        <w:t xml:space="preserve"> </w:t>
      </w:r>
      <w:r w:rsidR="002171F9" w:rsidRPr="00873D15">
        <w:rPr>
          <w:rFonts w:cs="Traditional Arabic" w:hint="cs"/>
          <w:sz w:val="32"/>
          <w:szCs w:val="32"/>
          <w:rtl/>
        </w:rPr>
        <w:t>به ما لم ينزل به سلطانا. ومن شهادته عليهم ما في قوله تعالى عنه:</w:t>
      </w:r>
      <w:r w:rsidR="002171F9" w:rsidRPr="00873D15">
        <w:rPr>
          <w:rFonts w:cs="Traditional Arabic" w:hint="cs"/>
          <w:b/>
          <w:bCs/>
          <w:color w:val="008000"/>
          <w:sz w:val="32"/>
          <w:szCs w:val="32"/>
          <w:rtl/>
        </w:rPr>
        <w:t>﴿وَإِذْ</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قَالَ</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اللَّهُ</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عِيسَى</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ابْنَ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مَرْيَمَ</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أَأَنْتَ</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قُلْتَ</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لِلنَّاسِ</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اتَّخِذُونِي</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وَأُمِّيَ</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إِلَهَيْنِ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دُونِ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اللَّهِ</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قَالَ</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سُبْحَانَكَ</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يَكُونُ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لِي</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أَنْ</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أَقُولَ</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مَا</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لَيْسَ</w:t>
      </w:r>
      <w:r w:rsidR="002171F9" w:rsidRPr="00873D15">
        <w:rPr>
          <w:rFonts w:cs="Traditional Arabic"/>
          <w:b/>
          <w:bCs/>
          <w:color w:val="008000"/>
          <w:sz w:val="32"/>
          <w:szCs w:val="32"/>
          <w:rtl/>
        </w:rPr>
        <w:t xml:space="preserve"> </w:t>
      </w:r>
      <w:r w:rsidR="002171F9" w:rsidRPr="00873D15">
        <w:rPr>
          <w:rFonts w:cs="Traditional Arabic" w:hint="cs"/>
          <w:b/>
          <w:bCs/>
          <w:color w:val="008000"/>
          <w:sz w:val="32"/>
          <w:szCs w:val="32"/>
          <w:rtl/>
        </w:rPr>
        <w:t>لِي</w:t>
      </w:r>
      <w:r w:rsidR="002171F9" w:rsidRPr="00873D15">
        <w:rPr>
          <w:rFonts w:cs="Traditional Arabic"/>
          <w:b/>
          <w:bCs/>
          <w:color w:val="008000"/>
          <w:sz w:val="32"/>
          <w:szCs w:val="32"/>
          <w:rtl/>
        </w:rPr>
        <w:t xml:space="preserve"> </w:t>
      </w:r>
      <w:proofErr w:type="spellStart"/>
      <w:r w:rsidR="002171F9" w:rsidRPr="00873D15">
        <w:rPr>
          <w:rFonts w:cs="Traditional Arabic" w:hint="cs"/>
          <w:b/>
          <w:bCs/>
          <w:color w:val="008000"/>
          <w:sz w:val="32"/>
          <w:szCs w:val="32"/>
          <w:rtl/>
        </w:rPr>
        <w:t>بِحَقٍّ﴾</w:t>
      </w:r>
      <w:r w:rsidR="002171F9" w:rsidRPr="00873D15">
        <w:rPr>
          <w:rFonts w:cs="Traditional Arabic" w:hint="cs"/>
          <w:sz w:val="32"/>
          <w:szCs w:val="32"/>
          <w:rtl/>
        </w:rPr>
        <w:t>المائدة</w:t>
      </w:r>
      <w:proofErr w:type="spellEnd"/>
      <w:r w:rsidR="002171F9" w:rsidRPr="00873D15">
        <w:rPr>
          <w:rFonts w:cs="Traditional Arabic" w:hint="cs"/>
          <w:sz w:val="32"/>
          <w:szCs w:val="32"/>
          <w:rtl/>
        </w:rPr>
        <w:t xml:space="preserve"> 116. </w:t>
      </w:r>
    </w:p>
    <w:p w:rsidR="002171F9" w:rsidRPr="00873D15" w:rsidRDefault="002171F9" w:rsidP="00873D15">
      <w:pPr>
        <w:bidi/>
        <w:ind w:right="990"/>
        <w:jc w:val="both"/>
        <w:rPr>
          <w:rFonts w:ascii="Traditional Arabic" w:hAnsi="Traditional Arabic" w:cs="Traditional Arabic"/>
          <w:sz w:val="32"/>
          <w:szCs w:val="32"/>
        </w:rPr>
      </w:pPr>
      <w:r w:rsidRPr="00873D15">
        <w:rPr>
          <w:rFonts w:cs="Traditional Arabic" w:hint="cs"/>
          <w:sz w:val="32"/>
          <w:szCs w:val="32"/>
          <w:rtl/>
        </w:rPr>
        <w:t>لقد عصم الحق سبحانه أولياءه من الأنبياء والمرسلين من قول السوء فليس منهم لعان ولا صخاب</w:t>
      </w:r>
      <w:r w:rsidR="00331119" w:rsidRPr="00873D15">
        <w:rPr>
          <w:rFonts w:cs="Traditional Arabic" w:hint="cs"/>
          <w:sz w:val="32"/>
          <w:szCs w:val="32"/>
          <w:rtl/>
        </w:rPr>
        <w:t xml:space="preserve"> </w:t>
      </w:r>
      <w:r w:rsidR="00AF6DAC" w:rsidRPr="00873D15">
        <w:rPr>
          <w:rFonts w:cs="Traditional Arabic" w:hint="cs"/>
          <w:sz w:val="32"/>
          <w:szCs w:val="32"/>
          <w:rtl/>
        </w:rPr>
        <w:t xml:space="preserve">ولا معتد، وجعلهم أسوة </w:t>
      </w:r>
      <w:proofErr w:type="spellStart"/>
      <w:r w:rsidR="00AF6DAC" w:rsidRPr="00873D15">
        <w:rPr>
          <w:rFonts w:cs="Traditional Arabic" w:hint="cs"/>
          <w:sz w:val="32"/>
          <w:szCs w:val="32"/>
          <w:rtl/>
        </w:rPr>
        <w:t>للمؤمنين</w:t>
      </w:r>
      <w:r w:rsidRPr="00873D15">
        <w:rPr>
          <w:rFonts w:cs="Traditional Arabic" w:hint="cs"/>
          <w:b/>
          <w:bCs/>
          <w:color w:val="008000"/>
          <w:sz w:val="32"/>
          <w:szCs w:val="32"/>
          <w:rtl/>
        </w:rPr>
        <w:t>﴿أُولَئِكَ</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هَدَى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فَبِهُدَاهُمُ</w:t>
      </w:r>
      <w:proofErr w:type="spellEnd"/>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اقْتَدِهْ﴾</w:t>
      </w:r>
      <w:r w:rsidRPr="00873D15">
        <w:rPr>
          <w:rFonts w:cs="Traditional Arabic" w:hint="cs"/>
          <w:sz w:val="32"/>
          <w:szCs w:val="32"/>
          <w:rtl/>
        </w:rPr>
        <w:t>الأنعام</w:t>
      </w:r>
      <w:proofErr w:type="spellEnd"/>
      <w:r w:rsidRPr="00873D15">
        <w:rPr>
          <w:rFonts w:cs="Traditional Arabic" w:hint="cs"/>
          <w:sz w:val="32"/>
          <w:szCs w:val="32"/>
          <w:rtl/>
        </w:rPr>
        <w:t xml:space="preserve"> 90، بل كانوا لمعرفتهم بربهم يتنزهون عن النطق السيئ سرا أو جهرا، ويستحون من سماعه،</w:t>
      </w:r>
      <w:r w:rsidRPr="00873D15">
        <w:rPr>
          <w:rFonts w:ascii="Traditional Arabic" w:hAnsi="Traditional Arabic" w:cs="Traditional Arabic" w:hint="cs"/>
          <w:sz w:val="32"/>
          <w:szCs w:val="32"/>
          <w:rtl/>
        </w:rPr>
        <w:t xml:space="preserve"> ويعلمون علم اليقين أن حساب الخاصة أشد من حساب العامة، ويُحِقون الفهمَ والعمل بقوله تعالى</w:t>
      </w:r>
      <w:r w:rsidR="00100904" w:rsidRPr="00873D15">
        <w:rPr>
          <w:rFonts w:ascii="Traditional Arabic" w:hAnsi="Traditional Arabic" w:cs="Traditional Arabic" w:hint="cs"/>
          <w:sz w:val="32"/>
          <w:szCs w:val="32"/>
          <w:rtl/>
        </w:rPr>
        <w:t>:</w:t>
      </w:r>
      <w:r w:rsidRPr="00873D15">
        <w:rPr>
          <w:rFonts w:ascii="Traditional Arabic" w:hAnsi="Traditional Arabic" w:cs="Traditional Arabic" w:hint="cs"/>
          <w:b/>
          <w:bCs/>
          <w:color w:val="008000"/>
          <w:sz w:val="32"/>
          <w:szCs w:val="32"/>
          <w:rtl/>
        </w:rPr>
        <w:t>﴿وَإِنْ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تُبْدُوا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فِي</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أَنْفُسِكُمْ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أَوْ</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تُخْفُوهُ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يُحَاسِبْكُمْ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بِهِ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اللَّهُ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فَيَغْفِرُ</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لِمَنْ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يَشَاءُ</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وَيُعَذِّبُ</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يَشَاءُ</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وَاللَّهُ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عَلَى</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كُلِّ</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شَيْءٍ</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قَدِيرٌ﴾</w:t>
      </w:r>
      <w:r w:rsidRPr="00873D15">
        <w:rPr>
          <w:rFonts w:ascii="Traditional Arabic" w:hAnsi="Traditional Arabic" w:cs="Traditional Arabic" w:hint="cs"/>
          <w:sz w:val="32"/>
          <w:szCs w:val="32"/>
          <w:rtl/>
        </w:rPr>
        <w:t xml:space="preserve"> البقرة </w:t>
      </w:r>
      <w:r w:rsidRPr="00873D15">
        <w:rPr>
          <w:rFonts w:ascii="Traditional Arabic" w:hAnsi="Traditional Arabic" w:cs="Traditional Arabic"/>
          <w:sz w:val="32"/>
          <w:szCs w:val="32"/>
          <w:rtl/>
        </w:rPr>
        <w:t>284</w:t>
      </w:r>
      <w:r w:rsidRPr="00873D15">
        <w:rPr>
          <w:rFonts w:ascii="Traditional Arabic" w:hAnsi="Traditional Arabic" w:cs="Traditional Arabic" w:hint="cs"/>
          <w:sz w:val="32"/>
          <w:szCs w:val="32"/>
          <w:rtl/>
        </w:rPr>
        <w:t>، وقد قال تعالى عن نبيه محمد صلى الله عليه وسلم</w:t>
      </w:r>
      <w:r w:rsidR="00100904" w:rsidRPr="00873D15">
        <w:rPr>
          <w:rFonts w:ascii="Traditional Arabic" w:hAnsi="Traditional Arabic" w:cs="Traditional Arabic" w:hint="cs"/>
          <w:sz w:val="32"/>
          <w:szCs w:val="32"/>
          <w:rtl/>
        </w:rPr>
        <w:t>:</w:t>
      </w:r>
      <w:r w:rsidRPr="00873D15">
        <w:rPr>
          <w:rFonts w:ascii="Traditional Arabic" w:hAnsi="Traditional Arabic" w:cs="Traditional Arabic" w:hint="cs"/>
          <w:b/>
          <w:bCs/>
          <w:color w:val="008000"/>
          <w:sz w:val="32"/>
          <w:szCs w:val="32"/>
          <w:rtl/>
        </w:rPr>
        <w:t>﴿وَلَوْ</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تَقَوَّلَ</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عَلَيْنَا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بَعْضَ</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الْأَقَاوِيلِ</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لَأَخَذْنَا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بِالْيَمِينِ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ثُمَّ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لَقَطَعْنَا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الْوَتِينَ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فَمَا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مِنْكُمْ</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أَحَدٍ</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عَنْهُ</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حَاجِزِينَ﴾</w:t>
      </w:r>
      <w:r w:rsidRPr="00873D15">
        <w:rPr>
          <w:rFonts w:ascii="Traditional Arabic" w:hAnsi="Traditional Arabic" w:cs="Traditional Arabic" w:hint="cs"/>
          <w:sz w:val="32"/>
          <w:szCs w:val="32"/>
          <w:rtl/>
        </w:rPr>
        <w:t xml:space="preserve"> الحاقة 44/</w:t>
      </w:r>
      <w:r w:rsidRPr="00873D15">
        <w:rPr>
          <w:rFonts w:ascii="Traditional Arabic" w:hAnsi="Traditional Arabic" w:cs="Traditional Arabic"/>
          <w:sz w:val="32"/>
          <w:szCs w:val="32"/>
          <w:rtl/>
        </w:rPr>
        <w:t>47</w:t>
      </w:r>
      <w:r w:rsidRPr="00873D15">
        <w:rPr>
          <w:rFonts w:ascii="Traditional Arabic" w:hAnsi="Traditional Arabic" w:cs="Traditional Arabic" w:hint="cs"/>
          <w:sz w:val="32"/>
          <w:szCs w:val="32"/>
          <w:rtl/>
        </w:rPr>
        <w:t>، وقال لنسائه رضي الله عنهن:</w:t>
      </w:r>
      <w:r w:rsidRPr="00873D15">
        <w:rPr>
          <w:rFonts w:ascii="Traditional Arabic" w:hAnsi="Traditional Arabic" w:cs="Traditional Arabic" w:hint="cs"/>
          <w:b/>
          <w:bCs/>
          <w:color w:val="008000"/>
          <w:sz w:val="32"/>
          <w:szCs w:val="32"/>
          <w:rtl/>
        </w:rPr>
        <w:t>﴿يَا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نِسَاءَ</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النَّبِيِّ</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يَأْتِ</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مِنْكُنَّ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بِفَاحِشَةٍ</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مُبَيِّنَةٍ</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يُضَاعَفْ</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لَهَا</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الْعَذَابُ</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ضِعْفَيْنِ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وَكَانَ</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ذَلِكَ</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عَلَى</w:t>
      </w:r>
      <w:r w:rsidRPr="00873D15">
        <w:rPr>
          <w:rFonts w:ascii="Traditional Arabic" w:hAnsi="Traditional Arabic" w:cs="Traditional Arabic"/>
          <w:b/>
          <w:bCs/>
          <w:color w:val="008000"/>
          <w:sz w:val="32"/>
          <w:szCs w:val="32"/>
          <w:rtl/>
        </w:rPr>
        <w:t xml:space="preserve"> </w:t>
      </w:r>
      <w:r w:rsidRPr="00873D15">
        <w:rPr>
          <w:rFonts w:ascii="Traditional Arabic" w:hAnsi="Traditional Arabic" w:cs="Traditional Arabic" w:hint="cs"/>
          <w:b/>
          <w:bCs/>
          <w:color w:val="008000"/>
          <w:sz w:val="32"/>
          <w:szCs w:val="32"/>
          <w:rtl/>
        </w:rPr>
        <w:t>اللَّهِ</w:t>
      </w:r>
      <w:r w:rsidRPr="00873D15">
        <w:rPr>
          <w:rFonts w:ascii="Traditional Arabic" w:hAnsi="Traditional Arabic" w:cs="Traditional Arabic"/>
          <w:b/>
          <w:bCs/>
          <w:color w:val="008000"/>
          <w:sz w:val="32"/>
          <w:szCs w:val="32"/>
          <w:rtl/>
        </w:rPr>
        <w:t xml:space="preserve"> </w:t>
      </w:r>
      <w:proofErr w:type="spellStart"/>
      <w:r w:rsidRPr="00873D15">
        <w:rPr>
          <w:rFonts w:ascii="Traditional Arabic" w:hAnsi="Traditional Arabic" w:cs="Traditional Arabic" w:hint="cs"/>
          <w:b/>
          <w:bCs/>
          <w:color w:val="008000"/>
          <w:sz w:val="32"/>
          <w:szCs w:val="32"/>
          <w:rtl/>
        </w:rPr>
        <w:t>يَسِيرًا﴾</w:t>
      </w:r>
      <w:r w:rsidRPr="00873D15">
        <w:rPr>
          <w:rFonts w:ascii="Traditional Arabic" w:hAnsi="Traditional Arabic" w:cs="Traditional Arabic" w:hint="cs"/>
          <w:sz w:val="32"/>
          <w:szCs w:val="32"/>
          <w:rtl/>
        </w:rPr>
        <w:t>الأحزاب</w:t>
      </w:r>
      <w:proofErr w:type="spellEnd"/>
      <w:r w:rsidRPr="00873D15">
        <w:rPr>
          <w:rFonts w:ascii="Traditional Arabic" w:hAnsi="Traditional Arabic" w:cs="Traditional Arabic"/>
          <w:sz w:val="32"/>
          <w:szCs w:val="32"/>
          <w:rtl/>
        </w:rPr>
        <w:t xml:space="preserve"> 30</w:t>
      </w:r>
      <w:r w:rsidRPr="00873D15">
        <w:rPr>
          <w:rFonts w:ascii="Traditional Arabic" w:hAnsi="Traditional Arabic" w:cs="Traditional Arabic" w:hint="cs"/>
          <w:sz w:val="32"/>
          <w:szCs w:val="32"/>
          <w:rtl/>
        </w:rPr>
        <w:t xml:space="preserve">، لأن الذنب يعظم بعظم مقام أصحابه، وحري بالدعاة إلى دين الله أن تنضبط أقوالهم وأعمالهم بما يدعون إليه </w:t>
      </w:r>
      <w:proofErr w:type="spellStart"/>
      <w:r w:rsidRPr="00873D15">
        <w:rPr>
          <w:rFonts w:ascii="Traditional Arabic" w:hAnsi="Traditional Arabic" w:cs="Traditional Arabic" w:hint="cs"/>
          <w:sz w:val="32"/>
          <w:szCs w:val="32"/>
          <w:rtl/>
        </w:rPr>
        <w:t>وتقتضيه</w:t>
      </w:r>
      <w:proofErr w:type="spellEnd"/>
      <w:r w:rsidRPr="00873D15">
        <w:rPr>
          <w:rFonts w:ascii="Traditional Arabic" w:hAnsi="Traditional Arabic" w:cs="Traditional Arabic" w:hint="cs"/>
          <w:sz w:val="32"/>
          <w:szCs w:val="32"/>
          <w:rtl/>
        </w:rPr>
        <w:t xml:space="preserve"> دعوة نبيهم صلى الله عليه وسلم وقد قال:(</w:t>
      </w:r>
      <w:r w:rsidRPr="00873D15">
        <w:rPr>
          <w:rFonts w:cs="Traditional Arabic" w:hint="cs"/>
          <w:sz w:val="32"/>
          <w:szCs w:val="32"/>
          <w:rtl/>
        </w:rPr>
        <w:t>سِبَابُ</w:t>
      </w:r>
      <w:r w:rsidRPr="00873D15">
        <w:rPr>
          <w:rFonts w:cs="Traditional Arabic"/>
          <w:sz w:val="32"/>
          <w:szCs w:val="32"/>
          <w:rtl/>
        </w:rPr>
        <w:t xml:space="preserve"> </w:t>
      </w:r>
      <w:r w:rsidRPr="00873D15">
        <w:rPr>
          <w:rFonts w:cs="Traditional Arabic" w:hint="cs"/>
          <w:sz w:val="32"/>
          <w:szCs w:val="32"/>
          <w:rtl/>
        </w:rPr>
        <w:t>الْمُسْلِمِ</w:t>
      </w:r>
      <w:r w:rsidRPr="00873D15">
        <w:rPr>
          <w:rFonts w:cs="Traditional Arabic"/>
          <w:sz w:val="32"/>
          <w:szCs w:val="32"/>
          <w:rtl/>
        </w:rPr>
        <w:t xml:space="preserve"> </w:t>
      </w:r>
      <w:r w:rsidRPr="00873D15">
        <w:rPr>
          <w:rFonts w:cs="Traditional Arabic" w:hint="cs"/>
          <w:sz w:val="32"/>
          <w:szCs w:val="32"/>
          <w:rtl/>
        </w:rPr>
        <w:t>فُسُوقٌ</w:t>
      </w:r>
      <w:r w:rsidRPr="00873D15">
        <w:rPr>
          <w:rFonts w:cs="Traditional Arabic"/>
          <w:sz w:val="32"/>
          <w:szCs w:val="32"/>
          <w:rtl/>
        </w:rPr>
        <w:t xml:space="preserve"> </w:t>
      </w:r>
      <w:r w:rsidRPr="00873D15">
        <w:rPr>
          <w:rFonts w:cs="Traditional Arabic" w:hint="cs"/>
          <w:sz w:val="32"/>
          <w:szCs w:val="32"/>
          <w:rtl/>
        </w:rPr>
        <w:t>وَقِتَالُهُ</w:t>
      </w:r>
      <w:r w:rsidRPr="00873D15">
        <w:rPr>
          <w:rFonts w:cs="Traditional Arabic"/>
          <w:sz w:val="32"/>
          <w:szCs w:val="32"/>
          <w:rtl/>
        </w:rPr>
        <w:t xml:space="preserve"> </w:t>
      </w:r>
      <w:r w:rsidRPr="00873D15">
        <w:rPr>
          <w:rFonts w:cs="Traditional Arabic" w:hint="cs"/>
          <w:sz w:val="32"/>
          <w:szCs w:val="32"/>
          <w:rtl/>
        </w:rPr>
        <w:t>كُفْرٌ</w:t>
      </w:r>
      <w:r w:rsidRPr="00873D15">
        <w:rPr>
          <w:rFonts w:ascii="Traditional Arabic" w:hAnsi="Traditional Arabic" w:cs="Traditional Arabic" w:hint="cs"/>
          <w:sz w:val="32"/>
          <w:szCs w:val="32"/>
          <w:rtl/>
        </w:rPr>
        <w:t xml:space="preserve">)، وروى البخاري عن أنس </w:t>
      </w:r>
      <w:proofErr w:type="spellStart"/>
      <w:r w:rsidRPr="00873D15">
        <w:rPr>
          <w:rFonts w:ascii="Traditional Arabic" w:hAnsi="Traditional Arabic" w:cs="Traditional Arabic" w:hint="cs"/>
          <w:sz w:val="32"/>
          <w:szCs w:val="32"/>
          <w:rtl/>
        </w:rPr>
        <w:t>قال</w:t>
      </w:r>
      <w:r w:rsidR="008923B1" w:rsidRPr="00873D15">
        <w:rPr>
          <w:rFonts w:cs="Traditional Arabic"/>
          <w:sz w:val="32"/>
          <w:szCs w:val="32"/>
          <w:rtl/>
        </w:rPr>
        <w:t>:</w:t>
      </w:r>
      <w:r w:rsidR="008923B1" w:rsidRPr="00873D15">
        <w:rPr>
          <w:rFonts w:cs="Traditional Arabic" w:hint="cs"/>
          <w:sz w:val="32"/>
          <w:szCs w:val="32"/>
          <w:rtl/>
        </w:rPr>
        <w:t>"</w:t>
      </w:r>
      <w:r w:rsidRPr="00873D15">
        <w:rPr>
          <w:rFonts w:cs="Traditional Arabic" w:hint="cs"/>
          <w:sz w:val="32"/>
          <w:szCs w:val="32"/>
          <w:rtl/>
        </w:rPr>
        <w:t>لم</w:t>
      </w:r>
      <w:proofErr w:type="spellEnd"/>
      <w:r w:rsidRPr="00873D15">
        <w:rPr>
          <w:rFonts w:cs="Traditional Arabic"/>
          <w:sz w:val="32"/>
          <w:szCs w:val="32"/>
          <w:rtl/>
        </w:rPr>
        <w:t xml:space="preserve"> </w:t>
      </w:r>
      <w:r w:rsidRPr="00873D15">
        <w:rPr>
          <w:rFonts w:cs="Traditional Arabic" w:hint="cs"/>
          <w:sz w:val="32"/>
          <w:szCs w:val="32"/>
          <w:rtl/>
        </w:rPr>
        <w:t>يكن</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فاحشا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لعانا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سبابا</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يقول</w:t>
      </w:r>
      <w:r w:rsidRPr="00873D15">
        <w:rPr>
          <w:rFonts w:cs="Traditional Arabic"/>
          <w:sz w:val="32"/>
          <w:szCs w:val="32"/>
          <w:rtl/>
        </w:rPr>
        <w:t xml:space="preserve"> </w:t>
      </w:r>
      <w:r w:rsidRPr="00873D15">
        <w:rPr>
          <w:rFonts w:cs="Traditional Arabic" w:hint="cs"/>
          <w:sz w:val="32"/>
          <w:szCs w:val="32"/>
          <w:rtl/>
        </w:rPr>
        <w:t>عند</w:t>
      </w:r>
      <w:r w:rsidRPr="00873D15">
        <w:rPr>
          <w:rFonts w:cs="Traditional Arabic"/>
          <w:sz w:val="32"/>
          <w:szCs w:val="32"/>
          <w:rtl/>
        </w:rPr>
        <w:t xml:space="preserve"> </w:t>
      </w:r>
      <w:r w:rsidRPr="00873D15">
        <w:rPr>
          <w:rFonts w:cs="Traditional Arabic" w:hint="cs"/>
          <w:sz w:val="32"/>
          <w:szCs w:val="32"/>
          <w:rtl/>
        </w:rPr>
        <w:t>الْمَعْتَبَة</w:t>
      </w:r>
      <w:r w:rsidR="008923B1" w:rsidRPr="00873D15">
        <w:rPr>
          <w:rFonts w:cs="Traditional Arabic"/>
          <w:sz w:val="32"/>
          <w:szCs w:val="32"/>
          <w:rtl/>
        </w:rPr>
        <w:t xml:space="preserve">: </w:t>
      </w:r>
      <w:r w:rsidR="008923B1" w:rsidRPr="00873D15">
        <w:rPr>
          <w:rFonts w:cs="Traditional Arabic" w:hint="cs"/>
          <w:sz w:val="32"/>
          <w:szCs w:val="32"/>
          <w:rtl/>
        </w:rPr>
        <w:t>(</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ترِبَ</w:t>
      </w:r>
      <w:r w:rsidRPr="00873D15">
        <w:rPr>
          <w:rFonts w:cs="Traditional Arabic"/>
          <w:sz w:val="32"/>
          <w:szCs w:val="32"/>
          <w:rtl/>
        </w:rPr>
        <w:t xml:space="preserve"> </w:t>
      </w:r>
      <w:r w:rsidRPr="00873D15">
        <w:rPr>
          <w:rFonts w:cs="Traditional Arabic" w:hint="cs"/>
          <w:sz w:val="32"/>
          <w:szCs w:val="32"/>
          <w:rtl/>
        </w:rPr>
        <w:t>جبينُه؟</w:t>
      </w:r>
      <w:r w:rsidR="008923B1" w:rsidRPr="00873D15">
        <w:rPr>
          <w:rFonts w:cs="Traditional Arabic" w:hint="cs"/>
          <w:sz w:val="32"/>
          <w:szCs w:val="32"/>
          <w:rtl/>
        </w:rPr>
        <w:t>)"</w:t>
      </w:r>
      <w:r w:rsidRPr="00873D15">
        <w:rPr>
          <w:rFonts w:cs="Traditional Arabic" w:hint="cs"/>
          <w:sz w:val="32"/>
          <w:szCs w:val="32"/>
          <w:rtl/>
        </w:rPr>
        <w:t>، وقالت عائشة رضي الله عنها</w:t>
      </w:r>
      <w:r w:rsidRPr="00873D15">
        <w:rPr>
          <w:rFonts w:cs="Traditional Arabic"/>
          <w:sz w:val="32"/>
          <w:szCs w:val="32"/>
          <w:rtl/>
        </w:rPr>
        <w:t xml:space="preserve">: </w:t>
      </w:r>
      <w:r w:rsidRPr="00873D15">
        <w:rPr>
          <w:rFonts w:cs="Traditional Arabic" w:hint="cs"/>
          <w:sz w:val="32"/>
          <w:szCs w:val="32"/>
          <w:rtl/>
        </w:rPr>
        <w:t>(لم</w:t>
      </w:r>
      <w:r w:rsidRPr="00873D15">
        <w:rPr>
          <w:rFonts w:cs="Traditional Arabic"/>
          <w:sz w:val="32"/>
          <w:szCs w:val="32"/>
          <w:rtl/>
        </w:rPr>
        <w:t xml:space="preserve"> </w:t>
      </w:r>
      <w:r w:rsidRPr="00873D15">
        <w:rPr>
          <w:rFonts w:cs="Traditional Arabic" w:hint="cs"/>
          <w:sz w:val="32"/>
          <w:szCs w:val="32"/>
          <w:rtl/>
        </w:rPr>
        <w:t>يكن</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فاحشاً ولا</w:t>
      </w:r>
      <w:r w:rsidRPr="00873D15">
        <w:rPr>
          <w:rFonts w:cs="Traditional Arabic"/>
          <w:sz w:val="32"/>
          <w:szCs w:val="32"/>
          <w:rtl/>
        </w:rPr>
        <w:t xml:space="preserve"> </w:t>
      </w:r>
      <w:r w:rsidRPr="00873D15">
        <w:rPr>
          <w:rFonts w:cs="Traditional Arabic" w:hint="cs"/>
          <w:sz w:val="32"/>
          <w:szCs w:val="32"/>
          <w:rtl/>
        </w:rPr>
        <w:t>متفحشاً،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سخاباً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الأسواق،</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يجزي</w:t>
      </w:r>
      <w:r w:rsidRPr="00873D15">
        <w:rPr>
          <w:rFonts w:cs="Traditional Arabic"/>
          <w:sz w:val="32"/>
          <w:szCs w:val="32"/>
          <w:rtl/>
        </w:rPr>
        <w:t xml:space="preserve"> </w:t>
      </w:r>
      <w:r w:rsidRPr="00873D15">
        <w:rPr>
          <w:rFonts w:cs="Traditional Arabic" w:hint="cs"/>
          <w:sz w:val="32"/>
          <w:szCs w:val="32"/>
          <w:rtl/>
        </w:rPr>
        <w:t>بالسيئة السيئة،</w:t>
      </w:r>
      <w:r w:rsidRPr="00873D15">
        <w:rPr>
          <w:rFonts w:cs="Traditional Arabic"/>
          <w:sz w:val="32"/>
          <w:szCs w:val="32"/>
          <w:rtl/>
        </w:rPr>
        <w:t xml:space="preserve"> </w:t>
      </w:r>
      <w:r w:rsidRPr="00873D15">
        <w:rPr>
          <w:rFonts w:cs="Traditional Arabic" w:hint="cs"/>
          <w:sz w:val="32"/>
          <w:szCs w:val="32"/>
          <w:rtl/>
        </w:rPr>
        <w:t>ولكن</w:t>
      </w:r>
      <w:r w:rsidRPr="00873D15">
        <w:rPr>
          <w:rFonts w:cs="Traditional Arabic"/>
          <w:sz w:val="32"/>
          <w:szCs w:val="32"/>
          <w:rtl/>
        </w:rPr>
        <w:t xml:space="preserve"> </w:t>
      </w:r>
      <w:r w:rsidRPr="00873D15">
        <w:rPr>
          <w:rFonts w:cs="Traditional Arabic" w:hint="cs"/>
          <w:sz w:val="32"/>
          <w:szCs w:val="32"/>
          <w:rtl/>
        </w:rPr>
        <w:t>يعفو</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يصفح).</w:t>
      </w:r>
      <w:r w:rsidRPr="00873D15">
        <w:rPr>
          <w:rFonts w:ascii="Traditional Arabic" w:hAnsi="Traditional Arabic" w:cs="Traditional Arabic"/>
          <w:sz w:val="32"/>
          <w:szCs w:val="32"/>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القول أداة للتواصل بين الناس من مختلف الأجناس والأقوام والأديان، ومن الخير أن تكون وسيلة الاتصال سليمة وسلمية، تقرب ولا تبعد، تُؤمِّن ولا تخيف، تكرِّم ولا تهين، تذكر برحمتها وطيبتها المتخاطبين</w:t>
      </w:r>
      <w:r w:rsidRPr="00873D15">
        <w:rPr>
          <w:rFonts w:cs="Traditional Arabic"/>
          <w:sz w:val="32"/>
          <w:szCs w:val="32"/>
        </w:rPr>
        <w:t xml:space="preserve"> </w:t>
      </w:r>
      <w:r w:rsidRPr="00873D15">
        <w:rPr>
          <w:rFonts w:cs="Traditional Arabic" w:hint="cs"/>
          <w:sz w:val="32"/>
          <w:szCs w:val="32"/>
          <w:rtl/>
        </w:rPr>
        <w:t>جميعا أنهم أبناء أب واحد وأم واحدة، إن اختلفت خياراتهم فلا ينبغي أن تتنافر مشاعرهم، وإن تعارضت مذاهبهم فلا يجوز أن تهدر أعراضهم بسوء القول، أو دماؤهم بالتقاتل</w:t>
      </w:r>
      <w:r w:rsidR="00AF6DAC" w:rsidRPr="00873D15">
        <w:rPr>
          <w:rFonts w:cs="Traditional Arabic" w:hint="cs"/>
          <w:sz w:val="32"/>
          <w:szCs w:val="32"/>
          <w:rtl/>
        </w:rPr>
        <w:t xml:space="preserve"> والعدوا</w:t>
      </w:r>
      <w:r w:rsidR="00D21450" w:rsidRPr="00873D15">
        <w:rPr>
          <w:rFonts w:cs="Traditional Arabic" w:hint="cs"/>
          <w:sz w:val="32"/>
          <w:szCs w:val="32"/>
          <w:rtl/>
        </w:rPr>
        <w:t>ن</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center"/>
        <w:rPr>
          <w:rFonts w:cs="Traditional Arabic"/>
          <w:sz w:val="36"/>
          <w:szCs w:val="36"/>
          <w:rtl/>
        </w:rPr>
      </w:pPr>
      <w:r w:rsidRPr="00873D15">
        <w:rPr>
          <w:rFonts w:cs="Traditional Arabic"/>
          <w:sz w:val="36"/>
          <w:szCs w:val="36"/>
          <w:rtl/>
        </w:rPr>
        <w:br w:type="page"/>
      </w:r>
      <w:r w:rsidR="00713909" w:rsidRPr="00873D15">
        <w:rPr>
          <w:rFonts w:cs="Traditional Arabic" w:hint="cs"/>
          <w:sz w:val="36"/>
          <w:szCs w:val="36"/>
          <w:rtl/>
        </w:rPr>
        <w:lastRenderedPageBreak/>
        <w:t>وحدة الدين ووحدة</w:t>
      </w:r>
      <w:r w:rsidR="00CB5A07" w:rsidRPr="00873D15">
        <w:rPr>
          <w:rFonts w:cs="Traditional Arabic" w:hint="cs"/>
          <w:sz w:val="36"/>
          <w:szCs w:val="36"/>
          <w:rtl/>
        </w:rPr>
        <w:t xml:space="preserve"> التدي</w:t>
      </w:r>
      <w:r w:rsidR="009F029E" w:rsidRPr="00873D15">
        <w:rPr>
          <w:rFonts w:cs="Traditional Arabic" w:hint="cs"/>
          <w:sz w:val="36"/>
          <w:szCs w:val="36"/>
          <w:rtl/>
        </w:rPr>
        <w:t>ن</w:t>
      </w:r>
      <w:r w:rsidR="00713909" w:rsidRPr="00873D15">
        <w:rPr>
          <w:rFonts w:cs="Traditional Arabic" w:hint="cs"/>
          <w:sz w:val="36"/>
          <w:szCs w:val="36"/>
          <w:rtl/>
        </w:rPr>
        <w:t xml:space="preserve"> </w:t>
      </w:r>
      <w:r w:rsidRPr="00873D15">
        <w:rPr>
          <w:rFonts w:cs="Traditional Arabic" w:hint="cs"/>
          <w:sz w:val="36"/>
          <w:szCs w:val="36"/>
          <w:rtl/>
        </w:rPr>
        <w:t xml:space="preserve">ووحدة العدالة </w:t>
      </w:r>
    </w:p>
    <w:p w:rsidR="00426D46" w:rsidRPr="00873D15" w:rsidRDefault="00426D46" w:rsidP="00873D15">
      <w:pPr>
        <w:bidi/>
        <w:ind w:right="990"/>
        <w:jc w:val="center"/>
        <w:rPr>
          <w:rFonts w:cs="Traditional Arabic"/>
          <w:sz w:val="36"/>
          <w:szCs w:val="36"/>
          <w:rtl/>
        </w:rPr>
      </w:pPr>
      <w:r w:rsidRPr="00873D15">
        <w:rPr>
          <w:rFonts w:cs="Traditional Arabic" w:hint="cs"/>
          <w:sz w:val="36"/>
          <w:szCs w:val="36"/>
          <w:rtl/>
        </w:rPr>
        <w:t>الآيات</w:t>
      </w:r>
      <w:r w:rsidR="00713909" w:rsidRPr="00873D15">
        <w:rPr>
          <w:rFonts w:cs="Traditional Arabic"/>
          <w:sz w:val="36"/>
          <w:szCs w:val="36"/>
        </w:rPr>
        <w:t xml:space="preserve"> </w:t>
      </w:r>
      <w:r w:rsidRPr="00873D15">
        <w:rPr>
          <w:rFonts w:cs="Traditional Arabic" w:hint="cs"/>
          <w:sz w:val="36"/>
          <w:szCs w:val="36"/>
          <w:rtl/>
        </w:rPr>
        <w:t>160 - 169</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قال الله تعالى:</w:t>
      </w:r>
      <w:r w:rsidRPr="00873D15">
        <w:rPr>
          <w:rFonts w:cs="Traditional Arabic" w:hint="cs"/>
          <w:b/>
          <w:bCs/>
          <w:color w:val="008000"/>
          <w:sz w:val="32"/>
          <w:szCs w:val="32"/>
          <w:rtl/>
        </w:rPr>
        <w:t>﴿ فَبِظُلْمٍ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حَرَّمْنَا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طَيِّبَاتٍ</w:t>
      </w:r>
      <w:r w:rsidRPr="00873D15">
        <w:rPr>
          <w:rFonts w:cs="Traditional Arabic"/>
          <w:b/>
          <w:bCs/>
          <w:color w:val="008000"/>
          <w:sz w:val="32"/>
          <w:szCs w:val="32"/>
          <w:rtl/>
        </w:rPr>
        <w:t xml:space="preserve"> </w:t>
      </w:r>
      <w:r w:rsidRPr="00873D15">
        <w:rPr>
          <w:rFonts w:cs="Traditional Arabic" w:hint="cs"/>
          <w:b/>
          <w:bCs/>
          <w:color w:val="008000"/>
          <w:sz w:val="32"/>
          <w:szCs w:val="32"/>
          <w:rtl/>
        </w:rPr>
        <w:t>أُحِلَّتْ</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وَبِصَدِّهِمْ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كَثِيرًا</w:t>
      </w:r>
      <w:r w:rsidRPr="00873D15">
        <w:rPr>
          <w:rFonts w:cs="Traditional Arabic"/>
          <w:b/>
          <w:bCs/>
          <w:color w:val="008000"/>
          <w:sz w:val="32"/>
          <w:szCs w:val="32"/>
          <w:rtl/>
        </w:rPr>
        <w:t xml:space="preserve"> (160) </w:t>
      </w:r>
      <w:r w:rsidRPr="00873D15">
        <w:rPr>
          <w:rFonts w:cs="Traditional Arabic" w:hint="cs"/>
          <w:b/>
          <w:bCs/>
          <w:color w:val="008000"/>
          <w:sz w:val="32"/>
          <w:szCs w:val="32"/>
          <w:rtl/>
        </w:rPr>
        <w:t>وَأَخْذِهِمُ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الرِّبَا</w:t>
      </w:r>
      <w:r w:rsidRPr="00873D15">
        <w:rPr>
          <w:rFonts w:cs="Traditional Arabic"/>
          <w:b/>
          <w:bCs/>
          <w:color w:val="008000"/>
          <w:sz w:val="32"/>
          <w:szCs w:val="32"/>
          <w:rtl/>
        </w:rPr>
        <w:t xml:space="preserve"> </w:t>
      </w:r>
      <w:r w:rsidRPr="00873D15">
        <w:rPr>
          <w:rFonts w:cs="Traditional Arabic" w:hint="cs"/>
          <w:b/>
          <w:bCs/>
          <w:color w:val="008000"/>
          <w:sz w:val="32"/>
          <w:szCs w:val="32"/>
          <w:rtl/>
        </w:rPr>
        <w:t>وَقَدْ</w:t>
      </w:r>
      <w:r w:rsidRPr="00873D15">
        <w:rPr>
          <w:rFonts w:cs="Traditional Arabic"/>
          <w:b/>
          <w:bCs/>
          <w:color w:val="008000"/>
          <w:sz w:val="32"/>
          <w:szCs w:val="32"/>
          <w:rtl/>
        </w:rPr>
        <w:t xml:space="preserve"> </w:t>
      </w:r>
      <w:r w:rsidRPr="00873D15">
        <w:rPr>
          <w:rFonts w:cs="Traditional Arabic" w:hint="cs"/>
          <w:b/>
          <w:bCs/>
          <w:color w:val="008000"/>
          <w:sz w:val="32"/>
          <w:szCs w:val="32"/>
          <w:rtl/>
        </w:rPr>
        <w:t>نُهُوا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عَنْهُ</w:t>
      </w:r>
      <w:r w:rsidRPr="00873D15">
        <w:rPr>
          <w:rFonts w:cs="Traditional Arabic"/>
          <w:b/>
          <w:bCs/>
          <w:color w:val="008000"/>
          <w:sz w:val="32"/>
          <w:szCs w:val="32"/>
          <w:rtl/>
        </w:rPr>
        <w:t xml:space="preserve"> </w:t>
      </w:r>
      <w:r w:rsidRPr="00873D15">
        <w:rPr>
          <w:rFonts w:cs="Traditional Arabic" w:hint="cs"/>
          <w:b/>
          <w:bCs/>
          <w:color w:val="008000"/>
          <w:sz w:val="32"/>
          <w:szCs w:val="32"/>
          <w:rtl/>
        </w:rPr>
        <w:t>وَأَكْلِهِمْ</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بِالْبَاطِلِ</w:t>
      </w:r>
      <w:r w:rsidRPr="00873D15">
        <w:rPr>
          <w:rFonts w:cs="Traditional Arabic"/>
          <w:b/>
          <w:bCs/>
          <w:color w:val="008000"/>
          <w:sz w:val="32"/>
          <w:szCs w:val="32"/>
          <w:rtl/>
        </w:rPr>
        <w:t xml:space="preserve"> </w:t>
      </w:r>
      <w:r w:rsidRPr="00873D15">
        <w:rPr>
          <w:rFonts w:cs="Traditional Arabic" w:hint="cs"/>
          <w:b/>
          <w:bCs/>
          <w:color w:val="008000"/>
          <w:sz w:val="32"/>
          <w:szCs w:val="32"/>
          <w:rtl/>
        </w:rPr>
        <w:t>وَأَعْتَدْنَا</w:t>
      </w:r>
      <w:r w:rsidRPr="00873D15">
        <w:rPr>
          <w:rFonts w:cs="Traditional Arabic"/>
          <w:b/>
          <w:bCs/>
          <w:color w:val="008000"/>
          <w:sz w:val="32"/>
          <w:szCs w:val="32"/>
          <w:rtl/>
        </w:rPr>
        <w:t xml:space="preserve"> </w:t>
      </w:r>
      <w:r w:rsidRPr="00873D15">
        <w:rPr>
          <w:rFonts w:cs="Traditional Arabic" w:hint="cs"/>
          <w:b/>
          <w:bCs/>
          <w:color w:val="008000"/>
          <w:sz w:val="32"/>
          <w:szCs w:val="32"/>
          <w:rtl/>
        </w:rPr>
        <w:t>لِلْكَافِرِينَ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أَلِيمًا</w:t>
      </w:r>
      <w:r w:rsidRPr="00873D15">
        <w:rPr>
          <w:rFonts w:cs="Traditional Arabic"/>
          <w:b/>
          <w:bCs/>
          <w:color w:val="008000"/>
          <w:sz w:val="32"/>
          <w:szCs w:val="32"/>
          <w:rtl/>
        </w:rPr>
        <w:t xml:space="preserve"> (161) </w:t>
      </w:r>
      <w:r w:rsidRPr="00873D15">
        <w:rPr>
          <w:rFonts w:cs="Traditional Arabic" w:hint="cs"/>
          <w:b/>
          <w:bCs/>
          <w:color w:val="008000"/>
          <w:sz w:val="32"/>
          <w:szCs w:val="32"/>
          <w:rtl/>
        </w:rPr>
        <w:t>لَكِنِ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الرَّاسِخُونَ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الْعِلْمِ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وَالْمُقِيمِينَ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الصَّلَاةَ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وَالْمُؤْتُونَ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الزَّكَاةَ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w:t>
      </w:r>
      <w:r w:rsidRPr="00873D15">
        <w:rPr>
          <w:rFonts w:cs="Traditional Arabic"/>
          <w:b/>
          <w:bCs/>
          <w:color w:val="008000"/>
          <w:sz w:val="32"/>
          <w:szCs w:val="32"/>
          <w:rtl/>
        </w:rPr>
        <w:t xml:space="preserve"> </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سَنُؤْتِيهِمْ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أَجْرًا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b/>
          <w:bCs/>
          <w:color w:val="008000"/>
          <w:sz w:val="32"/>
          <w:szCs w:val="32"/>
          <w:rtl/>
        </w:rPr>
        <w:t xml:space="preserve"> (162)</w:t>
      </w:r>
      <w:r w:rsidRPr="00873D15">
        <w:rPr>
          <w:rFonts w:cs="Traditional Arabic" w:hint="cs"/>
          <w:b/>
          <w:bCs/>
          <w:color w:val="008000"/>
          <w:sz w:val="32"/>
          <w:szCs w:val="32"/>
          <w:rtl/>
        </w:rPr>
        <w:t xml:space="preserve"> إِنَّا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نُوحٍ</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وَالنَّبِيِّينَ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بَعْدِهِ</w:t>
      </w:r>
      <w:r w:rsidRPr="00873D15">
        <w:rPr>
          <w:rFonts w:cs="Traditional Arabic"/>
          <w:b/>
          <w:bCs/>
          <w:color w:val="008000"/>
          <w:sz w:val="32"/>
          <w:szCs w:val="32"/>
          <w:rtl/>
        </w:rPr>
        <w:t xml:space="preserve"> </w:t>
      </w:r>
      <w:r w:rsidRPr="00873D15">
        <w:rPr>
          <w:rFonts w:cs="Traditional Arabic" w:hint="cs"/>
          <w:b/>
          <w:bCs/>
          <w:color w:val="008000"/>
          <w:sz w:val="32"/>
          <w:szCs w:val="32"/>
          <w:rtl/>
        </w:rPr>
        <w:t>وَأَوْحَيْنَا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وَإِسْمَاعِيلَ</w:t>
      </w:r>
      <w:r w:rsidRPr="00873D15">
        <w:rPr>
          <w:rFonts w:cs="Traditional Arabic"/>
          <w:b/>
          <w:bCs/>
          <w:color w:val="008000"/>
          <w:sz w:val="32"/>
          <w:szCs w:val="32"/>
          <w:rtl/>
        </w:rPr>
        <w:t xml:space="preserve"> </w:t>
      </w:r>
      <w:r w:rsidRPr="00873D15">
        <w:rPr>
          <w:rFonts w:cs="Traditional Arabic" w:hint="cs"/>
          <w:b/>
          <w:bCs/>
          <w:color w:val="008000"/>
          <w:sz w:val="32"/>
          <w:szCs w:val="32"/>
          <w:rtl/>
        </w:rPr>
        <w:t>وَإِسْحَاقَ</w:t>
      </w:r>
      <w:r w:rsidRPr="00873D15">
        <w:rPr>
          <w:rFonts w:cs="Traditional Arabic"/>
          <w:b/>
          <w:bCs/>
          <w:color w:val="008000"/>
          <w:sz w:val="32"/>
          <w:szCs w:val="32"/>
          <w:rtl/>
        </w:rPr>
        <w:t xml:space="preserve"> </w:t>
      </w:r>
      <w:r w:rsidRPr="00873D15">
        <w:rPr>
          <w:rFonts w:cs="Traditional Arabic" w:hint="cs"/>
          <w:b/>
          <w:bCs/>
          <w:color w:val="008000"/>
          <w:sz w:val="32"/>
          <w:szCs w:val="32"/>
          <w:rtl/>
        </w:rPr>
        <w:t>وَيَعْقُوبَ</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وَالْأَسْبَاطِ</w:t>
      </w:r>
      <w:r w:rsidRPr="00873D15">
        <w:rPr>
          <w:rFonts w:cs="Traditional Arabic"/>
          <w:b/>
          <w:bCs/>
          <w:color w:val="008000"/>
          <w:sz w:val="32"/>
          <w:szCs w:val="32"/>
          <w:rtl/>
        </w:rPr>
        <w:t xml:space="preserve"> </w:t>
      </w:r>
      <w:r w:rsidRPr="00873D15">
        <w:rPr>
          <w:rFonts w:cs="Traditional Arabic" w:hint="cs"/>
          <w:b/>
          <w:bCs/>
          <w:color w:val="008000"/>
          <w:sz w:val="32"/>
          <w:szCs w:val="32"/>
          <w:rtl/>
        </w:rPr>
        <w:t>وَعِيسَى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وَأَيُّوبَ</w:t>
      </w:r>
      <w:r w:rsidRPr="00873D15">
        <w:rPr>
          <w:rFonts w:cs="Traditional Arabic"/>
          <w:b/>
          <w:bCs/>
          <w:color w:val="008000"/>
          <w:sz w:val="32"/>
          <w:szCs w:val="32"/>
          <w:rtl/>
        </w:rPr>
        <w:t xml:space="preserve"> </w:t>
      </w:r>
      <w:r w:rsidRPr="00873D15">
        <w:rPr>
          <w:rFonts w:cs="Traditional Arabic" w:hint="cs"/>
          <w:b/>
          <w:bCs/>
          <w:color w:val="008000"/>
          <w:sz w:val="32"/>
          <w:szCs w:val="32"/>
          <w:rtl/>
        </w:rPr>
        <w:t>وَيُونُسَ</w:t>
      </w:r>
      <w:r w:rsidRPr="00873D15">
        <w:rPr>
          <w:rFonts w:cs="Traditional Arabic"/>
          <w:b/>
          <w:bCs/>
          <w:color w:val="008000"/>
          <w:sz w:val="32"/>
          <w:szCs w:val="32"/>
          <w:rtl/>
        </w:rPr>
        <w:t xml:space="preserve"> </w:t>
      </w:r>
      <w:r w:rsidRPr="00873D15">
        <w:rPr>
          <w:rFonts w:cs="Traditional Arabic" w:hint="cs"/>
          <w:b/>
          <w:bCs/>
          <w:color w:val="008000"/>
          <w:sz w:val="32"/>
          <w:szCs w:val="32"/>
          <w:rtl/>
        </w:rPr>
        <w:t>وَهَارُونَ</w:t>
      </w:r>
      <w:r w:rsidRPr="00873D15">
        <w:rPr>
          <w:rFonts w:cs="Traditional Arabic"/>
          <w:b/>
          <w:bCs/>
          <w:color w:val="008000"/>
          <w:sz w:val="32"/>
          <w:szCs w:val="32"/>
          <w:rtl/>
        </w:rPr>
        <w:t xml:space="preserve"> </w:t>
      </w:r>
      <w:r w:rsidRPr="00873D15">
        <w:rPr>
          <w:rFonts w:cs="Traditional Arabic" w:hint="cs"/>
          <w:b/>
          <w:bCs/>
          <w:color w:val="008000"/>
          <w:sz w:val="32"/>
          <w:szCs w:val="32"/>
          <w:rtl/>
        </w:rPr>
        <w:t>وَسُلَيْمَانَ</w:t>
      </w:r>
      <w:r w:rsidRPr="00873D15">
        <w:rPr>
          <w:rFonts w:cs="Traditional Arabic"/>
          <w:b/>
          <w:bCs/>
          <w:color w:val="008000"/>
          <w:sz w:val="32"/>
          <w:szCs w:val="32"/>
          <w:rtl/>
        </w:rPr>
        <w:t xml:space="preserve"> </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زَبُورًا</w:t>
      </w:r>
      <w:r w:rsidRPr="00873D15">
        <w:rPr>
          <w:rFonts w:cs="Traditional Arabic"/>
          <w:b/>
          <w:bCs/>
          <w:color w:val="008000"/>
          <w:sz w:val="32"/>
          <w:szCs w:val="32"/>
          <w:rtl/>
        </w:rPr>
        <w:t xml:space="preserve"> (163) </w:t>
      </w:r>
      <w:r w:rsidRPr="00873D15">
        <w:rPr>
          <w:rFonts w:cs="Traditional Arabic" w:hint="cs"/>
          <w:b/>
          <w:bCs/>
          <w:color w:val="008000"/>
          <w:sz w:val="32"/>
          <w:szCs w:val="32"/>
          <w:rtl/>
        </w:rPr>
        <w:t>وَرُسُلًا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قَصَصْنَاهُمْ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نَقْصُصْهُمْ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Pr="00873D15">
        <w:rPr>
          <w:rFonts w:cs="Traditional Arabic"/>
          <w:b/>
          <w:bCs/>
          <w:color w:val="008000"/>
          <w:sz w:val="32"/>
          <w:szCs w:val="32"/>
          <w:rtl/>
        </w:rPr>
        <w:t xml:space="preserve"> </w:t>
      </w:r>
      <w:r w:rsidRPr="00873D15">
        <w:rPr>
          <w:rFonts w:cs="Traditional Arabic" w:hint="cs"/>
          <w:b/>
          <w:bCs/>
          <w:color w:val="008000"/>
          <w:sz w:val="32"/>
          <w:szCs w:val="32"/>
          <w:rtl/>
        </w:rPr>
        <w:t>وَكَلَّمَ</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تَكْلِيمًا</w:t>
      </w:r>
      <w:r w:rsidRPr="00873D15">
        <w:rPr>
          <w:rFonts w:cs="Traditional Arabic"/>
          <w:b/>
          <w:bCs/>
          <w:color w:val="008000"/>
          <w:sz w:val="32"/>
          <w:szCs w:val="32"/>
          <w:rtl/>
        </w:rPr>
        <w:t xml:space="preserve"> (164) </w:t>
      </w:r>
      <w:r w:rsidRPr="00873D15">
        <w:rPr>
          <w:rFonts w:cs="Traditional Arabic" w:hint="cs"/>
          <w:b/>
          <w:bCs/>
          <w:color w:val="008000"/>
          <w:sz w:val="32"/>
          <w:szCs w:val="32"/>
          <w:rtl/>
        </w:rPr>
        <w:t>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مُبَشِّرِينَ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وَمُنْذِرِينَ</w:t>
      </w:r>
      <w:r w:rsidRPr="00873D15">
        <w:rPr>
          <w:rFonts w:cs="Traditional Arabic"/>
          <w:b/>
          <w:bCs/>
          <w:color w:val="008000"/>
          <w:sz w:val="32"/>
          <w:szCs w:val="32"/>
          <w:rtl/>
        </w:rPr>
        <w:t xml:space="preserve"> </w:t>
      </w:r>
      <w:r w:rsidRPr="00873D15">
        <w:rPr>
          <w:rFonts w:cs="Traditional Arabic" w:hint="cs"/>
          <w:b/>
          <w:bCs/>
          <w:color w:val="008000"/>
          <w:sz w:val="32"/>
          <w:szCs w:val="32"/>
          <w:rtl/>
        </w:rPr>
        <w:t>لِئَلَّا</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حُجَّةٌ</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الرُّسُلِ</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عَزِيزًا</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حَكِيمًا</w:t>
      </w:r>
      <w:r w:rsidRPr="00873D15">
        <w:rPr>
          <w:rFonts w:cs="Traditional Arabic"/>
          <w:b/>
          <w:bCs/>
          <w:color w:val="008000"/>
          <w:sz w:val="32"/>
          <w:szCs w:val="32"/>
          <w:rtl/>
        </w:rPr>
        <w:t xml:space="preserve"> (165)</w:t>
      </w:r>
      <w:r w:rsidRPr="00873D15">
        <w:rPr>
          <w:rFonts w:cs="Traditional Arabic" w:hint="cs"/>
          <w:b/>
          <w:bCs/>
          <w:color w:val="008000"/>
          <w:sz w:val="32"/>
          <w:szCs w:val="32"/>
          <w:rtl/>
        </w:rPr>
        <w:t xml:space="preserve"> لَكِنِ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يَشْهَدُ</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أَنْزَلَهُ</w:t>
      </w:r>
      <w:r w:rsidRPr="00873D15">
        <w:rPr>
          <w:rFonts w:cs="Traditional Arabic"/>
          <w:b/>
          <w:bCs/>
          <w:color w:val="008000"/>
          <w:sz w:val="32"/>
          <w:szCs w:val="32"/>
          <w:rtl/>
        </w:rPr>
        <w:t xml:space="preserve"> </w:t>
      </w:r>
      <w:r w:rsidRPr="00873D15">
        <w:rPr>
          <w:rFonts w:cs="Traditional Arabic" w:hint="cs"/>
          <w:b/>
          <w:bCs/>
          <w:color w:val="008000"/>
          <w:sz w:val="32"/>
          <w:szCs w:val="32"/>
          <w:rtl/>
        </w:rPr>
        <w:t>بِعِلْمِهِ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يَشْهَدُونَ</w:t>
      </w:r>
      <w:r w:rsidRPr="00873D15">
        <w:rPr>
          <w:rFonts w:cs="Traditional Arabic"/>
          <w:b/>
          <w:bCs/>
          <w:color w:val="008000"/>
          <w:sz w:val="32"/>
          <w:szCs w:val="32"/>
          <w:rtl/>
        </w:rPr>
        <w:t xml:space="preserve"> </w:t>
      </w:r>
      <w:r w:rsidRPr="00873D15">
        <w:rPr>
          <w:rFonts w:cs="Traditional Arabic" w:hint="cs"/>
          <w:b/>
          <w:bCs/>
          <w:color w:val="008000"/>
          <w:sz w:val="32"/>
          <w:szCs w:val="32"/>
          <w:rtl/>
        </w:rPr>
        <w:t>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شَهِيدًا</w:t>
      </w:r>
      <w:r w:rsidRPr="00873D15">
        <w:rPr>
          <w:rFonts w:cs="Traditional Arabic"/>
          <w:b/>
          <w:bCs/>
          <w:color w:val="008000"/>
          <w:sz w:val="32"/>
          <w:szCs w:val="32"/>
          <w:rtl/>
        </w:rPr>
        <w:t xml:space="preserve"> (166)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وَصَدُّوا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ضَلُّوا</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b/>
          <w:bCs/>
          <w:color w:val="008000"/>
          <w:sz w:val="32"/>
          <w:szCs w:val="32"/>
          <w:rtl/>
        </w:rPr>
        <w:t xml:space="preserve"> (167)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وَظَلَمُوا</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لِيَهْدِيَهُمْ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طَرِيقًا</w:t>
      </w:r>
      <w:r w:rsidRPr="00873D15">
        <w:rPr>
          <w:rFonts w:cs="Traditional Arabic"/>
          <w:b/>
          <w:bCs/>
          <w:color w:val="008000"/>
          <w:sz w:val="32"/>
          <w:szCs w:val="32"/>
          <w:rtl/>
        </w:rPr>
        <w:t xml:space="preserve"> (168)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طَرِيقَ</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خَالِدِينَ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أَبَدًا</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يَسِيرًا</w:t>
      </w:r>
      <w:r w:rsidRPr="00873D15">
        <w:rPr>
          <w:rFonts w:cs="Traditional Arabic"/>
          <w:b/>
          <w:bCs/>
          <w:color w:val="008000"/>
          <w:sz w:val="32"/>
          <w:szCs w:val="32"/>
          <w:rtl/>
        </w:rPr>
        <w:t xml:space="preserve"> (169</w:t>
      </w:r>
      <w:r w:rsidRPr="00873D15">
        <w:rPr>
          <w:rFonts w:cs="Traditional Arabic" w:hint="cs"/>
          <w:b/>
          <w:bCs/>
          <w:color w:val="008000"/>
          <w:sz w:val="32"/>
          <w:szCs w:val="32"/>
          <w:rtl/>
        </w:rPr>
        <w:t>﴾</w:t>
      </w: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العدل فطرة </w:t>
      </w:r>
      <w:proofErr w:type="spellStart"/>
      <w:r w:rsidRPr="00873D15">
        <w:rPr>
          <w:rFonts w:cs="Traditional Arabic" w:hint="cs"/>
          <w:sz w:val="32"/>
          <w:szCs w:val="32"/>
          <w:rtl/>
        </w:rPr>
        <w:t>مركوزة</w:t>
      </w:r>
      <w:proofErr w:type="spellEnd"/>
      <w:r w:rsidRPr="00873D15">
        <w:rPr>
          <w:rFonts w:cs="Traditional Arabic" w:hint="cs"/>
          <w:sz w:val="32"/>
          <w:szCs w:val="32"/>
          <w:rtl/>
        </w:rPr>
        <w:t xml:space="preserve"> في صميم النفس البشرية، خَلقها الله تعالى في الإنسان عنوانا لسوائه الأصلي وقال:</w:t>
      </w:r>
      <w:r w:rsidRPr="00873D15">
        <w:rPr>
          <w:rFonts w:cs="Traditional Arabic" w:hint="cs"/>
          <w:b/>
          <w:bCs/>
          <w:color w:val="008000"/>
          <w:sz w:val="32"/>
          <w:szCs w:val="32"/>
          <w:rtl/>
        </w:rPr>
        <w:t>﴿لَقَدْ</w:t>
      </w:r>
      <w:r w:rsidRPr="00873D15">
        <w:rPr>
          <w:rFonts w:cs="Traditional Arabic"/>
          <w:b/>
          <w:bCs/>
          <w:color w:val="008000"/>
          <w:sz w:val="32"/>
          <w:szCs w:val="32"/>
          <w:rtl/>
        </w:rPr>
        <w:t xml:space="preserve"> </w:t>
      </w:r>
      <w:r w:rsidRPr="00873D15">
        <w:rPr>
          <w:rFonts w:cs="Traditional Arabic" w:hint="cs"/>
          <w:b/>
          <w:bCs/>
          <w:color w:val="008000"/>
          <w:sz w:val="32"/>
          <w:szCs w:val="32"/>
          <w:rtl/>
        </w:rPr>
        <w:t>خَلَقْنَا</w:t>
      </w:r>
      <w:r w:rsidRPr="00873D15">
        <w:rPr>
          <w:rFonts w:cs="Traditional Arabic"/>
          <w:b/>
          <w:bCs/>
          <w:color w:val="008000"/>
          <w:sz w:val="32"/>
          <w:szCs w:val="32"/>
          <w:rtl/>
        </w:rPr>
        <w:t xml:space="preserve"> </w:t>
      </w:r>
      <w:r w:rsidRPr="00873D15">
        <w:rPr>
          <w:rFonts w:cs="Traditional Arabic" w:hint="cs"/>
          <w:b/>
          <w:bCs/>
          <w:color w:val="008000"/>
          <w:sz w:val="32"/>
          <w:szCs w:val="32"/>
          <w:rtl/>
        </w:rPr>
        <w:t>الْإِنْسَانَ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w:t>
      </w:r>
      <w:r w:rsidRPr="00873D15">
        <w:rPr>
          <w:rFonts w:cs="Traditional Arabic"/>
          <w:b/>
          <w:bCs/>
          <w:color w:val="008000"/>
          <w:sz w:val="32"/>
          <w:szCs w:val="32"/>
          <w:rtl/>
        </w:rPr>
        <w:t xml:space="preserve"> </w:t>
      </w:r>
      <w:r w:rsidRPr="00873D15">
        <w:rPr>
          <w:rFonts w:cs="Traditional Arabic" w:hint="cs"/>
          <w:b/>
          <w:bCs/>
          <w:color w:val="008000"/>
          <w:sz w:val="32"/>
          <w:szCs w:val="32"/>
          <w:rtl/>
        </w:rPr>
        <w:t>تَقْوِيمٍ﴾</w:t>
      </w:r>
      <w:r w:rsidRPr="00873D15">
        <w:rPr>
          <w:rFonts w:cs="Traditional Arabic" w:hint="cs"/>
          <w:sz w:val="32"/>
          <w:szCs w:val="32"/>
          <w:rtl/>
        </w:rPr>
        <w:t xml:space="preserve"> التين</w:t>
      </w:r>
      <w:r w:rsidRPr="00873D15">
        <w:rPr>
          <w:rFonts w:cs="Traditional Arabic"/>
          <w:sz w:val="32"/>
          <w:szCs w:val="32"/>
          <w:rtl/>
        </w:rPr>
        <w:t xml:space="preserve"> 4</w:t>
      </w:r>
      <w:r w:rsidRPr="00873D15">
        <w:rPr>
          <w:rFonts w:cs="Traditional Arabic" w:hint="cs"/>
          <w:sz w:val="32"/>
          <w:szCs w:val="32"/>
          <w:rtl/>
        </w:rPr>
        <w:t xml:space="preserve">، ألا ترى الرضيع يؤثر أمه برضاعه </w:t>
      </w:r>
      <w:r w:rsidR="00347106" w:rsidRPr="00873D15">
        <w:rPr>
          <w:rFonts w:cs="Traditional Arabic" w:hint="cs"/>
          <w:sz w:val="32"/>
          <w:szCs w:val="32"/>
          <w:rtl/>
        </w:rPr>
        <w:t xml:space="preserve">على المرأة الغريبة </w:t>
      </w:r>
      <w:r w:rsidRPr="00873D15">
        <w:rPr>
          <w:rFonts w:cs="Traditional Arabic" w:hint="cs"/>
          <w:sz w:val="32"/>
          <w:szCs w:val="32"/>
          <w:rtl/>
        </w:rPr>
        <w:t>وهو في أشد حالات الجوع، ويستأنس بأبيه يتخذه حصنا وملاذا كلما رأى الغريب، كأنما لقن أن العدل والوفاء لأبويه أن يحبهما ويركن إليهما، ثم تتدخل عوامل التنشئة والتربية فتتشكل نفسيته بَرّا على أصل الفطرة أو عاقا، عادلا على ما خلقه ربه أو ظالما. والظلم بذلك خلل ينشأ بالتربية والمران تطبعا، ثم يتحول بالممارسة طبعا يتعذر التخلص منه، فلا يصد صاحبه إلا أحد خوفين، خوفٍ من ضرر مباشر في الدنيا، أو خوفٍ من ضرر متيَقَّن في الآخرة، وليس غريبا أن ترى الظالم نفسه إن خاف لجأ إلى العدل يستجير به ويحتمي بحماه، إنْ في الدنيا بتوبة نصوح ما كان عاقلا وتبين أن الآخرة خير له، تبعا لقوله تعالى:</w:t>
      </w:r>
      <w:r w:rsidRPr="00873D15">
        <w:rPr>
          <w:rFonts w:cs="Traditional Arabic" w:hint="cs"/>
          <w:b/>
          <w:bCs/>
          <w:color w:val="008000"/>
          <w:sz w:val="32"/>
          <w:szCs w:val="32"/>
          <w:rtl/>
        </w:rPr>
        <w:t>﴿وَلَدَارُ</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الْآخِرَةِ</w:t>
      </w:r>
      <w:r w:rsidRPr="00873D15">
        <w:rPr>
          <w:rFonts w:cs="Traditional Arabic"/>
          <w:b/>
          <w:bCs/>
          <w:color w:val="008000"/>
          <w:sz w:val="32"/>
          <w:szCs w:val="32"/>
          <w:rtl/>
        </w:rPr>
        <w:t xml:space="preserve"> </w:t>
      </w:r>
      <w:r w:rsidRPr="00873D15">
        <w:rPr>
          <w:rFonts w:cs="Traditional Arabic" w:hint="cs"/>
          <w:b/>
          <w:bCs/>
          <w:color w:val="008000"/>
          <w:sz w:val="32"/>
          <w:szCs w:val="32"/>
          <w:rtl/>
        </w:rPr>
        <w:t>خَيْرٌ</w:t>
      </w:r>
      <w:r w:rsidRPr="00873D15">
        <w:rPr>
          <w:rFonts w:cs="Traditional Arabic"/>
          <w:b/>
          <w:bCs/>
          <w:color w:val="008000"/>
          <w:sz w:val="32"/>
          <w:szCs w:val="32"/>
          <w:rtl/>
        </w:rPr>
        <w:t xml:space="preserve"> </w:t>
      </w:r>
      <w:r w:rsidRPr="00873D15">
        <w:rPr>
          <w:rFonts w:cs="Traditional Arabic" w:hint="cs"/>
          <w:b/>
          <w:bCs/>
          <w:color w:val="008000"/>
          <w:sz w:val="32"/>
          <w:szCs w:val="32"/>
          <w:rtl/>
        </w:rPr>
        <w:t>لِلَّذِينَ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أَفَلَا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تَعْقِلُونَ﴾</w:t>
      </w:r>
      <w:r w:rsidRPr="00873D15">
        <w:rPr>
          <w:rFonts w:cs="Traditional Arabic" w:hint="cs"/>
          <w:sz w:val="32"/>
          <w:szCs w:val="32"/>
          <w:rtl/>
        </w:rPr>
        <w:t xml:space="preserve"> يوسف</w:t>
      </w:r>
      <w:r w:rsidRPr="00873D15">
        <w:rPr>
          <w:rFonts w:cs="Traditional Arabic"/>
          <w:sz w:val="32"/>
          <w:szCs w:val="32"/>
          <w:rtl/>
        </w:rPr>
        <w:t xml:space="preserve"> 109</w:t>
      </w:r>
      <w:r w:rsidRPr="00873D15">
        <w:rPr>
          <w:rFonts w:cs="Traditional Arabic" w:hint="cs"/>
          <w:sz w:val="32"/>
          <w:szCs w:val="32"/>
          <w:rtl/>
        </w:rPr>
        <w:t xml:space="preserve">، وإنْ في الآخرة </w:t>
      </w:r>
      <w:r w:rsidR="00347106" w:rsidRPr="00873D15">
        <w:rPr>
          <w:rFonts w:cs="Traditional Arabic" w:hint="cs"/>
          <w:sz w:val="32"/>
          <w:szCs w:val="32"/>
          <w:rtl/>
        </w:rPr>
        <w:t>إذ ي</w:t>
      </w:r>
      <w:r w:rsidRPr="00873D15">
        <w:rPr>
          <w:rFonts w:cs="Traditional Arabic" w:hint="cs"/>
          <w:sz w:val="32"/>
          <w:szCs w:val="32"/>
          <w:rtl/>
        </w:rPr>
        <w:t>تبين ظلمَه و</w:t>
      </w:r>
      <w:r w:rsidR="00347106" w:rsidRPr="00873D15">
        <w:rPr>
          <w:rFonts w:cs="Traditional Arabic" w:hint="cs"/>
          <w:sz w:val="32"/>
          <w:szCs w:val="32"/>
          <w:rtl/>
        </w:rPr>
        <w:t>ي</w:t>
      </w:r>
      <w:r w:rsidRPr="00873D15">
        <w:rPr>
          <w:rFonts w:cs="Traditional Arabic" w:hint="cs"/>
          <w:sz w:val="32"/>
          <w:szCs w:val="32"/>
          <w:rtl/>
        </w:rPr>
        <w:t>نال جزاءه و</w:t>
      </w:r>
      <w:r w:rsidR="00347106" w:rsidRPr="00873D15">
        <w:rPr>
          <w:rFonts w:cs="Traditional Arabic" w:hint="cs"/>
          <w:sz w:val="32"/>
          <w:szCs w:val="32"/>
          <w:rtl/>
        </w:rPr>
        <w:t>ي</w:t>
      </w:r>
      <w:r w:rsidRPr="00873D15">
        <w:rPr>
          <w:rFonts w:cs="Traditional Arabic" w:hint="cs"/>
          <w:sz w:val="32"/>
          <w:szCs w:val="32"/>
          <w:rtl/>
        </w:rPr>
        <w:t xml:space="preserve">سأل العودة إلى الدنيا لإقامة العدل بعد فوات فرصته </w:t>
      </w:r>
      <w:r w:rsidRPr="00873D15">
        <w:rPr>
          <w:rFonts w:cs="Traditional Arabic" w:hint="cs"/>
          <w:sz w:val="32"/>
          <w:szCs w:val="32"/>
          <w:rtl/>
        </w:rPr>
        <w:lastRenderedPageBreak/>
        <w:t>وأوانه: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رَبَّنَا</w:t>
      </w:r>
      <w:r w:rsidRPr="00873D15">
        <w:rPr>
          <w:rFonts w:cs="Traditional Arabic"/>
          <w:b/>
          <w:bCs/>
          <w:color w:val="008000"/>
          <w:sz w:val="32"/>
          <w:szCs w:val="32"/>
          <w:rtl/>
        </w:rPr>
        <w:t xml:space="preserve"> </w:t>
      </w:r>
      <w:r w:rsidRPr="00873D15">
        <w:rPr>
          <w:rFonts w:cs="Traditional Arabic" w:hint="cs"/>
          <w:b/>
          <w:bCs/>
          <w:color w:val="008000"/>
          <w:sz w:val="32"/>
          <w:szCs w:val="32"/>
          <w:rtl/>
        </w:rPr>
        <w:t>غَلَبَتْ</w:t>
      </w:r>
      <w:r w:rsidRPr="00873D15">
        <w:rPr>
          <w:rFonts w:cs="Traditional Arabic"/>
          <w:b/>
          <w:bCs/>
          <w:color w:val="008000"/>
          <w:sz w:val="32"/>
          <w:szCs w:val="32"/>
          <w:rtl/>
        </w:rPr>
        <w:t xml:space="preserve"> </w:t>
      </w:r>
      <w:r w:rsidRPr="00873D15">
        <w:rPr>
          <w:rFonts w:cs="Traditional Arabic" w:hint="cs"/>
          <w:b/>
          <w:bCs/>
          <w:color w:val="008000"/>
          <w:sz w:val="32"/>
          <w:szCs w:val="32"/>
          <w:rtl/>
        </w:rPr>
        <w:t>عَلَيْنَا</w:t>
      </w:r>
      <w:r w:rsidRPr="00873D15">
        <w:rPr>
          <w:rFonts w:cs="Traditional Arabic"/>
          <w:b/>
          <w:bCs/>
          <w:color w:val="008000"/>
          <w:sz w:val="32"/>
          <w:szCs w:val="32"/>
          <w:rtl/>
        </w:rPr>
        <w:t xml:space="preserve"> </w:t>
      </w:r>
      <w:r w:rsidRPr="00873D15">
        <w:rPr>
          <w:rFonts w:cs="Traditional Arabic" w:hint="cs"/>
          <w:b/>
          <w:bCs/>
          <w:color w:val="008000"/>
          <w:sz w:val="32"/>
          <w:szCs w:val="32"/>
          <w:rtl/>
        </w:rPr>
        <w:t>شِقْوَتُنَا</w:t>
      </w:r>
      <w:r w:rsidRPr="00873D15">
        <w:rPr>
          <w:rFonts w:cs="Traditional Arabic"/>
          <w:b/>
          <w:bCs/>
          <w:color w:val="008000"/>
          <w:sz w:val="32"/>
          <w:szCs w:val="32"/>
          <w:rtl/>
        </w:rPr>
        <w:t xml:space="preserve"> </w:t>
      </w:r>
      <w:r w:rsidRPr="00873D15">
        <w:rPr>
          <w:rFonts w:cs="Traditional Arabic" w:hint="cs"/>
          <w:b/>
          <w:bCs/>
          <w:color w:val="008000"/>
          <w:sz w:val="32"/>
          <w:szCs w:val="32"/>
          <w:rtl/>
        </w:rPr>
        <w:t>وَكُنَّا</w:t>
      </w:r>
      <w:r w:rsidRPr="00873D15">
        <w:rPr>
          <w:rFonts w:cs="Traditional Arabic"/>
          <w:b/>
          <w:bCs/>
          <w:color w:val="008000"/>
          <w:sz w:val="32"/>
          <w:szCs w:val="32"/>
          <w:rtl/>
        </w:rPr>
        <w:t xml:space="preserve"> </w:t>
      </w:r>
      <w:r w:rsidRPr="00873D15">
        <w:rPr>
          <w:rFonts w:cs="Traditional Arabic" w:hint="cs"/>
          <w:b/>
          <w:bCs/>
          <w:color w:val="008000"/>
          <w:sz w:val="32"/>
          <w:szCs w:val="32"/>
          <w:rtl/>
        </w:rPr>
        <w:t>قَوْمًا</w:t>
      </w:r>
      <w:r w:rsidRPr="00873D15">
        <w:rPr>
          <w:rFonts w:cs="Traditional Arabic"/>
          <w:b/>
          <w:bCs/>
          <w:color w:val="008000"/>
          <w:sz w:val="32"/>
          <w:szCs w:val="32"/>
          <w:rtl/>
        </w:rPr>
        <w:t xml:space="preserve"> </w:t>
      </w:r>
      <w:r w:rsidRPr="00873D15">
        <w:rPr>
          <w:rFonts w:cs="Traditional Arabic" w:hint="cs"/>
          <w:b/>
          <w:bCs/>
          <w:color w:val="008000"/>
          <w:sz w:val="32"/>
          <w:szCs w:val="32"/>
          <w:rtl/>
        </w:rPr>
        <w:t>ضَالِّينَ</w:t>
      </w:r>
      <w:r w:rsidRPr="00873D15">
        <w:rPr>
          <w:rFonts w:cs="Traditional Arabic"/>
          <w:b/>
          <w:bCs/>
          <w:color w:val="008000"/>
          <w:sz w:val="32"/>
          <w:szCs w:val="32"/>
          <w:rtl/>
        </w:rPr>
        <w:t xml:space="preserve"> </w:t>
      </w:r>
      <w:r w:rsidRPr="00873D15">
        <w:rPr>
          <w:rFonts w:cs="Traditional Arabic" w:hint="cs"/>
          <w:b/>
          <w:bCs/>
          <w:color w:val="008000"/>
          <w:sz w:val="32"/>
          <w:szCs w:val="32"/>
          <w:rtl/>
        </w:rPr>
        <w:t>رَبَّنَا</w:t>
      </w:r>
      <w:r w:rsidRPr="00873D15">
        <w:rPr>
          <w:rFonts w:cs="Traditional Arabic"/>
          <w:b/>
          <w:bCs/>
          <w:color w:val="008000"/>
          <w:sz w:val="32"/>
          <w:szCs w:val="32"/>
          <w:rtl/>
        </w:rPr>
        <w:t xml:space="preserve"> </w:t>
      </w:r>
      <w:r w:rsidRPr="00873D15">
        <w:rPr>
          <w:rFonts w:cs="Traditional Arabic" w:hint="cs"/>
          <w:b/>
          <w:bCs/>
          <w:color w:val="008000"/>
          <w:sz w:val="32"/>
          <w:szCs w:val="32"/>
          <w:rtl/>
        </w:rPr>
        <w:t>أَخْرِجْنَا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عُدْنَا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فَإِنَّا</w:t>
      </w:r>
      <w:r w:rsidRPr="00873D15">
        <w:rPr>
          <w:rFonts w:cs="Traditional Arabic"/>
          <w:b/>
          <w:bCs/>
          <w:color w:val="008000"/>
          <w:sz w:val="32"/>
          <w:szCs w:val="32"/>
          <w:rtl/>
        </w:rPr>
        <w:t xml:space="preserve"> </w:t>
      </w:r>
      <w:r w:rsidRPr="00873D15">
        <w:rPr>
          <w:rFonts w:cs="Traditional Arabic" w:hint="cs"/>
          <w:b/>
          <w:bCs/>
          <w:color w:val="008000"/>
          <w:sz w:val="32"/>
          <w:szCs w:val="32"/>
          <w:rtl/>
        </w:rPr>
        <w:t>ظَالِمُونَ</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اخْسَئُوا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تُكَلِّمُونِ﴾</w:t>
      </w:r>
      <w:r w:rsidRPr="00873D15">
        <w:rPr>
          <w:rFonts w:cs="Traditional Arabic" w:hint="cs"/>
          <w:sz w:val="32"/>
          <w:szCs w:val="32"/>
          <w:rtl/>
        </w:rPr>
        <w:t xml:space="preserve"> المؤمنون 106/</w:t>
      </w:r>
      <w:r w:rsidRPr="00873D15">
        <w:rPr>
          <w:rFonts w:cs="Traditional Arabic"/>
          <w:sz w:val="32"/>
          <w:szCs w:val="32"/>
          <w:rtl/>
        </w:rPr>
        <w:t>108</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ولئن كان العدل حصنا يلجأ إليه كل خائف، فإن الإيمان بالله رأسُه وعمادُه، به يُنال الأمنُ وتُدرَك السلامة في الدنيا والآخرة، والكفر به تعالى رأس كل ظلم، لذلك اشتد غضب الله على الظالمين فقال عز وجل:</w:t>
      </w:r>
      <w:r w:rsidRPr="00873D15">
        <w:rPr>
          <w:rFonts w:cs="Traditional Arabic" w:hint="cs"/>
          <w:b/>
          <w:bCs/>
          <w:color w:val="008000"/>
          <w:sz w:val="32"/>
          <w:szCs w:val="32"/>
          <w:rtl/>
        </w:rPr>
        <w:t>﴿وَالظَّالِمِينَ</w:t>
      </w:r>
      <w:r w:rsidRPr="00873D15">
        <w:rPr>
          <w:rFonts w:cs="Traditional Arabic"/>
          <w:b/>
          <w:bCs/>
          <w:color w:val="008000"/>
          <w:sz w:val="32"/>
          <w:szCs w:val="32"/>
          <w:rtl/>
        </w:rPr>
        <w:t xml:space="preserve"> </w:t>
      </w:r>
      <w:r w:rsidRPr="00873D15">
        <w:rPr>
          <w:rFonts w:cs="Traditional Arabic" w:hint="cs"/>
          <w:b/>
          <w:bCs/>
          <w:color w:val="008000"/>
          <w:sz w:val="32"/>
          <w:szCs w:val="32"/>
          <w:rtl/>
        </w:rPr>
        <w:t>أَعَدَّ</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أَلِيمًا﴾</w:t>
      </w:r>
      <w:r w:rsidRPr="00873D15">
        <w:rPr>
          <w:rFonts w:cs="Traditional Arabic" w:hint="cs"/>
          <w:sz w:val="32"/>
          <w:szCs w:val="32"/>
          <w:rtl/>
        </w:rPr>
        <w:t xml:space="preserve"> الإنسان</w:t>
      </w:r>
      <w:r w:rsidRPr="00873D15">
        <w:rPr>
          <w:rFonts w:cs="Traditional Arabic"/>
          <w:sz w:val="32"/>
          <w:szCs w:val="32"/>
          <w:rtl/>
        </w:rPr>
        <w:t xml:space="preserve"> 31</w:t>
      </w:r>
      <w:r w:rsidRPr="00873D15">
        <w:rPr>
          <w:rFonts w:cs="Traditional Arabic" w:hint="cs"/>
          <w:sz w:val="32"/>
          <w:szCs w:val="32"/>
          <w:rtl/>
        </w:rPr>
        <w:t xml:space="preserve">. ولكنه تعالى رحمة بعباده كما بعث فيهم رسله مبشرين ومنذرين، سلط عليهم </w:t>
      </w:r>
      <w:proofErr w:type="spellStart"/>
      <w:r w:rsidRPr="00873D15">
        <w:rPr>
          <w:rFonts w:cs="Traditional Arabic" w:hint="cs"/>
          <w:sz w:val="32"/>
          <w:szCs w:val="32"/>
          <w:rtl/>
        </w:rPr>
        <w:t>مُلجِئات</w:t>
      </w:r>
      <w:proofErr w:type="spellEnd"/>
      <w:r w:rsidRPr="00873D15">
        <w:rPr>
          <w:rFonts w:cs="Traditional Arabic" w:hint="cs"/>
          <w:sz w:val="32"/>
          <w:szCs w:val="32"/>
          <w:rtl/>
        </w:rPr>
        <w:t xml:space="preserve"> إلى العدل محنا وفتنا وآيات طبيعية في الأرض وفي السماء، يتدبرونها فيتوبون إن بقيت في قلوبهم بذرة إيمان أو مسكة عقل قال تعالى:</w:t>
      </w:r>
      <w:r w:rsidRPr="00873D15">
        <w:rPr>
          <w:rFonts w:cs="Traditional Arabic" w:hint="cs"/>
          <w:b/>
          <w:bCs/>
          <w:color w:val="008000"/>
          <w:sz w:val="32"/>
          <w:szCs w:val="32"/>
          <w:rtl/>
        </w:rPr>
        <w:t>﴿وَلَنَبْلُوَنَّكُمْ</w:t>
      </w:r>
      <w:r w:rsidRPr="00873D15">
        <w:rPr>
          <w:rFonts w:cs="Traditional Arabic"/>
          <w:b/>
          <w:bCs/>
          <w:color w:val="008000"/>
          <w:sz w:val="32"/>
          <w:szCs w:val="32"/>
          <w:rtl/>
        </w:rPr>
        <w:t xml:space="preserve"> </w:t>
      </w:r>
      <w:r w:rsidRPr="00873D15">
        <w:rPr>
          <w:rFonts w:cs="Traditional Arabic" w:hint="cs"/>
          <w:b/>
          <w:bCs/>
          <w:color w:val="008000"/>
          <w:sz w:val="32"/>
          <w:szCs w:val="32"/>
          <w:rtl/>
        </w:rPr>
        <w:t>بِشَيْءٍ</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الْخَوْفِ</w:t>
      </w:r>
      <w:r w:rsidRPr="00873D15">
        <w:rPr>
          <w:rFonts w:cs="Traditional Arabic"/>
          <w:b/>
          <w:bCs/>
          <w:color w:val="008000"/>
          <w:sz w:val="32"/>
          <w:szCs w:val="32"/>
          <w:rtl/>
        </w:rPr>
        <w:t xml:space="preserve"> </w:t>
      </w:r>
      <w:r w:rsidRPr="00873D15">
        <w:rPr>
          <w:rFonts w:cs="Traditional Arabic" w:hint="cs"/>
          <w:b/>
          <w:bCs/>
          <w:color w:val="008000"/>
          <w:sz w:val="32"/>
          <w:szCs w:val="32"/>
          <w:rtl/>
        </w:rPr>
        <w:t>وَالْجُوعِ</w:t>
      </w:r>
      <w:r w:rsidRPr="00873D15">
        <w:rPr>
          <w:rFonts w:cs="Traditional Arabic"/>
          <w:b/>
          <w:bCs/>
          <w:color w:val="008000"/>
          <w:sz w:val="32"/>
          <w:szCs w:val="32"/>
          <w:rtl/>
        </w:rPr>
        <w:t xml:space="preserve"> </w:t>
      </w:r>
      <w:r w:rsidRPr="00873D15">
        <w:rPr>
          <w:rFonts w:cs="Traditional Arabic" w:hint="cs"/>
          <w:b/>
          <w:bCs/>
          <w:color w:val="008000"/>
          <w:sz w:val="32"/>
          <w:szCs w:val="32"/>
          <w:rtl/>
        </w:rPr>
        <w:t>وَنَقْصٍ</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الْأَمْوَالِ</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وَالْأَنْفُسِ</w:t>
      </w:r>
      <w:r w:rsidRPr="00873D15">
        <w:rPr>
          <w:rFonts w:cs="Traditional Arabic"/>
          <w:b/>
          <w:bCs/>
          <w:color w:val="008000"/>
          <w:sz w:val="32"/>
          <w:szCs w:val="32"/>
          <w:rtl/>
        </w:rPr>
        <w:t xml:space="preserve"> </w:t>
      </w:r>
      <w:r w:rsidRPr="00873D15">
        <w:rPr>
          <w:rFonts w:cs="Traditional Arabic" w:hint="cs"/>
          <w:b/>
          <w:bCs/>
          <w:color w:val="008000"/>
          <w:sz w:val="32"/>
          <w:szCs w:val="32"/>
          <w:rtl/>
        </w:rPr>
        <w:t>وَالثَّمَرَاتِ</w:t>
      </w:r>
      <w:r w:rsidRPr="00873D15">
        <w:rPr>
          <w:rFonts w:cs="Traditional Arabic"/>
          <w:b/>
          <w:bCs/>
          <w:color w:val="008000"/>
          <w:sz w:val="32"/>
          <w:szCs w:val="32"/>
          <w:rtl/>
        </w:rPr>
        <w:t xml:space="preserve"> </w:t>
      </w:r>
      <w:r w:rsidRPr="00873D15">
        <w:rPr>
          <w:rFonts w:cs="Traditional Arabic" w:hint="cs"/>
          <w:b/>
          <w:bCs/>
          <w:color w:val="008000"/>
          <w:sz w:val="32"/>
          <w:szCs w:val="32"/>
          <w:rtl/>
        </w:rPr>
        <w:t>وَبَشِّرِ</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الصَّابِرِينَ﴾</w:t>
      </w:r>
      <w:r w:rsidRPr="00873D15">
        <w:rPr>
          <w:rFonts w:cs="Traditional Arabic" w:hint="cs"/>
          <w:sz w:val="32"/>
          <w:szCs w:val="32"/>
          <w:rtl/>
        </w:rPr>
        <w:t xml:space="preserve"> البقرة </w:t>
      </w:r>
      <w:r w:rsidRPr="00873D15">
        <w:rPr>
          <w:rFonts w:cs="Traditional Arabic"/>
          <w:sz w:val="32"/>
          <w:szCs w:val="32"/>
          <w:rtl/>
        </w:rPr>
        <w:t>155</w:t>
      </w:r>
      <w:r w:rsidRPr="00873D15">
        <w:rPr>
          <w:rFonts w:cs="Traditional Arabic" w:hint="cs"/>
          <w:sz w:val="32"/>
          <w:szCs w:val="32"/>
          <w:rtl/>
        </w:rPr>
        <w:t>، وقال:</w:t>
      </w:r>
      <w:r w:rsidRPr="00873D15">
        <w:rPr>
          <w:rFonts w:cs="Traditional Arabic" w:hint="cs"/>
          <w:b/>
          <w:bCs/>
          <w:color w:val="008000"/>
          <w:sz w:val="32"/>
          <w:szCs w:val="32"/>
          <w:rtl/>
        </w:rPr>
        <w:t>﴿لِيُذِيقَهُمْ</w:t>
      </w:r>
      <w:r w:rsidRPr="00873D15">
        <w:rPr>
          <w:rFonts w:cs="Traditional Arabic"/>
          <w:b/>
          <w:bCs/>
          <w:color w:val="008000"/>
          <w:sz w:val="32"/>
          <w:szCs w:val="32"/>
          <w:rtl/>
        </w:rPr>
        <w:t xml:space="preserve"> </w:t>
      </w:r>
      <w:r w:rsidRPr="00873D15">
        <w:rPr>
          <w:rFonts w:cs="Traditional Arabic" w:hint="cs"/>
          <w:b/>
          <w:bCs/>
          <w:color w:val="008000"/>
          <w:sz w:val="32"/>
          <w:szCs w:val="32"/>
          <w:rtl/>
        </w:rPr>
        <w:t>بَعْضَ</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يَرْجِعُونَ﴾</w:t>
      </w:r>
      <w:r w:rsidRPr="00873D15">
        <w:rPr>
          <w:rFonts w:cs="Traditional Arabic" w:hint="cs"/>
          <w:sz w:val="32"/>
          <w:szCs w:val="32"/>
          <w:rtl/>
        </w:rPr>
        <w:t xml:space="preserve"> الروم </w:t>
      </w:r>
      <w:r w:rsidRPr="00873D15">
        <w:rPr>
          <w:rFonts w:cs="Traditional Arabic"/>
          <w:sz w:val="32"/>
          <w:szCs w:val="32"/>
          <w:rtl/>
        </w:rPr>
        <w:t>41</w:t>
      </w:r>
      <w:r w:rsidRPr="00873D15">
        <w:rPr>
          <w:rFonts w:cs="Traditional Arabic" w:hint="cs"/>
          <w:sz w:val="32"/>
          <w:szCs w:val="32"/>
          <w:rtl/>
        </w:rPr>
        <w:t>. وإلا كان ما يصيبهم انتقاما وحجة عليهم في الدنيا تمهيدا لعذابهم في الآخرة،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فَلَمَّا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آسَفُونَا</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انْتَقَمْنَا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hint="cs"/>
          <w:sz w:val="32"/>
          <w:szCs w:val="32"/>
          <w:rtl/>
        </w:rPr>
        <w:t xml:space="preserve"> الزخرف 55.</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تلك كانت مسيرة بني إسرائيل، كانوا يمارسون الظلم في حق الله بالشرك وفي حق رسله بالتكذيب والعدوان، وتصيبهم عند كل عصيان عقوبة فيتوبون، ثم يعودون لما نهوا عنه بعد حين، وظلوا مترددين بين العدل والظلم والإيمان والكفر إلى أن ختم الله على قلوبهم واستحقوا لعنته، فكان من آجل عقوبتهم في الآخرة النار، أما عاجل عقوبتهم في الدنيا فمنها قوله تعالى بعد أن عرض في الآيات السابقة أوجه عصيانهم:</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﴿فَبِظُلْمٍ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حَرَّمْنَا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طَيِّبَاتٍ</w:t>
      </w:r>
      <w:r w:rsidRPr="00873D15">
        <w:rPr>
          <w:rFonts w:cs="Traditional Arabic"/>
          <w:b/>
          <w:bCs/>
          <w:color w:val="008000"/>
          <w:sz w:val="32"/>
          <w:szCs w:val="32"/>
          <w:rtl/>
        </w:rPr>
        <w:t xml:space="preserve"> </w:t>
      </w:r>
      <w:r w:rsidRPr="00873D15">
        <w:rPr>
          <w:rFonts w:cs="Traditional Arabic" w:hint="cs"/>
          <w:b/>
          <w:bCs/>
          <w:color w:val="008000"/>
          <w:sz w:val="32"/>
          <w:szCs w:val="32"/>
          <w:rtl/>
        </w:rPr>
        <w:t>أُحِلَّتْ</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hint="cs"/>
          <w:sz w:val="32"/>
          <w:szCs w:val="32"/>
          <w:rtl/>
        </w:rPr>
        <w:t>، والظلم مطلقا هو وضع الشيء في غير مكانه، ولغة هو العدوان</w:t>
      </w:r>
      <w:r w:rsidRPr="00873D15">
        <w:rPr>
          <w:rFonts w:cs="Traditional Arabic"/>
          <w:sz w:val="32"/>
          <w:szCs w:val="32"/>
          <w:rtl/>
        </w:rPr>
        <w:t xml:space="preserve"> </w:t>
      </w:r>
      <w:r w:rsidRPr="00873D15">
        <w:rPr>
          <w:rFonts w:cs="Traditional Arabic" w:hint="cs"/>
          <w:sz w:val="32"/>
          <w:szCs w:val="32"/>
          <w:rtl/>
        </w:rPr>
        <w:t>والاعتداء</w:t>
      </w:r>
      <w:r w:rsidRPr="00873D15">
        <w:rPr>
          <w:rFonts w:cs="Traditional Arabic"/>
          <w:sz w:val="32"/>
          <w:szCs w:val="32"/>
          <w:rtl/>
        </w:rPr>
        <w:t xml:space="preserve"> </w:t>
      </w:r>
      <w:r w:rsidRPr="00873D15">
        <w:rPr>
          <w:rFonts w:cs="Traditional Arabic" w:hint="cs"/>
          <w:sz w:val="32"/>
          <w:szCs w:val="32"/>
          <w:rtl/>
        </w:rPr>
        <w:t>والتعدّي، ومنه الظُلامَةُ</w:t>
      </w:r>
      <w:r w:rsidRPr="00873D15">
        <w:rPr>
          <w:rFonts w:cs="Traditional Arabic"/>
          <w:sz w:val="32"/>
          <w:szCs w:val="32"/>
          <w:rtl/>
        </w:rPr>
        <w:t xml:space="preserve"> </w:t>
      </w:r>
      <w:r w:rsidRPr="00873D15">
        <w:rPr>
          <w:rFonts w:cs="Traditional Arabic" w:hint="cs"/>
          <w:sz w:val="32"/>
          <w:szCs w:val="32"/>
          <w:rtl/>
        </w:rPr>
        <w:t>والظَليمَةُ</w:t>
      </w:r>
      <w:r w:rsidRPr="00873D15">
        <w:rPr>
          <w:rFonts w:cs="Traditional Arabic"/>
          <w:sz w:val="32"/>
          <w:szCs w:val="32"/>
          <w:rtl/>
        </w:rPr>
        <w:t xml:space="preserve"> </w:t>
      </w:r>
      <w:r w:rsidRPr="00873D15">
        <w:rPr>
          <w:rFonts w:cs="Traditional Arabic" w:hint="cs"/>
          <w:sz w:val="32"/>
          <w:szCs w:val="32"/>
          <w:rtl/>
        </w:rPr>
        <w:t xml:space="preserve">والمَظْلِمَةُ: ما وقع عليك من عدوان، </w:t>
      </w:r>
      <w:proofErr w:type="spellStart"/>
      <w:r w:rsidRPr="00873D15">
        <w:rPr>
          <w:rFonts w:cs="Traditional Arabic" w:hint="cs"/>
          <w:sz w:val="32"/>
          <w:szCs w:val="32"/>
          <w:rtl/>
        </w:rPr>
        <w:t>والانظلام</w:t>
      </w:r>
      <w:proofErr w:type="spellEnd"/>
      <w:r w:rsidRPr="00873D15">
        <w:rPr>
          <w:rFonts w:cs="Traditional Arabic" w:hint="cs"/>
          <w:sz w:val="32"/>
          <w:szCs w:val="32"/>
          <w:rtl/>
        </w:rPr>
        <w:t xml:space="preserve"> وهو تحمل الظلم، كقولك ظلمه الحاكم فانظلم أي تحمل الظلم، أما الظلم شرعا فهو الميل عن الحق وتجاوزه إلى الباطل، وهو الجور، ضد العدل، ولذلك كان رأس الظلم الكفر والشرك. ثم يأتي بعده ظلم المرء نفسه وغيره من الخلق، وهو المراد بقوله تعالى عن اليهود في هذه الآية: </w:t>
      </w:r>
      <w:r w:rsidRPr="00873D15">
        <w:rPr>
          <w:rFonts w:cs="Traditional Arabic" w:hint="cs"/>
          <w:b/>
          <w:bCs/>
          <w:color w:val="008000"/>
          <w:sz w:val="32"/>
          <w:szCs w:val="32"/>
          <w:rtl/>
        </w:rPr>
        <w:t>﴿فَبِظُلْمٍ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هَادُوا﴾</w:t>
      </w:r>
      <w:r w:rsidRPr="00873D15">
        <w:rPr>
          <w:rFonts w:cs="Traditional Arabic" w:hint="cs"/>
          <w:sz w:val="32"/>
          <w:szCs w:val="32"/>
          <w:rtl/>
        </w:rPr>
        <w:t>، فورد لفظ الظلم نكرة غير موصوفة لفحش ما ارتُكِبَ من عظائمه، ولدلالته الجامعة على ما سبق من كفرهم، ونقضهم</w:t>
      </w:r>
      <w:r w:rsidRPr="00873D15">
        <w:rPr>
          <w:rFonts w:cs="Traditional Arabic"/>
          <w:sz w:val="32"/>
          <w:szCs w:val="32"/>
          <w:rtl/>
        </w:rPr>
        <w:t xml:space="preserve"> </w:t>
      </w:r>
      <w:r w:rsidRPr="00873D15">
        <w:rPr>
          <w:rFonts w:cs="Traditional Arabic" w:hint="cs"/>
          <w:sz w:val="32"/>
          <w:szCs w:val="32"/>
          <w:rtl/>
        </w:rPr>
        <w:t>الميثاق،</w:t>
      </w:r>
      <w:r w:rsidRPr="00873D15">
        <w:rPr>
          <w:rFonts w:cs="Traditional Arabic"/>
          <w:sz w:val="32"/>
          <w:szCs w:val="32"/>
          <w:rtl/>
        </w:rPr>
        <w:t xml:space="preserve"> </w:t>
      </w:r>
      <w:r w:rsidRPr="00873D15">
        <w:rPr>
          <w:rFonts w:cs="Traditional Arabic" w:hint="cs"/>
          <w:sz w:val="32"/>
          <w:szCs w:val="32"/>
          <w:rtl/>
        </w:rPr>
        <w:t>وقتلهم</w:t>
      </w:r>
      <w:r w:rsidRPr="00873D15">
        <w:rPr>
          <w:rFonts w:cs="Traditional Arabic"/>
          <w:sz w:val="32"/>
          <w:szCs w:val="32"/>
          <w:rtl/>
        </w:rPr>
        <w:t xml:space="preserve"> </w:t>
      </w:r>
      <w:r w:rsidRPr="00873D15">
        <w:rPr>
          <w:rFonts w:cs="Traditional Arabic" w:hint="cs"/>
          <w:sz w:val="32"/>
          <w:szCs w:val="32"/>
          <w:rtl/>
        </w:rPr>
        <w:t>الأنبياء،</w:t>
      </w:r>
      <w:r w:rsidRPr="00873D15">
        <w:rPr>
          <w:rFonts w:cs="Traditional Arabic"/>
          <w:sz w:val="32"/>
          <w:szCs w:val="32"/>
          <w:rtl/>
        </w:rPr>
        <w:t xml:space="preserve"> </w:t>
      </w:r>
      <w:r w:rsidRPr="00873D15">
        <w:rPr>
          <w:rFonts w:cs="Traditional Arabic" w:hint="cs"/>
          <w:sz w:val="32"/>
          <w:szCs w:val="32"/>
          <w:rtl/>
        </w:rPr>
        <w:t>وقولهم</w:t>
      </w:r>
      <w:r w:rsidRPr="00873D15">
        <w:rPr>
          <w:rFonts w:cs="Traditional Arabic"/>
          <w:sz w:val="32"/>
          <w:szCs w:val="32"/>
          <w:rtl/>
        </w:rPr>
        <w:t xml:space="preserve"> </w:t>
      </w:r>
      <w:r w:rsidRPr="00873D15">
        <w:rPr>
          <w:rFonts w:cs="Traditional Arabic" w:hint="cs"/>
          <w:sz w:val="32"/>
          <w:szCs w:val="32"/>
          <w:rtl/>
        </w:rPr>
        <w:t>قلوبنا</w:t>
      </w:r>
      <w:r w:rsidRPr="00873D15">
        <w:rPr>
          <w:rFonts w:cs="Traditional Arabic"/>
          <w:sz w:val="32"/>
          <w:szCs w:val="32"/>
          <w:rtl/>
        </w:rPr>
        <w:t xml:space="preserve"> </w:t>
      </w:r>
      <w:r w:rsidRPr="00873D15">
        <w:rPr>
          <w:rFonts w:cs="Traditional Arabic" w:hint="cs"/>
          <w:sz w:val="32"/>
          <w:szCs w:val="32"/>
          <w:rtl/>
        </w:rPr>
        <w:t>غلف،</w:t>
      </w:r>
      <w:r w:rsidRPr="00873D15">
        <w:rPr>
          <w:rFonts w:cs="Traditional Arabic"/>
          <w:sz w:val="32"/>
          <w:szCs w:val="32"/>
          <w:rtl/>
        </w:rPr>
        <w:t xml:space="preserve"> </w:t>
      </w:r>
      <w:r w:rsidRPr="00873D15">
        <w:rPr>
          <w:rFonts w:cs="Traditional Arabic" w:hint="cs"/>
          <w:sz w:val="32"/>
          <w:szCs w:val="32"/>
          <w:rtl/>
        </w:rPr>
        <w:t>وقولهم</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مريم</w:t>
      </w:r>
      <w:r w:rsidRPr="00873D15">
        <w:rPr>
          <w:rFonts w:cs="Traditional Arabic"/>
          <w:sz w:val="32"/>
          <w:szCs w:val="32"/>
          <w:rtl/>
        </w:rPr>
        <w:t xml:space="preserve"> </w:t>
      </w:r>
      <w:r w:rsidRPr="00873D15">
        <w:rPr>
          <w:rFonts w:cs="Traditional Arabic" w:hint="cs"/>
          <w:sz w:val="32"/>
          <w:szCs w:val="32"/>
          <w:rtl/>
        </w:rPr>
        <w:t>بهتاناً عظيما،</w:t>
      </w:r>
      <w:r w:rsidRPr="00873D15">
        <w:rPr>
          <w:rFonts w:cs="Traditional Arabic"/>
          <w:sz w:val="32"/>
          <w:szCs w:val="32"/>
          <w:rtl/>
        </w:rPr>
        <w:t xml:space="preserve"> </w:t>
      </w:r>
      <w:r w:rsidRPr="00873D15">
        <w:rPr>
          <w:rFonts w:cs="Traditional Arabic" w:hint="cs"/>
          <w:sz w:val="32"/>
          <w:szCs w:val="32"/>
          <w:rtl/>
        </w:rPr>
        <w:t>وقولهم</w:t>
      </w:r>
      <w:r w:rsidRPr="00873D15">
        <w:rPr>
          <w:rFonts w:cs="Traditional Arabic"/>
          <w:sz w:val="32"/>
          <w:szCs w:val="32"/>
          <w:rtl/>
        </w:rPr>
        <w:t xml:space="preserve"> </w:t>
      </w:r>
      <w:r w:rsidRPr="00873D15">
        <w:rPr>
          <w:rFonts w:cs="Traditional Arabic" w:hint="cs"/>
          <w:sz w:val="32"/>
          <w:szCs w:val="32"/>
          <w:rtl/>
        </w:rPr>
        <w:t>قتلنا</w:t>
      </w:r>
      <w:r w:rsidRPr="00873D15">
        <w:rPr>
          <w:rFonts w:cs="Traditional Arabic"/>
          <w:sz w:val="32"/>
          <w:szCs w:val="32"/>
          <w:rtl/>
        </w:rPr>
        <w:t xml:space="preserve"> </w:t>
      </w:r>
      <w:r w:rsidRPr="00873D15">
        <w:rPr>
          <w:rFonts w:cs="Traditional Arabic" w:hint="cs"/>
          <w:sz w:val="32"/>
          <w:szCs w:val="32"/>
          <w:rtl/>
        </w:rPr>
        <w:t xml:space="preserve">عيسى بن مريم رسول الله.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والذين هادوا هم اليهود،</w:t>
      </w:r>
      <w:r w:rsidRPr="00873D15">
        <w:rPr>
          <w:rFonts w:cs="Traditional Arabic"/>
          <w:sz w:val="32"/>
          <w:szCs w:val="32"/>
          <w:rtl/>
        </w:rPr>
        <w:t xml:space="preserve"> </w:t>
      </w:r>
      <w:r w:rsidRPr="00873D15">
        <w:rPr>
          <w:rFonts w:cs="Traditional Arabic" w:hint="cs"/>
          <w:sz w:val="32"/>
          <w:szCs w:val="32"/>
          <w:rtl/>
        </w:rPr>
        <w:t>قيل</w:t>
      </w:r>
      <w:r w:rsidRPr="00873D15">
        <w:rPr>
          <w:rFonts w:cs="Traditional Arabic"/>
          <w:sz w:val="32"/>
          <w:szCs w:val="32"/>
          <w:rtl/>
        </w:rPr>
        <w:t xml:space="preserve"> </w:t>
      </w:r>
      <w:r w:rsidRPr="00873D15">
        <w:rPr>
          <w:rFonts w:cs="Traditional Arabic" w:hint="cs"/>
          <w:sz w:val="32"/>
          <w:szCs w:val="32"/>
          <w:rtl/>
        </w:rPr>
        <w:t>لهم</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لما سبق من توبتهم عقب عبادتهم العجل، ورفع الطور فوقهم إذ تهاونوا في أخذ التوراة بحزم، وابتلائهم بالرجفة إذ سألوا رؤية الله جهرة، وقولهم بعد ذلك</w:t>
      </w:r>
      <w:r w:rsidRPr="00873D15">
        <w:rPr>
          <w:rFonts w:cs="Traditional Arabic"/>
          <w:sz w:val="32"/>
          <w:szCs w:val="32"/>
          <w:rtl/>
        </w:rPr>
        <w:t>:</w:t>
      </w:r>
      <w:r w:rsidRPr="00873D15">
        <w:rPr>
          <w:rFonts w:cs="Traditional Arabic"/>
          <w:b/>
          <w:bCs/>
          <w:color w:val="008000"/>
          <w:sz w:val="32"/>
          <w:szCs w:val="32"/>
          <w:rtl/>
        </w:rPr>
        <w:t>﴿</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هُدْنَا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إِلَيْكَ</w:t>
      </w:r>
      <w:r w:rsidRPr="00873D15">
        <w:rPr>
          <w:rFonts w:cs="Traditional Arabic"/>
          <w:b/>
          <w:bCs/>
          <w:color w:val="008000"/>
          <w:sz w:val="32"/>
          <w:szCs w:val="32"/>
          <w:rtl/>
        </w:rPr>
        <w:t>﴾</w:t>
      </w:r>
      <w:r w:rsidRPr="00873D15">
        <w:rPr>
          <w:rFonts w:cs="Traditional Arabic" w:hint="cs"/>
          <w:sz w:val="32"/>
          <w:szCs w:val="32"/>
          <w:rtl/>
        </w:rPr>
        <w:t>الأعراف</w:t>
      </w:r>
      <w:proofErr w:type="spellEnd"/>
      <w:r w:rsidRPr="00873D15">
        <w:rPr>
          <w:rFonts w:cs="Traditional Arabic" w:hint="cs"/>
          <w:sz w:val="32"/>
          <w:szCs w:val="32"/>
          <w:rtl/>
        </w:rPr>
        <w:t xml:space="preserve"> 156، أي</w:t>
      </w:r>
      <w:r w:rsidRPr="00873D15">
        <w:rPr>
          <w:rFonts w:cs="Traditional Arabic"/>
          <w:sz w:val="32"/>
          <w:szCs w:val="32"/>
          <w:rtl/>
        </w:rPr>
        <w:t xml:space="preserve"> </w:t>
      </w:r>
      <w:r w:rsidRPr="00873D15">
        <w:rPr>
          <w:rFonts w:cs="Traditional Arabic" w:hint="cs"/>
          <w:sz w:val="32"/>
          <w:szCs w:val="32"/>
          <w:rtl/>
        </w:rPr>
        <w:t>تبنا</w:t>
      </w:r>
      <w:r w:rsidRPr="00873D15">
        <w:rPr>
          <w:rFonts w:cs="Traditional Arabic"/>
          <w:sz w:val="32"/>
          <w:szCs w:val="32"/>
          <w:rtl/>
        </w:rPr>
        <w:t xml:space="preserve"> </w:t>
      </w:r>
      <w:r w:rsidRPr="00873D15">
        <w:rPr>
          <w:rFonts w:cs="Traditional Arabic" w:hint="cs"/>
          <w:sz w:val="32"/>
          <w:szCs w:val="32"/>
          <w:rtl/>
        </w:rPr>
        <w:t xml:space="preserve">ورجعنا، ولكن لم تثبت لهم قلوب على توبة ولا رسخت لهم </w:t>
      </w:r>
      <w:r w:rsidRPr="00873D15">
        <w:rPr>
          <w:rFonts w:cs="Traditional Arabic" w:hint="cs"/>
          <w:sz w:val="32"/>
          <w:szCs w:val="32"/>
          <w:rtl/>
        </w:rPr>
        <w:lastRenderedPageBreak/>
        <w:t>قدم فيها، فشدد الله عليهم في</w:t>
      </w:r>
      <w:r w:rsidRPr="00873D15">
        <w:rPr>
          <w:rFonts w:cs="Traditional Arabic"/>
          <w:sz w:val="32"/>
          <w:szCs w:val="32"/>
          <w:rtl/>
        </w:rPr>
        <w:t xml:space="preserve"> </w:t>
      </w:r>
      <w:r w:rsidRPr="00873D15">
        <w:rPr>
          <w:rFonts w:cs="Traditional Arabic" w:hint="cs"/>
          <w:sz w:val="32"/>
          <w:szCs w:val="32"/>
          <w:rtl/>
        </w:rPr>
        <w:t>الدنيا</w:t>
      </w:r>
      <w:r w:rsidRPr="00873D15">
        <w:rPr>
          <w:rFonts w:cs="Traditional Arabic"/>
          <w:sz w:val="32"/>
          <w:szCs w:val="32"/>
          <w:rtl/>
        </w:rPr>
        <w:t xml:space="preserve"> </w:t>
      </w:r>
      <w:r w:rsidRPr="00873D15">
        <w:rPr>
          <w:rFonts w:cs="Traditional Arabic" w:hint="cs"/>
          <w:sz w:val="32"/>
          <w:szCs w:val="32"/>
          <w:rtl/>
        </w:rPr>
        <w:t>وفي</w:t>
      </w:r>
      <w:r w:rsidRPr="00873D15">
        <w:rPr>
          <w:rFonts w:cs="Traditional Arabic"/>
          <w:sz w:val="32"/>
          <w:szCs w:val="32"/>
          <w:rtl/>
        </w:rPr>
        <w:t xml:space="preserve"> </w:t>
      </w:r>
      <w:r w:rsidRPr="00873D15">
        <w:rPr>
          <w:rFonts w:cs="Traditional Arabic" w:hint="cs"/>
          <w:sz w:val="32"/>
          <w:szCs w:val="32"/>
          <w:rtl/>
        </w:rPr>
        <w:t>الآخرة،</w:t>
      </w:r>
      <w:r w:rsidRPr="00873D15">
        <w:rPr>
          <w:rFonts w:cs="Traditional Arabic"/>
          <w:sz w:val="32"/>
          <w:szCs w:val="32"/>
          <w:rtl/>
        </w:rPr>
        <w:t xml:space="preserve"> </w:t>
      </w:r>
      <w:r w:rsidRPr="00873D15">
        <w:rPr>
          <w:rFonts w:cs="Traditional Arabic" w:hint="cs"/>
          <w:sz w:val="32"/>
          <w:szCs w:val="32"/>
          <w:rtl/>
        </w:rPr>
        <w:t>ومن ذلك في</w:t>
      </w:r>
      <w:r w:rsidRPr="00873D15">
        <w:rPr>
          <w:rFonts w:cs="Traditional Arabic"/>
          <w:sz w:val="32"/>
          <w:szCs w:val="32"/>
          <w:rtl/>
        </w:rPr>
        <w:t xml:space="preserve"> </w:t>
      </w:r>
      <w:r w:rsidRPr="00873D15">
        <w:rPr>
          <w:rFonts w:cs="Traditional Arabic" w:hint="cs"/>
          <w:sz w:val="32"/>
          <w:szCs w:val="32"/>
          <w:rtl/>
        </w:rPr>
        <w:t>الدنيا</w:t>
      </w:r>
      <w:r w:rsidRPr="00873D15">
        <w:rPr>
          <w:rFonts w:cs="Traditional Arabic"/>
          <w:sz w:val="32"/>
          <w:szCs w:val="32"/>
          <w:rtl/>
        </w:rPr>
        <w:t xml:space="preserve"> </w:t>
      </w:r>
      <w:r w:rsidRPr="00873D15">
        <w:rPr>
          <w:rFonts w:cs="Traditional Arabic" w:hint="cs"/>
          <w:sz w:val="32"/>
          <w:szCs w:val="32"/>
          <w:rtl/>
        </w:rPr>
        <w:t>تحريم</w:t>
      </w:r>
      <w:r w:rsidRPr="00873D15">
        <w:rPr>
          <w:rFonts w:cs="Traditional Arabic"/>
          <w:sz w:val="32"/>
          <w:szCs w:val="32"/>
          <w:rtl/>
        </w:rPr>
        <w:t xml:space="preserve"> </w:t>
      </w:r>
      <w:r w:rsidRPr="00873D15">
        <w:rPr>
          <w:rFonts w:cs="Traditional Arabic" w:hint="cs"/>
          <w:sz w:val="32"/>
          <w:szCs w:val="32"/>
          <w:rtl/>
        </w:rPr>
        <w:t>بعض الطيبات</w:t>
      </w:r>
      <w:r w:rsidRPr="00873D15">
        <w:rPr>
          <w:rFonts w:cs="Traditional Arabic"/>
          <w:sz w:val="32"/>
          <w:szCs w:val="32"/>
          <w:rtl/>
        </w:rPr>
        <w:t xml:space="preserve"> </w:t>
      </w:r>
      <w:r w:rsidRPr="00873D15">
        <w:rPr>
          <w:rFonts w:cs="Traditional Arabic" w:hint="cs"/>
          <w:sz w:val="32"/>
          <w:szCs w:val="32"/>
          <w:rtl/>
        </w:rPr>
        <w:t>عليهم تأديبا وعقوبة،</w:t>
      </w:r>
      <w:r w:rsidRPr="00873D15">
        <w:rPr>
          <w:rFonts w:cs="Traditional Arabic"/>
          <w:sz w:val="32"/>
          <w:szCs w:val="32"/>
          <w:rtl/>
        </w:rPr>
        <w:t xml:space="preserve"> </w:t>
      </w:r>
      <w:r w:rsidRPr="00873D15">
        <w:rPr>
          <w:rFonts w:cs="Traditional Arabic" w:hint="cs"/>
          <w:sz w:val="32"/>
          <w:szCs w:val="32"/>
          <w:rtl/>
        </w:rPr>
        <w:t>أما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الآخرة</w:t>
      </w:r>
      <w:r w:rsidRPr="00873D15">
        <w:rPr>
          <w:rFonts w:cs="Traditional Arabic"/>
          <w:sz w:val="32"/>
          <w:szCs w:val="32"/>
          <w:rtl/>
        </w:rPr>
        <w:t xml:space="preserve"> </w:t>
      </w:r>
      <w:r w:rsidRPr="00873D15">
        <w:rPr>
          <w:rFonts w:cs="Traditional Arabic" w:hint="cs"/>
          <w:sz w:val="32"/>
          <w:szCs w:val="32"/>
          <w:rtl/>
        </w:rPr>
        <w:t xml:space="preserve"> فالنار مثوى المصرِّين منهم، ولذلك قال تعالى مقدما السبب وهو الظلم على المسبب وهو تحريم ما أحل لهم:</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﴿فَبِظُلْمٍ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حَرَّمْنَا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طَيِّبَاتٍ</w:t>
      </w:r>
      <w:r w:rsidRPr="00873D15">
        <w:rPr>
          <w:rFonts w:cs="Traditional Arabic"/>
          <w:b/>
          <w:bCs/>
          <w:color w:val="008000"/>
          <w:sz w:val="32"/>
          <w:szCs w:val="32"/>
          <w:rtl/>
        </w:rPr>
        <w:t xml:space="preserve"> </w:t>
      </w:r>
      <w:r w:rsidRPr="00873D15">
        <w:rPr>
          <w:rFonts w:cs="Traditional Arabic" w:hint="cs"/>
          <w:b/>
          <w:bCs/>
          <w:color w:val="008000"/>
          <w:sz w:val="32"/>
          <w:szCs w:val="32"/>
          <w:rtl/>
        </w:rPr>
        <w:t>أُحِلَّتْ</w:t>
      </w:r>
      <w:r w:rsidRPr="00873D15">
        <w:rPr>
          <w:rFonts w:cs="Traditional Arabic"/>
          <w:b/>
          <w:bCs/>
          <w:color w:val="008000"/>
          <w:sz w:val="32"/>
          <w:szCs w:val="32"/>
          <w:rtl/>
        </w:rPr>
        <w:t xml:space="preserve"> </w:t>
      </w:r>
      <w:r w:rsidR="00DE2E8A" w:rsidRPr="00873D15">
        <w:rPr>
          <w:rFonts w:cs="Traditional Arabic" w:hint="cs"/>
          <w:b/>
          <w:bCs/>
          <w:color w:val="008000"/>
          <w:sz w:val="32"/>
          <w:szCs w:val="32"/>
          <w:rtl/>
        </w:rPr>
        <w:t>لَهُمْ﴾</w:t>
      </w:r>
      <w:r w:rsidRPr="00873D15">
        <w:rPr>
          <w:rFonts w:cs="Traditional Arabic" w:hint="cs"/>
          <w:sz w:val="32"/>
          <w:szCs w:val="32"/>
          <w:rtl/>
        </w:rPr>
        <w:t xml:space="preserve"> أي حرم عليهم ما كان حلالا لهم قبل ظلمهم، كما قال تعالى في الآية 93 من سورة آل عمران:</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الطَّعَامِ</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حِلًّا</w:t>
      </w:r>
      <w:r w:rsidRPr="00873D15">
        <w:rPr>
          <w:rFonts w:cs="Traditional Arabic"/>
          <w:b/>
          <w:bCs/>
          <w:color w:val="008000"/>
          <w:sz w:val="32"/>
          <w:szCs w:val="32"/>
          <w:rtl/>
        </w:rPr>
        <w:t xml:space="preserve"> </w:t>
      </w:r>
      <w:r w:rsidRPr="00873D15">
        <w:rPr>
          <w:rFonts w:cs="Traditional Arabic" w:hint="cs"/>
          <w:b/>
          <w:bCs/>
          <w:color w:val="008000"/>
          <w:sz w:val="32"/>
          <w:szCs w:val="32"/>
          <w:rtl/>
        </w:rPr>
        <w:t>لِبَنِي</w:t>
      </w:r>
      <w:r w:rsidRPr="00873D15">
        <w:rPr>
          <w:rFonts w:cs="Traditional Arabic"/>
          <w:b/>
          <w:bCs/>
          <w:color w:val="008000"/>
          <w:sz w:val="32"/>
          <w:szCs w:val="32"/>
          <w:rtl/>
        </w:rPr>
        <w:t xml:space="preserve"> </w:t>
      </w:r>
      <w:r w:rsidRPr="00873D15">
        <w:rPr>
          <w:rFonts w:cs="Traditional Arabic" w:hint="cs"/>
          <w:b/>
          <w:bCs/>
          <w:color w:val="008000"/>
          <w:sz w:val="32"/>
          <w:szCs w:val="32"/>
          <w:rtl/>
        </w:rPr>
        <w:t>إِسْرَائِيلَ</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حَرَّمَ</w:t>
      </w:r>
      <w:r w:rsidRPr="00873D15">
        <w:rPr>
          <w:rFonts w:cs="Traditional Arabic"/>
          <w:b/>
          <w:bCs/>
          <w:color w:val="008000"/>
          <w:sz w:val="32"/>
          <w:szCs w:val="32"/>
          <w:rtl/>
        </w:rPr>
        <w:t xml:space="preserve"> </w:t>
      </w:r>
      <w:r w:rsidRPr="00873D15">
        <w:rPr>
          <w:rFonts w:cs="Traditional Arabic" w:hint="cs"/>
          <w:b/>
          <w:bCs/>
          <w:color w:val="008000"/>
          <w:sz w:val="32"/>
          <w:szCs w:val="32"/>
          <w:rtl/>
        </w:rPr>
        <w:t>إِسْرَائِيلُ</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نَفْسِهِ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تُنَزَّلَ</w:t>
      </w:r>
      <w:r w:rsidRPr="00873D15">
        <w:rPr>
          <w:rFonts w:cs="Traditional Arabic"/>
          <w:b/>
          <w:bCs/>
          <w:color w:val="008000"/>
          <w:sz w:val="32"/>
          <w:szCs w:val="32"/>
          <w:rtl/>
        </w:rPr>
        <w:t xml:space="preserve"> </w:t>
      </w:r>
      <w:r w:rsidRPr="00873D15">
        <w:rPr>
          <w:rFonts w:cs="Traditional Arabic" w:hint="cs"/>
          <w:b/>
          <w:bCs/>
          <w:color w:val="008000"/>
          <w:sz w:val="32"/>
          <w:szCs w:val="32"/>
          <w:rtl/>
        </w:rPr>
        <w:t>التَّوْرَاةُ﴾</w:t>
      </w:r>
      <w:r w:rsidRPr="00873D15">
        <w:rPr>
          <w:rFonts w:cs="Traditional Arabic" w:hint="cs"/>
          <w:sz w:val="32"/>
          <w:szCs w:val="32"/>
          <w:rtl/>
        </w:rPr>
        <w:t>، وكان يعقوب عليه السلام - وهو إسرائيل - قد نذر لله ألا يأكل لحوم</w:t>
      </w:r>
      <w:r w:rsidRPr="00873D15">
        <w:rPr>
          <w:rFonts w:cs="Traditional Arabic"/>
          <w:sz w:val="32"/>
          <w:szCs w:val="32"/>
          <w:rtl/>
        </w:rPr>
        <w:t xml:space="preserve"> </w:t>
      </w:r>
      <w:r w:rsidRPr="00873D15">
        <w:rPr>
          <w:rFonts w:cs="Traditional Arabic" w:hint="cs"/>
          <w:sz w:val="32"/>
          <w:szCs w:val="32"/>
          <w:rtl/>
        </w:rPr>
        <w:t>الإبلِ</w:t>
      </w:r>
      <w:r w:rsidRPr="00873D15">
        <w:rPr>
          <w:rFonts w:cs="Traditional Arabic"/>
          <w:sz w:val="32"/>
          <w:szCs w:val="32"/>
          <w:rtl/>
        </w:rPr>
        <w:t xml:space="preserve"> </w:t>
      </w:r>
      <w:r w:rsidRPr="00873D15">
        <w:rPr>
          <w:rFonts w:cs="Traditional Arabic" w:hint="cs"/>
          <w:sz w:val="32"/>
          <w:szCs w:val="32"/>
          <w:rtl/>
        </w:rPr>
        <w:t>وألبانَها.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لقد ذكر تعالى هذه الطيبات التي حرمت عليهم نكرةً مبهمة وغير مفصلة، ولكنه في سورة المائدة بينها وأكد أن البغي والظلم هما سبب التحريم بقوله عز وجل:</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هَادُوا</w:t>
      </w:r>
      <w:r w:rsidRPr="00873D15">
        <w:rPr>
          <w:rFonts w:cs="Traditional Arabic"/>
          <w:b/>
          <w:bCs/>
          <w:color w:val="008000"/>
          <w:sz w:val="32"/>
          <w:szCs w:val="32"/>
          <w:rtl/>
        </w:rPr>
        <w:t xml:space="preserve"> </w:t>
      </w:r>
      <w:r w:rsidRPr="00873D15">
        <w:rPr>
          <w:rFonts w:cs="Traditional Arabic" w:hint="cs"/>
          <w:b/>
          <w:bCs/>
          <w:color w:val="008000"/>
          <w:sz w:val="32"/>
          <w:szCs w:val="32"/>
          <w:rtl/>
        </w:rPr>
        <w:t>حَرَّمْنَا</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ذِي</w:t>
      </w:r>
      <w:r w:rsidRPr="00873D15">
        <w:rPr>
          <w:rFonts w:cs="Traditional Arabic"/>
          <w:b/>
          <w:bCs/>
          <w:color w:val="008000"/>
          <w:sz w:val="32"/>
          <w:szCs w:val="32"/>
          <w:rtl/>
        </w:rPr>
        <w:t xml:space="preserve"> </w:t>
      </w:r>
      <w:r w:rsidRPr="00873D15">
        <w:rPr>
          <w:rFonts w:cs="Traditional Arabic" w:hint="cs"/>
          <w:b/>
          <w:bCs/>
          <w:color w:val="008000"/>
          <w:sz w:val="32"/>
          <w:szCs w:val="32"/>
          <w:rtl/>
        </w:rPr>
        <w:t>ظُفُرٍ</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الْبَقَرِ</w:t>
      </w:r>
      <w:r w:rsidRPr="00873D15">
        <w:rPr>
          <w:rFonts w:cs="Traditional Arabic"/>
          <w:b/>
          <w:bCs/>
          <w:color w:val="008000"/>
          <w:sz w:val="32"/>
          <w:szCs w:val="32"/>
          <w:rtl/>
        </w:rPr>
        <w:t xml:space="preserve"> </w:t>
      </w:r>
      <w:r w:rsidRPr="00873D15">
        <w:rPr>
          <w:rFonts w:cs="Traditional Arabic" w:hint="cs"/>
          <w:b/>
          <w:bCs/>
          <w:color w:val="008000"/>
          <w:sz w:val="32"/>
          <w:szCs w:val="32"/>
          <w:rtl/>
        </w:rPr>
        <w:t>وَالْغَنَمِ</w:t>
      </w:r>
      <w:r w:rsidRPr="00873D15">
        <w:rPr>
          <w:rFonts w:cs="Traditional Arabic"/>
          <w:b/>
          <w:bCs/>
          <w:color w:val="008000"/>
          <w:sz w:val="32"/>
          <w:szCs w:val="32"/>
          <w:rtl/>
        </w:rPr>
        <w:t xml:space="preserve"> </w:t>
      </w:r>
      <w:r w:rsidRPr="00873D15">
        <w:rPr>
          <w:rFonts w:cs="Traditional Arabic" w:hint="cs"/>
          <w:b/>
          <w:bCs/>
          <w:color w:val="008000"/>
          <w:sz w:val="32"/>
          <w:szCs w:val="32"/>
          <w:rtl/>
        </w:rPr>
        <w:t>حَرَّمْنَا</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شُحُومَهُمَا</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حَمَلَتْ</w:t>
      </w:r>
      <w:r w:rsidRPr="00873D15">
        <w:rPr>
          <w:rFonts w:cs="Traditional Arabic"/>
          <w:b/>
          <w:bCs/>
          <w:color w:val="008000"/>
          <w:sz w:val="32"/>
          <w:szCs w:val="32"/>
          <w:rtl/>
        </w:rPr>
        <w:t xml:space="preserve"> </w:t>
      </w:r>
      <w:r w:rsidRPr="00873D15">
        <w:rPr>
          <w:rFonts w:cs="Traditional Arabic" w:hint="cs"/>
          <w:b/>
          <w:bCs/>
          <w:color w:val="008000"/>
          <w:sz w:val="32"/>
          <w:szCs w:val="32"/>
          <w:rtl/>
        </w:rPr>
        <w:t>ظُهُورُهُمَا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الْحَوَايَا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اخْتَلَطَ</w:t>
      </w:r>
      <w:r w:rsidRPr="00873D15">
        <w:rPr>
          <w:rFonts w:cs="Traditional Arabic"/>
          <w:b/>
          <w:bCs/>
          <w:color w:val="008000"/>
          <w:sz w:val="32"/>
          <w:szCs w:val="32"/>
          <w:rtl/>
        </w:rPr>
        <w:t xml:space="preserve"> </w:t>
      </w:r>
      <w:r w:rsidRPr="00873D15">
        <w:rPr>
          <w:rFonts w:cs="Traditional Arabic" w:hint="cs"/>
          <w:b/>
          <w:bCs/>
          <w:color w:val="008000"/>
          <w:sz w:val="32"/>
          <w:szCs w:val="32"/>
          <w:rtl/>
        </w:rPr>
        <w:t>بِعَظْمٍ</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جَزَيْنَاهُمْ</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بِبَغْيِهِمْ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وَإِنَّا</w:t>
      </w:r>
      <w:r w:rsidRPr="00873D15">
        <w:rPr>
          <w:rFonts w:cs="Traditional Arabic"/>
          <w:b/>
          <w:bCs/>
          <w:color w:val="008000"/>
          <w:sz w:val="32"/>
          <w:szCs w:val="32"/>
          <w:rtl/>
        </w:rPr>
        <w:t xml:space="preserve"> </w:t>
      </w:r>
      <w:r w:rsidRPr="00873D15">
        <w:rPr>
          <w:rFonts w:cs="Traditional Arabic" w:hint="cs"/>
          <w:b/>
          <w:bCs/>
          <w:color w:val="008000"/>
          <w:sz w:val="32"/>
          <w:szCs w:val="32"/>
          <w:rtl/>
        </w:rPr>
        <w:t>لَصَادِقُونَ﴾</w:t>
      </w:r>
      <w:r w:rsidRPr="00873D15">
        <w:rPr>
          <w:rFonts w:cs="Traditional Arabic" w:hint="cs"/>
          <w:sz w:val="32"/>
          <w:szCs w:val="32"/>
          <w:rtl/>
        </w:rPr>
        <w:t xml:space="preserve"> المائدة</w:t>
      </w:r>
      <w:r w:rsidRPr="00873D15">
        <w:rPr>
          <w:rFonts w:cs="Traditional Arabic"/>
          <w:sz w:val="32"/>
          <w:szCs w:val="32"/>
          <w:rtl/>
        </w:rPr>
        <w:t xml:space="preserve"> 146</w:t>
      </w:r>
      <w:r w:rsidRPr="00873D15">
        <w:rPr>
          <w:rFonts w:cs="Traditional Arabic" w:hint="cs"/>
          <w:sz w:val="32"/>
          <w:szCs w:val="32"/>
          <w:rtl/>
        </w:rPr>
        <w:t>، ولعل من حكمة تحريم هذه الطيبات المرتبطة بطعامهم اليومي أن يتذكروا دائما ما ارتكبه أسلافهم بما يحملهم على الانضباط للشريعة والتزام الجادة، ولذلك عندما بعث فيهم عيسى عليه السلام أحل لهم ما حرم عليهم منها، تأليفا لقلوبهم وتلطفا بهم، كما حكى الوحي الكريم ذلك على لسانه بقوله تعالى:</w:t>
      </w:r>
      <w:r w:rsidRPr="00873D15">
        <w:rPr>
          <w:rFonts w:cs="Traditional Arabic" w:hint="cs"/>
          <w:b/>
          <w:bCs/>
          <w:color w:val="008000"/>
          <w:sz w:val="32"/>
          <w:szCs w:val="32"/>
          <w:rtl/>
        </w:rPr>
        <w:t>﴿وَلِأُحِلَّ</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بَعْضَ</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w:t>
      </w:r>
      <w:r w:rsidRPr="00873D15">
        <w:rPr>
          <w:rFonts w:cs="Traditional Arabic"/>
          <w:b/>
          <w:bCs/>
          <w:color w:val="008000"/>
          <w:sz w:val="32"/>
          <w:szCs w:val="32"/>
          <w:rtl/>
        </w:rPr>
        <w:t xml:space="preserve"> </w:t>
      </w:r>
      <w:r w:rsidRPr="00873D15">
        <w:rPr>
          <w:rFonts w:cs="Traditional Arabic" w:hint="cs"/>
          <w:b/>
          <w:bCs/>
          <w:color w:val="008000"/>
          <w:sz w:val="32"/>
          <w:szCs w:val="32"/>
          <w:rtl/>
        </w:rPr>
        <w:t>حُرِّمَ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وَجِئْتُكُمْ</w:t>
      </w:r>
      <w:r w:rsidRPr="00873D15">
        <w:rPr>
          <w:rFonts w:cs="Traditional Arabic"/>
          <w:b/>
          <w:bCs/>
          <w:color w:val="008000"/>
          <w:sz w:val="32"/>
          <w:szCs w:val="32"/>
          <w:rtl/>
        </w:rPr>
        <w:t xml:space="preserve"> </w:t>
      </w:r>
      <w:r w:rsidRPr="00873D15">
        <w:rPr>
          <w:rFonts w:cs="Traditional Arabic" w:hint="cs"/>
          <w:b/>
          <w:bCs/>
          <w:color w:val="008000"/>
          <w:sz w:val="32"/>
          <w:szCs w:val="32"/>
          <w:rtl/>
        </w:rPr>
        <w:t>بِآيَةٍ</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فَاتَّقُوا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وَأَطِيعُونِ﴾</w:t>
      </w:r>
      <w:r w:rsidRPr="00873D15">
        <w:rPr>
          <w:rFonts w:cs="Traditional Arabic" w:hint="cs"/>
          <w:sz w:val="32"/>
          <w:szCs w:val="32"/>
          <w:rtl/>
        </w:rPr>
        <w:t>آل</w:t>
      </w:r>
      <w:proofErr w:type="spellEnd"/>
      <w:r w:rsidRPr="00873D15">
        <w:rPr>
          <w:rFonts w:cs="Traditional Arabic" w:hint="cs"/>
          <w:sz w:val="32"/>
          <w:szCs w:val="32"/>
          <w:rtl/>
        </w:rPr>
        <w:t xml:space="preserve"> عمران</w:t>
      </w:r>
      <w:r w:rsidRPr="00873D15">
        <w:rPr>
          <w:rFonts w:cs="Traditional Arabic"/>
          <w:sz w:val="32"/>
          <w:szCs w:val="32"/>
          <w:rtl/>
        </w:rPr>
        <w:t xml:space="preserve"> 50</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ويواصل الوحي الكريم تعداد حيثيات وصفهم بالظلم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وَبِصَدِّهِمْ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كَثِيرًا﴾</w:t>
      </w:r>
      <w:r w:rsidRPr="00873D15">
        <w:rPr>
          <w:rFonts w:cs="Traditional Arabic" w:hint="cs"/>
          <w:sz w:val="32"/>
          <w:szCs w:val="32"/>
          <w:rtl/>
        </w:rPr>
        <w:t xml:space="preserve"> والصدّ لغة من فعل" صدّ" يصِدُّ بكسر عين المضارع وضمها، صدودا وصدا، يستعمل لازما ومتعديا، اللازم بمعنى أعرض كما في قوله تعالى:</w:t>
      </w:r>
      <w:r w:rsidRPr="00873D15">
        <w:rPr>
          <w:rFonts w:cs="Traditional Arabic" w:hint="cs"/>
          <w:b/>
          <w:bCs/>
          <w:color w:val="008000"/>
          <w:sz w:val="32"/>
          <w:szCs w:val="32"/>
          <w:rtl/>
        </w:rPr>
        <w:t>﴿رَأَيْتَ</w:t>
      </w:r>
      <w:r w:rsidRPr="00873D15">
        <w:rPr>
          <w:rFonts w:cs="Traditional Arabic"/>
          <w:b/>
          <w:bCs/>
          <w:color w:val="008000"/>
          <w:sz w:val="32"/>
          <w:szCs w:val="32"/>
          <w:rtl/>
        </w:rPr>
        <w:t xml:space="preserve"> </w:t>
      </w:r>
      <w:r w:rsidRPr="00873D15">
        <w:rPr>
          <w:rFonts w:cs="Traditional Arabic" w:hint="cs"/>
          <w:b/>
          <w:bCs/>
          <w:color w:val="008000"/>
          <w:sz w:val="32"/>
          <w:szCs w:val="32"/>
          <w:rtl/>
        </w:rPr>
        <w:t>الْمُنَافِقِينَ</w:t>
      </w:r>
      <w:r w:rsidRPr="00873D15">
        <w:rPr>
          <w:rFonts w:cs="Traditional Arabic"/>
          <w:b/>
          <w:bCs/>
          <w:color w:val="008000"/>
          <w:sz w:val="32"/>
          <w:szCs w:val="32"/>
          <w:rtl/>
        </w:rPr>
        <w:t xml:space="preserve"> </w:t>
      </w:r>
      <w:r w:rsidRPr="00873D15">
        <w:rPr>
          <w:rFonts w:cs="Traditional Arabic" w:hint="cs"/>
          <w:b/>
          <w:bCs/>
          <w:color w:val="008000"/>
          <w:sz w:val="32"/>
          <w:szCs w:val="32"/>
          <w:rtl/>
        </w:rPr>
        <w:t>يَصُدُّونَ</w:t>
      </w:r>
      <w:r w:rsidRPr="00873D15">
        <w:rPr>
          <w:rFonts w:cs="Traditional Arabic"/>
          <w:b/>
          <w:bCs/>
          <w:color w:val="008000"/>
          <w:sz w:val="32"/>
          <w:szCs w:val="32"/>
          <w:rtl/>
        </w:rPr>
        <w:t xml:space="preserve"> </w:t>
      </w:r>
      <w:r w:rsidRPr="00873D15">
        <w:rPr>
          <w:rFonts w:cs="Traditional Arabic" w:hint="cs"/>
          <w:b/>
          <w:bCs/>
          <w:color w:val="008000"/>
          <w:sz w:val="32"/>
          <w:szCs w:val="32"/>
          <w:rtl/>
        </w:rPr>
        <w:t>عَنْكَ</w:t>
      </w:r>
      <w:r w:rsidRPr="00873D15">
        <w:rPr>
          <w:rFonts w:cs="Traditional Arabic"/>
          <w:b/>
          <w:bCs/>
          <w:color w:val="008000"/>
          <w:sz w:val="32"/>
          <w:szCs w:val="32"/>
          <w:rtl/>
        </w:rPr>
        <w:t xml:space="preserve"> </w:t>
      </w:r>
      <w:r w:rsidRPr="00873D15">
        <w:rPr>
          <w:rFonts w:cs="Traditional Arabic" w:hint="cs"/>
          <w:b/>
          <w:bCs/>
          <w:color w:val="008000"/>
          <w:sz w:val="32"/>
          <w:szCs w:val="32"/>
          <w:rtl/>
        </w:rPr>
        <w:t>صُدُودًا﴾</w:t>
      </w:r>
      <w:r w:rsidRPr="00873D15">
        <w:rPr>
          <w:rFonts w:cs="Traditional Arabic" w:hint="cs"/>
          <w:sz w:val="32"/>
          <w:szCs w:val="32"/>
          <w:rtl/>
        </w:rPr>
        <w:t xml:space="preserve"> النساء</w:t>
      </w:r>
      <w:r w:rsidRPr="00873D15">
        <w:rPr>
          <w:rFonts w:cs="Traditional Arabic"/>
          <w:sz w:val="32"/>
          <w:szCs w:val="32"/>
          <w:rtl/>
        </w:rPr>
        <w:t xml:space="preserve"> 61</w:t>
      </w:r>
      <w:r w:rsidRPr="00873D15">
        <w:rPr>
          <w:rFonts w:cs="Traditional Arabic" w:hint="cs"/>
          <w:sz w:val="32"/>
          <w:szCs w:val="32"/>
          <w:rtl/>
        </w:rPr>
        <w:t>، والمتعدي يفيد المنع من الشيء</w:t>
      </w:r>
      <w:r w:rsidRPr="00873D15">
        <w:rPr>
          <w:rFonts w:cs="Traditional Arabic"/>
          <w:sz w:val="32"/>
          <w:szCs w:val="32"/>
          <w:rtl/>
        </w:rPr>
        <w:t xml:space="preserve"> </w:t>
      </w:r>
      <w:r w:rsidRPr="00873D15">
        <w:rPr>
          <w:rFonts w:cs="Traditional Arabic" w:hint="cs"/>
          <w:sz w:val="32"/>
          <w:szCs w:val="32"/>
          <w:rtl/>
        </w:rPr>
        <w:t>والصَّرْفَ</w:t>
      </w:r>
      <w:r w:rsidRPr="00873D15">
        <w:rPr>
          <w:rFonts w:cs="Traditional Arabic"/>
          <w:sz w:val="32"/>
          <w:szCs w:val="32"/>
          <w:rtl/>
        </w:rPr>
        <w:t xml:space="preserve"> </w:t>
      </w:r>
      <w:r w:rsidRPr="00873D15">
        <w:rPr>
          <w:rFonts w:cs="Traditional Arabic" w:hint="cs"/>
          <w:sz w:val="32"/>
          <w:szCs w:val="32"/>
          <w:rtl/>
        </w:rPr>
        <w:t>عنه، كما في قوله تعالى:</w:t>
      </w:r>
      <w:r w:rsidRPr="00873D15">
        <w:rPr>
          <w:rFonts w:cs="Traditional Arabic" w:hint="cs"/>
          <w:b/>
          <w:bCs/>
          <w:color w:val="008000"/>
          <w:sz w:val="32"/>
          <w:szCs w:val="32"/>
          <w:rtl/>
        </w:rPr>
        <w:t>﴿ وَزَيَّنَ</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الشَّيْطَانُ</w:t>
      </w:r>
      <w:r w:rsidRPr="00873D15">
        <w:rPr>
          <w:rFonts w:cs="Traditional Arabic"/>
          <w:b/>
          <w:bCs/>
          <w:color w:val="008000"/>
          <w:sz w:val="32"/>
          <w:szCs w:val="32"/>
          <w:rtl/>
        </w:rPr>
        <w:t xml:space="preserve"> </w:t>
      </w:r>
      <w:r w:rsidRPr="00873D15">
        <w:rPr>
          <w:rFonts w:cs="Traditional Arabic" w:hint="cs"/>
          <w:b/>
          <w:bCs/>
          <w:color w:val="008000"/>
          <w:sz w:val="32"/>
          <w:szCs w:val="32"/>
          <w:rtl/>
        </w:rPr>
        <w:t>أَعْمَالَهُمْ</w:t>
      </w:r>
      <w:r w:rsidRPr="00873D15">
        <w:rPr>
          <w:rFonts w:cs="Traditional Arabic"/>
          <w:b/>
          <w:bCs/>
          <w:color w:val="008000"/>
          <w:sz w:val="32"/>
          <w:szCs w:val="32"/>
          <w:rtl/>
        </w:rPr>
        <w:t xml:space="preserve"> </w:t>
      </w:r>
      <w:r w:rsidRPr="00873D15">
        <w:rPr>
          <w:rFonts w:cs="Traditional Arabic" w:hint="cs"/>
          <w:b/>
          <w:bCs/>
          <w:color w:val="008000"/>
          <w:sz w:val="32"/>
          <w:szCs w:val="32"/>
          <w:rtl/>
        </w:rPr>
        <w:t>فَصَدَّهُمْ</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السَّبِيلِ﴾</w:t>
      </w:r>
      <w:r w:rsidRPr="00873D15">
        <w:rPr>
          <w:rFonts w:cs="Traditional Arabic" w:hint="cs"/>
          <w:sz w:val="32"/>
          <w:szCs w:val="32"/>
          <w:rtl/>
        </w:rPr>
        <w:t xml:space="preserve"> العنكبوت 38، أي صرفهم الشيطان عن طريق الحق. والآية تفيد المعنيين، صدودهم عن الحق،</w:t>
      </w:r>
      <w:r w:rsidRPr="00873D15">
        <w:rPr>
          <w:rFonts w:cs="Traditional Arabic"/>
          <w:sz w:val="32"/>
          <w:szCs w:val="32"/>
          <w:rtl/>
        </w:rPr>
        <w:t xml:space="preserve"> </w:t>
      </w:r>
      <w:r w:rsidRPr="00873D15">
        <w:rPr>
          <w:rFonts w:cs="Traditional Arabic" w:hint="cs"/>
          <w:sz w:val="32"/>
          <w:szCs w:val="32"/>
          <w:rtl/>
        </w:rPr>
        <w:t>وصدهم غيرَهم</w:t>
      </w:r>
      <w:r w:rsidRPr="00873D15">
        <w:rPr>
          <w:rFonts w:cs="Traditional Arabic"/>
          <w:sz w:val="32"/>
          <w:szCs w:val="32"/>
          <w:rtl/>
        </w:rPr>
        <w:t xml:space="preserve"> </w:t>
      </w:r>
      <w:r w:rsidRPr="00873D15">
        <w:rPr>
          <w:rFonts w:cs="Traditional Arabic" w:hint="cs"/>
          <w:sz w:val="32"/>
          <w:szCs w:val="32"/>
          <w:rtl/>
        </w:rPr>
        <w:t xml:space="preserve">عنه، أي: إعراضَهم عن صراط الله تعالى ومنهجه إيمانا صادقا سويا، ومنعَهم غيرَهم من الإيمان، سواء في عهد موسى عليه السلام والعهود بعده، أو في عهد محمد صلى الله عليه وسلم وما بعده، ولذلك وصف تعالى صدهم عن الحق بقوله: </w:t>
      </w:r>
      <w:r w:rsidRPr="00873D15">
        <w:rPr>
          <w:rFonts w:cs="Traditional Arabic" w:hint="cs"/>
          <w:b/>
          <w:bCs/>
          <w:color w:val="008000"/>
          <w:sz w:val="32"/>
          <w:szCs w:val="32"/>
          <w:rtl/>
        </w:rPr>
        <w:t>﴿ كَثِيرًا﴾</w:t>
      </w:r>
      <w:r w:rsidRPr="00873D15">
        <w:rPr>
          <w:rFonts w:cs="Traditional Arabic" w:hint="cs"/>
          <w:sz w:val="32"/>
          <w:szCs w:val="32"/>
          <w:rtl/>
        </w:rPr>
        <w:t xml:space="preserve"> أي زمنا كثيرا وناسا كثيرين. بل بلغ بهم التمرد والمحاربة مبلغا قتلوا فيه الأنبياء والرسل والصالحين، ووشوا بهم، ورموهم بهتانا وافتراء بكل كبيرة.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﴿وَأَخْذِهِمُ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الرِّبَا</w:t>
      </w:r>
      <w:r w:rsidRPr="00873D15">
        <w:rPr>
          <w:rFonts w:cs="Traditional Arabic"/>
          <w:b/>
          <w:bCs/>
          <w:color w:val="008000"/>
          <w:sz w:val="32"/>
          <w:szCs w:val="32"/>
          <w:rtl/>
        </w:rPr>
        <w:t xml:space="preserve"> </w:t>
      </w:r>
      <w:r w:rsidRPr="00873D15">
        <w:rPr>
          <w:rFonts w:cs="Traditional Arabic" w:hint="cs"/>
          <w:b/>
          <w:bCs/>
          <w:color w:val="008000"/>
          <w:sz w:val="32"/>
          <w:szCs w:val="32"/>
          <w:rtl/>
        </w:rPr>
        <w:t>وَقَدْ</w:t>
      </w:r>
      <w:r w:rsidRPr="00873D15">
        <w:rPr>
          <w:rFonts w:cs="Traditional Arabic"/>
          <w:b/>
          <w:bCs/>
          <w:color w:val="008000"/>
          <w:sz w:val="32"/>
          <w:szCs w:val="32"/>
          <w:rtl/>
        </w:rPr>
        <w:t xml:space="preserve"> </w:t>
      </w:r>
      <w:r w:rsidRPr="00873D15">
        <w:rPr>
          <w:rFonts w:cs="Traditional Arabic" w:hint="cs"/>
          <w:b/>
          <w:bCs/>
          <w:color w:val="008000"/>
          <w:sz w:val="32"/>
          <w:szCs w:val="32"/>
          <w:rtl/>
        </w:rPr>
        <w:t>نُهُوا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عَنْهُ﴾</w:t>
      </w:r>
      <w:r w:rsidRPr="00873D15">
        <w:rPr>
          <w:rFonts w:cs="Traditional Arabic" w:hint="cs"/>
          <w:sz w:val="32"/>
          <w:szCs w:val="32"/>
          <w:rtl/>
        </w:rPr>
        <w:t xml:space="preserve"> أي: بسبب أخذهم بالمعاملات الربوية، وقد حرمت عليهم في التوراة ونهاهم عنها جميع الأنبياء، وحرمها الإسلام تحريما قاطعا، إلا أنهم أصروا عليها، ونجحوا في تعميمها على جميع أمم الأرض في عصرنا هذا، فصارت عماد الاقتصاد العالمي وعمدته، لا يشذ عنها بلد إلا حورب.</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﴿وَأَكْلِهِمْ</w:t>
      </w:r>
      <w:r w:rsidRPr="00873D15">
        <w:rPr>
          <w:rFonts w:cs="Traditional Arabic"/>
          <w:b/>
          <w:bCs/>
          <w:color w:val="008000"/>
          <w:sz w:val="32"/>
          <w:szCs w:val="32"/>
          <w:rtl/>
        </w:rPr>
        <w:t xml:space="preserve"> </w:t>
      </w:r>
      <w:r w:rsidRPr="00873D15">
        <w:rPr>
          <w:rFonts w:cs="Traditional Arabic" w:hint="cs"/>
          <w:b/>
          <w:bCs/>
          <w:color w:val="008000"/>
          <w:sz w:val="32"/>
          <w:szCs w:val="32"/>
          <w:rtl/>
        </w:rPr>
        <w:t>أَمْوَالَ</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بِالْبَاطِلِ﴾</w:t>
      </w:r>
      <w:r w:rsidRPr="00873D15">
        <w:rPr>
          <w:rFonts w:cs="Traditional Arabic" w:hint="cs"/>
          <w:sz w:val="32"/>
          <w:szCs w:val="32"/>
          <w:rtl/>
        </w:rPr>
        <w:t xml:space="preserve"> والباطل في هذا السياق هو جميع الوسائل والأساليب التي تؤدي إلى الكسب المحرم، كالغش والسرقة والتدليس والتزوير، والرشوة والهدية لذي سلطان، والابتزاز والكذب وبيع الأوهام والفتاوى الدينية ولو كانت صحيحة، والاتجار بسائر الخدمات المحرمة، مما تلبس به المسلمون المعاصرون شعوبا وحكومات، وهو السحت الذي قال عنه رسول الله صلى الله عليه وسلم فيما رواه عنه</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حنظلة</w:t>
      </w:r>
      <w:r w:rsidRPr="00873D15">
        <w:rPr>
          <w:rFonts w:cs="Traditional Arabic"/>
          <w:sz w:val="32"/>
          <w:szCs w:val="32"/>
          <w:rtl/>
        </w:rPr>
        <w:t xml:space="preserve"> </w:t>
      </w:r>
      <w:r w:rsidRPr="00873D15">
        <w:rPr>
          <w:rFonts w:cs="Traditional Arabic" w:hint="cs"/>
          <w:sz w:val="32"/>
          <w:szCs w:val="32"/>
          <w:rtl/>
        </w:rPr>
        <w:t>غسيل</w:t>
      </w:r>
      <w:r w:rsidRPr="00873D15">
        <w:rPr>
          <w:rFonts w:cs="Traditional Arabic"/>
          <w:sz w:val="32"/>
          <w:szCs w:val="32"/>
          <w:rtl/>
        </w:rPr>
        <w:t xml:space="preserve"> </w:t>
      </w:r>
      <w:r w:rsidRPr="00873D15">
        <w:rPr>
          <w:rFonts w:cs="Traditional Arabic" w:hint="cs"/>
          <w:sz w:val="32"/>
          <w:szCs w:val="32"/>
          <w:rtl/>
        </w:rPr>
        <w:t>الملائكة</w:t>
      </w:r>
      <w:r w:rsidRPr="00873D15">
        <w:rPr>
          <w:rFonts w:cs="Traditional Arabic"/>
          <w:sz w:val="32"/>
          <w:szCs w:val="32"/>
        </w:rPr>
        <w:t xml:space="preserve"> </w:t>
      </w:r>
      <w:r w:rsidRPr="00873D15">
        <w:rPr>
          <w:rFonts w:cs="Traditional Arabic" w:hint="cs"/>
          <w:sz w:val="32"/>
          <w:szCs w:val="32"/>
          <w:rtl/>
        </w:rPr>
        <w:t>رضي الله عنه</w:t>
      </w:r>
      <w:r w:rsidRPr="00873D15">
        <w:rPr>
          <w:rFonts w:cs="Traditional Arabic"/>
          <w:sz w:val="32"/>
          <w:szCs w:val="32"/>
          <w:rtl/>
        </w:rPr>
        <w:t xml:space="preserve">: </w:t>
      </w:r>
      <w:r w:rsidRPr="00873D15">
        <w:rPr>
          <w:rFonts w:cs="Traditional Arabic" w:hint="cs"/>
          <w:sz w:val="32"/>
          <w:szCs w:val="32"/>
          <w:rtl/>
        </w:rPr>
        <w:t>(دِرْهم</w:t>
      </w:r>
      <w:r w:rsidRPr="00873D15">
        <w:rPr>
          <w:rFonts w:cs="Traditional Arabic"/>
          <w:sz w:val="32"/>
          <w:szCs w:val="32"/>
          <w:rtl/>
        </w:rPr>
        <w:t xml:space="preserve"> </w:t>
      </w:r>
      <w:r w:rsidRPr="00873D15">
        <w:rPr>
          <w:rFonts w:cs="Traditional Arabic" w:hint="cs"/>
          <w:sz w:val="32"/>
          <w:szCs w:val="32"/>
          <w:rtl/>
        </w:rPr>
        <w:t>ربا</w:t>
      </w:r>
      <w:r w:rsidRPr="00873D15">
        <w:rPr>
          <w:rFonts w:cs="Traditional Arabic"/>
          <w:sz w:val="32"/>
          <w:szCs w:val="32"/>
          <w:rtl/>
        </w:rPr>
        <w:t xml:space="preserve"> </w:t>
      </w:r>
      <w:r w:rsidRPr="00873D15">
        <w:rPr>
          <w:rFonts w:cs="Traditional Arabic" w:hint="cs"/>
          <w:sz w:val="32"/>
          <w:szCs w:val="32"/>
          <w:rtl/>
        </w:rPr>
        <w:t>يأكله</w:t>
      </w:r>
      <w:r w:rsidRPr="00873D15">
        <w:rPr>
          <w:rFonts w:cs="Traditional Arabic"/>
          <w:sz w:val="32"/>
          <w:szCs w:val="32"/>
          <w:rtl/>
        </w:rPr>
        <w:t xml:space="preserve"> </w:t>
      </w:r>
      <w:r w:rsidRPr="00873D15">
        <w:rPr>
          <w:rFonts w:cs="Traditional Arabic" w:hint="cs"/>
          <w:sz w:val="32"/>
          <w:szCs w:val="32"/>
          <w:rtl/>
        </w:rPr>
        <w:t>الرجل</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يعلم</w:t>
      </w:r>
      <w:r w:rsidRPr="00873D15">
        <w:rPr>
          <w:rFonts w:cs="Traditional Arabic"/>
          <w:sz w:val="32"/>
          <w:szCs w:val="32"/>
          <w:rtl/>
        </w:rPr>
        <w:t xml:space="preserve"> </w:t>
      </w:r>
      <w:r w:rsidRPr="00873D15">
        <w:rPr>
          <w:rFonts w:cs="Traditional Arabic" w:hint="cs"/>
          <w:sz w:val="32"/>
          <w:szCs w:val="32"/>
          <w:rtl/>
        </w:rPr>
        <w:t>أشد</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00DE2E8A" w:rsidRPr="00873D15">
        <w:rPr>
          <w:rFonts w:cs="Traditional Arabic" w:hint="cs"/>
          <w:sz w:val="32"/>
          <w:szCs w:val="32"/>
          <w:rtl/>
        </w:rPr>
        <w:t>ست</w:t>
      </w:r>
      <w:r w:rsidRPr="00873D15">
        <w:rPr>
          <w:rFonts w:cs="Traditional Arabic"/>
          <w:sz w:val="32"/>
          <w:szCs w:val="32"/>
          <w:rtl/>
        </w:rPr>
        <w:t xml:space="preserve"> </w:t>
      </w:r>
      <w:r w:rsidRPr="00873D15">
        <w:rPr>
          <w:rFonts w:cs="Traditional Arabic" w:hint="cs"/>
          <w:sz w:val="32"/>
          <w:szCs w:val="32"/>
          <w:rtl/>
        </w:rPr>
        <w:t>وثلاثين</w:t>
      </w:r>
      <w:r w:rsidRPr="00873D15">
        <w:rPr>
          <w:rFonts w:cs="Traditional Arabic"/>
          <w:sz w:val="32"/>
          <w:szCs w:val="32"/>
          <w:rtl/>
        </w:rPr>
        <w:t xml:space="preserve"> </w:t>
      </w:r>
      <w:r w:rsidRPr="00873D15">
        <w:rPr>
          <w:rFonts w:cs="Traditional Arabic" w:hint="cs"/>
          <w:sz w:val="32"/>
          <w:szCs w:val="32"/>
          <w:rtl/>
        </w:rPr>
        <w:t>زنية)، وعن</w:t>
      </w:r>
      <w:r w:rsidRPr="00873D15">
        <w:rPr>
          <w:rFonts w:cs="Traditional Arabic"/>
          <w:sz w:val="32"/>
          <w:szCs w:val="32"/>
          <w:rtl/>
        </w:rPr>
        <w:t xml:space="preserve"> </w:t>
      </w:r>
      <w:r w:rsidRPr="00873D15">
        <w:rPr>
          <w:rFonts w:cs="Traditional Arabic" w:hint="cs"/>
          <w:sz w:val="32"/>
          <w:szCs w:val="32"/>
          <w:rtl/>
        </w:rPr>
        <w:t>أبي</w:t>
      </w:r>
      <w:r w:rsidRPr="00873D15">
        <w:rPr>
          <w:rFonts w:cs="Traditional Arabic"/>
          <w:sz w:val="32"/>
          <w:szCs w:val="32"/>
          <w:rtl/>
        </w:rPr>
        <w:t xml:space="preserve"> </w:t>
      </w:r>
      <w:r w:rsidRPr="00873D15">
        <w:rPr>
          <w:rFonts w:cs="Traditional Arabic" w:hint="cs"/>
          <w:sz w:val="32"/>
          <w:szCs w:val="32"/>
          <w:rtl/>
        </w:rPr>
        <w:t>بكر</w:t>
      </w:r>
      <w:r w:rsidRPr="00873D15">
        <w:rPr>
          <w:rFonts w:cs="Traditional Arabic"/>
          <w:sz w:val="32"/>
          <w:szCs w:val="32"/>
          <w:rtl/>
        </w:rPr>
        <w:t xml:space="preserve"> </w:t>
      </w:r>
      <w:r w:rsidRPr="00873D15">
        <w:rPr>
          <w:rFonts w:cs="Traditional Arabic" w:hint="cs"/>
          <w:sz w:val="32"/>
          <w:szCs w:val="32"/>
          <w:rtl/>
        </w:rPr>
        <w:t>الصديق</w:t>
      </w:r>
      <w:r w:rsidRPr="00873D15">
        <w:rPr>
          <w:rFonts w:cs="Traditional Arabic"/>
          <w:sz w:val="32"/>
          <w:szCs w:val="32"/>
          <w:rtl/>
        </w:rPr>
        <w:t xml:space="preserve"> </w:t>
      </w:r>
      <w:r w:rsidRPr="00873D15">
        <w:rPr>
          <w:rFonts w:cs="Traditional Arabic" w:hint="cs"/>
          <w:sz w:val="32"/>
          <w:szCs w:val="32"/>
          <w:rtl/>
        </w:rPr>
        <w:t>رضي</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نبت</w:t>
      </w:r>
      <w:r w:rsidRPr="00873D15">
        <w:rPr>
          <w:rFonts w:cs="Traditional Arabic"/>
          <w:sz w:val="32"/>
          <w:szCs w:val="32"/>
          <w:rtl/>
        </w:rPr>
        <w:t xml:space="preserve"> </w:t>
      </w:r>
      <w:r w:rsidRPr="00873D15">
        <w:rPr>
          <w:rFonts w:cs="Traditional Arabic" w:hint="cs"/>
          <w:sz w:val="32"/>
          <w:szCs w:val="32"/>
          <w:rtl/>
        </w:rPr>
        <w:t>لحمه</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السحت</w:t>
      </w:r>
      <w:r w:rsidRPr="00873D15">
        <w:rPr>
          <w:rFonts w:cs="Traditional Arabic"/>
          <w:sz w:val="32"/>
          <w:szCs w:val="32"/>
          <w:rtl/>
        </w:rPr>
        <w:t xml:space="preserve"> </w:t>
      </w:r>
      <w:r w:rsidRPr="00873D15">
        <w:rPr>
          <w:rFonts w:cs="Traditional Arabic" w:hint="cs"/>
          <w:sz w:val="32"/>
          <w:szCs w:val="32"/>
          <w:rtl/>
        </w:rPr>
        <w:t>فالنار</w:t>
      </w:r>
      <w:r w:rsidRPr="00873D15">
        <w:rPr>
          <w:rFonts w:cs="Traditional Arabic"/>
          <w:sz w:val="32"/>
          <w:szCs w:val="32"/>
          <w:rtl/>
        </w:rPr>
        <w:t xml:space="preserve"> </w:t>
      </w:r>
      <w:r w:rsidRPr="00873D15">
        <w:rPr>
          <w:rFonts w:cs="Traditional Arabic" w:hint="cs"/>
          <w:sz w:val="32"/>
          <w:szCs w:val="32"/>
          <w:rtl/>
        </w:rPr>
        <w:t>أولى</w:t>
      </w:r>
      <w:r w:rsidRPr="00873D15">
        <w:rPr>
          <w:rFonts w:cs="Traditional Arabic"/>
          <w:sz w:val="32"/>
          <w:szCs w:val="32"/>
          <w:rtl/>
        </w:rPr>
        <w:t xml:space="preserve"> </w:t>
      </w:r>
      <w:r w:rsidRPr="00873D15">
        <w:rPr>
          <w:rFonts w:cs="Traditional Arabic" w:hint="cs"/>
          <w:sz w:val="32"/>
          <w:szCs w:val="32"/>
          <w:rtl/>
        </w:rPr>
        <w:t>به).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ثم يعقب تعالى على هذه الآثام كلها بذكر ما أعده لأهلها يوم القيامة بقوله عز وجل:</w:t>
      </w:r>
      <w:r w:rsidRPr="00873D15">
        <w:rPr>
          <w:rFonts w:cs="Traditional Arabic" w:hint="cs"/>
          <w:b/>
          <w:bCs/>
          <w:color w:val="008000"/>
          <w:sz w:val="32"/>
          <w:szCs w:val="32"/>
          <w:rtl/>
        </w:rPr>
        <w:t>﴿وَأَعْتَدْنَا</w:t>
      </w:r>
      <w:r w:rsidRPr="00873D15">
        <w:rPr>
          <w:rFonts w:cs="Traditional Arabic"/>
          <w:b/>
          <w:bCs/>
          <w:color w:val="008000"/>
          <w:sz w:val="32"/>
          <w:szCs w:val="32"/>
          <w:rtl/>
        </w:rPr>
        <w:t xml:space="preserve"> </w:t>
      </w:r>
      <w:r w:rsidRPr="00873D15">
        <w:rPr>
          <w:rFonts w:cs="Traditional Arabic" w:hint="cs"/>
          <w:b/>
          <w:bCs/>
          <w:color w:val="008000"/>
          <w:sz w:val="32"/>
          <w:szCs w:val="32"/>
          <w:rtl/>
        </w:rPr>
        <w:t>لِلْكَافِرِينَ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أَلِيمًا﴾</w:t>
      </w:r>
      <w:r w:rsidRPr="00873D15">
        <w:rPr>
          <w:rFonts w:cs="Traditional Arabic" w:hint="cs"/>
          <w:sz w:val="32"/>
          <w:szCs w:val="32"/>
          <w:rtl/>
        </w:rPr>
        <w:t xml:space="preserve"> أي أعددنا لمن أصر منهم على الكفر عذاب النار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يَصْلَوْنَهَا</w:t>
      </w:r>
      <w:r w:rsidRPr="00873D15">
        <w:rPr>
          <w:rFonts w:cs="Traditional Arabic"/>
          <w:b/>
          <w:bCs/>
          <w:color w:val="008000"/>
          <w:sz w:val="32"/>
          <w:szCs w:val="32"/>
          <w:rtl/>
        </w:rPr>
        <w:t xml:space="preserve"> </w:t>
      </w:r>
      <w:r w:rsidRPr="00873D15">
        <w:rPr>
          <w:rFonts w:cs="Traditional Arabic" w:hint="cs"/>
          <w:b/>
          <w:bCs/>
          <w:color w:val="008000"/>
          <w:sz w:val="32"/>
          <w:szCs w:val="32"/>
          <w:rtl/>
        </w:rPr>
        <w:t>وَبِئْسَ</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الْقَرَارُ﴾</w:t>
      </w:r>
      <w:r w:rsidRPr="00873D15">
        <w:rPr>
          <w:rFonts w:cs="Traditional Arabic" w:hint="cs"/>
          <w:sz w:val="32"/>
          <w:szCs w:val="32"/>
          <w:rtl/>
        </w:rPr>
        <w:t xml:space="preserve"> إبراهيم</w:t>
      </w:r>
      <w:r w:rsidRPr="00873D15">
        <w:rPr>
          <w:rFonts w:cs="Traditional Arabic"/>
          <w:sz w:val="32"/>
          <w:szCs w:val="32"/>
          <w:rtl/>
        </w:rPr>
        <w:t xml:space="preserve"> 29</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ولما بين تعالى عقاب هذه الطائفة المحرومة من بني إسرائيل استدرك باستثناء الصالحين فيهم فميزهم بصفاتهم وأنصفهم وقرر حسن جزائهم وقال: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لَكِنِ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الرَّاسِخُونَ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الْعِلْمِ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 ﴾</w:t>
      </w:r>
      <w:r w:rsidRPr="00873D15">
        <w:rPr>
          <w:rFonts w:cs="Traditional Arabic" w:hint="cs"/>
          <w:sz w:val="32"/>
          <w:szCs w:val="32"/>
          <w:rtl/>
        </w:rPr>
        <w:t xml:space="preserve"> والراسخ</w:t>
      </w:r>
      <w:r w:rsidRPr="00873D15">
        <w:rPr>
          <w:rFonts w:cs="Traditional Arabic"/>
          <w:sz w:val="32"/>
          <w:szCs w:val="32"/>
          <w:rtl/>
        </w:rPr>
        <w:t xml:space="preserve"> </w:t>
      </w:r>
      <w:r w:rsidRPr="00873D15">
        <w:rPr>
          <w:rFonts w:cs="Traditional Arabic" w:hint="cs"/>
          <w:sz w:val="32"/>
          <w:szCs w:val="32"/>
          <w:rtl/>
        </w:rPr>
        <w:t>حقيقته</w:t>
      </w:r>
      <w:r w:rsidRPr="00873D15">
        <w:rPr>
          <w:rFonts w:cs="Traditional Arabic"/>
          <w:sz w:val="32"/>
          <w:szCs w:val="32"/>
          <w:rtl/>
        </w:rPr>
        <w:t xml:space="preserve"> </w:t>
      </w:r>
      <w:r w:rsidRPr="00873D15">
        <w:rPr>
          <w:rFonts w:cs="Traditional Arabic" w:hint="cs"/>
          <w:sz w:val="32"/>
          <w:szCs w:val="32"/>
          <w:rtl/>
        </w:rPr>
        <w:t>ثابت</w:t>
      </w:r>
      <w:r w:rsidRPr="00873D15">
        <w:rPr>
          <w:rFonts w:cs="Traditional Arabic"/>
          <w:sz w:val="32"/>
          <w:szCs w:val="32"/>
          <w:rtl/>
        </w:rPr>
        <w:t xml:space="preserve"> </w:t>
      </w:r>
      <w:r w:rsidRPr="00873D15">
        <w:rPr>
          <w:rFonts w:cs="Traditional Arabic" w:hint="cs"/>
          <w:sz w:val="32"/>
          <w:szCs w:val="32"/>
          <w:rtl/>
        </w:rPr>
        <w:t>القدم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المشي لا يتزلزل، من فعل رسخ يرسخ رسوخا إذا ثبت في موضعه، استعير لوصف العلماء الصادقين، مدحا للعلم الراسخ لكونه أداة تنوير وطريقا للمعرفة الصحيحة، وحافزا للبحث والتساؤل عن الحق والقدرة على التسليم به حال الاهتداء إليه، وما نراه في عصرنا هذا من اعتناق عدد من كبار علماء العالم للإسلام خير دليل. وقد كان في عهد رسول الله صلى الله عليه وسلم، من هؤلاء الراسخين في العلم عدد من علماء بني إسرائيل مثل عبدالله</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سلام</w:t>
      </w:r>
      <w:r w:rsidRPr="00873D15">
        <w:rPr>
          <w:rFonts w:cs="Traditional Arabic"/>
          <w:sz w:val="32"/>
          <w:szCs w:val="32"/>
          <w:rtl/>
        </w:rPr>
        <w:t xml:space="preserve"> </w:t>
      </w:r>
      <w:r w:rsidRPr="00873D15">
        <w:rPr>
          <w:rFonts w:cs="Traditional Arabic" w:hint="cs"/>
          <w:sz w:val="32"/>
          <w:szCs w:val="32"/>
          <w:rtl/>
        </w:rPr>
        <w:t>وأصحابه، أسلموا وحسن إسلامهم فنزلت فيهم هذه الآية الكريمة، ووصفتهم مع سائر المؤمنين في العهد النبوي وفي كل زمان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w:t>
      </w:r>
      <w:r w:rsidRPr="00873D15">
        <w:rPr>
          <w:rFonts w:cs="Traditional Arabic" w:hint="cs"/>
          <w:sz w:val="32"/>
          <w:szCs w:val="32"/>
          <w:rtl/>
        </w:rPr>
        <w:t xml:space="preserve"> أي الراسخون في العلم من اليهود ومعهم كافة المؤمنين الذين حول رسول الله من المهاجرين والأنصار ومن تبعهم، يؤمنون بما أنزل على رسول الله صلى الله عليه وسلم من القرآن الكريم، وما أنزل على الأنبياء قبله.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﴿وَالْمُقِيمِينَ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الصَّلَاةَ﴾</w:t>
      </w:r>
      <w:r w:rsidRPr="00873D15">
        <w:rPr>
          <w:rFonts w:cs="Traditional Arabic" w:hint="cs"/>
          <w:sz w:val="32"/>
          <w:szCs w:val="32"/>
          <w:rtl/>
        </w:rPr>
        <w:t xml:space="preserve"> وقد ورد </w:t>
      </w:r>
      <w:proofErr w:type="spellStart"/>
      <w:r w:rsidRPr="00873D15">
        <w:rPr>
          <w:rFonts w:cs="Traditional Arabic" w:hint="cs"/>
          <w:sz w:val="32"/>
          <w:szCs w:val="32"/>
          <w:rtl/>
        </w:rPr>
        <w:t>لفظ</w:t>
      </w:r>
      <w:r w:rsidRPr="00873D15">
        <w:rPr>
          <w:rFonts w:cs="Traditional Arabic" w:hint="cs"/>
          <w:b/>
          <w:bCs/>
          <w:color w:val="008000"/>
          <w:sz w:val="32"/>
          <w:szCs w:val="32"/>
          <w:rtl/>
        </w:rPr>
        <w:t>﴿وَالْمُقِيمِينَ</w:t>
      </w:r>
      <w:proofErr w:type="spellEnd"/>
      <w:r w:rsidRPr="00873D15">
        <w:rPr>
          <w:rFonts w:cs="Traditional Arabic" w:hint="cs"/>
          <w:b/>
          <w:bCs/>
          <w:color w:val="008000"/>
          <w:sz w:val="32"/>
          <w:szCs w:val="32"/>
          <w:rtl/>
        </w:rPr>
        <w:t>﴾</w:t>
      </w:r>
      <w:r w:rsidRPr="00873D15">
        <w:rPr>
          <w:rFonts w:cs="Traditional Arabic" w:hint="cs"/>
          <w:sz w:val="32"/>
          <w:szCs w:val="32"/>
          <w:rtl/>
        </w:rPr>
        <w:t xml:space="preserve"> بالياء</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سائر</w:t>
      </w:r>
      <w:r w:rsidRPr="00873D15">
        <w:rPr>
          <w:rFonts w:cs="Traditional Arabic"/>
          <w:sz w:val="32"/>
          <w:szCs w:val="32"/>
          <w:rtl/>
        </w:rPr>
        <w:t xml:space="preserve"> </w:t>
      </w:r>
      <w:r w:rsidRPr="00873D15">
        <w:rPr>
          <w:rFonts w:cs="Traditional Arabic" w:hint="cs"/>
          <w:sz w:val="32"/>
          <w:szCs w:val="32"/>
          <w:rtl/>
        </w:rPr>
        <w:t>المصاحف منصوبة على</w:t>
      </w:r>
      <w:r w:rsidRPr="00873D15">
        <w:rPr>
          <w:rFonts w:cs="Traditional Arabic"/>
          <w:sz w:val="32"/>
          <w:szCs w:val="32"/>
          <w:rtl/>
        </w:rPr>
        <w:t xml:space="preserve"> </w:t>
      </w:r>
      <w:r w:rsidRPr="00873D15">
        <w:rPr>
          <w:rFonts w:cs="Traditional Arabic" w:hint="cs"/>
          <w:sz w:val="32"/>
          <w:szCs w:val="32"/>
          <w:rtl/>
        </w:rPr>
        <w:t>المدح</w:t>
      </w:r>
      <w:r w:rsidRPr="00873D15">
        <w:rPr>
          <w:rFonts w:cs="Traditional Arabic"/>
          <w:sz w:val="32"/>
          <w:szCs w:val="32"/>
          <w:rtl/>
        </w:rPr>
        <w:t xml:space="preserve"> </w:t>
      </w:r>
      <w:r w:rsidRPr="00873D15">
        <w:rPr>
          <w:rFonts w:cs="Traditional Arabic" w:hint="cs"/>
          <w:sz w:val="32"/>
          <w:szCs w:val="32"/>
          <w:rtl/>
        </w:rPr>
        <w:t>والتخصيص، لبيان فضلها على سائر العبادات، أي أخص المقيمين</w:t>
      </w:r>
      <w:r w:rsidRPr="00873D15">
        <w:rPr>
          <w:rFonts w:cs="Traditional Arabic"/>
          <w:sz w:val="32"/>
          <w:szCs w:val="32"/>
          <w:rtl/>
        </w:rPr>
        <w:t xml:space="preserve"> </w:t>
      </w:r>
      <w:r w:rsidRPr="00873D15">
        <w:rPr>
          <w:rFonts w:cs="Traditional Arabic" w:hint="cs"/>
          <w:sz w:val="32"/>
          <w:szCs w:val="32"/>
          <w:rtl/>
        </w:rPr>
        <w:t>الصلاة، وهو أسلوب من الأساليب العربية في إبراز أي معنى خاص في سياق عام.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عاد الوحي الكريم لسرد صفاتهم الأخرى في سياق العطف على </w:t>
      </w:r>
      <w:r w:rsidRPr="00873D15">
        <w:rPr>
          <w:rFonts w:cs="Traditional Arabic" w:hint="cs"/>
          <w:b/>
          <w:bCs/>
          <w:color w:val="008000"/>
          <w:sz w:val="32"/>
          <w:szCs w:val="32"/>
          <w:rtl/>
        </w:rPr>
        <w:t>﴿وَالْمُؤْمِنُونَ﴾</w:t>
      </w:r>
      <w:r w:rsidRPr="00873D15">
        <w:rPr>
          <w:rFonts w:cs="Traditional Arabic" w:hint="cs"/>
          <w:sz w:val="32"/>
          <w:szCs w:val="32"/>
          <w:rtl/>
        </w:rPr>
        <w:t xml:space="preserve">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﴿وَالْمُؤْتُونَ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الزَّكَاةَ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w:t>
      </w:r>
      <w:r w:rsidRPr="00873D15">
        <w:rPr>
          <w:rFonts w:cs="Traditional Arabic" w:hint="cs"/>
          <w:sz w:val="32"/>
          <w:szCs w:val="32"/>
          <w:rtl/>
        </w:rPr>
        <w:t xml:space="preserve"> فوصفهم بأشرف الطاعات المالية بعد وصفهم بالصلاة وهي أشرف الطاعات البدنية، معلقا كل ذلك بشرط الإيمان بالله واليوم الآخر وهو المبدأ والمنتهى في كل أمر. والآية بذلك جمعت لهم تمام شروط الفلاح، رسوخا في العلم بالله وبالمبدأ والمعاد، ومعرفة راسخة بأحكام الدين، وعملا بها، ولا شك أن من استجمع هذه الصفات استحق بفضل الله حسن الجزاء، ولذلك عقب الحق سبحانه بقوله:</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سَنُؤْتِيهِمْ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أَجْرًا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hint="cs"/>
          <w:sz w:val="32"/>
          <w:szCs w:val="32"/>
          <w:rtl/>
        </w:rPr>
        <w:t xml:space="preserve"> وعدا من الله حقا، </w:t>
      </w:r>
      <w:r w:rsidR="00D22D00" w:rsidRPr="00873D15">
        <w:rPr>
          <w:rFonts w:cs="Traditional Arabic" w:hint="cs"/>
          <w:sz w:val="32"/>
          <w:szCs w:val="32"/>
          <w:rtl/>
        </w:rPr>
        <w:t xml:space="preserve">ووعد الله لا يخلف أبدا </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يُخْلِفُ</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الْمِيعَادَ﴾</w:t>
      </w:r>
      <w:r w:rsidRPr="00873D15">
        <w:rPr>
          <w:rFonts w:cs="Traditional Arabic" w:hint="cs"/>
          <w:sz w:val="32"/>
          <w:szCs w:val="32"/>
          <w:rtl/>
        </w:rPr>
        <w:t xml:space="preserve"> الزمر</w:t>
      </w:r>
      <w:r w:rsidRPr="00873D15">
        <w:rPr>
          <w:rFonts w:cs="Traditional Arabic"/>
          <w:sz w:val="32"/>
          <w:szCs w:val="32"/>
          <w:rtl/>
        </w:rPr>
        <w:t xml:space="preserve"> 20</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وبعد أن قارن الحق سبحانه بين اليهود وعاقبة أمرهم، وبين الصالحين فيهم ممن آمن فكان جزاؤه الأجر العظيم، عاد تعالى لمخاطبة الرسول صلى الله عليه وسلم يلقنه حجته في الرد على منكري نبوته وجاحدي ما أوحى به إليه، في تعريض واضح بما دأب عليه المشركون واليهود من مشاغبات على الوحي ومحاربة لدعوة الإسلام، فقال تعالى</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b/>
          <w:bCs/>
          <w:color w:val="008000"/>
          <w:sz w:val="32"/>
          <w:szCs w:val="32"/>
          <w:rtl/>
        </w:rPr>
        <w:t>﴿</w:t>
      </w:r>
      <w:r w:rsidRPr="00873D15">
        <w:rPr>
          <w:rFonts w:cs="Traditional Arabic" w:hint="cs"/>
          <w:b/>
          <w:bCs/>
          <w:color w:val="008000"/>
          <w:sz w:val="32"/>
          <w:szCs w:val="32"/>
          <w:rtl/>
        </w:rPr>
        <w:t xml:space="preserve"> إِنَّا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نُوحٍ</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وَالنَّبِيِّينَ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بَعْدِهِ</w:t>
      </w:r>
      <w:r w:rsidRPr="00873D15">
        <w:rPr>
          <w:rFonts w:cs="Traditional Arabic"/>
          <w:b/>
          <w:bCs/>
          <w:color w:val="008000"/>
          <w:sz w:val="32"/>
          <w:szCs w:val="32"/>
          <w:rtl/>
        </w:rPr>
        <w:t xml:space="preserve"> </w:t>
      </w:r>
      <w:r w:rsidR="00EB42A6" w:rsidRPr="00873D15">
        <w:rPr>
          <w:rFonts w:cs="Traditional Arabic" w:hint="cs"/>
          <w:b/>
          <w:bCs/>
          <w:color w:val="008000"/>
          <w:sz w:val="32"/>
          <w:szCs w:val="32"/>
          <w:rtl/>
        </w:rPr>
        <w:t>...</w:t>
      </w:r>
      <w:r w:rsidRPr="00873D15">
        <w:rPr>
          <w:rFonts w:cs="Traditional Arabic"/>
          <w:b/>
          <w:bCs/>
          <w:color w:val="008000"/>
          <w:sz w:val="32"/>
          <w:szCs w:val="32"/>
          <w:rtl/>
        </w:rPr>
        <w:t>﴾</w:t>
      </w:r>
      <w:r w:rsidR="002B0F64" w:rsidRPr="00873D15">
        <w:rPr>
          <w:rFonts w:cs="Traditional Arabic" w:hint="cs"/>
          <w:sz w:val="32"/>
          <w:szCs w:val="32"/>
          <w:rtl/>
        </w:rPr>
        <w:t xml:space="preserve"> والوحي في قوله تعالى:</w:t>
      </w:r>
      <w:r w:rsidRPr="00873D15">
        <w:rPr>
          <w:rFonts w:cs="Traditional Arabic"/>
          <w:b/>
          <w:bCs/>
          <w:color w:val="008000"/>
          <w:sz w:val="32"/>
          <w:szCs w:val="32"/>
          <w:rtl/>
        </w:rPr>
        <w:t>﴿</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hint="cs"/>
          <w:sz w:val="32"/>
          <w:szCs w:val="32"/>
          <w:rtl/>
        </w:rPr>
        <w:t xml:space="preserve"> من </w:t>
      </w:r>
      <w:proofErr w:type="spellStart"/>
      <w:r w:rsidRPr="00873D15">
        <w:rPr>
          <w:rFonts w:cs="Traditional Arabic" w:hint="cs"/>
          <w:sz w:val="32"/>
          <w:szCs w:val="32"/>
          <w:rtl/>
        </w:rPr>
        <w:t>الفعل"وحى</w:t>
      </w:r>
      <w:proofErr w:type="spellEnd"/>
      <w:r w:rsidRPr="00873D15">
        <w:rPr>
          <w:rFonts w:cs="Traditional Arabic" w:hint="cs"/>
          <w:sz w:val="32"/>
          <w:szCs w:val="32"/>
          <w:rtl/>
        </w:rPr>
        <w:t>"، ويدل في  اللغة على إعلام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خفاء وسرعة، إشارةً وإيماءً أو إلهاما، أو رسالة أو كلاما خفيا ونحوه، سواء</w:t>
      </w:r>
      <w:r w:rsidRPr="00873D15">
        <w:rPr>
          <w:rFonts w:cs="Traditional Arabic"/>
          <w:sz w:val="32"/>
          <w:szCs w:val="32"/>
          <w:rtl/>
        </w:rPr>
        <w:t xml:space="preserve"> </w:t>
      </w:r>
      <w:r w:rsidRPr="00873D15">
        <w:rPr>
          <w:rFonts w:cs="Traditional Arabic" w:hint="cs"/>
          <w:sz w:val="32"/>
          <w:szCs w:val="32"/>
          <w:rtl/>
        </w:rPr>
        <w:t>أكان</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لأي من المخلوقات، سماء وأرضا وملائكة أو إنسا وجنا أو غيرهم، أمرا ونهيا وتدبيرا وتسخيرا، أو</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الشياطين والجن والإنس لبعضهم، في الخير أو الشر،  وقد ورد في القرآن الكريم بمعنى الإيماء والإشارة في قوله تعالى:</w:t>
      </w:r>
      <w:r w:rsidRPr="00873D15">
        <w:rPr>
          <w:rFonts w:cs="Traditional Arabic" w:hint="cs"/>
          <w:b/>
          <w:bCs/>
          <w:color w:val="008000"/>
          <w:sz w:val="32"/>
          <w:szCs w:val="32"/>
          <w:rtl/>
        </w:rPr>
        <w:t>﴿فَأَوْحَى</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سَبِّحُوا</w:t>
      </w:r>
      <w:r w:rsidRPr="00873D15">
        <w:rPr>
          <w:rFonts w:cs="Traditional Arabic"/>
          <w:b/>
          <w:bCs/>
          <w:color w:val="008000"/>
          <w:sz w:val="32"/>
          <w:szCs w:val="32"/>
          <w:rtl/>
        </w:rPr>
        <w:t xml:space="preserve"> </w:t>
      </w:r>
      <w:r w:rsidRPr="00873D15">
        <w:rPr>
          <w:rFonts w:cs="Traditional Arabic" w:hint="cs"/>
          <w:b/>
          <w:bCs/>
          <w:color w:val="008000"/>
          <w:sz w:val="32"/>
          <w:szCs w:val="32"/>
          <w:rtl/>
        </w:rPr>
        <w:t>بُكْرَةً</w:t>
      </w:r>
      <w:r w:rsidRPr="00873D15">
        <w:rPr>
          <w:rFonts w:cs="Traditional Arabic"/>
          <w:b/>
          <w:bCs/>
          <w:color w:val="008000"/>
          <w:sz w:val="32"/>
          <w:szCs w:val="32"/>
          <w:rtl/>
        </w:rPr>
        <w:t xml:space="preserve"> </w:t>
      </w:r>
      <w:r w:rsidRPr="00873D15">
        <w:rPr>
          <w:rFonts w:cs="Traditional Arabic" w:hint="cs"/>
          <w:b/>
          <w:bCs/>
          <w:color w:val="008000"/>
          <w:sz w:val="32"/>
          <w:szCs w:val="32"/>
          <w:rtl/>
        </w:rPr>
        <w:t>وَعَشِيًّا﴾</w:t>
      </w:r>
      <w:r w:rsidRPr="00873D15">
        <w:rPr>
          <w:rFonts w:cs="Traditional Arabic" w:hint="cs"/>
          <w:sz w:val="32"/>
          <w:szCs w:val="32"/>
          <w:rtl/>
        </w:rPr>
        <w:t xml:space="preserve"> مريم</w:t>
      </w:r>
      <w:r w:rsidRPr="00873D15">
        <w:rPr>
          <w:rFonts w:cs="Traditional Arabic"/>
          <w:sz w:val="32"/>
          <w:szCs w:val="32"/>
          <w:rtl/>
        </w:rPr>
        <w:t xml:space="preserve"> 11</w:t>
      </w:r>
      <w:r w:rsidRPr="00873D15">
        <w:rPr>
          <w:rFonts w:cs="Traditional Arabic" w:hint="cs"/>
          <w:sz w:val="32"/>
          <w:szCs w:val="32"/>
          <w:rtl/>
        </w:rPr>
        <w:t>، وبمعنى التسخير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وَأَوْحَى</w:t>
      </w:r>
      <w:r w:rsidRPr="00873D15">
        <w:rPr>
          <w:rFonts w:cs="Traditional Arabic"/>
          <w:b/>
          <w:bCs/>
          <w:color w:val="008000"/>
          <w:sz w:val="32"/>
          <w:szCs w:val="32"/>
          <w:rtl/>
        </w:rPr>
        <w:t xml:space="preserve"> </w:t>
      </w:r>
      <w:r w:rsidRPr="00873D15">
        <w:rPr>
          <w:rFonts w:cs="Traditional Arabic" w:hint="cs"/>
          <w:b/>
          <w:bCs/>
          <w:color w:val="008000"/>
          <w:sz w:val="32"/>
          <w:szCs w:val="32"/>
          <w:rtl/>
        </w:rPr>
        <w:t>رَبُّكَ</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النَّحْلِ</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اتَّخِذِي</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الْجِبَالِ</w:t>
      </w:r>
      <w:r w:rsidRPr="00873D15">
        <w:rPr>
          <w:rFonts w:cs="Traditional Arabic"/>
          <w:b/>
          <w:bCs/>
          <w:color w:val="008000"/>
          <w:sz w:val="32"/>
          <w:szCs w:val="32"/>
          <w:rtl/>
        </w:rPr>
        <w:t xml:space="preserve"> </w:t>
      </w:r>
      <w:r w:rsidRPr="00873D15">
        <w:rPr>
          <w:rFonts w:cs="Traditional Arabic" w:hint="cs"/>
          <w:b/>
          <w:bCs/>
          <w:color w:val="008000"/>
          <w:sz w:val="32"/>
          <w:szCs w:val="32"/>
          <w:rtl/>
        </w:rPr>
        <w:t>بُيُوتًا</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الشَّجَرِ</w:t>
      </w:r>
      <w:r w:rsidRPr="00873D15">
        <w:rPr>
          <w:rFonts w:cs="Traditional Arabic"/>
          <w:b/>
          <w:bCs/>
          <w:color w:val="008000"/>
          <w:sz w:val="32"/>
          <w:szCs w:val="32"/>
          <w:rtl/>
        </w:rPr>
        <w:t xml:space="preserve"> </w:t>
      </w:r>
      <w:r w:rsidRPr="00873D15">
        <w:rPr>
          <w:rFonts w:cs="Traditional Arabic" w:hint="cs"/>
          <w:b/>
          <w:bCs/>
          <w:color w:val="008000"/>
          <w:sz w:val="32"/>
          <w:szCs w:val="32"/>
          <w:rtl/>
        </w:rPr>
        <w:t>وَمِمَّا</w:t>
      </w:r>
      <w:r w:rsidRPr="00873D15">
        <w:rPr>
          <w:rFonts w:cs="Traditional Arabic"/>
          <w:b/>
          <w:bCs/>
          <w:color w:val="008000"/>
          <w:sz w:val="32"/>
          <w:szCs w:val="32"/>
          <w:rtl/>
        </w:rPr>
        <w:t xml:space="preserve"> </w:t>
      </w:r>
      <w:r w:rsidRPr="00873D15">
        <w:rPr>
          <w:rFonts w:cs="Traditional Arabic" w:hint="cs"/>
          <w:b/>
          <w:bCs/>
          <w:color w:val="008000"/>
          <w:sz w:val="32"/>
          <w:szCs w:val="32"/>
          <w:rtl/>
        </w:rPr>
        <w:t>يَعْرِشُونَ﴾</w:t>
      </w:r>
      <w:r w:rsidRPr="00873D15">
        <w:rPr>
          <w:rFonts w:cs="Traditional Arabic" w:hint="cs"/>
          <w:sz w:val="32"/>
          <w:szCs w:val="32"/>
          <w:rtl/>
        </w:rPr>
        <w:t xml:space="preserve"> النحل</w:t>
      </w:r>
      <w:r w:rsidRPr="00873D15">
        <w:rPr>
          <w:rFonts w:cs="Traditional Arabic"/>
          <w:sz w:val="32"/>
          <w:szCs w:val="32"/>
          <w:rtl/>
        </w:rPr>
        <w:t xml:space="preserve"> 68</w:t>
      </w:r>
      <w:r w:rsidRPr="00873D15">
        <w:rPr>
          <w:rFonts w:cs="Traditional Arabic" w:hint="cs"/>
          <w:sz w:val="32"/>
          <w:szCs w:val="32"/>
          <w:rtl/>
        </w:rPr>
        <w:t>، وبمعنى الإلهام في قوله عز وجل:</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أُمِّ</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أَرْضِعِيهِ﴾</w:t>
      </w:r>
      <w:r w:rsidRPr="00873D15">
        <w:rPr>
          <w:rFonts w:cs="Traditional Arabic" w:hint="cs"/>
          <w:sz w:val="32"/>
          <w:szCs w:val="32"/>
          <w:rtl/>
        </w:rPr>
        <w:t xml:space="preserve"> القصص 7، وبمعنى الأمر الخفي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يَوْمَئِذٍ</w:t>
      </w:r>
      <w:r w:rsidRPr="00873D15">
        <w:rPr>
          <w:rFonts w:cs="Traditional Arabic"/>
          <w:b/>
          <w:bCs/>
          <w:color w:val="008000"/>
          <w:sz w:val="32"/>
          <w:szCs w:val="32"/>
          <w:rtl/>
        </w:rPr>
        <w:t xml:space="preserve"> </w:t>
      </w:r>
      <w:r w:rsidRPr="00873D15">
        <w:rPr>
          <w:rFonts w:cs="Traditional Arabic" w:hint="cs"/>
          <w:b/>
          <w:bCs/>
          <w:color w:val="008000"/>
          <w:sz w:val="32"/>
          <w:szCs w:val="32"/>
          <w:rtl/>
        </w:rPr>
        <w:t>تُحَدِّثُ</w:t>
      </w:r>
      <w:r w:rsidRPr="00873D15">
        <w:rPr>
          <w:rFonts w:cs="Traditional Arabic"/>
          <w:b/>
          <w:bCs/>
          <w:color w:val="008000"/>
          <w:sz w:val="32"/>
          <w:szCs w:val="32"/>
          <w:rtl/>
        </w:rPr>
        <w:t xml:space="preserve"> </w:t>
      </w:r>
      <w:r w:rsidRPr="00873D15">
        <w:rPr>
          <w:rFonts w:cs="Traditional Arabic" w:hint="cs"/>
          <w:b/>
          <w:bCs/>
          <w:color w:val="008000"/>
          <w:sz w:val="32"/>
          <w:szCs w:val="32"/>
          <w:rtl/>
        </w:rPr>
        <w:t>أَخْبَارَهَا</w:t>
      </w:r>
      <w:r w:rsidRPr="00873D15">
        <w:rPr>
          <w:rFonts w:cs="Traditional Arabic"/>
          <w:b/>
          <w:bCs/>
          <w:color w:val="008000"/>
          <w:sz w:val="32"/>
          <w:szCs w:val="32"/>
          <w:rtl/>
        </w:rPr>
        <w:t xml:space="preserve"> </w:t>
      </w:r>
      <w:r w:rsidRPr="00873D15">
        <w:rPr>
          <w:rFonts w:cs="Traditional Arabic" w:hint="cs"/>
          <w:b/>
          <w:bCs/>
          <w:color w:val="008000"/>
          <w:sz w:val="32"/>
          <w:szCs w:val="32"/>
          <w:rtl/>
        </w:rPr>
        <w:t>بِأَنَّ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w:t>
      </w:r>
      <w:r w:rsidRPr="00873D15">
        <w:rPr>
          <w:rFonts w:cs="Traditional Arabic"/>
          <w:b/>
          <w:bCs/>
          <w:color w:val="008000"/>
          <w:sz w:val="32"/>
          <w:szCs w:val="32"/>
          <w:rtl/>
        </w:rPr>
        <w:t xml:space="preserve"> </w:t>
      </w:r>
      <w:r w:rsidRPr="00873D15">
        <w:rPr>
          <w:rFonts w:cs="Traditional Arabic" w:hint="cs"/>
          <w:b/>
          <w:bCs/>
          <w:color w:val="008000"/>
          <w:sz w:val="32"/>
          <w:szCs w:val="32"/>
          <w:rtl/>
        </w:rPr>
        <w:t>أَوْحَى</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hint="cs"/>
          <w:sz w:val="32"/>
          <w:szCs w:val="32"/>
          <w:rtl/>
        </w:rPr>
        <w:t xml:space="preserve"> الزلزلة</w:t>
      </w:r>
      <w:r w:rsidRPr="00873D15">
        <w:rPr>
          <w:rFonts w:cs="Traditional Arabic"/>
          <w:sz w:val="32"/>
          <w:szCs w:val="32"/>
          <w:rtl/>
        </w:rPr>
        <w:t xml:space="preserve"> 5</w:t>
      </w:r>
      <w:r w:rsidRPr="00873D15">
        <w:rPr>
          <w:rFonts w:cs="Traditional Arabic" w:hint="cs"/>
          <w:sz w:val="32"/>
          <w:szCs w:val="32"/>
          <w:rtl/>
        </w:rPr>
        <w:t>، وبمعنى الوسوسة والاستدراج الخفي إلى الشر في قوله عز وجل:</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وَكَذَلِكَ</w:t>
      </w:r>
      <w:r w:rsidRPr="00873D15">
        <w:rPr>
          <w:rFonts w:cs="Traditional Arabic"/>
          <w:b/>
          <w:bCs/>
          <w:color w:val="008000"/>
          <w:sz w:val="32"/>
          <w:szCs w:val="32"/>
          <w:rtl/>
        </w:rPr>
        <w:t xml:space="preserve"> </w:t>
      </w:r>
      <w:r w:rsidRPr="00873D15">
        <w:rPr>
          <w:rFonts w:cs="Traditional Arabic" w:hint="cs"/>
          <w:b/>
          <w:bCs/>
          <w:color w:val="008000"/>
          <w:sz w:val="32"/>
          <w:szCs w:val="32"/>
          <w:rtl/>
        </w:rPr>
        <w:t>جَعَلْنَا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لِكُلِّ</w:t>
      </w:r>
      <w:r w:rsidRPr="00873D15">
        <w:rPr>
          <w:rFonts w:cs="Traditional Arabic"/>
          <w:b/>
          <w:bCs/>
          <w:color w:val="008000"/>
          <w:sz w:val="32"/>
          <w:szCs w:val="32"/>
          <w:rtl/>
        </w:rPr>
        <w:t xml:space="preserve"> </w:t>
      </w:r>
      <w:r w:rsidRPr="00873D15">
        <w:rPr>
          <w:rFonts w:cs="Traditional Arabic" w:hint="cs"/>
          <w:b/>
          <w:bCs/>
          <w:color w:val="008000"/>
          <w:sz w:val="32"/>
          <w:szCs w:val="32"/>
          <w:rtl/>
        </w:rPr>
        <w:t>نَبِيٍّ</w:t>
      </w:r>
      <w:r w:rsidRPr="00873D15">
        <w:rPr>
          <w:rFonts w:cs="Traditional Arabic"/>
          <w:b/>
          <w:bCs/>
          <w:color w:val="008000"/>
          <w:sz w:val="32"/>
          <w:szCs w:val="32"/>
          <w:rtl/>
        </w:rPr>
        <w:t xml:space="preserve"> </w:t>
      </w:r>
      <w:r w:rsidRPr="00873D15">
        <w:rPr>
          <w:rFonts w:cs="Traditional Arabic" w:hint="cs"/>
          <w:b/>
          <w:bCs/>
          <w:color w:val="008000"/>
          <w:sz w:val="32"/>
          <w:szCs w:val="32"/>
          <w:rtl/>
        </w:rPr>
        <w:t>عَدُوًّا</w:t>
      </w:r>
      <w:r w:rsidRPr="00873D15">
        <w:rPr>
          <w:rFonts w:cs="Traditional Arabic"/>
          <w:b/>
          <w:bCs/>
          <w:color w:val="008000"/>
          <w:sz w:val="32"/>
          <w:szCs w:val="32"/>
          <w:rtl/>
        </w:rPr>
        <w:t xml:space="preserve"> </w:t>
      </w:r>
      <w:r w:rsidRPr="00873D15">
        <w:rPr>
          <w:rFonts w:cs="Traditional Arabic" w:hint="cs"/>
          <w:b/>
          <w:bCs/>
          <w:color w:val="008000"/>
          <w:sz w:val="32"/>
          <w:szCs w:val="32"/>
          <w:rtl/>
        </w:rPr>
        <w:t>شَيَاطِينَ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الْإِنْسِ</w:t>
      </w:r>
      <w:r w:rsidRPr="00873D15">
        <w:rPr>
          <w:rFonts w:cs="Traditional Arabic"/>
          <w:b/>
          <w:bCs/>
          <w:color w:val="008000"/>
          <w:sz w:val="32"/>
          <w:szCs w:val="32"/>
          <w:rtl/>
        </w:rPr>
        <w:t xml:space="preserve"> </w:t>
      </w:r>
      <w:r w:rsidRPr="00873D15">
        <w:rPr>
          <w:rFonts w:cs="Traditional Arabic" w:hint="cs"/>
          <w:b/>
          <w:bCs/>
          <w:color w:val="008000"/>
          <w:sz w:val="32"/>
          <w:szCs w:val="32"/>
          <w:rtl/>
        </w:rPr>
        <w:t>وَالْجِنِّ</w:t>
      </w:r>
      <w:r w:rsidRPr="00873D15">
        <w:rPr>
          <w:rFonts w:cs="Traditional Arabic"/>
          <w:b/>
          <w:bCs/>
          <w:color w:val="008000"/>
          <w:sz w:val="32"/>
          <w:szCs w:val="32"/>
          <w:rtl/>
        </w:rPr>
        <w:t xml:space="preserve"> </w:t>
      </w:r>
      <w:r w:rsidRPr="00873D15">
        <w:rPr>
          <w:rFonts w:cs="Traditional Arabic" w:hint="cs"/>
          <w:b/>
          <w:bCs/>
          <w:color w:val="008000"/>
          <w:sz w:val="32"/>
          <w:szCs w:val="32"/>
          <w:rtl/>
        </w:rPr>
        <w:t>يُوحِي</w:t>
      </w:r>
      <w:r w:rsidRPr="00873D15">
        <w:rPr>
          <w:rFonts w:cs="Traditional Arabic"/>
          <w:b/>
          <w:bCs/>
          <w:color w:val="008000"/>
          <w:sz w:val="32"/>
          <w:szCs w:val="32"/>
          <w:rtl/>
        </w:rPr>
        <w:t xml:space="preserve"> </w:t>
      </w:r>
      <w:r w:rsidRPr="00873D15">
        <w:rPr>
          <w:rFonts w:cs="Traditional Arabic" w:hint="cs"/>
          <w:b/>
          <w:bCs/>
          <w:color w:val="008000"/>
          <w:sz w:val="32"/>
          <w:szCs w:val="32"/>
          <w:rtl/>
        </w:rPr>
        <w:t>بَعْضُهُمْ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بَعْضٍ</w:t>
      </w:r>
      <w:r w:rsidRPr="00873D15">
        <w:rPr>
          <w:rFonts w:cs="Traditional Arabic"/>
          <w:b/>
          <w:bCs/>
          <w:color w:val="008000"/>
          <w:sz w:val="32"/>
          <w:szCs w:val="32"/>
          <w:rtl/>
        </w:rPr>
        <w:t xml:space="preserve"> </w:t>
      </w:r>
      <w:r w:rsidRPr="00873D15">
        <w:rPr>
          <w:rFonts w:cs="Traditional Arabic" w:hint="cs"/>
          <w:b/>
          <w:bCs/>
          <w:color w:val="008000"/>
          <w:sz w:val="32"/>
          <w:szCs w:val="32"/>
          <w:rtl/>
        </w:rPr>
        <w:t>زُخْرُفَ</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غُرُورًا﴾</w:t>
      </w:r>
      <w:r w:rsidRPr="00873D15">
        <w:rPr>
          <w:rFonts w:cs="Traditional Arabic" w:hint="cs"/>
          <w:sz w:val="32"/>
          <w:szCs w:val="32"/>
          <w:rtl/>
        </w:rPr>
        <w:t>الأنعام</w:t>
      </w:r>
      <w:proofErr w:type="spellEnd"/>
      <w:r w:rsidRPr="00873D15">
        <w:rPr>
          <w:rFonts w:cs="Traditional Arabic" w:hint="cs"/>
          <w:sz w:val="32"/>
          <w:szCs w:val="32"/>
          <w:rtl/>
        </w:rPr>
        <w:t xml:space="preserve"> 112.</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أما الوحي بالمعنى</w:t>
      </w:r>
      <w:r w:rsidRPr="00873D15">
        <w:rPr>
          <w:rFonts w:cs="Traditional Arabic"/>
          <w:sz w:val="32"/>
          <w:szCs w:val="32"/>
          <w:rtl/>
        </w:rPr>
        <w:t xml:space="preserve"> </w:t>
      </w:r>
      <w:r w:rsidRPr="00873D15">
        <w:rPr>
          <w:rFonts w:cs="Traditional Arabic" w:hint="cs"/>
          <w:sz w:val="32"/>
          <w:szCs w:val="32"/>
          <w:rtl/>
        </w:rPr>
        <w:t>الشرعي</w:t>
      </w:r>
      <w:r w:rsidRPr="00873D15">
        <w:rPr>
          <w:rFonts w:cs="Traditional Arabic"/>
          <w:sz w:val="32"/>
          <w:szCs w:val="32"/>
          <w:rtl/>
        </w:rPr>
        <w:t xml:space="preserve"> </w:t>
      </w:r>
      <w:r w:rsidRPr="00873D15">
        <w:rPr>
          <w:rFonts w:cs="Traditional Arabic" w:hint="cs"/>
          <w:sz w:val="32"/>
          <w:szCs w:val="32"/>
          <w:rtl/>
        </w:rPr>
        <w:t>فلا</w:t>
      </w:r>
      <w:r w:rsidRPr="00873D15">
        <w:rPr>
          <w:rFonts w:cs="Traditional Arabic"/>
          <w:sz w:val="32"/>
          <w:szCs w:val="32"/>
          <w:rtl/>
        </w:rPr>
        <w:t xml:space="preserve"> </w:t>
      </w:r>
      <w:r w:rsidRPr="00873D15">
        <w:rPr>
          <w:rFonts w:cs="Traditional Arabic" w:hint="cs"/>
          <w:sz w:val="32"/>
          <w:szCs w:val="32"/>
          <w:rtl/>
        </w:rPr>
        <w:t>يطلق</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الإعلام</w:t>
      </w:r>
      <w:r w:rsidRPr="00873D15">
        <w:rPr>
          <w:rFonts w:cs="Traditional Arabic"/>
          <w:sz w:val="32"/>
          <w:szCs w:val="32"/>
          <w:rtl/>
        </w:rPr>
        <w:t xml:space="preserve"> </w:t>
      </w:r>
      <w:r w:rsidRPr="00873D15">
        <w:rPr>
          <w:rFonts w:cs="Traditional Arabic" w:hint="cs"/>
          <w:sz w:val="32"/>
          <w:szCs w:val="32"/>
          <w:rtl/>
        </w:rPr>
        <w:t>بخفاء</w:t>
      </w:r>
      <w:r w:rsidRPr="00873D15">
        <w:rPr>
          <w:rFonts w:cs="Traditional Arabic"/>
          <w:sz w:val="32"/>
          <w:szCs w:val="32"/>
          <w:rtl/>
        </w:rPr>
        <w:t xml:space="preserve"> </w:t>
      </w:r>
      <w:r w:rsidRPr="00873D15">
        <w:rPr>
          <w:rFonts w:cs="Traditional Arabic" w:hint="cs"/>
          <w:sz w:val="32"/>
          <w:szCs w:val="32"/>
          <w:rtl/>
        </w:rPr>
        <w:t xml:space="preserve">من الله، كلما صدر من رب العزة اهتزت </w:t>
      </w:r>
      <w:proofErr w:type="spellStart"/>
      <w:r w:rsidRPr="00873D15">
        <w:rPr>
          <w:rFonts w:cs="Traditional Arabic" w:hint="cs"/>
          <w:sz w:val="32"/>
          <w:szCs w:val="32"/>
          <w:rtl/>
        </w:rPr>
        <w:t>السماوت</w:t>
      </w:r>
      <w:proofErr w:type="spellEnd"/>
      <w:r w:rsidRPr="00873D15">
        <w:rPr>
          <w:rFonts w:cs="Traditional Arabic" w:hint="cs"/>
          <w:sz w:val="32"/>
          <w:szCs w:val="32"/>
          <w:rtl/>
        </w:rPr>
        <w:t xml:space="preserve"> والأرض وما فيهن فزعا، كما قال رسول 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تكلم</w:t>
      </w:r>
      <w:r w:rsidRPr="00873D15">
        <w:rPr>
          <w:rFonts w:cs="Traditional Arabic"/>
          <w:sz w:val="32"/>
          <w:szCs w:val="32"/>
          <w:rtl/>
        </w:rPr>
        <w:t xml:space="preserve"> </w:t>
      </w:r>
      <w:r w:rsidRPr="00873D15">
        <w:rPr>
          <w:rFonts w:cs="Traditional Arabic" w:hint="cs"/>
          <w:sz w:val="32"/>
          <w:szCs w:val="32"/>
          <w:rtl/>
        </w:rPr>
        <w:t>بالوحي</w:t>
      </w:r>
      <w:r w:rsidRPr="00873D15">
        <w:rPr>
          <w:rFonts w:cs="Traditional Arabic"/>
          <w:sz w:val="32"/>
          <w:szCs w:val="32"/>
          <w:rtl/>
        </w:rPr>
        <w:t xml:space="preserve"> </w:t>
      </w:r>
      <w:r w:rsidRPr="00873D15">
        <w:rPr>
          <w:rFonts w:cs="Traditional Arabic" w:hint="cs"/>
          <w:sz w:val="32"/>
          <w:szCs w:val="32"/>
          <w:rtl/>
        </w:rPr>
        <w:t>سمع</w:t>
      </w:r>
      <w:r w:rsidRPr="00873D15">
        <w:rPr>
          <w:rFonts w:cs="Traditional Arabic"/>
          <w:sz w:val="32"/>
          <w:szCs w:val="32"/>
          <w:rtl/>
        </w:rPr>
        <w:t xml:space="preserve"> </w:t>
      </w:r>
      <w:r w:rsidRPr="00873D15">
        <w:rPr>
          <w:rFonts w:cs="Traditional Arabic" w:hint="cs"/>
          <w:sz w:val="32"/>
          <w:szCs w:val="32"/>
          <w:rtl/>
        </w:rPr>
        <w:t>أهل</w:t>
      </w:r>
      <w:r w:rsidRPr="00873D15">
        <w:rPr>
          <w:rFonts w:cs="Traditional Arabic"/>
          <w:sz w:val="32"/>
          <w:szCs w:val="32"/>
          <w:rtl/>
        </w:rPr>
        <w:t xml:space="preserve"> </w:t>
      </w:r>
      <w:r w:rsidRPr="00873D15">
        <w:rPr>
          <w:rFonts w:cs="Traditional Arabic" w:hint="cs"/>
          <w:sz w:val="32"/>
          <w:szCs w:val="32"/>
          <w:rtl/>
        </w:rPr>
        <w:t>السماء</w:t>
      </w:r>
      <w:r w:rsidRPr="00873D15">
        <w:rPr>
          <w:rFonts w:cs="Traditional Arabic"/>
          <w:sz w:val="32"/>
          <w:szCs w:val="32"/>
          <w:rtl/>
        </w:rPr>
        <w:t xml:space="preserve"> </w:t>
      </w:r>
      <w:r w:rsidRPr="00873D15">
        <w:rPr>
          <w:rFonts w:cs="Traditional Arabic" w:hint="cs"/>
          <w:sz w:val="32"/>
          <w:szCs w:val="32"/>
          <w:rtl/>
        </w:rPr>
        <w:t>للسماء</w:t>
      </w:r>
      <w:r w:rsidRPr="00873D15">
        <w:rPr>
          <w:rFonts w:cs="Traditional Arabic"/>
          <w:sz w:val="32"/>
          <w:szCs w:val="32"/>
          <w:rtl/>
        </w:rPr>
        <w:t xml:space="preserve"> </w:t>
      </w:r>
      <w:r w:rsidRPr="00873D15">
        <w:rPr>
          <w:rFonts w:cs="Traditional Arabic" w:hint="cs"/>
          <w:sz w:val="32"/>
          <w:szCs w:val="32"/>
          <w:rtl/>
        </w:rPr>
        <w:t>صلصلة</w:t>
      </w:r>
      <w:r w:rsidRPr="00873D15">
        <w:rPr>
          <w:rFonts w:cs="Traditional Arabic"/>
          <w:sz w:val="32"/>
          <w:szCs w:val="32"/>
          <w:rtl/>
        </w:rPr>
        <w:t xml:space="preserve"> </w:t>
      </w:r>
      <w:r w:rsidRPr="00873D15">
        <w:rPr>
          <w:rFonts w:cs="Traditional Arabic" w:hint="cs"/>
          <w:sz w:val="32"/>
          <w:szCs w:val="32"/>
          <w:rtl/>
        </w:rPr>
        <w:t>كجر</w:t>
      </w:r>
      <w:r w:rsidRPr="00873D15">
        <w:rPr>
          <w:rFonts w:cs="Traditional Arabic"/>
          <w:sz w:val="32"/>
          <w:szCs w:val="32"/>
          <w:rtl/>
        </w:rPr>
        <w:t xml:space="preserve"> </w:t>
      </w:r>
      <w:r w:rsidRPr="00873D15">
        <w:rPr>
          <w:rFonts w:cs="Traditional Arabic" w:hint="cs"/>
          <w:sz w:val="32"/>
          <w:szCs w:val="32"/>
          <w:rtl/>
        </w:rPr>
        <w:t>السلسلة</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الصفا،</w:t>
      </w:r>
      <w:r w:rsidRPr="00873D15">
        <w:rPr>
          <w:rFonts w:cs="Traditional Arabic"/>
          <w:sz w:val="32"/>
          <w:szCs w:val="32"/>
          <w:rtl/>
        </w:rPr>
        <w:t xml:space="preserve"> </w:t>
      </w:r>
      <w:r w:rsidRPr="00873D15">
        <w:rPr>
          <w:rFonts w:cs="Traditional Arabic" w:hint="cs"/>
          <w:sz w:val="32"/>
          <w:szCs w:val="32"/>
          <w:rtl/>
        </w:rPr>
        <w:t>فيصعقون،</w:t>
      </w:r>
      <w:r w:rsidRPr="00873D15">
        <w:rPr>
          <w:rFonts w:cs="Traditional Arabic"/>
          <w:sz w:val="32"/>
          <w:szCs w:val="32"/>
          <w:rtl/>
        </w:rPr>
        <w:t xml:space="preserve"> </w:t>
      </w:r>
      <w:r w:rsidRPr="00873D15">
        <w:rPr>
          <w:rFonts w:cs="Traditional Arabic" w:hint="cs"/>
          <w:sz w:val="32"/>
          <w:szCs w:val="32"/>
          <w:rtl/>
        </w:rPr>
        <w:t>فلا</w:t>
      </w:r>
      <w:r w:rsidRPr="00873D15">
        <w:rPr>
          <w:rFonts w:cs="Traditional Arabic"/>
          <w:sz w:val="32"/>
          <w:szCs w:val="32"/>
          <w:rtl/>
        </w:rPr>
        <w:t xml:space="preserve"> </w:t>
      </w:r>
      <w:r w:rsidRPr="00873D15">
        <w:rPr>
          <w:rFonts w:cs="Traditional Arabic" w:hint="cs"/>
          <w:sz w:val="32"/>
          <w:szCs w:val="32"/>
          <w:rtl/>
        </w:rPr>
        <w:t>يزالون</w:t>
      </w:r>
      <w:r w:rsidRPr="00873D15">
        <w:rPr>
          <w:rFonts w:cs="Traditional Arabic"/>
          <w:sz w:val="32"/>
          <w:szCs w:val="32"/>
          <w:rtl/>
        </w:rPr>
        <w:t xml:space="preserve"> </w:t>
      </w:r>
      <w:r w:rsidRPr="00873D15">
        <w:rPr>
          <w:rFonts w:cs="Traditional Arabic" w:hint="cs"/>
          <w:sz w:val="32"/>
          <w:szCs w:val="32"/>
          <w:rtl/>
        </w:rPr>
        <w:t>كذلك</w:t>
      </w:r>
      <w:r w:rsidRPr="00873D15">
        <w:rPr>
          <w:rFonts w:cs="Traditional Arabic"/>
          <w:sz w:val="32"/>
          <w:szCs w:val="32"/>
          <w:rtl/>
        </w:rPr>
        <w:t xml:space="preserve"> </w:t>
      </w:r>
      <w:r w:rsidRPr="00873D15">
        <w:rPr>
          <w:rFonts w:cs="Traditional Arabic" w:hint="cs"/>
          <w:sz w:val="32"/>
          <w:szCs w:val="32"/>
          <w:rtl/>
        </w:rPr>
        <w:t>حتى</w:t>
      </w:r>
      <w:r w:rsidRPr="00873D15">
        <w:rPr>
          <w:rFonts w:cs="Traditional Arabic"/>
          <w:sz w:val="32"/>
          <w:szCs w:val="32"/>
          <w:rtl/>
        </w:rPr>
        <w:t xml:space="preserve"> </w:t>
      </w:r>
      <w:r w:rsidRPr="00873D15">
        <w:rPr>
          <w:rFonts w:cs="Traditional Arabic" w:hint="cs"/>
          <w:sz w:val="32"/>
          <w:szCs w:val="32"/>
          <w:rtl/>
        </w:rPr>
        <w:t>يأتيهم</w:t>
      </w:r>
      <w:r w:rsidRPr="00873D15">
        <w:rPr>
          <w:rFonts w:cs="Traditional Arabic"/>
          <w:sz w:val="32"/>
          <w:szCs w:val="32"/>
          <w:rtl/>
        </w:rPr>
        <w:t xml:space="preserve"> </w:t>
      </w:r>
      <w:r w:rsidRPr="00873D15">
        <w:rPr>
          <w:rFonts w:cs="Traditional Arabic" w:hint="cs"/>
          <w:sz w:val="32"/>
          <w:szCs w:val="32"/>
          <w:rtl/>
        </w:rPr>
        <w:t>جبريل،</w:t>
      </w:r>
      <w:r w:rsidRPr="00873D15">
        <w:rPr>
          <w:rFonts w:cs="Traditional Arabic"/>
          <w:sz w:val="32"/>
          <w:szCs w:val="32"/>
          <w:rtl/>
        </w:rPr>
        <w:t xml:space="preserve"> </w:t>
      </w:r>
      <w:r w:rsidRPr="00873D15">
        <w:rPr>
          <w:rFonts w:cs="Traditional Arabic" w:hint="cs"/>
          <w:sz w:val="32"/>
          <w:szCs w:val="32"/>
          <w:rtl/>
        </w:rPr>
        <w:t>فإذا</w:t>
      </w:r>
      <w:r w:rsidRPr="00873D15">
        <w:rPr>
          <w:rFonts w:cs="Traditional Arabic"/>
          <w:sz w:val="32"/>
          <w:szCs w:val="32"/>
          <w:rtl/>
        </w:rPr>
        <w:t xml:space="preserve"> </w:t>
      </w:r>
      <w:r w:rsidRPr="00873D15">
        <w:rPr>
          <w:rFonts w:cs="Traditional Arabic" w:hint="cs"/>
          <w:sz w:val="32"/>
          <w:szCs w:val="32"/>
          <w:rtl/>
        </w:rPr>
        <w:t>جاءهم</w:t>
      </w:r>
      <w:r w:rsidRPr="00873D15">
        <w:rPr>
          <w:rFonts w:cs="Traditional Arabic"/>
          <w:sz w:val="32"/>
          <w:szCs w:val="32"/>
          <w:rtl/>
        </w:rPr>
        <w:t xml:space="preserve"> </w:t>
      </w:r>
      <w:r w:rsidRPr="00873D15">
        <w:rPr>
          <w:rFonts w:cs="Traditional Arabic" w:hint="cs"/>
          <w:sz w:val="32"/>
          <w:szCs w:val="32"/>
          <w:rtl/>
        </w:rPr>
        <w:t>فُزِّع</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قلوبهم،</w:t>
      </w:r>
      <w:r w:rsidRPr="00873D15">
        <w:rPr>
          <w:rFonts w:cs="Traditional Arabic"/>
          <w:sz w:val="32"/>
          <w:szCs w:val="32"/>
          <w:rtl/>
        </w:rPr>
        <w:t xml:space="preserve"> </w:t>
      </w:r>
      <w:r w:rsidRPr="00873D15">
        <w:rPr>
          <w:rFonts w:cs="Traditional Arabic" w:hint="cs"/>
          <w:sz w:val="32"/>
          <w:szCs w:val="32"/>
          <w:rtl/>
        </w:rPr>
        <w:t>فيقولون</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جبريل</w:t>
      </w:r>
      <w:r w:rsidRPr="00873D15">
        <w:rPr>
          <w:rFonts w:cs="Traditional Arabic"/>
          <w:sz w:val="32"/>
          <w:szCs w:val="32"/>
          <w:rtl/>
        </w:rPr>
        <w:t xml:space="preserve"> </w:t>
      </w:r>
      <w:r w:rsidRPr="00873D15">
        <w:rPr>
          <w:rFonts w:cs="Traditional Arabic" w:hint="cs"/>
          <w:sz w:val="32"/>
          <w:szCs w:val="32"/>
          <w:rtl/>
        </w:rPr>
        <w:t>ماذا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ربك؟</w:t>
      </w:r>
      <w:r w:rsidRPr="00873D15">
        <w:rPr>
          <w:rFonts w:cs="Traditional Arabic"/>
          <w:sz w:val="32"/>
          <w:szCs w:val="32"/>
          <w:rtl/>
        </w:rPr>
        <w:t xml:space="preserve"> </w:t>
      </w:r>
      <w:r w:rsidRPr="00873D15">
        <w:rPr>
          <w:rFonts w:cs="Traditional Arabic" w:hint="cs"/>
          <w:sz w:val="32"/>
          <w:szCs w:val="32"/>
          <w:rtl/>
        </w:rPr>
        <w:t>فيقول</w:t>
      </w:r>
      <w:r w:rsidRPr="00873D15">
        <w:rPr>
          <w:rFonts w:cs="Traditional Arabic"/>
          <w:sz w:val="32"/>
          <w:szCs w:val="32"/>
          <w:rtl/>
        </w:rPr>
        <w:t xml:space="preserve">: </w:t>
      </w:r>
      <w:r w:rsidRPr="00873D15">
        <w:rPr>
          <w:rFonts w:cs="Traditional Arabic" w:hint="cs"/>
          <w:sz w:val="32"/>
          <w:szCs w:val="32"/>
          <w:rtl/>
        </w:rPr>
        <w:t>الحق،</w:t>
      </w:r>
      <w:r w:rsidRPr="00873D15">
        <w:rPr>
          <w:rFonts w:cs="Traditional Arabic"/>
          <w:sz w:val="32"/>
          <w:szCs w:val="32"/>
          <w:rtl/>
        </w:rPr>
        <w:t xml:space="preserve"> </w:t>
      </w:r>
      <w:r w:rsidRPr="00873D15">
        <w:rPr>
          <w:rFonts w:cs="Traditional Arabic" w:hint="cs"/>
          <w:sz w:val="32"/>
          <w:szCs w:val="32"/>
          <w:rtl/>
        </w:rPr>
        <w:t>فينادون</w:t>
      </w:r>
      <w:r w:rsidRPr="00873D15">
        <w:rPr>
          <w:rFonts w:cs="Traditional Arabic"/>
          <w:sz w:val="32"/>
          <w:szCs w:val="32"/>
          <w:rtl/>
        </w:rPr>
        <w:t xml:space="preserve">: </w:t>
      </w:r>
      <w:r w:rsidRPr="00873D15">
        <w:rPr>
          <w:rFonts w:cs="Traditional Arabic" w:hint="cs"/>
          <w:sz w:val="32"/>
          <w:szCs w:val="32"/>
          <w:rtl/>
        </w:rPr>
        <w:t>الحق</w:t>
      </w:r>
      <w:r w:rsidRPr="00873D15">
        <w:rPr>
          <w:rFonts w:cs="Traditional Arabic"/>
          <w:sz w:val="32"/>
          <w:szCs w:val="32"/>
          <w:rtl/>
        </w:rPr>
        <w:t xml:space="preserve"> </w:t>
      </w:r>
      <w:r w:rsidRPr="00873D15">
        <w:rPr>
          <w:rFonts w:cs="Traditional Arabic" w:hint="cs"/>
          <w:sz w:val="32"/>
          <w:szCs w:val="32"/>
          <w:rtl/>
        </w:rPr>
        <w:t>الحق)، والوحي للأنبياء من أدلة صدق نبوتهم، قال 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الأنبياء</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نبي</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وقد</w:t>
      </w:r>
      <w:r w:rsidRPr="00873D15">
        <w:rPr>
          <w:rFonts w:cs="Traditional Arabic"/>
          <w:sz w:val="32"/>
          <w:szCs w:val="32"/>
          <w:rtl/>
        </w:rPr>
        <w:t xml:space="preserve"> </w:t>
      </w:r>
      <w:r w:rsidRPr="00873D15">
        <w:rPr>
          <w:rFonts w:cs="Traditional Arabic" w:hint="cs"/>
          <w:sz w:val="32"/>
          <w:szCs w:val="32"/>
          <w:rtl/>
        </w:rPr>
        <w:t>أعطي</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الآيات</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مثله</w:t>
      </w:r>
      <w:r w:rsidRPr="00873D15">
        <w:rPr>
          <w:rFonts w:cs="Traditional Arabic"/>
          <w:sz w:val="32"/>
          <w:szCs w:val="32"/>
          <w:rtl/>
        </w:rPr>
        <w:t xml:space="preserve"> </w:t>
      </w:r>
      <w:r w:rsidRPr="00873D15">
        <w:rPr>
          <w:rFonts w:cs="Traditional Arabic" w:hint="cs"/>
          <w:sz w:val="32"/>
          <w:szCs w:val="32"/>
          <w:rtl/>
        </w:rPr>
        <w:t>آمن</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البشر،</w:t>
      </w:r>
      <w:r w:rsidRPr="00873D15">
        <w:rPr>
          <w:rFonts w:cs="Traditional Arabic"/>
          <w:sz w:val="32"/>
          <w:szCs w:val="32"/>
          <w:rtl/>
        </w:rPr>
        <w:t xml:space="preserve"> </w:t>
      </w:r>
      <w:r w:rsidRPr="00873D15">
        <w:rPr>
          <w:rFonts w:cs="Traditional Arabic" w:hint="cs"/>
          <w:sz w:val="32"/>
          <w:szCs w:val="32"/>
          <w:rtl/>
        </w:rPr>
        <w:t>وإنما</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أوتيته</w:t>
      </w:r>
      <w:r w:rsidRPr="00873D15">
        <w:rPr>
          <w:rFonts w:cs="Traditional Arabic"/>
          <w:sz w:val="32"/>
          <w:szCs w:val="32"/>
          <w:rtl/>
        </w:rPr>
        <w:t xml:space="preserve"> </w:t>
      </w:r>
      <w:r w:rsidRPr="00873D15">
        <w:rPr>
          <w:rFonts w:cs="Traditional Arabic" w:hint="cs"/>
          <w:sz w:val="32"/>
          <w:szCs w:val="32"/>
          <w:rtl/>
        </w:rPr>
        <w:t>وحيا</w:t>
      </w:r>
      <w:r w:rsidRPr="00873D15">
        <w:rPr>
          <w:rFonts w:cs="Traditional Arabic"/>
          <w:sz w:val="32"/>
          <w:szCs w:val="32"/>
          <w:rtl/>
        </w:rPr>
        <w:t xml:space="preserve"> </w:t>
      </w:r>
      <w:r w:rsidRPr="00873D15">
        <w:rPr>
          <w:rFonts w:cs="Traditional Arabic" w:hint="cs"/>
          <w:sz w:val="32"/>
          <w:szCs w:val="32"/>
          <w:rtl/>
        </w:rPr>
        <w:t>أوحاه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إلي،</w:t>
      </w:r>
      <w:r w:rsidRPr="00873D15">
        <w:rPr>
          <w:rFonts w:cs="Traditional Arabic"/>
          <w:sz w:val="32"/>
          <w:szCs w:val="32"/>
          <w:rtl/>
        </w:rPr>
        <w:t xml:space="preserve"> </w:t>
      </w:r>
      <w:r w:rsidRPr="00873D15">
        <w:rPr>
          <w:rFonts w:cs="Traditional Arabic" w:hint="cs"/>
          <w:sz w:val="32"/>
          <w:szCs w:val="32"/>
          <w:rtl/>
        </w:rPr>
        <w:t>فأرجو</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أكون</w:t>
      </w:r>
      <w:r w:rsidRPr="00873D15">
        <w:rPr>
          <w:rFonts w:cs="Traditional Arabic"/>
          <w:sz w:val="32"/>
          <w:szCs w:val="32"/>
          <w:rtl/>
        </w:rPr>
        <w:t xml:space="preserve"> </w:t>
      </w:r>
      <w:r w:rsidRPr="00873D15">
        <w:rPr>
          <w:rFonts w:cs="Traditional Arabic" w:hint="cs"/>
          <w:sz w:val="32"/>
          <w:szCs w:val="32"/>
          <w:rtl/>
        </w:rPr>
        <w:t>أكثرهم</w:t>
      </w:r>
      <w:r w:rsidRPr="00873D15">
        <w:rPr>
          <w:rFonts w:cs="Traditional Arabic"/>
          <w:sz w:val="32"/>
          <w:szCs w:val="32"/>
          <w:rtl/>
        </w:rPr>
        <w:t xml:space="preserve"> </w:t>
      </w:r>
      <w:r w:rsidRPr="00873D15">
        <w:rPr>
          <w:rFonts w:cs="Traditional Arabic" w:hint="cs"/>
          <w:sz w:val="32"/>
          <w:szCs w:val="32"/>
          <w:rtl/>
        </w:rPr>
        <w:t>تابعا</w:t>
      </w:r>
      <w:r w:rsidRPr="00873D15">
        <w:rPr>
          <w:rFonts w:cs="Traditional Arabic"/>
          <w:sz w:val="32"/>
          <w:szCs w:val="32"/>
          <w:rtl/>
        </w:rPr>
        <w:t xml:space="preserve"> </w:t>
      </w:r>
      <w:r w:rsidRPr="00873D15">
        <w:rPr>
          <w:rFonts w:cs="Traditional Arabic" w:hint="cs"/>
          <w:sz w:val="32"/>
          <w:szCs w:val="32"/>
          <w:rtl/>
        </w:rPr>
        <w:t>يوم</w:t>
      </w:r>
      <w:r w:rsidRPr="00873D15">
        <w:rPr>
          <w:rFonts w:cs="Traditional Arabic"/>
          <w:sz w:val="32"/>
          <w:szCs w:val="32"/>
          <w:rtl/>
        </w:rPr>
        <w:t xml:space="preserve"> </w:t>
      </w:r>
      <w:r w:rsidRPr="00873D15">
        <w:rPr>
          <w:rFonts w:cs="Traditional Arabic" w:hint="cs"/>
          <w:sz w:val="32"/>
          <w:szCs w:val="32"/>
          <w:rtl/>
        </w:rPr>
        <w:t>القيامة).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ويكون الوحي بعدة أضرب من التبليغ ذكرها الحق سبحانه بقوله:</w:t>
      </w:r>
      <w:r w:rsidRPr="00873D15">
        <w:rPr>
          <w:rFonts w:cs="Traditional Arabic" w:hint="cs"/>
          <w:b/>
          <w:bCs/>
          <w:color w:val="008000"/>
          <w:sz w:val="32"/>
          <w:szCs w:val="32"/>
          <w:rtl/>
        </w:rPr>
        <w:t>﴿ وَمَا</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لِبَشَرٍ</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يُكَلِّمَهُ</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وَحْيًا</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وَرَاءِ</w:t>
      </w:r>
      <w:r w:rsidRPr="00873D15">
        <w:rPr>
          <w:rFonts w:cs="Traditional Arabic"/>
          <w:b/>
          <w:bCs/>
          <w:color w:val="008000"/>
          <w:sz w:val="32"/>
          <w:szCs w:val="32"/>
          <w:rtl/>
        </w:rPr>
        <w:t xml:space="preserve"> </w:t>
      </w:r>
      <w:r w:rsidRPr="00873D15">
        <w:rPr>
          <w:rFonts w:cs="Traditional Arabic" w:hint="cs"/>
          <w:b/>
          <w:bCs/>
          <w:color w:val="008000"/>
          <w:sz w:val="32"/>
          <w:szCs w:val="32"/>
          <w:rtl/>
        </w:rPr>
        <w:t>حِجَابٍ</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يُرْسِلَ</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فَيُوحِيَ</w:t>
      </w:r>
      <w:r w:rsidRPr="00873D15">
        <w:rPr>
          <w:rFonts w:cs="Traditional Arabic"/>
          <w:b/>
          <w:bCs/>
          <w:color w:val="008000"/>
          <w:sz w:val="32"/>
          <w:szCs w:val="32"/>
          <w:rtl/>
        </w:rPr>
        <w:t xml:space="preserve"> </w:t>
      </w:r>
      <w:r w:rsidRPr="00873D15">
        <w:rPr>
          <w:rFonts w:cs="Traditional Arabic" w:hint="cs"/>
          <w:b/>
          <w:bCs/>
          <w:color w:val="008000"/>
          <w:sz w:val="32"/>
          <w:szCs w:val="32"/>
          <w:rtl/>
        </w:rPr>
        <w:t>بِإِذْنِهِ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يَشَاءُ</w:t>
      </w:r>
      <w:r w:rsidRPr="00873D15">
        <w:rPr>
          <w:rFonts w:cs="Traditional Arabic"/>
          <w:b/>
          <w:bCs/>
          <w:color w:val="008000"/>
          <w:sz w:val="32"/>
          <w:szCs w:val="32"/>
          <w:rtl/>
        </w:rPr>
        <w:t xml:space="preserve"> </w:t>
      </w:r>
      <w:r w:rsidRPr="00873D15">
        <w:rPr>
          <w:rFonts w:cs="Traditional Arabic" w:hint="cs"/>
          <w:b/>
          <w:bCs/>
          <w:color w:val="008000"/>
          <w:sz w:val="32"/>
          <w:szCs w:val="32"/>
          <w:rtl/>
        </w:rPr>
        <w:t>إِنَّهُ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w:t>
      </w:r>
      <w:r w:rsidRPr="00873D15">
        <w:rPr>
          <w:rFonts w:cs="Traditional Arabic" w:hint="cs"/>
          <w:sz w:val="32"/>
          <w:szCs w:val="32"/>
          <w:rtl/>
        </w:rPr>
        <w:t xml:space="preserve"> الشورى</w:t>
      </w:r>
      <w:r w:rsidRPr="00873D15">
        <w:rPr>
          <w:rFonts w:cs="Traditional Arabic"/>
          <w:sz w:val="32"/>
          <w:szCs w:val="32"/>
          <w:rtl/>
        </w:rPr>
        <w:t xml:space="preserve"> 51</w:t>
      </w:r>
      <w:r w:rsidRPr="00873D15">
        <w:rPr>
          <w:rFonts w:cs="Traditional Arabic" w:hint="cs"/>
          <w:sz w:val="32"/>
          <w:szCs w:val="32"/>
          <w:rtl/>
        </w:rPr>
        <w:t>، والرسول صلى الله عليه وسلم لشرف منزلته وعلو مقامه تلقى الوحي بجميع هذه الطرق، فقد كلمه ربه تعالى من وراء حجاب مباشرة كما في حديث الإسراء والمعراج، وكان جبريل عليه السلام يأتيه بالوحي قرآنا وسنة وتعليما، وكان الوحي يأتيه إلقاءً في الروع مثل صلصلة الجرس كما في حديث عائشة رضي الله عنها،</w:t>
      </w:r>
      <w:r w:rsidRPr="00873D15">
        <w:rPr>
          <w:rFonts w:cs="Traditional Arabic"/>
          <w:sz w:val="32"/>
          <w:szCs w:val="32"/>
          <w:rtl/>
        </w:rPr>
        <w:t xml:space="preserve"> </w:t>
      </w:r>
      <w:r w:rsidRPr="00873D15">
        <w:rPr>
          <w:rFonts w:cs="Traditional Arabic" w:hint="cs"/>
          <w:sz w:val="32"/>
          <w:szCs w:val="32"/>
          <w:rtl/>
        </w:rPr>
        <w:t>من أن</w:t>
      </w:r>
      <w:r w:rsidRPr="00873D15">
        <w:rPr>
          <w:rFonts w:cs="Traditional Arabic"/>
          <w:sz w:val="32"/>
          <w:szCs w:val="32"/>
          <w:rtl/>
        </w:rPr>
        <w:t xml:space="preserve"> </w:t>
      </w:r>
      <w:r w:rsidRPr="00873D15">
        <w:rPr>
          <w:rFonts w:cs="Traditional Arabic" w:hint="cs"/>
          <w:sz w:val="32"/>
          <w:szCs w:val="32"/>
          <w:rtl/>
        </w:rPr>
        <w:t>الحارث</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هشام</w:t>
      </w:r>
      <w:r w:rsidRPr="00873D15">
        <w:rPr>
          <w:rFonts w:cs="Traditional Arabic"/>
          <w:sz w:val="32"/>
          <w:szCs w:val="32"/>
          <w:rtl/>
        </w:rPr>
        <w:t xml:space="preserve"> </w:t>
      </w:r>
      <w:r w:rsidRPr="00873D15">
        <w:rPr>
          <w:rFonts w:cs="Traditional Arabic" w:hint="cs"/>
          <w:sz w:val="32"/>
          <w:szCs w:val="32"/>
          <w:rtl/>
        </w:rPr>
        <w:t>سأل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كيف</w:t>
      </w:r>
      <w:r w:rsidRPr="00873D15">
        <w:rPr>
          <w:rFonts w:cs="Traditional Arabic"/>
          <w:sz w:val="32"/>
          <w:szCs w:val="32"/>
          <w:rtl/>
        </w:rPr>
        <w:t xml:space="preserve"> </w:t>
      </w:r>
      <w:r w:rsidRPr="00873D15">
        <w:rPr>
          <w:rFonts w:cs="Traditional Arabic" w:hint="cs"/>
          <w:sz w:val="32"/>
          <w:szCs w:val="32"/>
          <w:rtl/>
        </w:rPr>
        <w:t>يأتيك</w:t>
      </w:r>
      <w:r w:rsidRPr="00873D15">
        <w:rPr>
          <w:rFonts w:cs="Traditional Arabic"/>
          <w:sz w:val="32"/>
          <w:szCs w:val="32"/>
          <w:rtl/>
        </w:rPr>
        <w:t xml:space="preserve"> </w:t>
      </w:r>
      <w:r w:rsidRPr="00873D15">
        <w:rPr>
          <w:rFonts w:cs="Traditional Arabic" w:hint="cs"/>
          <w:sz w:val="32"/>
          <w:szCs w:val="32"/>
          <w:rtl/>
        </w:rPr>
        <w:t>الوحي؟</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(أحيانا</w:t>
      </w:r>
      <w:r w:rsidRPr="00873D15">
        <w:rPr>
          <w:rFonts w:cs="Traditional Arabic"/>
          <w:sz w:val="32"/>
          <w:szCs w:val="32"/>
          <w:rtl/>
        </w:rPr>
        <w:t xml:space="preserve"> </w:t>
      </w:r>
      <w:r w:rsidRPr="00873D15">
        <w:rPr>
          <w:rFonts w:cs="Traditional Arabic" w:hint="cs"/>
          <w:sz w:val="32"/>
          <w:szCs w:val="32"/>
          <w:rtl/>
        </w:rPr>
        <w:t>يأتيني</w:t>
      </w:r>
      <w:r w:rsidRPr="00873D15">
        <w:rPr>
          <w:rFonts w:cs="Traditional Arabic"/>
          <w:sz w:val="32"/>
          <w:szCs w:val="32"/>
          <w:rtl/>
        </w:rPr>
        <w:t xml:space="preserve"> </w:t>
      </w:r>
      <w:r w:rsidRPr="00873D15">
        <w:rPr>
          <w:rFonts w:cs="Traditional Arabic" w:hint="cs"/>
          <w:sz w:val="32"/>
          <w:szCs w:val="32"/>
          <w:rtl/>
        </w:rPr>
        <w:t>مثل</w:t>
      </w:r>
      <w:r w:rsidRPr="00873D15">
        <w:rPr>
          <w:rFonts w:cs="Traditional Arabic"/>
          <w:sz w:val="32"/>
          <w:szCs w:val="32"/>
          <w:rtl/>
        </w:rPr>
        <w:t xml:space="preserve"> </w:t>
      </w:r>
      <w:r w:rsidRPr="00873D15">
        <w:rPr>
          <w:rFonts w:cs="Traditional Arabic" w:hint="cs"/>
          <w:sz w:val="32"/>
          <w:szCs w:val="32"/>
          <w:rtl/>
        </w:rPr>
        <w:t>صلصلة</w:t>
      </w:r>
      <w:r w:rsidRPr="00873D15">
        <w:rPr>
          <w:rFonts w:cs="Traditional Arabic"/>
          <w:sz w:val="32"/>
          <w:szCs w:val="32"/>
          <w:rtl/>
        </w:rPr>
        <w:t xml:space="preserve"> </w:t>
      </w:r>
      <w:r w:rsidRPr="00873D15">
        <w:rPr>
          <w:rFonts w:cs="Traditional Arabic" w:hint="cs"/>
          <w:sz w:val="32"/>
          <w:szCs w:val="32"/>
          <w:rtl/>
        </w:rPr>
        <w:t>الجرس</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أشده</w:t>
      </w:r>
      <w:r w:rsidRPr="00873D15">
        <w:rPr>
          <w:rFonts w:cs="Traditional Arabic"/>
          <w:sz w:val="32"/>
          <w:szCs w:val="32"/>
          <w:rtl/>
        </w:rPr>
        <w:t xml:space="preserve"> </w:t>
      </w:r>
      <w:r w:rsidRPr="00873D15">
        <w:rPr>
          <w:rFonts w:cs="Traditional Arabic" w:hint="cs"/>
          <w:sz w:val="32"/>
          <w:szCs w:val="32"/>
          <w:rtl/>
        </w:rPr>
        <w:t>علي،</w:t>
      </w:r>
      <w:r w:rsidRPr="00873D15">
        <w:rPr>
          <w:rFonts w:cs="Traditional Arabic"/>
          <w:sz w:val="32"/>
          <w:szCs w:val="32"/>
          <w:rtl/>
        </w:rPr>
        <w:t xml:space="preserve"> </w:t>
      </w:r>
      <w:r w:rsidRPr="00873D15">
        <w:rPr>
          <w:rFonts w:cs="Traditional Arabic" w:hint="cs"/>
          <w:sz w:val="32"/>
          <w:szCs w:val="32"/>
          <w:rtl/>
        </w:rPr>
        <w:t>فيفصم</w:t>
      </w:r>
      <w:r w:rsidRPr="00873D15">
        <w:rPr>
          <w:rFonts w:cs="Traditional Arabic"/>
          <w:sz w:val="32"/>
          <w:szCs w:val="32"/>
          <w:rtl/>
        </w:rPr>
        <w:t xml:space="preserve"> </w:t>
      </w:r>
      <w:r w:rsidRPr="00873D15">
        <w:rPr>
          <w:rFonts w:cs="Traditional Arabic" w:hint="cs"/>
          <w:sz w:val="32"/>
          <w:szCs w:val="32"/>
          <w:rtl/>
        </w:rPr>
        <w:t>عني</w:t>
      </w:r>
      <w:r w:rsidRPr="00873D15">
        <w:rPr>
          <w:rFonts w:cs="Traditional Arabic"/>
          <w:sz w:val="32"/>
          <w:szCs w:val="32"/>
          <w:rtl/>
        </w:rPr>
        <w:t xml:space="preserve"> </w:t>
      </w:r>
      <w:r w:rsidRPr="00873D15">
        <w:rPr>
          <w:rFonts w:cs="Traditional Arabic" w:hint="cs"/>
          <w:sz w:val="32"/>
          <w:szCs w:val="32"/>
          <w:rtl/>
        </w:rPr>
        <w:t>وقد</w:t>
      </w:r>
      <w:r w:rsidRPr="00873D15">
        <w:rPr>
          <w:rFonts w:cs="Traditional Arabic"/>
          <w:sz w:val="32"/>
          <w:szCs w:val="32"/>
          <w:rtl/>
        </w:rPr>
        <w:t xml:space="preserve"> </w:t>
      </w:r>
      <w:r w:rsidRPr="00873D15">
        <w:rPr>
          <w:rFonts w:cs="Traditional Arabic" w:hint="cs"/>
          <w:sz w:val="32"/>
          <w:szCs w:val="32"/>
          <w:rtl/>
        </w:rPr>
        <w:t>وعيت</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وأحيانا</w:t>
      </w:r>
      <w:r w:rsidRPr="00873D15">
        <w:rPr>
          <w:rFonts w:cs="Traditional Arabic"/>
          <w:sz w:val="32"/>
          <w:szCs w:val="32"/>
          <w:rtl/>
        </w:rPr>
        <w:t xml:space="preserve"> </w:t>
      </w:r>
      <w:r w:rsidRPr="00873D15">
        <w:rPr>
          <w:rFonts w:cs="Traditional Arabic" w:hint="cs"/>
          <w:sz w:val="32"/>
          <w:szCs w:val="32"/>
          <w:rtl/>
        </w:rPr>
        <w:t>يتمثل</w:t>
      </w:r>
      <w:r w:rsidRPr="00873D15">
        <w:rPr>
          <w:rFonts w:cs="Traditional Arabic"/>
          <w:sz w:val="32"/>
          <w:szCs w:val="32"/>
          <w:rtl/>
        </w:rPr>
        <w:t xml:space="preserve"> </w:t>
      </w:r>
      <w:r w:rsidRPr="00873D15">
        <w:rPr>
          <w:rFonts w:cs="Traditional Arabic" w:hint="cs"/>
          <w:sz w:val="32"/>
          <w:szCs w:val="32"/>
          <w:rtl/>
        </w:rPr>
        <w:t>لي</w:t>
      </w:r>
      <w:r w:rsidRPr="00873D15">
        <w:rPr>
          <w:rFonts w:cs="Traditional Arabic"/>
          <w:sz w:val="32"/>
          <w:szCs w:val="32"/>
          <w:rtl/>
        </w:rPr>
        <w:t xml:space="preserve"> </w:t>
      </w:r>
      <w:r w:rsidRPr="00873D15">
        <w:rPr>
          <w:rFonts w:cs="Traditional Arabic" w:hint="cs"/>
          <w:sz w:val="32"/>
          <w:szCs w:val="32"/>
          <w:rtl/>
        </w:rPr>
        <w:t>الملك</w:t>
      </w:r>
      <w:r w:rsidRPr="00873D15">
        <w:rPr>
          <w:rFonts w:cs="Traditional Arabic"/>
          <w:sz w:val="32"/>
          <w:szCs w:val="32"/>
          <w:rtl/>
        </w:rPr>
        <w:t xml:space="preserve"> </w:t>
      </w:r>
      <w:r w:rsidRPr="00873D15">
        <w:rPr>
          <w:rFonts w:cs="Traditional Arabic" w:hint="cs"/>
          <w:sz w:val="32"/>
          <w:szCs w:val="32"/>
          <w:rtl/>
        </w:rPr>
        <w:t>رجلا</w:t>
      </w:r>
      <w:r w:rsidRPr="00873D15">
        <w:rPr>
          <w:rFonts w:cs="Traditional Arabic"/>
          <w:sz w:val="32"/>
          <w:szCs w:val="32"/>
          <w:rtl/>
        </w:rPr>
        <w:t xml:space="preserve"> </w:t>
      </w:r>
      <w:r w:rsidRPr="00873D15">
        <w:rPr>
          <w:rFonts w:cs="Traditional Arabic" w:hint="cs"/>
          <w:sz w:val="32"/>
          <w:szCs w:val="32"/>
          <w:rtl/>
        </w:rPr>
        <w:t>فيكلمني</w:t>
      </w:r>
      <w:r w:rsidRPr="00873D15">
        <w:rPr>
          <w:rFonts w:cs="Traditional Arabic"/>
          <w:sz w:val="32"/>
          <w:szCs w:val="32"/>
          <w:rtl/>
        </w:rPr>
        <w:t xml:space="preserve"> </w:t>
      </w:r>
      <w:r w:rsidRPr="00873D15">
        <w:rPr>
          <w:rFonts w:cs="Traditional Arabic" w:hint="cs"/>
          <w:sz w:val="32"/>
          <w:szCs w:val="32"/>
          <w:rtl/>
        </w:rPr>
        <w:t>فأعي</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يقول)</w:t>
      </w:r>
      <w:r w:rsidRPr="00873D15">
        <w:rPr>
          <w:rFonts w:cs="Traditional Arabic"/>
          <w:sz w:val="32"/>
          <w:szCs w:val="32"/>
          <w:rtl/>
        </w:rPr>
        <w:t xml:space="preserve">. </w:t>
      </w:r>
      <w:r w:rsidRPr="00873D15">
        <w:rPr>
          <w:rFonts w:cs="Traditional Arabic" w:hint="cs"/>
          <w:sz w:val="32"/>
          <w:szCs w:val="32"/>
          <w:rtl/>
        </w:rPr>
        <w:t>قالت</w:t>
      </w:r>
      <w:r w:rsidRPr="00873D15">
        <w:rPr>
          <w:rFonts w:cs="Traditional Arabic"/>
          <w:sz w:val="32"/>
          <w:szCs w:val="32"/>
          <w:rtl/>
        </w:rPr>
        <w:t xml:space="preserve"> </w:t>
      </w:r>
      <w:r w:rsidRPr="00873D15">
        <w:rPr>
          <w:rFonts w:cs="Traditional Arabic" w:hint="cs"/>
          <w:sz w:val="32"/>
          <w:szCs w:val="32"/>
          <w:rtl/>
        </w:rPr>
        <w:t>عائشة</w:t>
      </w:r>
      <w:r w:rsidRPr="00873D15">
        <w:rPr>
          <w:rFonts w:cs="Traditional Arabic"/>
          <w:sz w:val="32"/>
          <w:szCs w:val="32"/>
          <w:rtl/>
        </w:rPr>
        <w:t xml:space="preserve">: </w:t>
      </w:r>
      <w:r w:rsidRPr="00873D15">
        <w:rPr>
          <w:rFonts w:cs="Traditional Arabic" w:hint="cs"/>
          <w:sz w:val="32"/>
          <w:szCs w:val="32"/>
          <w:rtl/>
        </w:rPr>
        <w:t>ولقد</w:t>
      </w:r>
      <w:r w:rsidRPr="00873D15">
        <w:rPr>
          <w:rFonts w:cs="Traditional Arabic"/>
          <w:sz w:val="32"/>
          <w:szCs w:val="32"/>
          <w:rtl/>
        </w:rPr>
        <w:t xml:space="preserve"> </w:t>
      </w:r>
      <w:r w:rsidRPr="00873D15">
        <w:rPr>
          <w:rFonts w:cs="Traditional Arabic" w:hint="cs"/>
          <w:sz w:val="32"/>
          <w:szCs w:val="32"/>
          <w:rtl/>
        </w:rPr>
        <w:t>رأيته</w:t>
      </w:r>
      <w:r w:rsidRPr="00873D15">
        <w:rPr>
          <w:rFonts w:cs="Traditional Arabic"/>
          <w:sz w:val="32"/>
          <w:szCs w:val="32"/>
          <w:rtl/>
        </w:rPr>
        <w:t xml:space="preserve"> </w:t>
      </w:r>
      <w:r w:rsidRPr="00873D15">
        <w:rPr>
          <w:rFonts w:cs="Traditional Arabic" w:hint="cs"/>
          <w:sz w:val="32"/>
          <w:szCs w:val="32"/>
          <w:rtl/>
        </w:rPr>
        <w:t>ينزل</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الوحي</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اليوم</w:t>
      </w:r>
      <w:r w:rsidRPr="00873D15">
        <w:rPr>
          <w:rFonts w:cs="Traditional Arabic"/>
          <w:sz w:val="32"/>
          <w:szCs w:val="32"/>
          <w:rtl/>
        </w:rPr>
        <w:t xml:space="preserve"> </w:t>
      </w:r>
      <w:r w:rsidRPr="00873D15">
        <w:rPr>
          <w:rFonts w:cs="Traditional Arabic" w:hint="cs"/>
          <w:sz w:val="32"/>
          <w:szCs w:val="32"/>
          <w:rtl/>
        </w:rPr>
        <w:t>الشديد</w:t>
      </w:r>
      <w:r w:rsidRPr="00873D15">
        <w:rPr>
          <w:rFonts w:cs="Traditional Arabic"/>
          <w:sz w:val="32"/>
          <w:szCs w:val="32"/>
          <w:rtl/>
        </w:rPr>
        <w:t xml:space="preserve"> </w:t>
      </w:r>
      <w:r w:rsidRPr="00873D15">
        <w:rPr>
          <w:rFonts w:cs="Traditional Arabic" w:hint="cs"/>
          <w:sz w:val="32"/>
          <w:szCs w:val="32"/>
          <w:rtl/>
        </w:rPr>
        <w:t>البرد</w:t>
      </w:r>
      <w:r w:rsidRPr="00873D15">
        <w:rPr>
          <w:rFonts w:cs="Traditional Arabic"/>
          <w:sz w:val="32"/>
          <w:szCs w:val="32"/>
          <w:rtl/>
        </w:rPr>
        <w:t xml:space="preserve"> </w:t>
      </w:r>
      <w:r w:rsidRPr="00873D15">
        <w:rPr>
          <w:rFonts w:cs="Traditional Arabic" w:hint="cs"/>
          <w:sz w:val="32"/>
          <w:szCs w:val="32"/>
          <w:rtl/>
        </w:rPr>
        <w:t>فيفصم</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جبينه</w:t>
      </w:r>
      <w:r w:rsidRPr="00873D15">
        <w:rPr>
          <w:rFonts w:cs="Traditional Arabic"/>
          <w:sz w:val="32"/>
          <w:szCs w:val="32"/>
          <w:rtl/>
        </w:rPr>
        <w:t xml:space="preserve"> </w:t>
      </w:r>
      <w:r w:rsidRPr="00873D15">
        <w:rPr>
          <w:rFonts w:cs="Traditional Arabic" w:hint="cs"/>
          <w:sz w:val="32"/>
          <w:szCs w:val="32"/>
          <w:rtl/>
        </w:rPr>
        <w:t>ليتفصد</w:t>
      </w:r>
      <w:r w:rsidRPr="00873D15">
        <w:rPr>
          <w:rFonts w:cs="Traditional Arabic"/>
          <w:sz w:val="32"/>
          <w:szCs w:val="32"/>
          <w:rtl/>
        </w:rPr>
        <w:t xml:space="preserve"> </w:t>
      </w:r>
      <w:r w:rsidRPr="00873D15">
        <w:rPr>
          <w:rFonts w:cs="Traditional Arabic" w:hint="cs"/>
          <w:sz w:val="32"/>
          <w:szCs w:val="32"/>
          <w:rtl/>
        </w:rPr>
        <w:t>عرقا</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سبب نزول هذه الآية الكريمة:</w:t>
      </w:r>
      <w:r w:rsidRPr="00873D15">
        <w:rPr>
          <w:rFonts w:cs="Traditional Arabic" w:hint="cs"/>
          <w:b/>
          <w:bCs/>
          <w:color w:val="008000"/>
          <w:sz w:val="32"/>
          <w:szCs w:val="32"/>
          <w:rtl/>
        </w:rPr>
        <w:t>﴿ إِنَّا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نُوحٍ</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وَالنَّبِيِّينَ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بَعْدِهِ ﴾</w:t>
      </w:r>
      <w:r w:rsidRPr="00873D15">
        <w:rPr>
          <w:rFonts w:cs="Traditional Arabic" w:hint="cs"/>
          <w:sz w:val="32"/>
          <w:szCs w:val="32"/>
          <w:rtl/>
        </w:rPr>
        <w:t xml:space="preserve">، فلما قاله بعض يهود المدينة للرسول صلى الله عليه وسلم فيما رواه ابن </w:t>
      </w:r>
      <w:proofErr w:type="spellStart"/>
      <w:r w:rsidRPr="00873D15">
        <w:rPr>
          <w:rFonts w:cs="Traditional Arabic" w:hint="cs"/>
          <w:sz w:val="32"/>
          <w:szCs w:val="32"/>
          <w:rtl/>
        </w:rPr>
        <w:t>عباس:"يا</w:t>
      </w:r>
      <w:proofErr w:type="spellEnd"/>
      <w:r w:rsidRPr="00873D15">
        <w:rPr>
          <w:rFonts w:cs="Traditional Arabic"/>
          <w:sz w:val="32"/>
          <w:szCs w:val="32"/>
          <w:rtl/>
        </w:rPr>
        <w:t xml:space="preserve"> </w:t>
      </w:r>
      <w:r w:rsidRPr="00873D15">
        <w:rPr>
          <w:rFonts w:cs="Traditional Arabic" w:hint="cs"/>
          <w:sz w:val="32"/>
          <w:szCs w:val="32"/>
          <w:rtl/>
        </w:rPr>
        <w:t>محمد،</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نعلم</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أنزل على</w:t>
      </w:r>
      <w:r w:rsidRPr="00873D15">
        <w:rPr>
          <w:rFonts w:cs="Traditional Arabic"/>
          <w:sz w:val="32"/>
          <w:szCs w:val="32"/>
          <w:rtl/>
        </w:rPr>
        <w:t xml:space="preserve"> </w:t>
      </w:r>
      <w:r w:rsidRPr="00873D15">
        <w:rPr>
          <w:rFonts w:cs="Traditional Arabic" w:hint="cs"/>
          <w:sz w:val="32"/>
          <w:szCs w:val="32"/>
          <w:rtl/>
        </w:rPr>
        <w:t>بشر</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شيء</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موسى"، وما قال غيرهم فيما أخبر به القرآن عنهم:</w:t>
      </w:r>
      <w:r w:rsidRPr="00873D15">
        <w:rPr>
          <w:rFonts w:hint="cs"/>
          <w:rtl/>
        </w:rPr>
        <w:t xml:space="preserve"> </w:t>
      </w:r>
      <w:r w:rsidRPr="00873D15">
        <w:rPr>
          <w:rFonts w:cs="Traditional Arabic" w:hint="cs"/>
          <w:b/>
          <w:bCs/>
          <w:color w:val="008000"/>
          <w:sz w:val="32"/>
          <w:szCs w:val="32"/>
          <w:rtl/>
        </w:rPr>
        <w:t>﴿لَوْلَا</w:t>
      </w:r>
      <w:r w:rsidRPr="00873D15">
        <w:rPr>
          <w:rFonts w:cs="Traditional Arabic"/>
          <w:b/>
          <w:bCs/>
          <w:color w:val="008000"/>
          <w:sz w:val="32"/>
          <w:szCs w:val="32"/>
          <w:rtl/>
        </w:rPr>
        <w:t xml:space="preserve"> </w:t>
      </w:r>
      <w:r w:rsidRPr="00873D15">
        <w:rPr>
          <w:rFonts w:cs="Traditional Arabic" w:hint="cs"/>
          <w:b/>
          <w:bCs/>
          <w:color w:val="008000"/>
          <w:sz w:val="32"/>
          <w:szCs w:val="32"/>
          <w:rtl/>
        </w:rPr>
        <w:t>نُزِّلَ</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الْقُرْآنُ</w:t>
      </w:r>
      <w:r w:rsidRPr="00873D15">
        <w:rPr>
          <w:rFonts w:cs="Traditional Arabic"/>
          <w:b/>
          <w:bCs/>
          <w:color w:val="008000"/>
          <w:sz w:val="32"/>
          <w:szCs w:val="32"/>
          <w:rtl/>
        </w:rPr>
        <w:t xml:space="preserve"> </w:t>
      </w:r>
      <w:r w:rsidRPr="00873D15">
        <w:rPr>
          <w:rFonts w:cs="Traditional Arabic" w:hint="cs"/>
          <w:b/>
          <w:bCs/>
          <w:color w:val="008000"/>
          <w:sz w:val="32"/>
          <w:szCs w:val="32"/>
          <w:rtl/>
        </w:rPr>
        <w:t>جُمْلَةً</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وَاحِدَة﴾</w:t>
      </w:r>
      <w:r w:rsidRPr="00873D15">
        <w:rPr>
          <w:rFonts w:cs="Traditional Arabic" w:hint="cs"/>
          <w:sz w:val="32"/>
          <w:szCs w:val="32"/>
          <w:rtl/>
        </w:rPr>
        <w:t xml:space="preserve"> الفرقان 32. والمراد بها أن يبين الله تعالى لنبيه حجته على المكذبين اليهود، وأنه أوحى إليه كما</w:t>
      </w:r>
      <w:r w:rsidRPr="00873D15">
        <w:rPr>
          <w:rFonts w:cs="Traditional Arabic"/>
          <w:sz w:val="32"/>
          <w:szCs w:val="32"/>
          <w:rtl/>
        </w:rPr>
        <w:t xml:space="preserve"> </w:t>
      </w:r>
      <w:r w:rsidRPr="00873D15">
        <w:rPr>
          <w:rFonts w:cs="Traditional Arabic" w:hint="cs"/>
          <w:sz w:val="32"/>
          <w:szCs w:val="32"/>
          <w:rtl/>
        </w:rPr>
        <w:t>أوحى</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نوح</w:t>
      </w:r>
      <w:r w:rsidRPr="00873D15">
        <w:rPr>
          <w:rFonts w:cs="Traditional Arabic"/>
          <w:sz w:val="32"/>
          <w:szCs w:val="32"/>
          <w:rtl/>
        </w:rPr>
        <w:t xml:space="preserve"> </w:t>
      </w:r>
      <w:r w:rsidRPr="00873D15">
        <w:rPr>
          <w:rFonts w:cs="Traditional Arabic" w:hint="cs"/>
          <w:sz w:val="32"/>
          <w:szCs w:val="32"/>
          <w:rtl/>
        </w:rPr>
        <w:t>والنبيين</w:t>
      </w:r>
      <w:r w:rsidRPr="00873D15">
        <w:rPr>
          <w:rFonts w:cs="Traditional Arabic"/>
          <w:sz w:val="32"/>
          <w:szCs w:val="32"/>
          <w:rtl/>
        </w:rPr>
        <w:t xml:space="preserve"> </w:t>
      </w:r>
      <w:r w:rsidRPr="00873D15">
        <w:rPr>
          <w:rFonts w:cs="Traditional Arabic" w:hint="cs"/>
          <w:sz w:val="32"/>
          <w:szCs w:val="32"/>
          <w:rtl/>
        </w:rPr>
        <w:t>الذين آمن بهم بنو إسرائيل، وبدأ بنوح عليه السلام لكونه أبا للبشرية بعد آدم، وكونه</w:t>
      </w:r>
      <w:r w:rsidRPr="00873D15">
        <w:rPr>
          <w:rFonts w:cs="Traditional Arabic"/>
          <w:sz w:val="32"/>
          <w:szCs w:val="32"/>
          <w:rtl/>
        </w:rPr>
        <w:t xml:space="preserve"> </w:t>
      </w:r>
      <w:r w:rsidRPr="00873D15">
        <w:rPr>
          <w:rFonts w:cs="Traditional Arabic" w:hint="cs"/>
          <w:sz w:val="32"/>
          <w:szCs w:val="32"/>
          <w:rtl/>
        </w:rPr>
        <w:t>أطول</w:t>
      </w:r>
      <w:r w:rsidRPr="00873D15">
        <w:rPr>
          <w:rFonts w:cs="Traditional Arabic"/>
          <w:sz w:val="32"/>
          <w:szCs w:val="32"/>
          <w:rtl/>
        </w:rPr>
        <w:t xml:space="preserve"> </w:t>
      </w:r>
      <w:r w:rsidRPr="00873D15">
        <w:rPr>
          <w:rFonts w:cs="Traditional Arabic" w:hint="cs"/>
          <w:sz w:val="32"/>
          <w:szCs w:val="32"/>
          <w:rtl/>
        </w:rPr>
        <w:t>الأنبياء</w:t>
      </w:r>
      <w:r w:rsidRPr="00873D15">
        <w:rPr>
          <w:rFonts w:cs="Traditional Arabic"/>
          <w:sz w:val="32"/>
          <w:szCs w:val="32"/>
          <w:rtl/>
        </w:rPr>
        <w:t xml:space="preserve"> </w:t>
      </w:r>
      <w:r w:rsidRPr="00873D15">
        <w:rPr>
          <w:rFonts w:cs="Traditional Arabic" w:hint="cs"/>
          <w:sz w:val="32"/>
          <w:szCs w:val="32"/>
          <w:rtl/>
        </w:rPr>
        <w:t>عمراً، وأنه أول</w:t>
      </w:r>
      <w:r w:rsidRPr="00873D15">
        <w:rPr>
          <w:rFonts w:cs="Traditional Arabic"/>
          <w:sz w:val="32"/>
          <w:szCs w:val="32"/>
          <w:rtl/>
        </w:rPr>
        <w:t xml:space="preserve"> </w:t>
      </w:r>
      <w:r w:rsidRPr="00873D15">
        <w:rPr>
          <w:rFonts w:cs="Traditional Arabic" w:hint="cs"/>
          <w:sz w:val="32"/>
          <w:szCs w:val="32"/>
          <w:rtl/>
        </w:rPr>
        <w:t>نبي</w:t>
      </w:r>
      <w:r w:rsidRPr="00873D15">
        <w:rPr>
          <w:rFonts w:cs="Traditional Arabic"/>
          <w:sz w:val="32"/>
          <w:szCs w:val="32"/>
          <w:rtl/>
        </w:rPr>
        <w:t xml:space="preserve"> </w:t>
      </w:r>
      <w:r w:rsidRPr="00873D15">
        <w:rPr>
          <w:rFonts w:cs="Traditional Arabic" w:hint="cs"/>
          <w:sz w:val="32"/>
          <w:szCs w:val="32"/>
          <w:rtl/>
        </w:rPr>
        <w:t>بعث</w:t>
      </w:r>
      <w:r w:rsidRPr="00873D15">
        <w:rPr>
          <w:rFonts w:cs="Traditional Arabic"/>
          <w:sz w:val="32"/>
          <w:szCs w:val="32"/>
          <w:rtl/>
        </w:rPr>
        <w:t xml:space="preserve"> </w:t>
      </w:r>
      <w:r w:rsidRPr="00873D15">
        <w:rPr>
          <w:rFonts w:cs="Traditional Arabic" w:hint="cs"/>
          <w:sz w:val="32"/>
          <w:szCs w:val="32"/>
          <w:rtl/>
        </w:rPr>
        <w:t>بشريعة،</w:t>
      </w:r>
      <w:r w:rsidRPr="00873D15">
        <w:rPr>
          <w:rFonts w:cs="Traditional Arabic"/>
          <w:sz w:val="32"/>
          <w:szCs w:val="32"/>
          <w:rtl/>
        </w:rPr>
        <w:t xml:space="preserve"> </w:t>
      </w:r>
      <w:r w:rsidRPr="00873D15">
        <w:rPr>
          <w:rFonts w:cs="Traditional Arabic" w:hint="cs"/>
          <w:sz w:val="32"/>
          <w:szCs w:val="32"/>
          <w:rtl/>
        </w:rPr>
        <w:t>وأول</w:t>
      </w:r>
      <w:r w:rsidRPr="00873D15">
        <w:rPr>
          <w:rFonts w:cs="Traditional Arabic"/>
          <w:sz w:val="32"/>
          <w:szCs w:val="32"/>
          <w:rtl/>
        </w:rPr>
        <w:t xml:space="preserve"> </w:t>
      </w:r>
      <w:r w:rsidRPr="00873D15">
        <w:rPr>
          <w:rFonts w:cs="Traditional Arabic" w:hint="cs"/>
          <w:sz w:val="32"/>
          <w:szCs w:val="32"/>
          <w:rtl/>
        </w:rPr>
        <w:t>نذير</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الشرك، وأول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عذبت</w:t>
      </w:r>
      <w:r w:rsidRPr="00873D15">
        <w:rPr>
          <w:rFonts w:cs="Traditional Arabic"/>
          <w:sz w:val="32"/>
          <w:szCs w:val="32"/>
          <w:rtl/>
        </w:rPr>
        <w:t xml:space="preserve"> </w:t>
      </w:r>
      <w:r w:rsidRPr="00873D15">
        <w:rPr>
          <w:rFonts w:cs="Traditional Arabic" w:hint="cs"/>
          <w:sz w:val="32"/>
          <w:szCs w:val="32"/>
          <w:rtl/>
        </w:rPr>
        <w:t>أمته</w:t>
      </w:r>
      <w:r w:rsidRPr="00873D15">
        <w:rPr>
          <w:rFonts w:cs="Traditional Arabic"/>
          <w:sz w:val="32"/>
          <w:szCs w:val="32"/>
          <w:rtl/>
        </w:rPr>
        <w:t xml:space="preserve"> </w:t>
      </w:r>
      <w:r w:rsidRPr="00873D15">
        <w:rPr>
          <w:rFonts w:cs="Traditional Arabic" w:hint="cs"/>
          <w:sz w:val="32"/>
          <w:szCs w:val="32"/>
          <w:rtl/>
        </w:rPr>
        <w:t>لردها</w:t>
      </w:r>
      <w:r w:rsidRPr="00873D15">
        <w:rPr>
          <w:rFonts w:cs="Traditional Arabic"/>
          <w:sz w:val="32"/>
          <w:szCs w:val="32"/>
          <w:rtl/>
        </w:rPr>
        <w:t xml:space="preserve"> </w:t>
      </w:r>
      <w:r w:rsidRPr="00873D15">
        <w:rPr>
          <w:rFonts w:cs="Traditional Arabic" w:hint="cs"/>
          <w:sz w:val="32"/>
          <w:szCs w:val="32"/>
          <w:rtl/>
        </w:rPr>
        <w:t>دعوته،</w:t>
      </w:r>
      <w:r w:rsidRPr="00873D15">
        <w:rPr>
          <w:rFonts w:cs="Traditional Arabic"/>
          <w:sz w:val="32"/>
          <w:szCs w:val="32"/>
          <w:rtl/>
        </w:rPr>
        <w:t xml:space="preserve"> </w:t>
      </w:r>
      <w:r w:rsidRPr="00873D15">
        <w:rPr>
          <w:rFonts w:cs="Traditional Arabic" w:hint="cs"/>
          <w:sz w:val="32"/>
          <w:szCs w:val="32"/>
          <w:rtl/>
        </w:rPr>
        <w:t>وكان هلاك أهل</w:t>
      </w:r>
      <w:r w:rsidRPr="00873D15">
        <w:rPr>
          <w:rFonts w:cs="Traditional Arabic"/>
          <w:sz w:val="32"/>
          <w:szCs w:val="32"/>
          <w:rtl/>
        </w:rPr>
        <w:t xml:space="preserve"> </w:t>
      </w:r>
      <w:r w:rsidRPr="00873D15">
        <w:rPr>
          <w:rFonts w:cs="Traditional Arabic" w:hint="cs"/>
          <w:sz w:val="32"/>
          <w:szCs w:val="32"/>
          <w:rtl/>
        </w:rPr>
        <w:t>الأرض</w:t>
      </w:r>
      <w:r w:rsidRPr="00873D15">
        <w:rPr>
          <w:rFonts w:cs="Traditional Arabic"/>
          <w:sz w:val="32"/>
          <w:szCs w:val="32"/>
          <w:rtl/>
        </w:rPr>
        <w:t xml:space="preserve"> </w:t>
      </w:r>
      <w:r w:rsidRPr="00873D15">
        <w:rPr>
          <w:rFonts w:cs="Traditional Arabic" w:hint="cs"/>
          <w:sz w:val="32"/>
          <w:szCs w:val="32"/>
          <w:rtl/>
        </w:rPr>
        <w:t>بدعائه. ثم خص بالذكر بعد نوح إبراهيم وإسماعيل وإسحاق ويعقوب والأسباط وعيسى وأيوب ويونس وهارون وسليمان وداوود،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lastRenderedPageBreak/>
        <w:t>﴿ وَأَوْحَيْنَا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وَإِسْمَاعِيلَ</w:t>
      </w:r>
      <w:r w:rsidRPr="00873D15">
        <w:rPr>
          <w:rFonts w:cs="Traditional Arabic"/>
          <w:b/>
          <w:bCs/>
          <w:color w:val="008000"/>
          <w:sz w:val="32"/>
          <w:szCs w:val="32"/>
          <w:rtl/>
        </w:rPr>
        <w:t xml:space="preserve"> </w:t>
      </w:r>
      <w:r w:rsidRPr="00873D15">
        <w:rPr>
          <w:rFonts w:cs="Traditional Arabic" w:hint="cs"/>
          <w:b/>
          <w:bCs/>
          <w:color w:val="008000"/>
          <w:sz w:val="32"/>
          <w:szCs w:val="32"/>
          <w:rtl/>
        </w:rPr>
        <w:t>وَإِسْحَاقَ</w:t>
      </w:r>
      <w:r w:rsidRPr="00873D15">
        <w:rPr>
          <w:rFonts w:cs="Traditional Arabic"/>
          <w:b/>
          <w:bCs/>
          <w:color w:val="008000"/>
          <w:sz w:val="32"/>
          <w:szCs w:val="32"/>
          <w:rtl/>
        </w:rPr>
        <w:t xml:space="preserve"> </w:t>
      </w:r>
      <w:r w:rsidRPr="00873D15">
        <w:rPr>
          <w:rFonts w:cs="Traditional Arabic" w:hint="cs"/>
          <w:b/>
          <w:bCs/>
          <w:color w:val="008000"/>
          <w:sz w:val="32"/>
          <w:szCs w:val="32"/>
          <w:rtl/>
        </w:rPr>
        <w:t>وَيَعْقُوبَ</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وَالْأَسْبَاطِ</w:t>
      </w:r>
      <w:r w:rsidRPr="00873D15">
        <w:rPr>
          <w:rFonts w:cs="Traditional Arabic"/>
          <w:b/>
          <w:bCs/>
          <w:color w:val="008000"/>
          <w:sz w:val="32"/>
          <w:szCs w:val="32"/>
          <w:rtl/>
        </w:rPr>
        <w:t xml:space="preserve"> </w:t>
      </w:r>
      <w:r w:rsidRPr="00873D15">
        <w:rPr>
          <w:rFonts w:cs="Traditional Arabic" w:hint="cs"/>
          <w:b/>
          <w:bCs/>
          <w:color w:val="008000"/>
          <w:sz w:val="32"/>
          <w:szCs w:val="32"/>
          <w:rtl/>
        </w:rPr>
        <w:t>وَعِيسَى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وَأَيُّوبَ</w:t>
      </w:r>
      <w:r w:rsidRPr="00873D15">
        <w:rPr>
          <w:rFonts w:cs="Traditional Arabic"/>
          <w:b/>
          <w:bCs/>
          <w:color w:val="008000"/>
          <w:sz w:val="32"/>
          <w:szCs w:val="32"/>
          <w:rtl/>
        </w:rPr>
        <w:t xml:space="preserve"> </w:t>
      </w:r>
      <w:r w:rsidRPr="00873D15">
        <w:rPr>
          <w:rFonts w:cs="Traditional Arabic" w:hint="cs"/>
          <w:b/>
          <w:bCs/>
          <w:color w:val="008000"/>
          <w:sz w:val="32"/>
          <w:szCs w:val="32"/>
          <w:rtl/>
        </w:rPr>
        <w:t>وَيُونُسَ</w:t>
      </w:r>
      <w:r w:rsidRPr="00873D15">
        <w:rPr>
          <w:rFonts w:cs="Traditional Arabic"/>
          <w:b/>
          <w:bCs/>
          <w:color w:val="008000"/>
          <w:sz w:val="32"/>
          <w:szCs w:val="32"/>
          <w:rtl/>
        </w:rPr>
        <w:t xml:space="preserve"> </w:t>
      </w:r>
      <w:r w:rsidRPr="00873D15">
        <w:rPr>
          <w:rFonts w:cs="Traditional Arabic" w:hint="cs"/>
          <w:b/>
          <w:bCs/>
          <w:color w:val="008000"/>
          <w:sz w:val="32"/>
          <w:szCs w:val="32"/>
          <w:rtl/>
        </w:rPr>
        <w:t>وَهَارُونَ</w:t>
      </w:r>
      <w:r w:rsidRPr="00873D15">
        <w:rPr>
          <w:rFonts w:cs="Traditional Arabic"/>
          <w:b/>
          <w:bCs/>
          <w:color w:val="008000"/>
          <w:sz w:val="32"/>
          <w:szCs w:val="32"/>
          <w:rtl/>
        </w:rPr>
        <w:t xml:space="preserve"> </w:t>
      </w:r>
      <w:r w:rsidRPr="00873D15">
        <w:rPr>
          <w:rFonts w:cs="Traditional Arabic" w:hint="cs"/>
          <w:b/>
          <w:bCs/>
          <w:color w:val="008000"/>
          <w:sz w:val="32"/>
          <w:szCs w:val="32"/>
          <w:rtl/>
        </w:rPr>
        <w:t>وَسُلَيْمَانَ</w:t>
      </w:r>
      <w:r w:rsidRPr="00873D15">
        <w:rPr>
          <w:rFonts w:cs="Traditional Arabic"/>
          <w:b/>
          <w:bCs/>
          <w:color w:val="008000"/>
          <w:sz w:val="32"/>
          <w:szCs w:val="32"/>
          <w:rtl/>
        </w:rPr>
        <w:t xml:space="preserve"> </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زَبُورًا﴾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أما إبراهيم</w:t>
      </w:r>
      <w:r w:rsidRPr="00873D15">
        <w:rPr>
          <w:rFonts w:cs="Traditional Arabic"/>
          <w:sz w:val="32"/>
          <w:szCs w:val="32"/>
          <w:rtl/>
        </w:rPr>
        <w:t xml:space="preserve"> </w:t>
      </w:r>
      <w:r w:rsidRPr="00873D15">
        <w:rPr>
          <w:rFonts w:cs="Traditional Arabic" w:hint="cs"/>
          <w:sz w:val="32"/>
          <w:szCs w:val="32"/>
          <w:rtl/>
        </w:rPr>
        <w:t>عليه السلام</w:t>
      </w:r>
      <w:r w:rsidRPr="00873D15">
        <w:rPr>
          <w:rFonts w:cs="Traditional Arabic"/>
          <w:sz w:val="32"/>
          <w:szCs w:val="32"/>
          <w:rtl/>
        </w:rPr>
        <w:t xml:space="preserve"> </w:t>
      </w:r>
      <w:r w:rsidRPr="00873D15">
        <w:rPr>
          <w:rFonts w:cs="Traditional Arabic" w:hint="cs"/>
          <w:sz w:val="32"/>
          <w:szCs w:val="32"/>
          <w:rtl/>
        </w:rPr>
        <w:t>خليل الرحمن فقد ولد</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بلد</w:t>
      </w:r>
      <w:r w:rsidRPr="00873D15">
        <w:rPr>
          <w:rFonts w:cs="Traditional Arabic"/>
          <w:sz w:val="32"/>
          <w:szCs w:val="32"/>
          <w:rtl/>
        </w:rPr>
        <w:t xml:space="preserve"> </w:t>
      </w:r>
      <w:r w:rsidRPr="00873D15">
        <w:rPr>
          <w:rFonts w:cs="Traditional Arabic" w:hint="cs"/>
          <w:sz w:val="32"/>
          <w:szCs w:val="32"/>
          <w:rtl/>
        </w:rPr>
        <w:t>أوُر</w:t>
      </w:r>
      <w:r w:rsidRPr="00873D15">
        <w:rPr>
          <w:rFonts w:cs="Traditional Arabic"/>
          <w:sz w:val="32"/>
          <w:szCs w:val="32"/>
          <w:rtl/>
        </w:rPr>
        <w:t xml:space="preserve"> </w:t>
      </w:r>
      <w:r w:rsidRPr="00873D15">
        <w:rPr>
          <w:rFonts w:cs="Traditional Arabic" w:hint="cs"/>
          <w:sz w:val="32"/>
          <w:szCs w:val="32"/>
          <w:rtl/>
        </w:rPr>
        <w:t>الكلدانيين</w:t>
      </w:r>
      <w:r w:rsidRPr="00873D15">
        <w:rPr>
          <w:rFonts w:cs="Traditional Arabic"/>
          <w:sz w:val="32"/>
          <w:szCs w:val="32"/>
          <w:rtl/>
        </w:rPr>
        <w:t xml:space="preserve"> </w:t>
      </w:r>
      <w:r w:rsidRPr="00873D15">
        <w:rPr>
          <w:rFonts w:cs="Traditional Arabic" w:hint="cs"/>
          <w:sz w:val="32"/>
          <w:szCs w:val="32"/>
          <w:rtl/>
        </w:rPr>
        <w:t>ومات</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بلاد</w:t>
      </w:r>
      <w:r w:rsidRPr="00873D15">
        <w:rPr>
          <w:rFonts w:cs="Traditional Arabic"/>
          <w:sz w:val="32"/>
          <w:szCs w:val="32"/>
          <w:rtl/>
        </w:rPr>
        <w:t xml:space="preserve"> </w:t>
      </w:r>
      <w:r w:rsidRPr="00873D15">
        <w:rPr>
          <w:rFonts w:cs="Traditional Arabic" w:hint="cs"/>
          <w:sz w:val="32"/>
          <w:szCs w:val="32"/>
          <w:rtl/>
        </w:rPr>
        <w:t>الكنعانيين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حبرون</w:t>
      </w:r>
      <w:r w:rsidRPr="00873D15">
        <w:rPr>
          <w:rFonts w:cs="Traditional Arabic"/>
          <w:sz w:val="32"/>
          <w:szCs w:val="32"/>
          <w:rtl/>
        </w:rPr>
        <w:t xml:space="preserve"> </w:t>
      </w:r>
      <w:r w:rsidRPr="00873D15">
        <w:rPr>
          <w:rFonts w:cs="Traditional Arabic" w:hint="cs"/>
          <w:sz w:val="32"/>
          <w:szCs w:val="32"/>
          <w:rtl/>
        </w:rPr>
        <w:t>حيث</w:t>
      </w:r>
      <w:r w:rsidRPr="00873D15">
        <w:rPr>
          <w:rFonts w:cs="Traditional Arabic"/>
          <w:sz w:val="32"/>
          <w:szCs w:val="32"/>
          <w:rtl/>
        </w:rPr>
        <w:t xml:space="preserve"> </w:t>
      </w:r>
      <w:r w:rsidRPr="00873D15">
        <w:rPr>
          <w:rFonts w:cs="Traditional Arabic" w:hint="cs"/>
          <w:sz w:val="32"/>
          <w:szCs w:val="32"/>
          <w:rtl/>
        </w:rPr>
        <w:t>مدفنه</w:t>
      </w:r>
      <w:r w:rsidRPr="00873D15">
        <w:rPr>
          <w:rFonts w:cs="Traditional Arabic"/>
          <w:sz w:val="32"/>
          <w:szCs w:val="32"/>
          <w:rtl/>
        </w:rPr>
        <w:t xml:space="preserve"> </w:t>
      </w:r>
      <w:r w:rsidRPr="00873D15">
        <w:rPr>
          <w:rFonts w:cs="Traditional Arabic" w:hint="cs"/>
          <w:sz w:val="32"/>
          <w:szCs w:val="32"/>
          <w:rtl/>
        </w:rPr>
        <w:t>الآن</w:t>
      </w:r>
      <w:r w:rsidRPr="00873D15">
        <w:rPr>
          <w:rFonts w:cs="Traditional Arabic"/>
          <w:sz w:val="32"/>
          <w:szCs w:val="32"/>
          <w:rtl/>
        </w:rPr>
        <w:t xml:space="preserve"> </w:t>
      </w:r>
      <w:r w:rsidRPr="00873D15">
        <w:rPr>
          <w:rFonts w:cs="Traditional Arabic" w:hint="cs"/>
          <w:sz w:val="32"/>
          <w:szCs w:val="32"/>
          <w:rtl/>
        </w:rPr>
        <w:t>المعروف</w:t>
      </w:r>
      <w:r w:rsidRPr="00873D15">
        <w:rPr>
          <w:rFonts w:cs="Traditional Arabic"/>
          <w:sz w:val="32"/>
          <w:szCs w:val="32"/>
          <w:rtl/>
        </w:rPr>
        <w:t xml:space="preserve"> </w:t>
      </w:r>
      <w:r w:rsidRPr="00873D15">
        <w:rPr>
          <w:rFonts w:cs="Traditional Arabic" w:hint="cs"/>
          <w:sz w:val="32"/>
          <w:szCs w:val="32"/>
          <w:rtl/>
        </w:rPr>
        <w:t>ببلد</w:t>
      </w:r>
      <w:r w:rsidRPr="00873D15">
        <w:rPr>
          <w:rFonts w:cs="Traditional Arabic"/>
          <w:sz w:val="32"/>
          <w:szCs w:val="32"/>
          <w:rtl/>
        </w:rPr>
        <w:t xml:space="preserve"> </w:t>
      </w:r>
      <w:r w:rsidRPr="00873D15">
        <w:rPr>
          <w:rFonts w:cs="Traditional Arabic" w:hint="cs"/>
          <w:sz w:val="32"/>
          <w:szCs w:val="32"/>
          <w:rtl/>
        </w:rPr>
        <w:t>الخليل.</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وأما إسماعيل</w:t>
      </w:r>
      <w:r w:rsidRPr="00873D15">
        <w:rPr>
          <w:rFonts w:cs="Traditional Arabic"/>
          <w:sz w:val="32"/>
          <w:szCs w:val="32"/>
          <w:rtl/>
        </w:rPr>
        <w:t xml:space="preserve"> </w:t>
      </w:r>
      <w:r w:rsidRPr="00873D15">
        <w:rPr>
          <w:rFonts w:cs="Traditional Arabic" w:hint="cs"/>
          <w:sz w:val="32"/>
          <w:szCs w:val="32"/>
          <w:rtl/>
        </w:rPr>
        <w:t>عليه السلام فهو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من هَاجَر،</w:t>
      </w:r>
      <w:r w:rsidRPr="00873D15">
        <w:rPr>
          <w:rFonts w:cs="Traditional Arabic"/>
          <w:sz w:val="32"/>
          <w:szCs w:val="32"/>
          <w:rtl/>
        </w:rPr>
        <w:t xml:space="preserve"> </w:t>
      </w:r>
      <w:r w:rsidRPr="00873D15">
        <w:rPr>
          <w:rFonts w:cs="Traditional Arabic" w:hint="cs"/>
          <w:sz w:val="32"/>
          <w:szCs w:val="32"/>
          <w:rtl/>
        </w:rPr>
        <w:t>وكان</w:t>
      </w:r>
      <w:r w:rsidRPr="00873D15">
        <w:rPr>
          <w:rFonts w:cs="Traditional Arabic"/>
          <w:sz w:val="32"/>
          <w:szCs w:val="32"/>
          <w:rtl/>
        </w:rPr>
        <w:t xml:space="preserve"> </w:t>
      </w:r>
      <w:r w:rsidRPr="00873D15">
        <w:rPr>
          <w:rFonts w:cs="Traditional Arabic" w:hint="cs"/>
          <w:sz w:val="32"/>
          <w:szCs w:val="32"/>
          <w:rtl/>
        </w:rPr>
        <w:t>رسولاً</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قومه</w:t>
      </w:r>
      <w:r w:rsidRPr="00873D15">
        <w:rPr>
          <w:rFonts w:cs="Traditional Arabic"/>
          <w:sz w:val="32"/>
          <w:szCs w:val="32"/>
          <w:rtl/>
        </w:rPr>
        <w:t xml:space="preserve"> </w:t>
      </w:r>
      <w:r w:rsidRPr="00873D15">
        <w:rPr>
          <w:rFonts w:cs="Traditional Arabic" w:hint="cs"/>
          <w:sz w:val="32"/>
          <w:szCs w:val="32"/>
          <w:rtl/>
        </w:rPr>
        <w:t>الذين</w:t>
      </w:r>
      <w:r w:rsidRPr="00873D15">
        <w:rPr>
          <w:rFonts w:cs="Traditional Arabic"/>
          <w:sz w:val="32"/>
          <w:szCs w:val="32"/>
          <w:rtl/>
        </w:rPr>
        <w:t xml:space="preserve"> </w:t>
      </w:r>
      <w:r w:rsidRPr="00873D15">
        <w:rPr>
          <w:rFonts w:cs="Traditional Arabic" w:hint="cs"/>
          <w:sz w:val="32"/>
          <w:szCs w:val="32"/>
          <w:rtl/>
        </w:rPr>
        <w:t>حلّ</w:t>
      </w:r>
      <w:r w:rsidRPr="00873D15">
        <w:rPr>
          <w:rFonts w:cs="Traditional Arabic"/>
          <w:sz w:val="32"/>
          <w:szCs w:val="32"/>
          <w:rtl/>
        </w:rPr>
        <w:t xml:space="preserve"> </w:t>
      </w:r>
      <w:r w:rsidRPr="00873D15">
        <w:rPr>
          <w:rFonts w:cs="Traditional Arabic" w:hint="cs"/>
          <w:sz w:val="32"/>
          <w:szCs w:val="32"/>
          <w:rtl/>
        </w:rPr>
        <w:t>بينهم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جُرْهُم</w:t>
      </w:r>
      <w:r w:rsidRPr="00873D15">
        <w:rPr>
          <w:rFonts w:cs="Traditional Arabic"/>
          <w:sz w:val="32"/>
          <w:szCs w:val="32"/>
          <w:rtl/>
        </w:rPr>
        <w:t xml:space="preserve"> </w:t>
      </w:r>
      <w:r w:rsidRPr="00873D15">
        <w:rPr>
          <w:rFonts w:cs="Traditional Arabic" w:hint="cs"/>
          <w:sz w:val="32"/>
          <w:szCs w:val="32"/>
          <w:rtl/>
        </w:rPr>
        <w:t>وغيرهم،</w:t>
      </w:r>
      <w:r w:rsidRPr="00873D15">
        <w:rPr>
          <w:rFonts w:cs="Traditional Arabic"/>
          <w:sz w:val="32"/>
          <w:szCs w:val="32"/>
          <w:rtl/>
        </w:rPr>
        <w:t xml:space="preserve"> </w:t>
      </w:r>
      <w:r w:rsidRPr="00873D15">
        <w:rPr>
          <w:rFonts w:cs="Traditional Arabic" w:hint="cs"/>
          <w:sz w:val="32"/>
          <w:szCs w:val="32"/>
          <w:rtl/>
        </w:rPr>
        <w:t>وإلى</w:t>
      </w:r>
      <w:r w:rsidRPr="00873D15">
        <w:rPr>
          <w:rFonts w:cs="Traditional Arabic"/>
          <w:sz w:val="32"/>
          <w:szCs w:val="32"/>
          <w:rtl/>
        </w:rPr>
        <w:t xml:space="preserve"> </w:t>
      </w:r>
      <w:r w:rsidRPr="00873D15">
        <w:rPr>
          <w:rFonts w:cs="Traditional Arabic" w:hint="cs"/>
          <w:sz w:val="32"/>
          <w:szCs w:val="32"/>
          <w:rtl/>
        </w:rPr>
        <w:t>أبنائه</w:t>
      </w:r>
      <w:r w:rsidRPr="00873D15">
        <w:rPr>
          <w:rFonts w:cs="Traditional Arabic"/>
          <w:sz w:val="32"/>
          <w:szCs w:val="32"/>
          <w:rtl/>
        </w:rPr>
        <w:t xml:space="preserve"> </w:t>
      </w:r>
      <w:r w:rsidRPr="00873D15">
        <w:rPr>
          <w:rFonts w:cs="Traditional Arabic" w:hint="cs"/>
          <w:sz w:val="32"/>
          <w:szCs w:val="32"/>
          <w:rtl/>
        </w:rPr>
        <w:t>وأهله، وتوفِّي</w:t>
      </w:r>
      <w:r w:rsidRPr="00873D15">
        <w:rPr>
          <w:rFonts w:cs="Traditional Arabic"/>
          <w:sz w:val="32"/>
          <w:szCs w:val="32"/>
          <w:rtl/>
        </w:rPr>
        <w:t xml:space="preserve"> </w:t>
      </w:r>
      <w:r w:rsidRPr="00873D15">
        <w:rPr>
          <w:rFonts w:cs="Traditional Arabic" w:hint="cs"/>
          <w:sz w:val="32"/>
          <w:szCs w:val="32"/>
          <w:rtl/>
        </w:rPr>
        <w:t>بمكة،</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تعالى</w:t>
      </w:r>
      <w:r w:rsidR="002B0F64" w:rsidRPr="00873D15">
        <w:rPr>
          <w:rFonts w:cs="Traditional Arabic"/>
          <w:sz w:val="32"/>
          <w:szCs w:val="32"/>
          <w:rtl/>
        </w:rPr>
        <w:t xml:space="preserve">: </w:t>
      </w:r>
      <w:r w:rsidR="002B0F64" w:rsidRPr="00873D15">
        <w:rPr>
          <w:rFonts w:cs="Traditional Arabic"/>
          <w:b/>
          <w:bCs/>
          <w:color w:val="008000"/>
          <w:sz w:val="32"/>
          <w:szCs w:val="32"/>
          <w:rtl/>
        </w:rPr>
        <w:t>﴿</w:t>
      </w:r>
      <w:r w:rsidRPr="00873D15">
        <w:rPr>
          <w:rFonts w:cs="Traditional Arabic" w:hint="cs"/>
          <w:b/>
          <w:bCs/>
          <w:color w:val="008000"/>
          <w:sz w:val="32"/>
          <w:szCs w:val="32"/>
          <w:rtl/>
        </w:rPr>
        <w:t>وَاذْكُرْ</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إِسْمَاعِيلَ</w:t>
      </w:r>
      <w:r w:rsidRPr="00873D15">
        <w:rPr>
          <w:rFonts w:cs="Traditional Arabic"/>
          <w:b/>
          <w:bCs/>
          <w:color w:val="008000"/>
          <w:sz w:val="32"/>
          <w:szCs w:val="32"/>
          <w:rtl/>
        </w:rPr>
        <w:t xml:space="preserve"> </w:t>
      </w:r>
      <w:r w:rsidRPr="00873D15">
        <w:rPr>
          <w:rFonts w:cs="Traditional Arabic" w:hint="cs"/>
          <w:b/>
          <w:bCs/>
          <w:color w:val="008000"/>
          <w:sz w:val="32"/>
          <w:szCs w:val="32"/>
          <w:rtl/>
        </w:rPr>
        <w:t>إِنَّهُ</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صَادِقَ</w:t>
      </w:r>
      <w:r w:rsidRPr="00873D15">
        <w:rPr>
          <w:rFonts w:cs="Traditional Arabic"/>
          <w:b/>
          <w:bCs/>
          <w:color w:val="008000"/>
          <w:sz w:val="32"/>
          <w:szCs w:val="32"/>
          <w:rtl/>
        </w:rPr>
        <w:t xml:space="preserve"> </w:t>
      </w:r>
      <w:r w:rsidRPr="00873D15">
        <w:rPr>
          <w:rFonts w:cs="Traditional Arabic" w:hint="cs"/>
          <w:b/>
          <w:bCs/>
          <w:color w:val="008000"/>
          <w:sz w:val="32"/>
          <w:szCs w:val="32"/>
          <w:rtl/>
        </w:rPr>
        <w:t>الْوَعْدِ</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نَبِيًّا</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مريم</w:t>
      </w:r>
      <w:r w:rsidRPr="00873D15">
        <w:rPr>
          <w:rFonts w:cs="Traditional Arabic"/>
          <w:sz w:val="32"/>
          <w:szCs w:val="32"/>
          <w:rtl/>
        </w:rPr>
        <w:t xml:space="preserve"> 54.</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وأما إسحاق</w:t>
      </w:r>
      <w:r w:rsidRPr="00873D15">
        <w:rPr>
          <w:rFonts w:cs="Traditional Arabic"/>
          <w:sz w:val="32"/>
          <w:szCs w:val="32"/>
          <w:rtl/>
        </w:rPr>
        <w:t xml:space="preserve"> </w:t>
      </w:r>
      <w:r w:rsidRPr="00873D15">
        <w:rPr>
          <w:rFonts w:cs="Traditional Arabic" w:hint="cs"/>
          <w:sz w:val="32"/>
          <w:szCs w:val="32"/>
          <w:rtl/>
        </w:rPr>
        <w:t>عليه السلام فهو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سارة،</w:t>
      </w:r>
      <w:r w:rsidRPr="00873D15">
        <w:rPr>
          <w:rFonts w:cs="Traditional Arabic"/>
          <w:sz w:val="32"/>
          <w:szCs w:val="32"/>
          <w:rtl/>
        </w:rPr>
        <w:t xml:space="preserve"> </w:t>
      </w:r>
      <w:r w:rsidRPr="00873D15">
        <w:rPr>
          <w:rFonts w:cs="Traditional Arabic" w:hint="cs"/>
          <w:sz w:val="32"/>
          <w:szCs w:val="32"/>
          <w:rtl/>
        </w:rPr>
        <w:t>وكان</w:t>
      </w:r>
      <w:r w:rsidRPr="00873D15">
        <w:rPr>
          <w:rFonts w:cs="Traditional Arabic"/>
          <w:sz w:val="32"/>
          <w:szCs w:val="32"/>
          <w:rtl/>
        </w:rPr>
        <w:t xml:space="preserve"> </w:t>
      </w:r>
      <w:r w:rsidRPr="00873D15">
        <w:rPr>
          <w:rFonts w:cs="Traditional Arabic" w:hint="cs"/>
          <w:sz w:val="32"/>
          <w:szCs w:val="32"/>
          <w:rtl/>
        </w:rPr>
        <w:t>نبيّاً</w:t>
      </w:r>
      <w:r w:rsidRPr="00873D15">
        <w:rPr>
          <w:rFonts w:cs="Traditional Arabic"/>
          <w:sz w:val="32"/>
          <w:szCs w:val="32"/>
          <w:rtl/>
        </w:rPr>
        <w:t xml:space="preserve"> </w:t>
      </w:r>
      <w:r w:rsidRPr="00873D15">
        <w:rPr>
          <w:rFonts w:cs="Traditional Arabic" w:hint="cs"/>
          <w:sz w:val="32"/>
          <w:szCs w:val="32"/>
          <w:rtl/>
        </w:rPr>
        <w:t>مؤيّداً</w:t>
      </w:r>
      <w:r w:rsidRPr="00873D15">
        <w:rPr>
          <w:rFonts w:cs="Traditional Arabic"/>
          <w:sz w:val="32"/>
          <w:szCs w:val="32"/>
          <w:rtl/>
        </w:rPr>
        <w:t xml:space="preserve"> </w:t>
      </w:r>
      <w:r w:rsidRPr="00873D15">
        <w:rPr>
          <w:rFonts w:cs="Traditional Arabic" w:hint="cs"/>
          <w:sz w:val="32"/>
          <w:szCs w:val="32"/>
          <w:rtl/>
        </w:rPr>
        <w:t>لشرع</w:t>
      </w:r>
      <w:r w:rsidRPr="00873D15">
        <w:rPr>
          <w:rFonts w:cs="Traditional Arabic"/>
          <w:sz w:val="32"/>
          <w:szCs w:val="32"/>
          <w:rtl/>
        </w:rPr>
        <w:t xml:space="preserve"> </w:t>
      </w:r>
      <w:r w:rsidRPr="00873D15">
        <w:rPr>
          <w:rFonts w:cs="Traditional Arabic" w:hint="cs"/>
          <w:sz w:val="32"/>
          <w:szCs w:val="32"/>
          <w:rtl/>
        </w:rPr>
        <w:t>أبيه</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ولم</w:t>
      </w:r>
      <w:r w:rsidRPr="00873D15">
        <w:rPr>
          <w:rFonts w:cs="Traditional Arabic"/>
          <w:sz w:val="32"/>
          <w:szCs w:val="32"/>
          <w:rtl/>
        </w:rPr>
        <w:t xml:space="preserve"> </w:t>
      </w:r>
      <w:proofErr w:type="spellStart"/>
      <w:r w:rsidRPr="00873D15">
        <w:rPr>
          <w:rFonts w:cs="Traditional Arabic" w:hint="cs"/>
          <w:sz w:val="32"/>
          <w:szCs w:val="32"/>
          <w:rtl/>
        </w:rPr>
        <w:t>يجىء</w:t>
      </w:r>
      <w:proofErr w:type="spellEnd"/>
      <w:r w:rsidRPr="00873D15">
        <w:rPr>
          <w:rFonts w:cs="Traditional Arabic"/>
          <w:sz w:val="32"/>
          <w:szCs w:val="32"/>
          <w:rtl/>
        </w:rPr>
        <w:t xml:space="preserve"> </w:t>
      </w:r>
      <w:r w:rsidRPr="00873D15">
        <w:rPr>
          <w:rFonts w:cs="Traditional Arabic" w:hint="cs"/>
          <w:sz w:val="32"/>
          <w:szCs w:val="32"/>
          <w:rtl/>
        </w:rPr>
        <w:t>بشرع غيره</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ويعقوب</w:t>
      </w:r>
      <w:r w:rsidRPr="00873D15">
        <w:rPr>
          <w:rFonts w:cs="Traditional Arabic"/>
          <w:sz w:val="32"/>
          <w:szCs w:val="32"/>
          <w:rtl/>
        </w:rPr>
        <w:t xml:space="preserve"> </w:t>
      </w:r>
      <w:r w:rsidRPr="00873D15">
        <w:rPr>
          <w:rFonts w:cs="Traditional Arabic" w:hint="cs"/>
          <w:sz w:val="32"/>
          <w:szCs w:val="32"/>
          <w:rtl/>
        </w:rPr>
        <w:t>عليه السلام 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إسحاق</w:t>
      </w:r>
      <w:r w:rsidRPr="00873D15">
        <w:rPr>
          <w:rFonts w:cs="Traditional Arabic"/>
          <w:sz w:val="32"/>
          <w:szCs w:val="32"/>
          <w:rtl/>
        </w:rPr>
        <w:t xml:space="preserve"> </w:t>
      </w:r>
      <w:r w:rsidRPr="00873D15">
        <w:rPr>
          <w:rFonts w:cs="Traditional Arabic" w:hint="cs"/>
          <w:sz w:val="32"/>
          <w:szCs w:val="32"/>
          <w:rtl/>
        </w:rPr>
        <w:t>الملقّبُ</w:t>
      </w:r>
      <w:r w:rsidRPr="00873D15">
        <w:rPr>
          <w:rFonts w:cs="Traditional Arabic"/>
          <w:sz w:val="32"/>
          <w:szCs w:val="32"/>
          <w:rtl/>
        </w:rPr>
        <w:t xml:space="preserve"> </w:t>
      </w:r>
      <w:r w:rsidRPr="00873D15">
        <w:rPr>
          <w:rFonts w:cs="Traditional Arabic" w:hint="cs"/>
          <w:sz w:val="32"/>
          <w:szCs w:val="32"/>
          <w:rtl/>
        </w:rPr>
        <w:t>بإسرائيل</w:t>
      </w:r>
      <w:r w:rsidRPr="00873D15">
        <w:rPr>
          <w:rFonts w:cs="Traditional Arabic"/>
          <w:sz w:val="32"/>
          <w:szCs w:val="32"/>
          <w:rtl/>
        </w:rPr>
        <w:t xml:space="preserve">. </w:t>
      </w:r>
      <w:r w:rsidRPr="00873D15">
        <w:rPr>
          <w:rFonts w:cs="Traditional Arabic" w:hint="cs"/>
          <w:sz w:val="32"/>
          <w:szCs w:val="32"/>
          <w:rtl/>
        </w:rPr>
        <w:t>وكان</w:t>
      </w:r>
      <w:r w:rsidRPr="00873D15">
        <w:rPr>
          <w:rFonts w:cs="Traditional Arabic"/>
          <w:sz w:val="32"/>
          <w:szCs w:val="32"/>
          <w:rtl/>
        </w:rPr>
        <w:t xml:space="preserve"> </w:t>
      </w:r>
      <w:r w:rsidRPr="00873D15">
        <w:rPr>
          <w:rFonts w:cs="Traditional Arabic" w:hint="cs"/>
          <w:sz w:val="32"/>
          <w:szCs w:val="32"/>
          <w:rtl/>
        </w:rPr>
        <w:t>نبيّاً</w:t>
      </w:r>
      <w:r w:rsidRPr="00873D15">
        <w:rPr>
          <w:rFonts w:cs="Traditional Arabic"/>
          <w:sz w:val="32"/>
          <w:szCs w:val="32"/>
          <w:rtl/>
        </w:rPr>
        <w:t xml:space="preserve"> </w:t>
      </w:r>
      <w:r w:rsidRPr="00873D15">
        <w:rPr>
          <w:rFonts w:cs="Traditional Arabic" w:hint="cs"/>
          <w:sz w:val="32"/>
          <w:szCs w:val="32"/>
          <w:rtl/>
        </w:rPr>
        <w:t>مؤيِّداً</w:t>
      </w:r>
      <w:r w:rsidRPr="00873D15">
        <w:rPr>
          <w:rFonts w:cs="Traditional Arabic"/>
          <w:sz w:val="32"/>
          <w:szCs w:val="32"/>
          <w:rtl/>
        </w:rPr>
        <w:t xml:space="preserve"> </w:t>
      </w:r>
      <w:r w:rsidRPr="00873D15">
        <w:rPr>
          <w:rFonts w:cs="Traditional Arabic" w:hint="cs"/>
          <w:sz w:val="32"/>
          <w:szCs w:val="32"/>
          <w:rtl/>
        </w:rPr>
        <w:t>لِشرع</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ولم</w:t>
      </w:r>
      <w:r w:rsidRPr="00873D15">
        <w:rPr>
          <w:rFonts w:cs="Traditional Arabic"/>
          <w:sz w:val="32"/>
          <w:szCs w:val="32"/>
          <w:rtl/>
        </w:rPr>
        <w:t xml:space="preserve"> </w:t>
      </w:r>
      <w:r w:rsidRPr="00873D15">
        <w:rPr>
          <w:rFonts w:cs="Traditional Arabic" w:hint="cs"/>
          <w:sz w:val="32"/>
          <w:szCs w:val="32"/>
          <w:rtl/>
        </w:rPr>
        <w:t>يجئ</w:t>
      </w:r>
      <w:r w:rsidRPr="00873D15">
        <w:rPr>
          <w:rFonts w:cs="Traditional Arabic"/>
          <w:sz w:val="32"/>
          <w:szCs w:val="32"/>
          <w:rtl/>
        </w:rPr>
        <w:t xml:space="preserve"> </w:t>
      </w:r>
      <w:r w:rsidRPr="00873D15">
        <w:rPr>
          <w:rFonts w:cs="Traditional Arabic" w:hint="cs"/>
          <w:sz w:val="32"/>
          <w:szCs w:val="32"/>
          <w:rtl/>
        </w:rPr>
        <w:t>بشرع</w:t>
      </w:r>
      <w:r w:rsidRPr="00873D15">
        <w:rPr>
          <w:rFonts w:cs="Traditional Arabic"/>
          <w:sz w:val="32"/>
          <w:szCs w:val="32"/>
          <w:rtl/>
        </w:rPr>
        <w:t xml:space="preserve"> </w:t>
      </w:r>
      <w:r w:rsidRPr="00873D15">
        <w:rPr>
          <w:rFonts w:cs="Traditional Arabic" w:hint="cs"/>
          <w:sz w:val="32"/>
          <w:szCs w:val="32"/>
          <w:rtl/>
        </w:rPr>
        <w:t>جديد، قال</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w:t>
      </w:r>
      <w:r w:rsidRPr="00873D15">
        <w:rPr>
          <w:rFonts w:cs="Traditional Arabic"/>
          <w:b/>
          <w:bCs/>
          <w:color w:val="008000"/>
          <w:sz w:val="32"/>
          <w:szCs w:val="32"/>
          <w:rtl/>
        </w:rPr>
        <w:t>﴿</w:t>
      </w:r>
      <w:r w:rsidRPr="00873D15">
        <w:rPr>
          <w:rFonts w:cs="Traditional Arabic" w:hint="cs"/>
          <w:b/>
          <w:bCs/>
          <w:color w:val="008000"/>
          <w:sz w:val="32"/>
          <w:szCs w:val="32"/>
          <w:rtl/>
        </w:rPr>
        <w:t>وَوَصَّى</w:t>
      </w:r>
      <w:r w:rsidRPr="00873D15">
        <w:rPr>
          <w:rFonts w:cs="Traditional Arabic"/>
          <w:b/>
          <w:bCs/>
          <w:color w:val="008000"/>
          <w:sz w:val="32"/>
          <w:szCs w:val="32"/>
          <w:rtl/>
        </w:rPr>
        <w:t xml:space="preserve"> </w:t>
      </w:r>
      <w:r w:rsidRPr="00873D15">
        <w:rPr>
          <w:rFonts w:cs="Traditional Arabic" w:hint="cs"/>
          <w:b/>
          <w:bCs/>
          <w:color w:val="008000"/>
          <w:sz w:val="32"/>
          <w:szCs w:val="32"/>
          <w:rtl/>
        </w:rPr>
        <w:t>بِهَا</w:t>
      </w:r>
      <w:r w:rsidRPr="00873D15">
        <w:rPr>
          <w:rFonts w:cs="Traditional Arabic"/>
          <w:b/>
          <w:bCs/>
          <w:color w:val="008000"/>
          <w:sz w:val="32"/>
          <w:szCs w:val="32"/>
          <w:rtl/>
        </w:rPr>
        <w:t xml:space="preserve"> </w:t>
      </w:r>
      <w:r w:rsidRPr="00873D15">
        <w:rPr>
          <w:rFonts w:cs="Traditional Arabic" w:hint="cs"/>
          <w:b/>
          <w:bCs/>
          <w:color w:val="008000"/>
          <w:sz w:val="32"/>
          <w:szCs w:val="32"/>
          <w:rtl/>
        </w:rPr>
        <w:t>إِبْرَاهِيمُ</w:t>
      </w:r>
      <w:r w:rsidRPr="00873D15">
        <w:rPr>
          <w:rFonts w:cs="Traditional Arabic"/>
          <w:b/>
          <w:bCs/>
          <w:color w:val="008000"/>
          <w:sz w:val="32"/>
          <w:szCs w:val="32"/>
          <w:rtl/>
        </w:rPr>
        <w:t xml:space="preserve"> </w:t>
      </w:r>
      <w:r w:rsidRPr="00873D15">
        <w:rPr>
          <w:rFonts w:cs="Traditional Arabic" w:hint="cs"/>
          <w:b/>
          <w:bCs/>
          <w:color w:val="008000"/>
          <w:sz w:val="32"/>
          <w:szCs w:val="32"/>
          <w:rtl/>
        </w:rPr>
        <w:t>بَنِيهِ</w:t>
      </w:r>
      <w:r w:rsidRPr="00873D15">
        <w:rPr>
          <w:rFonts w:cs="Traditional Arabic"/>
          <w:b/>
          <w:bCs/>
          <w:color w:val="008000"/>
          <w:sz w:val="32"/>
          <w:szCs w:val="32"/>
          <w:rtl/>
        </w:rPr>
        <w:t xml:space="preserve"> </w:t>
      </w:r>
      <w:r w:rsidRPr="00873D15">
        <w:rPr>
          <w:rFonts w:cs="Traditional Arabic" w:hint="cs"/>
          <w:b/>
          <w:bCs/>
          <w:color w:val="008000"/>
          <w:sz w:val="32"/>
          <w:szCs w:val="32"/>
          <w:rtl/>
        </w:rPr>
        <w:t>وَيَعْقُوبُ</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بَنِيَّ</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اصْطَفَى</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تَمُوتُنَّ</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وَأَنْتُمْ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مُسْلِمُونَ</w:t>
      </w:r>
      <w:r w:rsidRPr="00873D15">
        <w:rPr>
          <w:rFonts w:cs="Traditional Arabic"/>
          <w:b/>
          <w:bCs/>
          <w:color w:val="008000"/>
          <w:sz w:val="32"/>
          <w:szCs w:val="32"/>
          <w:rtl/>
        </w:rPr>
        <w:t>﴾</w:t>
      </w:r>
      <w:r w:rsidRPr="00873D15">
        <w:rPr>
          <w:rFonts w:cs="Traditional Arabic" w:hint="cs"/>
          <w:sz w:val="32"/>
          <w:szCs w:val="32"/>
          <w:rtl/>
        </w:rPr>
        <w:t>البقرة</w:t>
      </w:r>
      <w:proofErr w:type="spellEnd"/>
      <w:r w:rsidRPr="00873D15">
        <w:rPr>
          <w:rFonts w:cs="Traditional Arabic"/>
          <w:sz w:val="32"/>
          <w:szCs w:val="32"/>
          <w:rtl/>
        </w:rPr>
        <w:t xml:space="preserve"> 132</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والأسباط</w:t>
      </w:r>
      <w:r w:rsidRPr="00873D15">
        <w:rPr>
          <w:rFonts w:cs="Traditional Arabic"/>
          <w:sz w:val="32"/>
          <w:szCs w:val="32"/>
          <w:rtl/>
        </w:rPr>
        <w:t xml:space="preserve"> </w:t>
      </w:r>
      <w:r w:rsidRPr="00873D15">
        <w:rPr>
          <w:rFonts w:cs="Traditional Arabic" w:hint="cs"/>
          <w:sz w:val="32"/>
          <w:szCs w:val="32"/>
          <w:rtl/>
        </w:rPr>
        <w:t>هم</w:t>
      </w:r>
      <w:r w:rsidRPr="00873D15">
        <w:rPr>
          <w:rFonts w:cs="Traditional Arabic"/>
          <w:sz w:val="32"/>
          <w:szCs w:val="32"/>
          <w:rtl/>
        </w:rPr>
        <w:t xml:space="preserve"> </w:t>
      </w:r>
      <w:r w:rsidRPr="00873D15">
        <w:rPr>
          <w:rFonts w:cs="Traditional Arabic" w:hint="cs"/>
          <w:sz w:val="32"/>
          <w:szCs w:val="32"/>
          <w:rtl/>
        </w:rPr>
        <w:t>أسباط</w:t>
      </w:r>
      <w:r w:rsidRPr="00873D15">
        <w:rPr>
          <w:rFonts w:cs="Traditional Arabic"/>
          <w:sz w:val="32"/>
          <w:szCs w:val="32"/>
          <w:rtl/>
        </w:rPr>
        <w:t xml:space="preserve"> </w:t>
      </w:r>
      <w:r w:rsidRPr="00873D15">
        <w:rPr>
          <w:rFonts w:cs="Traditional Arabic" w:hint="cs"/>
          <w:sz w:val="32"/>
          <w:szCs w:val="32"/>
          <w:rtl/>
        </w:rPr>
        <w:t>إسحاق،</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أحفاده من</w:t>
      </w:r>
      <w:r w:rsidRPr="00873D15">
        <w:rPr>
          <w:rFonts w:cs="Traditional Arabic"/>
          <w:sz w:val="32"/>
          <w:szCs w:val="32"/>
          <w:rtl/>
        </w:rPr>
        <w:t xml:space="preserve"> </w:t>
      </w:r>
      <w:r w:rsidRPr="00873D15">
        <w:rPr>
          <w:rFonts w:cs="Traditional Arabic" w:hint="cs"/>
          <w:sz w:val="32"/>
          <w:szCs w:val="32"/>
          <w:rtl/>
        </w:rPr>
        <w:t>يعقوب،</w:t>
      </w:r>
      <w:r w:rsidRPr="00873D15">
        <w:rPr>
          <w:rFonts w:cs="Traditional Arabic"/>
          <w:sz w:val="32"/>
          <w:szCs w:val="32"/>
          <w:rtl/>
        </w:rPr>
        <w:t xml:space="preserve"> </w:t>
      </w:r>
      <w:r w:rsidRPr="00873D15">
        <w:rPr>
          <w:rFonts w:cs="Traditional Arabic" w:hint="cs"/>
          <w:sz w:val="32"/>
          <w:szCs w:val="32"/>
          <w:rtl/>
        </w:rPr>
        <w:t>وهم اثنا</w:t>
      </w:r>
      <w:r w:rsidRPr="00873D15">
        <w:rPr>
          <w:rFonts w:cs="Traditional Arabic"/>
          <w:sz w:val="32"/>
          <w:szCs w:val="32"/>
          <w:rtl/>
        </w:rPr>
        <w:t xml:space="preserve"> </w:t>
      </w:r>
      <w:r w:rsidRPr="00873D15">
        <w:rPr>
          <w:rFonts w:cs="Traditional Arabic" w:hint="cs"/>
          <w:sz w:val="32"/>
          <w:szCs w:val="32"/>
          <w:rtl/>
        </w:rPr>
        <w:t>عشر حفيدا، وكان منهم يوسف عليه السلام</w:t>
      </w:r>
      <w:r w:rsidRPr="00873D15">
        <w:rPr>
          <w:rFonts w:cs="Traditional Arabic"/>
          <w:sz w:val="32"/>
          <w:szCs w:val="32"/>
          <w:rtl/>
        </w:rPr>
        <w:t xml:space="preserve"> </w:t>
      </w:r>
      <w:r w:rsidRPr="00873D15">
        <w:rPr>
          <w:rFonts w:cs="Traditional Arabic" w:hint="cs"/>
          <w:sz w:val="32"/>
          <w:szCs w:val="32"/>
          <w:rtl/>
        </w:rPr>
        <w:t>رسولاً</w:t>
      </w:r>
      <w:r w:rsidRPr="00873D15">
        <w:rPr>
          <w:rFonts w:cs="Traditional Arabic"/>
          <w:sz w:val="32"/>
          <w:szCs w:val="32"/>
          <w:rtl/>
        </w:rPr>
        <w:t xml:space="preserve"> </w:t>
      </w:r>
      <w:r w:rsidRPr="00873D15">
        <w:rPr>
          <w:rFonts w:cs="Traditional Arabic" w:hint="cs"/>
          <w:sz w:val="32"/>
          <w:szCs w:val="32"/>
          <w:rtl/>
        </w:rPr>
        <w:t>لقومه</w:t>
      </w:r>
      <w:r w:rsidRPr="00873D15">
        <w:rPr>
          <w:rFonts w:cs="Traditional Arabic"/>
          <w:sz w:val="32"/>
          <w:szCs w:val="32"/>
          <w:rtl/>
        </w:rPr>
        <w:t xml:space="preserve"> </w:t>
      </w:r>
      <w:r w:rsidRPr="00873D15">
        <w:rPr>
          <w:rFonts w:cs="Traditional Arabic" w:hint="cs"/>
          <w:sz w:val="32"/>
          <w:szCs w:val="32"/>
          <w:rtl/>
        </w:rPr>
        <w:t>بمصر</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خطاباً</w:t>
      </w:r>
      <w:r w:rsidRPr="00873D15">
        <w:rPr>
          <w:rFonts w:cs="Traditional Arabic"/>
          <w:sz w:val="32"/>
          <w:szCs w:val="32"/>
          <w:rtl/>
        </w:rPr>
        <w:t xml:space="preserve"> </w:t>
      </w:r>
      <w:r w:rsidRPr="00873D15">
        <w:rPr>
          <w:rFonts w:cs="Traditional Arabic" w:hint="cs"/>
          <w:sz w:val="32"/>
          <w:szCs w:val="32"/>
          <w:rtl/>
        </w:rPr>
        <w:t>لبني</w:t>
      </w:r>
      <w:r w:rsidRPr="00873D15">
        <w:rPr>
          <w:rFonts w:cs="Traditional Arabic"/>
          <w:sz w:val="32"/>
          <w:szCs w:val="32"/>
          <w:rtl/>
        </w:rPr>
        <w:t xml:space="preserve"> </w:t>
      </w:r>
      <w:r w:rsidRPr="00873D15">
        <w:rPr>
          <w:rFonts w:cs="Traditional Arabic" w:hint="cs"/>
          <w:sz w:val="32"/>
          <w:szCs w:val="32"/>
          <w:rtl/>
        </w:rPr>
        <w:t>إسرائيل:</w:t>
      </w:r>
      <w:r w:rsidRPr="00873D15">
        <w:rPr>
          <w:rFonts w:cs="Traditional Arabic"/>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يُوسُفُ</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بِالْبَيِّنَاتِ</w:t>
      </w:r>
      <w:r w:rsidRPr="00873D15">
        <w:rPr>
          <w:rFonts w:cs="Traditional Arabic"/>
          <w:b/>
          <w:bCs/>
          <w:color w:val="008000"/>
          <w:sz w:val="32"/>
          <w:szCs w:val="32"/>
          <w:rtl/>
        </w:rPr>
        <w:t xml:space="preserve"> </w:t>
      </w:r>
      <w:r w:rsidRPr="00873D15">
        <w:rPr>
          <w:rFonts w:cs="Traditional Arabic" w:hint="cs"/>
          <w:b/>
          <w:bCs/>
          <w:color w:val="008000"/>
          <w:sz w:val="32"/>
          <w:szCs w:val="32"/>
          <w:rtl/>
        </w:rPr>
        <w:t>فَمَا</w:t>
      </w:r>
      <w:r w:rsidRPr="00873D15">
        <w:rPr>
          <w:rFonts w:cs="Traditional Arabic"/>
          <w:b/>
          <w:bCs/>
          <w:color w:val="008000"/>
          <w:sz w:val="32"/>
          <w:szCs w:val="32"/>
          <w:rtl/>
        </w:rPr>
        <w:t xml:space="preserve"> </w:t>
      </w:r>
      <w:r w:rsidRPr="00873D15">
        <w:rPr>
          <w:rFonts w:cs="Traditional Arabic" w:hint="cs"/>
          <w:b/>
          <w:bCs/>
          <w:color w:val="008000"/>
          <w:sz w:val="32"/>
          <w:szCs w:val="32"/>
          <w:rtl/>
        </w:rPr>
        <w:t>زِلْتُمْ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شَكٍّ</w:t>
      </w:r>
      <w:r w:rsidRPr="00873D15">
        <w:rPr>
          <w:rFonts w:cs="Traditional Arabic"/>
          <w:b/>
          <w:bCs/>
          <w:color w:val="008000"/>
          <w:sz w:val="32"/>
          <w:szCs w:val="32"/>
          <w:rtl/>
        </w:rPr>
        <w:t xml:space="preserve"> </w:t>
      </w:r>
      <w:r w:rsidRPr="00873D15">
        <w:rPr>
          <w:rFonts w:cs="Traditional Arabic" w:hint="cs"/>
          <w:b/>
          <w:bCs/>
          <w:color w:val="008000"/>
          <w:sz w:val="32"/>
          <w:szCs w:val="32"/>
          <w:rtl/>
        </w:rPr>
        <w:t>مِمَّا</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حَتَّى</w:t>
      </w:r>
      <w:r w:rsidRPr="00873D15">
        <w:rPr>
          <w:rFonts w:cs="Traditional Arabic"/>
          <w:b/>
          <w:bCs/>
          <w:color w:val="008000"/>
          <w:sz w:val="32"/>
          <w:szCs w:val="32"/>
          <w:rtl/>
        </w:rPr>
        <w:t xml:space="preserve"> </w:t>
      </w:r>
      <w:r w:rsidRPr="00873D15">
        <w:rPr>
          <w:rFonts w:cs="Traditional Arabic" w:hint="cs"/>
          <w:b/>
          <w:bCs/>
          <w:color w:val="008000"/>
          <w:sz w:val="32"/>
          <w:szCs w:val="32"/>
          <w:rtl/>
        </w:rPr>
        <w:t>إِذَا</w:t>
      </w:r>
      <w:r w:rsidRPr="00873D15">
        <w:rPr>
          <w:rFonts w:cs="Traditional Arabic"/>
          <w:b/>
          <w:bCs/>
          <w:color w:val="008000"/>
          <w:sz w:val="32"/>
          <w:szCs w:val="32"/>
          <w:rtl/>
        </w:rPr>
        <w:t xml:space="preserve"> </w:t>
      </w:r>
      <w:r w:rsidRPr="00873D15">
        <w:rPr>
          <w:rFonts w:cs="Traditional Arabic" w:hint="cs"/>
          <w:b/>
          <w:bCs/>
          <w:color w:val="008000"/>
          <w:sz w:val="32"/>
          <w:szCs w:val="32"/>
          <w:rtl/>
        </w:rPr>
        <w:t>هَلَكَ</w:t>
      </w:r>
      <w:r w:rsidRPr="00873D15">
        <w:rPr>
          <w:rFonts w:cs="Traditional Arabic"/>
          <w:b/>
          <w:bCs/>
          <w:color w:val="008000"/>
          <w:sz w:val="32"/>
          <w:szCs w:val="32"/>
          <w:rtl/>
        </w:rPr>
        <w:t xml:space="preserve"> </w:t>
      </w:r>
      <w:r w:rsidRPr="00873D15">
        <w:rPr>
          <w:rFonts w:cs="Traditional Arabic" w:hint="cs"/>
          <w:b/>
          <w:bCs/>
          <w:color w:val="008000"/>
          <w:sz w:val="32"/>
          <w:szCs w:val="32"/>
          <w:rtl/>
        </w:rPr>
        <w:t>قُلْتُمْ</w:t>
      </w:r>
      <w:r w:rsidRPr="00873D15">
        <w:rPr>
          <w:rFonts w:cs="Traditional Arabic"/>
          <w:b/>
          <w:bCs/>
          <w:color w:val="008000"/>
          <w:sz w:val="32"/>
          <w:szCs w:val="32"/>
          <w:rtl/>
        </w:rPr>
        <w:t xml:space="preserve">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يَبْعَثَ</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بَعْدِهِ</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w:t>
      </w:r>
      <w:r w:rsidRPr="00873D15">
        <w:rPr>
          <w:rFonts w:cs="Traditional Arabic" w:hint="cs"/>
          <w:sz w:val="32"/>
          <w:szCs w:val="32"/>
          <w:rtl/>
        </w:rPr>
        <w:t xml:space="preserve"> غافر </w:t>
      </w:r>
      <w:r w:rsidRPr="00873D15">
        <w:rPr>
          <w:rFonts w:cs="Traditional Arabic"/>
          <w:sz w:val="32"/>
          <w:szCs w:val="32"/>
          <w:rtl/>
        </w:rPr>
        <w:t xml:space="preserve">34. </w:t>
      </w:r>
      <w:r w:rsidRPr="00873D15">
        <w:rPr>
          <w:rFonts w:cs="Traditional Arabic" w:hint="cs"/>
          <w:sz w:val="32"/>
          <w:szCs w:val="32"/>
          <w:rtl/>
        </w:rPr>
        <w:t>وأمّا</w:t>
      </w:r>
      <w:r w:rsidRPr="00873D15">
        <w:rPr>
          <w:rFonts w:cs="Traditional Arabic"/>
          <w:sz w:val="32"/>
          <w:szCs w:val="32"/>
          <w:rtl/>
        </w:rPr>
        <w:t xml:space="preserve"> </w:t>
      </w:r>
      <w:r w:rsidRPr="00873D15">
        <w:rPr>
          <w:rFonts w:cs="Traditional Arabic" w:hint="cs"/>
          <w:sz w:val="32"/>
          <w:szCs w:val="32"/>
          <w:rtl/>
        </w:rPr>
        <w:t>بقية</w:t>
      </w:r>
      <w:r w:rsidRPr="00873D15">
        <w:rPr>
          <w:rFonts w:cs="Traditional Arabic"/>
          <w:sz w:val="32"/>
          <w:szCs w:val="32"/>
          <w:rtl/>
        </w:rPr>
        <w:t xml:space="preserve"> </w:t>
      </w:r>
      <w:r w:rsidRPr="00873D15">
        <w:rPr>
          <w:rFonts w:cs="Traditional Arabic" w:hint="cs"/>
          <w:sz w:val="32"/>
          <w:szCs w:val="32"/>
          <w:rtl/>
        </w:rPr>
        <w:t>الأسباط</w:t>
      </w:r>
      <w:r w:rsidRPr="00873D15">
        <w:rPr>
          <w:rFonts w:cs="Traditional Arabic"/>
          <w:sz w:val="32"/>
          <w:szCs w:val="32"/>
          <w:rtl/>
        </w:rPr>
        <w:t xml:space="preserve"> </w:t>
      </w:r>
      <w:r w:rsidRPr="00873D15">
        <w:rPr>
          <w:rFonts w:cs="Traditional Arabic" w:hint="cs"/>
          <w:sz w:val="32"/>
          <w:szCs w:val="32"/>
          <w:rtl/>
        </w:rPr>
        <w:t>فكان</w:t>
      </w:r>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منهم</w:t>
      </w:r>
      <w:r w:rsidRPr="00873D15">
        <w:rPr>
          <w:rFonts w:cs="Traditional Arabic"/>
          <w:sz w:val="32"/>
          <w:szCs w:val="32"/>
          <w:rtl/>
        </w:rPr>
        <w:t xml:space="preserve"> </w:t>
      </w:r>
      <w:r w:rsidRPr="00873D15">
        <w:rPr>
          <w:rFonts w:cs="Traditional Arabic" w:hint="cs"/>
          <w:sz w:val="32"/>
          <w:szCs w:val="32"/>
          <w:rtl/>
        </w:rPr>
        <w:t>قائماً</w:t>
      </w:r>
      <w:r w:rsidRPr="00873D15">
        <w:rPr>
          <w:rFonts w:cs="Traditional Arabic"/>
          <w:sz w:val="32"/>
          <w:szCs w:val="32"/>
          <w:rtl/>
        </w:rPr>
        <w:t xml:space="preserve"> </w:t>
      </w:r>
      <w:r w:rsidRPr="00873D15">
        <w:rPr>
          <w:rFonts w:cs="Traditional Arabic" w:hint="cs"/>
          <w:sz w:val="32"/>
          <w:szCs w:val="32"/>
          <w:rtl/>
        </w:rPr>
        <w:t>بالدعوة</w:t>
      </w:r>
      <w:r w:rsidRPr="00873D15">
        <w:rPr>
          <w:rFonts w:cs="Traditional Arabic"/>
          <w:sz w:val="32"/>
          <w:szCs w:val="32"/>
          <w:rtl/>
        </w:rPr>
        <w:t xml:space="preserve"> </w:t>
      </w:r>
      <w:r w:rsidRPr="00873D15">
        <w:rPr>
          <w:rFonts w:cs="Traditional Arabic" w:hint="cs"/>
          <w:sz w:val="32"/>
          <w:szCs w:val="32"/>
          <w:rtl/>
        </w:rPr>
        <w:t>لشريعة</w:t>
      </w:r>
      <w:r w:rsidRPr="00873D15">
        <w:rPr>
          <w:rFonts w:cs="Traditional Arabic"/>
          <w:sz w:val="32"/>
          <w:szCs w:val="32"/>
          <w:rtl/>
        </w:rPr>
        <w:t xml:space="preserve"> </w:t>
      </w:r>
      <w:r w:rsidRPr="00873D15">
        <w:rPr>
          <w:rFonts w:cs="Traditional Arabic" w:hint="cs"/>
          <w:sz w:val="32"/>
          <w:szCs w:val="32"/>
          <w:rtl/>
        </w:rPr>
        <w:t>إبراهيم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بنِيه</w:t>
      </w:r>
      <w:r w:rsidRPr="00873D15">
        <w:rPr>
          <w:rFonts w:cs="Traditional Arabic"/>
          <w:sz w:val="32"/>
          <w:szCs w:val="32"/>
          <w:rtl/>
        </w:rPr>
        <w:t xml:space="preserve"> </w:t>
      </w:r>
      <w:r w:rsidRPr="00873D15">
        <w:rPr>
          <w:rFonts w:cs="Traditional Arabic" w:hint="cs"/>
          <w:sz w:val="32"/>
          <w:szCs w:val="32"/>
          <w:rtl/>
        </w:rPr>
        <w:t>وقومه.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وعيسى</w:t>
      </w:r>
      <w:r w:rsidRPr="00873D15">
        <w:rPr>
          <w:rFonts w:cs="Traditional Arabic"/>
          <w:sz w:val="32"/>
          <w:szCs w:val="32"/>
          <w:rtl/>
        </w:rPr>
        <w:t xml:space="preserve"> </w:t>
      </w:r>
      <w:r w:rsidRPr="00873D15">
        <w:rPr>
          <w:rFonts w:cs="Traditional Arabic" w:hint="cs"/>
          <w:sz w:val="32"/>
          <w:szCs w:val="32"/>
          <w:rtl/>
        </w:rPr>
        <w:t>عليه السلام 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مريم، بعث</w:t>
      </w:r>
      <w:r w:rsidRPr="00873D15">
        <w:rPr>
          <w:rFonts w:cs="Traditional Arabic"/>
          <w:sz w:val="32"/>
          <w:szCs w:val="32"/>
          <w:rtl/>
        </w:rPr>
        <w:t xml:space="preserve"> </w:t>
      </w:r>
      <w:r w:rsidRPr="00873D15">
        <w:rPr>
          <w:rFonts w:cs="Traditional Arabic" w:hint="cs"/>
          <w:sz w:val="32"/>
          <w:szCs w:val="32"/>
          <w:rtl/>
        </w:rPr>
        <w:t>بشرع</w:t>
      </w:r>
      <w:r w:rsidRPr="00873D15">
        <w:rPr>
          <w:rFonts w:cs="Traditional Arabic"/>
          <w:sz w:val="32"/>
          <w:szCs w:val="32"/>
          <w:rtl/>
        </w:rPr>
        <w:t xml:space="preserve"> </w:t>
      </w:r>
      <w:r w:rsidRPr="00873D15">
        <w:rPr>
          <w:rFonts w:cs="Traditional Arabic" w:hint="cs"/>
          <w:sz w:val="32"/>
          <w:szCs w:val="32"/>
          <w:rtl/>
        </w:rPr>
        <w:t>ناسخ</w:t>
      </w:r>
      <w:r w:rsidRPr="00873D15">
        <w:rPr>
          <w:rFonts w:cs="Traditional Arabic"/>
          <w:sz w:val="32"/>
          <w:szCs w:val="32"/>
          <w:rtl/>
        </w:rPr>
        <w:t xml:space="preserve"> </w:t>
      </w:r>
      <w:r w:rsidRPr="00873D15">
        <w:rPr>
          <w:rFonts w:cs="Traditional Arabic" w:hint="cs"/>
          <w:sz w:val="32"/>
          <w:szCs w:val="32"/>
          <w:rtl/>
        </w:rPr>
        <w:t>لبعض</w:t>
      </w:r>
      <w:r w:rsidRPr="00873D15">
        <w:rPr>
          <w:rFonts w:cs="Traditional Arabic"/>
          <w:sz w:val="32"/>
          <w:szCs w:val="32"/>
          <w:rtl/>
        </w:rPr>
        <w:t xml:space="preserve"> </w:t>
      </w:r>
      <w:r w:rsidRPr="00873D15">
        <w:rPr>
          <w:rFonts w:cs="Traditional Arabic" w:hint="cs"/>
          <w:sz w:val="32"/>
          <w:szCs w:val="32"/>
          <w:rtl/>
        </w:rPr>
        <w:t>أحكام</w:t>
      </w:r>
      <w:r w:rsidRPr="00873D15">
        <w:rPr>
          <w:rFonts w:cs="Traditional Arabic"/>
          <w:sz w:val="32"/>
          <w:szCs w:val="32"/>
          <w:rtl/>
        </w:rPr>
        <w:t xml:space="preserve"> </w:t>
      </w:r>
      <w:r w:rsidRPr="00873D15">
        <w:rPr>
          <w:rFonts w:cs="Traditional Arabic" w:hint="cs"/>
          <w:sz w:val="32"/>
          <w:szCs w:val="32"/>
          <w:rtl/>
        </w:rPr>
        <w:t>التّوراة،</w:t>
      </w:r>
      <w:r w:rsidRPr="00873D15">
        <w:rPr>
          <w:rFonts w:cs="Traditional Arabic"/>
          <w:sz w:val="32"/>
          <w:szCs w:val="32"/>
          <w:rtl/>
        </w:rPr>
        <w:t xml:space="preserve"> </w:t>
      </w:r>
      <w:r w:rsidRPr="00873D15">
        <w:rPr>
          <w:rFonts w:cs="Traditional Arabic" w:hint="cs"/>
          <w:sz w:val="32"/>
          <w:szCs w:val="32"/>
          <w:rtl/>
        </w:rPr>
        <w:t>ثم رفع إلى</w:t>
      </w:r>
      <w:r w:rsidRPr="00873D15">
        <w:rPr>
          <w:rFonts w:cs="Traditional Arabic"/>
          <w:sz w:val="32"/>
          <w:szCs w:val="32"/>
          <w:rtl/>
        </w:rPr>
        <w:t xml:space="preserve"> </w:t>
      </w:r>
      <w:r w:rsidRPr="00873D15">
        <w:rPr>
          <w:rFonts w:cs="Traditional Arabic" w:hint="cs"/>
          <w:sz w:val="32"/>
          <w:szCs w:val="32"/>
          <w:rtl/>
        </w:rPr>
        <w:t>السماء.</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وأيوب</w:t>
      </w:r>
      <w:r w:rsidRPr="00873D15">
        <w:rPr>
          <w:rFonts w:cs="Traditional Arabic"/>
          <w:sz w:val="32"/>
          <w:szCs w:val="32"/>
          <w:rtl/>
        </w:rPr>
        <w:t xml:space="preserve"> </w:t>
      </w:r>
      <w:r w:rsidRPr="00873D15">
        <w:rPr>
          <w:rFonts w:cs="Traditional Arabic" w:hint="cs"/>
          <w:sz w:val="32"/>
          <w:szCs w:val="32"/>
          <w:rtl/>
        </w:rPr>
        <w:t>عليه السلام وهو</w:t>
      </w:r>
      <w:r w:rsidRPr="00873D15">
        <w:rPr>
          <w:rFonts w:cs="Traditional Arabic"/>
          <w:sz w:val="32"/>
          <w:szCs w:val="32"/>
          <w:rtl/>
        </w:rPr>
        <w:t xml:space="preserve"> </w:t>
      </w:r>
      <w:r w:rsidRPr="00873D15">
        <w:rPr>
          <w:rFonts w:cs="Traditional Arabic" w:hint="cs"/>
          <w:sz w:val="32"/>
          <w:szCs w:val="32"/>
          <w:rtl/>
        </w:rPr>
        <w:t>نبي</w:t>
      </w:r>
      <w:r w:rsidRPr="00873D15">
        <w:rPr>
          <w:rFonts w:cs="Traditional Arabic"/>
          <w:sz w:val="32"/>
          <w:szCs w:val="32"/>
          <w:rtl/>
        </w:rPr>
        <w:t xml:space="preserve"> </w:t>
      </w:r>
      <w:r w:rsidRPr="00873D15">
        <w:rPr>
          <w:rFonts w:cs="Traditional Arabic" w:hint="cs"/>
          <w:sz w:val="32"/>
          <w:szCs w:val="32"/>
          <w:rtl/>
        </w:rPr>
        <w:t>عربي</w:t>
      </w:r>
      <w:r w:rsidRPr="00873D15">
        <w:rPr>
          <w:rFonts w:cs="Traditional Arabic"/>
          <w:sz w:val="32"/>
          <w:szCs w:val="32"/>
          <w:rtl/>
        </w:rPr>
        <w:t xml:space="preserve"> </w:t>
      </w:r>
      <w:r w:rsidRPr="00873D15">
        <w:rPr>
          <w:rFonts w:cs="Traditional Arabic" w:hint="cs"/>
          <w:sz w:val="32"/>
          <w:szCs w:val="32"/>
          <w:rtl/>
        </w:rPr>
        <w:t>الأصل</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بلاد</w:t>
      </w:r>
      <w:r w:rsidRPr="00873D15">
        <w:rPr>
          <w:rFonts w:cs="Traditional Arabic"/>
          <w:sz w:val="32"/>
          <w:szCs w:val="32"/>
          <w:rtl/>
        </w:rPr>
        <w:t xml:space="preserve"> </w:t>
      </w:r>
      <w:r w:rsidRPr="00873D15">
        <w:rPr>
          <w:rFonts w:cs="Traditional Arabic" w:hint="cs"/>
          <w:sz w:val="32"/>
          <w:szCs w:val="32"/>
          <w:rtl/>
        </w:rPr>
        <w:t>حَوران، صاحب الابتلاء العظيم والصبر الأعظم المذكور مفصلا في القرآن.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ويونس</w:t>
      </w:r>
      <w:r w:rsidRPr="00873D15">
        <w:rPr>
          <w:rFonts w:cs="Traditional Arabic"/>
          <w:sz w:val="32"/>
          <w:szCs w:val="32"/>
          <w:rtl/>
        </w:rPr>
        <w:t xml:space="preserve"> </w:t>
      </w:r>
      <w:r w:rsidRPr="00873D15">
        <w:rPr>
          <w:rFonts w:cs="Traditional Arabic" w:hint="cs"/>
          <w:sz w:val="32"/>
          <w:szCs w:val="32"/>
          <w:rtl/>
        </w:rPr>
        <w:t>عليه السلام 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متَّى</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بني</w:t>
      </w:r>
      <w:r w:rsidRPr="00873D15">
        <w:rPr>
          <w:rFonts w:cs="Traditional Arabic"/>
          <w:sz w:val="32"/>
          <w:szCs w:val="32"/>
          <w:rtl/>
        </w:rPr>
        <w:t xml:space="preserve"> </w:t>
      </w:r>
      <w:r w:rsidRPr="00873D15">
        <w:rPr>
          <w:rFonts w:cs="Traditional Arabic" w:hint="cs"/>
          <w:sz w:val="32"/>
          <w:szCs w:val="32"/>
          <w:rtl/>
        </w:rPr>
        <w:t>إسرائيل،</w:t>
      </w:r>
      <w:r w:rsidRPr="00873D15">
        <w:rPr>
          <w:rFonts w:cs="Traditional Arabic"/>
          <w:sz w:val="32"/>
          <w:szCs w:val="32"/>
          <w:rtl/>
        </w:rPr>
        <w:t xml:space="preserve"> </w:t>
      </w:r>
      <w:r w:rsidRPr="00873D15">
        <w:rPr>
          <w:rFonts w:cs="Traditional Arabic" w:hint="cs"/>
          <w:sz w:val="32"/>
          <w:szCs w:val="32"/>
          <w:rtl/>
        </w:rPr>
        <w:t>بعثه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أهل</w:t>
      </w:r>
      <w:r w:rsidRPr="00873D15">
        <w:rPr>
          <w:rFonts w:cs="Traditional Arabic"/>
          <w:sz w:val="32"/>
          <w:szCs w:val="32"/>
          <w:rtl/>
        </w:rPr>
        <w:t xml:space="preserve"> </w:t>
      </w:r>
      <w:proofErr w:type="spellStart"/>
      <w:r w:rsidRPr="00873D15">
        <w:rPr>
          <w:rFonts w:cs="Traditional Arabic" w:hint="cs"/>
          <w:sz w:val="32"/>
          <w:szCs w:val="32"/>
          <w:rtl/>
        </w:rPr>
        <w:t>نَيْنوَى</w:t>
      </w:r>
      <w:proofErr w:type="spellEnd"/>
      <w:r w:rsidRPr="00873D15">
        <w:rPr>
          <w:rFonts w:cs="Traditional Arabic"/>
          <w:sz w:val="32"/>
          <w:szCs w:val="32"/>
          <w:rtl/>
        </w:rPr>
        <w:t xml:space="preserve"> </w:t>
      </w:r>
      <w:r w:rsidRPr="00873D15">
        <w:rPr>
          <w:rFonts w:cs="Traditional Arabic" w:hint="cs"/>
          <w:sz w:val="32"/>
          <w:szCs w:val="32"/>
          <w:rtl/>
        </w:rPr>
        <w:t>عاصمة</w:t>
      </w:r>
      <w:r w:rsidRPr="00873D15">
        <w:rPr>
          <w:rFonts w:cs="Traditional Arabic"/>
          <w:sz w:val="32"/>
          <w:szCs w:val="32"/>
          <w:rtl/>
        </w:rPr>
        <w:t xml:space="preserve"> </w:t>
      </w:r>
      <w:r w:rsidRPr="00873D15">
        <w:rPr>
          <w:rFonts w:cs="Traditional Arabic" w:hint="cs"/>
          <w:sz w:val="32"/>
          <w:szCs w:val="32"/>
          <w:rtl/>
        </w:rPr>
        <w:t>الأشوريين،</w:t>
      </w:r>
      <w:r w:rsidRPr="00873D15">
        <w:rPr>
          <w:rFonts w:cs="Traditional Arabic"/>
          <w:sz w:val="32"/>
          <w:szCs w:val="32"/>
          <w:rtl/>
        </w:rPr>
        <w:t xml:space="preserve"> </w:t>
      </w:r>
      <w:r w:rsidRPr="00873D15">
        <w:rPr>
          <w:rFonts w:cs="Traditional Arabic" w:hint="cs"/>
          <w:sz w:val="32"/>
          <w:szCs w:val="32"/>
          <w:rtl/>
        </w:rPr>
        <w:t>بعد</w:t>
      </w:r>
      <w:r w:rsidRPr="00873D15">
        <w:rPr>
          <w:rFonts w:cs="Traditional Arabic"/>
          <w:sz w:val="32"/>
          <w:szCs w:val="32"/>
          <w:rtl/>
        </w:rPr>
        <w:t xml:space="preserve"> </w:t>
      </w:r>
      <w:r w:rsidRPr="00873D15">
        <w:rPr>
          <w:rFonts w:cs="Traditional Arabic" w:hint="cs"/>
          <w:sz w:val="32"/>
          <w:szCs w:val="32"/>
          <w:rtl/>
        </w:rPr>
        <w:t>خراب</w:t>
      </w:r>
      <w:r w:rsidRPr="00873D15">
        <w:rPr>
          <w:rFonts w:cs="Traditional Arabic"/>
          <w:sz w:val="32"/>
          <w:szCs w:val="32"/>
          <w:rtl/>
        </w:rPr>
        <w:t xml:space="preserve"> </w:t>
      </w:r>
      <w:r w:rsidRPr="00873D15">
        <w:rPr>
          <w:rFonts w:cs="Traditional Arabic" w:hint="cs"/>
          <w:sz w:val="32"/>
          <w:szCs w:val="32"/>
          <w:rtl/>
        </w:rPr>
        <w:t>بيت</w:t>
      </w:r>
      <w:r w:rsidRPr="00873D15">
        <w:rPr>
          <w:rFonts w:cs="Traditional Arabic"/>
          <w:sz w:val="32"/>
          <w:szCs w:val="32"/>
          <w:rtl/>
        </w:rPr>
        <w:t xml:space="preserve"> </w:t>
      </w:r>
      <w:r w:rsidRPr="00873D15">
        <w:rPr>
          <w:rFonts w:cs="Traditional Arabic" w:hint="cs"/>
          <w:sz w:val="32"/>
          <w:szCs w:val="32"/>
          <w:rtl/>
        </w:rPr>
        <w:t>المقدس.</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وهارون عليه السلام</w:t>
      </w:r>
      <w:r w:rsidRPr="00873D15">
        <w:rPr>
          <w:rFonts w:cs="Traditional Arabic"/>
          <w:sz w:val="32"/>
          <w:szCs w:val="32"/>
          <w:rtl/>
        </w:rPr>
        <w:t xml:space="preserve"> </w:t>
      </w:r>
      <w:r w:rsidRPr="00873D15">
        <w:rPr>
          <w:rFonts w:cs="Traditional Arabic" w:hint="cs"/>
          <w:sz w:val="32"/>
          <w:szCs w:val="32"/>
          <w:rtl/>
        </w:rPr>
        <w:t>أخو</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عمران</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مع</w:t>
      </w:r>
      <w:r w:rsidRPr="00873D15">
        <w:rPr>
          <w:rFonts w:cs="Traditional Arabic"/>
          <w:sz w:val="32"/>
          <w:szCs w:val="32"/>
          <w:rtl/>
        </w:rPr>
        <w:t xml:space="preserve"> </w:t>
      </w:r>
      <w:r w:rsidRPr="00873D15">
        <w:rPr>
          <w:rFonts w:cs="Traditional Arabic" w:hint="cs"/>
          <w:sz w:val="32"/>
          <w:szCs w:val="32"/>
          <w:rtl/>
        </w:rPr>
        <w:t>موسى</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بني</w:t>
      </w:r>
      <w:r w:rsidRPr="00873D15">
        <w:rPr>
          <w:rFonts w:cs="Traditional Arabic"/>
          <w:sz w:val="32"/>
          <w:szCs w:val="32"/>
          <w:rtl/>
        </w:rPr>
        <w:t xml:space="preserve"> </w:t>
      </w:r>
      <w:r w:rsidRPr="00873D15">
        <w:rPr>
          <w:rFonts w:cs="Traditional Arabic" w:hint="cs"/>
          <w:sz w:val="32"/>
          <w:szCs w:val="32"/>
          <w:rtl/>
        </w:rPr>
        <w:t>إسرائيل</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وسليمانُ</w:t>
      </w:r>
      <w:r w:rsidRPr="00873D15">
        <w:rPr>
          <w:rFonts w:cs="Traditional Arabic"/>
          <w:sz w:val="32"/>
          <w:szCs w:val="32"/>
          <w:rtl/>
        </w:rPr>
        <w:t xml:space="preserve"> </w:t>
      </w:r>
      <w:r w:rsidRPr="00873D15">
        <w:rPr>
          <w:rFonts w:cs="Traditional Arabic" w:hint="cs"/>
          <w:sz w:val="32"/>
          <w:szCs w:val="32"/>
          <w:rtl/>
        </w:rPr>
        <w:t>عليه السلام وهو</w:t>
      </w:r>
      <w:r w:rsidRPr="00873D15">
        <w:rPr>
          <w:rFonts w:cs="Traditional Arabic"/>
          <w:sz w:val="32"/>
          <w:szCs w:val="32"/>
          <w:rtl/>
        </w:rPr>
        <w:t xml:space="preserve"> </w:t>
      </w:r>
      <w:r w:rsidRPr="00873D15">
        <w:rPr>
          <w:rFonts w:cs="Traditional Arabic" w:hint="cs"/>
          <w:sz w:val="32"/>
          <w:szCs w:val="32"/>
          <w:rtl/>
        </w:rPr>
        <w:t>ابن</w:t>
      </w:r>
      <w:r w:rsidRPr="00873D15">
        <w:rPr>
          <w:rFonts w:cs="Traditional Arabic"/>
          <w:sz w:val="32"/>
          <w:szCs w:val="32"/>
          <w:rtl/>
        </w:rPr>
        <w:t xml:space="preserve"> </w:t>
      </w:r>
      <w:r w:rsidRPr="00873D15">
        <w:rPr>
          <w:rFonts w:cs="Traditional Arabic" w:hint="cs"/>
          <w:sz w:val="32"/>
          <w:szCs w:val="32"/>
          <w:rtl/>
        </w:rPr>
        <w:t>داوود،</w:t>
      </w:r>
      <w:r w:rsidRPr="00873D15">
        <w:rPr>
          <w:rFonts w:cs="Traditional Arabic"/>
          <w:sz w:val="32"/>
          <w:szCs w:val="32"/>
          <w:rtl/>
        </w:rPr>
        <w:t xml:space="preserve"> </w:t>
      </w:r>
      <w:r w:rsidRPr="00873D15">
        <w:rPr>
          <w:rFonts w:cs="Traditional Arabic" w:hint="cs"/>
          <w:sz w:val="32"/>
          <w:szCs w:val="32"/>
          <w:rtl/>
        </w:rPr>
        <w:t>كان</w:t>
      </w:r>
      <w:r w:rsidRPr="00873D15">
        <w:rPr>
          <w:rFonts w:cs="Traditional Arabic"/>
          <w:sz w:val="32"/>
          <w:szCs w:val="32"/>
          <w:rtl/>
        </w:rPr>
        <w:t xml:space="preserve"> </w:t>
      </w:r>
      <w:r w:rsidRPr="00873D15">
        <w:rPr>
          <w:rFonts w:cs="Traditional Arabic" w:hint="cs"/>
          <w:sz w:val="32"/>
          <w:szCs w:val="32"/>
          <w:rtl/>
        </w:rPr>
        <w:t>نبيّاً</w:t>
      </w:r>
      <w:r w:rsidRPr="00873D15">
        <w:rPr>
          <w:rFonts w:cs="Traditional Arabic"/>
          <w:sz w:val="32"/>
          <w:szCs w:val="32"/>
          <w:rtl/>
        </w:rPr>
        <w:t xml:space="preserve"> </w:t>
      </w:r>
      <w:r w:rsidRPr="00873D15">
        <w:rPr>
          <w:rFonts w:cs="Traditional Arabic" w:hint="cs"/>
          <w:sz w:val="32"/>
          <w:szCs w:val="32"/>
          <w:rtl/>
        </w:rPr>
        <w:t>حاكماً</w:t>
      </w:r>
      <w:r w:rsidRPr="00873D15">
        <w:rPr>
          <w:rFonts w:cs="Traditional Arabic"/>
          <w:sz w:val="32"/>
          <w:szCs w:val="32"/>
          <w:rtl/>
        </w:rPr>
        <w:t xml:space="preserve"> </w:t>
      </w:r>
      <w:r w:rsidRPr="00873D15">
        <w:rPr>
          <w:rFonts w:cs="Traditional Arabic" w:hint="cs"/>
          <w:sz w:val="32"/>
          <w:szCs w:val="32"/>
          <w:rtl/>
        </w:rPr>
        <w:t>بالتّوراة</w:t>
      </w:r>
      <w:r w:rsidRPr="00873D15">
        <w:rPr>
          <w:rFonts w:cs="Traditional Arabic"/>
          <w:sz w:val="32"/>
          <w:szCs w:val="32"/>
          <w:rtl/>
        </w:rPr>
        <w:t xml:space="preserve"> </w:t>
      </w:r>
      <w:r w:rsidRPr="00873D15">
        <w:rPr>
          <w:rFonts w:cs="Traditional Arabic" w:hint="cs"/>
          <w:sz w:val="32"/>
          <w:szCs w:val="32"/>
          <w:rtl/>
        </w:rPr>
        <w:t>وَمَلِكاً</w:t>
      </w:r>
      <w:r w:rsidRPr="00873D15">
        <w:rPr>
          <w:rFonts w:cs="Traditional Arabic"/>
          <w:sz w:val="32"/>
          <w:szCs w:val="32"/>
          <w:rtl/>
        </w:rPr>
        <w:t xml:space="preserve"> </w:t>
      </w:r>
      <w:r w:rsidRPr="00873D15">
        <w:rPr>
          <w:rFonts w:cs="Traditional Arabic" w:hint="cs"/>
          <w:sz w:val="32"/>
          <w:szCs w:val="32"/>
          <w:rtl/>
        </w:rPr>
        <w:t>عظيماً</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وداوود عليه السلام</w:t>
      </w:r>
      <w:r w:rsidRPr="00873D15">
        <w:rPr>
          <w:rFonts w:cs="Traditional Arabic"/>
          <w:sz w:val="32"/>
          <w:szCs w:val="32"/>
          <w:rtl/>
        </w:rPr>
        <w:t xml:space="preserve"> </w:t>
      </w:r>
      <w:r w:rsidRPr="00873D15">
        <w:rPr>
          <w:rFonts w:cs="Traditional Arabic" w:hint="cs"/>
          <w:sz w:val="32"/>
          <w:szCs w:val="32"/>
          <w:rtl/>
        </w:rPr>
        <w:t>أبُو</w:t>
      </w:r>
      <w:r w:rsidRPr="00873D15">
        <w:rPr>
          <w:rFonts w:cs="Traditional Arabic"/>
          <w:sz w:val="32"/>
          <w:szCs w:val="32"/>
          <w:rtl/>
        </w:rPr>
        <w:t xml:space="preserve"> </w:t>
      </w:r>
      <w:r w:rsidRPr="00873D15">
        <w:rPr>
          <w:rFonts w:cs="Traditional Arabic" w:hint="cs"/>
          <w:sz w:val="32"/>
          <w:szCs w:val="32"/>
          <w:rtl/>
        </w:rPr>
        <w:t>سليمان،</w:t>
      </w:r>
      <w:r w:rsidRPr="00873D15">
        <w:rPr>
          <w:rFonts w:cs="Traditional Arabic"/>
          <w:sz w:val="32"/>
          <w:szCs w:val="32"/>
          <w:rtl/>
        </w:rPr>
        <w:t xml:space="preserve"> </w:t>
      </w:r>
      <w:r w:rsidRPr="00873D15">
        <w:rPr>
          <w:rFonts w:cs="Traditional Arabic" w:hint="cs"/>
          <w:sz w:val="32"/>
          <w:szCs w:val="32"/>
          <w:rtl/>
        </w:rPr>
        <w:t>بعثه</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لنصر</w:t>
      </w:r>
      <w:r w:rsidRPr="00873D15">
        <w:rPr>
          <w:rFonts w:cs="Traditional Arabic"/>
          <w:sz w:val="32"/>
          <w:szCs w:val="32"/>
          <w:rtl/>
        </w:rPr>
        <w:t xml:space="preserve"> </w:t>
      </w:r>
      <w:r w:rsidRPr="00873D15">
        <w:rPr>
          <w:rFonts w:cs="Traditional Arabic" w:hint="cs"/>
          <w:sz w:val="32"/>
          <w:szCs w:val="32"/>
          <w:rtl/>
        </w:rPr>
        <w:t>بني</w:t>
      </w:r>
      <w:r w:rsidRPr="00873D15">
        <w:rPr>
          <w:rFonts w:cs="Traditional Arabic"/>
          <w:sz w:val="32"/>
          <w:szCs w:val="32"/>
          <w:rtl/>
        </w:rPr>
        <w:t xml:space="preserve"> </w:t>
      </w:r>
      <w:r w:rsidRPr="00873D15">
        <w:rPr>
          <w:rFonts w:cs="Traditional Arabic" w:hint="cs"/>
          <w:sz w:val="32"/>
          <w:szCs w:val="32"/>
          <w:rtl/>
        </w:rPr>
        <w:t>إسرائيل</w:t>
      </w:r>
      <w:r w:rsidRPr="00873D15">
        <w:rPr>
          <w:rFonts w:cs="Traditional Arabic"/>
          <w:sz w:val="32"/>
          <w:szCs w:val="32"/>
          <w:rtl/>
        </w:rPr>
        <w:t xml:space="preserve">. </w:t>
      </w:r>
      <w:r w:rsidRPr="00873D15">
        <w:rPr>
          <w:rFonts w:cs="Traditional Arabic" w:hint="cs"/>
          <w:sz w:val="32"/>
          <w:szCs w:val="32"/>
          <w:rtl/>
        </w:rPr>
        <w:t>وأنزل</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كتاباً</w:t>
      </w:r>
      <w:r w:rsidRPr="00873D15">
        <w:rPr>
          <w:rFonts w:cs="Traditional Arabic"/>
          <w:sz w:val="32"/>
          <w:szCs w:val="32"/>
          <w:rtl/>
        </w:rPr>
        <w:t xml:space="preserve"> </w:t>
      </w:r>
      <w:r w:rsidRPr="00873D15">
        <w:rPr>
          <w:rFonts w:cs="Traditional Arabic" w:hint="cs"/>
          <w:sz w:val="32"/>
          <w:szCs w:val="32"/>
          <w:rtl/>
        </w:rPr>
        <w:t xml:space="preserve">هو </w:t>
      </w:r>
      <w:proofErr w:type="spellStart"/>
      <w:r w:rsidRPr="00873D15">
        <w:rPr>
          <w:rFonts w:cs="Traditional Arabic" w:hint="cs"/>
          <w:sz w:val="32"/>
          <w:szCs w:val="32"/>
          <w:rtl/>
        </w:rPr>
        <w:t>الزبوز</w:t>
      </w:r>
      <w:proofErr w:type="spellEnd"/>
      <w:r w:rsidRPr="00873D15">
        <w:rPr>
          <w:rFonts w:cs="Traditional Arabic" w:hint="cs"/>
          <w:sz w:val="32"/>
          <w:szCs w:val="32"/>
          <w:rtl/>
        </w:rPr>
        <w:t xml:space="preserve"> فيه</w:t>
      </w:r>
      <w:r w:rsidRPr="00873D15">
        <w:rPr>
          <w:rFonts w:cs="Traditional Arabic"/>
          <w:sz w:val="32"/>
          <w:szCs w:val="32"/>
          <w:rtl/>
        </w:rPr>
        <w:t xml:space="preserve"> </w:t>
      </w:r>
      <w:r w:rsidRPr="00873D15">
        <w:rPr>
          <w:rFonts w:cs="Traditional Arabic" w:hint="cs"/>
          <w:sz w:val="32"/>
          <w:szCs w:val="32"/>
          <w:rtl/>
        </w:rPr>
        <w:t>مواعظ</w:t>
      </w:r>
      <w:r w:rsidRPr="00873D15">
        <w:rPr>
          <w:rFonts w:cs="Traditional Arabic"/>
          <w:sz w:val="32"/>
          <w:szCs w:val="32"/>
          <w:rtl/>
        </w:rPr>
        <w:t xml:space="preserve"> </w:t>
      </w:r>
      <w:r w:rsidRPr="00873D15">
        <w:rPr>
          <w:rFonts w:cs="Traditional Arabic" w:hint="cs"/>
          <w:sz w:val="32"/>
          <w:szCs w:val="32"/>
          <w:rtl/>
        </w:rPr>
        <w:t>وأمثال كما قال عز وجل:</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وَآتَيْنَا</w:t>
      </w:r>
      <w:r w:rsidRPr="00873D15">
        <w:rPr>
          <w:rFonts w:cs="Traditional Arabic"/>
          <w:b/>
          <w:bCs/>
          <w:color w:val="008000"/>
          <w:sz w:val="32"/>
          <w:szCs w:val="32"/>
          <w:rtl/>
        </w:rPr>
        <w:t xml:space="preserve"> </w:t>
      </w:r>
      <w:r w:rsidRPr="00873D15">
        <w:rPr>
          <w:rFonts w:cs="Traditional Arabic" w:hint="cs"/>
          <w:b/>
          <w:bCs/>
          <w:color w:val="008000"/>
          <w:sz w:val="32"/>
          <w:szCs w:val="32"/>
          <w:rtl/>
        </w:rPr>
        <w:t>دَاوُودَ</w:t>
      </w:r>
      <w:r w:rsidRPr="00873D15">
        <w:rPr>
          <w:rFonts w:cs="Traditional Arabic"/>
          <w:b/>
          <w:bCs/>
          <w:color w:val="008000"/>
          <w:sz w:val="32"/>
          <w:szCs w:val="32"/>
          <w:rtl/>
        </w:rPr>
        <w:t xml:space="preserve"> </w:t>
      </w:r>
      <w:r w:rsidRPr="00873D15">
        <w:rPr>
          <w:rFonts w:cs="Traditional Arabic" w:hint="cs"/>
          <w:b/>
          <w:bCs/>
          <w:color w:val="008000"/>
          <w:sz w:val="32"/>
          <w:szCs w:val="32"/>
          <w:rtl/>
        </w:rPr>
        <w:t>زَبُورًا﴾</w:t>
      </w:r>
      <w:r w:rsidRPr="00873D15">
        <w:rPr>
          <w:rFonts w:cs="Traditional Arabic"/>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lastRenderedPageBreak/>
        <w:t>إن هؤلاء الأنبياء المذكورين في الآية لم ينزل على أحد منهم كتاب جملة واحدة، ولم يكن ذلك قادحاً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نبوتهم، وآمن اليهود بهم جميعا باستثناء عيسى الذي آمن به قليل منهم، وكذلك الشأن في محمد</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 أنزل عليه كما أنزل عليهم، فلماذا يكفرون به وقد آمنوا بأولئك؟</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ولم يكتف الوحي بما ذكر من هؤلاء الرسل، بل أضاف الاستشهاد بغيرهم ممن ذكر في القرآن ومن لم يذكر فقال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وَرُسُلًا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قَصَصْنَاهُمْ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hint="cs"/>
          <w:sz w:val="32"/>
          <w:szCs w:val="32"/>
          <w:rtl/>
        </w:rPr>
        <w:t xml:space="preserve"> في ثنايا سور القرآن مثل</w:t>
      </w:r>
      <w:r w:rsidRPr="00873D15">
        <w:rPr>
          <w:rFonts w:cs="Traditional Arabic"/>
          <w:sz w:val="32"/>
          <w:szCs w:val="32"/>
          <w:rtl/>
        </w:rPr>
        <w:t xml:space="preserve">: </w:t>
      </w:r>
      <w:r w:rsidRPr="00873D15">
        <w:rPr>
          <w:rFonts w:cs="Traditional Arabic" w:hint="cs"/>
          <w:sz w:val="32"/>
          <w:szCs w:val="32"/>
          <w:rtl/>
        </w:rPr>
        <w:t>هود</w:t>
      </w:r>
      <w:r w:rsidRPr="00873D15">
        <w:rPr>
          <w:rFonts w:cs="Traditional Arabic"/>
          <w:sz w:val="32"/>
          <w:szCs w:val="32"/>
          <w:rtl/>
        </w:rPr>
        <w:t xml:space="preserve"> </w:t>
      </w:r>
      <w:r w:rsidRPr="00873D15">
        <w:rPr>
          <w:rFonts w:cs="Traditional Arabic" w:hint="cs"/>
          <w:sz w:val="32"/>
          <w:szCs w:val="32"/>
          <w:rtl/>
        </w:rPr>
        <w:t>وصالح</w:t>
      </w:r>
      <w:r w:rsidRPr="00873D15">
        <w:rPr>
          <w:rFonts w:cs="Traditional Arabic"/>
          <w:sz w:val="32"/>
          <w:szCs w:val="32"/>
          <w:rtl/>
        </w:rPr>
        <w:t xml:space="preserve"> </w:t>
      </w:r>
      <w:r w:rsidRPr="00873D15">
        <w:rPr>
          <w:rFonts w:cs="Traditional Arabic" w:hint="cs"/>
          <w:sz w:val="32"/>
          <w:szCs w:val="32"/>
          <w:rtl/>
        </w:rPr>
        <w:t xml:space="preserve">وشعيب </w:t>
      </w:r>
      <w:proofErr w:type="spellStart"/>
      <w:r w:rsidRPr="00873D15">
        <w:rPr>
          <w:rFonts w:cs="Traditional Arabic" w:hint="cs"/>
          <w:sz w:val="32"/>
          <w:szCs w:val="32"/>
          <w:rtl/>
        </w:rPr>
        <w:t>وزكرياء</w:t>
      </w:r>
      <w:proofErr w:type="spellEnd"/>
      <w:r w:rsidRPr="00873D15">
        <w:rPr>
          <w:rFonts w:cs="Traditional Arabic"/>
          <w:sz w:val="32"/>
          <w:szCs w:val="32"/>
          <w:rtl/>
        </w:rPr>
        <w:t xml:space="preserve"> </w:t>
      </w:r>
      <w:r w:rsidRPr="00873D15">
        <w:rPr>
          <w:rFonts w:cs="Traditional Arabic" w:hint="cs"/>
          <w:sz w:val="32"/>
          <w:szCs w:val="32"/>
          <w:rtl/>
        </w:rPr>
        <w:t>ويحيى</w:t>
      </w:r>
      <w:r w:rsidRPr="00873D15">
        <w:rPr>
          <w:rFonts w:cs="Traditional Arabic"/>
          <w:sz w:val="32"/>
          <w:szCs w:val="32"/>
          <w:rtl/>
        </w:rPr>
        <w:t xml:space="preserve"> </w:t>
      </w:r>
      <w:r w:rsidRPr="00873D15">
        <w:rPr>
          <w:rFonts w:cs="Traditional Arabic" w:hint="cs"/>
          <w:sz w:val="32"/>
          <w:szCs w:val="32"/>
          <w:rtl/>
        </w:rPr>
        <w:t>وإلياس واليسع</w:t>
      </w:r>
      <w:r w:rsidRPr="00873D15">
        <w:rPr>
          <w:rFonts w:cs="Traditional Arabic"/>
          <w:sz w:val="32"/>
          <w:szCs w:val="32"/>
          <w:rtl/>
        </w:rPr>
        <w:t xml:space="preserve"> </w:t>
      </w:r>
      <w:r w:rsidRPr="00873D15">
        <w:rPr>
          <w:rFonts w:cs="Traditional Arabic" w:hint="cs"/>
          <w:sz w:val="32"/>
          <w:szCs w:val="32"/>
          <w:rtl/>
        </w:rPr>
        <w:t xml:space="preserve">ولوط عليهم السلام </w:t>
      </w:r>
      <w:r w:rsidRPr="00873D15">
        <w:rPr>
          <w:rFonts w:cs="Traditional Arabic" w:hint="cs"/>
          <w:b/>
          <w:bCs/>
          <w:color w:val="008000"/>
          <w:sz w:val="32"/>
          <w:szCs w:val="32"/>
          <w:rtl/>
        </w:rPr>
        <w:t>﴿ وَرُسُلًا لَمْ</w:t>
      </w:r>
      <w:r w:rsidRPr="00873D15">
        <w:rPr>
          <w:rFonts w:cs="Traditional Arabic"/>
          <w:b/>
          <w:bCs/>
          <w:color w:val="008000"/>
          <w:sz w:val="32"/>
          <w:szCs w:val="32"/>
          <w:rtl/>
        </w:rPr>
        <w:t xml:space="preserve"> </w:t>
      </w:r>
      <w:r w:rsidRPr="00873D15">
        <w:rPr>
          <w:rFonts w:cs="Traditional Arabic" w:hint="cs"/>
          <w:b/>
          <w:bCs/>
          <w:color w:val="008000"/>
          <w:sz w:val="32"/>
          <w:szCs w:val="32"/>
          <w:rtl/>
        </w:rPr>
        <w:t>نَقْصُصْهُمْ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w:t>
      </w:r>
      <w:r w:rsidRPr="00873D15">
        <w:rPr>
          <w:rFonts w:cs="Traditional Arabic" w:hint="cs"/>
          <w:sz w:val="32"/>
          <w:szCs w:val="32"/>
          <w:rtl/>
        </w:rPr>
        <w:t xml:space="preserve"> لم يذكروا في القرآن للاكتفاء</w:t>
      </w:r>
      <w:r w:rsidRPr="00873D15">
        <w:rPr>
          <w:rFonts w:cs="Traditional Arabic"/>
          <w:sz w:val="32"/>
          <w:szCs w:val="32"/>
          <w:rtl/>
        </w:rPr>
        <w:t xml:space="preserve"> </w:t>
      </w:r>
      <w:r w:rsidRPr="00873D15">
        <w:rPr>
          <w:rFonts w:cs="Traditional Arabic" w:hint="cs"/>
          <w:sz w:val="32"/>
          <w:szCs w:val="32"/>
          <w:rtl/>
        </w:rPr>
        <w:t>بمن</w:t>
      </w:r>
      <w:r w:rsidRPr="00873D15">
        <w:rPr>
          <w:rFonts w:cs="Traditional Arabic"/>
          <w:sz w:val="32"/>
          <w:szCs w:val="32"/>
          <w:rtl/>
        </w:rPr>
        <w:t xml:space="preserve"> </w:t>
      </w:r>
      <w:r w:rsidRPr="00873D15">
        <w:rPr>
          <w:rFonts w:cs="Traditional Arabic" w:hint="cs"/>
          <w:sz w:val="32"/>
          <w:szCs w:val="32"/>
          <w:rtl/>
        </w:rPr>
        <w:t xml:space="preserve">ذُكِروا ممن هم أعظم قدرا وقصصهم أبلغ عبرة.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﴿وَكَلَّمَ</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مُوسَى</w:t>
      </w:r>
      <w:r w:rsidRPr="00873D15">
        <w:rPr>
          <w:rFonts w:cs="Traditional Arabic"/>
          <w:b/>
          <w:bCs/>
          <w:color w:val="008000"/>
          <w:sz w:val="32"/>
          <w:szCs w:val="32"/>
          <w:rtl/>
        </w:rPr>
        <w:t xml:space="preserve"> </w:t>
      </w:r>
      <w:r w:rsidRPr="00873D15">
        <w:rPr>
          <w:rFonts w:cs="Traditional Arabic" w:hint="cs"/>
          <w:b/>
          <w:bCs/>
          <w:color w:val="008000"/>
          <w:sz w:val="32"/>
          <w:szCs w:val="32"/>
          <w:rtl/>
        </w:rPr>
        <w:t>تَكْلِيمًا﴾</w:t>
      </w:r>
      <w:r w:rsidRPr="00873D15">
        <w:rPr>
          <w:rFonts w:cs="Traditional Arabic" w:hint="cs"/>
          <w:sz w:val="32"/>
          <w:szCs w:val="32"/>
          <w:rtl/>
        </w:rPr>
        <w:t xml:space="preserve"> ذكر موسى في آخر الآية تذكيرا به وبما اختصه الله به من تكليم في الأرض، ولم يُذكَر مع الطائفة السابقة في الآية لأن</w:t>
      </w:r>
      <w:r w:rsidRPr="00873D15">
        <w:rPr>
          <w:rFonts w:cs="Traditional Arabic"/>
          <w:sz w:val="32"/>
          <w:szCs w:val="32"/>
          <w:rtl/>
        </w:rPr>
        <w:t xml:space="preserve"> </w:t>
      </w:r>
      <w:r w:rsidRPr="00873D15">
        <w:rPr>
          <w:rFonts w:cs="Traditional Arabic" w:hint="cs"/>
          <w:sz w:val="32"/>
          <w:szCs w:val="32"/>
          <w:rtl/>
        </w:rPr>
        <w:t>المقصود</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تعدادهم</w:t>
      </w:r>
      <w:r w:rsidRPr="00873D15">
        <w:rPr>
          <w:rFonts w:cs="Traditional Arabic"/>
          <w:sz w:val="32"/>
          <w:szCs w:val="32"/>
          <w:rtl/>
        </w:rPr>
        <w:t xml:space="preserve"> </w:t>
      </w:r>
      <w:r w:rsidRPr="00873D15">
        <w:rPr>
          <w:rFonts w:cs="Traditional Arabic" w:hint="cs"/>
          <w:sz w:val="32"/>
          <w:szCs w:val="32"/>
          <w:rtl/>
        </w:rPr>
        <w:t>أنهم</w:t>
      </w:r>
      <w:r w:rsidRPr="00873D15">
        <w:rPr>
          <w:rFonts w:cs="Traditional Arabic"/>
          <w:sz w:val="32"/>
          <w:szCs w:val="32"/>
          <w:rtl/>
        </w:rPr>
        <w:t xml:space="preserve"> </w:t>
      </w:r>
      <w:r w:rsidRPr="00873D15">
        <w:rPr>
          <w:rFonts w:cs="Traditional Arabic" w:hint="cs"/>
          <w:sz w:val="32"/>
          <w:szCs w:val="32"/>
          <w:rtl/>
        </w:rPr>
        <w:t>كانوا</w:t>
      </w:r>
      <w:r w:rsidRPr="00873D15">
        <w:rPr>
          <w:rFonts w:cs="Traditional Arabic"/>
          <w:sz w:val="32"/>
          <w:szCs w:val="32"/>
          <w:rtl/>
        </w:rPr>
        <w:t xml:space="preserve"> </w:t>
      </w:r>
      <w:r w:rsidRPr="00873D15">
        <w:rPr>
          <w:rFonts w:cs="Traditional Arabic" w:hint="cs"/>
          <w:sz w:val="32"/>
          <w:szCs w:val="32"/>
          <w:rtl/>
        </w:rPr>
        <w:t>رسلاً</w:t>
      </w:r>
      <w:r w:rsidRPr="00873D15">
        <w:rPr>
          <w:rFonts w:cs="Traditional Arabic"/>
          <w:sz w:val="32"/>
          <w:szCs w:val="32"/>
          <w:rtl/>
        </w:rPr>
        <w:t xml:space="preserve"> </w:t>
      </w:r>
      <w:r w:rsidRPr="00873D15">
        <w:rPr>
          <w:rFonts w:cs="Traditional Arabic" w:hint="cs"/>
          <w:sz w:val="32"/>
          <w:szCs w:val="32"/>
          <w:rtl/>
        </w:rPr>
        <w:t>لم يؤت أي منهم</w:t>
      </w:r>
      <w:r w:rsidRPr="00873D15">
        <w:rPr>
          <w:rFonts w:cs="Traditional Arabic"/>
          <w:sz w:val="32"/>
          <w:szCs w:val="32"/>
          <w:rtl/>
        </w:rPr>
        <w:t xml:space="preserve"> </w:t>
      </w:r>
      <w:r w:rsidRPr="00873D15">
        <w:rPr>
          <w:rFonts w:cs="Traditional Arabic" w:hint="cs"/>
          <w:sz w:val="32"/>
          <w:szCs w:val="32"/>
          <w:rtl/>
        </w:rPr>
        <w:t>كتاباً</w:t>
      </w:r>
      <w:r w:rsidRPr="00873D15">
        <w:rPr>
          <w:rFonts w:cs="Traditional Arabic"/>
          <w:sz w:val="32"/>
          <w:szCs w:val="32"/>
          <w:rtl/>
        </w:rPr>
        <w:t xml:space="preserve"> </w:t>
      </w:r>
      <w:r w:rsidRPr="00873D15">
        <w:rPr>
          <w:rFonts w:cs="Traditional Arabic" w:hint="cs"/>
          <w:sz w:val="32"/>
          <w:szCs w:val="32"/>
          <w:rtl/>
        </w:rPr>
        <w:t>مثل</w:t>
      </w:r>
      <w:r w:rsidRPr="00873D15">
        <w:rPr>
          <w:rFonts w:cs="Traditional Arabic"/>
          <w:sz w:val="32"/>
          <w:szCs w:val="32"/>
          <w:rtl/>
        </w:rPr>
        <w:t xml:space="preserve"> </w:t>
      </w:r>
      <w:r w:rsidRPr="00873D15">
        <w:rPr>
          <w:rFonts w:cs="Traditional Arabic" w:hint="cs"/>
          <w:sz w:val="32"/>
          <w:szCs w:val="32"/>
          <w:rtl/>
        </w:rPr>
        <w:t>التوراة</w:t>
      </w:r>
      <w:r w:rsidRPr="00873D15">
        <w:rPr>
          <w:rFonts w:cs="Traditional Arabic"/>
          <w:sz w:val="32"/>
          <w:szCs w:val="32"/>
          <w:rtl/>
        </w:rPr>
        <w:t xml:space="preserve"> </w:t>
      </w:r>
      <w:r w:rsidRPr="00873D15">
        <w:rPr>
          <w:rFonts w:cs="Traditional Arabic" w:hint="cs"/>
          <w:sz w:val="32"/>
          <w:szCs w:val="32"/>
          <w:rtl/>
        </w:rPr>
        <w:t>دفعة</w:t>
      </w:r>
      <w:r w:rsidRPr="00873D15">
        <w:rPr>
          <w:rFonts w:cs="Traditional Arabic"/>
          <w:sz w:val="32"/>
          <w:szCs w:val="32"/>
          <w:rtl/>
        </w:rPr>
        <w:t xml:space="preserve"> </w:t>
      </w:r>
      <w:r w:rsidRPr="00873D15">
        <w:rPr>
          <w:rFonts w:cs="Traditional Arabic" w:hint="cs"/>
          <w:sz w:val="32"/>
          <w:szCs w:val="32"/>
          <w:rtl/>
        </w:rPr>
        <w:t xml:space="preserve">واحدة، وأنهم كانوا معروفين لدى بني إسرائيل.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بين تعالى مهمة هؤلاء الرسل بقوله:</w:t>
      </w:r>
      <w:r w:rsidRPr="00873D15">
        <w:rPr>
          <w:rFonts w:cs="Traditional Arabic" w:hint="cs"/>
          <w:b/>
          <w:bCs/>
          <w:color w:val="008000"/>
          <w:sz w:val="32"/>
          <w:szCs w:val="32"/>
          <w:rtl/>
        </w:rPr>
        <w:t>﴿رُسُلًا</w:t>
      </w:r>
      <w:r w:rsidRPr="00873D15">
        <w:rPr>
          <w:rFonts w:cs="Traditional Arabic"/>
          <w:b/>
          <w:bCs/>
          <w:color w:val="008000"/>
          <w:sz w:val="32"/>
          <w:szCs w:val="32"/>
          <w:rtl/>
        </w:rPr>
        <w:t xml:space="preserve"> </w:t>
      </w:r>
      <w:r w:rsidRPr="00873D15">
        <w:rPr>
          <w:rFonts w:cs="Traditional Arabic" w:hint="cs"/>
          <w:b/>
          <w:bCs/>
          <w:color w:val="008000"/>
          <w:sz w:val="32"/>
          <w:szCs w:val="32"/>
          <w:rtl/>
        </w:rPr>
        <w:t>مُبَشِّرِينَ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وَمُنْذِرِينَ﴾</w:t>
      </w:r>
      <w:r w:rsidRPr="00873D15">
        <w:rPr>
          <w:rFonts w:cs="Traditional Arabic" w:hint="cs"/>
          <w:sz w:val="32"/>
          <w:szCs w:val="32"/>
          <w:rtl/>
        </w:rPr>
        <w:t xml:space="preserve"> أي مبشرين</w:t>
      </w:r>
      <w:r w:rsidRPr="00873D15">
        <w:rPr>
          <w:rFonts w:cs="Traditional Arabic"/>
          <w:sz w:val="32"/>
          <w:szCs w:val="32"/>
          <w:rtl/>
        </w:rPr>
        <w:t xml:space="preserve"> </w:t>
      </w:r>
      <w:r w:rsidRPr="00873D15">
        <w:rPr>
          <w:rFonts w:cs="Traditional Arabic" w:hint="cs"/>
          <w:sz w:val="32"/>
          <w:szCs w:val="32"/>
          <w:rtl/>
        </w:rPr>
        <w:t>لأهل الإيمان والعمل الصالح</w:t>
      </w:r>
      <w:r w:rsidRPr="00873D15">
        <w:rPr>
          <w:rFonts w:cs="Traditional Arabic"/>
          <w:sz w:val="32"/>
          <w:szCs w:val="32"/>
          <w:rtl/>
        </w:rPr>
        <w:t xml:space="preserve"> </w:t>
      </w:r>
      <w:r w:rsidRPr="00873D15">
        <w:rPr>
          <w:rFonts w:cs="Traditional Arabic" w:hint="cs"/>
          <w:sz w:val="32"/>
          <w:szCs w:val="32"/>
          <w:rtl/>
        </w:rPr>
        <w:t>بالجنة</w:t>
      </w:r>
      <w:r w:rsidRPr="00873D15">
        <w:rPr>
          <w:rFonts w:cs="Traditional Arabic"/>
          <w:sz w:val="32"/>
          <w:szCs w:val="32"/>
          <w:rtl/>
        </w:rPr>
        <w:t xml:space="preserve"> </w:t>
      </w:r>
      <w:r w:rsidRPr="00873D15">
        <w:rPr>
          <w:rFonts w:cs="Traditional Arabic" w:hint="cs"/>
          <w:sz w:val="32"/>
          <w:szCs w:val="32"/>
          <w:rtl/>
        </w:rPr>
        <w:t>ومنذرين</w:t>
      </w:r>
      <w:r w:rsidRPr="00873D15">
        <w:rPr>
          <w:rFonts w:cs="Traditional Arabic"/>
          <w:sz w:val="32"/>
          <w:szCs w:val="32"/>
          <w:rtl/>
        </w:rPr>
        <w:t xml:space="preserve"> </w:t>
      </w:r>
      <w:r w:rsidRPr="00873D15">
        <w:rPr>
          <w:rFonts w:cs="Traditional Arabic" w:hint="cs"/>
          <w:sz w:val="32"/>
          <w:szCs w:val="32"/>
          <w:rtl/>
        </w:rPr>
        <w:t xml:space="preserve">لأهل المعصية والكفر بما ينتظرهم من النار.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ووضح الحكمة من إرسالهم فقال:</w:t>
      </w:r>
      <w:r w:rsidRPr="00873D15">
        <w:rPr>
          <w:rFonts w:cs="Traditional Arabic" w:hint="cs"/>
          <w:b/>
          <w:bCs/>
          <w:color w:val="008000"/>
          <w:sz w:val="32"/>
          <w:szCs w:val="32"/>
          <w:rtl/>
        </w:rPr>
        <w:t>﴿لِئَلَّا</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حُجَّةٌ</w:t>
      </w:r>
      <w:r w:rsidRPr="00873D15">
        <w:rPr>
          <w:rFonts w:cs="Traditional Arabic"/>
          <w:b/>
          <w:bCs/>
          <w:color w:val="008000"/>
          <w:sz w:val="32"/>
          <w:szCs w:val="32"/>
          <w:rtl/>
        </w:rPr>
        <w:t xml:space="preserve"> </w:t>
      </w:r>
      <w:r w:rsidRPr="00873D15">
        <w:rPr>
          <w:rFonts w:cs="Traditional Arabic" w:hint="cs"/>
          <w:b/>
          <w:bCs/>
          <w:color w:val="008000"/>
          <w:sz w:val="32"/>
          <w:szCs w:val="32"/>
          <w:rtl/>
        </w:rPr>
        <w:t>بَعْدَ</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الرُّسُلِ﴾</w:t>
      </w:r>
      <w:r w:rsidRPr="00873D15">
        <w:rPr>
          <w:rFonts w:cs="Traditional Arabic" w:hint="cs"/>
          <w:sz w:val="32"/>
          <w:szCs w:val="32"/>
          <w:rtl/>
        </w:rPr>
        <w:t xml:space="preserve"> والحجة في هذا السياق هي العذر </w:t>
      </w:r>
      <w:r w:rsidR="00E929BA" w:rsidRPr="00873D15">
        <w:rPr>
          <w:rFonts w:cs="Traditional Arabic" w:hint="cs"/>
          <w:sz w:val="32"/>
          <w:szCs w:val="32"/>
          <w:rtl/>
        </w:rPr>
        <w:t>بعدم إرسال الرسل</w:t>
      </w:r>
      <w:r w:rsidRPr="00873D15">
        <w:rPr>
          <w:rFonts w:cs="Traditional Arabic" w:hint="cs"/>
          <w:sz w:val="32"/>
          <w:szCs w:val="32"/>
          <w:rtl/>
        </w:rPr>
        <w:t>،</w:t>
      </w:r>
      <w:r w:rsidR="00E929BA" w:rsidRPr="00873D15">
        <w:rPr>
          <w:rFonts w:cs="Traditional Arabic" w:hint="cs"/>
          <w:sz w:val="32"/>
          <w:szCs w:val="32"/>
          <w:rtl/>
        </w:rPr>
        <w:t xml:space="preserve"> لقوله تعالى: </w:t>
      </w:r>
      <w:r w:rsidR="00E929BA" w:rsidRPr="00873D15">
        <w:rPr>
          <w:rFonts w:cs="Traditional Arabic" w:hint="cs"/>
          <w:b/>
          <w:bCs/>
          <w:color w:val="008000"/>
          <w:sz w:val="32"/>
          <w:szCs w:val="32"/>
          <w:rtl/>
        </w:rPr>
        <w:t>﴿</w:t>
      </w:r>
      <w:r w:rsidR="00E929BA" w:rsidRPr="00873D15">
        <w:rPr>
          <w:rFonts w:cs="Traditional Arabic"/>
          <w:b/>
          <w:bCs/>
          <w:color w:val="008000"/>
          <w:sz w:val="32"/>
          <w:szCs w:val="32"/>
          <w:rtl/>
        </w:rPr>
        <w:t>وَمَا كُنَّا مُعَذِّبِينَ حَتَّى نَبْعَثَ رَسُولًا</w:t>
      </w:r>
      <w:r w:rsidR="00E929BA" w:rsidRPr="00873D15">
        <w:rPr>
          <w:rFonts w:cs="Traditional Arabic" w:hint="cs"/>
          <w:b/>
          <w:bCs/>
          <w:color w:val="008000"/>
          <w:sz w:val="32"/>
          <w:szCs w:val="32"/>
          <w:rtl/>
        </w:rPr>
        <w:t>﴾</w:t>
      </w:r>
      <w:r w:rsidR="00E929BA" w:rsidRPr="00873D15">
        <w:rPr>
          <w:rFonts w:cs="Traditional Arabic" w:hint="cs"/>
          <w:sz w:val="32"/>
          <w:szCs w:val="32"/>
          <w:rtl/>
        </w:rPr>
        <w:t xml:space="preserve"> الإسراء</w:t>
      </w:r>
      <w:r w:rsidR="00E929BA" w:rsidRPr="00873D15">
        <w:rPr>
          <w:rFonts w:cs="Traditional Arabic"/>
          <w:sz w:val="32"/>
          <w:szCs w:val="32"/>
          <w:rtl/>
        </w:rPr>
        <w:t xml:space="preserve"> 15</w:t>
      </w:r>
      <w:r w:rsidR="00E929BA" w:rsidRPr="00873D15">
        <w:rPr>
          <w:rFonts w:cs="Traditional Arabic" w:hint="cs"/>
          <w:sz w:val="32"/>
          <w:szCs w:val="32"/>
          <w:rtl/>
        </w:rPr>
        <w:t xml:space="preserve">، وقوله عز وجل: </w:t>
      </w:r>
      <w:r w:rsidRPr="00873D15">
        <w:rPr>
          <w:rFonts w:cs="Traditional Arabic" w:hint="cs"/>
          <w:b/>
          <w:bCs/>
          <w:color w:val="008000"/>
          <w:sz w:val="32"/>
          <w:szCs w:val="32"/>
          <w:rtl/>
        </w:rPr>
        <w:t>﴿وَلَوْ</w:t>
      </w:r>
      <w:r w:rsidRPr="00873D15">
        <w:rPr>
          <w:rFonts w:cs="Traditional Arabic"/>
          <w:b/>
          <w:bCs/>
          <w:color w:val="008000"/>
          <w:sz w:val="32"/>
          <w:szCs w:val="32"/>
          <w:rtl/>
        </w:rPr>
        <w:t xml:space="preserve"> </w:t>
      </w:r>
      <w:r w:rsidRPr="00873D15">
        <w:rPr>
          <w:rFonts w:cs="Traditional Arabic" w:hint="cs"/>
          <w:b/>
          <w:bCs/>
          <w:color w:val="008000"/>
          <w:sz w:val="32"/>
          <w:szCs w:val="32"/>
          <w:rtl/>
        </w:rPr>
        <w:t>أَنَّا</w:t>
      </w:r>
      <w:r w:rsidRPr="00873D15">
        <w:rPr>
          <w:rFonts w:cs="Traditional Arabic"/>
          <w:b/>
          <w:bCs/>
          <w:color w:val="008000"/>
          <w:sz w:val="32"/>
          <w:szCs w:val="32"/>
          <w:rtl/>
        </w:rPr>
        <w:t xml:space="preserve"> </w:t>
      </w:r>
      <w:r w:rsidRPr="00873D15">
        <w:rPr>
          <w:rFonts w:cs="Traditional Arabic" w:hint="cs"/>
          <w:b/>
          <w:bCs/>
          <w:color w:val="008000"/>
          <w:sz w:val="32"/>
          <w:szCs w:val="32"/>
          <w:rtl/>
        </w:rPr>
        <w:t>أَهْلَكْنَاهُمْ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بِعَذَابٍ</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قَبْلِهِ</w:t>
      </w:r>
      <w:r w:rsidRPr="00873D15">
        <w:rPr>
          <w:rFonts w:cs="Traditional Arabic"/>
          <w:b/>
          <w:bCs/>
          <w:color w:val="008000"/>
          <w:sz w:val="32"/>
          <w:szCs w:val="32"/>
          <w:rtl/>
        </w:rPr>
        <w:t xml:space="preserve"> </w:t>
      </w:r>
      <w:r w:rsidRPr="00873D15">
        <w:rPr>
          <w:rFonts w:cs="Traditional Arabic" w:hint="cs"/>
          <w:b/>
          <w:bCs/>
          <w:color w:val="008000"/>
          <w:sz w:val="32"/>
          <w:szCs w:val="32"/>
          <w:rtl/>
        </w:rPr>
        <w:t>لَقَالُوا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رَبَّنَا</w:t>
      </w:r>
      <w:r w:rsidRPr="00873D15">
        <w:rPr>
          <w:rFonts w:cs="Traditional Arabic"/>
          <w:b/>
          <w:bCs/>
          <w:color w:val="008000"/>
          <w:sz w:val="32"/>
          <w:szCs w:val="32"/>
          <w:rtl/>
        </w:rPr>
        <w:t xml:space="preserve"> </w:t>
      </w:r>
      <w:r w:rsidRPr="00873D15">
        <w:rPr>
          <w:rFonts w:cs="Traditional Arabic" w:hint="cs"/>
          <w:b/>
          <w:bCs/>
          <w:color w:val="008000"/>
          <w:sz w:val="32"/>
          <w:szCs w:val="32"/>
          <w:rtl/>
        </w:rPr>
        <w:t>لَوْلَا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أَرْسَلْتَ</w:t>
      </w:r>
      <w:r w:rsidRPr="00873D15">
        <w:rPr>
          <w:rFonts w:cs="Traditional Arabic"/>
          <w:b/>
          <w:bCs/>
          <w:color w:val="008000"/>
          <w:sz w:val="32"/>
          <w:szCs w:val="32"/>
          <w:rtl/>
        </w:rPr>
        <w:t xml:space="preserve"> </w:t>
      </w:r>
      <w:r w:rsidRPr="00873D15">
        <w:rPr>
          <w:rFonts w:cs="Traditional Arabic" w:hint="cs"/>
          <w:b/>
          <w:bCs/>
          <w:color w:val="008000"/>
          <w:sz w:val="32"/>
          <w:szCs w:val="32"/>
          <w:rtl/>
        </w:rPr>
        <w:t>إِلَيْنَا</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فَنَتَّبِعَ</w:t>
      </w:r>
      <w:r w:rsidRPr="00873D15">
        <w:rPr>
          <w:rFonts w:cs="Traditional Arabic"/>
          <w:b/>
          <w:bCs/>
          <w:color w:val="008000"/>
          <w:sz w:val="32"/>
          <w:szCs w:val="32"/>
          <w:rtl/>
        </w:rPr>
        <w:t xml:space="preserve"> </w:t>
      </w:r>
      <w:r w:rsidRPr="00873D15">
        <w:rPr>
          <w:rFonts w:cs="Traditional Arabic" w:hint="cs"/>
          <w:b/>
          <w:bCs/>
          <w:color w:val="008000"/>
          <w:sz w:val="32"/>
          <w:szCs w:val="32"/>
          <w:rtl/>
        </w:rPr>
        <w:t>آيَاتِكَ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نَذِلَّ</w:t>
      </w:r>
      <w:r w:rsidRPr="00873D15">
        <w:rPr>
          <w:rFonts w:cs="Traditional Arabic"/>
          <w:b/>
          <w:bCs/>
          <w:color w:val="008000"/>
          <w:sz w:val="32"/>
          <w:szCs w:val="32"/>
          <w:rtl/>
        </w:rPr>
        <w:t xml:space="preserve"> </w:t>
      </w:r>
      <w:r w:rsidRPr="00873D15">
        <w:rPr>
          <w:rFonts w:cs="Traditional Arabic" w:hint="cs"/>
          <w:b/>
          <w:bCs/>
          <w:color w:val="008000"/>
          <w:sz w:val="32"/>
          <w:szCs w:val="32"/>
          <w:rtl/>
        </w:rPr>
        <w:t>وَنَخْزَى﴾</w:t>
      </w:r>
      <w:r w:rsidRPr="00873D15">
        <w:rPr>
          <w:rFonts w:cs="Traditional Arabic" w:hint="cs"/>
          <w:sz w:val="32"/>
          <w:szCs w:val="32"/>
          <w:rtl/>
        </w:rPr>
        <w:t xml:space="preserve"> طه</w:t>
      </w:r>
      <w:r w:rsidRPr="00873D15">
        <w:rPr>
          <w:rFonts w:cs="Traditional Arabic"/>
          <w:sz w:val="32"/>
          <w:szCs w:val="32"/>
          <w:rtl/>
        </w:rPr>
        <w:t xml:space="preserve"> 134</w:t>
      </w:r>
      <w:r w:rsidRPr="00873D15">
        <w:rPr>
          <w:rFonts w:cs="Traditional Arabic" w:hint="cs"/>
          <w:sz w:val="32"/>
          <w:szCs w:val="32"/>
          <w:rtl/>
        </w:rPr>
        <w:t>، وقوله:</w:t>
      </w:r>
      <w:r w:rsidRPr="00873D15">
        <w:rPr>
          <w:rFonts w:cs="Traditional Arabic" w:hint="cs"/>
          <w:b/>
          <w:bCs/>
          <w:color w:val="008000"/>
          <w:sz w:val="32"/>
          <w:szCs w:val="32"/>
          <w:rtl/>
        </w:rPr>
        <w:t>﴿وَلَوْلَا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تُصِيبَهُمْ</w:t>
      </w:r>
      <w:r w:rsidRPr="00873D15">
        <w:rPr>
          <w:rFonts w:cs="Traditional Arabic"/>
          <w:b/>
          <w:bCs/>
          <w:color w:val="008000"/>
          <w:sz w:val="32"/>
          <w:szCs w:val="32"/>
          <w:rtl/>
        </w:rPr>
        <w:t xml:space="preserve"> </w:t>
      </w:r>
      <w:r w:rsidRPr="00873D15">
        <w:rPr>
          <w:rFonts w:cs="Traditional Arabic" w:hint="cs"/>
          <w:b/>
          <w:bCs/>
          <w:color w:val="008000"/>
          <w:sz w:val="32"/>
          <w:szCs w:val="32"/>
          <w:rtl/>
        </w:rPr>
        <w:t>مُصِيبَةٌ</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قَدَّمَتْ</w:t>
      </w:r>
      <w:r w:rsidRPr="00873D15">
        <w:rPr>
          <w:rFonts w:cs="Traditional Arabic"/>
          <w:b/>
          <w:bCs/>
          <w:color w:val="008000"/>
          <w:sz w:val="32"/>
          <w:szCs w:val="32"/>
          <w:rtl/>
        </w:rPr>
        <w:t xml:space="preserve"> </w:t>
      </w:r>
      <w:r w:rsidRPr="00873D15">
        <w:rPr>
          <w:rFonts w:cs="Traditional Arabic" w:hint="cs"/>
          <w:b/>
          <w:bCs/>
          <w:color w:val="008000"/>
          <w:sz w:val="32"/>
          <w:szCs w:val="32"/>
          <w:rtl/>
        </w:rPr>
        <w:t>أَيْدِيهِمْ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رَبَّنَا</w:t>
      </w:r>
      <w:r w:rsidRPr="00873D15">
        <w:rPr>
          <w:rFonts w:cs="Traditional Arabic"/>
          <w:b/>
          <w:bCs/>
          <w:color w:val="008000"/>
          <w:sz w:val="32"/>
          <w:szCs w:val="32"/>
          <w:rtl/>
        </w:rPr>
        <w:t xml:space="preserve"> </w:t>
      </w:r>
      <w:r w:rsidRPr="00873D15">
        <w:rPr>
          <w:rFonts w:cs="Traditional Arabic" w:hint="cs"/>
          <w:b/>
          <w:bCs/>
          <w:color w:val="008000"/>
          <w:sz w:val="32"/>
          <w:szCs w:val="32"/>
          <w:rtl/>
        </w:rPr>
        <w:t>لَوْلَا</w:t>
      </w:r>
      <w:r w:rsidRPr="00873D15">
        <w:rPr>
          <w:rFonts w:cs="Traditional Arabic"/>
          <w:b/>
          <w:bCs/>
          <w:color w:val="008000"/>
          <w:sz w:val="32"/>
          <w:szCs w:val="32"/>
          <w:rtl/>
        </w:rPr>
        <w:t xml:space="preserve"> </w:t>
      </w:r>
      <w:r w:rsidRPr="00873D15">
        <w:rPr>
          <w:rFonts w:cs="Traditional Arabic" w:hint="cs"/>
          <w:b/>
          <w:bCs/>
          <w:color w:val="008000"/>
          <w:sz w:val="32"/>
          <w:szCs w:val="32"/>
          <w:rtl/>
        </w:rPr>
        <w:t>أَرْسَلْتَ</w:t>
      </w:r>
      <w:r w:rsidRPr="00873D15">
        <w:rPr>
          <w:rFonts w:cs="Traditional Arabic"/>
          <w:b/>
          <w:bCs/>
          <w:color w:val="008000"/>
          <w:sz w:val="32"/>
          <w:szCs w:val="32"/>
          <w:rtl/>
        </w:rPr>
        <w:t xml:space="preserve"> </w:t>
      </w:r>
      <w:r w:rsidRPr="00873D15">
        <w:rPr>
          <w:rFonts w:cs="Traditional Arabic" w:hint="cs"/>
          <w:b/>
          <w:bCs/>
          <w:color w:val="008000"/>
          <w:sz w:val="32"/>
          <w:szCs w:val="32"/>
          <w:rtl/>
        </w:rPr>
        <w:t>إِلَيْنَا</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فَنَتَّبِعَ</w:t>
      </w:r>
      <w:r w:rsidRPr="00873D15">
        <w:rPr>
          <w:rFonts w:cs="Traditional Arabic"/>
          <w:b/>
          <w:bCs/>
          <w:color w:val="008000"/>
          <w:sz w:val="32"/>
          <w:szCs w:val="32"/>
          <w:rtl/>
        </w:rPr>
        <w:t xml:space="preserve"> </w:t>
      </w:r>
      <w:r w:rsidRPr="00873D15">
        <w:rPr>
          <w:rFonts w:cs="Traditional Arabic" w:hint="cs"/>
          <w:b/>
          <w:bCs/>
          <w:color w:val="008000"/>
          <w:sz w:val="32"/>
          <w:szCs w:val="32"/>
          <w:rtl/>
        </w:rPr>
        <w:t>آيَاتِكَ</w:t>
      </w:r>
      <w:r w:rsidRPr="00873D15">
        <w:rPr>
          <w:rFonts w:cs="Traditional Arabic"/>
          <w:b/>
          <w:bCs/>
          <w:color w:val="008000"/>
          <w:sz w:val="32"/>
          <w:szCs w:val="32"/>
          <w:rtl/>
        </w:rPr>
        <w:t xml:space="preserve"> </w:t>
      </w:r>
      <w:r w:rsidRPr="00873D15">
        <w:rPr>
          <w:rFonts w:cs="Traditional Arabic" w:hint="cs"/>
          <w:b/>
          <w:bCs/>
          <w:color w:val="008000"/>
          <w:sz w:val="32"/>
          <w:szCs w:val="32"/>
          <w:rtl/>
        </w:rPr>
        <w:t>وَنَكُونَ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الْمُؤْمِنِينَ﴾</w:t>
      </w:r>
      <w:r w:rsidRPr="00873D15">
        <w:rPr>
          <w:rFonts w:cs="Traditional Arabic" w:hint="cs"/>
          <w:sz w:val="32"/>
          <w:szCs w:val="32"/>
          <w:rtl/>
        </w:rPr>
        <w:t xml:space="preserve"> القصص 47.</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w:t>
      </w:r>
      <w:r w:rsidRPr="00873D15">
        <w:rPr>
          <w:rFonts w:cs="Traditional Arabic"/>
          <w:sz w:val="32"/>
          <w:szCs w:val="32"/>
          <w:rtl/>
        </w:rPr>
        <w:t xml:space="preserve"> </w:t>
      </w:r>
      <w:r w:rsidRPr="00873D15">
        <w:rPr>
          <w:rFonts w:cs="Traditional Arabic" w:hint="cs"/>
          <w:sz w:val="32"/>
          <w:szCs w:val="32"/>
          <w:rtl/>
        </w:rPr>
        <w:t>ختم</w:t>
      </w:r>
      <w:r w:rsidRPr="00873D15">
        <w:rPr>
          <w:rFonts w:cs="Traditional Arabic"/>
          <w:sz w:val="32"/>
          <w:szCs w:val="32"/>
          <w:rtl/>
        </w:rPr>
        <w:t xml:space="preserve"> </w:t>
      </w:r>
      <w:r w:rsidRPr="00873D15">
        <w:rPr>
          <w:rFonts w:cs="Traditional Arabic" w:hint="cs"/>
          <w:sz w:val="32"/>
          <w:szCs w:val="32"/>
          <w:rtl/>
        </w:rPr>
        <w:t>الآية</w:t>
      </w:r>
      <w:r w:rsidRPr="00873D15">
        <w:rPr>
          <w:rFonts w:cs="Traditional Arabic"/>
          <w:sz w:val="32"/>
          <w:szCs w:val="32"/>
          <w:rtl/>
        </w:rPr>
        <w:t xml:space="preserve"> </w:t>
      </w:r>
      <w:r w:rsidRPr="00873D15">
        <w:rPr>
          <w:rFonts w:cs="Traditional Arabic" w:hint="cs"/>
          <w:sz w:val="32"/>
          <w:szCs w:val="32"/>
          <w:rtl/>
        </w:rPr>
        <w:t>بقوله</w:t>
      </w:r>
      <w:r w:rsidRPr="00873D15">
        <w:rPr>
          <w:rFonts w:cs="Traditional Arabic"/>
          <w:sz w:val="32"/>
          <w:szCs w:val="32"/>
          <w:rtl/>
        </w:rPr>
        <w:t xml:space="preserve"> </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عَزِيزاً﴾</w:t>
      </w:r>
      <w:r w:rsidRPr="00873D15">
        <w:rPr>
          <w:rFonts w:cs="Traditional Arabic" w:hint="cs"/>
          <w:sz w:val="32"/>
          <w:szCs w:val="32"/>
          <w:rtl/>
        </w:rPr>
        <w:t xml:space="preserve"> لا</w:t>
      </w:r>
      <w:r w:rsidRPr="00873D15">
        <w:rPr>
          <w:rFonts w:cs="Traditional Arabic"/>
          <w:sz w:val="32"/>
          <w:szCs w:val="32"/>
          <w:rtl/>
        </w:rPr>
        <w:t xml:space="preserve"> </w:t>
      </w:r>
      <w:r w:rsidRPr="00873D15">
        <w:rPr>
          <w:rFonts w:cs="Traditional Arabic" w:hint="cs"/>
          <w:sz w:val="32"/>
          <w:szCs w:val="32"/>
          <w:rtl/>
        </w:rPr>
        <w:t>يغالَب</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أمر</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أموره، وما طلبه اليهود من الرسول صلى الله عليه وسلم هين في قدرته تعالى، ولكنهم</w:t>
      </w:r>
      <w:r w:rsidRPr="00873D15">
        <w:rPr>
          <w:rFonts w:cs="Traditional Arabic"/>
          <w:sz w:val="32"/>
          <w:szCs w:val="32"/>
          <w:rtl/>
        </w:rPr>
        <w:t xml:space="preserve"> </w:t>
      </w:r>
      <w:r w:rsidRPr="00873D15">
        <w:rPr>
          <w:rFonts w:cs="Traditional Arabic" w:hint="cs"/>
          <w:sz w:val="32"/>
          <w:szCs w:val="32"/>
          <w:rtl/>
        </w:rPr>
        <w:t>طلبوه</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سبيل</w:t>
      </w:r>
      <w:r w:rsidRPr="00873D15">
        <w:rPr>
          <w:rFonts w:cs="Traditional Arabic"/>
          <w:sz w:val="32"/>
          <w:szCs w:val="32"/>
          <w:rtl/>
        </w:rPr>
        <w:t xml:space="preserve"> </w:t>
      </w:r>
      <w:r w:rsidRPr="00873D15">
        <w:rPr>
          <w:rFonts w:cs="Traditional Arabic" w:hint="cs"/>
          <w:sz w:val="32"/>
          <w:szCs w:val="32"/>
          <w:rtl/>
        </w:rPr>
        <w:t>اللجاج والتعنت</w:t>
      </w:r>
      <w:r w:rsidRPr="00873D15">
        <w:rPr>
          <w:rFonts w:cs="Traditional Arabic"/>
          <w:sz w:val="32"/>
          <w:szCs w:val="32"/>
          <w:rtl/>
        </w:rPr>
        <w:t xml:space="preserve"> </w:t>
      </w:r>
      <w:r w:rsidRPr="00873D15">
        <w:rPr>
          <w:rFonts w:cs="Traditional Arabic" w:hint="cs"/>
          <w:sz w:val="32"/>
          <w:szCs w:val="32"/>
          <w:rtl/>
        </w:rPr>
        <w:t>وهو</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عزيز</w:t>
      </w:r>
      <w:r w:rsidRPr="00873D15">
        <w:rPr>
          <w:rFonts w:cs="Traditional Arabic"/>
          <w:sz w:val="32"/>
          <w:szCs w:val="32"/>
          <w:rtl/>
        </w:rPr>
        <w:t xml:space="preserve"> </w:t>
      </w:r>
      <w:r w:rsidRPr="00873D15">
        <w:rPr>
          <w:rFonts w:cs="Traditional Arabic" w:hint="cs"/>
          <w:sz w:val="32"/>
          <w:szCs w:val="32"/>
          <w:rtl/>
        </w:rPr>
        <w:t>تقتضي عزته</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00E929BA" w:rsidRPr="00873D15">
        <w:rPr>
          <w:rFonts w:cs="Traditional Arabic" w:hint="cs"/>
          <w:sz w:val="32"/>
          <w:szCs w:val="32"/>
          <w:rtl/>
        </w:rPr>
        <w:t xml:space="preserve">يجاب </w:t>
      </w:r>
      <w:proofErr w:type="spellStart"/>
      <w:r w:rsidR="00E929BA" w:rsidRPr="00873D15">
        <w:rPr>
          <w:rFonts w:cs="Traditional Arabic" w:hint="cs"/>
          <w:sz w:val="32"/>
          <w:szCs w:val="32"/>
          <w:rtl/>
        </w:rPr>
        <w:t>المتعنتون.</w:t>
      </w:r>
      <w:r w:rsidR="00E929BA" w:rsidRPr="00873D15">
        <w:rPr>
          <w:rFonts w:cs="Traditional Arabic" w:hint="cs"/>
          <w:b/>
          <w:bCs/>
          <w:color w:val="008000"/>
          <w:sz w:val="32"/>
          <w:szCs w:val="32"/>
          <w:rtl/>
        </w:rPr>
        <w:t>﴿</w:t>
      </w:r>
      <w:r w:rsidRPr="00873D15">
        <w:rPr>
          <w:rFonts w:cs="Traditional Arabic" w:hint="cs"/>
          <w:b/>
          <w:bCs/>
          <w:color w:val="008000"/>
          <w:sz w:val="32"/>
          <w:szCs w:val="32"/>
          <w:rtl/>
        </w:rPr>
        <w:t>حَكِيمًا</w:t>
      </w:r>
      <w:proofErr w:type="spellEnd"/>
      <w:r w:rsidRPr="00873D15">
        <w:rPr>
          <w:rFonts w:cs="Traditional Arabic" w:hint="cs"/>
          <w:b/>
          <w:bCs/>
          <w:color w:val="008000"/>
          <w:sz w:val="32"/>
          <w:szCs w:val="32"/>
          <w:rtl/>
        </w:rPr>
        <w:t>﴾</w:t>
      </w:r>
      <w:r w:rsidRPr="00873D15">
        <w:rPr>
          <w:rFonts w:cs="Traditional Arabic" w:hint="cs"/>
          <w:sz w:val="32"/>
          <w:szCs w:val="32"/>
          <w:rtl/>
        </w:rPr>
        <w:t xml:space="preserve"> من حكمته أن يرسل الرسل وينزل الكتب، على اختلاف الأقدار والمقادير والأزمان وتغاير طرق التنزيل وأحكام الشرائع.</w:t>
      </w:r>
    </w:p>
    <w:p w:rsidR="002171F9" w:rsidRPr="00873D15" w:rsidRDefault="002171F9" w:rsidP="00873D15">
      <w:pPr>
        <w:bidi/>
        <w:ind w:right="990"/>
        <w:jc w:val="both"/>
        <w:rPr>
          <w:rFonts w:cs="Traditional Arabic"/>
          <w:sz w:val="32"/>
          <w:szCs w:val="32"/>
          <w:rtl/>
          <w:lang w:val="en-CA" w:bidi="ar-LB"/>
        </w:rPr>
      </w:pPr>
      <w:r w:rsidRPr="00873D15">
        <w:rPr>
          <w:rFonts w:cs="Traditional Arabic" w:hint="cs"/>
          <w:sz w:val="32"/>
          <w:szCs w:val="32"/>
          <w:rtl/>
        </w:rPr>
        <w:t xml:space="preserve">إن إرسال الرسل إلى الناس وإنزال الوحي سنة الله في هداية البشر منذ قال الحق سبحانه لآدم عليه السلام </w:t>
      </w:r>
      <w:r w:rsidRPr="00873D15">
        <w:rPr>
          <w:rFonts w:cs="Traditional Arabic" w:hint="cs"/>
          <w:b/>
          <w:bCs/>
          <w:color w:val="008000"/>
          <w:sz w:val="32"/>
          <w:szCs w:val="32"/>
          <w:rtl/>
        </w:rPr>
        <w:t>﴿فَإِمَّا</w:t>
      </w:r>
      <w:r w:rsidRPr="00873D15">
        <w:rPr>
          <w:rFonts w:cs="Traditional Arabic"/>
          <w:b/>
          <w:bCs/>
          <w:color w:val="008000"/>
          <w:sz w:val="32"/>
          <w:szCs w:val="32"/>
          <w:rtl/>
        </w:rPr>
        <w:t xml:space="preserve"> </w:t>
      </w:r>
      <w:r w:rsidRPr="00873D15">
        <w:rPr>
          <w:rFonts w:cs="Traditional Arabic" w:hint="cs"/>
          <w:b/>
          <w:bCs/>
          <w:color w:val="008000"/>
          <w:sz w:val="32"/>
          <w:szCs w:val="32"/>
          <w:rtl/>
        </w:rPr>
        <w:t>يَأْتِيَنَّكُمْ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مِنِّي</w:t>
      </w:r>
      <w:r w:rsidRPr="00873D15">
        <w:rPr>
          <w:rFonts w:cs="Traditional Arabic"/>
          <w:b/>
          <w:bCs/>
          <w:color w:val="008000"/>
          <w:sz w:val="32"/>
          <w:szCs w:val="32"/>
          <w:rtl/>
        </w:rPr>
        <w:t xml:space="preserve"> </w:t>
      </w:r>
      <w:r w:rsidRPr="00873D15">
        <w:rPr>
          <w:rFonts w:cs="Traditional Arabic" w:hint="cs"/>
          <w:b/>
          <w:bCs/>
          <w:color w:val="008000"/>
          <w:sz w:val="32"/>
          <w:szCs w:val="32"/>
          <w:rtl/>
        </w:rPr>
        <w:t>هُدًى</w:t>
      </w:r>
      <w:r w:rsidRPr="00873D15">
        <w:rPr>
          <w:rFonts w:cs="Traditional Arabic"/>
          <w:b/>
          <w:bCs/>
          <w:color w:val="008000"/>
          <w:sz w:val="32"/>
          <w:szCs w:val="32"/>
          <w:rtl/>
        </w:rPr>
        <w:t xml:space="preserve"> </w:t>
      </w:r>
      <w:r w:rsidRPr="00873D15">
        <w:rPr>
          <w:rFonts w:cs="Traditional Arabic" w:hint="cs"/>
          <w:b/>
          <w:bCs/>
          <w:color w:val="008000"/>
          <w:sz w:val="32"/>
          <w:szCs w:val="32"/>
          <w:rtl/>
        </w:rPr>
        <w:t>فَمَنْ</w:t>
      </w:r>
      <w:r w:rsidRPr="00873D15">
        <w:rPr>
          <w:rFonts w:cs="Traditional Arabic"/>
          <w:b/>
          <w:bCs/>
          <w:color w:val="008000"/>
          <w:sz w:val="32"/>
          <w:szCs w:val="32"/>
          <w:rtl/>
        </w:rPr>
        <w:t xml:space="preserve"> </w:t>
      </w:r>
      <w:r w:rsidRPr="00873D15">
        <w:rPr>
          <w:rFonts w:cs="Traditional Arabic" w:hint="cs"/>
          <w:b/>
          <w:bCs/>
          <w:color w:val="008000"/>
          <w:sz w:val="32"/>
          <w:szCs w:val="32"/>
          <w:rtl/>
        </w:rPr>
        <w:t>تَبِعَ</w:t>
      </w:r>
      <w:r w:rsidRPr="00873D15">
        <w:rPr>
          <w:rFonts w:cs="Traditional Arabic"/>
          <w:b/>
          <w:bCs/>
          <w:color w:val="008000"/>
          <w:sz w:val="32"/>
          <w:szCs w:val="32"/>
          <w:rtl/>
        </w:rPr>
        <w:t xml:space="preserve"> </w:t>
      </w:r>
      <w:r w:rsidRPr="00873D15">
        <w:rPr>
          <w:rFonts w:cs="Traditional Arabic" w:hint="cs"/>
          <w:b/>
          <w:bCs/>
          <w:color w:val="008000"/>
          <w:sz w:val="32"/>
          <w:szCs w:val="32"/>
          <w:rtl/>
        </w:rPr>
        <w:t>هُدَايَ</w:t>
      </w:r>
      <w:r w:rsidRPr="00873D15">
        <w:rPr>
          <w:rFonts w:cs="Traditional Arabic"/>
          <w:b/>
          <w:bCs/>
          <w:color w:val="008000"/>
          <w:sz w:val="32"/>
          <w:szCs w:val="32"/>
          <w:rtl/>
        </w:rPr>
        <w:t xml:space="preserve"> </w:t>
      </w:r>
      <w:r w:rsidRPr="00873D15">
        <w:rPr>
          <w:rFonts w:cs="Traditional Arabic" w:hint="cs"/>
          <w:b/>
          <w:bCs/>
          <w:color w:val="008000"/>
          <w:sz w:val="32"/>
          <w:szCs w:val="32"/>
          <w:rtl/>
        </w:rPr>
        <w:t>فَلَا</w:t>
      </w:r>
      <w:r w:rsidRPr="00873D15">
        <w:rPr>
          <w:rFonts w:cs="Traditional Arabic"/>
          <w:b/>
          <w:bCs/>
          <w:color w:val="008000"/>
          <w:sz w:val="32"/>
          <w:szCs w:val="32"/>
          <w:rtl/>
        </w:rPr>
        <w:t xml:space="preserve"> </w:t>
      </w:r>
      <w:r w:rsidRPr="00873D15">
        <w:rPr>
          <w:rFonts w:cs="Traditional Arabic" w:hint="cs"/>
          <w:b/>
          <w:bCs/>
          <w:color w:val="008000"/>
          <w:sz w:val="32"/>
          <w:szCs w:val="32"/>
          <w:rtl/>
        </w:rPr>
        <w:t>خَوْفٌ</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هُمْ</w:t>
      </w:r>
      <w:r w:rsidRPr="00873D15">
        <w:rPr>
          <w:rFonts w:cs="Traditional Arabic"/>
          <w:b/>
          <w:bCs/>
          <w:color w:val="008000"/>
          <w:sz w:val="32"/>
          <w:szCs w:val="32"/>
          <w:rtl/>
        </w:rPr>
        <w:t xml:space="preserve"> </w:t>
      </w:r>
      <w:r w:rsidRPr="00873D15">
        <w:rPr>
          <w:rFonts w:cs="Traditional Arabic" w:hint="cs"/>
          <w:b/>
          <w:bCs/>
          <w:color w:val="008000"/>
          <w:sz w:val="32"/>
          <w:szCs w:val="32"/>
          <w:rtl/>
        </w:rPr>
        <w:t>يَحْزَنُونَ﴾</w:t>
      </w:r>
      <w:r w:rsidRPr="00873D15">
        <w:rPr>
          <w:rFonts w:cs="Traditional Arabic" w:hint="cs"/>
          <w:sz w:val="32"/>
          <w:szCs w:val="32"/>
          <w:rtl/>
        </w:rPr>
        <w:t xml:space="preserve"> البقرة</w:t>
      </w:r>
      <w:r w:rsidRPr="00873D15">
        <w:rPr>
          <w:rFonts w:cs="Traditional Arabic"/>
          <w:sz w:val="32"/>
          <w:szCs w:val="32"/>
          <w:rtl/>
        </w:rPr>
        <w:t xml:space="preserve"> 38</w:t>
      </w:r>
      <w:r w:rsidRPr="00873D15">
        <w:rPr>
          <w:rFonts w:cs="Traditional Arabic" w:hint="cs"/>
          <w:sz w:val="32"/>
          <w:szCs w:val="32"/>
          <w:rtl/>
        </w:rPr>
        <w:t xml:space="preserve">، ولئن تعنت اليهود في قبول القرآن الكريم ومضمونُه العقدي هو نفس مضمون الكتب السابقة، ورسولُه مثل الرسل قبله، فإن هذا التعنت والجحود منهم لا ينبغي أن يحزن الرسول صلى الله عليه </w:t>
      </w:r>
      <w:r w:rsidRPr="00873D15">
        <w:rPr>
          <w:rFonts w:cs="Traditional Arabic" w:hint="cs"/>
          <w:sz w:val="32"/>
          <w:szCs w:val="32"/>
          <w:rtl/>
        </w:rPr>
        <w:lastRenderedPageBreak/>
        <w:t xml:space="preserve">وسلم أو يوهن عزيمته، لأنه على الحق، واليهود الذين أعمى الحسد والحقد بصائرهم </w:t>
      </w:r>
      <w:r w:rsidRPr="00873D15">
        <w:rPr>
          <w:rFonts w:cs="Traditional Arabic" w:hint="cs"/>
          <w:sz w:val="32"/>
          <w:szCs w:val="32"/>
          <w:rtl/>
          <w:lang w:val="en-CA" w:bidi="ar-LB"/>
        </w:rPr>
        <w:t>لن يشهدوا له بذلك على رغم ما رأوا من</w:t>
      </w:r>
      <w:r w:rsidRPr="00873D15">
        <w:rPr>
          <w:rFonts w:cs="Traditional Arabic"/>
          <w:sz w:val="32"/>
          <w:szCs w:val="32"/>
          <w:rtl/>
          <w:lang w:val="en-CA" w:bidi="ar-LB"/>
        </w:rPr>
        <w:t xml:space="preserve"> </w:t>
      </w:r>
      <w:r w:rsidRPr="00873D15">
        <w:rPr>
          <w:rFonts w:cs="Traditional Arabic" w:hint="cs"/>
          <w:sz w:val="32"/>
          <w:szCs w:val="32"/>
          <w:rtl/>
          <w:lang w:val="en-CA" w:bidi="ar-LB"/>
        </w:rPr>
        <w:t>البراهين والآيات، ولكن تكفيه صلى الله عليه وسلم شهادة الله تعالى له: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lang w:val="en-CA" w:bidi="ar-LB"/>
        </w:rPr>
        <w:t xml:space="preserve"> </w:t>
      </w:r>
      <w:r w:rsidRPr="00873D15">
        <w:rPr>
          <w:rFonts w:cs="Traditional Arabic" w:hint="cs"/>
          <w:b/>
          <w:bCs/>
          <w:color w:val="008000"/>
          <w:sz w:val="32"/>
          <w:szCs w:val="32"/>
          <w:rtl/>
        </w:rPr>
        <w:t>﴿لَكِنِ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يَشْهَدُ</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hint="cs"/>
          <w:sz w:val="32"/>
          <w:szCs w:val="32"/>
          <w:rtl/>
        </w:rPr>
        <w:t xml:space="preserve"> لكن الله يشهد للرسول صلى الله عليه وسلم بصدقه في تبليغ ما أرسل به من الوحي بدون تبديل أو تغيير أو </w:t>
      </w:r>
      <w:proofErr w:type="spellStart"/>
      <w:r w:rsidRPr="00873D15">
        <w:rPr>
          <w:rFonts w:cs="Traditional Arabic" w:hint="cs"/>
          <w:sz w:val="32"/>
          <w:szCs w:val="32"/>
          <w:rtl/>
        </w:rPr>
        <w:t>كتمان</w:t>
      </w:r>
      <w:r w:rsidRPr="00873D15">
        <w:rPr>
          <w:rFonts w:cs="Traditional Arabic" w:hint="cs"/>
          <w:b/>
          <w:bCs/>
          <w:color w:val="008000"/>
          <w:sz w:val="32"/>
          <w:szCs w:val="32"/>
          <w:rtl/>
        </w:rPr>
        <w:t>﴿أَنْزَلَهُ</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بِعِلْمِهِ﴾</w:t>
      </w:r>
      <w:r w:rsidRPr="00873D15">
        <w:rPr>
          <w:rFonts w:cs="Traditional Arabic" w:hint="cs"/>
          <w:sz w:val="32"/>
          <w:szCs w:val="32"/>
          <w:rtl/>
        </w:rPr>
        <w:t xml:space="preserve"> أي كان نزول الوحي في جميع مراحله بعلم الله وتقديره، تلقيا له من قبل الملَك الكريم جبريل عليه السلام، ونزولا به إلى السماء الدنيا، وتبليغا له إلى الرسول صلى الله عليه وسلم، وعلما بمن يؤمن به ومن يكفر </w:t>
      </w:r>
      <w:r w:rsidRPr="00873D15">
        <w:rPr>
          <w:rFonts w:cs="Traditional Arabic" w:hint="cs"/>
          <w:b/>
          <w:bCs/>
          <w:color w:val="008000"/>
          <w:sz w:val="32"/>
          <w:szCs w:val="32"/>
          <w:rtl/>
        </w:rPr>
        <w:t>﴿وَالْمَلَائِكَةُ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يَشْهَدُونَ﴾</w:t>
      </w:r>
      <w:r w:rsidRPr="00873D15">
        <w:rPr>
          <w:rFonts w:cs="Traditional Arabic" w:hint="cs"/>
          <w:sz w:val="32"/>
          <w:szCs w:val="32"/>
          <w:rtl/>
        </w:rPr>
        <w:t xml:space="preserve"> لأن منهم من تلقاه وبلغه، ومنهم من يكتب أعمال الناس به أو مخالفتهم له، وهم رسله عز وجل ومنفذو أوامره، كل خطوات النزول ومراحله محفوظة ومرصودة ومحمية من التبديل والتغيير،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ارْتَضَى</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فَإِنَّهُ</w:t>
      </w:r>
      <w:r w:rsidRPr="00873D15">
        <w:rPr>
          <w:rFonts w:cs="Traditional Arabic"/>
          <w:b/>
          <w:bCs/>
          <w:color w:val="008000"/>
          <w:sz w:val="32"/>
          <w:szCs w:val="32"/>
          <w:rtl/>
        </w:rPr>
        <w:t xml:space="preserve"> </w:t>
      </w:r>
      <w:r w:rsidRPr="00873D15">
        <w:rPr>
          <w:rFonts w:cs="Traditional Arabic" w:hint="cs"/>
          <w:b/>
          <w:bCs/>
          <w:color w:val="008000"/>
          <w:sz w:val="32"/>
          <w:szCs w:val="32"/>
          <w:rtl/>
        </w:rPr>
        <w:t>يَسْلُكُ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بَيْنِ</w:t>
      </w:r>
      <w:r w:rsidRPr="00873D15">
        <w:rPr>
          <w:rFonts w:cs="Traditional Arabic"/>
          <w:b/>
          <w:bCs/>
          <w:color w:val="008000"/>
          <w:sz w:val="32"/>
          <w:szCs w:val="32"/>
          <w:rtl/>
        </w:rPr>
        <w:t xml:space="preserve"> </w:t>
      </w:r>
      <w:r w:rsidRPr="00873D15">
        <w:rPr>
          <w:rFonts w:cs="Traditional Arabic" w:hint="cs"/>
          <w:b/>
          <w:bCs/>
          <w:color w:val="008000"/>
          <w:sz w:val="32"/>
          <w:szCs w:val="32"/>
          <w:rtl/>
        </w:rPr>
        <w:t>يَدَيْهِ</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خَلْفِهِ</w:t>
      </w:r>
      <w:r w:rsidRPr="00873D15">
        <w:rPr>
          <w:rFonts w:cs="Traditional Arabic"/>
          <w:b/>
          <w:bCs/>
          <w:color w:val="008000"/>
          <w:sz w:val="32"/>
          <w:szCs w:val="32"/>
          <w:rtl/>
        </w:rPr>
        <w:t xml:space="preserve"> </w:t>
      </w:r>
      <w:r w:rsidRPr="00873D15">
        <w:rPr>
          <w:rFonts w:cs="Traditional Arabic" w:hint="cs"/>
          <w:b/>
          <w:bCs/>
          <w:color w:val="008000"/>
          <w:sz w:val="32"/>
          <w:szCs w:val="32"/>
          <w:rtl/>
        </w:rPr>
        <w:t>رَصَدًا</w:t>
      </w:r>
      <w:r w:rsidRPr="00873D15">
        <w:rPr>
          <w:rFonts w:cs="Traditional Arabic"/>
          <w:b/>
          <w:bCs/>
          <w:color w:val="008000"/>
          <w:sz w:val="32"/>
          <w:szCs w:val="32"/>
          <w:rtl/>
        </w:rPr>
        <w:t xml:space="preserve">  </w:t>
      </w:r>
      <w:r w:rsidRPr="00873D15">
        <w:rPr>
          <w:rFonts w:cs="Traditional Arabic" w:hint="cs"/>
          <w:b/>
          <w:bCs/>
          <w:color w:val="008000"/>
          <w:sz w:val="32"/>
          <w:szCs w:val="32"/>
          <w:rtl/>
        </w:rPr>
        <w:t>لِيَعْلَمَ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أَبْلَغُوا</w:t>
      </w:r>
      <w:r w:rsidRPr="00873D15">
        <w:rPr>
          <w:rFonts w:cs="Traditional Arabic"/>
          <w:b/>
          <w:bCs/>
          <w:color w:val="008000"/>
          <w:sz w:val="32"/>
          <w:szCs w:val="32"/>
          <w:rtl/>
        </w:rPr>
        <w:t xml:space="preserve"> </w:t>
      </w:r>
      <w:r w:rsidRPr="00873D15">
        <w:rPr>
          <w:rFonts w:cs="Traditional Arabic" w:hint="cs"/>
          <w:b/>
          <w:bCs/>
          <w:color w:val="008000"/>
          <w:sz w:val="32"/>
          <w:szCs w:val="32"/>
          <w:rtl/>
        </w:rPr>
        <w:t>رِسَالَاتِ</w:t>
      </w:r>
      <w:r w:rsidRPr="00873D15">
        <w:rPr>
          <w:rFonts w:cs="Traditional Arabic"/>
          <w:b/>
          <w:bCs/>
          <w:color w:val="008000"/>
          <w:sz w:val="32"/>
          <w:szCs w:val="32"/>
          <w:rtl/>
        </w:rPr>
        <w:t xml:space="preserve"> </w:t>
      </w:r>
      <w:r w:rsidRPr="00873D15">
        <w:rPr>
          <w:rFonts w:cs="Traditional Arabic" w:hint="cs"/>
          <w:b/>
          <w:bCs/>
          <w:color w:val="008000"/>
          <w:sz w:val="32"/>
          <w:szCs w:val="32"/>
          <w:rtl/>
        </w:rPr>
        <w:t>رَبِّهِمْ</w:t>
      </w:r>
      <w:r w:rsidRPr="00873D15">
        <w:rPr>
          <w:rFonts w:cs="Traditional Arabic"/>
          <w:b/>
          <w:bCs/>
          <w:color w:val="008000"/>
          <w:sz w:val="32"/>
          <w:szCs w:val="32"/>
          <w:rtl/>
        </w:rPr>
        <w:t xml:space="preserve"> </w:t>
      </w:r>
      <w:r w:rsidRPr="00873D15">
        <w:rPr>
          <w:rFonts w:cs="Traditional Arabic" w:hint="cs"/>
          <w:b/>
          <w:bCs/>
          <w:color w:val="008000"/>
          <w:sz w:val="32"/>
          <w:szCs w:val="32"/>
          <w:rtl/>
        </w:rPr>
        <w:t>وَأَحَاطَ</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لَدَيْهِمْ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وَأَحْصَى</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عَدَدًا﴾</w:t>
      </w:r>
      <w:r w:rsidRPr="00873D15">
        <w:rPr>
          <w:rFonts w:cs="Traditional Arabic" w:hint="cs"/>
          <w:sz w:val="32"/>
          <w:szCs w:val="32"/>
          <w:rtl/>
        </w:rPr>
        <w:t xml:space="preserve"> الجن 27/</w:t>
      </w:r>
      <w:r w:rsidRPr="00873D15">
        <w:rPr>
          <w:rFonts w:cs="Traditional Arabic"/>
          <w:sz w:val="32"/>
          <w:szCs w:val="32"/>
          <w:rtl/>
        </w:rPr>
        <w:t>28</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وفي شهادة الله للرسول صلى الله عليه وسلم ما يكفي للتسرية عنه وتخفيف ما يلقاه من عنت التبليغ ومحن التكذيب والجدال بالباطل:</w:t>
      </w:r>
      <w:r w:rsidRPr="00873D15">
        <w:rPr>
          <w:rFonts w:cs="Traditional Arabic" w:hint="cs"/>
          <w:b/>
          <w:bCs/>
          <w:color w:val="008000"/>
          <w:sz w:val="32"/>
          <w:szCs w:val="32"/>
          <w:rtl/>
        </w:rPr>
        <w:t>﴿ 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شَهِيدًا</w:t>
      </w:r>
      <w:r w:rsidRPr="00873D15">
        <w:rPr>
          <w:rFonts w:cs="Traditional Arabic" w:hint="cs"/>
          <w:b/>
          <w:bCs/>
          <w:color w:val="008000"/>
          <w:rtl/>
        </w:rPr>
        <w:t>﴾</w:t>
      </w:r>
      <w:r w:rsidRPr="00873D15">
        <w:rPr>
          <w:rFonts w:cs="Traditional Arabic" w:hint="cs"/>
          <w:sz w:val="32"/>
          <w:szCs w:val="32"/>
          <w:rtl/>
        </w:rPr>
        <w:t xml:space="preserve"> كفى بشهادة الله وحده على أدائه الأمانة وتبليغه</w:t>
      </w:r>
      <w:r w:rsidR="00E929BA" w:rsidRPr="00873D15">
        <w:rPr>
          <w:rFonts w:cs="Traditional Arabic" w:hint="cs"/>
          <w:sz w:val="32"/>
          <w:szCs w:val="32"/>
          <w:rtl/>
        </w:rPr>
        <w:t xml:space="preserve"> الرسالة وصبره ومصابرته وجهاده،</w:t>
      </w:r>
      <w:r w:rsidRPr="00873D15">
        <w:rPr>
          <w:rFonts w:cs="Traditional Arabic" w:hint="cs"/>
          <w:sz w:val="32"/>
          <w:szCs w:val="32"/>
          <w:rtl/>
        </w:rPr>
        <w:t xml:space="preserve"> شهادته تعالى وحده تغنيه عن شهادة الملائكة  وغيرهم.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إن شهادة الله تعالى هي الحق، وماذا بعد الحق إلا الضلال، وماذا بعد الضلال إلا النار، لذلك ورد التهديد الشديد عقب ذلك لمن يكفر بقوله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وَصَدُّوا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سَبِيلِ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ضَلُّوا</w:t>
      </w:r>
      <w:r w:rsidRPr="00873D15">
        <w:rPr>
          <w:rFonts w:cs="Traditional Arabic"/>
          <w:b/>
          <w:bCs/>
          <w:color w:val="008000"/>
          <w:sz w:val="32"/>
          <w:szCs w:val="32"/>
          <w:rtl/>
        </w:rPr>
        <w:t xml:space="preserve"> </w:t>
      </w:r>
      <w:r w:rsidRPr="00873D15">
        <w:rPr>
          <w:rFonts w:cs="Traditional Arabic" w:hint="cs"/>
          <w:b/>
          <w:bCs/>
          <w:color w:val="008000"/>
          <w:sz w:val="32"/>
          <w:szCs w:val="32"/>
          <w:rtl/>
        </w:rPr>
        <w:t>ضَلَالًا</w:t>
      </w:r>
      <w:r w:rsidRPr="00873D15">
        <w:rPr>
          <w:rFonts w:cs="Traditional Arabic"/>
          <w:b/>
          <w:bCs/>
          <w:color w:val="008000"/>
          <w:sz w:val="32"/>
          <w:szCs w:val="32"/>
          <w:rtl/>
        </w:rPr>
        <w:t xml:space="preserve"> </w:t>
      </w:r>
      <w:r w:rsidRPr="00873D15">
        <w:rPr>
          <w:rFonts w:cs="Traditional Arabic" w:hint="cs"/>
          <w:b/>
          <w:bCs/>
          <w:color w:val="008000"/>
          <w:sz w:val="32"/>
          <w:szCs w:val="32"/>
          <w:rtl/>
        </w:rPr>
        <w:t>بَعِيدًا﴾</w:t>
      </w:r>
      <w:r w:rsidRPr="00873D15">
        <w:rPr>
          <w:rFonts w:cs="Traditional Arabic" w:hint="cs"/>
          <w:sz w:val="32"/>
          <w:szCs w:val="32"/>
          <w:rtl/>
        </w:rPr>
        <w:t xml:space="preserve"> والكفر والصد عن الإيمان بأي وسيلة مادية أو معنوية صفات عامة في المشركين وأهل الكتاب زمن البعثة النبوية وما قبلها وما بعدها إلى عصرنا هذا وما بعده، ما دام الصراع بين الحق والباطل في الأرض</w:t>
      </w:r>
      <w:r w:rsidRPr="00873D15">
        <w:rPr>
          <w:rFonts w:cs="Traditional Arabic"/>
          <w:sz w:val="32"/>
          <w:szCs w:val="32"/>
        </w:rPr>
        <w:t xml:space="preserve"> </w:t>
      </w:r>
      <w:r w:rsidRPr="00873D15">
        <w:rPr>
          <w:rFonts w:cs="Traditional Arabic" w:hint="cs"/>
          <w:sz w:val="32"/>
          <w:szCs w:val="32"/>
          <w:rtl/>
        </w:rPr>
        <w:t>قائما، إلا أنها ألصق باليهود من غيرهم في الفترة المدنية من الدعوة الإسلامية، ولا شك أن أشد الناس ضلالا وبعدا عن الهداية مُبْطِل يحمل الناس على باطله، وكافر يصدهم عن الإيمان، وهو بذلك قد خرج عن جادة الصواب، وأخطأ طريق السعادة في الدنيا والآخرة، وابتعد كثيرا عن الهداية والتوبة.</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 xml:space="preserve"> ثم </w:t>
      </w:r>
      <w:r w:rsidR="00607456" w:rsidRPr="00873D15">
        <w:rPr>
          <w:rFonts w:cs="Traditional Arabic" w:hint="cs"/>
          <w:sz w:val="32"/>
          <w:szCs w:val="32"/>
          <w:rtl/>
        </w:rPr>
        <w:t xml:space="preserve">عادت </w:t>
      </w:r>
      <w:r w:rsidRPr="00873D15">
        <w:rPr>
          <w:rFonts w:cs="Traditional Arabic" w:hint="cs"/>
          <w:sz w:val="32"/>
          <w:szCs w:val="32"/>
          <w:rtl/>
        </w:rPr>
        <w:t xml:space="preserve">الآية الكريمة </w:t>
      </w:r>
      <w:r w:rsidR="00607456" w:rsidRPr="00873D15">
        <w:rPr>
          <w:rFonts w:cs="Traditional Arabic" w:hint="cs"/>
          <w:sz w:val="32"/>
          <w:szCs w:val="32"/>
          <w:rtl/>
        </w:rPr>
        <w:t>ل</w:t>
      </w:r>
      <w:r w:rsidRPr="00873D15">
        <w:rPr>
          <w:rFonts w:cs="Traditional Arabic" w:hint="cs"/>
          <w:sz w:val="32"/>
          <w:szCs w:val="32"/>
          <w:rtl/>
        </w:rPr>
        <w:t>وصفهم بالظلم بعد الكفر</w:t>
      </w:r>
      <w:r w:rsidR="00607456" w:rsidRPr="00873D15">
        <w:rPr>
          <w:rFonts w:cs="Traditional Arabic" w:hint="cs"/>
          <w:sz w:val="32"/>
          <w:szCs w:val="32"/>
          <w:rtl/>
        </w:rPr>
        <w:t xml:space="preserve"> معا</w:t>
      </w:r>
      <w:r w:rsidRPr="00873D15">
        <w:rPr>
          <w:rFonts w:cs="Traditional Arabic" w:hint="cs"/>
          <w:sz w:val="32"/>
          <w:szCs w:val="32"/>
          <w:rtl/>
        </w:rPr>
        <w:t xml:space="preserve"> بقوله تعالى:</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وَظَلَمُوا﴾</w:t>
      </w:r>
      <w:r w:rsidRPr="00873D15">
        <w:rPr>
          <w:rFonts w:cs="Traditional Arabic" w:hint="cs"/>
          <w:sz w:val="32"/>
          <w:szCs w:val="32"/>
          <w:rtl/>
        </w:rPr>
        <w:t xml:space="preserve"> ظلموا أنفسهم بالشرك، والشرك ظلم عظيم، وظلموا غيرهم فصدوهم عن الإيمان وشككوهم في النبوة والوحي وصرفوهم عن الهدى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لِيَغْفِرَ</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لِيَهْدِيَهُمْ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طَرِيقًا</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طَرِيقَ</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خَالِدِينَ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فِيهَا</w:t>
      </w:r>
      <w:r w:rsidRPr="00873D15">
        <w:rPr>
          <w:rFonts w:cs="Traditional Arabic"/>
          <w:b/>
          <w:bCs/>
          <w:color w:val="008000"/>
          <w:sz w:val="32"/>
          <w:szCs w:val="32"/>
          <w:rtl/>
        </w:rPr>
        <w:t xml:space="preserve"> </w:t>
      </w:r>
      <w:r w:rsidRPr="00873D15">
        <w:rPr>
          <w:rFonts w:cs="Traditional Arabic" w:hint="cs"/>
          <w:b/>
          <w:bCs/>
          <w:color w:val="008000"/>
          <w:sz w:val="32"/>
          <w:szCs w:val="32"/>
          <w:rtl/>
        </w:rPr>
        <w:t>أَبَدًا﴾</w:t>
      </w:r>
      <w:r w:rsidRPr="00873D15">
        <w:rPr>
          <w:rFonts w:cs="Traditional Arabic" w:hint="cs"/>
          <w:sz w:val="32"/>
          <w:szCs w:val="32"/>
          <w:rtl/>
        </w:rPr>
        <w:t xml:space="preserve"> ليس لهم طريق يسلكونها إلا طريق جهنم خالدين فيها أبدا، لأنهم جمعوا شر الاعتقاد وشر العمل، كفرا وجحودا وصدا عن الإيمان وظلما للنفس وللعباد، وليس من سنة الله إلا </w:t>
      </w:r>
      <w:r w:rsidRPr="00873D15">
        <w:rPr>
          <w:rFonts w:cs="Traditional Arabic" w:hint="cs"/>
          <w:sz w:val="32"/>
          <w:szCs w:val="32"/>
          <w:rtl/>
        </w:rPr>
        <w:lastRenderedPageBreak/>
        <w:t xml:space="preserve">أن يسلكوا الطريق المرصود لأمثالهم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يَسِيرًا﴾</w:t>
      </w:r>
      <w:r w:rsidRPr="00873D15">
        <w:rPr>
          <w:rFonts w:cs="Traditional Arabic" w:hint="cs"/>
          <w:sz w:val="32"/>
          <w:szCs w:val="32"/>
          <w:rtl/>
        </w:rPr>
        <w:t xml:space="preserve"> أي: ودخولهم جهنم وخلودهم فيها سهل يسير على الله تعالى، قال عز وجل:</w:t>
      </w:r>
      <w:r w:rsidRPr="00873D15">
        <w:rPr>
          <w:rFonts w:cs="Traditional Arabic" w:hint="cs"/>
          <w:b/>
          <w:bCs/>
          <w:color w:val="008000"/>
          <w:sz w:val="32"/>
          <w:szCs w:val="32"/>
          <w:rtl/>
        </w:rPr>
        <w:t>﴿احْشُرُوا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ظَلَمُوا</w:t>
      </w:r>
      <w:r w:rsidRPr="00873D15">
        <w:rPr>
          <w:rFonts w:cs="Traditional Arabic"/>
          <w:b/>
          <w:bCs/>
          <w:color w:val="008000"/>
          <w:sz w:val="32"/>
          <w:szCs w:val="32"/>
          <w:rtl/>
        </w:rPr>
        <w:t xml:space="preserve"> </w:t>
      </w:r>
      <w:r w:rsidRPr="00873D15">
        <w:rPr>
          <w:rFonts w:cs="Traditional Arabic" w:hint="cs"/>
          <w:b/>
          <w:bCs/>
          <w:color w:val="008000"/>
          <w:sz w:val="32"/>
          <w:szCs w:val="32"/>
          <w:rtl/>
        </w:rPr>
        <w:t>وَأَزْوَاجَهُمْ</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يَعْبُدُونَ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فَاهْدُوهُمْ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صِرَاطِ</w:t>
      </w:r>
      <w:r w:rsidRPr="00873D15">
        <w:rPr>
          <w:rFonts w:cs="Traditional Arabic"/>
          <w:b/>
          <w:bCs/>
          <w:color w:val="008000"/>
          <w:sz w:val="32"/>
          <w:szCs w:val="32"/>
          <w:rtl/>
        </w:rPr>
        <w:t xml:space="preserve"> </w:t>
      </w:r>
      <w:r w:rsidRPr="00873D15">
        <w:rPr>
          <w:rFonts w:cs="Traditional Arabic" w:hint="cs"/>
          <w:b/>
          <w:bCs/>
          <w:color w:val="008000"/>
          <w:sz w:val="32"/>
          <w:szCs w:val="32"/>
          <w:rtl/>
        </w:rPr>
        <w:t>الْجَحِيمِ﴾</w:t>
      </w:r>
      <w:r w:rsidRPr="00873D15">
        <w:rPr>
          <w:rFonts w:cs="Traditional Arabic" w:hint="cs"/>
          <w:sz w:val="32"/>
          <w:szCs w:val="32"/>
          <w:rtl/>
        </w:rPr>
        <w:t xml:space="preserve"> الصافات 22/</w:t>
      </w:r>
      <w:r w:rsidRPr="00873D15">
        <w:rPr>
          <w:rFonts w:cs="Traditional Arabic"/>
          <w:sz w:val="32"/>
          <w:szCs w:val="32"/>
          <w:rtl/>
        </w:rPr>
        <w:t>23</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وتنتهي هذه الآيات الكريمة وقد قررت وحدة الدين عند الله تعالى، </w:t>
      </w:r>
      <w:r w:rsidR="00607456" w:rsidRPr="00873D15">
        <w:rPr>
          <w:rFonts w:cs="Traditional Arabic" w:hint="cs"/>
          <w:sz w:val="32"/>
          <w:szCs w:val="32"/>
          <w:rtl/>
        </w:rPr>
        <w:t xml:space="preserve">ووحدة </w:t>
      </w:r>
      <w:r w:rsidRPr="00873D15">
        <w:rPr>
          <w:rFonts w:cs="Traditional Arabic" w:hint="cs"/>
          <w:sz w:val="32"/>
          <w:szCs w:val="32"/>
          <w:rtl/>
        </w:rPr>
        <w:t>الوحي المنزل</w:t>
      </w:r>
      <w:r w:rsidR="009B7E8E" w:rsidRPr="00873D15">
        <w:rPr>
          <w:rFonts w:cs="Traditional Arabic" w:hint="cs"/>
          <w:sz w:val="32"/>
          <w:szCs w:val="32"/>
          <w:rtl/>
        </w:rPr>
        <w:t>،</w:t>
      </w:r>
      <w:r w:rsidRPr="00873D15">
        <w:rPr>
          <w:rFonts w:cs="Traditional Arabic" w:hint="cs"/>
          <w:sz w:val="32"/>
          <w:szCs w:val="32"/>
          <w:rtl/>
        </w:rPr>
        <w:t xml:space="preserve"> </w:t>
      </w:r>
      <w:r w:rsidR="009B7E8E" w:rsidRPr="00873D15">
        <w:rPr>
          <w:rFonts w:cs="Traditional Arabic" w:hint="cs"/>
          <w:sz w:val="32"/>
          <w:szCs w:val="32"/>
          <w:rtl/>
        </w:rPr>
        <w:t xml:space="preserve">ووحدة </w:t>
      </w:r>
      <w:r w:rsidR="00607456" w:rsidRPr="00873D15">
        <w:rPr>
          <w:rFonts w:cs="Traditional Arabic" w:hint="cs"/>
          <w:sz w:val="32"/>
          <w:szCs w:val="32"/>
          <w:rtl/>
        </w:rPr>
        <w:t xml:space="preserve">الرسل </w:t>
      </w:r>
      <w:r w:rsidR="009B7E8E" w:rsidRPr="00873D15">
        <w:rPr>
          <w:rFonts w:cs="Traditional Arabic" w:hint="cs"/>
          <w:sz w:val="32"/>
          <w:szCs w:val="32"/>
          <w:rtl/>
        </w:rPr>
        <w:t xml:space="preserve">عليهم السلام </w:t>
      </w:r>
      <w:r w:rsidR="00607456" w:rsidRPr="00873D15">
        <w:rPr>
          <w:rFonts w:cs="Traditional Arabic" w:hint="cs"/>
          <w:sz w:val="32"/>
          <w:szCs w:val="32"/>
          <w:rtl/>
        </w:rPr>
        <w:t>بقوله تعالى:</w:t>
      </w:r>
      <w:r w:rsidR="00607456" w:rsidRPr="00873D15">
        <w:rPr>
          <w:rFonts w:cs="Traditional Arabic" w:hint="cs"/>
          <w:b/>
          <w:bCs/>
          <w:color w:val="008000"/>
          <w:sz w:val="32"/>
          <w:szCs w:val="32"/>
          <w:rtl/>
        </w:rPr>
        <w:t>﴿إِنَّا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أَوْحَيْنَا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إِلَيْكَ</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كَمَا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أَوْحَيْنَا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إِلَى</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نُوحٍ</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وَالنَّبِيِّينَ</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مِنْ</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بَعْدِهِ</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وَأَوْحَيْنَا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إِلَى</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إِبْرَاهِيمَ</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وَإِسْمَاعِيلَ</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وَإِسْحَاقَ</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وَيَعْقُوبَ</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وَالْأَسْبَاطِ</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وَعِيسَى</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وَأَيُّوبَ</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وَيُونُسَ</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وَهَارُونَ</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وَسُلَيْمَانَ</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وَآتَيْنَا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دَاوُودَ</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زَبُورًا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وَرُسُلًا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قَدْ</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قَصَصْنَاهُمْ</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عَلَيْكَ</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مِنْ</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قَبْلُ</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وَرُسُلًا</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لَمْ</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نَقْصُصْهُمْ</w:t>
      </w:r>
      <w:r w:rsidR="00607456" w:rsidRPr="00873D15">
        <w:rPr>
          <w:rFonts w:cs="Traditional Arabic"/>
          <w:b/>
          <w:bCs/>
          <w:color w:val="008000"/>
          <w:sz w:val="32"/>
          <w:szCs w:val="32"/>
          <w:rtl/>
        </w:rPr>
        <w:t xml:space="preserve"> </w:t>
      </w:r>
      <w:r w:rsidR="00607456" w:rsidRPr="00873D15">
        <w:rPr>
          <w:rFonts w:cs="Traditional Arabic" w:hint="cs"/>
          <w:b/>
          <w:bCs/>
          <w:color w:val="008000"/>
          <w:sz w:val="32"/>
          <w:szCs w:val="32"/>
          <w:rtl/>
        </w:rPr>
        <w:t>عَلَيْكَ﴾</w:t>
      </w:r>
      <w:r w:rsidR="00607456" w:rsidRPr="00873D15">
        <w:rPr>
          <w:rFonts w:cs="Traditional Arabic" w:hint="cs"/>
          <w:sz w:val="32"/>
          <w:szCs w:val="32"/>
          <w:rtl/>
        </w:rPr>
        <w:t xml:space="preserve"> </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وقررت وحدة العقيدة والعبادة </w:t>
      </w:r>
      <w:r w:rsidR="009B7E8E" w:rsidRPr="00873D15">
        <w:rPr>
          <w:rFonts w:cs="Traditional Arabic" w:hint="cs"/>
          <w:sz w:val="32"/>
          <w:szCs w:val="32"/>
          <w:rtl/>
        </w:rPr>
        <w:t xml:space="preserve">بقوله عز </w:t>
      </w:r>
      <w:proofErr w:type="spellStart"/>
      <w:r w:rsidR="009B7E8E" w:rsidRPr="00873D15">
        <w:rPr>
          <w:rFonts w:cs="Traditional Arabic" w:hint="cs"/>
          <w:sz w:val="32"/>
          <w:szCs w:val="32"/>
          <w:rtl/>
        </w:rPr>
        <w:t>وجل</w:t>
      </w:r>
      <w:r w:rsidRPr="00873D15">
        <w:rPr>
          <w:rFonts w:cs="Traditional Arabic" w:hint="cs"/>
          <w:b/>
          <w:bCs/>
          <w:color w:val="008000"/>
          <w:sz w:val="32"/>
          <w:szCs w:val="32"/>
          <w:rtl/>
        </w:rPr>
        <w:t>﴿لَكِنِ</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الرَّاسِخُونَ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الْعِلْمِ</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يُؤْمِنُونَ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أُنْزِلَ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وَالْمُقِيمِينَ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الصَّلَاةَ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وَالْمُؤْتُونَ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الزَّكَاةَ</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وَالْمُؤْمِنُونَ</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الْآخِرِ</w:t>
      </w:r>
      <w:r w:rsidRPr="00873D15">
        <w:rPr>
          <w:rFonts w:cs="Traditional Arabic"/>
          <w:b/>
          <w:bCs/>
          <w:color w:val="008000"/>
          <w:sz w:val="32"/>
          <w:szCs w:val="32"/>
          <w:rtl/>
        </w:rPr>
        <w:t xml:space="preserve"> </w:t>
      </w:r>
      <w:r w:rsidRPr="00873D15">
        <w:rPr>
          <w:rFonts w:cs="Traditional Arabic" w:hint="cs"/>
          <w:b/>
          <w:bCs/>
          <w:color w:val="008000"/>
          <w:sz w:val="32"/>
          <w:szCs w:val="32"/>
          <w:rtl/>
        </w:rPr>
        <w:t>أُولَئِكَ</w:t>
      </w:r>
      <w:r w:rsidRPr="00873D15">
        <w:rPr>
          <w:rFonts w:cs="Traditional Arabic"/>
          <w:b/>
          <w:bCs/>
          <w:color w:val="008000"/>
          <w:sz w:val="32"/>
          <w:szCs w:val="32"/>
          <w:rtl/>
        </w:rPr>
        <w:t xml:space="preserve"> </w:t>
      </w:r>
      <w:r w:rsidRPr="00873D15">
        <w:rPr>
          <w:rFonts w:cs="Traditional Arabic" w:hint="cs"/>
          <w:b/>
          <w:bCs/>
          <w:color w:val="008000"/>
          <w:sz w:val="32"/>
          <w:szCs w:val="32"/>
          <w:rtl/>
        </w:rPr>
        <w:t>سَنُؤْتِيهِمْ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أَجْرًا</w:t>
      </w:r>
      <w:r w:rsidRPr="00873D15">
        <w:rPr>
          <w:rFonts w:cs="Traditional Arabic"/>
          <w:b/>
          <w:bCs/>
          <w:color w:val="008000"/>
          <w:sz w:val="32"/>
          <w:szCs w:val="32"/>
          <w:rtl/>
        </w:rPr>
        <w:t xml:space="preserve"> </w:t>
      </w:r>
      <w:r w:rsidRPr="00873D15">
        <w:rPr>
          <w:rFonts w:cs="Traditional Arabic" w:hint="cs"/>
          <w:b/>
          <w:bCs/>
          <w:color w:val="008000"/>
          <w:sz w:val="32"/>
          <w:szCs w:val="32"/>
          <w:rtl/>
        </w:rPr>
        <w:t>عَظِيمًا﴾</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Pr>
      </w:pPr>
      <w:r w:rsidRPr="00873D15">
        <w:rPr>
          <w:rFonts w:cs="Traditional Arabic" w:hint="cs"/>
          <w:sz w:val="32"/>
          <w:szCs w:val="32"/>
          <w:rtl/>
        </w:rPr>
        <w:t>وقررت وحدة العدالة في القضاء والجزاء</w:t>
      </w:r>
      <w:r w:rsidR="00AF5B2C" w:rsidRPr="00873D15">
        <w:rPr>
          <w:rFonts w:cs="Traditional Arabic"/>
          <w:sz w:val="32"/>
          <w:szCs w:val="32"/>
        </w:rPr>
        <w:t xml:space="preserve"> </w:t>
      </w:r>
      <w:r w:rsidR="00AF5B2C" w:rsidRPr="00873D15">
        <w:rPr>
          <w:rFonts w:cs="Traditional Arabic" w:hint="cs"/>
          <w:b/>
          <w:bCs/>
          <w:color w:val="008000"/>
          <w:sz w:val="32"/>
          <w:szCs w:val="32"/>
          <w:rtl/>
        </w:rPr>
        <w:t>﴿</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رُسُلًا</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مُبَشِّرِينَ</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وَمُنْذِرِينَ</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لِئَلَّا</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يَكُونَ</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لِلنَّاسِ</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عَلَى</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اللَّهِ</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حُجَّةٌ</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بَعْدَ</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الرُّسُلِ</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وَكَانَ</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اللَّهُ</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عَزِيزًا</w:t>
      </w:r>
      <w:r w:rsidR="00AF5B2C" w:rsidRPr="00873D15">
        <w:rPr>
          <w:rFonts w:cs="Traditional Arabic"/>
          <w:b/>
          <w:bCs/>
          <w:color w:val="008000"/>
          <w:sz w:val="32"/>
          <w:szCs w:val="32"/>
          <w:rtl/>
        </w:rPr>
        <w:t xml:space="preserve"> </w:t>
      </w:r>
      <w:r w:rsidR="00AF5B2C" w:rsidRPr="00873D15">
        <w:rPr>
          <w:rFonts w:cs="Traditional Arabic" w:hint="cs"/>
          <w:b/>
          <w:bCs/>
          <w:color w:val="008000"/>
          <w:sz w:val="32"/>
          <w:szCs w:val="32"/>
          <w:rtl/>
        </w:rPr>
        <w:t>حَكِيمًا﴾</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both"/>
        <w:rPr>
          <w:rFonts w:cs="Traditional Arabic"/>
          <w:sz w:val="32"/>
          <w:szCs w:val="32"/>
          <w:rtl/>
        </w:rPr>
      </w:pPr>
    </w:p>
    <w:p w:rsidR="002171F9" w:rsidRPr="00873D15" w:rsidRDefault="002171F9" w:rsidP="00873D15">
      <w:pPr>
        <w:bidi/>
        <w:ind w:right="990"/>
        <w:jc w:val="center"/>
        <w:rPr>
          <w:rFonts w:cs="Traditional Arabic"/>
          <w:sz w:val="36"/>
          <w:szCs w:val="36"/>
          <w:rtl/>
        </w:rPr>
      </w:pPr>
      <w:r w:rsidRPr="00873D15">
        <w:rPr>
          <w:rFonts w:cs="Traditional Arabic"/>
          <w:sz w:val="32"/>
          <w:szCs w:val="32"/>
          <w:rtl/>
        </w:rPr>
        <w:br w:type="page"/>
      </w:r>
      <w:r w:rsidRPr="00873D15">
        <w:rPr>
          <w:rFonts w:cs="Traditional Arabic" w:hint="cs"/>
          <w:sz w:val="36"/>
          <w:szCs w:val="36"/>
          <w:rtl/>
        </w:rPr>
        <w:lastRenderedPageBreak/>
        <w:t xml:space="preserve">الاعتصام بالله نجاة </w:t>
      </w:r>
      <w:r w:rsidRPr="00873D15">
        <w:rPr>
          <w:rFonts w:cs="Traditional Arabic"/>
          <w:sz w:val="36"/>
          <w:szCs w:val="36"/>
          <w:rtl/>
        </w:rPr>
        <w:br/>
      </w:r>
      <w:r w:rsidRPr="00873D15">
        <w:rPr>
          <w:rFonts w:cs="Traditional Arabic" w:hint="cs"/>
          <w:sz w:val="36"/>
          <w:szCs w:val="36"/>
          <w:rtl/>
        </w:rPr>
        <w:t>من استضعاف الدنيا وسوء مصير الآخرة</w:t>
      </w:r>
    </w:p>
    <w:p w:rsidR="002171F9" w:rsidRPr="00873D15" w:rsidRDefault="009B7E8E" w:rsidP="00873D15">
      <w:pPr>
        <w:bidi/>
        <w:ind w:right="990"/>
        <w:jc w:val="center"/>
        <w:rPr>
          <w:rFonts w:cs="Traditional Arabic"/>
          <w:sz w:val="36"/>
          <w:szCs w:val="36"/>
          <w:rtl/>
        </w:rPr>
      </w:pPr>
      <w:r w:rsidRPr="00873D15">
        <w:rPr>
          <w:rFonts w:cs="Traditional Arabic" w:hint="cs"/>
          <w:sz w:val="36"/>
          <w:szCs w:val="36"/>
          <w:rtl/>
        </w:rPr>
        <w:t>الآيات 170- 617</w:t>
      </w:r>
    </w:p>
    <w:p w:rsidR="002171F9" w:rsidRPr="00873D15" w:rsidRDefault="002171F9" w:rsidP="00873D15">
      <w:pPr>
        <w:pBdr>
          <w:top w:val="single" w:sz="4" w:space="1" w:color="auto"/>
          <w:left w:val="single" w:sz="4" w:space="4" w:color="auto"/>
          <w:bottom w:val="single" w:sz="4" w:space="1" w:color="auto"/>
          <w:right w:val="single" w:sz="4" w:space="4" w:color="auto"/>
          <w:between w:val="single" w:sz="4" w:space="1" w:color="auto"/>
          <w:bar w:val="single" w:sz="4" w:color="auto"/>
        </w:pBdr>
        <w:bidi/>
        <w:ind w:right="990"/>
        <w:jc w:val="both"/>
        <w:rPr>
          <w:rFonts w:cs="Traditional Arabic"/>
          <w:sz w:val="32"/>
          <w:szCs w:val="32"/>
          <w:rtl/>
        </w:rPr>
      </w:pPr>
      <w:r w:rsidRPr="00873D15">
        <w:rPr>
          <w:rFonts w:cs="Traditional Arabic" w:hint="cs"/>
          <w:sz w:val="32"/>
          <w:szCs w:val="32"/>
          <w:rtl/>
        </w:rPr>
        <w:t>قال الله تعالى:</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بِالْحَقِّ</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فَآمِنُوا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b/>
          <w:bCs/>
          <w:color w:val="008000"/>
          <w:sz w:val="32"/>
          <w:szCs w:val="32"/>
          <w:rtl/>
        </w:rPr>
        <w:t xml:space="preserve"> </w:t>
      </w:r>
      <w:r w:rsidRPr="00873D15">
        <w:rPr>
          <w:rFonts w:cs="Traditional Arabic" w:hint="cs"/>
          <w:b/>
          <w:bCs/>
          <w:color w:val="008000"/>
          <w:sz w:val="32"/>
          <w:szCs w:val="32"/>
          <w:rtl/>
        </w:rPr>
        <w:t xml:space="preserve">حَكِيمًا </w:t>
      </w:r>
      <w:r w:rsidRPr="00873D15">
        <w:rPr>
          <w:rFonts w:cs="Traditional Arabic"/>
          <w:b/>
          <w:bCs/>
          <w:color w:val="008000"/>
          <w:sz w:val="32"/>
          <w:szCs w:val="32"/>
          <w:rtl/>
        </w:rPr>
        <w:t>(170)</w:t>
      </w:r>
      <w:r w:rsidRPr="00873D15">
        <w:rPr>
          <w:rFonts w:cs="Traditional Arabic" w:hint="cs"/>
          <w:b/>
          <w:bCs/>
          <w:color w:val="008000"/>
          <w:sz w:val="32"/>
          <w:szCs w:val="32"/>
          <w:rtl/>
        </w:rPr>
        <w:t xml:space="preserve"> يَا</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تَغْلُوا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دِينِكُمْ</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الْحَقَّ</w:t>
      </w:r>
      <w:r w:rsidRPr="00873D15">
        <w:rPr>
          <w:rFonts w:cs="Traditional Arabic"/>
          <w:b/>
          <w:bCs/>
          <w:color w:val="008000"/>
          <w:sz w:val="32"/>
          <w:szCs w:val="32"/>
          <w:rtl/>
        </w:rPr>
        <w:t xml:space="preserve"> </w:t>
      </w: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وَكَلِمَتُهُ</w:t>
      </w:r>
      <w:r w:rsidRPr="00873D15">
        <w:rPr>
          <w:rFonts w:cs="Traditional Arabic"/>
          <w:b/>
          <w:bCs/>
          <w:color w:val="008000"/>
          <w:sz w:val="32"/>
          <w:szCs w:val="32"/>
          <w:rtl/>
        </w:rPr>
        <w:t xml:space="preserve"> </w:t>
      </w:r>
      <w:r w:rsidRPr="00873D15">
        <w:rPr>
          <w:rFonts w:cs="Traditional Arabic" w:hint="cs"/>
          <w:b/>
          <w:bCs/>
          <w:color w:val="008000"/>
          <w:sz w:val="32"/>
          <w:szCs w:val="32"/>
          <w:rtl/>
        </w:rPr>
        <w:t>أَلْقَاهَا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وَرُوحٌ</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فَآمِنُوا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وَرُسُلِهِ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ثَلَاثَةٌ</w:t>
      </w:r>
      <w:r w:rsidRPr="00873D15">
        <w:rPr>
          <w:rFonts w:cs="Traditional Arabic"/>
          <w:b/>
          <w:bCs/>
          <w:color w:val="008000"/>
          <w:sz w:val="32"/>
          <w:szCs w:val="32"/>
          <w:rtl/>
        </w:rPr>
        <w:t xml:space="preserve"> </w:t>
      </w:r>
      <w:r w:rsidRPr="00873D15">
        <w:rPr>
          <w:rFonts w:cs="Traditional Arabic" w:hint="cs"/>
          <w:b/>
          <w:bCs/>
          <w:color w:val="008000"/>
          <w:sz w:val="32"/>
          <w:szCs w:val="32"/>
          <w:rtl/>
        </w:rPr>
        <w:t>انْتَهُوا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w:t>
      </w:r>
      <w:r w:rsidRPr="00873D15">
        <w:rPr>
          <w:rFonts w:cs="Traditional Arabic"/>
          <w:b/>
          <w:bCs/>
          <w:color w:val="008000"/>
          <w:sz w:val="32"/>
          <w:szCs w:val="32"/>
          <w:rtl/>
        </w:rPr>
        <w:t xml:space="preserve"> </w:t>
      </w:r>
      <w:r w:rsidRPr="00873D15">
        <w:rPr>
          <w:rFonts w:cs="Traditional Arabic" w:hint="cs"/>
          <w:b/>
          <w:bCs/>
          <w:color w:val="008000"/>
          <w:sz w:val="32"/>
          <w:szCs w:val="32"/>
          <w:rtl/>
        </w:rPr>
        <w:t>سُبْحَانَهُ</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وَكِيلًا</w:t>
      </w:r>
      <w:r w:rsidRPr="00873D15">
        <w:rPr>
          <w:rFonts w:cs="Traditional Arabic"/>
          <w:b/>
          <w:bCs/>
          <w:color w:val="008000"/>
          <w:sz w:val="32"/>
          <w:szCs w:val="32"/>
          <w:rtl/>
        </w:rPr>
        <w:t xml:space="preserve"> (171) </w:t>
      </w: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عَبْدًا</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الْمُقَرَّبُونَ</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عِبَادَتِهِ</w:t>
      </w:r>
      <w:r w:rsidRPr="00873D15">
        <w:rPr>
          <w:rFonts w:cs="Traditional Arabic"/>
          <w:b/>
          <w:bCs/>
          <w:color w:val="008000"/>
          <w:sz w:val="32"/>
          <w:szCs w:val="32"/>
          <w:rtl/>
        </w:rPr>
        <w:t xml:space="preserve"> </w:t>
      </w:r>
      <w:r w:rsidRPr="00873D15">
        <w:rPr>
          <w:rFonts w:cs="Traditional Arabic" w:hint="cs"/>
          <w:b/>
          <w:bCs/>
          <w:color w:val="008000"/>
          <w:sz w:val="32"/>
          <w:szCs w:val="32"/>
          <w:rtl/>
        </w:rPr>
        <w:t>وَيَسْتَكْبِرْ</w:t>
      </w:r>
      <w:r w:rsidRPr="00873D15">
        <w:rPr>
          <w:rFonts w:cs="Traditional Arabic"/>
          <w:b/>
          <w:bCs/>
          <w:color w:val="008000"/>
          <w:sz w:val="32"/>
          <w:szCs w:val="32"/>
          <w:rtl/>
        </w:rPr>
        <w:t xml:space="preserve"> </w:t>
      </w:r>
      <w:r w:rsidRPr="00873D15">
        <w:rPr>
          <w:rFonts w:cs="Traditional Arabic" w:hint="cs"/>
          <w:b/>
          <w:bCs/>
          <w:color w:val="008000"/>
          <w:sz w:val="32"/>
          <w:szCs w:val="32"/>
          <w:rtl/>
        </w:rPr>
        <w:t>فَسَيَحْشُرُهُمْ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Pr="00873D15">
        <w:rPr>
          <w:rFonts w:cs="Traditional Arabic"/>
          <w:b/>
          <w:bCs/>
          <w:color w:val="008000"/>
          <w:sz w:val="32"/>
          <w:szCs w:val="32"/>
          <w:rtl/>
        </w:rPr>
        <w:t xml:space="preserve"> (172) </w:t>
      </w:r>
      <w:r w:rsidRPr="00873D15">
        <w:rPr>
          <w:rFonts w:cs="Traditional Arabic" w:hint="cs"/>
          <w:b/>
          <w:bCs/>
          <w:color w:val="008000"/>
          <w:sz w:val="32"/>
          <w:szCs w:val="32"/>
          <w:rtl/>
        </w:rPr>
        <w:t>فَأَمَّا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فَيُوَفِّيهِمْ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أُجُورَهُمْ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وَيَزِيدُهُمْ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فَضْلِهِ</w:t>
      </w:r>
      <w:r w:rsidRPr="00873D15">
        <w:rPr>
          <w:rFonts w:cs="Traditional Arabic"/>
          <w:b/>
          <w:bCs/>
          <w:color w:val="008000"/>
          <w:sz w:val="32"/>
          <w:szCs w:val="32"/>
          <w:rtl/>
        </w:rPr>
        <w:t xml:space="preserve"> </w:t>
      </w:r>
      <w:r w:rsidRPr="00873D15">
        <w:rPr>
          <w:rFonts w:cs="Traditional Arabic" w:hint="cs"/>
          <w:b/>
          <w:bCs/>
          <w:color w:val="008000"/>
          <w:sz w:val="32"/>
          <w:szCs w:val="32"/>
          <w:rtl/>
        </w:rPr>
        <w:t>وَأَمَّا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اسْتَنْكَفُوا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وَاسْتَكْبَرُوا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فَيُعَذِّبُهُمْ</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أَلِيمًا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يَجِدُونَ</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نَصِيرًا</w:t>
      </w:r>
      <w:r w:rsidRPr="00873D15">
        <w:rPr>
          <w:rFonts w:cs="Traditional Arabic"/>
          <w:b/>
          <w:bCs/>
          <w:color w:val="008000"/>
          <w:sz w:val="32"/>
          <w:szCs w:val="32"/>
          <w:rtl/>
        </w:rPr>
        <w:t xml:space="preserve"> (173)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بُرْهَانٌ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وَأَنْزَلْنَا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نُورًا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b/>
          <w:bCs/>
          <w:color w:val="008000"/>
          <w:sz w:val="32"/>
          <w:szCs w:val="32"/>
          <w:rtl/>
        </w:rPr>
        <w:t xml:space="preserve"> (174) </w:t>
      </w:r>
      <w:r w:rsidRPr="00873D15">
        <w:rPr>
          <w:rFonts w:cs="Traditional Arabic" w:hint="cs"/>
          <w:b/>
          <w:bCs/>
          <w:color w:val="008000"/>
          <w:sz w:val="32"/>
          <w:szCs w:val="32"/>
          <w:rtl/>
        </w:rPr>
        <w:t>فَأَمَّا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وَاعْتَصَمُوا</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b/>
          <w:bCs/>
          <w:color w:val="008000"/>
          <w:sz w:val="32"/>
          <w:szCs w:val="32"/>
          <w:rtl/>
        </w:rPr>
        <w:t xml:space="preserve"> </w:t>
      </w:r>
      <w:r w:rsidRPr="00873D15">
        <w:rPr>
          <w:rFonts w:cs="Traditional Arabic" w:hint="cs"/>
          <w:b/>
          <w:bCs/>
          <w:color w:val="008000"/>
          <w:sz w:val="32"/>
          <w:szCs w:val="32"/>
          <w:rtl/>
        </w:rPr>
        <w:t>فَسَيُدْخِلُهُمْ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رَحْمَةٍ</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وَفَضْلٍ</w:t>
      </w:r>
      <w:r w:rsidRPr="00873D15">
        <w:rPr>
          <w:rFonts w:cs="Traditional Arabic"/>
          <w:b/>
          <w:bCs/>
          <w:color w:val="008000"/>
          <w:sz w:val="32"/>
          <w:szCs w:val="32"/>
          <w:rtl/>
        </w:rPr>
        <w:t xml:space="preserve"> </w:t>
      </w:r>
      <w:r w:rsidRPr="00873D15">
        <w:rPr>
          <w:rFonts w:cs="Traditional Arabic" w:hint="cs"/>
          <w:b/>
          <w:bCs/>
          <w:color w:val="008000"/>
          <w:sz w:val="32"/>
          <w:szCs w:val="32"/>
          <w:rtl/>
        </w:rPr>
        <w:t>وَيَهْدِيهِمْ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b/>
          <w:bCs/>
          <w:color w:val="008000"/>
          <w:sz w:val="32"/>
          <w:szCs w:val="32"/>
          <w:rtl/>
        </w:rPr>
        <w:t xml:space="preserve"> </w:t>
      </w:r>
      <w:r w:rsidRPr="00873D15">
        <w:rPr>
          <w:rFonts w:cs="Traditional Arabic" w:hint="cs"/>
          <w:b/>
          <w:bCs/>
          <w:color w:val="008000"/>
          <w:sz w:val="32"/>
          <w:szCs w:val="32"/>
          <w:rtl/>
        </w:rPr>
        <w:t>صِرَاطًا</w:t>
      </w:r>
      <w:r w:rsidRPr="00873D15">
        <w:rPr>
          <w:rFonts w:cs="Traditional Arabic"/>
          <w:b/>
          <w:bCs/>
          <w:color w:val="008000"/>
          <w:sz w:val="32"/>
          <w:szCs w:val="32"/>
          <w:rtl/>
        </w:rPr>
        <w:t xml:space="preserve"> </w:t>
      </w:r>
      <w:r w:rsidRPr="00873D15">
        <w:rPr>
          <w:rFonts w:cs="Traditional Arabic" w:hint="cs"/>
          <w:b/>
          <w:bCs/>
          <w:color w:val="008000"/>
          <w:sz w:val="32"/>
          <w:szCs w:val="32"/>
          <w:rtl/>
        </w:rPr>
        <w:t>مُسْتَقِيمًا</w:t>
      </w:r>
      <w:r w:rsidRPr="00873D15">
        <w:rPr>
          <w:rFonts w:cs="Traditional Arabic"/>
          <w:b/>
          <w:bCs/>
          <w:color w:val="008000"/>
          <w:sz w:val="32"/>
          <w:szCs w:val="32"/>
          <w:rtl/>
        </w:rPr>
        <w:t xml:space="preserve"> (175)</w:t>
      </w:r>
      <w:r w:rsidRPr="00873D15">
        <w:rPr>
          <w:rFonts w:cs="Traditional Arabic" w:hint="cs"/>
          <w:b/>
          <w:bCs/>
          <w:color w:val="008000"/>
          <w:sz w:val="32"/>
          <w:szCs w:val="32"/>
          <w:rtl/>
        </w:rPr>
        <w:t xml:space="preserve"> يَسْتَفْتُونَكَ</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يُفْتِيكُمْ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الْكَلَالَةِ</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امْرُؤٌ</w:t>
      </w:r>
      <w:r w:rsidRPr="00873D15">
        <w:rPr>
          <w:rFonts w:cs="Traditional Arabic"/>
          <w:b/>
          <w:bCs/>
          <w:color w:val="008000"/>
          <w:sz w:val="32"/>
          <w:szCs w:val="32"/>
          <w:rtl/>
        </w:rPr>
        <w:t xml:space="preserve"> </w:t>
      </w:r>
      <w:r w:rsidRPr="00873D15">
        <w:rPr>
          <w:rFonts w:cs="Traditional Arabic" w:hint="cs"/>
          <w:b/>
          <w:bCs/>
          <w:color w:val="008000"/>
          <w:sz w:val="32"/>
          <w:szCs w:val="32"/>
          <w:rtl/>
        </w:rPr>
        <w:t>هَلَكَ</w:t>
      </w:r>
      <w:r w:rsidRPr="00873D15">
        <w:rPr>
          <w:rFonts w:cs="Traditional Arabic"/>
          <w:b/>
          <w:bCs/>
          <w:color w:val="008000"/>
          <w:sz w:val="32"/>
          <w:szCs w:val="32"/>
          <w:rtl/>
        </w:rPr>
        <w:t xml:space="preserve"> </w:t>
      </w: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وَلَهُ</w:t>
      </w:r>
      <w:r w:rsidRPr="00873D15">
        <w:rPr>
          <w:rFonts w:cs="Traditional Arabic"/>
          <w:b/>
          <w:bCs/>
          <w:color w:val="008000"/>
          <w:sz w:val="32"/>
          <w:szCs w:val="32"/>
          <w:rtl/>
        </w:rPr>
        <w:t xml:space="preserve"> </w:t>
      </w:r>
      <w:r w:rsidRPr="00873D15">
        <w:rPr>
          <w:rFonts w:cs="Traditional Arabic" w:hint="cs"/>
          <w:b/>
          <w:bCs/>
          <w:color w:val="008000"/>
          <w:sz w:val="32"/>
          <w:szCs w:val="32"/>
          <w:rtl/>
        </w:rPr>
        <w:t>أُخْتٌ</w:t>
      </w:r>
      <w:r w:rsidRPr="00873D15">
        <w:rPr>
          <w:rFonts w:cs="Traditional Arabic"/>
          <w:b/>
          <w:bCs/>
          <w:color w:val="008000"/>
          <w:sz w:val="32"/>
          <w:szCs w:val="32"/>
          <w:rtl/>
        </w:rPr>
        <w:t xml:space="preserve"> </w:t>
      </w:r>
      <w:r w:rsidRPr="00873D15">
        <w:rPr>
          <w:rFonts w:cs="Traditional Arabic" w:hint="cs"/>
          <w:b/>
          <w:bCs/>
          <w:color w:val="008000"/>
          <w:sz w:val="32"/>
          <w:szCs w:val="32"/>
          <w:rtl/>
        </w:rPr>
        <w:t>فَلَهَا</w:t>
      </w:r>
      <w:r w:rsidRPr="00873D15">
        <w:rPr>
          <w:rFonts w:cs="Traditional Arabic"/>
          <w:b/>
          <w:bCs/>
          <w:color w:val="008000"/>
          <w:sz w:val="32"/>
          <w:szCs w:val="32"/>
          <w:rtl/>
        </w:rPr>
        <w:t xml:space="preserve"> </w:t>
      </w:r>
      <w:r w:rsidRPr="00873D15">
        <w:rPr>
          <w:rFonts w:cs="Traditional Arabic" w:hint="cs"/>
          <w:b/>
          <w:bCs/>
          <w:color w:val="008000"/>
          <w:sz w:val="32"/>
          <w:szCs w:val="32"/>
          <w:rtl/>
        </w:rPr>
        <w:t>نِصْفُ</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b/>
          <w:bCs/>
          <w:color w:val="008000"/>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يَرِثُهَا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كَانَتَا</w:t>
      </w:r>
      <w:r w:rsidRPr="00873D15">
        <w:rPr>
          <w:rFonts w:cs="Traditional Arabic"/>
          <w:b/>
          <w:bCs/>
          <w:color w:val="008000"/>
          <w:sz w:val="32"/>
          <w:szCs w:val="32"/>
          <w:rtl/>
        </w:rPr>
        <w:t xml:space="preserve"> </w:t>
      </w:r>
      <w:r w:rsidRPr="00873D15">
        <w:rPr>
          <w:rFonts w:cs="Traditional Arabic" w:hint="cs"/>
          <w:b/>
          <w:bCs/>
          <w:color w:val="008000"/>
          <w:sz w:val="32"/>
          <w:szCs w:val="32"/>
          <w:rtl/>
        </w:rPr>
        <w:t>اثْنَتَيْنِ</w:t>
      </w:r>
      <w:r w:rsidRPr="00873D15">
        <w:rPr>
          <w:rFonts w:cs="Traditional Arabic"/>
          <w:b/>
          <w:bCs/>
          <w:color w:val="008000"/>
          <w:sz w:val="32"/>
          <w:szCs w:val="32"/>
          <w:rtl/>
        </w:rPr>
        <w:t xml:space="preserve"> </w:t>
      </w:r>
      <w:r w:rsidRPr="00873D15">
        <w:rPr>
          <w:rFonts w:cs="Traditional Arabic" w:hint="cs"/>
          <w:b/>
          <w:bCs/>
          <w:color w:val="008000"/>
          <w:sz w:val="32"/>
          <w:szCs w:val="32"/>
          <w:rtl/>
        </w:rPr>
        <w:t>فَلَهُمَا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الثُّلُثَانِ</w:t>
      </w:r>
      <w:r w:rsidRPr="00873D15">
        <w:rPr>
          <w:rFonts w:cs="Traditional Arabic"/>
          <w:b/>
          <w:bCs/>
          <w:color w:val="008000"/>
          <w:sz w:val="32"/>
          <w:szCs w:val="32"/>
          <w:rtl/>
        </w:rPr>
        <w:t xml:space="preserve"> </w:t>
      </w:r>
      <w:r w:rsidRPr="00873D15">
        <w:rPr>
          <w:rFonts w:cs="Traditional Arabic" w:hint="cs"/>
          <w:b/>
          <w:bCs/>
          <w:color w:val="008000"/>
          <w:sz w:val="32"/>
          <w:szCs w:val="32"/>
          <w:rtl/>
        </w:rPr>
        <w:t>مِمَّا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إِخْوَةً</w:t>
      </w:r>
      <w:r w:rsidRPr="00873D15">
        <w:rPr>
          <w:rFonts w:cs="Traditional Arabic"/>
          <w:b/>
          <w:bCs/>
          <w:color w:val="008000"/>
          <w:sz w:val="32"/>
          <w:szCs w:val="32"/>
          <w:rtl/>
        </w:rPr>
        <w:t xml:space="preserve"> </w:t>
      </w:r>
      <w:r w:rsidRPr="00873D15">
        <w:rPr>
          <w:rFonts w:cs="Traditional Arabic" w:hint="cs"/>
          <w:b/>
          <w:bCs/>
          <w:color w:val="008000"/>
          <w:sz w:val="32"/>
          <w:szCs w:val="32"/>
          <w:rtl/>
        </w:rPr>
        <w:t>رِجَالًا</w:t>
      </w:r>
      <w:r w:rsidRPr="00873D15">
        <w:rPr>
          <w:rFonts w:cs="Traditional Arabic"/>
          <w:b/>
          <w:bCs/>
          <w:color w:val="008000"/>
          <w:sz w:val="32"/>
          <w:szCs w:val="32"/>
          <w:rtl/>
        </w:rPr>
        <w:t xml:space="preserve"> </w:t>
      </w:r>
      <w:r w:rsidRPr="00873D15">
        <w:rPr>
          <w:rFonts w:cs="Traditional Arabic" w:hint="cs"/>
          <w:b/>
          <w:bCs/>
          <w:color w:val="008000"/>
          <w:sz w:val="32"/>
          <w:szCs w:val="32"/>
          <w:rtl/>
        </w:rPr>
        <w:t>وَنِسَاءً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فَلِلذَّكَرِ</w:t>
      </w:r>
      <w:r w:rsidRPr="00873D15">
        <w:rPr>
          <w:rFonts w:cs="Traditional Arabic"/>
          <w:b/>
          <w:bCs/>
          <w:color w:val="008000"/>
          <w:sz w:val="32"/>
          <w:szCs w:val="32"/>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حَظِّ</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الْأُنْثَيَيْنِ</w:t>
      </w:r>
      <w:r w:rsidRPr="00873D15">
        <w:rPr>
          <w:rFonts w:cs="Traditional Arabic"/>
          <w:b/>
          <w:bCs/>
          <w:color w:val="008000"/>
          <w:sz w:val="32"/>
          <w:szCs w:val="32"/>
          <w:rtl/>
        </w:rPr>
        <w:t xml:space="preserve"> </w:t>
      </w:r>
      <w:r w:rsidRPr="00873D15">
        <w:rPr>
          <w:rFonts w:cs="Traditional Arabic" w:hint="cs"/>
          <w:b/>
          <w:bCs/>
          <w:color w:val="008000"/>
          <w:sz w:val="32"/>
          <w:szCs w:val="32"/>
          <w:rtl/>
        </w:rPr>
        <w:t>يُبَيِّنُ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تَضِلُّوا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w:t>
      </w:r>
      <w:r w:rsidRPr="00873D15">
        <w:rPr>
          <w:rFonts w:cs="Traditional Arabic"/>
          <w:b/>
          <w:bCs/>
          <w:color w:val="008000"/>
          <w:sz w:val="32"/>
          <w:szCs w:val="32"/>
          <w:rtl/>
        </w:rPr>
        <w:t xml:space="preserve"> (176)</w:t>
      </w:r>
      <w:r w:rsidRPr="00873D15">
        <w:rPr>
          <w:rFonts w:cs="Traditional Arabic" w:hint="cs"/>
          <w:b/>
          <w:bCs/>
          <w:color w:val="008000"/>
          <w:sz w:val="32"/>
          <w:szCs w:val="32"/>
          <w:rtl/>
        </w:rPr>
        <w:t>﴾</w:t>
      </w:r>
      <w:r w:rsidRPr="00873D15">
        <w:rPr>
          <w:rFonts w:cs="Traditional Arabic"/>
          <w:sz w:val="32"/>
          <w:szCs w:val="32"/>
          <w:rtl/>
        </w:rPr>
        <w:t xml:space="preserve"> </w:t>
      </w:r>
    </w:p>
    <w:p w:rsidR="002171F9" w:rsidRPr="00873D15" w:rsidRDefault="002171F9" w:rsidP="00873D15">
      <w:pPr>
        <w:bidi/>
        <w:ind w:right="990"/>
        <w:jc w:val="both"/>
        <w:rPr>
          <w:rFonts w:cs="Traditional Arabic"/>
          <w:sz w:val="32"/>
          <w:szCs w:val="32"/>
        </w:rPr>
      </w:pP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يرد علماء النفس كثيرا من آراء المرء ومعتقداته وتصرفاته العفوية والمقصودة إلى ما ترسب </w:t>
      </w:r>
      <w:r w:rsidR="006E4DE3" w:rsidRPr="00873D15">
        <w:rPr>
          <w:rFonts w:cs="Traditional Arabic" w:hint="cs"/>
          <w:sz w:val="32"/>
          <w:szCs w:val="32"/>
          <w:rtl/>
        </w:rPr>
        <w:t xml:space="preserve">منذ نشأته الأولى </w:t>
      </w:r>
      <w:r w:rsidRPr="00873D15">
        <w:rPr>
          <w:rFonts w:cs="Traditional Arabic" w:hint="cs"/>
          <w:sz w:val="32"/>
          <w:szCs w:val="32"/>
          <w:rtl/>
        </w:rPr>
        <w:t xml:space="preserve">في عقله الباطن، من </w:t>
      </w:r>
      <w:r w:rsidR="006E4DE3" w:rsidRPr="00873D15">
        <w:rPr>
          <w:rFonts w:cs="Traditional Arabic" w:hint="cs"/>
          <w:sz w:val="32"/>
          <w:szCs w:val="32"/>
          <w:rtl/>
        </w:rPr>
        <w:t>معارف وتجارب</w:t>
      </w:r>
      <w:r w:rsidRPr="00873D15">
        <w:rPr>
          <w:rFonts w:cs="Traditional Arabic" w:hint="cs"/>
          <w:sz w:val="32"/>
          <w:szCs w:val="32"/>
          <w:rtl/>
        </w:rPr>
        <w:t>، فكوَّنَ مجملَ عناصر شخصيته، بحيث يتحول هذا العقل الباطن أو "اللاوعي" كما يقولون، إلى ما يشبه جهاز تحكم خفي يحفزه لأشياء ويمنعه غيرها. إلا أن نظرة هؤلاء العلماء وإن حاموا حول الحقيقة ولم يلمسوها قد صدهم عن معرفة كنهها نظرت</w:t>
      </w:r>
      <w:r w:rsidR="006E4DE3" w:rsidRPr="00873D15">
        <w:rPr>
          <w:rFonts w:cs="Traditional Arabic" w:hint="cs"/>
          <w:sz w:val="32"/>
          <w:szCs w:val="32"/>
          <w:rtl/>
        </w:rPr>
        <w:t>ُ</w:t>
      </w:r>
      <w:r w:rsidRPr="00873D15">
        <w:rPr>
          <w:rFonts w:cs="Traditional Arabic" w:hint="cs"/>
          <w:sz w:val="32"/>
          <w:szCs w:val="32"/>
          <w:rtl/>
        </w:rPr>
        <w:t>هم المادية للكون، وغفلتهم عن مقتضيات الخلق الأول وما غاب عن عقلهم الواعي، مما لا يدرك إلا بالوحي عن طريق الرسل عليهم الصلاة والسلام.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غاب عنهم أن ما حاموا حوله ولم يقتحموه هو قانون الفطرة الإيمانية التي فطر الله تعالى الناس عليها يوم خلق آدم عليه السلام، واستحضر في عالم الغيب ذريته وأشهدهم على ذلك وقال:</w:t>
      </w:r>
      <w:r w:rsidRPr="00873D15">
        <w:rPr>
          <w:rFonts w:cs="Traditional Arabic" w:hint="cs"/>
          <w:b/>
          <w:bCs/>
          <w:color w:val="008000"/>
          <w:sz w:val="32"/>
          <w:szCs w:val="32"/>
          <w:rtl/>
        </w:rPr>
        <w:t>﴿وَإِذْ</w:t>
      </w:r>
      <w:r w:rsidRPr="00873D15">
        <w:rPr>
          <w:rFonts w:cs="Traditional Arabic"/>
          <w:b/>
          <w:bCs/>
          <w:color w:val="008000"/>
          <w:sz w:val="32"/>
          <w:szCs w:val="32"/>
          <w:rtl/>
        </w:rPr>
        <w:t xml:space="preserve"> </w:t>
      </w:r>
      <w:r w:rsidRPr="00873D15">
        <w:rPr>
          <w:rFonts w:cs="Traditional Arabic" w:hint="cs"/>
          <w:b/>
          <w:bCs/>
          <w:color w:val="008000"/>
          <w:sz w:val="32"/>
          <w:szCs w:val="32"/>
          <w:rtl/>
        </w:rPr>
        <w:t>أَخَذَ</w:t>
      </w:r>
      <w:r w:rsidRPr="00873D15">
        <w:rPr>
          <w:rFonts w:cs="Traditional Arabic"/>
          <w:b/>
          <w:bCs/>
          <w:color w:val="008000"/>
          <w:sz w:val="32"/>
          <w:szCs w:val="32"/>
          <w:rtl/>
        </w:rPr>
        <w:t xml:space="preserve"> </w:t>
      </w:r>
      <w:r w:rsidRPr="00873D15">
        <w:rPr>
          <w:rFonts w:cs="Traditional Arabic" w:hint="cs"/>
          <w:b/>
          <w:bCs/>
          <w:color w:val="008000"/>
          <w:sz w:val="32"/>
          <w:szCs w:val="32"/>
          <w:rtl/>
        </w:rPr>
        <w:t>رَبُّكَ</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بَنِي</w:t>
      </w:r>
      <w:r w:rsidRPr="00873D15">
        <w:rPr>
          <w:rFonts w:cs="Traditional Arabic"/>
          <w:b/>
          <w:bCs/>
          <w:color w:val="008000"/>
          <w:sz w:val="32"/>
          <w:szCs w:val="32"/>
          <w:rtl/>
        </w:rPr>
        <w:t xml:space="preserve"> </w:t>
      </w:r>
      <w:r w:rsidRPr="00873D15">
        <w:rPr>
          <w:rFonts w:cs="Traditional Arabic" w:hint="cs"/>
          <w:b/>
          <w:bCs/>
          <w:color w:val="008000"/>
          <w:sz w:val="32"/>
          <w:szCs w:val="32"/>
          <w:rtl/>
        </w:rPr>
        <w:t>آدَمَ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ظُهُورِهِمْ</w:t>
      </w:r>
      <w:r w:rsidRPr="00873D15">
        <w:rPr>
          <w:rFonts w:cs="Traditional Arabic"/>
          <w:b/>
          <w:bCs/>
          <w:color w:val="008000"/>
          <w:sz w:val="32"/>
          <w:szCs w:val="32"/>
          <w:rtl/>
        </w:rPr>
        <w:t xml:space="preserve"> </w:t>
      </w:r>
      <w:r w:rsidRPr="00873D15">
        <w:rPr>
          <w:rFonts w:cs="Traditional Arabic" w:hint="cs"/>
          <w:b/>
          <w:bCs/>
          <w:color w:val="008000"/>
          <w:sz w:val="32"/>
          <w:szCs w:val="32"/>
          <w:rtl/>
        </w:rPr>
        <w:t>ذُرِّيَّتَهُمْ</w:t>
      </w:r>
      <w:r w:rsidRPr="00873D15">
        <w:rPr>
          <w:rFonts w:cs="Traditional Arabic"/>
          <w:b/>
          <w:bCs/>
          <w:color w:val="008000"/>
          <w:sz w:val="32"/>
          <w:szCs w:val="32"/>
          <w:rtl/>
        </w:rPr>
        <w:t xml:space="preserve"> </w:t>
      </w:r>
      <w:r w:rsidRPr="00873D15">
        <w:rPr>
          <w:rFonts w:cs="Traditional Arabic" w:hint="cs"/>
          <w:b/>
          <w:bCs/>
          <w:color w:val="008000"/>
          <w:sz w:val="32"/>
          <w:szCs w:val="32"/>
          <w:rtl/>
        </w:rPr>
        <w:t>وَأَشْهَدَهُمْ</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أَنْفُسِهِمْ</w:t>
      </w:r>
      <w:r w:rsidRPr="00873D15">
        <w:rPr>
          <w:rFonts w:cs="Traditional Arabic"/>
          <w:b/>
          <w:bCs/>
          <w:color w:val="008000"/>
          <w:sz w:val="32"/>
          <w:szCs w:val="32"/>
          <w:rtl/>
        </w:rPr>
        <w:t xml:space="preserve"> </w:t>
      </w:r>
      <w:r w:rsidRPr="00873D15">
        <w:rPr>
          <w:rFonts w:cs="Traditional Arabic" w:hint="cs"/>
          <w:b/>
          <w:bCs/>
          <w:color w:val="008000"/>
          <w:sz w:val="32"/>
          <w:szCs w:val="32"/>
          <w:rtl/>
        </w:rPr>
        <w:t>أَلَسْتُ</w:t>
      </w:r>
      <w:r w:rsidRPr="00873D15">
        <w:rPr>
          <w:rFonts w:cs="Traditional Arabic"/>
          <w:b/>
          <w:bCs/>
          <w:color w:val="008000"/>
          <w:sz w:val="32"/>
          <w:szCs w:val="32"/>
          <w:rtl/>
        </w:rPr>
        <w:t xml:space="preserve"> </w:t>
      </w:r>
      <w:r w:rsidRPr="00873D15">
        <w:rPr>
          <w:rFonts w:cs="Traditional Arabic" w:hint="cs"/>
          <w:b/>
          <w:bCs/>
          <w:color w:val="008000"/>
          <w:sz w:val="32"/>
          <w:szCs w:val="32"/>
          <w:rtl/>
        </w:rPr>
        <w:t>بِرَبِّكُمْ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بَلَى</w:t>
      </w:r>
      <w:r w:rsidRPr="00873D15">
        <w:rPr>
          <w:rFonts w:cs="Traditional Arabic"/>
          <w:b/>
          <w:bCs/>
          <w:color w:val="008000"/>
          <w:sz w:val="32"/>
          <w:szCs w:val="32"/>
          <w:rtl/>
        </w:rPr>
        <w:t xml:space="preserve"> </w:t>
      </w:r>
      <w:r w:rsidRPr="00873D15">
        <w:rPr>
          <w:rFonts w:cs="Traditional Arabic" w:hint="cs"/>
          <w:b/>
          <w:bCs/>
          <w:color w:val="008000"/>
          <w:sz w:val="32"/>
          <w:szCs w:val="32"/>
          <w:rtl/>
        </w:rPr>
        <w:t>شَهِدْنَا</w:t>
      </w:r>
      <w:r w:rsidRPr="00873D15">
        <w:rPr>
          <w:rFonts w:cs="Traditional Arabic"/>
          <w:b/>
          <w:bCs/>
          <w:color w:val="008000"/>
          <w:sz w:val="32"/>
          <w:szCs w:val="32"/>
          <w:rtl/>
        </w:rPr>
        <w:t xml:space="preserve"> </w:t>
      </w:r>
      <w:r w:rsidRPr="00873D15">
        <w:rPr>
          <w:rFonts w:cs="Traditional Arabic" w:hint="cs"/>
          <w:b/>
          <w:bCs/>
          <w:color w:val="008000"/>
          <w:sz w:val="32"/>
          <w:szCs w:val="32"/>
          <w:rtl/>
        </w:rPr>
        <w:lastRenderedPageBreak/>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يَوْمَ</w:t>
      </w:r>
      <w:r w:rsidRPr="00873D15">
        <w:rPr>
          <w:rFonts w:cs="Traditional Arabic"/>
          <w:b/>
          <w:bCs/>
          <w:color w:val="008000"/>
          <w:sz w:val="32"/>
          <w:szCs w:val="32"/>
          <w:rtl/>
        </w:rPr>
        <w:t xml:space="preserve"> </w:t>
      </w:r>
      <w:r w:rsidRPr="00873D15">
        <w:rPr>
          <w:rFonts w:cs="Traditional Arabic" w:hint="cs"/>
          <w:b/>
          <w:bCs/>
          <w:color w:val="008000"/>
          <w:sz w:val="32"/>
          <w:szCs w:val="32"/>
          <w:rtl/>
        </w:rPr>
        <w:t>الْقِيَامَةِ</w:t>
      </w:r>
      <w:r w:rsidRPr="00873D15">
        <w:rPr>
          <w:rFonts w:cs="Traditional Arabic"/>
          <w:b/>
          <w:bCs/>
          <w:color w:val="008000"/>
          <w:sz w:val="32"/>
          <w:szCs w:val="32"/>
          <w:rtl/>
        </w:rPr>
        <w:t xml:space="preserve"> </w:t>
      </w:r>
      <w:r w:rsidRPr="00873D15">
        <w:rPr>
          <w:rFonts w:cs="Traditional Arabic" w:hint="cs"/>
          <w:b/>
          <w:bCs/>
          <w:color w:val="008000"/>
          <w:sz w:val="32"/>
          <w:szCs w:val="32"/>
          <w:rtl/>
        </w:rPr>
        <w:t>إِنَّا</w:t>
      </w:r>
      <w:r w:rsidRPr="00873D15">
        <w:rPr>
          <w:rFonts w:cs="Traditional Arabic"/>
          <w:b/>
          <w:bCs/>
          <w:color w:val="008000"/>
          <w:sz w:val="32"/>
          <w:szCs w:val="32"/>
          <w:rtl/>
        </w:rPr>
        <w:t xml:space="preserve"> </w:t>
      </w:r>
      <w:r w:rsidRPr="00873D15">
        <w:rPr>
          <w:rFonts w:cs="Traditional Arabic" w:hint="cs"/>
          <w:b/>
          <w:bCs/>
          <w:color w:val="008000"/>
          <w:sz w:val="32"/>
          <w:szCs w:val="32"/>
          <w:rtl/>
        </w:rPr>
        <w:t>كُنَّا</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هَذَا</w:t>
      </w:r>
      <w:r w:rsidRPr="00873D15">
        <w:rPr>
          <w:rFonts w:cs="Traditional Arabic"/>
          <w:b/>
          <w:bCs/>
          <w:color w:val="008000"/>
          <w:sz w:val="32"/>
          <w:szCs w:val="32"/>
          <w:rtl/>
        </w:rPr>
        <w:t xml:space="preserve"> </w:t>
      </w:r>
      <w:r w:rsidRPr="00873D15">
        <w:rPr>
          <w:rFonts w:cs="Traditional Arabic" w:hint="cs"/>
          <w:b/>
          <w:bCs/>
          <w:color w:val="008000"/>
          <w:sz w:val="32"/>
          <w:szCs w:val="32"/>
          <w:rtl/>
        </w:rPr>
        <w:t>غَافِلِينَ﴾</w:t>
      </w:r>
      <w:r w:rsidRPr="00873D15">
        <w:rPr>
          <w:rFonts w:cs="Traditional Arabic" w:hint="cs"/>
          <w:sz w:val="32"/>
          <w:szCs w:val="32"/>
          <w:rtl/>
        </w:rPr>
        <w:t xml:space="preserve"> الأعراف 172. من ثَم كان الإيمان بالله هو أصل الفطرة، وهو المخزون الأساس في العقل الباطن للإنسان، ولذلك قال صلى الله عليه وسلم:(كل</w:t>
      </w:r>
      <w:r w:rsidRPr="00873D15">
        <w:rPr>
          <w:rFonts w:cs="Traditional Arabic"/>
          <w:sz w:val="32"/>
          <w:szCs w:val="32"/>
          <w:rtl/>
        </w:rPr>
        <w:t xml:space="preserve"> </w:t>
      </w:r>
      <w:r w:rsidRPr="00873D15">
        <w:rPr>
          <w:rFonts w:cs="Traditional Arabic" w:hint="cs"/>
          <w:sz w:val="32"/>
          <w:szCs w:val="32"/>
          <w:rtl/>
        </w:rPr>
        <w:t>مولود</w:t>
      </w:r>
      <w:r w:rsidRPr="00873D15">
        <w:rPr>
          <w:rFonts w:cs="Traditional Arabic"/>
          <w:sz w:val="32"/>
          <w:szCs w:val="32"/>
          <w:rtl/>
        </w:rPr>
        <w:t xml:space="preserve"> </w:t>
      </w:r>
      <w:r w:rsidRPr="00873D15">
        <w:rPr>
          <w:rFonts w:cs="Traditional Arabic" w:hint="cs"/>
          <w:sz w:val="32"/>
          <w:szCs w:val="32"/>
          <w:rtl/>
        </w:rPr>
        <w:t>يولد</w:t>
      </w:r>
      <w:r w:rsidRPr="00873D15">
        <w:rPr>
          <w:rFonts w:cs="Traditional Arabic"/>
          <w:sz w:val="32"/>
          <w:szCs w:val="32"/>
          <w:rtl/>
        </w:rPr>
        <w:t xml:space="preserve"> </w:t>
      </w:r>
      <w:r w:rsidRPr="00873D15">
        <w:rPr>
          <w:rFonts w:cs="Traditional Arabic" w:hint="cs"/>
          <w:sz w:val="32"/>
          <w:szCs w:val="32"/>
          <w:rtl/>
        </w:rPr>
        <w:t>على الفطرة</w:t>
      </w:r>
      <w:r w:rsidRPr="00873D15">
        <w:rPr>
          <w:rFonts w:cs="Traditional Arabic"/>
          <w:sz w:val="32"/>
          <w:szCs w:val="32"/>
          <w:rtl/>
        </w:rPr>
        <w:t xml:space="preserve"> </w:t>
      </w:r>
      <w:r w:rsidRPr="00873D15">
        <w:rPr>
          <w:rFonts w:cs="Traditional Arabic" w:hint="cs"/>
          <w:sz w:val="32"/>
          <w:szCs w:val="32"/>
          <w:rtl/>
        </w:rPr>
        <w:t>فأبواه</w:t>
      </w:r>
      <w:r w:rsidRPr="00873D15">
        <w:rPr>
          <w:rFonts w:cs="Traditional Arabic"/>
          <w:sz w:val="32"/>
          <w:szCs w:val="32"/>
          <w:rtl/>
        </w:rPr>
        <w:t xml:space="preserve"> </w:t>
      </w:r>
      <w:r w:rsidRPr="00873D15">
        <w:rPr>
          <w:rFonts w:cs="Traditional Arabic" w:hint="cs"/>
          <w:sz w:val="32"/>
          <w:szCs w:val="32"/>
          <w:rtl/>
        </w:rPr>
        <w:t>يهودانه</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 </w:t>
      </w:r>
      <w:r w:rsidRPr="00873D15">
        <w:rPr>
          <w:rFonts w:cs="Traditional Arabic" w:hint="cs"/>
          <w:sz w:val="32"/>
          <w:szCs w:val="32"/>
          <w:rtl/>
        </w:rPr>
        <w:t>ينصرانه</w:t>
      </w:r>
      <w:r w:rsidRPr="00873D15">
        <w:rPr>
          <w:rFonts w:cs="Traditional Arabic"/>
          <w:sz w:val="32"/>
          <w:szCs w:val="32"/>
          <w:rtl/>
        </w:rPr>
        <w:t xml:space="preserve"> </w:t>
      </w:r>
      <w:r w:rsidRPr="00873D15">
        <w:rPr>
          <w:rFonts w:cs="Traditional Arabic" w:hint="cs"/>
          <w:sz w:val="32"/>
          <w:szCs w:val="32"/>
          <w:rtl/>
        </w:rPr>
        <w:t>و</w:t>
      </w:r>
      <w:r w:rsidRPr="00873D15">
        <w:rPr>
          <w:rFonts w:cs="Traditional Arabic"/>
          <w:sz w:val="32"/>
          <w:szCs w:val="32"/>
          <w:rtl/>
        </w:rPr>
        <w:t xml:space="preserve"> </w:t>
      </w:r>
      <w:r w:rsidRPr="00873D15">
        <w:rPr>
          <w:rFonts w:cs="Traditional Arabic" w:hint="cs"/>
          <w:sz w:val="32"/>
          <w:szCs w:val="32"/>
          <w:rtl/>
        </w:rPr>
        <w:t xml:space="preserve">يمجسانه)، وإنما تكون التوبة لمن تذكر أصل الفطرة واسترجع أول ما أودعه الله تعالى فيها، ومن ذلك أن التعبير القرآني المعجز: </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يأتي دائما عقب التلميح إلى ما يحفز الذاكرة </w:t>
      </w:r>
      <w:r w:rsidRPr="00873D15">
        <w:rPr>
          <w:rFonts w:cs="Traditional Arabic"/>
          <w:sz w:val="32"/>
          <w:szCs w:val="32"/>
          <w:rtl/>
        </w:rPr>
        <w:t>–</w:t>
      </w:r>
      <w:r w:rsidRPr="00873D15">
        <w:rPr>
          <w:rFonts w:cs="Traditional Arabic" w:hint="cs"/>
          <w:sz w:val="32"/>
          <w:szCs w:val="32"/>
          <w:rtl/>
        </w:rPr>
        <w:t xml:space="preserve"> أو العقل الباطن بتعبير علم النفس </w:t>
      </w:r>
      <w:r w:rsidRPr="00873D15">
        <w:rPr>
          <w:rFonts w:cs="Traditional Arabic"/>
          <w:sz w:val="32"/>
          <w:szCs w:val="32"/>
          <w:rtl/>
        </w:rPr>
        <w:t>–</w:t>
      </w:r>
      <w:r w:rsidRPr="00873D15">
        <w:rPr>
          <w:rFonts w:cs="Traditional Arabic" w:hint="cs"/>
          <w:sz w:val="32"/>
          <w:szCs w:val="32"/>
          <w:rtl/>
        </w:rPr>
        <w:t xml:space="preserve"> لاسترجاع المخزون الأول في الفطرة وهو الإيمان، وإنما تكون الاستجابة بحسب مدى تراكم الانحراف في المرء قلة أو كثرة</w:t>
      </w:r>
      <w:r w:rsidR="000A3E16" w:rsidRPr="00873D15">
        <w:rPr>
          <w:rFonts w:cs="Traditional Arabic" w:hint="cs"/>
          <w:sz w:val="32"/>
          <w:szCs w:val="32"/>
          <w:rtl/>
        </w:rPr>
        <w:t xml:space="preserve"> كثافة أو رهافة</w:t>
      </w:r>
      <w:r w:rsidRPr="00873D15">
        <w:rPr>
          <w:rFonts w:cs="Traditional Arabic" w:hint="cs"/>
          <w:sz w:val="32"/>
          <w:szCs w:val="32"/>
          <w:rtl/>
        </w:rPr>
        <w:t xml:space="preserve">، ويهدي الله من يشاء في نهاية المطاف. ولئن عرضنا بعض الآيات التي ختمت بهذه الآية المباركة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ومنها 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﴿وَيُبَيِّنُ</w:t>
      </w:r>
      <w:r w:rsidRPr="00873D15">
        <w:rPr>
          <w:rFonts w:cs="Traditional Arabic"/>
          <w:b/>
          <w:bCs/>
          <w:color w:val="008000"/>
          <w:sz w:val="32"/>
          <w:szCs w:val="32"/>
          <w:rtl/>
        </w:rPr>
        <w:t xml:space="preserve"> </w:t>
      </w:r>
      <w:r w:rsidRPr="00873D15">
        <w:rPr>
          <w:rFonts w:cs="Traditional Arabic" w:hint="cs"/>
          <w:b/>
          <w:bCs/>
          <w:color w:val="008000"/>
          <w:sz w:val="32"/>
          <w:szCs w:val="32"/>
          <w:rtl/>
        </w:rPr>
        <w:t>آيَاتِهِ</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البقرة</w:t>
      </w:r>
      <w:r w:rsidRPr="00873D15">
        <w:rPr>
          <w:rFonts w:cs="Traditional Arabic"/>
          <w:sz w:val="32"/>
          <w:szCs w:val="32"/>
          <w:rtl/>
        </w:rPr>
        <w:t xml:space="preserve"> 221</w:t>
      </w:r>
      <w:r w:rsidRPr="00873D15">
        <w:rPr>
          <w:rFonts w:cs="Traditional Arabic" w:hint="cs"/>
          <w:sz w:val="32"/>
          <w:szCs w:val="32"/>
          <w:rtl/>
        </w:rPr>
        <w:t xml:space="preserve">، </w:t>
      </w:r>
      <w:r w:rsidRPr="00873D15">
        <w:rPr>
          <w:rFonts w:cs="Traditional Arabic" w:hint="cs"/>
          <w:b/>
          <w:bCs/>
          <w:color w:val="008000"/>
          <w:sz w:val="32"/>
          <w:szCs w:val="32"/>
          <w:rtl/>
        </w:rPr>
        <w:t>﴿وَيَضْرِبُ</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الْأَمْثَالَ</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إبراهيم</w:t>
      </w:r>
      <w:r w:rsidRPr="00873D15">
        <w:rPr>
          <w:rFonts w:cs="Traditional Arabic"/>
          <w:sz w:val="32"/>
          <w:szCs w:val="32"/>
          <w:rtl/>
        </w:rPr>
        <w:t xml:space="preserve"> 25</w:t>
      </w:r>
      <w:r w:rsidR="000A3E16" w:rsidRPr="00873D15">
        <w:rPr>
          <w:rFonts w:cs="Traditional Arabic" w:hint="cs"/>
          <w:sz w:val="32"/>
          <w:szCs w:val="32"/>
          <w:rtl/>
        </w:rPr>
        <w:t xml:space="preserve">، </w:t>
      </w:r>
      <w:r w:rsidRPr="00873D15">
        <w:rPr>
          <w:rFonts w:cs="Traditional Arabic" w:hint="cs"/>
          <w:b/>
          <w:bCs/>
          <w:color w:val="008000"/>
          <w:sz w:val="32"/>
          <w:szCs w:val="32"/>
          <w:rtl/>
        </w:rPr>
        <w:t>﴿بَصَائِرَ</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وَهُدًى</w:t>
      </w:r>
      <w:r w:rsidRPr="00873D15">
        <w:rPr>
          <w:rFonts w:cs="Traditional Arabic"/>
          <w:b/>
          <w:bCs/>
          <w:color w:val="008000"/>
          <w:sz w:val="32"/>
          <w:szCs w:val="32"/>
          <w:rtl/>
        </w:rPr>
        <w:t xml:space="preserve"> </w:t>
      </w:r>
      <w:r w:rsidRPr="00873D15">
        <w:rPr>
          <w:rFonts w:cs="Traditional Arabic" w:hint="cs"/>
          <w:b/>
          <w:bCs/>
          <w:color w:val="008000"/>
          <w:sz w:val="32"/>
          <w:szCs w:val="32"/>
          <w:rtl/>
        </w:rPr>
        <w:t>وَرَحْمَةً</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القصص</w:t>
      </w:r>
      <w:r w:rsidRPr="00873D15">
        <w:rPr>
          <w:rFonts w:cs="Traditional Arabic"/>
          <w:sz w:val="32"/>
          <w:szCs w:val="32"/>
          <w:rtl/>
        </w:rPr>
        <w:t xml:space="preserve"> 43</w:t>
      </w:r>
      <w:r w:rsidRPr="00873D15">
        <w:rPr>
          <w:rFonts w:cs="Traditional Arabic" w:hint="cs"/>
          <w:sz w:val="32"/>
          <w:szCs w:val="32"/>
          <w:rtl/>
        </w:rPr>
        <w:t>،</w:t>
      </w:r>
      <w:r w:rsidRPr="00873D15">
        <w:rPr>
          <w:rFonts w:cs="Traditional Arabic" w:hint="cs"/>
          <w:b/>
          <w:bCs/>
          <w:color w:val="008000"/>
          <w:sz w:val="32"/>
          <w:szCs w:val="32"/>
          <w:rtl/>
        </w:rPr>
        <w:t>﴿لِتُنْذِرَ</w:t>
      </w:r>
      <w:r w:rsidRPr="00873D15">
        <w:rPr>
          <w:rFonts w:cs="Traditional Arabic"/>
          <w:b/>
          <w:bCs/>
          <w:color w:val="008000"/>
          <w:sz w:val="32"/>
          <w:szCs w:val="32"/>
          <w:rtl/>
        </w:rPr>
        <w:t xml:space="preserve"> </w:t>
      </w:r>
      <w:r w:rsidRPr="00873D15">
        <w:rPr>
          <w:rFonts w:cs="Traditional Arabic" w:hint="cs"/>
          <w:b/>
          <w:bCs/>
          <w:color w:val="008000"/>
          <w:sz w:val="32"/>
          <w:szCs w:val="32"/>
          <w:rtl/>
        </w:rPr>
        <w:t>قَوْمًا</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أَتَاهُمْ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نَذِيرٍ</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قَبْلِكَ</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يَتَذَكَّرُونَ﴾</w:t>
      </w:r>
      <w:r w:rsidRPr="00873D15">
        <w:rPr>
          <w:rFonts w:cs="Traditional Arabic" w:hint="cs"/>
          <w:sz w:val="32"/>
          <w:szCs w:val="32"/>
          <w:rtl/>
        </w:rPr>
        <w:t>القصص</w:t>
      </w:r>
      <w:proofErr w:type="spellEnd"/>
      <w:r w:rsidRPr="00873D15">
        <w:rPr>
          <w:rFonts w:cs="Traditional Arabic"/>
          <w:sz w:val="32"/>
          <w:szCs w:val="32"/>
          <w:rtl/>
        </w:rPr>
        <w:t xml:space="preserve"> 46</w:t>
      </w:r>
      <w:r w:rsidRPr="00873D15">
        <w:rPr>
          <w:rFonts w:cs="Traditional Arabic" w:hint="cs"/>
          <w:sz w:val="32"/>
          <w:szCs w:val="32"/>
          <w:rtl/>
        </w:rPr>
        <w:t xml:space="preserve">، </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وَصَّلْنَا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الْقَوْلَ</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القصص</w:t>
      </w:r>
      <w:r w:rsidRPr="00873D15">
        <w:rPr>
          <w:rFonts w:cs="Traditional Arabic"/>
          <w:sz w:val="32"/>
          <w:szCs w:val="32"/>
          <w:rtl/>
        </w:rPr>
        <w:t xml:space="preserve"> 51</w:t>
      </w:r>
      <w:r w:rsidRPr="00873D15">
        <w:rPr>
          <w:rFonts w:cs="Traditional Arabic" w:hint="cs"/>
          <w:sz w:val="32"/>
          <w:szCs w:val="32"/>
          <w:rtl/>
        </w:rPr>
        <w:t xml:space="preserve">، </w:t>
      </w:r>
      <w:r w:rsidRPr="00873D15">
        <w:rPr>
          <w:rFonts w:cs="Traditional Arabic" w:hint="cs"/>
          <w:b/>
          <w:bCs/>
          <w:color w:val="008000"/>
          <w:sz w:val="32"/>
          <w:szCs w:val="32"/>
          <w:rtl/>
        </w:rPr>
        <w:t>﴿وَلَقَدْ</w:t>
      </w:r>
      <w:r w:rsidRPr="00873D15">
        <w:rPr>
          <w:rFonts w:cs="Traditional Arabic"/>
          <w:b/>
          <w:bCs/>
          <w:color w:val="008000"/>
          <w:sz w:val="32"/>
          <w:szCs w:val="32"/>
          <w:rtl/>
        </w:rPr>
        <w:t xml:space="preserve"> </w:t>
      </w:r>
      <w:r w:rsidRPr="00873D15">
        <w:rPr>
          <w:rFonts w:cs="Traditional Arabic" w:hint="cs"/>
          <w:b/>
          <w:bCs/>
          <w:color w:val="008000"/>
          <w:sz w:val="32"/>
          <w:szCs w:val="32"/>
          <w:rtl/>
        </w:rPr>
        <w:t>ضَرَبْنَا</w:t>
      </w:r>
      <w:r w:rsidRPr="00873D15">
        <w:rPr>
          <w:rFonts w:cs="Traditional Arabic"/>
          <w:b/>
          <w:bCs/>
          <w:color w:val="008000"/>
          <w:sz w:val="32"/>
          <w:szCs w:val="32"/>
          <w:rtl/>
        </w:rPr>
        <w:t xml:space="preserve"> </w:t>
      </w:r>
      <w:r w:rsidRPr="00873D15">
        <w:rPr>
          <w:rFonts w:cs="Traditional Arabic" w:hint="cs"/>
          <w:b/>
          <w:bCs/>
          <w:color w:val="008000"/>
          <w:sz w:val="32"/>
          <w:szCs w:val="32"/>
          <w:rtl/>
        </w:rPr>
        <w:t>لِلنَّاسِ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هَذَا</w:t>
      </w:r>
      <w:r w:rsidRPr="00873D15">
        <w:rPr>
          <w:rFonts w:cs="Traditional Arabic"/>
          <w:b/>
          <w:bCs/>
          <w:color w:val="008000"/>
          <w:sz w:val="32"/>
          <w:szCs w:val="32"/>
          <w:rtl/>
        </w:rPr>
        <w:t xml:space="preserve"> </w:t>
      </w:r>
      <w:r w:rsidRPr="00873D15">
        <w:rPr>
          <w:rFonts w:cs="Traditional Arabic" w:hint="cs"/>
          <w:b/>
          <w:bCs/>
          <w:color w:val="008000"/>
          <w:sz w:val="32"/>
          <w:szCs w:val="32"/>
          <w:rtl/>
        </w:rPr>
        <w:t>الْقُرْآنِ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يَتَذَكَّرُونَ﴾</w:t>
      </w:r>
      <w:r w:rsidRPr="00873D15">
        <w:rPr>
          <w:rFonts w:cs="Traditional Arabic" w:hint="cs"/>
          <w:sz w:val="32"/>
          <w:szCs w:val="32"/>
          <w:rtl/>
        </w:rPr>
        <w:t>الزمر</w:t>
      </w:r>
      <w:proofErr w:type="spellEnd"/>
      <w:r w:rsidRPr="00873D15">
        <w:rPr>
          <w:rFonts w:cs="Traditional Arabic"/>
          <w:sz w:val="32"/>
          <w:szCs w:val="32"/>
          <w:rtl/>
        </w:rPr>
        <w:t xml:space="preserve"> 27</w:t>
      </w:r>
      <w:r w:rsidRPr="00873D15">
        <w:rPr>
          <w:rFonts w:cs="Traditional Arabic" w:hint="cs"/>
          <w:sz w:val="32"/>
          <w:szCs w:val="32"/>
          <w:rtl/>
        </w:rPr>
        <w:t xml:space="preserve">، </w:t>
      </w:r>
      <w:r w:rsidRPr="00873D15">
        <w:rPr>
          <w:rFonts w:cs="Traditional Arabic" w:hint="cs"/>
          <w:b/>
          <w:bCs/>
          <w:color w:val="008000"/>
          <w:sz w:val="32"/>
          <w:szCs w:val="32"/>
          <w:rtl/>
        </w:rPr>
        <w:t>﴿فَإِنَّمَا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يَسَّرْنَاهُ</w:t>
      </w:r>
      <w:r w:rsidRPr="00873D15">
        <w:rPr>
          <w:rFonts w:cs="Traditional Arabic"/>
          <w:b/>
          <w:bCs/>
          <w:color w:val="008000"/>
          <w:sz w:val="32"/>
          <w:szCs w:val="32"/>
          <w:rtl/>
        </w:rPr>
        <w:t xml:space="preserve"> </w:t>
      </w:r>
      <w:r w:rsidRPr="00873D15">
        <w:rPr>
          <w:rFonts w:cs="Traditional Arabic" w:hint="cs"/>
          <w:b/>
          <w:bCs/>
          <w:color w:val="008000"/>
          <w:sz w:val="32"/>
          <w:szCs w:val="32"/>
          <w:rtl/>
        </w:rPr>
        <w:t>بِلِسَانِكَ</w:t>
      </w:r>
      <w:r w:rsidRPr="00873D15">
        <w:rPr>
          <w:rFonts w:cs="Traditional Arabic"/>
          <w:b/>
          <w:bCs/>
          <w:color w:val="008000"/>
          <w:sz w:val="32"/>
          <w:szCs w:val="32"/>
          <w:rtl/>
        </w:rPr>
        <w:t xml:space="preserve"> </w:t>
      </w:r>
      <w:r w:rsidRPr="00873D15">
        <w:rPr>
          <w:rFonts w:cs="Traditional Arabic" w:hint="cs"/>
          <w:b/>
          <w:bCs/>
          <w:color w:val="008000"/>
          <w:sz w:val="32"/>
          <w:szCs w:val="32"/>
          <w:rtl/>
        </w:rPr>
        <w:t>لَعَلَّهُمْ</w:t>
      </w:r>
      <w:r w:rsidRPr="00873D15">
        <w:rPr>
          <w:rFonts w:cs="Traditional Arabic"/>
          <w:b/>
          <w:bCs/>
          <w:color w:val="008000"/>
          <w:sz w:val="32"/>
          <w:szCs w:val="32"/>
          <w:rtl/>
        </w:rPr>
        <w:t xml:space="preserve"> </w:t>
      </w:r>
      <w:r w:rsidRPr="00873D15">
        <w:rPr>
          <w:rFonts w:cs="Traditional Arabic" w:hint="cs"/>
          <w:b/>
          <w:bCs/>
          <w:color w:val="008000"/>
          <w:sz w:val="32"/>
          <w:szCs w:val="32"/>
          <w:rtl/>
        </w:rPr>
        <w:t>يَتَذَكَّرُونَ﴾</w:t>
      </w:r>
      <w:r w:rsidRPr="00873D15">
        <w:rPr>
          <w:rFonts w:cs="Traditional Arabic" w:hint="cs"/>
          <w:sz w:val="32"/>
          <w:szCs w:val="32"/>
          <w:rtl/>
        </w:rPr>
        <w:t xml:space="preserve"> الدخان</w:t>
      </w:r>
      <w:r w:rsidRPr="00873D15">
        <w:rPr>
          <w:rFonts w:cs="Traditional Arabic"/>
          <w:sz w:val="32"/>
          <w:szCs w:val="32"/>
          <w:rtl/>
        </w:rPr>
        <w:t xml:space="preserve"> 58</w:t>
      </w:r>
      <w:r w:rsidRPr="00873D15">
        <w:rPr>
          <w:rFonts w:cs="Traditional Arabic" w:hint="cs"/>
          <w:sz w:val="32"/>
          <w:szCs w:val="32"/>
          <w:rtl/>
        </w:rPr>
        <w:t>. ثم تساءلنا عما ينبغي أن يتذكره الناس في سياق كل هذه الآيات لكان أقرب جواب وأصدقه هو أول ما أُودِع في فطرتهم من الإيمان بالله تعالى. وذلك ما يدعوهم إليه الحق سبحانه كلما ناداهم بقوله عز وجل في العديد من آيات القرآن الكريم:</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hint="cs"/>
          <w:sz w:val="32"/>
          <w:szCs w:val="32"/>
          <w:rtl/>
        </w:rPr>
        <w:t xml:space="preserve">. وهو أيضا ما دعاهم إليه عز وجل في ختام سورة النساء وقد قدمت لهم المنهج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وحيا وتصورا ونظاما وعدلا ومرحمة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الرَّسُولُ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بِالْحَقِّ 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hint="cs"/>
          <w:sz w:val="32"/>
          <w:szCs w:val="32"/>
          <w:rtl/>
        </w:rPr>
        <w:t xml:space="preserve"> والآية تأكيد لشهادة الله تعالى في الآيات السابقة بحقيقة المشهود به وهو الحق كتابا وسنة ودعوة، وحقيقة المشهود له بالرسالة وهو الرسول صلى الله عليه وسلم. والتعبير بقوله تعالى:</w:t>
      </w:r>
      <w:r w:rsidRPr="00873D15">
        <w:rPr>
          <w:rFonts w:cs="Traditional Arabic" w:hint="cs"/>
          <w:b/>
          <w:bCs/>
          <w:color w:val="008000"/>
          <w:sz w:val="32"/>
          <w:szCs w:val="32"/>
          <w:rtl/>
        </w:rPr>
        <w:t>﴿ 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hint="cs"/>
          <w:sz w:val="32"/>
          <w:szCs w:val="32"/>
          <w:rtl/>
        </w:rPr>
        <w:t xml:space="preserve"> مشعر بربوبيته عز وجل للناس جميعا </w:t>
      </w:r>
      <w:proofErr w:type="spellStart"/>
      <w:r w:rsidRPr="00873D15">
        <w:rPr>
          <w:rFonts w:cs="Traditional Arabic" w:hint="cs"/>
          <w:sz w:val="32"/>
          <w:szCs w:val="32"/>
          <w:rtl/>
        </w:rPr>
        <w:t>وقيوميته</w:t>
      </w:r>
      <w:proofErr w:type="spellEnd"/>
      <w:r w:rsidRPr="00873D15">
        <w:rPr>
          <w:rFonts w:cs="Traditional Arabic" w:hint="cs"/>
          <w:sz w:val="32"/>
          <w:szCs w:val="32"/>
          <w:rtl/>
        </w:rPr>
        <w:t xml:space="preserve"> وحسن رعايته لهم وفضله عليهم خلقا ورزقا وهداية وكلاءة. وقد وردت الآية بعد خطاب أهل الكتاب وأهل الشرك كلٍّ على حدة، ثم تلاها توجيه هذا النداء للناس جميعا حجةً لمن يهتدي وحجة على من يصر ويتمادى ويعتدي، ومقدمةً تشد الأنظار والقلوب إلى ما يلقى عليها من قوله تعالى عقب ذلك:</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فَآمِنُوا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أي فآمنوا بما جاء به الرسول صلى الله عليه وسلم يكن الإيمان خيرا لكم مما أنتم فيه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hint="cs"/>
          <w:sz w:val="32"/>
          <w:szCs w:val="32"/>
          <w:rtl/>
        </w:rPr>
        <w:t xml:space="preserve"> وإن تصروا على الكفر فإن الله تعالى غني عن إيمانكم، حُذف جواب الشرط </w:t>
      </w:r>
      <w:r w:rsidRPr="00873D15">
        <w:rPr>
          <w:rFonts w:cs="Traditional Arabic" w:hint="cs"/>
          <w:sz w:val="32"/>
          <w:szCs w:val="32"/>
          <w:rtl/>
        </w:rPr>
        <w:lastRenderedPageBreak/>
        <w:t>للعلم به بداهة، وإن صُرح به في آية أخرى هي قوله تعالى: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تَكْفُرُوا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غَنِيٌّ</w:t>
      </w:r>
      <w:r w:rsidRPr="00873D15">
        <w:rPr>
          <w:rFonts w:cs="Traditional Arabic"/>
          <w:b/>
          <w:bCs/>
          <w:color w:val="008000"/>
          <w:sz w:val="32"/>
          <w:szCs w:val="32"/>
          <w:rtl/>
        </w:rPr>
        <w:t xml:space="preserve"> </w:t>
      </w:r>
      <w:r w:rsidRPr="00873D15">
        <w:rPr>
          <w:rFonts w:cs="Traditional Arabic" w:hint="cs"/>
          <w:b/>
          <w:bCs/>
          <w:color w:val="008000"/>
          <w:sz w:val="32"/>
          <w:szCs w:val="32"/>
          <w:rtl/>
        </w:rPr>
        <w:t>عَنْكُمْ﴾</w:t>
      </w:r>
      <w:r w:rsidRPr="00873D15">
        <w:rPr>
          <w:rFonts w:cs="Traditional Arabic" w:hint="cs"/>
          <w:sz w:val="32"/>
          <w:szCs w:val="32"/>
          <w:rtl/>
        </w:rPr>
        <w:t xml:space="preserve"> الزمر 7، ثم بين الحق علة غناه بقوله عز وجل:</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وَالْأَرْضِ﴾</w:t>
      </w:r>
      <w:r w:rsidRPr="00873D15">
        <w:rPr>
          <w:rFonts w:cs="Traditional Arabic" w:hint="cs"/>
          <w:sz w:val="32"/>
          <w:szCs w:val="32"/>
          <w:rtl/>
        </w:rPr>
        <w:t xml:space="preserve"> غني عنكم لأنه يملك السماوات والأرض وما فيهن ممن آمن ومن كفر، كما قال في آية أخرى: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كُلُّ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آتِي</w:t>
      </w:r>
      <w:r w:rsidRPr="00873D15">
        <w:rPr>
          <w:rFonts w:cs="Traditional Arabic"/>
          <w:b/>
          <w:bCs/>
          <w:color w:val="008000"/>
          <w:sz w:val="32"/>
          <w:szCs w:val="32"/>
          <w:rtl/>
        </w:rPr>
        <w:t xml:space="preserve"> </w:t>
      </w:r>
      <w:r w:rsidRPr="00873D15">
        <w:rPr>
          <w:rFonts w:cs="Traditional Arabic" w:hint="cs"/>
          <w:b/>
          <w:bCs/>
          <w:color w:val="008000"/>
          <w:sz w:val="32"/>
          <w:szCs w:val="32"/>
          <w:rtl/>
        </w:rPr>
        <w:t>الرَّحْمَنِ</w:t>
      </w:r>
      <w:r w:rsidRPr="00873D15">
        <w:rPr>
          <w:rFonts w:cs="Traditional Arabic"/>
          <w:b/>
          <w:bCs/>
          <w:color w:val="008000"/>
          <w:sz w:val="32"/>
          <w:szCs w:val="32"/>
          <w:rtl/>
        </w:rPr>
        <w:t xml:space="preserve"> </w:t>
      </w:r>
      <w:r w:rsidRPr="00873D15">
        <w:rPr>
          <w:rFonts w:cs="Traditional Arabic" w:hint="cs"/>
          <w:b/>
          <w:bCs/>
          <w:color w:val="008000"/>
          <w:sz w:val="32"/>
          <w:szCs w:val="32"/>
          <w:rtl/>
        </w:rPr>
        <w:t>عَبْدًا﴾</w:t>
      </w:r>
      <w:r w:rsidRPr="00873D15">
        <w:rPr>
          <w:rFonts w:cs="Traditional Arabic" w:hint="cs"/>
          <w:sz w:val="32"/>
          <w:szCs w:val="32"/>
          <w:rtl/>
        </w:rPr>
        <w:t xml:space="preserve"> مريم</w:t>
      </w:r>
      <w:r w:rsidRPr="00873D15">
        <w:rPr>
          <w:rFonts w:cs="Traditional Arabic"/>
          <w:sz w:val="32"/>
          <w:szCs w:val="32"/>
          <w:rtl/>
        </w:rPr>
        <w:t xml:space="preserve"> 93</w:t>
      </w:r>
      <w:r w:rsidRPr="00873D15">
        <w:rPr>
          <w:rFonts w:cs="Traditional Arabic" w:hint="cs"/>
          <w:sz w:val="32"/>
          <w:szCs w:val="32"/>
          <w:rtl/>
        </w:rPr>
        <w:t xml:space="preserve">، لا يضيع أجر من آمن وأحسن، ولا يعجزه هربا من صد وكفر، </w:t>
      </w:r>
      <w:r w:rsidRPr="00873D15">
        <w:rPr>
          <w:rFonts w:cs="Traditional Arabic" w:hint="cs"/>
          <w:b/>
          <w:bCs/>
          <w:color w:val="008000"/>
          <w:sz w:val="32"/>
          <w:szCs w:val="32"/>
          <w:rtl/>
        </w:rPr>
        <w:t>﴿وَكَانَ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عَلِيمًا</w:t>
      </w:r>
      <w:r w:rsidRPr="00873D15">
        <w:rPr>
          <w:rFonts w:cs="Traditional Arabic"/>
          <w:b/>
          <w:bCs/>
          <w:color w:val="008000"/>
          <w:sz w:val="32"/>
          <w:szCs w:val="32"/>
          <w:rtl/>
        </w:rPr>
        <w:t xml:space="preserve"> </w:t>
      </w:r>
      <w:r w:rsidRPr="00873D15">
        <w:rPr>
          <w:rFonts w:cs="Traditional Arabic" w:hint="cs"/>
          <w:b/>
          <w:bCs/>
          <w:color w:val="008000"/>
          <w:sz w:val="32"/>
          <w:szCs w:val="32"/>
          <w:rtl/>
        </w:rPr>
        <w:t>حَكِيمًا﴾</w:t>
      </w:r>
      <w:r w:rsidRPr="00873D15">
        <w:rPr>
          <w:rFonts w:cs="Traditional Arabic" w:hint="cs"/>
          <w:sz w:val="32"/>
          <w:szCs w:val="32"/>
          <w:rtl/>
        </w:rPr>
        <w:t xml:space="preserve"> يعلم ما يسرون وما يعلنون، يدبر أمرهم ويحصي أعمالهم بما </w:t>
      </w:r>
      <w:proofErr w:type="spellStart"/>
      <w:r w:rsidRPr="00873D15">
        <w:rPr>
          <w:rFonts w:cs="Traditional Arabic" w:hint="cs"/>
          <w:sz w:val="32"/>
          <w:szCs w:val="32"/>
          <w:rtl/>
        </w:rPr>
        <w:t>تقتضيه</w:t>
      </w:r>
      <w:proofErr w:type="spellEnd"/>
      <w:r w:rsidRPr="00873D15">
        <w:rPr>
          <w:rFonts w:cs="Traditional Arabic" w:hint="cs"/>
          <w:sz w:val="32"/>
          <w:szCs w:val="32"/>
          <w:rtl/>
        </w:rPr>
        <w:t xml:space="preserve"> حكمته وعلمه وإحاطته بملكه، يضع الموازين بالقسط، لا يستوي لديه من أطاع ومن عصى:</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أَمْ</w:t>
      </w:r>
      <w:r w:rsidRPr="00873D15">
        <w:rPr>
          <w:rFonts w:cs="Traditional Arabic"/>
          <w:b/>
          <w:bCs/>
          <w:color w:val="008000"/>
          <w:sz w:val="32"/>
          <w:szCs w:val="32"/>
          <w:rtl/>
        </w:rPr>
        <w:t xml:space="preserve"> </w:t>
      </w:r>
      <w:r w:rsidRPr="00873D15">
        <w:rPr>
          <w:rFonts w:cs="Traditional Arabic" w:hint="cs"/>
          <w:b/>
          <w:bCs/>
          <w:color w:val="008000"/>
          <w:sz w:val="32"/>
          <w:szCs w:val="32"/>
          <w:rtl/>
        </w:rPr>
        <w:t>نَجْعَلُ</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w:t>
      </w:r>
      <w:r w:rsidRPr="00873D15">
        <w:rPr>
          <w:rFonts w:cs="Traditional Arabic"/>
          <w:b/>
          <w:bCs/>
          <w:color w:val="008000"/>
          <w:sz w:val="32"/>
          <w:szCs w:val="32"/>
          <w:rtl/>
        </w:rPr>
        <w:t xml:space="preserve"> </w:t>
      </w:r>
      <w:r w:rsidRPr="00873D15">
        <w:rPr>
          <w:rFonts w:cs="Traditional Arabic" w:hint="cs"/>
          <w:b/>
          <w:bCs/>
          <w:color w:val="008000"/>
          <w:sz w:val="32"/>
          <w:szCs w:val="32"/>
          <w:rtl/>
        </w:rPr>
        <w:t>كَالْمُفْسِدِينَ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b/>
          <w:bCs/>
          <w:color w:val="008000"/>
          <w:sz w:val="32"/>
          <w:szCs w:val="32"/>
          <w:rtl/>
        </w:rPr>
        <w:t xml:space="preserve"> </w:t>
      </w:r>
      <w:r w:rsidRPr="00873D15">
        <w:rPr>
          <w:rFonts w:cs="Traditional Arabic" w:hint="cs"/>
          <w:b/>
          <w:bCs/>
          <w:color w:val="008000"/>
          <w:sz w:val="32"/>
          <w:szCs w:val="32"/>
          <w:rtl/>
        </w:rPr>
        <w:t>أَمْ</w:t>
      </w:r>
      <w:r w:rsidRPr="00873D15">
        <w:rPr>
          <w:rFonts w:cs="Traditional Arabic"/>
          <w:b/>
          <w:bCs/>
          <w:color w:val="008000"/>
          <w:sz w:val="32"/>
          <w:szCs w:val="32"/>
          <w:rtl/>
        </w:rPr>
        <w:t xml:space="preserve"> </w:t>
      </w:r>
      <w:r w:rsidRPr="00873D15">
        <w:rPr>
          <w:rFonts w:cs="Traditional Arabic" w:hint="cs"/>
          <w:b/>
          <w:bCs/>
          <w:color w:val="008000"/>
          <w:sz w:val="32"/>
          <w:szCs w:val="32"/>
          <w:rtl/>
        </w:rPr>
        <w:t>نَجْعَلُ</w:t>
      </w:r>
      <w:r w:rsidRPr="00873D15">
        <w:rPr>
          <w:rFonts w:cs="Traditional Arabic"/>
          <w:b/>
          <w:bCs/>
          <w:color w:val="008000"/>
          <w:sz w:val="32"/>
          <w:szCs w:val="32"/>
          <w:rtl/>
        </w:rPr>
        <w:t xml:space="preserve"> </w:t>
      </w:r>
      <w:r w:rsidRPr="00873D15">
        <w:rPr>
          <w:rFonts w:cs="Traditional Arabic" w:hint="cs"/>
          <w:b/>
          <w:bCs/>
          <w:color w:val="008000"/>
          <w:sz w:val="32"/>
          <w:szCs w:val="32"/>
          <w:rtl/>
        </w:rPr>
        <w:t>الْمُتَّقِينَ</w:t>
      </w:r>
      <w:r w:rsidRPr="00873D15">
        <w:rPr>
          <w:rFonts w:cs="Traditional Arabic"/>
          <w:b/>
          <w:bCs/>
          <w:color w:val="008000"/>
          <w:sz w:val="32"/>
          <w:szCs w:val="32"/>
          <w:rtl/>
        </w:rPr>
        <w:t xml:space="preserve"> </w:t>
      </w:r>
      <w:r w:rsidRPr="00873D15">
        <w:rPr>
          <w:rFonts w:cs="Traditional Arabic" w:hint="cs"/>
          <w:b/>
          <w:bCs/>
          <w:color w:val="008000"/>
          <w:sz w:val="32"/>
          <w:szCs w:val="32"/>
          <w:rtl/>
        </w:rPr>
        <w:t>كَالْفُجَّارِ﴾</w:t>
      </w:r>
      <w:r w:rsidRPr="00873D15">
        <w:rPr>
          <w:rFonts w:cs="Traditional Arabic" w:hint="cs"/>
          <w:sz w:val="32"/>
          <w:szCs w:val="32"/>
          <w:rtl/>
        </w:rPr>
        <w:t xml:space="preserve"> ص</w:t>
      </w:r>
      <w:r w:rsidRPr="00873D15">
        <w:rPr>
          <w:rFonts w:cs="Traditional Arabic"/>
          <w:sz w:val="32"/>
          <w:szCs w:val="32"/>
          <w:rtl/>
        </w:rPr>
        <w:t xml:space="preserve"> 28</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ولما كان الحق سبحانه قد رد فيما سبق من الآيات على إفراط اليهود وتعنتهم بطلب رؤية الله جهرة، وتفلت قلوبهم على التوحيد بعبادة العجل، وغلوهم في بغض مريم وعيسى عليهما السلام وعدوانهم عليهما بالسوء من القول والفعل، فقد وجه الخطاب بعد ذلك لمعالجة غلو آخر، في طائفة أخرى من أهل الكتاب، هم النصارى لغلوهم في محبة رسولهم عيسى عليه السلام وأمه، برفعهما فوق مستوى بشريتهما وما جعله الله لهما من درجة، فقال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أَهْلَ</w:t>
      </w:r>
      <w:r w:rsidRPr="00873D15">
        <w:rPr>
          <w:rFonts w:cs="Traditional Arabic"/>
          <w:b/>
          <w:bCs/>
          <w:color w:val="008000"/>
          <w:sz w:val="32"/>
          <w:szCs w:val="32"/>
          <w:rtl/>
        </w:rPr>
        <w:t xml:space="preserve"> </w:t>
      </w:r>
      <w:r w:rsidRPr="00873D15">
        <w:rPr>
          <w:rFonts w:cs="Traditional Arabic" w:hint="cs"/>
          <w:b/>
          <w:bCs/>
          <w:color w:val="008000"/>
          <w:sz w:val="32"/>
          <w:szCs w:val="32"/>
          <w:rtl/>
        </w:rPr>
        <w:t>الْكِتَابِ</w:t>
      </w:r>
      <w:r w:rsidRPr="00873D15">
        <w:rPr>
          <w:rFonts w:cs="Traditional Arabic"/>
          <w:b/>
          <w:bCs/>
          <w:color w:val="008000"/>
          <w:sz w:val="32"/>
          <w:szCs w:val="32"/>
          <w:rtl/>
        </w:rPr>
        <w:t xml:space="preserve"> </w:t>
      </w:r>
      <w:r w:rsidRPr="00873D15">
        <w:rPr>
          <w:rFonts w:cs="Traditional Arabic" w:hint="cs"/>
          <w:b/>
          <w:bCs/>
          <w:color w:val="008000"/>
          <w:sz w:val="32"/>
          <w:szCs w:val="32"/>
          <w:rtl/>
        </w:rPr>
        <w:t>لَا</w:t>
      </w:r>
      <w:r w:rsidRPr="00873D15">
        <w:rPr>
          <w:rFonts w:cs="Traditional Arabic"/>
          <w:b/>
          <w:bCs/>
          <w:color w:val="008000"/>
          <w:sz w:val="32"/>
          <w:szCs w:val="32"/>
          <w:rtl/>
        </w:rPr>
        <w:t xml:space="preserve"> </w:t>
      </w:r>
      <w:r w:rsidRPr="00873D15">
        <w:rPr>
          <w:rFonts w:cs="Traditional Arabic" w:hint="cs"/>
          <w:b/>
          <w:bCs/>
          <w:color w:val="008000"/>
          <w:sz w:val="32"/>
          <w:szCs w:val="32"/>
          <w:rtl/>
        </w:rPr>
        <w:t>تَغْلُوا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دِينِكُمْ﴾</w:t>
      </w:r>
      <w:r w:rsidRPr="00873D15">
        <w:rPr>
          <w:rFonts w:cs="Traditional Arabic" w:hint="cs"/>
          <w:sz w:val="32"/>
          <w:szCs w:val="32"/>
          <w:rtl/>
        </w:rPr>
        <w:t xml:space="preserve"> وقوله</w:t>
      </w:r>
      <w:r w:rsidRPr="00873D15">
        <w:rPr>
          <w:rFonts w:cs="Traditional Arabic"/>
          <w:sz w:val="32"/>
          <w:szCs w:val="32"/>
          <w:rtl/>
        </w:rPr>
        <w:t xml:space="preserve"> </w:t>
      </w:r>
      <w:proofErr w:type="spellStart"/>
      <w:r w:rsidRPr="00873D15">
        <w:rPr>
          <w:rFonts w:cs="Traditional Arabic" w:hint="cs"/>
          <w:sz w:val="32"/>
          <w:szCs w:val="32"/>
          <w:rtl/>
        </w:rPr>
        <w:t>تعالى</w:t>
      </w:r>
      <w:r w:rsidRPr="00873D15">
        <w:rPr>
          <w:rFonts w:cs="Traditional Arabic"/>
          <w:b/>
          <w:bCs/>
          <w:color w:val="008000"/>
          <w:sz w:val="32"/>
          <w:szCs w:val="32"/>
          <w:rtl/>
        </w:rPr>
        <w:t>﴿</w:t>
      </w:r>
      <w:r w:rsidRPr="00873D15">
        <w:rPr>
          <w:rFonts w:cs="Traditional Arabic" w:hint="cs"/>
          <w:b/>
          <w:bCs/>
          <w:color w:val="008000"/>
          <w:sz w:val="32"/>
          <w:szCs w:val="32"/>
          <w:rtl/>
        </w:rPr>
        <w:t>تَغْلُوا</w:t>
      </w:r>
      <w:proofErr w:type="spellEnd"/>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فعل</w:t>
      </w:r>
      <w:r w:rsidRPr="00873D15">
        <w:rPr>
          <w:rFonts w:cs="Traditional Arabic"/>
          <w:sz w:val="32"/>
          <w:szCs w:val="32"/>
          <w:rtl/>
        </w:rPr>
        <w:t xml:space="preserve"> </w:t>
      </w:r>
      <w:r w:rsidRPr="00873D15">
        <w:rPr>
          <w:rFonts w:cs="Traditional Arabic" w:hint="cs"/>
          <w:sz w:val="32"/>
          <w:szCs w:val="32"/>
          <w:rtl/>
        </w:rPr>
        <w:t>غلا</w:t>
      </w:r>
      <w:r w:rsidRPr="00873D15">
        <w:rPr>
          <w:rFonts w:cs="Traditional Arabic"/>
          <w:sz w:val="32"/>
          <w:szCs w:val="32"/>
          <w:rtl/>
        </w:rPr>
        <w:t xml:space="preserve"> </w:t>
      </w:r>
      <w:r w:rsidRPr="00873D15">
        <w:rPr>
          <w:rFonts w:cs="Traditional Arabic" w:hint="cs"/>
          <w:sz w:val="32"/>
          <w:szCs w:val="32"/>
          <w:rtl/>
        </w:rPr>
        <w:t>يغلو</w:t>
      </w:r>
      <w:r w:rsidRPr="00873D15">
        <w:rPr>
          <w:rFonts w:cs="Traditional Arabic"/>
          <w:sz w:val="32"/>
          <w:szCs w:val="32"/>
          <w:rtl/>
        </w:rPr>
        <w:t xml:space="preserve"> </w:t>
      </w:r>
      <w:r w:rsidRPr="00873D15">
        <w:rPr>
          <w:rFonts w:cs="Traditional Arabic" w:hint="cs"/>
          <w:sz w:val="32"/>
          <w:szCs w:val="32"/>
          <w:rtl/>
        </w:rPr>
        <w:t>غلاء</w:t>
      </w:r>
      <w:r w:rsidRPr="00873D15">
        <w:rPr>
          <w:rFonts w:cs="Traditional Arabic"/>
          <w:sz w:val="32"/>
          <w:szCs w:val="32"/>
          <w:rtl/>
        </w:rPr>
        <w:t xml:space="preserve"> </w:t>
      </w:r>
      <w:r w:rsidRPr="00873D15">
        <w:rPr>
          <w:rFonts w:cs="Traditional Arabic" w:hint="cs"/>
          <w:sz w:val="32"/>
          <w:szCs w:val="32"/>
          <w:rtl/>
        </w:rPr>
        <w:t>فهو</w:t>
      </w:r>
      <w:r w:rsidRPr="00873D15">
        <w:rPr>
          <w:rFonts w:cs="Traditional Arabic"/>
          <w:sz w:val="32"/>
          <w:szCs w:val="32"/>
          <w:rtl/>
        </w:rPr>
        <w:t xml:space="preserve"> </w:t>
      </w:r>
      <w:r w:rsidRPr="00873D15">
        <w:rPr>
          <w:rFonts w:cs="Traditional Arabic" w:hint="cs"/>
          <w:sz w:val="32"/>
          <w:szCs w:val="32"/>
          <w:rtl/>
        </w:rPr>
        <w:t>غالٍ،</w:t>
      </w:r>
      <w:r w:rsidRPr="00873D15">
        <w:rPr>
          <w:rFonts w:cs="Traditional Arabic"/>
          <w:sz w:val="32"/>
          <w:szCs w:val="32"/>
          <w:rtl/>
        </w:rPr>
        <w:t xml:space="preserve"> </w:t>
      </w:r>
      <w:r w:rsidRPr="00873D15">
        <w:rPr>
          <w:rFonts w:cs="Traditional Arabic" w:hint="cs"/>
          <w:sz w:val="32"/>
          <w:szCs w:val="32"/>
          <w:rtl/>
        </w:rPr>
        <w:t>ضد</w:t>
      </w:r>
      <w:r w:rsidRPr="00873D15">
        <w:rPr>
          <w:rFonts w:cs="Traditional Arabic"/>
          <w:sz w:val="32"/>
          <w:szCs w:val="32"/>
          <w:rtl/>
        </w:rPr>
        <w:t xml:space="preserve"> </w:t>
      </w:r>
      <w:r w:rsidRPr="00873D15">
        <w:rPr>
          <w:rFonts w:cs="Traditional Arabic" w:hint="cs"/>
          <w:sz w:val="32"/>
          <w:szCs w:val="32"/>
          <w:rtl/>
        </w:rPr>
        <w:t>رخص،</w:t>
      </w:r>
      <w:r w:rsidRPr="00873D15">
        <w:rPr>
          <w:rFonts w:cs="Traditional Arabic"/>
          <w:sz w:val="32"/>
          <w:szCs w:val="32"/>
          <w:rtl/>
        </w:rPr>
        <w:t xml:space="preserve"> </w:t>
      </w:r>
      <w:r w:rsidRPr="00873D15">
        <w:rPr>
          <w:rFonts w:cs="Traditional Arabic" w:hint="cs"/>
          <w:sz w:val="32"/>
          <w:szCs w:val="32"/>
          <w:rtl/>
        </w:rPr>
        <w:t>واستعير</w:t>
      </w:r>
      <w:r w:rsidRPr="00873D15">
        <w:rPr>
          <w:rFonts w:cs="Traditional Arabic"/>
          <w:sz w:val="32"/>
          <w:szCs w:val="32"/>
          <w:rtl/>
        </w:rPr>
        <w:t xml:space="preserve"> </w:t>
      </w:r>
      <w:r w:rsidRPr="00873D15">
        <w:rPr>
          <w:rFonts w:cs="Traditional Arabic" w:hint="cs"/>
          <w:sz w:val="32"/>
          <w:szCs w:val="32"/>
          <w:rtl/>
        </w:rPr>
        <w:t>للمبالغة</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المقبولة</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الدين</w:t>
      </w:r>
      <w:r w:rsidRPr="00873D15">
        <w:rPr>
          <w:rFonts w:cs="Traditional Arabic"/>
          <w:sz w:val="32"/>
          <w:szCs w:val="32"/>
          <w:rtl/>
        </w:rPr>
        <w:t xml:space="preserve"> </w:t>
      </w:r>
      <w:r w:rsidRPr="00873D15">
        <w:rPr>
          <w:rFonts w:cs="Traditional Arabic" w:hint="cs"/>
          <w:sz w:val="32"/>
          <w:szCs w:val="32"/>
          <w:rtl/>
        </w:rPr>
        <w:t>أو في العقل أو</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المحبة والمَبْغَضة،</w:t>
      </w:r>
      <w:r w:rsidRPr="00873D15">
        <w:rPr>
          <w:rFonts w:cs="Traditional Arabic"/>
          <w:sz w:val="32"/>
          <w:szCs w:val="32"/>
          <w:rtl/>
        </w:rPr>
        <w:t xml:space="preserve"> </w:t>
      </w:r>
      <w:r w:rsidRPr="00873D15">
        <w:rPr>
          <w:rFonts w:cs="Traditional Arabic" w:hint="cs"/>
          <w:sz w:val="32"/>
          <w:szCs w:val="32"/>
          <w:rtl/>
        </w:rPr>
        <w:t>أو الخروج</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حد</w:t>
      </w:r>
      <w:r w:rsidRPr="00873D15">
        <w:rPr>
          <w:rFonts w:cs="Traditional Arabic"/>
          <w:sz w:val="32"/>
          <w:szCs w:val="32"/>
          <w:rtl/>
        </w:rPr>
        <w:t xml:space="preserve"> </w:t>
      </w:r>
      <w:r w:rsidRPr="00873D15">
        <w:rPr>
          <w:rFonts w:cs="Traditional Arabic" w:hint="cs"/>
          <w:sz w:val="32"/>
          <w:szCs w:val="32"/>
          <w:rtl/>
        </w:rPr>
        <w:t>الاعتدال</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الأحكام،</w:t>
      </w:r>
      <w:r w:rsidRPr="00873D15">
        <w:rPr>
          <w:rFonts w:cs="Traditional Arabic"/>
          <w:sz w:val="32"/>
          <w:szCs w:val="32"/>
          <w:rtl/>
        </w:rPr>
        <w:t xml:space="preserve"> </w:t>
      </w:r>
      <w:r w:rsidRPr="00873D15">
        <w:rPr>
          <w:rFonts w:cs="Traditional Arabic" w:hint="cs"/>
          <w:sz w:val="32"/>
          <w:szCs w:val="32"/>
          <w:rtl/>
        </w:rPr>
        <w:t>لأن</w:t>
      </w:r>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قول أو عمل له</w:t>
      </w:r>
      <w:r w:rsidRPr="00873D15">
        <w:rPr>
          <w:rFonts w:cs="Traditional Arabic"/>
          <w:sz w:val="32"/>
          <w:szCs w:val="32"/>
          <w:rtl/>
        </w:rPr>
        <w:t xml:space="preserve"> </w:t>
      </w:r>
      <w:r w:rsidRPr="00873D15">
        <w:rPr>
          <w:rFonts w:cs="Traditional Arabic" w:hint="cs"/>
          <w:sz w:val="32"/>
          <w:szCs w:val="32"/>
          <w:rtl/>
        </w:rPr>
        <w:t>وسط هو الصواب</w:t>
      </w:r>
      <w:r w:rsidRPr="00873D15">
        <w:rPr>
          <w:rFonts w:cs="Traditional Arabic"/>
          <w:sz w:val="32"/>
          <w:szCs w:val="32"/>
          <w:rtl/>
        </w:rPr>
        <w:t xml:space="preserve"> </w:t>
      </w:r>
      <w:r w:rsidRPr="00873D15">
        <w:rPr>
          <w:rFonts w:cs="Traditional Arabic" w:hint="cs"/>
          <w:sz w:val="32"/>
          <w:szCs w:val="32"/>
          <w:rtl/>
        </w:rPr>
        <w:t>بين تفريط وإفراط، وتقصير وغلو، ومنه</w:t>
      </w:r>
      <w:r w:rsidRPr="00873D15">
        <w:rPr>
          <w:rFonts w:cs="Traditional Arabic"/>
          <w:sz w:val="32"/>
          <w:szCs w:val="32"/>
          <w:rtl/>
        </w:rPr>
        <w:t xml:space="preserve"> </w:t>
      </w:r>
      <w:r w:rsidRPr="00873D15">
        <w:rPr>
          <w:rFonts w:cs="Traditional Arabic" w:hint="cs"/>
          <w:sz w:val="32"/>
          <w:szCs w:val="32"/>
          <w:rtl/>
        </w:rPr>
        <w:t>غلا</w:t>
      </w:r>
      <w:r w:rsidRPr="00873D15">
        <w:rPr>
          <w:rFonts w:cs="Traditional Arabic"/>
          <w:sz w:val="32"/>
          <w:szCs w:val="32"/>
          <w:rtl/>
        </w:rPr>
        <w:t xml:space="preserve"> </w:t>
      </w:r>
      <w:r w:rsidRPr="00873D15">
        <w:rPr>
          <w:rFonts w:cs="Traditional Arabic" w:hint="cs"/>
          <w:sz w:val="32"/>
          <w:szCs w:val="32"/>
          <w:rtl/>
        </w:rPr>
        <w:t>بسهمه</w:t>
      </w:r>
      <w:r w:rsidRPr="00873D15">
        <w:rPr>
          <w:rFonts w:cs="Traditional Arabic"/>
          <w:sz w:val="32"/>
          <w:szCs w:val="32"/>
          <w:rtl/>
        </w:rPr>
        <w:t xml:space="preserve"> </w:t>
      </w:r>
      <w:r w:rsidRPr="00873D15">
        <w:rPr>
          <w:rFonts w:cs="Traditional Arabic" w:hint="cs"/>
          <w:sz w:val="32"/>
          <w:szCs w:val="32"/>
          <w:rtl/>
        </w:rPr>
        <w:t>غُلوّاً</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رماه</w:t>
      </w:r>
      <w:r w:rsidRPr="00873D15">
        <w:rPr>
          <w:rFonts w:cs="Traditional Arabic"/>
          <w:sz w:val="32"/>
          <w:szCs w:val="32"/>
          <w:rtl/>
        </w:rPr>
        <w:t xml:space="preserve"> </w:t>
      </w:r>
      <w:r w:rsidRPr="00873D15">
        <w:rPr>
          <w:rFonts w:cs="Traditional Arabic" w:hint="cs"/>
          <w:sz w:val="32"/>
          <w:szCs w:val="32"/>
          <w:rtl/>
        </w:rPr>
        <w:t>إلى</w:t>
      </w:r>
      <w:r w:rsidRPr="00873D15">
        <w:rPr>
          <w:rFonts w:cs="Traditional Arabic"/>
          <w:sz w:val="32"/>
          <w:szCs w:val="32"/>
          <w:rtl/>
        </w:rPr>
        <w:t xml:space="preserve"> </w:t>
      </w:r>
      <w:r w:rsidRPr="00873D15">
        <w:rPr>
          <w:rFonts w:cs="Traditional Arabic" w:hint="cs"/>
          <w:sz w:val="32"/>
          <w:szCs w:val="32"/>
          <w:rtl/>
        </w:rPr>
        <w:t>أبعد</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يمكن،</w:t>
      </w:r>
      <w:r w:rsidRPr="00873D15">
        <w:rPr>
          <w:rFonts w:cs="Traditional Arabic"/>
          <w:sz w:val="32"/>
          <w:szCs w:val="32"/>
          <w:rtl/>
        </w:rPr>
        <w:t xml:space="preserve"> </w:t>
      </w:r>
      <w:r w:rsidRPr="00873D15">
        <w:rPr>
          <w:rFonts w:cs="Traditional Arabic" w:hint="cs"/>
          <w:sz w:val="32"/>
          <w:szCs w:val="32"/>
          <w:rtl/>
        </w:rPr>
        <w:t>وغلا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الجهل</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بالغ</w:t>
      </w:r>
      <w:r w:rsidRPr="00873D15">
        <w:rPr>
          <w:rFonts w:cs="Traditional Arabic"/>
          <w:sz w:val="32"/>
          <w:szCs w:val="32"/>
          <w:rtl/>
        </w:rPr>
        <w:t xml:space="preserve"> </w:t>
      </w:r>
      <w:r w:rsidRPr="00873D15">
        <w:rPr>
          <w:rFonts w:cs="Traditional Arabic" w:hint="cs"/>
          <w:sz w:val="32"/>
          <w:szCs w:val="32"/>
          <w:rtl/>
        </w:rPr>
        <w:t>الخصومة</w:t>
      </w:r>
      <w:r w:rsidRPr="00873D15">
        <w:rPr>
          <w:rFonts w:cs="Traditional Arabic"/>
          <w:sz w:val="32"/>
          <w:szCs w:val="32"/>
          <w:rtl/>
        </w:rPr>
        <w:t xml:space="preserve"> </w:t>
      </w:r>
      <w:r w:rsidRPr="00873D15">
        <w:rPr>
          <w:rFonts w:cs="Traditional Arabic" w:hint="cs"/>
          <w:sz w:val="32"/>
          <w:szCs w:val="32"/>
          <w:rtl/>
        </w:rPr>
        <w:t>واللفظ</w:t>
      </w:r>
      <w:r w:rsidRPr="00873D15">
        <w:rPr>
          <w:rFonts w:cs="Traditional Arabic"/>
          <w:sz w:val="32"/>
          <w:szCs w:val="32"/>
          <w:rtl/>
        </w:rPr>
        <w:t xml:space="preserve"> </w:t>
      </w:r>
      <w:r w:rsidRPr="00873D15">
        <w:rPr>
          <w:rFonts w:cs="Traditional Arabic" w:hint="cs"/>
          <w:sz w:val="32"/>
          <w:szCs w:val="32"/>
          <w:rtl/>
        </w:rPr>
        <w:t>السيئ،</w:t>
      </w:r>
      <w:r w:rsidRPr="00873D15">
        <w:rPr>
          <w:rFonts w:cs="Traditional Arabic"/>
          <w:sz w:val="32"/>
          <w:szCs w:val="32"/>
          <w:rtl/>
        </w:rPr>
        <w:t xml:space="preserve"> </w:t>
      </w:r>
      <w:r w:rsidRPr="00873D15">
        <w:rPr>
          <w:rFonts w:cs="Traditional Arabic" w:hint="cs"/>
          <w:sz w:val="32"/>
          <w:szCs w:val="32"/>
          <w:rtl/>
        </w:rPr>
        <w:t>وغلا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الدين</w:t>
      </w:r>
      <w:r w:rsidRPr="00873D15">
        <w:rPr>
          <w:rFonts w:cs="Traditional Arabic"/>
          <w:sz w:val="32"/>
          <w:szCs w:val="32"/>
          <w:rtl/>
        </w:rPr>
        <w:t xml:space="preserve"> </w:t>
      </w:r>
      <w:r w:rsidRPr="00873D15">
        <w:rPr>
          <w:rFonts w:cs="Traditional Arabic" w:hint="cs"/>
          <w:sz w:val="32"/>
          <w:szCs w:val="32"/>
          <w:rtl/>
        </w:rPr>
        <w:t>إذا</w:t>
      </w:r>
      <w:r w:rsidRPr="00873D15">
        <w:rPr>
          <w:rFonts w:cs="Traditional Arabic"/>
          <w:sz w:val="32"/>
          <w:szCs w:val="32"/>
          <w:rtl/>
        </w:rPr>
        <w:t xml:space="preserve"> </w:t>
      </w:r>
      <w:r w:rsidRPr="00873D15">
        <w:rPr>
          <w:rFonts w:cs="Traditional Arabic" w:hint="cs"/>
          <w:sz w:val="32"/>
          <w:szCs w:val="32"/>
          <w:rtl/>
        </w:rPr>
        <w:t>تشدد</w:t>
      </w:r>
      <w:r w:rsidRPr="00873D15">
        <w:rPr>
          <w:rFonts w:cs="Traditional Arabic"/>
          <w:sz w:val="32"/>
          <w:szCs w:val="32"/>
          <w:rtl/>
        </w:rPr>
        <w:t xml:space="preserve"> </w:t>
      </w:r>
      <w:r w:rsidRPr="00873D15">
        <w:rPr>
          <w:rFonts w:cs="Traditional Arabic" w:hint="cs"/>
          <w:sz w:val="32"/>
          <w:szCs w:val="32"/>
          <w:rtl/>
        </w:rPr>
        <w:t>وجاوز</w:t>
      </w:r>
      <w:r w:rsidRPr="00873D15">
        <w:rPr>
          <w:rFonts w:cs="Traditional Arabic"/>
          <w:sz w:val="32"/>
          <w:szCs w:val="32"/>
          <w:rtl/>
        </w:rPr>
        <w:t xml:space="preserve"> </w:t>
      </w:r>
      <w:r w:rsidRPr="00873D15">
        <w:rPr>
          <w:rFonts w:cs="Traditional Arabic" w:hint="cs"/>
          <w:sz w:val="32"/>
          <w:szCs w:val="32"/>
          <w:rtl/>
        </w:rPr>
        <w:t>الحد،</w:t>
      </w:r>
      <w:r w:rsidRPr="00873D15">
        <w:rPr>
          <w:rFonts w:cs="Traditional Arabic"/>
          <w:sz w:val="32"/>
          <w:szCs w:val="32"/>
          <w:rtl/>
        </w:rPr>
        <w:t xml:space="preserve"> </w:t>
      </w:r>
      <w:r w:rsidRPr="00873D15">
        <w:rPr>
          <w:rFonts w:cs="Traditional Arabic" w:hint="cs"/>
          <w:sz w:val="32"/>
          <w:szCs w:val="32"/>
          <w:rtl/>
        </w:rPr>
        <w:t>ومن</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قولهم</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أحبّ</w:t>
      </w:r>
      <w:r w:rsidRPr="00873D15">
        <w:rPr>
          <w:rFonts w:cs="Traditional Arabic"/>
          <w:sz w:val="32"/>
          <w:szCs w:val="32"/>
          <w:rtl/>
        </w:rPr>
        <w:t xml:space="preserve"> </w:t>
      </w:r>
      <w:r w:rsidRPr="00873D15">
        <w:rPr>
          <w:rFonts w:cs="Traditional Arabic" w:hint="cs"/>
          <w:sz w:val="32"/>
          <w:szCs w:val="32"/>
          <w:rtl/>
        </w:rPr>
        <w:t>الغلو</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الدين</w:t>
      </w:r>
      <w:r w:rsidRPr="00873D15">
        <w:rPr>
          <w:rFonts w:cs="Traditional Arabic"/>
          <w:sz w:val="32"/>
          <w:szCs w:val="32"/>
          <w:rtl/>
        </w:rPr>
        <w:t xml:space="preserve"> </w:t>
      </w:r>
      <w:r w:rsidRPr="00873D15">
        <w:rPr>
          <w:rFonts w:cs="Traditional Arabic" w:hint="cs"/>
          <w:sz w:val="32"/>
          <w:szCs w:val="32"/>
          <w:rtl/>
        </w:rPr>
        <w:t>والغلاء</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السعر</w:t>
      </w:r>
      <w:r w:rsidRPr="00873D15">
        <w:rPr>
          <w:rFonts w:cs="Traditional Arabic"/>
          <w:sz w:val="32"/>
          <w:szCs w:val="32"/>
          <w:rtl/>
        </w:rPr>
        <w:t xml:space="preserve"> </w:t>
      </w:r>
      <w:r w:rsidRPr="00873D15">
        <w:rPr>
          <w:rFonts w:cs="Traditional Arabic" w:hint="cs"/>
          <w:sz w:val="32"/>
          <w:szCs w:val="32"/>
          <w:rtl/>
        </w:rPr>
        <w:t>والغلاء</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الرمي،</w:t>
      </w:r>
      <w:r w:rsidRPr="00873D15">
        <w:rPr>
          <w:rFonts w:cs="Traditional Arabic"/>
          <w:sz w:val="32"/>
          <w:szCs w:val="32"/>
          <w:rtl/>
        </w:rPr>
        <w:t xml:space="preserve"> </w:t>
      </w:r>
      <w:r w:rsidRPr="00873D15">
        <w:rPr>
          <w:rFonts w:cs="Traditional Arabic" w:hint="cs"/>
          <w:sz w:val="32"/>
          <w:szCs w:val="32"/>
          <w:rtl/>
        </w:rPr>
        <w:t>ومنه</w:t>
      </w:r>
      <w:r w:rsidRPr="00873D15">
        <w:rPr>
          <w:rFonts w:cs="Traditional Arabic"/>
          <w:sz w:val="32"/>
          <w:szCs w:val="32"/>
          <w:rtl/>
        </w:rPr>
        <w:t xml:space="preserve"> </w:t>
      </w:r>
      <w:r w:rsidRPr="00873D15">
        <w:rPr>
          <w:rFonts w:cs="Traditional Arabic" w:hint="cs"/>
          <w:sz w:val="32"/>
          <w:szCs w:val="32"/>
          <w:rtl/>
        </w:rPr>
        <w:t>الحديث</w:t>
      </w:r>
      <w:r w:rsidRPr="00873D15">
        <w:rPr>
          <w:rFonts w:cs="Traditional Arabic"/>
          <w:sz w:val="32"/>
          <w:szCs w:val="32"/>
          <w:rtl/>
        </w:rPr>
        <w:t xml:space="preserve"> (</w:t>
      </w:r>
      <w:r w:rsidRPr="00873D15">
        <w:rPr>
          <w:rFonts w:cs="Traditional Arabic" w:hint="cs"/>
          <w:sz w:val="32"/>
          <w:szCs w:val="32"/>
          <w:rtl/>
        </w:rPr>
        <w:t>سَدِّدوا</w:t>
      </w:r>
      <w:r w:rsidRPr="00873D15">
        <w:rPr>
          <w:rFonts w:cs="Traditional Arabic"/>
          <w:sz w:val="32"/>
          <w:szCs w:val="32"/>
          <w:rtl/>
        </w:rPr>
        <w:t xml:space="preserve"> </w:t>
      </w:r>
      <w:r w:rsidRPr="00873D15">
        <w:rPr>
          <w:rFonts w:cs="Traditional Arabic" w:hint="cs"/>
          <w:sz w:val="32"/>
          <w:szCs w:val="32"/>
          <w:rtl/>
        </w:rPr>
        <w:t>وقارِبُوا</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اقْتصِدوا</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الأمور</w:t>
      </w:r>
      <w:r w:rsidRPr="00873D15">
        <w:rPr>
          <w:rFonts w:cs="Traditional Arabic"/>
          <w:sz w:val="32"/>
          <w:szCs w:val="32"/>
          <w:rtl/>
        </w:rPr>
        <w:t xml:space="preserve"> </w:t>
      </w:r>
      <w:r w:rsidRPr="00873D15">
        <w:rPr>
          <w:rFonts w:cs="Traditional Arabic" w:hint="cs"/>
          <w:sz w:val="32"/>
          <w:szCs w:val="32"/>
          <w:rtl/>
        </w:rPr>
        <w:t>كلها</w:t>
      </w:r>
      <w:r w:rsidRPr="00873D15">
        <w:rPr>
          <w:rFonts w:cs="Traditional Arabic"/>
          <w:sz w:val="32"/>
          <w:szCs w:val="32"/>
          <w:rtl/>
        </w:rPr>
        <w:t xml:space="preserve"> </w:t>
      </w:r>
      <w:r w:rsidRPr="00873D15">
        <w:rPr>
          <w:rFonts w:cs="Traditional Arabic" w:hint="cs"/>
          <w:sz w:val="32"/>
          <w:szCs w:val="32"/>
          <w:rtl/>
        </w:rPr>
        <w:t>واتركوا</w:t>
      </w:r>
      <w:r w:rsidRPr="00873D15">
        <w:rPr>
          <w:rFonts w:cs="Traditional Arabic"/>
          <w:sz w:val="32"/>
          <w:szCs w:val="32"/>
          <w:rtl/>
        </w:rPr>
        <w:t xml:space="preserve"> </w:t>
      </w:r>
      <w:r w:rsidRPr="00873D15">
        <w:rPr>
          <w:rFonts w:cs="Traditional Arabic" w:hint="cs"/>
          <w:sz w:val="32"/>
          <w:szCs w:val="32"/>
          <w:rtl/>
        </w:rPr>
        <w:t>الغُلُوَّ</w:t>
      </w:r>
      <w:r w:rsidRPr="00873D15">
        <w:rPr>
          <w:rFonts w:cs="Traditional Arabic"/>
          <w:sz w:val="32"/>
          <w:szCs w:val="32"/>
          <w:rtl/>
        </w:rPr>
        <w:t xml:space="preserve"> </w:t>
      </w:r>
      <w:r w:rsidRPr="00873D15">
        <w:rPr>
          <w:rFonts w:cs="Traditional Arabic" w:hint="cs"/>
          <w:sz w:val="32"/>
          <w:szCs w:val="32"/>
          <w:rtl/>
        </w:rPr>
        <w:t>فيها</w:t>
      </w:r>
      <w:r w:rsidRPr="00873D15">
        <w:rPr>
          <w:rFonts w:cs="Traditional Arabic"/>
          <w:sz w:val="32"/>
          <w:szCs w:val="32"/>
          <w:rtl/>
        </w:rPr>
        <w:t xml:space="preserve"> </w:t>
      </w:r>
      <w:r w:rsidRPr="00873D15">
        <w:rPr>
          <w:rFonts w:cs="Traditional Arabic" w:hint="cs"/>
          <w:sz w:val="32"/>
          <w:szCs w:val="32"/>
          <w:rtl/>
        </w:rPr>
        <w:t xml:space="preserve">والتقصير، والزموا الاعتدال في أمركم كله، وهو القيام بأمر الدين ما أُمِر به وما نُهِي عنه، في النفس والأهل والمجتمع طبقا لأحكام الكتاب والسنة، والتقصير في ذلك هو التهاون بترك الواجبات وارتكاب المحرمات، ومن الغلو فيه البدع في الاعتقاد والعبادة. والمنهج الإسلامي بفضل الله هو تمام الاعتدال في التصور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والعبادة والمعاملة، وضع كل أمر في مجاله الطبيعي ومكانه المناسب ومقداره الأوفى.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لقد خوطب بهذه الآية الكريمة نصارى أهل الكتاب، لأنهم غلوا في تمجيد عيسى وأمه مريم عليهما السلام، وبلغوا في ذلك حدا رفعوهما به عن درجة البشرية إلى درجة التأليه، بل</w:t>
      </w:r>
      <w:r w:rsidRPr="00873D15">
        <w:rPr>
          <w:rFonts w:cs="Traditional Arabic"/>
          <w:sz w:val="32"/>
          <w:szCs w:val="32"/>
          <w:rtl/>
        </w:rPr>
        <w:t xml:space="preserve"> </w:t>
      </w:r>
      <w:r w:rsidRPr="00873D15">
        <w:rPr>
          <w:rFonts w:cs="Traditional Arabic" w:hint="cs"/>
          <w:sz w:val="32"/>
          <w:szCs w:val="32"/>
          <w:rtl/>
        </w:rPr>
        <w:t>غلوا</w:t>
      </w:r>
      <w:r w:rsidRPr="00873D15">
        <w:rPr>
          <w:rFonts w:cs="Traditional Arabic"/>
          <w:sz w:val="32"/>
          <w:szCs w:val="32"/>
          <w:rtl/>
        </w:rPr>
        <w:t xml:space="preserve"> </w:t>
      </w:r>
      <w:r w:rsidRPr="00873D15">
        <w:rPr>
          <w:rFonts w:cs="Traditional Arabic" w:hint="cs"/>
          <w:sz w:val="32"/>
          <w:szCs w:val="32"/>
          <w:rtl/>
        </w:rPr>
        <w:t>حتى في</w:t>
      </w:r>
      <w:r w:rsidRPr="00873D15">
        <w:rPr>
          <w:rFonts w:cs="Traditional Arabic"/>
          <w:sz w:val="32"/>
          <w:szCs w:val="32"/>
          <w:rtl/>
        </w:rPr>
        <w:t xml:space="preserve"> </w:t>
      </w:r>
      <w:r w:rsidRPr="00873D15">
        <w:rPr>
          <w:rFonts w:cs="Traditional Arabic" w:hint="cs"/>
          <w:sz w:val="32"/>
          <w:szCs w:val="32"/>
          <w:rtl/>
        </w:rPr>
        <w:t>المؤمنين بهما من الأحبار والرهبان</w:t>
      </w:r>
      <w:r w:rsidRPr="00873D15">
        <w:rPr>
          <w:rFonts w:cs="Traditional Arabic"/>
          <w:sz w:val="32"/>
          <w:szCs w:val="32"/>
          <w:rtl/>
        </w:rPr>
        <w:t xml:space="preserve"> </w:t>
      </w:r>
      <w:r w:rsidRPr="00873D15">
        <w:rPr>
          <w:rFonts w:cs="Traditional Arabic" w:hint="cs"/>
          <w:sz w:val="32"/>
          <w:szCs w:val="32"/>
          <w:rtl/>
        </w:rPr>
        <w:t>فادَّعوْا</w:t>
      </w:r>
      <w:r w:rsidRPr="00873D15">
        <w:rPr>
          <w:rFonts w:cs="Traditional Arabic"/>
          <w:sz w:val="32"/>
          <w:szCs w:val="32"/>
          <w:rtl/>
        </w:rPr>
        <w:t xml:space="preserve"> </w:t>
      </w:r>
      <w:r w:rsidRPr="00873D15">
        <w:rPr>
          <w:rFonts w:cs="Traditional Arabic" w:hint="cs"/>
          <w:sz w:val="32"/>
          <w:szCs w:val="32"/>
          <w:rtl/>
        </w:rPr>
        <w:t>لهم العصمة</w:t>
      </w:r>
      <w:r w:rsidRPr="00873D15">
        <w:rPr>
          <w:rFonts w:cs="Traditional Arabic"/>
          <w:sz w:val="32"/>
          <w:szCs w:val="32"/>
          <w:rtl/>
        </w:rPr>
        <w:t xml:space="preserve"> </w:t>
      </w:r>
      <w:r w:rsidRPr="00873D15">
        <w:rPr>
          <w:rFonts w:cs="Traditional Arabic" w:hint="cs"/>
          <w:sz w:val="32"/>
          <w:szCs w:val="32"/>
          <w:rtl/>
        </w:rPr>
        <w:t>واتبعوهم</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قالوه،</w:t>
      </w:r>
      <w:r w:rsidRPr="00873D15">
        <w:rPr>
          <w:rFonts w:cs="Traditional Arabic"/>
          <w:sz w:val="32"/>
          <w:szCs w:val="32"/>
          <w:rtl/>
        </w:rPr>
        <w:t xml:space="preserve"> </w:t>
      </w:r>
      <w:r w:rsidRPr="00873D15">
        <w:rPr>
          <w:rFonts w:cs="Traditional Arabic" w:hint="cs"/>
          <w:sz w:val="32"/>
          <w:szCs w:val="32"/>
          <w:rtl/>
        </w:rPr>
        <w:t>حقا كان</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باطلا،</w:t>
      </w:r>
      <w:r w:rsidRPr="00873D15">
        <w:rPr>
          <w:rFonts w:cs="Traditional Arabic"/>
          <w:sz w:val="32"/>
          <w:szCs w:val="32"/>
          <w:rtl/>
        </w:rPr>
        <w:t xml:space="preserve"> </w:t>
      </w:r>
      <w:r w:rsidRPr="00873D15">
        <w:rPr>
          <w:rFonts w:cs="Traditional Arabic" w:hint="cs"/>
          <w:sz w:val="32"/>
          <w:szCs w:val="32"/>
          <w:rtl/>
        </w:rPr>
        <w:t>ولهذا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lastRenderedPageBreak/>
        <w:t>تعالى</w:t>
      </w:r>
      <w:r w:rsidRPr="00873D15">
        <w:rPr>
          <w:rFonts w:cs="Traditional Arabic"/>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اتَّخَذُوا</w:t>
      </w:r>
      <w:r w:rsidRPr="00873D15">
        <w:rPr>
          <w:rFonts w:cs="Traditional Arabic"/>
          <w:b/>
          <w:bCs/>
          <w:color w:val="008000"/>
          <w:sz w:val="32"/>
          <w:szCs w:val="32"/>
          <w:rtl/>
        </w:rPr>
        <w:t xml:space="preserve"> </w:t>
      </w:r>
      <w:r w:rsidRPr="00873D15">
        <w:rPr>
          <w:rFonts w:cs="Traditional Arabic" w:hint="cs"/>
          <w:b/>
          <w:bCs/>
          <w:color w:val="008000"/>
          <w:sz w:val="32"/>
          <w:szCs w:val="32"/>
          <w:rtl/>
        </w:rPr>
        <w:t>أَحْبَارَهُمْ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وَرُهْبَانَهُمْ</w:t>
      </w:r>
      <w:r w:rsidRPr="00873D15">
        <w:rPr>
          <w:rFonts w:cs="Traditional Arabic"/>
          <w:b/>
          <w:bCs/>
          <w:color w:val="008000"/>
          <w:sz w:val="32"/>
          <w:szCs w:val="32"/>
          <w:rtl/>
        </w:rPr>
        <w:t xml:space="preserve"> </w:t>
      </w:r>
      <w:r w:rsidRPr="00873D15">
        <w:rPr>
          <w:rFonts w:cs="Traditional Arabic" w:hint="cs"/>
          <w:b/>
          <w:bCs/>
          <w:color w:val="008000"/>
          <w:sz w:val="32"/>
          <w:szCs w:val="32"/>
          <w:rtl/>
        </w:rPr>
        <w:t>أَرْبَابًا</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hint="cs"/>
          <w:sz w:val="32"/>
          <w:szCs w:val="32"/>
          <w:rtl/>
        </w:rPr>
        <w:t xml:space="preserve"> التوبة 31، على عكس اليهود الذين غلوا في بغضهما ورميهما بالسوء، والفريقان أجرما في حق الله تعالى، سواء من حارب عبده الرسول وقذف أمه وحاول قتله، أو من رفع المخلوق إلى مقام الألوهية ابنا لله أو </w:t>
      </w:r>
      <w:proofErr w:type="spellStart"/>
      <w:r w:rsidRPr="00873D15">
        <w:rPr>
          <w:rFonts w:cs="Traditional Arabic" w:hint="cs"/>
          <w:sz w:val="32"/>
          <w:szCs w:val="32"/>
          <w:rtl/>
        </w:rPr>
        <w:t>أقنوما</w:t>
      </w:r>
      <w:proofErr w:type="spellEnd"/>
      <w:r w:rsidRPr="00873D15">
        <w:rPr>
          <w:rFonts w:cs="Traditional Arabic" w:hint="cs"/>
          <w:sz w:val="32"/>
          <w:szCs w:val="32"/>
          <w:rtl/>
        </w:rPr>
        <w:t xml:space="preserve"> ثالثا منه، أو ما يلجؤون إليه من سفسطة تبريرية لما يقولون، تعالى الله عن ذلك علوا كبيرا. وهو</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حدث</w:t>
      </w:r>
      <w:r w:rsidRPr="00873D15">
        <w:rPr>
          <w:rFonts w:cs="Traditional Arabic"/>
          <w:sz w:val="32"/>
          <w:szCs w:val="32"/>
          <w:rtl/>
        </w:rPr>
        <w:t xml:space="preserve"> </w:t>
      </w:r>
      <w:r w:rsidRPr="00873D15">
        <w:rPr>
          <w:rFonts w:cs="Traditional Arabic" w:hint="cs"/>
          <w:sz w:val="32"/>
          <w:szCs w:val="32"/>
          <w:rtl/>
        </w:rPr>
        <w:t>للإمام</w:t>
      </w:r>
      <w:r w:rsidRPr="00873D15">
        <w:rPr>
          <w:rFonts w:cs="Traditional Arabic"/>
          <w:sz w:val="32"/>
          <w:szCs w:val="32"/>
          <w:rtl/>
        </w:rPr>
        <w:t xml:space="preserve"> </w:t>
      </w:r>
      <w:r w:rsidRPr="00873D15">
        <w:rPr>
          <w:rFonts w:cs="Traditional Arabic" w:hint="cs"/>
          <w:sz w:val="32"/>
          <w:szCs w:val="32"/>
          <w:rtl/>
        </w:rPr>
        <w:t>علي</w:t>
      </w:r>
      <w:r w:rsidRPr="00873D15">
        <w:rPr>
          <w:rFonts w:cs="Traditional Arabic"/>
          <w:sz w:val="32"/>
          <w:szCs w:val="32"/>
          <w:rtl/>
        </w:rPr>
        <w:t xml:space="preserve"> </w:t>
      </w:r>
      <w:r w:rsidRPr="00873D15">
        <w:rPr>
          <w:rFonts w:cs="Traditional Arabic" w:hint="cs"/>
          <w:sz w:val="32"/>
          <w:szCs w:val="32"/>
          <w:rtl/>
        </w:rPr>
        <w:t>رضي</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إذ</w:t>
      </w:r>
      <w:r w:rsidRPr="00873D15">
        <w:rPr>
          <w:rFonts w:cs="Traditional Arabic"/>
          <w:sz w:val="32"/>
          <w:szCs w:val="32"/>
          <w:rtl/>
        </w:rPr>
        <w:t xml:space="preserve"> </w:t>
      </w:r>
      <w:r w:rsidRPr="00873D15">
        <w:rPr>
          <w:rFonts w:cs="Traditional Arabic" w:hint="cs"/>
          <w:sz w:val="32"/>
          <w:szCs w:val="32"/>
          <w:rtl/>
        </w:rPr>
        <w:t>كفره</w:t>
      </w:r>
      <w:r w:rsidRPr="00873D15">
        <w:rPr>
          <w:rFonts w:cs="Traditional Arabic"/>
          <w:sz w:val="32"/>
          <w:szCs w:val="32"/>
          <w:rtl/>
        </w:rPr>
        <w:t xml:space="preserve"> </w:t>
      </w:r>
      <w:r w:rsidRPr="00873D15">
        <w:rPr>
          <w:rFonts w:cs="Traditional Arabic" w:hint="cs"/>
          <w:sz w:val="32"/>
          <w:szCs w:val="32"/>
          <w:rtl/>
        </w:rPr>
        <w:t>الخوارج</w:t>
      </w:r>
      <w:r w:rsidRPr="00873D15">
        <w:rPr>
          <w:rFonts w:cs="Traditional Arabic"/>
          <w:sz w:val="32"/>
          <w:szCs w:val="32"/>
          <w:rtl/>
        </w:rPr>
        <w:t xml:space="preserve"> </w:t>
      </w:r>
      <w:r w:rsidRPr="00873D15">
        <w:rPr>
          <w:rFonts w:cs="Traditional Arabic" w:hint="cs"/>
          <w:sz w:val="32"/>
          <w:szCs w:val="32"/>
          <w:rtl/>
        </w:rPr>
        <w:t>كرها</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وغالى</w:t>
      </w:r>
      <w:r w:rsidRPr="00873D15">
        <w:rPr>
          <w:rFonts w:cs="Traditional Arabic"/>
          <w:sz w:val="32"/>
          <w:szCs w:val="32"/>
          <w:rtl/>
        </w:rPr>
        <w:t xml:space="preserve"> </w:t>
      </w:r>
      <w:r w:rsidRPr="00873D15">
        <w:rPr>
          <w:rFonts w:cs="Traditional Arabic" w:hint="cs"/>
          <w:sz w:val="32"/>
          <w:szCs w:val="32"/>
          <w:rtl/>
        </w:rPr>
        <w:t>غيرهم في</w:t>
      </w:r>
      <w:r w:rsidRPr="00873D15">
        <w:rPr>
          <w:rFonts w:cs="Traditional Arabic"/>
          <w:sz w:val="32"/>
          <w:szCs w:val="32"/>
          <w:rtl/>
        </w:rPr>
        <w:t xml:space="preserve"> </w:t>
      </w:r>
      <w:r w:rsidRPr="00873D15">
        <w:rPr>
          <w:rFonts w:cs="Traditional Arabic" w:hint="cs"/>
          <w:sz w:val="32"/>
          <w:szCs w:val="32"/>
          <w:rtl/>
        </w:rPr>
        <w:t>محبته</w:t>
      </w:r>
      <w:r w:rsidRPr="00873D15">
        <w:rPr>
          <w:rFonts w:cs="Traditional Arabic"/>
          <w:sz w:val="32"/>
          <w:szCs w:val="32"/>
          <w:rtl/>
        </w:rPr>
        <w:t xml:space="preserve"> </w:t>
      </w:r>
      <w:r w:rsidRPr="00873D15">
        <w:rPr>
          <w:rFonts w:cs="Traditional Arabic" w:hint="cs"/>
          <w:sz w:val="32"/>
          <w:szCs w:val="32"/>
          <w:rtl/>
        </w:rPr>
        <w:t>فجعله</w:t>
      </w:r>
      <w:r w:rsidRPr="00873D15">
        <w:rPr>
          <w:rFonts w:cs="Traditional Arabic"/>
          <w:sz w:val="32"/>
          <w:szCs w:val="32"/>
          <w:rtl/>
        </w:rPr>
        <w:t xml:space="preserve"> </w:t>
      </w:r>
      <w:r w:rsidRPr="00873D15">
        <w:rPr>
          <w:rFonts w:cs="Traditional Arabic" w:hint="cs"/>
          <w:sz w:val="32"/>
          <w:szCs w:val="32"/>
          <w:rtl/>
        </w:rPr>
        <w:t>بعضهم</w:t>
      </w:r>
      <w:r w:rsidRPr="00873D15">
        <w:rPr>
          <w:rFonts w:cs="Traditional Arabic"/>
          <w:sz w:val="32"/>
          <w:szCs w:val="32"/>
          <w:rtl/>
        </w:rPr>
        <w:t xml:space="preserve"> </w:t>
      </w:r>
      <w:r w:rsidRPr="00873D15">
        <w:rPr>
          <w:rFonts w:cs="Traditional Arabic" w:hint="cs"/>
          <w:sz w:val="32"/>
          <w:szCs w:val="32"/>
          <w:rtl/>
        </w:rPr>
        <w:t>نبيا</w:t>
      </w:r>
      <w:r w:rsidRPr="00873D15">
        <w:rPr>
          <w:rFonts w:cs="Traditional Arabic"/>
          <w:sz w:val="32"/>
          <w:szCs w:val="32"/>
          <w:rtl/>
        </w:rPr>
        <w:t xml:space="preserve"> </w:t>
      </w:r>
      <w:r w:rsidR="00743E8A" w:rsidRPr="00873D15">
        <w:rPr>
          <w:rFonts w:cs="Traditional Arabic" w:hint="cs"/>
          <w:sz w:val="32"/>
          <w:szCs w:val="32"/>
          <w:rtl/>
        </w:rPr>
        <w:t xml:space="preserve">أو معصوما </w:t>
      </w:r>
      <w:r w:rsidRPr="00873D15">
        <w:rPr>
          <w:rFonts w:cs="Traditional Arabic" w:hint="cs"/>
          <w:sz w:val="32"/>
          <w:szCs w:val="32"/>
          <w:rtl/>
        </w:rPr>
        <w:t>وجعله</w:t>
      </w:r>
      <w:r w:rsidRPr="00873D15">
        <w:rPr>
          <w:rFonts w:cs="Traditional Arabic"/>
          <w:sz w:val="32"/>
          <w:szCs w:val="32"/>
          <w:rtl/>
        </w:rPr>
        <w:t xml:space="preserve"> </w:t>
      </w:r>
      <w:r w:rsidRPr="00873D15">
        <w:rPr>
          <w:rFonts w:cs="Traditional Arabic" w:hint="cs"/>
          <w:sz w:val="32"/>
          <w:szCs w:val="32"/>
          <w:rtl/>
        </w:rPr>
        <w:t>آخرون</w:t>
      </w:r>
      <w:r w:rsidRPr="00873D15">
        <w:rPr>
          <w:rFonts w:cs="Traditional Arabic"/>
          <w:sz w:val="32"/>
          <w:szCs w:val="32"/>
          <w:rtl/>
        </w:rPr>
        <w:t xml:space="preserve"> </w:t>
      </w:r>
      <w:r w:rsidRPr="00873D15">
        <w:rPr>
          <w:rFonts w:cs="Traditional Arabic" w:hint="cs"/>
          <w:sz w:val="32"/>
          <w:szCs w:val="32"/>
          <w:rtl/>
        </w:rPr>
        <w:t>إلها،</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أخبر</w:t>
      </w:r>
      <w:r w:rsidRPr="00873D15">
        <w:rPr>
          <w:rFonts w:cs="Traditional Arabic"/>
          <w:sz w:val="32"/>
          <w:szCs w:val="32"/>
          <w:rtl/>
        </w:rPr>
        <w:t xml:space="preserve"> </w:t>
      </w:r>
      <w:r w:rsidRPr="00873D15">
        <w:rPr>
          <w:rFonts w:cs="Traditional Arabic" w:hint="cs"/>
          <w:sz w:val="32"/>
          <w:szCs w:val="32"/>
          <w:rtl/>
        </w:rPr>
        <w:t>بذلك</w:t>
      </w:r>
      <w:r w:rsidRPr="00873D15">
        <w:rPr>
          <w:rFonts w:cs="Traditional Arabic"/>
          <w:sz w:val="32"/>
          <w:szCs w:val="32"/>
          <w:rtl/>
        </w:rPr>
        <w:t xml:space="preserve"> </w:t>
      </w:r>
      <w:r w:rsidRPr="00873D15">
        <w:rPr>
          <w:rFonts w:cs="Traditional Arabic" w:hint="cs"/>
          <w:sz w:val="32"/>
          <w:szCs w:val="32"/>
          <w:rtl/>
        </w:rPr>
        <w:t>الرسول</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إذ</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له</w:t>
      </w:r>
      <w:r w:rsidR="00743E8A" w:rsidRPr="00873D15">
        <w:rPr>
          <w:rFonts w:cs="Traditional Arabic"/>
          <w:sz w:val="32"/>
          <w:szCs w:val="32"/>
          <w:rtl/>
        </w:rPr>
        <w:t>:(</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فيك</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مثلا،</w:t>
      </w:r>
      <w:r w:rsidRPr="00873D15">
        <w:rPr>
          <w:rFonts w:cs="Traditional Arabic"/>
          <w:sz w:val="32"/>
          <w:szCs w:val="32"/>
          <w:rtl/>
        </w:rPr>
        <w:t xml:space="preserve">  </w:t>
      </w:r>
      <w:r w:rsidRPr="00873D15">
        <w:rPr>
          <w:rFonts w:cs="Traditional Arabic" w:hint="cs"/>
          <w:sz w:val="32"/>
          <w:szCs w:val="32"/>
          <w:rtl/>
        </w:rPr>
        <w:t>أبغضته</w:t>
      </w:r>
      <w:r w:rsidRPr="00873D15">
        <w:rPr>
          <w:rFonts w:cs="Traditional Arabic"/>
          <w:sz w:val="32"/>
          <w:szCs w:val="32"/>
          <w:rtl/>
        </w:rPr>
        <w:t xml:space="preserve"> </w:t>
      </w:r>
      <w:r w:rsidRPr="00873D15">
        <w:rPr>
          <w:rFonts w:cs="Traditional Arabic" w:hint="cs"/>
          <w:sz w:val="32"/>
          <w:szCs w:val="32"/>
          <w:rtl/>
        </w:rPr>
        <w:t>اليهود</w:t>
      </w:r>
      <w:r w:rsidRPr="00873D15">
        <w:rPr>
          <w:rFonts w:cs="Traditional Arabic"/>
          <w:sz w:val="32"/>
          <w:szCs w:val="32"/>
          <w:rtl/>
        </w:rPr>
        <w:t xml:space="preserve"> </w:t>
      </w:r>
      <w:r w:rsidRPr="00873D15">
        <w:rPr>
          <w:rFonts w:cs="Traditional Arabic" w:hint="cs"/>
          <w:sz w:val="32"/>
          <w:szCs w:val="32"/>
          <w:rtl/>
        </w:rPr>
        <w:t>حتى</w:t>
      </w:r>
      <w:r w:rsidRPr="00873D15">
        <w:rPr>
          <w:rFonts w:cs="Traditional Arabic"/>
          <w:sz w:val="32"/>
          <w:szCs w:val="32"/>
          <w:rtl/>
        </w:rPr>
        <w:t xml:space="preserve"> </w:t>
      </w:r>
      <w:r w:rsidRPr="00873D15">
        <w:rPr>
          <w:rFonts w:cs="Traditional Arabic" w:hint="cs"/>
          <w:sz w:val="32"/>
          <w:szCs w:val="32"/>
          <w:rtl/>
        </w:rPr>
        <w:t>بهتوا</w:t>
      </w:r>
      <w:r w:rsidRPr="00873D15">
        <w:rPr>
          <w:rFonts w:cs="Traditional Arabic"/>
          <w:sz w:val="32"/>
          <w:szCs w:val="32"/>
          <w:rtl/>
        </w:rPr>
        <w:t xml:space="preserve"> </w:t>
      </w:r>
      <w:r w:rsidRPr="00873D15">
        <w:rPr>
          <w:rFonts w:cs="Traditional Arabic" w:hint="cs"/>
          <w:sz w:val="32"/>
          <w:szCs w:val="32"/>
          <w:rtl/>
        </w:rPr>
        <w:t>أُمَّهُ،</w:t>
      </w:r>
      <w:r w:rsidRPr="00873D15">
        <w:rPr>
          <w:rFonts w:cs="Traditional Arabic"/>
          <w:sz w:val="32"/>
          <w:szCs w:val="32"/>
          <w:rtl/>
        </w:rPr>
        <w:t xml:space="preserve"> </w:t>
      </w:r>
      <w:r w:rsidRPr="00873D15">
        <w:rPr>
          <w:rFonts w:cs="Traditional Arabic" w:hint="cs"/>
          <w:sz w:val="32"/>
          <w:szCs w:val="32"/>
          <w:rtl/>
        </w:rPr>
        <w:t>وأحبته</w:t>
      </w:r>
      <w:r w:rsidRPr="00873D15">
        <w:rPr>
          <w:rFonts w:cs="Traditional Arabic"/>
          <w:sz w:val="32"/>
          <w:szCs w:val="32"/>
          <w:rtl/>
        </w:rPr>
        <w:t xml:space="preserve"> </w:t>
      </w:r>
      <w:r w:rsidRPr="00873D15">
        <w:rPr>
          <w:rFonts w:cs="Traditional Arabic" w:hint="cs"/>
          <w:sz w:val="32"/>
          <w:szCs w:val="32"/>
          <w:rtl/>
        </w:rPr>
        <w:t>النصارى</w:t>
      </w:r>
      <w:r w:rsidRPr="00873D15">
        <w:rPr>
          <w:rFonts w:cs="Traditional Arabic"/>
          <w:sz w:val="32"/>
          <w:szCs w:val="32"/>
          <w:rtl/>
        </w:rPr>
        <w:t xml:space="preserve"> </w:t>
      </w:r>
      <w:r w:rsidRPr="00873D15">
        <w:rPr>
          <w:rFonts w:cs="Traditional Arabic" w:hint="cs"/>
          <w:sz w:val="32"/>
          <w:szCs w:val="32"/>
          <w:rtl/>
        </w:rPr>
        <w:t>حتى</w:t>
      </w:r>
      <w:r w:rsidRPr="00873D15">
        <w:rPr>
          <w:rFonts w:cs="Traditional Arabic"/>
          <w:sz w:val="32"/>
          <w:szCs w:val="32"/>
          <w:rtl/>
        </w:rPr>
        <w:t xml:space="preserve"> </w:t>
      </w:r>
      <w:r w:rsidRPr="00873D15">
        <w:rPr>
          <w:rFonts w:cs="Traditional Arabic" w:hint="cs"/>
          <w:sz w:val="32"/>
          <w:szCs w:val="32"/>
          <w:rtl/>
        </w:rPr>
        <w:t>انزلوه</w:t>
      </w:r>
      <w:r w:rsidRPr="00873D15">
        <w:rPr>
          <w:rFonts w:cs="Traditional Arabic"/>
          <w:sz w:val="32"/>
          <w:szCs w:val="32"/>
          <w:rtl/>
        </w:rPr>
        <w:t xml:space="preserve"> </w:t>
      </w:r>
      <w:r w:rsidRPr="00873D15">
        <w:rPr>
          <w:rFonts w:cs="Traditional Arabic" w:hint="cs"/>
          <w:sz w:val="32"/>
          <w:szCs w:val="32"/>
          <w:rtl/>
        </w:rPr>
        <w:t>المنزل</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ليس</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ولذلك نهى الله سبحانه عن الباطل برفع المخاليق إلى درجة الخالق، وقال رسول الله صلى الله عليه وسلم عن نفسه:(لا</w:t>
      </w:r>
      <w:r w:rsidRPr="00873D15">
        <w:rPr>
          <w:rFonts w:cs="Traditional Arabic"/>
          <w:sz w:val="32"/>
          <w:szCs w:val="32"/>
          <w:rtl/>
        </w:rPr>
        <w:t xml:space="preserve"> </w:t>
      </w:r>
      <w:r w:rsidRPr="00873D15">
        <w:rPr>
          <w:rFonts w:cs="Traditional Arabic" w:hint="cs"/>
          <w:sz w:val="32"/>
          <w:szCs w:val="32"/>
          <w:rtl/>
        </w:rPr>
        <w:t>تطروني</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أطرت</w:t>
      </w:r>
      <w:r w:rsidRPr="00873D15">
        <w:rPr>
          <w:rFonts w:cs="Traditional Arabic"/>
          <w:sz w:val="32"/>
          <w:szCs w:val="32"/>
          <w:rtl/>
        </w:rPr>
        <w:t xml:space="preserve"> </w:t>
      </w:r>
      <w:r w:rsidRPr="00873D15">
        <w:rPr>
          <w:rFonts w:cs="Traditional Arabic" w:hint="cs"/>
          <w:sz w:val="32"/>
          <w:szCs w:val="32"/>
          <w:rtl/>
        </w:rPr>
        <w:t>النصارى</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فإنما</w:t>
      </w:r>
      <w:r w:rsidRPr="00873D15">
        <w:rPr>
          <w:rFonts w:cs="Traditional Arabic"/>
          <w:sz w:val="32"/>
          <w:szCs w:val="32"/>
          <w:rtl/>
        </w:rPr>
        <w:t xml:space="preserve"> </w:t>
      </w:r>
      <w:r w:rsidRPr="00873D15">
        <w:rPr>
          <w:rFonts w:cs="Traditional Arabic" w:hint="cs"/>
          <w:sz w:val="32"/>
          <w:szCs w:val="32"/>
          <w:rtl/>
        </w:rPr>
        <w:t>أنا</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ورسوله،</w:t>
      </w:r>
      <w:r w:rsidRPr="00873D15">
        <w:rPr>
          <w:rFonts w:cs="Traditional Arabic"/>
          <w:sz w:val="32"/>
          <w:szCs w:val="32"/>
          <w:rtl/>
        </w:rPr>
        <w:t xml:space="preserve"> </w:t>
      </w:r>
      <w:r w:rsidRPr="00873D15">
        <w:rPr>
          <w:rFonts w:cs="Traditional Arabic" w:hint="cs"/>
          <w:sz w:val="32"/>
          <w:szCs w:val="32"/>
          <w:rtl/>
        </w:rPr>
        <w:t>فقولوا</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 xml:space="preserve">ورسوله).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أمر عز وجل بلزوم الحق الذي هو الاعتدال ووضع كل أمر في ما هو له من دون شطط فقال: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الْحَقَّ﴾</w:t>
      </w:r>
      <w:r w:rsidRPr="00873D15">
        <w:rPr>
          <w:rFonts w:cs="Traditional Arabic" w:hint="cs"/>
          <w:sz w:val="32"/>
          <w:szCs w:val="32"/>
          <w:rtl/>
        </w:rPr>
        <w:t xml:space="preserve"> أي لا تصفوا الله تعالى إلا بصفاته الحقيقية، وهي ما وصف به نفسه في التنزيل الحكيم وما وصفه به رسوله صلى الله عليه وسلم، لأن وصفه بغير ذلك ظلم كبير، سواء لدى من ادعى الحلول والاتحاد في</w:t>
      </w:r>
      <w:r w:rsidRPr="00873D15">
        <w:rPr>
          <w:rFonts w:cs="Traditional Arabic"/>
          <w:sz w:val="32"/>
          <w:szCs w:val="32"/>
          <w:rtl/>
        </w:rPr>
        <w:t xml:space="preserve"> </w:t>
      </w:r>
      <w:r w:rsidRPr="00873D15">
        <w:rPr>
          <w:rFonts w:cs="Traditional Arabic" w:hint="cs"/>
          <w:sz w:val="32"/>
          <w:szCs w:val="32"/>
          <w:rtl/>
        </w:rPr>
        <w:t>بدن</w:t>
      </w:r>
      <w:r w:rsidRPr="00873D15">
        <w:rPr>
          <w:rFonts w:cs="Traditional Arabic"/>
          <w:sz w:val="32"/>
          <w:szCs w:val="32"/>
          <w:rtl/>
        </w:rPr>
        <w:t xml:space="preserve"> </w:t>
      </w:r>
      <w:r w:rsidRPr="00873D15">
        <w:rPr>
          <w:rFonts w:cs="Traditional Arabic" w:hint="cs"/>
          <w:sz w:val="32"/>
          <w:szCs w:val="32"/>
          <w:rtl/>
        </w:rPr>
        <w:t>الإنسان</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روحه، أو من زعم لله الولد كما لدى أهل الكتاب يهودا ونصارى، مما أخبر به عز وجل بقوله: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وَقَالَتِ</w:t>
      </w:r>
      <w:r w:rsidRPr="00873D15">
        <w:rPr>
          <w:rFonts w:cs="Traditional Arabic"/>
          <w:b/>
          <w:bCs/>
          <w:color w:val="008000"/>
          <w:sz w:val="32"/>
          <w:szCs w:val="32"/>
          <w:rtl/>
        </w:rPr>
        <w:t xml:space="preserve"> </w:t>
      </w:r>
      <w:r w:rsidRPr="00873D15">
        <w:rPr>
          <w:rFonts w:cs="Traditional Arabic" w:hint="cs"/>
          <w:b/>
          <w:bCs/>
          <w:color w:val="008000"/>
          <w:sz w:val="32"/>
          <w:szCs w:val="32"/>
          <w:rtl/>
        </w:rPr>
        <w:t>الْيَهُودُ</w:t>
      </w:r>
      <w:r w:rsidRPr="00873D15">
        <w:rPr>
          <w:rFonts w:cs="Traditional Arabic"/>
          <w:b/>
          <w:bCs/>
          <w:color w:val="008000"/>
          <w:sz w:val="32"/>
          <w:szCs w:val="32"/>
          <w:rtl/>
        </w:rPr>
        <w:t xml:space="preserve"> </w:t>
      </w:r>
      <w:r w:rsidRPr="00873D15">
        <w:rPr>
          <w:rFonts w:cs="Traditional Arabic" w:hint="cs"/>
          <w:b/>
          <w:bCs/>
          <w:color w:val="008000"/>
          <w:sz w:val="32"/>
          <w:szCs w:val="32"/>
          <w:rtl/>
        </w:rPr>
        <w:t>عُزَيْرٌ</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وَقَالَتِ</w:t>
      </w:r>
      <w:r w:rsidRPr="00873D15">
        <w:rPr>
          <w:rFonts w:cs="Traditional Arabic"/>
          <w:b/>
          <w:bCs/>
          <w:color w:val="008000"/>
          <w:sz w:val="32"/>
          <w:szCs w:val="32"/>
          <w:rtl/>
        </w:rPr>
        <w:t xml:space="preserve"> </w:t>
      </w:r>
      <w:r w:rsidRPr="00873D15">
        <w:rPr>
          <w:rFonts w:cs="Traditional Arabic" w:hint="cs"/>
          <w:b/>
          <w:bCs/>
          <w:color w:val="008000"/>
          <w:sz w:val="32"/>
          <w:szCs w:val="32"/>
          <w:rtl/>
        </w:rPr>
        <w:t>النَّصَارَى</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قَوْلُهُمْ</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بِأَفْوَاهِهِمْ﴾</w:t>
      </w:r>
      <w:r w:rsidRPr="00873D15">
        <w:rPr>
          <w:rFonts w:cs="Traditional Arabic" w:hint="cs"/>
          <w:sz w:val="32"/>
          <w:szCs w:val="32"/>
          <w:rtl/>
        </w:rPr>
        <w:t>التوبة</w:t>
      </w:r>
      <w:proofErr w:type="spellEnd"/>
      <w:r w:rsidRPr="00873D15">
        <w:rPr>
          <w:rFonts w:cs="Traditional Arabic" w:hint="cs"/>
          <w:sz w:val="32"/>
          <w:szCs w:val="32"/>
          <w:rtl/>
        </w:rPr>
        <w:t xml:space="preserve"> 30، وقوله:</w:t>
      </w:r>
      <w:r w:rsidRPr="00873D15">
        <w:rPr>
          <w:rFonts w:cs="Traditional Arabic" w:hint="cs"/>
          <w:b/>
          <w:bCs/>
          <w:color w:val="008000"/>
          <w:sz w:val="32"/>
          <w:szCs w:val="32"/>
          <w:rtl/>
        </w:rPr>
        <w:t>﴿وَقَالَتِ</w:t>
      </w:r>
      <w:r w:rsidRPr="00873D15">
        <w:rPr>
          <w:rFonts w:cs="Traditional Arabic"/>
          <w:b/>
          <w:bCs/>
          <w:color w:val="008000"/>
          <w:sz w:val="32"/>
          <w:szCs w:val="32"/>
          <w:rtl/>
        </w:rPr>
        <w:t xml:space="preserve"> </w:t>
      </w:r>
      <w:r w:rsidRPr="00873D15">
        <w:rPr>
          <w:rFonts w:cs="Traditional Arabic" w:hint="cs"/>
          <w:b/>
          <w:bCs/>
          <w:color w:val="008000"/>
          <w:sz w:val="32"/>
          <w:szCs w:val="32"/>
          <w:rtl/>
        </w:rPr>
        <w:t>الْيَهُودُ</w:t>
      </w:r>
      <w:r w:rsidRPr="00873D15">
        <w:rPr>
          <w:rFonts w:cs="Traditional Arabic"/>
          <w:b/>
          <w:bCs/>
          <w:color w:val="008000"/>
          <w:sz w:val="32"/>
          <w:szCs w:val="32"/>
          <w:rtl/>
        </w:rPr>
        <w:t xml:space="preserve"> </w:t>
      </w:r>
      <w:r w:rsidRPr="00873D15">
        <w:rPr>
          <w:rFonts w:cs="Traditional Arabic" w:hint="cs"/>
          <w:b/>
          <w:bCs/>
          <w:color w:val="008000"/>
          <w:sz w:val="32"/>
          <w:szCs w:val="32"/>
          <w:rtl/>
        </w:rPr>
        <w:t>وَالنَّصَارَى</w:t>
      </w:r>
      <w:r w:rsidRPr="00873D15">
        <w:rPr>
          <w:rFonts w:cs="Traditional Arabic"/>
          <w:b/>
          <w:bCs/>
          <w:color w:val="008000"/>
          <w:sz w:val="32"/>
          <w:szCs w:val="32"/>
          <w:rtl/>
        </w:rPr>
        <w:t xml:space="preserve"> </w:t>
      </w:r>
      <w:r w:rsidRPr="00873D15">
        <w:rPr>
          <w:rFonts w:cs="Traditional Arabic" w:hint="cs"/>
          <w:b/>
          <w:bCs/>
          <w:color w:val="008000"/>
          <w:sz w:val="32"/>
          <w:szCs w:val="32"/>
          <w:rtl/>
        </w:rPr>
        <w:t>نَحْنُ</w:t>
      </w:r>
      <w:r w:rsidRPr="00873D15">
        <w:rPr>
          <w:rFonts w:cs="Traditional Arabic"/>
          <w:b/>
          <w:bCs/>
          <w:color w:val="008000"/>
          <w:sz w:val="32"/>
          <w:szCs w:val="32"/>
          <w:rtl/>
        </w:rPr>
        <w:t xml:space="preserve"> </w:t>
      </w:r>
      <w:r w:rsidRPr="00873D15">
        <w:rPr>
          <w:rFonts w:cs="Traditional Arabic" w:hint="cs"/>
          <w:b/>
          <w:bCs/>
          <w:color w:val="008000"/>
          <w:sz w:val="32"/>
          <w:szCs w:val="32"/>
          <w:rtl/>
        </w:rPr>
        <w:t>أَبْنَاءُ</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وَأَحِبَّاؤُهُ﴾</w:t>
      </w:r>
      <w:r w:rsidRPr="00873D15">
        <w:rPr>
          <w:rFonts w:cs="Traditional Arabic" w:hint="cs"/>
          <w:sz w:val="32"/>
          <w:szCs w:val="32"/>
          <w:rtl/>
        </w:rPr>
        <w:t>المائدة</w:t>
      </w:r>
      <w:proofErr w:type="spellEnd"/>
      <w:r w:rsidRPr="00873D15">
        <w:rPr>
          <w:rFonts w:cs="Traditional Arabic" w:hint="cs"/>
          <w:sz w:val="32"/>
          <w:szCs w:val="32"/>
          <w:rtl/>
        </w:rPr>
        <w:t xml:space="preserve"> 18.</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لما نهاهم رب العزة عن ذلك أرشدهم إلى الصواب من الاعتقاد والتصور والقول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وَكَلِمَتُهُ</w:t>
      </w:r>
      <w:r w:rsidRPr="00873D15">
        <w:rPr>
          <w:rFonts w:cs="Traditional Arabic"/>
          <w:b/>
          <w:bCs/>
          <w:color w:val="008000"/>
          <w:sz w:val="32"/>
          <w:szCs w:val="32"/>
          <w:rtl/>
        </w:rPr>
        <w:t xml:space="preserve"> </w:t>
      </w:r>
      <w:r w:rsidRPr="00873D15">
        <w:rPr>
          <w:rFonts w:cs="Traditional Arabic" w:hint="cs"/>
          <w:b/>
          <w:bCs/>
          <w:color w:val="008000"/>
          <w:sz w:val="32"/>
          <w:szCs w:val="32"/>
          <w:rtl/>
        </w:rPr>
        <w:t>أَلْقَاهَا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وَرُوحٌ</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hint="cs"/>
          <w:sz w:val="32"/>
          <w:szCs w:val="32"/>
          <w:rtl/>
        </w:rPr>
        <w:t xml:space="preserve"> فوصف عيسى عليه السلام على سبيل الحصر  بخمسة أوصاف لمن أراد معرفة الحق في أمره: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أولها:</w:t>
      </w:r>
      <w:r w:rsidRPr="00873D15">
        <w:rPr>
          <w:rFonts w:cs="Traditional Arabic" w:hint="cs"/>
          <w:b/>
          <w:bCs/>
          <w:color w:val="008000"/>
          <w:sz w:val="32"/>
          <w:szCs w:val="32"/>
          <w:rtl/>
        </w:rPr>
        <w:t>﴿الْمَسِيحُ﴾</w:t>
      </w:r>
      <w:r w:rsidRPr="00873D15">
        <w:rPr>
          <w:rFonts w:cs="Traditional Arabic" w:hint="cs"/>
          <w:sz w:val="32"/>
          <w:szCs w:val="32"/>
          <w:rtl/>
        </w:rPr>
        <w:t xml:space="preserve"> وهو لقبه في عصره، لِمَا مُسِح به من البركة، إذ كان يمسَح</w:t>
      </w:r>
      <w:r w:rsidRPr="00873D15">
        <w:rPr>
          <w:rFonts w:cs="Traditional Arabic"/>
          <w:sz w:val="32"/>
          <w:szCs w:val="32"/>
          <w:rtl/>
        </w:rPr>
        <w:t xml:space="preserve"> </w:t>
      </w:r>
      <w:r w:rsidRPr="00873D15">
        <w:rPr>
          <w:rFonts w:cs="Traditional Arabic" w:hint="cs"/>
          <w:sz w:val="32"/>
          <w:szCs w:val="32"/>
          <w:rtl/>
        </w:rPr>
        <w:t>ذا</w:t>
      </w:r>
      <w:r w:rsidRPr="00873D15">
        <w:rPr>
          <w:rFonts w:cs="Traditional Arabic"/>
          <w:sz w:val="32"/>
          <w:szCs w:val="32"/>
          <w:rtl/>
        </w:rPr>
        <w:t xml:space="preserve"> </w:t>
      </w:r>
      <w:r w:rsidRPr="00873D15">
        <w:rPr>
          <w:rFonts w:cs="Traditional Arabic" w:hint="cs"/>
          <w:sz w:val="32"/>
          <w:szCs w:val="32"/>
          <w:rtl/>
        </w:rPr>
        <w:t>العاهةِ</w:t>
      </w:r>
      <w:r w:rsidRPr="00873D15">
        <w:rPr>
          <w:rFonts w:cs="Traditional Arabic"/>
          <w:sz w:val="32"/>
          <w:szCs w:val="32"/>
          <w:rtl/>
        </w:rPr>
        <w:t xml:space="preserve"> </w:t>
      </w:r>
      <w:r w:rsidR="00743E8A" w:rsidRPr="00873D15">
        <w:rPr>
          <w:rFonts w:cs="Traditional Arabic" w:hint="cs"/>
          <w:sz w:val="32"/>
          <w:szCs w:val="32"/>
          <w:rtl/>
        </w:rPr>
        <w:t>فيبرَأُ.</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والثاني:</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hint="cs"/>
          <w:sz w:val="32"/>
          <w:szCs w:val="32"/>
          <w:rtl/>
        </w:rPr>
        <w:t xml:space="preserve"> نسبه تعالى لأمه، والنسب للأم يكون للجهل بالأب، أو لمفخرة تتميز بها أمه بين قومها، وقد سماه الحق بأمه لأنه خلق من غير أب، ولما تميزت به أمه مريم بين الأنام من آيات لله فيها، وللرد على مفتريات اليهود ومزاعم النصارى فيهما.</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والثالث:</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hint="cs"/>
          <w:sz w:val="32"/>
          <w:szCs w:val="32"/>
          <w:rtl/>
        </w:rPr>
        <w:t xml:space="preserve"> وعبده، لأن العبد دائما تحت طاعة سيده يرسله لمن يشاء من عباده، وقد بعث عيسى إلى بني إسرائيل بالإنجيل، وأجرى ربه على يده المعجزات والآيات،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وَرَسُولًا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بَنِي</w:t>
      </w:r>
      <w:r w:rsidRPr="00873D15">
        <w:rPr>
          <w:rFonts w:cs="Traditional Arabic"/>
          <w:b/>
          <w:bCs/>
          <w:color w:val="008000"/>
          <w:sz w:val="32"/>
          <w:szCs w:val="32"/>
          <w:rtl/>
        </w:rPr>
        <w:t xml:space="preserve"> </w:t>
      </w:r>
      <w:r w:rsidRPr="00873D15">
        <w:rPr>
          <w:rFonts w:cs="Traditional Arabic" w:hint="cs"/>
          <w:b/>
          <w:bCs/>
          <w:color w:val="008000"/>
          <w:sz w:val="32"/>
          <w:szCs w:val="32"/>
          <w:rtl/>
        </w:rPr>
        <w:t>إِسْرَائِيلَ</w:t>
      </w:r>
      <w:r w:rsidRPr="00873D15">
        <w:rPr>
          <w:rFonts w:cs="Traditional Arabic"/>
          <w:b/>
          <w:bCs/>
          <w:color w:val="008000"/>
          <w:sz w:val="32"/>
          <w:szCs w:val="32"/>
          <w:rtl/>
        </w:rPr>
        <w:t xml:space="preserve"> </w:t>
      </w:r>
      <w:r w:rsidRPr="00873D15">
        <w:rPr>
          <w:rFonts w:cs="Traditional Arabic" w:hint="cs"/>
          <w:b/>
          <w:bCs/>
          <w:color w:val="008000"/>
          <w:sz w:val="32"/>
          <w:szCs w:val="32"/>
          <w:rtl/>
        </w:rPr>
        <w:t>أَنِّي</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جِئْتُكُمْ</w:t>
      </w:r>
      <w:r w:rsidRPr="00873D15">
        <w:rPr>
          <w:rFonts w:cs="Traditional Arabic"/>
          <w:b/>
          <w:bCs/>
          <w:color w:val="008000"/>
          <w:sz w:val="32"/>
          <w:szCs w:val="32"/>
          <w:rtl/>
        </w:rPr>
        <w:t xml:space="preserve"> </w:t>
      </w:r>
      <w:r w:rsidRPr="00873D15">
        <w:rPr>
          <w:rFonts w:cs="Traditional Arabic" w:hint="cs"/>
          <w:b/>
          <w:bCs/>
          <w:color w:val="008000"/>
          <w:sz w:val="32"/>
          <w:szCs w:val="32"/>
          <w:rtl/>
        </w:rPr>
        <w:t>بِآيَةٍ</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w:t>
      </w:r>
      <w:r w:rsidRPr="00873D15">
        <w:rPr>
          <w:rFonts w:cs="Traditional Arabic"/>
          <w:b/>
          <w:bCs/>
          <w:color w:val="008000"/>
          <w:sz w:val="32"/>
          <w:szCs w:val="32"/>
          <w:rtl/>
        </w:rPr>
        <w:t xml:space="preserve"> </w:t>
      </w:r>
      <w:r w:rsidRPr="00873D15">
        <w:rPr>
          <w:rFonts w:cs="Traditional Arabic" w:hint="cs"/>
          <w:b/>
          <w:bCs/>
          <w:color w:val="008000"/>
          <w:sz w:val="32"/>
          <w:szCs w:val="32"/>
          <w:rtl/>
        </w:rPr>
        <w:t>أَنِّي</w:t>
      </w:r>
      <w:r w:rsidRPr="00873D15">
        <w:rPr>
          <w:rFonts w:cs="Traditional Arabic"/>
          <w:b/>
          <w:bCs/>
          <w:color w:val="008000"/>
          <w:sz w:val="32"/>
          <w:szCs w:val="32"/>
          <w:rtl/>
        </w:rPr>
        <w:t xml:space="preserve"> </w:t>
      </w:r>
      <w:r w:rsidRPr="00873D15">
        <w:rPr>
          <w:rFonts w:cs="Traditional Arabic" w:hint="cs"/>
          <w:b/>
          <w:bCs/>
          <w:color w:val="008000"/>
          <w:sz w:val="32"/>
          <w:szCs w:val="32"/>
          <w:rtl/>
        </w:rPr>
        <w:t>أَخْلُقُ</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الطِّينِ</w:t>
      </w:r>
      <w:r w:rsidRPr="00873D15">
        <w:rPr>
          <w:rFonts w:cs="Traditional Arabic"/>
          <w:b/>
          <w:bCs/>
          <w:color w:val="008000"/>
          <w:sz w:val="32"/>
          <w:szCs w:val="32"/>
          <w:rtl/>
        </w:rPr>
        <w:t xml:space="preserve"> </w:t>
      </w:r>
      <w:r w:rsidRPr="00873D15">
        <w:rPr>
          <w:rFonts w:cs="Traditional Arabic" w:hint="cs"/>
          <w:b/>
          <w:bCs/>
          <w:color w:val="008000"/>
          <w:sz w:val="32"/>
          <w:szCs w:val="32"/>
          <w:rtl/>
        </w:rPr>
        <w:t>كَهَيْئَةِ</w:t>
      </w:r>
      <w:r w:rsidRPr="00873D15">
        <w:rPr>
          <w:rFonts w:cs="Traditional Arabic"/>
          <w:b/>
          <w:bCs/>
          <w:color w:val="008000"/>
          <w:sz w:val="32"/>
          <w:szCs w:val="32"/>
          <w:rtl/>
        </w:rPr>
        <w:t xml:space="preserve"> </w:t>
      </w:r>
      <w:r w:rsidRPr="00873D15">
        <w:rPr>
          <w:rFonts w:cs="Traditional Arabic" w:hint="cs"/>
          <w:b/>
          <w:bCs/>
          <w:color w:val="008000"/>
          <w:sz w:val="32"/>
          <w:szCs w:val="32"/>
          <w:rtl/>
        </w:rPr>
        <w:t>الطَّيْرِ</w:t>
      </w:r>
      <w:r w:rsidRPr="00873D15">
        <w:rPr>
          <w:rFonts w:cs="Traditional Arabic"/>
          <w:b/>
          <w:bCs/>
          <w:color w:val="008000"/>
          <w:sz w:val="32"/>
          <w:szCs w:val="32"/>
          <w:rtl/>
        </w:rPr>
        <w:t xml:space="preserve"> </w:t>
      </w:r>
      <w:r w:rsidRPr="00873D15">
        <w:rPr>
          <w:rFonts w:cs="Traditional Arabic" w:hint="cs"/>
          <w:b/>
          <w:bCs/>
          <w:color w:val="008000"/>
          <w:sz w:val="32"/>
          <w:szCs w:val="32"/>
          <w:rtl/>
        </w:rPr>
        <w:t>فَأَنْفُخُ</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b/>
          <w:bCs/>
          <w:color w:val="008000"/>
          <w:sz w:val="32"/>
          <w:szCs w:val="32"/>
          <w:rtl/>
        </w:rPr>
        <w:t xml:space="preserve"> </w:t>
      </w:r>
      <w:r w:rsidRPr="00873D15">
        <w:rPr>
          <w:rFonts w:cs="Traditional Arabic" w:hint="cs"/>
          <w:b/>
          <w:bCs/>
          <w:color w:val="008000"/>
          <w:sz w:val="32"/>
          <w:szCs w:val="32"/>
          <w:rtl/>
        </w:rPr>
        <w:lastRenderedPageBreak/>
        <w:t>فَيَكُونُ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طَيْرًا</w:t>
      </w:r>
      <w:r w:rsidRPr="00873D15">
        <w:rPr>
          <w:rFonts w:cs="Traditional Arabic"/>
          <w:b/>
          <w:bCs/>
          <w:color w:val="008000"/>
          <w:sz w:val="32"/>
          <w:szCs w:val="32"/>
          <w:rtl/>
        </w:rPr>
        <w:t xml:space="preserve"> </w:t>
      </w:r>
      <w:r w:rsidRPr="00873D15">
        <w:rPr>
          <w:rFonts w:cs="Traditional Arabic" w:hint="cs"/>
          <w:b/>
          <w:bCs/>
          <w:color w:val="008000"/>
          <w:sz w:val="32"/>
          <w:szCs w:val="32"/>
          <w:rtl/>
        </w:rPr>
        <w:t>بِإِذْنِ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وَأُبْرِئُ</w:t>
      </w:r>
      <w:r w:rsidRPr="00873D15">
        <w:rPr>
          <w:rFonts w:cs="Traditional Arabic"/>
          <w:b/>
          <w:bCs/>
          <w:color w:val="008000"/>
          <w:sz w:val="32"/>
          <w:szCs w:val="32"/>
          <w:rtl/>
        </w:rPr>
        <w:t xml:space="preserve"> </w:t>
      </w:r>
      <w:r w:rsidRPr="00873D15">
        <w:rPr>
          <w:rFonts w:cs="Traditional Arabic" w:hint="cs"/>
          <w:b/>
          <w:bCs/>
          <w:color w:val="008000"/>
          <w:sz w:val="32"/>
          <w:szCs w:val="32"/>
          <w:rtl/>
        </w:rPr>
        <w:t>الْأَكْمَهَ</w:t>
      </w:r>
      <w:r w:rsidRPr="00873D15">
        <w:rPr>
          <w:rFonts w:cs="Traditional Arabic"/>
          <w:b/>
          <w:bCs/>
          <w:color w:val="008000"/>
          <w:sz w:val="32"/>
          <w:szCs w:val="32"/>
          <w:rtl/>
        </w:rPr>
        <w:t xml:space="preserve"> </w:t>
      </w:r>
      <w:r w:rsidRPr="00873D15">
        <w:rPr>
          <w:rFonts w:cs="Traditional Arabic" w:hint="cs"/>
          <w:b/>
          <w:bCs/>
          <w:color w:val="008000"/>
          <w:sz w:val="32"/>
          <w:szCs w:val="32"/>
          <w:rtl/>
        </w:rPr>
        <w:t>وَالْأَبْرَصَ</w:t>
      </w:r>
      <w:r w:rsidRPr="00873D15">
        <w:rPr>
          <w:rFonts w:cs="Traditional Arabic"/>
          <w:b/>
          <w:bCs/>
          <w:color w:val="008000"/>
          <w:sz w:val="32"/>
          <w:szCs w:val="32"/>
          <w:rtl/>
        </w:rPr>
        <w:t xml:space="preserve"> </w:t>
      </w:r>
      <w:r w:rsidRPr="00873D15">
        <w:rPr>
          <w:rFonts w:cs="Traditional Arabic" w:hint="cs"/>
          <w:b/>
          <w:bCs/>
          <w:color w:val="008000"/>
          <w:sz w:val="32"/>
          <w:szCs w:val="32"/>
          <w:rtl/>
        </w:rPr>
        <w:t>وَأُحْيِي</w:t>
      </w:r>
      <w:r w:rsidRPr="00873D15">
        <w:rPr>
          <w:rFonts w:cs="Traditional Arabic"/>
          <w:b/>
          <w:bCs/>
          <w:color w:val="008000"/>
          <w:sz w:val="32"/>
          <w:szCs w:val="32"/>
          <w:rtl/>
        </w:rPr>
        <w:t xml:space="preserve"> </w:t>
      </w:r>
      <w:r w:rsidRPr="00873D15">
        <w:rPr>
          <w:rFonts w:cs="Traditional Arabic" w:hint="cs"/>
          <w:b/>
          <w:bCs/>
          <w:color w:val="008000"/>
          <w:sz w:val="32"/>
          <w:szCs w:val="32"/>
          <w:rtl/>
        </w:rPr>
        <w:t>الْمَوْتَى</w:t>
      </w:r>
      <w:r w:rsidRPr="00873D15">
        <w:rPr>
          <w:rFonts w:cs="Traditional Arabic"/>
          <w:b/>
          <w:bCs/>
          <w:color w:val="008000"/>
          <w:sz w:val="32"/>
          <w:szCs w:val="32"/>
          <w:rtl/>
        </w:rPr>
        <w:t xml:space="preserve"> </w:t>
      </w:r>
      <w:r w:rsidRPr="00873D15">
        <w:rPr>
          <w:rFonts w:cs="Traditional Arabic" w:hint="cs"/>
          <w:b/>
          <w:bCs/>
          <w:color w:val="008000"/>
          <w:sz w:val="32"/>
          <w:szCs w:val="32"/>
          <w:rtl/>
        </w:rPr>
        <w:t>بِإِذْنِ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وَأُنَبِّئُكُمْ</w:t>
      </w:r>
      <w:r w:rsidRPr="00873D15">
        <w:rPr>
          <w:rFonts w:cs="Traditional Arabic"/>
          <w:b/>
          <w:bCs/>
          <w:color w:val="008000"/>
          <w:sz w:val="32"/>
          <w:szCs w:val="32"/>
          <w:rtl/>
        </w:rPr>
        <w:t xml:space="preserve"> </w:t>
      </w:r>
      <w:r w:rsidRPr="00873D15">
        <w:rPr>
          <w:rFonts w:cs="Traditional Arabic" w:hint="cs"/>
          <w:b/>
          <w:bCs/>
          <w:color w:val="008000"/>
          <w:sz w:val="32"/>
          <w:szCs w:val="32"/>
          <w:rtl/>
        </w:rPr>
        <w:t>بِمَا</w:t>
      </w:r>
      <w:r w:rsidRPr="00873D15">
        <w:rPr>
          <w:rFonts w:cs="Traditional Arabic"/>
          <w:b/>
          <w:bCs/>
          <w:color w:val="008000"/>
          <w:sz w:val="32"/>
          <w:szCs w:val="32"/>
          <w:rtl/>
        </w:rPr>
        <w:t xml:space="preserve"> </w:t>
      </w:r>
      <w:r w:rsidRPr="00873D15">
        <w:rPr>
          <w:rFonts w:cs="Traditional Arabic" w:hint="cs"/>
          <w:b/>
          <w:bCs/>
          <w:color w:val="008000"/>
          <w:sz w:val="32"/>
          <w:szCs w:val="32"/>
          <w:rtl/>
        </w:rPr>
        <w:t>تَأْكُلُونَ</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تَدَّخِرُونَ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بُيُوتِكُمْ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ذَلِكَ</w:t>
      </w:r>
      <w:r w:rsidRPr="00873D15">
        <w:rPr>
          <w:rFonts w:cs="Traditional Arabic"/>
          <w:b/>
          <w:bCs/>
          <w:color w:val="008000"/>
          <w:sz w:val="32"/>
          <w:szCs w:val="32"/>
          <w:rtl/>
        </w:rPr>
        <w:t xml:space="preserve"> </w:t>
      </w:r>
      <w:r w:rsidRPr="00873D15">
        <w:rPr>
          <w:rFonts w:cs="Traditional Arabic" w:hint="cs"/>
          <w:b/>
          <w:bCs/>
          <w:color w:val="008000"/>
          <w:sz w:val="32"/>
          <w:szCs w:val="32"/>
          <w:rtl/>
        </w:rPr>
        <w:t>لَآيَةً</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كُنْتُمْ</w:t>
      </w:r>
      <w:r w:rsidRPr="00873D15">
        <w:rPr>
          <w:rFonts w:cs="Traditional Arabic"/>
          <w:b/>
          <w:bCs/>
          <w:color w:val="008000"/>
          <w:sz w:val="32"/>
          <w:szCs w:val="32"/>
          <w:rtl/>
        </w:rPr>
        <w:t xml:space="preserve"> </w:t>
      </w:r>
      <w:r w:rsidRPr="00873D15">
        <w:rPr>
          <w:rFonts w:cs="Traditional Arabic" w:hint="cs"/>
          <w:b/>
          <w:bCs/>
          <w:color w:val="008000"/>
          <w:sz w:val="32"/>
          <w:szCs w:val="32"/>
          <w:rtl/>
        </w:rPr>
        <w:t>مُؤْمِنِينَ﴾</w:t>
      </w:r>
      <w:r w:rsidRPr="00873D15">
        <w:rPr>
          <w:rFonts w:cs="Traditional Arabic" w:hint="cs"/>
          <w:sz w:val="32"/>
          <w:szCs w:val="32"/>
          <w:rtl/>
        </w:rPr>
        <w:t xml:space="preserve"> آل عمران</w:t>
      </w:r>
      <w:r w:rsidRPr="00873D15">
        <w:rPr>
          <w:rFonts w:cs="Traditional Arabic"/>
          <w:sz w:val="32"/>
          <w:szCs w:val="32"/>
          <w:rtl/>
        </w:rPr>
        <w:t xml:space="preserve"> 49</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والرابع:</w:t>
      </w:r>
      <w:r w:rsidRPr="00873D15">
        <w:rPr>
          <w:rFonts w:cs="Traditional Arabic" w:hint="cs"/>
          <w:b/>
          <w:bCs/>
          <w:color w:val="008000"/>
          <w:sz w:val="32"/>
          <w:szCs w:val="32"/>
          <w:rtl/>
        </w:rPr>
        <w:t>﴿وَكَلِمَتُهُ</w:t>
      </w:r>
      <w:r w:rsidRPr="00873D15">
        <w:rPr>
          <w:rFonts w:cs="Traditional Arabic"/>
          <w:b/>
          <w:bCs/>
          <w:color w:val="008000"/>
          <w:sz w:val="32"/>
          <w:szCs w:val="32"/>
          <w:rtl/>
        </w:rPr>
        <w:t xml:space="preserve"> </w:t>
      </w:r>
      <w:r w:rsidRPr="00873D15">
        <w:rPr>
          <w:rFonts w:cs="Traditional Arabic" w:hint="cs"/>
          <w:b/>
          <w:bCs/>
          <w:color w:val="008000"/>
          <w:sz w:val="32"/>
          <w:szCs w:val="32"/>
          <w:rtl/>
        </w:rPr>
        <w:t>أَلْقَاهَا</w:t>
      </w:r>
      <w:r w:rsidRPr="00873D15">
        <w:rPr>
          <w:rFonts w:cs="Traditional Arabic"/>
          <w:b/>
          <w:bCs/>
          <w:color w:val="008000"/>
          <w:sz w:val="32"/>
          <w:szCs w:val="32"/>
          <w:rtl/>
        </w:rPr>
        <w:t xml:space="preserve"> </w:t>
      </w:r>
      <w:r w:rsidRPr="00873D15">
        <w:rPr>
          <w:rFonts w:cs="Traditional Arabic" w:hint="cs"/>
          <w:b/>
          <w:bCs/>
          <w:color w:val="008000"/>
          <w:sz w:val="32"/>
          <w:szCs w:val="32"/>
          <w:rtl/>
        </w:rPr>
        <w:t>إِلَى</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hint="cs"/>
          <w:sz w:val="32"/>
          <w:szCs w:val="32"/>
          <w:rtl/>
        </w:rPr>
        <w:t xml:space="preserve"> سمي بكلمة الله التي وصلت إلى مريم، إذ بشرتها الملائكة به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إِذْ</w:t>
      </w:r>
      <w:r w:rsidRPr="00873D15">
        <w:rPr>
          <w:rFonts w:cs="Traditional Arabic"/>
          <w:b/>
          <w:bCs/>
          <w:color w:val="008000"/>
          <w:sz w:val="32"/>
          <w:szCs w:val="32"/>
          <w:rtl/>
        </w:rPr>
        <w:t xml:space="preserve"> </w:t>
      </w:r>
      <w:r w:rsidRPr="00873D15">
        <w:rPr>
          <w:rFonts w:cs="Traditional Arabic" w:hint="cs"/>
          <w:b/>
          <w:bCs/>
          <w:color w:val="008000"/>
          <w:sz w:val="32"/>
          <w:szCs w:val="32"/>
          <w:rtl/>
        </w:rPr>
        <w:t>قَالَتِ</w:t>
      </w:r>
      <w:r w:rsidRPr="00873D15">
        <w:rPr>
          <w:rFonts w:cs="Traditional Arabic"/>
          <w:b/>
          <w:bCs/>
          <w:color w:val="008000"/>
          <w:sz w:val="32"/>
          <w:szCs w:val="32"/>
          <w:rtl/>
        </w:rPr>
        <w:t xml:space="preserve"> </w:t>
      </w:r>
      <w:r w:rsidRPr="00873D15">
        <w:rPr>
          <w:rFonts w:cs="Traditional Arabic" w:hint="cs"/>
          <w:b/>
          <w:bCs/>
          <w:color w:val="008000"/>
          <w:sz w:val="32"/>
          <w:szCs w:val="32"/>
          <w:rtl/>
        </w:rPr>
        <w:t>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يُبَشِّرُكِ</w:t>
      </w:r>
      <w:r w:rsidRPr="00873D15">
        <w:rPr>
          <w:rFonts w:cs="Traditional Arabic"/>
          <w:b/>
          <w:bCs/>
          <w:color w:val="008000"/>
          <w:sz w:val="32"/>
          <w:szCs w:val="32"/>
          <w:rtl/>
        </w:rPr>
        <w:t xml:space="preserve"> </w:t>
      </w:r>
      <w:r w:rsidRPr="00873D15">
        <w:rPr>
          <w:rFonts w:cs="Traditional Arabic" w:hint="cs"/>
          <w:b/>
          <w:bCs/>
          <w:color w:val="008000"/>
          <w:sz w:val="32"/>
          <w:szCs w:val="32"/>
          <w:rtl/>
        </w:rPr>
        <w:t>بِكَلِمَةٍ</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اسْمُهُ</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ابْنُ</w:t>
      </w:r>
      <w:r w:rsidRPr="00873D15">
        <w:rPr>
          <w:rFonts w:cs="Traditional Arabic"/>
          <w:b/>
          <w:bCs/>
          <w:color w:val="008000"/>
          <w:sz w:val="32"/>
          <w:szCs w:val="32"/>
          <w:rtl/>
        </w:rPr>
        <w:t xml:space="preserve"> </w:t>
      </w:r>
      <w:r w:rsidRPr="00873D15">
        <w:rPr>
          <w:rFonts w:cs="Traditional Arabic" w:hint="cs"/>
          <w:b/>
          <w:bCs/>
          <w:color w:val="008000"/>
          <w:sz w:val="32"/>
          <w:szCs w:val="32"/>
          <w:rtl/>
        </w:rPr>
        <w:t>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وَجِيهًا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الدُّنْيَا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وَالْآخِرَةِ</w:t>
      </w:r>
      <w:r w:rsidRPr="00873D15">
        <w:rPr>
          <w:rFonts w:cs="Traditional Arabic"/>
          <w:b/>
          <w:bCs/>
          <w:color w:val="008000"/>
          <w:sz w:val="32"/>
          <w:szCs w:val="32"/>
          <w:rtl/>
        </w:rPr>
        <w:t xml:space="preserve"> </w:t>
      </w: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الْمُقَرَّبِينَ﴾</w:t>
      </w:r>
      <w:r w:rsidRPr="00873D15">
        <w:rPr>
          <w:rFonts w:cs="Traditional Arabic" w:hint="cs"/>
          <w:sz w:val="32"/>
          <w:szCs w:val="32"/>
          <w:rtl/>
        </w:rPr>
        <w:t xml:space="preserve"> آل عمران</w:t>
      </w:r>
      <w:r w:rsidRPr="00873D15">
        <w:rPr>
          <w:rFonts w:cs="Traditional Arabic"/>
          <w:sz w:val="32"/>
          <w:szCs w:val="32"/>
          <w:rtl/>
        </w:rPr>
        <w:t xml:space="preserve"> (45</w:t>
      </w:r>
      <w:r w:rsidRPr="00873D15">
        <w:rPr>
          <w:rFonts w:cs="Traditional Arabic" w:hint="cs"/>
          <w:sz w:val="32"/>
          <w:szCs w:val="32"/>
          <w:rtl/>
        </w:rPr>
        <w:t xml:space="preserve">، أي بأثر كلمة الله في الأمر </w:t>
      </w:r>
      <w:proofErr w:type="spellStart"/>
      <w:r w:rsidRPr="00873D15">
        <w:rPr>
          <w:rFonts w:cs="Traditional Arabic" w:hint="cs"/>
          <w:sz w:val="32"/>
          <w:szCs w:val="32"/>
          <w:rtl/>
        </w:rPr>
        <w:t>التكويني"كن</w:t>
      </w:r>
      <w:proofErr w:type="spellEnd"/>
      <w:r w:rsidRPr="00873D15">
        <w:rPr>
          <w:rFonts w:cs="Traditional Arabic" w:hint="cs"/>
          <w:sz w:val="32"/>
          <w:szCs w:val="32"/>
          <w:rtl/>
        </w:rPr>
        <w:t>"، من</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واسطة</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نطفة، فكان جنينا ثم طفلا ثم رسولا، كما قرر ذلك الحق سبحانه بقوله:</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أَمْرُهُ</w:t>
      </w:r>
      <w:r w:rsidRPr="00873D15">
        <w:rPr>
          <w:rFonts w:cs="Traditional Arabic"/>
          <w:b/>
          <w:bCs/>
          <w:color w:val="008000"/>
          <w:sz w:val="32"/>
          <w:szCs w:val="32"/>
          <w:rtl/>
        </w:rPr>
        <w:t xml:space="preserve"> </w:t>
      </w:r>
      <w:r w:rsidRPr="00873D15">
        <w:rPr>
          <w:rFonts w:cs="Traditional Arabic" w:hint="cs"/>
          <w:b/>
          <w:bCs/>
          <w:color w:val="008000"/>
          <w:sz w:val="32"/>
          <w:szCs w:val="32"/>
          <w:rtl/>
        </w:rPr>
        <w:t>إِذَا</w:t>
      </w:r>
      <w:r w:rsidRPr="00873D15">
        <w:rPr>
          <w:rFonts w:cs="Traditional Arabic"/>
          <w:b/>
          <w:bCs/>
          <w:color w:val="008000"/>
          <w:sz w:val="32"/>
          <w:szCs w:val="32"/>
          <w:rtl/>
        </w:rPr>
        <w:t xml:space="preserve"> </w:t>
      </w:r>
      <w:r w:rsidRPr="00873D15">
        <w:rPr>
          <w:rFonts w:cs="Traditional Arabic" w:hint="cs"/>
          <w:b/>
          <w:bCs/>
          <w:color w:val="008000"/>
          <w:sz w:val="32"/>
          <w:szCs w:val="32"/>
          <w:rtl/>
        </w:rPr>
        <w:t>أَرَادَ</w:t>
      </w:r>
      <w:r w:rsidRPr="00873D15">
        <w:rPr>
          <w:rFonts w:cs="Traditional Arabic"/>
          <w:b/>
          <w:bCs/>
          <w:color w:val="008000"/>
          <w:sz w:val="32"/>
          <w:szCs w:val="32"/>
          <w:rtl/>
        </w:rPr>
        <w:t xml:space="preserve"> </w:t>
      </w:r>
      <w:r w:rsidRPr="00873D15">
        <w:rPr>
          <w:rFonts w:cs="Traditional Arabic" w:hint="cs"/>
          <w:b/>
          <w:bCs/>
          <w:color w:val="008000"/>
          <w:sz w:val="32"/>
          <w:szCs w:val="32"/>
          <w:rtl/>
        </w:rPr>
        <w:t>شَيْئًا</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يَقُولَ</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كُنْ</w:t>
      </w:r>
      <w:r w:rsidRPr="00873D15">
        <w:rPr>
          <w:rFonts w:cs="Traditional Arabic"/>
          <w:b/>
          <w:bCs/>
          <w:color w:val="008000"/>
          <w:sz w:val="32"/>
          <w:szCs w:val="32"/>
          <w:rtl/>
        </w:rPr>
        <w:t xml:space="preserve"> </w:t>
      </w:r>
      <w:r w:rsidRPr="00873D15">
        <w:rPr>
          <w:rFonts w:cs="Traditional Arabic" w:hint="cs"/>
          <w:b/>
          <w:bCs/>
          <w:color w:val="008000"/>
          <w:sz w:val="32"/>
          <w:szCs w:val="32"/>
          <w:rtl/>
        </w:rPr>
        <w:t>فَيَكُونُ﴾</w:t>
      </w:r>
      <w:r w:rsidRPr="00873D15">
        <w:rPr>
          <w:rFonts w:cs="Traditional Arabic" w:hint="cs"/>
          <w:sz w:val="32"/>
          <w:szCs w:val="32"/>
          <w:rtl/>
        </w:rPr>
        <w:t xml:space="preserve"> </w:t>
      </w:r>
      <w:proofErr w:type="spellStart"/>
      <w:r w:rsidRPr="00873D15">
        <w:rPr>
          <w:rFonts w:cs="Traditional Arabic" w:hint="cs"/>
          <w:sz w:val="32"/>
          <w:szCs w:val="32"/>
          <w:rtl/>
        </w:rPr>
        <w:t>يس</w:t>
      </w:r>
      <w:proofErr w:type="spellEnd"/>
      <w:r w:rsidRPr="00873D15">
        <w:rPr>
          <w:rFonts w:cs="Traditional Arabic"/>
          <w:sz w:val="32"/>
          <w:szCs w:val="32"/>
          <w:rtl/>
        </w:rPr>
        <w:t xml:space="preserve"> 82</w:t>
      </w:r>
      <w:r w:rsidRPr="00873D15">
        <w:rPr>
          <w:rFonts w:cs="Traditional Arabic" w:hint="cs"/>
          <w:sz w:val="32"/>
          <w:szCs w:val="32"/>
          <w:rtl/>
        </w:rPr>
        <w:t>، وقوله:</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عيسى</w:t>
      </w:r>
      <w:r w:rsidRPr="00873D15">
        <w:rPr>
          <w:rFonts w:cs="Traditional Arabic"/>
          <w:b/>
          <w:bCs/>
          <w:color w:val="008000"/>
          <w:sz w:val="32"/>
          <w:szCs w:val="32"/>
          <w:rtl/>
        </w:rPr>
        <w:t xml:space="preserve"> </w:t>
      </w:r>
      <w:r w:rsidRPr="00873D15">
        <w:rPr>
          <w:rFonts w:cs="Traditional Arabic" w:hint="cs"/>
          <w:b/>
          <w:bCs/>
          <w:color w:val="008000"/>
          <w:sz w:val="32"/>
          <w:szCs w:val="32"/>
          <w:rtl/>
        </w:rPr>
        <w:t>عِندَ</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كَمَثَلِ</w:t>
      </w:r>
      <w:r w:rsidRPr="00873D15">
        <w:rPr>
          <w:rFonts w:cs="Traditional Arabic"/>
          <w:b/>
          <w:bCs/>
          <w:color w:val="008000"/>
          <w:sz w:val="32"/>
          <w:szCs w:val="32"/>
          <w:rtl/>
        </w:rPr>
        <w:t xml:space="preserve"> </w:t>
      </w:r>
      <w:r w:rsidRPr="00873D15">
        <w:rPr>
          <w:rFonts w:cs="Traditional Arabic" w:hint="cs"/>
          <w:b/>
          <w:bCs/>
          <w:color w:val="008000"/>
          <w:sz w:val="32"/>
          <w:szCs w:val="32"/>
          <w:rtl/>
        </w:rPr>
        <w:t>ءادَمَ</w:t>
      </w:r>
      <w:r w:rsidRPr="00873D15">
        <w:rPr>
          <w:rFonts w:cs="Traditional Arabic"/>
          <w:b/>
          <w:bCs/>
          <w:color w:val="008000"/>
          <w:sz w:val="32"/>
          <w:szCs w:val="32"/>
          <w:rtl/>
        </w:rPr>
        <w:t xml:space="preserve"> </w:t>
      </w:r>
      <w:r w:rsidRPr="00873D15">
        <w:rPr>
          <w:rFonts w:cs="Traditional Arabic" w:hint="cs"/>
          <w:b/>
          <w:bCs/>
          <w:color w:val="008000"/>
          <w:sz w:val="32"/>
          <w:szCs w:val="32"/>
          <w:rtl/>
        </w:rPr>
        <w:t>خَلَقَهُ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تُرَابٍ</w:t>
      </w:r>
      <w:r w:rsidRPr="00873D15">
        <w:rPr>
          <w:rFonts w:cs="Traditional Arabic"/>
          <w:b/>
          <w:bCs/>
          <w:color w:val="008000"/>
          <w:sz w:val="32"/>
          <w:szCs w:val="32"/>
          <w:rtl/>
        </w:rPr>
        <w:t xml:space="preserve"> </w:t>
      </w:r>
      <w:r w:rsidRPr="00873D15">
        <w:rPr>
          <w:rFonts w:cs="Traditional Arabic" w:hint="cs"/>
          <w:b/>
          <w:bCs/>
          <w:color w:val="008000"/>
          <w:sz w:val="32"/>
          <w:szCs w:val="32"/>
          <w:rtl/>
        </w:rPr>
        <w:t>ثُمَّ</w:t>
      </w:r>
      <w:r w:rsidRPr="00873D15">
        <w:rPr>
          <w:rFonts w:cs="Traditional Arabic"/>
          <w:b/>
          <w:bCs/>
          <w:color w:val="008000"/>
          <w:sz w:val="32"/>
          <w:szCs w:val="32"/>
          <w:rtl/>
        </w:rPr>
        <w:t xml:space="preserve"> </w:t>
      </w:r>
      <w:r w:rsidRPr="00873D15">
        <w:rPr>
          <w:rFonts w:cs="Traditional Arabic" w:hint="cs"/>
          <w:b/>
          <w:bCs/>
          <w:color w:val="008000"/>
          <w:sz w:val="32"/>
          <w:szCs w:val="32"/>
          <w:rtl/>
        </w:rPr>
        <w:t>قَالَ</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كُن</w:t>
      </w:r>
      <w:r w:rsidRPr="00873D15">
        <w:rPr>
          <w:rFonts w:cs="Traditional Arabic"/>
          <w:b/>
          <w:bCs/>
          <w:color w:val="008000"/>
          <w:sz w:val="32"/>
          <w:szCs w:val="32"/>
          <w:rtl/>
        </w:rPr>
        <w:t xml:space="preserve"> </w:t>
      </w:r>
      <w:r w:rsidRPr="00873D15">
        <w:rPr>
          <w:rFonts w:cs="Traditional Arabic" w:hint="cs"/>
          <w:b/>
          <w:bCs/>
          <w:color w:val="008000"/>
          <w:sz w:val="32"/>
          <w:szCs w:val="32"/>
          <w:rtl/>
        </w:rPr>
        <w:t>فَيَكُونُ</w:t>
      </w:r>
      <w:r w:rsidRPr="00873D15">
        <w:rPr>
          <w:rFonts w:cs="Traditional Arabic"/>
          <w:b/>
          <w:bCs/>
          <w:color w:val="008000"/>
          <w:sz w:val="32"/>
          <w:szCs w:val="32"/>
          <w:rtl/>
        </w:rPr>
        <w:t xml:space="preserve"> ﴾</w:t>
      </w:r>
      <w:r w:rsidRPr="00873D15">
        <w:rPr>
          <w:rFonts w:cs="Traditional Arabic"/>
          <w:sz w:val="32"/>
          <w:szCs w:val="32"/>
          <w:rtl/>
        </w:rPr>
        <w:t xml:space="preserve"> </w:t>
      </w:r>
      <w:r w:rsidRPr="00873D15">
        <w:rPr>
          <w:rFonts w:cs="Traditional Arabic" w:hint="cs"/>
          <w:sz w:val="32"/>
          <w:szCs w:val="32"/>
          <w:rtl/>
        </w:rPr>
        <w:t>آل</w:t>
      </w:r>
      <w:r w:rsidRPr="00873D15">
        <w:rPr>
          <w:rFonts w:cs="Traditional Arabic"/>
          <w:sz w:val="32"/>
          <w:szCs w:val="32"/>
          <w:rtl/>
        </w:rPr>
        <w:t xml:space="preserve"> </w:t>
      </w:r>
      <w:r w:rsidRPr="00873D15">
        <w:rPr>
          <w:rFonts w:cs="Traditional Arabic" w:hint="cs"/>
          <w:sz w:val="32"/>
          <w:szCs w:val="32"/>
          <w:rtl/>
        </w:rPr>
        <w:t>عمران</w:t>
      </w:r>
      <w:r w:rsidRPr="00873D15">
        <w:rPr>
          <w:rFonts w:cs="Traditional Arabic"/>
          <w:sz w:val="32"/>
          <w:szCs w:val="32"/>
          <w:rtl/>
        </w:rPr>
        <w:t>59</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والخامس:</w:t>
      </w:r>
      <w:r w:rsidRPr="00873D15">
        <w:rPr>
          <w:rFonts w:cs="Traditional Arabic" w:hint="cs"/>
          <w:b/>
          <w:bCs/>
          <w:color w:val="008000"/>
          <w:sz w:val="32"/>
          <w:szCs w:val="32"/>
          <w:rtl/>
        </w:rPr>
        <w:t>﴿ وَرُوحٌ</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hint="cs"/>
          <w:sz w:val="32"/>
          <w:szCs w:val="32"/>
          <w:rtl/>
        </w:rPr>
        <w:t xml:space="preserve"> أي من خلقه تعالى، كما في 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وَيَسْأَلُونَكَ</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الرُّوحِ</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الرُّوحُ</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أَمْرِ</w:t>
      </w:r>
      <w:r w:rsidRPr="00873D15">
        <w:rPr>
          <w:rFonts w:cs="Traditional Arabic"/>
          <w:b/>
          <w:bCs/>
          <w:color w:val="008000"/>
          <w:sz w:val="32"/>
          <w:szCs w:val="32"/>
          <w:rtl/>
        </w:rPr>
        <w:t xml:space="preserve"> </w:t>
      </w:r>
      <w:r w:rsidRPr="00873D15">
        <w:rPr>
          <w:rFonts w:cs="Traditional Arabic" w:hint="cs"/>
          <w:b/>
          <w:bCs/>
          <w:color w:val="008000"/>
          <w:sz w:val="32"/>
          <w:szCs w:val="32"/>
          <w:rtl/>
        </w:rPr>
        <w:t>رَبِّي﴾</w:t>
      </w:r>
      <w:r w:rsidRPr="00873D15">
        <w:rPr>
          <w:rFonts w:cs="Traditional Arabic" w:hint="cs"/>
          <w:sz w:val="32"/>
          <w:szCs w:val="32"/>
          <w:rtl/>
        </w:rPr>
        <w:t xml:space="preserve"> الإسراء 85، أي من خلق الرب تعالى وإيجاده،  وقد سمى عيسى روحا لأنه من أثر نفخة الروح في مريم، كما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وَمَرْيَمَ</w:t>
      </w:r>
      <w:r w:rsidRPr="00873D15">
        <w:rPr>
          <w:rFonts w:cs="Traditional Arabic"/>
          <w:b/>
          <w:bCs/>
          <w:color w:val="008000"/>
          <w:sz w:val="32"/>
          <w:szCs w:val="32"/>
          <w:rtl/>
        </w:rPr>
        <w:t xml:space="preserve"> </w:t>
      </w:r>
      <w:r w:rsidRPr="00873D15">
        <w:rPr>
          <w:rFonts w:cs="Traditional Arabic" w:hint="cs"/>
          <w:b/>
          <w:bCs/>
          <w:color w:val="008000"/>
          <w:sz w:val="32"/>
          <w:szCs w:val="32"/>
          <w:rtl/>
        </w:rPr>
        <w:t>ابْنَتَ</w:t>
      </w:r>
      <w:r w:rsidRPr="00873D15">
        <w:rPr>
          <w:rFonts w:cs="Traditional Arabic"/>
          <w:b/>
          <w:bCs/>
          <w:color w:val="008000"/>
          <w:sz w:val="32"/>
          <w:szCs w:val="32"/>
          <w:rtl/>
        </w:rPr>
        <w:t xml:space="preserve"> </w:t>
      </w:r>
      <w:r w:rsidRPr="00873D15">
        <w:rPr>
          <w:rFonts w:cs="Traditional Arabic" w:hint="cs"/>
          <w:b/>
          <w:bCs/>
          <w:color w:val="008000"/>
          <w:sz w:val="32"/>
          <w:szCs w:val="32"/>
          <w:rtl/>
        </w:rPr>
        <w:t>عِمْرَانَ</w:t>
      </w:r>
      <w:r w:rsidRPr="00873D15">
        <w:rPr>
          <w:rFonts w:cs="Traditional Arabic"/>
          <w:b/>
          <w:bCs/>
          <w:color w:val="008000"/>
          <w:sz w:val="32"/>
          <w:szCs w:val="32"/>
          <w:rtl/>
        </w:rPr>
        <w:t xml:space="preserve"> </w:t>
      </w:r>
      <w:r w:rsidRPr="00873D15">
        <w:rPr>
          <w:rFonts w:cs="Traditional Arabic" w:hint="cs"/>
          <w:b/>
          <w:bCs/>
          <w:color w:val="008000"/>
          <w:sz w:val="32"/>
          <w:szCs w:val="32"/>
          <w:rtl/>
        </w:rPr>
        <w:t>الَّتِي</w:t>
      </w:r>
      <w:r w:rsidRPr="00873D15">
        <w:rPr>
          <w:rFonts w:cs="Traditional Arabic"/>
          <w:b/>
          <w:bCs/>
          <w:color w:val="008000"/>
          <w:sz w:val="32"/>
          <w:szCs w:val="32"/>
          <w:rtl/>
        </w:rPr>
        <w:t xml:space="preserve"> </w:t>
      </w:r>
      <w:r w:rsidRPr="00873D15">
        <w:rPr>
          <w:rFonts w:cs="Traditional Arabic" w:hint="cs"/>
          <w:b/>
          <w:bCs/>
          <w:color w:val="008000"/>
          <w:sz w:val="32"/>
          <w:szCs w:val="32"/>
          <w:rtl/>
        </w:rPr>
        <w:t>أَحْصَنَتْ</w:t>
      </w:r>
      <w:r w:rsidRPr="00873D15">
        <w:rPr>
          <w:rFonts w:cs="Traditional Arabic"/>
          <w:b/>
          <w:bCs/>
          <w:color w:val="008000"/>
          <w:sz w:val="32"/>
          <w:szCs w:val="32"/>
          <w:rtl/>
        </w:rPr>
        <w:t xml:space="preserve"> </w:t>
      </w:r>
      <w:r w:rsidRPr="00873D15">
        <w:rPr>
          <w:rFonts w:cs="Traditional Arabic" w:hint="cs"/>
          <w:b/>
          <w:bCs/>
          <w:color w:val="008000"/>
          <w:sz w:val="32"/>
          <w:szCs w:val="32"/>
          <w:rtl/>
        </w:rPr>
        <w:t>فَرْجَهَا</w:t>
      </w:r>
      <w:r w:rsidRPr="00873D15">
        <w:rPr>
          <w:rFonts w:cs="Traditional Arabic"/>
          <w:b/>
          <w:bCs/>
          <w:color w:val="008000"/>
          <w:sz w:val="32"/>
          <w:szCs w:val="32"/>
          <w:rtl/>
        </w:rPr>
        <w:t xml:space="preserve"> </w:t>
      </w:r>
      <w:r w:rsidRPr="00873D15">
        <w:rPr>
          <w:rFonts w:cs="Traditional Arabic" w:hint="cs"/>
          <w:b/>
          <w:bCs/>
          <w:color w:val="008000"/>
          <w:sz w:val="32"/>
          <w:szCs w:val="32"/>
          <w:rtl/>
        </w:rPr>
        <w:t>فَنَفَخْنَا</w:t>
      </w:r>
      <w:r w:rsidRPr="00873D15">
        <w:rPr>
          <w:rFonts w:cs="Traditional Arabic"/>
          <w:b/>
          <w:bCs/>
          <w:color w:val="008000"/>
          <w:sz w:val="32"/>
          <w:szCs w:val="32"/>
          <w:rtl/>
        </w:rPr>
        <w:t xml:space="preserve"> </w:t>
      </w:r>
      <w:r w:rsidRPr="00873D15">
        <w:rPr>
          <w:rFonts w:cs="Traditional Arabic" w:hint="cs"/>
          <w:b/>
          <w:bCs/>
          <w:color w:val="008000"/>
          <w:sz w:val="32"/>
          <w:szCs w:val="32"/>
          <w:rtl/>
        </w:rPr>
        <w:t>فِيهِ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رُوحِنَا</w:t>
      </w:r>
      <w:r w:rsidRPr="00873D15">
        <w:rPr>
          <w:rFonts w:cs="Traditional Arabic"/>
          <w:b/>
          <w:bCs/>
          <w:color w:val="008000"/>
          <w:sz w:val="32"/>
          <w:szCs w:val="32"/>
          <w:rtl/>
        </w:rPr>
        <w:t xml:space="preserve"> </w:t>
      </w:r>
      <w:r w:rsidRPr="00873D15">
        <w:rPr>
          <w:rFonts w:cs="Traditional Arabic" w:hint="cs"/>
          <w:b/>
          <w:bCs/>
          <w:color w:val="008000"/>
          <w:sz w:val="32"/>
          <w:szCs w:val="32"/>
          <w:rtl/>
        </w:rPr>
        <w:t>وَصَدَّقَتْ</w:t>
      </w:r>
      <w:r w:rsidRPr="00873D15">
        <w:rPr>
          <w:rFonts w:cs="Traditional Arabic"/>
          <w:b/>
          <w:bCs/>
          <w:color w:val="008000"/>
          <w:sz w:val="32"/>
          <w:szCs w:val="32"/>
          <w:rtl/>
        </w:rPr>
        <w:t xml:space="preserve"> </w:t>
      </w:r>
      <w:r w:rsidRPr="00873D15">
        <w:rPr>
          <w:rFonts w:cs="Traditional Arabic" w:hint="cs"/>
          <w:b/>
          <w:bCs/>
          <w:color w:val="008000"/>
          <w:sz w:val="32"/>
          <w:szCs w:val="32"/>
          <w:rtl/>
        </w:rPr>
        <w:t>بِكَلِمَاتِ</w:t>
      </w:r>
      <w:r w:rsidRPr="00873D15">
        <w:rPr>
          <w:rFonts w:cs="Traditional Arabic"/>
          <w:b/>
          <w:bCs/>
          <w:color w:val="008000"/>
          <w:sz w:val="32"/>
          <w:szCs w:val="32"/>
          <w:rtl/>
        </w:rPr>
        <w:t xml:space="preserve"> </w:t>
      </w:r>
      <w:r w:rsidRPr="00873D15">
        <w:rPr>
          <w:rFonts w:cs="Traditional Arabic" w:hint="cs"/>
          <w:b/>
          <w:bCs/>
          <w:color w:val="008000"/>
          <w:sz w:val="32"/>
          <w:szCs w:val="32"/>
          <w:rtl/>
        </w:rPr>
        <w:t>رَبِّهَا</w:t>
      </w:r>
      <w:r w:rsidRPr="00873D15">
        <w:rPr>
          <w:rFonts w:cs="Traditional Arabic"/>
          <w:b/>
          <w:bCs/>
          <w:color w:val="008000"/>
          <w:sz w:val="32"/>
          <w:szCs w:val="32"/>
          <w:rtl/>
        </w:rPr>
        <w:t xml:space="preserve"> </w:t>
      </w:r>
      <w:r w:rsidRPr="00873D15">
        <w:rPr>
          <w:rFonts w:cs="Traditional Arabic" w:hint="cs"/>
          <w:b/>
          <w:bCs/>
          <w:color w:val="008000"/>
          <w:sz w:val="32"/>
          <w:szCs w:val="32"/>
          <w:rtl/>
        </w:rPr>
        <w:t>وَكُتُبِهِ﴾</w:t>
      </w:r>
      <w:r w:rsidRPr="00873D15">
        <w:rPr>
          <w:rFonts w:cs="Traditional Arabic" w:hint="cs"/>
          <w:sz w:val="32"/>
          <w:szCs w:val="32"/>
          <w:rtl/>
        </w:rPr>
        <w:t xml:space="preserve"> التحريم 12، وقد نسب الروح في هذه الآية الكريمة إلى الله نسبة للشيء إلى موجده ومالكه، وليس نسبة إلى جزء منه كما اشتبه على النصارى، لأن </w:t>
      </w:r>
      <w:proofErr w:type="spellStart"/>
      <w:r w:rsidRPr="00873D15">
        <w:rPr>
          <w:rFonts w:cs="Traditional Arabic" w:hint="cs"/>
          <w:sz w:val="32"/>
          <w:szCs w:val="32"/>
          <w:rtl/>
        </w:rPr>
        <w:t>حرف"مِنْ</w:t>
      </w:r>
      <w:proofErr w:type="spellEnd"/>
      <w:r w:rsidRPr="00873D15">
        <w:rPr>
          <w:rFonts w:cs="Traditional Arabic" w:hint="cs"/>
          <w:sz w:val="32"/>
          <w:szCs w:val="32"/>
          <w:rtl/>
        </w:rPr>
        <w:t>" لابتداء الغاية وليست للتبعيض، أي روح من خلقه ألقيت منه تعالى إلى مريم. وقد روي في ذلك أن</w:t>
      </w:r>
      <w:r w:rsidRPr="00873D15">
        <w:rPr>
          <w:rFonts w:cs="Traditional Arabic"/>
          <w:sz w:val="32"/>
          <w:szCs w:val="32"/>
          <w:rtl/>
        </w:rPr>
        <w:t xml:space="preserve"> </w:t>
      </w:r>
      <w:r w:rsidRPr="00873D15">
        <w:rPr>
          <w:rFonts w:cs="Traditional Arabic" w:hint="cs"/>
          <w:sz w:val="32"/>
          <w:szCs w:val="32"/>
          <w:rtl/>
        </w:rPr>
        <w:t>طبيبا</w:t>
      </w:r>
      <w:r w:rsidRPr="00873D15">
        <w:rPr>
          <w:rFonts w:cs="Traditional Arabic"/>
          <w:sz w:val="32"/>
          <w:szCs w:val="32"/>
          <w:rtl/>
        </w:rPr>
        <w:t xml:space="preserve"> </w:t>
      </w:r>
      <w:r w:rsidRPr="00873D15">
        <w:rPr>
          <w:rFonts w:cs="Traditional Arabic" w:hint="cs"/>
          <w:sz w:val="32"/>
          <w:szCs w:val="32"/>
          <w:rtl/>
        </w:rPr>
        <w:t>نصرانيا</w:t>
      </w:r>
      <w:r w:rsidRPr="00873D15">
        <w:rPr>
          <w:rFonts w:cs="Traditional Arabic"/>
          <w:sz w:val="32"/>
          <w:szCs w:val="32"/>
          <w:rtl/>
        </w:rPr>
        <w:t xml:space="preserve"> </w:t>
      </w:r>
      <w:r w:rsidRPr="00873D15">
        <w:rPr>
          <w:rFonts w:cs="Traditional Arabic" w:hint="cs"/>
          <w:sz w:val="32"/>
          <w:szCs w:val="32"/>
          <w:rtl/>
        </w:rPr>
        <w:t>ناظر</w:t>
      </w:r>
      <w:r w:rsidRPr="00873D15">
        <w:rPr>
          <w:rFonts w:cs="Traditional Arabic"/>
          <w:sz w:val="32"/>
          <w:szCs w:val="32"/>
          <w:rtl/>
        </w:rPr>
        <w:t xml:space="preserve"> </w:t>
      </w:r>
      <w:r w:rsidRPr="00873D15">
        <w:rPr>
          <w:rFonts w:cs="Traditional Arabic" w:hint="cs"/>
          <w:sz w:val="32"/>
          <w:szCs w:val="32"/>
          <w:rtl/>
        </w:rPr>
        <w:t>عليَّ</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حسين</w:t>
      </w:r>
      <w:r w:rsidRPr="00873D15">
        <w:rPr>
          <w:rFonts w:cs="Traditional Arabic"/>
          <w:sz w:val="32"/>
          <w:szCs w:val="32"/>
          <w:rtl/>
        </w:rPr>
        <w:t xml:space="preserve"> </w:t>
      </w:r>
      <w:r w:rsidRPr="00873D15">
        <w:rPr>
          <w:rFonts w:cs="Traditional Arabic" w:hint="cs"/>
          <w:sz w:val="32"/>
          <w:szCs w:val="32"/>
          <w:rtl/>
        </w:rPr>
        <w:t>الواقديَّ</w:t>
      </w:r>
      <w:r w:rsidRPr="00873D15">
        <w:rPr>
          <w:rFonts w:cs="Traditional Arabic"/>
          <w:sz w:val="32"/>
          <w:szCs w:val="32"/>
          <w:rtl/>
        </w:rPr>
        <w:t xml:space="preserve"> </w:t>
      </w:r>
      <w:proofErr w:type="spellStart"/>
      <w:r w:rsidRPr="00873D15">
        <w:rPr>
          <w:rFonts w:cs="Traditional Arabic" w:hint="cs"/>
          <w:sz w:val="32"/>
          <w:szCs w:val="32"/>
          <w:rtl/>
        </w:rPr>
        <w:t>المَرْوذيَّ</w:t>
      </w:r>
      <w:proofErr w:type="spellEnd"/>
      <w:r w:rsidRPr="00873D15">
        <w:rPr>
          <w:rFonts w:cs="Traditional Arabic"/>
          <w:sz w:val="32"/>
          <w:szCs w:val="32"/>
          <w:rtl/>
        </w:rPr>
        <w:t xml:space="preserve"> </w:t>
      </w:r>
      <w:r w:rsidRPr="00873D15">
        <w:rPr>
          <w:rFonts w:cs="Traditional Arabic" w:hint="cs"/>
          <w:sz w:val="32"/>
          <w:szCs w:val="32"/>
          <w:rtl/>
        </w:rPr>
        <w:t>في مجلس الرشيد فقال</w:t>
      </w:r>
      <w:r w:rsidRPr="00873D15">
        <w:rPr>
          <w:rFonts w:cs="Traditional Arabic"/>
          <w:sz w:val="32"/>
          <w:szCs w:val="32"/>
          <w:rtl/>
        </w:rPr>
        <w:t xml:space="preserve"> </w:t>
      </w:r>
      <w:r w:rsidRPr="00873D15">
        <w:rPr>
          <w:rFonts w:cs="Traditional Arabic" w:hint="cs"/>
          <w:sz w:val="32"/>
          <w:szCs w:val="32"/>
          <w:rtl/>
        </w:rPr>
        <w:t>له</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كتابكم</w:t>
      </w:r>
      <w:r w:rsidRPr="00873D15">
        <w:rPr>
          <w:rFonts w:cs="Traditional Arabic"/>
          <w:sz w:val="32"/>
          <w:szCs w:val="32"/>
          <w:rtl/>
        </w:rPr>
        <w:t xml:space="preserve"> </w:t>
      </w:r>
      <w:r w:rsidRPr="00873D15">
        <w:rPr>
          <w:rFonts w:cs="Traditional Arabic" w:hint="cs"/>
          <w:sz w:val="32"/>
          <w:szCs w:val="32"/>
          <w:rtl/>
        </w:rPr>
        <w:t>ما</w:t>
      </w:r>
      <w:r w:rsidRPr="00873D15">
        <w:rPr>
          <w:rFonts w:cs="Traditional Arabic"/>
          <w:sz w:val="32"/>
          <w:szCs w:val="32"/>
          <w:rtl/>
        </w:rPr>
        <w:t xml:space="preserve"> </w:t>
      </w:r>
      <w:r w:rsidRPr="00873D15">
        <w:rPr>
          <w:rFonts w:cs="Traditional Arabic" w:hint="cs"/>
          <w:sz w:val="32"/>
          <w:szCs w:val="32"/>
          <w:rtl/>
        </w:rPr>
        <w:t>يدلُّ</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السلام</w:t>
      </w:r>
      <w:r w:rsidRPr="00873D15">
        <w:rPr>
          <w:rFonts w:cs="Traditional Arabic"/>
          <w:sz w:val="32"/>
          <w:szCs w:val="32"/>
          <w:rtl/>
        </w:rPr>
        <w:t xml:space="preserve"> </w:t>
      </w:r>
      <w:r w:rsidRPr="00873D15">
        <w:rPr>
          <w:rFonts w:cs="Traditional Arabic" w:hint="cs"/>
          <w:sz w:val="32"/>
          <w:szCs w:val="32"/>
          <w:rtl/>
        </w:rPr>
        <w:t>جزءٌ</w:t>
      </w:r>
      <w:r w:rsidRPr="00873D15">
        <w:rPr>
          <w:rFonts w:cs="Traditional Arabic"/>
          <w:sz w:val="32"/>
          <w:szCs w:val="32"/>
          <w:rtl/>
        </w:rPr>
        <w:t xml:space="preserve"> </w:t>
      </w:r>
      <w:r w:rsidRPr="00873D15">
        <w:rPr>
          <w:rFonts w:cs="Traditional Arabic" w:hint="cs"/>
          <w:sz w:val="32"/>
          <w:szCs w:val="32"/>
          <w:rtl/>
        </w:rPr>
        <w:t>منه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وتلا</w:t>
      </w:r>
      <w:r w:rsidRPr="00873D15">
        <w:rPr>
          <w:rFonts w:cs="Traditional Arabic"/>
          <w:sz w:val="32"/>
          <w:szCs w:val="32"/>
          <w:rtl/>
        </w:rPr>
        <w:t xml:space="preserve"> </w:t>
      </w:r>
      <w:r w:rsidRPr="00873D15">
        <w:rPr>
          <w:rFonts w:cs="Traditional Arabic" w:hint="cs"/>
          <w:sz w:val="32"/>
          <w:szCs w:val="32"/>
          <w:rtl/>
        </w:rPr>
        <w:t>هذه</w:t>
      </w:r>
      <w:r w:rsidRPr="00873D15">
        <w:rPr>
          <w:rFonts w:cs="Traditional Arabic"/>
          <w:sz w:val="32"/>
          <w:szCs w:val="32"/>
          <w:rtl/>
        </w:rPr>
        <w:t xml:space="preserve"> </w:t>
      </w:r>
      <w:r w:rsidRPr="00873D15">
        <w:rPr>
          <w:rFonts w:cs="Traditional Arabic" w:hint="cs"/>
          <w:sz w:val="32"/>
          <w:szCs w:val="32"/>
          <w:rtl/>
        </w:rPr>
        <w:t>الآية،</w:t>
      </w:r>
      <w:r w:rsidRPr="00873D15">
        <w:rPr>
          <w:rFonts w:cs="Traditional Arabic"/>
          <w:sz w:val="32"/>
          <w:szCs w:val="32"/>
          <w:rtl/>
        </w:rPr>
        <w:t xml:space="preserve"> </w:t>
      </w:r>
      <w:r w:rsidRPr="00873D15">
        <w:rPr>
          <w:rFonts w:cs="Traditional Arabic" w:hint="cs"/>
          <w:sz w:val="32"/>
          <w:szCs w:val="32"/>
          <w:rtl/>
        </w:rPr>
        <w:t>فقرأ</w:t>
      </w:r>
      <w:r w:rsidRPr="00873D15">
        <w:rPr>
          <w:rFonts w:cs="Traditional Arabic"/>
          <w:sz w:val="32"/>
          <w:szCs w:val="32"/>
          <w:rtl/>
        </w:rPr>
        <w:t xml:space="preserve"> </w:t>
      </w:r>
      <w:r w:rsidRPr="00873D15">
        <w:rPr>
          <w:rFonts w:cs="Traditional Arabic" w:hint="cs"/>
          <w:sz w:val="32"/>
          <w:szCs w:val="32"/>
          <w:rtl/>
        </w:rPr>
        <w:t>الواقديُّ</w:t>
      </w:r>
      <w:r w:rsidRPr="00873D15">
        <w:rPr>
          <w:rFonts w:cs="Traditional Arabic"/>
          <w:sz w:val="32"/>
          <w:szCs w:val="32"/>
          <w:rtl/>
        </w:rPr>
        <w:t>:</w:t>
      </w:r>
      <w:r w:rsidRPr="00873D15">
        <w:rPr>
          <w:rFonts w:cs="Traditional Arabic"/>
          <w:b/>
          <w:bCs/>
          <w:color w:val="008000"/>
          <w:sz w:val="32"/>
          <w:szCs w:val="32"/>
          <w:rtl/>
        </w:rPr>
        <w:t>﴿</w:t>
      </w:r>
      <w:r w:rsidRPr="00873D15">
        <w:rPr>
          <w:rFonts w:cs="Traditional Arabic" w:hint="cs"/>
          <w:b/>
          <w:bCs/>
          <w:color w:val="008000"/>
          <w:sz w:val="32"/>
          <w:szCs w:val="32"/>
          <w:rtl/>
        </w:rPr>
        <w:t>وَسَخَّرَ</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فِى</w:t>
      </w:r>
      <w:proofErr w:type="spellEnd"/>
      <w:r w:rsidRPr="00873D15">
        <w:rPr>
          <w:rFonts w:cs="Traditional Arabic"/>
          <w:b/>
          <w:bCs/>
          <w:color w:val="008000"/>
          <w:sz w:val="32"/>
          <w:szCs w:val="32"/>
          <w:rtl/>
        </w:rPr>
        <w:t xml:space="preserve"> </w:t>
      </w:r>
      <w:r w:rsidRPr="00873D15">
        <w:rPr>
          <w:rFonts w:cs="Traditional Arabic" w:hint="cs"/>
          <w:b/>
          <w:bCs/>
          <w:color w:val="008000"/>
          <w:sz w:val="32"/>
          <w:szCs w:val="32"/>
          <w:rtl/>
        </w:rPr>
        <w:t>السموات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والارض</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sz w:val="32"/>
          <w:szCs w:val="32"/>
          <w:rtl/>
        </w:rPr>
        <w:t xml:space="preserve"> </w:t>
      </w:r>
      <w:r w:rsidRPr="00873D15">
        <w:rPr>
          <w:rFonts w:cs="Traditional Arabic" w:hint="cs"/>
          <w:sz w:val="32"/>
          <w:szCs w:val="32"/>
          <w:rtl/>
        </w:rPr>
        <w:t>ثم قال</w:t>
      </w:r>
      <w:r w:rsidRPr="00873D15">
        <w:rPr>
          <w:rFonts w:cs="Traditional Arabic"/>
          <w:sz w:val="32"/>
          <w:szCs w:val="32"/>
          <w:rtl/>
        </w:rPr>
        <w:t xml:space="preserve">: </w:t>
      </w:r>
      <w:r w:rsidRPr="00873D15">
        <w:rPr>
          <w:rFonts w:cs="Traditional Arabic" w:hint="cs"/>
          <w:sz w:val="32"/>
          <w:szCs w:val="32"/>
          <w:rtl/>
        </w:rPr>
        <w:t>"إذن</w:t>
      </w:r>
      <w:r w:rsidRPr="00873D15">
        <w:rPr>
          <w:rFonts w:cs="Traditional Arabic"/>
          <w:sz w:val="32"/>
          <w:szCs w:val="32"/>
          <w:rtl/>
        </w:rPr>
        <w:t xml:space="preserve"> </w:t>
      </w:r>
      <w:r w:rsidRPr="00873D15">
        <w:rPr>
          <w:rFonts w:cs="Traditional Arabic" w:hint="cs"/>
          <w:sz w:val="32"/>
          <w:szCs w:val="32"/>
          <w:rtl/>
        </w:rPr>
        <w:t>يلزم</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يكونَ</w:t>
      </w:r>
      <w:r w:rsidRPr="00873D15">
        <w:rPr>
          <w:rFonts w:cs="Traditional Arabic"/>
          <w:sz w:val="32"/>
          <w:szCs w:val="32"/>
          <w:rtl/>
        </w:rPr>
        <w:t xml:space="preserve"> </w:t>
      </w:r>
      <w:r w:rsidRPr="00873D15">
        <w:rPr>
          <w:rFonts w:cs="Traditional Arabic" w:hint="cs"/>
          <w:sz w:val="32"/>
          <w:szCs w:val="32"/>
          <w:rtl/>
        </w:rPr>
        <w:t>جميع</w:t>
      </w:r>
      <w:r w:rsidRPr="00873D15">
        <w:rPr>
          <w:rFonts w:cs="Traditional Arabic"/>
          <w:sz w:val="32"/>
          <w:szCs w:val="32"/>
          <w:rtl/>
        </w:rPr>
        <w:t xml:space="preserve"> </w:t>
      </w:r>
      <w:r w:rsidRPr="00873D15">
        <w:rPr>
          <w:rFonts w:cs="Traditional Arabic" w:hint="cs"/>
          <w:sz w:val="32"/>
          <w:szCs w:val="32"/>
          <w:rtl/>
        </w:rPr>
        <w:t>تلك</w:t>
      </w:r>
      <w:r w:rsidRPr="00873D15">
        <w:rPr>
          <w:rFonts w:cs="Traditional Arabic"/>
          <w:sz w:val="32"/>
          <w:szCs w:val="32"/>
          <w:rtl/>
        </w:rPr>
        <w:t xml:space="preserve"> </w:t>
      </w:r>
      <w:r w:rsidRPr="00873D15">
        <w:rPr>
          <w:rFonts w:cs="Traditional Arabic" w:hint="cs"/>
          <w:sz w:val="32"/>
          <w:szCs w:val="32"/>
          <w:rtl/>
        </w:rPr>
        <w:t>الأشياء</w:t>
      </w:r>
      <w:r w:rsidRPr="00873D15">
        <w:rPr>
          <w:rFonts w:cs="Traditional Arabic"/>
          <w:sz w:val="32"/>
          <w:szCs w:val="32"/>
          <w:rtl/>
        </w:rPr>
        <w:t xml:space="preserve"> </w:t>
      </w:r>
      <w:r w:rsidRPr="00873D15">
        <w:rPr>
          <w:rFonts w:cs="Traditional Arabic" w:hint="cs"/>
          <w:sz w:val="32"/>
          <w:szCs w:val="32"/>
          <w:rtl/>
        </w:rPr>
        <w:t>جزءا</w:t>
      </w:r>
      <w:r w:rsidRPr="00873D15">
        <w:rPr>
          <w:rFonts w:cs="Traditional Arabic"/>
          <w:sz w:val="32"/>
          <w:szCs w:val="32"/>
          <w:rtl/>
        </w:rPr>
        <w:t xml:space="preserve"> </w:t>
      </w:r>
      <w:r w:rsidRPr="00873D15">
        <w:rPr>
          <w:rFonts w:cs="Traditional Arabic" w:hint="cs"/>
          <w:sz w:val="32"/>
          <w:szCs w:val="32"/>
          <w:rtl/>
        </w:rPr>
        <w:t>منه،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علوا</w:t>
      </w:r>
      <w:r w:rsidRPr="00873D15">
        <w:rPr>
          <w:rFonts w:cs="Traditional Arabic"/>
          <w:sz w:val="32"/>
          <w:szCs w:val="32"/>
          <w:rtl/>
        </w:rPr>
        <w:t xml:space="preserve"> </w:t>
      </w:r>
      <w:r w:rsidRPr="00873D15">
        <w:rPr>
          <w:rFonts w:cs="Traditional Arabic" w:hint="cs"/>
          <w:sz w:val="32"/>
          <w:szCs w:val="32"/>
          <w:rtl/>
        </w:rPr>
        <w:t>كبيرا،</w:t>
      </w:r>
      <w:r w:rsidRPr="00873D15">
        <w:rPr>
          <w:rFonts w:cs="Traditional Arabic"/>
          <w:sz w:val="32"/>
          <w:szCs w:val="32"/>
          <w:rtl/>
        </w:rPr>
        <w:t xml:space="preserve"> </w:t>
      </w:r>
      <w:r w:rsidRPr="00873D15">
        <w:rPr>
          <w:rFonts w:cs="Traditional Arabic" w:hint="cs"/>
          <w:sz w:val="32"/>
          <w:szCs w:val="32"/>
          <w:rtl/>
        </w:rPr>
        <w:t>فانقطع</w:t>
      </w:r>
      <w:r w:rsidRPr="00873D15">
        <w:rPr>
          <w:rFonts w:cs="Traditional Arabic"/>
          <w:sz w:val="32"/>
          <w:szCs w:val="32"/>
          <w:rtl/>
        </w:rPr>
        <w:t xml:space="preserve"> </w:t>
      </w:r>
      <w:r w:rsidRPr="00873D15">
        <w:rPr>
          <w:rFonts w:cs="Traditional Arabic" w:hint="cs"/>
          <w:sz w:val="32"/>
          <w:szCs w:val="32"/>
          <w:rtl/>
        </w:rPr>
        <w:t>النصرانيُّ</w:t>
      </w:r>
      <w:r w:rsidRPr="00873D15">
        <w:rPr>
          <w:rFonts w:cs="Traditional Arabic"/>
          <w:sz w:val="32"/>
          <w:szCs w:val="32"/>
          <w:rtl/>
        </w:rPr>
        <w:t xml:space="preserve"> </w:t>
      </w:r>
      <w:r w:rsidRPr="00873D15">
        <w:rPr>
          <w:rFonts w:cs="Traditional Arabic" w:hint="cs"/>
          <w:sz w:val="32"/>
          <w:szCs w:val="32"/>
          <w:rtl/>
        </w:rPr>
        <w:t>وأسلم.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لما بين عز وجل مبدأ خلق عيسى وطبيعة رسالته، وكشف فساد اعتقاد اليهود والنصارى، ولم يُبْقِ لهم عذرا في الإشراك والضلال،  قَفَّى بالدعوة إلى الإيمان الحق فقال: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﴿فَآمِنُوا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hint="cs"/>
          <w:sz w:val="32"/>
          <w:szCs w:val="32"/>
          <w:rtl/>
        </w:rPr>
        <w:t xml:space="preserve"> آمنوا بالله تعالى ونزهوه عما تنسبوه له من الصاحبة والولد والشريك والحلول والاتحاد.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﴿وَرُسُلِهِ﴾</w:t>
      </w:r>
      <w:r w:rsidRPr="00873D15">
        <w:rPr>
          <w:rFonts w:cs="Traditional Arabic" w:hint="cs"/>
          <w:sz w:val="32"/>
          <w:szCs w:val="32"/>
          <w:rtl/>
        </w:rPr>
        <w:t xml:space="preserve"> آمنوا بجميع رسله إليكم، بصفتهم بشرا من خلقه، عبيدا له مبلغين لرسالاته، من</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إفراط</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تفريط،</w:t>
      </w:r>
      <w:r w:rsidRPr="00873D15">
        <w:rPr>
          <w:rFonts w:cs="Traditional Arabic"/>
          <w:sz w:val="32"/>
          <w:szCs w:val="32"/>
          <w:rtl/>
        </w:rPr>
        <w:t xml:space="preserve"> </w:t>
      </w:r>
      <w:r w:rsidRPr="00873D15">
        <w:rPr>
          <w:rFonts w:cs="Traditional Arabic" w:hint="cs"/>
          <w:sz w:val="32"/>
          <w:szCs w:val="32"/>
          <w:rtl/>
        </w:rPr>
        <w:t>وذلك</w:t>
      </w:r>
      <w:r w:rsidRPr="00873D15">
        <w:rPr>
          <w:rFonts w:cs="Traditional Arabic"/>
          <w:sz w:val="32"/>
          <w:szCs w:val="32"/>
          <w:rtl/>
        </w:rPr>
        <w:t xml:space="preserve"> </w:t>
      </w:r>
      <w:r w:rsidRPr="00873D15">
        <w:rPr>
          <w:rFonts w:cs="Traditional Arabic" w:hint="cs"/>
          <w:sz w:val="32"/>
          <w:szCs w:val="32"/>
          <w:rtl/>
        </w:rPr>
        <w:t xml:space="preserve"> هو</w:t>
      </w:r>
      <w:r w:rsidRPr="00873D15">
        <w:rPr>
          <w:rFonts w:cs="Traditional Arabic"/>
          <w:sz w:val="32"/>
          <w:szCs w:val="32"/>
          <w:rtl/>
        </w:rPr>
        <w:t xml:space="preserve"> </w:t>
      </w:r>
      <w:r w:rsidRPr="00873D15">
        <w:rPr>
          <w:rFonts w:cs="Traditional Arabic" w:hint="cs"/>
          <w:sz w:val="32"/>
          <w:szCs w:val="32"/>
          <w:rtl/>
        </w:rPr>
        <w:t xml:space="preserve">الإيمان الحق، وما سواه كفر وضلال.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تَقُولُوا</w:t>
      </w:r>
      <w:r w:rsidRPr="00873D15">
        <w:rPr>
          <w:rFonts w:cs="Traditional Arabic"/>
          <w:b/>
          <w:bCs/>
          <w:color w:val="008000"/>
          <w:sz w:val="32"/>
          <w:szCs w:val="32"/>
          <w:rtl/>
        </w:rPr>
        <w:t xml:space="preserve"> </w:t>
      </w:r>
      <w:r w:rsidRPr="00873D15">
        <w:rPr>
          <w:rFonts w:cs="Traditional Arabic" w:hint="cs"/>
          <w:b/>
          <w:bCs/>
          <w:color w:val="008000"/>
          <w:sz w:val="32"/>
          <w:szCs w:val="32"/>
          <w:rtl/>
        </w:rPr>
        <w:t>ثَلَاثَةٌ﴾</w:t>
      </w:r>
      <w:r w:rsidRPr="00873D15">
        <w:rPr>
          <w:rFonts w:cs="Traditional Arabic"/>
          <w:sz w:val="32"/>
          <w:szCs w:val="32"/>
          <w:rtl/>
        </w:rPr>
        <w:t xml:space="preserve"> </w:t>
      </w:r>
      <w:r w:rsidRPr="00873D15">
        <w:rPr>
          <w:rFonts w:cs="Traditional Arabic" w:hint="cs"/>
          <w:sz w:val="32"/>
          <w:szCs w:val="32"/>
          <w:rtl/>
        </w:rPr>
        <w:t>كفوا عن التثليث وعن تصوراتكم الضالة في الله بجميع أصنافها، سواء زعمكم أن الله ثالث ثلاثة أب وابن وروح قدس، أو أنه</w:t>
      </w:r>
      <w:r w:rsidRPr="00873D15">
        <w:rPr>
          <w:rFonts w:cs="Traditional Arabic"/>
          <w:sz w:val="32"/>
          <w:szCs w:val="32"/>
          <w:rtl/>
        </w:rPr>
        <w:t xml:space="preserve"> </w:t>
      </w:r>
      <w:r w:rsidRPr="00873D15">
        <w:rPr>
          <w:rFonts w:cs="Traditional Arabic" w:hint="cs"/>
          <w:sz w:val="32"/>
          <w:szCs w:val="32"/>
          <w:rtl/>
        </w:rPr>
        <w:t>واحد</w:t>
      </w:r>
      <w:r w:rsidRPr="00873D15">
        <w:rPr>
          <w:rFonts w:cs="Traditional Arabic"/>
          <w:sz w:val="32"/>
          <w:szCs w:val="32"/>
          <w:rtl/>
        </w:rPr>
        <w:t xml:space="preserve"> </w:t>
      </w:r>
      <w:r w:rsidRPr="00873D15">
        <w:rPr>
          <w:rFonts w:cs="Traditional Arabic" w:hint="cs"/>
          <w:sz w:val="32"/>
          <w:szCs w:val="32"/>
          <w:rtl/>
        </w:rPr>
        <w:t>بالجوهر</w:t>
      </w:r>
      <w:r w:rsidRPr="00873D15">
        <w:rPr>
          <w:rFonts w:cs="Traditional Arabic"/>
          <w:sz w:val="32"/>
          <w:szCs w:val="32"/>
          <w:rtl/>
        </w:rPr>
        <w:t xml:space="preserve"> </w:t>
      </w:r>
      <w:r w:rsidRPr="00873D15">
        <w:rPr>
          <w:rFonts w:cs="Traditional Arabic" w:hint="cs"/>
          <w:sz w:val="32"/>
          <w:szCs w:val="32"/>
          <w:rtl/>
        </w:rPr>
        <w:t>ثلاثة</w:t>
      </w:r>
      <w:r w:rsidRPr="00873D15">
        <w:rPr>
          <w:rFonts w:cs="Traditional Arabic"/>
          <w:sz w:val="32"/>
          <w:szCs w:val="32"/>
          <w:rtl/>
        </w:rPr>
        <w:t xml:space="preserve"> </w:t>
      </w:r>
      <w:proofErr w:type="spellStart"/>
      <w:r w:rsidRPr="00873D15">
        <w:rPr>
          <w:rFonts w:cs="Traditional Arabic" w:hint="cs"/>
          <w:sz w:val="32"/>
          <w:szCs w:val="32"/>
          <w:rtl/>
        </w:rPr>
        <w:t>بالأقانيم</w:t>
      </w:r>
      <w:proofErr w:type="spellEnd"/>
      <w:r w:rsidRPr="00873D15">
        <w:rPr>
          <w:rFonts w:cs="Traditional Arabic" w:hint="cs"/>
          <w:sz w:val="32"/>
          <w:szCs w:val="32"/>
          <w:rtl/>
        </w:rPr>
        <w:t>، أو ثلاثة</w:t>
      </w:r>
      <w:r w:rsidRPr="00873D15">
        <w:rPr>
          <w:rFonts w:cs="Traditional Arabic"/>
          <w:sz w:val="32"/>
          <w:szCs w:val="32"/>
          <w:rtl/>
        </w:rPr>
        <w:t xml:space="preserve"> </w:t>
      </w:r>
      <w:proofErr w:type="spellStart"/>
      <w:r w:rsidRPr="00873D15">
        <w:rPr>
          <w:rFonts w:cs="Traditional Arabic" w:hint="cs"/>
          <w:sz w:val="32"/>
          <w:szCs w:val="32"/>
          <w:rtl/>
        </w:rPr>
        <w:t>أقانيم</w:t>
      </w:r>
      <w:proofErr w:type="spellEnd"/>
      <w:r w:rsidRPr="00873D15">
        <w:rPr>
          <w:rFonts w:cs="Traditional Arabic"/>
          <w:sz w:val="32"/>
          <w:szCs w:val="32"/>
          <w:rtl/>
        </w:rPr>
        <w:t xml:space="preserve"> </w:t>
      </w:r>
      <w:r w:rsidRPr="00873D15">
        <w:rPr>
          <w:rFonts w:cs="Traditional Arabic" w:hint="cs"/>
          <w:sz w:val="32"/>
          <w:szCs w:val="32"/>
          <w:rtl/>
        </w:rPr>
        <w:t>كل</w:t>
      </w:r>
      <w:r w:rsidRPr="00873D15">
        <w:rPr>
          <w:rFonts w:cs="Traditional Arabic"/>
          <w:sz w:val="32"/>
          <w:szCs w:val="32"/>
          <w:rtl/>
        </w:rPr>
        <w:t xml:space="preserve"> </w:t>
      </w:r>
      <w:r w:rsidRPr="00873D15">
        <w:rPr>
          <w:rFonts w:cs="Traditional Arabic" w:hint="cs"/>
          <w:sz w:val="32"/>
          <w:szCs w:val="32"/>
          <w:rtl/>
        </w:rPr>
        <w:t>منها</w:t>
      </w:r>
      <w:r w:rsidRPr="00873D15">
        <w:rPr>
          <w:rFonts w:cs="Traditional Arabic"/>
          <w:sz w:val="32"/>
          <w:szCs w:val="32"/>
          <w:rtl/>
        </w:rPr>
        <w:t xml:space="preserve"> </w:t>
      </w:r>
      <w:r w:rsidRPr="00873D15">
        <w:rPr>
          <w:rFonts w:cs="Traditional Arabic" w:hint="cs"/>
          <w:sz w:val="32"/>
          <w:szCs w:val="32"/>
          <w:rtl/>
        </w:rPr>
        <w:lastRenderedPageBreak/>
        <w:t>عين</w:t>
      </w:r>
      <w:r w:rsidRPr="00873D15">
        <w:rPr>
          <w:rFonts w:cs="Traditional Arabic"/>
          <w:sz w:val="32"/>
          <w:szCs w:val="32"/>
          <w:rtl/>
        </w:rPr>
        <w:t xml:space="preserve"> </w:t>
      </w:r>
      <w:r w:rsidRPr="00873D15">
        <w:rPr>
          <w:rFonts w:cs="Traditional Arabic" w:hint="cs"/>
          <w:sz w:val="32"/>
          <w:szCs w:val="32"/>
          <w:rtl/>
        </w:rPr>
        <w:t>الآخر</w:t>
      </w:r>
      <w:r w:rsidRPr="00873D15">
        <w:rPr>
          <w:rFonts w:cs="Traditional Arabic"/>
          <w:sz w:val="32"/>
          <w:szCs w:val="32"/>
          <w:rtl/>
        </w:rPr>
        <w:t xml:space="preserve"> </w:t>
      </w:r>
      <w:r w:rsidRPr="00873D15">
        <w:rPr>
          <w:rFonts w:cs="Traditional Arabic" w:hint="cs"/>
          <w:sz w:val="32"/>
          <w:szCs w:val="32"/>
          <w:rtl/>
        </w:rPr>
        <w:t>وكل</w:t>
      </w:r>
      <w:r w:rsidRPr="00873D15">
        <w:rPr>
          <w:rFonts w:cs="Traditional Arabic"/>
          <w:sz w:val="32"/>
          <w:szCs w:val="32"/>
          <w:rtl/>
        </w:rPr>
        <w:t xml:space="preserve"> </w:t>
      </w:r>
      <w:r w:rsidRPr="00873D15">
        <w:rPr>
          <w:rFonts w:cs="Traditional Arabic" w:hint="cs"/>
          <w:sz w:val="32"/>
          <w:szCs w:val="32"/>
          <w:rtl/>
        </w:rPr>
        <w:t>منها</w:t>
      </w:r>
      <w:r w:rsidRPr="00873D15">
        <w:rPr>
          <w:rFonts w:cs="Traditional Arabic"/>
          <w:sz w:val="32"/>
          <w:szCs w:val="32"/>
          <w:rtl/>
        </w:rPr>
        <w:t xml:space="preserve"> </w:t>
      </w:r>
      <w:r w:rsidRPr="00873D15">
        <w:rPr>
          <w:rFonts w:cs="Traditional Arabic" w:hint="cs"/>
          <w:sz w:val="32"/>
          <w:szCs w:val="32"/>
          <w:rtl/>
        </w:rPr>
        <w:t>إله</w:t>
      </w:r>
      <w:r w:rsidRPr="00873D15">
        <w:rPr>
          <w:rFonts w:cs="Traditional Arabic"/>
          <w:sz w:val="32"/>
          <w:szCs w:val="32"/>
          <w:rtl/>
        </w:rPr>
        <w:t xml:space="preserve"> </w:t>
      </w:r>
      <w:r w:rsidRPr="00873D15">
        <w:rPr>
          <w:rFonts w:cs="Traditional Arabic" w:hint="cs"/>
          <w:sz w:val="32"/>
          <w:szCs w:val="32"/>
          <w:rtl/>
        </w:rPr>
        <w:t>كامل،</w:t>
      </w:r>
      <w:r w:rsidRPr="00873D15">
        <w:rPr>
          <w:rFonts w:cs="Traditional Arabic"/>
          <w:sz w:val="32"/>
          <w:szCs w:val="32"/>
          <w:rtl/>
        </w:rPr>
        <w:t xml:space="preserve"> </w:t>
      </w:r>
      <w:r w:rsidRPr="00873D15">
        <w:rPr>
          <w:rFonts w:cs="Traditional Arabic" w:hint="cs"/>
          <w:sz w:val="32"/>
          <w:szCs w:val="32"/>
          <w:rtl/>
        </w:rPr>
        <w:t>ومجموعها</w:t>
      </w:r>
      <w:r w:rsidRPr="00873D15">
        <w:rPr>
          <w:rFonts w:cs="Traditional Arabic"/>
          <w:sz w:val="32"/>
          <w:szCs w:val="32"/>
          <w:rtl/>
        </w:rPr>
        <w:t xml:space="preserve"> </w:t>
      </w:r>
      <w:r w:rsidRPr="00873D15">
        <w:rPr>
          <w:rFonts w:cs="Traditional Arabic" w:hint="cs"/>
          <w:sz w:val="32"/>
          <w:szCs w:val="32"/>
          <w:rtl/>
        </w:rPr>
        <w:t>إله</w:t>
      </w:r>
      <w:r w:rsidRPr="00873D15">
        <w:rPr>
          <w:rFonts w:cs="Traditional Arabic"/>
          <w:sz w:val="32"/>
          <w:szCs w:val="32"/>
          <w:rtl/>
        </w:rPr>
        <w:t xml:space="preserve"> </w:t>
      </w:r>
      <w:r w:rsidRPr="00873D15">
        <w:rPr>
          <w:rFonts w:cs="Traditional Arabic" w:hint="cs"/>
          <w:sz w:val="32"/>
          <w:szCs w:val="32"/>
          <w:rtl/>
        </w:rPr>
        <w:t>واحد،</w:t>
      </w:r>
      <w:r w:rsidRPr="00873D15">
        <w:rPr>
          <w:rFonts w:cs="Traditional Arabic"/>
          <w:sz w:val="32"/>
          <w:szCs w:val="32"/>
          <w:rtl/>
        </w:rPr>
        <w:t xml:space="preserve"> </w:t>
      </w:r>
      <w:r w:rsidRPr="00873D15">
        <w:rPr>
          <w:rFonts w:cs="Traditional Arabic" w:hint="cs"/>
          <w:sz w:val="32"/>
          <w:szCs w:val="32"/>
          <w:rtl/>
        </w:rPr>
        <w:t>أو أنه صفات ثلاثة وهي في حقيقة ما تتصورون ذوات متعددة قائمة بنفسها، لأنكم</w:t>
      </w:r>
      <w:r w:rsidRPr="00873D15">
        <w:rPr>
          <w:rFonts w:cs="Traditional Arabic"/>
          <w:sz w:val="32"/>
          <w:szCs w:val="32"/>
          <w:rtl/>
        </w:rPr>
        <w:t xml:space="preserve"> </w:t>
      </w:r>
      <w:r w:rsidRPr="00873D15">
        <w:rPr>
          <w:rFonts w:cs="Traditional Arabic" w:hint="cs"/>
          <w:sz w:val="32"/>
          <w:szCs w:val="32"/>
          <w:rtl/>
        </w:rPr>
        <w:t>تُجَوِّزون</w:t>
      </w:r>
      <w:r w:rsidRPr="00873D15">
        <w:rPr>
          <w:rFonts w:cs="Traditional Arabic"/>
          <w:sz w:val="32"/>
          <w:szCs w:val="32"/>
          <w:rtl/>
        </w:rPr>
        <w:t xml:space="preserve"> </w:t>
      </w:r>
      <w:r w:rsidRPr="00873D15">
        <w:rPr>
          <w:rFonts w:cs="Traditional Arabic" w:hint="cs"/>
          <w:sz w:val="32"/>
          <w:szCs w:val="32"/>
          <w:rtl/>
        </w:rPr>
        <w:t>عليها</w:t>
      </w:r>
      <w:r w:rsidRPr="00873D15">
        <w:rPr>
          <w:rFonts w:cs="Traditional Arabic"/>
          <w:sz w:val="32"/>
          <w:szCs w:val="32"/>
          <w:rtl/>
        </w:rPr>
        <w:t xml:space="preserve"> </w:t>
      </w:r>
      <w:r w:rsidRPr="00873D15">
        <w:rPr>
          <w:rFonts w:cs="Traditional Arabic" w:hint="cs"/>
          <w:sz w:val="32"/>
          <w:szCs w:val="32"/>
          <w:rtl/>
        </w:rPr>
        <w:t>الحلول</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وفي</w:t>
      </w:r>
      <w:r w:rsidRPr="00873D15">
        <w:rPr>
          <w:rFonts w:cs="Traditional Arabic"/>
          <w:sz w:val="32"/>
          <w:szCs w:val="32"/>
          <w:rtl/>
        </w:rPr>
        <w:t xml:space="preserve"> </w:t>
      </w:r>
      <w:r w:rsidRPr="00873D15">
        <w:rPr>
          <w:rFonts w:cs="Traditional Arabic" w:hint="cs"/>
          <w:sz w:val="32"/>
          <w:szCs w:val="32"/>
          <w:rtl/>
        </w:rPr>
        <w:t>مريم. تعالى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علوا</w:t>
      </w:r>
      <w:r w:rsidRPr="00873D15">
        <w:rPr>
          <w:rFonts w:cs="Traditional Arabic"/>
          <w:sz w:val="32"/>
          <w:szCs w:val="32"/>
          <w:rtl/>
        </w:rPr>
        <w:t xml:space="preserve"> </w:t>
      </w:r>
      <w:r w:rsidRPr="00873D15">
        <w:rPr>
          <w:rFonts w:cs="Traditional Arabic" w:hint="cs"/>
          <w:sz w:val="32"/>
          <w:szCs w:val="32"/>
          <w:rtl/>
        </w:rPr>
        <w:t>كبيرا.</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﴿انْتَهُوا</w:t>
      </w:r>
      <w:r w:rsidRPr="00873D15">
        <w:rPr>
          <w:rFonts w:cs="Traditional Arabic"/>
          <w:b/>
          <w:bCs/>
          <w:color w:val="008000"/>
          <w:sz w:val="32"/>
          <w:szCs w:val="32"/>
          <w:rtl/>
        </w:rPr>
        <w:t xml:space="preserve"> </w:t>
      </w:r>
      <w:r w:rsidRPr="00873D15">
        <w:rPr>
          <w:rFonts w:cs="Traditional Arabic" w:hint="cs"/>
          <w:b/>
          <w:bCs/>
          <w:color w:val="008000"/>
          <w:sz w:val="32"/>
          <w:szCs w:val="32"/>
          <w:rtl/>
        </w:rPr>
        <w:t>خَيْرًا</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sz w:val="32"/>
          <w:szCs w:val="32"/>
          <w:rtl/>
        </w:rPr>
        <w:t xml:space="preserve"> </w:t>
      </w:r>
      <w:r w:rsidRPr="00873D15">
        <w:rPr>
          <w:rFonts w:cs="Traditional Arabic" w:hint="cs"/>
          <w:sz w:val="32"/>
          <w:szCs w:val="32"/>
          <w:rtl/>
        </w:rPr>
        <w:t>توبوا من الشرك ومما نسبتموه إلى الله تعالى ضلالا منكم وفساد اعتقاد، فإن تبتم كانت التوبة خيرا لكم في الدنيا والآخرة.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ثم لما سفه الحق سبحانه تصوراتهم الاعتقادية عقب بتوضيح حقيقة التصور </w:t>
      </w:r>
      <w:proofErr w:type="spellStart"/>
      <w:r w:rsidRPr="00873D15">
        <w:rPr>
          <w:rFonts w:cs="Traditional Arabic" w:hint="cs"/>
          <w:sz w:val="32"/>
          <w:szCs w:val="32"/>
          <w:rtl/>
        </w:rPr>
        <w:t>الإيماني</w:t>
      </w:r>
      <w:proofErr w:type="spellEnd"/>
      <w:r w:rsidRPr="00873D15">
        <w:rPr>
          <w:rFonts w:cs="Traditional Arabic" w:hint="cs"/>
          <w:sz w:val="32"/>
          <w:szCs w:val="32"/>
          <w:rtl/>
        </w:rPr>
        <w:t xml:space="preserve"> الصحيح لله تعالى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﴿إِنَّمَا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إِلَهٌ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w:t>
      </w:r>
      <w:r w:rsidRPr="00873D15">
        <w:rPr>
          <w:rFonts w:cs="Traditional Arabic" w:hint="cs"/>
          <w:sz w:val="32"/>
          <w:szCs w:val="32"/>
          <w:rtl/>
        </w:rPr>
        <w:t xml:space="preserve"> ليس له أجزاء ولا </w:t>
      </w:r>
      <w:proofErr w:type="spellStart"/>
      <w:r w:rsidRPr="00873D15">
        <w:rPr>
          <w:rFonts w:cs="Traditional Arabic" w:hint="cs"/>
          <w:sz w:val="32"/>
          <w:szCs w:val="32"/>
          <w:rtl/>
        </w:rPr>
        <w:t>أقانيم</w:t>
      </w:r>
      <w:proofErr w:type="spellEnd"/>
      <w:r w:rsidRPr="00873D15">
        <w:rPr>
          <w:rFonts w:cs="Traditional Arabic" w:hint="cs"/>
          <w:sz w:val="32"/>
          <w:szCs w:val="32"/>
          <w:rtl/>
        </w:rPr>
        <w:t xml:space="preserve">، لا هو مركب ولا متحد بأي مخلوق، واحد أحد تنزه عن الشبيه والشريك: </w:t>
      </w:r>
      <w:r w:rsidRPr="00873D15">
        <w:rPr>
          <w:rFonts w:cs="Traditional Arabic"/>
          <w:b/>
          <w:bCs/>
          <w:color w:val="008000"/>
          <w:sz w:val="32"/>
          <w:szCs w:val="32"/>
          <w:rtl/>
        </w:rPr>
        <w:t>﴿</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هُوَ</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أَحَدٌ</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الإخلاص</w:t>
      </w:r>
      <w:r w:rsidRPr="00873D15">
        <w:rPr>
          <w:rFonts w:cs="Traditional Arabic"/>
          <w:sz w:val="32"/>
          <w:szCs w:val="32"/>
          <w:rtl/>
        </w:rPr>
        <w:t xml:space="preserve"> 1</w:t>
      </w:r>
      <w:r w:rsidRPr="00873D15">
        <w:rPr>
          <w:rFonts w:cs="Traditional Arabic" w:hint="cs"/>
          <w:sz w:val="32"/>
          <w:szCs w:val="32"/>
          <w:rtl/>
        </w:rPr>
        <w:t xml:space="preserve">، </w:t>
      </w:r>
      <w:r w:rsidRPr="00873D15">
        <w:rPr>
          <w:rFonts w:cs="Traditional Arabic"/>
          <w:b/>
          <w:bCs/>
          <w:color w:val="008000"/>
          <w:sz w:val="32"/>
          <w:szCs w:val="32"/>
          <w:rtl/>
        </w:rPr>
        <w:t>﴿</w:t>
      </w:r>
      <w:r w:rsidRPr="00873D15">
        <w:rPr>
          <w:rFonts w:cs="Traditional Arabic" w:hint="cs"/>
          <w:b/>
          <w:bCs/>
          <w:color w:val="008000"/>
          <w:sz w:val="32"/>
          <w:szCs w:val="32"/>
          <w:rtl/>
        </w:rPr>
        <w:t>وإلهكم</w:t>
      </w:r>
      <w:r w:rsidRPr="00873D15">
        <w:rPr>
          <w:rFonts w:cs="Traditional Arabic"/>
          <w:b/>
          <w:bCs/>
          <w:color w:val="008000"/>
          <w:sz w:val="32"/>
          <w:szCs w:val="32"/>
          <w:rtl/>
        </w:rPr>
        <w:t xml:space="preserve"> </w:t>
      </w:r>
      <w:r w:rsidRPr="00873D15">
        <w:rPr>
          <w:rFonts w:cs="Traditional Arabic" w:hint="cs"/>
          <w:b/>
          <w:bCs/>
          <w:color w:val="008000"/>
          <w:sz w:val="32"/>
          <w:szCs w:val="32"/>
          <w:rtl/>
        </w:rPr>
        <w:t>إله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وَاحِدٌ</w:t>
      </w:r>
      <w:r w:rsidRPr="00873D15">
        <w:rPr>
          <w:rFonts w:cs="Traditional Arabic"/>
          <w:b/>
          <w:bCs/>
          <w:color w:val="008000"/>
          <w:sz w:val="32"/>
          <w:szCs w:val="32"/>
          <w:rtl/>
        </w:rPr>
        <w:t>﴾</w:t>
      </w:r>
      <w:r w:rsidRPr="00873D15">
        <w:rPr>
          <w:rFonts w:cs="Traditional Arabic"/>
          <w:sz w:val="32"/>
          <w:szCs w:val="32"/>
          <w:rtl/>
        </w:rPr>
        <w:t xml:space="preserve"> </w:t>
      </w:r>
      <w:r w:rsidRPr="00873D15">
        <w:rPr>
          <w:rFonts w:cs="Traditional Arabic" w:hint="cs"/>
          <w:sz w:val="32"/>
          <w:szCs w:val="32"/>
          <w:rtl/>
        </w:rPr>
        <w:t>البقرة</w:t>
      </w:r>
      <w:r w:rsidRPr="00873D15">
        <w:rPr>
          <w:rFonts w:cs="Traditional Arabic"/>
          <w:sz w:val="32"/>
          <w:szCs w:val="32"/>
          <w:rtl/>
        </w:rPr>
        <w:t xml:space="preserve"> 163</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ascii="Traditional Arabic" w:cs="Traditional Arabic" w:hint="cs"/>
          <w:b/>
          <w:bCs/>
          <w:color w:val="008000"/>
          <w:sz w:val="32"/>
          <w:szCs w:val="32"/>
          <w:rtl/>
        </w:rPr>
        <w:t>﴿</w:t>
      </w:r>
      <w:r w:rsidRPr="00873D15">
        <w:rPr>
          <w:rFonts w:cs="Traditional Arabic" w:hint="cs"/>
          <w:b/>
          <w:bCs/>
          <w:color w:val="008000"/>
          <w:sz w:val="32"/>
          <w:szCs w:val="32"/>
          <w:rtl/>
        </w:rPr>
        <w:t>سُبْحَانَهُ</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hint="cs"/>
          <w:sz w:val="32"/>
          <w:szCs w:val="32"/>
          <w:rtl/>
        </w:rPr>
        <w:t xml:space="preserve"> تقدس وتعالى علوا كبيرا عن أن يكون له ولد أو صاحبة كما يقول النصارى وهو غني عن ذلك.</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السَّمَاوَاتِ</w:t>
      </w:r>
      <w:r w:rsidRPr="00873D15">
        <w:rPr>
          <w:rFonts w:cs="Traditional Arabic"/>
          <w:b/>
          <w:bCs/>
          <w:color w:val="008000"/>
          <w:sz w:val="32"/>
          <w:szCs w:val="32"/>
          <w:rtl/>
        </w:rPr>
        <w:t xml:space="preserve"> </w:t>
      </w:r>
      <w:r w:rsidRPr="00873D15">
        <w:rPr>
          <w:rFonts w:cs="Traditional Arabic" w:hint="cs"/>
          <w:b/>
          <w:bCs/>
          <w:color w:val="008000"/>
          <w:sz w:val="32"/>
          <w:szCs w:val="32"/>
          <w:rtl/>
        </w:rPr>
        <w:t>وَمَا</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الْأَرْضِ﴾</w:t>
      </w:r>
      <w:r w:rsidRPr="00873D15">
        <w:rPr>
          <w:rFonts w:cs="Traditional Arabic" w:hint="cs"/>
          <w:sz w:val="32"/>
          <w:szCs w:val="32"/>
          <w:rtl/>
        </w:rPr>
        <w:t xml:space="preserve"> له الكون كله وما يُوسِعه فيه، خلقا وتدبيرا وتصرفا، ملكه السماوات والأرض يستغرق</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 xml:space="preserve">وغيره من الكائنات. </w:t>
      </w:r>
    </w:p>
    <w:p w:rsidR="002171F9" w:rsidRPr="00873D15" w:rsidRDefault="002171F9" w:rsidP="00873D15">
      <w:pPr>
        <w:bidi/>
        <w:ind w:right="990"/>
        <w:jc w:val="both"/>
        <w:rPr>
          <w:rFonts w:cs="Traditional Arabic"/>
          <w:sz w:val="32"/>
          <w:szCs w:val="32"/>
          <w:rtl/>
        </w:rPr>
      </w:pPr>
      <w:r w:rsidRPr="00873D15">
        <w:rPr>
          <w:rFonts w:cs="Traditional Arabic"/>
          <w:sz w:val="32"/>
          <w:szCs w:val="32"/>
          <w:rtl/>
        </w:rPr>
        <w:t xml:space="preserve"> </w:t>
      </w:r>
      <w:r w:rsidRPr="00873D15">
        <w:rPr>
          <w:rFonts w:cs="Traditional Arabic" w:hint="cs"/>
          <w:b/>
          <w:bCs/>
          <w:color w:val="008000"/>
          <w:sz w:val="32"/>
          <w:szCs w:val="32"/>
          <w:rtl/>
        </w:rPr>
        <w:t>﴿وَكَفَى</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وَكِيلًا﴾</w:t>
      </w:r>
      <w:r w:rsidRPr="00873D15">
        <w:rPr>
          <w:rFonts w:cs="Traditional Arabic" w:hint="cs"/>
          <w:sz w:val="32"/>
          <w:szCs w:val="32"/>
          <w:rtl/>
        </w:rPr>
        <w:t xml:space="preserve"> بالله الكفاية لمن عرفه وآمن به، وتوكل عليه، وفوض أمره إليه، واختار منهجه وصراطه المستقيم.</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كان نصارى الجزيرة العربية يأنفون من وصف عيسى عليه السلام بكونه عبدا لله، فلما نزل وفد نجران برسول الله صلى الله عليه وسلم في المدينة قالوا له:</w:t>
      </w:r>
      <w:r w:rsidRPr="00873D15">
        <w:rPr>
          <w:rFonts w:cs="Traditional Arabic"/>
          <w:sz w:val="32"/>
          <w:szCs w:val="32"/>
          <w:rtl/>
        </w:rPr>
        <w:t xml:space="preserve"> </w:t>
      </w:r>
      <w:r w:rsidRPr="00873D15">
        <w:rPr>
          <w:rFonts w:cs="Traditional Arabic" w:hint="cs"/>
          <w:sz w:val="32"/>
          <w:szCs w:val="32"/>
          <w:rtl/>
        </w:rPr>
        <w:t>"لم</w:t>
      </w:r>
      <w:r w:rsidRPr="00873D15">
        <w:rPr>
          <w:rFonts w:cs="Traditional Arabic"/>
          <w:sz w:val="32"/>
          <w:szCs w:val="32"/>
          <w:rtl/>
        </w:rPr>
        <w:t xml:space="preserve"> </w:t>
      </w:r>
      <w:r w:rsidRPr="00873D15">
        <w:rPr>
          <w:rFonts w:cs="Traditional Arabic" w:hint="cs"/>
          <w:sz w:val="32"/>
          <w:szCs w:val="32"/>
          <w:rtl/>
        </w:rPr>
        <w:t>تعيب</w:t>
      </w:r>
      <w:r w:rsidRPr="00873D15">
        <w:rPr>
          <w:rFonts w:cs="Traditional Arabic"/>
          <w:sz w:val="32"/>
          <w:szCs w:val="32"/>
          <w:rtl/>
        </w:rPr>
        <w:t xml:space="preserve"> </w:t>
      </w:r>
      <w:r w:rsidRPr="00873D15">
        <w:rPr>
          <w:rFonts w:cs="Traditional Arabic" w:hint="cs"/>
          <w:sz w:val="32"/>
          <w:szCs w:val="32"/>
          <w:rtl/>
        </w:rPr>
        <w:t>صاحبنا؟"</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(وما</w:t>
      </w:r>
      <w:r w:rsidRPr="00873D15">
        <w:rPr>
          <w:rFonts w:cs="Traditional Arabic"/>
          <w:sz w:val="32"/>
          <w:szCs w:val="32"/>
          <w:rtl/>
        </w:rPr>
        <w:t xml:space="preserve"> </w:t>
      </w:r>
      <w:r w:rsidRPr="00873D15">
        <w:rPr>
          <w:rFonts w:cs="Traditional Arabic" w:hint="cs"/>
          <w:sz w:val="32"/>
          <w:szCs w:val="32"/>
          <w:rtl/>
        </w:rPr>
        <w:t>صاحبكم؟)</w:t>
      </w:r>
      <w:r w:rsidRPr="00873D15">
        <w:rPr>
          <w:rFonts w:cs="Traditional Arabic"/>
          <w:sz w:val="32"/>
          <w:szCs w:val="32"/>
          <w:rtl/>
        </w:rPr>
        <w:t xml:space="preserve"> </w:t>
      </w:r>
      <w:r w:rsidRPr="00873D15">
        <w:rPr>
          <w:rFonts w:cs="Traditional Arabic" w:hint="cs"/>
          <w:sz w:val="32"/>
          <w:szCs w:val="32"/>
          <w:rtl/>
        </w:rPr>
        <w:t>قالوا</w:t>
      </w:r>
      <w:r w:rsidRPr="00873D15">
        <w:rPr>
          <w:rFonts w:cs="Traditional Arabic"/>
          <w:sz w:val="32"/>
          <w:szCs w:val="32"/>
          <w:rtl/>
        </w:rPr>
        <w:t xml:space="preserve">: </w:t>
      </w:r>
      <w:r w:rsidRPr="00873D15">
        <w:rPr>
          <w:rFonts w:cs="Traditional Arabic" w:hint="cs"/>
          <w:sz w:val="32"/>
          <w:szCs w:val="32"/>
          <w:rtl/>
        </w:rPr>
        <w:t>"عيسى"،</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(وأي</w:t>
      </w:r>
      <w:r w:rsidRPr="00873D15">
        <w:rPr>
          <w:rFonts w:cs="Traditional Arabic"/>
          <w:sz w:val="32"/>
          <w:szCs w:val="32"/>
          <w:rtl/>
        </w:rPr>
        <w:t xml:space="preserve"> </w:t>
      </w:r>
      <w:r w:rsidRPr="00873D15">
        <w:rPr>
          <w:rFonts w:cs="Traditional Arabic" w:hint="cs"/>
          <w:sz w:val="32"/>
          <w:szCs w:val="32"/>
          <w:rtl/>
        </w:rPr>
        <w:t>شيء</w:t>
      </w:r>
      <w:r w:rsidRPr="00873D15">
        <w:rPr>
          <w:rFonts w:cs="Traditional Arabic"/>
          <w:sz w:val="32"/>
          <w:szCs w:val="32"/>
          <w:rtl/>
        </w:rPr>
        <w:t xml:space="preserve"> </w:t>
      </w:r>
      <w:r w:rsidRPr="00873D15">
        <w:rPr>
          <w:rFonts w:cs="Traditional Arabic" w:hint="cs"/>
          <w:sz w:val="32"/>
          <w:szCs w:val="32"/>
          <w:rtl/>
        </w:rPr>
        <w:t>أقول؟)،</w:t>
      </w:r>
      <w:r w:rsidRPr="00873D15">
        <w:rPr>
          <w:rFonts w:cs="Traditional Arabic"/>
          <w:sz w:val="32"/>
          <w:szCs w:val="32"/>
          <w:rtl/>
        </w:rPr>
        <w:t xml:space="preserve"> </w:t>
      </w:r>
      <w:r w:rsidRPr="00873D15">
        <w:rPr>
          <w:rFonts w:cs="Traditional Arabic" w:hint="cs"/>
          <w:sz w:val="32"/>
          <w:szCs w:val="32"/>
          <w:rtl/>
        </w:rPr>
        <w:t>قالوا</w:t>
      </w:r>
      <w:r w:rsidRPr="00873D15">
        <w:rPr>
          <w:rFonts w:cs="Traditional Arabic"/>
          <w:sz w:val="32"/>
          <w:szCs w:val="32"/>
          <w:rtl/>
        </w:rPr>
        <w:t xml:space="preserve">: </w:t>
      </w:r>
      <w:r w:rsidRPr="00873D15">
        <w:rPr>
          <w:rFonts w:cs="Traditional Arabic" w:hint="cs"/>
          <w:sz w:val="32"/>
          <w:szCs w:val="32"/>
          <w:rtl/>
        </w:rPr>
        <w:t>"تقول</w:t>
      </w:r>
      <w:r w:rsidRPr="00873D15">
        <w:rPr>
          <w:rFonts w:cs="Traditional Arabic"/>
          <w:sz w:val="32"/>
          <w:szCs w:val="32"/>
          <w:rtl/>
        </w:rPr>
        <w:t xml:space="preserve"> </w:t>
      </w:r>
      <w:r w:rsidRPr="00873D15">
        <w:rPr>
          <w:rFonts w:cs="Traditional Arabic" w:hint="cs"/>
          <w:sz w:val="32"/>
          <w:szCs w:val="32"/>
          <w:rtl/>
        </w:rPr>
        <w:t>إنه</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ورسوله"،</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(إنه</w:t>
      </w:r>
      <w:r w:rsidRPr="00873D15">
        <w:rPr>
          <w:rFonts w:cs="Traditional Arabic"/>
          <w:sz w:val="32"/>
          <w:szCs w:val="32"/>
          <w:rtl/>
        </w:rPr>
        <w:t xml:space="preserve"> </w:t>
      </w:r>
      <w:r w:rsidRPr="00873D15">
        <w:rPr>
          <w:rFonts w:cs="Traditional Arabic" w:hint="cs"/>
          <w:sz w:val="32"/>
          <w:szCs w:val="32"/>
          <w:rtl/>
        </w:rPr>
        <w:t>ليس</w:t>
      </w:r>
      <w:r w:rsidRPr="00873D15">
        <w:rPr>
          <w:rFonts w:cs="Traditional Arabic"/>
          <w:sz w:val="32"/>
          <w:szCs w:val="32"/>
          <w:rtl/>
        </w:rPr>
        <w:t xml:space="preserve"> </w:t>
      </w:r>
      <w:r w:rsidRPr="00873D15">
        <w:rPr>
          <w:rFonts w:cs="Traditional Arabic" w:hint="cs"/>
          <w:sz w:val="32"/>
          <w:szCs w:val="32"/>
          <w:rtl/>
        </w:rPr>
        <w:t>بعار</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r w:rsidRPr="00873D15">
        <w:rPr>
          <w:rFonts w:cs="Traditional Arabic" w:hint="cs"/>
          <w:sz w:val="32"/>
          <w:szCs w:val="32"/>
          <w:rtl/>
        </w:rPr>
        <w:t>يكون</w:t>
      </w:r>
      <w:r w:rsidRPr="00873D15">
        <w:rPr>
          <w:rFonts w:cs="Traditional Arabic"/>
          <w:sz w:val="32"/>
          <w:szCs w:val="32"/>
          <w:rtl/>
        </w:rPr>
        <w:t xml:space="preserve"> </w:t>
      </w:r>
      <w:r w:rsidRPr="00873D15">
        <w:rPr>
          <w:rFonts w:cs="Traditional Arabic" w:hint="cs"/>
          <w:sz w:val="32"/>
          <w:szCs w:val="32"/>
          <w:rtl/>
        </w:rPr>
        <w:t>عبداً)</w:t>
      </w:r>
      <w:r w:rsidRPr="00873D15">
        <w:rPr>
          <w:rFonts w:cs="Traditional Arabic"/>
          <w:sz w:val="32"/>
          <w:szCs w:val="32"/>
          <w:rtl/>
        </w:rPr>
        <w:t xml:space="preserve"> </w:t>
      </w:r>
      <w:r w:rsidRPr="00873D15">
        <w:rPr>
          <w:rFonts w:cs="Traditional Arabic" w:hint="cs"/>
          <w:sz w:val="32"/>
          <w:szCs w:val="32"/>
          <w:rtl/>
        </w:rPr>
        <w:t>قالوا</w:t>
      </w:r>
      <w:r w:rsidRPr="00873D15">
        <w:rPr>
          <w:rFonts w:cs="Traditional Arabic"/>
          <w:sz w:val="32"/>
          <w:szCs w:val="32"/>
          <w:rtl/>
        </w:rPr>
        <w:t xml:space="preserve">: </w:t>
      </w:r>
      <w:r w:rsidRPr="00873D15">
        <w:rPr>
          <w:rFonts w:cs="Traditional Arabic" w:hint="cs"/>
          <w:sz w:val="32"/>
          <w:szCs w:val="32"/>
          <w:rtl/>
        </w:rPr>
        <w:t>"بلى"</w:t>
      </w:r>
      <w:r w:rsidRPr="00873D15">
        <w:rPr>
          <w:rFonts w:cs="Traditional Arabic"/>
          <w:sz w:val="32"/>
          <w:szCs w:val="32"/>
          <w:rtl/>
        </w:rPr>
        <w:t xml:space="preserve">. </w:t>
      </w:r>
      <w:r w:rsidRPr="00873D15">
        <w:rPr>
          <w:rFonts w:cs="Traditional Arabic" w:hint="cs"/>
          <w:sz w:val="32"/>
          <w:szCs w:val="32"/>
          <w:rtl/>
        </w:rPr>
        <w:t>فنزل 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﴿لَنْ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الْمَسِيحُ</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يَكُونَ</w:t>
      </w:r>
      <w:r w:rsidRPr="00873D15">
        <w:rPr>
          <w:rFonts w:cs="Traditional Arabic"/>
          <w:b/>
          <w:bCs/>
          <w:color w:val="008000"/>
          <w:sz w:val="32"/>
          <w:szCs w:val="32"/>
          <w:rtl/>
        </w:rPr>
        <w:t xml:space="preserve"> </w:t>
      </w:r>
      <w:r w:rsidRPr="00873D15">
        <w:rPr>
          <w:rFonts w:cs="Traditional Arabic" w:hint="cs"/>
          <w:b/>
          <w:bCs/>
          <w:color w:val="008000"/>
          <w:sz w:val="32"/>
          <w:szCs w:val="32"/>
          <w:rtl/>
        </w:rPr>
        <w:t>عَبْدًا</w:t>
      </w:r>
      <w:r w:rsidRPr="00873D15">
        <w:rPr>
          <w:rFonts w:cs="Traditional Arabic"/>
          <w:b/>
          <w:bCs/>
          <w:color w:val="008000"/>
          <w:sz w:val="32"/>
          <w:szCs w:val="32"/>
          <w:rtl/>
        </w:rPr>
        <w:t xml:space="preserve"> </w:t>
      </w:r>
      <w:r w:rsidRPr="00873D15">
        <w:rPr>
          <w:rFonts w:cs="Traditional Arabic" w:hint="cs"/>
          <w:b/>
          <w:bCs/>
          <w:color w:val="008000"/>
          <w:sz w:val="32"/>
          <w:szCs w:val="32"/>
          <w:rtl/>
        </w:rPr>
        <w:t>لِلَّهِ﴾</w:t>
      </w:r>
      <w:r w:rsidRPr="00873D15">
        <w:rPr>
          <w:rFonts w:cs="Traditional Arabic" w:hint="cs"/>
          <w:sz w:val="32"/>
          <w:szCs w:val="32"/>
          <w:rtl/>
        </w:rPr>
        <w:t xml:space="preserve"> والاستنكاف لغة هو الانقباض من الشيء، والاستكبار والتعظم، والمعنى أن عيسى يعلم أنه عبد لله كما هو حال جميع الكائنات، ولن يأنف ذلك أو ينقبض منه أو يرتفع عنه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الْمَلَائِكَةُ</w:t>
      </w:r>
      <w:r w:rsidRPr="00873D15">
        <w:rPr>
          <w:rFonts w:cs="Traditional Arabic"/>
          <w:b/>
          <w:bCs/>
          <w:color w:val="008000"/>
          <w:sz w:val="32"/>
          <w:szCs w:val="32"/>
          <w:rtl/>
        </w:rPr>
        <w:t xml:space="preserve"> </w:t>
      </w:r>
      <w:r w:rsidRPr="00873D15">
        <w:rPr>
          <w:rFonts w:cs="Traditional Arabic" w:hint="cs"/>
          <w:b/>
          <w:bCs/>
          <w:color w:val="008000"/>
          <w:sz w:val="32"/>
          <w:szCs w:val="32"/>
          <w:rtl/>
        </w:rPr>
        <w:t>الْمُقَرَّبُونَ</w:t>
      </w:r>
      <w:r w:rsidRPr="00873D15">
        <w:rPr>
          <w:rFonts w:cs="Traditional Arabic"/>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 وكذلك الملائكة المقربون من الرحمن وهم في أعلى الدرجات كحملة العرش، لا</w:t>
      </w:r>
      <w:r w:rsidRPr="00873D15">
        <w:rPr>
          <w:rFonts w:cs="Traditional Arabic"/>
          <w:sz w:val="32"/>
          <w:szCs w:val="32"/>
          <w:rtl/>
        </w:rPr>
        <w:t xml:space="preserve"> </w:t>
      </w:r>
      <w:r w:rsidRPr="00873D15">
        <w:rPr>
          <w:rFonts w:cs="Traditional Arabic" w:hint="cs"/>
          <w:sz w:val="32"/>
          <w:szCs w:val="32"/>
          <w:rtl/>
        </w:rPr>
        <w:t>يستنكفون</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فكيف</w:t>
      </w:r>
      <w:r w:rsidRPr="00873D15">
        <w:rPr>
          <w:rFonts w:cs="Traditional Arabic"/>
          <w:sz w:val="32"/>
          <w:szCs w:val="32"/>
          <w:rtl/>
        </w:rPr>
        <w:t xml:space="preserve"> </w:t>
      </w:r>
      <w:r w:rsidR="00743E8A" w:rsidRPr="00873D15">
        <w:rPr>
          <w:rFonts w:cs="Traditional Arabic" w:hint="cs"/>
          <w:sz w:val="32"/>
          <w:szCs w:val="32"/>
          <w:rtl/>
        </w:rPr>
        <w:t>بالمسيح</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﴿وَمَنْ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يَسْتَنْكِفْ</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عِبَادَتِهِ</w:t>
      </w:r>
      <w:r w:rsidRPr="00873D15">
        <w:rPr>
          <w:rFonts w:cs="Traditional Arabic"/>
          <w:b/>
          <w:bCs/>
          <w:color w:val="008000"/>
          <w:sz w:val="32"/>
          <w:szCs w:val="32"/>
          <w:rtl/>
        </w:rPr>
        <w:t xml:space="preserve"> </w:t>
      </w:r>
      <w:r w:rsidRPr="00873D15">
        <w:rPr>
          <w:rFonts w:cs="Traditional Arabic" w:hint="cs"/>
          <w:b/>
          <w:bCs/>
          <w:color w:val="008000"/>
          <w:sz w:val="32"/>
          <w:szCs w:val="32"/>
          <w:rtl/>
        </w:rPr>
        <w:t>وَيَسْتَكْبِرْ</w:t>
      </w:r>
      <w:r w:rsidRPr="00873D15">
        <w:rPr>
          <w:rFonts w:cs="Traditional Arabic"/>
          <w:b/>
          <w:bCs/>
          <w:color w:val="008000"/>
          <w:sz w:val="32"/>
          <w:szCs w:val="32"/>
          <w:rtl/>
        </w:rPr>
        <w:t xml:space="preserve"> </w:t>
      </w:r>
      <w:r w:rsidRPr="00873D15">
        <w:rPr>
          <w:rFonts w:cs="Traditional Arabic" w:hint="cs"/>
          <w:b/>
          <w:bCs/>
          <w:color w:val="008000"/>
          <w:sz w:val="32"/>
          <w:szCs w:val="32"/>
          <w:rtl/>
        </w:rPr>
        <w:t>فَسَيَحْشُرُهُمْ</w:t>
      </w:r>
      <w:r w:rsidRPr="00873D15">
        <w:rPr>
          <w:rFonts w:cs="Traditional Arabic"/>
          <w:b/>
          <w:bCs/>
          <w:color w:val="008000"/>
          <w:sz w:val="32"/>
          <w:szCs w:val="32"/>
          <w:rtl/>
        </w:rPr>
        <w:t xml:space="preserve"> </w:t>
      </w:r>
      <w:r w:rsidRPr="00873D15">
        <w:rPr>
          <w:rFonts w:cs="Traditional Arabic" w:hint="cs"/>
          <w:b/>
          <w:bCs/>
          <w:color w:val="008000"/>
          <w:sz w:val="32"/>
          <w:szCs w:val="32"/>
          <w:rtl/>
        </w:rPr>
        <w:t>إِلَيْهِ</w:t>
      </w:r>
      <w:r w:rsidRPr="00873D15">
        <w:rPr>
          <w:rFonts w:cs="Traditional Arabic"/>
          <w:b/>
          <w:bCs/>
          <w:color w:val="008000"/>
          <w:sz w:val="32"/>
          <w:szCs w:val="32"/>
          <w:rtl/>
        </w:rPr>
        <w:t xml:space="preserve"> </w:t>
      </w:r>
      <w:r w:rsidRPr="00873D15">
        <w:rPr>
          <w:rFonts w:cs="Traditional Arabic" w:hint="cs"/>
          <w:b/>
          <w:bCs/>
          <w:color w:val="008000"/>
          <w:sz w:val="32"/>
          <w:szCs w:val="32"/>
          <w:rtl/>
        </w:rPr>
        <w:t>جَمِيعًا﴾</w:t>
      </w:r>
      <w:r w:rsidRPr="00873D15">
        <w:rPr>
          <w:rFonts w:hint="cs"/>
          <w:rtl/>
        </w:rPr>
        <w:t xml:space="preserve"> و</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يستنكف</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يترفع</w:t>
      </w:r>
      <w:r w:rsidRPr="00873D15">
        <w:rPr>
          <w:rFonts w:cs="Traditional Arabic"/>
          <w:sz w:val="32"/>
          <w:szCs w:val="32"/>
          <w:rtl/>
        </w:rPr>
        <w:t xml:space="preserve"> </w:t>
      </w:r>
      <w:r w:rsidRPr="00873D15">
        <w:rPr>
          <w:rFonts w:cs="Traditional Arabic" w:hint="cs"/>
          <w:sz w:val="32"/>
          <w:szCs w:val="32"/>
          <w:rtl/>
        </w:rPr>
        <w:t>عن</w:t>
      </w:r>
      <w:r w:rsidRPr="00873D15">
        <w:rPr>
          <w:rFonts w:cs="Traditional Arabic"/>
          <w:sz w:val="32"/>
          <w:szCs w:val="32"/>
          <w:rtl/>
        </w:rPr>
        <w:t xml:space="preserve"> </w:t>
      </w:r>
      <w:r w:rsidRPr="00873D15">
        <w:rPr>
          <w:rFonts w:cs="Traditional Arabic" w:hint="cs"/>
          <w:sz w:val="32"/>
          <w:szCs w:val="32"/>
          <w:rtl/>
        </w:rPr>
        <w:t>عبادته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وحده،</w:t>
      </w:r>
      <w:r w:rsidRPr="00873D15">
        <w:rPr>
          <w:rFonts w:cs="Traditional Arabic"/>
          <w:sz w:val="32"/>
          <w:szCs w:val="32"/>
          <w:rtl/>
        </w:rPr>
        <w:t xml:space="preserve"> </w:t>
      </w:r>
      <w:r w:rsidRPr="00873D15">
        <w:rPr>
          <w:rFonts w:cs="Traditional Arabic" w:hint="cs"/>
          <w:sz w:val="32"/>
          <w:szCs w:val="32"/>
          <w:rtl/>
        </w:rPr>
        <w:t>فسيحشرهم</w:t>
      </w:r>
      <w:r w:rsidRPr="00873D15">
        <w:rPr>
          <w:rFonts w:cs="Traditional Arabic"/>
          <w:sz w:val="32"/>
          <w:szCs w:val="32"/>
          <w:rtl/>
        </w:rPr>
        <w:t xml:space="preserve"> </w:t>
      </w:r>
      <w:r w:rsidRPr="00873D15">
        <w:rPr>
          <w:rFonts w:cs="Traditional Arabic" w:hint="cs"/>
          <w:sz w:val="32"/>
          <w:szCs w:val="32"/>
          <w:rtl/>
        </w:rPr>
        <w:t>إليه</w:t>
      </w:r>
      <w:r w:rsidRPr="00873D15">
        <w:rPr>
          <w:rFonts w:cs="Traditional Arabic"/>
          <w:sz w:val="32"/>
          <w:szCs w:val="32"/>
          <w:rtl/>
        </w:rPr>
        <w:t xml:space="preserve"> </w:t>
      </w:r>
      <w:r w:rsidRPr="00873D15">
        <w:rPr>
          <w:rFonts w:cs="Traditional Arabic" w:hint="cs"/>
          <w:sz w:val="32"/>
          <w:szCs w:val="32"/>
          <w:rtl/>
        </w:rPr>
        <w:t>يوم القيامة مع جميع أهل المحشر، برهم وكافرهم ،</w:t>
      </w:r>
      <w:r w:rsidRPr="00873D15">
        <w:rPr>
          <w:rFonts w:cs="Traditional Arabic"/>
          <w:sz w:val="32"/>
          <w:szCs w:val="32"/>
          <w:rtl/>
        </w:rPr>
        <w:t xml:space="preserve"> </w:t>
      </w:r>
      <w:r w:rsidRPr="00873D15">
        <w:rPr>
          <w:rFonts w:cs="Traditional Arabic" w:hint="cs"/>
          <w:sz w:val="32"/>
          <w:szCs w:val="32"/>
          <w:rtl/>
        </w:rPr>
        <w:t>ويفصل</w:t>
      </w:r>
      <w:r w:rsidRPr="00873D15">
        <w:rPr>
          <w:rFonts w:cs="Traditional Arabic"/>
          <w:sz w:val="32"/>
          <w:szCs w:val="32"/>
          <w:rtl/>
        </w:rPr>
        <w:t xml:space="preserve"> </w:t>
      </w:r>
      <w:r w:rsidRPr="00873D15">
        <w:rPr>
          <w:rFonts w:cs="Traditional Arabic" w:hint="cs"/>
          <w:sz w:val="32"/>
          <w:szCs w:val="32"/>
          <w:rtl/>
        </w:rPr>
        <w:t>بينهم</w:t>
      </w:r>
      <w:r w:rsidRPr="00873D15">
        <w:rPr>
          <w:rFonts w:cs="Traditional Arabic"/>
          <w:sz w:val="32"/>
          <w:szCs w:val="32"/>
          <w:rtl/>
        </w:rPr>
        <w:t xml:space="preserve"> </w:t>
      </w:r>
      <w:r w:rsidRPr="00873D15">
        <w:rPr>
          <w:rFonts w:cs="Traditional Arabic" w:hint="cs"/>
          <w:sz w:val="32"/>
          <w:szCs w:val="32"/>
          <w:rtl/>
        </w:rPr>
        <w:t>بعدله</w:t>
      </w:r>
      <w:r w:rsidRPr="00873D15">
        <w:rPr>
          <w:rFonts w:cs="Traditional Arabic"/>
          <w:sz w:val="32"/>
          <w:szCs w:val="32"/>
          <w:rtl/>
        </w:rPr>
        <w:t xml:space="preserve"> </w:t>
      </w:r>
      <w:r w:rsidRPr="00873D15">
        <w:rPr>
          <w:rFonts w:cs="Traditional Arabic" w:hint="cs"/>
          <w:sz w:val="32"/>
          <w:szCs w:val="32"/>
          <w:rtl/>
        </w:rPr>
        <w:lastRenderedPageBreak/>
        <w:t>الذي</w:t>
      </w:r>
      <w:r w:rsidRPr="00873D15">
        <w:rPr>
          <w:rFonts w:cs="Traditional Arabic"/>
          <w:sz w:val="32"/>
          <w:szCs w:val="32"/>
          <w:rtl/>
        </w:rPr>
        <w:t xml:space="preserve"> </w:t>
      </w:r>
      <w:r w:rsidRPr="00873D15">
        <w:rPr>
          <w:rFonts w:cs="Traditional Arabic" w:hint="cs"/>
          <w:sz w:val="32"/>
          <w:szCs w:val="32"/>
          <w:rtl/>
        </w:rPr>
        <w:t>لا</w:t>
      </w:r>
      <w:r w:rsidRPr="00873D15">
        <w:rPr>
          <w:rFonts w:cs="Traditional Arabic"/>
          <w:sz w:val="32"/>
          <w:szCs w:val="32"/>
          <w:rtl/>
        </w:rPr>
        <w:t xml:space="preserve"> </w:t>
      </w:r>
      <w:r w:rsidRPr="00873D15">
        <w:rPr>
          <w:rFonts w:cs="Traditional Arabic" w:hint="cs"/>
          <w:sz w:val="32"/>
          <w:szCs w:val="32"/>
          <w:rtl/>
        </w:rPr>
        <w:t>جور</w:t>
      </w:r>
      <w:r w:rsidRPr="00873D15">
        <w:rPr>
          <w:rFonts w:cs="Traditional Arabic"/>
          <w:sz w:val="32"/>
          <w:szCs w:val="32"/>
          <w:rtl/>
        </w:rPr>
        <w:t xml:space="preserve"> </w:t>
      </w:r>
      <w:r w:rsidRPr="00873D15">
        <w:rPr>
          <w:rFonts w:cs="Traditional Arabic" w:hint="cs"/>
          <w:sz w:val="32"/>
          <w:szCs w:val="32"/>
          <w:rtl/>
        </w:rPr>
        <w:t>فيه</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حيف، قال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وَحَشَرْنَاهُمْ</w:t>
      </w:r>
      <w:r w:rsidRPr="00873D15">
        <w:rPr>
          <w:rFonts w:cs="Traditional Arabic"/>
          <w:b/>
          <w:bCs/>
          <w:color w:val="008000"/>
          <w:sz w:val="32"/>
          <w:szCs w:val="32"/>
          <w:rtl/>
        </w:rPr>
        <w:t xml:space="preserve"> </w:t>
      </w:r>
      <w:r w:rsidRPr="00873D15">
        <w:rPr>
          <w:rFonts w:cs="Traditional Arabic" w:hint="cs"/>
          <w:b/>
          <w:bCs/>
          <w:color w:val="008000"/>
          <w:sz w:val="32"/>
          <w:szCs w:val="32"/>
          <w:rtl/>
        </w:rPr>
        <w:t>فَلَمْ</w:t>
      </w:r>
      <w:r w:rsidRPr="00873D15">
        <w:rPr>
          <w:rFonts w:cs="Traditional Arabic"/>
          <w:b/>
          <w:bCs/>
          <w:color w:val="008000"/>
          <w:sz w:val="32"/>
          <w:szCs w:val="32"/>
          <w:rtl/>
        </w:rPr>
        <w:t xml:space="preserve"> </w:t>
      </w:r>
      <w:r w:rsidRPr="00873D15">
        <w:rPr>
          <w:rFonts w:cs="Traditional Arabic" w:hint="cs"/>
          <w:b/>
          <w:bCs/>
          <w:color w:val="008000"/>
          <w:sz w:val="32"/>
          <w:szCs w:val="32"/>
          <w:rtl/>
        </w:rPr>
        <w:t>نُغَادِرْ</w:t>
      </w:r>
      <w:r w:rsidRPr="00873D15">
        <w:rPr>
          <w:rFonts w:cs="Traditional Arabic"/>
          <w:b/>
          <w:bCs/>
          <w:color w:val="008000"/>
          <w:sz w:val="32"/>
          <w:szCs w:val="32"/>
          <w:rtl/>
        </w:rPr>
        <w:t xml:space="preserve"> </w:t>
      </w:r>
      <w:r w:rsidRPr="00873D15">
        <w:rPr>
          <w:rFonts w:cs="Traditional Arabic" w:hint="cs"/>
          <w:b/>
          <w:bCs/>
          <w:color w:val="008000"/>
          <w:sz w:val="32"/>
          <w:szCs w:val="32"/>
          <w:rtl/>
        </w:rPr>
        <w:t>مِنْهُمْ</w:t>
      </w:r>
      <w:r w:rsidRPr="00873D15">
        <w:rPr>
          <w:rFonts w:cs="Traditional Arabic"/>
          <w:b/>
          <w:bCs/>
          <w:color w:val="008000"/>
          <w:sz w:val="32"/>
          <w:szCs w:val="32"/>
          <w:rtl/>
        </w:rPr>
        <w:t xml:space="preserve"> </w:t>
      </w:r>
      <w:r w:rsidRPr="00873D15">
        <w:rPr>
          <w:rFonts w:cs="Traditional Arabic" w:hint="cs"/>
          <w:b/>
          <w:bCs/>
          <w:color w:val="008000"/>
          <w:sz w:val="32"/>
          <w:szCs w:val="32"/>
          <w:rtl/>
        </w:rPr>
        <w:t>أَحَدًا</w:t>
      </w:r>
      <w:r w:rsidRPr="00873D15">
        <w:rPr>
          <w:rFonts w:cs="Traditional Arabic"/>
          <w:b/>
          <w:bCs/>
          <w:color w:val="008000"/>
          <w:sz w:val="32"/>
          <w:szCs w:val="32"/>
          <w:rtl/>
        </w:rPr>
        <w:t xml:space="preserve"> </w:t>
      </w:r>
      <w:r w:rsidRPr="00873D15">
        <w:rPr>
          <w:rFonts w:cs="Traditional Arabic" w:hint="cs"/>
          <w:b/>
          <w:bCs/>
          <w:color w:val="008000"/>
          <w:sz w:val="32"/>
          <w:szCs w:val="32"/>
          <w:rtl/>
        </w:rPr>
        <w:t>وَعُرِضُوا</w:t>
      </w:r>
      <w:r w:rsidRPr="00873D15">
        <w:rPr>
          <w:rFonts w:cs="Traditional Arabic"/>
          <w:b/>
          <w:bCs/>
          <w:color w:val="008000"/>
          <w:sz w:val="32"/>
          <w:szCs w:val="32"/>
          <w:rtl/>
        </w:rPr>
        <w:t xml:space="preserve"> </w:t>
      </w:r>
      <w:r w:rsidRPr="00873D15">
        <w:rPr>
          <w:rFonts w:cs="Traditional Arabic" w:hint="cs"/>
          <w:b/>
          <w:bCs/>
          <w:color w:val="008000"/>
          <w:sz w:val="32"/>
          <w:szCs w:val="32"/>
          <w:rtl/>
        </w:rPr>
        <w:t>عَلَى</w:t>
      </w:r>
      <w:r w:rsidRPr="00873D15">
        <w:rPr>
          <w:rFonts w:cs="Traditional Arabic"/>
          <w:b/>
          <w:bCs/>
          <w:color w:val="008000"/>
          <w:sz w:val="32"/>
          <w:szCs w:val="32"/>
          <w:rtl/>
        </w:rPr>
        <w:t xml:space="preserve"> </w:t>
      </w:r>
      <w:r w:rsidRPr="00873D15">
        <w:rPr>
          <w:rFonts w:cs="Traditional Arabic" w:hint="cs"/>
          <w:b/>
          <w:bCs/>
          <w:color w:val="008000"/>
          <w:sz w:val="32"/>
          <w:szCs w:val="32"/>
          <w:rtl/>
        </w:rPr>
        <w:t>رَبِّكَ</w:t>
      </w:r>
      <w:r w:rsidRPr="00873D15">
        <w:rPr>
          <w:rFonts w:cs="Traditional Arabic"/>
          <w:b/>
          <w:bCs/>
          <w:color w:val="008000"/>
          <w:sz w:val="32"/>
          <w:szCs w:val="32"/>
          <w:rtl/>
        </w:rPr>
        <w:t xml:space="preserve"> </w:t>
      </w:r>
      <w:r w:rsidRPr="00873D15">
        <w:rPr>
          <w:rFonts w:cs="Traditional Arabic" w:hint="cs"/>
          <w:b/>
          <w:bCs/>
          <w:color w:val="008000"/>
          <w:sz w:val="32"/>
          <w:szCs w:val="32"/>
          <w:rtl/>
        </w:rPr>
        <w:t>صَفًّا</w:t>
      </w:r>
      <w:r w:rsidRPr="00873D15">
        <w:rPr>
          <w:rFonts w:cs="Traditional Arabic"/>
          <w:b/>
          <w:bCs/>
          <w:color w:val="008000"/>
          <w:sz w:val="32"/>
          <w:szCs w:val="32"/>
          <w:rtl/>
        </w:rPr>
        <w:t xml:space="preserve"> </w:t>
      </w:r>
      <w:r w:rsidRPr="00873D15">
        <w:rPr>
          <w:rFonts w:cs="Traditional Arabic" w:hint="cs"/>
          <w:b/>
          <w:bCs/>
          <w:color w:val="008000"/>
          <w:sz w:val="32"/>
          <w:szCs w:val="32"/>
          <w:rtl/>
        </w:rPr>
        <w:t>لَقَدْ</w:t>
      </w:r>
      <w:r w:rsidRPr="00873D15">
        <w:rPr>
          <w:rFonts w:cs="Traditional Arabic"/>
          <w:b/>
          <w:bCs/>
          <w:color w:val="008000"/>
          <w:sz w:val="32"/>
          <w:szCs w:val="32"/>
          <w:rtl/>
        </w:rPr>
        <w:t xml:space="preserve"> </w:t>
      </w:r>
      <w:r w:rsidRPr="00873D15">
        <w:rPr>
          <w:rFonts w:cs="Traditional Arabic" w:hint="cs"/>
          <w:b/>
          <w:bCs/>
          <w:color w:val="008000"/>
          <w:sz w:val="32"/>
          <w:szCs w:val="32"/>
          <w:rtl/>
        </w:rPr>
        <w:t>جِئْتُمُونَا</w:t>
      </w:r>
      <w:r w:rsidRPr="00873D15">
        <w:rPr>
          <w:rFonts w:cs="Traditional Arabic"/>
          <w:b/>
          <w:bCs/>
          <w:color w:val="008000"/>
          <w:sz w:val="32"/>
          <w:szCs w:val="32"/>
          <w:rtl/>
        </w:rPr>
        <w:t xml:space="preserve"> </w:t>
      </w:r>
      <w:r w:rsidRPr="00873D15">
        <w:rPr>
          <w:rFonts w:cs="Traditional Arabic" w:hint="cs"/>
          <w:b/>
          <w:bCs/>
          <w:color w:val="008000"/>
          <w:sz w:val="32"/>
          <w:szCs w:val="32"/>
          <w:rtl/>
        </w:rPr>
        <w:t>كَمَا</w:t>
      </w:r>
      <w:r w:rsidRPr="00873D15">
        <w:rPr>
          <w:rFonts w:cs="Traditional Arabic"/>
          <w:b/>
          <w:bCs/>
          <w:color w:val="008000"/>
          <w:sz w:val="32"/>
          <w:szCs w:val="32"/>
          <w:rtl/>
        </w:rPr>
        <w:t xml:space="preserve"> </w:t>
      </w:r>
      <w:r w:rsidRPr="00873D15">
        <w:rPr>
          <w:rFonts w:cs="Traditional Arabic" w:hint="cs"/>
          <w:b/>
          <w:bCs/>
          <w:color w:val="008000"/>
          <w:sz w:val="32"/>
          <w:szCs w:val="32"/>
          <w:rtl/>
        </w:rPr>
        <w:t>خَلَقْنَاكُمْ</w:t>
      </w:r>
      <w:r w:rsidRPr="00873D15">
        <w:rPr>
          <w:rFonts w:cs="Traditional Arabic"/>
          <w:b/>
          <w:bCs/>
          <w:color w:val="008000"/>
          <w:sz w:val="32"/>
          <w:szCs w:val="32"/>
          <w:rtl/>
        </w:rPr>
        <w:t xml:space="preserve"> </w:t>
      </w:r>
      <w:r w:rsidRPr="00873D15">
        <w:rPr>
          <w:rFonts w:cs="Traditional Arabic" w:hint="cs"/>
          <w:b/>
          <w:bCs/>
          <w:color w:val="008000"/>
          <w:sz w:val="32"/>
          <w:szCs w:val="32"/>
          <w:rtl/>
        </w:rPr>
        <w:t>أَوَّلَ</w:t>
      </w:r>
      <w:r w:rsidRPr="00873D15">
        <w:rPr>
          <w:rFonts w:cs="Traditional Arabic"/>
          <w:b/>
          <w:bCs/>
          <w:color w:val="008000"/>
          <w:sz w:val="32"/>
          <w:szCs w:val="32"/>
          <w:rtl/>
        </w:rPr>
        <w:t xml:space="preserve"> </w:t>
      </w:r>
      <w:r w:rsidRPr="00873D15">
        <w:rPr>
          <w:rFonts w:cs="Traditional Arabic" w:hint="cs"/>
          <w:b/>
          <w:bCs/>
          <w:color w:val="008000"/>
          <w:sz w:val="32"/>
          <w:szCs w:val="32"/>
          <w:rtl/>
        </w:rPr>
        <w:t>مَرَّةٍ</w:t>
      </w:r>
      <w:r w:rsidRPr="00873D15">
        <w:rPr>
          <w:rFonts w:cs="Traditional Arabic"/>
          <w:b/>
          <w:bCs/>
          <w:color w:val="008000"/>
          <w:sz w:val="32"/>
          <w:szCs w:val="32"/>
          <w:rtl/>
        </w:rPr>
        <w:t xml:space="preserve"> </w:t>
      </w:r>
      <w:r w:rsidRPr="00873D15">
        <w:rPr>
          <w:rFonts w:cs="Traditional Arabic" w:hint="cs"/>
          <w:b/>
          <w:bCs/>
          <w:color w:val="008000"/>
          <w:sz w:val="32"/>
          <w:szCs w:val="32"/>
          <w:rtl/>
        </w:rPr>
        <w:t>بَلْ</w:t>
      </w:r>
      <w:r w:rsidRPr="00873D15">
        <w:rPr>
          <w:rFonts w:cs="Traditional Arabic"/>
          <w:b/>
          <w:bCs/>
          <w:color w:val="008000"/>
          <w:sz w:val="32"/>
          <w:szCs w:val="32"/>
          <w:rtl/>
        </w:rPr>
        <w:t xml:space="preserve"> </w:t>
      </w:r>
      <w:r w:rsidRPr="00873D15">
        <w:rPr>
          <w:rFonts w:cs="Traditional Arabic" w:hint="cs"/>
          <w:b/>
          <w:bCs/>
          <w:color w:val="008000"/>
          <w:sz w:val="32"/>
          <w:szCs w:val="32"/>
          <w:rtl/>
        </w:rPr>
        <w:t>زَعَمْتُمْ</w:t>
      </w:r>
      <w:r w:rsidRPr="00873D15">
        <w:rPr>
          <w:rFonts w:cs="Traditional Arabic"/>
          <w:b/>
          <w:bCs/>
          <w:color w:val="008000"/>
          <w:sz w:val="32"/>
          <w:szCs w:val="32"/>
          <w:rtl/>
        </w:rPr>
        <w:t xml:space="preserve"> </w:t>
      </w:r>
      <w:r w:rsidRPr="00873D15">
        <w:rPr>
          <w:rFonts w:cs="Traditional Arabic" w:hint="cs"/>
          <w:b/>
          <w:bCs/>
          <w:color w:val="008000"/>
          <w:sz w:val="32"/>
          <w:szCs w:val="32"/>
          <w:rtl/>
        </w:rPr>
        <w:t>أَلَّنْ</w:t>
      </w:r>
      <w:r w:rsidRPr="00873D15">
        <w:rPr>
          <w:rFonts w:cs="Traditional Arabic"/>
          <w:b/>
          <w:bCs/>
          <w:color w:val="008000"/>
          <w:sz w:val="32"/>
          <w:szCs w:val="32"/>
          <w:rtl/>
        </w:rPr>
        <w:t xml:space="preserve"> </w:t>
      </w:r>
      <w:r w:rsidRPr="00873D15">
        <w:rPr>
          <w:rFonts w:cs="Traditional Arabic" w:hint="cs"/>
          <w:b/>
          <w:bCs/>
          <w:color w:val="008000"/>
          <w:sz w:val="32"/>
          <w:szCs w:val="32"/>
          <w:rtl/>
        </w:rPr>
        <w:t>نَجْعَلَ</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مَوْعِدًا﴾</w:t>
      </w:r>
      <w:r w:rsidRPr="00873D15">
        <w:rPr>
          <w:rFonts w:cs="Traditional Arabic" w:hint="cs"/>
          <w:sz w:val="32"/>
          <w:szCs w:val="32"/>
          <w:rtl/>
        </w:rPr>
        <w:t xml:space="preserve"> الكهف47/</w:t>
      </w:r>
      <w:r w:rsidRPr="00873D15">
        <w:rPr>
          <w:rFonts w:cs="Traditional Arabic"/>
          <w:sz w:val="32"/>
          <w:szCs w:val="32"/>
          <w:rtl/>
        </w:rPr>
        <w:t>48</w:t>
      </w:r>
      <w:r w:rsidRPr="00873D15">
        <w:rPr>
          <w:rFonts w:cs="Traditional Arabic" w:hint="cs"/>
          <w:sz w:val="32"/>
          <w:szCs w:val="32"/>
          <w:rtl/>
        </w:rPr>
        <w:t xml:space="preserve">.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بين الحق سبحانه عاقبة الموحدين والمشركين فقال: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﴿فَأَمَّا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وَعَمِلُوا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الصَّالِحَاتِ فَيُوَفِّيهِمْ</w:t>
      </w:r>
      <w:r w:rsidRPr="00873D15">
        <w:rPr>
          <w:rFonts w:cs="Traditional Arabic"/>
          <w:b/>
          <w:bCs/>
          <w:color w:val="008000"/>
          <w:sz w:val="32"/>
          <w:szCs w:val="32"/>
          <w:rtl/>
        </w:rPr>
        <w:t xml:space="preserve"> </w:t>
      </w:r>
      <w:r w:rsidRPr="00873D15">
        <w:rPr>
          <w:rFonts w:cs="Traditional Arabic" w:hint="cs"/>
          <w:b/>
          <w:bCs/>
          <w:color w:val="008000"/>
          <w:sz w:val="32"/>
          <w:szCs w:val="32"/>
          <w:rtl/>
        </w:rPr>
        <w:t>أُجُورَهُمْ</w:t>
      </w:r>
      <w:r w:rsidRPr="00873D15">
        <w:rPr>
          <w:rFonts w:cs="Traditional Arabic"/>
          <w:b/>
          <w:bCs/>
          <w:color w:val="008000"/>
          <w:sz w:val="32"/>
          <w:szCs w:val="32"/>
          <w:rtl/>
        </w:rPr>
        <w:t xml:space="preserve"> </w:t>
      </w:r>
      <w:r w:rsidRPr="00873D15">
        <w:rPr>
          <w:rFonts w:cs="Traditional Arabic" w:hint="cs"/>
          <w:b/>
          <w:bCs/>
          <w:color w:val="008000"/>
          <w:sz w:val="32"/>
          <w:szCs w:val="32"/>
          <w:rtl/>
        </w:rPr>
        <w:t>وَيَزِيدُهُمْ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فَضْلِهِ﴾</w:t>
      </w:r>
      <w:r w:rsidRPr="00873D15">
        <w:rPr>
          <w:rFonts w:cs="Traditional Arabic" w:hint="cs"/>
          <w:sz w:val="32"/>
          <w:szCs w:val="32"/>
          <w:rtl/>
        </w:rPr>
        <w:t xml:space="preserve"> فأما</w:t>
      </w:r>
      <w:r w:rsidRPr="00873D15">
        <w:rPr>
          <w:rFonts w:cs="Traditional Arabic"/>
          <w:sz w:val="32"/>
          <w:szCs w:val="32"/>
          <w:rtl/>
        </w:rPr>
        <w:t xml:space="preserve"> </w:t>
      </w:r>
      <w:r w:rsidRPr="00873D15">
        <w:rPr>
          <w:rFonts w:cs="Traditional Arabic" w:hint="cs"/>
          <w:sz w:val="32"/>
          <w:szCs w:val="32"/>
          <w:rtl/>
        </w:rPr>
        <w:t>المؤمنون</w:t>
      </w:r>
      <w:r w:rsidRPr="00873D15">
        <w:rPr>
          <w:rFonts w:cs="Traditional Arabic"/>
          <w:sz w:val="32"/>
          <w:szCs w:val="32"/>
          <w:rtl/>
        </w:rPr>
        <w:t xml:space="preserve"> </w:t>
      </w:r>
      <w:r w:rsidRPr="00873D15">
        <w:rPr>
          <w:rFonts w:cs="Traditional Arabic" w:hint="cs"/>
          <w:sz w:val="32"/>
          <w:szCs w:val="32"/>
          <w:rtl/>
        </w:rPr>
        <w:t>باللّه</w:t>
      </w:r>
      <w:r w:rsidRPr="00873D15">
        <w:rPr>
          <w:rFonts w:cs="Traditional Arabic"/>
          <w:sz w:val="32"/>
          <w:szCs w:val="32"/>
          <w:rtl/>
        </w:rPr>
        <w:t xml:space="preserve"> </w:t>
      </w:r>
      <w:r w:rsidRPr="00873D15">
        <w:rPr>
          <w:rFonts w:cs="Traditional Arabic" w:hint="cs"/>
          <w:sz w:val="32"/>
          <w:szCs w:val="32"/>
          <w:rtl/>
        </w:rPr>
        <w:t>وحده من غير شرك ظاهر أو خفي، الذين</w:t>
      </w:r>
      <w:r w:rsidRPr="00873D15">
        <w:rPr>
          <w:rFonts w:cs="Traditional Arabic"/>
          <w:sz w:val="32"/>
          <w:szCs w:val="32"/>
          <w:rtl/>
        </w:rPr>
        <w:t xml:space="preserve"> </w:t>
      </w:r>
      <w:r w:rsidRPr="00873D15">
        <w:rPr>
          <w:rFonts w:cs="Traditional Arabic" w:hint="cs"/>
          <w:sz w:val="32"/>
          <w:szCs w:val="32"/>
          <w:rtl/>
        </w:rPr>
        <w:t>يعملون</w:t>
      </w:r>
      <w:r w:rsidRPr="00873D15">
        <w:rPr>
          <w:rFonts w:cs="Traditional Arabic"/>
          <w:sz w:val="32"/>
          <w:szCs w:val="32"/>
          <w:rtl/>
        </w:rPr>
        <w:t xml:space="preserve"> </w:t>
      </w:r>
      <w:r w:rsidRPr="00873D15">
        <w:rPr>
          <w:rFonts w:cs="Traditional Arabic" w:hint="cs"/>
          <w:sz w:val="32"/>
          <w:szCs w:val="32"/>
          <w:rtl/>
        </w:rPr>
        <w:t>الأعمال</w:t>
      </w:r>
      <w:r w:rsidRPr="00873D15">
        <w:rPr>
          <w:rFonts w:cs="Traditional Arabic"/>
          <w:sz w:val="32"/>
          <w:szCs w:val="32"/>
          <w:rtl/>
        </w:rPr>
        <w:t xml:space="preserve"> </w:t>
      </w:r>
      <w:r w:rsidRPr="00873D15">
        <w:rPr>
          <w:rFonts w:cs="Traditional Arabic" w:hint="cs"/>
          <w:sz w:val="32"/>
          <w:szCs w:val="32"/>
          <w:rtl/>
        </w:rPr>
        <w:t>الصالحة، فسوف يوفي لهم ربهم</w:t>
      </w:r>
      <w:r w:rsidRPr="00873D15">
        <w:rPr>
          <w:rFonts w:cs="Traditional Arabic"/>
          <w:sz w:val="32"/>
          <w:szCs w:val="32"/>
          <w:rtl/>
        </w:rPr>
        <w:t xml:space="preserve"> </w:t>
      </w:r>
      <w:r w:rsidRPr="00873D15">
        <w:rPr>
          <w:rFonts w:cs="Traditional Arabic" w:hint="cs"/>
          <w:sz w:val="32"/>
          <w:szCs w:val="32"/>
          <w:rtl/>
        </w:rPr>
        <w:t>ثواب</w:t>
      </w:r>
      <w:r w:rsidRPr="00873D15">
        <w:rPr>
          <w:rFonts w:cs="Traditional Arabic"/>
          <w:sz w:val="32"/>
          <w:szCs w:val="32"/>
          <w:rtl/>
        </w:rPr>
        <w:t xml:space="preserve"> </w:t>
      </w:r>
      <w:r w:rsidRPr="00873D15">
        <w:rPr>
          <w:rFonts w:cs="Traditional Arabic" w:hint="cs"/>
          <w:sz w:val="32"/>
          <w:szCs w:val="32"/>
          <w:rtl/>
        </w:rPr>
        <w:t>أعمالهم</w:t>
      </w:r>
      <w:r w:rsidRPr="00873D15">
        <w:rPr>
          <w:rFonts w:cs="Traditional Arabic"/>
          <w:sz w:val="32"/>
          <w:szCs w:val="32"/>
          <w:rtl/>
        </w:rPr>
        <w:t xml:space="preserve"> </w:t>
      </w:r>
      <w:r w:rsidRPr="00873D15">
        <w:rPr>
          <w:rFonts w:cs="Traditional Arabic" w:hint="cs"/>
          <w:sz w:val="32"/>
          <w:szCs w:val="32"/>
          <w:rtl/>
        </w:rPr>
        <w:t>تاما</w:t>
      </w:r>
      <w:r w:rsidRPr="00873D15">
        <w:rPr>
          <w:rFonts w:cs="Traditional Arabic"/>
          <w:sz w:val="32"/>
          <w:szCs w:val="32"/>
          <w:rtl/>
        </w:rPr>
        <w:t xml:space="preserve"> </w:t>
      </w:r>
      <w:r w:rsidRPr="00873D15">
        <w:rPr>
          <w:rFonts w:cs="Traditional Arabic" w:hint="cs"/>
          <w:sz w:val="32"/>
          <w:szCs w:val="32"/>
          <w:rtl/>
        </w:rPr>
        <w:t>غير</w:t>
      </w:r>
      <w:r w:rsidRPr="00873D15">
        <w:rPr>
          <w:rFonts w:cs="Traditional Arabic"/>
          <w:sz w:val="32"/>
          <w:szCs w:val="32"/>
          <w:rtl/>
        </w:rPr>
        <w:t xml:space="preserve"> </w:t>
      </w:r>
      <w:r w:rsidRPr="00873D15">
        <w:rPr>
          <w:rFonts w:cs="Traditional Arabic" w:hint="cs"/>
          <w:sz w:val="32"/>
          <w:szCs w:val="32"/>
          <w:rtl/>
        </w:rPr>
        <w:t>منقوص،</w:t>
      </w:r>
      <w:r w:rsidRPr="00873D15">
        <w:rPr>
          <w:rFonts w:cs="Traditional Arabic"/>
          <w:sz w:val="32"/>
          <w:szCs w:val="32"/>
          <w:rtl/>
        </w:rPr>
        <w:t xml:space="preserve"> </w:t>
      </w:r>
      <w:r w:rsidRPr="00873D15">
        <w:rPr>
          <w:rFonts w:cs="Traditional Arabic" w:hint="cs"/>
          <w:sz w:val="32"/>
          <w:szCs w:val="32"/>
          <w:rtl/>
        </w:rPr>
        <w:t>ويزيدهم</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ذلك</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فضله</w:t>
      </w:r>
      <w:r w:rsidRPr="00873D15">
        <w:rPr>
          <w:rFonts w:cs="Traditional Arabic"/>
          <w:sz w:val="32"/>
          <w:szCs w:val="32"/>
          <w:rtl/>
        </w:rPr>
        <w:t xml:space="preserve"> </w:t>
      </w:r>
      <w:r w:rsidRPr="00873D15">
        <w:rPr>
          <w:rFonts w:cs="Traditional Arabic" w:hint="cs"/>
          <w:sz w:val="32"/>
          <w:szCs w:val="32"/>
          <w:rtl/>
        </w:rPr>
        <w:t>وإحسانه</w:t>
      </w:r>
      <w:r w:rsidRPr="00873D15">
        <w:rPr>
          <w:rFonts w:cs="Traditional Arabic"/>
          <w:sz w:val="32"/>
          <w:szCs w:val="32"/>
          <w:rtl/>
        </w:rPr>
        <w:t xml:space="preserve"> </w:t>
      </w:r>
      <w:r w:rsidRPr="00873D15">
        <w:rPr>
          <w:rFonts w:cs="Traditional Arabic" w:hint="cs"/>
          <w:sz w:val="32"/>
          <w:szCs w:val="32"/>
          <w:rtl/>
        </w:rPr>
        <w:t>وسعة</w:t>
      </w:r>
      <w:r w:rsidRPr="00873D15">
        <w:rPr>
          <w:rFonts w:cs="Traditional Arabic"/>
          <w:sz w:val="32"/>
          <w:szCs w:val="32"/>
          <w:rtl/>
        </w:rPr>
        <w:t xml:space="preserve"> </w:t>
      </w:r>
      <w:r w:rsidRPr="00873D15">
        <w:rPr>
          <w:rFonts w:cs="Traditional Arabic" w:hint="cs"/>
          <w:sz w:val="32"/>
          <w:szCs w:val="32"/>
          <w:rtl/>
        </w:rPr>
        <w:t>رحمته</w:t>
      </w:r>
      <w:r w:rsidRPr="00873D15">
        <w:rPr>
          <w:rFonts w:cs="Traditional Arabic"/>
          <w:sz w:val="32"/>
          <w:szCs w:val="32"/>
          <w:rtl/>
        </w:rPr>
        <w:t xml:space="preserve"> </w:t>
      </w:r>
      <w:r w:rsidRPr="00873D15">
        <w:rPr>
          <w:rFonts w:cs="Traditional Arabic" w:hint="cs"/>
          <w:sz w:val="32"/>
          <w:szCs w:val="32"/>
          <w:rtl/>
        </w:rPr>
        <w:t>وامتنانه، كما قال ذو الجلال والإكرام:</w:t>
      </w:r>
      <w:r w:rsidRPr="00873D15">
        <w:rPr>
          <w:rFonts w:cs="Traditional Arabic" w:hint="cs"/>
          <w:b/>
          <w:bCs/>
          <w:color w:val="008000"/>
          <w:sz w:val="32"/>
          <w:szCs w:val="32"/>
          <w:rtl/>
        </w:rPr>
        <w:t>﴿ ﴿لِلَّذِينَ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أَحْسَنُوا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الْحُسْنَى</w:t>
      </w:r>
      <w:r w:rsidRPr="00873D15">
        <w:rPr>
          <w:rFonts w:cs="Traditional Arabic"/>
          <w:b/>
          <w:bCs/>
          <w:color w:val="008000"/>
          <w:sz w:val="32"/>
          <w:szCs w:val="32"/>
          <w:rtl/>
        </w:rPr>
        <w:t xml:space="preserve"> </w:t>
      </w:r>
      <w:r w:rsidRPr="00873D15">
        <w:rPr>
          <w:rFonts w:cs="Traditional Arabic" w:hint="cs"/>
          <w:b/>
          <w:bCs/>
          <w:color w:val="008000"/>
          <w:sz w:val="32"/>
          <w:szCs w:val="32"/>
          <w:rtl/>
        </w:rPr>
        <w:t>وَزِيَادَةٌ</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يَرْهَقُ</w:t>
      </w:r>
      <w:r w:rsidRPr="00873D15">
        <w:rPr>
          <w:rFonts w:cs="Traditional Arabic"/>
          <w:b/>
          <w:bCs/>
          <w:color w:val="008000"/>
          <w:sz w:val="32"/>
          <w:szCs w:val="32"/>
          <w:rtl/>
        </w:rPr>
        <w:t xml:space="preserve"> </w:t>
      </w:r>
      <w:r w:rsidRPr="00873D15">
        <w:rPr>
          <w:rFonts w:cs="Traditional Arabic" w:hint="cs"/>
          <w:b/>
          <w:bCs/>
          <w:color w:val="008000"/>
          <w:sz w:val="32"/>
          <w:szCs w:val="32"/>
          <w:rtl/>
        </w:rPr>
        <w:t>وُجُوهَهُمْ</w:t>
      </w:r>
      <w:r w:rsidRPr="00873D15">
        <w:rPr>
          <w:rFonts w:cs="Traditional Arabic"/>
          <w:b/>
          <w:bCs/>
          <w:color w:val="008000"/>
          <w:sz w:val="32"/>
          <w:szCs w:val="32"/>
          <w:rtl/>
        </w:rPr>
        <w:t xml:space="preserve"> </w:t>
      </w:r>
      <w:r w:rsidRPr="00873D15">
        <w:rPr>
          <w:rFonts w:cs="Traditional Arabic" w:hint="cs"/>
          <w:b/>
          <w:bCs/>
          <w:color w:val="008000"/>
          <w:sz w:val="32"/>
          <w:szCs w:val="32"/>
          <w:rtl/>
        </w:rPr>
        <w:t>قَتَرٌ</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ذِلَّةٌ﴾</w:t>
      </w:r>
      <w:r w:rsidRPr="00873D15">
        <w:rPr>
          <w:rFonts w:cs="Traditional Arabic" w:hint="cs"/>
          <w:sz w:val="32"/>
          <w:szCs w:val="32"/>
          <w:rtl/>
        </w:rPr>
        <w:t xml:space="preserve"> الكهف 26.</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وَأَمَّا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اسْتَنْكَفُوا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وَاسْتَكْبَرُوا</w:t>
      </w:r>
      <w:r w:rsidRPr="00873D15">
        <w:rPr>
          <w:rFonts w:cs="Traditional Arabic"/>
          <w:b/>
          <w:bCs/>
          <w:color w:val="008000"/>
          <w:sz w:val="32"/>
          <w:szCs w:val="32"/>
          <w:rtl/>
        </w:rPr>
        <w:t xml:space="preserve"> </w:t>
      </w:r>
      <w:r w:rsidRPr="00873D15">
        <w:rPr>
          <w:rFonts w:cs="Traditional Arabic" w:hint="cs"/>
          <w:b/>
          <w:bCs/>
          <w:color w:val="008000"/>
          <w:sz w:val="32"/>
          <w:szCs w:val="32"/>
          <w:rtl/>
        </w:rPr>
        <w:t>فَيُعَذِّبُهُمْ</w:t>
      </w:r>
      <w:r w:rsidRPr="00873D15">
        <w:rPr>
          <w:rFonts w:cs="Traditional Arabic"/>
          <w:b/>
          <w:bCs/>
          <w:color w:val="008000"/>
          <w:sz w:val="32"/>
          <w:szCs w:val="32"/>
          <w:rtl/>
        </w:rPr>
        <w:t xml:space="preserve"> </w:t>
      </w:r>
      <w:r w:rsidRPr="00873D15">
        <w:rPr>
          <w:rFonts w:cs="Traditional Arabic" w:hint="cs"/>
          <w:b/>
          <w:bCs/>
          <w:color w:val="008000"/>
          <w:sz w:val="32"/>
          <w:szCs w:val="32"/>
          <w:rtl/>
        </w:rPr>
        <w:t>عَذَابًا</w:t>
      </w:r>
      <w:r w:rsidRPr="00873D15">
        <w:rPr>
          <w:rFonts w:cs="Traditional Arabic"/>
          <w:b/>
          <w:bCs/>
          <w:color w:val="008000"/>
          <w:sz w:val="32"/>
          <w:szCs w:val="32"/>
          <w:rtl/>
        </w:rPr>
        <w:t xml:space="preserve"> </w:t>
      </w:r>
      <w:r w:rsidRPr="00873D15">
        <w:rPr>
          <w:rFonts w:cs="Traditional Arabic" w:hint="cs"/>
          <w:b/>
          <w:bCs/>
          <w:color w:val="008000"/>
          <w:sz w:val="32"/>
          <w:szCs w:val="32"/>
          <w:rtl/>
        </w:rPr>
        <w:t>أَلِيمًا﴾</w:t>
      </w:r>
      <w:r w:rsidRPr="00873D15">
        <w:rPr>
          <w:rFonts w:cs="Traditional Arabic" w:hint="cs"/>
          <w:sz w:val="32"/>
          <w:szCs w:val="32"/>
          <w:rtl/>
        </w:rPr>
        <w:t xml:space="preserve"> وأما المستكبرون المترفعون عن العبودية لله وحده فجزاؤهم العذاب الأليم الموجع يوم الدين، وفي آية أخرى قال تعالى:</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يَسْتَكْبِرُونَ</w:t>
      </w:r>
      <w:r w:rsidRPr="00873D15">
        <w:rPr>
          <w:rFonts w:cs="Traditional Arabic"/>
          <w:b/>
          <w:bCs/>
          <w:color w:val="008000"/>
          <w:sz w:val="32"/>
          <w:szCs w:val="32"/>
          <w:rtl/>
        </w:rPr>
        <w:t xml:space="preserve"> </w:t>
      </w:r>
      <w:r w:rsidRPr="00873D15">
        <w:rPr>
          <w:rFonts w:cs="Traditional Arabic" w:hint="cs"/>
          <w:b/>
          <w:bCs/>
          <w:color w:val="008000"/>
          <w:sz w:val="32"/>
          <w:szCs w:val="32"/>
          <w:rtl/>
        </w:rPr>
        <w:t>عَنْ</w:t>
      </w:r>
      <w:r w:rsidRPr="00873D15">
        <w:rPr>
          <w:rFonts w:cs="Traditional Arabic"/>
          <w:b/>
          <w:bCs/>
          <w:color w:val="008000"/>
          <w:sz w:val="32"/>
          <w:szCs w:val="32"/>
          <w:rtl/>
        </w:rPr>
        <w:t xml:space="preserve"> </w:t>
      </w:r>
      <w:r w:rsidRPr="00873D15">
        <w:rPr>
          <w:rFonts w:cs="Traditional Arabic" w:hint="cs"/>
          <w:b/>
          <w:bCs/>
          <w:color w:val="008000"/>
          <w:sz w:val="32"/>
          <w:szCs w:val="32"/>
          <w:rtl/>
        </w:rPr>
        <w:t>عِبَادَتِي</w:t>
      </w:r>
      <w:r w:rsidRPr="00873D15">
        <w:rPr>
          <w:rFonts w:cs="Traditional Arabic"/>
          <w:b/>
          <w:bCs/>
          <w:color w:val="008000"/>
          <w:sz w:val="32"/>
          <w:szCs w:val="32"/>
          <w:rtl/>
        </w:rPr>
        <w:t xml:space="preserve"> </w:t>
      </w:r>
      <w:r w:rsidRPr="00873D15">
        <w:rPr>
          <w:rFonts w:cs="Traditional Arabic" w:hint="cs"/>
          <w:b/>
          <w:bCs/>
          <w:color w:val="008000"/>
          <w:sz w:val="32"/>
          <w:szCs w:val="32"/>
          <w:rtl/>
        </w:rPr>
        <w:t>سَيَدْخُلُونَ</w:t>
      </w:r>
      <w:r w:rsidRPr="00873D15">
        <w:rPr>
          <w:rFonts w:cs="Traditional Arabic"/>
          <w:b/>
          <w:bCs/>
          <w:color w:val="008000"/>
          <w:sz w:val="32"/>
          <w:szCs w:val="32"/>
          <w:rtl/>
        </w:rPr>
        <w:t xml:space="preserve"> </w:t>
      </w:r>
      <w:r w:rsidRPr="00873D15">
        <w:rPr>
          <w:rFonts w:cs="Traditional Arabic" w:hint="cs"/>
          <w:b/>
          <w:bCs/>
          <w:color w:val="008000"/>
          <w:sz w:val="32"/>
          <w:szCs w:val="32"/>
          <w:rtl/>
        </w:rPr>
        <w:t>جَهَنَّمَ</w:t>
      </w:r>
      <w:r w:rsidRPr="00873D15">
        <w:rPr>
          <w:rFonts w:cs="Traditional Arabic"/>
          <w:b/>
          <w:bCs/>
          <w:color w:val="008000"/>
          <w:sz w:val="32"/>
          <w:szCs w:val="32"/>
          <w:rtl/>
        </w:rPr>
        <w:t xml:space="preserve"> </w:t>
      </w:r>
      <w:r w:rsidRPr="00873D15">
        <w:rPr>
          <w:rFonts w:cs="Traditional Arabic" w:hint="cs"/>
          <w:b/>
          <w:bCs/>
          <w:color w:val="008000"/>
          <w:sz w:val="32"/>
          <w:szCs w:val="32"/>
          <w:rtl/>
        </w:rPr>
        <w:t>دَاخِرِينَ﴾</w:t>
      </w:r>
      <w:r w:rsidRPr="00873D15">
        <w:rPr>
          <w:rFonts w:cs="Traditional Arabic" w:hint="cs"/>
          <w:sz w:val="32"/>
          <w:szCs w:val="32"/>
          <w:rtl/>
        </w:rPr>
        <w:t xml:space="preserve"> غافر</w:t>
      </w:r>
      <w:r w:rsidRPr="00873D15">
        <w:rPr>
          <w:rFonts w:cs="Traditional Arabic"/>
          <w:sz w:val="32"/>
          <w:szCs w:val="32"/>
          <w:rtl/>
        </w:rPr>
        <w:t xml:space="preserve"> 60</w:t>
      </w:r>
      <w:r w:rsidRPr="00873D15">
        <w:rPr>
          <w:rFonts w:cs="Traditional Arabic" w:hint="cs"/>
          <w:sz w:val="32"/>
          <w:szCs w:val="32"/>
          <w:rtl/>
        </w:rPr>
        <w:t>،</w:t>
      </w:r>
      <w:r w:rsidRPr="00873D15">
        <w:rPr>
          <w:rFonts w:cs="Traditional Arabic"/>
          <w:sz w:val="32"/>
          <w:szCs w:val="32"/>
          <w:rtl/>
        </w:rPr>
        <w:t xml:space="preserve"> </w:t>
      </w:r>
      <w:r w:rsidRPr="00873D15">
        <w:rPr>
          <w:rFonts w:cs="Traditional Arabic" w:hint="cs"/>
          <w:sz w:val="32"/>
          <w:szCs w:val="32"/>
          <w:rtl/>
        </w:rPr>
        <w:t>أي</w:t>
      </w:r>
      <w:r w:rsidRPr="00873D15">
        <w:rPr>
          <w:rFonts w:cs="Traditional Arabic"/>
          <w:sz w:val="32"/>
          <w:szCs w:val="32"/>
          <w:rtl/>
        </w:rPr>
        <w:t xml:space="preserve"> </w:t>
      </w:r>
      <w:r w:rsidRPr="00873D15">
        <w:rPr>
          <w:rFonts w:cs="Traditional Arabic" w:hint="cs"/>
          <w:sz w:val="32"/>
          <w:szCs w:val="32"/>
          <w:rtl/>
        </w:rPr>
        <w:t>أذلة صاغرين</w:t>
      </w:r>
      <w:r w:rsidRPr="00873D15">
        <w:rPr>
          <w:rFonts w:cs="Traditional Arabic"/>
          <w:sz w:val="32"/>
          <w:szCs w:val="32"/>
          <w:rtl/>
        </w:rPr>
        <w:t xml:space="preserve"> </w:t>
      </w:r>
      <w:r w:rsidRPr="00873D15">
        <w:rPr>
          <w:rFonts w:cs="Traditional Arabic" w:hint="cs"/>
          <w:sz w:val="32"/>
          <w:szCs w:val="32"/>
          <w:rtl/>
        </w:rPr>
        <w:t>حقيرين،</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كانوا</w:t>
      </w:r>
      <w:r w:rsidRPr="00873D15">
        <w:rPr>
          <w:rFonts w:cs="Traditional Arabic"/>
          <w:sz w:val="32"/>
          <w:szCs w:val="32"/>
          <w:rtl/>
        </w:rPr>
        <w:t xml:space="preserve"> </w:t>
      </w:r>
      <w:r w:rsidRPr="00873D15">
        <w:rPr>
          <w:rFonts w:cs="Traditional Arabic" w:hint="cs"/>
          <w:sz w:val="32"/>
          <w:szCs w:val="32"/>
          <w:rtl/>
        </w:rPr>
        <w:t>في الحياة مستنكفين</w:t>
      </w:r>
      <w:r w:rsidRPr="00873D15">
        <w:rPr>
          <w:rFonts w:cs="Traditional Arabic"/>
          <w:sz w:val="32"/>
          <w:szCs w:val="32"/>
          <w:rtl/>
        </w:rPr>
        <w:t xml:space="preserve"> </w:t>
      </w:r>
      <w:r w:rsidRPr="00873D15">
        <w:rPr>
          <w:rFonts w:cs="Traditional Arabic" w:hint="cs"/>
          <w:sz w:val="32"/>
          <w:szCs w:val="32"/>
          <w:rtl/>
        </w:rPr>
        <w:t>مستكبرين.</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r w:rsidRPr="00873D15">
        <w:rPr>
          <w:rFonts w:cs="Traditional Arabic" w:hint="cs"/>
          <w:b/>
          <w:bCs/>
          <w:color w:val="008000"/>
          <w:sz w:val="32"/>
          <w:szCs w:val="32"/>
          <w:rtl/>
        </w:rPr>
        <w:t>يَجِدُونَ</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دُونِ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وَلِيًّا</w:t>
      </w:r>
      <w:r w:rsidRPr="00873D15">
        <w:rPr>
          <w:rFonts w:cs="Traditional Arabic"/>
          <w:b/>
          <w:bCs/>
          <w:color w:val="008000"/>
          <w:sz w:val="32"/>
          <w:szCs w:val="32"/>
          <w:rtl/>
        </w:rPr>
        <w:t xml:space="preserve"> </w:t>
      </w:r>
      <w:r w:rsidRPr="00873D15">
        <w:rPr>
          <w:rFonts w:cs="Traditional Arabic" w:hint="cs"/>
          <w:b/>
          <w:bCs/>
          <w:color w:val="008000"/>
          <w:sz w:val="32"/>
          <w:szCs w:val="32"/>
          <w:rtl/>
        </w:rPr>
        <w:t>وَلَا</w:t>
      </w:r>
      <w:r w:rsidRPr="00873D15">
        <w:rPr>
          <w:rFonts w:cs="Traditional Arabic"/>
          <w:b/>
          <w:bCs/>
          <w:color w:val="008000"/>
          <w:sz w:val="32"/>
          <w:szCs w:val="32"/>
          <w:rtl/>
        </w:rPr>
        <w:t xml:space="preserve"> </w:t>
      </w:r>
      <w:proofErr w:type="spellStart"/>
      <w:r w:rsidRPr="00873D15">
        <w:rPr>
          <w:rFonts w:cs="Traditional Arabic" w:hint="cs"/>
          <w:b/>
          <w:bCs/>
          <w:color w:val="008000"/>
          <w:sz w:val="32"/>
          <w:szCs w:val="32"/>
          <w:rtl/>
        </w:rPr>
        <w:t>نَصِيرًا﴾</w:t>
      </w:r>
      <w:r w:rsidRPr="00873D15">
        <w:rPr>
          <w:rFonts w:cs="Traditional Arabic" w:hint="cs"/>
          <w:sz w:val="32"/>
          <w:szCs w:val="32"/>
          <w:rtl/>
        </w:rPr>
        <w:t>ولن</w:t>
      </w:r>
      <w:proofErr w:type="spellEnd"/>
      <w:r w:rsidRPr="00873D15">
        <w:rPr>
          <w:rFonts w:cs="Traditional Arabic" w:hint="cs"/>
          <w:sz w:val="32"/>
          <w:szCs w:val="32"/>
          <w:rtl/>
        </w:rPr>
        <w:t xml:space="preserve"> يكون لهم يوم العرض على الله ولي يحميهم أو ناصر ينصرهم، قال عز وجل:</w:t>
      </w:r>
      <w:r w:rsidR="003F1FFE" w:rsidRPr="00873D15">
        <w:rPr>
          <w:rFonts w:cs="Traditional Arabic" w:hint="cs"/>
          <w:sz w:val="32"/>
          <w:szCs w:val="32"/>
          <w:rtl/>
        </w:rPr>
        <w:t xml:space="preserve"> </w:t>
      </w:r>
      <w:r w:rsidRPr="00873D15">
        <w:rPr>
          <w:rFonts w:cs="Traditional Arabic" w:hint="cs"/>
          <w:b/>
          <w:bCs/>
          <w:color w:val="008000"/>
          <w:sz w:val="32"/>
          <w:szCs w:val="32"/>
          <w:rtl/>
        </w:rPr>
        <w:t>﴿ وَالَّذِينَ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كَسَبُوا</w:t>
      </w:r>
      <w:r w:rsidRPr="00873D15">
        <w:rPr>
          <w:rFonts w:cs="Traditional Arabic"/>
          <w:b/>
          <w:bCs/>
          <w:color w:val="008000"/>
          <w:sz w:val="32"/>
          <w:szCs w:val="32"/>
          <w:rtl/>
        </w:rPr>
        <w:t xml:space="preserve"> </w:t>
      </w:r>
      <w:r w:rsidRPr="00873D15">
        <w:rPr>
          <w:rFonts w:cs="Traditional Arabic" w:hint="cs"/>
          <w:b/>
          <w:bCs/>
          <w:color w:val="008000"/>
          <w:sz w:val="32"/>
          <w:szCs w:val="32"/>
          <w:rtl/>
        </w:rPr>
        <w:t>السَّيِّئَاتِ</w:t>
      </w:r>
      <w:r w:rsidRPr="00873D15">
        <w:rPr>
          <w:rFonts w:cs="Traditional Arabic"/>
          <w:b/>
          <w:bCs/>
          <w:color w:val="008000"/>
          <w:sz w:val="32"/>
          <w:szCs w:val="32"/>
          <w:rtl/>
        </w:rPr>
        <w:t xml:space="preserve"> </w:t>
      </w:r>
      <w:r w:rsidRPr="00873D15">
        <w:rPr>
          <w:rFonts w:cs="Traditional Arabic" w:hint="cs"/>
          <w:b/>
          <w:bCs/>
          <w:color w:val="008000"/>
          <w:sz w:val="32"/>
          <w:szCs w:val="32"/>
          <w:rtl/>
        </w:rPr>
        <w:t>جَزَاءُ</w:t>
      </w:r>
      <w:r w:rsidRPr="00873D15">
        <w:rPr>
          <w:rFonts w:cs="Traditional Arabic"/>
          <w:b/>
          <w:bCs/>
          <w:color w:val="008000"/>
          <w:sz w:val="32"/>
          <w:szCs w:val="32"/>
          <w:rtl/>
        </w:rPr>
        <w:t xml:space="preserve"> </w:t>
      </w:r>
      <w:r w:rsidRPr="00873D15">
        <w:rPr>
          <w:rFonts w:cs="Traditional Arabic" w:hint="cs"/>
          <w:b/>
          <w:bCs/>
          <w:color w:val="008000"/>
          <w:sz w:val="32"/>
          <w:szCs w:val="32"/>
          <w:rtl/>
        </w:rPr>
        <w:t>سَيِّئَةٍ</w:t>
      </w:r>
      <w:r w:rsidRPr="00873D15">
        <w:rPr>
          <w:rFonts w:cs="Traditional Arabic"/>
          <w:b/>
          <w:bCs/>
          <w:color w:val="008000"/>
          <w:sz w:val="32"/>
          <w:szCs w:val="32"/>
          <w:rtl/>
        </w:rPr>
        <w:t xml:space="preserve"> </w:t>
      </w:r>
      <w:r w:rsidRPr="00873D15">
        <w:rPr>
          <w:rFonts w:cs="Traditional Arabic" w:hint="cs"/>
          <w:b/>
          <w:bCs/>
          <w:color w:val="008000"/>
          <w:sz w:val="32"/>
          <w:szCs w:val="32"/>
          <w:rtl/>
        </w:rPr>
        <w:t>بِمِثْلِهَا</w:t>
      </w:r>
      <w:r w:rsidRPr="00873D15">
        <w:rPr>
          <w:rFonts w:cs="Traditional Arabic"/>
          <w:b/>
          <w:bCs/>
          <w:color w:val="008000"/>
          <w:sz w:val="32"/>
          <w:szCs w:val="32"/>
          <w:rtl/>
        </w:rPr>
        <w:t xml:space="preserve"> </w:t>
      </w:r>
      <w:r w:rsidRPr="00873D15">
        <w:rPr>
          <w:rFonts w:cs="Traditional Arabic" w:hint="cs"/>
          <w:b/>
          <w:bCs/>
          <w:color w:val="008000"/>
          <w:sz w:val="32"/>
          <w:szCs w:val="32"/>
          <w:rtl/>
        </w:rPr>
        <w:t>وَتَرْهَقُهُمْ</w:t>
      </w:r>
      <w:r w:rsidRPr="00873D15">
        <w:rPr>
          <w:rFonts w:cs="Traditional Arabic"/>
          <w:b/>
          <w:bCs/>
          <w:color w:val="008000"/>
          <w:sz w:val="32"/>
          <w:szCs w:val="32"/>
          <w:rtl/>
        </w:rPr>
        <w:t xml:space="preserve"> </w:t>
      </w:r>
      <w:r w:rsidRPr="00873D15">
        <w:rPr>
          <w:rFonts w:cs="Traditional Arabic" w:hint="cs"/>
          <w:b/>
          <w:bCs/>
          <w:color w:val="008000"/>
          <w:sz w:val="32"/>
          <w:szCs w:val="32"/>
          <w:rtl/>
        </w:rPr>
        <w:t>ذِلَّةٌ</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لَهُمْ</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عَاصِمٍ</w:t>
      </w:r>
      <w:r w:rsidR="003F1FFE" w:rsidRPr="00873D15">
        <w:rPr>
          <w:rFonts w:cs="Traditional Arabic" w:hint="cs"/>
          <w:b/>
          <w:bCs/>
          <w:color w:val="008000"/>
          <w:sz w:val="32"/>
          <w:szCs w:val="32"/>
          <w:rtl/>
        </w:rPr>
        <w:t xml:space="preserve"> </w:t>
      </w:r>
      <w:r w:rsidRPr="00873D15">
        <w:rPr>
          <w:rFonts w:cs="Traditional Arabic" w:hint="cs"/>
          <w:b/>
          <w:bCs/>
          <w:color w:val="008000"/>
          <w:sz w:val="32"/>
          <w:szCs w:val="32"/>
          <w:rtl/>
        </w:rPr>
        <w:t>﴾</w:t>
      </w:r>
      <w:r w:rsidRPr="00873D15">
        <w:rPr>
          <w:rFonts w:cs="Traditional Arabic" w:hint="cs"/>
          <w:sz w:val="32"/>
          <w:szCs w:val="32"/>
          <w:rtl/>
        </w:rPr>
        <w:t xml:space="preserve"> الكهف 27.</w:t>
      </w:r>
    </w:p>
    <w:p w:rsidR="002171F9" w:rsidRPr="00873D15" w:rsidRDefault="002171F9" w:rsidP="00873D15">
      <w:pPr>
        <w:bidi/>
        <w:ind w:right="990"/>
        <w:rPr>
          <w:rFonts w:cs="Traditional Arabic"/>
          <w:sz w:val="32"/>
          <w:szCs w:val="32"/>
          <w:rtl/>
        </w:rPr>
      </w:pPr>
      <w:r w:rsidRPr="00873D15">
        <w:rPr>
          <w:rFonts w:cs="Traditional Arabic" w:hint="cs"/>
          <w:sz w:val="32"/>
          <w:szCs w:val="32"/>
          <w:rtl/>
        </w:rPr>
        <w:t xml:space="preserve">ثم تجاوز الحق سبحانه أهل الكتاب يهودا ونصارى في نداء حاسم جازم متجدد للناس جميعا في كل عصر إلى قيام الساعة فقال عز وجل: </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﴿يَا</w:t>
      </w:r>
      <w:r w:rsidRPr="00873D15">
        <w:rPr>
          <w:rFonts w:cs="Traditional Arabic"/>
          <w:b/>
          <w:bCs/>
          <w:color w:val="008000"/>
          <w:sz w:val="32"/>
          <w:szCs w:val="32"/>
          <w:rtl/>
        </w:rPr>
        <w:t xml:space="preserve"> </w:t>
      </w:r>
      <w:r w:rsidRPr="00873D15">
        <w:rPr>
          <w:rFonts w:cs="Traditional Arabic" w:hint="cs"/>
          <w:b/>
          <w:bCs/>
          <w:color w:val="008000"/>
          <w:sz w:val="32"/>
          <w:szCs w:val="32"/>
          <w:rtl/>
        </w:rPr>
        <w:t>أَيُّهَا</w:t>
      </w:r>
      <w:r w:rsidRPr="00873D15">
        <w:rPr>
          <w:rFonts w:cs="Traditional Arabic"/>
          <w:b/>
          <w:bCs/>
          <w:color w:val="008000"/>
          <w:sz w:val="32"/>
          <w:szCs w:val="32"/>
          <w:rtl/>
        </w:rPr>
        <w:t xml:space="preserve"> </w:t>
      </w:r>
      <w:r w:rsidRPr="00873D15">
        <w:rPr>
          <w:rFonts w:cs="Traditional Arabic" w:hint="cs"/>
          <w:b/>
          <w:bCs/>
          <w:color w:val="008000"/>
          <w:sz w:val="32"/>
          <w:szCs w:val="32"/>
          <w:rtl/>
        </w:rPr>
        <w:t>النَّاسُ</w:t>
      </w:r>
      <w:r w:rsidRPr="00873D15">
        <w:rPr>
          <w:rFonts w:cs="Traditional Arabic"/>
          <w:b/>
          <w:bCs/>
          <w:color w:val="008000"/>
          <w:sz w:val="32"/>
          <w:szCs w:val="32"/>
          <w:rtl/>
        </w:rPr>
        <w:t xml:space="preserve"> </w:t>
      </w:r>
      <w:r w:rsidRPr="00873D15">
        <w:rPr>
          <w:rFonts w:cs="Traditional Arabic" w:hint="cs"/>
          <w:b/>
          <w:bCs/>
          <w:color w:val="008000"/>
          <w:sz w:val="32"/>
          <w:szCs w:val="32"/>
          <w:rtl/>
        </w:rPr>
        <w:t>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بُرْهَانٌ</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رَبِّكُمْ وَأَنْزَلْنَا</w:t>
      </w:r>
      <w:r w:rsidRPr="00873D15">
        <w:rPr>
          <w:rFonts w:cs="Traditional Arabic"/>
          <w:b/>
          <w:bCs/>
          <w:color w:val="008000"/>
          <w:sz w:val="32"/>
          <w:szCs w:val="32"/>
          <w:rtl/>
        </w:rPr>
        <w:t xml:space="preserve"> </w:t>
      </w:r>
      <w:r w:rsidRPr="00873D15">
        <w:rPr>
          <w:rFonts w:cs="Traditional Arabic" w:hint="cs"/>
          <w:b/>
          <w:bCs/>
          <w:color w:val="008000"/>
          <w:sz w:val="32"/>
          <w:szCs w:val="32"/>
          <w:rtl/>
        </w:rPr>
        <w:t>إِلَيْكُمْ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نُورًا</w:t>
      </w:r>
      <w:r w:rsidRPr="00873D15">
        <w:rPr>
          <w:rFonts w:cs="Traditional Arabic"/>
          <w:b/>
          <w:bCs/>
          <w:color w:val="008000"/>
          <w:sz w:val="32"/>
          <w:szCs w:val="32"/>
          <w:rtl/>
        </w:rPr>
        <w:t xml:space="preserve"> </w:t>
      </w:r>
      <w:r w:rsidRPr="00873D15">
        <w:rPr>
          <w:rFonts w:cs="Traditional Arabic" w:hint="cs"/>
          <w:b/>
          <w:bCs/>
          <w:color w:val="008000"/>
          <w:sz w:val="32"/>
          <w:szCs w:val="32"/>
          <w:rtl/>
        </w:rPr>
        <w:t>مُبِينًا﴾</w:t>
      </w:r>
      <w:r w:rsidRPr="00873D15">
        <w:rPr>
          <w:rFonts w:cs="Traditional Arabic" w:hint="cs"/>
          <w:sz w:val="32"/>
          <w:szCs w:val="32"/>
          <w:rtl/>
        </w:rPr>
        <w:t xml:space="preserve"> أما البرهان فهو الحجة</w:t>
      </w:r>
      <w:r w:rsidRPr="00873D15">
        <w:rPr>
          <w:rFonts w:cs="Traditional Arabic"/>
          <w:sz w:val="32"/>
          <w:szCs w:val="32"/>
          <w:rtl/>
        </w:rPr>
        <w:t xml:space="preserve"> </w:t>
      </w:r>
      <w:r w:rsidRPr="00873D15">
        <w:rPr>
          <w:rFonts w:cs="Traditional Arabic" w:hint="cs"/>
          <w:sz w:val="32"/>
          <w:szCs w:val="32"/>
          <w:rtl/>
        </w:rPr>
        <w:t>النَّيِّرة</w:t>
      </w:r>
      <w:r w:rsidRPr="00873D15">
        <w:rPr>
          <w:rFonts w:cs="Traditional Arabic"/>
          <w:sz w:val="32"/>
          <w:szCs w:val="32"/>
          <w:rtl/>
        </w:rPr>
        <w:t xml:space="preserve"> </w:t>
      </w:r>
      <w:r w:rsidRPr="00873D15">
        <w:rPr>
          <w:rFonts w:cs="Traditional Arabic" w:hint="cs"/>
          <w:sz w:val="32"/>
          <w:szCs w:val="32"/>
          <w:rtl/>
        </w:rPr>
        <w:t>الواضحة</w:t>
      </w:r>
      <w:r w:rsidRPr="00873D15">
        <w:rPr>
          <w:rFonts w:cs="Traditional Arabic"/>
          <w:sz w:val="32"/>
          <w:szCs w:val="32"/>
          <w:rtl/>
        </w:rPr>
        <w:t xml:space="preserve"> </w:t>
      </w:r>
      <w:r w:rsidRPr="00873D15">
        <w:rPr>
          <w:rFonts w:cs="Traditional Arabic" w:hint="cs"/>
          <w:sz w:val="32"/>
          <w:szCs w:val="32"/>
          <w:rtl/>
        </w:rPr>
        <w:t>التي</w:t>
      </w:r>
      <w:r w:rsidRPr="00873D15">
        <w:rPr>
          <w:rFonts w:cs="Traditional Arabic"/>
          <w:sz w:val="32"/>
          <w:szCs w:val="32"/>
          <w:rtl/>
        </w:rPr>
        <w:t xml:space="preserve"> </w:t>
      </w:r>
      <w:r w:rsidRPr="00873D15">
        <w:rPr>
          <w:rFonts w:cs="Traditional Arabic" w:hint="cs"/>
          <w:sz w:val="32"/>
          <w:szCs w:val="32"/>
          <w:rtl/>
        </w:rPr>
        <w:t>تعطِي</w:t>
      </w:r>
      <w:r w:rsidRPr="00873D15">
        <w:rPr>
          <w:rFonts w:cs="Traditional Arabic"/>
          <w:sz w:val="32"/>
          <w:szCs w:val="32"/>
          <w:rtl/>
        </w:rPr>
        <w:t xml:space="preserve"> </w:t>
      </w:r>
      <w:r w:rsidRPr="00873D15">
        <w:rPr>
          <w:rFonts w:cs="Traditional Arabic" w:hint="cs"/>
          <w:sz w:val="32"/>
          <w:szCs w:val="32"/>
          <w:rtl/>
        </w:rPr>
        <w:t>اليقين</w:t>
      </w:r>
      <w:r w:rsidRPr="00873D15">
        <w:rPr>
          <w:rFonts w:cs="Traditional Arabic"/>
          <w:sz w:val="32"/>
          <w:szCs w:val="32"/>
          <w:rtl/>
        </w:rPr>
        <w:t xml:space="preserve"> </w:t>
      </w:r>
      <w:r w:rsidRPr="00873D15">
        <w:rPr>
          <w:rFonts w:cs="Traditional Arabic" w:hint="cs"/>
          <w:sz w:val="32"/>
          <w:szCs w:val="32"/>
          <w:rtl/>
        </w:rPr>
        <w:t xml:space="preserve">التَّامَّ وترسم معالم الطريق، وهو الرسول صلى الله عليه وسلم، لقوله تعالى </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لَقَدْ</w:t>
      </w:r>
      <w:r w:rsidRPr="00873D15">
        <w:rPr>
          <w:rFonts w:cs="Traditional Arabic"/>
          <w:b/>
          <w:bCs/>
          <w:color w:val="008000"/>
          <w:sz w:val="32"/>
          <w:szCs w:val="32"/>
          <w:rtl/>
        </w:rPr>
        <w:t xml:space="preserve"> </w:t>
      </w:r>
      <w:r w:rsidRPr="00873D15">
        <w:rPr>
          <w:rFonts w:cs="Traditional Arabic" w:hint="cs"/>
          <w:b/>
          <w:bCs/>
          <w:color w:val="008000"/>
          <w:sz w:val="32"/>
          <w:szCs w:val="32"/>
          <w:rtl/>
        </w:rPr>
        <w:t>جَاءَكُمْ</w:t>
      </w:r>
      <w:r w:rsidRPr="00873D15">
        <w:rPr>
          <w:rFonts w:cs="Traditional Arabic"/>
          <w:b/>
          <w:bCs/>
          <w:color w:val="008000"/>
          <w:sz w:val="32"/>
          <w:szCs w:val="32"/>
          <w:rtl/>
        </w:rPr>
        <w:t xml:space="preserve"> </w:t>
      </w:r>
      <w:r w:rsidRPr="00873D15">
        <w:rPr>
          <w:rFonts w:cs="Traditional Arabic" w:hint="cs"/>
          <w:b/>
          <w:bCs/>
          <w:color w:val="008000"/>
          <w:sz w:val="32"/>
          <w:szCs w:val="32"/>
          <w:rtl/>
        </w:rPr>
        <w:t>رَسُولٌ</w:t>
      </w:r>
      <w:r w:rsidRPr="00873D15">
        <w:rPr>
          <w:rFonts w:cs="Traditional Arabic"/>
          <w:b/>
          <w:bCs/>
          <w:color w:val="008000"/>
          <w:sz w:val="32"/>
          <w:szCs w:val="32"/>
          <w:rtl/>
        </w:rPr>
        <w:t xml:space="preserve"> </w:t>
      </w:r>
      <w:r w:rsidRPr="00873D15">
        <w:rPr>
          <w:rFonts w:cs="Traditional Arabic" w:hint="cs"/>
          <w:b/>
          <w:bCs/>
          <w:color w:val="008000"/>
          <w:sz w:val="32"/>
          <w:szCs w:val="32"/>
          <w:rtl/>
        </w:rPr>
        <w:t>مِنْ</w:t>
      </w:r>
      <w:r w:rsidRPr="00873D15">
        <w:rPr>
          <w:rFonts w:cs="Traditional Arabic"/>
          <w:b/>
          <w:bCs/>
          <w:color w:val="008000"/>
          <w:sz w:val="32"/>
          <w:szCs w:val="32"/>
          <w:rtl/>
        </w:rPr>
        <w:t xml:space="preserve"> </w:t>
      </w:r>
      <w:r w:rsidRPr="00873D15">
        <w:rPr>
          <w:rFonts w:cs="Traditional Arabic" w:hint="cs"/>
          <w:b/>
          <w:bCs/>
          <w:color w:val="008000"/>
          <w:sz w:val="32"/>
          <w:szCs w:val="32"/>
          <w:rtl/>
        </w:rPr>
        <w:t>أَنْفُسِكُمْ</w:t>
      </w:r>
      <w:r w:rsidRPr="00873D15">
        <w:rPr>
          <w:rFonts w:cs="Traditional Arabic"/>
          <w:b/>
          <w:bCs/>
          <w:color w:val="008000"/>
          <w:sz w:val="32"/>
          <w:szCs w:val="32"/>
          <w:rtl/>
        </w:rPr>
        <w:t xml:space="preserve"> </w:t>
      </w:r>
      <w:r w:rsidRPr="00873D15">
        <w:rPr>
          <w:rFonts w:cs="Traditional Arabic" w:hint="cs"/>
          <w:b/>
          <w:bCs/>
          <w:color w:val="008000"/>
          <w:sz w:val="32"/>
          <w:szCs w:val="32"/>
          <w:rtl/>
        </w:rPr>
        <w:t>عَزِيزٌ</w:t>
      </w:r>
      <w:r w:rsidRPr="00873D15">
        <w:rPr>
          <w:rFonts w:cs="Traditional Arabic"/>
          <w:b/>
          <w:bCs/>
          <w:color w:val="008000"/>
          <w:sz w:val="32"/>
          <w:szCs w:val="32"/>
          <w:rtl/>
        </w:rPr>
        <w:t xml:space="preserve"> </w:t>
      </w:r>
      <w:r w:rsidRPr="00873D15">
        <w:rPr>
          <w:rFonts w:cs="Traditional Arabic" w:hint="cs"/>
          <w:b/>
          <w:bCs/>
          <w:color w:val="008000"/>
          <w:sz w:val="32"/>
          <w:szCs w:val="32"/>
          <w:rtl/>
        </w:rPr>
        <w:t>عَلَيْهِ</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عَنِتُّمْ</w:t>
      </w:r>
      <w:r w:rsidRPr="00873D15">
        <w:rPr>
          <w:rFonts w:cs="Traditional Arabic"/>
          <w:b/>
          <w:bCs/>
          <w:color w:val="008000"/>
          <w:sz w:val="32"/>
          <w:szCs w:val="32"/>
          <w:rtl/>
        </w:rPr>
        <w:t xml:space="preserve"> </w:t>
      </w:r>
      <w:r w:rsidRPr="00873D15">
        <w:rPr>
          <w:rFonts w:cs="Traditional Arabic" w:hint="cs"/>
          <w:b/>
          <w:bCs/>
          <w:color w:val="008000"/>
          <w:sz w:val="32"/>
          <w:szCs w:val="32"/>
          <w:rtl/>
        </w:rPr>
        <w:t>حَرِيصٌ</w:t>
      </w:r>
      <w:r w:rsidRPr="00873D15">
        <w:rPr>
          <w:rFonts w:cs="Traditional Arabic"/>
          <w:b/>
          <w:bCs/>
          <w:color w:val="008000"/>
          <w:sz w:val="32"/>
          <w:szCs w:val="32"/>
          <w:rtl/>
        </w:rPr>
        <w:t xml:space="preserve"> </w:t>
      </w:r>
      <w:r w:rsidRPr="00873D15">
        <w:rPr>
          <w:rFonts w:cs="Traditional Arabic" w:hint="cs"/>
          <w:b/>
          <w:bCs/>
          <w:color w:val="008000"/>
          <w:sz w:val="32"/>
          <w:szCs w:val="32"/>
          <w:rtl/>
        </w:rPr>
        <w:t>عَلَيْكُمْ</w:t>
      </w:r>
      <w:r w:rsidRPr="00873D15">
        <w:rPr>
          <w:rFonts w:cs="Traditional Arabic"/>
          <w:b/>
          <w:bCs/>
          <w:color w:val="008000"/>
          <w:sz w:val="32"/>
          <w:szCs w:val="32"/>
          <w:rtl/>
        </w:rPr>
        <w:t xml:space="preserve"> </w:t>
      </w:r>
      <w:r w:rsidRPr="00873D15">
        <w:rPr>
          <w:rFonts w:cs="Traditional Arabic" w:hint="cs"/>
          <w:b/>
          <w:bCs/>
          <w:color w:val="008000"/>
          <w:sz w:val="32"/>
          <w:szCs w:val="32"/>
          <w:rtl/>
        </w:rPr>
        <w:t>بِالْمُؤْمِنِينَ</w:t>
      </w:r>
      <w:r w:rsidRPr="00873D15">
        <w:rPr>
          <w:rFonts w:cs="Traditional Arabic"/>
          <w:b/>
          <w:bCs/>
          <w:color w:val="008000"/>
          <w:sz w:val="32"/>
          <w:szCs w:val="32"/>
          <w:rtl/>
        </w:rPr>
        <w:t xml:space="preserve"> </w:t>
      </w:r>
      <w:r w:rsidRPr="00873D15">
        <w:rPr>
          <w:rFonts w:cs="Traditional Arabic" w:hint="cs"/>
          <w:b/>
          <w:bCs/>
          <w:color w:val="008000"/>
          <w:sz w:val="32"/>
          <w:szCs w:val="32"/>
          <w:rtl/>
        </w:rPr>
        <w:t>رَءُوفٌ</w:t>
      </w:r>
      <w:r w:rsidRPr="00873D15">
        <w:rPr>
          <w:rFonts w:cs="Traditional Arabic"/>
          <w:b/>
          <w:bCs/>
          <w:color w:val="008000"/>
          <w:sz w:val="32"/>
          <w:szCs w:val="32"/>
          <w:rtl/>
        </w:rPr>
        <w:t xml:space="preserve"> </w:t>
      </w:r>
      <w:r w:rsidRPr="00873D15">
        <w:rPr>
          <w:rFonts w:cs="Traditional Arabic" w:hint="cs"/>
          <w:b/>
          <w:bCs/>
          <w:color w:val="008000"/>
          <w:sz w:val="32"/>
          <w:szCs w:val="32"/>
          <w:rtl/>
        </w:rPr>
        <w:t>رَحِيمٌ﴾</w:t>
      </w:r>
      <w:r w:rsidRPr="00873D15">
        <w:rPr>
          <w:rFonts w:cs="Traditional Arabic" w:hint="cs"/>
          <w:sz w:val="32"/>
          <w:szCs w:val="32"/>
          <w:rtl/>
        </w:rPr>
        <w:t xml:space="preserve"> التوبة </w:t>
      </w:r>
      <w:r w:rsidRPr="00873D15">
        <w:rPr>
          <w:rFonts w:cs="Traditional Arabic"/>
          <w:sz w:val="32"/>
          <w:szCs w:val="32"/>
          <w:rtl/>
        </w:rPr>
        <w:t>128</w:t>
      </w:r>
      <w:r w:rsidRPr="00873D15">
        <w:rPr>
          <w:rFonts w:cs="Traditional Arabic" w:hint="cs"/>
          <w:sz w:val="32"/>
          <w:szCs w:val="32"/>
          <w:rtl/>
        </w:rPr>
        <w:t xml:space="preserve">، وأما النور فهو القرآن الكريم لأن فيه المنهج الإسلامي عقيدة وعبادة وسلوكا ونظام حياة. </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ثم أجمل الحق سبحانه محتوى سورة النساء كلها في آية جامعة مانعة بقوله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﴿فَأَمَّا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الَّذِينَ</w:t>
      </w:r>
      <w:r w:rsidRPr="00873D15">
        <w:rPr>
          <w:rFonts w:cs="Traditional Arabic"/>
          <w:b/>
          <w:bCs/>
          <w:color w:val="008000"/>
          <w:sz w:val="32"/>
          <w:szCs w:val="32"/>
          <w:rtl/>
        </w:rPr>
        <w:t xml:space="preserve"> </w:t>
      </w:r>
      <w:r w:rsidRPr="00873D15">
        <w:rPr>
          <w:rFonts w:cs="Traditional Arabic" w:hint="cs"/>
          <w:b/>
          <w:bCs/>
          <w:color w:val="008000"/>
          <w:sz w:val="32"/>
          <w:szCs w:val="32"/>
          <w:rtl/>
        </w:rPr>
        <w:t>آمَنُوا</w:t>
      </w:r>
      <w:r w:rsidRPr="00873D15">
        <w:rPr>
          <w:rFonts w:cs="Traditional Arabic"/>
          <w:b/>
          <w:bCs/>
          <w:color w:val="008000"/>
          <w:sz w:val="32"/>
          <w:szCs w:val="32"/>
          <w:rtl/>
        </w:rPr>
        <w:t xml:space="preserve"> </w:t>
      </w:r>
      <w:r w:rsidRPr="00873D15">
        <w:rPr>
          <w:rFonts w:cs="Traditional Arabic" w:hint="cs"/>
          <w:b/>
          <w:bCs/>
          <w:color w:val="008000"/>
          <w:sz w:val="32"/>
          <w:szCs w:val="32"/>
          <w:rtl/>
        </w:rPr>
        <w:t>بِاللَّهِ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وَاعْتَصَمُوا</w:t>
      </w:r>
      <w:r w:rsidRPr="00873D15">
        <w:rPr>
          <w:rFonts w:cs="Traditional Arabic"/>
          <w:b/>
          <w:bCs/>
          <w:color w:val="008000"/>
          <w:sz w:val="32"/>
          <w:szCs w:val="32"/>
          <w:rtl/>
        </w:rPr>
        <w:t xml:space="preserve"> </w:t>
      </w:r>
      <w:r w:rsidRPr="00873D15">
        <w:rPr>
          <w:rFonts w:cs="Traditional Arabic" w:hint="cs"/>
          <w:b/>
          <w:bCs/>
          <w:color w:val="008000"/>
          <w:sz w:val="32"/>
          <w:szCs w:val="32"/>
          <w:rtl/>
        </w:rPr>
        <w:t>بِهِ﴾</w:t>
      </w:r>
      <w:r w:rsidRPr="00873D15">
        <w:rPr>
          <w:rFonts w:cs="Traditional Arabic" w:hint="cs"/>
          <w:sz w:val="32"/>
          <w:szCs w:val="32"/>
          <w:rtl/>
        </w:rPr>
        <w:t xml:space="preserve"> والاعتصام بالله بعد الإيمان به هو التمسك بالقرآن والسنة النبوية، منهجا للحياة ومرضاة للرب </w:t>
      </w:r>
      <w:r w:rsidRPr="00873D15">
        <w:rPr>
          <w:rFonts w:cs="Traditional Arabic" w:hint="cs"/>
          <w:b/>
          <w:bCs/>
          <w:color w:val="008000"/>
          <w:sz w:val="32"/>
          <w:szCs w:val="32"/>
          <w:rtl/>
        </w:rPr>
        <w:t>﴿فَسَيُدْخِلُهُمْ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رَحْمَةٍ</w:t>
      </w:r>
      <w:r w:rsidRPr="00873D15">
        <w:rPr>
          <w:rFonts w:cs="Traditional Arabic"/>
          <w:b/>
          <w:bCs/>
          <w:color w:val="008000"/>
          <w:sz w:val="32"/>
          <w:szCs w:val="32"/>
          <w:rtl/>
        </w:rPr>
        <w:t xml:space="preserve"> </w:t>
      </w:r>
      <w:r w:rsidRPr="00873D15">
        <w:rPr>
          <w:rFonts w:cs="Traditional Arabic" w:hint="cs"/>
          <w:b/>
          <w:bCs/>
          <w:color w:val="008000"/>
          <w:sz w:val="32"/>
          <w:szCs w:val="32"/>
          <w:rtl/>
        </w:rPr>
        <w:t>مِنْهُ</w:t>
      </w:r>
      <w:r w:rsidRPr="00873D15">
        <w:rPr>
          <w:rFonts w:cs="Traditional Arabic"/>
          <w:b/>
          <w:bCs/>
          <w:color w:val="008000"/>
          <w:sz w:val="32"/>
          <w:szCs w:val="32"/>
          <w:rtl/>
        </w:rPr>
        <w:t xml:space="preserve"> </w:t>
      </w:r>
      <w:r w:rsidRPr="00873D15">
        <w:rPr>
          <w:rFonts w:cs="Traditional Arabic" w:hint="cs"/>
          <w:b/>
          <w:bCs/>
          <w:color w:val="008000"/>
          <w:sz w:val="32"/>
          <w:szCs w:val="32"/>
          <w:rtl/>
        </w:rPr>
        <w:t>وَفَضْلٍ</w:t>
      </w:r>
      <w:r w:rsidR="003F1FFE" w:rsidRPr="00873D15">
        <w:rPr>
          <w:rFonts w:cs="Traditional Arabic" w:hint="cs"/>
          <w:b/>
          <w:bCs/>
          <w:color w:val="008000"/>
          <w:sz w:val="32"/>
          <w:szCs w:val="32"/>
          <w:rtl/>
        </w:rPr>
        <w:t xml:space="preserve"> وَيَهْدِيهِمْ</w:t>
      </w:r>
      <w:r w:rsidR="003F1FFE" w:rsidRPr="00873D15">
        <w:rPr>
          <w:rFonts w:cs="Traditional Arabic"/>
          <w:b/>
          <w:bCs/>
          <w:color w:val="008000"/>
          <w:sz w:val="32"/>
          <w:szCs w:val="32"/>
          <w:rtl/>
        </w:rPr>
        <w:t xml:space="preserve"> </w:t>
      </w:r>
      <w:r w:rsidR="003F1FFE" w:rsidRPr="00873D15">
        <w:rPr>
          <w:rFonts w:cs="Traditional Arabic" w:hint="cs"/>
          <w:b/>
          <w:bCs/>
          <w:color w:val="008000"/>
          <w:sz w:val="32"/>
          <w:szCs w:val="32"/>
          <w:rtl/>
        </w:rPr>
        <w:t>إِلَيْهِ</w:t>
      </w:r>
      <w:r w:rsidR="003F1FFE" w:rsidRPr="00873D15">
        <w:rPr>
          <w:rFonts w:cs="Traditional Arabic"/>
          <w:b/>
          <w:bCs/>
          <w:color w:val="008000"/>
          <w:sz w:val="32"/>
          <w:szCs w:val="32"/>
          <w:rtl/>
        </w:rPr>
        <w:t xml:space="preserve"> </w:t>
      </w:r>
      <w:r w:rsidR="003F1FFE" w:rsidRPr="00873D15">
        <w:rPr>
          <w:rFonts w:cs="Traditional Arabic" w:hint="cs"/>
          <w:b/>
          <w:bCs/>
          <w:color w:val="008000"/>
          <w:sz w:val="32"/>
          <w:szCs w:val="32"/>
          <w:rtl/>
        </w:rPr>
        <w:t>صِرَاطًا</w:t>
      </w:r>
      <w:r w:rsidR="003F1FFE" w:rsidRPr="00873D15">
        <w:rPr>
          <w:rFonts w:cs="Traditional Arabic"/>
          <w:b/>
          <w:bCs/>
          <w:color w:val="008000"/>
          <w:sz w:val="32"/>
          <w:szCs w:val="32"/>
          <w:rtl/>
        </w:rPr>
        <w:t xml:space="preserve"> </w:t>
      </w:r>
      <w:r w:rsidR="003F1FFE" w:rsidRPr="00873D15">
        <w:rPr>
          <w:rFonts w:cs="Traditional Arabic" w:hint="cs"/>
          <w:b/>
          <w:bCs/>
          <w:color w:val="008000"/>
          <w:sz w:val="32"/>
          <w:szCs w:val="32"/>
          <w:rtl/>
        </w:rPr>
        <w:t>مُسْتَقِيمًا</w:t>
      </w:r>
      <w:r w:rsidRPr="00873D15">
        <w:rPr>
          <w:rFonts w:cs="Traditional Arabic" w:hint="cs"/>
          <w:b/>
          <w:bCs/>
          <w:color w:val="008000"/>
          <w:sz w:val="32"/>
          <w:szCs w:val="32"/>
          <w:rtl/>
        </w:rPr>
        <w:t>﴾</w:t>
      </w:r>
      <w:r w:rsidRPr="00873D15">
        <w:rPr>
          <w:rFonts w:cs="Traditional Arabic" w:hint="cs"/>
          <w:sz w:val="32"/>
          <w:szCs w:val="32"/>
          <w:rtl/>
        </w:rPr>
        <w:t xml:space="preserve"> </w:t>
      </w:r>
      <w:r w:rsidR="003F1FFE" w:rsidRPr="00873D15">
        <w:rPr>
          <w:rFonts w:cs="Traditional Arabic" w:hint="cs"/>
          <w:sz w:val="32"/>
          <w:szCs w:val="32"/>
          <w:rtl/>
        </w:rPr>
        <w:t>فستشملهم رحمة الله تعالى وفضله ويأخذ بيدهم إلى طريق الحق وصراطه المستقيم</w:t>
      </w:r>
      <w:r w:rsidRPr="00873D15">
        <w:rPr>
          <w:rFonts w:cs="Traditional Arabic" w:hint="cs"/>
          <w:sz w:val="32"/>
          <w:szCs w:val="32"/>
          <w:rtl/>
        </w:rPr>
        <w:t xml:space="preserve">، لا حَقّاً </w:t>
      </w:r>
      <w:r w:rsidRPr="00873D15">
        <w:rPr>
          <w:rFonts w:cs="Traditional Arabic" w:hint="cs"/>
          <w:sz w:val="32"/>
          <w:szCs w:val="32"/>
          <w:rtl/>
        </w:rPr>
        <w:lastRenderedPageBreak/>
        <w:t>واجبا عليه، لقوله صلى الله عليه وسلم:(سددوا</w:t>
      </w:r>
      <w:r w:rsidRPr="00873D15">
        <w:rPr>
          <w:rFonts w:cs="Traditional Arabic"/>
          <w:sz w:val="32"/>
          <w:szCs w:val="32"/>
          <w:rtl/>
        </w:rPr>
        <w:t xml:space="preserve"> </w:t>
      </w:r>
      <w:r w:rsidRPr="00873D15">
        <w:rPr>
          <w:rFonts w:cs="Traditional Arabic" w:hint="cs"/>
          <w:sz w:val="32"/>
          <w:szCs w:val="32"/>
          <w:rtl/>
        </w:rPr>
        <w:t>وقاربوا</w:t>
      </w:r>
      <w:r w:rsidRPr="00873D15">
        <w:rPr>
          <w:rFonts w:cs="Traditional Arabic"/>
          <w:sz w:val="32"/>
          <w:szCs w:val="32"/>
          <w:rtl/>
        </w:rPr>
        <w:t xml:space="preserve"> </w:t>
      </w:r>
      <w:r w:rsidRPr="00873D15">
        <w:rPr>
          <w:rFonts w:cs="Traditional Arabic" w:hint="cs"/>
          <w:sz w:val="32"/>
          <w:szCs w:val="32"/>
          <w:rtl/>
        </w:rPr>
        <w:t>وأبشروا،</w:t>
      </w:r>
      <w:r w:rsidRPr="00873D15">
        <w:rPr>
          <w:rFonts w:cs="Traditional Arabic"/>
          <w:sz w:val="32"/>
          <w:szCs w:val="32"/>
          <w:rtl/>
        </w:rPr>
        <w:t xml:space="preserve"> </w:t>
      </w:r>
      <w:r w:rsidRPr="00873D15">
        <w:rPr>
          <w:rFonts w:cs="Traditional Arabic" w:hint="cs"/>
          <w:sz w:val="32"/>
          <w:szCs w:val="32"/>
          <w:rtl/>
        </w:rPr>
        <w:t>فإنه</w:t>
      </w:r>
      <w:r w:rsidRPr="00873D15">
        <w:rPr>
          <w:rFonts w:cs="Traditional Arabic"/>
          <w:sz w:val="32"/>
          <w:szCs w:val="32"/>
          <w:rtl/>
        </w:rPr>
        <w:t xml:space="preserve"> </w:t>
      </w:r>
      <w:r w:rsidRPr="00873D15">
        <w:rPr>
          <w:rFonts w:cs="Traditional Arabic" w:hint="cs"/>
          <w:sz w:val="32"/>
          <w:szCs w:val="32"/>
          <w:rtl/>
        </w:rPr>
        <w:t>لن</w:t>
      </w:r>
      <w:r w:rsidRPr="00873D15">
        <w:rPr>
          <w:rFonts w:cs="Traditional Arabic"/>
          <w:sz w:val="32"/>
          <w:szCs w:val="32"/>
          <w:rtl/>
        </w:rPr>
        <w:t xml:space="preserve"> </w:t>
      </w:r>
      <w:r w:rsidRPr="00873D15">
        <w:rPr>
          <w:rFonts w:cs="Traditional Arabic" w:hint="cs"/>
          <w:sz w:val="32"/>
          <w:szCs w:val="32"/>
          <w:rtl/>
        </w:rPr>
        <w:t>يُدْخِل</w:t>
      </w:r>
      <w:r w:rsidRPr="00873D15">
        <w:rPr>
          <w:rFonts w:cs="Traditional Arabic"/>
          <w:sz w:val="32"/>
          <w:szCs w:val="32"/>
          <w:rtl/>
        </w:rPr>
        <w:t xml:space="preserve"> </w:t>
      </w:r>
      <w:r w:rsidRPr="00873D15">
        <w:rPr>
          <w:rFonts w:cs="Traditional Arabic" w:hint="cs"/>
          <w:sz w:val="32"/>
          <w:szCs w:val="32"/>
          <w:rtl/>
        </w:rPr>
        <w:t>أحدا</w:t>
      </w:r>
      <w:r w:rsidRPr="00873D15">
        <w:rPr>
          <w:rFonts w:cs="Traditional Arabic"/>
          <w:sz w:val="32"/>
          <w:szCs w:val="32"/>
          <w:rtl/>
        </w:rPr>
        <w:t xml:space="preserve"> </w:t>
      </w:r>
      <w:r w:rsidRPr="00873D15">
        <w:rPr>
          <w:rFonts w:cs="Traditional Arabic" w:hint="cs"/>
          <w:sz w:val="32"/>
          <w:szCs w:val="32"/>
          <w:rtl/>
        </w:rPr>
        <w:t>الجنةَ</w:t>
      </w:r>
      <w:r w:rsidRPr="00873D15">
        <w:rPr>
          <w:rFonts w:cs="Traditional Arabic"/>
          <w:sz w:val="32"/>
          <w:szCs w:val="32"/>
          <w:rtl/>
        </w:rPr>
        <w:t xml:space="preserve"> </w:t>
      </w:r>
      <w:r w:rsidRPr="00873D15">
        <w:rPr>
          <w:rFonts w:cs="Traditional Arabic" w:hint="cs"/>
          <w:sz w:val="32"/>
          <w:szCs w:val="32"/>
          <w:rtl/>
        </w:rPr>
        <w:t>عملُه)،</w:t>
      </w:r>
      <w:r w:rsidRPr="00873D15">
        <w:rPr>
          <w:rFonts w:cs="Traditional Arabic"/>
          <w:sz w:val="32"/>
          <w:szCs w:val="32"/>
          <w:rtl/>
        </w:rPr>
        <w:t xml:space="preserve"> </w:t>
      </w:r>
      <w:r w:rsidRPr="00873D15">
        <w:rPr>
          <w:rFonts w:cs="Traditional Arabic" w:hint="cs"/>
          <w:sz w:val="32"/>
          <w:szCs w:val="32"/>
          <w:rtl/>
        </w:rPr>
        <w:t>قالوا:</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أنت</w:t>
      </w:r>
      <w:r w:rsidRPr="00873D15">
        <w:rPr>
          <w:rFonts w:cs="Traditional Arabic"/>
          <w:sz w:val="32"/>
          <w:szCs w:val="32"/>
          <w:rtl/>
        </w:rPr>
        <w:t xml:space="preserve"> </w:t>
      </w:r>
      <w:r w:rsidRPr="00873D15">
        <w:rPr>
          <w:rFonts w:cs="Traditional Arabic" w:hint="cs"/>
          <w:sz w:val="32"/>
          <w:szCs w:val="32"/>
          <w:rtl/>
        </w:rPr>
        <w:t>يا</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أنا،</w:t>
      </w:r>
      <w:r w:rsidRPr="00873D15">
        <w:rPr>
          <w:rFonts w:cs="Traditional Arabic"/>
          <w:sz w:val="32"/>
          <w:szCs w:val="32"/>
          <w:rtl/>
        </w:rPr>
        <w:t xml:space="preserve"> </w:t>
      </w:r>
      <w:r w:rsidRPr="00873D15">
        <w:rPr>
          <w:rFonts w:cs="Traditional Arabic" w:hint="cs"/>
          <w:sz w:val="32"/>
          <w:szCs w:val="32"/>
          <w:rtl/>
        </w:rPr>
        <w:t>إلا</w:t>
      </w:r>
      <w:r w:rsidRPr="00873D15">
        <w:rPr>
          <w:rFonts w:cs="Traditional Arabic"/>
          <w:sz w:val="32"/>
          <w:szCs w:val="32"/>
          <w:rtl/>
        </w:rPr>
        <w:t xml:space="preserve"> </w:t>
      </w:r>
      <w:r w:rsidRPr="00873D15">
        <w:rPr>
          <w:rFonts w:cs="Traditional Arabic" w:hint="cs"/>
          <w:sz w:val="32"/>
          <w:szCs w:val="32"/>
          <w:rtl/>
        </w:rPr>
        <w:t>أن</w:t>
      </w:r>
      <w:r w:rsidRPr="00873D15">
        <w:rPr>
          <w:rFonts w:cs="Traditional Arabic"/>
          <w:sz w:val="32"/>
          <w:szCs w:val="32"/>
          <w:rtl/>
        </w:rPr>
        <w:t xml:space="preserve"> </w:t>
      </w:r>
      <w:proofErr w:type="spellStart"/>
      <w:r w:rsidRPr="00873D15">
        <w:rPr>
          <w:rFonts w:cs="Traditional Arabic" w:hint="cs"/>
          <w:sz w:val="32"/>
          <w:szCs w:val="32"/>
          <w:rtl/>
        </w:rPr>
        <w:t>يتغمدني</w:t>
      </w:r>
      <w:proofErr w:type="spellEnd"/>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003F1FFE" w:rsidRPr="00873D15">
        <w:rPr>
          <w:rFonts w:cs="Traditional Arabic" w:hint="cs"/>
          <w:sz w:val="32"/>
          <w:szCs w:val="32"/>
          <w:rtl/>
        </w:rPr>
        <w:t>برحمته).</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وما دام محور سورة النساء يدور في مجمله حول حقوق المستضعفين من النساء والرجال والولدان، وقد كان استهلالها باثنتي عشرة آية (من الآية1 إلى الآية 12) تبين حقوقهم وتحض على رعايتهم وتحرِّم النيل من كرامتهم أو اغتصاب أموالهم أو ابتزازهم بسلب ممتلكاتهم واستباحة أعراضهم، فإن الله تعالى آثر بحكمته أن يكون آخرُ السورة مشاكلا لأولها، وخاتمتُها مكملةً لبعض أحكامها، ومذكرةً في نفس الوقت بمحوره</w:t>
      </w:r>
      <w:r w:rsidR="00A95EE0" w:rsidRPr="00873D15">
        <w:rPr>
          <w:rFonts w:cs="Traditional Arabic" w:hint="cs"/>
          <w:sz w:val="32"/>
          <w:szCs w:val="32"/>
          <w:rtl/>
        </w:rPr>
        <w:t>ا العام الذي هو الوفاء بحقوق المستضعفين</w:t>
      </w:r>
      <w:r w:rsidRPr="00873D15">
        <w:rPr>
          <w:rFonts w:cs="Traditional Arabic" w:hint="cs"/>
          <w:sz w:val="32"/>
          <w:szCs w:val="32"/>
          <w:rtl/>
        </w:rPr>
        <w:t>، وأن تكون أحكام الكلالة أنسب لخاتمة هذه السورة ولمحورها العام وما يأتي بعدها، لا سيما وقد نزلت في أولها آية ميراث الإخوة لأم، بقوله تعالى:</w:t>
      </w:r>
      <w:r w:rsidRPr="00873D15">
        <w:rPr>
          <w:rFonts w:cs="Traditional Arabic" w:hint="cs"/>
          <w:b/>
          <w:bCs/>
          <w:color w:val="008000"/>
          <w:sz w:val="32"/>
          <w:szCs w:val="32"/>
          <w:rtl/>
        </w:rPr>
        <w:t>﴿</w:t>
      </w:r>
      <w:r w:rsidRPr="00873D15">
        <w:rPr>
          <w:rFonts w:cs="Traditional Arabic" w:hint="cs"/>
          <w:b/>
          <w:bCs/>
          <w:color w:val="008000"/>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w:t>
      </w:r>
      <w:r w:rsidRPr="00873D15">
        <w:rPr>
          <w:rFonts w:cs="Traditional Arabic"/>
          <w:b/>
          <w:bCs/>
          <w:color w:val="008000"/>
          <w:sz w:val="32"/>
          <w:szCs w:val="32"/>
          <w:rtl/>
        </w:rPr>
        <w:t xml:space="preserve"> </w:t>
      </w:r>
      <w:r w:rsidRPr="00873D15">
        <w:rPr>
          <w:rFonts w:cs="Traditional Arabic" w:hint="cs"/>
          <w:b/>
          <w:bCs/>
          <w:color w:val="008000"/>
          <w:sz w:val="32"/>
          <w:szCs w:val="32"/>
          <w:rtl/>
        </w:rPr>
        <w:t>رَجُلٌ</w:t>
      </w:r>
      <w:r w:rsidRPr="00873D15">
        <w:rPr>
          <w:rFonts w:cs="Traditional Arabic"/>
          <w:b/>
          <w:bCs/>
          <w:color w:val="008000"/>
          <w:sz w:val="32"/>
          <w:szCs w:val="32"/>
          <w:rtl/>
        </w:rPr>
        <w:t xml:space="preserve"> </w:t>
      </w:r>
      <w:r w:rsidRPr="00873D15">
        <w:rPr>
          <w:rFonts w:cs="Traditional Arabic" w:hint="cs"/>
          <w:b/>
          <w:bCs/>
          <w:color w:val="008000"/>
          <w:sz w:val="32"/>
          <w:szCs w:val="32"/>
          <w:rtl/>
        </w:rPr>
        <w:t>يُورَثُ</w:t>
      </w:r>
      <w:r w:rsidRPr="00873D15">
        <w:rPr>
          <w:rFonts w:cs="Traditional Arabic"/>
          <w:b/>
          <w:bCs/>
          <w:color w:val="008000"/>
          <w:sz w:val="32"/>
          <w:szCs w:val="32"/>
          <w:rtl/>
        </w:rPr>
        <w:t xml:space="preserve"> </w:t>
      </w:r>
      <w:r w:rsidRPr="00873D15">
        <w:rPr>
          <w:rFonts w:cs="Traditional Arabic" w:hint="cs"/>
          <w:b/>
          <w:bCs/>
          <w:color w:val="008000"/>
          <w:sz w:val="32"/>
          <w:szCs w:val="32"/>
          <w:rtl/>
        </w:rPr>
        <w:t>كَلَالَةً</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امْرَأَةٌ</w:t>
      </w:r>
      <w:r w:rsidRPr="00873D15">
        <w:rPr>
          <w:rFonts w:cs="Traditional Arabic"/>
          <w:b/>
          <w:bCs/>
          <w:color w:val="008000"/>
          <w:sz w:val="32"/>
          <w:szCs w:val="32"/>
          <w:rtl/>
        </w:rPr>
        <w:t xml:space="preserve"> </w:t>
      </w:r>
      <w:r w:rsidRPr="00873D15">
        <w:rPr>
          <w:rFonts w:cs="Traditional Arabic" w:hint="cs"/>
          <w:b/>
          <w:bCs/>
          <w:color w:val="008000"/>
          <w:sz w:val="32"/>
          <w:szCs w:val="32"/>
          <w:rtl/>
        </w:rPr>
        <w:t>وَلَهُ</w:t>
      </w:r>
      <w:r w:rsidRPr="00873D15">
        <w:rPr>
          <w:rFonts w:cs="Traditional Arabic"/>
          <w:b/>
          <w:bCs/>
          <w:color w:val="008000"/>
          <w:sz w:val="32"/>
          <w:szCs w:val="32"/>
          <w:rtl/>
        </w:rPr>
        <w:t xml:space="preserve"> </w:t>
      </w:r>
      <w:r w:rsidRPr="00873D15">
        <w:rPr>
          <w:rFonts w:cs="Traditional Arabic" w:hint="cs"/>
          <w:b/>
          <w:bCs/>
          <w:color w:val="008000"/>
          <w:sz w:val="32"/>
          <w:szCs w:val="32"/>
          <w:rtl/>
        </w:rPr>
        <w:t>أَخٌ</w:t>
      </w:r>
      <w:r w:rsidRPr="00873D15">
        <w:rPr>
          <w:rFonts w:cs="Traditional Arabic"/>
          <w:b/>
          <w:bCs/>
          <w:color w:val="008000"/>
          <w:sz w:val="32"/>
          <w:szCs w:val="32"/>
          <w:rtl/>
        </w:rPr>
        <w:t xml:space="preserve"> </w:t>
      </w:r>
      <w:r w:rsidRPr="00873D15">
        <w:rPr>
          <w:rFonts w:cs="Traditional Arabic" w:hint="cs"/>
          <w:b/>
          <w:bCs/>
          <w:color w:val="008000"/>
          <w:sz w:val="32"/>
          <w:szCs w:val="32"/>
          <w:rtl/>
        </w:rPr>
        <w:t>أَوْ</w:t>
      </w:r>
      <w:r w:rsidRPr="00873D15">
        <w:rPr>
          <w:rFonts w:cs="Traditional Arabic"/>
          <w:b/>
          <w:bCs/>
          <w:color w:val="008000"/>
          <w:sz w:val="32"/>
          <w:szCs w:val="32"/>
          <w:rtl/>
        </w:rPr>
        <w:t xml:space="preserve"> </w:t>
      </w:r>
      <w:r w:rsidRPr="00873D15">
        <w:rPr>
          <w:rFonts w:cs="Traditional Arabic" w:hint="cs"/>
          <w:b/>
          <w:bCs/>
          <w:color w:val="008000"/>
          <w:sz w:val="32"/>
          <w:szCs w:val="32"/>
          <w:rtl/>
        </w:rPr>
        <w:t>أُخْتٌ﴾</w:t>
      </w:r>
      <w:r w:rsidRPr="00873D15">
        <w:rPr>
          <w:rFonts w:cs="Traditional Arabic" w:hint="cs"/>
          <w:sz w:val="32"/>
          <w:szCs w:val="32"/>
          <w:rtl/>
        </w:rPr>
        <w:t xml:space="preserve"> الآية... وكان بعض الصحابة قد استفتوا رسول الله صلى الله عليه وسلم في حالات للكلالة لم تتضمن هذه الآية أحكاما لها، وهي حالات ميراث</w:t>
      </w:r>
      <w:r w:rsidRPr="00873D15">
        <w:rPr>
          <w:rFonts w:cs="Traditional Arabic"/>
          <w:sz w:val="32"/>
          <w:szCs w:val="32"/>
          <w:rtl/>
        </w:rPr>
        <w:t xml:space="preserve"> </w:t>
      </w:r>
      <w:r w:rsidRPr="00873D15">
        <w:rPr>
          <w:rFonts w:cs="Traditional Arabic" w:hint="cs"/>
          <w:sz w:val="32"/>
          <w:szCs w:val="32"/>
          <w:rtl/>
        </w:rPr>
        <w:t>الإخوة</w:t>
      </w:r>
      <w:r w:rsidRPr="00873D15">
        <w:rPr>
          <w:rFonts w:cs="Traditional Arabic"/>
          <w:sz w:val="32"/>
          <w:szCs w:val="32"/>
          <w:rtl/>
        </w:rPr>
        <w:t xml:space="preserve"> </w:t>
      </w:r>
      <w:r w:rsidRPr="00873D15">
        <w:rPr>
          <w:rFonts w:cs="Traditional Arabic" w:hint="cs"/>
          <w:sz w:val="32"/>
          <w:szCs w:val="32"/>
          <w:rtl/>
        </w:rPr>
        <w:t>والأخوات</w:t>
      </w:r>
      <w:r w:rsidRPr="00873D15">
        <w:rPr>
          <w:rFonts w:cs="Traditional Arabic"/>
          <w:sz w:val="32"/>
          <w:szCs w:val="32"/>
          <w:rtl/>
        </w:rPr>
        <w:t xml:space="preserve"> </w:t>
      </w:r>
      <w:r w:rsidRPr="00873D15">
        <w:rPr>
          <w:rFonts w:cs="Traditional Arabic" w:hint="cs"/>
          <w:sz w:val="32"/>
          <w:szCs w:val="32"/>
          <w:rtl/>
        </w:rPr>
        <w:t>لأب</w:t>
      </w:r>
      <w:r w:rsidRPr="00873D15">
        <w:rPr>
          <w:rFonts w:cs="Traditional Arabic"/>
          <w:sz w:val="32"/>
          <w:szCs w:val="32"/>
          <w:rtl/>
        </w:rPr>
        <w:t xml:space="preserve"> </w:t>
      </w:r>
      <w:r w:rsidRPr="00873D15">
        <w:rPr>
          <w:rFonts w:cs="Traditional Arabic" w:hint="cs"/>
          <w:sz w:val="32"/>
          <w:szCs w:val="32"/>
          <w:rtl/>
        </w:rPr>
        <w:t>وأم</w:t>
      </w:r>
      <w:r w:rsidRPr="00873D15">
        <w:rPr>
          <w:rFonts w:cs="Traditional Arabic"/>
          <w:sz w:val="32"/>
          <w:szCs w:val="32"/>
          <w:rtl/>
        </w:rPr>
        <w:t xml:space="preserve"> </w:t>
      </w:r>
      <w:r w:rsidRPr="00873D15">
        <w:rPr>
          <w:rFonts w:cs="Traditional Arabic" w:hint="cs"/>
          <w:sz w:val="32"/>
          <w:szCs w:val="32"/>
          <w:rtl/>
        </w:rPr>
        <w:t>أو</w:t>
      </w:r>
      <w:r w:rsidRPr="00873D15">
        <w:rPr>
          <w:rFonts w:cs="Traditional Arabic"/>
          <w:sz w:val="32"/>
          <w:szCs w:val="32"/>
          <w:rtl/>
        </w:rPr>
        <w:t xml:space="preserve"> </w:t>
      </w:r>
      <w:r w:rsidRPr="00873D15">
        <w:rPr>
          <w:rFonts w:cs="Traditional Arabic" w:hint="cs"/>
          <w:sz w:val="32"/>
          <w:szCs w:val="32"/>
          <w:rtl/>
        </w:rPr>
        <w:t>لأب، فنزل قوله عز وجل:</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يَسْتَفْتُونَكَ</w:t>
      </w:r>
      <w:r w:rsidRPr="00873D15">
        <w:rPr>
          <w:rFonts w:cs="Traditional Arabic"/>
          <w:b/>
          <w:bCs/>
          <w:color w:val="008000"/>
          <w:sz w:val="32"/>
          <w:szCs w:val="32"/>
          <w:rtl/>
        </w:rPr>
        <w:t xml:space="preserve">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يُفْتِيكُمْ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الْكَلَالَةِ</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امْرُؤٌ</w:t>
      </w:r>
      <w:r w:rsidRPr="00873D15">
        <w:rPr>
          <w:rFonts w:cs="Traditional Arabic"/>
          <w:b/>
          <w:bCs/>
          <w:color w:val="008000"/>
          <w:sz w:val="32"/>
          <w:szCs w:val="32"/>
          <w:rtl/>
        </w:rPr>
        <w:t xml:space="preserve"> </w:t>
      </w:r>
      <w:r w:rsidRPr="00873D15">
        <w:rPr>
          <w:rFonts w:cs="Traditional Arabic" w:hint="cs"/>
          <w:b/>
          <w:bCs/>
          <w:color w:val="008000"/>
          <w:sz w:val="32"/>
          <w:szCs w:val="32"/>
          <w:rtl/>
        </w:rPr>
        <w:t>هَلَكَ</w:t>
      </w:r>
      <w:r w:rsidRPr="00873D15">
        <w:rPr>
          <w:rFonts w:cs="Traditional Arabic"/>
          <w:b/>
          <w:bCs/>
          <w:color w:val="008000"/>
          <w:sz w:val="32"/>
          <w:szCs w:val="32"/>
          <w:rtl/>
        </w:rPr>
        <w:t xml:space="preserve"> </w:t>
      </w:r>
      <w:r w:rsidRPr="00873D15">
        <w:rPr>
          <w:rFonts w:cs="Traditional Arabic" w:hint="cs"/>
          <w:b/>
          <w:bCs/>
          <w:color w:val="008000"/>
          <w:sz w:val="32"/>
          <w:szCs w:val="32"/>
          <w:rtl/>
        </w:rPr>
        <w:t>لَيْسَ</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وَلَهُ</w:t>
      </w:r>
      <w:r w:rsidRPr="00873D15">
        <w:rPr>
          <w:rFonts w:cs="Traditional Arabic"/>
          <w:b/>
          <w:bCs/>
          <w:color w:val="008000"/>
          <w:sz w:val="32"/>
          <w:szCs w:val="32"/>
          <w:rtl/>
        </w:rPr>
        <w:t xml:space="preserve"> </w:t>
      </w:r>
      <w:r w:rsidRPr="00873D15">
        <w:rPr>
          <w:rFonts w:cs="Traditional Arabic" w:hint="cs"/>
          <w:b/>
          <w:bCs/>
          <w:color w:val="008000"/>
          <w:sz w:val="32"/>
          <w:szCs w:val="32"/>
          <w:rtl/>
        </w:rPr>
        <w:t>أُخْتٌ</w:t>
      </w:r>
      <w:r w:rsidRPr="00873D15">
        <w:rPr>
          <w:rFonts w:cs="Traditional Arabic"/>
          <w:b/>
          <w:bCs/>
          <w:color w:val="008000"/>
          <w:sz w:val="32"/>
          <w:szCs w:val="32"/>
          <w:rtl/>
        </w:rPr>
        <w:t xml:space="preserve"> </w:t>
      </w:r>
      <w:r w:rsidRPr="00873D15">
        <w:rPr>
          <w:rFonts w:cs="Traditional Arabic" w:hint="cs"/>
          <w:b/>
          <w:bCs/>
          <w:color w:val="008000"/>
          <w:sz w:val="32"/>
          <w:szCs w:val="32"/>
          <w:rtl/>
        </w:rPr>
        <w:t>فَلَهَا</w:t>
      </w:r>
      <w:r w:rsidRPr="00873D15">
        <w:rPr>
          <w:rFonts w:cs="Traditional Arabic"/>
          <w:b/>
          <w:bCs/>
          <w:color w:val="008000"/>
          <w:sz w:val="32"/>
          <w:szCs w:val="32"/>
          <w:rtl/>
        </w:rPr>
        <w:t xml:space="preserve"> </w:t>
      </w:r>
      <w:r w:rsidRPr="00873D15">
        <w:rPr>
          <w:rFonts w:cs="Traditional Arabic" w:hint="cs"/>
          <w:b/>
          <w:bCs/>
          <w:color w:val="008000"/>
          <w:sz w:val="32"/>
          <w:szCs w:val="32"/>
          <w:rtl/>
        </w:rPr>
        <w:t>نِصْفُ</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b/>
          <w:bCs/>
          <w:color w:val="008000"/>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يَرِثُهَا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b/>
          <w:bCs/>
          <w:color w:val="008000"/>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كَانَتَا</w:t>
      </w:r>
      <w:r w:rsidRPr="00873D15">
        <w:rPr>
          <w:rFonts w:cs="Traditional Arabic"/>
          <w:b/>
          <w:bCs/>
          <w:color w:val="008000"/>
          <w:sz w:val="32"/>
          <w:szCs w:val="32"/>
          <w:rtl/>
        </w:rPr>
        <w:t xml:space="preserve"> </w:t>
      </w:r>
      <w:r w:rsidRPr="00873D15">
        <w:rPr>
          <w:rFonts w:cs="Traditional Arabic" w:hint="cs"/>
          <w:b/>
          <w:bCs/>
          <w:color w:val="008000"/>
          <w:sz w:val="32"/>
          <w:szCs w:val="32"/>
          <w:rtl/>
        </w:rPr>
        <w:t>اثْنَتَيْنِ</w:t>
      </w:r>
      <w:r w:rsidRPr="00873D15">
        <w:rPr>
          <w:rFonts w:cs="Traditional Arabic"/>
          <w:b/>
          <w:bCs/>
          <w:color w:val="008000"/>
          <w:sz w:val="32"/>
          <w:szCs w:val="32"/>
          <w:rtl/>
        </w:rPr>
        <w:t xml:space="preserve"> </w:t>
      </w:r>
      <w:r w:rsidRPr="00873D15">
        <w:rPr>
          <w:rFonts w:cs="Traditional Arabic" w:hint="cs"/>
          <w:b/>
          <w:bCs/>
          <w:color w:val="008000"/>
          <w:sz w:val="32"/>
          <w:szCs w:val="32"/>
          <w:rtl/>
        </w:rPr>
        <w:t>فَلَهُمَا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الثُّلُثَانِ</w:t>
      </w:r>
      <w:r w:rsidRPr="00873D15">
        <w:rPr>
          <w:rFonts w:cs="Traditional Arabic"/>
          <w:b/>
          <w:bCs/>
          <w:color w:val="008000"/>
          <w:sz w:val="32"/>
          <w:szCs w:val="32"/>
          <w:rtl/>
        </w:rPr>
        <w:t xml:space="preserve"> </w:t>
      </w:r>
      <w:r w:rsidRPr="00873D15">
        <w:rPr>
          <w:rFonts w:cs="Traditional Arabic" w:hint="cs"/>
          <w:b/>
          <w:bCs/>
          <w:color w:val="008000"/>
          <w:sz w:val="32"/>
          <w:szCs w:val="32"/>
          <w:rtl/>
        </w:rPr>
        <w:t>مِمَّا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b/>
          <w:bCs/>
          <w:color w:val="008000"/>
          <w:sz w:val="32"/>
          <w:szCs w:val="32"/>
          <w:rtl/>
        </w:rPr>
        <w:t xml:space="preserve">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إِخْوَةً</w:t>
      </w:r>
      <w:r w:rsidRPr="00873D15">
        <w:rPr>
          <w:rFonts w:cs="Traditional Arabic"/>
          <w:b/>
          <w:bCs/>
          <w:color w:val="008000"/>
          <w:sz w:val="32"/>
          <w:szCs w:val="32"/>
          <w:rtl/>
        </w:rPr>
        <w:t xml:space="preserve"> </w:t>
      </w:r>
      <w:r w:rsidRPr="00873D15">
        <w:rPr>
          <w:rFonts w:cs="Traditional Arabic" w:hint="cs"/>
          <w:b/>
          <w:bCs/>
          <w:color w:val="008000"/>
          <w:sz w:val="32"/>
          <w:szCs w:val="32"/>
          <w:rtl/>
        </w:rPr>
        <w:t>رِجَالًا</w:t>
      </w:r>
      <w:r w:rsidRPr="00873D15">
        <w:rPr>
          <w:rFonts w:cs="Traditional Arabic"/>
          <w:b/>
          <w:bCs/>
          <w:color w:val="008000"/>
          <w:sz w:val="32"/>
          <w:szCs w:val="32"/>
          <w:rtl/>
        </w:rPr>
        <w:t xml:space="preserve"> </w:t>
      </w:r>
      <w:r w:rsidRPr="00873D15">
        <w:rPr>
          <w:rFonts w:cs="Traditional Arabic" w:hint="cs"/>
          <w:b/>
          <w:bCs/>
          <w:color w:val="008000"/>
          <w:sz w:val="32"/>
          <w:szCs w:val="32"/>
          <w:rtl/>
        </w:rPr>
        <w:t>وَنِسَاءً</w:t>
      </w:r>
      <w:r w:rsidRPr="00873D15">
        <w:rPr>
          <w:rFonts w:cs="Traditional Arabic"/>
          <w:b/>
          <w:bCs/>
          <w:color w:val="008000"/>
          <w:sz w:val="32"/>
          <w:szCs w:val="32"/>
          <w:rtl/>
        </w:rPr>
        <w:t xml:space="preserve"> </w:t>
      </w:r>
      <w:r w:rsidRPr="00873D15">
        <w:rPr>
          <w:rFonts w:cs="Traditional Arabic" w:hint="cs"/>
          <w:b/>
          <w:bCs/>
          <w:color w:val="008000"/>
          <w:sz w:val="32"/>
          <w:szCs w:val="32"/>
          <w:rtl/>
        </w:rPr>
        <w:t>فَلِلذَّكَرِ</w:t>
      </w:r>
      <w:r w:rsidRPr="00873D15">
        <w:rPr>
          <w:rFonts w:cs="Traditional Arabic"/>
          <w:b/>
          <w:bCs/>
          <w:color w:val="008000"/>
          <w:sz w:val="32"/>
          <w:szCs w:val="32"/>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حَظِّ</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الْأُنْثَيَيْنِ</w:t>
      </w:r>
      <w:r w:rsidRPr="00873D15">
        <w:rPr>
          <w:rFonts w:cs="Traditional Arabic"/>
          <w:b/>
          <w:bCs/>
          <w:color w:val="008000"/>
          <w:sz w:val="32"/>
          <w:szCs w:val="32"/>
          <w:rtl/>
        </w:rPr>
        <w:t xml:space="preserve"> </w:t>
      </w:r>
      <w:r w:rsidRPr="00873D15">
        <w:rPr>
          <w:rFonts w:cs="Traditional Arabic" w:hint="cs"/>
          <w:b/>
          <w:bCs/>
          <w:color w:val="008000"/>
          <w:sz w:val="32"/>
          <w:szCs w:val="32"/>
          <w:rtl/>
        </w:rPr>
        <w:t>يُبَيِّنُ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تَضِلُّوا</w:t>
      </w:r>
      <w:r w:rsidRPr="00873D15">
        <w:rPr>
          <w:rFonts w:cs="Traditional Arabic"/>
          <w:b/>
          <w:bCs/>
          <w:color w:val="008000"/>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w:t>
      </w:r>
      <w:r w:rsidRPr="00873D15">
        <w:rPr>
          <w:rFonts w:cs="Traditional Arabic" w:hint="cs"/>
          <w:sz w:val="32"/>
          <w:szCs w:val="32"/>
          <w:rtl/>
        </w:rPr>
        <w:t>.</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سبق في تفسير الآية الأولى قبلها شرح ألفاظها وأحكامها بما يغني عن إعادة ذلك في هذا السياق، لكن من اللائق التذكير بالمعنى الفقهي للكلالة، وهو أنها اسم</w:t>
      </w:r>
      <w:r w:rsidRPr="00873D15">
        <w:rPr>
          <w:rFonts w:cs="Traditional Arabic"/>
          <w:sz w:val="32"/>
          <w:szCs w:val="32"/>
          <w:rtl/>
        </w:rPr>
        <w:t xml:space="preserve"> </w:t>
      </w:r>
      <w:r w:rsidRPr="00873D15">
        <w:rPr>
          <w:rFonts w:cs="Traditional Arabic" w:hint="cs"/>
          <w:sz w:val="32"/>
          <w:szCs w:val="32"/>
          <w:rtl/>
        </w:rPr>
        <w:t>يقع</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الوارث</w:t>
      </w:r>
      <w:r w:rsidRPr="00873D15">
        <w:rPr>
          <w:rFonts w:cs="Traditional Arabic"/>
          <w:sz w:val="32"/>
          <w:szCs w:val="32"/>
          <w:rtl/>
        </w:rPr>
        <w:t xml:space="preserve"> </w:t>
      </w:r>
      <w:r w:rsidRPr="00873D15">
        <w:rPr>
          <w:rFonts w:cs="Traditional Arabic" w:hint="cs"/>
          <w:sz w:val="32"/>
          <w:szCs w:val="32"/>
          <w:rtl/>
        </w:rPr>
        <w:t>وعلى</w:t>
      </w:r>
      <w:r w:rsidRPr="00873D15">
        <w:rPr>
          <w:rFonts w:cs="Traditional Arabic"/>
          <w:sz w:val="32"/>
          <w:szCs w:val="32"/>
          <w:rtl/>
        </w:rPr>
        <w:t xml:space="preserve"> </w:t>
      </w:r>
      <w:r w:rsidRPr="00873D15">
        <w:rPr>
          <w:rFonts w:cs="Traditional Arabic" w:hint="cs"/>
          <w:sz w:val="32"/>
          <w:szCs w:val="32"/>
          <w:rtl/>
        </w:rPr>
        <w:t>الموروث،</w:t>
      </w:r>
      <w:r w:rsidRPr="00873D15">
        <w:rPr>
          <w:rFonts w:cs="Traditional Arabic"/>
          <w:sz w:val="32"/>
          <w:szCs w:val="32"/>
          <w:rtl/>
        </w:rPr>
        <w:t xml:space="preserve"> </w:t>
      </w:r>
      <w:r w:rsidRPr="00873D15">
        <w:rPr>
          <w:rFonts w:cs="Traditional Arabic" w:hint="cs"/>
          <w:sz w:val="32"/>
          <w:szCs w:val="32"/>
          <w:rtl/>
        </w:rPr>
        <w:t>فإن</w:t>
      </w:r>
      <w:r w:rsidRPr="00873D15">
        <w:rPr>
          <w:rFonts w:cs="Traditional Arabic"/>
          <w:sz w:val="32"/>
          <w:szCs w:val="32"/>
          <w:rtl/>
        </w:rPr>
        <w:t xml:space="preserve"> </w:t>
      </w:r>
      <w:r w:rsidRPr="00873D15">
        <w:rPr>
          <w:rFonts w:cs="Traditional Arabic" w:hint="cs"/>
          <w:sz w:val="32"/>
          <w:szCs w:val="32"/>
          <w:rtl/>
        </w:rPr>
        <w:t>وقع</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الوارث</w:t>
      </w:r>
      <w:r w:rsidRPr="00873D15">
        <w:rPr>
          <w:rFonts w:cs="Traditional Arabic"/>
          <w:sz w:val="32"/>
          <w:szCs w:val="32"/>
          <w:rtl/>
        </w:rPr>
        <w:t xml:space="preserve"> </w:t>
      </w:r>
      <w:r w:rsidRPr="00873D15">
        <w:rPr>
          <w:rFonts w:cs="Traditional Arabic" w:hint="cs"/>
          <w:sz w:val="32"/>
          <w:szCs w:val="32"/>
          <w:rtl/>
        </w:rPr>
        <w:t>فهو</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سوى</w:t>
      </w:r>
      <w:r w:rsidRPr="00873D15">
        <w:rPr>
          <w:rFonts w:cs="Traditional Arabic"/>
          <w:sz w:val="32"/>
          <w:szCs w:val="32"/>
          <w:rtl/>
        </w:rPr>
        <w:t xml:space="preserve"> </w:t>
      </w:r>
      <w:r w:rsidRPr="00873D15">
        <w:rPr>
          <w:rFonts w:cs="Traditional Arabic" w:hint="cs"/>
          <w:sz w:val="32"/>
          <w:szCs w:val="32"/>
          <w:rtl/>
        </w:rPr>
        <w:t>الوالد</w:t>
      </w:r>
      <w:r w:rsidRPr="00873D15">
        <w:rPr>
          <w:rFonts w:cs="Traditional Arabic"/>
          <w:sz w:val="32"/>
          <w:szCs w:val="32"/>
          <w:rtl/>
        </w:rPr>
        <w:t xml:space="preserve"> </w:t>
      </w:r>
      <w:r w:rsidRPr="00873D15">
        <w:rPr>
          <w:rFonts w:cs="Traditional Arabic" w:hint="cs"/>
          <w:sz w:val="32"/>
          <w:szCs w:val="32"/>
          <w:rtl/>
        </w:rPr>
        <w:t>والولد،</w:t>
      </w:r>
      <w:r w:rsidRPr="00873D15">
        <w:rPr>
          <w:rFonts w:cs="Traditional Arabic"/>
          <w:sz w:val="32"/>
          <w:szCs w:val="32"/>
          <w:rtl/>
        </w:rPr>
        <w:t xml:space="preserve"> </w:t>
      </w:r>
      <w:r w:rsidRPr="00873D15">
        <w:rPr>
          <w:rFonts w:cs="Traditional Arabic" w:hint="cs"/>
          <w:sz w:val="32"/>
          <w:szCs w:val="32"/>
          <w:rtl/>
        </w:rPr>
        <w:t>وإن</w:t>
      </w:r>
      <w:r w:rsidRPr="00873D15">
        <w:rPr>
          <w:rFonts w:cs="Traditional Arabic"/>
          <w:sz w:val="32"/>
          <w:szCs w:val="32"/>
          <w:rtl/>
        </w:rPr>
        <w:t xml:space="preserve"> </w:t>
      </w:r>
      <w:r w:rsidRPr="00873D15">
        <w:rPr>
          <w:rFonts w:cs="Traditional Arabic" w:hint="cs"/>
          <w:sz w:val="32"/>
          <w:szCs w:val="32"/>
          <w:rtl/>
        </w:rPr>
        <w:t>وقع</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الموروث</w:t>
      </w:r>
      <w:r w:rsidRPr="00873D15">
        <w:rPr>
          <w:rFonts w:cs="Traditional Arabic"/>
          <w:sz w:val="32"/>
          <w:szCs w:val="32"/>
          <w:rtl/>
        </w:rPr>
        <w:t xml:space="preserve"> </w:t>
      </w:r>
      <w:r w:rsidRPr="00873D15">
        <w:rPr>
          <w:rFonts w:cs="Traditional Arabic" w:hint="cs"/>
          <w:sz w:val="32"/>
          <w:szCs w:val="32"/>
          <w:rtl/>
        </w:rPr>
        <w:t>فهو</w:t>
      </w:r>
      <w:r w:rsidRPr="00873D15">
        <w:rPr>
          <w:rFonts w:cs="Traditional Arabic"/>
          <w:sz w:val="32"/>
          <w:szCs w:val="32"/>
          <w:rtl/>
        </w:rPr>
        <w:t xml:space="preserve"> </w:t>
      </w:r>
      <w:r w:rsidRPr="00873D15">
        <w:rPr>
          <w:rFonts w:cs="Traditional Arabic" w:hint="cs"/>
          <w:sz w:val="32"/>
          <w:szCs w:val="32"/>
          <w:rtl/>
        </w:rPr>
        <w:t>الذي</w:t>
      </w:r>
      <w:r w:rsidRPr="00873D15">
        <w:rPr>
          <w:rFonts w:cs="Traditional Arabic"/>
          <w:sz w:val="32"/>
          <w:szCs w:val="32"/>
          <w:rtl/>
        </w:rPr>
        <w:t xml:space="preserve"> </w:t>
      </w:r>
      <w:r w:rsidRPr="00873D15">
        <w:rPr>
          <w:rFonts w:cs="Traditional Arabic" w:hint="cs"/>
          <w:sz w:val="32"/>
          <w:szCs w:val="32"/>
          <w:rtl/>
        </w:rPr>
        <w:t>مات</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يرثه</w:t>
      </w:r>
      <w:r w:rsidRPr="00873D15">
        <w:rPr>
          <w:rFonts w:cs="Traditional Arabic"/>
          <w:sz w:val="32"/>
          <w:szCs w:val="32"/>
          <w:rtl/>
        </w:rPr>
        <w:t xml:space="preserve"> </w:t>
      </w:r>
      <w:r w:rsidRPr="00873D15">
        <w:rPr>
          <w:rFonts w:cs="Traditional Arabic" w:hint="cs"/>
          <w:sz w:val="32"/>
          <w:szCs w:val="32"/>
          <w:rtl/>
        </w:rPr>
        <w:t>أحد</w:t>
      </w:r>
      <w:r w:rsidRPr="00873D15">
        <w:rPr>
          <w:rFonts w:cs="Traditional Arabic"/>
          <w:sz w:val="32"/>
          <w:szCs w:val="32"/>
          <w:rtl/>
        </w:rPr>
        <w:t xml:space="preserve"> </w:t>
      </w:r>
      <w:r w:rsidRPr="00873D15">
        <w:rPr>
          <w:rFonts w:cs="Traditional Arabic" w:hint="cs"/>
          <w:sz w:val="32"/>
          <w:szCs w:val="32"/>
          <w:rtl/>
        </w:rPr>
        <w:t>الوالدين</w:t>
      </w:r>
      <w:r w:rsidRPr="00873D15">
        <w:rPr>
          <w:rFonts w:cs="Traditional Arabic"/>
          <w:sz w:val="32"/>
          <w:szCs w:val="32"/>
          <w:rtl/>
        </w:rPr>
        <w:t xml:space="preserve"> </w:t>
      </w:r>
      <w:r w:rsidRPr="00873D15">
        <w:rPr>
          <w:rFonts w:cs="Traditional Arabic" w:hint="cs"/>
          <w:sz w:val="32"/>
          <w:szCs w:val="32"/>
          <w:rtl/>
        </w:rPr>
        <w:t>ولا</w:t>
      </w:r>
      <w:r w:rsidRPr="00873D15">
        <w:rPr>
          <w:rFonts w:cs="Traditional Arabic"/>
          <w:sz w:val="32"/>
          <w:szCs w:val="32"/>
          <w:rtl/>
        </w:rPr>
        <w:t xml:space="preserve"> </w:t>
      </w:r>
      <w:r w:rsidRPr="00873D15">
        <w:rPr>
          <w:rFonts w:cs="Traditional Arabic" w:hint="cs"/>
          <w:sz w:val="32"/>
          <w:szCs w:val="32"/>
          <w:rtl/>
        </w:rPr>
        <w:t>أحد</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الأولاد، وقد</w:t>
      </w:r>
      <w:r w:rsidRPr="00873D15">
        <w:rPr>
          <w:rFonts w:cs="Traditional Arabic"/>
          <w:sz w:val="32"/>
          <w:szCs w:val="32"/>
          <w:rtl/>
        </w:rPr>
        <w:t xml:space="preserve"> </w:t>
      </w:r>
      <w:r w:rsidRPr="00873D15">
        <w:rPr>
          <w:rFonts w:cs="Traditional Arabic" w:hint="cs"/>
          <w:sz w:val="32"/>
          <w:szCs w:val="32"/>
          <w:rtl/>
        </w:rPr>
        <w:t>سمّى</w:t>
      </w:r>
      <w:r w:rsidRPr="00873D15">
        <w:rPr>
          <w:rFonts w:cs="Traditional Arabic"/>
          <w:sz w:val="32"/>
          <w:szCs w:val="32"/>
          <w:rtl/>
        </w:rPr>
        <w:t xml:space="preserve"> </w:t>
      </w:r>
      <w:r w:rsidRPr="00873D15">
        <w:rPr>
          <w:rFonts w:cs="Traditional Arabic" w:hint="cs"/>
          <w:sz w:val="32"/>
          <w:szCs w:val="32"/>
          <w:rtl/>
        </w:rPr>
        <w:t>النبي</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هذه</w:t>
      </w:r>
      <w:r w:rsidRPr="00873D15">
        <w:rPr>
          <w:rFonts w:cs="Traditional Arabic"/>
          <w:sz w:val="32"/>
          <w:szCs w:val="32"/>
          <w:rtl/>
        </w:rPr>
        <w:t xml:space="preserve"> </w:t>
      </w:r>
      <w:r w:rsidRPr="00873D15">
        <w:rPr>
          <w:rFonts w:cs="Traditional Arabic" w:hint="cs"/>
          <w:sz w:val="32"/>
          <w:szCs w:val="32"/>
          <w:rtl/>
        </w:rPr>
        <w:t>الآية</w:t>
      </w:r>
      <w:r w:rsidRPr="00873D15">
        <w:rPr>
          <w:rFonts w:cs="Traditional Arabic"/>
          <w:sz w:val="32"/>
          <w:szCs w:val="32"/>
          <w:rtl/>
        </w:rPr>
        <w:t xml:space="preserve"> </w:t>
      </w:r>
      <w:r w:rsidRPr="00873D15">
        <w:rPr>
          <w:rFonts w:cs="Traditional Arabic" w:hint="cs"/>
          <w:sz w:val="32"/>
          <w:szCs w:val="32"/>
          <w:rtl/>
        </w:rPr>
        <w:t>بآية</w:t>
      </w:r>
      <w:r w:rsidRPr="00873D15">
        <w:rPr>
          <w:rFonts w:cs="Traditional Arabic"/>
          <w:sz w:val="32"/>
          <w:szCs w:val="32"/>
          <w:rtl/>
        </w:rPr>
        <w:t xml:space="preserve"> </w:t>
      </w:r>
      <w:r w:rsidRPr="00873D15">
        <w:rPr>
          <w:rFonts w:cs="Traditional Arabic" w:hint="cs"/>
          <w:sz w:val="32"/>
          <w:szCs w:val="32"/>
          <w:rtl/>
        </w:rPr>
        <w:t>الصيف لكونها نزلت في الصيف</w:t>
      </w:r>
      <w:r w:rsidRPr="00873D15">
        <w:rPr>
          <w:rFonts w:cs="Traditional Arabic"/>
          <w:sz w:val="32"/>
          <w:szCs w:val="32"/>
          <w:rtl/>
        </w:rPr>
        <w:t xml:space="preserve"> </w:t>
      </w:r>
      <w:r w:rsidRPr="00873D15">
        <w:rPr>
          <w:rFonts w:cs="Traditional Arabic" w:hint="cs"/>
          <w:sz w:val="32"/>
          <w:szCs w:val="32"/>
          <w:rtl/>
        </w:rPr>
        <w:t>وعُرِفت</w:t>
      </w:r>
      <w:r w:rsidRPr="00873D15">
        <w:rPr>
          <w:rFonts w:cs="Traditional Arabic"/>
          <w:sz w:val="32"/>
          <w:szCs w:val="32"/>
          <w:rtl/>
        </w:rPr>
        <w:t xml:space="preserve"> </w:t>
      </w:r>
      <w:r w:rsidRPr="00873D15">
        <w:rPr>
          <w:rFonts w:cs="Traditional Arabic" w:hint="cs"/>
          <w:sz w:val="32"/>
          <w:szCs w:val="32"/>
          <w:rtl/>
        </w:rPr>
        <w:t>بذلك،</w:t>
      </w:r>
      <w:r w:rsidRPr="00873D15">
        <w:rPr>
          <w:rFonts w:cs="Traditional Arabic"/>
          <w:sz w:val="32"/>
          <w:szCs w:val="32"/>
          <w:rtl/>
        </w:rPr>
        <w:t xml:space="preserve"> </w:t>
      </w:r>
      <w:r w:rsidRPr="00873D15">
        <w:rPr>
          <w:rFonts w:cs="Traditional Arabic" w:hint="cs"/>
          <w:sz w:val="32"/>
          <w:szCs w:val="32"/>
          <w:rtl/>
        </w:rPr>
        <w:t>كما</w:t>
      </w:r>
      <w:r w:rsidRPr="00873D15">
        <w:rPr>
          <w:rFonts w:cs="Traditional Arabic"/>
          <w:sz w:val="32"/>
          <w:szCs w:val="32"/>
          <w:rtl/>
        </w:rPr>
        <w:t xml:space="preserve"> </w:t>
      </w:r>
      <w:r w:rsidRPr="00873D15">
        <w:rPr>
          <w:rFonts w:cs="Traditional Arabic" w:hint="cs"/>
          <w:sz w:val="32"/>
          <w:szCs w:val="32"/>
          <w:rtl/>
        </w:rPr>
        <w:t>عُرفت</w:t>
      </w:r>
      <w:r w:rsidRPr="00873D15">
        <w:rPr>
          <w:rFonts w:cs="Traditional Arabic"/>
          <w:sz w:val="32"/>
          <w:szCs w:val="32"/>
          <w:rtl/>
        </w:rPr>
        <w:t xml:space="preserve"> </w:t>
      </w:r>
      <w:r w:rsidRPr="00873D15">
        <w:rPr>
          <w:rFonts w:cs="Traditional Arabic" w:hint="cs"/>
          <w:sz w:val="32"/>
          <w:szCs w:val="32"/>
          <w:rtl/>
        </w:rPr>
        <w:t>آية</w:t>
      </w:r>
      <w:r w:rsidRPr="00873D15">
        <w:rPr>
          <w:rFonts w:cs="Traditional Arabic"/>
          <w:sz w:val="32"/>
          <w:szCs w:val="32"/>
          <w:rtl/>
        </w:rPr>
        <w:t xml:space="preserve"> </w:t>
      </w:r>
      <w:r w:rsidRPr="00873D15">
        <w:rPr>
          <w:rFonts w:cs="Traditional Arabic" w:hint="cs"/>
          <w:sz w:val="32"/>
          <w:szCs w:val="32"/>
          <w:rtl/>
        </w:rPr>
        <w:t>الكلالة</w:t>
      </w:r>
      <w:r w:rsidRPr="00873D15">
        <w:rPr>
          <w:rFonts w:cs="Traditional Arabic"/>
          <w:sz w:val="32"/>
          <w:szCs w:val="32"/>
          <w:rtl/>
        </w:rPr>
        <w:t xml:space="preserve"> </w:t>
      </w:r>
      <w:r w:rsidRPr="00873D15">
        <w:rPr>
          <w:rFonts w:cs="Traditional Arabic" w:hint="cs"/>
          <w:sz w:val="32"/>
          <w:szCs w:val="32"/>
          <w:rtl/>
        </w:rPr>
        <w:t>التي</w:t>
      </w:r>
      <w:r w:rsidRPr="00873D15">
        <w:rPr>
          <w:rFonts w:cs="Traditional Arabic"/>
          <w:sz w:val="32"/>
          <w:szCs w:val="32"/>
          <w:rtl/>
        </w:rPr>
        <w:t xml:space="preserve"> </w:t>
      </w:r>
      <w:r w:rsidRPr="00873D15">
        <w:rPr>
          <w:rFonts w:cs="Traditional Arabic" w:hint="cs"/>
          <w:sz w:val="32"/>
          <w:szCs w:val="32"/>
          <w:rtl/>
        </w:rPr>
        <w:t>في</w:t>
      </w:r>
      <w:r w:rsidRPr="00873D15">
        <w:rPr>
          <w:rFonts w:cs="Traditional Arabic"/>
          <w:sz w:val="32"/>
          <w:szCs w:val="32"/>
          <w:rtl/>
        </w:rPr>
        <w:t xml:space="preserve"> </w:t>
      </w:r>
      <w:r w:rsidRPr="00873D15">
        <w:rPr>
          <w:rFonts w:cs="Traditional Arabic" w:hint="cs"/>
          <w:sz w:val="32"/>
          <w:szCs w:val="32"/>
          <w:rtl/>
        </w:rPr>
        <w:t>أوّل</w:t>
      </w:r>
      <w:r w:rsidRPr="00873D15">
        <w:rPr>
          <w:rFonts w:cs="Traditional Arabic"/>
          <w:sz w:val="32"/>
          <w:szCs w:val="32"/>
          <w:rtl/>
        </w:rPr>
        <w:t xml:space="preserve"> </w:t>
      </w:r>
      <w:r w:rsidRPr="00873D15">
        <w:rPr>
          <w:rFonts w:cs="Traditional Arabic" w:hint="cs"/>
          <w:sz w:val="32"/>
          <w:szCs w:val="32"/>
          <w:rtl/>
        </w:rPr>
        <w:t>السورة</w:t>
      </w:r>
      <w:r w:rsidRPr="00873D15">
        <w:rPr>
          <w:rFonts w:cs="Traditional Arabic"/>
          <w:sz w:val="32"/>
          <w:szCs w:val="32"/>
          <w:rtl/>
        </w:rPr>
        <w:t xml:space="preserve"> </w:t>
      </w:r>
      <w:r w:rsidRPr="00873D15">
        <w:rPr>
          <w:rFonts w:cs="Traditional Arabic" w:hint="cs"/>
          <w:sz w:val="32"/>
          <w:szCs w:val="32"/>
          <w:rtl/>
        </w:rPr>
        <w:t>بآية</w:t>
      </w:r>
      <w:r w:rsidRPr="00873D15">
        <w:rPr>
          <w:rFonts w:cs="Traditional Arabic"/>
          <w:sz w:val="32"/>
          <w:szCs w:val="32"/>
          <w:rtl/>
        </w:rPr>
        <w:t xml:space="preserve"> </w:t>
      </w:r>
      <w:r w:rsidRPr="00873D15">
        <w:rPr>
          <w:rFonts w:cs="Traditional Arabic" w:hint="cs"/>
          <w:sz w:val="32"/>
          <w:szCs w:val="32"/>
          <w:rtl/>
        </w:rPr>
        <w:t>الشتاء لنزولها في الشتاء.</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وقد ورد في سبب نزول هذه الآية (آية الصيف) أن جابر</w:t>
      </w:r>
      <w:r w:rsidRPr="00873D15">
        <w:rPr>
          <w:rFonts w:cs="Traditional Arabic"/>
          <w:sz w:val="32"/>
          <w:szCs w:val="32"/>
          <w:rtl/>
        </w:rPr>
        <w:t xml:space="preserve"> </w:t>
      </w:r>
      <w:r w:rsidRPr="00873D15">
        <w:rPr>
          <w:rFonts w:cs="Traditional Arabic" w:hint="cs"/>
          <w:sz w:val="32"/>
          <w:szCs w:val="32"/>
          <w:rtl/>
        </w:rPr>
        <w:t>بن</w:t>
      </w:r>
      <w:r w:rsidRPr="00873D15">
        <w:rPr>
          <w:rFonts w:cs="Traditional Arabic"/>
          <w:sz w:val="32"/>
          <w:szCs w:val="32"/>
          <w:rtl/>
        </w:rPr>
        <w:t xml:space="preserve"> </w:t>
      </w:r>
      <w:r w:rsidRPr="00873D15">
        <w:rPr>
          <w:rFonts w:cs="Traditional Arabic" w:hint="cs"/>
          <w:sz w:val="32"/>
          <w:szCs w:val="32"/>
          <w:rtl/>
        </w:rPr>
        <w:t>عبد</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رضي</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تعالى</w:t>
      </w:r>
      <w:r w:rsidRPr="00873D15">
        <w:rPr>
          <w:rFonts w:cs="Traditional Arabic"/>
          <w:sz w:val="32"/>
          <w:szCs w:val="32"/>
          <w:rtl/>
        </w:rPr>
        <w:t xml:space="preserve"> </w:t>
      </w:r>
      <w:r w:rsidRPr="00873D15">
        <w:rPr>
          <w:rFonts w:cs="Traditional Arabic" w:hint="cs"/>
          <w:sz w:val="32"/>
          <w:szCs w:val="32"/>
          <w:rtl/>
        </w:rPr>
        <w:t>عنه</w:t>
      </w:r>
      <w:r w:rsidRPr="00873D15">
        <w:rPr>
          <w:rFonts w:cs="Traditional Arabic"/>
          <w:sz w:val="32"/>
          <w:szCs w:val="32"/>
          <w:rtl/>
        </w:rPr>
        <w:t xml:space="preserve"> </w:t>
      </w:r>
      <w:r w:rsidRPr="00873D15">
        <w:rPr>
          <w:rFonts w:cs="Traditional Arabic" w:hint="cs"/>
          <w:sz w:val="32"/>
          <w:szCs w:val="32"/>
          <w:rtl/>
        </w:rPr>
        <w:t>أتى</w:t>
      </w:r>
      <w:r w:rsidRPr="00873D15">
        <w:rPr>
          <w:rFonts w:cs="Traditional Arabic"/>
          <w:sz w:val="32"/>
          <w:szCs w:val="32"/>
          <w:rtl/>
        </w:rPr>
        <w:t xml:space="preserve"> </w:t>
      </w:r>
      <w:r w:rsidRPr="00873D15">
        <w:rPr>
          <w:rFonts w:cs="Traditional Arabic" w:hint="cs"/>
          <w:sz w:val="32"/>
          <w:szCs w:val="32"/>
          <w:rtl/>
        </w:rPr>
        <w:t>رسولَ</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صلى</w:t>
      </w:r>
      <w:r w:rsidRPr="00873D15">
        <w:rPr>
          <w:rFonts w:cs="Traditional Arabic"/>
          <w:sz w:val="32"/>
          <w:szCs w:val="32"/>
          <w:rtl/>
        </w:rPr>
        <w:t xml:space="preserve"> </w:t>
      </w:r>
      <w:r w:rsidRPr="00873D15">
        <w:rPr>
          <w:rFonts w:cs="Traditional Arabic" w:hint="cs"/>
          <w:sz w:val="32"/>
          <w:szCs w:val="32"/>
          <w:rtl/>
        </w:rPr>
        <w:t>الله</w:t>
      </w:r>
      <w:r w:rsidRPr="00873D15">
        <w:rPr>
          <w:rFonts w:cs="Traditional Arabic"/>
          <w:sz w:val="32"/>
          <w:szCs w:val="32"/>
          <w:rtl/>
        </w:rPr>
        <w:t xml:space="preserve"> </w:t>
      </w:r>
      <w:r w:rsidRPr="00873D15">
        <w:rPr>
          <w:rFonts w:cs="Traditional Arabic" w:hint="cs"/>
          <w:sz w:val="32"/>
          <w:szCs w:val="32"/>
          <w:rtl/>
        </w:rPr>
        <w:t>عليه</w:t>
      </w:r>
      <w:r w:rsidRPr="00873D15">
        <w:rPr>
          <w:rFonts w:cs="Traditional Arabic"/>
          <w:sz w:val="32"/>
          <w:szCs w:val="32"/>
          <w:rtl/>
        </w:rPr>
        <w:t xml:space="preserve"> </w:t>
      </w:r>
      <w:r w:rsidRPr="00873D15">
        <w:rPr>
          <w:rFonts w:cs="Traditional Arabic" w:hint="cs"/>
          <w:sz w:val="32"/>
          <w:szCs w:val="32"/>
          <w:rtl/>
        </w:rPr>
        <w:t>وسلم</w:t>
      </w:r>
      <w:r w:rsidRPr="00873D15">
        <w:rPr>
          <w:rFonts w:cs="Traditional Arabic"/>
          <w:sz w:val="32"/>
          <w:szCs w:val="32"/>
          <w:rtl/>
        </w:rPr>
        <w:t xml:space="preserve"> </w:t>
      </w:r>
      <w:r w:rsidRPr="00873D15">
        <w:rPr>
          <w:rFonts w:cs="Traditional Arabic" w:hint="cs"/>
          <w:sz w:val="32"/>
          <w:szCs w:val="32"/>
          <w:rtl/>
        </w:rPr>
        <w:t>وهو في سفر</w:t>
      </w:r>
      <w:r w:rsidRPr="00873D15">
        <w:rPr>
          <w:rFonts w:cs="Traditional Arabic"/>
          <w:sz w:val="32"/>
          <w:szCs w:val="32"/>
          <w:rtl/>
        </w:rPr>
        <w:t xml:space="preserve"> </w:t>
      </w:r>
      <w:r w:rsidRPr="00873D15">
        <w:rPr>
          <w:rFonts w:cs="Traditional Arabic" w:hint="cs"/>
          <w:sz w:val="32"/>
          <w:szCs w:val="32"/>
          <w:rtl/>
        </w:rPr>
        <w:t>فقال</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لي</w:t>
      </w:r>
      <w:r w:rsidRPr="00873D15">
        <w:rPr>
          <w:rFonts w:cs="Traditional Arabic"/>
          <w:sz w:val="32"/>
          <w:szCs w:val="32"/>
          <w:rtl/>
        </w:rPr>
        <w:t xml:space="preserve"> </w:t>
      </w:r>
      <w:r w:rsidRPr="00873D15">
        <w:rPr>
          <w:rFonts w:cs="Traditional Arabic" w:hint="cs"/>
          <w:sz w:val="32"/>
          <w:szCs w:val="32"/>
          <w:rtl/>
        </w:rPr>
        <w:t>أختاً</w:t>
      </w:r>
      <w:r w:rsidRPr="00873D15">
        <w:rPr>
          <w:rFonts w:cs="Traditional Arabic"/>
          <w:sz w:val="32"/>
          <w:szCs w:val="32"/>
          <w:rtl/>
        </w:rPr>
        <w:t xml:space="preserve"> </w:t>
      </w:r>
      <w:r w:rsidRPr="00873D15">
        <w:rPr>
          <w:rFonts w:cs="Traditional Arabic" w:hint="cs"/>
          <w:sz w:val="32"/>
          <w:szCs w:val="32"/>
          <w:rtl/>
        </w:rPr>
        <w:t>فكم</w:t>
      </w:r>
      <w:r w:rsidRPr="00873D15">
        <w:rPr>
          <w:rFonts w:cs="Traditional Arabic"/>
          <w:sz w:val="32"/>
          <w:szCs w:val="32"/>
          <w:rtl/>
        </w:rPr>
        <w:t xml:space="preserve"> </w:t>
      </w:r>
      <w:r w:rsidRPr="00873D15">
        <w:rPr>
          <w:rFonts w:cs="Traditional Arabic" w:hint="cs"/>
          <w:sz w:val="32"/>
          <w:szCs w:val="32"/>
          <w:rtl/>
        </w:rPr>
        <w:t>آخذُ</w:t>
      </w:r>
      <w:r w:rsidRPr="00873D15">
        <w:rPr>
          <w:rFonts w:cs="Traditional Arabic"/>
          <w:sz w:val="32"/>
          <w:szCs w:val="32"/>
          <w:rtl/>
        </w:rPr>
        <w:t xml:space="preserve"> </w:t>
      </w:r>
      <w:r w:rsidRPr="00873D15">
        <w:rPr>
          <w:rFonts w:cs="Traditional Arabic" w:hint="cs"/>
          <w:sz w:val="32"/>
          <w:szCs w:val="32"/>
          <w:rtl/>
        </w:rPr>
        <w:t>من</w:t>
      </w:r>
      <w:r w:rsidRPr="00873D15">
        <w:rPr>
          <w:rFonts w:cs="Traditional Arabic"/>
          <w:sz w:val="32"/>
          <w:szCs w:val="32"/>
          <w:rtl/>
        </w:rPr>
        <w:t xml:space="preserve"> </w:t>
      </w:r>
      <w:r w:rsidRPr="00873D15">
        <w:rPr>
          <w:rFonts w:cs="Traditional Arabic" w:hint="cs"/>
          <w:sz w:val="32"/>
          <w:szCs w:val="32"/>
          <w:rtl/>
        </w:rPr>
        <w:t>ميراثها</w:t>
      </w:r>
      <w:r w:rsidRPr="00873D15">
        <w:rPr>
          <w:rFonts w:cs="Traditional Arabic"/>
          <w:sz w:val="32"/>
          <w:szCs w:val="32"/>
          <w:rtl/>
        </w:rPr>
        <w:t xml:space="preserve"> </w:t>
      </w:r>
      <w:r w:rsidRPr="00873D15">
        <w:rPr>
          <w:rFonts w:cs="Traditional Arabic" w:hint="cs"/>
          <w:sz w:val="32"/>
          <w:szCs w:val="32"/>
          <w:rtl/>
        </w:rPr>
        <w:t>إن</w:t>
      </w:r>
      <w:r w:rsidRPr="00873D15">
        <w:rPr>
          <w:rFonts w:cs="Traditional Arabic"/>
          <w:sz w:val="32"/>
          <w:szCs w:val="32"/>
          <w:rtl/>
        </w:rPr>
        <w:t xml:space="preserve"> </w:t>
      </w:r>
      <w:r w:rsidRPr="00873D15">
        <w:rPr>
          <w:rFonts w:cs="Traditional Arabic" w:hint="cs"/>
          <w:sz w:val="32"/>
          <w:szCs w:val="32"/>
          <w:rtl/>
        </w:rPr>
        <w:t>ماتت؟ فنزلت أحكام هذه الحالة ومثيلاتها، بقوله تعالى:</w:t>
      </w:r>
    </w:p>
    <w:p w:rsidR="002171F9" w:rsidRPr="00873D15" w:rsidRDefault="002171F9" w:rsidP="00873D15">
      <w:pPr>
        <w:bidi/>
        <w:ind w:right="990"/>
        <w:jc w:val="both"/>
        <w:rPr>
          <w:rFonts w:cs="Traditional Arabic"/>
          <w:sz w:val="32"/>
          <w:szCs w:val="32"/>
          <w:rtl/>
        </w:rPr>
      </w:pPr>
      <w:r w:rsidRPr="00873D15">
        <w:rPr>
          <w:rFonts w:cs="Traditional Arabic" w:hint="cs"/>
          <w:b/>
          <w:bCs/>
          <w:color w:val="008000"/>
          <w:sz w:val="32"/>
          <w:szCs w:val="32"/>
          <w:rtl/>
        </w:rPr>
        <w:t>﴿ يَسْتَفْتُونَكَ﴾</w:t>
      </w:r>
      <w:r w:rsidRPr="00873D15">
        <w:rPr>
          <w:rFonts w:cs="Traditional Arabic" w:hint="cs"/>
          <w:sz w:val="32"/>
          <w:szCs w:val="32"/>
          <w:rtl/>
        </w:rPr>
        <w:t xml:space="preserve"> أي</w:t>
      </w:r>
      <w:r w:rsidRPr="00873D15">
        <w:rPr>
          <w:rFonts w:cs="Traditional Arabic"/>
          <w:sz w:val="32"/>
          <w:szCs w:val="32"/>
          <w:rtl/>
        </w:rPr>
        <w:t xml:space="preserve"> </w:t>
      </w:r>
      <w:proofErr w:type="spellStart"/>
      <w:r w:rsidRPr="00873D15">
        <w:rPr>
          <w:rFonts w:cs="Traditional Arabic" w:hint="cs"/>
          <w:sz w:val="32"/>
          <w:szCs w:val="32"/>
          <w:rtl/>
        </w:rPr>
        <w:t>يَسْتَخْبِرُونَك</w:t>
      </w:r>
      <w:proofErr w:type="spellEnd"/>
      <w:r w:rsidRPr="00873D15">
        <w:rPr>
          <w:rFonts w:cs="Traditional Arabic" w:hint="cs"/>
          <w:sz w:val="32"/>
          <w:szCs w:val="32"/>
          <w:rtl/>
        </w:rPr>
        <w:t xml:space="preserve"> في الكلالة </w:t>
      </w:r>
      <w:r w:rsidRPr="00873D15">
        <w:rPr>
          <w:rFonts w:cs="Traditional Arabic" w:hint="cs"/>
          <w:b/>
          <w:bCs/>
          <w:color w:val="008000"/>
          <w:sz w:val="32"/>
          <w:szCs w:val="32"/>
          <w:rtl/>
        </w:rPr>
        <w:t>﴿قُلِ</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يُفْتِيكُمْ</w:t>
      </w:r>
      <w:r w:rsidRPr="00873D15">
        <w:rPr>
          <w:rFonts w:cs="Traditional Arabic"/>
          <w:b/>
          <w:bCs/>
          <w:color w:val="008000"/>
          <w:sz w:val="32"/>
          <w:szCs w:val="32"/>
          <w:rtl/>
        </w:rPr>
        <w:t xml:space="preserve"> </w:t>
      </w:r>
      <w:r w:rsidRPr="00873D15">
        <w:rPr>
          <w:rFonts w:cs="Traditional Arabic" w:hint="cs"/>
          <w:b/>
          <w:bCs/>
          <w:color w:val="008000"/>
          <w:sz w:val="32"/>
          <w:szCs w:val="32"/>
          <w:rtl/>
        </w:rPr>
        <w:t>فِي</w:t>
      </w:r>
      <w:r w:rsidRPr="00873D15">
        <w:rPr>
          <w:rFonts w:cs="Traditional Arabic"/>
          <w:b/>
          <w:bCs/>
          <w:color w:val="008000"/>
          <w:sz w:val="32"/>
          <w:szCs w:val="32"/>
          <w:rtl/>
        </w:rPr>
        <w:t xml:space="preserve"> </w:t>
      </w:r>
      <w:r w:rsidRPr="00873D15">
        <w:rPr>
          <w:rFonts w:cs="Traditional Arabic" w:hint="cs"/>
          <w:b/>
          <w:bCs/>
          <w:color w:val="008000"/>
          <w:sz w:val="32"/>
          <w:szCs w:val="32"/>
          <w:rtl/>
        </w:rPr>
        <w:t>الْكَلَالَةِ﴾</w:t>
      </w:r>
      <w:r w:rsidRPr="00873D15">
        <w:rPr>
          <w:rFonts w:cs="Traditional Arabic" w:hint="cs"/>
          <w:sz w:val="32"/>
          <w:szCs w:val="32"/>
          <w:rtl/>
        </w:rPr>
        <w:t xml:space="preserve"> أي في حالة وفاة من لا والد له ولا ولد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امْرُؤٌ</w:t>
      </w:r>
      <w:r w:rsidRPr="00873D15">
        <w:rPr>
          <w:rFonts w:cs="Traditional Arabic"/>
          <w:b/>
          <w:bCs/>
          <w:color w:val="008000"/>
          <w:sz w:val="32"/>
          <w:szCs w:val="32"/>
          <w:rtl/>
        </w:rPr>
        <w:t xml:space="preserve"> </w:t>
      </w:r>
      <w:r w:rsidRPr="00873D15">
        <w:rPr>
          <w:rFonts w:cs="Traditional Arabic" w:hint="cs"/>
          <w:b/>
          <w:bCs/>
          <w:color w:val="008000"/>
          <w:sz w:val="32"/>
          <w:szCs w:val="32"/>
          <w:rtl/>
        </w:rPr>
        <w:t>هَلَكَ﴾</w:t>
      </w:r>
      <w:r w:rsidRPr="00873D15">
        <w:rPr>
          <w:rFonts w:cs="Traditional Arabic"/>
          <w:sz w:val="32"/>
          <w:szCs w:val="32"/>
          <w:rtl/>
        </w:rPr>
        <w:t xml:space="preserve"> </w:t>
      </w:r>
      <w:r w:rsidRPr="00873D15">
        <w:rPr>
          <w:rFonts w:cs="Traditional Arabic" w:hint="cs"/>
          <w:sz w:val="32"/>
          <w:szCs w:val="32"/>
          <w:rtl/>
        </w:rPr>
        <w:t xml:space="preserve">ذكرا أو أنثى </w:t>
      </w:r>
      <w:r w:rsidRPr="00873D15">
        <w:rPr>
          <w:rFonts w:cs="Traditional Arabic" w:hint="cs"/>
          <w:b/>
          <w:bCs/>
          <w:color w:val="008000"/>
          <w:sz w:val="32"/>
          <w:szCs w:val="32"/>
          <w:rtl/>
        </w:rPr>
        <w:t>﴿ لَيْسَ</w:t>
      </w:r>
      <w:r w:rsidRPr="00873D15">
        <w:rPr>
          <w:rFonts w:cs="Traditional Arabic"/>
          <w:b/>
          <w:bCs/>
          <w:color w:val="008000"/>
          <w:sz w:val="32"/>
          <w:szCs w:val="32"/>
          <w:rtl/>
        </w:rPr>
        <w:t xml:space="preserve"> </w:t>
      </w:r>
      <w:r w:rsidRPr="00873D15">
        <w:rPr>
          <w:rFonts w:cs="Traditional Arabic" w:hint="cs"/>
          <w:b/>
          <w:bCs/>
          <w:color w:val="008000"/>
          <w:sz w:val="32"/>
          <w:szCs w:val="32"/>
          <w:rtl/>
        </w:rPr>
        <w:t>لَهُ</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hint="cs"/>
          <w:sz w:val="32"/>
          <w:szCs w:val="32"/>
          <w:rtl/>
        </w:rPr>
        <w:t xml:space="preserve"> ليس له ولد ولا والد،</w:t>
      </w:r>
      <w:r w:rsidRPr="00873D15">
        <w:rPr>
          <w:rFonts w:hint="cs"/>
          <w:rtl/>
        </w:rPr>
        <w:t xml:space="preserve"> </w:t>
      </w:r>
      <w:r w:rsidRPr="00873D15">
        <w:rPr>
          <w:rFonts w:cs="Traditional Arabic" w:hint="cs"/>
          <w:sz w:val="32"/>
          <w:szCs w:val="32"/>
          <w:rtl/>
        </w:rPr>
        <w:t>قال</w:t>
      </w:r>
      <w:r w:rsidRPr="00873D15">
        <w:rPr>
          <w:rFonts w:cs="Traditional Arabic"/>
          <w:sz w:val="32"/>
          <w:szCs w:val="32"/>
          <w:rtl/>
        </w:rPr>
        <w:t xml:space="preserve"> </w:t>
      </w:r>
      <w:r w:rsidRPr="00873D15">
        <w:rPr>
          <w:rFonts w:cs="Traditional Arabic" w:hint="cs"/>
          <w:sz w:val="32"/>
          <w:szCs w:val="32"/>
          <w:rtl/>
        </w:rPr>
        <w:t>الجُرْجَانِي</w:t>
      </w:r>
      <w:r w:rsidRPr="00873D15">
        <w:rPr>
          <w:rFonts w:cs="Traditional Arabic"/>
          <w:sz w:val="32"/>
          <w:szCs w:val="32"/>
          <w:rtl/>
        </w:rPr>
        <w:t xml:space="preserve">: </w:t>
      </w:r>
      <w:r w:rsidRPr="00873D15">
        <w:rPr>
          <w:rFonts w:cs="Traditional Arabic" w:hint="cs"/>
          <w:sz w:val="32"/>
          <w:szCs w:val="32"/>
          <w:rtl/>
        </w:rPr>
        <w:t>"لفظ</w:t>
      </w:r>
      <w:r w:rsidRPr="00873D15">
        <w:rPr>
          <w:rFonts w:cs="Traditional Arabic"/>
          <w:sz w:val="32"/>
          <w:szCs w:val="32"/>
          <w:rtl/>
        </w:rPr>
        <w:t xml:space="preserve"> </w:t>
      </w:r>
      <w:r w:rsidRPr="00873D15">
        <w:rPr>
          <w:rFonts w:cs="Traditional Arabic" w:hint="cs"/>
          <w:sz w:val="32"/>
          <w:szCs w:val="32"/>
          <w:rtl/>
        </w:rPr>
        <w:t>الولد</w:t>
      </w:r>
      <w:r w:rsidRPr="00873D15">
        <w:rPr>
          <w:rFonts w:cs="Traditional Arabic"/>
          <w:sz w:val="32"/>
          <w:szCs w:val="32"/>
          <w:rtl/>
        </w:rPr>
        <w:t xml:space="preserve"> </w:t>
      </w:r>
      <w:r w:rsidRPr="00873D15">
        <w:rPr>
          <w:rFonts w:cs="Traditional Arabic" w:hint="cs"/>
          <w:sz w:val="32"/>
          <w:szCs w:val="32"/>
          <w:rtl/>
        </w:rPr>
        <w:t>يَنْطَبقُ</w:t>
      </w:r>
      <w:r w:rsidRPr="00873D15">
        <w:rPr>
          <w:rFonts w:cs="Traditional Arabic"/>
          <w:sz w:val="32"/>
          <w:szCs w:val="32"/>
          <w:rtl/>
        </w:rPr>
        <w:t xml:space="preserve"> </w:t>
      </w:r>
      <w:r w:rsidRPr="00873D15">
        <w:rPr>
          <w:rFonts w:cs="Traditional Arabic" w:hint="cs"/>
          <w:sz w:val="32"/>
          <w:szCs w:val="32"/>
          <w:rtl/>
        </w:rPr>
        <w:t>على</w:t>
      </w:r>
      <w:r w:rsidRPr="00873D15">
        <w:rPr>
          <w:rFonts w:cs="Traditional Arabic"/>
          <w:sz w:val="32"/>
          <w:szCs w:val="32"/>
          <w:rtl/>
        </w:rPr>
        <w:t xml:space="preserve"> </w:t>
      </w:r>
      <w:r w:rsidRPr="00873D15">
        <w:rPr>
          <w:rFonts w:cs="Traditional Arabic" w:hint="cs"/>
          <w:sz w:val="32"/>
          <w:szCs w:val="32"/>
          <w:rtl/>
        </w:rPr>
        <w:t>الوالدِ</w:t>
      </w:r>
      <w:r w:rsidRPr="00873D15">
        <w:rPr>
          <w:rFonts w:cs="Traditional Arabic"/>
          <w:sz w:val="32"/>
          <w:szCs w:val="32"/>
          <w:rtl/>
        </w:rPr>
        <w:t xml:space="preserve"> </w:t>
      </w:r>
      <w:r w:rsidRPr="00873D15">
        <w:rPr>
          <w:rFonts w:cs="Traditional Arabic" w:hint="cs"/>
          <w:sz w:val="32"/>
          <w:szCs w:val="32"/>
          <w:rtl/>
        </w:rPr>
        <w:t>والموْلُود،</w:t>
      </w:r>
      <w:r w:rsidRPr="00873D15">
        <w:rPr>
          <w:rFonts w:cs="Traditional Arabic"/>
          <w:sz w:val="32"/>
          <w:szCs w:val="32"/>
          <w:rtl/>
        </w:rPr>
        <w:t xml:space="preserve"> </w:t>
      </w:r>
      <w:r w:rsidRPr="00873D15">
        <w:rPr>
          <w:rFonts w:cs="Traditional Arabic" w:hint="cs"/>
          <w:sz w:val="32"/>
          <w:szCs w:val="32"/>
          <w:rtl/>
        </w:rPr>
        <w:t>فالوالدُ</w:t>
      </w:r>
      <w:r w:rsidRPr="00873D15">
        <w:rPr>
          <w:rFonts w:cs="Traditional Arabic"/>
          <w:sz w:val="32"/>
          <w:szCs w:val="32"/>
          <w:rtl/>
        </w:rPr>
        <w:t xml:space="preserve"> </w:t>
      </w:r>
      <w:r w:rsidRPr="00873D15">
        <w:rPr>
          <w:rFonts w:cs="Traditional Arabic" w:hint="cs"/>
          <w:sz w:val="32"/>
          <w:szCs w:val="32"/>
          <w:rtl/>
        </w:rPr>
        <w:t>يُسَمَّى</w:t>
      </w:r>
      <w:r w:rsidRPr="00873D15">
        <w:rPr>
          <w:rFonts w:cs="Traditional Arabic"/>
          <w:sz w:val="32"/>
          <w:szCs w:val="32"/>
          <w:rtl/>
        </w:rPr>
        <w:t xml:space="preserve"> </w:t>
      </w:r>
      <w:r w:rsidRPr="00873D15">
        <w:rPr>
          <w:rFonts w:cs="Traditional Arabic" w:hint="cs"/>
          <w:sz w:val="32"/>
          <w:szCs w:val="32"/>
          <w:rtl/>
        </w:rPr>
        <w:t>والداً</w:t>
      </w:r>
      <w:r w:rsidRPr="00873D15">
        <w:rPr>
          <w:rFonts w:cs="Traditional Arabic"/>
          <w:sz w:val="32"/>
          <w:szCs w:val="32"/>
          <w:rtl/>
        </w:rPr>
        <w:t xml:space="preserve"> </w:t>
      </w:r>
      <w:r w:rsidRPr="00873D15">
        <w:rPr>
          <w:rFonts w:cs="Traditional Arabic" w:hint="cs"/>
          <w:sz w:val="32"/>
          <w:szCs w:val="32"/>
          <w:rtl/>
        </w:rPr>
        <w:t>لأنه</w:t>
      </w:r>
      <w:r w:rsidRPr="00873D15">
        <w:rPr>
          <w:rFonts w:cs="Traditional Arabic"/>
          <w:sz w:val="32"/>
          <w:szCs w:val="32"/>
          <w:rtl/>
        </w:rPr>
        <w:t xml:space="preserve"> </w:t>
      </w:r>
      <w:r w:rsidRPr="00873D15">
        <w:rPr>
          <w:rFonts w:cs="Traditional Arabic" w:hint="cs"/>
          <w:sz w:val="32"/>
          <w:szCs w:val="32"/>
          <w:rtl/>
        </w:rPr>
        <w:t>وَلَد،</w:t>
      </w:r>
      <w:r w:rsidRPr="00873D15">
        <w:rPr>
          <w:rFonts w:cs="Traditional Arabic"/>
          <w:sz w:val="32"/>
          <w:szCs w:val="32"/>
          <w:rtl/>
        </w:rPr>
        <w:t xml:space="preserve"> </w:t>
      </w:r>
      <w:r w:rsidRPr="00873D15">
        <w:rPr>
          <w:rFonts w:cs="Traditional Arabic" w:hint="cs"/>
          <w:sz w:val="32"/>
          <w:szCs w:val="32"/>
          <w:rtl/>
        </w:rPr>
        <w:t>والمَوْلُود</w:t>
      </w:r>
      <w:r w:rsidRPr="00873D15">
        <w:rPr>
          <w:rFonts w:cs="Traditional Arabic"/>
          <w:sz w:val="32"/>
          <w:szCs w:val="32"/>
          <w:rtl/>
        </w:rPr>
        <w:t xml:space="preserve"> </w:t>
      </w:r>
      <w:r w:rsidRPr="00873D15">
        <w:rPr>
          <w:rFonts w:cs="Traditional Arabic" w:hint="cs"/>
          <w:sz w:val="32"/>
          <w:szCs w:val="32"/>
          <w:rtl/>
        </w:rPr>
        <w:t>يسَمَّى</w:t>
      </w:r>
      <w:r w:rsidRPr="00873D15">
        <w:rPr>
          <w:rFonts w:cs="Traditional Arabic"/>
          <w:sz w:val="32"/>
          <w:szCs w:val="32"/>
          <w:rtl/>
        </w:rPr>
        <w:t xml:space="preserve"> </w:t>
      </w:r>
      <w:r w:rsidRPr="00873D15">
        <w:rPr>
          <w:rFonts w:cs="Traditional Arabic" w:hint="cs"/>
          <w:sz w:val="32"/>
          <w:szCs w:val="32"/>
          <w:rtl/>
        </w:rPr>
        <w:t>ولداً</w:t>
      </w:r>
      <w:r w:rsidRPr="00873D15">
        <w:rPr>
          <w:rFonts w:cs="Traditional Arabic"/>
          <w:sz w:val="32"/>
          <w:szCs w:val="32"/>
          <w:rtl/>
        </w:rPr>
        <w:t xml:space="preserve"> </w:t>
      </w:r>
      <w:r w:rsidRPr="00873D15">
        <w:rPr>
          <w:rFonts w:cs="Traditional Arabic" w:hint="cs"/>
          <w:sz w:val="32"/>
          <w:szCs w:val="32"/>
          <w:rtl/>
        </w:rPr>
        <w:t>لأنه</w:t>
      </w:r>
      <w:r w:rsidRPr="00873D15">
        <w:rPr>
          <w:rFonts w:cs="Traditional Arabic"/>
          <w:sz w:val="32"/>
          <w:szCs w:val="32"/>
          <w:rtl/>
        </w:rPr>
        <w:t xml:space="preserve"> </w:t>
      </w:r>
      <w:r w:rsidRPr="00873D15">
        <w:rPr>
          <w:rFonts w:cs="Traditional Arabic" w:hint="cs"/>
          <w:sz w:val="32"/>
          <w:szCs w:val="32"/>
          <w:rtl/>
        </w:rPr>
        <w:t>وُلد".</w:t>
      </w:r>
      <w:r w:rsidRPr="00873D15">
        <w:rPr>
          <w:rFonts w:cs="Traditional Arabic"/>
          <w:sz w:val="32"/>
          <w:szCs w:val="32"/>
          <w:rtl/>
        </w:rPr>
        <w:t xml:space="preserve"> </w:t>
      </w:r>
      <w:r w:rsidRPr="00873D15">
        <w:rPr>
          <w:rFonts w:cs="Traditional Arabic" w:hint="cs"/>
          <w:b/>
          <w:bCs/>
          <w:color w:val="008000"/>
          <w:sz w:val="32"/>
          <w:szCs w:val="32"/>
          <w:rtl/>
        </w:rPr>
        <w:t>﴿وَلَهُ</w:t>
      </w:r>
      <w:r w:rsidRPr="00873D15">
        <w:rPr>
          <w:rFonts w:cs="Traditional Arabic"/>
          <w:b/>
          <w:bCs/>
          <w:color w:val="008000"/>
          <w:sz w:val="32"/>
          <w:szCs w:val="32"/>
          <w:rtl/>
        </w:rPr>
        <w:t xml:space="preserve"> </w:t>
      </w:r>
      <w:r w:rsidRPr="00873D15">
        <w:rPr>
          <w:rFonts w:cs="Traditional Arabic" w:hint="cs"/>
          <w:b/>
          <w:bCs/>
          <w:color w:val="008000"/>
          <w:sz w:val="32"/>
          <w:szCs w:val="32"/>
          <w:rtl/>
        </w:rPr>
        <w:t>أُخْتٌ﴾</w:t>
      </w:r>
      <w:r w:rsidRPr="00873D15">
        <w:rPr>
          <w:rFonts w:cs="Traditional Arabic" w:hint="cs"/>
          <w:sz w:val="32"/>
          <w:szCs w:val="32"/>
          <w:rtl/>
        </w:rPr>
        <w:t xml:space="preserve"> شقيقة أو لأب</w:t>
      </w:r>
      <w:r w:rsidRPr="00873D15">
        <w:rPr>
          <w:rFonts w:cs="Traditional Arabic"/>
          <w:sz w:val="32"/>
          <w:szCs w:val="32"/>
          <w:rtl/>
        </w:rPr>
        <w:t xml:space="preserve"> </w:t>
      </w:r>
      <w:r w:rsidRPr="00873D15">
        <w:rPr>
          <w:rFonts w:cs="Traditional Arabic" w:hint="cs"/>
          <w:b/>
          <w:bCs/>
          <w:color w:val="008000"/>
          <w:sz w:val="32"/>
          <w:szCs w:val="32"/>
          <w:rtl/>
        </w:rPr>
        <w:t>﴿فَلَهَا</w:t>
      </w:r>
      <w:r w:rsidRPr="00873D15">
        <w:rPr>
          <w:rFonts w:cs="Traditional Arabic"/>
          <w:b/>
          <w:bCs/>
          <w:color w:val="008000"/>
          <w:sz w:val="32"/>
          <w:szCs w:val="32"/>
          <w:rtl/>
        </w:rPr>
        <w:t xml:space="preserve"> </w:t>
      </w:r>
      <w:r w:rsidRPr="00873D15">
        <w:rPr>
          <w:rFonts w:cs="Traditional Arabic" w:hint="cs"/>
          <w:b/>
          <w:bCs/>
          <w:color w:val="008000"/>
          <w:sz w:val="32"/>
          <w:szCs w:val="32"/>
          <w:rtl/>
        </w:rPr>
        <w:t>نِصْفُ</w:t>
      </w:r>
      <w:r w:rsidRPr="00873D15">
        <w:rPr>
          <w:rFonts w:cs="Traditional Arabic"/>
          <w:b/>
          <w:bCs/>
          <w:color w:val="008000"/>
          <w:sz w:val="32"/>
          <w:szCs w:val="32"/>
          <w:rtl/>
        </w:rPr>
        <w:t xml:space="preserve"> </w:t>
      </w:r>
      <w:r w:rsidRPr="00873D15">
        <w:rPr>
          <w:rFonts w:cs="Traditional Arabic" w:hint="cs"/>
          <w:b/>
          <w:bCs/>
          <w:color w:val="008000"/>
          <w:sz w:val="32"/>
          <w:szCs w:val="32"/>
          <w:rtl/>
        </w:rPr>
        <w:t>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hint="cs"/>
          <w:sz w:val="32"/>
          <w:szCs w:val="32"/>
          <w:rtl/>
        </w:rPr>
        <w:t xml:space="preserve"> لها نصف تركته</w:t>
      </w:r>
      <w:r w:rsidRPr="00873D15">
        <w:rPr>
          <w:rFonts w:cs="Traditional Arabic"/>
          <w:sz w:val="32"/>
          <w:szCs w:val="32"/>
          <w:rtl/>
        </w:rPr>
        <w:t xml:space="preserve"> </w:t>
      </w:r>
      <w:r w:rsidRPr="00873D15">
        <w:rPr>
          <w:rFonts w:cs="Traditional Arabic" w:hint="cs"/>
          <w:b/>
          <w:bCs/>
          <w:color w:val="008000"/>
          <w:sz w:val="32"/>
          <w:szCs w:val="32"/>
          <w:rtl/>
        </w:rPr>
        <w:t>﴿وَهُوَ</w:t>
      </w:r>
      <w:r w:rsidRPr="00873D15">
        <w:rPr>
          <w:rFonts w:cs="Traditional Arabic"/>
          <w:b/>
          <w:bCs/>
          <w:color w:val="008000"/>
          <w:sz w:val="32"/>
          <w:szCs w:val="32"/>
          <w:rtl/>
        </w:rPr>
        <w:t xml:space="preserve"> </w:t>
      </w:r>
      <w:r w:rsidRPr="00873D15">
        <w:rPr>
          <w:rFonts w:cs="Traditional Arabic" w:hint="cs"/>
          <w:b/>
          <w:bCs/>
          <w:color w:val="008000"/>
          <w:sz w:val="32"/>
          <w:szCs w:val="32"/>
          <w:rtl/>
        </w:rPr>
        <w:t>يَرِثُهَا</w:t>
      </w:r>
      <w:r w:rsidRPr="00873D15">
        <w:rPr>
          <w:rFonts w:cs="Traditional Arabic"/>
          <w:b/>
          <w:bCs/>
          <w:color w:val="008000"/>
          <w:sz w:val="32"/>
          <w:szCs w:val="32"/>
          <w:rtl/>
        </w:rPr>
        <w:t xml:space="preserve"> </w:t>
      </w:r>
      <w:r w:rsidRPr="00873D15">
        <w:rPr>
          <w:rFonts w:cs="Traditional Arabic" w:hint="cs"/>
          <w:b/>
          <w:bCs/>
          <w:color w:val="008000"/>
          <w:sz w:val="32"/>
          <w:szCs w:val="32"/>
          <w:rtl/>
        </w:rPr>
        <w:t>إِنْ</w:t>
      </w:r>
      <w:r w:rsidRPr="00873D15">
        <w:rPr>
          <w:rFonts w:cs="Traditional Arabic"/>
          <w:b/>
          <w:bCs/>
          <w:color w:val="008000"/>
          <w:sz w:val="32"/>
          <w:szCs w:val="32"/>
          <w:rtl/>
        </w:rPr>
        <w:t xml:space="preserve"> </w:t>
      </w:r>
      <w:r w:rsidRPr="00873D15">
        <w:rPr>
          <w:rFonts w:cs="Traditional Arabic" w:hint="cs"/>
          <w:b/>
          <w:bCs/>
          <w:color w:val="008000"/>
          <w:sz w:val="32"/>
          <w:szCs w:val="32"/>
          <w:rtl/>
        </w:rPr>
        <w:t>لَمْ</w:t>
      </w:r>
      <w:r w:rsidRPr="00873D15">
        <w:rPr>
          <w:rFonts w:cs="Traditional Arabic"/>
          <w:b/>
          <w:bCs/>
          <w:color w:val="008000"/>
          <w:sz w:val="32"/>
          <w:szCs w:val="32"/>
          <w:rtl/>
        </w:rPr>
        <w:t xml:space="preserve"> </w:t>
      </w:r>
      <w:r w:rsidRPr="00873D15">
        <w:rPr>
          <w:rFonts w:cs="Traditional Arabic" w:hint="cs"/>
          <w:b/>
          <w:bCs/>
          <w:color w:val="008000"/>
          <w:sz w:val="32"/>
          <w:szCs w:val="32"/>
          <w:rtl/>
        </w:rPr>
        <w:lastRenderedPageBreak/>
        <w:t>يَكُنْ</w:t>
      </w:r>
      <w:r w:rsidRPr="00873D15">
        <w:rPr>
          <w:rFonts w:cs="Traditional Arabic"/>
          <w:b/>
          <w:bCs/>
          <w:color w:val="008000"/>
          <w:sz w:val="32"/>
          <w:szCs w:val="32"/>
          <w:rtl/>
        </w:rPr>
        <w:t xml:space="preserve"> </w:t>
      </w:r>
      <w:r w:rsidRPr="00873D15">
        <w:rPr>
          <w:rFonts w:cs="Traditional Arabic" w:hint="cs"/>
          <w:b/>
          <w:bCs/>
          <w:color w:val="008000"/>
          <w:sz w:val="32"/>
          <w:szCs w:val="32"/>
          <w:rtl/>
        </w:rPr>
        <w:t>لَهَا</w:t>
      </w:r>
      <w:r w:rsidRPr="00873D15">
        <w:rPr>
          <w:rFonts w:cs="Traditional Arabic"/>
          <w:b/>
          <w:bCs/>
          <w:color w:val="008000"/>
          <w:sz w:val="32"/>
          <w:szCs w:val="32"/>
          <w:rtl/>
        </w:rPr>
        <w:t xml:space="preserve"> </w:t>
      </w:r>
      <w:r w:rsidRPr="00873D15">
        <w:rPr>
          <w:rFonts w:cs="Traditional Arabic" w:hint="cs"/>
          <w:b/>
          <w:bCs/>
          <w:color w:val="008000"/>
          <w:sz w:val="32"/>
          <w:szCs w:val="32"/>
          <w:rtl/>
        </w:rPr>
        <w:t>وَلَدٌ﴾</w:t>
      </w:r>
      <w:r w:rsidRPr="00873D15">
        <w:rPr>
          <w:rFonts w:cs="Traditional Arabic" w:hint="cs"/>
          <w:sz w:val="32"/>
          <w:szCs w:val="32"/>
          <w:rtl/>
        </w:rPr>
        <w:t xml:space="preserve"> بحيث يستغرق الأخ الشقيق أو لأب ميراث أخته كاملا</w:t>
      </w:r>
      <w:r w:rsidRPr="00873D15">
        <w:rPr>
          <w:rFonts w:cs="Traditional Arabic"/>
          <w:sz w:val="32"/>
          <w:szCs w:val="32"/>
          <w:rtl/>
        </w:rPr>
        <w:t xml:space="preserve"> </w:t>
      </w:r>
      <w:r w:rsidRPr="00873D15">
        <w:rPr>
          <w:rFonts w:cs="Traditional Arabic" w:hint="cs"/>
          <w:b/>
          <w:bCs/>
          <w:color w:val="008000"/>
          <w:sz w:val="32"/>
          <w:szCs w:val="32"/>
          <w:rtl/>
        </w:rPr>
        <w:t>﴿فَإِنْ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كَانَتَا</w:t>
      </w:r>
      <w:r w:rsidRPr="00873D15">
        <w:rPr>
          <w:rFonts w:cs="Traditional Arabic"/>
          <w:b/>
          <w:bCs/>
          <w:color w:val="008000"/>
          <w:sz w:val="32"/>
          <w:szCs w:val="32"/>
          <w:rtl/>
        </w:rPr>
        <w:t xml:space="preserve"> </w:t>
      </w:r>
      <w:r w:rsidRPr="00873D15">
        <w:rPr>
          <w:rFonts w:cs="Traditional Arabic" w:hint="cs"/>
          <w:b/>
          <w:bCs/>
          <w:color w:val="008000"/>
          <w:sz w:val="32"/>
          <w:szCs w:val="32"/>
          <w:rtl/>
        </w:rPr>
        <w:t>اثْنَتَيْنِ</w:t>
      </w:r>
      <w:r w:rsidRPr="00873D15">
        <w:rPr>
          <w:rFonts w:cs="Traditional Arabic"/>
          <w:b/>
          <w:bCs/>
          <w:color w:val="008000"/>
          <w:sz w:val="32"/>
          <w:szCs w:val="32"/>
          <w:rtl/>
        </w:rPr>
        <w:t xml:space="preserve"> </w:t>
      </w:r>
      <w:r w:rsidRPr="00873D15">
        <w:rPr>
          <w:rFonts w:cs="Traditional Arabic" w:hint="cs"/>
          <w:b/>
          <w:bCs/>
          <w:color w:val="008000"/>
          <w:sz w:val="32"/>
          <w:szCs w:val="32"/>
          <w:rtl/>
        </w:rPr>
        <w:t>فَلَهُمَا</w:t>
      </w:r>
      <w:r w:rsidRPr="00873D15">
        <w:rPr>
          <w:rFonts w:cs="Traditional Arabic"/>
          <w:b/>
          <w:bCs/>
          <w:color w:val="008000"/>
          <w:sz w:val="32"/>
          <w:szCs w:val="32"/>
          <w:rtl/>
        </w:rPr>
        <w:t xml:space="preserve"> </w:t>
      </w:r>
      <w:r w:rsidRPr="00873D15">
        <w:rPr>
          <w:rFonts w:cs="Traditional Arabic" w:hint="cs"/>
          <w:b/>
          <w:bCs/>
          <w:color w:val="008000"/>
          <w:sz w:val="32"/>
          <w:szCs w:val="32"/>
          <w:rtl/>
        </w:rPr>
        <w:t>الثُّلُثَانِ</w:t>
      </w:r>
      <w:r w:rsidRPr="00873D15">
        <w:rPr>
          <w:rFonts w:cs="Traditional Arabic"/>
          <w:b/>
          <w:bCs/>
          <w:color w:val="008000"/>
          <w:sz w:val="32"/>
          <w:szCs w:val="32"/>
          <w:rtl/>
        </w:rPr>
        <w:t xml:space="preserve"> </w:t>
      </w:r>
      <w:r w:rsidRPr="00873D15">
        <w:rPr>
          <w:rFonts w:cs="Traditional Arabic" w:hint="cs"/>
          <w:b/>
          <w:bCs/>
          <w:color w:val="008000"/>
          <w:sz w:val="32"/>
          <w:szCs w:val="32"/>
          <w:rtl/>
        </w:rPr>
        <w:t>مِمَّا</w:t>
      </w:r>
      <w:r w:rsidRPr="00873D15">
        <w:rPr>
          <w:rFonts w:cs="Traditional Arabic"/>
          <w:b/>
          <w:bCs/>
          <w:color w:val="008000"/>
          <w:sz w:val="32"/>
          <w:szCs w:val="32"/>
          <w:rtl/>
        </w:rPr>
        <w:t xml:space="preserve"> </w:t>
      </w:r>
      <w:r w:rsidRPr="00873D15">
        <w:rPr>
          <w:rFonts w:cs="Traditional Arabic" w:hint="cs"/>
          <w:b/>
          <w:bCs/>
          <w:color w:val="008000"/>
          <w:sz w:val="32"/>
          <w:szCs w:val="32"/>
          <w:rtl/>
        </w:rPr>
        <w:t>تَرَكَ﴾</w:t>
      </w:r>
      <w:r w:rsidRPr="00873D15">
        <w:rPr>
          <w:rFonts w:cs="Traditional Arabic" w:hint="cs"/>
          <w:sz w:val="32"/>
          <w:szCs w:val="32"/>
          <w:rtl/>
        </w:rPr>
        <w:t xml:space="preserve">،فإن كان الورثة أختين </w:t>
      </w:r>
      <w:proofErr w:type="spellStart"/>
      <w:r w:rsidRPr="00873D15">
        <w:rPr>
          <w:rFonts w:cs="Traditional Arabic" w:hint="cs"/>
          <w:sz w:val="32"/>
          <w:szCs w:val="32"/>
          <w:rtl/>
        </w:rPr>
        <w:t>شقيققتين</w:t>
      </w:r>
      <w:proofErr w:type="spellEnd"/>
      <w:r w:rsidRPr="00873D15">
        <w:rPr>
          <w:rFonts w:cs="Traditional Arabic" w:hint="cs"/>
          <w:sz w:val="32"/>
          <w:szCs w:val="32"/>
          <w:rtl/>
        </w:rPr>
        <w:t xml:space="preserve"> أو لأب فلهما ثلثا التركة </w:t>
      </w:r>
      <w:r w:rsidRPr="00873D15">
        <w:rPr>
          <w:rFonts w:cs="Traditional Arabic" w:hint="cs"/>
          <w:b/>
          <w:bCs/>
          <w:color w:val="008000"/>
          <w:sz w:val="32"/>
          <w:szCs w:val="32"/>
          <w:rtl/>
        </w:rPr>
        <w:t>﴿وَإِنْ</w:t>
      </w:r>
      <w:r w:rsidRPr="00873D15">
        <w:rPr>
          <w:rFonts w:cs="Traditional Arabic"/>
          <w:b/>
          <w:bCs/>
          <w:color w:val="008000"/>
          <w:sz w:val="32"/>
          <w:szCs w:val="32"/>
          <w:rtl/>
        </w:rPr>
        <w:t xml:space="preserve"> </w:t>
      </w:r>
      <w:r w:rsidRPr="00873D15">
        <w:rPr>
          <w:rFonts w:cs="Traditional Arabic" w:hint="cs"/>
          <w:b/>
          <w:bCs/>
          <w:color w:val="008000"/>
          <w:sz w:val="32"/>
          <w:szCs w:val="32"/>
          <w:rtl/>
        </w:rPr>
        <w:t>كَانُوا</w:t>
      </w:r>
      <w:r w:rsidRPr="00873D15">
        <w:rPr>
          <w:rFonts w:cs="Traditional Arabic"/>
          <w:b/>
          <w:bCs/>
          <w:color w:val="008000"/>
          <w:sz w:val="32"/>
          <w:szCs w:val="32"/>
          <w:rtl/>
        </w:rPr>
        <w:t xml:space="preserve"> </w:t>
      </w:r>
      <w:r w:rsidRPr="00873D15">
        <w:rPr>
          <w:rFonts w:cs="Traditional Arabic" w:hint="cs"/>
          <w:b/>
          <w:bCs/>
          <w:color w:val="008000"/>
          <w:sz w:val="32"/>
          <w:szCs w:val="32"/>
          <w:rtl/>
        </w:rPr>
        <w:t>إِخْوَةً</w:t>
      </w:r>
      <w:r w:rsidRPr="00873D15">
        <w:rPr>
          <w:rFonts w:cs="Traditional Arabic"/>
          <w:b/>
          <w:bCs/>
          <w:color w:val="008000"/>
          <w:sz w:val="32"/>
          <w:szCs w:val="32"/>
          <w:rtl/>
        </w:rPr>
        <w:t xml:space="preserve"> </w:t>
      </w:r>
      <w:r w:rsidRPr="00873D15">
        <w:rPr>
          <w:rFonts w:cs="Traditional Arabic" w:hint="cs"/>
          <w:b/>
          <w:bCs/>
          <w:color w:val="008000"/>
          <w:sz w:val="32"/>
          <w:szCs w:val="32"/>
          <w:rtl/>
        </w:rPr>
        <w:t>رِجَالًا</w:t>
      </w:r>
      <w:r w:rsidRPr="00873D15">
        <w:rPr>
          <w:rFonts w:cs="Traditional Arabic"/>
          <w:b/>
          <w:bCs/>
          <w:color w:val="008000"/>
          <w:sz w:val="32"/>
          <w:szCs w:val="32"/>
          <w:rtl/>
        </w:rPr>
        <w:t xml:space="preserve"> </w:t>
      </w:r>
      <w:r w:rsidRPr="00873D15">
        <w:rPr>
          <w:rFonts w:cs="Traditional Arabic" w:hint="cs"/>
          <w:b/>
          <w:bCs/>
          <w:color w:val="008000"/>
          <w:sz w:val="32"/>
          <w:szCs w:val="32"/>
          <w:rtl/>
        </w:rPr>
        <w:t>وَنِسَاءً﴾</w:t>
      </w:r>
      <w:r w:rsidRPr="00873D15">
        <w:rPr>
          <w:rFonts w:cs="Traditional Arabic" w:hint="cs"/>
          <w:sz w:val="32"/>
          <w:szCs w:val="32"/>
          <w:rtl/>
        </w:rPr>
        <w:t xml:space="preserve"> وإن كان الورثة إخوة أشقاء </w:t>
      </w:r>
      <w:r w:rsidR="00A95EE0" w:rsidRPr="00873D15">
        <w:rPr>
          <w:rFonts w:cs="Traditional Arabic" w:hint="cs"/>
          <w:sz w:val="32"/>
          <w:szCs w:val="32"/>
          <w:rtl/>
        </w:rPr>
        <w:t>أو لأب أكثرَ من اثنين</w:t>
      </w:r>
      <w:r w:rsidRPr="00873D15">
        <w:rPr>
          <w:rFonts w:cs="Traditional Arabic" w:hint="cs"/>
          <w:sz w:val="32"/>
          <w:szCs w:val="32"/>
          <w:rtl/>
        </w:rPr>
        <w:t xml:space="preserve"> </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فَلِلذَّكَرِ</w:t>
      </w:r>
      <w:r w:rsidRPr="00873D15">
        <w:rPr>
          <w:rFonts w:cs="Traditional Arabic"/>
          <w:b/>
          <w:bCs/>
          <w:color w:val="008000"/>
          <w:sz w:val="32"/>
          <w:szCs w:val="32"/>
          <w:rtl/>
        </w:rPr>
        <w:t xml:space="preserve"> </w:t>
      </w:r>
      <w:r w:rsidRPr="00873D15">
        <w:rPr>
          <w:rFonts w:cs="Traditional Arabic" w:hint="cs"/>
          <w:b/>
          <w:bCs/>
          <w:color w:val="008000"/>
          <w:sz w:val="32"/>
          <w:szCs w:val="32"/>
          <w:rtl/>
        </w:rPr>
        <w:t>مِثْلُ</w:t>
      </w:r>
      <w:r w:rsidRPr="00873D15">
        <w:rPr>
          <w:rFonts w:cs="Traditional Arabic"/>
          <w:b/>
          <w:bCs/>
          <w:color w:val="008000"/>
          <w:sz w:val="32"/>
          <w:szCs w:val="32"/>
          <w:rtl/>
        </w:rPr>
        <w:t xml:space="preserve"> </w:t>
      </w:r>
      <w:r w:rsidRPr="00873D15">
        <w:rPr>
          <w:rFonts w:cs="Traditional Arabic" w:hint="cs"/>
          <w:b/>
          <w:bCs/>
          <w:color w:val="008000"/>
          <w:sz w:val="32"/>
          <w:szCs w:val="32"/>
          <w:rtl/>
        </w:rPr>
        <w:t>حَظِّ</w:t>
      </w:r>
      <w:r w:rsidRPr="00873D15">
        <w:rPr>
          <w:rFonts w:cs="Traditional Arabic"/>
          <w:b/>
          <w:bCs/>
          <w:color w:val="008000"/>
          <w:sz w:val="32"/>
          <w:szCs w:val="32"/>
          <w:rtl/>
        </w:rPr>
        <w:t xml:space="preserve"> </w:t>
      </w:r>
      <w:r w:rsidRPr="00873D15">
        <w:rPr>
          <w:rFonts w:cs="Traditional Arabic" w:hint="cs"/>
          <w:b/>
          <w:bCs/>
          <w:color w:val="008000"/>
          <w:sz w:val="32"/>
          <w:szCs w:val="32"/>
          <w:rtl/>
        </w:rPr>
        <w:t>الْأُنْثَيَيْنِ﴾</w:t>
      </w:r>
      <w:r w:rsidRPr="00873D15">
        <w:rPr>
          <w:rFonts w:cs="Traditional Arabic" w:hint="cs"/>
          <w:sz w:val="32"/>
          <w:szCs w:val="32"/>
          <w:rtl/>
        </w:rPr>
        <w:t xml:space="preserve"> فتقسم التركة على أساس أن يكون نصيب الذكر منهم مثل نصيب اثنتين من أخواته. على أن في تفسير ما سبق من الآية الثانية عشرة من هذه السورة ما يلقي أضواء أخرى على ميراث الكلالة، وفي كتب الفقه مزيد التفصيل لما أشكل من حالات قد يخرج بنا شرحها عن منهج التفسير إلى فقه الفروع.</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ويختم الحق سبحانه هذه السورة المباركة منبه</w:t>
      </w:r>
      <w:r w:rsidR="003C37D1" w:rsidRPr="00873D15">
        <w:rPr>
          <w:rFonts w:cs="Traditional Arabic" w:hint="cs"/>
          <w:sz w:val="32"/>
          <w:szCs w:val="32"/>
          <w:rtl/>
        </w:rPr>
        <w:t>ا إلى أن ما تضمنته من بيان كفيل</w:t>
      </w:r>
      <w:r w:rsidRPr="00873D15">
        <w:rPr>
          <w:rFonts w:cs="Traditional Arabic" w:hint="cs"/>
          <w:sz w:val="32"/>
          <w:szCs w:val="32"/>
          <w:rtl/>
        </w:rPr>
        <w:t xml:space="preserve"> بهداية المؤمنين إلى جميع مراشدهم الدنيوية</w:t>
      </w:r>
      <w:r w:rsidRPr="00873D15">
        <w:rPr>
          <w:rFonts w:cs="Traditional Arabic"/>
          <w:sz w:val="32"/>
          <w:szCs w:val="32"/>
        </w:rPr>
        <w:t xml:space="preserve"> </w:t>
      </w:r>
      <w:proofErr w:type="spellStart"/>
      <w:r w:rsidRPr="00873D15">
        <w:rPr>
          <w:rFonts w:cs="Traditional Arabic" w:hint="cs"/>
          <w:sz w:val="32"/>
          <w:szCs w:val="32"/>
          <w:rtl/>
        </w:rPr>
        <w:t>والأخروية</w:t>
      </w:r>
      <w:proofErr w:type="spellEnd"/>
      <w:r w:rsidRPr="00873D15">
        <w:rPr>
          <w:rFonts w:cs="Traditional Arabic" w:hint="cs"/>
          <w:sz w:val="32"/>
          <w:szCs w:val="32"/>
          <w:rtl/>
        </w:rPr>
        <w:t>، حقوقا فردية وجماعي</w:t>
      </w:r>
      <w:r w:rsidR="003C37D1" w:rsidRPr="00873D15">
        <w:rPr>
          <w:rFonts w:cs="Traditional Arabic" w:hint="cs"/>
          <w:sz w:val="32"/>
          <w:szCs w:val="32"/>
          <w:rtl/>
        </w:rPr>
        <w:t>ة ونظامَ أسرة وعلاقات اجتماعية،</w:t>
      </w:r>
      <w:r w:rsidRPr="00873D15">
        <w:rPr>
          <w:rFonts w:cs="Traditional Arabic" w:hint="cs"/>
          <w:sz w:val="32"/>
          <w:szCs w:val="32"/>
          <w:rtl/>
        </w:rPr>
        <w:t xml:space="preserve"> ونظامَ </w:t>
      </w:r>
      <w:r w:rsidR="003C37D1" w:rsidRPr="00873D15">
        <w:rPr>
          <w:rFonts w:cs="Traditional Arabic" w:hint="cs"/>
          <w:sz w:val="32"/>
          <w:szCs w:val="32"/>
          <w:rtl/>
        </w:rPr>
        <w:t>حكم وسياسة ومنهجا للحياة شاملا</w:t>
      </w:r>
      <w:r w:rsidRPr="00873D15">
        <w:rPr>
          <w:rFonts w:cs="Traditional Arabic" w:hint="cs"/>
          <w:sz w:val="32"/>
          <w:szCs w:val="32"/>
          <w:rtl/>
        </w:rPr>
        <w:t>، وذلك بقوله عز وجل:</w:t>
      </w:r>
      <w:r w:rsidRPr="00873D15">
        <w:rPr>
          <w:rFonts w:cs="Traditional Arabic" w:hint="cs"/>
          <w:b/>
          <w:bCs/>
          <w:color w:val="008000"/>
          <w:sz w:val="32"/>
          <w:szCs w:val="32"/>
          <w:rtl/>
        </w:rPr>
        <w:t>﴿يُبَيِّنُ</w:t>
      </w:r>
      <w:r w:rsidRPr="00873D15">
        <w:rPr>
          <w:rFonts w:cs="Traditional Arabic"/>
          <w:b/>
          <w:bCs/>
          <w:color w:val="008000"/>
          <w:sz w:val="32"/>
          <w:szCs w:val="32"/>
          <w:rtl/>
        </w:rPr>
        <w:t xml:space="preserve"> </w:t>
      </w:r>
      <w:r w:rsidRPr="00873D15">
        <w:rPr>
          <w:rFonts w:cs="Traditional Arabic" w:hint="cs"/>
          <w:b/>
          <w:bCs/>
          <w:color w:val="008000"/>
          <w:sz w:val="32"/>
          <w:szCs w:val="32"/>
          <w:rtl/>
        </w:rPr>
        <w:t>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لَكُمْ</w:t>
      </w:r>
      <w:r w:rsidRPr="00873D15">
        <w:rPr>
          <w:rFonts w:cs="Traditional Arabic"/>
          <w:b/>
          <w:bCs/>
          <w:color w:val="008000"/>
          <w:sz w:val="32"/>
          <w:szCs w:val="32"/>
          <w:rtl/>
        </w:rPr>
        <w:t xml:space="preserve"> </w:t>
      </w:r>
      <w:r w:rsidRPr="00873D15">
        <w:rPr>
          <w:rFonts w:cs="Traditional Arabic" w:hint="cs"/>
          <w:b/>
          <w:bCs/>
          <w:color w:val="008000"/>
          <w:sz w:val="32"/>
          <w:szCs w:val="32"/>
          <w:rtl/>
        </w:rPr>
        <w:t>أَنْ</w:t>
      </w:r>
      <w:r w:rsidRPr="00873D15">
        <w:rPr>
          <w:rFonts w:cs="Traditional Arabic"/>
          <w:b/>
          <w:bCs/>
          <w:color w:val="008000"/>
          <w:sz w:val="32"/>
          <w:szCs w:val="32"/>
          <w:rtl/>
        </w:rPr>
        <w:t xml:space="preserve"> </w:t>
      </w:r>
      <w:r w:rsidRPr="00873D15">
        <w:rPr>
          <w:rFonts w:cs="Traditional Arabic" w:hint="cs"/>
          <w:b/>
          <w:bCs/>
          <w:color w:val="008000"/>
          <w:sz w:val="32"/>
          <w:szCs w:val="32"/>
          <w:rtl/>
        </w:rPr>
        <w:t>تَضِلُّوا﴾</w:t>
      </w:r>
      <w:r w:rsidRPr="00873D15">
        <w:rPr>
          <w:rFonts w:cs="Traditional Arabic" w:hint="cs"/>
          <w:sz w:val="32"/>
          <w:szCs w:val="32"/>
          <w:rtl/>
        </w:rPr>
        <w:t xml:space="preserve"> يبين لكم كل ذلك لكيلا تضلوا عن طريق الهدى</w:t>
      </w:r>
      <w:r w:rsidRPr="00873D15">
        <w:rPr>
          <w:rFonts w:cs="Traditional Arabic"/>
          <w:sz w:val="32"/>
          <w:szCs w:val="32"/>
          <w:rtl/>
        </w:rPr>
        <w:t xml:space="preserve"> </w:t>
      </w:r>
      <w:r w:rsidRPr="00873D15">
        <w:rPr>
          <w:rFonts w:cs="Traditional Arabic" w:hint="cs"/>
          <w:b/>
          <w:bCs/>
          <w:color w:val="008000"/>
          <w:sz w:val="32"/>
          <w:szCs w:val="32"/>
          <w:rtl/>
        </w:rPr>
        <w:t>﴿وَاللَّهُ</w:t>
      </w:r>
      <w:r w:rsidRPr="00873D15">
        <w:rPr>
          <w:rFonts w:cs="Traditional Arabic"/>
          <w:b/>
          <w:bCs/>
          <w:color w:val="008000"/>
          <w:sz w:val="32"/>
          <w:szCs w:val="32"/>
          <w:rtl/>
        </w:rPr>
        <w:t xml:space="preserve"> </w:t>
      </w:r>
      <w:r w:rsidRPr="00873D15">
        <w:rPr>
          <w:rFonts w:cs="Traditional Arabic" w:hint="cs"/>
          <w:b/>
          <w:bCs/>
          <w:color w:val="008000"/>
          <w:sz w:val="32"/>
          <w:szCs w:val="32"/>
          <w:rtl/>
        </w:rPr>
        <w:t>بِكُلِّ</w:t>
      </w:r>
      <w:r w:rsidRPr="00873D15">
        <w:rPr>
          <w:rFonts w:cs="Traditional Arabic"/>
          <w:b/>
          <w:bCs/>
          <w:color w:val="008000"/>
          <w:sz w:val="32"/>
          <w:szCs w:val="32"/>
          <w:rtl/>
        </w:rPr>
        <w:t xml:space="preserve"> </w:t>
      </w:r>
      <w:r w:rsidRPr="00873D15">
        <w:rPr>
          <w:rFonts w:cs="Traditional Arabic" w:hint="cs"/>
          <w:b/>
          <w:bCs/>
          <w:color w:val="008000"/>
          <w:sz w:val="32"/>
          <w:szCs w:val="32"/>
          <w:rtl/>
        </w:rPr>
        <w:t>شَيْءٍ</w:t>
      </w:r>
      <w:r w:rsidRPr="00873D15">
        <w:rPr>
          <w:rFonts w:cs="Traditional Arabic"/>
          <w:b/>
          <w:bCs/>
          <w:color w:val="008000"/>
          <w:sz w:val="32"/>
          <w:szCs w:val="32"/>
          <w:rtl/>
        </w:rPr>
        <w:t xml:space="preserve"> </w:t>
      </w:r>
      <w:r w:rsidRPr="00873D15">
        <w:rPr>
          <w:rFonts w:cs="Traditional Arabic" w:hint="cs"/>
          <w:b/>
          <w:bCs/>
          <w:color w:val="008000"/>
          <w:sz w:val="32"/>
          <w:szCs w:val="32"/>
          <w:rtl/>
        </w:rPr>
        <w:t>عَلِيمٌ﴾</w:t>
      </w:r>
      <w:r w:rsidRPr="00873D15">
        <w:rPr>
          <w:rFonts w:cs="Traditional Arabic" w:hint="cs"/>
          <w:sz w:val="32"/>
          <w:szCs w:val="32"/>
          <w:rtl/>
        </w:rPr>
        <w:t xml:space="preserve"> يعطيكم في القرآن الكريم من علمه الشامل المطلق ما ينفعكم به في الدنيا والآخرة.</w:t>
      </w:r>
    </w:p>
    <w:p w:rsidR="002171F9" w:rsidRPr="00873D15" w:rsidRDefault="002171F9" w:rsidP="00873D15">
      <w:pPr>
        <w:bidi/>
        <w:ind w:right="990"/>
        <w:jc w:val="both"/>
        <w:rPr>
          <w:rFonts w:cs="Traditional Arabic"/>
          <w:sz w:val="32"/>
          <w:szCs w:val="32"/>
          <w:rtl/>
        </w:rPr>
      </w:pPr>
      <w:r w:rsidRPr="00873D15">
        <w:rPr>
          <w:rFonts w:cs="Traditional Arabic" w:hint="cs"/>
          <w:sz w:val="32"/>
          <w:szCs w:val="32"/>
          <w:rtl/>
        </w:rPr>
        <w:t xml:space="preserve"> ونختم هذه السورة المباركة على نية الاشتغال بما بعدها من سورة المائدة إن شاء الله تعالى، فاللهم لا علم لنا إلا ما علمتنا، زدنا ولا تنقصنا، واهدنا واهد بنا، وتقبل منا وقنا عذاب النار، وصلِّ اللهم </w:t>
      </w:r>
      <w:r w:rsidR="00DC7C22" w:rsidRPr="00873D15">
        <w:rPr>
          <w:rFonts w:cs="Traditional Arabic" w:hint="cs"/>
          <w:sz w:val="32"/>
          <w:szCs w:val="32"/>
          <w:rtl/>
        </w:rPr>
        <w:t xml:space="preserve">وسلم </w:t>
      </w:r>
      <w:r w:rsidRPr="00873D15">
        <w:rPr>
          <w:rFonts w:cs="Traditional Arabic" w:hint="cs"/>
          <w:sz w:val="32"/>
          <w:szCs w:val="32"/>
          <w:rtl/>
        </w:rPr>
        <w:t xml:space="preserve">على من بلغ الرسالة وأدى الأمانة ونصح الأمة سيدنا محمد وعلى </w:t>
      </w:r>
      <w:proofErr w:type="spellStart"/>
      <w:r w:rsidRPr="00873D15">
        <w:rPr>
          <w:rFonts w:cs="Traditional Arabic" w:hint="cs"/>
          <w:sz w:val="32"/>
          <w:szCs w:val="32"/>
          <w:rtl/>
        </w:rPr>
        <w:t>آله</w:t>
      </w:r>
      <w:proofErr w:type="spellEnd"/>
      <w:r w:rsidRPr="00873D15">
        <w:rPr>
          <w:rFonts w:cs="Traditional Arabic" w:hint="cs"/>
          <w:sz w:val="32"/>
          <w:szCs w:val="32"/>
          <w:rtl/>
        </w:rPr>
        <w:t xml:space="preserve"> </w:t>
      </w:r>
      <w:r w:rsidR="00DC7C22" w:rsidRPr="00873D15">
        <w:rPr>
          <w:rFonts w:cs="Traditional Arabic" w:hint="cs"/>
          <w:sz w:val="32"/>
          <w:szCs w:val="32"/>
          <w:rtl/>
        </w:rPr>
        <w:t>وصحابته أجمعين، ومن اتبع سنته واهتدى بهديه إلى يوم الدين</w:t>
      </w:r>
      <w:r w:rsidRPr="00873D15">
        <w:rPr>
          <w:rFonts w:cs="Traditional Arabic" w:hint="cs"/>
          <w:sz w:val="32"/>
          <w:szCs w:val="32"/>
          <w:rtl/>
        </w:rPr>
        <w:t xml:space="preserve">، وآخر دعوانا أن الحمد لله رب العالمين. </w:t>
      </w:r>
    </w:p>
    <w:p w:rsidR="002171F9" w:rsidRPr="00873D15" w:rsidRDefault="002171F9" w:rsidP="00873D15">
      <w:pPr>
        <w:bidi/>
        <w:ind w:right="990"/>
        <w:rPr>
          <w:rFonts w:cs="Traditional Arabic"/>
          <w:sz w:val="32"/>
          <w:szCs w:val="32"/>
          <w:rtl/>
        </w:rPr>
      </w:pPr>
    </w:p>
    <w:p w:rsidR="00130B7C" w:rsidRDefault="00130B7C">
      <w:pPr>
        <w:spacing w:after="200" w:line="276" w:lineRule="auto"/>
        <w:rPr>
          <w:rFonts w:ascii="Andalus" w:hAnsi="Andalus" w:cs="Andalus"/>
          <w:b/>
          <w:bCs/>
          <w:sz w:val="40"/>
          <w:szCs w:val="40"/>
          <w:rtl/>
        </w:rPr>
      </w:pPr>
      <w:r>
        <w:rPr>
          <w:rFonts w:ascii="Andalus" w:hAnsi="Andalus" w:cs="Andalus"/>
          <w:b/>
          <w:bCs/>
          <w:sz w:val="40"/>
          <w:szCs w:val="40"/>
          <w:rtl/>
        </w:rPr>
        <w:br w:type="page"/>
      </w:r>
    </w:p>
    <w:p w:rsidR="00130B7C" w:rsidRPr="00AA58E2" w:rsidRDefault="00130B7C" w:rsidP="00130B7C">
      <w:pPr>
        <w:bidi/>
        <w:jc w:val="center"/>
        <w:rPr>
          <w:rFonts w:ascii="Andalus" w:hAnsi="Andalus" w:cs="Andalus"/>
          <w:b/>
          <w:bCs/>
          <w:sz w:val="40"/>
          <w:szCs w:val="40"/>
        </w:rPr>
      </w:pPr>
      <w:r w:rsidRPr="00AA58E2">
        <w:rPr>
          <w:rFonts w:ascii="Andalus" w:hAnsi="Andalus" w:cs="Andalus"/>
          <w:b/>
          <w:bCs/>
          <w:sz w:val="40"/>
          <w:szCs w:val="40"/>
          <w:rtl/>
        </w:rPr>
        <w:lastRenderedPageBreak/>
        <w:t>فهرس محتويات تفسير</w:t>
      </w:r>
      <w:r>
        <w:rPr>
          <w:rFonts w:ascii="Andalus" w:hAnsi="Andalus" w:cs="Andalus"/>
          <w:b/>
          <w:bCs/>
          <w:sz w:val="40"/>
          <w:szCs w:val="40"/>
          <w:rtl/>
        </w:rPr>
        <w:br/>
      </w:r>
      <w:r w:rsidRPr="00AA58E2">
        <w:rPr>
          <w:rFonts w:ascii="Andalus" w:hAnsi="Andalus" w:cs="Andalus"/>
          <w:b/>
          <w:bCs/>
          <w:sz w:val="40"/>
          <w:szCs w:val="40"/>
          <w:rtl/>
        </w:rPr>
        <w:t>سورة النساء</w:t>
      </w:r>
    </w:p>
    <w:tbl>
      <w:tblPr>
        <w:tblStyle w:val="1-5"/>
        <w:bidiVisua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938"/>
        <w:gridCol w:w="918"/>
      </w:tblGrid>
      <w:tr w:rsidR="00130B7C" w:rsidRPr="00AA58E2" w:rsidTr="00130B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top w:val="none" w:sz="0" w:space="0" w:color="auto"/>
              <w:left w:val="none" w:sz="0" w:space="0" w:color="auto"/>
              <w:bottom w:val="none" w:sz="0" w:space="0" w:color="auto"/>
              <w:right w:val="none" w:sz="0" w:space="0" w:color="auto"/>
            </w:tcBorders>
          </w:tcPr>
          <w:p w:rsidR="00130B7C" w:rsidRPr="00AA58E2" w:rsidRDefault="00130B7C" w:rsidP="002118AB">
            <w:pPr>
              <w:bidi/>
              <w:rPr>
                <w:sz w:val="28"/>
                <w:szCs w:val="28"/>
                <w:rtl/>
              </w:rPr>
            </w:pPr>
            <w:r w:rsidRPr="00AA58E2">
              <w:rPr>
                <w:rFonts w:ascii="Traditional Arabic" w:hAnsi="Traditional Arabic" w:cs="Traditional Arabic" w:hint="cs"/>
                <w:sz w:val="28"/>
                <w:szCs w:val="28"/>
                <w:rtl/>
              </w:rPr>
              <w:t xml:space="preserve">سورة النساء -  </w:t>
            </w:r>
            <w:r w:rsidRPr="00AA58E2">
              <w:rPr>
                <w:rFonts w:ascii="Traditional Arabic" w:hAnsi="Traditional Arabic" w:cs="Traditional Arabic"/>
                <w:sz w:val="28"/>
                <w:szCs w:val="28"/>
                <w:rtl/>
              </w:rPr>
              <w:t>تمهيد:</w:t>
            </w:r>
            <w:r w:rsidRPr="00AA58E2">
              <w:rPr>
                <w:rFonts w:ascii="Traditional Arabic" w:hAnsi="Traditional Arabic" w:cs="Traditional Arabic" w:hint="cs"/>
                <w:sz w:val="28"/>
                <w:szCs w:val="28"/>
                <w:rtl/>
              </w:rPr>
              <w:t xml:space="preserve"> </w:t>
            </w:r>
            <w:r w:rsidRPr="00AA58E2">
              <w:rPr>
                <w:rFonts w:ascii="Traditional Arabic" w:hAnsi="Traditional Arabic" w:cs="Traditional Arabic"/>
                <w:sz w:val="28"/>
                <w:szCs w:val="28"/>
                <w:rtl/>
              </w:rPr>
              <w:t>فقه الاستضعاف وتشريع لجم الاستقواء والطغيان</w:t>
            </w:r>
            <w:r w:rsidRPr="00AA58E2">
              <w:rPr>
                <w:rFonts w:ascii="Traditional Arabic" w:hAnsi="Traditional Arabic" w:cs="Traditional Arabic" w:hint="cs"/>
                <w:sz w:val="28"/>
                <w:szCs w:val="28"/>
                <w:rtl/>
              </w:rPr>
              <w:t xml:space="preserve">   </w:t>
            </w:r>
          </w:p>
        </w:tc>
        <w:tc>
          <w:tcPr>
            <w:tcW w:w="918" w:type="dxa"/>
            <w:tcBorders>
              <w:top w:val="none" w:sz="0" w:space="0" w:color="auto"/>
              <w:left w:val="none" w:sz="0" w:space="0" w:color="auto"/>
              <w:bottom w:val="none" w:sz="0" w:space="0" w:color="auto"/>
              <w:right w:val="none" w:sz="0" w:space="0" w:color="auto"/>
            </w:tcBorders>
          </w:tcPr>
          <w:p w:rsidR="00130B7C" w:rsidRPr="00AA58E2" w:rsidRDefault="00130B7C" w:rsidP="002118AB">
            <w:pPr>
              <w:bidi/>
              <w:jc w:val="center"/>
              <w:cnfStyle w:val="100000000000" w:firstRow="1" w:lastRow="0" w:firstColumn="0" w:lastColumn="0" w:oddVBand="0" w:evenVBand="0" w:oddHBand="0" w:evenHBand="0" w:firstRowFirstColumn="0" w:firstRowLastColumn="0" w:lastRowFirstColumn="0" w:lastRowLastColumn="0"/>
              <w:rPr>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jc w:val="center"/>
              <w:rPr>
                <w:rFonts w:ascii="Traditional Arabic" w:hAnsi="Traditional Arabic" w:cs="Traditional Arabic"/>
                <w:b w:val="0"/>
                <w:bCs w:val="0"/>
                <w:sz w:val="28"/>
                <w:szCs w:val="28"/>
                <w:rtl/>
              </w:rPr>
            </w:pPr>
            <w:r w:rsidRPr="00130B7C">
              <w:rPr>
                <w:rFonts w:cs="Traditional Arabic" w:hint="cs"/>
                <w:b w:val="0"/>
                <w:bCs w:val="0"/>
                <w:sz w:val="28"/>
                <w:szCs w:val="28"/>
                <w:rtl/>
              </w:rPr>
              <w:t xml:space="preserve">القسم الأول: </w:t>
            </w:r>
            <w:r w:rsidRPr="00130B7C">
              <w:rPr>
                <w:rFonts w:ascii="Traditional Arabic" w:hAnsi="Traditional Arabic" w:cs="Traditional Arabic"/>
                <w:b w:val="0"/>
                <w:bCs w:val="0"/>
                <w:sz w:val="28"/>
                <w:szCs w:val="28"/>
                <w:rtl/>
              </w:rPr>
              <w:t xml:space="preserve">العلاقات الإنسانية في </w:t>
            </w:r>
            <w:r w:rsidRPr="00130B7C">
              <w:rPr>
                <w:rFonts w:ascii="Traditional Arabic" w:hAnsi="Traditional Arabic" w:cs="Traditional Arabic" w:hint="cs"/>
                <w:b w:val="0"/>
                <w:bCs w:val="0"/>
                <w:sz w:val="28"/>
                <w:szCs w:val="28"/>
                <w:rtl/>
              </w:rPr>
              <w:t xml:space="preserve">منهج </w:t>
            </w:r>
            <w:r w:rsidRPr="00130B7C">
              <w:rPr>
                <w:rFonts w:ascii="Traditional Arabic" w:hAnsi="Traditional Arabic" w:cs="Traditional Arabic"/>
                <w:b w:val="0"/>
                <w:bCs w:val="0"/>
                <w:sz w:val="28"/>
                <w:szCs w:val="28"/>
                <w:rtl/>
              </w:rPr>
              <w:t>الإسلام</w:t>
            </w:r>
            <w:r w:rsidRPr="00130B7C">
              <w:rPr>
                <w:rFonts w:ascii="Traditional Arabic" w:hAnsi="Traditional Arabic" w:cs="Traditional Arabic" w:hint="cs"/>
                <w:b w:val="0"/>
                <w:bCs w:val="0"/>
                <w:sz w:val="28"/>
                <w:szCs w:val="28"/>
                <w:rtl/>
              </w:rPr>
              <w:t>:</w:t>
            </w:r>
          </w:p>
          <w:p w:rsidR="00130B7C" w:rsidRPr="00130B7C" w:rsidRDefault="00130B7C" w:rsidP="002118AB">
            <w:pPr>
              <w:bidi/>
              <w:jc w:val="center"/>
              <w:rPr>
                <w:rFonts w:ascii="Traditional Arabic" w:hAnsi="Traditional Arabic" w:cs="Traditional Arabic"/>
                <w:b w:val="0"/>
                <w:bCs w:val="0"/>
                <w:sz w:val="28"/>
                <w:szCs w:val="28"/>
                <w:rtl/>
              </w:rPr>
            </w:pPr>
            <w:r w:rsidRPr="00130B7C">
              <w:rPr>
                <w:rFonts w:ascii="Traditional Arabic" w:hAnsi="Traditional Arabic" w:cs="Traditional Arabic" w:hint="cs"/>
                <w:b w:val="0"/>
                <w:bCs w:val="0"/>
                <w:sz w:val="28"/>
                <w:szCs w:val="28"/>
                <w:rtl/>
              </w:rPr>
              <w:t>لا</w:t>
            </w:r>
            <w:r w:rsidRPr="00130B7C">
              <w:rPr>
                <w:rFonts w:ascii="Traditional Arabic" w:hAnsi="Traditional Arabic" w:cs="Traditional Arabic"/>
                <w:b w:val="0"/>
                <w:bCs w:val="0"/>
                <w:sz w:val="28"/>
                <w:szCs w:val="28"/>
                <w:rtl/>
              </w:rPr>
              <w:t xml:space="preserve"> </w:t>
            </w:r>
            <w:r w:rsidRPr="00130B7C">
              <w:rPr>
                <w:rFonts w:ascii="Traditional Arabic" w:hAnsi="Traditional Arabic" w:cs="Traditional Arabic" w:hint="cs"/>
                <w:b w:val="0"/>
                <w:bCs w:val="0"/>
                <w:sz w:val="28"/>
                <w:szCs w:val="28"/>
                <w:rtl/>
              </w:rPr>
              <w:t>استضعاف</w:t>
            </w:r>
            <w:r w:rsidRPr="00130B7C">
              <w:rPr>
                <w:rFonts w:ascii="Traditional Arabic" w:hAnsi="Traditional Arabic" w:cs="Traditional Arabic"/>
                <w:b w:val="0"/>
                <w:bCs w:val="0"/>
                <w:sz w:val="28"/>
                <w:szCs w:val="28"/>
                <w:rtl/>
              </w:rPr>
              <w:t xml:space="preserve"> </w:t>
            </w:r>
            <w:r w:rsidRPr="00130B7C">
              <w:rPr>
                <w:rFonts w:ascii="Traditional Arabic" w:hAnsi="Traditional Arabic" w:cs="Traditional Arabic" w:hint="cs"/>
                <w:b w:val="0"/>
                <w:bCs w:val="0"/>
                <w:sz w:val="28"/>
                <w:szCs w:val="28"/>
                <w:rtl/>
              </w:rPr>
              <w:t>ولا</w:t>
            </w:r>
            <w:r w:rsidRPr="00130B7C">
              <w:rPr>
                <w:rFonts w:ascii="Traditional Arabic" w:hAnsi="Traditional Arabic" w:cs="Traditional Arabic"/>
                <w:b w:val="0"/>
                <w:bCs w:val="0"/>
                <w:sz w:val="28"/>
                <w:szCs w:val="28"/>
                <w:rtl/>
              </w:rPr>
              <w:t xml:space="preserve"> </w:t>
            </w:r>
            <w:r w:rsidRPr="00130B7C">
              <w:rPr>
                <w:rFonts w:ascii="Traditional Arabic" w:hAnsi="Traditional Arabic" w:cs="Traditional Arabic" w:hint="cs"/>
                <w:b w:val="0"/>
                <w:bCs w:val="0"/>
                <w:sz w:val="28"/>
                <w:szCs w:val="28"/>
                <w:rtl/>
              </w:rPr>
              <w:t>استبداد</w:t>
            </w:r>
            <w:r w:rsidRPr="00130B7C">
              <w:rPr>
                <w:rFonts w:ascii="Traditional Arabic" w:hAnsi="Traditional Arabic" w:cs="Traditional Arabic"/>
                <w:b w:val="0"/>
                <w:bCs w:val="0"/>
                <w:sz w:val="28"/>
                <w:szCs w:val="28"/>
                <w:rtl/>
              </w:rPr>
              <w:t xml:space="preserve"> </w:t>
            </w:r>
            <w:r w:rsidRPr="00130B7C">
              <w:rPr>
                <w:rFonts w:ascii="Traditional Arabic" w:hAnsi="Traditional Arabic" w:cs="Traditional Arabic" w:hint="cs"/>
                <w:b w:val="0"/>
                <w:bCs w:val="0"/>
                <w:sz w:val="28"/>
                <w:szCs w:val="28"/>
                <w:rtl/>
              </w:rPr>
              <w:t>ولا</w:t>
            </w:r>
            <w:r w:rsidRPr="00130B7C">
              <w:rPr>
                <w:rFonts w:ascii="Traditional Arabic" w:hAnsi="Traditional Arabic" w:cs="Traditional Arabic"/>
                <w:b w:val="0"/>
                <w:bCs w:val="0"/>
                <w:sz w:val="28"/>
                <w:szCs w:val="28"/>
                <w:rtl/>
              </w:rPr>
              <w:t xml:space="preserve"> </w:t>
            </w:r>
            <w:r w:rsidRPr="00130B7C">
              <w:rPr>
                <w:rFonts w:ascii="Traditional Arabic" w:hAnsi="Traditional Arabic" w:cs="Traditional Arabic" w:hint="cs"/>
                <w:b w:val="0"/>
                <w:bCs w:val="0"/>
                <w:sz w:val="28"/>
                <w:szCs w:val="28"/>
                <w:rtl/>
              </w:rPr>
              <w:t>طغيان ( الآيات: 1- 43)</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وحدة الجنس البشري واستشعار أعلى مقامات التدين</w:t>
            </w:r>
            <w:r w:rsidRPr="00130B7C">
              <w:rPr>
                <w:rFonts w:ascii="Traditional Arabic" w:hAnsi="Traditional Arabic" w:cs="Traditional Arabic"/>
                <w:sz w:val="28"/>
                <w:szCs w:val="28"/>
              </w:rPr>
              <w:t>:</w:t>
            </w:r>
            <w:r w:rsidRPr="00130B7C">
              <w:rPr>
                <w:rFonts w:ascii="Traditional Arabic" w:hAnsi="Traditional Arabic" w:cs="Traditional Arabic"/>
                <w:color w:val="008000"/>
                <w:sz w:val="28"/>
                <w:szCs w:val="28"/>
                <w:rtl/>
              </w:rPr>
              <w:t>﴿إِنَّ اللَّهَ كَانَ عَلَيْكُمْ رَقِيبًا﴾</w:t>
            </w:r>
            <w:r w:rsidRPr="00130B7C">
              <w:rPr>
                <w:rFonts w:ascii="Traditional Arabic" w:hAnsi="Traditional Arabic" w:cs="Traditional Arabic" w:hint="cs"/>
                <w:b w:val="0"/>
                <w:bCs w:val="0"/>
                <w:sz w:val="28"/>
                <w:szCs w:val="28"/>
                <w:rtl/>
              </w:rPr>
              <w:t xml:space="preserve"> (الآية 1)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اللهم إني أحرج حق الضعيفين: اليتيم والمرأة</w:t>
            </w:r>
            <w:r w:rsidRPr="00130B7C">
              <w:rPr>
                <w:rFonts w:ascii="Traditional Arabic" w:hAnsi="Traditional Arabic" w:cs="Traditional Arabic"/>
                <w:b w:val="0"/>
                <w:bCs w:val="0"/>
                <w:sz w:val="28"/>
                <w:szCs w:val="28"/>
              </w:rPr>
              <w:t xml:space="preserve"> </w:t>
            </w:r>
            <w:r w:rsidRPr="00130B7C">
              <w:rPr>
                <w:rFonts w:ascii="Traditional Arabic" w:hAnsi="Traditional Arabic" w:cs="Traditional Arabic" w:hint="cs"/>
                <w:b w:val="0"/>
                <w:bCs w:val="0"/>
                <w:sz w:val="28"/>
                <w:szCs w:val="28"/>
                <w:rtl/>
              </w:rPr>
              <w:t>. (</w:t>
            </w:r>
            <w:r w:rsidRPr="00130B7C">
              <w:rPr>
                <w:rFonts w:cs="Traditional Arabic" w:hint="cs"/>
                <w:b w:val="0"/>
                <w:bCs w:val="0"/>
                <w:sz w:val="28"/>
                <w:szCs w:val="28"/>
                <w:rtl/>
              </w:rPr>
              <w:t xml:space="preserve">الآيات 2- 6)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cs="Traditional Arabic" w:hint="cs"/>
                <w:b w:val="0"/>
                <w:bCs w:val="0"/>
                <w:sz w:val="28"/>
                <w:szCs w:val="28"/>
                <w:rtl/>
              </w:rPr>
              <w:t xml:space="preserve">أد الحقوق فكما تدين تدان . (الآيات 7- 10 )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cs="Traditional Arabic" w:hint="cs"/>
                <w:b w:val="0"/>
                <w:bCs w:val="0"/>
                <w:sz w:val="28"/>
                <w:szCs w:val="28"/>
                <w:rtl/>
              </w:rPr>
              <w:t xml:space="preserve">آيات المواريث: الحقوق أخذا وعطاء. الآيات 11- 14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cs="Traditional Arabic"/>
                <w:b w:val="0"/>
                <w:bCs w:val="0"/>
                <w:sz w:val="28"/>
                <w:szCs w:val="28"/>
                <w:rtl/>
              </w:rPr>
              <w:t>هل أنبئكم بشر الفواحش تحرق الأخضر واليابس؟</w:t>
            </w:r>
            <w:r w:rsidRPr="00130B7C">
              <w:rPr>
                <w:rFonts w:cs="Traditional Arabic" w:hint="cs"/>
                <w:b w:val="0"/>
                <w:bCs w:val="0"/>
                <w:sz w:val="28"/>
                <w:szCs w:val="28"/>
                <w:rtl/>
              </w:rPr>
              <w:t xml:space="preserve"> (</w:t>
            </w:r>
            <w:r w:rsidRPr="00130B7C">
              <w:rPr>
                <w:rFonts w:cs="Traditional Arabic"/>
                <w:b w:val="0"/>
                <w:bCs w:val="0"/>
                <w:sz w:val="28"/>
                <w:szCs w:val="28"/>
                <w:rtl/>
              </w:rPr>
              <w:t>الآيات 16- 18</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ascii="Traditional Arabic" w:hAnsi="Traditional Arabic" w:cs="Traditional Arabic"/>
                <w:b w:val="0"/>
                <w:bCs w:val="0"/>
                <w:sz w:val="28"/>
                <w:szCs w:val="28"/>
                <w:rtl/>
              </w:rPr>
            </w:pPr>
            <w:r w:rsidRPr="00130B7C">
              <w:rPr>
                <w:rFonts w:cs="Traditional Arabic"/>
                <w:b w:val="0"/>
                <w:bCs w:val="0"/>
                <w:sz w:val="28"/>
                <w:szCs w:val="28"/>
                <w:rtl/>
              </w:rPr>
              <w:t xml:space="preserve">تصرفات جائرة </w:t>
            </w:r>
            <w:proofErr w:type="spellStart"/>
            <w:r w:rsidRPr="00130B7C">
              <w:rPr>
                <w:rFonts w:cs="Traditional Arabic"/>
                <w:b w:val="0"/>
                <w:bCs w:val="0"/>
                <w:sz w:val="28"/>
                <w:szCs w:val="28"/>
                <w:rtl/>
              </w:rPr>
              <w:t>وأنكحة</w:t>
            </w:r>
            <w:proofErr w:type="spellEnd"/>
            <w:r w:rsidRPr="00130B7C">
              <w:rPr>
                <w:rFonts w:cs="Traditional Arabic"/>
                <w:b w:val="0"/>
                <w:bCs w:val="0"/>
                <w:sz w:val="28"/>
                <w:szCs w:val="28"/>
                <w:rtl/>
              </w:rPr>
              <w:t xml:space="preserve"> محرمة</w:t>
            </w:r>
            <w:r w:rsidRPr="00130B7C">
              <w:rPr>
                <w:rFonts w:cs="Traditional Arabic" w:hint="cs"/>
                <w:b w:val="0"/>
                <w:bCs w:val="0"/>
                <w:sz w:val="28"/>
                <w:szCs w:val="28"/>
                <w:rtl/>
              </w:rPr>
              <w:t>. (</w:t>
            </w:r>
            <w:r w:rsidRPr="00130B7C">
              <w:rPr>
                <w:rFonts w:cs="Traditional Arabic"/>
                <w:b w:val="0"/>
                <w:bCs w:val="0"/>
                <w:sz w:val="28"/>
                <w:szCs w:val="28"/>
                <w:rtl/>
              </w:rPr>
              <w:t>الآيات 19</w:t>
            </w:r>
            <w:r w:rsidRPr="00130B7C">
              <w:rPr>
                <w:rFonts w:cs="Traditional Arabic" w:hint="cs"/>
                <w:b w:val="0"/>
                <w:bCs w:val="0"/>
                <w:sz w:val="28"/>
                <w:szCs w:val="28"/>
                <w:rtl/>
              </w:rPr>
              <w:t xml:space="preserve"> </w:t>
            </w:r>
            <w:r w:rsidRPr="00130B7C">
              <w:rPr>
                <w:rFonts w:cs="Traditional Arabic"/>
                <w:b w:val="0"/>
                <w:bCs w:val="0"/>
                <w:sz w:val="28"/>
                <w:szCs w:val="28"/>
                <w:rtl/>
              </w:rPr>
              <w:t>– 24</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rPr>
                <w:rFonts w:cs="Traditional Arabic"/>
                <w:b w:val="0"/>
                <w:bCs w:val="0"/>
                <w:sz w:val="28"/>
                <w:szCs w:val="28"/>
                <w:rtl/>
              </w:rPr>
            </w:pPr>
            <w:r w:rsidRPr="00130B7C">
              <w:rPr>
                <w:rFonts w:cs="Traditional Arabic"/>
                <w:b w:val="0"/>
                <w:bCs w:val="0"/>
                <w:sz w:val="28"/>
                <w:szCs w:val="28"/>
                <w:rtl/>
              </w:rPr>
              <w:t>نكاح أسيرات الجهاد المشروع يسر بعد عسر</w:t>
            </w:r>
            <w:r w:rsidRPr="00130B7C">
              <w:rPr>
                <w:rFonts w:cs="Traditional Arabic" w:hint="cs"/>
                <w:b w:val="0"/>
                <w:bCs w:val="0"/>
                <w:sz w:val="28"/>
                <w:szCs w:val="28"/>
                <w:rtl/>
              </w:rPr>
              <w:t>. (</w:t>
            </w:r>
            <w:r w:rsidRPr="00130B7C">
              <w:rPr>
                <w:rFonts w:cs="Traditional Arabic"/>
                <w:b w:val="0"/>
                <w:bCs w:val="0"/>
                <w:sz w:val="28"/>
                <w:szCs w:val="28"/>
                <w:rtl/>
              </w:rPr>
              <w:t>الآيات 25- 28</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432"/>
              <w:rPr>
                <w:rFonts w:cs="Traditional Arabic"/>
                <w:b w:val="0"/>
                <w:bCs w:val="0"/>
                <w:sz w:val="28"/>
                <w:szCs w:val="28"/>
                <w:rtl/>
              </w:rPr>
            </w:pPr>
            <w:r w:rsidRPr="00130B7C">
              <w:rPr>
                <w:rFonts w:cs="Traditional Arabic"/>
                <w:b w:val="0"/>
                <w:bCs w:val="0"/>
                <w:sz w:val="28"/>
                <w:szCs w:val="28"/>
                <w:rtl/>
              </w:rPr>
              <w:t>المعاملات المالية العادلة سبيل  التنمية و السلم</w:t>
            </w:r>
            <w:r w:rsidRPr="00130B7C">
              <w:rPr>
                <w:rFonts w:cs="Traditional Arabic" w:hint="cs"/>
                <w:b w:val="0"/>
                <w:bCs w:val="0"/>
                <w:sz w:val="28"/>
                <w:szCs w:val="28"/>
                <w:rtl/>
              </w:rPr>
              <w:t xml:space="preserve">. </w:t>
            </w:r>
            <w:r w:rsidRPr="00130B7C">
              <w:rPr>
                <w:rFonts w:cs="Traditional Arabic"/>
                <w:b w:val="0"/>
                <w:bCs w:val="0"/>
                <w:sz w:val="28"/>
                <w:szCs w:val="28"/>
                <w:rtl/>
              </w:rPr>
              <w:t>(الآيات 29- 33)</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5202"/>
              </w:tabs>
              <w:bidi/>
              <w:ind w:right="162"/>
              <w:rPr>
                <w:rFonts w:cs="Traditional Arabic"/>
                <w:b w:val="0"/>
                <w:bCs w:val="0"/>
                <w:sz w:val="28"/>
                <w:szCs w:val="28"/>
                <w:rtl/>
              </w:rPr>
            </w:pPr>
            <w:r w:rsidRPr="00130B7C">
              <w:rPr>
                <w:rFonts w:cs="Traditional Arabic"/>
                <w:b w:val="0"/>
                <w:bCs w:val="0"/>
                <w:sz w:val="28"/>
                <w:szCs w:val="28"/>
                <w:rtl/>
              </w:rPr>
              <w:t>قوامة الرجل على المرأة فطرة كونية وأصل تشريعي</w:t>
            </w:r>
            <w:r w:rsidRPr="00130B7C">
              <w:rPr>
                <w:rFonts w:cs="Traditional Arabic" w:hint="cs"/>
                <w:b w:val="0"/>
                <w:bCs w:val="0"/>
                <w:sz w:val="28"/>
                <w:szCs w:val="28"/>
                <w:rtl/>
              </w:rPr>
              <w:t>.</w:t>
            </w:r>
            <w:r w:rsidRPr="00130B7C">
              <w:rPr>
                <w:rFonts w:cs="Traditional Arabic"/>
                <w:b w:val="0"/>
                <w:bCs w:val="0"/>
                <w:sz w:val="28"/>
                <w:szCs w:val="28"/>
                <w:rtl/>
              </w:rPr>
              <w:t xml:space="preserve"> </w:t>
            </w:r>
            <w:r w:rsidRPr="00130B7C">
              <w:rPr>
                <w:rFonts w:cs="Traditional Arabic" w:hint="cs"/>
                <w:b w:val="0"/>
                <w:bCs w:val="0"/>
                <w:sz w:val="28"/>
                <w:szCs w:val="28"/>
                <w:rtl/>
              </w:rPr>
              <w:t>(</w:t>
            </w:r>
            <w:r w:rsidRPr="00130B7C">
              <w:rPr>
                <w:rFonts w:cs="Traditional Arabic"/>
                <w:b w:val="0"/>
                <w:bCs w:val="0"/>
                <w:sz w:val="28"/>
                <w:szCs w:val="28"/>
                <w:rtl/>
              </w:rPr>
              <w:t>الآيات 34 – 35</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342"/>
              <w:rPr>
                <w:rFonts w:cs="Traditional Arabic"/>
                <w:b w:val="0"/>
                <w:bCs w:val="0"/>
                <w:sz w:val="28"/>
                <w:szCs w:val="28"/>
                <w:rtl/>
              </w:rPr>
            </w:pPr>
            <w:r w:rsidRPr="00130B7C">
              <w:rPr>
                <w:rFonts w:cs="Traditional Arabic"/>
                <w:b w:val="0"/>
                <w:bCs w:val="0"/>
                <w:sz w:val="28"/>
                <w:szCs w:val="28"/>
                <w:rtl/>
              </w:rPr>
              <w:t>العلاقات الإنسانية العامة في ضوء عقيدة التوحيد</w:t>
            </w:r>
            <w:r w:rsidRPr="00130B7C">
              <w:rPr>
                <w:rFonts w:cs="Traditional Arabic" w:hint="cs"/>
                <w:b w:val="0"/>
                <w:bCs w:val="0"/>
                <w:sz w:val="28"/>
                <w:szCs w:val="28"/>
                <w:rtl/>
              </w:rPr>
              <w:t xml:space="preserve"> (</w:t>
            </w:r>
            <w:r w:rsidRPr="00130B7C">
              <w:rPr>
                <w:rFonts w:cs="Traditional Arabic"/>
                <w:b w:val="0"/>
                <w:bCs w:val="0"/>
                <w:sz w:val="28"/>
                <w:szCs w:val="28"/>
                <w:rtl/>
              </w:rPr>
              <w:t>الآيات 36 – 42</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موقع العقل من الدين وموقع الطهارة من العبادة</w:t>
            </w:r>
            <w:r w:rsidRPr="00130B7C">
              <w:rPr>
                <w:rFonts w:cs="Traditional Arabic" w:hint="cs"/>
                <w:b w:val="0"/>
                <w:bCs w:val="0"/>
                <w:sz w:val="28"/>
                <w:szCs w:val="28"/>
                <w:rtl/>
              </w:rPr>
              <w:t xml:space="preserve"> </w:t>
            </w:r>
            <w:r w:rsidRPr="00130B7C">
              <w:rPr>
                <w:rFonts w:cs="Traditional Arabic"/>
                <w:b w:val="0"/>
                <w:bCs w:val="0"/>
                <w:sz w:val="28"/>
                <w:szCs w:val="28"/>
                <w:rtl/>
              </w:rPr>
              <w:t>(الآية 43)</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jc w:val="center"/>
              <w:rPr>
                <w:rFonts w:cs="Traditional Arabic"/>
                <w:b w:val="0"/>
                <w:bCs w:val="0"/>
                <w:sz w:val="28"/>
                <w:szCs w:val="28"/>
                <w:rtl/>
              </w:rPr>
            </w:pPr>
            <w:r w:rsidRPr="00130B7C">
              <w:rPr>
                <w:rFonts w:cs="Traditional Arabic"/>
                <w:b w:val="0"/>
                <w:bCs w:val="0"/>
                <w:sz w:val="28"/>
                <w:szCs w:val="28"/>
                <w:rtl/>
              </w:rPr>
              <w:t>القسم الثاني من سورة النساء</w:t>
            </w:r>
            <w:r w:rsidRPr="00130B7C">
              <w:rPr>
                <w:rFonts w:cs="Traditional Arabic" w:hint="cs"/>
                <w:b w:val="0"/>
                <w:bCs w:val="0"/>
                <w:sz w:val="28"/>
                <w:szCs w:val="28"/>
                <w:rtl/>
              </w:rPr>
              <w:t>:</w:t>
            </w:r>
          </w:p>
          <w:p w:rsidR="00130B7C" w:rsidRPr="00130B7C" w:rsidRDefault="00130B7C" w:rsidP="002118AB">
            <w:pPr>
              <w:tabs>
                <w:tab w:val="right" w:pos="5472"/>
              </w:tabs>
              <w:bidi/>
              <w:ind w:right="72"/>
              <w:rPr>
                <w:rFonts w:cs="Traditional Arabic"/>
                <w:b w:val="0"/>
                <w:bCs w:val="0"/>
                <w:sz w:val="28"/>
                <w:szCs w:val="28"/>
                <w:rtl/>
              </w:rPr>
            </w:pPr>
            <w:r w:rsidRPr="00130B7C">
              <w:rPr>
                <w:rFonts w:cs="Traditional Arabic"/>
                <w:b w:val="0"/>
                <w:bCs w:val="0"/>
                <w:sz w:val="28"/>
                <w:szCs w:val="28"/>
              </w:rPr>
              <w:t xml:space="preserve"> </w:t>
            </w:r>
            <w:r w:rsidRPr="00130B7C">
              <w:rPr>
                <w:rFonts w:cs="Traditional Arabic" w:hint="cs"/>
                <w:b w:val="0"/>
                <w:bCs w:val="0"/>
                <w:sz w:val="28"/>
                <w:szCs w:val="28"/>
                <w:rtl/>
              </w:rPr>
              <w:t xml:space="preserve">                     </w:t>
            </w:r>
            <w:r w:rsidRPr="00130B7C">
              <w:rPr>
                <w:rFonts w:cs="Traditional Arabic"/>
                <w:b w:val="0"/>
                <w:bCs w:val="0"/>
                <w:sz w:val="28"/>
                <w:szCs w:val="28"/>
                <w:rtl/>
              </w:rPr>
              <w:t>المنهج الإسلامي قوة متنامية وحصانة متجددة</w:t>
            </w:r>
            <w:r w:rsidRPr="00130B7C">
              <w:rPr>
                <w:rFonts w:cs="Traditional Arabic" w:hint="cs"/>
                <w:b w:val="0"/>
                <w:bCs w:val="0"/>
                <w:sz w:val="28"/>
                <w:szCs w:val="28"/>
                <w:rtl/>
              </w:rPr>
              <w:t>.</w:t>
            </w:r>
            <w:r w:rsidRPr="00130B7C">
              <w:rPr>
                <w:rFonts w:cs="Traditional Arabic"/>
                <w:b w:val="0"/>
                <w:bCs w:val="0"/>
                <w:sz w:val="28"/>
                <w:szCs w:val="28"/>
                <w:rtl/>
              </w:rPr>
              <w:t>( الآي</w:t>
            </w:r>
            <w:r w:rsidRPr="00130B7C">
              <w:rPr>
                <w:rFonts w:cs="Traditional Arabic" w:hint="cs"/>
                <w:b w:val="0"/>
                <w:bCs w:val="0"/>
                <w:sz w:val="28"/>
                <w:szCs w:val="28"/>
                <w:rtl/>
              </w:rPr>
              <w:t>ات</w:t>
            </w:r>
            <w:r w:rsidRPr="00130B7C">
              <w:rPr>
                <w:rFonts w:cs="Traditional Arabic"/>
                <w:b w:val="0"/>
                <w:bCs w:val="0"/>
                <w:sz w:val="28"/>
                <w:szCs w:val="28"/>
                <w:rtl/>
              </w:rPr>
              <w:t xml:space="preserve"> 44 </w:t>
            </w:r>
            <w:r w:rsidRPr="00130B7C">
              <w:rPr>
                <w:rFonts w:cs="Traditional Arabic" w:hint="cs"/>
                <w:b w:val="0"/>
                <w:bCs w:val="0"/>
                <w:sz w:val="28"/>
                <w:szCs w:val="28"/>
                <w:rtl/>
              </w:rPr>
              <w:t xml:space="preserve">- </w:t>
            </w:r>
            <w:r w:rsidRPr="00130B7C">
              <w:rPr>
                <w:rFonts w:cs="Traditional Arabic"/>
                <w:b w:val="0"/>
                <w:bCs w:val="0"/>
                <w:sz w:val="28"/>
                <w:szCs w:val="28"/>
                <w:rtl/>
              </w:rPr>
              <w:t>114)</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تمهيد: المنهج الإسلامي قوة متنامية وحصانة متجددة</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الكلمة الفصل في الوعد والوعيد</w:t>
            </w:r>
            <w:r w:rsidRPr="00130B7C">
              <w:rPr>
                <w:rFonts w:cs="Traditional Arabic" w:hint="cs"/>
                <w:b w:val="0"/>
                <w:bCs w:val="0"/>
                <w:sz w:val="28"/>
                <w:szCs w:val="28"/>
                <w:rtl/>
              </w:rPr>
              <w:t xml:space="preserve"> (</w:t>
            </w:r>
            <w:r w:rsidRPr="00130B7C">
              <w:rPr>
                <w:rFonts w:cs="Traditional Arabic"/>
                <w:b w:val="0"/>
                <w:bCs w:val="0"/>
                <w:sz w:val="28"/>
                <w:szCs w:val="28"/>
                <w:rtl/>
              </w:rPr>
              <w:t>الآيات 44 – 50</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5472"/>
                <w:tab w:val="right" w:pos="5652"/>
              </w:tabs>
              <w:bidi/>
              <w:ind w:right="432"/>
              <w:rPr>
                <w:rFonts w:cs="Traditional Arabic"/>
                <w:b w:val="0"/>
                <w:bCs w:val="0"/>
                <w:sz w:val="28"/>
                <w:szCs w:val="28"/>
                <w:rtl/>
              </w:rPr>
            </w:pPr>
            <w:r w:rsidRPr="00130B7C">
              <w:rPr>
                <w:rFonts w:cs="Traditional Arabic"/>
                <w:b w:val="0"/>
                <w:bCs w:val="0"/>
                <w:sz w:val="28"/>
                <w:szCs w:val="28"/>
                <w:rtl/>
              </w:rPr>
              <w:t>انهيار ثوابت الأمة مقدمة للزوال والاستبدال</w:t>
            </w:r>
            <w:r w:rsidRPr="00130B7C">
              <w:rPr>
                <w:rFonts w:cs="Traditional Arabic" w:hint="cs"/>
                <w:b w:val="0"/>
                <w:bCs w:val="0"/>
                <w:sz w:val="28"/>
                <w:szCs w:val="28"/>
                <w:rtl/>
              </w:rPr>
              <w:t xml:space="preserve"> (</w:t>
            </w:r>
            <w:r w:rsidRPr="00130B7C">
              <w:rPr>
                <w:rFonts w:cs="Traditional Arabic"/>
                <w:b w:val="0"/>
                <w:bCs w:val="0"/>
                <w:sz w:val="28"/>
                <w:szCs w:val="28"/>
                <w:rtl/>
              </w:rPr>
              <w:t>الآيات 51 – 57</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 xml:space="preserve">منهج تدبير الشأن العام </w:t>
            </w:r>
            <w:r w:rsidRPr="00130B7C">
              <w:rPr>
                <w:rFonts w:cs="Traditional Arabic" w:hint="cs"/>
                <w:b w:val="0"/>
                <w:bCs w:val="0"/>
                <w:sz w:val="28"/>
                <w:szCs w:val="28"/>
                <w:rtl/>
              </w:rPr>
              <w:t>في الإسلام(</w:t>
            </w:r>
            <w:r w:rsidRPr="00130B7C">
              <w:rPr>
                <w:rFonts w:cs="Traditional Arabic"/>
                <w:b w:val="0"/>
                <w:bCs w:val="0"/>
                <w:sz w:val="28"/>
                <w:szCs w:val="28"/>
                <w:rtl/>
              </w:rPr>
              <w:t>الآيتان 58 – 59</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 xml:space="preserve">الضلال البعيد: إعراض عن منهج الإسلام </w:t>
            </w:r>
            <w:r w:rsidRPr="00130B7C">
              <w:rPr>
                <w:rFonts w:cs="Traditional Arabic" w:hint="cs"/>
                <w:b w:val="0"/>
                <w:bCs w:val="0"/>
                <w:sz w:val="28"/>
                <w:szCs w:val="28"/>
                <w:rtl/>
              </w:rPr>
              <w:t>(</w:t>
            </w:r>
            <w:r w:rsidRPr="00130B7C">
              <w:rPr>
                <w:rFonts w:cs="Traditional Arabic"/>
                <w:b w:val="0"/>
                <w:bCs w:val="0"/>
                <w:sz w:val="28"/>
                <w:szCs w:val="28"/>
                <w:rtl/>
              </w:rPr>
              <w:t>الآيات 60 – 70</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نصرة المستضعفين جهاد في سبيل الله</w:t>
            </w:r>
            <w:r w:rsidRPr="00130B7C">
              <w:rPr>
                <w:rFonts w:cs="Traditional Arabic" w:hint="cs"/>
                <w:b w:val="0"/>
                <w:bCs w:val="0"/>
                <w:sz w:val="28"/>
                <w:szCs w:val="28"/>
                <w:rtl/>
              </w:rPr>
              <w:t xml:space="preserve"> (</w:t>
            </w:r>
            <w:r w:rsidRPr="00130B7C">
              <w:rPr>
                <w:rFonts w:cs="Traditional Arabic"/>
                <w:b w:val="0"/>
                <w:bCs w:val="0"/>
                <w:sz w:val="28"/>
                <w:szCs w:val="28"/>
                <w:rtl/>
              </w:rPr>
              <w:t>الآيات 71 – 76</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72"/>
              <w:rPr>
                <w:rFonts w:cs="Traditional Arabic"/>
                <w:b w:val="0"/>
                <w:bCs w:val="0"/>
                <w:sz w:val="28"/>
                <w:szCs w:val="28"/>
                <w:rtl/>
              </w:rPr>
            </w:pPr>
            <w:r w:rsidRPr="00130B7C">
              <w:rPr>
                <w:rFonts w:cs="Traditional Arabic"/>
                <w:b w:val="0"/>
                <w:bCs w:val="0"/>
                <w:sz w:val="28"/>
                <w:szCs w:val="28"/>
                <w:rtl/>
              </w:rPr>
              <w:t>المنافقون بين القول والفعل</w:t>
            </w:r>
            <w:r w:rsidRPr="00130B7C">
              <w:rPr>
                <w:rFonts w:cs="Traditional Arabic" w:hint="cs"/>
                <w:b w:val="0"/>
                <w:bCs w:val="0"/>
                <w:sz w:val="28"/>
                <w:szCs w:val="28"/>
                <w:rtl/>
              </w:rPr>
              <w:t>،</w:t>
            </w:r>
            <w:r w:rsidRPr="00130B7C">
              <w:rPr>
                <w:rFonts w:cs="Traditional Arabic"/>
                <w:b w:val="0"/>
                <w:bCs w:val="0"/>
                <w:sz w:val="28"/>
                <w:szCs w:val="28"/>
                <w:rtl/>
              </w:rPr>
              <w:t xml:space="preserve"> و</w:t>
            </w:r>
            <w:r w:rsidRPr="00130B7C">
              <w:rPr>
                <w:rFonts w:cs="Traditional Arabic" w:hint="cs"/>
                <w:b w:val="0"/>
                <w:bCs w:val="0"/>
                <w:sz w:val="28"/>
                <w:szCs w:val="28"/>
                <w:rtl/>
              </w:rPr>
              <w:t xml:space="preserve">بين </w:t>
            </w:r>
            <w:r w:rsidRPr="00130B7C">
              <w:rPr>
                <w:rFonts w:cs="Traditional Arabic"/>
                <w:b w:val="0"/>
                <w:bCs w:val="0"/>
                <w:sz w:val="28"/>
                <w:szCs w:val="28"/>
                <w:rtl/>
              </w:rPr>
              <w:t>السمع والطاعة</w:t>
            </w:r>
            <w:r w:rsidRPr="00130B7C">
              <w:rPr>
                <w:rFonts w:cs="Traditional Arabic" w:hint="cs"/>
                <w:b w:val="0"/>
                <w:bCs w:val="0"/>
                <w:sz w:val="28"/>
                <w:szCs w:val="28"/>
                <w:rtl/>
              </w:rPr>
              <w:t>. (</w:t>
            </w:r>
            <w:r w:rsidRPr="00130B7C">
              <w:rPr>
                <w:rFonts w:cs="Traditional Arabic"/>
                <w:b w:val="0"/>
                <w:bCs w:val="0"/>
                <w:sz w:val="28"/>
                <w:szCs w:val="28"/>
                <w:rtl/>
              </w:rPr>
              <w:t>الآيات 77 – 83</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432"/>
              <w:rPr>
                <w:rFonts w:cs="Traditional Arabic"/>
                <w:b w:val="0"/>
                <w:bCs w:val="0"/>
                <w:sz w:val="28"/>
                <w:szCs w:val="28"/>
                <w:rtl/>
              </w:rPr>
            </w:pPr>
            <w:r w:rsidRPr="00130B7C">
              <w:rPr>
                <w:rFonts w:cs="Traditional Arabic"/>
                <w:b w:val="0"/>
                <w:bCs w:val="0"/>
                <w:sz w:val="28"/>
                <w:szCs w:val="28"/>
                <w:rtl/>
              </w:rPr>
              <w:t>جرائم المنافقين في حالتي السلم والحرب</w:t>
            </w:r>
            <w:r w:rsidRPr="00130B7C">
              <w:rPr>
                <w:rFonts w:cs="Traditional Arabic" w:hint="cs"/>
                <w:b w:val="0"/>
                <w:bCs w:val="0"/>
                <w:sz w:val="28"/>
                <w:szCs w:val="28"/>
                <w:rtl/>
              </w:rPr>
              <w:t xml:space="preserve"> (</w:t>
            </w:r>
            <w:r w:rsidRPr="00130B7C">
              <w:rPr>
                <w:rFonts w:cs="Traditional Arabic"/>
                <w:b w:val="0"/>
                <w:bCs w:val="0"/>
                <w:sz w:val="28"/>
                <w:szCs w:val="28"/>
                <w:rtl/>
              </w:rPr>
              <w:t>الآيات 84 – 91</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252"/>
              <w:rPr>
                <w:rFonts w:cs="Traditional Arabic"/>
                <w:b w:val="0"/>
                <w:bCs w:val="0"/>
                <w:sz w:val="28"/>
                <w:szCs w:val="28"/>
                <w:rtl/>
              </w:rPr>
            </w:pPr>
            <w:r w:rsidRPr="00130B7C">
              <w:rPr>
                <w:rFonts w:cs="Traditional Arabic"/>
                <w:b w:val="0"/>
                <w:bCs w:val="0"/>
                <w:sz w:val="28"/>
                <w:szCs w:val="28"/>
                <w:rtl/>
              </w:rPr>
              <w:t>جرائم القتل الخطأ والقتل العمد وشبه العمد</w:t>
            </w:r>
            <w:r w:rsidRPr="00130B7C">
              <w:rPr>
                <w:rFonts w:cs="Traditional Arabic" w:hint="cs"/>
                <w:b w:val="0"/>
                <w:bCs w:val="0"/>
                <w:sz w:val="28"/>
                <w:szCs w:val="28"/>
                <w:rtl/>
              </w:rPr>
              <w:t xml:space="preserve"> (</w:t>
            </w:r>
            <w:r w:rsidRPr="00130B7C">
              <w:rPr>
                <w:rFonts w:cs="Traditional Arabic"/>
                <w:b w:val="0"/>
                <w:bCs w:val="0"/>
                <w:sz w:val="28"/>
                <w:szCs w:val="28"/>
                <w:rtl/>
              </w:rPr>
              <w:t>الآيات 92 – 94</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b w:val="0"/>
                <w:bCs w:val="0"/>
                <w:sz w:val="28"/>
                <w:szCs w:val="28"/>
                <w:rtl/>
              </w:rPr>
              <w:t>الجهاد والهجرة</w:t>
            </w:r>
            <w:r w:rsidRPr="00130B7C">
              <w:rPr>
                <w:rFonts w:cs="Traditional Arabic" w:hint="cs"/>
                <w:b w:val="0"/>
                <w:bCs w:val="0"/>
                <w:sz w:val="28"/>
                <w:szCs w:val="28"/>
                <w:rtl/>
              </w:rPr>
              <w:t xml:space="preserve"> (</w:t>
            </w:r>
            <w:r w:rsidRPr="00130B7C">
              <w:rPr>
                <w:rFonts w:cs="Traditional Arabic"/>
                <w:b w:val="0"/>
                <w:bCs w:val="0"/>
                <w:sz w:val="28"/>
                <w:szCs w:val="28"/>
                <w:rtl/>
              </w:rPr>
              <w:t>الآيات 95 – 100</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252"/>
              <w:rPr>
                <w:rFonts w:cs="Traditional Arabic"/>
                <w:b w:val="0"/>
                <w:bCs w:val="0"/>
                <w:sz w:val="28"/>
                <w:szCs w:val="28"/>
                <w:rtl/>
              </w:rPr>
            </w:pPr>
            <w:r w:rsidRPr="00130B7C">
              <w:rPr>
                <w:rFonts w:cs="Traditional Arabic"/>
                <w:b w:val="0"/>
                <w:bCs w:val="0"/>
                <w:sz w:val="28"/>
                <w:szCs w:val="28"/>
                <w:rtl/>
              </w:rPr>
              <w:t>صلاة الخوف في السفر والحضر أحوال مختلفة</w:t>
            </w:r>
            <w:r w:rsidRPr="00130B7C">
              <w:rPr>
                <w:rFonts w:cs="Traditional Arabic" w:hint="cs"/>
                <w:b w:val="0"/>
                <w:bCs w:val="0"/>
                <w:sz w:val="28"/>
                <w:szCs w:val="28"/>
                <w:rtl/>
              </w:rPr>
              <w:t xml:space="preserve"> (</w:t>
            </w:r>
            <w:r w:rsidRPr="00130B7C">
              <w:rPr>
                <w:rFonts w:cs="Traditional Arabic"/>
                <w:b w:val="0"/>
                <w:bCs w:val="0"/>
                <w:sz w:val="28"/>
                <w:szCs w:val="28"/>
                <w:rtl/>
              </w:rPr>
              <w:t>الآيات</w:t>
            </w:r>
            <w:r w:rsidRPr="00130B7C">
              <w:rPr>
                <w:rFonts w:cs="Traditional Arabic" w:hint="cs"/>
                <w:b w:val="0"/>
                <w:bCs w:val="0"/>
                <w:sz w:val="28"/>
                <w:szCs w:val="28"/>
                <w:rtl/>
              </w:rPr>
              <w:t>(</w:t>
            </w:r>
            <w:r w:rsidRPr="00130B7C">
              <w:rPr>
                <w:rFonts w:cs="Traditional Arabic"/>
                <w:b w:val="0"/>
                <w:bCs w:val="0"/>
                <w:sz w:val="28"/>
                <w:szCs w:val="28"/>
                <w:rtl/>
              </w:rPr>
              <w:t>101 – 104</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rPr>
                <w:rFonts w:cs="Traditional Arabic"/>
                <w:b w:val="0"/>
                <w:bCs w:val="0"/>
                <w:sz w:val="28"/>
                <w:szCs w:val="28"/>
                <w:rtl/>
              </w:rPr>
            </w:pPr>
            <w:r w:rsidRPr="00130B7C">
              <w:rPr>
                <w:rFonts w:cs="Traditional Arabic"/>
                <w:color w:val="008000"/>
                <w:sz w:val="28"/>
                <w:szCs w:val="28"/>
                <w:rtl/>
              </w:rPr>
              <w:lastRenderedPageBreak/>
              <w:t>﴿وَلَا تَكُنْ لِلْخَائِنِينَ خَصِيمًا﴾</w:t>
            </w:r>
            <w:r w:rsidRPr="00130B7C">
              <w:rPr>
                <w:rFonts w:cs="Traditional Arabic" w:hint="cs"/>
                <w:b w:val="0"/>
                <w:bCs w:val="0"/>
                <w:sz w:val="28"/>
                <w:szCs w:val="28"/>
                <w:rtl/>
              </w:rPr>
              <w:t xml:space="preserve"> (</w:t>
            </w:r>
            <w:r w:rsidRPr="00130B7C">
              <w:rPr>
                <w:rFonts w:cs="Traditional Arabic"/>
                <w:b w:val="0"/>
                <w:bCs w:val="0"/>
                <w:sz w:val="28"/>
                <w:szCs w:val="28"/>
                <w:rtl/>
              </w:rPr>
              <w:t>الآيات 105 – 114</w:t>
            </w:r>
            <w:r w:rsidRPr="00130B7C">
              <w:rPr>
                <w:rFonts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bidi/>
              <w:ind w:right="990"/>
              <w:jc w:val="center"/>
              <w:rPr>
                <w:rFonts w:cs="Traditional Arabic"/>
                <w:b w:val="0"/>
                <w:bCs w:val="0"/>
                <w:sz w:val="28"/>
                <w:szCs w:val="28"/>
                <w:rtl/>
              </w:rPr>
            </w:pPr>
            <w:r w:rsidRPr="00130B7C">
              <w:rPr>
                <w:rFonts w:cs="Traditional Arabic"/>
                <w:b w:val="0"/>
                <w:bCs w:val="0"/>
                <w:sz w:val="28"/>
                <w:szCs w:val="28"/>
                <w:rtl/>
              </w:rPr>
              <w:t>القسم الثالث</w:t>
            </w:r>
            <w:r w:rsidRPr="00130B7C">
              <w:rPr>
                <w:rFonts w:cs="Traditional Arabic" w:hint="cs"/>
                <w:b w:val="0"/>
                <w:bCs w:val="0"/>
                <w:sz w:val="28"/>
                <w:szCs w:val="28"/>
                <w:rtl/>
              </w:rPr>
              <w:t>:</w:t>
            </w:r>
            <w:r w:rsidRPr="00130B7C">
              <w:rPr>
                <w:rFonts w:cs="Traditional Arabic"/>
                <w:b w:val="0"/>
                <w:bCs w:val="0"/>
                <w:sz w:val="28"/>
                <w:szCs w:val="28"/>
                <w:rtl/>
              </w:rPr>
              <w:t xml:space="preserve"> أثر التوحيد في ترشيد العقول وإقامة العدل</w:t>
            </w:r>
          </w:p>
          <w:p w:rsidR="00130B7C" w:rsidRPr="00130B7C" w:rsidRDefault="00130B7C" w:rsidP="002118AB">
            <w:pPr>
              <w:bidi/>
              <w:ind w:right="990"/>
              <w:jc w:val="center"/>
              <w:rPr>
                <w:rFonts w:cs="Traditional Arabic"/>
                <w:b w:val="0"/>
                <w:bCs w:val="0"/>
                <w:sz w:val="28"/>
                <w:szCs w:val="28"/>
                <w:rtl/>
              </w:rPr>
            </w:pPr>
            <w:r w:rsidRPr="00130B7C">
              <w:rPr>
                <w:rFonts w:cs="Traditional Arabic"/>
                <w:b w:val="0"/>
                <w:bCs w:val="0"/>
                <w:sz w:val="28"/>
                <w:szCs w:val="28"/>
              </w:rPr>
              <w:t xml:space="preserve"> </w:t>
            </w:r>
            <w:r w:rsidRPr="00130B7C">
              <w:rPr>
                <w:rFonts w:cs="Traditional Arabic" w:hint="cs"/>
                <w:b w:val="0"/>
                <w:bCs w:val="0"/>
                <w:sz w:val="28"/>
                <w:szCs w:val="28"/>
                <w:rtl/>
              </w:rPr>
              <w:t>(</w:t>
            </w:r>
            <w:r w:rsidRPr="00130B7C">
              <w:rPr>
                <w:rFonts w:cs="Traditional Arabic"/>
                <w:b w:val="0"/>
                <w:bCs w:val="0"/>
                <w:sz w:val="28"/>
                <w:szCs w:val="28"/>
                <w:rtl/>
              </w:rPr>
              <w:t>من الآية 115 إلى الآية 176</w:t>
            </w:r>
            <w:r w:rsidRPr="00130B7C">
              <w:rPr>
                <w:rFonts w:cs="Traditional Arabic" w:hint="cs"/>
                <w:b w:val="0"/>
                <w:bCs w:val="0"/>
                <w:sz w:val="28"/>
                <w:szCs w:val="28"/>
                <w:rtl/>
              </w:rPr>
              <w:t>)</w:t>
            </w:r>
            <w:r w:rsidRPr="00130B7C">
              <w:rPr>
                <w:rFonts w:cs="Traditional Arabic"/>
                <w:b w:val="0"/>
                <w:bCs w:val="0"/>
                <w:sz w:val="28"/>
                <w:szCs w:val="28"/>
                <w:rtl/>
              </w:rPr>
              <w:t xml:space="preserve"> </w:t>
            </w:r>
            <w:r w:rsidRPr="00130B7C">
              <w:rPr>
                <w:rFonts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ind w:right="990"/>
              <w:jc w:val="both"/>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تمهيد: أثر التوحيد في ترشيد العقول وإقامة العدل</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ind w:right="342"/>
              <w:jc w:val="both"/>
              <w:rPr>
                <w:rFonts w:ascii="Traditional Arabic" w:hAnsi="Traditional Arabic" w:cs="Traditional Arabic"/>
                <w:b w:val="0"/>
                <w:bCs w:val="0"/>
                <w:sz w:val="28"/>
                <w:szCs w:val="28"/>
                <w:rtl/>
              </w:rPr>
            </w:pPr>
            <w:r w:rsidRPr="00130B7C">
              <w:rPr>
                <w:rFonts w:ascii="Traditional Arabic" w:hAnsi="Traditional Arabic" w:cs="Traditional Arabic"/>
                <w:color w:val="008000"/>
                <w:sz w:val="28"/>
                <w:szCs w:val="28"/>
                <w:rtl/>
              </w:rPr>
              <w:t>﴿لَيْسَ بِأَمَانِيِّكُمْ وَلَا أَمَانِيِّ أَهْلِ الْكِتَابِ ﴾</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الآيات 115 – 126</w:t>
            </w:r>
            <w:r w:rsidRPr="00130B7C">
              <w:rPr>
                <w:rFonts w:ascii="Traditional Arabic" w:hAnsi="Traditional Arabic"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ind w:right="342"/>
              <w:jc w:val="both"/>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لا قُدِّستْ أمةٌ لا يُعطَى الضعيفُ فيها</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 xml:space="preserve">حقَّه </w:t>
            </w:r>
            <w:r w:rsidRPr="00130B7C">
              <w:rPr>
                <w:rFonts w:ascii="Traditional Arabic" w:hAnsi="Traditional Arabic" w:cs="Traditional Arabic" w:hint="cs"/>
                <w:b w:val="0"/>
                <w:bCs w:val="0"/>
                <w:sz w:val="28"/>
                <w:szCs w:val="28"/>
                <w:rtl/>
              </w:rPr>
              <w:t>غير متعتع(</w:t>
            </w:r>
            <w:r w:rsidRPr="00130B7C">
              <w:rPr>
                <w:rFonts w:ascii="Traditional Arabic" w:hAnsi="Traditional Arabic" w:cs="Traditional Arabic"/>
                <w:b w:val="0"/>
                <w:bCs w:val="0"/>
                <w:sz w:val="28"/>
                <w:szCs w:val="28"/>
                <w:rtl/>
              </w:rPr>
              <w:t>الآيات 127 – 130</w:t>
            </w:r>
            <w:r w:rsidRPr="00130B7C">
              <w:rPr>
                <w:rFonts w:ascii="Traditional Arabic" w:hAnsi="Traditional Arabic"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ind w:right="252"/>
              <w:jc w:val="both"/>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الإيمان قمة القسط والعدل</w:t>
            </w:r>
            <w:r w:rsidRPr="00130B7C">
              <w:rPr>
                <w:rFonts w:ascii="Traditional Arabic" w:hAnsi="Traditional Arabic" w:cs="Traditional Arabic"/>
                <w:b w:val="0"/>
                <w:bCs w:val="0"/>
                <w:sz w:val="28"/>
                <w:szCs w:val="28"/>
              </w:rPr>
              <w:t xml:space="preserve"> </w:t>
            </w:r>
            <w:r w:rsidRPr="00130B7C">
              <w:rPr>
                <w:rFonts w:ascii="Traditional Arabic" w:hAnsi="Traditional Arabic" w:cs="Traditional Arabic"/>
                <w:b w:val="0"/>
                <w:bCs w:val="0"/>
                <w:sz w:val="28"/>
                <w:szCs w:val="28"/>
                <w:rtl/>
              </w:rPr>
              <w:t>والكفر حضيض الجور</w:t>
            </w:r>
            <w:r w:rsidRPr="00130B7C">
              <w:rPr>
                <w:rFonts w:ascii="Traditional Arabic" w:hAnsi="Traditional Arabic" w:cs="Traditional Arabic" w:hint="cs"/>
                <w:b w:val="0"/>
                <w:bCs w:val="0"/>
                <w:sz w:val="28"/>
                <w:szCs w:val="28"/>
                <w:rtl/>
              </w:rPr>
              <w:t xml:space="preserve"> والظلم (الآيات</w:t>
            </w:r>
            <w:r w:rsidRPr="00130B7C">
              <w:rPr>
                <w:rFonts w:ascii="Traditional Arabic" w:hAnsi="Traditional Arabic" w:cs="Traditional Arabic"/>
                <w:b w:val="0"/>
                <w:bCs w:val="0"/>
                <w:sz w:val="28"/>
                <w:szCs w:val="28"/>
                <w:rtl/>
              </w:rPr>
              <w:t>13</w:t>
            </w:r>
            <w:r w:rsidRPr="00130B7C">
              <w:rPr>
                <w:rFonts w:ascii="Traditional Arabic" w:hAnsi="Traditional Arabic" w:cs="Traditional Arabic" w:hint="cs"/>
                <w:b w:val="0"/>
                <w:bCs w:val="0"/>
                <w:sz w:val="28"/>
                <w:szCs w:val="28"/>
                <w:rtl/>
              </w:rPr>
              <w:t>-</w:t>
            </w:r>
            <w:r w:rsidRPr="00130B7C">
              <w:rPr>
                <w:rFonts w:ascii="Traditional Arabic" w:hAnsi="Traditional Arabic" w:cs="Traditional Arabic"/>
                <w:b w:val="0"/>
                <w:bCs w:val="0"/>
                <w:sz w:val="28"/>
                <w:szCs w:val="28"/>
                <w:rtl/>
              </w:rPr>
              <w:t xml:space="preserve"> 137</w:t>
            </w:r>
            <w:r w:rsidRPr="00130B7C">
              <w:rPr>
                <w:rFonts w:ascii="Traditional Arabic" w:hAnsi="Traditional Arabic"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jc w:val="both"/>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النفاق الاعتقادي والنفاق السياسي</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الآيات 138- 147</w:t>
            </w:r>
            <w:r w:rsidRPr="00130B7C">
              <w:rPr>
                <w:rFonts w:ascii="Traditional Arabic" w:hAnsi="Traditional Arabic"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الجهر بالسوء من القول</w:t>
            </w:r>
            <w:r w:rsidRPr="00130B7C">
              <w:rPr>
                <w:rFonts w:ascii="Traditional Arabic" w:hAnsi="Traditional Arabic" w:cs="Traditional Arabic"/>
                <w:b w:val="0"/>
                <w:bCs w:val="0"/>
                <w:sz w:val="28"/>
                <w:szCs w:val="28"/>
              </w:rPr>
              <w:t xml:space="preserve"> </w:t>
            </w:r>
            <w:r w:rsidRPr="00130B7C">
              <w:rPr>
                <w:rFonts w:ascii="Traditional Arabic" w:hAnsi="Traditional Arabic" w:cs="Traditional Arabic"/>
                <w:b w:val="0"/>
                <w:bCs w:val="0"/>
                <w:sz w:val="28"/>
                <w:szCs w:val="28"/>
                <w:rtl/>
              </w:rPr>
              <w:t>ثمرة لفساد النفوس</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 xml:space="preserve">وغبش التصور </w:t>
            </w:r>
            <w:proofErr w:type="spellStart"/>
            <w:r w:rsidRPr="00130B7C">
              <w:rPr>
                <w:rFonts w:ascii="Traditional Arabic" w:hAnsi="Traditional Arabic" w:cs="Traditional Arabic"/>
                <w:b w:val="0"/>
                <w:bCs w:val="0"/>
                <w:sz w:val="28"/>
                <w:szCs w:val="28"/>
                <w:rtl/>
              </w:rPr>
              <w:t>الإيماني</w:t>
            </w:r>
            <w:proofErr w:type="spellEnd"/>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الآيات 148</w:t>
            </w:r>
            <w:r w:rsidRPr="00130B7C">
              <w:rPr>
                <w:rFonts w:ascii="Traditional Arabic" w:hAnsi="Traditional Arabic" w:cs="Traditional Arabic" w:hint="cs"/>
                <w:b w:val="0"/>
                <w:bCs w:val="0"/>
                <w:sz w:val="28"/>
                <w:szCs w:val="28"/>
                <w:rtl/>
              </w:rPr>
              <w:t>.</w:t>
            </w:r>
            <w:r w:rsidRPr="00130B7C">
              <w:rPr>
                <w:rFonts w:ascii="Traditional Arabic" w:hAnsi="Traditional Arabic" w:cs="Traditional Arabic"/>
                <w:b w:val="0"/>
                <w:bCs w:val="0"/>
                <w:sz w:val="28"/>
                <w:szCs w:val="28"/>
                <w:rtl/>
              </w:rPr>
              <w:t>159</w:t>
            </w:r>
            <w:r w:rsidRPr="00130B7C">
              <w:rPr>
                <w:rFonts w:ascii="Traditional Arabic" w:hAnsi="Traditional Arabic" w:cs="Traditional Arabic" w:hint="cs"/>
                <w:b w:val="0"/>
                <w:bCs w:val="0"/>
                <w:sz w:val="28"/>
                <w:szCs w:val="28"/>
                <w:rtl/>
              </w:rPr>
              <w:t xml:space="preserve">)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وحدة الدين ووحدة التدين</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 xml:space="preserve">ووحدة العدالة </w:t>
            </w:r>
            <w:r w:rsidRPr="00130B7C">
              <w:rPr>
                <w:rFonts w:ascii="Traditional Arabic" w:hAnsi="Traditional Arabic" w:cs="Traditional Arabic" w:hint="cs"/>
                <w:b w:val="0"/>
                <w:bCs w:val="0"/>
                <w:sz w:val="28"/>
                <w:szCs w:val="28"/>
                <w:rtl/>
              </w:rPr>
              <w:t>(</w:t>
            </w:r>
            <w:r w:rsidRPr="00130B7C">
              <w:rPr>
                <w:rFonts w:ascii="Traditional Arabic" w:hAnsi="Traditional Arabic" w:cs="Traditional Arabic"/>
                <w:b w:val="0"/>
                <w:bCs w:val="0"/>
                <w:sz w:val="28"/>
                <w:szCs w:val="28"/>
                <w:rtl/>
              </w:rPr>
              <w:t>الآيات160 - 169</w:t>
            </w:r>
            <w:r w:rsidRPr="00130B7C">
              <w:rPr>
                <w:rFonts w:ascii="Traditional Arabic" w:hAnsi="Traditional Arabic" w:cs="Traditional Arabic" w:hint="cs"/>
                <w:b w:val="0"/>
                <w:bCs w:val="0"/>
                <w:sz w:val="28"/>
                <w:szCs w:val="28"/>
                <w:rtl/>
              </w:rPr>
              <w:t>)</w:t>
            </w:r>
          </w:p>
        </w:tc>
        <w:tc>
          <w:tcPr>
            <w:tcW w:w="918" w:type="dxa"/>
            <w:tcBorders>
              <w:left w:val="none" w:sz="0" w:space="0" w:color="auto"/>
            </w:tcBorders>
          </w:tcPr>
          <w:p w:rsidR="00130B7C" w:rsidRPr="00AA58E2" w:rsidRDefault="00130B7C" w:rsidP="002118AB">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tl/>
              </w:rPr>
            </w:pPr>
          </w:p>
        </w:tc>
      </w:tr>
      <w:tr w:rsidR="00130B7C" w:rsidRPr="00AA58E2" w:rsidTr="00130B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Borders>
              <w:right w:val="none" w:sz="0" w:space="0" w:color="auto"/>
            </w:tcBorders>
          </w:tcPr>
          <w:p w:rsidR="00130B7C" w:rsidRPr="00130B7C" w:rsidRDefault="00130B7C" w:rsidP="002118AB">
            <w:pPr>
              <w:tabs>
                <w:tab w:val="right" w:pos="8100"/>
                <w:tab w:val="right" w:pos="8640"/>
              </w:tabs>
              <w:bidi/>
              <w:rPr>
                <w:rFonts w:ascii="Traditional Arabic" w:hAnsi="Traditional Arabic" w:cs="Traditional Arabic"/>
                <w:b w:val="0"/>
                <w:bCs w:val="0"/>
                <w:sz w:val="28"/>
                <w:szCs w:val="28"/>
                <w:rtl/>
              </w:rPr>
            </w:pPr>
            <w:r w:rsidRPr="00130B7C">
              <w:rPr>
                <w:rFonts w:ascii="Traditional Arabic" w:hAnsi="Traditional Arabic" w:cs="Traditional Arabic"/>
                <w:b w:val="0"/>
                <w:bCs w:val="0"/>
                <w:sz w:val="28"/>
                <w:szCs w:val="28"/>
                <w:rtl/>
              </w:rPr>
              <w:t>الاعتصام بالله نجاة</w:t>
            </w:r>
            <w:r w:rsidRPr="00130B7C">
              <w:rPr>
                <w:rFonts w:ascii="Traditional Arabic" w:hAnsi="Traditional Arabic" w:cs="Traditional Arabic"/>
                <w:b w:val="0"/>
                <w:bCs w:val="0"/>
                <w:sz w:val="28"/>
                <w:szCs w:val="28"/>
              </w:rPr>
              <w:t xml:space="preserve"> </w:t>
            </w:r>
            <w:r w:rsidRPr="00130B7C">
              <w:rPr>
                <w:rFonts w:ascii="Traditional Arabic" w:hAnsi="Traditional Arabic" w:cs="Traditional Arabic"/>
                <w:b w:val="0"/>
                <w:bCs w:val="0"/>
                <w:sz w:val="28"/>
                <w:szCs w:val="28"/>
                <w:rtl/>
              </w:rPr>
              <w:t xml:space="preserve">من </w:t>
            </w:r>
            <w:r w:rsidRPr="00130B7C">
              <w:rPr>
                <w:rFonts w:ascii="Traditional Arabic" w:hAnsi="Traditional Arabic" w:cs="Traditional Arabic" w:hint="cs"/>
                <w:b w:val="0"/>
                <w:bCs w:val="0"/>
                <w:sz w:val="28"/>
                <w:szCs w:val="28"/>
                <w:rtl/>
              </w:rPr>
              <w:t>ال</w:t>
            </w:r>
            <w:r w:rsidRPr="00130B7C">
              <w:rPr>
                <w:rFonts w:ascii="Traditional Arabic" w:hAnsi="Traditional Arabic" w:cs="Traditional Arabic"/>
                <w:b w:val="0"/>
                <w:bCs w:val="0"/>
                <w:sz w:val="28"/>
                <w:szCs w:val="28"/>
                <w:rtl/>
              </w:rPr>
              <w:t xml:space="preserve">استضعاف وسوء </w:t>
            </w:r>
            <w:r w:rsidRPr="00130B7C">
              <w:rPr>
                <w:rFonts w:ascii="Traditional Arabic" w:hAnsi="Traditional Arabic" w:cs="Traditional Arabic" w:hint="cs"/>
                <w:b w:val="0"/>
                <w:bCs w:val="0"/>
                <w:sz w:val="28"/>
                <w:szCs w:val="28"/>
                <w:rtl/>
              </w:rPr>
              <w:t>ال</w:t>
            </w:r>
            <w:r w:rsidRPr="00130B7C">
              <w:rPr>
                <w:rFonts w:ascii="Traditional Arabic" w:hAnsi="Traditional Arabic" w:cs="Traditional Arabic"/>
                <w:b w:val="0"/>
                <w:bCs w:val="0"/>
                <w:sz w:val="28"/>
                <w:szCs w:val="28"/>
                <w:rtl/>
              </w:rPr>
              <w:t>مصير</w:t>
            </w:r>
            <w:r w:rsidRPr="00130B7C">
              <w:rPr>
                <w:rFonts w:ascii="Traditional Arabic" w:hAnsi="Traditional Arabic" w:cs="Traditional Arabic" w:hint="cs"/>
                <w:b w:val="0"/>
                <w:bCs w:val="0"/>
                <w:sz w:val="28"/>
                <w:szCs w:val="28"/>
                <w:rtl/>
              </w:rPr>
              <w:t xml:space="preserve"> (</w:t>
            </w:r>
            <w:r w:rsidRPr="00130B7C">
              <w:rPr>
                <w:rFonts w:ascii="Traditional Arabic" w:hAnsi="Traditional Arabic" w:cs="Traditional Arabic"/>
                <w:b w:val="0"/>
                <w:bCs w:val="0"/>
                <w:sz w:val="28"/>
                <w:szCs w:val="28"/>
                <w:rtl/>
              </w:rPr>
              <w:t xml:space="preserve">الآيات 170- </w:t>
            </w:r>
            <w:r w:rsidRPr="00130B7C">
              <w:rPr>
                <w:rFonts w:ascii="Traditional Arabic" w:hAnsi="Traditional Arabic" w:cs="Traditional Arabic" w:hint="cs"/>
                <w:b w:val="0"/>
                <w:bCs w:val="0"/>
                <w:sz w:val="28"/>
                <w:szCs w:val="28"/>
                <w:rtl/>
              </w:rPr>
              <w:t xml:space="preserve">176) </w:t>
            </w:r>
          </w:p>
        </w:tc>
        <w:tc>
          <w:tcPr>
            <w:tcW w:w="918" w:type="dxa"/>
            <w:tcBorders>
              <w:left w:val="none" w:sz="0" w:space="0" w:color="auto"/>
            </w:tcBorders>
          </w:tcPr>
          <w:p w:rsidR="00130B7C" w:rsidRPr="00AA58E2" w:rsidRDefault="00130B7C" w:rsidP="002118AB">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28"/>
                <w:szCs w:val="28"/>
                <w:rtl/>
              </w:rPr>
            </w:pPr>
          </w:p>
        </w:tc>
      </w:tr>
    </w:tbl>
    <w:p w:rsidR="002171F9" w:rsidRPr="00873D15" w:rsidRDefault="002171F9" w:rsidP="00873D15">
      <w:pPr>
        <w:bidi/>
        <w:ind w:right="990"/>
      </w:pPr>
    </w:p>
    <w:sectPr w:rsidR="002171F9" w:rsidRPr="00873D15" w:rsidSect="00F0772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166" w:rsidRDefault="00B27166" w:rsidP="002171F9">
      <w:r>
        <w:separator/>
      </w:r>
    </w:p>
  </w:endnote>
  <w:endnote w:type="continuationSeparator" w:id="0">
    <w:p w:rsidR="00B27166" w:rsidRDefault="00B27166" w:rsidP="0021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1 SHUROOQ 34 028">
    <w:panose1 w:val="00000000000000000000"/>
    <w:charset w:val="B2"/>
    <w:family w:val="auto"/>
    <w:pitch w:val="variable"/>
    <w:sig w:usb0="00002001" w:usb1="00000000" w:usb2="00000000" w:usb3="00000000" w:csb0="00000040" w:csb1="00000000"/>
  </w:font>
  <w:font w:name="Boahmed Alhour">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MS Serif">
    <w:altName w:val="Times New Roman"/>
    <w:panose1 w:val="00000000000000000000"/>
    <w:charset w:val="B2"/>
    <w:family w:val="auto"/>
    <w:notTrueType/>
    <w:pitch w:val="default"/>
    <w:sig w:usb0="00002000"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15" w:rsidRPr="00873D15" w:rsidRDefault="00873D15" w:rsidP="00873D15">
    <w:pPr>
      <w:rPr>
        <w:b/>
        <w:bCs/>
        <w:color w:val="0000FF"/>
        <w:sz w:val="22"/>
        <w:szCs w:val="22"/>
        <w:rtl/>
        <w:lang w:bidi="ar-EG"/>
      </w:rPr>
    </w:pPr>
    <w:r w:rsidRPr="00873D15">
      <w:rPr>
        <w:rFonts w:cs="Traditional Arabic" w:hint="cs"/>
        <w:b/>
        <w:bCs/>
        <w:color w:val="0000FF"/>
        <w:sz w:val="22"/>
        <w:szCs w:val="22"/>
        <w:rtl/>
      </w:rPr>
      <w:t> </w:t>
    </w:r>
    <w:hyperlink r:id="rId1" w:history="1">
      <w:r w:rsidRPr="00873D15">
        <w:rPr>
          <w:rStyle w:val="Hyperlink"/>
          <w:rFonts w:cs="Traditional Arabic"/>
          <w:b/>
          <w:bCs/>
          <w:color w:val="0000FF"/>
          <w:sz w:val="22"/>
          <w:szCs w:val="22"/>
        </w:rPr>
        <w:t>www.alukah.net</w:t>
      </w:r>
    </w:hyperlink>
    <w:r w:rsidRPr="00873D15">
      <w:rPr>
        <w:rFonts w:cs="Traditional Arabic" w:hint="cs"/>
        <w:b/>
        <w:bCs/>
        <w:color w:val="0000FF"/>
        <w:sz w:val="22"/>
        <w:szCs w:val="22"/>
        <w:rtl/>
      </w:rPr>
      <w:t xml:space="preserve"> </w:t>
    </w:r>
  </w:p>
  <w:p w:rsidR="00873D15" w:rsidRDefault="00873D15">
    <w:pPr>
      <w:pStyle w:val="ac"/>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166" w:rsidRDefault="00B27166" w:rsidP="002171F9">
      <w:r>
        <w:separator/>
      </w:r>
    </w:p>
  </w:footnote>
  <w:footnote w:type="continuationSeparator" w:id="0">
    <w:p w:rsidR="00B27166" w:rsidRDefault="00B27166" w:rsidP="002171F9">
      <w:r>
        <w:continuationSeparator/>
      </w:r>
    </w:p>
  </w:footnote>
  <w:footnote w:id="1">
    <w:p w:rsidR="00873D15" w:rsidRPr="004E658E" w:rsidRDefault="00873D15" w:rsidP="00133563">
      <w:pPr>
        <w:pStyle w:val="a7"/>
        <w:tabs>
          <w:tab w:val="right" w:pos="360"/>
          <w:tab w:val="right" w:pos="7290"/>
        </w:tabs>
        <w:bidi/>
        <w:ind w:left="270" w:right="990"/>
        <w:jc w:val="both"/>
        <w:rPr>
          <w:rFonts w:cs="Traditional Arabic"/>
          <w:sz w:val="32"/>
          <w:szCs w:val="32"/>
          <w:rtl/>
        </w:rPr>
      </w:pPr>
      <w:r w:rsidRPr="004E658E">
        <w:rPr>
          <w:rStyle w:val="a8"/>
          <w:rFonts w:cs="Traditional Arabic"/>
          <w:sz w:val="32"/>
          <w:szCs w:val="32"/>
        </w:rPr>
        <w:footnoteRef/>
      </w:r>
      <w:r w:rsidRPr="004E658E">
        <w:rPr>
          <w:rFonts w:cs="Traditional Arabic"/>
          <w:sz w:val="32"/>
          <w:szCs w:val="32"/>
        </w:rPr>
        <w:t xml:space="preserve"> </w:t>
      </w:r>
      <w:r w:rsidRPr="004E658E">
        <w:rPr>
          <w:rFonts w:cs="Traditional Arabic" w:hint="cs"/>
          <w:sz w:val="32"/>
          <w:szCs w:val="32"/>
          <w:rtl/>
        </w:rPr>
        <w:t xml:space="preserve"> -  اختلف في عدد آيات سورة النساء، فقيل مائ</w:t>
      </w:r>
      <w:r>
        <w:rPr>
          <w:rFonts w:cs="Traditional Arabic" w:hint="cs"/>
          <w:sz w:val="32"/>
          <w:szCs w:val="32"/>
          <w:rtl/>
        </w:rPr>
        <w:t>تان وسبعون وخمس، وقيل ست وقيل سب</w:t>
      </w:r>
      <w:r w:rsidRPr="004E658E">
        <w:rPr>
          <w:rFonts w:cs="Traditional Arabic" w:hint="cs"/>
          <w:sz w:val="32"/>
          <w:szCs w:val="32"/>
          <w:rtl/>
        </w:rPr>
        <w:t>ع/ انظر الإتقان لجلال الدين السيوطي 1/191</w:t>
      </w:r>
    </w:p>
  </w:footnote>
  <w:footnote w:id="2">
    <w:p w:rsidR="00873D15" w:rsidRPr="0010534D" w:rsidRDefault="00873D15" w:rsidP="00133563">
      <w:pPr>
        <w:pStyle w:val="a7"/>
        <w:tabs>
          <w:tab w:val="right" w:pos="360"/>
          <w:tab w:val="right" w:pos="7290"/>
        </w:tabs>
        <w:bidi/>
        <w:ind w:left="270" w:right="990"/>
        <w:rPr>
          <w:rFonts w:cs="Traditional Arabic"/>
          <w:sz w:val="32"/>
          <w:szCs w:val="32"/>
          <w:rtl/>
        </w:rPr>
      </w:pPr>
      <w:r w:rsidRPr="0010534D">
        <w:rPr>
          <w:rStyle w:val="a8"/>
          <w:rFonts w:cs="Traditional Arabic"/>
          <w:sz w:val="32"/>
          <w:szCs w:val="32"/>
        </w:rPr>
        <w:footnoteRef/>
      </w:r>
      <w:r w:rsidRPr="0010534D">
        <w:rPr>
          <w:rFonts w:cs="Traditional Arabic"/>
          <w:sz w:val="32"/>
          <w:szCs w:val="32"/>
        </w:rPr>
        <w:t xml:space="preserve"> </w:t>
      </w:r>
      <w:r w:rsidRPr="0010534D">
        <w:rPr>
          <w:rFonts w:cs="Traditional Arabic" w:hint="cs"/>
          <w:sz w:val="32"/>
          <w:szCs w:val="32"/>
          <w:rtl/>
        </w:rPr>
        <w:t xml:space="preserve">  -  الترمذي/ </w:t>
      </w:r>
      <w:r w:rsidRPr="0010534D">
        <w:rPr>
          <w:rFonts w:cs="Traditional Arabic"/>
          <w:sz w:val="32"/>
          <w:szCs w:val="32"/>
          <w:rtl/>
        </w:rPr>
        <w:t>حسن غريب</w:t>
      </w:r>
      <w:r w:rsidRPr="0010534D">
        <w:rPr>
          <w:rFonts w:cs="Traditional Arabic"/>
          <w:sz w:val="32"/>
          <w:szCs w:val="32"/>
        </w:rPr>
        <w:t xml:space="preserve"> </w:t>
      </w:r>
    </w:p>
  </w:footnote>
  <w:footnote w:id="3">
    <w:p w:rsidR="00873D15" w:rsidRDefault="00873D15" w:rsidP="00133563">
      <w:pPr>
        <w:pStyle w:val="a7"/>
        <w:tabs>
          <w:tab w:val="right" w:pos="360"/>
          <w:tab w:val="right" w:pos="7290"/>
        </w:tabs>
        <w:bidi/>
        <w:ind w:left="270" w:right="990"/>
        <w:rPr>
          <w:rtl/>
        </w:rPr>
      </w:pPr>
      <w:r w:rsidRPr="0010534D">
        <w:rPr>
          <w:rStyle w:val="a8"/>
          <w:rFonts w:cs="Traditional Arabic"/>
          <w:sz w:val="32"/>
          <w:szCs w:val="32"/>
        </w:rPr>
        <w:footnoteRef/>
      </w:r>
      <w:r w:rsidRPr="0010534D">
        <w:rPr>
          <w:rFonts w:cs="Traditional Arabic"/>
          <w:sz w:val="32"/>
          <w:szCs w:val="32"/>
        </w:rPr>
        <w:t xml:space="preserve"> </w:t>
      </w:r>
      <w:r w:rsidRPr="0010534D">
        <w:rPr>
          <w:rFonts w:cs="Traditional Arabic" w:hint="cs"/>
          <w:sz w:val="32"/>
          <w:szCs w:val="32"/>
          <w:rtl/>
        </w:rPr>
        <w:t xml:space="preserve"> -  نيل الأوطار/ رجاله رجال الصحيح.</w:t>
      </w:r>
    </w:p>
  </w:footnote>
  <w:footnote w:id="4">
    <w:p w:rsidR="00873D15" w:rsidRPr="004C40BC" w:rsidRDefault="00873D15" w:rsidP="00133563">
      <w:pPr>
        <w:pStyle w:val="a7"/>
        <w:tabs>
          <w:tab w:val="right" w:pos="360"/>
          <w:tab w:val="right" w:pos="7290"/>
        </w:tabs>
        <w:bidi/>
        <w:ind w:left="270" w:right="990"/>
        <w:jc w:val="both"/>
        <w:rPr>
          <w:rFonts w:cs="Traditional Arabic"/>
          <w:sz w:val="32"/>
          <w:szCs w:val="32"/>
          <w:rtl/>
        </w:rPr>
      </w:pPr>
      <w:r w:rsidRPr="004C40BC">
        <w:rPr>
          <w:rStyle w:val="a8"/>
          <w:rFonts w:cs="Traditional Arabic"/>
          <w:sz w:val="32"/>
          <w:szCs w:val="32"/>
        </w:rPr>
        <w:footnoteRef/>
      </w:r>
      <w:r w:rsidRPr="004C40BC">
        <w:rPr>
          <w:rFonts w:cs="Traditional Arabic"/>
          <w:sz w:val="32"/>
          <w:szCs w:val="32"/>
        </w:rPr>
        <w:t xml:space="preserve"> </w:t>
      </w:r>
      <w:r w:rsidRPr="004C40BC">
        <w:rPr>
          <w:rFonts w:cs="Traditional Arabic" w:hint="cs"/>
          <w:sz w:val="32"/>
          <w:szCs w:val="32"/>
          <w:rtl/>
        </w:rPr>
        <w:t xml:space="preserve"> - </w:t>
      </w:r>
      <w:r w:rsidRPr="004C40BC">
        <w:rPr>
          <w:rFonts w:cs="Traditional Arabic"/>
          <w:sz w:val="32"/>
          <w:szCs w:val="32"/>
          <w:rtl/>
        </w:rPr>
        <w:t xml:space="preserve">القَمْشُ الرّدِيءُ من كل شيء والجمع قُماشٌ، والقَمْش: جمع مخلفات الأشياء من هنا وهناك، وكذلك التَقْمِيش، وقُماشة الشيء فُتاتُه، والقَمْشُ جمعُ قُماشِ: هو ما كان على وجه الأَرض من فُتاتِ الأَشياء ونفاياتها </w:t>
      </w:r>
      <w:r>
        <w:rPr>
          <w:rFonts w:cs="Traditional Arabic"/>
          <w:sz w:val="32"/>
          <w:szCs w:val="32"/>
          <w:rtl/>
        </w:rPr>
        <w:t>حتى ليقال لرُذالةِ الناسِ قُماش</w:t>
      </w:r>
      <w:r>
        <w:rPr>
          <w:rFonts w:cs="Traditional Arabic" w:hint="cs"/>
          <w:sz w:val="32"/>
          <w:szCs w:val="32"/>
          <w:rtl/>
        </w:rPr>
        <w:t>.</w:t>
      </w:r>
    </w:p>
  </w:footnote>
  <w:footnote w:id="5">
    <w:p w:rsidR="00873D15" w:rsidRPr="00840B53" w:rsidRDefault="00873D15" w:rsidP="00840B53">
      <w:pPr>
        <w:pStyle w:val="a7"/>
        <w:bidi/>
        <w:rPr>
          <w:rFonts w:ascii="Traditional Arabic" w:hAnsi="Traditional Arabic" w:cs="Traditional Arabic"/>
          <w:sz w:val="32"/>
          <w:szCs w:val="32"/>
          <w:rtl/>
        </w:rPr>
      </w:pPr>
      <w:r w:rsidRPr="00840B53">
        <w:rPr>
          <w:rStyle w:val="a8"/>
          <w:rFonts w:ascii="Traditional Arabic" w:hAnsi="Traditional Arabic" w:cs="Traditional Arabic"/>
          <w:sz w:val="32"/>
          <w:szCs w:val="32"/>
        </w:rPr>
        <w:footnoteRef/>
      </w:r>
      <w:r w:rsidRPr="00840B53">
        <w:rPr>
          <w:rFonts w:ascii="Traditional Arabic" w:hAnsi="Traditional Arabic" w:cs="Traditional Arabic"/>
          <w:sz w:val="32"/>
          <w:szCs w:val="32"/>
        </w:rPr>
        <w:t xml:space="preserve"> </w:t>
      </w:r>
      <w:r w:rsidRPr="00840B53">
        <w:rPr>
          <w:rFonts w:ascii="Traditional Arabic" w:hAnsi="Traditional Arabic" w:cs="Traditional Arabic"/>
          <w:sz w:val="32"/>
          <w:szCs w:val="32"/>
          <w:rtl/>
        </w:rPr>
        <w:t>- رقباء: حفظة يكونون معه يحفظونه.</w:t>
      </w:r>
    </w:p>
  </w:footnote>
  <w:footnote w:id="6">
    <w:p w:rsidR="00873D15" w:rsidRPr="00873D15" w:rsidRDefault="00873D15" w:rsidP="00133563">
      <w:pPr>
        <w:tabs>
          <w:tab w:val="right" w:pos="360"/>
          <w:tab w:val="right" w:pos="7290"/>
        </w:tabs>
        <w:bidi/>
        <w:ind w:left="270" w:right="990"/>
        <w:jc w:val="both"/>
        <w:rPr>
          <w:rFonts w:cs="Traditional Arabic"/>
          <w:sz w:val="28"/>
          <w:szCs w:val="28"/>
          <w:rtl/>
        </w:rPr>
      </w:pPr>
      <w:r w:rsidRPr="00690C63">
        <w:rPr>
          <w:rStyle w:val="a8"/>
          <w:rFonts w:cs="Traditional Arabic"/>
          <w:sz w:val="32"/>
          <w:szCs w:val="32"/>
        </w:rPr>
        <w:footnoteRef/>
      </w:r>
      <w:r w:rsidRPr="00690C63">
        <w:rPr>
          <w:rFonts w:cs="Traditional Arabic"/>
          <w:sz w:val="32"/>
          <w:szCs w:val="32"/>
        </w:rPr>
        <w:t xml:space="preserve"> </w:t>
      </w:r>
      <w:r w:rsidRPr="00690C63">
        <w:rPr>
          <w:rFonts w:cs="Traditional Arabic" w:hint="cs"/>
          <w:sz w:val="32"/>
          <w:szCs w:val="32"/>
          <w:rtl/>
        </w:rPr>
        <w:t xml:space="preserve"> </w:t>
      </w:r>
      <w:r w:rsidRPr="00690C63">
        <w:rPr>
          <w:rFonts w:cs="Traditional Arabic"/>
          <w:sz w:val="32"/>
          <w:szCs w:val="32"/>
          <w:rtl/>
        </w:rPr>
        <w:t xml:space="preserve">-  </w:t>
      </w:r>
      <w:r w:rsidRPr="00873D15">
        <w:rPr>
          <w:rFonts w:cs="Traditional Arabic"/>
          <w:sz w:val="28"/>
          <w:szCs w:val="28"/>
          <w:rtl/>
        </w:rPr>
        <w:t xml:space="preserve">العجي أصله اللغوي من فعل عَجَت الأُمُّ تَعْجُو ولَدَها إذا كانت تُؤخِّرُ رَضاعَه عن مَواقِيته فنشأ واهنا، </w:t>
      </w:r>
      <w:proofErr w:type="spellStart"/>
      <w:r w:rsidRPr="00873D15">
        <w:rPr>
          <w:rFonts w:cs="Traditional Arabic"/>
          <w:sz w:val="28"/>
          <w:szCs w:val="28"/>
          <w:rtl/>
        </w:rPr>
        <w:t>وعاجيْتُ</w:t>
      </w:r>
      <w:proofErr w:type="spellEnd"/>
      <w:r w:rsidRPr="00873D15">
        <w:rPr>
          <w:rFonts w:cs="Traditional Arabic"/>
          <w:sz w:val="28"/>
          <w:szCs w:val="28"/>
          <w:rtl/>
        </w:rPr>
        <w:t xml:space="preserve"> الصّبيَّ إذا أَرْضَعْتُه بلَبن غَير أُمّه أَو مَنَعْتُه اللَّبنَ </w:t>
      </w:r>
      <w:proofErr w:type="spellStart"/>
      <w:r w:rsidRPr="00873D15">
        <w:rPr>
          <w:rFonts w:cs="Traditional Arabic"/>
          <w:sz w:val="28"/>
          <w:szCs w:val="28"/>
          <w:rtl/>
        </w:rPr>
        <w:t>وغَذَّيْتُه</w:t>
      </w:r>
      <w:proofErr w:type="spellEnd"/>
      <w:r w:rsidRPr="00873D15">
        <w:rPr>
          <w:rFonts w:cs="Traditional Arabic"/>
          <w:sz w:val="28"/>
          <w:szCs w:val="28"/>
          <w:rtl/>
        </w:rPr>
        <w:t xml:space="preserve"> بالطعام، ومن ثم يطلق مجازا على الذي تموت أُمُّه.</w:t>
      </w:r>
      <w:r w:rsidRPr="00873D15">
        <w:rPr>
          <w:rFonts w:cs="Traditional Arabic" w:hint="cs"/>
          <w:sz w:val="28"/>
          <w:szCs w:val="28"/>
          <w:rtl/>
        </w:rPr>
        <w:t xml:space="preserve"> </w:t>
      </w:r>
    </w:p>
  </w:footnote>
  <w:footnote w:id="7">
    <w:p w:rsidR="00873D15" w:rsidRPr="00873D15" w:rsidRDefault="00873D15" w:rsidP="00133563">
      <w:pPr>
        <w:tabs>
          <w:tab w:val="right" w:pos="360"/>
          <w:tab w:val="right" w:pos="7290"/>
        </w:tabs>
        <w:bidi/>
        <w:ind w:left="270" w:right="990"/>
        <w:jc w:val="both"/>
        <w:rPr>
          <w:rFonts w:cs="Traditional Arabic"/>
          <w:sz w:val="28"/>
          <w:szCs w:val="28"/>
        </w:rPr>
      </w:pPr>
      <w:r w:rsidRPr="00873D15">
        <w:rPr>
          <w:rStyle w:val="a8"/>
          <w:rFonts w:cs="Traditional Arabic"/>
          <w:sz w:val="28"/>
          <w:szCs w:val="28"/>
        </w:rPr>
        <w:footnoteRef/>
      </w:r>
      <w:r w:rsidRPr="00873D15">
        <w:rPr>
          <w:rFonts w:cs="Traditional Arabic" w:hint="cs"/>
          <w:sz w:val="28"/>
          <w:szCs w:val="28"/>
          <w:rtl/>
        </w:rPr>
        <w:t xml:space="preserve"> -  </w:t>
      </w:r>
      <w:r w:rsidRPr="00873D15">
        <w:rPr>
          <w:rFonts w:cs="Traditional Arabic"/>
          <w:sz w:val="28"/>
          <w:szCs w:val="28"/>
          <w:rtl/>
        </w:rPr>
        <w:t xml:space="preserve">اللَّطِيمُ الصغيرُ من الإِبل الذي يُفْصَل </w:t>
      </w:r>
      <w:r w:rsidRPr="00873D15">
        <w:rPr>
          <w:rFonts w:cs="Traditional Arabic" w:hint="cs"/>
          <w:sz w:val="28"/>
          <w:szCs w:val="28"/>
          <w:rtl/>
        </w:rPr>
        <w:t xml:space="preserve">من أمه ويمنع الرضاع، وكانت العرب تفعل ذلك </w:t>
      </w:r>
      <w:r w:rsidRPr="00873D15">
        <w:rPr>
          <w:rFonts w:cs="Traditional Arabic"/>
          <w:sz w:val="28"/>
          <w:szCs w:val="28"/>
          <w:rtl/>
        </w:rPr>
        <w:t>عند طلوع سُهَيْل</w:t>
      </w:r>
      <w:r w:rsidRPr="00873D15">
        <w:rPr>
          <w:rFonts w:cs="Traditional Arabic" w:hint="cs"/>
          <w:sz w:val="28"/>
          <w:szCs w:val="28"/>
          <w:rtl/>
        </w:rPr>
        <w:t>،</w:t>
      </w:r>
      <w:r w:rsidRPr="00873D15">
        <w:rPr>
          <w:rFonts w:cs="Traditional Arabic"/>
          <w:sz w:val="28"/>
          <w:szCs w:val="28"/>
          <w:rtl/>
        </w:rPr>
        <w:t xml:space="preserve"> وذلك أَن صاحبه يأْخذ بأُذُنِه ثم يَلْطِمه عند طلوع </w:t>
      </w:r>
      <w:r w:rsidRPr="00873D15">
        <w:rPr>
          <w:rFonts w:cs="Traditional Arabic" w:hint="cs"/>
          <w:sz w:val="28"/>
          <w:szCs w:val="28"/>
          <w:rtl/>
        </w:rPr>
        <w:t xml:space="preserve">سهيل </w:t>
      </w:r>
      <w:r w:rsidRPr="00873D15">
        <w:rPr>
          <w:rFonts w:cs="Traditional Arabic"/>
          <w:sz w:val="28"/>
          <w:szCs w:val="28"/>
          <w:rtl/>
        </w:rPr>
        <w:t>ويستقبله به ويَحْلِف أَن لا يذوق قطرة لَبَن بعد يومه ذلك</w:t>
      </w:r>
      <w:r w:rsidRPr="00873D15">
        <w:rPr>
          <w:rFonts w:cs="Traditional Arabic" w:hint="cs"/>
          <w:sz w:val="28"/>
          <w:szCs w:val="28"/>
          <w:rtl/>
        </w:rPr>
        <w:t>،</w:t>
      </w:r>
      <w:r w:rsidRPr="00873D15">
        <w:rPr>
          <w:rFonts w:cs="Traditional Arabic"/>
          <w:sz w:val="28"/>
          <w:szCs w:val="28"/>
          <w:rtl/>
        </w:rPr>
        <w:t xml:space="preserve"> ثم يَصُرُّ أَخلافَ أُمِّه كلَّها ويَفْصِله منها</w:t>
      </w:r>
      <w:r w:rsidRPr="00873D15">
        <w:rPr>
          <w:rFonts w:cs="Traditional Arabic" w:hint="cs"/>
          <w:sz w:val="28"/>
          <w:szCs w:val="28"/>
          <w:rtl/>
        </w:rPr>
        <w:t>،</w:t>
      </w:r>
      <w:r w:rsidRPr="00873D15">
        <w:rPr>
          <w:rFonts w:cs="Traditional Arabic"/>
          <w:sz w:val="28"/>
          <w:szCs w:val="28"/>
          <w:rtl/>
        </w:rPr>
        <w:t xml:space="preserve"> ولهذا قالت العرب إِذا طلع سُهيلْ بَرَدَ الليلْ وامتنع القَيْلْ وللفصيل الوَيْلْ</w:t>
      </w:r>
      <w:r w:rsidRPr="00873D15">
        <w:rPr>
          <w:rFonts w:cs="Traditional Arabic" w:hint="cs"/>
          <w:sz w:val="28"/>
          <w:szCs w:val="28"/>
          <w:rtl/>
        </w:rPr>
        <w:t>، ومن ثم أطلق اللفظ مجازا على</w:t>
      </w:r>
      <w:r w:rsidRPr="00873D15">
        <w:rPr>
          <w:rFonts w:cs="Traditional Arabic"/>
          <w:sz w:val="28"/>
          <w:szCs w:val="28"/>
          <w:rtl/>
        </w:rPr>
        <w:t xml:space="preserve"> الذي يموت أَبواه</w:t>
      </w:r>
      <w:r w:rsidRPr="00873D15">
        <w:rPr>
          <w:rFonts w:cs="Traditional Arabic" w:hint="cs"/>
          <w:sz w:val="28"/>
          <w:szCs w:val="28"/>
          <w:rtl/>
        </w:rPr>
        <w:t xml:space="preserve"> لما يناله بفقدهما من حيف. </w:t>
      </w:r>
      <w:r w:rsidRPr="00873D15">
        <w:rPr>
          <w:rFonts w:cs="Traditional Arabic"/>
          <w:sz w:val="28"/>
          <w:szCs w:val="28"/>
          <w:rtl/>
        </w:rPr>
        <w:t xml:space="preserve">وسُهَيْلٌ كوكبٌ </w:t>
      </w:r>
      <w:r w:rsidRPr="00873D15">
        <w:rPr>
          <w:rFonts w:cs="Traditional Arabic" w:hint="cs"/>
          <w:sz w:val="28"/>
          <w:szCs w:val="28"/>
          <w:rtl/>
        </w:rPr>
        <w:t xml:space="preserve">ورد في أساطير عرب الجاهلية أنه </w:t>
      </w:r>
      <w:r w:rsidRPr="00873D15">
        <w:rPr>
          <w:rFonts w:cs="Traditional Arabic"/>
          <w:sz w:val="28"/>
          <w:szCs w:val="28"/>
          <w:rtl/>
        </w:rPr>
        <w:t>كان عَشَّاراً ظَلوماً فمسَخَه الله كوكباً</w:t>
      </w:r>
      <w:r w:rsidRPr="00873D15">
        <w:rPr>
          <w:rFonts w:cs="Traditional Arabic" w:hint="cs"/>
          <w:sz w:val="28"/>
          <w:szCs w:val="28"/>
          <w:rtl/>
        </w:rPr>
        <w:t>.</w:t>
      </w:r>
    </w:p>
    <w:p w:rsidR="00873D15" w:rsidRPr="00460BAA" w:rsidRDefault="00873D15" w:rsidP="00133563">
      <w:pPr>
        <w:tabs>
          <w:tab w:val="right" w:pos="360"/>
          <w:tab w:val="right" w:pos="7290"/>
        </w:tabs>
        <w:bidi/>
        <w:ind w:left="270" w:right="990"/>
        <w:jc w:val="both"/>
        <w:rPr>
          <w:rFonts w:cs="Traditional Arabic"/>
          <w:sz w:val="32"/>
          <w:szCs w:val="32"/>
          <w:rtl/>
        </w:rPr>
      </w:pPr>
    </w:p>
    <w:p w:rsidR="00873D15" w:rsidRPr="00690C63" w:rsidRDefault="00873D15" w:rsidP="00133563">
      <w:pPr>
        <w:tabs>
          <w:tab w:val="right" w:pos="360"/>
          <w:tab w:val="right" w:pos="7290"/>
        </w:tabs>
        <w:bidi/>
        <w:ind w:left="270" w:right="990"/>
        <w:jc w:val="both"/>
        <w:rPr>
          <w:rFonts w:cs="Traditional Arabic"/>
          <w:sz w:val="32"/>
          <w:szCs w:val="32"/>
          <w:rtl/>
        </w:rPr>
      </w:pPr>
    </w:p>
    <w:p w:rsidR="00873D15" w:rsidRDefault="00873D15" w:rsidP="00133563">
      <w:pPr>
        <w:pStyle w:val="a7"/>
        <w:tabs>
          <w:tab w:val="right" w:pos="360"/>
          <w:tab w:val="right" w:pos="7290"/>
        </w:tabs>
        <w:bidi/>
        <w:ind w:left="270" w:right="990"/>
        <w:rPr>
          <w:rtl/>
        </w:rPr>
      </w:pPr>
    </w:p>
  </w:footnote>
  <w:footnote w:id="8">
    <w:p w:rsidR="00873D15" w:rsidRPr="00FC0F1B" w:rsidRDefault="00873D15" w:rsidP="00133563">
      <w:pPr>
        <w:pStyle w:val="a7"/>
        <w:tabs>
          <w:tab w:val="right" w:pos="360"/>
          <w:tab w:val="right" w:pos="7290"/>
          <w:tab w:val="right" w:pos="8280"/>
        </w:tabs>
        <w:bidi/>
        <w:ind w:left="270" w:right="990"/>
        <w:jc w:val="both"/>
        <w:rPr>
          <w:rFonts w:cs="Traditional Arabic"/>
          <w:sz w:val="32"/>
          <w:szCs w:val="32"/>
          <w:rtl/>
        </w:rPr>
      </w:pPr>
      <w:r w:rsidRPr="00FC0F1B">
        <w:rPr>
          <w:rStyle w:val="a8"/>
          <w:rFonts w:cs="Traditional Arabic"/>
          <w:sz w:val="32"/>
          <w:szCs w:val="32"/>
        </w:rPr>
        <w:footnoteRef/>
      </w:r>
      <w:r w:rsidRPr="00FC0F1B">
        <w:rPr>
          <w:rFonts w:cs="Traditional Arabic"/>
          <w:sz w:val="32"/>
          <w:szCs w:val="32"/>
        </w:rPr>
        <w:t xml:space="preserve"> </w:t>
      </w:r>
      <w:r>
        <w:rPr>
          <w:rFonts w:cs="Traditional Arabic" w:hint="cs"/>
          <w:sz w:val="32"/>
          <w:szCs w:val="32"/>
          <w:rtl/>
        </w:rPr>
        <w:t xml:space="preserve"> - الولاء بسبب ا</w:t>
      </w:r>
      <w:r w:rsidRPr="00FC0F1B">
        <w:rPr>
          <w:rFonts w:cs="Traditional Arabic" w:hint="cs"/>
          <w:sz w:val="32"/>
          <w:szCs w:val="32"/>
          <w:rtl/>
        </w:rPr>
        <w:t xml:space="preserve">لإعتاق كذلك من أسباب الميراث، لأن الولاء لحمة كلحمة النسب، فمن أعتق شخصا أصبحت بينه وبين من أعتقه قرابة رتب عليها الشرع أنه إذا توفي العتيق ولم يترك وارثا من أقاربه ورثه معتقه أو عصبته. </w:t>
      </w:r>
    </w:p>
  </w:footnote>
  <w:footnote w:id="9">
    <w:p w:rsidR="00873D15" w:rsidRPr="00821531" w:rsidRDefault="00873D15" w:rsidP="00133563">
      <w:pPr>
        <w:pStyle w:val="a7"/>
        <w:tabs>
          <w:tab w:val="right" w:pos="360"/>
          <w:tab w:val="right" w:pos="7290"/>
          <w:tab w:val="right" w:pos="8280"/>
        </w:tabs>
        <w:bidi/>
        <w:ind w:left="270" w:right="990"/>
        <w:jc w:val="both"/>
        <w:rPr>
          <w:rFonts w:cs="Traditional Arabic"/>
          <w:sz w:val="32"/>
          <w:szCs w:val="32"/>
          <w:rtl/>
        </w:rPr>
      </w:pPr>
      <w:r w:rsidRPr="00821531">
        <w:rPr>
          <w:rStyle w:val="a8"/>
          <w:rFonts w:cs="Traditional Arabic"/>
          <w:sz w:val="32"/>
          <w:szCs w:val="32"/>
        </w:rPr>
        <w:footnoteRef/>
      </w:r>
      <w:r w:rsidRPr="00821531">
        <w:rPr>
          <w:rFonts w:cs="Traditional Arabic"/>
          <w:sz w:val="32"/>
          <w:szCs w:val="32"/>
        </w:rPr>
        <w:t xml:space="preserve"> </w:t>
      </w:r>
      <w:r w:rsidRPr="00821531">
        <w:rPr>
          <w:rFonts w:cs="Traditional Arabic" w:hint="cs"/>
          <w:sz w:val="32"/>
          <w:szCs w:val="32"/>
          <w:rtl/>
        </w:rPr>
        <w:t xml:space="preserve"> - التفسير الكبير</w:t>
      </w:r>
      <w:r>
        <w:rPr>
          <w:rFonts w:cs="Traditional Arabic" w:hint="cs"/>
          <w:sz w:val="32"/>
          <w:szCs w:val="32"/>
          <w:rtl/>
        </w:rPr>
        <w:t xml:space="preserve"> للرازي باختصار</w:t>
      </w:r>
      <w:r w:rsidRPr="00821531">
        <w:rPr>
          <w:rFonts w:cs="Traditional Arabic" w:hint="cs"/>
          <w:sz w:val="32"/>
          <w:szCs w:val="32"/>
          <w:rtl/>
        </w:rPr>
        <w:t>، سورة النساء</w:t>
      </w:r>
      <w:r>
        <w:rPr>
          <w:rFonts w:cs="Traditional Arabic" w:hint="cs"/>
          <w:sz w:val="32"/>
          <w:szCs w:val="32"/>
          <w:rtl/>
        </w:rPr>
        <w:t>، الجزء 9</w:t>
      </w:r>
      <w:r w:rsidRPr="00821531">
        <w:rPr>
          <w:rFonts w:cs="Traditional Arabic" w:hint="cs"/>
          <w:sz w:val="32"/>
          <w:szCs w:val="32"/>
          <w:rtl/>
        </w:rPr>
        <w:t xml:space="preserve"> ص:</w:t>
      </w:r>
      <w:r>
        <w:rPr>
          <w:rFonts w:cs="Traditional Arabic" w:hint="cs"/>
          <w:sz w:val="32"/>
          <w:szCs w:val="32"/>
          <w:rtl/>
        </w:rPr>
        <w:t>196 الطبعة الثالثة</w:t>
      </w:r>
    </w:p>
  </w:footnote>
  <w:footnote w:id="10">
    <w:p w:rsidR="00873D15" w:rsidRPr="008828DD" w:rsidRDefault="00873D15" w:rsidP="00133563">
      <w:pPr>
        <w:pStyle w:val="a7"/>
        <w:tabs>
          <w:tab w:val="right" w:pos="360"/>
          <w:tab w:val="right" w:pos="7290"/>
          <w:tab w:val="right" w:pos="8280"/>
        </w:tabs>
        <w:bidi/>
        <w:ind w:left="270" w:right="990"/>
        <w:rPr>
          <w:color w:val="000000"/>
          <w:rtl/>
        </w:rPr>
      </w:pPr>
      <w:r w:rsidRPr="008828DD">
        <w:rPr>
          <w:rStyle w:val="a8"/>
          <w:rFonts w:cs="Traditional Arabic"/>
          <w:color w:val="000000"/>
          <w:sz w:val="32"/>
          <w:szCs w:val="32"/>
        </w:rPr>
        <w:footnoteRef/>
      </w:r>
      <w:r w:rsidRPr="008828DD">
        <w:rPr>
          <w:rFonts w:cs="Traditional Arabic"/>
          <w:color w:val="000000"/>
          <w:sz w:val="32"/>
          <w:szCs w:val="32"/>
        </w:rPr>
        <w:t xml:space="preserve"> </w:t>
      </w:r>
      <w:r w:rsidRPr="008828DD">
        <w:rPr>
          <w:rFonts w:cs="Traditional Arabic" w:hint="cs"/>
          <w:color w:val="000000"/>
          <w:sz w:val="32"/>
          <w:szCs w:val="32"/>
          <w:rtl/>
        </w:rPr>
        <w:t xml:space="preserve"> -  روي مرفوعا إلى الرسول صلى الله عليه وسلم، ولكن الألباني ضعف رفعه.</w:t>
      </w:r>
    </w:p>
  </w:footnote>
  <w:footnote w:id="11">
    <w:p w:rsidR="00873D15" w:rsidRPr="00AA05C6" w:rsidRDefault="00873D15" w:rsidP="00133563">
      <w:pPr>
        <w:tabs>
          <w:tab w:val="right" w:pos="360"/>
          <w:tab w:val="right" w:pos="7290"/>
        </w:tabs>
        <w:bidi/>
        <w:ind w:left="270" w:right="990"/>
        <w:jc w:val="both"/>
        <w:rPr>
          <w:rFonts w:cs="Traditional Arabic"/>
          <w:sz w:val="32"/>
          <w:szCs w:val="32"/>
          <w:rtl/>
        </w:rPr>
      </w:pPr>
      <w:r w:rsidRPr="00AA05C6">
        <w:rPr>
          <w:color w:val="000000"/>
        </w:rPr>
        <w:footnoteRef/>
      </w:r>
      <w:r w:rsidRPr="00AA05C6">
        <w:rPr>
          <w:rFonts w:cs="Traditional Arabic"/>
          <w:color w:val="000000"/>
          <w:sz w:val="32"/>
          <w:szCs w:val="32"/>
        </w:rPr>
        <w:t xml:space="preserve"> </w:t>
      </w:r>
      <w:r w:rsidRPr="00AA05C6">
        <w:rPr>
          <w:rFonts w:cs="Traditional Arabic" w:hint="cs"/>
          <w:color w:val="000000"/>
          <w:sz w:val="32"/>
          <w:szCs w:val="32"/>
          <w:rtl/>
        </w:rPr>
        <w:t xml:space="preserve"> -  ادخر ثوابه لآخرته</w:t>
      </w:r>
      <w:r>
        <w:rPr>
          <w:rFonts w:cs="Traditional Arabic" w:hint="cs"/>
          <w:color w:val="000000"/>
          <w:sz w:val="32"/>
          <w:szCs w:val="32"/>
          <w:rtl/>
        </w:rPr>
        <w:t>.</w:t>
      </w:r>
    </w:p>
  </w:footnote>
  <w:footnote w:id="12">
    <w:p w:rsidR="00873D15" w:rsidRPr="00CF1499" w:rsidRDefault="00873D15" w:rsidP="00133563">
      <w:pPr>
        <w:pStyle w:val="a7"/>
        <w:tabs>
          <w:tab w:val="right" w:pos="360"/>
          <w:tab w:val="right" w:pos="7290"/>
        </w:tabs>
        <w:bidi/>
        <w:ind w:left="270" w:right="990"/>
        <w:jc w:val="both"/>
        <w:rPr>
          <w:rFonts w:cs="Traditional Arabic"/>
          <w:color w:val="000000"/>
          <w:sz w:val="32"/>
          <w:szCs w:val="32"/>
          <w:rtl/>
        </w:rPr>
      </w:pPr>
      <w:r w:rsidRPr="00CF1499">
        <w:rPr>
          <w:rStyle w:val="a8"/>
          <w:rFonts w:cs="Traditional Arabic"/>
          <w:sz w:val="32"/>
          <w:szCs w:val="32"/>
        </w:rPr>
        <w:footnoteRef/>
      </w:r>
      <w:r w:rsidRPr="00CF1499">
        <w:rPr>
          <w:rFonts w:cs="Traditional Arabic"/>
          <w:sz w:val="32"/>
          <w:szCs w:val="32"/>
        </w:rPr>
        <w:t xml:space="preserve"> </w:t>
      </w:r>
      <w:r>
        <w:rPr>
          <w:rFonts w:cs="Traditional Arabic" w:hint="cs"/>
          <w:sz w:val="32"/>
          <w:szCs w:val="32"/>
          <w:rtl/>
        </w:rPr>
        <w:t xml:space="preserve">- </w:t>
      </w:r>
      <w:r w:rsidRPr="00CF1499">
        <w:rPr>
          <w:rFonts w:cs="Traditional Arabic" w:hint="cs"/>
          <w:color w:val="0000FF"/>
          <w:sz w:val="32"/>
          <w:szCs w:val="32"/>
          <w:rtl/>
        </w:rPr>
        <w:t xml:space="preserve">-  </w:t>
      </w:r>
      <w:r w:rsidRPr="00CF1499">
        <w:rPr>
          <w:rFonts w:cs="Traditional Arabic" w:hint="cs"/>
          <w:color w:val="000000"/>
          <w:sz w:val="32"/>
          <w:szCs w:val="32"/>
          <w:rtl/>
        </w:rPr>
        <w:t>التعصيب من العَصَبَة،</w:t>
      </w:r>
      <w:r w:rsidRPr="00CF1499">
        <w:rPr>
          <w:rFonts w:hint="cs"/>
          <w:color w:val="000000"/>
          <w:rtl/>
        </w:rPr>
        <w:t xml:space="preserve"> </w:t>
      </w:r>
      <w:r w:rsidRPr="00CF1499">
        <w:rPr>
          <w:rFonts w:cs="Traditional Arabic" w:hint="cs"/>
          <w:color w:val="000000"/>
          <w:sz w:val="32"/>
          <w:szCs w:val="32"/>
          <w:rtl/>
        </w:rPr>
        <w:t>و</w:t>
      </w:r>
      <w:r>
        <w:rPr>
          <w:rFonts w:cs="Traditional Arabic" w:hint="cs"/>
          <w:color w:val="000000"/>
          <w:sz w:val="32"/>
          <w:szCs w:val="32"/>
          <w:rtl/>
        </w:rPr>
        <w:t>في</w:t>
      </w:r>
      <w:r w:rsidRPr="00CF1499">
        <w:rPr>
          <w:rFonts w:cs="Traditional Arabic" w:hint="cs"/>
          <w:color w:val="000000"/>
          <w:sz w:val="32"/>
          <w:szCs w:val="32"/>
          <w:rtl/>
        </w:rPr>
        <w:t xml:space="preserve"> </w:t>
      </w:r>
      <w:r>
        <w:rPr>
          <w:rFonts w:cs="Traditional Arabic" w:hint="cs"/>
          <w:color w:val="000000"/>
          <w:sz w:val="32"/>
          <w:szCs w:val="32"/>
          <w:rtl/>
        </w:rPr>
        <w:t>ال</w:t>
      </w:r>
      <w:r w:rsidRPr="00CF1499">
        <w:rPr>
          <w:rFonts w:cs="Traditional Arabic" w:hint="cs"/>
          <w:color w:val="000000"/>
          <w:sz w:val="32"/>
          <w:szCs w:val="32"/>
          <w:rtl/>
        </w:rPr>
        <w:t xml:space="preserve">لغة: </w:t>
      </w:r>
      <w:r w:rsidRPr="00CF1499">
        <w:rPr>
          <w:rFonts w:cs="Traditional Arabic"/>
          <w:color w:val="000000"/>
          <w:sz w:val="32"/>
          <w:szCs w:val="32"/>
          <w:rtl/>
        </w:rPr>
        <w:t xml:space="preserve">كل شيء اسْتَدارَ بشيء </w:t>
      </w:r>
      <w:r w:rsidRPr="00CF1499">
        <w:rPr>
          <w:rFonts w:cs="Traditional Arabic" w:hint="cs"/>
          <w:color w:val="000000"/>
          <w:sz w:val="32"/>
          <w:szCs w:val="32"/>
          <w:rtl/>
        </w:rPr>
        <w:t>فهو ع</w:t>
      </w:r>
      <w:r>
        <w:rPr>
          <w:rFonts w:cs="Traditional Arabic" w:hint="cs"/>
          <w:color w:val="000000"/>
          <w:sz w:val="32"/>
          <w:szCs w:val="32"/>
          <w:rtl/>
        </w:rPr>
        <w:t>َ</w:t>
      </w:r>
      <w:r w:rsidRPr="00CF1499">
        <w:rPr>
          <w:rFonts w:cs="Traditional Arabic" w:hint="cs"/>
          <w:color w:val="000000"/>
          <w:sz w:val="32"/>
          <w:szCs w:val="32"/>
          <w:rtl/>
        </w:rPr>
        <w:t>ص</w:t>
      </w:r>
      <w:r>
        <w:rPr>
          <w:rFonts w:cs="Traditional Arabic" w:hint="cs"/>
          <w:color w:val="000000"/>
          <w:sz w:val="32"/>
          <w:szCs w:val="32"/>
          <w:rtl/>
        </w:rPr>
        <w:t>َ</w:t>
      </w:r>
      <w:r w:rsidRPr="00CF1499">
        <w:rPr>
          <w:rFonts w:cs="Traditional Arabic" w:hint="cs"/>
          <w:color w:val="000000"/>
          <w:sz w:val="32"/>
          <w:szCs w:val="32"/>
          <w:rtl/>
        </w:rPr>
        <w:t>ب</w:t>
      </w:r>
      <w:r>
        <w:rPr>
          <w:rFonts w:cs="Traditional Arabic" w:hint="cs"/>
          <w:color w:val="000000"/>
          <w:sz w:val="32"/>
          <w:szCs w:val="32"/>
          <w:rtl/>
        </w:rPr>
        <w:t>َ</w:t>
      </w:r>
      <w:r w:rsidRPr="00CF1499">
        <w:rPr>
          <w:rFonts w:cs="Traditional Arabic" w:hint="cs"/>
          <w:color w:val="000000"/>
          <w:sz w:val="32"/>
          <w:szCs w:val="32"/>
          <w:rtl/>
        </w:rPr>
        <w:t>ت</w:t>
      </w:r>
      <w:r>
        <w:rPr>
          <w:rFonts w:cs="Traditional Arabic" w:hint="cs"/>
          <w:color w:val="000000"/>
          <w:sz w:val="32"/>
          <w:szCs w:val="32"/>
          <w:rtl/>
        </w:rPr>
        <w:t>ُ</w:t>
      </w:r>
      <w:r w:rsidRPr="00CF1499">
        <w:rPr>
          <w:rFonts w:cs="Traditional Arabic" w:hint="cs"/>
          <w:color w:val="000000"/>
          <w:sz w:val="32"/>
          <w:szCs w:val="32"/>
          <w:rtl/>
        </w:rPr>
        <w:t xml:space="preserve">ه، ومنه يقال للعمائم: العصائب، </w:t>
      </w:r>
      <w:r w:rsidRPr="00CF1499">
        <w:rPr>
          <w:rFonts w:cs="Traditional Arabic"/>
          <w:color w:val="000000"/>
          <w:sz w:val="32"/>
          <w:szCs w:val="32"/>
          <w:rtl/>
        </w:rPr>
        <w:t xml:space="preserve">والعرب تسمي </w:t>
      </w:r>
      <w:r w:rsidRPr="00CF1499">
        <w:rPr>
          <w:rFonts w:cs="Traditional Arabic" w:hint="cs"/>
          <w:color w:val="000000"/>
          <w:sz w:val="32"/>
          <w:szCs w:val="32"/>
          <w:rtl/>
        </w:rPr>
        <w:t>من أحاط ب</w:t>
      </w:r>
      <w:r w:rsidRPr="00CF1499">
        <w:rPr>
          <w:rFonts w:cs="Traditional Arabic"/>
          <w:color w:val="000000"/>
          <w:sz w:val="32"/>
          <w:szCs w:val="32"/>
          <w:rtl/>
        </w:rPr>
        <w:t>الرجلِ</w:t>
      </w:r>
      <w:r w:rsidRPr="00CF1499">
        <w:rPr>
          <w:rFonts w:cs="Traditional Arabic" w:hint="cs"/>
          <w:color w:val="000000"/>
          <w:sz w:val="32"/>
          <w:szCs w:val="32"/>
          <w:rtl/>
        </w:rPr>
        <w:t xml:space="preserve"> من قرابات تعصِب </w:t>
      </w:r>
      <w:r w:rsidRPr="00CF1499">
        <w:rPr>
          <w:rFonts w:cs="Traditional Arabic"/>
          <w:color w:val="000000"/>
          <w:sz w:val="32"/>
          <w:szCs w:val="32"/>
          <w:rtl/>
        </w:rPr>
        <w:t>بنَسَبه عَصَبةً</w:t>
      </w:r>
      <w:r w:rsidRPr="00CF1499">
        <w:rPr>
          <w:rFonts w:cs="Traditional Arabic" w:hint="cs"/>
          <w:color w:val="000000"/>
          <w:sz w:val="32"/>
          <w:szCs w:val="32"/>
          <w:rtl/>
        </w:rPr>
        <w:t>، وعص</w:t>
      </w:r>
      <w:r>
        <w:rPr>
          <w:rFonts w:cs="Traditional Arabic" w:hint="cs"/>
          <w:color w:val="000000"/>
          <w:sz w:val="32"/>
          <w:szCs w:val="32"/>
          <w:rtl/>
        </w:rPr>
        <w:t>َ</w:t>
      </w:r>
      <w:r w:rsidRPr="00CF1499">
        <w:rPr>
          <w:rFonts w:cs="Traditional Arabic" w:hint="cs"/>
          <w:color w:val="000000"/>
          <w:sz w:val="32"/>
          <w:szCs w:val="32"/>
          <w:rtl/>
        </w:rPr>
        <w:t>ب</w:t>
      </w:r>
      <w:r>
        <w:rPr>
          <w:rFonts w:cs="Traditional Arabic" w:hint="cs"/>
          <w:color w:val="000000"/>
          <w:sz w:val="32"/>
          <w:szCs w:val="32"/>
          <w:rtl/>
        </w:rPr>
        <w:t>َ</w:t>
      </w:r>
      <w:r w:rsidRPr="00CF1499">
        <w:rPr>
          <w:rFonts w:cs="Traditional Arabic" w:hint="cs"/>
          <w:color w:val="000000"/>
          <w:sz w:val="32"/>
          <w:szCs w:val="32"/>
          <w:rtl/>
        </w:rPr>
        <w:t xml:space="preserve">ة </w:t>
      </w:r>
      <w:r w:rsidRPr="00CF1499">
        <w:rPr>
          <w:rFonts w:cs="Traditional Arabic"/>
          <w:color w:val="000000"/>
          <w:sz w:val="32"/>
          <w:szCs w:val="32"/>
          <w:rtl/>
        </w:rPr>
        <w:t>الرَّجلِ بَنوه وقَرابتُه لأَبيه</w:t>
      </w:r>
      <w:r w:rsidRPr="00CF1499">
        <w:rPr>
          <w:rFonts w:cs="Traditional Arabic" w:hint="cs"/>
          <w:color w:val="000000"/>
          <w:sz w:val="32"/>
          <w:szCs w:val="32"/>
          <w:rtl/>
        </w:rPr>
        <w:t xml:space="preserve">، وفي </w:t>
      </w:r>
      <w:r w:rsidRPr="00CF1499">
        <w:rPr>
          <w:rFonts w:cs="Traditional Arabic"/>
          <w:color w:val="000000"/>
          <w:sz w:val="32"/>
          <w:szCs w:val="32"/>
          <w:rtl/>
        </w:rPr>
        <w:t>الفرائض كلُّ مَنْ لم تكن له فريضةٌ مسماةٌ فهو عَصَبةٌ إِن بَقِيَ شيء بعد الفرائض أَخَذَ</w:t>
      </w:r>
      <w:r>
        <w:rPr>
          <w:rFonts w:cs="Traditional Arabic" w:hint="cs"/>
          <w:color w:val="000000"/>
          <w:sz w:val="32"/>
          <w:szCs w:val="32"/>
          <w:rtl/>
        </w:rPr>
        <w:t>ه</w:t>
      </w:r>
      <w:r w:rsidRPr="00CF1499">
        <w:rPr>
          <w:rFonts w:cs="Traditional Arabic" w:hint="cs"/>
          <w:color w:val="000000"/>
          <w:sz w:val="32"/>
          <w:szCs w:val="32"/>
          <w:rtl/>
        </w:rPr>
        <w:t>.</w:t>
      </w:r>
    </w:p>
  </w:footnote>
  <w:footnote w:id="13">
    <w:p w:rsidR="00873D15" w:rsidRPr="000E4D0D" w:rsidRDefault="00873D15" w:rsidP="00133563">
      <w:pPr>
        <w:pStyle w:val="a7"/>
        <w:tabs>
          <w:tab w:val="right" w:pos="360"/>
          <w:tab w:val="right" w:pos="7290"/>
        </w:tabs>
        <w:bidi/>
        <w:ind w:left="270" w:right="990"/>
        <w:jc w:val="both"/>
        <w:rPr>
          <w:rFonts w:cs="Traditional Arabic"/>
          <w:color w:val="000000"/>
          <w:sz w:val="32"/>
          <w:szCs w:val="32"/>
          <w:rtl/>
        </w:rPr>
      </w:pPr>
      <w:r w:rsidRPr="000E4D0D">
        <w:rPr>
          <w:rFonts w:cs="Traditional Arabic"/>
        </w:rPr>
        <w:footnoteRef/>
      </w:r>
      <w:r w:rsidRPr="000E4D0D">
        <w:rPr>
          <w:rFonts w:cs="Traditional Arabic"/>
          <w:color w:val="000000"/>
          <w:sz w:val="32"/>
          <w:szCs w:val="32"/>
        </w:rPr>
        <w:t xml:space="preserve"> </w:t>
      </w:r>
      <w:r w:rsidRPr="000E4D0D">
        <w:rPr>
          <w:rFonts w:cs="Traditional Arabic" w:hint="cs"/>
          <w:color w:val="000000"/>
          <w:sz w:val="32"/>
          <w:szCs w:val="32"/>
          <w:rtl/>
        </w:rPr>
        <w:t xml:space="preserve"> -  أخرجه الحاكم في </w:t>
      </w:r>
      <w:r w:rsidRPr="003C2410">
        <w:rPr>
          <w:rFonts w:cs="Traditional Arabic" w:hint="cs"/>
          <w:color w:val="000000"/>
          <w:sz w:val="32"/>
          <w:szCs w:val="32"/>
          <w:rtl/>
        </w:rPr>
        <w:t xml:space="preserve">مستدركه على الصحيحين وقال: </w:t>
      </w:r>
      <w:r w:rsidRPr="003C2410">
        <w:rPr>
          <w:rFonts w:cs="Traditional Arabic"/>
          <w:color w:val="000000"/>
          <w:sz w:val="32"/>
          <w:szCs w:val="32"/>
          <w:rtl/>
        </w:rPr>
        <w:t>هذا حديث صحيح الإسناد على شرط مسلم ولم يخرجاه</w:t>
      </w:r>
      <w:r>
        <w:rPr>
          <w:rFonts w:cs="Traditional Arabic" w:hint="cs"/>
          <w:color w:val="000000"/>
          <w:sz w:val="32"/>
          <w:szCs w:val="32"/>
          <w:rtl/>
        </w:rPr>
        <w:t>.</w:t>
      </w:r>
    </w:p>
  </w:footnote>
  <w:footnote w:id="14">
    <w:p w:rsidR="00873D15" w:rsidRPr="00BF20DB" w:rsidRDefault="00873D15" w:rsidP="00133563">
      <w:pPr>
        <w:tabs>
          <w:tab w:val="right" w:pos="360"/>
          <w:tab w:val="right" w:pos="7290"/>
        </w:tabs>
        <w:bidi/>
        <w:ind w:left="270" w:right="990"/>
        <w:jc w:val="both"/>
        <w:rPr>
          <w:rFonts w:cs="Traditional Arabic"/>
          <w:sz w:val="32"/>
          <w:szCs w:val="32"/>
        </w:rPr>
      </w:pPr>
      <w:r>
        <w:rPr>
          <w:rStyle w:val="a8"/>
        </w:rPr>
        <w:footnoteRef/>
      </w:r>
      <w:r>
        <w:t xml:space="preserve"> </w:t>
      </w:r>
      <w:r>
        <w:rPr>
          <w:rFonts w:hint="cs"/>
          <w:rtl/>
        </w:rPr>
        <w:t xml:space="preserve"> - </w:t>
      </w:r>
      <w:r w:rsidRPr="00BF20DB">
        <w:rPr>
          <w:rFonts w:cs="Traditional Arabic"/>
          <w:sz w:val="32"/>
          <w:szCs w:val="32"/>
          <w:rtl/>
        </w:rPr>
        <w:t>أ</w:t>
      </w:r>
      <w:r>
        <w:rPr>
          <w:rFonts w:cs="Traditional Arabic" w:hint="cs"/>
          <w:sz w:val="32"/>
          <w:szCs w:val="32"/>
          <w:rtl/>
        </w:rPr>
        <w:t>ُ</w:t>
      </w:r>
      <w:r w:rsidRPr="00BF20DB">
        <w:rPr>
          <w:rFonts w:cs="Traditional Arabic"/>
          <w:sz w:val="32"/>
          <w:szCs w:val="32"/>
          <w:rtl/>
        </w:rPr>
        <w:t>ب</w:t>
      </w:r>
      <w:r>
        <w:rPr>
          <w:rFonts w:cs="Traditional Arabic" w:hint="cs"/>
          <w:sz w:val="32"/>
          <w:szCs w:val="32"/>
          <w:rtl/>
        </w:rPr>
        <w:t>َ</w:t>
      </w:r>
      <w:r w:rsidRPr="00BF20DB">
        <w:rPr>
          <w:rFonts w:cs="Traditional Arabic"/>
          <w:sz w:val="32"/>
          <w:szCs w:val="32"/>
          <w:rtl/>
        </w:rPr>
        <w:t>ي</w:t>
      </w:r>
      <w:r>
        <w:rPr>
          <w:rFonts w:cs="Traditional Arabic" w:hint="cs"/>
          <w:sz w:val="32"/>
          <w:szCs w:val="32"/>
          <w:rtl/>
        </w:rPr>
        <w:t>َ</w:t>
      </w:r>
      <w:r w:rsidRPr="00BF20DB">
        <w:rPr>
          <w:rFonts w:cs="Traditional Arabic"/>
          <w:sz w:val="32"/>
          <w:szCs w:val="32"/>
          <w:rtl/>
        </w:rPr>
        <w:t xml:space="preserve"> بن كعب بن قيس بن عبيد بن زيد بن معاوية بن عمرو بن مالك بن النجار الأنصاري</w:t>
      </w:r>
      <w:r>
        <w:rPr>
          <w:rFonts w:cs="Traditional Arabic" w:hint="cs"/>
          <w:sz w:val="32"/>
          <w:szCs w:val="32"/>
          <w:rtl/>
        </w:rPr>
        <w:t xml:space="preserve">، </w:t>
      </w:r>
      <w:r>
        <w:rPr>
          <w:rFonts w:cs="Traditional Arabic"/>
          <w:sz w:val="32"/>
          <w:szCs w:val="32"/>
          <w:rtl/>
        </w:rPr>
        <w:t>أب</w:t>
      </w:r>
      <w:r>
        <w:rPr>
          <w:rFonts w:cs="Traditional Arabic" w:hint="cs"/>
          <w:sz w:val="32"/>
          <w:szCs w:val="32"/>
          <w:rtl/>
        </w:rPr>
        <w:t>و</w:t>
      </w:r>
      <w:r w:rsidRPr="00BF20DB">
        <w:rPr>
          <w:rFonts w:cs="Traditional Arabic"/>
          <w:sz w:val="32"/>
          <w:szCs w:val="32"/>
          <w:rtl/>
        </w:rPr>
        <w:t xml:space="preserve"> المنذر</w:t>
      </w:r>
      <w:r>
        <w:rPr>
          <w:rFonts w:cs="Traditional Arabic" w:hint="cs"/>
          <w:sz w:val="32"/>
          <w:szCs w:val="32"/>
          <w:rtl/>
        </w:rPr>
        <w:t>،</w:t>
      </w:r>
      <w:r w:rsidRPr="00BF20DB">
        <w:rPr>
          <w:rFonts w:cs="Traditional Arabic"/>
          <w:sz w:val="32"/>
          <w:szCs w:val="32"/>
          <w:rtl/>
        </w:rPr>
        <w:t xml:space="preserve"> سيد القراء</w:t>
      </w:r>
      <w:r>
        <w:rPr>
          <w:rFonts w:cs="Traditional Arabic" w:hint="cs"/>
          <w:sz w:val="32"/>
          <w:szCs w:val="32"/>
          <w:rtl/>
        </w:rPr>
        <w:t>،</w:t>
      </w:r>
      <w:r w:rsidRPr="00BF20DB">
        <w:rPr>
          <w:rFonts w:cs="Traditional Arabic"/>
          <w:sz w:val="32"/>
          <w:szCs w:val="32"/>
          <w:rtl/>
        </w:rPr>
        <w:t xml:space="preserve"> كان من أصحاب العقبة الثانية وشهد بدراً والمشاهد كلها</w:t>
      </w:r>
      <w:r>
        <w:rPr>
          <w:rFonts w:cs="Traditional Arabic" w:hint="cs"/>
          <w:sz w:val="32"/>
          <w:szCs w:val="32"/>
          <w:rtl/>
        </w:rPr>
        <w:t>،</w:t>
      </w:r>
      <w:r w:rsidRPr="00BF20DB">
        <w:rPr>
          <w:rFonts w:cs="Traditional Arabic"/>
          <w:sz w:val="32"/>
          <w:szCs w:val="32"/>
          <w:rtl/>
        </w:rPr>
        <w:t xml:space="preserve"> قال له النبي صلى الله عليه وسلم</w:t>
      </w:r>
      <w:r>
        <w:rPr>
          <w:rFonts w:cs="Traditional Arabic" w:hint="cs"/>
          <w:sz w:val="32"/>
          <w:szCs w:val="32"/>
          <w:rtl/>
        </w:rPr>
        <w:t>:</w:t>
      </w:r>
      <w:r w:rsidRPr="00BF20DB">
        <w:rPr>
          <w:rFonts w:cs="Traditional Arabic"/>
          <w:sz w:val="32"/>
          <w:szCs w:val="32"/>
          <w:rtl/>
        </w:rPr>
        <w:t xml:space="preserve"> </w:t>
      </w:r>
      <w:r>
        <w:rPr>
          <w:rFonts w:cs="Traditional Arabic" w:hint="cs"/>
          <w:sz w:val="32"/>
          <w:szCs w:val="32"/>
          <w:rtl/>
        </w:rPr>
        <w:t>(</w:t>
      </w:r>
      <w:r w:rsidRPr="00BF20DB">
        <w:rPr>
          <w:rFonts w:cs="Traditional Arabic"/>
          <w:sz w:val="32"/>
          <w:szCs w:val="32"/>
          <w:rtl/>
        </w:rPr>
        <w:t>ليهنك العلم أبا المنذر</w:t>
      </w:r>
      <w:r>
        <w:rPr>
          <w:rFonts w:cs="Traditional Arabic" w:hint="cs"/>
          <w:sz w:val="32"/>
          <w:szCs w:val="32"/>
          <w:rtl/>
        </w:rPr>
        <w:t>)،</w:t>
      </w:r>
      <w:r w:rsidRPr="00BF20DB">
        <w:rPr>
          <w:rFonts w:cs="Traditional Arabic"/>
          <w:sz w:val="32"/>
          <w:szCs w:val="32"/>
          <w:rtl/>
        </w:rPr>
        <w:t xml:space="preserve"> وقال له</w:t>
      </w:r>
      <w:r>
        <w:rPr>
          <w:rFonts w:cs="Traditional Arabic"/>
          <w:sz w:val="32"/>
          <w:szCs w:val="32"/>
          <w:rtl/>
        </w:rPr>
        <w:t>:</w:t>
      </w:r>
      <w:r w:rsidRPr="00BF20DB">
        <w:rPr>
          <w:rFonts w:cs="Traditional Arabic"/>
          <w:sz w:val="32"/>
          <w:szCs w:val="32"/>
          <w:rtl/>
        </w:rPr>
        <w:t xml:space="preserve"> </w:t>
      </w:r>
      <w:r>
        <w:rPr>
          <w:rFonts w:cs="Traditional Arabic" w:hint="cs"/>
          <w:sz w:val="32"/>
          <w:szCs w:val="32"/>
          <w:rtl/>
        </w:rPr>
        <w:t>(</w:t>
      </w:r>
      <w:r w:rsidRPr="00BF20DB">
        <w:rPr>
          <w:rFonts w:cs="Traditional Arabic"/>
          <w:sz w:val="32"/>
          <w:szCs w:val="32"/>
          <w:rtl/>
        </w:rPr>
        <w:t>إن الله أمرني أن أقرأ عليك</w:t>
      </w:r>
      <w:r>
        <w:rPr>
          <w:rFonts w:cs="Traditional Arabic" w:hint="cs"/>
          <w:sz w:val="32"/>
          <w:szCs w:val="32"/>
          <w:rtl/>
        </w:rPr>
        <w:t>)،</w:t>
      </w:r>
      <w:r w:rsidRPr="00BF20DB">
        <w:rPr>
          <w:rFonts w:cs="Traditional Arabic"/>
          <w:sz w:val="32"/>
          <w:szCs w:val="32"/>
          <w:rtl/>
        </w:rPr>
        <w:t xml:space="preserve"> وكان عمر يسميه سيد المسلمين ويقول: اقرأ يا أبي</w:t>
      </w:r>
      <w:r>
        <w:rPr>
          <w:rFonts w:cs="Traditional Arabic" w:hint="cs"/>
          <w:sz w:val="32"/>
          <w:szCs w:val="32"/>
          <w:rtl/>
        </w:rPr>
        <w:t>،</w:t>
      </w:r>
      <w:r>
        <w:rPr>
          <w:rFonts w:cs="Traditional Arabic"/>
          <w:sz w:val="32"/>
          <w:szCs w:val="32"/>
          <w:rtl/>
        </w:rPr>
        <w:t xml:space="preserve"> ويرو</w:t>
      </w:r>
      <w:r>
        <w:rPr>
          <w:rFonts w:cs="Traditional Arabic" w:hint="cs"/>
          <w:sz w:val="32"/>
          <w:szCs w:val="32"/>
          <w:rtl/>
        </w:rPr>
        <w:t>ى</w:t>
      </w:r>
      <w:r w:rsidRPr="00BF20DB">
        <w:rPr>
          <w:rFonts w:cs="Traditional Arabic"/>
          <w:sz w:val="32"/>
          <w:szCs w:val="32"/>
          <w:rtl/>
        </w:rPr>
        <w:t xml:space="preserve"> ذلك عن النبي صلى الله عليه وسلم أيضاً</w:t>
      </w:r>
      <w:r>
        <w:rPr>
          <w:rFonts w:cs="Traditional Arabic" w:hint="cs"/>
          <w:sz w:val="32"/>
          <w:szCs w:val="32"/>
          <w:rtl/>
        </w:rPr>
        <w:t>،</w:t>
      </w:r>
      <w:r w:rsidRPr="00BF20DB">
        <w:rPr>
          <w:rFonts w:cs="Traditional Arabic"/>
          <w:sz w:val="32"/>
          <w:szCs w:val="32"/>
          <w:rtl/>
        </w:rPr>
        <w:t xml:space="preserve"> وأخرج الأئمة أحاديثه في صحاحهم وعده مسروق في الستة من أصحاب الفتيا.</w:t>
      </w:r>
    </w:p>
    <w:p w:rsidR="00873D15" w:rsidRPr="00BF20DB" w:rsidRDefault="00873D15" w:rsidP="00133563">
      <w:pPr>
        <w:tabs>
          <w:tab w:val="right" w:pos="360"/>
          <w:tab w:val="right" w:pos="7290"/>
        </w:tabs>
        <w:bidi/>
        <w:ind w:left="270" w:right="990"/>
        <w:jc w:val="both"/>
        <w:rPr>
          <w:rFonts w:cs="Traditional Arabic"/>
          <w:sz w:val="32"/>
          <w:szCs w:val="32"/>
        </w:rPr>
      </w:pPr>
      <w:r w:rsidRPr="00BF20DB">
        <w:rPr>
          <w:rFonts w:cs="Traditional Arabic"/>
          <w:sz w:val="32"/>
          <w:szCs w:val="32"/>
          <w:rtl/>
        </w:rPr>
        <w:t>قال الواقدي: وهو أول من كتب للنبي صلى الله عليه وسلم</w:t>
      </w:r>
      <w:r>
        <w:rPr>
          <w:rFonts w:cs="Traditional Arabic" w:hint="cs"/>
          <w:sz w:val="32"/>
          <w:szCs w:val="32"/>
          <w:rtl/>
        </w:rPr>
        <w:t>،</w:t>
      </w:r>
      <w:r w:rsidRPr="00BF20DB">
        <w:rPr>
          <w:rFonts w:cs="Traditional Arabic"/>
          <w:sz w:val="32"/>
          <w:szCs w:val="32"/>
          <w:rtl/>
        </w:rPr>
        <w:t xml:space="preserve"> وممن روى عنه من الصحابة عمر</w:t>
      </w:r>
      <w:r>
        <w:rPr>
          <w:rFonts w:cs="Traditional Arabic" w:hint="cs"/>
          <w:sz w:val="32"/>
          <w:szCs w:val="32"/>
          <w:rtl/>
        </w:rPr>
        <w:t>،</w:t>
      </w:r>
      <w:r w:rsidRPr="00BF20DB">
        <w:rPr>
          <w:rFonts w:cs="Traditional Arabic"/>
          <w:sz w:val="32"/>
          <w:szCs w:val="32"/>
          <w:rtl/>
        </w:rPr>
        <w:t xml:space="preserve"> وكان يسأله عن النوازل ويتحاكم إليه في المعضلات</w:t>
      </w:r>
      <w:r>
        <w:rPr>
          <w:rFonts w:cs="Traditional Arabic" w:hint="cs"/>
          <w:sz w:val="32"/>
          <w:szCs w:val="32"/>
          <w:rtl/>
        </w:rPr>
        <w:t>،</w:t>
      </w:r>
      <w:r w:rsidRPr="00BF20DB">
        <w:rPr>
          <w:rFonts w:cs="Traditional Arabic"/>
          <w:sz w:val="32"/>
          <w:szCs w:val="32"/>
          <w:rtl/>
        </w:rPr>
        <w:t xml:space="preserve"> وأبو أيوب وعبادة بن الصامت وسهل بن سعد وأبو موسى وابن عباس وأبو هريرة وأنس وسليمان بن صرد وغيرهم.</w:t>
      </w:r>
      <w:r>
        <w:rPr>
          <w:rFonts w:cs="Traditional Arabic" w:hint="cs"/>
          <w:sz w:val="32"/>
          <w:szCs w:val="32"/>
          <w:rtl/>
        </w:rPr>
        <w:t xml:space="preserve"> توفي رضي الله عنه </w:t>
      </w:r>
      <w:r w:rsidRPr="00BF20DB">
        <w:rPr>
          <w:rFonts w:cs="Traditional Arabic"/>
          <w:sz w:val="32"/>
          <w:szCs w:val="32"/>
          <w:rtl/>
        </w:rPr>
        <w:t>سنة اثنتين وعشرين</w:t>
      </w:r>
      <w:r>
        <w:rPr>
          <w:rFonts w:cs="Traditional Arabic" w:hint="cs"/>
          <w:sz w:val="32"/>
          <w:szCs w:val="32"/>
          <w:rtl/>
        </w:rPr>
        <w:t xml:space="preserve"> على أرجح الأقوال، </w:t>
      </w:r>
      <w:r w:rsidRPr="00BF20DB">
        <w:rPr>
          <w:rFonts w:cs="Traditional Arabic"/>
          <w:sz w:val="32"/>
          <w:szCs w:val="32"/>
          <w:rtl/>
        </w:rPr>
        <w:t>فقال عمر: اليوم مات سيد المسلمين.</w:t>
      </w:r>
    </w:p>
    <w:p w:rsidR="00873D15" w:rsidRDefault="00873D15" w:rsidP="00133563">
      <w:pPr>
        <w:pStyle w:val="a7"/>
        <w:tabs>
          <w:tab w:val="right" w:pos="360"/>
          <w:tab w:val="right" w:pos="7290"/>
        </w:tabs>
        <w:bidi/>
        <w:ind w:left="270" w:right="990"/>
        <w:rPr>
          <w:rtl/>
        </w:rPr>
      </w:pPr>
    </w:p>
  </w:footnote>
  <w:footnote w:id="15">
    <w:p w:rsidR="00873D15" w:rsidRDefault="00873D15" w:rsidP="00133563">
      <w:pPr>
        <w:pStyle w:val="a7"/>
        <w:tabs>
          <w:tab w:val="right" w:pos="360"/>
          <w:tab w:val="right" w:pos="7290"/>
        </w:tabs>
        <w:bidi/>
        <w:ind w:left="270" w:right="990"/>
        <w:jc w:val="both"/>
        <w:rPr>
          <w:rtl/>
        </w:rPr>
      </w:pPr>
      <w:r>
        <w:rPr>
          <w:rStyle w:val="a8"/>
        </w:rPr>
        <w:footnoteRef/>
      </w:r>
      <w:r>
        <w:t xml:space="preserve"> </w:t>
      </w:r>
      <w:r>
        <w:rPr>
          <w:rFonts w:hint="cs"/>
          <w:rtl/>
        </w:rPr>
        <w:t xml:space="preserve"> -  </w:t>
      </w:r>
      <w:r w:rsidRPr="00FA60E5">
        <w:rPr>
          <w:rFonts w:cs="Traditional Arabic"/>
          <w:sz w:val="32"/>
          <w:szCs w:val="32"/>
          <w:rtl/>
        </w:rPr>
        <w:t xml:space="preserve">وهو في اللغة: الميل والجور، </w:t>
      </w:r>
      <w:r w:rsidRPr="00FA60E5">
        <w:rPr>
          <w:rFonts w:cs="Traditional Arabic" w:hint="cs"/>
          <w:sz w:val="32"/>
          <w:szCs w:val="32"/>
          <w:rtl/>
        </w:rPr>
        <w:t xml:space="preserve">ومنه أخذ </w:t>
      </w:r>
      <w:r>
        <w:rPr>
          <w:rFonts w:cs="Traditional Arabic"/>
          <w:sz w:val="32"/>
          <w:szCs w:val="32"/>
          <w:rtl/>
        </w:rPr>
        <w:t>المعنى الاصطلاحي، ل</w:t>
      </w:r>
      <w:r>
        <w:rPr>
          <w:rFonts w:cs="Traditional Arabic" w:hint="cs"/>
          <w:sz w:val="32"/>
          <w:szCs w:val="32"/>
          <w:rtl/>
        </w:rPr>
        <w:t>أ</w:t>
      </w:r>
      <w:r w:rsidRPr="00FA60E5">
        <w:rPr>
          <w:rFonts w:cs="Traditional Arabic"/>
          <w:sz w:val="32"/>
          <w:szCs w:val="32"/>
          <w:rtl/>
        </w:rPr>
        <w:t>ن المسألة مالت على أهلها بالجور حيث نقصت من فروضهم</w:t>
      </w:r>
      <w:r>
        <w:rPr>
          <w:rFonts w:cs="Traditional Arabic" w:hint="cs"/>
          <w:sz w:val="32"/>
          <w:szCs w:val="32"/>
          <w:rtl/>
        </w:rPr>
        <w:t>.</w:t>
      </w:r>
    </w:p>
  </w:footnote>
  <w:footnote w:id="16">
    <w:p w:rsidR="00873D15" w:rsidRDefault="00873D15" w:rsidP="00133563">
      <w:pPr>
        <w:pStyle w:val="a7"/>
        <w:tabs>
          <w:tab w:val="right" w:pos="360"/>
          <w:tab w:val="right" w:pos="7290"/>
        </w:tabs>
        <w:bidi/>
        <w:ind w:left="270" w:right="990"/>
        <w:jc w:val="both"/>
        <w:rPr>
          <w:rtl/>
        </w:rPr>
      </w:pPr>
      <w:r>
        <w:rPr>
          <w:rStyle w:val="a8"/>
        </w:rPr>
        <w:footnoteRef/>
      </w:r>
      <w:r>
        <w:t xml:space="preserve"> </w:t>
      </w:r>
      <w:r>
        <w:rPr>
          <w:rFonts w:hint="cs"/>
          <w:rtl/>
        </w:rPr>
        <w:t xml:space="preserve"> -  </w:t>
      </w:r>
      <w:r w:rsidRPr="00FA60E5">
        <w:rPr>
          <w:rFonts w:cs="Traditional Arabic" w:hint="cs"/>
          <w:sz w:val="32"/>
          <w:szCs w:val="32"/>
          <w:rtl/>
        </w:rPr>
        <w:t xml:space="preserve">رأي ابن عباس أن يقدم من قدمه الله </w:t>
      </w:r>
      <w:r w:rsidRPr="00FA60E5">
        <w:rPr>
          <w:rFonts w:cs="Traditional Arabic"/>
          <w:sz w:val="32"/>
          <w:szCs w:val="32"/>
          <w:rtl/>
        </w:rPr>
        <w:t>ويؤخر من أخره الله</w:t>
      </w:r>
      <w:r>
        <w:rPr>
          <w:rFonts w:cs="Traditional Arabic" w:hint="cs"/>
          <w:sz w:val="32"/>
          <w:szCs w:val="32"/>
          <w:rtl/>
        </w:rPr>
        <w:t>،</w:t>
      </w:r>
      <w:r w:rsidRPr="00FA60E5">
        <w:rPr>
          <w:rFonts w:cs="Traditional Arabic" w:hint="cs"/>
          <w:sz w:val="32"/>
          <w:szCs w:val="32"/>
          <w:rtl/>
        </w:rPr>
        <w:t xml:space="preserve"> </w:t>
      </w:r>
      <w:r w:rsidRPr="00FA60E5">
        <w:rPr>
          <w:rFonts w:cs="Traditional Arabic"/>
          <w:sz w:val="32"/>
          <w:szCs w:val="32"/>
          <w:rtl/>
        </w:rPr>
        <w:t xml:space="preserve">وعنده أن من ينتقل من فرض إلى فرض هو </w:t>
      </w:r>
      <w:r>
        <w:rPr>
          <w:rFonts w:cs="Traditional Arabic"/>
          <w:sz w:val="32"/>
          <w:szCs w:val="32"/>
          <w:rtl/>
        </w:rPr>
        <w:t>المقدم، ومن ينتقل من فرض إلى لا</w:t>
      </w:r>
      <w:r>
        <w:rPr>
          <w:rFonts w:cs="Traditional Arabic" w:hint="cs"/>
          <w:sz w:val="32"/>
          <w:szCs w:val="32"/>
          <w:rtl/>
        </w:rPr>
        <w:t xml:space="preserve"> </w:t>
      </w:r>
      <w:r w:rsidRPr="00FA60E5">
        <w:rPr>
          <w:rFonts w:cs="Traditional Arabic"/>
          <w:sz w:val="32"/>
          <w:szCs w:val="32"/>
          <w:rtl/>
        </w:rPr>
        <w:t>شيء هو المؤخر،</w:t>
      </w:r>
      <w:r w:rsidRPr="00FA60E5">
        <w:rPr>
          <w:rFonts w:cs="Traditional Arabic" w:hint="cs"/>
          <w:sz w:val="32"/>
          <w:szCs w:val="32"/>
          <w:rtl/>
        </w:rPr>
        <w:t xml:space="preserve"> أي</w:t>
      </w:r>
      <w:r>
        <w:rPr>
          <w:rFonts w:cs="Traditional Arabic" w:hint="cs"/>
          <w:sz w:val="32"/>
          <w:szCs w:val="32"/>
          <w:rtl/>
        </w:rPr>
        <w:t>:</w:t>
      </w:r>
      <w:r w:rsidRPr="00FA60E5">
        <w:rPr>
          <w:rFonts w:cs="Traditional Arabic" w:hint="cs"/>
          <w:sz w:val="32"/>
          <w:szCs w:val="32"/>
          <w:rtl/>
        </w:rPr>
        <w:t xml:space="preserve"> ي</w:t>
      </w:r>
      <w:r>
        <w:rPr>
          <w:rFonts w:cs="Traditional Arabic"/>
          <w:sz w:val="32"/>
          <w:szCs w:val="32"/>
          <w:rtl/>
        </w:rPr>
        <w:t>عط</w:t>
      </w:r>
      <w:r>
        <w:rPr>
          <w:rFonts w:cs="Traditional Arabic" w:hint="cs"/>
          <w:sz w:val="32"/>
          <w:szCs w:val="32"/>
          <w:rtl/>
        </w:rPr>
        <w:t>ى</w:t>
      </w:r>
      <w:r w:rsidRPr="00FA60E5">
        <w:rPr>
          <w:rFonts w:cs="Traditional Arabic"/>
          <w:sz w:val="32"/>
          <w:szCs w:val="32"/>
          <w:rtl/>
        </w:rPr>
        <w:t xml:space="preserve"> الزوج فرضه النصف ك</w:t>
      </w:r>
      <w:r>
        <w:rPr>
          <w:rFonts w:cs="Traditional Arabic"/>
          <w:sz w:val="32"/>
          <w:szCs w:val="32"/>
          <w:rtl/>
        </w:rPr>
        <w:t>املا، والأم الثلث كاملا، والأخت</w:t>
      </w:r>
      <w:r>
        <w:rPr>
          <w:rFonts w:cs="Traditional Arabic" w:hint="cs"/>
          <w:sz w:val="32"/>
          <w:szCs w:val="32"/>
          <w:rtl/>
        </w:rPr>
        <w:t>ا</w:t>
      </w:r>
      <w:r>
        <w:rPr>
          <w:rFonts w:cs="Traditional Arabic"/>
          <w:sz w:val="32"/>
          <w:szCs w:val="32"/>
          <w:rtl/>
        </w:rPr>
        <w:t>ن الشقيقت</w:t>
      </w:r>
      <w:r>
        <w:rPr>
          <w:rFonts w:cs="Traditional Arabic" w:hint="cs"/>
          <w:sz w:val="32"/>
          <w:szCs w:val="32"/>
          <w:rtl/>
        </w:rPr>
        <w:t>ا</w:t>
      </w:r>
      <w:r w:rsidRPr="00FA60E5">
        <w:rPr>
          <w:rFonts w:cs="Traditional Arabic"/>
          <w:sz w:val="32"/>
          <w:szCs w:val="32"/>
          <w:rtl/>
        </w:rPr>
        <w:t>ن الباقي</w:t>
      </w:r>
      <w:r w:rsidRPr="00FA60E5">
        <w:rPr>
          <w:rFonts w:cs="Traditional Arabic" w:hint="cs"/>
          <w:sz w:val="32"/>
          <w:szCs w:val="32"/>
          <w:rtl/>
        </w:rPr>
        <w:t xml:space="preserve">؛ إلا أنه طبقا لهذا الرأي يمكن إعطاء الأم ثلثها كاملا لأنها أقرب، ويعطى الزوج نصف الباقي والأختان النصف الثاني، إلا </w:t>
      </w:r>
      <w:r>
        <w:rPr>
          <w:rFonts w:cs="Traditional Arabic" w:hint="cs"/>
          <w:sz w:val="32"/>
          <w:szCs w:val="32"/>
          <w:rtl/>
        </w:rPr>
        <w:t xml:space="preserve">أن </w:t>
      </w:r>
      <w:r w:rsidRPr="00FA60E5">
        <w:rPr>
          <w:rFonts w:cs="Traditional Arabic" w:hint="cs"/>
          <w:sz w:val="32"/>
          <w:szCs w:val="32"/>
          <w:rtl/>
        </w:rPr>
        <w:t xml:space="preserve">رأي ابن عباس </w:t>
      </w:r>
      <w:r w:rsidRPr="00FA60E5">
        <w:rPr>
          <w:rFonts w:cs="Traditional Arabic"/>
          <w:sz w:val="32"/>
          <w:szCs w:val="32"/>
          <w:rtl/>
        </w:rPr>
        <w:t>مات بموت صاحبه</w:t>
      </w:r>
      <w:r w:rsidRPr="00FA60E5">
        <w:rPr>
          <w:rFonts w:cs="Traditional Arabic" w:hint="cs"/>
          <w:sz w:val="32"/>
          <w:szCs w:val="32"/>
          <w:rtl/>
        </w:rPr>
        <w:t xml:space="preserve">، وانعقد الإجماع </w:t>
      </w:r>
      <w:r>
        <w:rPr>
          <w:rFonts w:cs="Traditional Arabic" w:hint="cs"/>
          <w:sz w:val="32"/>
          <w:szCs w:val="32"/>
          <w:rtl/>
        </w:rPr>
        <w:t xml:space="preserve">على </w:t>
      </w:r>
      <w:r w:rsidRPr="00FA60E5">
        <w:rPr>
          <w:rFonts w:cs="Traditional Arabic" w:hint="cs"/>
          <w:sz w:val="32"/>
          <w:szCs w:val="32"/>
          <w:rtl/>
        </w:rPr>
        <w:t>العو</w:t>
      </w:r>
      <w:r>
        <w:rPr>
          <w:rFonts w:cs="Traditional Arabic" w:hint="cs"/>
          <w:b/>
          <w:bCs/>
          <w:sz w:val="32"/>
          <w:szCs w:val="32"/>
          <w:rtl/>
        </w:rPr>
        <w:t xml:space="preserve">ل.  </w:t>
      </w:r>
    </w:p>
  </w:footnote>
  <w:footnote w:id="17">
    <w:p w:rsidR="00873D15" w:rsidRPr="008D1CF1" w:rsidRDefault="00873D15" w:rsidP="00133563">
      <w:pPr>
        <w:tabs>
          <w:tab w:val="right" w:pos="360"/>
          <w:tab w:val="right" w:pos="7290"/>
        </w:tabs>
        <w:bidi/>
        <w:ind w:left="270" w:right="990"/>
        <w:jc w:val="both"/>
        <w:rPr>
          <w:rFonts w:cs="Traditional Arabic"/>
          <w:color w:val="000000"/>
          <w:sz w:val="32"/>
          <w:szCs w:val="32"/>
        </w:rPr>
      </w:pPr>
      <w:r w:rsidRPr="008D1CF1">
        <w:rPr>
          <w:rStyle w:val="a8"/>
          <w:color w:val="000000"/>
        </w:rPr>
        <w:footnoteRef/>
      </w:r>
      <w:r w:rsidRPr="008D1CF1">
        <w:rPr>
          <w:color w:val="000000"/>
        </w:rPr>
        <w:t xml:space="preserve"> </w:t>
      </w:r>
      <w:r w:rsidRPr="008D1CF1">
        <w:rPr>
          <w:rFonts w:hint="cs"/>
          <w:color w:val="000000"/>
          <w:rtl/>
        </w:rPr>
        <w:t xml:space="preserve"> - </w:t>
      </w:r>
      <w:proofErr w:type="spellStart"/>
      <w:r w:rsidRPr="008D1CF1">
        <w:rPr>
          <w:rFonts w:cs="Traditional Arabic"/>
          <w:color w:val="000000"/>
          <w:sz w:val="32"/>
          <w:szCs w:val="32"/>
          <w:rtl/>
        </w:rPr>
        <w:t>الإسمُ</w:t>
      </w:r>
      <w:proofErr w:type="spellEnd"/>
      <w:r w:rsidRPr="008D1CF1">
        <w:rPr>
          <w:rFonts w:cs="Traditional Arabic"/>
          <w:color w:val="000000"/>
          <w:sz w:val="32"/>
          <w:szCs w:val="32"/>
          <w:rtl/>
        </w:rPr>
        <w:t xml:space="preserve"> الموصولُ: ما يَدلُّ على مُعَينٍ بواسطة جملة تُذكر بعده. وتُسمّى هذه الجملةُ: (صِلةَ الموصول).</w:t>
      </w:r>
    </w:p>
    <w:p w:rsidR="00873D15" w:rsidRPr="008D1CF1" w:rsidRDefault="00873D15" w:rsidP="00133563">
      <w:pPr>
        <w:tabs>
          <w:tab w:val="right" w:pos="360"/>
          <w:tab w:val="right" w:pos="7290"/>
        </w:tabs>
        <w:bidi/>
        <w:ind w:left="270" w:right="990"/>
        <w:jc w:val="both"/>
        <w:rPr>
          <w:rFonts w:cs="Traditional Arabic"/>
          <w:color w:val="000000"/>
          <w:sz w:val="32"/>
          <w:szCs w:val="32"/>
        </w:rPr>
      </w:pPr>
      <w:r w:rsidRPr="008D1CF1">
        <w:rPr>
          <w:rFonts w:cs="Traditional Arabic"/>
          <w:color w:val="000000"/>
          <w:sz w:val="32"/>
          <w:szCs w:val="32"/>
          <w:rtl/>
        </w:rPr>
        <w:t>والأسماءُ الموصولةُ قسمان: خاصة ومشتركة.</w:t>
      </w:r>
    </w:p>
    <w:p w:rsidR="00873D15" w:rsidRPr="008D1CF1" w:rsidRDefault="00873D15" w:rsidP="00133563">
      <w:pPr>
        <w:tabs>
          <w:tab w:val="right" w:pos="360"/>
          <w:tab w:val="right" w:pos="7290"/>
        </w:tabs>
        <w:bidi/>
        <w:ind w:left="270" w:right="990"/>
        <w:jc w:val="both"/>
        <w:rPr>
          <w:rFonts w:cs="Traditional Arabic"/>
          <w:color w:val="000000"/>
          <w:sz w:val="32"/>
          <w:szCs w:val="32"/>
          <w:rtl/>
        </w:rPr>
      </w:pPr>
      <w:r w:rsidRPr="008D1CF1">
        <w:rPr>
          <w:rFonts w:cs="Traditional Arabic" w:hint="cs"/>
          <w:color w:val="000000"/>
          <w:sz w:val="32"/>
          <w:szCs w:val="32"/>
          <w:rtl/>
        </w:rPr>
        <w:t>ف</w:t>
      </w:r>
      <w:r w:rsidRPr="008D1CF1">
        <w:rPr>
          <w:rFonts w:cs="Traditional Arabic"/>
          <w:color w:val="000000"/>
          <w:sz w:val="32"/>
          <w:szCs w:val="32"/>
          <w:rtl/>
        </w:rPr>
        <w:t>الأسماءُ الموصولةُ الخاصةُ، هي التي ت</w:t>
      </w:r>
      <w:r>
        <w:rPr>
          <w:rFonts w:cs="Traditional Arabic"/>
          <w:color w:val="000000"/>
          <w:sz w:val="32"/>
          <w:szCs w:val="32"/>
          <w:rtl/>
        </w:rPr>
        <w:t>ُفرَدُ وتُثنَّى وتُجمَعُ وتُذكّ</w:t>
      </w:r>
      <w:r>
        <w:rPr>
          <w:rFonts w:cs="Traditional Arabic" w:hint="cs"/>
          <w:color w:val="000000"/>
          <w:sz w:val="32"/>
          <w:szCs w:val="32"/>
          <w:rtl/>
        </w:rPr>
        <w:t>َ</w:t>
      </w:r>
      <w:r>
        <w:rPr>
          <w:rFonts w:cs="Traditional Arabic"/>
          <w:color w:val="000000"/>
          <w:sz w:val="32"/>
          <w:szCs w:val="32"/>
          <w:rtl/>
        </w:rPr>
        <w:t>رُ وتُؤنَّثُ، حسبَ مقتض</w:t>
      </w:r>
      <w:r>
        <w:rPr>
          <w:rFonts w:cs="Traditional Arabic" w:hint="cs"/>
          <w:color w:val="000000"/>
          <w:sz w:val="32"/>
          <w:szCs w:val="32"/>
          <w:rtl/>
        </w:rPr>
        <w:t>ى</w:t>
      </w:r>
      <w:r>
        <w:rPr>
          <w:rFonts w:cs="Traditional Arabic"/>
          <w:color w:val="000000"/>
          <w:sz w:val="32"/>
          <w:szCs w:val="32"/>
          <w:rtl/>
        </w:rPr>
        <w:t xml:space="preserve"> الكلام</w:t>
      </w:r>
      <w:r>
        <w:rPr>
          <w:rFonts w:cs="Traditional Arabic" w:hint="cs"/>
          <w:color w:val="000000"/>
          <w:sz w:val="32"/>
          <w:szCs w:val="32"/>
          <w:rtl/>
        </w:rPr>
        <w:t xml:space="preserve">، </w:t>
      </w:r>
      <w:r w:rsidRPr="008D1CF1">
        <w:rPr>
          <w:rFonts w:cs="Traditional Arabic"/>
          <w:color w:val="000000"/>
          <w:sz w:val="32"/>
          <w:szCs w:val="32"/>
          <w:rtl/>
        </w:rPr>
        <w:t>وهي: الذي</w:t>
      </w:r>
      <w:r w:rsidRPr="008D1CF1">
        <w:rPr>
          <w:rFonts w:cs="Traditional Arabic" w:hint="cs"/>
          <w:color w:val="000000"/>
          <w:sz w:val="32"/>
          <w:szCs w:val="32"/>
          <w:rtl/>
        </w:rPr>
        <w:t xml:space="preserve"> </w:t>
      </w:r>
      <w:r w:rsidRPr="008D1CF1">
        <w:rPr>
          <w:rFonts w:cs="Traditional Arabic"/>
          <w:color w:val="000000"/>
          <w:sz w:val="32"/>
          <w:szCs w:val="32"/>
          <w:rtl/>
        </w:rPr>
        <w:t>واللَّذان واللّذَينِ والّذينَ</w:t>
      </w:r>
      <w:r w:rsidRPr="008D1CF1">
        <w:rPr>
          <w:rFonts w:cs="Traditional Arabic" w:hint="cs"/>
          <w:color w:val="000000"/>
          <w:sz w:val="32"/>
          <w:szCs w:val="32"/>
          <w:rtl/>
        </w:rPr>
        <w:t xml:space="preserve"> و</w:t>
      </w:r>
      <w:r w:rsidRPr="008D1CF1">
        <w:rPr>
          <w:rFonts w:cs="Traditional Arabic"/>
          <w:color w:val="000000"/>
          <w:sz w:val="32"/>
          <w:szCs w:val="32"/>
          <w:rtl/>
        </w:rPr>
        <w:t>التي</w:t>
      </w:r>
      <w:r w:rsidRPr="008D1CF1">
        <w:rPr>
          <w:rFonts w:cs="Traditional Arabic" w:hint="cs"/>
          <w:color w:val="000000"/>
          <w:sz w:val="32"/>
          <w:szCs w:val="32"/>
          <w:rtl/>
        </w:rPr>
        <w:t xml:space="preserve"> </w:t>
      </w:r>
      <w:r w:rsidRPr="008D1CF1">
        <w:rPr>
          <w:rFonts w:cs="Traditional Arabic"/>
          <w:color w:val="000000"/>
          <w:sz w:val="32"/>
          <w:szCs w:val="32"/>
          <w:rtl/>
        </w:rPr>
        <w:t>واللّتانِ واللّتَينِ واللاّتي واللّواتي والّلائي</w:t>
      </w:r>
      <w:r w:rsidRPr="008D1CF1">
        <w:rPr>
          <w:rFonts w:cs="Traditional Arabic" w:hint="cs"/>
          <w:color w:val="000000"/>
          <w:sz w:val="32"/>
          <w:szCs w:val="32"/>
          <w:rtl/>
        </w:rPr>
        <w:t>،</w:t>
      </w:r>
      <w:r w:rsidRPr="008D1CF1">
        <w:rPr>
          <w:rFonts w:cs="Traditional Arabic"/>
          <w:color w:val="000000"/>
          <w:sz w:val="32"/>
          <w:szCs w:val="32"/>
          <w:rtl/>
        </w:rPr>
        <w:t xml:space="preserve"> والأُلى للجمعِ مُطلقاً سواءٌ أَكان مذكراً أ</w:t>
      </w:r>
      <w:r w:rsidRPr="008D1CF1">
        <w:rPr>
          <w:rFonts w:cs="Traditional Arabic" w:hint="cs"/>
          <w:color w:val="000000"/>
          <w:sz w:val="32"/>
          <w:szCs w:val="32"/>
          <w:rtl/>
        </w:rPr>
        <w:t>و</w:t>
      </w:r>
      <w:r w:rsidRPr="008D1CF1">
        <w:rPr>
          <w:rFonts w:cs="Traditional Arabic"/>
          <w:color w:val="000000"/>
          <w:sz w:val="32"/>
          <w:szCs w:val="32"/>
          <w:rtl/>
        </w:rPr>
        <w:t xml:space="preserve"> مؤنثاً</w:t>
      </w:r>
      <w:r w:rsidRPr="008D1CF1">
        <w:rPr>
          <w:rFonts w:cs="Traditional Arabic" w:hint="cs"/>
          <w:color w:val="000000"/>
          <w:sz w:val="32"/>
          <w:szCs w:val="32"/>
          <w:rtl/>
        </w:rPr>
        <w:t xml:space="preserve"> .</w:t>
      </w:r>
    </w:p>
    <w:p w:rsidR="00873D15" w:rsidRPr="008D1CF1" w:rsidRDefault="00873D15" w:rsidP="00133563">
      <w:pPr>
        <w:tabs>
          <w:tab w:val="right" w:pos="360"/>
          <w:tab w:val="right" w:pos="7290"/>
        </w:tabs>
        <w:bidi/>
        <w:ind w:left="270" w:right="990"/>
        <w:jc w:val="both"/>
        <w:rPr>
          <w:rFonts w:cs="Traditional Arabic"/>
          <w:color w:val="000000"/>
          <w:sz w:val="32"/>
          <w:szCs w:val="32"/>
          <w:rtl/>
        </w:rPr>
      </w:pPr>
      <w:r w:rsidRPr="008D1CF1">
        <w:rPr>
          <w:rFonts w:cs="Traditional Arabic" w:hint="cs"/>
          <w:color w:val="000000"/>
          <w:sz w:val="32"/>
          <w:szCs w:val="32"/>
          <w:rtl/>
        </w:rPr>
        <w:t>و</w:t>
      </w:r>
      <w:r w:rsidRPr="008D1CF1">
        <w:rPr>
          <w:rFonts w:cs="Traditional Arabic"/>
          <w:color w:val="000000"/>
          <w:sz w:val="32"/>
          <w:szCs w:val="32"/>
          <w:rtl/>
        </w:rPr>
        <w:t>الأسماء الموصولةُ المُشتركةُ: هي التي تكونُ بلفظٍ واحدٍ للجميع. فيشترك فيها المفردُ والمثنى والجمعُ والمذكرُ والمؤنثُ</w:t>
      </w:r>
      <w:r w:rsidRPr="008D1CF1">
        <w:rPr>
          <w:rFonts w:cs="Traditional Arabic" w:hint="cs"/>
          <w:color w:val="000000"/>
          <w:sz w:val="32"/>
          <w:szCs w:val="32"/>
          <w:rtl/>
        </w:rPr>
        <w:t xml:space="preserve">، </w:t>
      </w:r>
      <w:r w:rsidRPr="008D1CF1">
        <w:rPr>
          <w:rFonts w:cs="Traditional Arabic"/>
          <w:color w:val="000000"/>
          <w:sz w:val="32"/>
          <w:szCs w:val="32"/>
          <w:rtl/>
        </w:rPr>
        <w:t>.وهي: مَنْ وما وذا وأيُّ وذُو</w:t>
      </w:r>
      <w:r w:rsidRPr="008D1CF1">
        <w:rPr>
          <w:rFonts w:cs="Traditional Arabic" w:hint="cs"/>
          <w:color w:val="000000"/>
          <w:sz w:val="32"/>
          <w:szCs w:val="32"/>
          <w:rtl/>
        </w:rPr>
        <w:t xml:space="preserve"> - </w:t>
      </w:r>
      <w:r w:rsidRPr="008D1CF1">
        <w:rPr>
          <w:rFonts w:cs="Traditional Arabic"/>
          <w:color w:val="000000"/>
          <w:sz w:val="32"/>
          <w:szCs w:val="32"/>
          <w:rtl/>
        </w:rPr>
        <w:t>–</w:t>
      </w:r>
      <w:r w:rsidRPr="008D1CF1">
        <w:rPr>
          <w:rFonts w:cs="Traditional Arabic" w:hint="cs"/>
          <w:color w:val="000000"/>
          <w:sz w:val="32"/>
          <w:szCs w:val="32"/>
          <w:rtl/>
        </w:rPr>
        <w:t xml:space="preserve"> جامع الدروس العربية </w:t>
      </w:r>
      <w:proofErr w:type="spellStart"/>
      <w:r w:rsidRPr="008D1CF1">
        <w:rPr>
          <w:rFonts w:cs="Traditional Arabic" w:hint="cs"/>
          <w:color w:val="000000"/>
          <w:sz w:val="32"/>
          <w:szCs w:val="32"/>
          <w:rtl/>
        </w:rPr>
        <w:t>للغلاييني</w:t>
      </w:r>
      <w:proofErr w:type="spellEnd"/>
      <w:r w:rsidRPr="008D1CF1">
        <w:rPr>
          <w:rFonts w:cs="Traditional Arabic" w:hint="cs"/>
          <w:color w:val="000000"/>
          <w:sz w:val="32"/>
          <w:szCs w:val="32"/>
          <w:rtl/>
        </w:rPr>
        <w:t xml:space="preserve"> بتصرف.</w:t>
      </w:r>
    </w:p>
    <w:p w:rsidR="00873D15" w:rsidRDefault="00873D15" w:rsidP="00133563">
      <w:pPr>
        <w:pStyle w:val="a7"/>
        <w:tabs>
          <w:tab w:val="right" w:pos="360"/>
          <w:tab w:val="right" w:pos="7290"/>
        </w:tabs>
        <w:bidi/>
        <w:ind w:left="270" w:right="990"/>
        <w:rPr>
          <w:rtl/>
        </w:rPr>
      </w:pPr>
    </w:p>
  </w:footnote>
  <w:footnote w:id="18">
    <w:p w:rsidR="00873D15" w:rsidRPr="00B10AD5" w:rsidRDefault="00873D15" w:rsidP="00133563">
      <w:pPr>
        <w:pStyle w:val="a7"/>
        <w:tabs>
          <w:tab w:val="right" w:pos="360"/>
          <w:tab w:val="right" w:pos="7290"/>
        </w:tabs>
        <w:bidi/>
        <w:ind w:left="270" w:right="990"/>
        <w:jc w:val="both"/>
        <w:rPr>
          <w:rFonts w:cs="Traditional Arabic"/>
          <w:sz w:val="32"/>
          <w:szCs w:val="32"/>
          <w:rtl/>
        </w:rPr>
      </w:pPr>
      <w:r w:rsidRPr="00B10AD5">
        <w:rPr>
          <w:rStyle w:val="a8"/>
          <w:rFonts w:cs="Traditional Arabic"/>
          <w:sz w:val="32"/>
          <w:szCs w:val="32"/>
        </w:rPr>
        <w:footnoteRef/>
      </w:r>
      <w:r w:rsidRPr="00B10AD5">
        <w:rPr>
          <w:rFonts w:cs="Traditional Arabic"/>
          <w:sz w:val="32"/>
          <w:szCs w:val="32"/>
        </w:rPr>
        <w:t xml:space="preserve"> </w:t>
      </w:r>
      <w:r w:rsidRPr="00B10AD5">
        <w:rPr>
          <w:rFonts w:cs="Traditional Arabic" w:hint="cs"/>
          <w:sz w:val="32"/>
          <w:szCs w:val="32"/>
          <w:rtl/>
        </w:rPr>
        <w:t xml:space="preserve"> - </w:t>
      </w:r>
      <w:proofErr w:type="spellStart"/>
      <w:r>
        <w:rPr>
          <w:rFonts w:cs="Traditional Arabic" w:hint="cs"/>
          <w:sz w:val="32"/>
          <w:szCs w:val="32"/>
          <w:rtl/>
        </w:rPr>
        <w:t>القينات</w:t>
      </w:r>
      <w:proofErr w:type="spellEnd"/>
      <w:r>
        <w:rPr>
          <w:rFonts w:cs="Traditional Arabic" w:hint="cs"/>
          <w:sz w:val="32"/>
          <w:szCs w:val="32"/>
          <w:rtl/>
        </w:rPr>
        <w:t xml:space="preserve"> جمع قينة وهي المغنية </w:t>
      </w:r>
      <w:r w:rsidRPr="00B10AD5">
        <w:rPr>
          <w:rFonts w:cs="Traditional Arabic"/>
          <w:sz w:val="32"/>
          <w:szCs w:val="32"/>
          <w:rtl/>
        </w:rPr>
        <w:t xml:space="preserve">إِذا كان الغناءُ </w:t>
      </w:r>
      <w:r>
        <w:rPr>
          <w:rFonts w:cs="Traditional Arabic" w:hint="cs"/>
          <w:sz w:val="32"/>
          <w:szCs w:val="32"/>
          <w:rtl/>
        </w:rPr>
        <w:t xml:space="preserve">حرفة </w:t>
      </w:r>
      <w:r w:rsidRPr="00B10AD5">
        <w:rPr>
          <w:rFonts w:cs="Traditional Arabic"/>
          <w:sz w:val="32"/>
          <w:szCs w:val="32"/>
          <w:rtl/>
        </w:rPr>
        <w:t>لها</w:t>
      </w:r>
      <w:r>
        <w:rPr>
          <w:rFonts w:cs="Traditional Arabic" w:hint="cs"/>
          <w:sz w:val="32"/>
          <w:szCs w:val="32"/>
          <w:rtl/>
        </w:rPr>
        <w:t>؛ وقد كانت هذه الحرفة</w:t>
      </w:r>
      <w:r w:rsidRPr="00B10AD5">
        <w:rPr>
          <w:rFonts w:cs="Traditional Arabic"/>
          <w:sz w:val="32"/>
          <w:szCs w:val="32"/>
          <w:rtl/>
        </w:rPr>
        <w:t xml:space="preserve"> من عمل الإِماء دون الحرائر</w:t>
      </w:r>
      <w:r>
        <w:rPr>
          <w:rFonts w:cs="Traditional Arabic" w:hint="cs"/>
          <w:sz w:val="32"/>
          <w:szCs w:val="32"/>
          <w:rtl/>
        </w:rPr>
        <w:t xml:space="preserve">، إلا أنها صارت في عصرنا هذا صناعة تتنافس عليها نساء الأسر الراقية، ويتهافت على المشتغلات بها علية القوم </w:t>
      </w:r>
      <w:proofErr w:type="spellStart"/>
      <w:r>
        <w:rPr>
          <w:rFonts w:cs="Traditional Arabic" w:hint="cs"/>
          <w:sz w:val="32"/>
          <w:szCs w:val="32"/>
          <w:rtl/>
        </w:rPr>
        <w:t>وأغنياؤهم</w:t>
      </w:r>
      <w:proofErr w:type="spellEnd"/>
      <w:r>
        <w:rPr>
          <w:rFonts w:cs="Traditional Arabic" w:hint="cs"/>
          <w:sz w:val="32"/>
          <w:szCs w:val="32"/>
          <w:rtl/>
        </w:rPr>
        <w:t>. والحديث حسن لغيره كما ذهب إليه الألباني.</w:t>
      </w:r>
    </w:p>
  </w:footnote>
  <w:footnote w:id="19">
    <w:p w:rsidR="00873D15" w:rsidRDefault="00873D15" w:rsidP="00133563">
      <w:pPr>
        <w:pStyle w:val="a7"/>
        <w:tabs>
          <w:tab w:val="right" w:pos="360"/>
          <w:tab w:val="right" w:pos="7290"/>
        </w:tabs>
        <w:bidi/>
        <w:ind w:left="270" w:right="990"/>
        <w:jc w:val="both"/>
        <w:rPr>
          <w:rtl/>
        </w:rPr>
      </w:pPr>
      <w:r>
        <w:rPr>
          <w:rStyle w:val="a8"/>
        </w:rPr>
        <w:footnoteRef/>
      </w:r>
      <w:r>
        <w:t xml:space="preserve"> </w:t>
      </w:r>
      <w:r>
        <w:rPr>
          <w:rFonts w:hint="cs"/>
          <w:rtl/>
        </w:rPr>
        <w:t xml:space="preserve"> -  </w:t>
      </w:r>
      <w:r w:rsidRPr="00B64F8D">
        <w:rPr>
          <w:rFonts w:cs="Traditional Arabic"/>
          <w:sz w:val="32"/>
          <w:szCs w:val="32"/>
          <w:rtl/>
        </w:rPr>
        <w:t xml:space="preserve">الخِطَّة: الأرض </w:t>
      </w:r>
      <w:r>
        <w:rPr>
          <w:rFonts w:cs="Traditional Arabic" w:hint="cs"/>
          <w:sz w:val="32"/>
          <w:szCs w:val="32"/>
          <w:rtl/>
        </w:rPr>
        <w:t>أ</w:t>
      </w:r>
      <w:r w:rsidRPr="00B64F8D">
        <w:rPr>
          <w:rFonts w:cs="Traditional Arabic"/>
          <w:sz w:val="32"/>
          <w:szCs w:val="32"/>
          <w:rtl/>
        </w:rPr>
        <w:t>و</w:t>
      </w:r>
      <w:r>
        <w:rPr>
          <w:rFonts w:cs="Traditional Arabic" w:hint="cs"/>
          <w:sz w:val="32"/>
          <w:szCs w:val="32"/>
          <w:rtl/>
        </w:rPr>
        <w:t xml:space="preserve"> </w:t>
      </w:r>
      <w:r w:rsidRPr="00B64F8D">
        <w:rPr>
          <w:rFonts w:cs="Traditional Arabic"/>
          <w:sz w:val="32"/>
          <w:szCs w:val="32"/>
          <w:rtl/>
        </w:rPr>
        <w:t xml:space="preserve">الدَّار يختطها الرجل في أرضٍ غيرِ مملوكةٍ </w:t>
      </w:r>
      <w:proofErr w:type="spellStart"/>
      <w:r w:rsidRPr="00B64F8D">
        <w:rPr>
          <w:rFonts w:cs="Traditional Arabic"/>
          <w:sz w:val="32"/>
          <w:szCs w:val="32"/>
          <w:rtl/>
        </w:rPr>
        <w:t>ليتحجّ</w:t>
      </w:r>
      <w:r w:rsidRPr="00B64F8D">
        <w:rPr>
          <w:rFonts w:cs="Traditional Arabic" w:hint="cs"/>
          <w:sz w:val="32"/>
          <w:szCs w:val="32"/>
          <w:rtl/>
        </w:rPr>
        <w:t>َ</w:t>
      </w:r>
      <w:r w:rsidRPr="00B64F8D">
        <w:rPr>
          <w:rFonts w:cs="Traditional Arabic"/>
          <w:sz w:val="32"/>
          <w:szCs w:val="32"/>
          <w:rtl/>
        </w:rPr>
        <w:t>رها</w:t>
      </w:r>
      <w:proofErr w:type="spellEnd"/>
      <w:r w:rsidRPr="00B64F8D">
        <w:rPr>
          <w:rFonts w:cs="Traditional Arabic"/>
          <w:sz w:val="32"/>
          <w:szCs w:val="32"/>
          <w:rtl/>
        </w:rPr>
        <w:t xml:space="preserve"> ويبن</w:t>
      </w:r>
      <w:r w:rsidRPr="00B64F8D">
        <w:rPr>
          <w:rFonts w:cs="Traditional Arabic" w:hint="cs"/>
          <w:sz w:val="32"/>
          <w:szCs w:val="32"/>
          <w:rtl/>
        </w:rPr>
        <w:t>ي</w:t>
      </w:r>
      <w:r w:rsidRPr="00B64F8D">
        <w:rPr>
          <w:rFonts w:cs="Traditional Arabic"/>
          <w:sz w:val="32"/>
          <w:szCs w:val="32"/>
          <w:rtl/>
        </w:rPr>
        <w:t xml:space="preserve"> فيها، وجمعهُا الخِطط، وذلك إذا أَذِن السلطانُ لجماعةٍ من المسلمين أن يختطُّوا في موضع بعينه ويتخذوا فيها مساكن لهم، كما</w:t>
      </w:r>
      <w:r w:rsidRPr="00B64F8D">
        <w:rPr>
          <w:rFonts w:cs="Traditional Arabic" w:hint="cs"/>
          <w:sz w:val="32"/>
          <w:szCs w:val="32"/>
          <w:rtl/>
        </w:rPr>
        <w:t xml:space="preserve"> كان </w:t>
      </w:r>
      <w:r w:rsidRPr="00B64F8D">
        <w:rPr>
          <w:rFonts w:cs="Traditional Arabic"/>
          <w:sz w:val="32"/>
          <w:szCs w:val="32"/>
          <w:rtl/>
        </w:rPr>
        <w:t>بالكُوفة والبصرة وبغداد</w:t>
      </w:r>
      <w:r w:rsidRPr="00B64F8D">
        <w:rPr>
          <w:rFonts w:cs="Traditional Arabic" w:hint="cs"/>
          <w:sz w:val="32"/>
          <w:szCs w:val="32"/>
          <w:rtl/>
        </w:rPr>
        <w:t>.</w:t>
      </w:r>
    </w:p>
  </w:footnote>
  <w:footnote w:id="20">
    <w:p w:rsidR="00873D15" w:rsidRPr="003D57CD" w:rsidRDefault="00873D15" w:rsidP="00133563">
      <w:pPr>
        <w:pStyle w:val="a7"/>
        <w:tabs>
          <w:tab w:val="right" w:pos="360"/>
          <w:tab w:val="right" w:pos="7290"/>
        </w:tabs>
        <w:bidi/>
        <w:ind w:left="270" w:right="990"/>
        <w:jc w:val="both"/>
        <w:rPr>
          <w:rFonts w:cs="Traditional Arabic"/>
          <w:sz w:val="32"/>
          <w:szCs w:val="32"/>
          <w:rtl/>
        </w:rPr>
      </w:pPr>
      <w:r w:rsidRPr="003D57CD">
        <w:rPr>
          <w:rStyle w:val="a8"/>
          <w:rFonts w:cs="Traditional Arabic"/>
          <w:sz w:val="32"/>
          <w:szCs w:val="32"/>
        </w:rPr>
        <w:footnoteRef/>
      </w:r>
      <w:r w:rsidRPr="003D57CD">
        <w:rPr>
          <w:rFonts w:cs="Traditional Arabic"/>
          <w:sz w:val="32"/>
          <w:szCs w:val="32"/>
        </w:rPr>
        <w:t xml:space="preserve"> </w:t>
      </w:r>
      <w:r w:rsidRPr="003D57CD">
        <w:rPr>
          <w:rFonts w:cs="Traditional Arabic" w:hint="cs"/>
          <w:sz w:val="32"/>
          <w:szCs w:val="32"/>
          <w:rtl/>
        </w:rPr>
        <w:t xml:space="preserve"> - الحديث في البخاري: </w:t>
      </w:r>
      <w:r w:rsidRPr="003D57CD">
        <w:rPr>
          <w:rFonts w:cs="Traditional Arabic"/>
          <w:sz w:val="32"/>
          <w:szCs w:val="32"/>
          <w:rtl/>
        </w:rPr>
        <w:t>عَنْ عَائِشَةَ رَضِيَ اللَّهُ عَنْهَا أَنَّهَا قَالَتْ</w:t>
      </w:r>
      <w:r>
        <w:rPr>
          <w:rFonts w:cs="Traditional Arabic" w:hint="cs"/>
          <w:sz w:val="32"/>
          <w:szCs w:val="32"/>
          <w:rtl/>
        </w:rPr>
        <w:t>:</w:t>
      </w:r>
      <w:r w:rsidRPr="003D57CD">
        <w:rPr>
          <w:rFonts w:cs="Traditional Arabic" w:hint="cs"/>
          <w:sz w:val="32"/>
          <w:szCs w:val="32"/>
          <w:rtl/>
        </w:rPr>
        <w:t xml:space="preserve"> </w:t>
      </w:r>
      <w:r w:rsidRPr="003D57CD">
        <w:rPr>
          <w:rFonts w:cs="Traditional Arabic"/>
          <w:sz w:val="32"/>
          <w:szCs w:val="32"/>
          <w:rtl/>
        </w:rPr>
        <w:t>جَاءَ عَمِّي مِنْ الرَّضَاعَةِ فَاسْتَأْذَنَ عَلَيَّ فَأَبَيْتُ أَنْ آذَنَ لَهُ حَتَّى أَسْأَلَ رَسُولَ اللَّهِ صَلَّى اللَّهُ عَلَيْهِ وَسَلَّمَ</w:t>
      </w:r>
      <w:r>
        <w:rPr>
          <w:rFonts w:cs="Traditional Arabic" w:hint="cs"/>
          <w:sz w:val="32"/>
          <w:szCs w:val="32"/>
          <w:rtl/>
        </w:rPr>
        <w:t>،</w:t>
      </w:r>
      <w:r w:rsidRPr="003D57CD">
        <w:rPr>
          <w:rFonts w:cs="Traditional Arabic"/>
          <w:sz w:val="32"/>
          <w:szCs w:val="32"/>
          <w:rtl/>
        </w:rPr>
        <w:t xml:space="preserve"> فَجَاءَ رَسُولُ اللَّهِ صَلَّى اللَّهُ عَلَيْهِ وَسَلَّمَ فَسَأَلْتُهُ عَنْ ذَلِكَ فَقَالَ</w:t>
      </w:r>
      <w:r>
        <w:rPr>
          <w:rFonts w:cs="Traditional Arabic" w:hint="cs"/>
          <w:sz w:val="32"/>
          <w:szCs w:val="32"/>
          <w:rtl/>
        </w:rPr>
        <w:t>:</w:t>
      </w:r>
      <w:r w:rsidRPr="003D57CD">
        <w:rPr>
          <w:rFonts w:cs="Traditional Arabic"/>
          <w:sz w:val="32"/>
          <w:szCs w:val="32"/>
          <w:rtl/>
        </w:rPr>
        <w:t xml:space="preserve"> </w:t>
      </w:r>
      <w:r>
        <w:rPr>
          <w:rFonts w:cs="Traditional Arabic" w:hint="cs"/>
          <w:sz w:val="32"/>
          <w:szCs w:val="32"/>
          <w:rtl/>
        </w:rPr>
        <w:t>(</w:t>
      </w:r>
      <w:r w:rsidRPr="003D57CD">
        <w:rPr>
          <w:rFonts w:cs="Traditional Arabic"/>
          <w:sz w:val="32"/>
          <w:szCs w:val="32"/>
          <w:rtl/>
        </w:rPr>
        <w:t>إِنَّهُ عَمُّكِ فَأْذَنِي لَهُ</w:t>
      </w:r>
      <w:r>
        <w:rPr>
          <w:rFonts w:cs="Traditional Arabic" w:hint="cs"/>
          <w:sz w:val="32"/>
          <w:szCs w:val="32"/>
          <w:rtl/>
        </w:rPr>
        <w:t>)،</w:t>
      </w:r>
      <w:r w:rsidRPr="003D57CD">
        <w:rPr>
          <w:rFonts w:cs="Traditional Arabic"/>
          <w:sz w:val="32"/>
          <w:szCs w:val="32"/>
          <w:rtl/>
        </w:rPr>
        <w:t xml:space="preserve"> قَالَتْ</w:t>
      </w:r>
      <w:r>
        <w:rPr>
          <w:rFonts w:cs="Traditional Arabic" w:hint="cs"/>
          <w:sz w:val="32"/>
          <w:szCs w:val="32"/>
          <w:rtl/>
        </w:rPr>
        <w:t>:</w:t>
      </w:r>
      <w:r w:rsidRPr="003D57CD">
        <w:rPr>
          <w:rFonts w:cs="Traditional Arabic"/>
          <w:sz w:val="32"/>
          <w:szCs w:val="32"/>
          <w:rtl/>
        </w:rPr>
        <w:t xml:space="preserve"> فَقُلْتُ يَا رَسُولَ اللَّهِ إِنَّمَا أَرْضَعَتْنِي الْمَرْأَةُ وَلَمْ يُرْضِعْنِي الرَّجُلُ</w:t>
      </w:r>
      <w:r>
        <w:rPr>
          <w:rFonts w:cs="Traditional Arabic" w:hint="cs"/>
          <w:sz w:val="32"/>
          <w:szCs w:val="32"/>
          <w:rtl/>
        </w:rPr>
        <w:t>،</w:t>
      </w:r>
      <w:r w:rsidRPr="003D57CD">
        <w:rPr>
          <w:rFonts w:cs="Traditional Arabic"/>
          <w:sz w:val="32"/>
          <w:szCs w:val="32"/>
          <w:rtl/>
        </w:rPr>
        <w:t xml:space="preserve"> قَالَتْ</w:t>
      </w:r>
      <w:r>
        <w:rPr>
          <w:rFonts w:cs="Traditional Arabic" w:hint="cs"/>
          <w:sz w:val="32"/>
          <w:szCs w:val="32"/>
          <w:rtl/>
        </w:rPr>
        <w:t>:</w:t>
      </w:r>
      <w:r w:rsidRPr="003D57CD">
        <w:rPr>
          <w:rFonts w:cs="Traditional Arabic"/>
          <w:sz w:val="32"/>
          <w:szCs w:val="32"/>
          <w:rtl/>
        </w:rPr>
        <w:t xml:space="preserve"> فَقَالَ رَسُولُ اللَّهِ صَلَّى اللَّهُ عَلَيْهِ وَسَلَّمَ</w:t>
      </w:r>
      <w:r>
        <w:rPr>
          <w:rFonts w:cs="Traditional Arabic" w:hint="cs"/>
          <w:sz w:val="32"/>
          <w:szCs w:val="32"/>
          <w:rtl/>
        </w:rPr>
        <w:t>:(</w:t>
      </w:r>
      <w:r w:rsidRPr="003D57CD">
        <w:rPr>
          <w:rFonts w:cs="Traditional Arabic"/>
          <w:sz w:val="32"/>
          <w:szCs w:val="32"/>
          <w:rtl/>
        </w:rPr>
        <w:t>إِنَّهُ عَمُّكِ فَلْيَلِجْ عَلَيْكِ</w:t>
      </w:r>
      <w:r>
        <w:rPr>
          <w:rFonts w:cs="Traditional Arabic" w:hint="cs"/>
          <w:sz w:val="32"/>
          <w:szCs w:val="32"/>
          <w:rtl/>
        </w:rPr>
        <w:t>)،</w:t>
      </w:r>
      <w:r w:rsidRPr="003D57CD">
        <w:rPr>
          <w:rFonts w:cs="Traditional Arabic"/>
          <w:sz w:val="32"/>
          <w:szCs w:val="32"/>
          <w:rtl/>
        </w:rPr>
        <w:t xml:space="preserve"> قَالَتْ عَائِشَةُ</w:t>
      </w:r>
      <w:r>
        <w:rPr>
          <w:rFonts w:cs="Traditional Arabic" w:hint="cs"/>
          <w:sz w:val="32"/>
          <w:szCs w:val="32"/>
          <w:rtl/>
        </w:rPr>
        <w:t>:</w:t>
      </w:r>
      <w:r w:rsidRPr="003D57CD">
        <w:rPr>
          <w:rFonts w:cs="Traditional Arabic"/>
          <w:sz w:val="32"/>
          <w:szCs w:val="32"/>
          <w:rtl/>
        </w:rPr>
        <w:t xml:space="preserve"> وَذَلِكَ بَعْدَ أَنْ ضُرِبَ عَلَيْنَا الْحِجَابُ</w:t>
      </w:r>
      <w:r>
        <w:rPr>
          <w:rFonts w:cs="Traditional Arabic" w:hint="cs"/>
          <w:sz w:val="32"/>
          <w:szCs w:val="32"/>
          <w:rtl/>
        </w:rPr>
        <w:t>.</w:t>
      </w:r>
    </w:p>
  </w:footnote>
  <w:footnote w:id="21">
    <w:p w:rsidR="00873D15" w:rsidRPr="00017294" w:rsidRDefault="00873D15" w:rsidP="00133563">
      <w:pPr>
        <w:pStyle w:val="a7"/>
        <w:tabs>
          <w:tab w:val="right" w:pos="360"/>
          <w:tab w:val="right" w:pos="7290"/>
        </w:tabs>
        <w:bidi/>
        <w:ind w:left="270" w:right="990"/>
        <w:jc w:val="both"/>
        <w:rPr>
          <w:rFonts w:cs="Traditional Arabic"/>
          <w:sz w:val="32"/>
          <w:szCs w:val="32"/>
          <w:rtl/>
        </w:rPr>
      </w:pPr>
      <w:r w:rsidRPr="00017294">
        <w:rPr>
          <w:rStyle w:val="a8"/>
          <w:rFonts w:cs="Traditional Arabic"/>
          <w:sz w:val="32"/>
          <w:szCs w:val="32"/>
        </w:rPr>
        <w:footnoteRef/>
      </w:r>
      <w:r w:rsidRPr="00017294">
        <w:rPr>
          <w:rFonts w:cs="Traditional Arabic"/>
          <w:sz w:val="32"/>
          <w:szCs w:val="32"/>
        </w:rPr>
        <w:t xml:space="preserve"> </w:t>
      </w:r>
      <w:r w:rsidRPr="00017294">
        <w:rPr>
          <w:rFonts w:cs="Traditional Arabic" w:hint="cs"/>
          <w:sz w:val="32"/>
          <w:szCs w:val="32"/>
          <w:rtl/>
        </w:rPr>
        <w:t xml:space="preserve"> -  </w:t>
      </w:r>
      <w:proofErr w:type="spellStart"/>
      <w:r w:rsidRPr="00017294">
        <w:rPr>
          <w:rFonts w:cs="Traditional Arabic"/>
          <w:sz w:val="32"/>
          <w:szCs w:val="32"/>
          <w:rtl/>
        </w:rPr>
        <w:t>الاسْتِبْضاع</w:t>
      </w:r>
      <w:proofErr w:type="spellEnd"/>
      <w:r w:rsidRPr="00017294">
        <w:rPr>
          <w:rFonts w:cs="Traditional Arabic"/>
          <w:sz w:val="32"/>
          <w:szCs w:val="32"/>
          <w:rtl/>
        </w:rPr>
        <w:t xml:space="preserve"> نوع من نكاح الجاهلية</w:t>
      </w:r>
      <w:r>
        <w:rPr>
          <w:rFonts w:cs="Traditional Arabic" w:hint="cs"/>
          <w:sz w:val="32"/>
          <w:szCs w:val="32"/>
          <w:rtl/>
        </w:rPr>
        <w:t>،</w:t>
      </w:r>
      <w:r w:rsidRPr="00017294">
        <w:rPr>
          <w:rFonts w:cs="Traditional Arabic"/>
          <w:sz w:val="32"/>
          <w:szCs w:val="32"/>
          <w:rtl/>
        </w:rPr>
        <w:t xml:space="preserve"> وذلك أَن تطلب المرأَةُ جِماع الرجل لتنال منه الولد فقط، وكان الرجل منهم يقول لأَمَته أَو امرأَته أَرسلي إِلى فلان فاسْتَبْضِعي منه ويعتزلها فلا يمَسُّها حتى يتبينَ حملها من ذلك الرجل</w:t>
      </w:r>
      <w:r w:rsidRPr="00017294">
        <w:rPr>
          <w:rFonts w:cs="Traditional Arabic" w:hint="cs"/>
          <w:sz w:val="32"/>
          <w:szCs w:val="32"/>
          <w:rtl/>
        </w:rPr>
        <w:t>.</w:t>
      </w:r>
    </w:p>
  </w:footnote>
  <w:footnote w:id="22">
    <w:p w:rsidR="00873D15" w:rsidRPr="00252F56" w:rsidRDefault="00873D15" w:rsidP="00133563">
      <w:pPr>
        <w:pStyle w:val="a7"/>
        <w:tabs>
          <w:tab w:val="right" w:pos="360"/>
          <w:tab w:val="right" w:pos="7290"/>
        </w:tabs>
        <w:bidi/>
        <w:ind w:left="270" w:right="990"/>
        <w:jc w:val="both"/>
        <w:rPr>
          <w:rtl/>
        </w:rPr>
      </w:pPr>
      <w:r w:rsidRPr="00017294">
        <w:rPr>
          <w:rStyle w:val="a8"/>
          <w:rFonts w:cs="Traditional Arabic"/>
          <w:sz w:val="32"/>
          <w:szCs w:val="32"/>
        </w:rPr>
        <w:footnoteRef/>
      </w:r>
      <w:r w:rsidRPr="00017294">
        <w:rPr>
          <w:rFonts w:cs="Traditional Arabic"/>
          <w:sz w:val="32"/>
          <w:szCs w:val="32"/>
        </w:rPr>
        <w:t xml:space="preserve"> </w:t>
      </w:r>
      <w:r w:rsidRPr="00017294">
        <w:rPr>
          <w:rFonts w:cs="Traditional Arabic" w:hint="cs"/>
          <w:sz w:val="32"/>
          <w:szCs w:val="32"/>
          <w:rtl/>
        </w:rPr>
        <w:t xml:space="preserve"> - </w:t>
      </w:r>
      <w:r w:rsidRPr="00017294">
        <w:rPr>
          <w:rFonts w:cs="Traditional Arabic"/>
          <w:sz w:val="32"/>
          <w:szCs w:val="32"/>
          <w:rtl/>
        </w:rPr>
        <w:t xml:space="preserve">والضِّمادُ أَنْ </w:t>
      </w:r>
      <w:proofErr w:type="spellStart"/>
      <w:r w:rsidRPr="00017294">
        <w:rPr>
          <w:rFonts w:cs="Traditional Arabic"/>
          <w:sz w:val="32"/>
          <w:szCs w:val="32"/>
          <w:rtl/>
        </w:rPr>
        <w:t>يُخالل</w:t>
      </w:r>
      <w:proofErr w:type="spellEnd"/>
      <w:r w:rsidRPr="00017294">
        <w:rPr>
          <w:rFonts w:cs="Traditional Arabic"/>
          <w:sz w:val="32"/>
          <w:szCs w:val="32"/>
          <w:rtl/>
        </w:rPr>
        <w:t xml:space="preserve"> الرجلُ المرأَة ومعها زوج، قال الفراء: الضِّمادُ أَن تُصادِقَ المرأَةُ اثنين أَو ثلاثة في القحط لتأْكل عند هذا وهذا لتشبع</w:t>
      </w:r>
      <w:r w:rsidRPr="00017294">
        <w:rPr>
          <w:rFonts w:cs="Traditional Arabic" w:hint="cs"/>
          <w:sz w:val="32"/>
          <w:szCs w:val="32"/>
          <w:rtl/>
        </w:rPr>
        <w:t xml:space="preserve">. </w:t>
      </w:r>
    </w:p>
  </w:footnote>
  <w:footnote w:id="23">
    <w:p w:rsidR="00873D15" w:rsidRPr="00974FE6" w:rsidRDefault="00873D15" w:rsidP="00133563">
      <w:pPr>
        <w:pStyle w:val="a7"/>
        <w:tabs>
          <w:tab w:val="right" w:pos="360"/>
          <w:tab w:val="right" w:pos="7290"/>
        </w:tabs>
        <w:bidi/>
        <w:ind w:left="270" w:right="990"/>
        <w:jc w:val="both"/>
        <w:rPr>
          <w:rFonts w:cs="Traditional Arabic"/>
          <w:sz w:val="32"/>
          <w:szCs w:val="32"/>
          <w:rtl/>
        </w:rPr>
      </w:pPr>
      <w:r w:rsidRPr="00974FE6">
        <w:rPr>
          <w:rStyle w:val="a8"/>
          <w:rFonts w:cs="Traditional Arabic"/>
          <w:sz w:val="32"/>
          <w:szCs w:val="32"/>
        </w:rPr>
        <w:footnoteRef/>
      </w:r>
      <w:r w:rsidRPr="00974FE6">
        <w:rPr>
          <w:rFonts w:cs="Traditional Arabic"/>
          <w:sz w:val="32"/>
          <w:szCs w:val="32"/>
        </w:rPr>
        <w:t xml:space="preserve"> </w:t>
      </w:r>
      <w:r w:rsidRPr="00974FE6">
        <w:rPr>
          <w:rFonts w:cs="Traditional Arabic" w:hint="cs"/>
          <w:sz w:val="32"/>
          <w:szCs w:val="32"/>
          <w:rtl/>
        </w:rPr>
        <w:t xml:space="preserve"> -  </w:t>
      </w:r>
      <w:r w:rsidRPr="00974FE6">
        <w:rPr>
          <w:rFonts w:cs="Traditional Arabic"/>
          <w:sz w:val="32"/>
          <w:szCs w:val="32"/>
          <w:rtl/>
        </w:rPr>
        <w:t>الأختان جمع خ</w:t>
      </w:r>
      <w:r>
        <w:rPr>
          <w:rFonts w:cs="Traditional Arabic" w:hint="cs"/>
          <w:sz w:val="32"/>
          <w:szCs w:val="32"/>
          <w:rtl/>
        </w:rPr>
        <w:t>َ</w:t>
      </w:r>
      <w:r w:rsidRPr="00974FE6">
        <w:rPr>
          <w:rFonts w:cs="Traditional Arabic"/>
          <w:sz w:val="32"/>
          <w:szCs w:val="32"/>
          <w:rtl/>
        </w:rPr>
        <w:t>ت</w:t>
      </w:r>
      <w:r>
        <w:rPr>
          <w:rFonts w:cs="Traditional Arabic" w:hint="cs"/>
          <w:sz w:val="32"/>
          <w:szCs w:val="32"/>
          <w:rtl/>
        </w:rPr>
        <w:t>َ</w:t>
      </w:r>
      <w:r w:rsidRPr="00974FE6">
        <w:rPr>
          <w:rFonts w:cs="Traditional Arabic"/>
          <w:sz w:val="32"/>
          <w:szCs w:val="32"/>
          <w:rtl/>
        </w:rPr>
        <w:t>ن، وخَتَنُ الرجلِ</w:t>
      </w:r>
      <w:r>
        <w:rPr>
          <w:rFonts w:cs="Traditional Arabic" w:hint="cs"/>
          <w:sz w:val="32"/>
          <w:szCs w:val="32"/>
          <w:rtl/>
        </w:rPr>
        <w:t xml:space="preserve"> هو</w:t>
      </w:r>
      <w:r w:rsidRPr="00974FE6">
        <w:rPr>
          <w:rFonts w:cs="Traditional Arabic"/>
          <w:sz w:val="32"/>
          <w:szCs w:val="32"/>
          <w:rtl/>
        </w:rPr>
        <w:t xml:space="preserve"> المُتزوِّجُ بابنته أَو بأُخته وفي الحديث عليٌّ خَتَنُ رسول الله صلى الله عليه وسلم أَي زوجُ ابنته</w:t>
      </w:r>
      <w:r>
        <w:rPr>
          <w:rFonts w:cs="Traditional Arabic" w:hint="cs"/>
          <w:sz w:val="32"/>
          <w:szCs w:val="32"/>
          <w:rtl/>
        </w:rPr>
        <w:t>.</w:t>
      </w:r>
      <w:r w:rsidRPr="00974FE6">
        <w:rPr>
          <w:rFonts w:cs="Traditional Arabic" w:hint="cs"/>
          <w:sz w:val="32"/>
          <w:szCs w:val="32"/>
          <w:rtl/>
        </w:rPr>
        <w:t xml:space="preserve"> </w:t>
      </w:r>
    </w:p>
  </w:footnote>
  <w:footnote w:id="24">
    <w:p w:rsidR="00873D15" w:rsidRPr="00974FE6" w:rsidRDefault="00873D15" w:rsidP="00133563">
      <w:pPr>
        <w:pStyle w:val="a7"/>
        <w:tabs>
          <w:tab w:val="right" w:pos="360"/>
          <w:tab w:val="right" w:pos="7290"/>
        </w:tabs>
        <w:bidi/>
        <w:ind w:left="270" w:right="990"/>
        <w:jc w:val="both"/>
        <w:rPr>
          <w:rtl/>
        </w:rPr>
      </w:pPr>
      <w:r w:rsidRPr="00974FE6">
        <w:rPr>
          <w:rStyle w:val="a8"/>
          <w:rFonts w:cs="Traditional Arabic"/>
          <w:sz w:val="32"/>
          <w:szCs w:val="32"/>
        </w:rPr>
        <w:footnoteRef/>
      </w:r>
      <w:r w:rsidRPr="00974FE6">
        <w:rPr>
          <w:rFonts w:cs="Traditional Arabic"/>
          <w:sz w:val="32"/>
          <w:szCs w:val="32"/>
        </w:rPr>
        <w:t xml:space="preserve"> </w:t>
      </w:r>
      <w:r w:rsidRPr="00974FE6">
        <w:rPr>
          <w:rFonts w:cs="Traditional Arabic" w:hint="cs"/>
          <w:sz w:val="32"/>
          <w:szCs w:val="32"/>
          <w:rtl/>
        </w:rPr>
        <w:t xml:space="preserve"> - </w:t>
      </w:r>
      <w:r w:rsidRPr="00974FE6">
        <w:rPr>
          <w:rFonts w:cs="Traditional Arabic"/>
          <w:sz w:val="32"/>
          <w:szCs w:val="32"/>
          <w:rtl/>
        </w:rPr>
        <w:t>الأَصْهارُ أَهلُ بيت ال</w:t>
      </w:r>
      <w:r w:rsidRPr="00974FE6">
        <w:rPr>
          <w:rFonts w:cs="Traditional Arabic" w:hint="cs"/>
          <w:sz w:val="32"/>
          <w:szCs w:val="32"/>
          <w:rtl/>
        </w:rPr>
        <w:t>زوجة</w:t>
      </w:r>
      <w:r>
        <w:rPr>
          <w:rFonts w:cs="Traditional Arabic" w:hint="cs"/>
          <w:sz w:val="32"/>
          <w:szCs w:val="32"/>
          <w:rtl/>
        </w:rPr>
        <w:t>.</w:t>
      </w:r>
      <w:r>
        <w:rPr>
          <w:rFonts w:hint="cs"/>
          <w:rtl/>
        </w:rPr>
        <w:t xml:space="preserve">  </w:t>
      </w:r>
    </w:p>
  </w:footnote>
  <w:footnote w:id="25">
    <w:p w:rsidR="00873D15" w:rsidRPr="006A0D7B" w:rsidRDefault="00873D15" w:rsidP="00133563">
      <w:pPr>
        <w:tabs>
          <w:tab w:val="right" w:pos="360"/>
          <w:tab w:val="right" w:pos="7290"/>
        </w:tabs>
        <w:bidi/>
        <w:ind w:left="270" w:right="990"/>
        <w:jc w:val="both"/>
        <w:rPr>
          <w:rFonts w:cs="Traditional Arabic"/>
          <w:sz w:val="32"/>
          <w:szCs w:val="32"/>
          <w:rtl/>
        </w:rPr>
      </w:pPr>
      <w:r w:rsidRPr="006A0D7B">
        <w:rPr>
          <w:rStyle w:val="a8"/>
          <w:rFonts w:cs="Traditional Arabic"/>
          <w:sz w:val="32"/>
          <w:szCs w:val="32"/>
        </w:rPr>
        <w:footnoteRef/>
      </w:r>
      <w:r w:rsidRPr="006A0D7B">
        <w:rPr>
          <w:rFonts w:cs="Traditional Arabic"/>
          <w:sz w:val="32"/>
          <w:szCs w:val="32"/>
        </w:rPr>
        <w:t xml:space="preserve"> </w:t>
      </w:r>
      <w:r w:rsidRPr="006A0D7B">
        <w:rPr>
          <w:rFonts w:cs="Traditional Arabic" w:hint="cs"/>
          <w:sz w:val="32"/>
          <w:szCs w:val="32"/>
          <w:rtl/>
        </w:rPr>
        <w:t xml:space="preserve"> - المجاز بالحذف </w:t>
      </w:r>
      <w:r w:rsidRPr="006A0D7B">
        <w:rPr>
          <w:rFonts w:cs="Traditional Arabic"/>
          <w:sz w:val="32"/>
          <w:szCs w:val="32"/>
          <w:rtl/>
        </w:rPr>
        <w:t xml:space="preserve">يكون للإِيجاز، كحذف كلمةٍ يوجد ما يَدُلُّ </w:t>
      </w:r>
      <w:proofErr w:type="spellStart"/>
      <w:r w:rsidRPr="006A0D7B">
        <w:rPr>
          <w:rFonts w:cs="Traditional Arabic"/>
          <w:sz w:val="32"/>
          <w:szCs w:val="32"/>
          <w:rtl/>
        </w:rPr>
        <w:t>عليها</w:t>
      </w:r>
      <w:r w:rsidRPr="006A0D7B">
        <w:rPr>
          <w:rFonts w:cs="Traditional Arabic" w:hint="cs"/>
          <w:sz w:val="32"/>
          <w:szCs w:val="32"/>
          <w:rtl/>
        </w:rPr>
        <w:t>.كما</w:t>
      </w:r>
      <w:proofErr w:type="spellEnd"/>
      <w:r w:rsidRPr="006A0D7B">
        <w:rPr>
          <w:rFonts w:cs="Traditional Arabic" w:hint="cs"/>
          <w:sz w:val="32"/>
          <w:szCs w:val="32"/>
          <w:rtl/>
        </w:rPr>
        <w:t xml:space="preserve"> في قوله تعالى:</w:t>
      </w:r>
      <w:r w:rsidRPr="006A0D7B">
        <w:rPr>
          <w:rFonts w:cs="Traditional Arabic"/>
          <w:sz w:val="32"/>
          <w:szCs w:val="32"/>
          <w:rtl/>
        </w:rPr>
        <w:t>‏</w:t>
      </w:r>
      <w:r w:rsidRPr="00873D15">
        <w:rPr>
          <w:rFonts w:cs="Traditional Arabic"/>
          <w:b/>
          <w:bCs/>
          <w:color w:val="008000"/>
          <w:sz w:val="32"/>
          <w:szCs w:val="32"/>
          <w:rtl/>
        </w:rPr>
        <w:t>﴿‏وَاسْأَلِ الْقَرْيَةَ‏﴾</w:t>
      </w:r>
      <w:r w:rsidRPr="006A0D7B">
        <w:rPr>
          <w:rFonts w:cs="Traditional Arabic"/>
          <w:sz w:val="32"/>
          <w:szCs w:val="32"/>
          <w:rtl/>
        </w:rPr>
        <w:t>‏ ‏‏يوسف‏ 82‏</w:t>
      </w:r>
      <w:r w:rsidRPr="006A0D7B">
        <w:rPr>
          <w:rFonts w:cs="Traditional Arabic" w:hint="cs"/>
          <w:sz w:val="32"/>
          <w:szCs w:val="32"/>
          <w:rtl/>
        </w:rPr>
        <w:t>،</w:t>
      </w:r>
      <w:r w:rsidRPr="006A0D7B">
        <w:rPr>
          <w:rFonts w:cs="Traditional Arabic"/>
          <w:sz w:val="32"/>
          <w:szCs w:val="32"/>
          <w:rtl/>
        </w:rPr>
        <w:t>‏ أي‏:‏ واسأل أهل القرية؛ فحذفت ‏(‏أهل‏)‏ مجازًا</w:t>
      </w:r>
      <w:r w:rsidRPr="006A0D7B">
        <w:rPr>
          <w:rFonts w:cs="Traditional Arabic"/>
          <w:sz w:val="32"/>
          <w:szCs w:val="32"/>
        </w:rPr>
        <w:t xml:space="preserve"> </w:t>
      </w:r>
      <w:r w:rsidRPr="006A0D7B">
        <w:rPr>
          <w:rFonts w:cs="Traditional Arabic" w:hint="cs"/>
          <w:sz w:val="32"/>
          <w:szCs w:val="32"/>
          <w:rtl/>
        </w:rPr>
        <w:t xml:space="preserve"> لأن </w:t>
      </w:r>
      <w:r w:rsidRPr="006A0D7B">
        <w:rPr>
          <w:rFonts w:cs="Traditional Arabic"/>
          <w:sz w:val="32"/>
          <w:szCs w:val="32"/>
          <w:rtl/>
        </w:rPr>
        <w:t>القرية لا تُسأل ولكن يُسأل أهلها</w:t>
      </w:r>
      <w:r w:rsidRPr="006A0D7B">
        <w:rPr>
          <w:rFonts w:cs="Traditional Arabic" w:hint="cs"/>
          <w:sz w:val="32"/>
          <w:szCs w:val="32"/>
          <w:rtl/>
        </w:rPr>
        <w:t>، وفي قوله تعالى</w:t>
      </w:r>
      <w:r>
        <w:rPr>
          <w:rFonts w:cs="Traditional Arabic" w:hint="cs"/>
          <w:sz w:val="32"/>
          <w:szCs w:val="32"/>
          <w:rtl/>
        </w:rPr>
        <w:t>:</w:t>
      </w:r>
      <w:r w:rsidRPr="00873D15">
        <w:rPr>
          <w:rFonts w:cs="Traditional Arabic"/>
          <w:b/>
          <w:bCs/>
          <w:color w:val="008000"/>
          <w:sz w:val="32"/>
          <w:szCs w:val="32"/>
          <w:rtl/>
        </w:rPr>
        <w:t>﴿</w:t>
      </w:r>
      <w:r w:rsidRPr="00873D15">
        <w:rPr>
          <w:rFonts w:cs="Traditional Arabic" w:hint="cs"/>
          <w:b/>
          <w:bCs/>
          <w:color w:val="008000"/>
          <w:sz w:val="32"/>
          <w:szCs w:val="32"/>
          <w:rtl/>
        </w:rPr>
        <w:t>منهن﴾</w:t>
      </w:r>
      <w:r w:rsidRPr="006A0D7B">
        <w:rPr>
          <w:rFonts w:cs="Traditional Arabic" w:hint="cs"/>
          <w:sz w:val="32"/>
          <w:szCs w:val="32"/>
          <w:rtl/>
        </w:rPr>
        <w:t xml:space="preserve"> </w:t>
      </w:r>
      <w:r>
        <w:rPr>
          <w:rFonts w:cs="Traditional Arabic" w:hint="cs"/>
          <w:sz w:val="32"/>
          <w:szCs w:val="32"/>
          <w:rtl/>
        </w:rPr>
        <w:t xml:space="preserve">مجاز </w:t>
      </w:r>
      <w:r w:rsidRPr="006A0D7B">
        <w:rPr>
          <w:rFonts w:cs="Traditional Arabic" w:hint="cs"/>
          <w:sz w:val="32"/>
          <w:szCs w:val="32"/>
          <w:rtl/>
        </w:rPr>
        <w:t xml:space="preserve">كذلك بحذف كلمة "الزواج" وتقدير التعبير:" من الزواج بهن". </w:t>
      </w:r>
    </w:p>
    <w:p w:rsidR="00873D15" w:rsidRDefault="00873D15" w:rsidP="00133563">
      <w:pPr>
        <w:pStyle w:val="a7"/>
        <w:tabs>
          <w:tab w:val="right" w:pos="360"/>
          <w:tab w:val="right" w:pos="7290"/>
        </w:tabs>
        <w:bidi/>
        <w:ind w:left="270" w:right="990"/>
        <w:rPr>
          <w:rtl/>
        </w:rPr>
      </w:pPr>
    </w:p>
  </w:footnote>
  <w:footnote w:id="26">
    <w:p w:rsidR="00873D15" w:rsidRPr="00327A4C" w:rsidRDefault="00873D15" w:rsidP="00133563">
      <w:pPr>
        <w:pStyle w:val="a7"/>
        <w:tabs>
          <w:tab w:val="right" w:pos="360"/>
          <w:tab w:val="right" w:pos="7290"/>
        </w:tabs>
        <w:bidi/>
        <w:ind w:left="270" w:right="990"/>
        <w:jc w:val="both"/>
        <w:rPr>
          <w:sz w:val="32"/>
          <w:szCs w:val="32"/>
          <w:rtl/>
        </w:rPr>
      </w:pPr>
      <w:r w:rsidRPr="00327A4C">
        <w:rPr>
          <w:rStyle w:val="a8"/>
          <w:sz w:val="32"/>
          <w:szCs w:val="32"/>
        </w:rPr>
        <w:footnoteRef/>
      </w:r>
      <w:r w:rsidRPr="00327A4C">
        <w:rPr>
          <w:sz w:val="32"/>
          <w:szCs w:val="32"/>
        </w:rPr>
        <w:t xml:space="preserve"> </w:t>
      </w:r>
      <w:r w:rsidRPr="00327A4C">
        <w:rPr>
          <w:rFonts w:hint="cs"/>
          <w:sz w:val="32"/>
          <w:szCs w:val="32"/>
          <w:rtl/>
        </w:rPr>
        <w:t xml:space="preserve"> -</w:t>
      </w:r>
      <w:r w:rsidRPr="00327A4C">
        <w:rPr>
          <w:rFonts w:cs="Traditional Arabic"/>
          <w:sz w:val="32"/>
          <w:szCs w:val="32"/>
        </w:rPr>
        <w:t xml:space="preserve"> </w:t>
      </w:r>
      <w:r w:rsidRPr="00327A4C">
        <w:rPr>
          <w:rFonts w:cs="Traditional Arabic"/>
          <w:sz w:val="32"/>
          <w:szCs w:val="32"/>
          <w:rtl/>
        </w:rPr>
        <w:t xml:space="preserve">هي العدوان قتالا وما في حكمه، لقوله تعالى: </w:t>
      </w:r>
      <w:r w:rsidRPr="00873D15">
        <w:rPr>
          <w:rFonts w:cs="Traditional Arabic"/>
          <w:b/>
          <w:bCs/>
          <w:color w:val="008000"/>
          <w:sz w:val="32"/>
          <w:szCs w:val="32"/>
          <w:rtl/>
        </w:rPr>
        <w:t>﴿وَمَنْ دَخَلَهُ كَانَ آَمِنًا﴾</w:t>
      </w:r>
      <w:r w:rsidRPr="00327A4C">
        <w:rPr>
          <w:rFonts w:cs="Traditional Arabic"/>
          <w:sz w:val="32"/>
          <w:szCs w:val="32"/>
          <w:rtl/>
        </w:rPr>
        <w:t xml:space="preserve"> آل عمران 97، وقول الرسول صلى الله عليه وسلم يوم افتتح مكة: (فإن هذا بلد حرمه الله يوم خلق السماوات والأرض، وهو حرام بحرمة الله إلى يوم القيامة، وإنه لم يحل القتال فيه لأحد قبلي، ولم يحل لي إلا ساعة من نهار، فهو حرام بحرمة الله إلى يوم القيامة، لا يعضد شوكه، ولا ينفر صيده، ولا يلتقط لقطته إلا من عرفها، ولا يختلى خلاه) رواه البخاري ومسلم</w:t>
      </w:r>
      <w:r>
        <w:rPr>
          <w:rFonts w:cs="Traditional Arabic" w:hint="cs"/>
          <w:sz w:val="32"/>
          <w:szCs w:val="32"/>
          <w:rtl/>
        </w:rPr>
        <w:t>.</w:t>
      </w:r>
    </w:p>
  </w:footnote>
  <w:footnote w:id="27">
    <w:p w:rsidR="00873D15" w:rsidRPr="0034239F" w:rsidRDefault="00873D15" w:rsidP="00133563">
      <w:pPr>
        <w:pStyle w:val="a7"/>
        <w:tabs>
          <w:tab w:val="right" w:pos="360"/>
          <w:tab w:val="right" w:pos="7290"/>
        </w:tabs>
        <w:bidi/>
        <w:ind w:left="270" w:right="990"/>
        <w:rPr>
          <w:sz w:val="32"/>
          <w:szCs w:val="32"/>
          <w:rtl/>
        </w:rPr>
      </w:pPr>
      <w:r w:rsidRPr="0034239F">
        <w:rPr>
          <w:rStyle w:val="a8"/>
          <w:sz w:val="32"/>
          <w:szCs w:val="32"/>
        </w:rPr>
        <w:footnoteRef/>
      </w:r>
      <w:r w:rsidRPr="0034239F">
        <w:rPr>
          <w:sz w:val="32"/>
          <w:szCs w:val="32"/>
        </w:rPr>
        <w:t xml:space="preserve"> </w:t>
      </w:r>
      <w:r w:rsidRPr="0034239F">
        <w:rPr>
          <w:rFonts w:hint="cs"/>
          <w:sz w:val="32"/>
          <w:szCs w:val="32"/>
          <w:rtl/>
        </w:rPr>
        <w:t xml:space="preserve"> - </w:t>
      </w:r>
      <w:r w:rsidRPr="0034239F">
        <w:rPr>
          <w:rFonts w:cs="Traditional Arabic"/>
          <w:sz w:val="32"/>
          <w:szCs w:val="32"/>
        </w:rPr>
        <w:t xml:space="preserve"> </w:t>
      </w:r>
      <w:r>
        <w:rPr>
          <w:rFonts w:cs="Traditional Arabic"/>
          <w:sz w:val="32"/>
          <w:szCs w:val="32"/>
          <w:rtl/>
        </w:rPr>
        <w:t>أعطى يمينه بي</w:t>
      </w:r>
      <w:r>
        <w:rPr>
          <w:rFonts w:cs="Traditional Arabic" w:hint="cs"/>
          <w:sz w:val="32"/>
          <w:szCs w:val="32"/>
          <w:rtl/>
        </w:rPr>
        <w:t>:</w:t>
      </w:r>
      <w:r w:rsidRPr="0034239F">
        <w:rPr>
          <w:rFonts w:cs="Traditional Arabic"/>
          <w:sz w:val="32"/>
          <w:szCs w:val="32"/>
          <w:rtl/>
        </w:rPr>
        <w:t xml:space="preserve"> أي عاهد عهدا وحلف عليه بالله ثم نقضه</w:t>
      </w:r>
      <w:r w:rsidRPr="0034239F">
        <w:rPr>
          <w:rFonts w:cs="Traditional Arabic" w:hint="cs"/>
          <w:sz w:val="32"/>
          <w:szCs w:val="32"/>
          <w:rtl/>
        </w:rPr>
        <w:t>.</w:t>
      </w:r>
    </w:p>
  </w:footnote>
  <w:footnote w:id="28">
    <w:p w:rsidR="00873D15" w:rsidRPr="00BF33C7" w:rsidRDefault="00873D15" w:rsidP="00BF33C7">
      <w:pPr>
        <w:pStyle w:val="a7"/>
        <w:bidi/>
        <w:rPr>
          <w:rFonts w:ascii="Traditional Arabic" w:hAnsi="Traditional Arabic" w:cs="Traditional Arabic"/>
          <w:sz w:val="32"/>
          <w:szCs w:val="32"/>
          <w:rtl/>
        </w:rPr>
      </w:pPr>
      <w:r w:rsidRPr="00BF33C7">
        <w:rPr>
          <w:rStyle w:val="a8"/>
          <w:rFonts w:ascii="Traditional Arabic" w:hAnsi="Traditional Arabic" w:cs="Traditional Arabic"/>
          <w:sz w:val="32"/>
          <w:szCs w:val="32"/>
        </w:rPr>
        <w:footnoteRef/>
      </w:r>
      <w:r w:rsidRPr="00BF33C7">
        <w:rPr>
          <w:rFonts w:ascii="Traditional Arabic" w:hAnsi="Traditional Arabic" w:cs="Traditional Arabic"/>
          <w:sz w:val="32"/>
          <w:szCs w:val="32"/>
        </w:rPr>
        <w:t xml:space="preserve"> </w:t>
      </w:r>
      <w:r w:rsidRPr="00BF33C7">
        <w:rPr>
          <w:rFonts w:ascii="Traditional Arabic" w:hAnsi="Traditional Arabic" w:cs="Traditional Arabic"/>
          <w:sz w:val="32"/>
          <w:szCs w:val="32"/>
          <w:rtl/>
        </w:rPr>
        <w:t xml:space="preserve"> - تشهد على ذلك أحدث معتقلات عصرنا لدى أرقى حضارات الغرب المعاصرة في سجن </w:t>
      </w:r>
      <w:proofErr w:type="spellStart"/>
      <w:r w:rsidRPr="00BF33C7">
        <w:rPr>
          <w:rFonts w:ascii="Traditional Arabic" w:hAnsi="Traditional Arabic" w:cs="Traditional Arabic"/>
          <w:sz w:val="32"/>
          <w:szCs w:val="32"/>
          <w:rtl/>
        </w:rPr>
        <w:t>أبوغريب</w:t>
      </w:r>
      <w:proofErr w:type="spellEnd"/>
      <w:r w:rsidRPr="00BF33C7">
        <w:rPr>
          <w:rFonts w:ascii="Traditional Arabic" w:hAnsi="Traditional Arabic" w:cs="Traditional Arabic"/>
          <w:sz w:val="32"/>
          <w:szCs w:val="32"/>
          <w:rtl/>
        </w:rPr>
        <w:t xml:space="preserve"> العراق، وسجن غوانتنامو الأمريكية</w:t>
      </w:r>
    </w:p>
  </w:footnote>
  <w:footnote w:id="29">
    <w:p w:rsidR="00873D15" w:rsidRPr="00FC7192" w:rsidRDefault="00873D15" w:rsidP="00133563">
      <w:pPr>
        <w:pStyle w:val="a7"/>
        <w:tabs>
          <w:tab w:val="right" w:pos="360"/>
          <w:tab w:val="right" w:pos="7290"/>
        </w:tabs>
        <w:bidi/>
        <w:ind w:left="270" w:right="990"/>
        <w:jc w:val="both"/>
        <w:rPr>
          <w:sz w:val="32"/>
          <w:szCs w:val="32"/>
          <w:rtl/>
        </w:rPr>
      </w:pPr>
      <w:r w:rsidRPr="00FC7192">
        <w:rPr>
          <w:rStyle w:val="a8"/>
          <w:sz w:val="32"/>
          <w:szCs w:val="32"/>
        </w:rPr>
        <w:footnoteRef/>
      </w:r>
      <w:r w:rsidRPr="00FC7192">
        <w:rPr>
          <w:sz w:val="32"/>
          <w:szCs w:val="32"/>
        </w:rPr>
        <w:t xml:space="preserve"> </w:t>
      </w:r>
      <w:r w:rsidRPr="00FC7192">
        <w:rPr>
          <w:rFonts w:hint="cs"/>
          <w:sz w:val="32"/>
          <w:szCs w:val="32"/>
          <w:rtl/>
        </w:rPr>
        <w:t xml:space="preserve"> -  </w:t>
      </w:r>
      <w:r w:rsidRPr="00FC7192">
        <w:rPr>
          <w:rFonts w:cs="Traditional Arabic"/>
          <w:sz w:val="32"/>
          <w:szCs w:val="32"/>
          <w:rtl/>
        </w:rPr>
        <w:t>صفية بنت حيي بن أخطب سيد بني النضير من بني إسرائيل، كانت من سبي خيبر، وعرض عليها رسول الله صلى الله عليه وسلم الإسلام فأسلمت، فأعتقها وتزوجها بعد فتح خيبر سنة 7هـ</w:t>
      </w:r>
      <w:r w:rsidRPr="00FC7192">
        <w:rPr>
          <w:rFonts w:cs="Traditional Arabic" w:hint="cs"/>
          <w:sz w:val="32"/>
          <w:szCs w:val="32"/>
          <w:rtl/>
        </w:rPr>
        <w:t>.</w:t>
      </w:r>
    </w:p>
  </w:footnote>
  <w:footnote w:id="30">
    <w:p w:rsidR="00873D15" w:rsidRPr="00FC7192" w:rsidRDefault="00873D15" w:rsidP="00133563">
      <w:pPr>
        <w:pStyle w:val="a7"/>
        <w:tabs>
          <w:tab w:val="right" w:pos="360"/>
          <w:tab w:val="right" w:pos="7290"/>
        </w:tabs>
        <w:bidi/>
        <w:ind w:left="270" w:right="990"/>
        <w:jc w:val="both"/>
        <w:rPr>
          <w:sz w:val="32"/>
          <w:szCs w:val="32"/>
          <w:rtl/>
        </w:rPr>
      </w:pPr>
      <w:r w:rsidRPr="00FC7192">
        <w:rPr>
          <w:rStyle w:val="a8"/>
          <w:sz w:val="32"/>
          <w:szCs w:val="32"/>
        </w:rPr>
        <w:footnoteRef/>
      </w:r>
      <w:r w:rsidRPr="00FC7192">
        <w:rPr>
          <w:sz w:val="32"/>
          <w:szCs w:val="32"/>
        </w:rPr>
        <w:t xml:space="preserve"> </w:t>
      </w:r>
      <w:r w:rsidRPr="00FC7192">
        <w:rPr>
          <w:rFonts w:hint="cs"/>
          <w:sz w:val="32"/>
          <w:szCs w:val="32"/>
          <w:rtl/>
        </w:rPr>
        <w:t xml:space="preserve"> -  </w:t>
      </w:r>
      <w:r w:rsidRPr="00FC7192">
        <w:rPr>
          <w:rFonts w:cs="Traditional Arabic"/>
          <w:sz w:val="32"/>
          <w:szCs w:val="32"/>
          <w:rtl/>
        </w:rPr>
        <w:t>جويرية بنت الحارث سيد بني المصطلق من خزاعة، كانت في سبي بني المصطلق في سهم ثابت بن قيس بن شماس، فكاتبها، فقضى رسول الله صلى الله عليه وسلم كتابتها، وتزوجها في شعبان سنة 6 هـ</w:t>
      </w:r>
      <w:r w:rsidRPr="00FC7192">
        <w:rPr>
          <w:rFonts w:cs="Traditional Arabic" w:hint="cs"/>
          <w:sz w:val="32"/>
          <w:szCs w:val="32"/>
          <w:rtl/>
        </w:rPr>
        <w:t>.</w:t>
      </w:r>
    </w:p>
  </w:footnote>
  <w:footnote w:id="31">
    <w:p w:rsidR="00873D15" w:rsidRDefault="00873D15" w:rsidP="00133563">
      <w:pPr>
        <w:pStyle w:val="a7"/>
        <w:tabs>
          <w:tab w:val="right" w:pos="360"/>
          <w:tab w:val="right" w:pos="7290"/>
        </w:tabs>
        <w:bidi/>
        <w:ind w:left="270" w:right="990"/>
        <w:jc w:val="both"/>
        <w:rPr>
          <w:rtl/>
        </w:rPr>
      </w:pPr>
      <w:r w:rsidRPr="00FC7192">
        <w:rPr>
          <w:rStyle w:val="a8"/>
          <w:sz w:val="32"/>
          <w:szCs w:val="32"/>
        </w:rPr>
        <w:footnoteRef/>
      </w:r>
      <w:r w:rsidRPr="00FC7192">
        <w:rPr>
          <w:sz w:val="32"/>
          <w:szCs w:val="32"/>
        </w:rPr>
        <w:t xml:space="preserve"> </w:t>
      </w:r>
      <w:r w:rsidRPr="00FC7192">
        <w:rPr>
          <w:rFonts w:hint="cs"/>
          <w:sz w:val="32"/>
          <w:szCs w:val="32"/>
          <w:rtl/>
        </w:rPr>
        <w:t xml:space="preserve"> - </w:t>
      </w:r>
      <w:r w:rsidRPr="00FC7192">
        <w:rPr>
          <w:rFonts w:cs="Traditional Arabic"/>
          <w:sz w:val="32"/>
          <w:szCs w:val="32"/>
          <w:rtl/>
        </w:rPr>
        <w:t>مارية القبطية، أهداها له المقوقس، فأسلمت وتزوجها رسول الله صلى الله عليه وسلم  فأولدها ابنه إبراهيم، الذي توفي صغيرا بالمدينة في حياته صلى الله عليه وسلم، في 28 / أو 29 من شهر شوال سنة 10</w:t>
      </w:r>
      <w:r w:rsidRPr="00FC7192">
        <w:rPr>
          <w:rFonts w:cs="Traditional Arabic" w:hint="cs"/>
          <w:sz w:val="32"/>
          <w:szCs w:val="32"/>
          <w:rtl/>
        </w:rPr>
        <w:t>.</w:t>
      </w:r>
    </w:p>
  </w:footnote>
  <w:footnote w:id="32">
    <w:p w:rsidR="00873D15" w:rsidRPr="00B54350" w:rsidRDefault="00873D15" w:rsidP="00133563">
      <w:pPr>
        <w:pStyle w:val="a7"/>
        <w:tabs>
          <w:tab w:val="right" w:pos="360"/>
          <w:tab w:val="right" w:pos="7290"/>
        </w:tabs>
        <w:bidi/>
        <w:ind w:left="270" w:right="990"/>
        <w:jc w:val="both"/>
        <w:rPr>
          <w:rFonts w:cs="Traditional Arabic"/>
          <w:sz w:val="32"/>
          <w:szCs w:val="32"/>
          <w:rtl/>
        </w:rPr>
      </w:pPr>
      <w:r w:rsidRPr="00B54350">
        <w:rPr>
          <w:rStyle w:val="a8"/>
          <w:rFonts w:cs="Traditional Arabic"/>
          <w:sz w:val="32"/>
          <w:szCs w:val="32"/>
        </w:rPr>
        <w:footnoteRef/>
      </w:r>
      <w:r w:rsidRPr="00B54350">
        <w:rPr>
          <w:rFonts w:cs="Traditional Arabic"/>
          <w:sz w:val="32"/>
          <w:szCs w:val="32"/>
        </w:rPr>
        <w:t xml:space="preserve"> </w:t>
      </w:r>
      <w:r w:rsidRPr="00B54350">
        <w:rPr>
          <w:rFonts w:cs="Traditional Arabic" w:hint="cs"/>
          <w:sz w:val="32"/>
          <w:szCs w:val="32"/>
          <w:rtl/>
        </w:rPr>
        <w:t xml:space="preserve"> -  الآم</w:t>
      </w:r>
      <w:r>
        <w:rPr>
          <w:rFonts w:cs="Traditional Arabic" w:hint="cs"/>
          <w:sz w:val="32"/>
          <w:szCs w:val="32"/>
          <w:rtl/>
        </w:rPr>
        <w:t>َّ</w:t>
      </w:r>
      <w:r w:rsidRPr="00B54350">
        <w:rPr>
          <w:rFonts w:cs="Traditional Arabic" w:hint="cs"/>
          <w:sz w:val="32"/>
          <w:szCs w:val="32"/>
          <w:rtl/>
        </w:rPr>
        <w:t xml:space="preserve">ة: الشجة أو الجلطة تصيب الرأس. </w:t>
      </w:r>
    </w:p>
  </w:footnote>
  <w:footnote w:id="33">
    <w:p w:rsidR="00873D15" w:rsidRPr="006875FD" w:rsidRDefault="00873D15" w:rsidP="00133563">
      <w:pPr>
        <w:pStyle w:val="a7"/>
        <w:tabs>
          <w:tab w:val="right" w:pos="360"/>
          <w:tab w:val="right" w:pos="7290"/>
        </w:tabs>
        <w:bidi/>
        <w:ind w:left="270" w:right="990"/>
        <w:rPr>
          <w:rFonts w:cs="Traditional Arabic"/>
          <w:sz w:val="32"/>
          <w:szCs w:val="32"/>
          <w:rtl/>
        </w:rPr>
      </w:pPr>
      <w:r w:rsidRPr="006875FD">
        <w:rPr>
          <w:rStyle w:val="a8"/>
          <w:rFonts w:cs="Traditional Arabic"/>
          <w:sz w:val="32"/>
          <w:szCs w:val="32"/>
        </w:rPr>
        <w:footnoteRef/>
      </w:r>
      <w:r w:rsidRPr="006875FD">
        <w:rPr>
          <w:rFonts w:cs="Traditional Arabic"/>
          <w:sz w:val="32"/>
          <w:szCs w:val="32"/>
        </w:rPr>
        <w:t xml:space="preserve"> </w:t>
      </w:r>
      <w:r w:rsidRPr="006875FD">
        <w:rPr>
          <w:rFonts w:cs="Traditional Arabic" w:hint="cs"/>
          <w:sz w:val="32"/>
          <w:szCs w:val="32"/>
          <w:rtl/>
        </w:rPr>
        <w:t xml:space="preserve"> -  </w:t>
      </w:r>
      <w:proofErr w:type="spellStart"/>
      <w:r w:rsidRPr="006875FD">
        <w:rPr>
          <w:rFonts w:cs="Traditional Arabic" w:hint="cs"/>
          <w:sz w:val="32"/>
          <w:szCs w:val="32"/>
          <w:rtl/>
        </w:rPr>
        <w:t>لاخ</w:t>
      </w:r>
      <w:r>
        <w:rPr>
          <w:rFonts w:cs="Traditional Arabic" w:hint="cs"/>
          <w:sz w:val="32"/>
          <w:szCs w:val="32"/>
          <w:rtl/>
        </w:rPr>
        <w:t>ِ</w:t>
      </w:r>
      <w:r w:rsidRPr="006875FD">
        <w:rPr>
          <w:rFonts w:cs="Traditional Arabic" w:hint="cs"/>
          <w:sz w:val="32"/>
          <w:szCs w:val="32"/>
          <w:rtl/>
        </w:rPr>
        <w:t>لابة</w:t>
      </w:r>
      <w:proofErr w:type="spellEnd"/>
      <w:r w:rsidRPr="006875FD">
        <w:rPr>
          <w:rFonts w:cs="Traditional Arabic" w:hint="cs"/>
          <w:sz w:val="32"/>
          <w:szCs w:val="32"/>
          <w:rtl/>
        </w:rPr>
        <w:t>: لا خ</w:t>
      </w:r>
      <w:r>
        <w:rPr>
          <w:rFonts w:cs="Traditional Arabic" w:hint="cs"/>
          <w:sz w:val="32"/>
          <w:szCs w:val="32"/>
          <w:rtl/>
        </w:rPr>
        <w:t>ِ</w:t>
      </w:r>
      <w:r w:rsidRPr="006875FD">
        <w:rPr>
          <w:rFonts w:cs="Traditional Arabic" w:hint="cs"/>
          <w:sz w:val="32"/>
          <w:szCs w:val="32"/>
          <w:rtl/>
        </w:rPr>
        <w:t>داع</w:t>
      </w:r>
    </w:p>
  </w:footnote>
  <w:footnote w:id="34">
    <w:p w:rsidR="00873D15" w:rsidRPr="000E520F" w:rsidRDefault="00873D15" w:rsidP="00133563">
      <w:pPr>
        <w:pStyle w:val="a7"/>
        <w:tabs>
          <w:tab w:val="right" w:pos="360"/>
          <w:tab w:val="right" w:pos="7290"/>
        </w:tabs>
        <w:bidi/>
        <w:ind w:left="270" w:right="990"/>
        <w:jc w:val="both"/>
        <w:rPr>
          <w:rFonts w:cs="Traditional Arabic"/>
          <w:sz w:val="32"/>
          <w:szCs w:val="32"/>
          <w:rtl/>
        </w:rPr>
      </w:pPr>
      <w:r w:rsidRPr="000E520F">
        <w:rPr>
          <w:rStyle w:val="a8"/>
          <w:rFonts w:cs="Traditional Arabic"/>
          <w:sz w:val="32"/>
          <w:szCs w:val="32"/>
        </w:rPr>
        <w:footnoteRef/>
      </w:r>
      <w:r w:rsidRPr="000E520F">
        <w:rPr>
          <w:rFonts w:cs="Traditional Arabic"/>
          <w:sz w:val="32"/>
          <w:szCs w:val="32"/>
        </w:rPr>
        <w:t xml:space="preserve"> </w:t>
      </w:r>
      <w:r w:rsidRPr="000E520F">
        <w:rPr>
          <w:rFonts w:cs="Traditional Arabic" w:hint="cs"/>
          <w:sz w:val="32"/>
          <w:szCs w:val="32"/>
          <w:rtl/>
        </w:rPr>
        <w:t xml:space="preserve"> -  </w:t>
      </w:r>
      <w:r>
        <w:rPr>
          <w:rFonts w:cs="Traditional Arabic" w:hint="cs"/>
          <w:sz w:val="32"/>
          <w:szCs w:val="32"/>
          <w:rtl/>
        </w:rPr>
        <w:t>الحديث بتمامه: (</w:t>
      </w:r>
      <w:r w:rsidRPr="000E520F">
        <w:rPr>
          <w:rFonts w:cs="Traditional Arabic"/>
          <w:sz w:val="32"/>
          <w:szCs w:val="32"/>
          <w:rtl/>
        </w:rPr>
        <w:t>عن ابن مسعود أن ر</w:t>
      </w:r>
      <w:r>
        <w:rPr>
          <w:rFonts w:cs="Traditional Arabic"/>
          <w:sz w:val="32"/>
          <w:szCs w:val="32"/>
          <w:rtl/>
        </w:rPr>
        <w:t>سول الله صلى الله عليه وسلم قال</w:t>
      </w:r>
      <w:r>
        <w:rPr>
          <w:rFonts w:cs="Traditional Arabic" w:hint="cs"/>
          <w:sz w:val="32"/>
          <w:szCs w:val="32"/>
          <w:rtl/>
        </w:rPr>
        <w:t>:</w:t>
      </w:r>
      <w:r w:rsidRPr="000E520F">
        <w:rPr>
          <w:rFonts w:cs="Traditional Arabic"/>
          <w:sz w:val="32"/>
          <w:szCs w:val="32"/>
          <w:rtl/>
        </w:rPr>
        <w:t xml:space="preserve"> ضرب الله مثلا صراطا مستقيما وعن جنبتي الصراط سوران فيهما أبواب مفتحة وعلى الأبواب ستور</w:t>
      </w:r>
      <w:r>
        <w:rPr>
          <w:rFonts w:cs="Traditional Arabic"/>
          <w:sz w:val="32"/>
          <w:szCs w:val="32"/>
          <w:rtl/>
        </w:rPr>
        <w:t xml:space="preserve"> </w:t>
      </w:r>
      <w:proofErr w:type="spellStart"/>
      <w:r>
        <w:rPr>
          <w:rFonts w:cs="Traditional Arabic"/>
          <w:sz w:val="32"/>
          <w:szCs w:val="32"/>
          <w:rtl/>
        </w:rPr>
        <w:t>مرخاة</w:t>
      </w:r>
      <w:proofErr w:type="spellEnd"/>
      <w:r>
        <w:rPr>
          <w:rFonts w:cs="Traditional Arabic"/>
          <w:sz w:val="32"/>
          <w:szCs w:val="32"/>
          <w:rtl/>
        </w:rPr>
        <w:t xml:space="preserve"> وعند رأس الصراط داع يقول</w:t>
      </w:r>
      <w:r w:rsidRPr="000E520F">
        <w:rPr>
          <w:rFonts w:cs="Traditional Arabic"/>
          <w:sz w:val="32"/>
          <w:szCs w:val="32"/>
          <w:rtl/>
        </w:rPr>
        <w:t>: استقيموا على الصراط ولا تعوجوا وفوق ذلك داع يدعو كلما هم عبد أن يفتح شيئا من تلك ال</w:t>
      </w:r>
      <w:r>
        <w:rPr>
          <w:rFonts w:cs="Traditional Arabic"/>
          <w:sz w:val="32"/>
          <w:szCs w:val="32"/>
          <w:rtl/>
        </w:rPr>
        <w:t>أبواب قال</w:t>
      </w:r>
      <w:r w:rsidRPr="000E520F">
        <w:rPr>
          <w:rFonts w:cs="Traditional Arabic"/>
          <w:sz w:val="32"/>
          <w:szCs w:val="32"/>
          <w:rtl/>
        </w:rPr>
        <w:t xml:space="preserve">: ويحك لا تفتحه فإنك إن تفتحه </w:t>
      </w:r>
      <w:proofErr w:type="spellStart"/>
      <w:r w:rsidRPr="000E520F">
        <w:rPr>
          <w:rFonts w:cs="Traditional Arabic"/>
          <w:sz w:val="32"/>
          <w:szCs w:val="32"/>
          <w:rtl/>
        </w:rPr>
        <w:t>تلجه</w:t>
      </w:r>
      <w:proofErr w:type="spellEnd"/>
      <w:r>
        <w:rPr>
          <w:rFonts w:cs="Traditional Arabic" w:hint="cs"/>
          <w:sz w:val="32"/>
          <w:szCs w:val="32"/>
          <w:rtl/>
        </w:rPr>
        <w:t xml:space="preserve">، </w:t>
      </w:r>
      <w:r>
        <w:rPr>
          <w:rFonts w:cs="Traditional Arabic"/>
          <w:sz w:val="32"/>
          <w:szCs w:val="32"/>
          <w:rtl/>
        </w:rPr>
        <w:t>ثم فسره فأخبر:</w:t>
      </w:r>
      <w:r w:rsidRPr="000E520F">
        <w:rPr>
          <w:rFonts w:cs="Traditional Arabic"/>
          <w:sz w:val="32"/>
          <w:szCs w:val="32"/>
          <w:rtl/>
        </w:rPr>
        <w:t xml:space="preserve"> أن الصراط هو الإسلام وأن الأبواب المفتحة محارم الله وأن الستور </w:t>
      </w:r>
      <w:proofErr w:type="spellStart"/>
      <w:r w:rsidRPr="000E520F">
        <w:rPr>
          <w:rFonts w:cs="Traditional Arabic"/>
          <w:sz w:val="32"/>
          <w:szCs w:val="32"/>
          <w:rtl/>
        </w:rPr>
        <w:t>المرخاة</w:t>
      </w:r>
      <w:proofErr w:type="spellEnd"/>
      <w:r w:rsidRPr="000E520F">
        <w:rPr>
          <w:rFonts w:cs="Traditional Arabic"/>
          <w:sz w:val="32"/>
          <w:szCs w:val="32"/>
          <w:rtl/>
        </w:rPr>
        <w:t xml:space="preserve"> حدود الله وأن الداعي على رأس الصراط هو القرآن وأن الداعي من فوقه واعظ الله في قلب كل مؤمن )</w:t>
      </w:r>
    </w:p>
  </w:footnote>
  <w:footnote w:id="35">
    <w:p w:rsidR="00873D15" w:rsidRPr="00265E20" w:rsidRDefault="00873D15" w:rsidP="00133563">
      <w:pPr>
        <w:pStyle w:val="a7"/>
        <w:tabs>
          <w:tab w:val="right" w:pos="360"/>
          <w:tab w:val="right" w:pos="7290"/>
        </w:tabs>
        <w:bidi/>
        <w:ind w:left="270" w:right="990"/>
        <w:rPr>
          <w:rFonts w:cs="Traditional Arabic"/>
          <w:sz w:val="32"/>
          <w:szCs w:val="32"/>
          <w:rtl/>
        </w:rPr>
      </w:pPr>
      <w:r w:rsidRPr="00265E20">
        <w:rPr>
          <w:rStyle w:val="a8"/>
          <w:rFonts w:cs="Traditional Arabic"/>
          <w:sz w:val="32"/>
          <w:szCs w:val="32"/>
        </w:rPr>
        <w:footnoteRef/>
      </w:r>
      <w:r w:rsidRPr="00265E20">
        <w:rPr>
          <w:rFonts w:cs="Traditional Arabic"/>
          <w:sz w:val="32"/>
          <w:szCs w:val="32"/>
        </w:rPr>
        <w:t xml:space="preserve"> </w:t>
      </w:r>
      <w:r w:rsidRPr="00265E20">
        <w:rPr>
          <w:rFonts w:cs="Traditional Arabic" w:hint="cs"/>
          <w:sz w:val="32"/>
          <w:szCs w:val="32"/>
          <w:rtl/>
        </w:rPr>
        <w:t xml:space="preserve"> -  </w:t>
      </w:r>
      <w:r w:rsidRPr="00265E20">
        <w:rPr>
          <w:rFonts w:cs="Traditional Arabic"/>
          <w:color w:val="000000"/>
          <w:sz w:val="32"/>
          <w:szCs w:val="32"/>
          <w:rtl/>
        </w:rPr>
        <w:t>القود: القصاص</w:t>
      </w:r>
      <w:r>
        <w:rPr>
          <w:rFonts w:cs="Traditional Arabic" w:hint="cs"/>
          <w:color w:val="000000"/>
          <w:sz w:val="32"/>
          <w:szCs w:val="32"/>
          <w:rtl/>
        </w:rPr>
        <w:t>،</w:t>
      </w:r>
      <w:r w:rsidRPr="00265E20">
        <w:rPr>
          <w:rFonts w:cs="Traditional Arabic"/>
          <w:color w:val="000000"/>
          <w:sz w:val="32"/>
          <w:szCs w:val="32"/>
          <w:rtl/>
        </w:rPr>
        <w:t xml:space="preserve"> والعقل</w:t>
      </w:r>
      <w:r w:rsidRPr="00265E20">
        <w:rPr>
          <w:rFonts w:cs="Traditional Arabic" w:hint="cs"/>
          <w:color w:val="000000"/>
          <w:sz w:val="32"/>
          <w:szCs w:val="32"/>
          <w:rtl/>
        </w:rPr>
        <w:t>:</w:t>
      </w:r>
      <w:r w:rsidRPr="00265E20">
        <w:rPr>
          <w:rFonts w:cs="Traditional Arabic"/>
          <w:color w:val="000000"/>
          <w:sz w:val="32"/>
          <w:szCs w:val="32"/>
          <w:rtl/>
        </w:rPr>
        <w:t xml:space="preserve"> الدية</w:t>
      </w:r>
      <w:r w:rsidRPr="00265E20">
        <w:rPr>
          <w:rFonts w:cs="Traditional Arabic" w:hint="cs"/>
          <w:color w:val="000000"/>
          <w:sz w:val="32"/>
          <w:szCs w:val="32"/>
          <w:rtl/>
        </w:rPr>
        <w:t>.</w:t>
      </w:r>
    </w:p>
  </w:footnote>
  <w:footnote w:id="36">
    <w:p w:rsidR="00873D15" w:rsidRPr="003056E7" w:rsidRDefault="00873D15" w:rsidP="00133563">
      <w:pPr>
        <w:pStyle w:val="a7"/>
        <w:tabs>
          <w:tab w:val="right" w:pos="360"/>
          <w:tab w:val="right" w:pos="7290"/>
        </w:tabs>
        <w:bidi/>
        <w:ind w:left="270" w:right="990"/>
        <w:rPr>
          <w:rFonts w:cs="Traditional Arabic"/>
          <w:sz w:val="32"/>
          <w:szCs w:val="32"/>
          <w:rtl/>
        </w:rPr>
      </w:pPr>
      <w:r w:rsidRPr="003056E7">
        <w:rPr>
          <w:rStyle w:val="a8"/>
          <w:rFonts w:cs="Traditional Arabic"/>
          <w:sz w:val="32"/>
          <w:szCs w:val="32"/>
        </w:rPr>
        <w:footnoteRef/>
      </w:r>
      <w:r w:rsidRPr="003056E7">
        <w:rPr>
          <w:rFonts w:cs="Traditional Arabic"/>
          <w:sz w:val="32"/>
          <w:szCs w:val="32"/>
        </w:rPr>
        <w:t xml:space="preserve"> </w:t>
      </w:r>
      <w:r w:rsidRPr="003056E7">
        <w:rPr>
          <w:rFonts w:cs="Traditional Arabic" w:hint="cs"/>
          <w:sz w:val="32"/>
          <w:szCs w:val="32"/>
          <w:rtl/>
        </w:rPr>
        <w:t xml:space="preserve"> - </w:t>
      </w:r>
      <w:proofErr w:type="spellStart"/>
      <w:r w:rsidRPr="003056E7">
        <w:rPr>
          <w:rFonts w:cs="Traditional Arabic" w:hint="cs"/>
          <w:sz w:val="32"/>
          <w:szCs w:val="32"/>
          <w:rtl/>
        </w:rPr>
        <w:t>ذئر</w:t>
      </w:r>
      <w:proofErr w:type="spellEnd"/>
      <w:r w:rsidRPr="003056E7">
        <w:rPr>
          <w:rFonts w:cs="Traditional Arabic" w:hint="cs"/>
          <w:sz w:val="32"/>
          <w:szCs w:val="32"/>
          <w:rtl/>
        </w:rPr>
        <w:t>: اجترأ.</w:t>
      </w:r>
    </w:p>
  </w:footnote>
  <w:footnote w:id="37">
    <w:p w:rsidR="00873D15" w:rsidRPr="00392843" w:rsidRDefault="00873D15" w:rsidP="00133563">
      <w:pPr>
        <w:pStyle w:val="a7"/>
        <w:tabs>
          <w:tab w:val="right" w:pos="360"/>
          <w:tab w:val="right" w:pos="7290"/>
        </w:tabs>
        <w:bidi/>
        <w:ind w:left="270" w:right="990"/>
        <w:jc w:val="both"/>
        <w:rPr>
          <w:rFonts w:cs="Traditional Arabic"/>
          <w:color w:val="000000"/>
          <w:sz w:val="32"/>
          <w:szCs w:val="32"/>
          <w:rtl/>
        </w:rPr>
      </w:pPr>
      <w:r w:rsidRPr="00392843">
        <w:rPr>
          <w:rStyle w:val="a8"/>
          <w:rFonts w:cs="Traditional Arabic"/>
          <w:color w:val="000000"/>
          <w:sz w:val="32"/>
          <w:szCs w:val="32"/>
        </w:rPr>
        <w:footnoteRef/>
      </w:r>
      <w:r w:rsidRPr="00392843">
        <w:rPr>
          <w:rFonts w:cs="Traditional Arabic"/>
          <w:color w:val="000000"/>
          <w:sz w:val="32"/>
          <w:szCs w:val="32"/>
        </w:rPr>
        <w:t xml:space="preserve"> </w:t>
      </w:r>
      <w:r>
        <w:rPr>
          <w:rFonts w:cs="Traditional Arabic" w:hint="cs"/>
          <w:color w:val="000000"/>
          <w:sz w:val="32"/>
          <w:szCs w:val="32"/>
          <w:rtl/>
        </w:rPr>
        <w:t xml:space="preserve"> - </w:t>
      </w:r>
      <w:r w:rsidRPr="00392843">
        <w:rPr>
          <w:rFonts w:cs="Traditional Arabic" w:hint="cs"/>
          <w:color w:val="000000"/>
          <w:sz w:val="32"/>
          <w:szCs w:val="32"/>
          <w:rtl/>
        </w:rPr>
        <w:t xml:space="preserve"> قال ابن </w:t>
      </w:r>
      <w:r>
        <w:rPr>
          <w:rFonts w:cs="Traditional Arabic" w:hint="cs"/>
          <w:color w:val="000000"/>
          <w:sz w:val="32"/>
          <w:szCs w:val="32"/>
          <w:rtl/>
        </w:rPr>
        <w:t>ال</w:t>
      </w:r>
      <w:r w:rsidRPr="00392843">
        <w:rPr>
          <w:rFonts w:cs="Traditional Arabic" w:hint="cs"/>
          <w:color w:val="000000"/>
          <w:sz w:val="32"/>
          <w:szCs w:val="32"/>
          <w:rtl/>
        </w:rPr>
        <w:t xml:space="preserve">عربي المالكي في أحكام </w:t>
      </w:r>
      <w:proofErr w:type="spellStart"/>
      <w:r w:rsidRPr="00392843">
        <w:rPr>
          <w:rFonts w:cs="Traditional Arabic" w:hint="cs"/>
          <w:color w:val="000000"/>
          <w:sz w:val="32"/>
          <w:szCs w:val="32"/>
          <w:rtl/>
        </w:rPr>
        <w:t>القرآن:"</w:t>
      </w:r>
      <w:r w:rsidRPr="00392843">
        <w:rPr>
          <w:rFonts w:cs="Traditional Arabic"/>
          <w:color w:val="000000"/>
          <w:sz w:val="32"/>
          <w:szCs w:val="32"/>
          <w:rtl/>
        </w:rPr>
        <w:t>فإن</w:t>
      </w:r>
      <w:proofErr w:type="spellEnd"/>
      <w:r w:rsidRPr="00392843">
        <w:rPr>
          <w:rFonts w:cs="Traditional Arabic"/>
          <w:color w:val="000000"/>
          <w:sz w:val="32"/>
          <w:szCs w:val="32"/>
          <w:rtl/>
        </w:rPr>
        <w:t xml:space="preserve"> قلت ما الحكمة في رفع الحكم وبقاء التلاوة</w:t>
      </w:r>
      <w:r w:rsidRPr="00392843">
        <w:rPr>
          <w:rFonts w:cs="Traditional Arabic"/>
          <w:color w:val="000000"/>
          <w:sz w:val="32"/>
          <w:szCs w:val="32"/>
        </w:rPr>
        <w:t xml:space="preserve"> </w:t>
      </w:r>
      <w:r w:rsidRPr="00392843">
        <w:rPr>
          <w:rFonts w:cs="Traditional Arabic"/>
          <w:color w:val="000000"/>
          <w:sz w:val="32"/>
          <w:szCs w:val="32"/>
          <w:rtl/>
        </w:rPr>
        <w:t>فالجواب من وجهين</w:t>
      </w:r>
      <w:r w:rsidRPr="00392843">
        <w:rPr>
          <w:rFonts w:cs="Traditional Arabic" w:hint="cs"/>
          <w:color w:val="000000"/>
          <w:sz w:val="32"/>
          <w:szCs w:val="32"/>
          <w:rtl/>
        </w:rPr>
        <w:t>:</w:t>
      </w:r>
      <w:r w:rsidRPr="00392843">
        <w:rPr>
          <w:rFonts w:cs="Traditional Arabic"/>
          <w:color w:val="000000"/>
          <w:sz w:val="32"/>
          <w:szCs w:val="32"/>
        </w:rPr>
        <w:t xml:space="preserve"> </w:t>
      </w:r>
      <w:r w:rsidRPr="00392843">
        <w:rPr>
          <w:rFonts w:cs="Traditional Arabic"/>
          <w:color w:val="000000"/>
          <w:sz w:val="32"/>
          <w:szCs w:val="32"/>
          <w:rtl/>
        </w:rPr>
        <w:t>أحدهما أن القرآن كما يتلى ليعرف الحكم منه والعمل به فيتلى لكونه كلام الله فيثاب عليه</w:t>
      </w:r>
      <w:r w:rsidRPr="00392843">
        <w:rPr>
          <w:rFonts w:cs="Traditional Arabic" w:hint="cs"/>
          <w:color w:val="000000"/>
          <w:sz w:val="32"/>
          <w:szCs w:val="32"/>
          <w:rtl/>
        </w:rPr>
        <w:t>،</w:t>
      </w:r>
      <w:r w:rsidRPr="00392843">
        <w:rPr>
          <w:rFonts w:cs="Traditional Arabic"/>
          <w:color w:val="000000"/>
          <w:sz w:val="32"/>
          <w:szCs w:val="32"/>
          <w:rtl/>
        </w:rPr>
        <w:t xml:space="preserve"> فتركت التلاوة لهذه الحكمة</w:t>
      </w:r>
      <w:r w:rsidRPr="00392843">
        <w:rPr>
          <w:rFonts w:cs="Traditional Arabic" w:hint="cs"/>
          <w:color w:val="000000"/>
          <w:sz w:val="32"/>
          <w:szCs w:val="32"/>
          <w:rtl/>
        </w:rPr>
        <w:t>؛</w:t>
      </w:r>
      <w:r w:rsidRPr="00392843">
        <w:rPr>
          <w:rFonts w:cs="Traditional Arabic"/>
          <w:color w:val="000000"/>
          <w:sz w:val="32"/>
          <w:szCs w:val="32"/>
        </w:rPr>
        <w:t xml:space="preserve"> </w:t>
      </w:r>
      <w:r w:rsidRPr="00392843">
        <w:rPr>
          <w:rFonts w:cs="Traditional Arabic"/>
          <w:color w:val="000000"/>
          <w:sz w:val="32"/>
          <w:szCs w:val="32"/>
          <w:rtl/>
        </w:rPr>
        <w:t>والثاني أن النسخ غالبا يكون للتخفيف فأبقيت التلاوة تذكيرا للنعمة ورفع المشقة</w:t>
      </w:r>
      <w:r w:rsidRPr="00392843">
        <w:rPr>
          <w:rFonts w:cs="Traditional Arabic" w:hint="cs"/>
          <w:color w:val="000000"/>
          <w:sz w:val="32"/>
          <w:szCs w:val="32"/>
          <w:rtl/>
        </w:rPr>
        <w:t>"</w:t>
      </w:r>
    </w:p>
  </w:footnote>
  <w:footnote w:id="38">
    <w:p w:rsidR="00873D15" w:rsidRPr="008C0897" w:rsidRDefault="00873D15" w:rsidP="00133563">
      <w:pPr>
        <w:pStyle w:val="a7"/>
        <w:tabs>
          <w:tab w:val="right" w:pos="360"/>
          <w:tab w:val="right" w:pos="7290"/>
        </w:tabs>
        <w:bidi/>
        <w:ind w:left="270" w:right="990"/>
        <w:jc w:val="both"/>
        <w:rPr>
          <w:sz w:val="32"/>
          <w:szCs w:val="32"/>
          <w:rtl/>
        </w:rPr>
      </w:pPr>
      <w:r w:rsidRPr="008C0897">
        <w:rPr>
          <w:rStyle w:val="a8"/>
          <w:sz w:val="32"/>
          <w:szCs w:val="32"/>
        </w:rPr>
        <w:footnoteRef/>
      </w:r>
      <w:r w:rsidRPr="008C0897">
        <w:rPr>
          <w:sz w:val="32"/>
          <w:szCs w:val="32"/>
        </w:rPr>
        <w:t xml:space="preserve"> </w:t>
      </w:r>
      <w:r>
        <w:rPr>
          <w:rFonts w:hint="cs"/>
          <w:sz w:val="32"/>
          <w:szCs w:val="32"/>
          <w:rtl/>
        </w:rPr>
        <w:t xml:space="preserve"> -</w:t>
      </w:r>
      <w:r w:rsidRPr="008C0897">
        <w:rPr>
          <w:rFonts w:hint="cs"/>
          <w:sz w:val="32"/>
          <w:szCs w:val="32"/>
          <w:rtl/>
        </w:rPr>
        <w:t xml:space="preserve"> </w:t>
      </w:r>
      <w:r w:rsidRPr="008C0897">
        <w:rPr>
          <w:rFonts w:cs="Traditional Arabic"/>
          <w:sz w:val="32"/>
          <w:szCs w:val="32"/>
          <w:rtl/>
        </w:rPr>
        <w:t>جال واجتال : إذا ذهب وجاء</w:t>
      </w:r>
      <w:r w:rsidRPr="008C0897">
        <w:rPr>
          <w:rFonts w:cs="Traditional Arabic" w:hint="cs"/>
          <w:sz w:val="32"/>
          <w:szCs w:val="32"/>
          <w:rtl/>
        </w:rPr>
        <w:t>،</w:t>
      </w:r>
      <w:r w:rsidRPr="008C0897">
        <w:rPr>
          <w:rFonts w:cs="Traditional Arabic"/>
          <w:sz w:val="32"/>
          <w:szCs w:val="32"/>
          <w:rtl/>
        </w:rPr>
        <w:t xml:space="preserve"> </w:t>
      </w:r>
      <w:r w:rsidRPr="008C0897">
        <w:rPr>
          <w:rFonts w:cs="Traditional Arabic" w:hint="cs"/>
          <w:sz w:val="32"/>
          <w:szCs w:val="32"/>
          <w:rtl/>
        </w:rPr>
        <w:t>و</w:t>
      </w:r>
      <w:r w:rsidRPr="008C0897">
        <w:rPr>
          <w:rFonts w:cs="Traditional Arabic"/>
          <w:sz w:val="32"/>
          <w:szCs w:val="32"/>
          <w:rtl/>
        </w:rPr>
        <w:t>منه الجولان في الحرب</w:t>
      </w:r>
      <w:r w:rsidRPr="008C0897">
        <w:rPr>
          <w:rFonts w:cs="Traditional Arabic" w:hint="cs"/>
          <w:sz w:val="32"/>
          <w:szCs w:val="32"/>
          <w:rtl/>
        </w:rPr>
        <w:t xml:space="preserve">، وقوله: </w:t>
      </w:r>
      <w:proofErr w:type="spellStart"/>
      <w:r w:rsidRPr="008C0897">
        <w:rPr>
          <w:rFonts w:cs="Traditional Arabic" w:hint="cs"/>
          <w:sz w:val="32"/>
          <w:szCs w:val="32"/>
          <w:rtl/>
        </w:rPr>
        <w:t>اجتالتهم</w:t>
      </w:r>
      <w:proofErr w:type="spellEnd"/>
      <w:r w:rsidRPr="008C0897">
        <w:rPr>
          <w:rFonts w:cs="Traditional Arabic" w:hint="cs"/>
          <w:sz w:val="32"/>
          <w:szCs w:val="32"/>
          <w:rtl/>
        </w:rPr>
        <w:t xml:space="preserve"> </w:t>
      </w:r>
      <w:r w:rsidRPr="008C0897">
        <w:rPr>
          <w:rFonts w:cs="Traditional Arabic"/>
          <w:sz w:val="32"/>
          <w:szCs w:val="32"/>
          <w:rtl/>
        </w:rPr>
        <w:t>أي</w:t>
      </w:r>
      <w:r w:rsidRPr="008C0897">
        <w:rPr>
          <w:rFonts w:cs="Traditional Arabic" w:hint="cs"/>
          <w:sz w:val="32"/>
          <w:szCs w:val="32"/>
          <w:rtl/>
        </w:rPr>
        <w:t>:</w:t>
      </w:r>
      <w:r w:rsidRPr="008C0897">
        <w:rPr>
          <w:rFonts w:cs="Traditional Arabic"/>
          <w:sz w:val="32"/>
          <w:szCs w:val="32"/>
          <w:rtl/>
        </w:rPr>
        <w:t xml:space="preserve"> استخفتهم</w:t>
      </w:r>
      <w:r w:rsidRPr="008C0897">
        <w:rPr>
          <w:rFonts w:cs="Traditional Arabic" w:hint="cs"/>
          <w:sz w:val="32"/>
          <w:szCs w:val="32"/>
          <w:rtl/>
        </w:rPr>
        <w:t xml:space="preserve"> الشياطين</w:t>
      </w:r>
      <w:r w:rsidRPr="008C0897">
        <w:rPr>
          <w:rFonts w:cs="Traditional Arabic"/>
          <w:sz w:val="32"/>
          <w:szCs w:val="32"/>
          <w:rtl/>
        </w:rPr>
        <w:t xml:space="preserve"> فجالو معه</w:t>
      </w:r>
      <w:r w:rsidRPr="008C0897">
        <w:rPr>
          <w:rFonts w:cs="Traditional Arabic" w:hint="cs"/>
          <w:sz w:val="32"/>
          <w:szCs w:val="32"/>
          <w:rtl/>
        </w:rPr>
        <w:t>ا</w:t>
      </w:r>
      <w:r w:rsidRPr="008C0897">
        <w:rPr>
          <w:rFonts w:cs="Traditional Arabic"/>
          <w:sz w:val="32"/>
          <w:szCs w:val="32"/>
          <w:rtl/>
        </w:rPr>
        <w:t xml:space="preserve"> في الضلال</w:t>
      </w:r>
      <w:r>
        <w:rPr>
          <w:rFonts w:cs="Traditional Arabic" w:hint="cs"/>
          <w:sz w:val="32"/>
          <w:szCs w:val="32"/>
          <w:rtl/>
        </w:rPr>
        <w:t>.</w:t>
      </w:r>
    </w:p>
  </w:footnote>
  <w:footnote w:id="39">
    <w:p w:rsidR="00873D15" w:rsidRPr="00316752" w:rsidRDefault="00873D15" w:rsidP="00133563">
      <w:pPr>
        <w:pStyle w:val="a7"/>
        <w:tabs>
          <w:tab w:val="right" w:pos="360"/>
          <w:tab w:val="right" w:pos="7290"/>
        </w:tabs>
        <w:bidi/>
        <w:ind w:left="270" w:right="990"/>
        <w:jc w:val="both"/>
        <w:rPr>
          <w:rFonts w:cs="Traditional Arabic"/>
          <w:sz w:val="32"/>
          <w:szCs w:val="32"/>
          <w:rtl/>
        </w:rPr>
      </w:pPr>
      <w:r w:rsidRPr="00316752">
        <w:rPr>
          <w:rStyle w:val="a8"/>
          <w:rFonts w:cs="Traditional Arabic"/>
          <w:sz w:val="32"/>
          <w:szCs w:val="32"/>
        </w:rPr>
        <w:footnoteRef/>
      </w:r>
      <w:r w:rsidRPr="00316752">
        <w:rPr>
          <w:rFonts w:cs="Traditional Arabic"/>
          <w:sz w:val="32"/>
          <w:szCs w:val="32"/>
        </w:rPr>
        <w:t xml:space="preserve"> </w:t>
      </w:r>
      <w:r w:rsidRPr="00316752">
        <w:rPr>
          <w:rFonts w:cs="Traditional Arabic" w:hint="cs"/>
          <w:sz w:val="32"/>
          <w:szCs w:val="32"/>
          <w:rtl/>
        </w:rPr>
        <w:t xml:space="preserve"> - قال صلى الله عليه وسلم:(</w:t>
      </w:r>
      <w:r w:rsidRPr="00316752">
        <w:rPr>
          <w:rFonts w:cs="Traditional Arabic"/>
          <w:sz w:val="32"/>
          <w:szCs w:val="32"/>
          <w:rtl/>
        </w:rPr>
        <w:t xml:space="preserve"> يبعث الناس حفاة عراة غ</w:t>
      </w:r>
      <w:r w:rsidRPr="00316752">
        <w:rPr>
          <w:rFonts w:cs="Traditional Arabic" w:hint="cs"/>
          <w:sz w:val="32"/>
          <w:szCs w:val="32"/>
          <w:rtl/>
        </w:rPr>
        <w:t>ُ</w:t>
      </w:r>
      <w:r w:rsidRPr="00316752">
        <w:rPr>
          <w:rFonts w:cs="Traditional Arabic"/>
          <w:sz w:val="32"/>
          <w:szCs w:val="32"/>
          <w:rtl/>
        </w:rPr>
        <w:t>رلا يلجمهم العرق ويبلغ شحمة الأذن</w:t>
      </w:r>
      <w:r>
        <w:rPr>
          <w:rFonts w:cs="Traditional Arabic" w:hint="cs"/>
          <w:sz w:val="32"/>
          <w:szCs w:val="32"/>
          <w:rtl/>
        </w:rPr>
        <w:t>)</w:t>
      </w:r>
      <w:r w:rsidRPr="00316752">
        <w:rPr>
          <w:rFonts w:cs="Traditional Arabic" w:hint="cs"/>
          <w:sz w:val="32"/>
          <w:szCs w:val="32"/>
          <w:rtl/>
        </w:rPr>
        <w:t>،</w:t>
      </w:r>
      <w:r w:rsidRPr="00316752">
        <w:rPr>
          <w:rFonts w:cs="Traditional Arabic"/>
          <w:sz w:val="32"/>
          <w:szCs w:val="32"/>
          <w:rtl/>
        </w:rPr>
        <w:t xml:space="preserve"> قالت سودة : </w:t>
      </w:r>
      <w:r>
        <w:rPr>
          <w:rFonts w:cs="Traditional Arabic"/>
          <w:sz w:val="32"/>
          <w:szCs w:val="32"/>
          <w:rtl/>
        </w:rPr>
        <w:t xml:space="preserve">قلت يا رسول الله </w:t>
      </w:r>
      <w:proofErr w:type="spellStart"/>
      <w:r>
        <w:rPr>
          <w:rFonts w:cs="Traditional Arabic"/>
          <w:sz w:val="32"/>
          <w:szCs w:val="32"/>
          <w:rtl/>
        </w:rPr>
        <w:t>واس</w:t>
      </w:r>
      <w:r>
        <w:rPr>
          <w:rFonts w:cs="Traditional Arabic" w:hint="cs"/>
          <w:sz w:val="32"/>
          <w:szCs w:val="32"/>
          <w:rtl/>
        </w:rPr>
        <w:t>َ</w:t>
      </w:r>
      <w:r>
        <w:rPr>
          <w:rFonts w:cs="Traditional Arabic"/>
          <w:sz w:val="32"/>
          <w:szCs w:val="32"/>
          <w:rtl/>
        </w:rPr>
        <w:t>و</w:t>
      </w:r>
      <w:r>
        <w:rPr>
          <w:rFonts w:cs="Traditional Arabic" w:hint="cs"/>
          <w:sz w:val="32"/>
          <w:szCs w:val="32"/>
          <w:rtl/>
        </w:rPr>
        <w:t>ْء</w:t>
      </w:r>
      <w:r>
        <w:rPr>
          <w:rFonts w:cs="Traditional Arabic"/>
          <w:sz w:val="32"/>
          <w:szCs w:val="32"/>
          <w:rtl/>
        </w:rPr>
        <w:t>تاه</w:t>
      </w:r>
      <w:proofErr w:type="spellEnd"/>
      <w:r>
        <w:rPr>
          <w:rFonts w:cs="Traditional Arabic"/>
          <w:sz w:val="32"/>
          <w:szCs w:val="32"/>
          <w:rtl/>
        </w:rPr>
        <w:t xml:space="preserve"> ينظر بعضنا إلى بعض</w:t>
      </w:r>
      <w:r w:rsidRPr="00316752">
        <w:rPr>
          <w:rFonts w:cs="Traditional Arabic"/>
          <w:sz w:val="32"/>
          <w:szCs w:val="32"/>
          <w:rtl/>
        </w:rPr>
        <w:t>؟ قال:</w:t>
      </w:r>
      <w:r>
        <w:rPr>
          <w:rFonts w:cs="Traditional Arabic" w:hint="cs"/>
          <w:sz w:val="32"/>
          <w:szCs w:val="32"/>
          <w:rtl/>
        </w:rPr>
        <w:t>(</w:t>
      </w:r>
      <w:r w:rsidRPr="00316752">
        <w:rPr>
          <w:rFonts w:cs="Traditional Arabic"/>
          <w:sz w:val="32"/>
          <w:szCs w:val="32"/>
          <w:rtl/>
        </w:rPr>
        <w:t>ش</w:t>
      </w:r>
      <w:r w:rsidRPr="00316752">
        <w:rPr>
          <w:rFonts w:cs="Traditional Arabic" w:hint="cs"/>
          <w:sz w:val="32"/>
          <w:szCs w:val="32"/>
          <w:rtl/>
        </w:rPr>
        <w:t>ُ</w:t>
      </w:r>
      <w:r w:rsidRPr="00316752">
        <w:rPr>
          <w:rFonts w:cs="Traditional Arabic"/>
          <w:sz w:val="32"/>
          <w:szCs w:val="32"/>
          <w:rtl/>
        </w:rPr>
        <w:t>غ</w:t>
      </w:r>
      <w:r w:rsidRPr="00316752">
        <w:rPr>
          <w:rFonts w:cs="Traditional Arabic" w:hint="cs"/>
          <w:sz w:val="32"/>
          <w:szCs w:val="32"/>
          <w:rtl/>
        </w:rPr>
        <w:t>ِ</w:t>
      </w:r>
      <w:r>
        <w:rPr>
          <w:rFonts w:cs="Traditional Arabic"/>
          <w:sz w:val="32"/>
          <w:szCs w:val="32"/>
          <w:rtl/>
        </w:rPr>
        <w:t>ل الناس عن ذلك</w:t>
      </w:r>
      <w:r>
        <w:rPr>
          <w:rFonts w:cs="Traditional Arabic" w:hint="cs"/>
          <w:sz w:val="32"/>
          <w:szCs w:val="32"/>
          <w:rtl/>
        </w:rPr>
        <w:t>)،</w:t>
      </w:r>
      <w:r w:rsidRPr="00316752">
        <w:rPr>
          <w:rFonts w:cs="Traditional Arabic"/>
          <w:sz w:val="32"/>
          <w:szCs w:val="32"/>
          <w:rtl/>
        </w:rPr>
        <w:t xml:space="preserve"> وتلا :</w:t>
      </w:r>
      <w:r w:rsidRPr="00873D15">
        <w:rPr>
          <w:rFonts w:cs="Traditional Arabic" w:hint="cs"/>
          <w:b/>
          <w:bCs/>
          <w:color w:val="008000"/>
          <w:sz w:val="32"/>
          <w:szCs w:val="32"/>
          <w:rtl/>
        </w:rPr>
        <w:t>﴿</w:t>
      </w:r>
      <w:r w:rsidRPr="00873D15">
        <w:rPr>
          <w:rFonts w:cs="Traditional Arabic"/>
          <w:b/>
          <w:bCs/>
          <w:color w:val="008000"/>
          <w:sz w:val="32"/>
          <w:szCs w:val="32"/>
          <w:rtl/>
        </w:rPr>
        <w:t>يَوْمَ يَفِرُّ الْمَرْءُ مِنْ أَخِيهِ وَأُمِّهِ وَأَبِيهِ وَصَاحِبَتِهِ وَبَنِيهِ لِكُلِّ امْرِئٍ مِنْهُمْ يَوْمَئِذٍ شَأْنٌ يُغْنِيهِ</w:t>
      </w:r>
      <w:r w:rsidRPr="00873D15">
        <w:rPr>
          <w:rFonts w:cs="Traditional Arabic" w:hint="cs"/>
          <w:b/>
          <w:bCs/>
          <w:color w:val="008000"/>
          <w:sz w:val="32"/>
          <w:szCs w:val="32"/>
          <w:rtl/>
        </w:rPr>
        <w:t>﴾</w:t>
      </w:r>
      <w:r w:rsidRPr="00316752">
        <w:rPr>
          <w:rFonts w:cs="Traditional Arabic"/>
          <w:sz w:val="32"/>
          <w:szCs w:val="32"/>
          <w:rtl/>
        </w:rPr>
        <w:t xml:space="preserve"> </w:t>
      </w:r>
      <w:r w:rsidRPr="00316752">
        <w:rPr>
          <w:rFonts w:cs="Traditional Arabic" w:hint="cs"/>
          <w:sz w:val="32"/>
          <w:szCs w:val="32"/>
          <w:rtl/>
        </w:rPr>
        <w:t xml:space="preserve">عبس </w:t>
      </w:r>
      <w:r w:rsidRPr="00316752">
        <w:rPr>
          <w:rFonts w:cs="Traditional Arabic"/>
          <w:sz w:val="32"/>
          <w:szCs w:val="32"/>
          <w:rtl/>
        </w:rPr>
        <w:t>37</w:t>
      </w:r>
      <w:r w:rsidRPr="00316752">
        <w:rPr>
          <w:rFonts w:cs="Traditional Arabic" w:hint="cs"/>
          <w:sz w:val="32"/>
          <w:szCs w:val="32"/>
          <w:rtl/>
        </w:rPr>
        <w:t xml:space="preserve"> </w:t>
      </w:r>
    </w:p>
  </w:footnote>
  <w:footnote w:id="40">
    <w:p w:rsidR="00873D15" w:rsidRDefault="00873D15" w:rsidP="00133563">
      <w:pPr>
        <w:tabs>
          <w:tab w:val="right" w:pos="360"/>
          <w:tab w:val="right" w:pos="7290"/>
        </w:tabs>
        <w:bidi/>
        <w:ind w:left="270" w:right="990"/>
        <w:jc w:val="both"/>
        <w:rPr>
          <w:rFonts w:cs="Traditional Arabic"/>
          <w:sz w:val="32"/>
          <w:szCs w:val="32"/>
        </w:rPr>
      </w:pPr>
      <w:r>
        <w:rPr>
          <w:rStyle w:val="a8"/>
        </w:rPr>
        <w:footnoteRef/>
      </w:r>
      <w:r>
        <w:t xml:space="preserve"> </w:t>
      </w:r>
      <w:r>
        <w:rPr>
          <w:rFonts w:hint="cs"/>
          <w:rtl/>
        </w:rPr>
        <w:t xml:space="preserve"> -  </w:t>
      </w:r>
      <w:r>
        <w:rPr>
          <w:rFonts w:cs="Traditional Arabic" w:hint="cs"/>
          <w:sz w:val="32"/>
          <w:szCs w:val="32"/>
          <w:rtl/>
        </w:rPr>
        <w:t>وَجَبَ القَلْبُ وَجِيباً</w:t>
      </w:r>
      <w:r>
        <w:rPr>
          <w:rFonts w:cs="Traditional Arabic"/>
          <w:sz w:val="32"/>
          <w:szCs w:val="32"/>
        </w:rPr>
        <w:t>:</w:t>
      </w:r>
      <w:r>
        <w:rPr>
          <w:rFonts w:cs="Traditional Arabic" w:hint="cs"/>
          <w:sz w:val="32"/>
          <w:szCs w:val="32"/>
          <w:rtl/>
        </w:rPr>
        <w:t xml:space="preserve"> خَفَقَ واضطَربَ كما في حديث </w:t>
      </w:r>
      <w:proofErr w:type="spellStart"/>
      <w:r>
        <w:rPr>
          <w:rFonts w:cs="Traditional Arabic" w:hint="cs"/>
          <w:sz w:val="32"/>
          <w:szCs w:val="32"/>
          <w:rtl/>
        </w:rPr>
        <w:t>عليٍّ:"سَمِعْتُ</w:t>
      </w:r>
      <w:proofErr w:type="spellEnd"/>
      <w:r>
        <w:rPr>
          <w:rFonts w:cs="Traditional Arabic" w:hint="cs"/>
          <w:sz w:val="32"/>
          <w:szCs w:val="32"/>
          <w:rtl/>
        </w:rPr>
        <w:t xml:space="preserve"> لها وَجْبَةَ قَلْبِهِ" أَي: خَفَقَانَهُ، وحديث أَبي عُبَيْدَةَ ومُعَاذٍ " إِنَّا نُحَذِّرُكَ يَوْماً تَجِبُ فيه القُلُوبُ"</w:t>
      </w:r>
    </w:p>
    <w:p w:rsidR="00873D15" w:rsidRPr="00EE6AC0" w:rsidRDefault="00873D15" w:rsidP="00133563">
      <w:pPr>
        <w:pStyle w:val="a7"/>
        <w:tabs>
          <w:tab w:val="right" w:pos="360"/>
          <w:tab w:val="right" w:pos="7290"/>
        </w:tabs>
        <w:bidi/>
        <w:ind w:left="270" w:right="990"/>
        <w:rPr>
          <w:rtl/>
        </w:rPr>
      </w:pPr>
    </w:p>
  </w:footnote>
  <w:footnote w:id="41">
    <w:p w:rsidR="00873D15" w:rsidRPr="00BB0608" w:rsidRDefault="00873D15" w:rsidP="00133563">
      <w:pPr>
        <w:pStyle w:val="a7"/>
        <w:tabs>
          <w:tab w:val="right" w:pos="360"/>
          <w:tab w:val="right" w:pos="7290"/>
        </w:tabs>
        <w:bidi/>
        <w:ind w:left="270" w:right="990"/>
        <w:rPr>
          <w:rFonts w:ascii="Traditional Arabic" w:hAnsi="Traditional Arabic" w:cs="Traditional Arabic"/>
          <w:sz w:val="32"/>
          <w:szCs w:val="32"/>
          <w:rtl/>
        </w:rPr>
      </w:pPr>
      <w:r w:rsidRPr="00BB0608">
        <w:rPr>
          <w:rStyle w:val="a8"/>
          <w:rFonts w:ascii="Traditional Arabic" w:hAnsi="Traditional Arabic" w:cs="Traditional Arabic"/>
          <w:sz w:val="32"/>
          <w:szCs w:val="32"/>
        </w:rPr>
        <w:footnoteRef/>
      </w:r>
      <w:r w:rsidRPr="00BB0608">
        <w:rPr>
          <w:rFonts w:ascii="Traditional Arabic" w:hAnsi="Traditional Arabic" w:cs="Traditional Arabic"/>
          <w:sz w:val="32"/>
          <w:szCs w:val="32"/>
        </w:rPr>
        <w:t xml:space="preserve"> </w:t>
      </w:r>
      <w:r w:rsidRPr="00BB0608">
        <w:rPr>
          <w:rFonts w:ascii="Traditional Arabic" w:hAnsi="Traditional Arabic" w:cs="Traditional Arabic"/>
          <w:sz w:val="32"/>
          <w:szCs w:val="32"/>
          <w:rtl/>
        </w:rPr>
        <w:t xml:space="preserve"> - الخُمْرة: السّجَّادة الصَّغيرة. </w:t>
      </w:r>
    </w:p>
  </w:footnote>
  <w:footnote w:id="42">
    <w:p w:rsidR="00873D15" w:rsidRPr="002D29A3" w:rsidRDefault="00873D15" w:rsidP="00133563">
      <w:pPr>
        <w:tabs>
          <w:tab w:val="right" w:pos="360"/>
          <w:tab w:val="right" w:pos="7290"/>
        </w:tabs>
        <w:bidi/>
        <w:ind w:left="270" w:right="990"/>
        <w:jc w:val="both"/>
        <w:rPr>
          <w:rFonts w:ascii="Traditional Arabic" w:hAnsi="Traditional Arabic" w:cs="Traditional Arabic"/>
          <w:sz w:val="32"/>
          <w:szCs w:val="32"/>
        </w:rPr>
      </w:pPr>
      <w:r w:rsidRPr="00AC5A7E">
        <w:rPr>
          <w:rStyle w:val="a8"/>
          <w:rFonts w:ascii="Traditional Arabic" w:hAnsi="Traditional Arabic" w:cs="Traditional Arabic"/>
          <w:sz w:val="32"/>
          <w:szCs w:val="32"/>
        </w:rPr>
        <w:footnoteRef/>
      </w:r>
      <w:r w:rsidRPr="00AC5A7E">
        <w:rPr>
          <w:rFonts w:ascii="Traditional Arabic" w:hAnsi="Traditional Arabic" w:cs="Traditional Arabic"/>
          <w:sz w:val="32"/>
          <w:szCs w:val="32"/>
        </w:rPr>
        <w:t xml:space="preserve"> </w:t>
      </w:r>
      <w:r w:rsidRPr="002D29A3">
        <w:rPr>
          <w:rFonts w:ascii="Traditional Arabic" w:hAnsi="Traditional Arabic" w:cs="Traditional Arabic"/>
          <w:sz w:val="32"/>
          <w:szCs w:val="32"/>
          <w:rtl/>
        </w:rPr>
        <w:t>- ذهب الحنفية والشافعية إلى أن التيمم ضربتان: ضربة للوجه، وضربة لليدين</w:t>
      </w:r>
      <w:r w:rsidRPr="002D29A3">
        <w:rPr>
          <w:rFonts w:ascii="Traditional Arabic" w:hAnsi="Traditional Arabic" w:cs="Traditional Arabic" w:hint="cs"/>
          <w:sz w:val="32"/>
          <w:szCs w:val="32"/>
          <w:rtl/>
        </w:rPr>
        <w:t>،</w:t>
      </w:r>
      <w:r w:rsidRPr="002D29A3">
        <w:rPr>
          <w:rFonts w:ascii="Traditional Arabic" w:hAnsi="Traditional Arabic" w:cs="Traditional Arabic"/>
          <w:sz w:val="32"/>
          <w:szCs w:val="32"/>
          <w:rtl/>
        </w:rPr>
        <w:t xml:space="preserve"> لحديث موقوف عن ابن عمر أخرجه الحاكم </w:t>
      </w:r>
      <w:proofErr w:type="spellStart"/>
      <w:r w:rsidRPr="002D29A3">
        <w:rPr>
          <w:rFonts w:ascii="Traditional Arabic" w:hAnsi="Traditional Arabic" w:cs="Traditional Arabic"/>
          <w:sz w:val="32"/>
          <w:szCs w:val="32"/>
          <w:rtl/>
        </w:rPr>
        <w:t>والدارقطني</w:t>
      </w:r>
      <w:proofErr w:type="spellEnd"/>
      <w:r w:rsidRPr="002D29A3">
        <w:rPr>
          <w:rFonts w:ascii="Traditional Arabic" w:hAnsi="Traditional Arabic" w:cs="Traditional Arabic"/>
          <w:sz w:val="32"/>
          <w:szCs w:val="32"/>
          <w:rtl/>
        </w:rPr>
        <w:t xml:space="preserve"> والبيهقي، ورأى المالكية والحنابلة أن الضربة الأولى فريضة وأن الضربة الثانية سنة.</w:t>
      </w:r>
    </w:p>
    <w:p w:rsidR="00873D15" w:rsidRPr="002D29A3" w:rsidRDefault="00873D15" w:rsidP="00133563">
      <w:pPr>
        <w:pStyle w:val="a7"/>
        <w:tabs>
          <w:tab w:val="right" w:pos="360"/>
          <w:tab w:val="right" w:pos="7290"/>
        </w:tabs>
        <w:bidi/>
        <w:ind w:left="270" w:right="990"/>
        <w:rPr>
          <w:rtl/>
        </w:rPr>
      </w:pPr>
    </w:p>
  </w:footnote>
  <w:footnote w:id="43">
    <w:p w:rsidR="00873D15" w:rsidRPr="00465D1F" w:rsidRDefault="00873D15" w:rsidP="00133563">
      <w:pPr>
        <w:tabs>
          <w:tab w:val="right" w:pos="360"/>
          <w:tab w:val="right" w:pos="7290"/>
        </w:tabs>
        <w:bidi/>
        <w:ind w:left="270" w:right="990"/>
        <w:jc w:val="both"/>
        <w:rPr>
          <w:rFonts w:ascii="Traditional Arabic" w:hAnsi="Traditional Arabic" w:cs="Traditional Arabic"/>
          <w:sz w:val="32"/>
          <w:szCs w:val="32"/>
        </w:rPr>
      </w:pPr>
      <w:r w:rsidRPr="002D29A3">
        <w:rPr>
          <w:rStyle w:val="a8"/>
          <w:rFonts w:ascii="Traditional Arabic" w:hAnsi="Traditional Arabic" w:cs="Traditional Arabic"/>
          <w:sz w:val="32"/>
          <w:szCs w:val="32"/>
        </w:rPr>
        <w:footnoteRef/>
      </w:r>
      <w:r w:rsidRPr="002D29A3">
        <w:rPr>
          <w:rFonts w:ascii="Traditional Arabic" w:hAnsi="Traditional Arabic" w:cs="Traditional Arabic"/>
          <w:sz w:val="32"/>
          <w:szCs w:val="32"/>
        </w:rPr>
        <w:t xml:space="preserve"> </w:t>
      </w:r>
      <w:r w:rsidRPr="002D29A3">
        <w:rPr>
          <w:rFonts w:ascii="Traditional Arabic" w:hAnsi="Traditional Arabic" w:cs="Traditional Arabic"/>
          <w:sz w:val="32"/>
          <w:szCs w:val="32"/>
          <w:rtl/>
        </w:rPr>
        <w:t xml:space="preserve"> -  يرى الحنفية</w:t>
      </w:r>
      <w:r w:rsidRPr="00465D1F">
        <w:rPr>
          <w:rFonts w:ascii="Traditional Arabic" w:hAnsi="Traditional Arabic" w:cs="Traditional Arabic"/>
          <w:sz w:val="32"/>
          <w:szCs w:val="32"/>
          <w:rtl/>
        </w:rPr>
        <w:t xml:space="preserve"> والشافعية أن يبلغ بالتيمم في اليدين إلى المرفقين، قياسا على الوضوء، ولرواية عن جابر وابن عمر عن النبي صلّى اللّه عليه وسلّم في ذلك، وذهب المالكية والحنابلة إلى أنه يبلغ به إلى الكوعين وهما الرسغان،</w:t>
      </w:r>
      <w:r>
        <w:rPr>
          <w:rFonts w:ascii="Traditional Arabic" w:hAnsi="Traditional Arabic" w:cs="Traditional Arabic"/>
          <w:sz w:val="32"/>
          <w:szCs w:val="32"/>
          <w:rtl/>
        </w:rPr>
        <w:t xml:space="preserve"> لما ثبت صحيحا عن</w:t>
      </w:r>
      <w:r w:rsidRPr="00465D1F">
        <w:rPr>
          <w:rFonts w:ascii="Traditional Arabic" w:hAnsi="Traditional Arabic" w:cs="Traditional Arabic"/>
          <w:sz w:val="32"/>
          <w:szCs w:val="32"/>
          <w:rtl/>
        </w:rPr>
        <w:t xml:space="preserve"> النبي صلّى اللّه عليه وسلّم.</w:t>
      </w:r>
    </w:p>
    <w:p w:rsidR="00873D15" w:rsidRPr="001A32FC" w:rsidRDefault="00873D15" w:rsidP="00133563">
      <w:pPr>
        <w:pStyle w:val="a7"/>
        <w:tabs>
          <w:tab w:val="right" w:pos="360"/>
          <w:tab w:val="right" w:pos="7290"/>
        </w:tabs>
        <w:bidi/>
        <w:ind w:left="270" w:right="990"/>
        <w:rPr>
          <w:rtl/>
        </w:rPr>
      </w:pPr>
    </w:p>
  </w:footnote>
  <w:footnote w:id="44">
    <w:p w:rsidR="00873D15" w:rsidRPr="00031D06" w:rsidRDefault="00873D15" w:rsidP="00133563">
      <w:pPr>
        <w:tabs>
          <w:tab w:val="right" w:pos="360"/>
          <w:tab w:val="right" w:pos="6146"/>
          <w:tab w:val="right" w:pos="7290"/>
        </w:tabs>
        <w:bidi/>
        <w:ind w:left="270" w:right="990"/>
        <w:jc w:val="both"/>
        <w:rPr>
          <w:rFonts w:cs="Traditional Arabic"/>
          <w:sz w:val="32"/>
          <w:szCs w:val="32"/>
          <w:rtl/>
        </w:rPr>
      </w:pPr>
      <w:r>
        <w:rPr>
          <w:rStyle w:val="a8"/>
        </w:rPr>
        <w:footnoteRef/>
      </w:r>
      <w:r>
        <w:t xml:space="preserve"> </w:t>
      </w:r>
      <w:r>
        <w:rPr>
          <w:rFonts w:hint="cs"/>
          <w:rtl/>
        </w:rPr>
        <w:t xml:space="preserve"> -  </w:t>
      </w:r>
      <w:r w:rsidRPr="005C47A3">
        <w:rPr>
          <w:rFonts w:cs="Traditional Arabic" w:hint="cs"/>
          <w:b/>
          <w:bCs/>
          <w:sz w:val="32"/>
          <w:szCs w:val="32"/>
          <w:rtl/>
        </w:rPr>
        <w:t>الطرق</w:t>
      </w:r>
      <w:r w:rsidRPr="00031D06">
        <w:rPr>
          <w:rFonts w:cs="Traditional Arabic" w:hint="cs"/>
          <w:sz w:val="32"/>
          <w:szCs w:val="32"/>
          <w:rtl/>
        </w:rPr>
        <w:t>: نوع من الكهانة كان عند العرب يسمى علم الخط وعلم الرمل، ما زال ف</w:t>
      </w:r>
      <w:r>
        <w:rPr>
          <w:rFonts w:cs="Traditional Arabic" w:hint="cs"/>
          <w:sz w:val="32"/>
          <w:szCs w:val="32"/>
          <w:rtl/>
        </w:rPr>
        <w:t>ي المغرب من يستخدمه من المتكهنين</w:t>
      </w:r>
      <w:r w:rsidRPr="00031D06">
        <w:rPr>
          <w:rFonts w:cs="Traditional Arabic" w:hint="cs"/>
          <w:sz w:val="32"/>
          <w:szCs w:val="32"/>
          <w:rtl/>
        </w:rPr>
        <w:t xml:space="preserve">، ويزعمون أنهم يستخرجون به ما في الضمير ويخبرون به عما في الغيب، وذلك أنهم يخطون خطوطا أو نقطا كثيرة ثم يتعاملون معها بأوضاع واصطلاحات تقتضي نتائج معروفة لديهم.  </w:t>
      </w:r>
      <w:r w:rsidRPr="00031D06">
        <w:rPr>
          <w:rFonts w:cs="Traditional Arabic"/>
          <w:sz w:val="32"/>
          <w:szCs w:val="32"/>
          <w:rtl/>
        </w:rPr>
        <w:t xml:space="preserve"> </w:t>
      </w:r>
    </w:p>
    <w:p w:rsidR="00873D15" w:rsidRPr="00031D06" w:rsidRDefault="00873D15" w:rsidP="00133563">
      <w:pPr>
        <w:tabs>
          <w:tab w:val="right" w:pos="360"/>
          <w:tab w:val="right" w:pos="6146"/>
          <w:tab w:val="right" w:pos="7290"/>
        </w:tabs>
        <w:bidi/>
        <w:ind w:left="270" w:right="990"/>
        <w:jc w:val="both"/>
        <w:rPr>
          <w:rFonts w:cs="Traditional Arabic"/>
          <w:sz w:val="32"/>
          <w:szCs w:val="32"/>
          <w:rtl/>
        </w:rPr>
      </w:pPr>
      <w:r w:rsidRPr="005C47A3">
        <w:rPr>
          <w:rFonts w:cs="Traditional Arabic" w:hint="cs"/>
          <w:b/>
          <w:bCs/>
          <w:sz w:val="32"/>
          <w:szCs w:val="32"/>
          <w:rtl/>
        </w:rPr>
        <w:t>والطِّيَرَة</w:t>
      </w:r>
      <w:r w:rsidRPr="00031D06">
        <w:rPr>
          <w:rFonts w:cs="Traditional Arabic" w:hint="cs"/>
          <w:sz w:val="32"/>
          <w:szCs w:val="32"/>
          <w:rtl/>
        </w:rPr>
        <w:t xml:space="preserve"> على وزن عِنَبَة، وهي ما يُتَشاءَمُ</w:t>
      </w:r>
      <w:r w:rsidRPr="00031D06">
        <w:rPr>
          <w:rFonts w:cs="Traditional Arabic"/>
          <w:sz w:val="32"/>
          <w:szCs w:val="32"/>
          <w:rtl/>
        </w:rPr>
        <w:t xml:space="preserve"> </w:t>
      </w:r>
      <w:r w:rsidRPr="00031D06">
        <w:rPr>
          <w:rFonts w:cs="Traditional Arabic" w:hint="cs"/>
          <w:sz w:val="32"/>
          <w:szCs w:val="32"/>
          <w:rtl/>
        </w:rPr>
        <w:t>به</w:t>
      </w:r>
      <w:r w:rsidRPr="00031D06">
        <w:rPr>
          <w:rFonts w:cs="Traditional Arabic"/>
          <w:sz w:val="32"/>
          <w:szCs w:val="32"/>
          <w:rtl/>
        </w:rPr>
        <w:t xml:space="preserve"> </w:t>
      </w:r>
      <w:r w:rsidRPr="00031D06">
        <w:rPr>
          <w:rFonts w:cs="Traditional Arabic" w:hint="cs"/>
          <w:sz w:val="32"/>
          <w:szCs w:val="32"/>
          <w:rtl/>
        </w:rPr>
        <w:t>من</w:t>
      </w:r>
      <w:r w:rsidRPr="00031D06">
        <w:rPr>
          <w:rFonts w:cs="Traditional Arabic"/>
          <w:sz w:val="32"/>
          <w:szCs w:val="32"/>
          <w:rtl/>
        </w:rPr>
        <w:t xml:space="preserve"> </w:t>
      </w:r>
      <w:r w:rsidRPr="00031D06">
        <w:rPr>
          <w:rFonts w:cs="Traditional Arabic" w:hint="cs"/>
          <w:sz w:val="32"/>
          <w:szCs w:val="32"/>
          <w:rtl/>
        </w:rPr>
        <w:t>الفأل</w:t>
      </w:r>
      <w:r w:rsidRPr="00031D06">
        <w:rPr>
          <w:rFonts w:cs="Traditional Arabic"/>
          <w:sz w:val="32"/>
          <w:szCs w:val="32"/>
          <w:rtl/>
        </w:rPr>
        <w:t xml:space="preserve"> </w:t>
      </w:r>
      <w:r w:rsidRPr="00031D06">
        <w:rPr>
          <w:rFonts w:cs="Traditional Arabic" w:hint="cs"/>
          <w:sz w:val="32"/>
          <w:szCs w:val="32"/>
          <w:rtl/>
        </w:rPr>
        <w:t>الرديء</w:t>
      </w:r>
      <w:r w:rsidRPr="00031D06">
        <w:rPr>
          <w:rFonts w:cs="Traditional Arabic"/>
          <w:sz w:val="32"/>
          <w:szCs w:val="32"/>
          <w:rtl/>
        </w:rPr>
        <w:t xml:space="preserve">. </w:t>
      </w:r>
      <w:r w:rsidRPr="00031D06">
        <w:rPr>
          <w:rFonts w:cs="Traditional Arabic" w:hint="cs"/>
          <w:sz w:val="32"/>
          <w:szCs w:val="32"/>
          <w:rtl/>
        </w:rPr>
        <w:t>وفي</w:t>
      </w:r>
      <w:r w:rsidRPr="00031D06">
        <w:rPr>
          <w:rFonts w:cs="Traditional Arabic"/>
          <w:sz w:val="32"/>
          <w:szCs w:val="32"/>
          <w:rtl/>
        </w:rPr>
        <w:t xml:space="preserve"> </w:t>
      </w:r>
      <w:r w:rsidRPr="00031D06">
        <w:rPr>
          <w:rFonts w:cs="Traditional Arabic" w:hint="cs"/>
          <w:sz w:val="32"/>
          <w:szCs w:val="32"/>
          <w:rtl/>
        </w:rPr>
        <w:t>الحديث</w:t>
      </w:r>
      <w:r w:rsidRPr="00031D06">
        <w:rPr>
          <w:rFonts w:cs="Traditional Arabic"/>
          <w:sz w:val="32"/>
          <w:szCs w:val="32"/>
          <w:rtl/>
        </w:rPr>
        <w:t xml:space="preserve">: </w:t>
      </w:r>
      <w:r w:rsidRPr="00031D06">
        <w:rPr>
          <w:rFonts w:cs="Traditional Arabic" w:hint="cs"/>
          <w:sz w:val="32"/>
          <w:szCs w:val="32"/>
          <w:rtl/>
        </w:rPr>
        <w:t>أنَّه صلى الله عليه وسلم</w:t>
      </w:r>
      <w:r w:rsidRPr="00031D06">
        <w:rPr>
          <w:rFonts w:cs="Traditional Arabic"/>
          <w:sz w:val="32"/>
          <w:szCs w:val="32"/>
          <w:rtl/>
        </w:rPr>
        <w:t xml:space="preserve"> </w:t>
      </w:r>
      <w:r w:rsidRPr="00031D06">
        <w:rPr>
          <w:rFonts w:cs="Traditional Arabic" w:hint="cs"/>
          <w:sz w:val="32"/>
          <w:szCs w:val="32"/>
          <w:rtl/>
        </w:rPr>
        <w:t>(يحب</w:t>
      </w:r>
      <w:r w:rsidRPr="00031D06">
        <w:rPr>
          <w:rFonts w:cs="Traditional Arabic"/>
          <w:sz w:val="32"/>
          <w:szCs w:val="32"/>
          <w:rtl/>
        </w:rPr>
        <w:t xml:space="preserve"> </w:t>
      </w:r>
      <w:r w:rsidRPr="00031D06">
        <w:rPr>
          <w:rFonts w:cs="Traditional Arabic" w:hint="cs"/>
          <w:sz w:val="32"/>
          <w:szCs w:val="32"/>
          <w:rtl/>
        </w:rPr>
        <w:t>الفأل</w:t>
      </w:r>
      <w:r w:rsidRPr="00031D06">
        <w:rPr>
          <w:rFonts w:cs="Traditional Arabic"/>
          <w:sz w:val="32"/>
          <w:szCs w:val="32"/>
          <w:rtl/>
        </w:rPr>
        <w:t xml:space="preserve"> </w:t>
      </w:r>
      <w:r w:rsidRPr="00031D06">
        <w:rPr>
          <w:rFonts w:cs="Traditional Arabic" w:hint="cs"/>
          <w:sz w:val="32"/>
          <w:szCs w:val="32"/>
          <w:rtl/>
        </w:rPr>
        <w:t>الحسن</w:t>
      </w:r>
      <w:r w:rsidRPr="00031D06">
        <w:rPr>
          <w:rFonts w:cs="Traditional Arabic"/>
          <w:sz w:val="32"/>
          <w:szCs w:val="32"/>
          <w:rtl/>
        </w:rPr>
        <w:t xml:space="preserve"> </w:t>
      </w:r>
      <w:r w:rsidRPr="00031D06">
        <w:rPr>
          <w:rFonts w:cs="Traditional Arabic" w:hint="cs"/>
          <w:sz w:val="32"/>
          <w:szCs w:val="32"/>
          <w:rtl/>
        </w:rPr>
        <w:t>ويكره</w:t>
      </w:r>
      <w:r w:rsidRPr="00031D06">
        <w:rPr>
          <w:rFonts w:cs="Traditional Arabic"/>
          <w:sz w:val="32"/>
          <w:szCs w:val="32"/>
          <w:rtl/>
        </w:rPr>
        <w:t xml:space="preserve"> </w:t>
      </w:r>
      <w:r w:rsidRPr="00031D06">
        <w:rPr>
          <w:rFonts w:cs="Traditional Arabic" w:hint="cs"/>
          <w:sz w:val="32"/>
          <w:szCs w:val="32"/>
          <w:rtl/>
        </w:rPr>
        <w:t>الطيرة)، ومنه</w:t>
      </w:r>
      <w:r w:rsidRPr="00031D06">
        <w:rPr>
          <w:rFonts w:cs="Traditional Arabic"/>
          <w:sz w:val="32"/>
          <w:szCs w:val="32"/>
          <w:rtl/>
        </w:rPr>
        <w:t xml:space="preserve"> </w:t>
      </w:r>
      <w:r w:rsidRPr="00031D06">
        <w:rPr>
          <w:rFonts w:cs="Traditional Arabic" w:hint="cs"/>
          <w:sz w:val="32"/>
          <w:szCs w:val="32"/>
          <w:rtl/>
        </w:rPr>
        <w:t>قوله</w:t>
      </w:r>
      <w:r w:rsidRPr="00031D06">
        <w:rPr>
          <w:rFonts w:cs="Traditional Arabic"/>
          <w:sz w:val="32"/>
          <w:szCs w:val="32"/>
          <w:rtl/>
        </w:rPr>
        <w:t xml:space="preserve"> </w:t>
      </w:r>
      <w:r w:rsidRPr="00031D06">
        <w:rPr>
          <w:rFonts w:cs="Traditional Arabic" w:hint="cs"/>
          <w:sz w:val="32"/>
          <w:szCs w:val="32"/>
          <w:rtl/>
        </w:rPr>
        <w:t>تعالى</w:t>
      </w:r>
      <w:r w:rsidRPr="00031D06">
        <w:rPr>
          <w:rFonts w:cs="Traditional Arabic"/>
          <w:sz w:val="32"/>
          <w:szCs w:val="32"/>
          <w:rtl/>
        </w:rPr>
        <w:t>:</w:t>
      </w:r>
      <w:r w:rsidRPr="00873D15">
        <w:rPr>
          <w:rFonts w:cs="Traditional Arabic" w:hint="cs"/>
          <w:b/>
          <w:bCs/>
          <w:color w:val="008000"/>
          <w:sz w:val="32"/>
          <w:szCs w:val="32"/>
          <w:rtl/>
        </w:rPr>
        <w:t>﴿</w:t>
      </w:r>
      <w:r w:rsidRPr="00873D15">
        <w:rPr>
          <w:rFonts w:cs="Traditional Arabic"/>
          <w:b/>
          <w:bCs/>
          <w:color w:val="008000"/>
          <w:sz w:val="32"/>
          <w:szCs w:val="32"/>
          <w:rtl/>
        </w:rPr>
        <w:t xml:space="preserve"> </w:t>
      </w:r>
      <w:r w:rsidRPr="00873D15">
        <w:rPr>
          <w:rFonts w:cs="Traditional Arabic" w:hint="cs"/>
          <w:b/>
          <w:bCs/>
          <w:color w:val="008000"/>
          <w:sz w:val="32"/>
          <w:szCs w:val="32"/>
          <w:rtl/>
        </w:rPr>
        <w:t>قَالُوا</w:t>
      </w:r>
      <w:r w:rsidRPr="00873D15">
        <w:rPr>
          <w:rFonts w:cs="Traditional Arabic"/>
          <w:b/>
          <w:bCs/>
          <w:color w:val="008000"/>
          <w:sz w:val="32"/>
          <w:szCs w:val="32"/>
          <w:rtl/>
        </w:rPr>
        <w:t xml:space="preserve"> </w:t>
      </w:r>
      <w:r w:rsidRPr="00873D15">
        <w:rPr>
          <w:rFonts w:cs="Traditional Arabic" w:hint="cs"/>
          <w:b/>
          <w:bCs/>
          <w:color w:val="008000"/>
          <w:sz w:val="32"/>
          <w:szCs w:val="32"/>
          <w:rtl/>
        </w:rPr>
        <w:t>اطَّيَّرْنَا</w:t>
      </w:r>
      <w:r w:rsidRPr="00873D15">
        <w:rPr>
          <w:rFonts w:cs="Traditional Arabic"/>
          <w:b/>
          <w:bCs/>
          <w:color w:val="008000"/>
          <w:sz w:val="32"/>
          <w:szCs w:val="32"/>
          <w:rtl/>
        </w:rPr>
        <w:t xml:space="preserve"> </w:t>
      </w:r>
      <w:r w:rsidRPr="00873D15">
        <w:rPr>
          <w:rFonts w:cs="Traditional Arabic" w:hint="cs"/>
          <w:b/>
          <w:bCs/>
          <w:color w:val="008000"/>
          <w:sz w:val="32"/>
          <w:szCs w:val="32"/>
          <w:rtl/>
        </w:rPr>
        <w:t>بِكَ</w:t>
      </w:r>
      <w:r w:rsidRPr="00873D15">
        <w:rPr>
          <w:rFonts w:cs="Traditional Arabic"/>
          <w:b/>
          <w:bCs/>
          <w:color w:val="008000"/>
          <w:sz w:val="32"/>
          <w:szCs w:val="32"/>
          <w:rtl/>
        </w:rPr>
        <w:t xml:space="preserve"> </w:t>
      </w:r>
      <w:r w:rsidRPr="00873D15">
        <w:rPr>
          <w:rFonts w:cs="Traditional Arabic" w:hint="cs"/>
          <w:b/>
          <w:bCs/>
          <w:color w:val="008000"/>
          <w:sz w:val="32"/>
          <w:szCs w:val="32"/>
          <w:rtl/>
        </w:rPr>
        <w:t>وَبِمَنْ</w:t>
      </w:r>
      <w:r w:rsidRPr="00873D15">
        <w:rPr>
          <w:rFonts w:cs="Traditional Arabic"/>
          <w:b/>
          <w:bCs/>
          <w:color w:val="008000"/>
          <w:sz w:val="32"/>
          <w:szCs w:val="32"/>
          <w:rtl/>
        </w:rPr>
        <w:t xml:space="preserve"> </w:t>
      </w:r>
      <w:r w:rsidRPr="00873D15">
        <w:rPr>
          <w:rFonts w:cs="Traditional Arabic" w:hint="cs"/>
          <w:b/>
          <w:bCs/>
          <w:color w:val="008000"/>
          <w:sz w:val="32"/>
          <w:szCs w:val="32"/>
          <w:rtl/>
        </w:rPr>
        <w:t>مَعَكَ ﴾</w:t>
      </w:r>
      <w:r w:rsidRPr="00031D06">
        <w:rPr>
          <w:rFonts w:cs="Traditional Arabic" w:hint="cs"/>
          <w:sz w:val="32"/>
          <w:szCs w:val="32"/>
          <w:rtl/>
        </w:rPr>
        <w:t xml:space="preserve"> النمل 47</w:t>
      </w:r>
    </w:p>
    <w:p w:rsidR="00873D15" w:rsidRDefault="00873D15" w:rsidP="00133563">
      <w:pPr>
        <w:tabs>
          <w:tab w:val="right" w:pos="360"/>
          <w:tab w:val="right" w:pos="6146"/>
          <w:tab w:val="right" w:pos="7290"/>
        </w:tabs>
        <w:bidi/>
        <w:ind w:left="270" w:right="990"/>
        <w:jc w:val="both"/>
        <w:rPr>
          <w:rFonts w:cs="Traditional Arabic"/>
          <w:sz w:val="32"/>
          <w:szCs w:val="32"/>
          <w:rtl/>
        </w:rPr>
      </w:pPr>
      <w:r w:rsidRPr="005C47A3">
        <w:rPr>
          <w:rFonts w:cs="Traditional Arabic" w:hint="cs"/>
          <w:b/>
          <w:bCs/>
          <w:sz w:val="32"/>
          <w:szCs w:val="32"/>
          <w:rtl/>
        </w:rPr>
        <w:t>والعيافة</w:t>
      </w:r>
      <w:r>
        <w:rPr>
          <w:rFonts w:cs="Traditional Arabic" w:hint="cs"/>
          <w:sz w:val="32"/>
          <w:szCs w:val="32"/>
          <w:rtl/>
        </w:rPr>
        <w:t xml:space="preserve"> من الكهانة أيضا، وهي زجر الطير، كان الرجل يرمي الطائر بحصاة ويصيح، فإن طار واتجه ميمنة تفاءل، وإن اتجه ميسرة تشاءم ولم يقبل على ما عزم عليه.</w:t>
      </w:r>
    </w:p>
    <w:p w:rsidR="00873D15" w:rsidRPr="00F72419" w:rsidRDefault="00873D15" w:rsidP="00133563">
      <w:pPr>
        <w:pStyle w:val="a7"/>
        <w:tabs>
          <w:tab w:val="right" w:pos="360"/>
          <w:tab w:val="right" w:pos="7290"/>
        </w:tabs>
        <w:bidi/>
        <w:ind w:left="270" w:right="990"/>
        <w:rPr>
          <w:rtl/>
        </w:rPr>
      </w:pPr>
    </w:p>
  </w:footnote>
  <w:footnote w:id="45">
    <w:p w:rsidR="00873D15" w:rsidRPr="00352BAE" w:rsidRDefault="00873D15" w:rsidP="00133563">
      <w:pPr>
        <w:pStyle w:val="a7"/>
        <w:tabs>
          <w:tab w:val="right" w:pos="360"/>
          <w:tab w:val="right" w:pos="7290"/>
        </w:tabs>
        <w:bidi/>
        <w:ind w:left="270" w:right="990"/>
        <w:jc w:val="both"/>
        <w:rPr>
          <w:rFonts w:cs="Traditional Arabic"/>
          <w:sz w:val="32"/>
          <w:szCs w:val="32"/>
          <w:rtl/>
        </w:rPr>
      </w:pPr>
      <w:r w:rsidRPr="00352BAE">
        <w:rPr>
          <w:rStyle w:val="a8"/>
          <w:rFonts w:cs="Traditional Arabic"/>
          <w:sz w:val="32"/>
          <w:szCs w:val="32"/>
        </w:rPr>
        <w:footnoteRef/>
      </w:r>
      <w:r w:rsidRPr="00352BAE">
        <w:rPr>
          <w:rFonts w:cs="Traditional Arabic"/>
          <w:sz w:val="32"/>
          <w:szCs w:val="32"/>
        </w:rPr>
        <w:t xml:space="preserve"> </w:t>
      </w:r>
      <w:r w:rsidRPr="00352BAE">
        <w:rPr>
          <w:rFonts w:cs="Traditional Arabic" w:hint="cs"/>
          <w:sz w:val="32"/>
          <w:szCs w:val="32"/>
          <w:rtl/>
        </w:rPr>
        <w:t xml:space="preserve"> -  "إذن" تكتب عادة بالنون لأنها الأصل فيه، وإن أجاز الفَرّاء أن تكتب ألفا لصحة الوقوف عليها.</w:t>
      </w:r>
    </w:p>
  </w:footnote>
  <w:footnote w:id="46">
    <w:p w:rsidR="00873D15" w:rsidRDefault="00873D15" w:rsidP="00133563">
      <w:pPr>
        <w:tabs>
          <w:tab w:val="right" w:pos="360"/>
          <w:tab w:val="right" w:pos="7290"/>
        </w:tabs>
        <w:bidi/>
        <w:ind w:left="270" w:right="990"/>
        <w:jc w:val="both"/>
        <w:rPr>
          <w:rFonts w:cs="Traditional Arabic"/>
          <w:sz w:val="32"/>
          <w:szCs w:val="32"/>
        </w:rPr>
      </w:pPr>
      <w:r w:rsidRPr="00352BAE">
        <w:rPr>
          <w:rStyle w:val="a8"/>
          <w:rFonts w:cs="Traditional Arabic"/>
          <w:sz w:val="32"/>
          <w:szCs w:val="32"/>
        </w:rPr>
        <w:footnoteRef/>
      </w:r>
      <w:r w:rsidRPr="00352BAE">
        <w:rPr>
          <w:rFonts w:cs="Traditional Arabic"/>
          <w:sz w:val="32"/>
          <w:szCs w:val="32"/>
        </w:rPr>
        <w:t xml:space="preserve"> </w:t>
      </w:r>
      <w:r w:rsidRPr="00352BAE">
        <w:rPr>
          <w:rFonts w:cs="Traditional Arabic" w:hint="cs"/>
          <w:sz w:val="32"/>
          <w:szCs w:val="32"/>
          <w:rtl/>
        </w:rPr>
        <w:t xml:space="preserve"> - </w:t>
      </w:r>
      <w:r w:rsidRPr="007304CE">
        <w:rPr>
          <w:rFonts w:cs="Traditional Arabic" w:hint="cs"/>
          <w:b/>
          <w:bCs/>
          <w:sz w:val="32"/>
          <w:szCs w:val="32"/>
          <w:rtl/>
        </w:rPr>
        <w:t>نَقْرَة</w:t>
      </w:r>
      <w:r w:rsidRPr="007304CE">
        <w:rPr>
          <w:rFonts w:cs="Traditional Arabic"/>
          <w:b/>
          <w:bCs/>
          <w:sz w:val="32"/>
          <w:szCs w:val="32"/>
          <w:rtl/>
        </w:rPr>
        <w:t xml:space="preserve"> </w:t>
      </w:r>
      <w:r w:rsidRPr="007304CE">
        <w:rPr>
          <w:rFonts w:cs="Traditional Arabic" w:hint="cs"/>
          <w:b/>
          <w:bCs/>
          <w:sz w:val="32"/>
          <w:szCs w:val="32"/>
          <w:rtl/>
        </w:rPr>
        <w:t>الْغُرَاب</w:t>
      </w:r>
      <w:r>
        <w:rPr>
          <w:rFonts w:cs="Traditional Arabic" w:hint="cs"/>
          <w:sz w:val="32"/>
          <w:szCs w:val="32"/>
          <w:rtl/>
        </w:rPr>
        <w:t>: بفتح النون، كناية عن تخفيف السجود بحيث لا يمكث المصلي فيه إلا قدر وضع الغراب منقاره فيما يريد أكله.</w:t>
      </w:r>
    </w:p>
    <w:p w:rsidR="00873D15" w:rsidRDefault="00873D15" w:rsidP="00133563">
      <w:pPr>
        <w:tabs>
          <w:tab w:val="right" w:pos="360"/>
          <w:tab w:val="right" w:pos="7290"/>
        </w:tabs>
        <w:bidi/>
        <w:ind w:left="270" w:right="990"/>
        <w:jc w:val="both"/>
        <w:rPr>
          <w:rFonts w:cs="Traditional Arabic"/>
          <w:sz w:val="32"/>
          <w:szCs w:val="32"/>
          <w:rtl/>
        </w:rPr>
      </w:pPr>
      <w:r w:rsidRPr="007304CE">
        <w:rPr>
          <w:rFonts w:cs="Traditional Arabic" w:hint="cs"/>
          <w:b/>
          <w:bCs/>
          <w:sz w:val="32"/>
          <w:szCs w:val="32"/>
          <w:rtl/>
        </w:rPr>
        <w:t>افتراش السبع</w:t>
      </w:r>
      <w:r w:rsidRPr="007304CE">
        <w:rPr>
          <w:rFonts w:cs="Traditional Arabic" w:hint="cs"/>
          <w:sz w:val="32"/>
          <w:szCs w:val="32"/>
          <w:rtl/>
        </w:rPr>
        <w:t>:</w:t>
      </w:r>
      <w:r w:rsidRPr="007304CE">
        <w:rPr>
          <w:rFonts w:cs="Traditional Arabic"/>
          <w:sz w:val="32"/>
          <w:szCs w:val="32"/>
        </w:rPr>
        <w:t xml:space="preserve"> </w:t>
      </w:r>
      <w:r w:rsidRPr="007304CE">
        <w:rPr>
          <w:rFonts w:cs="Traditional Arabic" w:hint="cs"/>
          <w:sz w:val="32"/>
          <w:szCs w:val="32"/>
          <w:rtl/>
        </w:rPr>
        <w:t>مشابهة</w:t>
      </w:r>
      <w:r w:rsidRPr="00035318">
        <w:rPr>
          <w:rFonts w:cs="Traditional Arabic"/>
          <w:sz w:val="32"/>
          <w:szCs w:val="32"/>
          <w:rtl/>
        </w:rPr>
        <w:t xml:space="preserve"> </w:t>
      </w:r>
      <w:r w:rsidRPr="00035318">
        <w:rPr>
          <w:rFonts w:cs="Traditional Arabic" w:hint="cs"/>
          <w:sz w:val="32"/>
          <w:szCs w:val="32"/>
          <w:rtl/>
        </w:rPr>
        <w:t>السبع</w:t>
      </w:r>
      <w:r w:rsidRPr="00035318">
        <w:rPr>
          <w:rFonts w:cs="Traditional Arabic"/>
          <w:sz w:val="32"/>
          <w:szCs w:val="32"/>
          <w:rtl/>
        </w:rPr>
        <w:t xml:space="preserve"> </w:t>
      </w:r>
      <w:r w:rsidRPr="00035318">
        <w:rPr>
          <w:rFonts w:cs="Traditional Arabic" w:hint="cs"/>
          <w:sz w:val="32"/>
          <w:szCs w:val="32"/>
          <w:rtl/>
        </w:rPr>
        <w:t>في</w:t>
      </w:r>
      <w:r w:rsidRPr="00035318">
        <w:rPr>
          <w:rFonts w:cs="Traditional Arabic"/>
          <w:sz w:val="32"/>
          <w:szCs w:val="32"/>
          <w:rtl/>
        </w:rPr>
        <w:t xml:space="preserve"> </w:t>
      </w:r>
      <w:r w:rsidRPr="00035318">
        <w:rPr>
          <w:rFonts w:cs="Traditional Arabic" w:hint="cs"/>
          <w:sz w:val="32"/>
          <w:szCs w:val="32"/>
          <w:rtl/>
        </w:rPr>
        <w:t>افتراشه</w:t>
      </w:r>
      <w:r>
        <w:rPr>
          <w:rFonts w:cs="Traditional Arabic" w:hint="cs"/>
          <w:sz w:val="32"/>
          <w:szCs w:val="32"/>
          <w:rtl/>
        </w:rPr>
        <w:t xml:space="preserve"> عند السجود</w:t>
      </w:r>
      <w:r w:rsidRPr="00035318">
        <w:rPr>
          <w:rFonts w:cs="Traditional Arabic" w:hint="cs"/>
          <w:sz w:val="32"/>
          <w:szCs w:val="32"/>
          <w:rtl/>
        </w:rPr>
        <w:t>،</w:t>
      </w:r>
      <w:r w:rsidRPr="00035318">
        <w:rPr>
          <w:rFonts w:cs="Traditional Arabic"/>
          <w:sz w:val="32"/>
          <w:szCs w:val="32"/>
          <w:rtl/>
        </w:rPr>
        <w:t xml:space="preserve"> </w:t>
      </w:r>
      <w:r w:rsidRPr="00035318">
        <w:rPr>
          <w:rFonts w:cs="Traditional Arabic" w:hint="cs"/>
          <w:sz w:val="32"/>
          <w:szCs w:val="32"/>
          <w:rtl/>
        </w:rPr>
        <w:t>وذلك</w:t>
      </w:r>
      <w:r w:rsidRPr="00035318">
        <w:rPr>
          <w:rFonts w:cs="Traditional Arabic"/>
          <w:sz w:val="32"/>
          <w:szCs w:val="32"/>
          <w:rtl/>
        </w:rPr>
        <w:t xml:space="preserve"> </w:t>
      </w:r>
      <w:r w:rsidRPr="00035318">
        <w:rPr>
          <w:rFonts w:cs="Traditional Arabic" w:hint="cs"/>
          <w:sz w:val="32"/>
          <w:szCs w:val="32"/>
          <w:rtl/>
        </w:rPr>
        <w:t>بأن</w:t>
      </w:r>
      <w:r w:rsidRPr="00035318">
        <w:rPr>
          <w:rFonts w:cs="Traditional Arabic"/>
          <w:sz w:val="32"/>
          <w:szCs w:val="32"/>
          <w:rtl/>
        </w:rPr>
        <w:t xml:space="preserve"> </w:t>
      </w:r>
      <w:r w:rsidRPr="00035318">
        <w:rPr>
          <w:rFonts w:cs="Traditional Arabic" w:hint="cs"/>
          <w:sz w:val="32"/>
          <w:szCs w:val="32"/>
          <w:rtl/>
        </w:rPr>
        <w:t>يبسط</w:t>
      </w:r>
      <w:r w:rsidRPr="00035318">
        <w:rPr>
          <w:rFonts w:cs="Traditional Arabic"/>
          <w:sz w:val="32"/>
          <w:szCs w:val="32"/>
          <w:rtl/>
        </w:rPr>
        <w:t xml:space="preserve"> </w:t>
      </w:r>
      <w:r>
        <w:rPr>
          <w:rFonts w:cs="Traditional Arabic" w:hint="cs"/>
          <w:sz w:val="32"/>
          <w:szCs w:val="32"/>
          <w:rtl/>
        </w:rPr>
        <w:t>المصلي</w:t>
      </w:r>
      <w:r w:rsidRPr="00035318">
        <w:rPr>
          <w:rFonts w:cs="Traditional Arabic"/>
          <w:sz w:val="32"/>
          <w:szCs w:val="32"/>
          <w:rtl/>
        </w:rPr>
        <w:t xml:space="preserve"> </w:t>
      </w:r>
      <w:r w:rsidRPr="00035318">
        <w:rPr>
          <w:rFonts w:cs="Traditional Arabic" w:hint="cs"/>
          <w:sz w:val="32"/>
          <w:szCs w:val="32"/>
          <w:rtl/>
        </w:rPr>
        <w:t>ذراعيه</w:t>
      </w:r>
      <w:r w:rsidRPr="00035318">
        <w:rPr>
          <w:rFonts w:cs="Traditional Arabic"/>
          <w:sz w:val="32"/>
          <w:szCs w:val="32"/>
          <w:rtl/>
        </w:rPr>
        <w:t xml:space="preserve"> </w:t>
      </w:r>
      <w:r w:rsidRPr="00035318">
        <w:rPr>
          <w:rFonts w:cs="Traditional Arabic" w:hint="cs"/>
          <w:sz w:val="32"/>
          <w:szCs w:val="32"/>
          <w:rtl/>
        </w:rPr>
        <w:t>في</w:t>
      </w:r>
      <w:r w:rsidRPr="00035318">
        <w:rPr>
          <w:rFonts w:cs="Traditional Arabic"/>
          <w:sz w:val="32"/>
          <w:szCs w:val="32"/>
          <w:rtl/>
        </w:rPr>
        <w:t xml:space="preserve"> </w:t>
      </w:r>
      <w:r w:rsidRPr="00035318">
        <w:rPr>
          <w:rFonts w:cs="Traditional Arabic" w:hint="cs"/>
          <w:sz w:val="32"/>
          <w:szCs w:val="32"/>
          <w:rtl/>
        </w:rPr>
        <w:t>الأرض</w:t>
      </w:r>
      <w:r>
        <w:rPr>
          <w:rFonts w:cs="Traditional Arabic" w:hint="cs"/>
          <w:sz w:val="32"/>
          <w:szCs w:val="32"/>
          <w:rtl/>
        </w:rPr>
        <w:t xml:space="preserve"> كما يبسط </w:t>
      </w:r>
      <w:r w:rsidRPr="00035318">
        <w:rPr>
          <w:rFonts w:cs="Traditional Arabic" w:hint="cs"/>
          <w:sz w:val="32"/>
          <w:szCs w:val="32"/>
          <w:rtl/>
        </w:rPr>
        <w:t>السبع</w:t>
      </w:r>
      <w:r w:rsidRPr="00035318">
        <w:rPr>
          <w:rFonts w:cs="Traditional Arabic"/>
          <w:sz w:val="32"/>
          <w:szCs w:val="32"/>
          <w:rtl/>
        </w:rPr>
        <w:t xml:space="preserve"> </w:t>
      </w:r>
      <w:r w:rsidRPr="00035318">
        <w:rPr>
          <w:rFonts w:cs="Traditional Arabic" w:hint="cs"/>
          <w:sz w:val="32"/>
          <w:szCs w:val="32"/>
          <w:rtl/>
        </w:rPr>
        <w:t>أو</w:t>
      </w:r>
      <w:r w:rsidRPr="00035318">
        <w:rPr>
          <w:rFonts w:cs="Traditional Arabic"/>
          <w:sz w:val="32"/>
          <w:szCs w:val="32"/>
          <w:rtl/>
        </w:rPr>
        <w:t xml:space="preserve"> </w:t>
      </w:r>
      <w:r w:rsidRPr="00035318">
        <w:rPr>
          <w:rFonts w:cs="Traditional Arabic" w:hint="cs"/>
          <w:sz w:val="32"/>
          <w:szCs w:val="32"/>
          <w:rtl/>
        </w:rPr>
        <w:t>الكلب</w:t>
      </w:r>
      <w:r w:rsidRPr="00035318">
        <w:rPr>
          <w:rFonts w:cs="Traditional Arabic"/>
          <w:sz w:val="32"/>
          <w:szCs w:val="32"/>
          <w:rtl/>
        </w:rPr>
        <w:t xml:space="preserve"> </w:t>
      </w:r>
      <w:r w:rsidRPr="00035318">
        <w:rPr>
          <w:rFonts w:cs="Traditional Arabic" w:hint="cs"/>
          <w:sz w:val="32"/>
          <w:szCs w:val="32"/>
          <w:rtl/>
        </w:rPr>
        <w:t>يديه</w:t>
      </w:r>
      <w:r w:rsidRPr="00035318">
        <w:rPr>
          <w:rFonts w:cs="Traditional Arabic"/>
          <w:sz w:val="32"/>
          <w:szCs w:val="32"/>
          <w:rtl/>
        </w:rPr>
        <w:t xml:space="preserve"> </w:t>
      </w:r>
      <w:r w:rsidRPr="00035318">
        <w:rPr>
          <w:rFonts w:cs="Traditional Arabic" w:hint="cs"/>
          <w:sz w:val="32"/>
          <w:szCs w:val="32"/>
          <w:rtl/>
        </w:rPr>
        <w:t>إذا</w:t>
      </w:r>
      <w:r w:rsidRPr="00035318">
        <w:rPr>
          <w:rFonts w:cs="Traditional Arabic"/>
          <w:sz w:val="32"/>
          <w:szCs w:val="32"/>
          <w:rtl/>
        </w:rPr>
        <w:t xml:space="preserve"> </w:t>
      </w:r>
      <w:r w:rsidRPr="00035318">
        <w:rPr>
          <w:rFonts w:cs="Traditional Arabic" w:hint="cs"/>
          <w:sz w:val="32"/>
          <w:szCs w:val="32"/>
          <w:rtl/>
        </w:rPr>
        <w:t>أقعى</w:t>
      </w:r>
      <w:r>
        <w:rPr>
          <w:rFonts w:cs="Traditional Arabic" w:hint="cs"/>
          <w:sz w:val="32"/>
          <w:szCs w:val="32"/>
          <w:rtl/>
        </w:rPr>
        <w:t>، وقد نهى عن ذلك رسول الله صلى الله عليه وسلم، و</w:t>
      </w:r>
      <w:r w:rsidRPr="00035318">
        <w:rPr>
          <w:rFonts w:cs="Traditional Arabic" w:hint="cs"/>
          <w:sz w:val="32"/>
          <w:szCs w:val="32"/>
          <w:rtl/>
        </w:rPr>
        <w:t>من</w:t>
      </w:r>
      <w:r w:rsidRPr="00035318">
        <w:rPr>
          <w:rFonts w:cs="Traditional Arabic"/>
          <w:sz w:val="32"/>
          <w:szCs w:val="32"/>
          <w:rtl/>
        </w:rPr>
        <w:t xml:space="preserve"> </w:t>
      </w:r>
      <w:r w:rsidRPr="00035318">
        <w:rPr>
          <w:rFonts w:cs="Traditional Arabic" w:hint="cs"/>
          <w:sz w:val="32"/>
          <w:szCs w:val="32"/>
          <w:rtl/>
        </w:rPr>
        <w:t>حديث</w:t>
      </w:r>
      <w:r w:rsidRPr="00035318">
        <w:rPr>
          <w:rFonts w:cs="Traditional Arabic"/>
          <w:sz w:val="32"/>
          <w:szCs w:val="32"/>
          <w:rtl/>
        </w:rPr>
        <w:t xml:space="preserve"> </w:t>
      </w:r>
      <w:r w:rsidRPr="00035318">
        <w:rPr>
          <w:rFonts w:cs="Traditional Arabic" w:hint="cs"/>
          <w:sz w:val="32"/>
          <w:szCs w:val="32"/>
          <w:rtl/>
        </w:rPr>
        <w:t>البراء</w:t>
      </w:r>
      <w:r w:rsidRPr="00035318">
        <w:rPr>
          <w:rFonts w:cs="Traditional Arabic"/>
          <w:sz w:val="32"/>
          <w:szCs w:val="32"/>
          <w:rtl/>
        </w:rPr>
        <w:t xml:space="preserve"> </w:t>
      </w:r>
      <w:r w:rsidRPr="00035318">
        <w:rPr>
          <w:rFonts w:cs="Traditional Arabic" w:hint="cs"/>
          <w:sz w:val="32"/>
          <w:szCs w:val="32"/>
          <w:rtl/>
        </w:rPr>
        <w:t>عن</w:t>
      </w:r>
      <w:r w:rsidRPr="00035318">
        <w:rPr>
          <w:rFonts w:cs="Traditional Arabic"/>
          <w:sz w:val="32"/>
          <w:szCs w:val="32"/>
          <w:rtl/>
        </w:rPr>
        <w:t xml:space="preserve"> </w:t>
      </w:r>
      <w:r w:rsidRPr="00035318">
        <w:rPr>
          <w:rFonts w:cs="Traditional Arabic" w:hint="cs"/>
          <w:sz w:val="32"/>
          <w:szCs w:val="32"/>
          <w:rtl/>
        </w:rPr>
        <w:t>النبي</w:t>
      </w:r>
      <w:r w:rsidRPr="00035318">
        <w:rPr>
          <w:rFonts w:cs="Traditional Arabic"/>
          <w:sz w:val="32"/>
          <w:szCs w:val="32"/>
          <w:rtl/>
        </w:rPr>
        <w:t xml:space="preserve"> </w:t>
      </w:r>
      <w:r w:rsidRPr="00035318">
        <w:rPr>
          <w:rFonts w:cs="Traditional Arabic" w:hint="cs"/>
          <w:sz w:val="32"/>
          <w:szCs w:val="32"/>
          <w:rtl/>
        </w:rPr>
        <w:t>صلى</w:t>
      </w:r>
      <w:r w:rsidRPr="00035318">
        <w:rPr>
          <w:rFonts w:cs="Traditional Arabic"/>
          <w:sz w:val="32"/>
          <w:szCs w:val="32"/>
          <w:rtl/>
        </w:rPr>
        <w:t xml:space="preserve"> </w:t>
      </w:r>
      <w:r w:rsidRPr="00035318">
        <w:rPr>
          <w:rFonts w:cs="Traditional Arabic" w:hint="cs"/>
          <w:sz w:val="32"/>
          <w:szCs w:val="32"/>
          <w:rtl/>
        </w:rPr>
        <w:t>الله</w:t>
      </w:r>
      <w:r w:rsidRPr="00035318">
        <w:rPr>
          <w:rFonts w:cs="Traditional Arabic"/>
          <w:sz w:val="32"/>
          <w:szCs w:val="32"/>
          <w:rtl/>
        </w:rPr>
        <w:t xml:space="preserve"> </w:t>
      </w:r>
      <w:r w:rsidRPr="00035318">
        <w:rPr>
          <w:rFonts w:cs="Traditional Arabic" w:hint="cs"/>
          <w:sz w:val="32"/>
          <w:szCs w:val="32"/>
          <w:rtl/>
        </w:rPr>
        <w:t>عليه</w:t>
      </w:r>
      <w:r w:rsidRPr="00035318">
        <w:rPr>
          <w:rFonts w:cs="Traditional Arabic"/>
          <w:sz w:val="32"/>
          <w:szCs w:val="32"/>
          <w:rtl/>
        </w:rPr>
        <w:t xml:space="preserve"> </w:t>
      </w:r>
      <w:r w:rsidRPr="00035318">
        <w:rPr>
          <w:rFonts w:cs="Traditional Arabic" w:hint="cs"/>
          <w:sz w:val="32"/>
          <w:szCs w:val="32"/>
          <w:rtl/>
        </w:rPr>
        <w:t>وسلم</w:t>
      </w:r>
      <w:r w:rsidRPr="00035318">
        <w:rPr>
          <w:rFonts w:cs="Traditional Arabic"/>
          <w:sz w:val="32"/>
          <w:szCs w:val="32"/>
          <w:rtl/>
        </w:rPr>
        <w:t xml:space="preserve"> </w:t>
      </w:r>
      <w:r w:rsidRPr="00035318">
        <w:rPr>
          <w:rFonts w:cs="Traditional Arabic" w:hint="cs"/>
          <w:sz w:val="32"/>
          <w:szCs w:val="32"/>
          <w:rtl/>
        </w:rPr>
        <w:t>قال</w:t>
      </w:r>
      <w:r w:rsidRPr="00035318">
        <w:rPr>
          <w:rFonts w:cs="Traditional Arabic"/>
          <w:sz w:val="32"/>
          <w:szCs w:val="32"/>
          <w:rtl/>
        </w:rPr>
        <w:t>:</w:t>
      </w:r>
      <w:r>
        <w:rPr>
          <w:rFonts w:cs="Traditional Arabic" w:hint="cs"/>
          <w:sz w:val="32"/>
          <w:szCs w:val="32"/>
          <w:rtl/>
        </w:rPr>
        <w:t>(</w:t>
      </w:r>
      <w:r w:rsidRPr="00035318">
        <w:rPr>
          <w:rFonts w:cs="Traditional Arabic" w:hint="cs"/>
          <w:sz w:val="32"/>
          <w:szCs w:val="32"/>
          <w:rtl/>
        </w:rPr>
        <w:t>إذا</w:t>
      </w:r>
      <w:r w:rsidRPr="00035318">
        <w:rPr>
          <w:rFonts w:cs="Traditional Arabic"/>
          <w:sz w:val="32"/>
          <w:szCs w:val="32"/>
          <w:rtl/>
        </w:rPr>
        <w:t xml:space="preserve"> </w:t>
      </w:r>
      <w:r w:rsidRPr="00035318">
        <w:rPr>
          <w:rFonts w:cs="Traditional Arabic" w:hint="cs"/>
          <w:sz w:val="32"/>
          <w:szCs w:val="32"/>
          <w:rtl/>
        </w:rPr>
        <w:t>سجدت</w:t>
      </w:r>
      <w:r w:rsidRPr="00035318">
        <w:rPr>
          <w:rFonts w:cs="Traditional Arabic"/>
          <w:sz w:val="32"/>
          <w:szCs w:val="32"/>
          <w:rtl/>
        </w:rPr>
        <w:t xml:space="preserve"> </w:t>
      </w:r>
      <w:r w:rsidRPr="00035318">
        <w:rPr>
          <w:rFonts w:cs="Traditional Arabic" w:hint="cs"/>
          <w:sz w:val="32"/>
          <w:szCs w:val="32"/>
          <w:rtl/>
        </w:rPr>
        <w:t>فضع</w:t>
      </w:r>
      <w:r w:rsidRPr="00035318">
        <w:rPr>
          <w:rFonts w:cs="Traditional Arabic"/>
          <w:sz w:val="32"/>
          <w:szCs w:val="32"/>
          <w:rtl/>
        </w:rPr>
        <w:t xml:space="preserve"> </w:t>
      </w:r>
      <w:r w:rsidRPr="00035318">
        <w:rPr>
          <w:rFonts w:cs="Traditional Arabic" w:hint="cs"/>
          <w:sz w:val="32"/>
          <w:szCs w:val="32"/>
          <w:rtl/>
        </w:rPr>
        <w:t>يديك</w:t>
      </w:r>
      <w:r w:rsidRPr="00035318">
        <w:rPr>
          <w:rFonts w:cs="Traditional Arabic"/>
          <w:sz w:val="32"/>
          <w:szCs w:val="32"/>
          <w:rtl/>
        </w:rPr>
        <w:t xml:space="preserve"> </w:t>
      </w:r>
      <w:r w:rsidRPr="00035318">
        <w:rPr>
          <w:rFonts w:cs="Traditional Arabic" w:hint="cs"/>
          <w:sz w:val="32"/>
          <w:szCs w:val="32"/>
          <w:rtl/>
        </w:rPr>
        <w:t>وارفع</w:t>
      </w:r>
      <w:r w:rsidRPr="00035318">
        <w:rPr>
          <w:rFonts w:cs="Traditional Arabic"/>
          <w:sz w:val="32"/>
          <w:szCs w:val="32"/>
          <w:rtl/>
        </w:rPr>
        <w:t xml:space="preserve"> </w:t>
      </w:r>
      <w:r w:rsidRPr="00035318">
        <w:rPr>
          <w:rFonts w:cs="Traditional Arabic" w:hint="cs"/>
          <w:sz w:val="32"/>
          <w:szCs w:val="32"/>
          <w:rtl/>
        </w:rPr>
        <w:t>مرفقيك</w:t>
      </w:r>
      <w:r>
        <w:rPr>
          <w:rFonts w:cs="Traditional Arabic" w:hint="cs"/>
          <w:sz w:val="32"/>
          <w:szCs w:val="32"/>
          <w:rtl/>
        </w:rPr>
        <w:t>)، و</w:t>
      </w:r>
      <w:r w:rsidRPr="00035318">
        <w:rPr>
          <w:rFonts w:cs="Traditional Arabic" w:hint="cs"/>
          <w:sz w:val="32"/>
          <w:szCs w:val="32"/>
          <w:rtl/>
        </w:rPr>
        <w:t>عن</w:t>
      </w:r>
      <w:r w:rsidRPr="00035318">
        <w:rPr>
          <w:rFonts w:cs="Traditional Arabic"/>
          <w:sz w:val="32"/>
          <w:szCs w:val="32"/>
          <w:rtl/>
        </w:rPr>
        <w:t xml:space="preserve"> </w:t>
      </w:r>
      <w:r w:rsidRPr="00035318">
        <w:rPr>
          <w:rFonts w:cs="Traditional Arabic" w:hint="cs"/>
          <w:sz w:val="32"/>
          <w:szCs w:val="32"/>
          <w:rtl/>
        </w:rPr>
        <w:t>آدم</w:t>
      </w:r>
      <w:r w:rsidRPr="00035318">
        <w:rPr>
          <w:rFonts w:cs="Traditional Arabic"/>
          <w:sz w:val="32"/>
          <w:szCs w:val="32"/>
          <w:rtl/>
        </w:rPr>
        <w:t xml:space="preserve"> </w:t>
      </w:r>
      <w:r w:rsidRPr="00035318">
        <w:rPr>
          <w:rFonts w:cs="Traditional Arabic" w:hint="cs"/>
          <w:sz w:val="32"/>
          <w:szCs w:val="32"/>
          <w:rtl/>
        </w:rPr>
        <w:t>بن</w:t>
      </w:r>
      <w:r w:rsidRPr="00035318">
        <w:rPr>
          <w:rFonts w:cs="Traditional Arabic"/>
          <w:sz w:val="32"/>
          <w:szCs w:val="32"/>
          <w:rtl/>
        </w:rPr>
        <w:t xml:space="preserve"> </w:t>
      </w:r>
      <w:r>
        <w:rPr>
          <w:rFonts w:cs="Traditional Arabic" w:hint="cs"/>
          <w:sz w:val="32"/>
          <w:szCs w:val="32"/>
          <w:rtl/>
        </w:rPr>
        <w:t>علي</w:t>
      </w:r>
      <w:r w:rsidRPr="00035318">
        <w:rPr>
          <w:rFonts w:cs="Traditional Arabic"/>
          <w:sz w:val="32"/>
          <w:szCs w:val="32"/>
          <w:rtl/>
        </w:rPr>
        <w:t xml:space="preserve"> </w:t>
      </w:r>
      <w:r w:rsidRPr="00035318">
        <w:rPr>
          <w:rFonts w:cs="Traditional Arabic" w:hint="cs"/>
          <w:sz w:val="32"/>
          <w:szCs w:val="32"/>
          <w:rtl/>
        </w:rPr>
        <w:t>قال</w:t>
      </w:r>
      <w:r w:rsidRPr="00035318">
        <w:rPr>
          <w:rFonts w:cs="Traditional Arabic"/>
          <w:sz w:val="32"/>
          <w:szCs w:val="32"/>
          <w:rtl/>
        </w:rPr>
        <w:t xml:space="preserve">: </w:t>
      </w:r>
      <w:r w:rsidRPr="00035318">
        <w:rPr>
          <w:rFonts w:cs="Traditional Arabic" w:hint="cs"/>
          <w:sz w:val="32"/>
          <w:szCs w:val="32"/>
          <w:rtl/>
        </w:rPr>
        <w:t>صليت</w:t>
      </w:r>
      <w:r w:rsidRPr="00035318">
        <w:rPr>
          <w:rFonts w:cs="Traditional Arabic"/>
          <w:sz w:val="32"/>
          <w:szCs w:val="32"/>
          <w:rtl/>
        </w:rPr>
        <w:t xml:space="preserve"> </w:t>
      </w:r>
      <w:r w:rsidRPr="00035318">
        <w:rPr>
          <w:rFonts w:cs="Traditional Arabic" w:hint="cs"/>
          <w:sz w:val="32"/>
          <w:szCs w:val="32"/>
          <w:rtl/>
        </w:rPr>
        <w:t>إلى</w:t>
      </w:r>
      <w:r w:rsidRPr="00035318">
        <w:rPr>
          <w:rFonts w:cs="Traditional Arabic"/>
          <w:sz w:val="32"/>
          <w:szCs w:val="32"/>
          <w:rtl/>
        </w:rPr>
        <w:t xml:space="preserve"> </w:t>
      </w:r>
      <w:r w:rsidRPr="00035318">
        <w:rPr>
          <w:rFonts w:cs="Traditional Arabic" w:hint="cs"/>
          <w:sz w:val="32"/>
          <w:szCs w:val="32"/>
          <w:rtl/>
        </w:rPr>
        <w:t>جنب</w:t>
      </w:r>
      <w:r w:rsidRPr="00035318">
        <w:rPr>
          <w:rFonts w:cs="Traditional Arabic"/>
          <w:sz w:val="32"/>
          <w:szCs w:val="32"/>
          <w:rtl/>
        </w:rPr>
        <w:t xml:space="preserve"> </w:t>
      </w:r>
      <w:r w:rsidRPr="00035318">
        <w:rPr>
          <w:rFonts w:cs="Traditional Arabic" w:hint="cs"/>
          <w:sz w:val="32"/>
          <w:szCs w:val="32"/>
          <w:rtl/>
        </w:rPr>
        <w:t>ابن</w:t>
      </w:r>
      <w:r w:rsidRPr="00035318">
        <w:rPr>
          <w:rFonts w:cs="Traditional Arabic"/>
          <w:sz w:val="32"/>
          <w:szCs w:val="32"/>
          <w:rtl/>
        </w:rPr>
        <w:t xml:space="preserve"> </w:t>
      </w:r>
      <w:r w:rsidRPr="00035318">
        <w:rPr>
          <w:rFonts w:cs="Traditional Arabic" w:hint="cs"/>
          <w:sz w:val="32"/>
          <w:szCs w:val="32"/>
          <w:rtl/>
        </w:rPr>
        <w:t>عمر،</w:t>
      </w:r>
      <w:r w:rsidRPr="00035318">
        <w:rPr>
          <w:rFonts w:cs="Traditional Arabic"/>
          <w:sz w:val="32"/>
          <w:szCs w:val="32"/>
          <w:rtl/>
        </w:rPr>
        <w:t xml:space="preserve"> </w:t>
      </w:r>
      <w:r w:rsidRPr="00035318">
        <w:rPr>
          <w:rFonts w:cs="Traditional Arabic" w:hint="cs"/>
          <w:sz w:val="32"/>
          <w:szCs w:val="32"/>
          <w:rtl/>
        </w:rPr>
        <w:t>فافترشت</w:t>
      </w:r>
      <w:r w:rsidRPr="00035318">
        <w:rPr>
          <w:rFonts w:cs="Traditional Arabic"/>
          <w:sz w:val="32"/>
          <w:szCs w:val="32"/>
          <w:rtl/>
        </w:rPr>
        <w:t xml:space="preserve"> </w:t>
      </w:r>
      <w:r>
        <w:rPr>
          <w:rFonts w:cs="Traditional Arabic" w:hint="cs"/>
          <w:sz w:val="32"/>
          <w:szCs w:val="32"/>
          <w:rtl/>
        </w:rPr>
        <w:t>ذراعي</w:t>
      </w:r>
      <w:r w:rsidRPr="00035318">
        <w:rPr>
          <w:rFonts w:cs="Traditional Arabic" w:hint="cs"/>
          <w:sz w:val="32"/>
          <w:szCs w:val="32"/>
          <w:rtl/>
        </w:rPr>
        <w:t>،</w:t>
      </w:r>
      <w:r w:rsidRPr="00035318">
        <w:rPr>
          <w:rFonts w:cs="Traditional Arabic"/>
          <w:sz w:val="32"/>
          <w:szCs w:val="32"/>
          <w:rtl/>
        </w:rPr>
        <w:t xml:space="preserve"> </w:t>
      </w:r>
      <w:r w:rsidRPr="00035318">
        <w:rPr>
          <w:rFonts w:cs="Traditional Arabic" w:hint="cs"/>
          <w:sz w:val="32"/>
          <w:szCs w:val="32"/>
          <w:rtl/>
        </w:rPr>
        <w:t>فقال</w:t>
      </w:r>
      <w:r w:rsidRPr="00035318">
        <w:rPr>
          <w:rFonts w:cs="Traditional Arabic"/>
          <w:sz w:val="32"/>
          <w:szCs w:val="32"/>
          <w:rtl/>
        </w:rPr>
        <w:t xml:space="preserve"> </w:t>
      </w:r>
      <w:proofErr w:type="spellStart"/>
      <w:r w:rsidRPr="00035318">
        <w:rPr>
          <w:rFonts w:cs="Traditional Arabic" w:hint="cs"/>
          <w:sz w:val="32"/>
          <w:szCs w:val="32"/>
          <w:rtl/>
        </w:rPr>
        <w:t>لى</w:t>
      </w:r>
      <w:proofErr w:type="spellEnd"/>
      <w:r>
        <w:rPr>
          <w:rFonts w:cs="Traditional Arabic"/>
          <w:sz w:val="32"/>
          <w:szCs w:val="32"/>
          <w:rtl/>
        </w:rPr>
        <w:t>:</w:t>
      </w:r>
      <w:r>
        <w:rPr>
          <w:rFonts w:cs="Traditional Arabic" w:hint="cs"/>
          <w:sz w:val="32"/>
          <w:szCs w:val="32"/>
          <w:rtl/>
        </w:rPr>
        <w:t xml:space="preserve"> "</w:t>
      </w:r>
      <w:r w:rsidRPr="00035318">
        <w:rPr>
          <w:rFonts w:cs="Traditional Arabic" w:hint="cs"/>
          <w:sz w:val="32"/>
          <w:szCs w:val="32"/>
          <w:rtl/>
        </w:rPr>
        <w:t>لا</w:t>
      </w:r>
      <w:r w:rsidRPr="00035318">
        <w:rPr>
          <w:rFonts w:cs="Traditional Arabic"/>
          <w:sz w:val="32"/>
          <w:szCs w:val="32"/>
          <w:rtl/>
        </w:rPr>
        <w:t xml:space="preserve"> </w:t>
      </w:r>
      <w:r w:rsidRPr="00035318">
        <w:rPr>
          <w:rFonts w:cs="Traditional Arabic" w:hint="cs"/>
          <w:sz w:val="32"/>
          <w:szCs w:val="32"/>
          <w:rtl/>
        </w:rPr>
        <w:t>تفترش</w:t>
      </w:r>
      <w:r w:rsidRPr="00035318">
        <w:rPr>
          <w:rFonts w:cs="Traditional Arabic"/>
          <w:sz w:val="32"/>
          <w:szCs w:val="32"/>
          <w:rtl/>
        </w:rPr>
        <w:t xml:space="preserve"> </w:t>
      </w:r>
      <w:r w:rsidRPr="00035318">
        <w:rPr>
          <w:rFonts w:cs="Traditional Arabic" w:hint="cs"/>
          <w:sz w:val="32"/>
          <w:szCs w:val="32"/>
          <w:rtl/>
        </w:rPr>
        <w:t>افتراش</w:t>
      </w:r>
      <w:r w:rsidRPr="00035318">
        <w:rPr>
          <w:rFonts w:cs="Traditional Arabic"/>
          <w:sz w:val="32"/>
          <w:szCs w:val="32"/>
          <w:rtl/>
        </w:rPr>
        <w:t xml:space="preserve"> </w:t>
      </w:r>
      <w:r w:rsidRPr="00035318">
        <w:rPr>
          <w:rFonts w:cs="Traditional Arabic" w:hint="cs"/>
          <w:sz w:val="32"/>
          <w:szCs w:val="32"/>
          <w:rtl/>
        </w:rPr>
        <w:t>السبع،</w:t>
      </w:r>
      <w:r w:rsidRPr="00035318">
        <w:rPr>
          <w:rFonts w:cs="Traditional Arabic"/>
          <w:sz w:val="32"/>
          <w:szCs w:val="32"/>
          <w:rtl/>
        </w:rPr>
        <w:t xml:space="preserve"> </w:t>
      </w:r>
      <w:r w:rsidRPr="00035318">
        <w:rPr>
          <w:rFonts w:cs="Traditional Arabic" w:hint="cs"/>
          <w:sz w:val="32"/>
          <w:szCs w:val="32"/>
          <w:rtl/>
        </w:rPr>
        <w:t>وادعم</w:t>
      </w:r>
      <w:r w:rsidRPr="00035318">
        <w:rPr>
          <w:rFonts w:cs="Traditional Arabic"/>
          <w:sz w:val="32"/>
          <w:szCs w:val="32"/>
          <w:rtl/>
        </w:rPr>
        <w:t xml:space="preserve"> </w:t>
      </w:r>
      <w:r w:rsidRPr="00035318">
        <w:rPr>
          <w:rFonts w:cs="Traditional Arabic" w:hint="cs"/>
          <w:sz w:val="32"/>
          <w:szCs w:val="32"/>
          <w:rtl/>
        </w:rPr>
        <w:t>على</w:t>
      </w:r>
      <w:r w:rsidRPr="00035318">
        <w:rPr>
          <w:rFonts w:cs="Traditional Arabic"/>
          <w:sz w:val="32"/>
          <w:szCs w:val="32"/>
          <w:rtl/>
        </w:rPr>
        <w:t xml:space="preserve"> </w:t>
      </w:r>
      <w:r w:rsidRPr="00035318">
        <w:rPr>
          <w:rFonts w:cs="Traditional Arabic" w:hint="cs"/>
          <w:sz w:val="32"/>
          <w:szCs w:val="32"/>
          <w:rtl/>
        </w:rPr>
        <w:t>راحتيك،</w:t>
      </w:r>
      <w:r w:rsidRPr="00035318">
        <w:rPr>
          <w:rFonts w:cs="Traditional Arabic"/>
          <w:sz w:val="32"/>
          <w:szCs w:val="32"/>
          <w:rtl/>
        </w:rPr>
        <w:t xml:space="preserve"> </w:t>
      </w:r>
      <w:r w:rsidRPr="00035318">
        <w:rPr>
          <w:rFonts w:cs="Traditional Arabic" w:hint="cs"/>
          <w:sz w:val="32"/>
          <w:szCs w:val="32"/>
          <w:rtl/>
        </w:rPr>
        <w:t>وأب</w:t>
      </w:r>
      <w:r>
        <w:rPr>
          <w:rFonts w:cs="Traditional Arabic" w:hint="cs"/>
          <w:sz w:val="32"/>
          <w:szCs w:val="32"/>
          <w:rtl/>
        </w:rPr>
        <w:t>ْ</w:t>
      </w:r>
      <w:r w:rsidRPr="00035318">
        <w:rPr>
          <w:rFonts w:cs="Traditional Arabic" w:hint="cs"/>
          <w:sz w:val="32"/>
          <w:szCs w:val="32"/>
          <w:rtl/>
        </w:rPr>
        <w:t>د</w:t>
      </w:r>
      <w:r>
        <w:rPr>
          <w:rFonts w:cs="Traditional Arabic" w:hint="cs"/>
          <w:sz w:val="32"/>
          <w:szCs w:val="32"/>
          <w:rtl/>
        </w:rPr>
        <w:t>ِ</w:t>
      </w:r>
      <w:r w:rsidRPr="00035318">
        <w:rPr>
          <w:rFonts w:cs="Traditional Arabic"/>
          <w:sz w:val="32"/>
          <w:szCs w:val="32"/>
          <w:rtl/>
        </w:rPr>
        <w:t xml:space="preserve"> </w:t>
      </w:r>
      <w:r w:rsidRPr="00035318">
        <w:rPr>
          <w:rFonts w:cs="Traditional Arabic" w:hint="cs"/>
          <w:sz w:val="32"/>
          <w:szCs w:val="32"/>
          <w:rtl/>
        </w:rPr>
        <w:t>ضبعيك</w:t>
      </w:r>
      <w:r>
        <w:rPr>
          <w:rFonts w:cs="Traditional Arabic" w:hint="cs"/>
          <w:sz w:val="32"/>
          <w:szCs w:val="32"/>
          <w:rtl/>
        </w:rPr>
        <w:t xml:space="preserve"> </w:t>
      </w:r>
      <w:r w:rsidRPr="00035318">
        <w:rPr>
          <w:rFonts w:cs="Traditional Arabic" w:hint="cs"/>
          <w:sz w:val="32"/>
          <w:szCs w:val="32"/>
          <w:rtl/>
        </w:rPr>
        <w:t>،</w:t>
      </w:r>
      <w:r w:rsidRPr="00035318">
        <w:rPr>
          <w:rFonts w:cs="Traditional Arabic"/>
          <w:sz w:val="32"/>
          <w:szCs w:val="32"/>
          <w:rtl/>
        </w:rPr>
        <w:t xml:space="preserve"> </w:t>
      </w:r>
      <w:r w:rsidRPr="00035318">
        <w:rPr>
          <w:rFonts w:cs="Traditional Arabic" w:hint="cs"/>
          <w:sz w:val="32"/>
          <w:szCs w:val="32"/>
          <w:rtl/>
        </w:rPr>
        <w:t>فإذا</w:t>
      </w:r>
      <w:r w:rsidRPr="00035318">
        <w:rPr>
          <w:rFonts w:cs="Traditional Arabic"/>
          <w:sz w:val="32"/>
          <w:szCs w:val="32"/>
          <w:rtl/>
        </w:rPr>
        <w:t xml:space="preserve"> </w:t>
      </w:r>
      <w:r w:rsidRPr="00035318">
        <w:rPr>
          <w:rFonts w:cs="Traditional Arabic" w:hint="cs"/>
          <w:sz w:val="32"/>
          <w:szCs w:val="32"/>
          <w:rtl/>
        </w:rPr>
        <w:t>فعلت</w:t>
      </w:r>
      <w:r w:rsidRPr="00035318">
        <w:rPr>
          <w:rFonts w:cs="Traditional Arabic"/>
          <w:sz w:val="32"/>
          <w:szCs w:val="32"/>
          <w:rtl/>
        </w:rPr>
        <w:t xml:space="preserve"> </w:t>
      </w:r>
      <w:r w:rsidRPr="00035318">
        <w:rPr>
          <w:rFonts w:cs="Traditional Arabic" w:hint="cs"/>
          <w:sz w:val="32"/>
          <w:szCs w:val="32"/>
          <w:rtl/>
        </w:rPr>
        <w:t>ذلك</w:t>
      </w:r>
      <w:r w:rsidRPr="00035318">
        <w:rPr>
          <w:rFonts w:cs="Traditional Arabic"/>
          <w:sz w:val="32"/>
          <w:szCs w:val="32"/>
          <w:rtl/>
        </w:rPr>
        <w:t xml:space="preserve"> </w:t>
      </w:r>
      <w:r w:rsidRPr="00035318">
        <w:rPr>
          <w:rFonts w:cs="Traditional Arabic" w:hint="cs"/>
          <w:sz w:val="32"/>
          <w:szCs w:val="32"/>
          <w:rtl/>
        </w:rPr>
        <w:t>سجد</w:t>
      </w:r>
      <w:r w:rsidRPr="00035318">
        <w:rPr>
          <w:rFonts w:cs="Traditional Arabic"/>
          <w:sz w:val="32"/>
          <w:szCs w:val="32"/>
          <w:rtl/>
        </w:rPr>
        <w:t xml:space="preserve"> </w:t>
      </w:r>
      <w:r w:rsidRPr="00035318">
        <w:rPr>
          <w:rFonts w:cs="Traditional Arabic" w:hint="cs"/>
          <w:sz w:val="32"/>
          <w:szCs w:val="32"/>
          <w:rtl/>
        </w:rPr>
        <w:t>كل</w:t>
      </w:r>
      <w:r w:rsidRPr="00035318">
        <w:rPr>
          <w:rFonts w:cs="Traditional Arabic"/>
          <w:sz w:val="32"/>
          <w:szCs w:val="32"/>
          <w:rtl/>
        </w:rPr>
        <w:t xml:space="preserve"> </w:t>
      </w:r>
      <w:r w:rsidRPr="00035318">
        <w:rPr>
          <w:rFonts w:cs="Traditional Arabic" w:hint="cs"/>
          <w:sz w:val="32"/>
          <w:szCs w:val="32"/>
          <w:rtl/>
        </w:rPr>
        <w:t>عضو</w:t>
      </w:r>
      <w:r w:rsidRPr="00035318">
        <w:rPr>
          <w:rFonts w:cs="Traditional Arabic"/>
          <w:sz w:val="32"/>
          <w:szCs w:val="32"/>
          <w:rtl/>
        </w:rPr>
        <w:t xml:space="preserve"> </w:t>
      </w:r>
      <w:r w:rsidRPr="00035318">
        <w:rPr>
          <w:rFonts w:cs="Traditional Arabic" w:hint="cs"/>
          <w:sz w:val="32"/>
          <w:szCs w:val="32"/>
          <w:rtl/>
        </w:rPr>
        <w:t>منك</w:t>
      </w:r>
      <w:r>
        <w:rPr>
          <w:rFonts w:cs="Traditional Arabic" w:hint="cs"/>
          <w:sz w:val="32"/>
          <w:szCs w:val="32"/>
          <w:rtl/>
        </w:rPr>
        <w:t xml:space="preserve">". </w:t>
      </w:r>
      <w:r w:rsidRPr="003C4BB3">
        <w:rPr>
          <w:rFonts w:cs="Traditional Arabic" w:hint="cs"/>
          <w:sz w:val="32"/>
          <w:szCs w:val="32"/>
          <w:rtl/>
        </w:rPr>
        <w:t>والض</w:t>
      </w:r>
      <w:r>
        <w:rPr>
          <w:rFonts w:cs="Traditional Arabic" w:hint="cs"/>
          <w:sz w:val="32"/>
          <w:szCs w:val="32"/>
          <w:rtl/>
        </w:rPr>
        <w:t>َّ</w:t>
      </w:r>
      <w:r w:rsidRPr="003C4BB3">
        <w:rPr>
          <w:rFonts w:cs="Traditional Arabic" w:hint="cs"/>
          <w:sz w:val="32"/>
          <w:szCs w:val="32"/>
          <w:rtl/>
        </w:rPr>
        <w:t>ب</w:t>
      </w:r>
      <w:r>
        <w:rPr>
          <w:rFonts w:cs="Traditional Arabic" w:hint="cs"/>
          <w:sz w:val="32"/>
          <w:szCs w:val="32"/>
          <w:rtl/>
        </w:rPr>
        <w:t>ْ</w:t>
      </w:r>
      <w:r w:rsidRPr="003C4BB3">
        <w:rPr>
          <w:rFonts w:cs="Traditional Arabic" w:hint="cs"/>
          <w:sz w:val="32"/>
          <w:szCs w:val="32"/>
          <w:rtl/>
        </w:rPr>
        <w:t>ع</w:t>
      </w:r>
      <w:r w:rsidRPr="003C4BB3">
        <w:rPr>
          <w:rFonts w:cs="Traditional Arabic"/>
          <w:sz w:val="32"/>
          <w:szCs w:val="32"/>
          <w:rtl/>
        </w:rPr>
        <w:t xml:space="preserve"> </w:t>
      </w:r>
      <w:r>
        <w:rPr>
          <w:rFonts w:cs="Traditional Arabic" w:hint="cs"/>
          <w:sz w:val="32"/>
          <w:szCs w:val="32"/>
          <w:rtl/>
        </w:rPr>
        <w:t xml:space="preserve">بفتح فسكون: </w:t>
      </w:r>
      <w:r w:rsidRPr="003C4BB3">
        <w:rPr>
          <w:rFonts w:cs="Traditional Arabic" w:hint="cs"/>
          <w:sz w:val="32"/>
          <w:szCs w:val="32"/>
          <w:rtl/>
        </w:rPr>
        <w:t>العضد،</w:t>
      </w:r>
      <w:r>
        <w:rPr>
          <w:rFonts w:cs="Traditional Arabic" w:hint="cs"/>
          <w:sz w:val="32"/>
          <w:szCs w:val="32"/>
          <w:rtl/>
        </w:rPr>
        <w:t xml:space="preserve"> وقد صح أن </w:t>
      </w:r>
      <w:r w:rsidRPr="003C4BB3">
        <w:rPr>
          <w:rFonts w:cs="Traditional Arabic" w:hint="cs"/>
          <w:sz w:val="32"/>
          <w:szCs w:val="32"/>
          <w:rtl/>
        </w:rPr>
        <w:t>رسول</w:t>
      </w:r>
      <w:r w:rsidRPr="003C4BB3">
        <w:rPr>
          <w:rFonts w:cs="Traditional Arabic"/>
          <w:sz w:val="32"/>
          <w:szCs w:val="32"/>
          <w:rtl/>
        </w:rPr>
        <w:t xml:space="preserve"> </w:t>
      </w:r>
      <w:r w:rsidRPr="003C4BB3">
        <w:rPr>
          <w:rFonts w:cs="Traditional Arabic" w:hint="cs"/>
          <w:sz w:val="32"/>
          <w:szCs w:val="32"/>
          <w:rtl/>
        </w:rPr>
        <w:t>الله</w:t>
      </w:r>
      <w:r w:rsidRPr="003C4BB3">
        <w:rPr>
          <w:rFonts w:cs="Traditional Arabic"/>
          <w:sz w:val="32"/>
          <w:szCs w:val="32"/>
          <w:rtl/>
        </w:rPr>
        <w:t xml:space="preserve"> </w:t>
      </w:r>
      <w:r w:rsidRPr="003C4BB3">
        <w:rPr>
          <w:rFonts w:cs="Traditional Arabic" w:hint="cs"/>
          <w:sz w:val="32"/>
          <w:szCs w:val="32"/>
          <w:rtl/>
        </w:rPr>
        <w:t>صلى</w:t>
      </w:r>
      <w:r w:rsidRPr="003C4BB3">
        <w:rPr>
          <w:rFonts w:cs="Traditional Arabic"/>
          <w:sz w:val="32"/>
          <w:szCs w:val="32"/>
          <w:rtl/>
        </w:rPr>
        <w:t xml:space="preserve"> </w:t>
      </w:r>
      <w:r w:rsidRPr="003C4BB3">
        <w:rPr>
          <w:rFonts w:cs="Traditional Arabic" w:hint="cs"/>
          <w:sz w:val="32"/>
          <w:szCs w:val="32"/>
          <w:rtl/>
        </w:rPr>
        <w:t>الله</w:t>
      </w:r>
      <w:r w:rsidRPr="003C4BB3">
        <w:rPr>
          <w:rFonts w:cs="Traditional Arabic"/>
          <w:sz w:val="32"/>
          <w:szCs w:val="32"/>
          <w:rtl/>
        </w:rPr>
        <w:t xml:space="preserve"> </w:t>
      </w:r>
      <w:r w:rsidRPr="003C4BB3">
        <w:rPr>
          <w:rFonts w:cs="Traditional Arabic" w:hint="cs"/>
          <w:sz w:val="32"/>
          <w:szCs w:val="32"/>
          <w:rtl/>
        </w:rPr>
        <w:t>عليه</w:t>
      </w:r>
      <w:r w:rsidRPr="003C4BB3">
        <w:rPr>
          <w:rFonts w:cs="Traditional Arabic"/>
          <w:sz w:val="32"/>
          <w:szCs w:val="32"/>
          <w:rtl/>
        </w:rPr>
        <w:t xml:space="preserve"> </w:t>
      </w:r>
      <w:r w:rsidRPr="003C4BB3">
        <w:rPr>
          <w:rFonts w:cs="Traditional Arabic" w:hint="cs"/>
          <w:sz w:val="32"/>
          <w:szCs w:val="32"/>
          <w:rtl/>
        </w:rPr>
        <w:t>وسلم</w:t>
      </w:r>
      <w:r>
        <w:rPr>
          <w:rFonts w:cs="Traditional Arabic" w:hint="cs"/>
          <w:sz w:val="32"/>
          <w:szCs w:val="32"/>
          <w:rtl/>
        </w:rPr>
        <w:t xml:space="preserve"> كان</w:t>
      </w:r>
      <w:r w:rsidRPr="003C4BB3">
        <w:rPr>
          <w:rFonts w:cs="Traditional Arabic"/>
          <w:sz w:val="32"/>
          <w:szCs w:val="32"/>
          <w:rtl/>
        </w:rPr>
        <w:t xml:space="preserve"> </w:t>
      </w:r>
      <w:r>
        <w:rPr>
          <w:rFonts w:cs="Traditional Arabic" w:hint="cs"/>
          <w:sz w:val="32"/>
          <w:szCs w:val="32"/>
          <w:rtl/>
        </w:rPr>
        <w:t xml:space="preserve">يجافي </w:t>
      </w:r>
      <w:r w:rsidRPr="003C4BB3">
        <w:rPr>
          <w:rFonts w:cs="Traditional Arabic" w:hint="cs"/>
          <w:sz w:val="32"/>
          <w:szCs w:val="32"/>
          <w:rtl/>
        </w:rPr>
        <w:t>في</w:t>
      </w:r>
      <w:r w:rsidRPr="003C4BB3">
        <w:rPr>
          <w:rFonts w:cs="Traditional Arabic"/>
          <w:sz w:val="32"/>
          <w:szCs w:val="32"/>
          <w:rtl/>
        </w:rPr>
        <w:t xml:space="preserve"> </w:t>
      </w:r>
      <w:r w:rsidRPr="003C4BB3">
        <w:rPr>
          <w:rFonts w:cs="Traditional Arabic" w:hint="cs"/>
          <w:sz w:val="32"/>
          <w:szCs w:val="32"/>
          <w:rtl/>
        </w:rPr>
        <w:t>سجوده</w:t>
      </w:r>
      <w:r w:rsidRPr="003C4BB3">
        <w:rPr>
          <w:rFonts w:cs="Traditional Arabic"/>
          <w:sz w:val="32"/>
          <w:szCs w:val="32"/>
          <w:rtl/>
        </w:rPr>
        <w:t xml:space="preserve"> </w:t>
      </w:r>
      <w:r w:rsidRPr="003C4BB3">
        <w:rPr>
          <w:rFonts w:cs="Traditional Arabic" w:hint="cs"/>
          <w:sz w:val="32"/>
          <w:szCs w:val="32"/>
          <w:rtl/>
        </w:rPr>
        <w:t>حتى</w:t>
      </w:r>
      <w:r w:rsidRPr="003C4BB3">
        <w:rPr>
          <w:rFonts w:cs="Traditional Arabic"/>
          <w:sz w:val="32"/>
          <w:szCs w:val="32"/>
          <w:rtl/>
        </w:rPr>
        <w:t xml:space="preserve"> </w:t>
      </w:r>
      <w:r w:rsidRPr="003C4BB3">
        <w:rPr>
          <w:rFonts w:cs="Traditional Arabic" w:hint="cs"/>
          <w:sz w:val="32"/>
          <w:szCs w:val="32"/>
          <w:rtl/>
        </w:rPr>
        <w:t>ي</w:t>
      </w:r>
      <w:r>
        <w:rPr>
          <w:rFonts w:cs="Traditional Arabic" w:hint="cs"/>
          <w:sz w:val="32"/>
          <w:szCs w:val="32"/>
          <w:rtl/>
        </w:rPr>
        <w:t>ُ</w:t>
      </w:r>
      <w:r w:rsidRPr="003C4BB3">
        <w:rPr>
          <w:rFonts w:cs="Traditional Arabic" w:hint="cs"/>
          <w:sz w:val="32"/>
          <w:szCs w:val="32"/>
          <w:rtl/>
        </w:rPr>
        <w:t>رى</w:t>
      </w:r>
      <w:r w:rsidRPr="003C4BB3">
        <w:rPr>
          <w:rFonts w:cs="Traditional Arabic"/>
          <w:sz w:val="32"/>
          <w:szCs w:val="32"/>
          <w:rtl/>
        </w:rPr>
        <w:t xml:space="preserve"> </w:t>
      </w:r>
      <w:r>
        <w:rPr>
          <w:rFonts w:cs="Traditional Arabic" w:hint="cs"/>
          <w:sz w:val="32"/>
          <w:szCs w:val="32"/>
          <w:rtl/>
        </w:rPr>
        <w:t>بياضُ إبطيه.</w:t>
      </w:r>
    </w:p>
    <w:p w:rsidR="00873D15" w:rsidRPr="00352BAE" w:rsidRDefault="00873D15" w:rsidP="00133563">
      <w:pPr>
        <w:tabs>
          <w:tab w:val="right" w:pos="360"/>
          <w:tab w:val="right" w:pos="7290"/>
        </w:tabs>
        <w:bidi/>
        <w:ind w:left="270" w:right="990"/>
        <w:jc w:val="both"/>
        <w:rPr>
          <w:rFonts w:cs="Traditional Arabic"/>
          <w:sz w:val="32"/>
          <w:szCs w:val="32"/>
          <w:rtl/>
        </w:rPr>
      </w:pPr>
      <w:r w:rsidRPr="007304CE">
        <w:rPr>
          <w:rFonts w:cs="Traditional Arabic" w:hint="cs"/>
          <w:b/>
          <w:bCs/>
          <w:sz w:val="32"/>
          <w:szCs w:val="32"/>
          <w:rtl/>
        </w:rPr>
        <w:t>يوطِّن</w:t>
      </w:r>
      <w:r w:rsidRPr="007304CE">
        <w:rPr>
          <w:rFonts w:cs="Traditional Arabic"/>
          <w:b/>
          <w:bCs/>
          <w:sz w:val="32"/>
          <w:szCs w:val="32"/>
          <w:rtl/>
        </w:rPr>
        <w:t xml:space="preserve"> </w:t>
      </w:r>
      <w:r w:rsidRPr="007304CE">
        <w:rPr>
          <w:rFonts w:cs="Traditional Arabic" w:hint="cs"/>
          <w:b/>
          <w:bCs/>
          <w:sz w:val="32"/>
          <w:szCs w:val="32"/>
          <w:rtl/>
        </w:rPr>
        <w:t>مجلسَه</w:t>
      </w:r>
      <w:r w:rsidRPr="00352BAE">
        <w:rPr>
          <w:rFonts w:cs="Traditional Arabic"/>
          <w:sz w:val="32"/>
          <w:szCs w:val="32"/>
          <w:rtl/>
        </w:rPr>
        <w:t xml:space="preserve">: </w:t>
      </w:r>
      <w:r>
        <w:rPr>
          <w:rFonts w:cs="Traditional Arabic" w:hint="cs"/>
          <w:sz w:val="32"/>
          <w:szCs w:val="32"/>
          <w:rtl/>
        </w:rPr>
        <w:t xml:space="preserve">أن </w:t>
      </w:r>
      <w:r w:rsidRPr="00352BAE">
        <w:rPr>
          <w:rFonts w:cs="Traditional Arabic" w:hint="cs"/>
          <w:sz w:val="32"/>
          <w:szCs w:val="32"/>
          <w:rtl/>
        </w:rPr>
        <w:t>يعتاد</w:t>
      </w:r>
      <w:r>
        <w:rPr>
          <w:rFonts w:cs="Traditional Arabic" w:hint="cs"/>
          <w:sz w:val="32"/>
          <w:szCs w:val="32"/>
          <w:rtl/>
        </w:rPr>
        <w:t xml:space="preserve"> مجلسا واحدا في المسجد يحرص على اتخاذه موضعا لصلاته.</w:t>
      </w:r>
    </w:p>
    <w:p w:rsidR="00873D15" w:rsidRDefault="00873D15" w:rsidP="00133563">
      <w:pPr>
        <w:pStyle w:val="a7"/>
        <w:tabs>
          <w:tab w:val="right" w:pos="360"/>
          <w:tab w:val="right" w:pos="7290"/>
        </w:tabs>
        <w:bidi/>
        <w:ind w:left="270" w:right="990"/>
        <w:rPr>
          <w:rtl/>
        </w:rPr>
      </w:pPr>
    </w:p>
  </w:footnote>
  <w:footnote w:id="47">
    <w:p w:rsidR="00873D15" w:rsidRPr="00D6314A" w:rsidRDefault="00873D15" w:rsidP="00133563">
      <w:pPr>
        <w:pStyle w:val="a7"/>
        <w:tabs>
          <w:tab w:val="right" w:pos="360"/>
          <w:tab w:val="right" w:pos="7290"/>
        </w:tabs>
        <w:bidi/>
        <w:ind w:left="270" w:right="990"/>
        <w:jc w:val="both"/>
        <w:rPr>
          <w:rFonts w:cs="Traditional Arabic"/>
        </w:rPr>
      </w:pPr>
      <w:r w:rsidRPr="00D6314A">
        <w:rPr>
          <w:rStyle w:val="a8"/>
          <w:rFonts w:cs="Traditional Arabic"/>
        </w:rPr>
        <w:footnoteRef/>
      </w:r>
      <w:r w:rsidRPr="00D6314A">
        <w:rPr>
          <w:rFonts w:cs="Traditional Arabic"/>
          <w:rtl/>
        </w:rPr>
        <w:t xml:space="preserve"> </w:t>
      </w:r>
      <w:r w:rsidRPr="00D6314A">
        <w:rPr>
          <w:rFonts w:cs="Traditional Arabic" w:hint="cs"/>
          <w:rtl/>
        </w:rPr>
        <w:t xml:space="preserve">-  </w:t>
      </w:r>
      <w:r w:rsidRPr="00D6314A">
        <w:rPr>
          <w:rFonts w:cs="Traditional Arabic" w:hint="cs"/>
          <w:sz w:val="32"/>
          <w:szCs w:val="32"/>
          <w:rtl/>
        </w:rPr>
        <w:t>الحكم</w:t>
      </w:r>
      <w:r w:rsidRPr="00D6314A">
        <w:rPr>
          <w:rFonts w:cs="Traditional Arabic"/>
          <w:sz w:val="32"/>
          <w:szCs w:val="32"/>
          <w:rtl/>
        </w:rPr>
        <w:t xml:space="preserve"> </w:t>
      </w:r>
      <w:r w:rsidRPr="00D6314A">
        <w:rPr>
          <w:rFonts w:cs="Traditional Arabic" w:hint="cs"/>
          <w:sz w:val="32"/>
          <w:szCs w:val="32"/>
          <w:rtl/>
        </w:rPr>
        <w:t>في</w:t>
      </w:r>
      <w:r w:rsidRPr="00D6314A">
        <w:rPr>
          <w:rFonts w:cs="Traditional Arabic"/>
          <w:sz w:val="32"/>
          <w:szCs w:val="32"/>
          <w:rtl/>
        </w:rPr>
        <w:t xml:space="preserve"> </w:t>
      </w:r>
      <w:r w:rsidRPr="00D6314A">
        <w:rPr>
          <w:rFonts w:cs="Traditional Arabic" w:hint="cs"/>
          <w:sz w:val="32"/>
          <w:szCs w:val="32"/>
          <w:rtl/>
        </w:rPr>
        <w:t>علم</w:t>
      </w:r>
      <w:r w:rsidRPr="00D6314A">
        <w:rPr>
          <w:rFonts w:cs="Traditional Arabic"/>
          <w:sz w:val="32"/>
          <w:szCs w:val="32"/>
          <w:rtl/>
        </w:rPr>
        <w:t xml:space="preserve"> </w:t>
      </w:r>
      <w:r w:rsidRPr="00D6314A">
        <w:rPr>
          <w:rFonts w:cs="Traditional Arabic" w:hint="cs"/>
          <w:sz w:val="32"/>
          <w:szCs w:val="32"/>
          <w:rtl/>
        </w:rPr>
        <w:t>القضاء</w:t>
      </w:r>
      <w:r w:rsidRPr="00D6314A">
        <w:rPr>
          <w:rFonts w:cs="Traditional Arabic"/>
          <w:sz w:val="32"/>
          <w:szCs w:val="32"/>
          <w:rtl/>
        </w:rPr>
        <w:t xml:space="preserve"> </w:t>
      </w:r>
      <w:r>
        <w:rPr>
          <w:rFonts w:cs="Traditional Arabic" w:hint="cs"/>
          <w:sz w:val="32"/>
          <w:szCs w:val="32"/>
          <w:rtl/>
        </w:rPr>
        <w:t xml:space="preserve">هو </w:t>
      </w:r>
      <w:r w:rsidRPr="00D6314A">
        <w:rPr>
          <w:rFonts w:cs="Traditional Arabic" w:hint="cs"/>
          <w:sz w:val="32"/>
          <w:szCs w:val="32"/>
          <w:rtl/>
        </w:rPr>
        <w:t>الإخبار</w:t>
      </w:r>
      <w:r w:rsidRPr="00D6314A">
        <w:rPr>
          <w:rFonts w:cs="Traditional Arabic"/>
          <w:sz w:val="32"/>
          <w:szCs w:val="32"/>
          <w:rtl/>
        </w:rPr>
        <w:t xml:space="preserve"> </w:t>
      </w:r>
      <w:r w:rsidRPr="00D6314A">
        <w:rPr>
          <w:rFonts w:cs="Traditional Arabic" w:hint="cs"/>
          <w:sz w:val="32"/>
          <w:szCs w:val="32"/>
          <w:rtl/>
        </w:rPr>
        <w:t>عن</w:t>
      </w:r>
      <w:r w:rsidRPr="00D6314A">
        <w:rPr>
          <w:rFonts w:cs="Traditional Arabic"/>
          <w:sz w:val="32"/>
          <w:szCs w:val="32"/>
          <w:rtl/>
        </w:rPr>
        <w:t xml:space="preserve"> </w:t>
      </w:r>
      <w:r w:rsidRPr="00D6314A">
        <w:rPr>
          <w:rFonts w:cs="Traditional Arabic" w:hint="cs"/>
          <w:sz w:val="32"/>
          <w:szCs w:val="32"/>
          <w:rtl/>
        </w:rPr>
        <w:t>حكم</w:t>
      </w:r>
      <w:r w:rsidRPr="00D6314A">
        <w:rPr>
          <w:rFonts w:cs="Traditional Arabic"/>
          <w:sz w:val="32"/>
          <w:szCs w:val="32"/>
          <w:rtl/>
        </w:rPr>
        <w:t xml:space="preserve"> </w:t>
      </w:r>
      <w:r w:rsidRPr="00D6314A">
        <w:rPr>
          <w:rFonts w:cs="Traditional Arabic" w:hint="cs"/>
          <w:sz w:val="32"/>
          <w:szCs w:val="32"/>
          <w:rtl/>
        </w:rPr>
        <w:t>شرعي</w:t>
      </w:r>
      <w:r w:rsidRPr="00D6314A">
        <w:rPr>
          <w:rFonts w:cs="Traditional Arabic"/>
          <w:sz w:val="32"/>
          <w:szCs w:val="32"/>
          <w:rtl/>
        </w:rPr>
        <w:t xml:space="preserve"> </w:t>
      </w:r>
      <w:r w:rsidRPr="00D6314A">
        <w:rPr>
          <w:rFonts w:cs="Traditional Arabic" w:hint="cs"/>
          <w:sz w:val="32"/>
          <w:szCs w:val="32"/>
          <w:rtl/>
        </w:rPr>
        <w:t>على</w:t>
      </w:r>
      <w:r w:rsidRPr="00D6314A">
        <w:rPr>
          <w:rFonts w:cs="Traditional Arabic"/>
          <w:sz w:val="32"/>
          <w:szCs w:val="32"/>
          <w:rtl/>
        </w:rPr>
        <w:t xml:space="preserve"> </w:t>
      </w:r>
      <w:r w:rsidRPr="00D6314A">
        <w:rPr>
          <w:rFonts w:cs="Traditional Arabic" w:hint="cs"/>
          <w:sz w:val="32"/>
          <w:szCs w:val="32"/>
          <w:rtl/>
        </w:rPr>
        <w:t>سبيل</w:t>
      </w:r>
      <w:r w:rsidRPr="00D6314A">
        <w:rPr>
          <w:rFonts w:cs="Traditional Arabic"/>
          <w:sz w:val="32"/>
          <w:szCs w:val="32"/>
          <w:rtl/>
        </w:rPr>
        <w:t xml:space="preserve"> </w:t>
      </w:r>
      <w:r w:rsidRPr="00D6314A">
        <w:rPr>
          <w:rFonts w:cs="Traditional Arabic" w:hint="cs"/>
          <w:sz w:val="32"/>
          <w:szCs w:val="32"/>
          <w:rtl/>
        </w:rPr>
        <w:t>الإلزام</w:t>
      </w:r>
      <w:r w:rsidRPr="00D6314A">
        <w:rPr>
          <w:rFonts w:cs="Traditional Arabic"/>
          <w:sz w:val="32"/>
          <w:szCs w:val="32"/>
          <w:rtl/>
        </w:rPr>
        <w:t xml:space="preserve">. </w:t>
      </w:r>
      <w:r w:rsidRPr="00D6314A">
        <w:rPr>
          <w:rFonts w:cs="Traditional Arabic" w:hint="cs"/>
          <w:sz w:val="32"/>
          <w:szCs w:val="32"/>
          <w:rtl/>
        </w:rPr>
        <w:t>قال</w:t>
      </w:r>
      <w:r w:rsidRPr="00D6314A">
        <w:rPr>
          <w:rFonts w:cs="Traditional Arabic"/>
          <w:sz w:val="32"/>
          <w:szCs w:val="32"/>
          <w:rtl/>
        </w:rPr>
        <w:t xml:space="preserve"> </w:t>
      </w:r>
      <w:r w:rsidRPr="00D6314A">
        <w:rPr>
          <w:rFonts w:cs="Traditional Arabic" w:hint="cs"/>
          <w:sz w:val="32"/>
          <w:szCs w:val="32"/>
          <w:rtl/>
        </w:rPr>
        <w:t>القرافي</w:t>
      </w:r>
      <w:r>
        <w:rPr>
          <w:rFonts w:cs="Traditional Arabic"/>
          <w:sz w:val="32"/>
          <w:szCs w:val="32"/>
          <w:rtl/>
        </w:rPr>
        <w:t>: "</w:t>
      </w:r>
      <w:r w:rsidRPr="00D6314A">
        <w:rPr>
          <w:rFonts w:cs="Traditional Arabic" w:hint="cs"/>
          <w:sz w:val="32"/>
          <w:szCs w:val="32"/>
          <w:rtl/>
        </w:rPr>
        <w:t>حقيقة</w:t>
      </w:r>
      <w:r w:rsidRPr="00D6314A">
        <w:rPr>
          <w:rFonts w:cs="Traditional Arabic"/>
          <w:sz w:val="32"/>
          <w:szCs w:val="32"/>
          <w:rtl/>
        </w:rPr>
        <w:t xml:space="preserve"> </w:t>
      </w:r>
      <w:r w:rsidRPr="00D6314A">
        <w:rPr>
          <w:rFonts w:cs="Traditional Arabic" w:hint="cs"/>
          <w:sz w:val="32"/>
          <w:szCs w:val="32"/>
          <w:rtl/>
        </w:rPr>
        <w:t>الحكم</w:t>
      </w:r>
      <w:r w:rsidRPr="00D6314A">
        <w:rPr>
          <w:rFonts w:cs="Traditional Arabic"/>
          <w:sz w:val="32"/>
          <w:szCs w:val="32"/>
          <w:rtl/>
        </w:rPr>
        <w:t xml:space="preserve"> </w:t>
      </w:r>
      <w:r w:rsidRPr="00D6314A">
        <w:rPr>
          <w:rFonts w:cs="Traditional Arabic" w:hint="cs"/>
          <w:sz w:val="32"/>
          <w:szCs w:val="32"/>
          <w:rtl/>
        </w:rPr>
        <w:t>إلزام</w:t>
      </w:r>
      <w:r w:rsidRPr="00D6314A">
        <w:rPr>
          <w:rFonts w:cs="Traditional Arabic"/>
          <w:sz w:val="32"/>
          <w:szCs w:val="32"/>
          <w:rtl/>
        </w:rPr>
        <w:t xml:space="preserve"> </w:t>
      </w:r>
      <w:r w:rsidRPr="00D6314A">
        <w:rPr>
          <w:rFonts w:cs="Traditional Arabic" w:hint="cs"/>
          <w:sz w:val="32"/>
          <w:szCs w:val="32"/>
          <w:rtl/>
        </w:rPr>
        <w:t>أو</w:t>
      </w:r>
      <w:r w:rsidRPr="00D6314A">
        <w:rPr>
          <w:rFonts w:cs="Traditional Arabic"/>
          <w:sz w:val="32"/>
          <w:szCs w:val="32"/>
          <w:rtl/>
        </w:rPr>
        <w:t xml:space="preserve"> </w:t>
      </w:r>
      <w:r w:rsidRPr="00D6314A">
        <w:rPr>
          <w:rFonts w:cs="Traditional Arabic" w:hint="cs"/>
          <w:sz w:val="32"/>
          <w:szCs w:val="32"/>
          <w:rtl/>
        </w:rPr>
        <w:t>إطلاق،</w:t>
      </w:r>
      <w:r w:rsidRPr="00D6314A">
        <w:rPr>
          <w:rFonts w:cs="Traditional Arabic"/>
          <w:sz w:val="32"/>
          <w:szCs w:val="32"/>
          <w:rtl/>
        </w:rPr>
        <w:t xml:space="preserve"> </w:t>
      </w:r>
      <w:r w:rsidRPr="00D6314A">
        <w:rPr>
          <w:rFonts w:cs="Traditional Arabic" w:hint="cs"/>
          <w:sz w:val="32"/>
          <w:szCs w:val="32"/>
          <w:rtl/>
        </w:rPr>
        <w:t>فالإلزام</w:t>
      </w:r>
      <w:r w:rsidRPr="00D6314A">
        <w:rPr>
          <w:rFonts w:cs="Traditional Arabic"/>
          <w:sz w:val="32"/>
          <w:szCs w:val="32"/>
          <w:rtl/>
        </w:rPr>
        <w:t xml:space="preserve"> </w:t>
      </w:r>
      <w:r w:rsidRPr="00D6314A">
        <w:rPr>
          <w:rFonts w:cs="Traditional Arabic" w:hint="cs"/>
          <w:sz w:val="32"/>
          <w:szCs w:val="32"/>
          <w:rtl/>
        </w:rPr>
        <w:t>كما</w:t>
      </w:r>
      <w:r w:rsidRPr="00D6314A">
        <w:rPr>
          <w:rFonts w:cs="Traditional Arabic"/>
          <w:sz w:val="32"/>
          <w:szCs w:val="32"/>
          <w:rtl/>
        </w:rPr>
        <w:t xml:space="preserve"> </w:t>
      </w:r>
      <w:r w:rsidRPr="00D6314A">
        <w:rPr>
          <w:rFonts w:cs="Traditional Arabic" w:hint="cs"/>
          <w:sz w:val="32"/>
          <w:szCs w:val="32"/>
          <w:rtl/>
        </w:rPr>
        <w:t>إذا</w:t>
      </w:r>
      <w:r w:rsidRPr="00D6314A">
        <w:rPr>
          <w:rFonts w:cs="Traditional Arabic"/>
          <w:sz w:val="32"/>
          <w:szCs w:val="32"/>
          <w:rtl/>
        </w:rPr>
        <w:t xml:space="preserve"> </w:t>
      </w:r>
      <w:r w:rsidRPr="00D6314A">
        <w:rPr>
          <w:rFonts w:cs="Traditional Arabic" w:hint="cs"/>
          <w:sz w:val="32"/>
          <w:szCs w:val="32"/>
          <w:rtl/>
        </w:rPr>
        <w:t>حكم</w:t>
      </w:r>
      <w:r w:rsidRPr="00D6314A">
        <w:rPr>
          <w:rFonts w:cs="Traditional Arabic"/>
          <w:sz w:val="32"/>
          <w:szCs w:val="32"/>
          <w:rtl/>
        </w:rPr>
        <w:t xml:space="preserve"> </w:t>
      </w:r>
      <w:r w:rsidRPr="00D6314A">
        <w:rPr>
          <w:rFonts w:cs="Traditional Arabic" w:hint="cs"/>
          <w:sz w:val="32"/>
          <w:szCs w:val="32"/>
          <w:rtl/>
        </w:rPr>
        <w:t>القاضي</w:t>
      </w:r>
      <w:r w:rsidRPr="00D6314A">
        <w:rPr>
          <w:rFonts w:cs="Traditional Arabic"/>
          <w:sz w:val="32"/>
          <w:szCs w:val="32"/>
          <w:rtl/>
        </w:rPr>
        <w:t xml:space="preserve"> </w:t>
      </w:r>
      <w:r w:rsidRPr="00D6314A">
        <w:rPr>
          <w:rFonts w:cs="Traditional Arabic" w:hint="cs"/>
          <w:sz w:val="32"/>
          <w:szCs w:val="32"/>
          <w:rtl/>
        </w:rPr>
        <w:t>بإلزام</w:t>
      </w:r>
      <w:r w:rsidRPr="00D6314A">
        <w:rPr>
          <w:rFonts w:cs="Traditional Arabic"/>
          <w:sz w:val="32"/>
          <w:szCs w:val="32"/>
          <w:rtl/>
        </w:rPr>
        <w:t xml:space="preserve"> </w:t>
      </w:r>
      <w:r w:rsidRPr="00D6314A">
        <w:rPr>
          <w:rFonts w:cs="Traditional Arabic" w:hint="cs"/>
          <w:sz w:val="32"/>
          <w:szCs w:val="32"/>
          <w:rtl/>
        </w:rPr>
        <w:t>الصداق</w:t>
      </w:r>
      <w:r w:rsidRPr="00D6314A">
        <w:rPr>
          <w:rFonts w:cs="Traditional Arabic"/>
          <w:sz w:val="32"/>
          <w:szCs w:val="32"/>
          <w:rtl/>
        </w:rPr>
        <w:t xml:space="preserve"> </w:t>
      </w:r>
      <w:r w:rsidRPr="00D6314A">
        <w:rPr>
          <w:rFonts w:cs="Traditional Arabic" w:hint="cs"/>
          <w:sz w:val="32"/>
          <w:szCs w:val="32"/>
          <w:rtl/>
        </w:rPr>
        <w:t>والنفقة</w:t>
      </w:r>
      <w:r w:rsidRPr="00D6314A">
        <w:rPr>
          <w:rFonts w:cs="Traditional Arabic"/>
          <w:sz w:val="32"/>
          <w:szCs w:val="32"/>
          <w:rtl/>
        </w:rPr>
        <w:t xml:space="preserve"> </w:t>
      </w:r>
      <w:r w:rsidRPr="00D6314A">
        <w:rPr>
          <w:rFonts w:cs="Traditional Arabic" w:hint="cs"/>
          <w:sz w:val="32"/>
          <w:szCs w:val="32"/>
          <w:rtl/>
        </w:rPr>
        <w:t>،</w:t>
      </w:r>
      <w:r w:rsidRPr="00D6314A">
        <w:rPr>
          <w:rFonts w:cs="Traditional Arabic"/>
          <w:sz w:val="32"/>
          <w:szCs w:val="32"/>
          <w:rtl/>
        </w:rPr>
        <w:t xml:space="preserve"> </w:t>
      </w:r>
      <w:r w:rsidRPr="00D6314A">
        <w:rPr>
          <w:rFonts w:cs="Traditional Arabic" w:hint="cs"/>
          <w:sz w:val="32"/>
          <w:szCs w:val="32"/>
          <w:rtl/>
        </w:rPr>
        <w:t>والإطلاق</w:t>
      </w:r>
      <w:r w:rsidRPr="00D6314A">
        <w:rPr>
          <w:rFonts w:cs="Traditional Arabic"/>
          <w:sz w:val="32"/>
          <w:szCs w:val="32"/>
          <w:rtl/>
        </w:rPr>
        <w:t xml:space="preserve"> </w:t>
      </w:r>
      <w:r w:rsidRPr="00D6314A">
        <w:rPr>
          <w:rFonts w:cs="Traditional Arabic" w:hint="cs"/>
          <w:sz w:val="32"/>
          <w:szCs w:val="32"/>
          <w:rtl/>
        </w:rPr>
        <w:t>كحكمه</w:t>
      </w:r>
      <w:r w:rsidRPr="00D6314A">
        <w:rPr>
          <w:rFonts w:cs="Traditional Arabic"/>
          <w:sz w:val="32"/>
          <w:szCs w:val="32"/>
          <w:rtl/>
        </w:rPr>
        <w:t xml:space="preserve"> </w:t>
      </w:r>
      <w:r w:rsidRPr="00D6314A">
        <w:rPr>
          <w:rFonts w:cs="Traditional Arabic" w:hint="cs"/>
          <w:sz w:val="32"/>
          <w:szCs w:val="32"/>
          <w:rtl/>
        </w:rPr>
        <w:t>بزوال</w:t>
      </w:r>
      <w:r w:rsidRPr="00D6314A">
        <w:rPr>
          <w:rFonts w:cs="Traditional Arabic"/>
          <w:sz w:val="32"/>
          <w:szCs w:val="32"/>
          <w:rtl/>
        </w:rPr>
        <w:t xml:space="preserve"> </w:t>
      </w:r>
      <w:r w:rsidRPr="00D6314A">
        <w:rPr>
          <w:rFonts w:cs="Traditional Arabic" w:hint="cs"/>
          <w:sz w:val="32"/>
          <w:szCs w:val="32"/>
          <w:rtl/>
        </w:rPr>
        <w:t>المِلك</w:t>
      </w:r>
      <w:r w:rsidRPr="00D6314A">
        <w:rPr>
          <w:rFonts w:cs="Traditional Arabic"/>
          <w:sz w:val="32"/>
          <w:szCs w:val="32"/>
          <w:rtl/>
        </w:rPr>
        <w:t xml:space="preserve"> </w:t>
      </w:r>
      <w:r w:rsidRPr="00D6314A">
        <w:rPr>
          <w:rFonts w:cs="Traditional Arabic" w:hint="cs"/>
          <w:sz w:val="32"/>
          <w:szCs w:val="32"/>
          <w:rtl/>
        </w:rPr>
        <w:t>في</w:t>
      </w:r>
      <w:r w:rsidRPr="00D6314A">
        <w:rPr>
          <w:rFonts w:cs="Traditional Arabic"/>
          <w:sz w:val="32"/>
          <w:szCs w:val="32"/>
          <w:rtl/>
        </w:rPr>
        <w:t xml:space="preserve"> </w:t>
      </w:r>
      <w:r w:rsidRPr="00D6314A">
        <w:rPr>
          <w:rFonts w:cs="Traditional Arabic" w:hint="cs"/>
          <w:sz w:val="32"/>
          <w:szCs w:val="32"/>
          <w:rtl/>
        </w:rPr>
        <w:t>الأرض</w:t>
      </w:r>
      <w:r w:rsidRPr="00D6314A">
        <w:rPr>
          <w:rFonts w:cs="Traditional Arabic"/>
          <w:sz w:val="32"/>
          <w:szCs w:val="32"/>
          <w:rtl/>
        </w:rPr>
        <w:t xml:space="preserve"> </w:t>
      </w:r>
      <w:r w:rsidRPr="00D6314A">
        <w:rPr>
          <w:rFonts w:cs="Traditional Arabic" w:hint="cs"/>
          <w:sz w:val="32"/>
          <w:szCs w:val="32"/>
          <w:rtl/>
        </w:rPr>
        <w:t>التي</w:t>
      </w:r>
      <w:r w:rsidRPr="00D6314A">
        <w:rPr>
          <w:rFonts w:cs="Traditional Arabic"/>
          <w:sz w:val="32"/>
          <w:szCs w:val="32"/>
          <w:rtl/>
        </w:rPr>
        <w:t xml:space="preserve"> </w:t>
      </w:r>
      <w:r w:rsidRPr="00D6314A">
        <w:rPr>
          <w:rFonts w:cs="Traditional Arabic" w:hint="cs"/>
          <w:sz w:val="32"/>
          <w:szCs w:val="32"/>
          <w:rtl/>
        </w:rPr>
        <w:t>زال</w:t>
      </w:r>
      <w:r w:rsidRPr="00D6314A">
        <w:rPr>
          <w:rFonts w:cs="Traditional Arabic"/>
          <w:sz w:val="32"/>
          <w:szCs w:val="32"/>
          <w:rtl/>
        </w:rPr>
        <w:t xml:space="preserve"> </w:t>
      </w:r>
      <w:r w:rsidRPr="00D6314A">
        <w:rPr>
          <w:rFonts w:cs="Traditional Arabic" w:hint="cs"/>
          <w:sz w:val="32"/>
          <w:szCs w:val="32"/>
          <w:rtl/>
        </w:rPr>
        <w:t>عنها</w:t>
      </w:r>
      <w:r w:rsidRPr="00D6314A">
        <w:rPr>
          <w:rFonts w:cs="Traditional Arabic"/>
          <w:sz w:val="32"/>
          <w:szCs w:val="32"/>
          <w:rtl/>
        </w:rPr>
        <w:t xml:space="preserve"> </w:t>
      </w:r>
      <w:r w:rsidRPr="00D6314A">
        <w:rPr>
          <w:rFonts w:cs="Traditional Arabic" w:hint="cs"/>
          <w:sz w:val="32"/>
          <w:szCs w:val="32"/>
          <w:rtl/>
        </w:rPr>
        <w:t>الإحياء</w:t>
      </w:r>
      <w:r>
        <w:rPr>
          <w:rFonts w:cs="Traditional Arabic" w:hint="cs"/>
          <w:sz w:val="32"/>
          <w:szCs w:val="32"/>
          <w:rtl/>
        </w:rPr>
        <w:t>"</w:t>
      </w:r>
      <w:r>
        <w:rPr>
          <w:rFonts w:cs="Traditional Arabic" w:hint="cs"/>
          <w:rtl/>
        </w:rPr>
        <w:t>.</w:t>
      </w:r>
    </w:p>
  </w:footnote>
  <w:footnote w:id="48">
    <w:p w:rsidR="00873D15" w:rsidRPr="00906136" w:rsidRDefault="00873D15" w:rsidP="00133563">
      <w:pPr>
        <w:pStyle w:val="a7"/>
        <w:tabs>
          <w:tab w:val="right" w:pos="360"/>
          <w:tab w:val="right" w:pos="7290"/>
        </w:tabs>
        <w:bidi/>
        <w:ind w:left="270" w:right="990"/>
        <w:rPr>
          <w:rFonts w:cs="Traditional Arabic"/>
          <w:sz w:val="32"/>
          <w:szCs w:val="32"/>
          <w:rtl/>
        </w:rPr>
      </w:pPr>
      <w:r w:rsidRPr="00906136">
        <w:rPr>
          <w:rStyle w:val="a8"/>
          <w:rFonts w:cs="Traditional Arabic"/>
          <w:sz w:val="32"/>
          <w:szCs w:val="32"/>
        </w:rPr>
        <w:footnoteRef/>
      </w:r>
      <w:r w:rsidRPr="00906136">
        <w:rPr>
          <w:rFonts w:cs="Traditional Arabic" w:hint="cs"/>
          <w:sz w:val="32"/>
          <w:szCs w:val="32"/>
          <w:rtl/>
        </w:rPr>
        <w:t xml:space="preserve"> - </w:t>
      </w:r>
      <w:r w:rsidRPr="00906136">
        <w:rPr>
          <w:rFonts w:cs="Traditional Arabic"/>
          <w:sz w:val="32"/>
          <w:szCs w:val="32"/>
          <w:rtl/>
        </w:rPr>
        <w:t xml:space="preserve">  </w:t>
      </w:r>
      <w:r>
        <w:rPr>
          <w:rFonts w:cs="Traditional Arabic" w:hint="cs"/>
          <w:sz w:val="32"/>
          <w:szCs w:val="32"/>
          <w:rtl/>
        </w:rPr>
        <w:t>يرجع لنص الوثيقة النبوية في كتاب:</w:t>
      </w:r>
      <w:r w:rsidRPr="00906136">
        <w:rPr>
          <w:rFonts w:cs="Traditional Arabic"/>
          <w:sz w:val="32"/>
          <w:szCs w:val="32"/>
          <w:rtl/>
        </w:rPr>
        <w:t xml:space="preserve"> </w:t>
      </w:r>
      <w:r w:rsidRPr="00906136">
        <w:rPr>
          <w:rFonts w:cs="Traditional Arabic" w:hint="cs"/>
          <w:sz w:val="32"/>
          <w:szCs w:val="32"/>
          <w:rtl/>
        </w:rPr>
        <w:t>البداية</w:t>
      </w:r>
      <w:r w:rsidRPr="00906136">
        <w:rPr>
          <w:rFonts w:cs="Traditional Arabic"/>
          <w:sz w:val="32"/>
          <w:szCs w:val="32"/>
          <w:rtl/>
        </w:rPr>
        <w:t xml:space="preserve"> </w:t>
      </w:r>
      <w:r w:rsidRPr="00906136">
        <w:rPr>
          <w:rFonts w:cs="Traditional Arabic" w:hint="cs"/>
          <w:sz w:val="32"/>
          <w:szCs w:val="32"/>
          <w:rtl/>
        </w:rPr>
        <w:t>والنهاية</w:t>
      </w:r>
      <w:r w:rsidRPr="00906136">
        <w:rPr>
          <w:rFonts w:cs="Traditional Arabic"/>
          <w:sz w:val="32"/>
          <w:szCs w:val="32"/>
          <w:rtl/>
        </w:rPr>
        <w:t xml:space="preserve"> </w:t>
      </w:r>
      <w:r w:rsidRPr="00906136">
        <w:rPr>
          <w:rFonts w:cs="Traditional Arabic" w:hint="cs"/>
          <w:sz w:val="32"/>
          <w:szCs w:val="32"/>
          <w:rtl/>
        </w:rPr>
        <w:t>للحافظ</w:t>
      </w:r>
      <w:r w:rsidRPr="00906136">
        <w:rPr>
          <w:rFonts w:cs="Traditional Arabic"/>
          <w:sz w:val="32"/>
          <w:szCs w:val="32"/>
          <w:rtl/>
        </w:rPr>
        <w:t xml:space="preserve"> </w:t>
      </w:r>
      <w:r w:rsidRPr="00906136">
        <w:rPr>
          <w:rFonts w:cs="Traditional Arabic" w:hint="cs"/>
          <w:sz w:val="32"/>
          <w:szCs w:val="32"/>
          <w:rtl/>
        </w:rPr>
        <w:t>ابن</w:t>
      </w:r>
      <w:r w:rsidRPr="00906136">
        <w:rPr>
          <w:rFonts w:cs="Traditional Arabic"/>
          <w:sz w:val="32"/>
          <w:szCs w:val="32"/>
          <w:rtl/>
        </w:rPr>
        <w:t xml:space="preserve"> </w:t>
      </w:r>
      <w:r w:rsidRPr="00906136">
        <w:rPr>
          <w:rFonts w:cs="Traditional Arabic" w:hint="cs"/>
          <w:sz w:val="32"/>
          <w:szCs w:val="32"/>
          <w:rtl/>
        </w:rPr>
        <w:t>كثير</w:t>
      </w:r>
      <w:r w:rsidRPr="00906136">
        <w:rPr>
          <w:rFonts w:cs="Traditional Arabic"/>
          <w:sz w:val="32"/>
          <w:szCs w:val="32"/>
          <w:rtl/>
        </w:rPr>
        <w:t xml:space="preserve"> 3- 224</w:t>
      </w:r>
    </w:p>
  </w:footnote>
  <w:footnote w:id="49">
    <w:p w:rsidR="00873D15" w:rsidRPr="00043BDC" w:rsidRDefault="00873D15" w:rsidP="00133563">
      <w:pPr>
        <w:pStyle w:val="a7"/>
        <w:tabs>
          <w:tab w:val="right" w:pos="360"/>
          <w:tab w:val="right" w:pos="7290"/>
        </w:tabs>
        <w:bidi/>
        <w:ind w:left="270" w:right="990"/>
        <w:rPr>
          <w:rFonts w:ascii="Traditional Arabic" w:hAnsi="Traditional Arabic" w:cs="Traditional Arabic"/>
          <w:sz w:val="32"/>
          <w:szCs w:val="32"/>
        </w:rPr>
      </w:pPr>
      <w:r w:rsidRPr="00043BDC">
        <w:rPr>
          <w:rStyle w:val="a8"/>
          <w:rFonts w:ascii="Traditional Arabic" w:hAnsi="Traditional Arabic" w:cs="Traditional Arabic"/>
          <w:sz w:val="32"/>
          <w:szCs w:val="32"/>
        </w:rPr>
        <w:footnoteRef/>
      </w:r>
      <w:r w:rsidRPr="00043BDC">
        <w:rPr>
          <w:rFonts w:ascii="Traditional Arabic" w:hAnsi="Traditional Arabic" w:cs="Traditional Arabic"/>
          <w:sz w:val="32"/>
          <w:szCs w:val="32"/>
          <w:rtl/>
        </w:rPr>
        <w:t xml:space="preserve"> - حديث صحيح رواه مسلم والنسائي</w:t>
      </w:r>
      <w:r>
        <w:rPr>
          <w:rFonts w:ascii="Traditional Arabic" w:hAnsi="Traditional Arabic" w:cs="Traditional Arabic" w:hint="cs"/>
          <w:sz w:val="32"/>
          <w:szCs w:val="32"/>
          <w:rtl/>
        </w:rPr>
        <w:t>.</w:t>
      </w:r>
    </w:p>
  </w:footnote>
  <w:footnote w:id="50">
    <w:p w:rsidR="00873D15" w:rsidRPr="00C65DF9" w:rsidRDefault="00873D15" w:rsidP="00133563">
      <w:pPr>
        <w:pStyle w:val="a7"/>
        <w:tabs>
          <w:tab w:val="right" w:pos="360"/>
          <w:tab w:val="right" w:pos="7290"/>
        </w:tabs>
        <w:bidi/>
        <w:ind w:left="270" w:right="990"/>
        <w:jc w:val="both"/>
        <w:rPr>
          <w:rFonts w:cs="Traditional Arabic"/>
          <w:sz w:val="32"/>
          <w:szCs w:val="32"/>
        </w:rPr>
      </w:pPr>
      <w:r w:rsidRPr="00C65DF9">
        <w:rPr>
          <w:rStyle w:val="a8"/>
          <w:rFonts w:cs="Traditional Arabic"/>
          <w:sz w:val="32"/>
          <w:szCs w:val="32"/>
        </w:rPr>
        <w:footnoteRef/>
      </w:r>
      <w:r w:rsidRPr="00C65DF9">
        <w:rPr>
          <w:rFonts w:cs="Traditional Arabic"/>
          <w:sz w:val="32"/>
          <w:szCs w:val="32"/>
          <w:rtl/>
        </w:rPr>
        <w:t xml:space="preserve"> </w:t>
      </w:r>
      <w:r w:rsidRPr="00C65DF9">
        <w:rPr>
          <w:rFonts w:cs="Traditional Arabic" w:hint="cs"/>
          <w:sz w:val="32"/>
          <w:szCs w:val="32"/>
          <w:rtl/>
        </w:rPr>
        <w:t>- الدعاء بتمامه:( اللهم</w:t>
      </w:r>
      <w:r w:rsidRPr="00C65DF9">
        <w:rPr>
          <w:rFonts w:cs="Traditional Arabic"/>
          <w:sz w:val="32"/>
          <w:szCs w:val="32"/>
          <w:rtl/>
        </w:rPr>
        <w:t xml:space="preserve"> </w:t>
      </w:r>
      <w:r w:rsidRPr="00C65DF9">
        <w:rPr>
          <w:rFonts w:cs="Traditional Arabic" w:hint="cs"/>
          <w:sz w:val="32"/>
          <w:szCs w:val="32"/>
          <w:rtl/>
        </w:rPr>
        <w:t>إليك</w:t>
      </w:r>
      <w:r w:rsidRPr="00C65DF9">
        <w:rPr>
          <w:rFonts w:cs="Traditional Arabic"/>
          <w:sz w:val="32"/>
          <w:szCs w:val="32"/>
          <w:rtl/>
        </w:rPr>
        <w:t xml:space="preserve"> </w:t>
      </w:r>
      <w:r w:rsidRPr="00C65DF9">
        <w:rPr>
          <w:rFonts w:cs="Traditional Arabic" w:hint="cs"/>
          <w:sz w:val="32"/>
          <w:szCs w:val="32"/>
          <w:rtl/>
        </w:rPr>
        <w:t>أشكو</w:t>
      </w:r>
      <w:r w:rsidRPr="00C65DF9">
        <w:rPr>
          <w:rFonts w:cs="Traditional Arabic"/>
          <w:sz w:val="32"/>
          <w:szCs w:val="32"/>
          <w:rtl/>
        </w:rPr>
        <w:t xml:space="preserve"> </w:t>
      </w:r>
      <w:r w:rsidRPr="00C65DF9">
        <w:rPr>
          <w:rFonts w:cs="Traditional Arabic" w:hint="cs"/>
          <w:sz w:val="32"/>
          <w:szCs w:val="32"/>
          <w:rtl/>
        </w:rPr>
        <w:t>ضَعْف</w:t>
      </w:r>
      <w:r w:rsidRPr="00C65DF9">
        <w:rPr>
          <w:rFonts w:cs="Traditional Arabic"/>
          <w:sz w:val="32"/>
          <w:szCs w:val="32"/>
          <w:rtl/>
        </w:rPr>
        <w:t xml:space="preserve"> </w:t>
      </w:r>
      <w:r>
        <w:rPr>
          <w:rFonts w:cs="Traditional Arabic" w:hint="cs"/>
          <w:sz w:val="32"/>
          <w:szCs w:val="32"/>
          <w:rtl/>
        </w:rPr>
        <w:t>قُوَّتِي</w:t>
      </w:r>
      <w:r w:rsidRPr="00C65DF9">
        <w:rPr>
          <w:rFonts w:cs="Traditional Arabic" w:hint="cs"/>
          <w:sz w:val="32"/>
          <w:szCs w:val="32"/>
          <w:rtl/>
        </w:rPr>
        <w:t>،</w:t>
      </w:r>
      <w:r w:rsidRPr="00C65DF9">
        <w:rPr>
          <w:rFonts w:cs="Traditional Arabic"/>
          <w:sz w:val="32"/>
          <w:szCs w:val="32"/>
          <w:rtl/>
        </w:rPr>
        <w:t xml:space="preserve"> </w:t>
      </w:r>
      <w:r w:rsidRPr="00C65DF9">
        <w:rPr>
          <w:rFonts w:cs="Traditional Arabic" w:hint="cs"/>
          <w:sz w:val="32"/>
          <w:szCs w:val="32"/>
          <w:rtl/>
        </w:rPr>
        <w:t>وقلة</w:t>
      </w:r>
      <w:r w:rsidRPr="00C65DF9">
        <w:rPr>
          <w:rFonts w:cs="Traditional Arabic"/>
          <w:sz w:val="32"/>
          <w:szCs w:val="32"/>
          <w:rtl/>
        </w:rPr>
        <w:t xml:space="preserve"> </w:t>
      </w:r>
      <w:r>
        <w:rPr>
          <w:rFonts w:cs="Traditional Arabic" w:hint="cs"/>
          <w:sz w:val="32"/>
          <w:szCs w:val="32"/>
          <w:rtl/>
        </w:rPr>
        <w:t>حيلتي</w:t>
      </w:r>
      <w:r w:rsidRPr="00C65DF9">
        <w:rPr>
          <w:rFonts w:cs="Traditional Arabic" w:hint="cs"/>
          <w:sz w:val="32"/>
          <w:szCs w:val="32"/>
          <w:rtl/>
        </w:rPr>
        <w:t>،</w:t>
      </w:r>
      <w:r w:rsidRPr="00C65DF9">
        <w:rPr>
          <w:rFonts w:cs="Traditional Arabic"/>
          <w:sz w:val="32"/>
          <w:szCs w:val="32"/>
          <w:rtl/>
        </w:rPr>
        <w:t xml:space="preserve"> </w:t>
      </w:r>
      <w:r>
        <w:rPr>
          <w:rFonts w:cs="Traditional Arabic" w:hint="cs"/>
          <w:sz w:val="32"/>
          <w:szCs w:val="32"/>
          <w:rtl/>
        </w:rPr>
        <w:t>وهوا</w:t>
      </w:r>
      <w:r w:rsidRPr="00C65DF9">
        <w:rPr>
          <w:rFonts w:cs="Traditional Arabic" w:hint="cs"/>
          <w:sz w:val="32"/>
          <w:szCs w:val="32"/>
          <w:rtl/>
        </w:rPr>
        <w:t>ني</w:t>
      </w:r>
      <w:r w:rsidRPr="00C65DF9">
        <w:rPr>
          <w:rFonts w:cs="Traditional Arabic"/>
          <w:sz w:val="32"/>
          <w:szCs w:val="32"/>
          <w:rtl/>
        </w:rPr>
        <w:t xml:space="preserve"> </w:t>
      </w:r>
      <w:r w:rsidRPr="00C65DF9">
        <w:rPr>
          <w:rFonts w:cs="Traditional Arabic" w:hint="cs"/>
          <w:sz w:val="32"/>
          <w:szCs w:val="32"/>
          <w:rtl/>
        </w:rPr>
        <w:t>على</w:t>
      </w:r>
      <w:r w:rsidRPr="00C65DF9">
        <w:rPr>
          <w:rFonts w:cs="Traditional Arabic"/>
          <w:sz w:val="32"/>
          <w:szCs w:val="32"/>
          <w:rtl/>
        </w:rPr>
        <w:t xml:space="preserve"> </w:t>
      </w:r>
      <w:r w:rsidRPr="00C65DF9">
        <w:rPr>
          <w:rFonts w:cs="Traditional Arabic" w:hint="cs"/>
          <w:sz w:val="32"/>
          <w:szCs w:val="32"/>
          <w:rtl/>
        </w:rPr>
        <w:t>الناس،</w:t>
      </w:r>
      <w:r w:rsidRPr="00C65DF9">
        <w:rPr>
          <w:rFonts w:cs="Traditional Arabic"/>
          <w:sz w:val="32"/>
          <w:szCs w:val="32"/>
          <w:rtl/>
        </w:rPr>
        <w:t xml:space="preserve"> </w:t>
      </w:r>
      <w:r w:rsidRPr="00C65DF9">
        <w:rPr>
          <w:rFonts w:cs="Traditional Arabic" w:hint="cs"/>
          <w:sz w:val="32"/>
          <w:szCs w:val="32"/>
          <w:rtl/>
        </w:rPr>
        <w:t>يا</w:t>
      </w:r>
      <w:r w:rsidRPr="00C65DF9">
        <w:rPr>
          <w:rFonts w:cs="Traditional Arabic"/>
          <w:sz w:val="32"/>
          <w:szCs w:val="32"/>
          <w:rtl/>
        </w:rPr>
        <w:t xml:space="preserve"> </w:t>
      </w:r>
      <w:r w:rsidRPr="00C65DF9">
        <w:rPr>
          <w:rFonts w:cs="Traditional Arabic" w:hint="cs"/>
          <w:sz w:val="32"/>
          <w:szCs w:val="32"/>
          <w:rtl/>
        </w:rPr>
        <w:t>أرحم</w:t>
      </w:r>
      <w:r w:rsidRPr="00C65DF9">
        <w:rPr>
          <w:rFonts w:cs="Traditional Arabic"/>
          <w:sz w:val="32"/>
          <w:szCs w:val="32"/>
          <w:rtl/>
        </w:rPr>
        <w:t xml:space="preserve"> </w:t>
      </w:r>
      <w:r w:rsidRPr="00C65DF9">
        <w:rPr>
          <w:rFonts w:cs="Traditional Arabic" w:hint="cs"/>
          <w:sz w:val="32"/>
          <w:szCs w:val="32"/>
          <w:rtl/>
        </w:rPr>
        <w:t>الراحمين،</w:t>
      </w:r>
      <w:r w:rsidRPr="00C65DF9">
        <w:rPr>
          <w:rFonts w:cs="Traditional Arabic"/>
          <w:sz w:val="32"/>
          <w:szCs w:val="32"/>
          <w:rtl/>
        </w:rPr>
        <w:t xml:space="preserve"> </w:t>
      </w:r>
      <w:r w:rsidRPr="00C65DF9">
        <w:rPr>
          <w:rFonts w:cs="Traditional Arabic" w:hint="cs"/>
          <w:sz w:val="32"/>
          <w:szCs w:val="32"/>
          <w:rtl/>
        </w:rPr>
        <w:t>أنت</w:t>
      </w:r>
      <w:r w:rsidRPr="00C65DF9">
        <w:rPr>
          <w:rFonts w:cs="Traditional Arabic"/>
          <w:sz w:val="32"/>
          <w:szCs w:val="32"/>
          <w:rtl/>
        </w:rPr>
        <w:t xml:space="preserve"> </w:t>
      </w:r>
      <w:r w:rsidRPr="00C65DF9">
        <w:rPr>
          <w:rFonts w:cs="Traditional Arabic" w:hint="cs"/>
          <w:sz w:val="32"/>
          <w:szCs w:val="32"/>
          <w:rtl/>
        </w:rPr>
        <w:t>رب</w:t>
      </w:r>
      <w:r w:rsidRPr="00C65DF9">
        <w:rPr>
          <w:rFonts w:cs="Traditional Arabic"/>
          <w:sz w:val="32"/>
          <w:szCs w:val="32"/>
          <w:rtl/>
        </w:rPr>
        <w:t xml:space="preserve"> </w:t>
      </w:r>
      <w:r w:rsidRPr="00C65DF9">
        <w:rPr>
          <w:rFonts w:cs="Traditional Arabic" w:hint="cs"/>
          <w:sz w:val="32"/>
          <w:szCs w:val="32"/>
          <w:rtl/>
        </w:rPr>
        <w:t>المستضعفين،</w:t>
      </w:r>
      <w:r w:rsidRPr="00C65DF9">
        <w:rPr>
          <w:rFonts w:cs="Traditional Arabic"/>
          <w:sz w:val="32"/>
          <w:szCs w:val="32"/>
          <w:rtl/>
        </w:rPr>
        <w:t xml:space="preserve"> </w:t>
      </w:r>
      <w:r w:rsidRPr="00C65DF9">
        <w:rPr>
          <w:rFonts w:cs="Traditional Arabic" w:hint="cs"/>
          <w:sz w:val="32"/>
          <w:szCs w:val="32"/>
          <w:rtl/>
        </w:rPr>
        <w:t>وأنت</w:t>
      </w:r>
      <w:r w:rsidRPr="00C65DF9">
        <w:rPr>
          <w:rFonts w:cs="Traditional Arabic"/>
          <w:sz w:val="32"/>
          <w:szCs w:val="32"/>
          <w:rtl/>
        </w:rPr>
        <w:t xml:space="preserve"> </w:t>
      </w:r>
      <w:r w:rsidRPr="00C65DF9">
        <w:rPr>
          <w:rFonts w:cs="Traditional Arabic" w:hint="cs"/>
          <w:sz w:val="32"/>
          <w:szCs w:val="32"/>
          <w:rtl/>
        </w:rPr>
        <w:t>ربي،</w:t>
      </w:r>
      <w:r w:rsidRPr="00C65DF9">
        <w:rPr>
          <w:rFonts w:cs="Traditional Arabic"/>
          <w:sz w:val="32"/>
          <w:szCs w:val="32"/>
          <w:rtl/>
        </w:rPr>
        <w:t xml:space="preserve"> </w:t>
      </w:r>
      <w:r w:rsidRPr="00C65DF9">
        <w:rPr>
          <w:rFonts w:cs="Traditional Arabic" w:hint="cs"/>
          <w:sz w:val="32"/>
          <w:szCs w:val="32"/>
          <w:rtl/>
        </w:rPr>
        <w:t>إلى</w:t>
      </w:r>
      <w:r w:rsidRPr="00C65DF9">
        <w:rPr>
          <w:rFonts w:cs="Traditional Arabic"/>
          <w:sz w:val="32"/>
          <w:szCs w:val="32"/>
          <w:rtl/>
        </w:rPr>
        <w:t xml:space="preserve"> </w:t>
      </w:r>
      <w:r w:rsidRPr="00C65DF9">
        <w:rPr>
          <w:rFonts w:cs="Traditional Arabic" w:hint="cs"/>
          <w:sz w:val="32"/>
          <w:szCs w:val="32"/>
          <w:rtl/>
        </w:rPr>
        <w:t>من</w:t>
      </w:r>
      <w:r w:rsidRPr="00C65DF9">
        <w:rPr>
          <w:rFonts w:cs="Traditional Arabic"/>
          <w:sz w:val="32"/>
          <w:szCs w:val="32"/>
          <w:rtl/>
        </w:rPr>
        <w:t xml:space="preserve"> </w:t>
      </w:r>
      <w:proofErr w:type="spellStart"/>
      <w:r w:rsidRPr="00C65DF9">
        <w:rPr>
          <w:rFonts w:cs="Traditional Arabic" w:hint="cs"/>
          <w:sz w:val="32"/>
          <w:szCs w:val="32"/>
          <w:rtl/>
        </w:rPr>
        <w:t>تَكِلُنى</w:t>
      </w:r>
      <w:proofErr w:type="spellEnd"/>
      <w:r w:rsidRPr="00C65DF9">
        <w:rPr>
          <w:rFonts w:cs="Traditional Arabic"/>
          <w:sz w:val="32"/>
          <w:szCs w:val="32"/>
          <w:rtl/>
        </w:rPr>
        <w:t xml:space="preserve"> </w:t>
      </w:r>
      <w:r w:rsidRPr="00C65DF9">
        <w:rPr>
          <w:rFonts w:cs="Traditional Arabic" w:hint="cs"/>
          <w:sz w:val="32"/>
          <w:szCs w:val="32"/>
          <w:rtl/>
        </w:rPr>
        <w:t>؟</w:t>
      </w:r>
      <w:r w:rsidRPr="00C65DF9">
        <w:rPr>
          <w:rFonts w:cs="Traditional Arabic"/>
          <w:sz w:val="32"/>
          <w:szCs w:val="32"/>
          <w:rtl/>
        </w:rPr>
        <w:t xml:space="preserve"> </w:t>
      </w:r>
      <w:r w:rsidRPr="00C65DF9">
        <w:rPr>
          <w:rFonts w:cs="Traditional Arabic" w:hint="cs"/>
          <w:sz w:val="32"/>
          <w:szCs w:val="32"/>
          <w:rtl/>
        </w:rPr>
        <w:t>إلى</w:t>
      </w:r>
      <w:r w:rsidRPr="00C65DF9">
        <w:rPr>
          <w:rFonts w:cs="Traditional Arabic"/>
          <w:sz w:val="32"/>
          <w:szCs w:val="32"/>
          <w:rtl/>
        </w:rPr>
        <w:t xml:space="preserve"> </w:t>
      </w:r>
      <w:r w:rsidRPr="00C65DF9">
        <w:rPr>
          <w:rFonts w:cs="Traditional Arabic" w:hint="cs"/>
          <w:sz w:val="32"/>
          <w:szCs w:val="32"/>
          <w:rtl/>
        </w:rPr>
        <w:t>بعيد</w:t>
      </w:r>
      <w:r w:rsidRPr="00C65DF9">
        <w:rPr>
          <w:rFonts w:cs="Traditional Arabic"/>
          <w:sz w:val="32"/>
          <w:szCs w:val="32"/>
          <w:rtl/>
        </w:rPr>
        <w:t xml:space="preserve"> </w:t>
      </w:r>
      <w:proofErr w:type="spellStart"/>
      <w:r w:rsidRPr="00C65DF9">
        <w:rPr>
          <w:rFonts w:cs="Traditional Arabic" w:hint="cs"/>
          <w:sz w:val="32"/>
          <w:szCs w:val="32"/>
          <w:rtl/>
        </w:rPr>
        <w:t>يَتَجَهَّمُنِى</w:t>
      </w:r>
      <w:proofErr w:type="spellEnd"/>
      <w:r w:rsidRPr="00C65DF9">
        <w:rPr>
          <w:rFonts w:cs="Traditional Arabic"/>
          <w:sz w:val="32"/>
          <w:szCs w:val="32"/>
          <w:rtl/>
        </w:rPr>
        <w:t xml:space="preserve"> </w:t>
      </w:r>
      <w:r w:rsidRPr="00C65DF9">
        <w:rPr>
          <w:rFonts w:cs="Traditional Arabic" w:hint="cs"/>
          <w:sz w:val="32"/>
          <w:szCs w:val="32"/>
          <w:rtl/>
        </w:rPr>
        <w:t>؟</w:t>
      </w:r>
      <w:r w:rsidRPr="00C65DF9">
        <w:rPr>
          <w:rFonts w:cs="Traditional Arabic"/>
          <w:sz w:val="32"/>
          <w:szCs w:val="32"/>
          <w:rtl/>
        </w:rPr>
        <w:t xml:space="preserve"> </w:t>
      </w:r>
      <w:r w:rsidRPr="00C65DF9">
        <w:rPr>
          <w:rFonts w:cs="Traditional Arabic" w:hint="cs"/>
          <w:sz w:val="32"/>
          <w:szCs w:val="32"/>
          <w:rtl/>
        </w:rPr>
        <w:t>أم</w:t>
      </w:r>
      <w:r w:rsidRPr="00C65DF9">
        <w:rPr>
          <w:rFonts w:cs="Traditional Arabic"/>
          <w:sz w:val="32"/>
          <w:szCs w:val="32"/>
          <w:rtl/>
        </w:rPr>
        <w:t xml:space="preserve"> </w:t>
      </w:r>
      <w:r w:rsidRPr="00C65DF9">
        <w:rPr>
          <w:rFonts w:cs="Traditional Arabic" w:hint="cs"/>
          <w:sz w:val="32"/>
          <w:szCs w:val="32"/>
          <w:rtl/>
        </w:rPr>
        <w:t>إلى</w:t>
      </w:r>
      <w:r w:rsidRPr="00C65DF9">
        <w:rPr>
          <w:rFonts w:cs="Traditional Arabic"/>
          <w:sz w:val="32"/>
          <w:szCs w:val="32"/>
          <w:rtl/>
        </w:rPr>
        <w:t xml:space="preserve"> </w:t>
      </w:r>
      <w:r w:rsidRPr="00C65DF9">
        <w:rPr>
          <w:rFonts w:cs="Traditional Arabic" w:hint="cs"/>
          <w:sz w:val="32"/>
          <w:szCs w:val="32"/>
          <w:rtl/>
        </w:rPr>
        <w:t>عدو</w:t>
      </w:r>
      <w:r w:rsidRPr="00C65DF9">
        <w:rPr>
          <w:rFonts w:cs="Traditional Arabic"/>
          <w:sz w:val="32"/>
          <w:szCs w:val="32"/>
          <w:rtl/>
        </w:rPr>
        <w:t xml:space="preserve"> </w:t>
      </w:r>
      <w:r w:rsidRPr="00C65DF9">
        <w:rPr>
          <w:rFonts w:cs="Traditional Arabic" w:hint="cs"/>
          <w:sz w:val="32"/>
          <w:szCs w:val="32"/>
          <w:rtl/>
        </w:rPr>
        <w:t>ملكته</w:t>
      </w:r>
      <w:r w:rsidRPr="00C65DF9">
        <w:rPr>
          <w:rFonts w:cs="Traditional Arabic"/>
          <w:sz w:val="32"/>
          <w:szCs w:val="32"/>
          <w:rtl/>
        </w:rPr>
        <w:t xml:space="preserve"> </w:t>
      </w:r>
      <w:r w:rsidRPr="00C65DF9">
        <w:rPr>
          <w:rFonts w:cs="Traditional Arabic" w:hint="cs"/>
          <w:sz w:val="32"/>
          <w:szCs w:val="32"/>
          <w:rtl/>
        </w:rPr>
        <w:t>أمري</w:t>
      </w:r>
      <w:r w:rsidRPr="00C65DF9">
        <w:rPr>
          <w:rFonts w:cs="Traditional Arabic"/>
          <w:sz w:val="32"/>
          <w:szCs w:val="32"/>
          <w:rtl/>
        </w:rPr>
        <w:t xml:space="preserve"> </w:t>
      </w:r>
      <w:r w:rsidRPr="00C65DF9">
        <w:rPr>
          <w:rFonts w:cs="Traditional Arabic" w:hint="cs"/>
          <w:sz w:val="32"/>
          <w:szCs w:val="32"/>
          <w:rtl/>
        </w:rPr>
        <w:t>؟</w:t>
      </w:r>
      <w:r w:rsidRPr="00C65DF9">
        <w:rPr>
          <w:rFonts w:cs="Traditional Arabic"/>
          <w:sz w:val="32"/>
          <w:szCs w:val="32"/>
          <w:rtl/>
        </w:rPr>
        <w:t xml:space="preserve"> </w:t>
      </w:r>
      <w:r w:rsidRPr="00C65DF9">
        <w:rPr>
          <w:rFonts w:cs="Traditional Arabic" w:hint="cs"/>
          <w:sz w:val="32"/>
          <w:szCs w:val="32"/>
          <w:rtl/>
        </w:rPr>
        <w:t>إن</w:t>
      </w:r>
      <w:r w:rsidRPr="00C65DF9">
        <w:rPr>
          <w:rFonts w:cs="Traditional Arabic"/>
          <w:sz w:val="32"/>
          <w:szCs w:val="32"/>
          <w:rtl/>
        </w:rPr>
        <w:t xml:space="preserve"> </w:t>
      </w:r>
      <w:r w:rsidRPr="00C65DF9">
        <w:rPr>
          <w:rFonts w:cs="Traditional Arabic" w:hint="cs"/>
          <w:sz w:val="32"/>
          <w:szCs w:val="32"/>
          <w:rtl/>
        </w:rPr>
        <w:t>لم</w:t>
      </w:r>
      <w:r w:rsidRPr="00C65DF9">
        <w:rPr>
          <w:rFonts w:cs="Traditional Arabic"/>
          <w:sz w:val="32"/>
          <w:szCs w:val="32"/>
          <w:rtl/>
        </w:rPr>
        <w:t xml:space="preserve"> </w:t>
      </w:r>
      <w:r w:rsidRPr="00C65DF9">
        <w:rPr>
          <w:rFonts w:cs="Traditional Arabic" w:hint="cs"/>
          <w:sz w:val="32"/>
          <w:szCs w:val="32"/>
          <w:rtl/>
        </w:rPr>
        <w:t>يكن</w:t>
      </w:r>
      <w:r w:rsidRPr="00C65DF9">
        <w:rPr>
          <w:rFonts w:cs="Traditional Arabic"/>
          <w:sz w:val="32"/>
          <w:szCs w:val="32"/>
          <w:rtl/>
        </w:rPr>
        <w:t xml:space="preserve"> </w:t>
      </w:r>
      <w:r w:rsidRPr="00C65DF9">
        <w:rPr>
          <w:rFonts w:cs="Traditional Arabic" w:hint="cs"/>
          <w:sz w:val="32"/>
          <w:szCs w:val="32"/>
          <w:rtl/>
        </w:rPr>
        <w:t>بك</w:t>
      </w:r>
      <w:r w:rsidRPr="00C65DF9">
        <w:rPr>
          <w:rFonts w:cs="Traditional Arabic"/>
          <w:sz w:val="32"/>
          <w:szCs w:val="32"/>
          <w:rtl/>
        </w:rPr>
        <w:t xml:space="preserve"> </w:t>
      </w:r>
      <w:r w:rsidRPr="00C65DF9">
        <w:rPr>
          <w:rFonts w:cs="Traditional Arabic" w:hint="cs"/>
          <w:sz w:val="32"/>
          <w:szCs w:val="32"/>
          <w:rtl/>
        </w:rPr>
        <w:t>عليّ</w:t>
      </w:r>
      <w:r w:rsidRPr="00C65DF9">
        <w:rPr>
          <w:rFonts w:cs="Traditional Arabic"/>
          <w:sz w:val="32"/>
          <w:szCs w:val="32"/>
          <w:rtl/>
        </w:rPr>
        <w:t xml:space="preserve"> </w:t>
      </w:r>
      <w:r w:rsidRPr="00C65DF9">
        <w:rPr>
          <w:rFonts w:cs="Traditional Arabic" w:hint="cs"/>
          <w:sz w:val="32"/>
          <w:szCs w:val="32"/>
          <w:rtl/>
        </w:rPr>
        <w:t>غضب</w:t>
      </w:r>
      <w:r w:rsidRPr="00C65DF9">
        <w:rPr>
          <w:rFonts w:cs="Traditional Arabic"/>
          <w:sz w:val="32"/>
          <w:szCs w:val="32"/>
          <w:rtl/>
        </w:rPr>
        <w:t xml:space="preserve"> </w:t>
      </w:r>
      <w:r w:rsidRPr="00C65DF9">
        <w:rPr>
          <w:rFonts w:cs="Traditional Arabic" w:hint="cs"/>
          <w:sz w:val="32"/>
          <w:szCs w:val="32"/>
          <w:rtl/>
        </w:rPr>
        <w:t>فلا</w:t>
      </w:r>
      <w:r w:rsidRPr="00C65DF9">
        <w:rPr>
          <w:rFonts w:cs="Traditional Arabic"/>
          <w:sz w:val="32"/>
          <w:szCs w:val="32"/>
          <w:rtl/>
        </w:rPr>
        <w:t xml:space="preserve"> </w:t>
      </w:r>
      <w:r w:rsidRPr="00C65DF9">
        <w:rPr>
          <w:rFonts w:cs="Traditional Arabic" w:hint="cs"/>
          <w:sz w:val="32"/>
          <w:szCs w:val="32"/>
          <w:rtl/>
        </w:rPr>
        <w:t>أبالي،</w:t>
      </w:r>
      <w:r w:rsidRPr="00C65DF9">
        <w:rPr>
          <w:rFonts w:cs="Traditional Arabic"/>
          <w:sz w:val="32"/>
          <w:szCs w:val="32"/>
          <w:rtl/>
        </w:rPr>
        <w:t xml:space="preserve"> </w:t>
      </w:r>
      <w:r w:rsidRPr="00C65DF9">
        <w:rPr>
          <w:rFonts w:cs="Traditional Arabic" w:hint="cs"/>
          <w:sz w:val="32"/>
          <w:szCs w:val="32"/>
          <w:rtl/>
        </w:rPr>
        <w:t>ولكن</w:t>
      </w:r>
      <w:r w:rsidRPr="00C65DF9">
        <w:rPr>
          <w:rFonts w:cs="Traditional Arabic"/>
          <w:sz w:val="32"/>
          <w:szCs w:val="32"/>
          <w:rtl/>
        </w:rPr>
        <w:t xml:space="preserve"> </w:t>
      </w:r>
      <w:r w:rsidRPr="00C65DF9">
        <w:rPr>
          <w:rFonts w:cs="Traditional Arabic" w:hint="cs"/>
          <w:sz w:val="32"/>
          <w:szCs w:val="32"/>
          <w:rtl/>
        </w:rPr>
        <w:t>عافيتك</w:t>
      </w:r>
      <w:r w:rsidRPr="00C65DF9">
        <w:rPr>
          <w:rFonts w:cs="Traditional Arabic"/>
          <w:sz w:val="32"/>
          <w:szCs w:val="32"/>
          <w:rtl/>
        </w:rPr>
        <w:t xml:space="preserve"> </w:t>
      </w:r>
      <w:r w:rsidRPr="00C65DF9">
        <w:rPr>
          <w:rFonts w:cs="Traditional Arabic" w:hint="cs"/>
          <w:sz w:val="32"/>
          <w:szCs w:val="32"/>
          <w:rtl/>
        </w:rPr>
        <w:t>هي</w:t>
      </w:r>
      <w:r w:rsidRPr="00C65DF9">
        <w:rPr>
          <w:rFonts w:cs="Traditional Arabic"/>
          <w:sz w:val="32"/>
          <w:szCs w:val="32"/>
          <w:rtl/>
        </w:rPr>
        <w:t xml:space="preserve"> </w:t>
      </w:r>
      <w:r w:rsidRPr="00C65DF9">
        <w:rPr>
          <w:rFonts w:cs="Traditional Arabic" w:hint="cs"/>
          <w:sz w:val="32"/>
          <w:szCs w:val="32"/>
          <w:rtl/>
        </w:rPr>
        <w:t>أوسع</w:t>
      </w:r>
      <w:r w:rsidRPr="00C65DF9">
        <w:rPr>
          <w:rFonts w:cs="Traditional Arabic"/>
          <w:sz w:val="32"/>
          <w:szCs w:val="32"/>
          <w:rtl/>
        </w:rPr>
        <w:t xml:space="preserve"> </w:t>
      </w:r>
      <w:r w:rsidRPr="00C65DF9">
        <w:rPr>
          <w:rFonts w:cs="Traditional Arabic" w:hint="cs"/>
          <w:sz w:val="32"/>
          <w:szCs w:val="32"/>
          <w:rtl/>
        </w:rPr>
        <w:t>لي،</w:t>
      </w:r>
      <w:r w:rsidRPr="00C65DF9">
        <w:rPr>
          <w:rFonts w:cs="Traditional Arabic"/>
          <w:sz w:val="32"/>
          <w:szCs w:val="32"/>
          <w:rtl/>
        </w:rPr>
        <w:t xml:space="preserve"> </w:t>
      </w:r>
      <w:r w:rsidRPr="00C65DF9">
        <w:rPr>
          <w:rFonts w:cs="Traditional Arabic" w:hint="cs"/>
          <w:sz w:val="32"/>
          <w:szCs w:val="32"/>
          <w:rtl/>
        </w:rPr>
        <w:t>أعوذ</w:t>
      </w:r>
      <w:r w:rsidRPr="00C65DF9">
        <w:rPr>
          <w:rFonts w:cs="Traditional Arabic"/>
          <w:sz w:val="32"/>
          <w:szCs w:val="32"/>
          <w:rtl/>
        </w:rPr>
        <w:t xml:space="preserve"> </w:t>
      </w:r>
      <w:r w:rsidRPr="00C65DF9">
        <w:rPr>
          <w:rFonts w:cs="Traditional Arabic" w:hint="cs"/>
          <w:sz w:val="32"/>
          <w:szCs w:val="32"/>
          <w:rtl/>
        </w:rPr>
        <w:t>بنور</w:t>
      </w:r>
      <w:r w:rsidRPr="00C65DF9">
        <w:rPr>
          <w:rFonts w:cs="Traditional Arabic"/>
          <w:sz w:val="32"/>
          <w:szCs w:val="32"/>
          <w:rtl/>
        </w:rPr>
        <w:t xml:space="preserve"> </w:t>
      </w:r>
      <w:r w:rsidRPr="00C65DF9">
        <w:rPr>
          <w:rFonts w:cs="Traditional Arabic" w:hint="cs"/>
          <w:sz w:val="32"/>
          <w:szCs w:val="32"/>
          <w:rtl/>
        </w:rPr>
        <w:t>وجهك</w:t>
      </w:r>
      <w:r w:rsidRPr="00C65DF9">
        <w:rPr>
          <w:rFonts w:cs="Traditional Arabic"/>
          <w:sz w:val="32"/>
          <w:szCs w:val="32"/>
          <w:rtl/>
        </w:rPr>
        <w:t xml:space="preserve"> </w:t>
      </w:r>
      <w:r w:rsidRPr="00C65DF9">
        <w:rPr>
          <w:rFonts w:cs="Traditional Arabic" w:hint="cs"/>
          <w:sz w:val="32"/>
          <w:szCs w:val="32"/>
          <w:rtl/>
        </w:rPr>
        <w:t>الذي</w:t>
      </w:r>
      <w:r w:rsidRPr="00C65DF9">
        <w:rPr>
          <w:rFonts w:cs="Traditional Arabic"/>
          <w:sz w:val="32"/>
          <w:szCs w:val="32"/>
          <w:rtl/>
        </w:rPr>
        <w:t xml:space="preserve"> </w:t>
      </w:r>
      <w:r w:rsidRPr="00C65DF9">
        <w:rPr>
          <w:rFonts w:cs="Traditional Arabic" w:hint="cs"/>
          <w:sz w:val="32"/>
          <w:szCs w:val="32"/>
          <w:rtl/>
        </w:rPr>
        <w:t>أشرقت</w:t>
      </w:r>
      <w:r w:rsidRPr="00C65DF9">
        <w:rPr>
          <w:rFonts w:cs="Traditional Arabic"/>
          <w:sz w:val="32"/>
          <w:szCs w:val="32"/>
          <w:rtl/>
        </w:rPr>
        <w:t xml:space="preserve"> </w:t>
      </w:r>
      <w:r w:rsidRPr="00C65DF9">
        <w:rPr>
          <w:rFonts w:cs="Traditional Arabic" w:hint="cs"/>
          <w:sz w:val="32"/>
          <w:szCs w:val="32"/>
          <w:rtl/>
        </w:rPr>
        <w:t>له</w:t>
      </w:r>
      <w:r w:rsidRPr="00C65DF9">
        <w:rPr>
          <w:rFonts w:cs="Traditional Arabic"/>
          <w:sz w:val="32"/>
          <w:szCs w:val="32"/>
          <w:rtl/>
        </w:rPr>
        <w:t xml:space="preserve"> </w:t>
      </w:r>
      <w:r w:rsidRPr="00C65DF9">
        <w:rPr>
          <w:rFonts w:cs="Traditional Arabic" w:hint="cs"/>
          <w:sz w:val="32"/>
          <w:szCs w:val="32"/>
          <w:rtl/>
        </w:rPr>
        <w:t>الظلمات،</w:t>
      </w:r>
      <w:r w:rsidRPr="00C65DF9">
        <w:rPr>
          <w:rFonts w:cs="Traditional Arabic"/>
          <w:sz w:val="32"/>
          <w:szCs w:val="32"/>
          <w:rtl/>
        </w:rPr>
        <w:t xml:space="preserve"> </w:t>
      </w:r>
      <w:r w:rsidRPr="00C65DF9">
        <w:rPr>
          <w:rFonts w:cs="Traditional Arabic" w:hint="cs"/>
          <w:sz w:val="32"/>
          <w:szCs w:val="32"/>
          <w:rtl/>
        </w:rPr>
        <w:t>وصلح</w:t>
      </w:r>
      <w:r w:rsidRPr="00C65DF9">
        <w:rPr>
          <w:rFonts w:cs="Traditional Arabic"/>
          <w:sz w:val="32"/>
          <w:szCs w:val="32"/>
          <w:rtl/>
        </w:rPr>
        <w:t xml:space="preserve"> </w:t>
      </w:r>
      <w:r w:rsidRPr="00C65DF9">
        <w:rPr>
          <w:rFonts w:cs="Traditional Arabic" w:hint="cs"/>
          <w:sz w:val="32"/>
          <w:szCs w:val="32"/>
          <w:rtl/>
        </w:rPr>
        <w:t>عليه</w:t>
      </w:r>
      <w:r w:rsidRPr="00C65DF9">
        <w:rPr>
          <w:rFonts w:cs="Traditional Arabic"/>
          <w:sz w:val="32"/>
          <w:szCs w:val="32"/>
          <w:rtl/>
        </w:rPr>
        <w:t xml:space="preserve"> </w:t>
      </w:r>
      <w:r w:rsidRPr="00C65DF9">
        <w:rPr>
          <w:rFonts w:cs="Traditional Arabic" w:hint="cs"/>
          <w:sz w:val="32"/>
          <w:szCs w:val="32"/>
          <w:rtl/>
        </w:rPr>
        <w:t>أمر</w:t>
      </w:r>
      <w:r w:rsidRPr="00C65DF9">
        <w:rPr>
          <w:rFonts w:cs="Traditional Arabic"/>
          <w:sz w:val="32"/>
          <w:szCs w:val="32"/>
          <w:rtl/>
        </w:rPr>
        <w:t xml:space="preserve"> </w:t>
      </w:r>
      <w:r w:rsidRPr="00C65DF9">
        <w:rPr>
          <w:rFonts w:cs="Traditional Arabic" w:hint="cs"/>
          <w:sz w:val="32"/>
          <w:szCs w:val="32"/>
          <w:rtl/>
        </w:rPr>
        <w:t>الدنيا</w:t>
      </w:r>
      <w:r w:rsidRPr="00C65DF9">
        <w:rPr>
          <w:rFonts w:cs="Traditional Arabic"/>
          <w:sz w:val="32"/>
          <w:szCs w:val="32"/>
          <w:rtl/>
        </w:rPr>
        <w:t xml:space="preserve"> </w:t>
      </w:r>
      <w:r w:rsidRPr="00C65DF9">
        <w:rPr>
          <w:rFonts w:cs="Traditional Arabic" w:hint="cs"/>
          <w:sz w:val="32"/>
          <w:szCs w:val="32"/>
          <w:rtl/>
        </w:rPr>
        <w:t>والآخرة</w:t>
      </w:r>
      <w:r w:rsidRPr="00C65DF9">
        <w:rPr>
          <w:rFonts w:cs="Traditional Arabic"/>
          <w:sz w:val="32"/>
          <w:szCs w:val="32"/>
          <w:rtl/>
        </w:rPr>
        <w:t xml:space="preserve"> </w:t>
      </w:r>
      <w:r w:rsidRPr="00C65DF9">
        <w:rPr>
          <w:rFonts w:cs="Traditional Arabic" w:hint="cs"/>
          <w:sz w:val="32"/>
          <w:szCs w:val="32"/>
          <w:rtl/>
        </w:rPr>
        <w:t>من</w:t>
      </w:r>
      <w:r w:rsidRPr="00C65DF9">
        <w:rPr>
          <w:rFonts w:cs="Traditional Arabic"/>
          <w:sz w:val="32"/>
          <w:szCs w:val="32"/>
          <w:rtl/>
        </w:rPr>
        <w:t xml:space="preserve"> </w:t>
      </w:r>
      <w:r w:rsidRPr="00C65DF9">
        <w:rPr>
          <w:rFonts w:cs="Traditional Arabic" w:hint="cs"/>
          <w:sz w:val="32"/>
          <w:szCs w:val="32"/>
          <w:rtl/>
        </w:rPr>
        <w:t>أن</w:t>
      </w:r>
      <w:r w:rsidRPr="00C65DF9">
        <w:rPr>
          <w:rFonts w:cs="Traditional Arabic"/>
          <w:sz w:val="32"/>
          <w:szCs w:val="32"/>
          <w:rtl/>
        </w:rPr>
        <w:t xml:space="preserve"> </w:t>
      </w:r>
      <w:r w:rsidRPr="00C65DF9">
        <w:rPr>
          <w:rFonts w:cs="Traditional Arabic" w:hint="cs"/>
          <w:sz w:val="32"/>
          <w:szCs w:val="32"/>
          <w:rtl/>
        </w:rPr>
        <w:t>تنزل</w:t>
      </w:r>
      <w:r w:rsidRPr="00C65DF9">
        <w:rPr>
          <w:rFonts w:cs="Traditional Arabic"/>
          <w:sz w:val="32"/>
          <w:szCs w:val="32"/>
          <w:rtl/>
        </w:rPr>
        <w:t xml:space="preserve"> </w:t>
      </w:r>
      <w:r w:rsidRPr="00C65DF9">
        <w:rPr>
          <w:rFonts w:cs="Traditional Arabic" w:hint="cs"/>
          <w:sz w:val="32"/>
          <w:szCs w:val="32"/>
          <w:rtl/>
        </w:rPr>
        <w:t>بي</w:t>
      </w:r>
      <w:r w:rsidRPr="00C65DF9">
        <w:rPr>
          <w:rFonts w:cs="Traditional Arabic"/>
          <w:sz w:val="32"/>
          <w:szCs w:val="32"/>
          <w:rtl/>
        </w:rPr>
        <w:t xml:space="preserve"> </w:t>
      </w:r>
      <w:r w:rsidRPr="00C65DF9">
        <w:rPr>
          <w:rFonts w:cs="Traditional Arabic" w:hint="cs"/>
          <w:sz w:val="32"/>
          <w:szCs w:val="32"/>
          <w:rtl/>
        </w:rPr>
        <w:t>غضبك،</w:t>
      </w:r>
      <w:r w:rsidRPr="00C65DF9">
        <w:rPr>
          <w:rFonts w:cs="Traditional Arabic"/>
          <w:sz w:val="32"/>
          <w:szCs w:val="32"/>
          <w:rtl/>
        </w:rPr>
        <w:t xml:space="preserve"> </w:t>
      </w:r>
      <w:r w:rsidRPr="00C65DF9">
        <w:rPr>
          <w:rFonts w:cs="Traditional Arabic" w:hint="cs"/>
          <w:sz w:val="32"/>
          <w:szCs w:val="32"/>
          <w:rtl/>
        </w:rPr>
        <w:t>أو</w:t>
      </w:r>
      <w:r w:rsidRPr="00C65DF9">
        <w:rPr>
          <w:rFonts w:cs="Traditional Arabic"/>
          <w:sz w:val="32"/>
          <w:szCs w:val="32"/>
          <w:rtl/>
        </w:rPr>
        <w:t xml:space="preserve"> </w:t>
      </w:r>
      <w:r w:rsidRPr="00C65DF9">
        <w:rPr>
          <w:rFonts w:cs="Traditional Arabic" w:hint="cs"/>
          <w:sz w:val="32"/>
          <w:szCs w:val="32"/>
          <w:rtl/>
        </w:rPr>
        <w:t>يحل</w:t>
      </w:r>
      <w:r w:rsidRPr="00C65DF9">
        <w:rPr>
          <w:rFonts w:cs="Traditional Arabic"/>
          <w:sz w:val="32"/>
          <w:szCs w:val="32"/>
          <w:rtl/>
        </w:rPr>
        <w:t xml:space="preserve"> </w:t>
      </w:r>
      <w:r w:rsidRPr="00C65DF9">
        <w:rPr>
          <w:rFonts w:cs="Traditional Arabic" w:hint="cs"/>
          <w:sz w:val="32"/>
          <w:szCs w:val="32"/>
          <w:rtl/>
        </w:rPr>
        <w:t>علي</w:t>
      </w:r>
      <w:r w:rsidRPr="00C65DF9">
        <w:rPr>
          <w:rFonts w:cs="Traditional Arabic"/>
          <w:sz w:val="32"/>
          <w:szCs w:val="32"/>
          <w:rtl/>
        </w:rPr>
        <w:t xml:space="preserve"> </w:t>
      </w:r>
      <w:r w:rsidRPr="00C65DF9">
        <w:rPr>
          <w:rFonts w:cs="Traditional Arabic" w:hint="cs"/>
          <w:sz w:val="32"/>
          <w:szCs w:val="32"/>
          <w:rtl/>
        </w:rPr>
        <w:t>سَخَطُك،</w:t>
      </w:r>
      <w:r w:rsidRPr="00C65DF9">
        <w:rPr>
          <w:rFonts w:cs="Traditional Arabic"/>
          <w:sz w:val="32"/>
          <w:szCs w:val="32"/>
          <w:rtl/>
        </w:rPr>
        <w:t xml:space="preserve"> </w:t>
      </w:r>
      <w:r w:rsidRPr="00C65DF9">
        <w:rPr>
          <w:rFonts w:cs="Traditional Arabic" w:hint="cs"/>
          <w:sz w:val="32"/>
          <w:szCs w:val="32"/>
          <w:rtl/>
        </w:rPr>
        <w:t>لك</w:t>
      </w:r>
      <w:r w:rsidRPr="00C65DF9">
        <w:rPr>
          <w:rFonts w:cs="Traditional Arabic"/>
          <w:sz w:val="32"/>
          <w:szCs w:val="32"/>
          <w:rtl/>
        </w:rPr>
        <w:t xml:space="preserve"> </w:t>
      </w:r>
      <w:r w:rsidRPr="00C65DF9">
        <w:rPr>
          <w:rFonts w:cs="Traditional Arabic" w:hint="cs"/>
          <w:sz w:val="32"/>
          <w:szCs w:val="32"/>
          <w:rtl/>
        </w:rPr>
        <w:t>العُتْبَى</w:t>
      </w:r>
      <w:r w:rsidRPr="00C65DF9">
        <w:rPr>
          <w:rFonts w:cs="Traditional Arabic"/>
          <w:sz w:val="32"/>
          <w:szCs w:val="32"/>
          <w:rtl/>
        </w:rPr>
        <w:t xml:space="preserve"> </w:t>
      </w:r>
      <w:r w:rsidRPr="00C65DF9">
        <w:rPr>
          <w:rFonts w:cs="Traditional Arabic" w:hint="cs"/>
          <w:sz w:val="32"/>
          <w:szCs w:val="32"/>
          <w:rtl/>
        </w:rPr>
        <w:t>حتى</w:t>
      </w:r>
      <w:r w:rsidRPr="00C65DF9">
        <w:rPr>
          <w:rFonts w:cs="Traditional Arabic"/>
          <w:sz w:val="32"/>
          <w:szCs w:val="32"/>
          <w:rtl/>
        </w:rPr>
        <w:t xml:space="preserve"> </w:t>
      </w:r>
      <w:r w:rsidRPr="00C65DF9">
        <w:rPr>
          <w:rFonts w:cs="Traditional Arabic" w:hint="cs"/>
          <w:sz w:val="32"/>
          <w:szCs w:val="32"/>
          <w:rtl/>
        </w:rPr>
        <w:t>ترضى،</w:t>
      </w:r>
      <w:r w:rsidRPr="00C65DF9">
        <w:rPr>
          <w:rFonts w:cs="Traditional Arabic"/>
          <w:sz w:val="32"/>
          <w:szCs w:val="32"/>
          <w:rtl/>
        </w:rPr>
        <w:t xml:space="preserve"> </w:t>
      </w:r>
      <w:r w:rsidRPr="00C65DF9">
        <w:rPr>
          <w:rFonts w:cs="Traditional Arabic" w:hint="cs"/>
          <w:sz w:val="32"/>
          <w:szCs w:val="32"/>
          <w:rtl/>
        </w:rPr>
        <w:t>ولا</w:t>
      </w:r>
      <w:r w:rsidRPr="00C65DF9">
        <w:rPr>
          <w:rFonts w:cs="Traditional Arabic"/>
          <w:sz w:val="32"/>
          <w:szCs w:val="32"/>
          <w:rtl/>
        </w:rPr>
        <w:t xml:space="preserve"> </w:t>
      </w:r>
      <w:r w:rsidRPr="00C65DF9">
        <w:rPr>
          <w:rFonts w:cs="Traditional Arabic" w:hint="cs"/>
          <w:sz w:val="32"/>
          <w:szCs w:val="32"/>
          <w:rtl/>
        </w:rPr>
        <w:t>حول</w:t>
      </w:r>
      <w:r w:rsidRPr="00C65DF9">
        <w:rPr>
          <w:rFonts w:cs="Traditional Arabic"/>
          <w:sz w:val="32"/>
          <w:szCs w:val="32"/>
          <w:rtl/>
        </w:rPr>
        <w:t xml:space="preserve"> </w:t>
      </w:r>
      <w:r w:rsidRPr="00C65DF9">
        <w:rPr>
          <w:rFonts w:cs="Traditional Arabic" w:hint="cs"/>
          <w:sz w:val="32"/>
          <w:szCs w:val="32"/>
          <w:rtl/>
        </w:rPr>
        <w:t>ولا</w:t>
      </w:r>
      <w:r w:rsidRPr="00C65DF9">
        <w:rPr>
          <w:rFonts w:cs="Traditional Arabic"/>
          <w:sz w:val="32"/>
          <w:szCs w:val="32"/>
          <w:rtl/>
        </w:rPr>
        <w:t xml:space="preserve"> </w:t>
      </w:r>
      <w:r w:rsidRPr="00C65DF9">
        <w:rPr>
          <w:rFonts w:cs="Traditional Arabic" w:hint="cs"/>
          <w:sz w:val="32"/>
          <w:szCs w:val="32"/>
          <w:rtl/>
        </w:rPr>
        <w:t>قوة</w:t>
      </w:r>
      <w:r w:rsidRPr="00C65DF9">
        <w:rPr>
          <w:rFonts w:cs="Traditional Arabic"/>
          <w:sz w:val="32"/>
          <w:szCs w:val="32"/>
          <w:rtl/>
        </w:rPr>
        <w:t xml:space="preserve"> </w:t>
      </w:r>
      <w:r w:rsidRPr="00C65DF9">
        <w:rPr>
          <w:rFonts w:cs="Traditional Arabic" w:hint="cs"/>
          <w:sz w:val="32"/>
          <w:szCs w:val="32"/>
          <w:rtl/>
        </w:rPr>
        <w:t>إلا</w:t>
      </w:r>
      <w:r w:rsidRPr="00C65DF9">
        <w:rPr>
          <w:rFonts w:cs="Traditional Arabic"/>
          <w:sz w:val="32"/>
          <w:szCs w:val="32"/>
          <w:rtl/>
        </w:rPr>
        <w:t xml:space="preserve"> </w:t>
      </w:r>
      <w:r w:rsidRPr="00C65DF9">
        <w:rPr>
          <w:rFonts w:cs="Traditional Arabic" w:hint="cs"/>
          <w:sz w:val="32"/>
          <w:szCs w:val="32"/>
          <w:rtl/>
        </w:rPr>
        <w:t>بك</w:t>
      </w:r>
      <w:r w:rsidRPr="00C65DF9">
        <w:rPr>
          <w:rFonts w:cs="Traditional Arabic"/>
          <w:sz w:val="32"/>
          <w:szCs w:val="32"/>
          <w:rtl/>
        </w:rPr>
        <w:t xml:space="preserve"> )</w:t>
      </w:r>
      <w:r>
        <w:rPr>
          <w:rFonts w:cs="Traditional Arabic" w:hint="cs"/>
          <w:sz w:val="32"/>
          <w:szCs w:val="32"/>
          <w:rtl/>
        </w:rPr>
        <w:t xml:space="preserve"> الرحيق المختوم </w:t>
      </w:r>
      <w:proofErr w:type="spellStart"/>
      <w:r>
        <w:rPr>
          <w:rFonts w:cs="Traditional Arabic" w:hint="cs"/>
          <w:sz w:val="32"/>
          <w:szCs w:val="32"/>
          <w:rtl/>
        </w:rPr>
        <w:t>للمباركفوري</w:t>
      </w:r>
      <w:proofErr w:type="spellEnd"/>
      <w:r>
        <w:rPr>
          <w:rFonts w:cs="Traditional Arabic" w:hint="cs"/>
          <w:sz w:val="32"/>
          <w:szCs w:val="32"/>
          <w:rtl/>
        </w:rPr>
        <w:t xml:space="preserve"> 1/100</w:t>
      </w:r>
    </w:p>
  </w:footnote>
  <w:footnote w:id="51">
    <w:p w:rsidR="00873D15" w:rsidRPr="00F77C1A" w:rsidRDefault="00873D15" w:rsidP="00133563">
      <w:pPr>
        <w:pStyle w:val="a7"/>
        <w:tabs>
          <w:tab w:val="right" w:pos="360"/>
          <w:tab w:val="right" w:pos="7290"/>
        </w:tabs>
        <w:bidi/>
        <w:ind w:left="270" w:right="990"/>
        <w:jc w:val="both"/>
        <w:rPr>
          <w:rFonts w:cs="Traditional Arabic"/>
          <w:sz w:val="32"/>
          <w:szCs w:val="32"/>
          <w:rtl/>
        </w:rPr>
      </w:pPr>
      <w:r w:rsidRPr="00F77C1A">
        <w:rPr>
          <w:rStyle w:val="a8"/>
          <w:rFonts w:cs="Traditional Arabic"/>
          <w:sz w:val="32"/>
          <w:szCs w:val="32"/>
        </w:rPr>
        <w:footnoteRef/>
      </w:r>
      <w:r w:rsidRPr="00F77C1A">
        <w:rPr>
          <w:rFonts w:cs="Traditional Arabic"/>
          <w:sz w:val="32"/>
          <w:szCs w:val="32"/>
          <w:rtl/>
        </w:rPr>
        <w:t xml:space="preserve"> </w:t>
      </w:r>
      <w:r w:rsidRPr="00F77C1A">
        <w:rPr>
          <w:rFonts w:cs="Traditional Arabic" w:hint="cs"/>
          <w:sz w:val="32"/>
          <w:szCs w:val="32"/>
          <w:rtl/>
        </w:rPr>
        <w:t>- نك</w:t>
      </w:r>
      <w:r>
        <w:rPr>
          <w:rFonts w:cs="Traditional Arabic" w:hint="cs"/>
          <w:sz w:val="32"/>
          <w:szCs w:val="32"/>
          <w:rtl/>
        </w:rPr>
        <w:t>ِّ</w:t>
      </w:r>
      <w:r w:rsidRPr="00F77C1A">
        <w:rPr>
          <w:rFonts w:cs="Traditional Arabic" w:hint="cs"/>
          <w:sz w:val="32"/>
          <w:szCs w:val="32"/>
          <w:rtl/>
        </w:rPr>
        <w:t>ب عنا: ن</w:t>
      </w:r>
      <w:r>
        <w:rPr>
          <w:rFonts w:cs="Traditional Arabic" w:hint="cs"/>
          <w:sz w:val="32"/>
          <w:szCs w:val="32"/>
          <w:rtl/>
        </w:rPr>
        <w:t>َ</w:t>
      </w:r>
      <w:r w:rsidRPr="00F77C1A">
        <w:rPr>
          <w:rFonts w:cs="Traditional Arabic" w:hint="cs"/>
          <w:sz w:val="32"/>
          <w:szCs w:val="32"/>
          <w:rtl/>
        </w:rPr>
        <w:t>حِّ ع</w:t>
      </w:r>
      <w:r>
        <w:rPr>
          <w:rFonts w:cs="Traditional Arabic" w:hint="cs"/>
          <w:sz w:val="32"/>
          <w:szCs w:val="32"/>
          <w:rtl/>
        </w:rPr>
        <w:t>ن</w:t>
      </w:r>
      <w:r w:rsidRPr="00F77C1A">
        <w:rPr>
          <w:rFonts w:cs="Traditional Arabic" w:hint="cs"/>
          <w:sz w:val="32"/>
          <w:szCs w:val="32"/>
          <w:rtl/>
        </w:rPr>
        <w:t>ا</w:t>
      </w:r>
      <w:r>
        <w:rPr>
          <w:rFonts w:cs="Traditional Arabic" w:hint="cs"/>
          <w:sz w:val="32"/>
          <w:szCs w:val="32"/>
          <w:rtl/>
        </w:rPr>
        <w:t>.</w:t>
      </w:r>
    </w:p>
  </w:footnote>
  <w:footnote w:id="52">
    <w:p w:rsidR="00873D15" w:rsidRPr="00EA6215" w:rsidRDefault="00873D15" w:rsidP="00133563">
      <w:pPr>
        <w:pStyle w:val="a7"/>
        <w:tabs>
          <w:tab w:val="right" w:pos="360"/>
          <w:tab w:val="right" w:pos="7290"/>
        </w:tabs>
        <w:bidi/>
        <w:ind w:left="270" w:right="990"/>
        <w:jc w:val="both"/>
        <w:rPr>
          <w:rFonts w:cs="Traditional Arabic"/>
          <w:sz w:val="32"/>
          <w:szCs w:val="32"/>
          <w:rtl/>
        </w:rPr>
      </w:pPr>
      <w:r w:rsidRPr="00EA6215">
        <w:rPr>
          <w:rStyle w:val="a8"/>
          <w:rFonts w:cs="Traditional Arabic"/>
          <w:sz w:val="32"/>
          <w:szCs w:val="32"/>
        </w:rPr>
        <w:footnoteRef/>
      </w:r>
      <w:r w:rsidRPr="00EA6215">
        <w:rPr>
          <w:rFonts w:cs="Traditional Arabic"/>
          <w:sz w:val="32"/>
          <w:szCs w:val="32"/>
          <w:rtl/>
        </w:rPr>
        <w:t xml:space="preserve"> </w:t>
      </w:r>
      <w:r w:rsidRPr="00EA6215">
        <w:rPr>
          <w:rFonts w:cs="Traditional Arabic" w:hint="cs"/>
          <w:sz w:val="32"/>
          <w:szCs w:val="32"/>
          <w:rtl/>
        </w:rPr>
        <w:t>-  يأرز أي: ينضم، وفي</w:t>
      </w:r>
      <w:r w:rsidRPr="00EA6215">
        <w:rPr>
          <w:rFonts w:cs="Traditional Arabic"/>
          <w:sz w:val="32"/>
          <w:szCs w:val="32"/>
          <w:rtl/>
        </w:rPr>
        <w:t xml:space="preserve"> </w:t>
      </w:r>
      <w:r w:rsidRPr="00EA6215">
        <w:rPr>
          <w:rFonts w:cs="Traditional Arabic" w:hint="cs"/>
          <w:sz w:val="32"/>
          <w:szCs w:val="32"/>
          <w:rtl/>
        </w:rPr>
        <w:t>الحديث:</w:t>
      </w:r>
      <w:r w:rsidRPr="00EA6215">
        <w:rPr>
          <w:rFonts w:cs="Traditional Arabic"/>
          <w:sz w:val="32"/>
          <w:szCs w:val="32"/>
          <w:rtl/>
        </w:rPr>
        <w:t xml:space="preserve"> </w:t>
      </w:r>
      <w:r w:rsidRPr="00EA6215">
        <w:rPr>
          <w:rFonts w:cs="Traditional Arabic" w:hint="cs"/>
          <w:sz w:val="32"/>
          <w:szCs w:val="32"/>
          <w:rtl/>
        </w:rPr>
        <w:t>(إِن</w:t>
      </w:r>
      <w:r w:rsidRPr="00EA6215">
        <w:rPr>
          <w:rFonts w:cs="Traditional Arabic"/>
          <w:sz w:val="32"/>
          <w:szCs w:val="32"/>
          <w:rtl/>
        </w:rPr>
        <w:t xml:space="preserve"> </w:t>
      </w:r>
      <w:r w:rsidRPr="00EA6215">
        <w:rPr>
          <w:rFonts w:cs="Traditional Arabic" w:hint="cs"/>
          <w:sz w:val="32"/>
          <w:szCs w:val="32"/>
          <w:rtl/>
        </w:rPr>
        <w:t>الإِسلام</w:t>
      </w:r>
      <w:r w:rsidRPr="00EA6215">
        <w:rPr>
          <w:rFonts w:cs="Traditional Arabic"/>
          <w:sz w:val="32"/>
          <w:szCs w:val="32"/>
          <w:rtl/>
        </w:rPr>
        <w:t xml:space="preserve"> </w:t>
      </w:r>
      <w:r w:rsidRPr="00EA6215">
        <w:rPr>
          <w:rFonts w:cs="Traditional Arabic" w:hint="cs"/>
          <w:sz w:val="32"/>
          <w:szCs w:val="32"/>
          <w:rtl/>
        </w:rPr>
        <w:t>ليأْرِزُ</w:t>
      </w:r>
      <w:r w:rsidRPr="00EA6215">
        <w:rPr>
          <w:rFonts w:cs="Traditional Arabic"/>
          <w:sz w:val="32"/>
          <w:szCs w:val="32"/>
          <w:rtl/>
        </w:rPr>
        <w:t xml:space="preserve"> </w:t>
      </w:r>
      <w:r w:rsidRPr="00EA6215">
        <w:rPr>
          <w:rFonts w:cs="Traditional Arabic" w:hint="cs"/>
          <w:sz w:val="32"/>
          <w:szCs w:val="32"/>
          <w:rtl/>
        </w:rPr>
        <w:t>إِلى</w:t>
      </w:r>
      <w:r w:rsidRPr="00EA6215">
        <w:rPr>
          <w:rFonts w:cs="Traditional Arabic"/>
          <w:sz w:val="32"/>
          <w:szCs w:val="32"/>
          <w:rtl/>
        </w:rPr>
        <w:t xml:space="preserve"> </w:t>
      </w:r>
      <w:r w:rsidRPr="00EA6215">
        <w:rPr>
          <w:rFonts w:cs="Traditional Arabic" w:hint="cs"/>
          <w:sz w:val="32"/>
          <w:szCs w:val="32"/>
          <w:rtl/>
        </w:rPr>
        <w:t>المدينة</w:t>
      </w:r>
      <w:r w:rsidRPr="00EA6215">
        <w:rPr>
          <w:rFonts w:cs="Traditional Arabic"/>
          <w:sz w:val="32"/>
          <w:szCs w:val="32"/>
          <w:rtl/>
        </w:rPr>
        <w:t xml:space="preserve"> </w:t>
      </w:r>
      <w:r w:rsidRPr="00EA6215">
        <w:rPr>
          <w:rFonts w:cs="Traditional Arabic" w:hint="cs"/>
          <w:sz w:val="32"/>
          <w:szCs w:val="32"/>
          <w:rtl/>
        </w:rPr>
        <w:t>كما</w:t>
      </w:r>
      <w:r w:rsidRPr="00EA6215">
        <w:rPr>
          <w:rFonts w:cs="Traditional Arabic"/>
          <w:sz w:val="32"/>
          <w:szCs w:val="32"/>
          <w:rtl/>
        </w:rPr>
        <w:t xml:space="preserve"> </w:t>
      </w:r>
      <w:r w:rsidRPr="00EA6215">
        <w:rPr>
          <w:rFonts w:cs="Traditional Arabic" w:hint="cs"/>
          <w:sz w:val="32"/>
          <w:szCs w:val="32"/>
          <w:rtl/>
        </w:rPr>
        <w:t>تأْرِزُ</w:t>
      </w:r>
      <w:r w:rsidRPr="00EA6215">
        <w:rPr>
          <w:rFonts w:cs="Traditional Arabic"/>
          <w:sz w:val="32"/>
          <w:szCs w:val="32"/>
          <w:rtl/>
        </w:rPr>
        <w:t xml:space="preserve"> </w:t>
      </w:r>
      <w:r w:rsidRPr="00EA6215">
        <w:rPr>
          <w:rFonts w:cs="Traditional Arabic" w:hint="cs"/>
          <w:sz w:val="32"/>
          <w:szCs w:val="32"/>
          <w:rtl/>
        </w:rPr>
        <w:t>الحية</w:t>
      </w:r>
      <w:r w:rsidRPr="00EA6215">
        <w:rPr>
          <w:rFonts w:cs="Traditional Arabic"/>
          <w:sz w:val="32"/>
          <w:szCs w:val="32"/>
          <w:rtl/>
        </w:rPr>
        <w:t xml:space="preserve"> </w:t>
      </w:r>
      <w:r w:rsidRPr="00EA6215">
        <w:rPr>
          <w:rFonts w:cs="Traditional Arabic" w:hint="cs"/>
          <w:sz w:val="32"/>
          <w:szCs w:val="32"/>
          <w:rtl/>
        </w:rPr>
        <w:t>إِلى</w:t>
      </w:r>
      <w:r w:rsidRPr="00EA6215">
        <w:rPr>
          <w:rFonts w:cs="Traditional Arabic"/>
          <w:sz w:val="32"/>
          <w:szCs w:val="32"/>
          <w:rtl/>
        </w:rPr>
        <w:t xml:space="preserve"> </w:t>
      </w:r>
      <w:r w:rsidRPr="00EA6215">
        <w:rPr>
          <w:rFonts w:cs="Traditional Arabic" w:hint="cs"/>
          <w:sz w:val="32"/>
          <w:szCs w:val="32"/>
          <w:rtl/>
        </w:rPr>
        <w:t>جُحْرِها) أَي:</w:t>
      </w:r>
      <w:r w:rsidRPr="00EA6215">
        <w:rPr>
          <w:rFonts w:cs="Traditional Arabic"/>
          <w:sz w:val="32"/>
          <w:szCs w:val="32"/>
          <w:rtl/>
        </w:rPr>
        <w:t xml:space="preserve"> </w:t>
      </w:r>
      <w:r w:rsidRPr="00EA6215">
        <w:rPr>
          <w:rFonts w:cs="Traditional Arabic" w:hint="cs"/>
          <w:sz w:val="32"/>
          <w:szCs w:val="32"/>
          <w:rtl/>
        </w:rPr>
        <w:t>ينضم</w:t>
      </w:r>
      <w:r w:rsidRPr="00EA6215">
        <w:rPr>
          <w:rFonts w:cs="Traditional Arabic"/>
          <w:sz w:val="32"/>
          <w:szCs w:val="32"/>
          <w:rtl/>
        </w:rPr>
        <w:t xml:space="preserve"> </w:t>
      </w:r>
      <w:r w:rsidRPr="00EA6215">
        <w:rPr>
          <w:rFonts w:cs="Traditional Arabic" w:hint="cs"/>
          <w:sz w:val="32"/>
          <w:szCs w:val="32"/>
          <w:rtl/>
        </w:rPr>
        <w:t>إِليها</w:t>
      </w:r>
      <w:r w:rsidRPr="00EA6215">
        <w:rPr>
          <w:rFonts w:cs="Traditional Arabic"/>
          <w:sz w:val="32"/>
          <w:szCs w:val="32"/>
          <w:rtl/>
        </w:rPr>
        <w:t xml:space="preserve"> </w:t>
      </w:r>
      <w:r w:rsidRPr="00EA6215">
        <w:rPr>
          <w:rFonts w:cs="Traditional Arabic" w:hint="cs"/>
          <w:sz w:val="32"/>
          <w:szCs w:val="32"/>
          <w:rtl/>
        </w:rPr>
        <w:t>ويجتمع</w:t>
      </w:r>
      <w:r w:rsidRPr="00EA6215">
        <w:rPr>
          <w:rFonts w:cs="Traditional Arabic"/>
          <w:sz w:val="32"/>
          <w:szCs w:val="32"/>
          <w:rtl/>
        </w:rPr>
        <w:t xml:space="preserve"> </w:t>
      </w:r>
      <w:r w:rsidRPr="00EA6215">
        <w:rPr>
          <w:rFonts w:cs="Traditional Arabic" w:hint="cs"/>
          <w:sz w:val="32"/>
          <w:szCs w:val="32"/>
          <w:rtl/>
        </w:rPr>
        <w:t>بعضه</w:t>
      </w:r>
      <w:r w:rsidRPr="00EA6215">
        <w:rPr>
          <w:rFonts w:cs="Traditional Arabic"/>
          <w:sz w:val="32"/>
          <w:szCs w:val="32"/>
          <w:rtl/>
        </w:rPr>
        <w:t xml:space="preserve"> </w:t>
      </w:r>
      <w:r w:rsidRPr="00EA6215">
        <w:rPr>
          <w:rFonts w:cs="Traditional Arabic" w:hint="cs"/>
          <w:sz w:val="32"/>
          <w:szCs w:val="32"/>
          <w:rtl/>
        </w:rPr>
        <w:t>إِلى</w:t>
      </w:r>
      <w:r w:rsidRPr="00EA6215">
        <w:rPr>
          <w:rFonts w:cs="Traditional Arabic"/>
          <w:sz w:val="32"/>
          <w:szCs w:val="32"/>
          <w:rtl/>
        </w:rPr>
        <w:t xml:space="preserve"> </w:t>
      </w:r>
      <w:r w:rsidRPr="00EA6215">
        <w:rPr>
          <w:rFonts w:cs="Traditional Arabic" w:hint="cs"/>
          <w:sz w:val="32"/>
          <w:szCs w:val="32"/>
          <w:rtl/>
        </w:rPr>
        <w:t>بعض</w:t>
      </w:r>
      <w:r w:rsidRPr="00EA6215">
        <w:rPr>
          <w:rFonts w:cs="Traditional Arabic"/>
          <w:sz w:val="32"/>
          <w:szCs w:val="32"/>
          <w:rtl/>
        </w:rPr>
        <w:t xml:space="preserve"> </w:t>
      </w:r>
      <w:r w:rsidRPr="00EA6215">
        <w:rPr>
          <w:rFonts w:cs="Traditional Arabic" w:hint="cs"/>
          <w:sz w:val="32"/>
          <w:szCs w:val="32"/>
          <w:rtl/>
        </w:rPr>
        <w:t>فيها</w:t>
      </w:r>
      <w:r>
        <w:rPr>
          <w:rFonts w:cs="Traditional Arabic" w:hint="cs"/>
          <w:sz w:val="32"/>
          <w:szCs w:val="32"/>
          <w:rtl/>
        </w:rPr>
        <w:t>.</w:t>
      </w:r>
    </w:p>
  </w:footnote>
  <w:footnote w:id="53">
    <w:p w:rsidR="00873D15" w:rsidRPr="00AF5E38" w:rsidRDefault="00873D15" w:rsidP="00133563">
      <w:pPr>
        <w:pStyle w:val="a7"/>
        <w:tabs>
          <w:tab w:val="right" w:pos="360"/>
          <w:tab w:val="right" w:pos="7290"/>
        </w:tabs>
        <w:bidi/>
        <w:ind w:left="270" w:right="990"/>
        <w:jc w:val="both"/>
        <w:rPr>
          <w:rFonts w:cs="Traditional Arabic"/>
          <w:sz w:val="32"/>
          <w:szCs w:val="32"/>
          <w:rtl/>
        </w:rPr>
      </w:pPr>
      <w:r w:rsidRPr="000562AE">
        <w:rPr>
          <w:rStyle w:val="a8"/>
          <w:rFonts w:cs="Traditional Arabic"/>
          <w:sz w:val="32"/>
          <w:szCs w:val="32"/>
        </w:rPr>
        <w:footnoteRef/>
      </w:r>
      <w:r w:rsidRPr="000562AE">
        <w:rPr>
          <w:rFonts w:cs="Traditional Arabic"/>
          <w:sz w:val="32"/>
          <w:szCs w:val="32"/>
          <w:rtl/>
        </w:rPr>
        <w:t xml:space="preserve"> </w:t>
      </w:r>
      <w:r w:rsidRPr="000562AE">
        <w:rPr>
          <w:rFonts w:cs="Traditional Arabic" w:hint="cs"/>
          <w:sz w:val="32"/>
          <w:szCs w:val="32"/>
          <w:rtl/>
        </w:rPr>
        <w:t>- سهم غَرْب وسهم غَرَب: لا</w:t>
      </w:r>
      <w:r w:rsidRPr="000562AE">
        <w:rPr>
          <w:rFonts w:cs="Traditional Arabic"/>
          <w:sz w:val="32"/>
          <w:szCs w:val="32"/>
          <w:rtl/>
        </w:rPr>
        <w:t xml:space="preserve"> </w:t>
      </w:r>
      <w:r w:rsidRPr="000562AE">
        <w:rPr>
          <w:rFonts w:cs="Traditional Arabic" w:hint="cs"/>
          <w:sz w:val="32"/>
          <w:szCs w:val="32"/>
          <w:rtl/>
        </w:rPr>
        <w:t>يُدْرَى</w:t>
      </w:r>
      <w:r w:rsidRPr="000562AE">
        <w:rPr>
          <w:rFonts w:cs="Traditional Arabic"/>
          <w:sz w:val="32"/>
          <w:szCs w:val="32"/>
          <w:rtl/>
        </w:rPr>
        <w:t xml:space="preserve"> </w:t>
      </w:r>
      <w:r w:rsidRPr="000562AE">
        <w:rPr>
          <w:rFonts w:cs="Traditional Arabic" w:hint="cs"/>
          <w:sz w:val="32"/>
          <w:szCs w:val="32"/>
          <w:rtl/>
        </w:rPr>
        <w:t>مَنْ</w:t>
      </w:r>
      <w:r w:rsidRPr="000562AE">
        <w:rPr>
          <w:rFonts w:cs="Traditional Arabic"/>
          <w:sz w:val="32"/>
          <w:szCs w:val="32"/>
          <w:rtl/>
        </w:rPr>
        <w:t xml:space="preserve"> </w:t>
      </w:r>
      <w:r w:rsidRPr="000562AE">
        <w:rPr>
          <w:rFonts w:cs="Traditional Arabic" w:hint="cs"/>
          <w:sz w:val="32"/>
          <w:szCs w:val="32"/>
          <w:rtl/>
        </w:rPr>
        <w:t>رَماه</w:t>
      </w:r>
      <w:r w:rsidRPr="000562AE">
        <w:rPr>
          <w:rFonts w:cs="Traditional Arabic"/>
          <w:sz w:val="32"/>
          <w:szCs w:val="32"/>
          <w:rtl/>
        </w:rPr>
        <w:t xml:space="preserve"> </w:t>
      </w:r>
      <w:r w:rsidRPr="000562AE">
        <w:rPr>
          <w:rFonts w:cs="Traditional Arabic" w:hint="cs"/>
          <w:sz w:val="32"/>
          <w:szCs w:val="32"/>
          <w:rtl/>
        </w:rPr>
        <w:t>ولا من حيث أتى.</w:t>
      </w:r>
    </w:p>
  </w:footnote>
  <w:footnote w:id="54">
    <w:p w:rsidR="00873D15" w:rsidRDefault="00873D15" w:rsidP="00133563">
      <w:pPr>
        <w:pStyle w:val="a7"/>
        <w:tabs>
          <w:tab w:val="right" w:pos="360"/>
          <w:tab w:val="right" w:pos="7290"/>
        </w:tabs>
        <w:bidi/>
        <w:ind w:left="270" w:right="990"/>
        <w:rPr>
          <w:rtl/>
        </w:rPr>
      </w:pPr>
      <w:r w:rsidRPr="00AF5E38">
        <w:rPr>
          <w:rStyle w:val="a8"/>
          <w:rFonts w:cs="Traditional Arabic"/>
          <w:sz w:val="32"/>
          <w:szCs w:val="32"/>
        </w:rPr>
        <w:footnoteRef/>
      </w:r>
      <w:r w:rsidRPr="00AF5E38">
        <w:rPr>
          <w:rFonts w:cs="Traditional Arabic"/>
          <w:sz w:val="32"/>
          <w:szCs w:val="32"/>
          <w:rtl/>
        </w:rPr>
        <w:t xml:space="preserve"> </w:t>
      </w:r>
      <w:r w:rsidRPr="00AF5E38">
        <w:rPr>
          <w:rFonts w:cs="Traditional Arabic" w:hint="cs"/>
          <w:sz w:val="32"/>
          <w:szCs w:val="32"/>
          <w:rtl/>
        </w:rPr>
        <w:t>- الزكاة في الفترة المكية لم تكن ذات نصب</w:t>
      </w:r>
      <w:r>
        <w:rPr>
          <w:rFonts w:hint="cs"/>
          <w:rtl/>
        </w:rPr>
        <w:t xml:space="preserve">. </w:t>
      </w:r>
    </w:p>
  </w:footnote>
  <w:footnote w:id="55">
    <w:p w:rsidR="00873D15" w:rsidRPr="004E70E5" w:rsidRDefault="00873D15" w:rsidP="00133563">
      <w:pPr>
        <w:pStyle w:val="a7"/>
        <w:tabs>
          <w:tab w:val="right" w:pos="360"/>
          <w:tab w:val="right" w:pos="7290"/>
        </w:tabs>
        <w:bidi/>
        <w:ind w:left="270" w:right="990"/>
        <w:rPr>
          <w:rFonts w:cs="Traditional Arabic"/>
          <w:sz w:val="32"/>
          <w:szCs w:val="32"/>
        </w:rPr>
      </w:pPr>
      <w:r w:rsidRPr="004E70E5">
        <w:rPr>
          <w:rStyle w:val="a8"/>
          <w:rFonts w:cs="Traditional Arabic"/>
          <w:sz w:val="32"/>
          <w:szCs w:val="32"/>
        </w:rPr>
        <w:footnoteRef/>
      </w:r>
      <w:r w:rsidRPr="004E70E5">
        <w:rPr>
          <w:rFonts w:cs="Traditional Arabic"/>
          <w:sz w:val="32"/>
          <w:szCs w:val="32"/>
          <w:rtl/>
        </w:rPr>
        <w:t xml:space="preserve"> </w:t>
      </w:r>
      <w:r w:rsidRPr="004E70E5">
        <w:rPr>
          <w:rFonts w:cs="Traditional Arabic" w:hint="cs"/>
          <w:sz w:val="32"/>
          <w:szCs w:val="32"/>
          <w:rtl/>
        </w:rPr>
        <w:t>- السالفة</w:t>
      </w:r>
      <w:r w:rsidRPr="004E70E5">
        <w:rPr>
          <w:rFonts w:cs="Traditional Arabic"/>
          <w:sz w:val="32"/>
          <w:szCs w:val="32"/>
          <w:rtl/>
        </w:rPr>
        <w:t xml:space="preserve"> </w:t>
      </w:r>
      <w:r w:rsidRPr="004E70E5">
        <w:rPr>
          <w:rFonts w:cs="Traditional Arabic" w:hint="cs"/>
          <w:sz w:val="32"/>
          <w:szCs w:val="32"/>
          <w:rtl/>
        </w:rPr>
        <w:t>صفحة</w:t>
      </w:r>
      <w:r w:rsidRPr="004E70E5">
        <w:rPr>
          <w:rFonts w:cs="Traditional Arabic"/>
          <w:sz w:val="32"/>
          <w:szCs w:val="32"/>
          <w:rtl/>
        </w:rPr>
        <w:t xml:space="preserve"> </w:t>
      </w:r>
      <w:r>
        <w:rPr>
          <w:rFonts w:cs="Traditional Arabic" w:hint="cs"/>
          <w:sz w:val="32"/>
          <w:szCs w:val="32"/>
          <w:rtl/>
        </w:rPr>
        <w:t>العنق، وقوله:(</w:t>
      </w:r>
      <w:r w:rsidRPr="004E70E5">
        <w:rPr>
          <w:rFonts w:cs="Traditional Arabic" w:hint="cs"/>
          <w:sz w:val="32"/>
          <w:szCs w:val="32"/>
          <w:rtl/>
        </w:rPr>
        <w:t>حتى</w:t>
      </w:r>
      <w:r w:rsidRPr="004E70E5">
        <w:rPr>
          <w:rFonts w:cs="Traditional Arabic"/>
          <w:sz w:val="32"/>
          <w:szCs w:val="32"/>
          <w:rtl/>
        </w:rPr>
        <w:t xml:space="preserve"> </w:t>
      </w:r>
      <w:r w:rsidRPr="004E70E5">
        <w:rPr>
          <w:rFonts w:cs="Traditional Arabic" w:hint="cs"/>
          <w:sz w:val="32"/>
          <w:szCs w:val="32"/>
          <w:rtl/>
        </w:rPr>
        <w:t>تنفرد</w:t>
      </w:r>
      <w:r w:rsidRPr="004E70E5">
        <w:rPr>
          <w:rFonts w:cs="Traditional Arabic"/>
          <w:sz w:val="32"/>
          <w:szCs w:val="32"/>
          <w:rtl/>
        </w:rPr>
        <w:t xml:space="preserve"> </w:t>
      </w:r>
      <w:r w:rsidRPr="004E70E5">
        <w:rPr>
          <w:rFonts w:cs="Traditional Arabic" w:hint="cs"/>
          <w:sz w:val="32"/>
          <w:szCs w:val="32"/>
          <w:rtl/>
        </w:rPr>
        <w:t>سالفتي</w:t>
      </w:r>
      <w:r>
        <w:rPr>
          <w:rFonts w:cs="Traditional Arabic" w:hint="cs"/>
          <w:sz w:val="32"/>
          <w:szCs w:val="32"/>
          <w:rtl/>
        </w:rPr>
        <w:t>)</w:t>
      </w:r>
      <w:r w:rsidRPr="004E70E5">
        <w:rPr>
          <w:rFonts w:cs="Traditional Arabic" w:hint="cs"/>
          <w:sz w:val="32"/>
          <w:szCs w:val="32"/>
          <w:rtl/>
        </w:rPr>
        <w:t xml:space="preserve"> كناية</w:t>
      </w:r>
      <w:r w:rsidRPr="004E70E5">
        <w:rPr>
          <w:rFonts w:cs="Traditional Arabic"/>
          <w:sz w:val="32"/>
          <w:szCs w:val="32"/>
          <w:rtl/>
        </w:rPr>
        <w:t xml:space="preserve"> </w:t>
      </w:r>
      <w:r w:rsidRPr="004E70E5">
        <w:rPr>
          <w:rFonts w:cs="Traditional Arabic" w:hint="cs"/>
          <w:sz w:val="32"/>
          <w:szCs w:val="32"/>
          <w:rtl/>
        </w:rPr>
        <w:t>بانفرادها</w:t>
      </w:r>
      <w:r w:rsidRPr="004E70E5">
        <w:rPr>
          <w:rFonts w:cs="Traditional Arabic"/>
          <w:sz w:val="32"/>
          <w:szCs w:val="32"/>
          <w:rtl/>
        </w:rPr>
        <w:t xml:space="preserve"> </w:t>
      </w:r>
      <w:r w:rsidRPr="004E70E5">
        <w:rPr>
          <w:rFonts w:cs="Traditional Arabic" w:hint="cs"/>
          <w:sz w:val="32"/>
          <w:szCs w:val="32"/>
          <w:rtl/>
        </w:rPr>
        <w:t>عن</w:t>
      </w:r>
      <w:r w:rsidRPr="004E70E5">
        <w:rPr>
          <w:rFonts w:cs="Traditional Arabic"/>
          <w:sz w:val="32"/>
          <w:szCs w:val="32"/>
          <w:rtl/>
        </w:rPr>
        <w:t xml:space="preserve"> </w:t>
      </w:r>
      <w:r w:rsidRPr="004E70E5">
        <w:rPr>
          <w:rFonts w:cs="Traditional Arabic" w:hint="cs"/>
          <w:sz w:val="32"/>
          <w:szCs w:val="32"/>
          <w:rtl/>
        </w:rPr>
        <w:t>الموت،</w:t>
      </w:r>
      <w:r w:rsidRPr="004E70E5">
        <w:rPr>
          <w:rFonts w:cs="Traditional Arabic"/>
          <w:sz w:val="32"/>
          <w:szCs w:val="32"/>
          <w:rtl/>
        </w:rPr>
        <w:t xml:space="preserve"> </w:t>
      </w:r>
      <w:r w:rsidRPr="004E70E5">
        <w:rPr>
          <w:rFonts w:cs="Traditional Arabic" w:hint="cs"/>
          <w:sz w:val="32"/>
          <w:szCs w:val="32"/>
          <w:rtl/>
        </w:rPr>
        <w:t>لأَن العنق</w:t>
      </w:r>
      <w:r w:rsidRPr="004E70E5">
        <w:rPr>
          <w:rFonts w:cs="Traditional Arabic"/>
          <w:sz w:val="32"/>
          <w:szCs w:val="32"/>
          <w:rtl/>
        </w:rPr>
        <w:t xml:space="preserve"> </w:t>
      </w:r>
      <w:r w:rsidRPr="004E70E5">
        <w:rPr>
          <w:rFonts w:cs="Traditional Arabic" w:hint="cs"/>
          <w:sz w:val="32"/>
          <w:szCs w:val="32"/>
          <w:rtl/>
        </w:rPr>
        <w:t>لا</w:t>
      </w:r>
      <w:r w:rsidRPr="004E70E5">
        <w:rPr>
          <w:rFonts w:cs="Traditional Arabic"/>
          <w:sz w:val="32"/>
          <w:szCs w:val="32"/>
          <w:rtl/>
        </w:rPr>
        <w:t xml:space="preserve"> </w:t>
      </w:r>
      <w:r w:rsidRPr="004E70E5">
        <w:rPr>
          <w:rFonts w:cs="Traditional Arabic" w:hint="cs"/>
          <w:sz w:val="32"/>
          <w:szCs w:val="32"/>
          <w:rtl/>
        </w:rPr>
        <w:t>تنفرد</w:t>
      </w:r>
      <w:r w:rsidRPr="004E70E5">
        <w:rPr>
          <w:rFonts w:cs="Traditional Arabic"/>
          <w:sz w:val="32"/>
          <w:szCs w:val="32"/>
          <w:rtl/>
        </w:rPr>
        <w:t xml:space="preserve"> </w:t>
      </w:r>
      <w:r w:rsidRPr="004E70E5">
        <w:rPr>
          <w:rFonts w:cs="Traditional Arabic" w:hint="cs"/>
          <w:sz w:val="32"/>
          <w:szCs w:val="32"/>
          <w:rtl/>
        </w:rPr>
        <w:t>عما</w:t>
      </w:r>
      <w:r w:rsidRPr="004E70E5">
        <w:rPr>
          <w:rFonts w:cs="Traditional Arabic"/>
          <w:sz w:val="32"/>
          <w:szCs w:val="32"/>
          <w:rtl/>
        </w:rPr>
        <w:t xml:space="preserve"> </w:t>
      </w:r>
      <w:r w:rsidRPr="004E70E5">
        <w:rPr>
          <w:rFonts w:cs="Traditional Arabic" w:hint="cs"/>
          <w:sz w:val="32"/>
          <w:szCs w:val="32"/>
          <w:rtl/>
        </w:rPr>
        <w:t>يليها</w:t>
      </w:r>
      <w:r w:rsidRPr="004E70E5">
        <w:rPr>
          <w:rFonts w:cs="Traditional Arabic"/>
          <w:sz w:val="32"/>
          <w:szCs w:val="32"/>
          <w:rtl/>
        </w:rPr>
        <w:t xml:space="preserve"> </w:t>
      </w:r>
      <w:r w:rsidRPr="004E70E5">
        <w:rPr>
          <w:rFonts w:cs="Traditional Arabic" w:hint="cs"/>
          <w:sz w:val="32"/>
          <w:szCs w:val="32"/>
          <w:rtl/>
        </w:rPr>
        <w:t>من الجسد إِلا</w:t>
      </w:r>
      <w:r w:rsidRPr="004E70E5">
        <w:rPr>
          <w:rFonts w:cs="Traditional Arabic"/>
          <w:sz w:val="32"/>
          <w:szCs w:val="32"/>
          <w:rtl/>
        </w:rPr>
        <w:t xml:space="preserve"> </w:t>
      </w:r>
      <w:r w:rsidRPr="004E70E5">
        <w:rPr>
          <w:rFonts w:cs="Traditional Arabic" w:hint="cs"/>
          <w:sz w:val="32"/>
          <w:szCs w:val="32"/>
          <w:rtl/>
        </w:rPr>
        <w:t>بالموت</w:t>
      </w:r>
      <w:r>
        <w:rPr>
          <w:rFonts w:cs="Traditional Arabic" w:hint="cs"/>
          <w:sz w:val="32"/>
          <w:szCs w:val="32"/>
          <w:rtl/>
        </w:rPr>
        <w:t>.</w:t>
      </w:r>
    </w:p>
  </w:footnote>
  <w:footnote w:id="56">
    <w:p w:rsidR="00873D15" w:rsidRPr="00213C4B" w:rsidRDefault="00873D15" w:rsidP="00133563">
      <w:pPr>
        <w:pStyle w:val="a7"/>
        <w:tabs>
          <w:tab w:val="right" w:pos="360"/>
          <w:tab w:val="right" w:pos="7290"/>
        </w:tabs>
        <w:bidi/>
        <w:ind w:left="270" w:right="990"/>
        <w:jc w:val="both"/>
        <w:rPr>
          <w:rFonts w:cs="Traditional Arabic"/>
          <w:sz w:val="32"/>
          <w:szCs w:val="32"/>
        </w:rPr>
      </w:pPr>
      <w:r w:rsidRPr="00213C4B">
        <w:rPr>
          <w:rStyle w:val="a8"/>
          <w:rFonts w:cs="Traditional Arabic"/>
          <w:sz w:val="32"/>
          <w:szCs w:val="32"/>
        </w:rPr>
        <w:footnoteRef/>
      </w:r>
      <w:r w:rsidRPr="00213C4B">
        <w:rPr>
          <w:rFonts w:cs="Traditional Arabic" w:hint="cs"/>
          <w:sz w:val="32"/>
          <w:szCs w:val="32"/>
          <w:rtl/>
        </w:rPr>
        <w:t xml:space="preserve"> - </w:t>
      </w:r>
      <w:r w:rsidRPr="00213C4B">
        <w:rPr>
          <w:rFonts w:cs="Traditional Arabic"/>
          <w:sz w:val="32"/>
          <w:szCs w:val="32"/>
          <w:rtl/>
        </w:rPr>
        <w:t xml:space="preserve"> </w:t>
      </w:r>
      <w:r w:rsidRPr="00213C4B">
        <w:rPr>
          <w:rFonts w:cs="Traditional Arabic" w:hint="cs"/>
          <w:sz w:val="32"/>
          <w:szCs w:val="32"/>
          <w:rtl/>
        </w:rPr>
        <w:t>العاقلة</w:t>
      </w:r>
      <w:r w:rsidRPr="00213C4B">
        <w:rPr>
          <w:rFonts w:cs="Traditional Arabic"/>
          <w:sz w:val="32"/>
          <w:szCs w:val="32"/>
          <w:rtl/>
        </w:rPr>
        <w:t xml:space="preserve">: </w:t>
      </w:r>
      <w:r w:rsidRPr="00213C4B">
        <w:rPr>
          <w:rFonts w:cs="Traditional Arabic" w:hint="cs"/>
          <w:sz w:val="32"/>
          <w:szCs w:val="32"/>
          <w:rtl/>
        </w:rPr>
        <w:t>القرابة</w:t>
      </w:r>
      <w:r w:rsidRPr="00213C4B">
        <w:rPr>
          <w:rFonts w:cs="Traditional Arabic"/>
          <w:sz w:val="32"/>
          <w:szCs w:val="32"/>
          <w:rtl/>
        </w:rPr>
        <w:t xml:space="preserve"> </w:t>
      </w:r>
      <w:r w:rsidRPr="00213C4B">
        <w:rPr>
          <w:rFonts w:cs="Traditional Arabic" w:hint="cs"/>
          <w:sz w:val="32"/>
          <w:szCs w:val="32"/>
          <w:rtl/>
        </w:rPr>
        <w:t>التي</w:t>
      </w:r>
      <w:r w:rsidRPr="00213C4B">
        <w:rPr>
          <w:rFonts w:cs="Traditional Arabic"/>
          <w:sz w:val="32"/>
          <w:szCs w:val="32"/>
          <w:rtl/>
        </w:rPr>
        <w:t xml:space="preserve"> </w:t>
      </w:r>
      <w:r w:rsidRPr="00213C4B">
        <w:rPr>
          <w:rFonts w:cs="Traditional Arabic" w:hint="cs"/>
          <w:sz w:val="32"/>
          <w:szCs w:val="32"/>
          <w:rtl/>
        </w:rPr>
        <w:t>تعقل</w:t>
      </w:r>
      <w:r w:rsidRPr="00213C4B">
        <w:rPr>
          <w:rFonts w:cs="Traditional Arabic"/>
          <w:sz w:val="32"/>
          <w:szCs w:val="32"/>
          <w:rtl/>
        </w:rPr>
        <w:t xml:space="preserve"> </w:t>
      </w:r>
      <w:r w:rsidRPr="00213C4B">
        <w:rPr>
          <w:rFonts w:cs="Traditional Arabic" w:hint="cs"/>
          <w:sz w:val="32"/>
          <w:szCs w:val="32"/>
          <w:rtl/>
        </w:rPr>
        <w:t>عن</w:t>
      </w:r>
      <w:r w:rsidRPr="00213C4B">
        <w:rPr>
          <w:rFonts w:cs="Traditional Arabic"/>
          <w:sz w:val="32"/>
          <w:szCs w:val="32"/>
          <w:rtl/>
        </w:rPr>
        <w:t xml:space="preserve"> </w:t>
      </w:r>
      <w:r w:rsidRPr="00213C4B">
        <w:rPr>
          <w:rFonts w:cs="Traditional Arabic" w:hint="cs"/>
          <w:sz w:val="32"/>
          <w:szCs w:val="32"/>
          <w:rtl/>
        </w:rPr>
        <w:t>القاتل؛</w:t>
      </w:r>
      <w:r w:rsidRPr="00213C4B">
        <w:rPr>
          <w:rFonts w:cs="Traditional Arabic"/>
          <w:sz w:val="32"/>
          <w:szCs w:val="32"/>
          <w:rtl/>
        </w:rPr>
        <w:t xml:space="preserve"> </w:t>
      </w:r>
      <w:r w:rsidRPr="00213C4B">
        <w:rPr>
          <w:rFonts w:cs="Traditional Arabic" w:hint="cs"/>
          <w:sz w:val="32"/>
          <w:szCs w:val="32"/>
          <w:rtl/>
        </w:rPr>
        <w:t>أي</w:t>
      </w:r>
      <w:r w:rsidRPr="00213C4B">
        <w:rPr>
          <w:rFonts w:cs="Traditional Arabic"/>
          <w:sz w:val="32"/>
          <w:szCs w:val="32"/>
          <w:rtl/>
        </w:rPr>
        <w:t xml:space="preserve"> </w:t>
      </w:r>
      <w:r w:rsidRPr="00213C4B">
        <w:rPr>
          <w:rFonts w:cs="Traditional Arabic" w:hint="cs"/>
          <w:sz w:val="32"/>
          <w:szCs w:val="32"/>
          <w:rtl/>
        </w:rPr>
        <w:t>تعطي</w:t>
      </w:r>
      <w:r w:rsidRPr="00213C4B">
        <w:rPr>
          <w:rFonts w:cs="Traditional Arabic"/>
          <w:sz w:val="32"/>
          <w:szCs w:val="32"/>
          <w:rtl/>
        </w:rPr>
        <w:t xml:space="preserve"> </w:t>
      </w:r>
      <w:r w:rsidRPr="00213C4B">
        <w:rPr>
          <w:rFonts w:cs="Traditional Arabic" w:hint="cs"/>
          <w:sz w:val="32"/>
          <w:szCs w:val="32"/>
          <w:rtl/>
        </w:rPr>
        <w:t>الدية</w:t>
      </w:r>
      <w:r w:rsidRPr="00213C4B">
        <w:rPr>
          <w:rFonts w:cs="Traditional Arabic"/>
          <w:sz w:val="32"/>
          <w:szCs w:val="32"/>
          <w:rtl/>
        </w:rPr>
        <w:t xml:space="preserve"> </w:t>
      </w:r>
      <w:r w:rsidRPr="00213C4B">
        <w:rPr>
          <w:rFonts w:cs="Traditional Arabic" w:hint="cs"/>
          <w:sz w:val="32"/>
          <w:szCs w:val="32"/>
          <w:rtl/>
        </w:rPr>
        <w:t>عنه،</w:t>
      </w:r>
      <w:r>
        <w:rPr>
          <w:rFonts w:cs="Traditional Arabic" w:hint="cs"/>
          <w:sz w:val="32"/>
          <w:szCs w:val="32"/>
          <w:rtl/>
        </w:rPr>
        <w:t xml:space="preserve"> وهم عند </w:t>
      </w:r>
      <w:r w:rsidRPr="00B52AAE">
        <w:rPr>
          <w:rFonts w:cs="Traditional Arabic" w:hint="cs"/>
          <w:sz w:val="32"/>
          <w:szCs w:val="32"/>
          <w:rtl/>
        </w:rPr>
        <w:t>مالك:</w:t>
      </w:r>
      <w:r w:rsidRPr="00B52AAE">
        <w:rPr>
          <w:rFonts w:cs="Traditional Arabic"/>
          <w:sz w:val="32"/>
          <w:szCs w:val="32"/>
          <w:rtl/>
        </w:rPr>
        <w:t xml:space="preserve"> </w:t>
      </w:r>
      <w:r w:rsidRPr="00B52AAE">
        <w:rPr>
          <w:rFonts w:cs="Traditional Arabic" w:hint="cs"/>
          <w:sz w:val="32"/>
          <w:szCs w:val="32"/>
          <w:rtl/>
        </w:rPr>
        <w:t>العصبات</w:t>
      </w:r>
      <w:r w:rsidRPr="00B52AAE">
        <w:rPr>
          <w:rFonts w:cs="Traditional Arabic"/>
          <w:sz w:val="32"/>
          <w:szCs w:val="32"/>
          <w:rtl/>
        </w:rPr>
        <w:t xml:space="preserve"> </w:t>
      </w:r>
      <w:r w:rsidRPr="00B52AAE">
        <w:rPr>
          <w:rFonts w:cs="Traditional Arabic" w:hint="cs"/>
          <w:sz w:val="32"/>
          <w:szCs w:val="32"/>
          <w:rtl/>
        </w:rPr>
        <w:t>الأربعة</w:t>
      </w:r>
      <w:r w:rsidRPr="00B52AAE">
        <w:rPr>
          <w:rFonts w:cs="Traditional Arabic"/>
          <w:sz w:val="32"/>
          <w:szCs w:val="32"/>
          <w:rtl/>
        </w:rPr>
        <w:t xml:space="preserve">: </w:t>
      </w:r>
      <w:r w:rsidRPr="00B52AAE">
        <w:rPr>
          <w:rFonts w:cs="Traditional Arabic" w:hint="cs"/>
          <w:sz w:val="32"/>
          <w:szCs w:val="32"/>
          <w:rtl/>
        </w:rPr>
        <w:t>الأب</w:t>
      </w:r>
      <w:r w:rsidRPr="00B52AAE">
        <w:rPr>
          <w:rFonts w:cs="Traditional Arabic"/>
          <w:sz w:val="32"/>
          <w:szCs w:val="32"/>
          <w:rtl/>
        </w:rPr>
        <w:t xml:space="preserve"> </w:t>
      </w:r>
      <w:r w:rsidRPr="00B52AAE">
        <w:rPr>
          <w:rFonts w:cs="Traditional Arabic" w:hint="cs"/>
          <w:sz w:val="32"/>
          <w:szCs w:val="32"/>
          <w:rtl/>
        </w:rPr>
        <w:t>والجدّ</w:t>
      </w:r>
      <w:r w:rsidRPr="00B52AAE">
        <w:rPr>
          <w:rFonts w:cs="Traditional Arabic"/>
          <w:sz w:val="32"/>
          <w:szCs w:val="32"/>
          <w:rtl/>
        </w:rPr>
        <w:t xml:space="preserve"> </w:t>
      </w:r>
      <w:r w:rsidRPr="00B52AAE">
        <w:rPr>
          <w:rFonts w:cs="Traditional Arabic" w:hint="cs"/>
          <w:sz w:val="32"/>
          <w:szCs w:val="32"/>
          <w:rtl/>
        </w:rPr>
        <w:t>وإن</w:t>
      </w:r>
      <w:r w:rsidRPr="00B52AAE">
        <w:rPr>
          <w:rFonts w:cs="Traditional Arabic"/>
          <w:sz w:val="32"/>
          <w:szCs w:val="32"/>
          <w:rtl/>
        </w:rPr>
        <w:t xml:space="preserve"> </w:t>
      </w:r>
      <w:r w:rsidRPr="00B52AAE">
        <w:rPr>
          <w:rFonts w:cs="Traditional Arabic" w:hint="cs"/>
          <w:sz w:val="32"/>
          <w:szCs w:val="32"/>
          <w:rtl/>
        </w:rPr>
        <w:t>علا،</w:t>
      </w:r>
      <w:r w:rsidRPr="00B52AAE">
        <w:rPr>
          <w:rFonts w:cs="Traditional Arabic"/>
          <w:sz w:val="32"/>
          <w:szCs w:val="32"/>
          <w:rtl/>
        </w:rPr>
        <w:t xml:space="preserve"> </w:t>
      </w:r>
      <w:r w:rsidRPr="00B52AAE">
        <w:rPr>
          <w:rFonts w:cs="Traditional Arabic" w:hint="cs"/>
          <w:sz w:val="32"/>
          <w:szCs w:val="32"/>
          <w:rtl/>
        </w:rPr>
        <w:t>والابن</w:t>
      </w:r>
      <w:r w:rsidRPr="00B52AAE">
        <w:rPr>
          <w:rFonts w:cs="Traditional Arabic"/>
          <w:sz w:val="32"/>
          <w:szCs w:val="32"/>
          <w:rtl/>
        </w:rPr>
        <w:t xml:space="preserve"> </w:t>
      </w:r>
      <w:r w:rsidRPr="00B52AAE">
        <w:rPr>
          <w:rFonts w:cs="Traditional Arabic" w:hint="cs"/>
          <w:sz w:val="32"/>
          <w:szCs w:val="32"/>
          <w:rtl/>
        </w:rPr>
        <w:t>وابن</w:t>
      </w:r>
      <w:r w:rsidRPr="00B52AAE">
        <w:rPr>
          <w:rFonts w:cs="Traditional Arabic"/>
          <w:sz w:val="32"/>
          <w:szCs w:val="32"/>
          <w:rtl/>
        </w:rPr>
        <w:t xml:space="preserve"> </w:t>
      </w:r>
      <w:r w:rsidRPr="00B52AAE">
        <w:rPr>
          <w:rFonts w:cs="Traditional Arabic" w:hint="cs"/>
          <w:sz w:val="32"/>
          <w:szCs w:val="32"/>
          <w:rtl/>
        </w:rPr>
        <w:t>الابن</w:t>
      </w:r>
      <w:r w:rsidRPr="00B52AAE">
        <w:rPr>
          <w:rFonts w:cs="Traditional Arabic"/>
          <w:sz w:val="32"/>
          <w:szCs w:val="32"/>
          <w:rtl/>
        </w:rPr>
        <w:t xml:space="preserve"> </w:t>
      </w:r>
      <w:r w:rsidRPr="00B52AAE">
        <w:rPr>
          <w:rFonts w:cs="Traditional Arabic" w:hint="cs"/>
          <w:sz w:val="32"/>
          <w:szCs w:val="32"/>
          <w:rtl/>
        </w:rPr>
        <w:t>وإن</w:t>
      </w:r>
      <w:r w:rsidRPr="00B52AAE">
        <w:rPr>
          <w:rFonts w:cs="Traditional Arabic"/>
          <w:sz w:val="32"/>
          <w:szCs w:val="32"/>
          <w:rtl/>
        </w:rPr>
        <w:t xml:space="preserve"> </w:t>
      </w:r>
      <w:r w:rsidRPr="00B52AAE">
        <w:rPr>
          <w:rFonts w:cs="Traditional Arabic" w:hint="cs"/>
          <w:sz w:val="32"/>
          <w:szCs w:val="32"/>
          <w:rtl/>
        </w:rPr>
        <w:t>سفل</w:t>
      </w:r>
      <w:r>
        <w:rPr>
          <w:rFonts w:cs="Traditional Arabic" w:hint="cs"/>
          <w:sz w:val="32"/>
          <w:szCs w:val="32"/>
          <w:rtl/>
        </w:rPr>
        <w:t>،</w:t>
      </w:r>
      <w:r w:rsidRPr="00B52AAE">
        <w:rPr>
          <w:rFonts w:cs="Traditional Arabic"/>
          <w:sz w:val="32"/>
          <w:szCs w:val="32"/>
          <w:rtl/>
        </w:rPr>
        <w:t xml:space="preserve"> </w:t>
      </w:r>
      <w:r w:rsidRPr="00B52AAE">
        <w:rPr>
          <w:rFonts w:cs="Traditional Arabic" w:hint="cs"/>
          <w:sz w:val="32"/>
          <w:szCs w:val="32"/>
          <w:rtl/>
        </w:rPr>
        <w:t>وقد</w:t>
      </w:r>
      <w:r w:rsidRPr="00B52AAE">
        <w:rPr>
          <w:rFonts w:cs="Traditional Arabic"/>
          <w:sz w:val="32"/>
          <w:szCs w:val="32"/>
          <w:rtl/>
        </w:rPr>
        <w:t xml:space="preserve"> </w:t>
      </w:r>
      <w:r w:rsidRPr="00B52AAE">
        <w:rPr>
          <w:rFonts w:cs="Traditional Arabic" w:hint="cs"/>
          <w:sz w:val="32"/>
          <w:szCs w:val="32"/>
          <w:rtl/>
        </w:rPr>
        <w:t>سميت</w:t>
      </w:r>
      <w:r w:rsidRPr="00B52AAE">
        <w:rPr>
          <w:rFonts w:cs="Traditional Arabic"/>
          <w:sz w:val="32"/>
          <w:szCs w:val="32"/>
          <w:rtl/>
        </w:rPr>
        <w:t xml:space="preserve"> </w:t>
      </w:r>
      <w:r w:rsidRPr="00B52AAE">
        <w:rPr>
          <w:rFonts w:cs="Traditional Arabic" w:hint="cs"/>
          <w:sz w:val="32"/>
          <w:szCs w:val="32"/>
          <w:rtl/>
        </w:rPr>
        <w:t>الدية</w:t>
      </w:r>
      <w:r w:rsidRPr="00B52AAE">
        <w:rPr>
          <w:rFonts w:cs="Traditional Arabic"/>
          <w:sz w:val="32"/>
          <w:szCs w:val="32"/>
          <w:rtl/>
        </w:rPr>
        <w:t xml:space="preserve"> </w:t>
      </w:r>
      <w:r w:rsidRPr="00B52AAE">
        <w:rPr>
          <w:rFonts w:cs="Traditional Arabic" w:hint="cs"/>
          <w:sz w:val="32"/>
          <w:szCs w:val="32"/>
          <w:rtl/>
        </w:rPr>
        <w:t>عقلا</w:t>
      </w:r>
      <w:r w:rsidRPr="00213C4B">
        <w:rPr>
          <w:rFonts w:cs="Traditional Arabic"/>
          <w:sz w:val="32"/>
          <w:szCs w:val="32"/>
          <w:rtl/>
        </w:rPr>
        <w:t xml:space="preserve"> </w:t>
      </w:r>
      <w:r w:rsidRPr="00213C4B">
        <w:rPr>
          <w:rFonts w:cs="Traditional Arabic" w:hint="cs"/>
          <w:sz w:val="32"/>
          <w:szCs w:val="32"/>
          <w:rtl/>
        </w:rPr>
        <w:t>لأنها</w:t>
      </w:r>
      <w:r w:rsidRPr="00213C4B">
        <w:rPr>
          <w:rFonts w:cs="Traditional Arabic"/>
          <w:sz w:val="32"/>
          <w:szCs w:val="32"/>
          <w:rtl/>
        </w:rPr>
        <w:t xml:space="preserve"> </w:t>
      </w:r>
      <w:r w:rsidRPr="00213C4B">
        <w:rPr>
          <w:rFonts w:cs="Traditional Arabic" w:hint="cs"/>
          <w:sz w:val="32"/>
          <w:szCs w:val="32"/>
          <w:rtl/>
        </w:rPr>
        <w:t>كانت</w:t>
      </w:r>
      <w:r w:rsidRPr="00213C4B">
        <w:rPr>
          <w:rFonts w:cs="Traditional Arabic"/>
          <w:sz w:val="32"/>
          <w:szCs w:val="32"/>
          <w:rtl/>
        </w:rPr>
        <w:t xml:space="preserve"> </w:t>
      </w:r>
      <w:r w:rsidRPr="00213C4B">
        <w:rPr>
          <w:rFonts w:cs="Traditional Arabic" w:hint="cs"/>
          <w:sz w:val="32"/>
          <w:szCs w:val="32"/>
          <w:rtl/>
        </w:rPr>
        <w:t>عند</w:t>
      </w:r>
      <w:r w:rsidRPr="00213C4B">
        <w:rPr>
          <w:rFonts w:cs="Traditional Arabic"/>
          <w:sz w:val="32"/>
          <w:szCs w:val="32"/>
          <w:rtl/>
        </w:rPr>
        <w:t xml:space="preserve"> </w:t>
      </w:r>
      <w:r w:rsidRPr="00213C4B">
        <w:rPr>
          <w:rFonts w:cs="Traditional Arabic" w:hint="cs"/>
          <w:sz w:val="32"/>
          <w:szCs w:val="32"/>
          <w:rtl/>
        </w:rPr>
        <w:t>عرب</w:t>
      </w:r>
      <w:r w:rsidRPr="00213C4B">
        <w:rPr>
          <w:rFonts w:cs="Traditional Arabic"/>
          <w:sz w:val="32"/>
          <w:szCs w:val="32"/>
          <w:rtl/>
        </w:rPr>
        <w:t xml:space="preserve"> </w:t>
      </w:r>
      <w:r w:rsidRPr="00213C4B">
        <w:rPr>
          <w:rFonts w:cs="Traditional Arabic" w:hint="cs"/>
          <w:sz w:val="32"/>
          <w:szCs w:val="32"/>
          <w:rtl/>
        </w:rPr>
        <w:t>الجاهلية</w:t>
      </w:r>
      <w:r w:rsidRPr="00213C4B">
        <w:rPr>
          <w:rFonts w:cs="Traditional Arabic"/>
          <w:sz w:val="32"/>
          <w:szCs w:val="32"/>
          <w:rtl/>
        </w:rPr>
        <w:t xml:space="preserve"> </w:t>
      </w:r>
      <w:r w:rsidRPr="00213C4B">
        <w:rPr>
          <w:rFonts w:cs="Traditional Arabic" w:hint="cs"/>
          <w:sz w:val="32"/>
          <w:szCs w:val="32"/>
          <w:rtl/>
        </w:rPr>
        <w:t>إبلا</w:t>
      </w:r>
      <w:r w:rsidRPr="00213C4B">
        <w:rPr>
          <w:rFonts w:cs="Traditional Arabic"/>
          <w:sz w:val="32"/>
          <w:szCs w:val="32"/>
          <w:rtl/>
        </w:rPr>
        <w:t xml:space="preserve"> </w:t>
      </w:r>
      <w:r w:rsidRPr="00213C4B">
        <w:rPr>
          <w:rFonts w:cs="Traditional Arabic" w:hint="cs"/>
          <w:sz w:val="32"/>
          <w:szCs w:val="32"/>
          <w:rtl/>
        </w:rPr>
        <w:t>تعطى</w:t>
      </w:r>
      <w:r w:rsidRPr="00213C4B">
        <w:rPr>
          <w:rFonts w:cs="Traditional Arabic"/>
          <w:sz w:val="32"/>
          <w:szCs w:val="32"/>
          <w:rtl/>
        </w:rPr>
        <w:t xml:space="preserve"> </w:t>
      </w:r>
      <w:r w:rsidRPr="00213C4B">
        <w:rPr>
          <w:rFonts w:cs="Traditional Arabic" w:hint="cs"/>
          <w:sz w:val="32"/>
          <w:szCs w:val="32"/>
          <w:rtl/>
        </w:rPr>
        <w:t>لأهل</w:t>
      </w:r>
      <w:r w:rsidRPr="00213C4B">
        <w:rPr>
          <w:rFonts w:cs="Traditional Arabic"/>
          <w:sz w:val="32"/>
          <w:szCs w:val="32"/>
          <w:rtl/>
        </w:rPr>
        <w:t xml:space="preserve"> </w:t>
      </w:r>
      <w:r w:rsidRPr="00213C4B">
        <w:rPr>
          <w:rFonts w:cs="Traditional Arabic" w:hint="cs"/>
          <w:sz w:val="32"/>
          <w:szCs w:val="32"/>
          <w:rtl/>
        </w:rPr>
        <w:t>القتيل</w:t>
      </w:r>
      <w:r w:rsidRPr="00213C4B">
        <w:rPr>
          <w:rFonts w:cs="Traditional Arabic"/>
          <w:sz w:val="32"/>
          <w:szCs w:val="32"/>
          <w:rtl/>
        </w:rPr>
        <w:t xml:space="preserve"> </w:t>
      </w:r>
      <w:r w:rsidRPr="00213C4B">
        <w:rPr>
          <w:rFonts w:cs="Traditional Arabic" w:hint="cs"/>
          <w:sz w:val="32"/>
          <w:szCs w:val="32"/>
          <w:rtl/>
        </w:rPr>
        <w:t>حقنا</w:t>
      </w:r>
      <w:r w:rsidRPr="00213C4B">
        <w:rPr>
          <w:rFonts w:cs="Traditional Arabic"/>
          <w:sz w:val="32"/>
          <w:szCs w:val="32"/>
          <w:rtl/>
        </w:rPr>
        <w:t xml:space="preserve"> </w:t>
      </w:r>
      <w:r w:rsidRPr="00213C4B">
        <w:rPr>
          <w:rFonts w:cs="Traditional Arabic" w:hint="cs"/>
          <w:sz w:val="32"/>
          <w:szCs w:val="32"/>
          <w:rtl/>
        </w:rPr>
        <w:t>للدماء،</w:t>
      </w:r>
      <w:r w:rsidRPr="00213C4B">
        <w:rPr>
          <w:rFonts w:cs="Traditional Arabic"/>
          <w:sz w:val="32"/>
          <w:szCs w:val="32"/>
          <w:rtl/>
        </w:rPr>
        <w:t xml:space="preserve"> </w:t>
      </w:r>
      <w:r w:rsidRPr="00213C4B">
        <w:rPr>
          <w:rFonts w:cs="Traditional Arabic" w:hint="cs"/>
          <w:sz w:val="32"/>
          <w:szCs w:val="32"/>
          <w:rtl/>
        </w:rPr>
        <w:t>وكان</w:t>
      </w:r>
      <w:r w:rsidRPr="00213C4B">
        <w:rPr>
          <w:rFonts w:cs="Traditional Arabic"/>
          <w:sz w:val="32"/>
          <w:szCs w:val="32"/>
          <w:rtl/>
        </w:rPr>
        <w:t xml:space="preserve"> </w:t>
      </w:r>
      <w:r w:rsidRPr="00213C4B">
        <w:rPr>
          <w:rFonts w:cs="Traditional Arabic" w:hint="cs"/>
          <w:sz w:val="32"/>
          <w:szCs w:val="32"/>
          <w:rtl/>
        </w:rPr>
        <w:t>القاتل</w:t>
      </w:r>
      <w:r w:rsidRPr="00213C4B">
        <w:rPr>
          <w:rFonts w:cs="Traditional Arabic"/>
          <w:sz w:val="32"/>
          <w:szCs w:val="32"/>
          <w:rtl/>
        </w:rPr>
        <w:t xml:space="preserve"> </w:t>
      </w:r>
      <w:r w:rsidRPr="00213C4B">
        <w:rPr>
          <w:rFonts w:cs="Traditional Arabic" w:hint="cs"/>
          <w:sz w:val="32"/>
          <w:szCs w:val="32"/>
          <w:rtl/>
        </w:rPr>
        <w:t>يكلَّف</w:t>
      </w:r>
      <w:r w:rsidRPr="00213C4B">
        <w:rPr>
          <w:rFonts w:cs="Traditional Arabic"/>
          <w:sz w:val="32"/>
          <w:szCs w:val="32"/>
          <w:rtl/>
        </w:rPr>
        <w:t xml:space="preserve"> </w:t>
      </w:r>
      <w:r w:rsidRPr="00213C4B">
        <w:rPr>
          <w:rFonts w:cs="Traditional Arabic" w:hint="cs"/>
          <w:sz w:val="32"/>
          <w:szCs w:val="32"/>
          <w:rtl/>
        </w:rPr>
        <w:t>أن</w:t>
      </w:r>
      <w:r w:rsidRPr="00213C4B">
        <w:rPr>
          <w:rFonts w:cs="Traditional Arabic"/>
          <w:sz w:val="32"/>
          <w:szCs w:val="32"/>
          <w:rtl/>
        </w:rPr>
        <w:t xml:space="preserve"> </w:t>
      </w:r>
      <w:r w:rsidRPr="00213C4B">
        <w:rPr>
          <w:rFonts w:cs="Traditional Arabic" w:hint="cs"/>
          <w:sz w:val="32"/>
          <w:szCs w:val="32"/>
          <w:rtl/>
        </w:rPr>
        <w:t>يسوق</w:t>
      </w:r>
      <w:r w:rsidRPr="00213C4B">
        <w:rPr>
          <w:rFonts w:cs="Traditional Arabic"/>
          <w:sz w:val="32"/>
          <w:szCs w:val="32"/>
          <w:rtl/>
        </w:rPr>
        <w:t xml:space="preserve"> </w:t>
      </w:r>
      <w:r w:rsidRPr="00213C4B">
        <w:rPr>
          <w:rFonts w:cs="Traditional Arabic" w:hint="cs"/>
          <w:sz w:val="32"/>
          <w:szCs w:val="32"/>
          <w:rtl/>
        </w:rPr>
        <w:t>إبل</w:t>
      </w:r>
      <w:r w:rsidRPr="00213C4B">
        <w:rPr>
          <w:rFonts w:cs="Traditional Arabic"/>
          <w:sz w:val="32"/>
          <w:szCs w:val="32"/>
          <w:rtl/>
        </w:rPr>
        <w:t xml:space="preserve"> </w:t>
      </w:r>
      <w:r w:rsidRPr="00213C4B">
        <w:rPr>
          <w:rFonts w:cs="Traditional Arabic" w:hint="cs"/>
          <w:sz w:val="32"/>
          <w:szCs w:val="32"/>
          <w:rtl/>
        </w:rPr>
        <w:t>الدية</w:t>
      </w:r>
      <w:r w:rsidRPr="00213C4B">
        <w:rPr>
          <w:rFonts w:cs="Traditional Arabic"/>
          <w:sz w:val="32"/>
          <w:szCs w:val="32"/>
          <w:rtl/>
        </w:rPr>
        <w:t xml:space="preserve"> </w:t>
      </w:r>
      <w:r w:rsidRPr="00213C4B">
        <w:rPr>
          <w:rFonts w:cs="Traditional Arabic" w:hint="cs"/>
          <w:sz w:val="32"/>
          <w:szCs w:val="32"/>
          <w:rtl/>
        </w:rPr>
        <w:t>إلى</w:t>
      </w:r>
      <w:r w:rsidRPr="00213C4B">
        <w:rPr>
          <w:rFonts w:cs="Traditional Arabic"/>
          <w:sz w:val="32"/>
          <w:szCs w:val="32"/>
          <w:rtl/>
        </w:rPr>
        <w:t xml:space="preserve"> </w:t>
      </w:r>
      <w:r w:rsidRPr="00213C4B">
        <w:rPr>
          <w:rFonts w:cs="Traditional Arabic" w:hint="cs"/>
          <w:sz w:val="32"/>
          <w:szCs w:val="32"/>
          <w:rtl/>
        </w:rPr>
        <w:t>فِنَاء</w:t>
      </w:r>
      <w:r w:rsidRPr="00213C4B">
        <w:rPr>
          <w:rFonts w:cs="Traditional Arabic"/>
          <w:sz w:val="32"/>
          <w:szCs w:val="32"/>
          <w:rtl/>
        </w:rPr>
        <w:t xml:space="preserve"> </w:t>
      </w:r>
      <w:r w:rsidRPr="00213C4B">
        <w:rPr>
          <w:rFonts w:cs="Traditional Arabic" w:hint="cs"/>
          <w:sz w:val="32"/>
          <w:szCs w:val="32"/>
          <w:rtl/>
        </w:rPr>
        <w:t>ورثة</w:t>
      </w:r>
      <w:r w:rsidRPr="00213C4B">
        <w:rPr>
          <w:rFonts w:cs="Traditional Arabic"/>
          <w:sz w:val="32"/>
          <w:szCs w:val="32"/>
          <w:rtl/>
        </w:rPr>
        <w:t xml:space="preserve"> </w:t>
      </w:r>
      <w:r w:rsidRPr="00213C4B">
        <w:rPr>
          <w:rFonts w:cs="Traditional Arabic" w:hint="cs"/>
          <w:sz w:val="32"/>
          <w:szCs w:val="32"/>
          <w:rtl/>
        </w:rPr>
        <w:t>المقتول،</w:t>
      </w:r>
      <w:r w:rsidRPr="00213C4B">
        <w:rPr>
          <w:rFonts w:cs="Traditional Arabic"/>
          <w:sz w:val="32"/>
          <w:szCs w:val="32"/>
          <w:rtl/>
        </w:rPr>
        <w:t xml:space="preserve"> </w:t>
      </w:r>
      <w:r w:rsidRPr="00213C4B">
        <w:rPr>
          <w:rFonts w:cs="Traditional Arabic" w:hint="cs"/>
          <w:sz w:val="32"/>
          <w:szCs w:val="32"/>
          <w:rtl/>
        </w:rPr>
        <w:t>ثم</w:t>
      </w:r>
      <w:r w:rsidRPr="00213C4B">
        <w:rPr>
          <w:rFonts w:cs="Traditional Arabic"/>
          <w:sz w:val="32"/>
          <w:szCs w:val="32"/>
          <w:rtl/>
        </w:rPr>
        <w:t xml:space="preserve"> </w:t>
      </w:r>
      <w:r w:rsidRPr="00213C4B">
        <w:rPr>
          <w:rFonts w:cs="Traditional Arabic" w:hint="cs"/>
          <w:sz w:val="32"/>
          <w:szCs w:val="32"/>
          <w:rtl/>
        </w:rPr>
        <w:t>يعقلها</w:t>
      </w:r>
      <w:r w:rsidRPr="00213C4B">
        <w:rPr>
          <w:rFonts w:cs="Traditional Arabic"/>
          <w:sz w:val="32"/>
          <w:szCs w:val="32"/>
          <w:rtl/>
        </w:rPr>
        <w:t xml:space="preserve"> </w:t>
      </w:r>
      <w:r w:rsidRPr="00213C4B">
        <w:rPr>
          <w:rFonts w:cs="Traditional Arabic" w:hint="cs"/>
          <w:sz w:val="32"/>
          <w:szCs w:val="32"/>
          <w:rtl/>
        </w:rPr>
        <w:t>بالعُقُل</w:t>
      </w:r>
      <w:r w:rsidRPr="00213C4B">
        <w:rPr>
          <w:rFonts w:cs="Traditional Arabic"/>
          <w:sz w:val="32"/>
          <w:szCs w:val="32"/>
          <w:rtl/>
        </w:rPr>
        <w:t xml:space="preserve"> </w:t>
      </w:r>
      <w:r w:rsidRPr="00213C4B">
        <w:rPr>
          <w:rFonts w:cs="Traditional Arabic" w:hint="cs"/>
          <w:sz w:val="32"/>
          <w:szCs w:val="32"/>
          <w:rtl/>
        </w:rPr>
        <w:t>ويسلمها</w:t>
      </w:r>
      <w:r w:rsidRPr="00213C4B">
        <w:rPr>
          <w:rFonts w:cs="Traditional Arabic"/>
          <w:sz w:val="32"/>
          <w:szCs w:val="32"/>
          <w:rtl/>
        </w:rPr>
        <w:t xml:space="preserve"> </w:t>
      </w:r>
      <w:r w:rsidRPr="00213C4B">
        <w:rPr>
          <w:rFonts w:cs="Traditional Arabic" w:hint="cs"/>
          <w:sz w:val="32"/>
          <w:szCs w:val="32"/>
          <w:rtl/>
        </w:rPr>
        <w:t>إلى</w:t>
      </w:r>
      <w:r w:rsidRPr="00213C4B">
        <w:rPr>
          <w:rFonts w:cs="Traditional Arabic"/>
          <w:sz w:val="32"/>
          <w:szCs w:val="32"/>
          <w:rtl/>
        </w:rPr>
        <w:t xml:space="preserve"> </w:t>
      </w:r>
      <w:r w:rsidRPr="00213C4B">
        <w:rPr>
          <w:rFonts w:cs="Traditional Arabic" w:hint="cs"/>
          <w:sz w:val="32"/>
          <w:szCs w:val="32"/>
          <w:rtl/>
        </w:rPr>
        <w:t>أوليائه،</w:t>
      </w:r>
      <w:r w:rsidRPr="00213C4B">
        <w:rPr>
          <w:rFonts w:cs="Traditional Arabic"/>
          <w:sz w:val="32"/>
          <w:szCs w:val="32"/>
          <w:rtl/>
        </w:rPr>
        <w:t xml:space="preserve"> </w:t>
      </w:r>
      <w:r w:rsidRPr="00213C4B">
        <w:rPr>
          <w:rFonts w:cs="Traditional Arabic" w:hint="cs"/>
          <w:sz w:val="32"/>
          <w:szCs w:val="32"/>
          <w:rtl/>
        </w:rPr>
        <w:t>والعِقال</w:t>
      </w:r>
      <w:r w:rsidRPr="00213C4B">
        <w:rPr>
          <w:rFonts w:cs="Traditional Arabic"/>
          <w:sz w:val="32"/>
          <w:szCs w:val="32"/>
          <w:rtl/>
        </w:rPr>
        <w:t xml:space="preserve"> </w:t>
      </w:r>
      <w:r w:rsidRPr="00213C4B">
        <w:rPr>
          <w:rFonts w:cs="Traditional Arabic" w:hint="cs"/>
          <w:sz w:val="32"/>
          <w:szCs w:val="32"/>
          <w:rtl/>
        </w:rPr>
        <w:t>حبل</w:t>
      </w:r>
      <w:r w:rsidRPr="00213C4B">
        <w:rPr>
          <w:rFonts w:cs="Traditional Arabic"/>
          <w:sz w:val="32"/>
          <w:szCs w:val="32"/>
          <w:rtl/>
        </w:rPr>
        <w:t xml:space="preserve"> </w:t>
      </w:r>
      <w:r w:rsidRPr="00213C4B">
        <w:rPr>
          <w:rFonts w:cs="Traditional Arabic" w:hint="cs"/>
          <w:sz w:val="32"/>
          <w:szCs w:val="32"/>
          <w:rtl/>
        </w:rPr>
        <w:t>يُثنَى</w:t>
      </w:r>
      <w:r w:rsidRPr="00213C4B">
        <w:rPr>
          <w:rFonts w:cs="Traditional Arabic"/>
          <w:sz w:val="32"/>
          <w:szCs w:val="32"/>
          <w:rtl/>
        </w:rPr>
        <w:t xml:space="preserve"> </w:t>
      </w:r>
      <w:r w:rsidRPr="00213C4B">
        <w:rPr>
          <w:rFonts w:cs="Traditional Arabic" w:hint="cs"/>
          <w:sz w:val="32"/>
          <w:szCs w:val="32"/>
          <w:rtl/>
        </w:rPr>
        <w:t>به</w:t>
      </w:r>
      <w:r w:rsidRPr="00213C4B">
        <w:rPr>
          <w:rFonts w:cs="Traditional Arabic"/>
          <w:sz w:val="32"/>
          <w:szCs w:val="32"/>
          <w:rtl/>
        </w:rPr>
        <w:t xml:space="preserve"> </w:t>
      </w:r>
      <w:r w:rsidRPr="00213C4B">
        <w:rPr>
          <w:rFonts w:cs="Traditional Arabic" w:hint="cs"/>
          <w:sz w:val="32"/>
          <w:szCs w:val="32"/>
          <w:rtl/>
        </w:rPr>
        <w:t>يد</w:t>
      </w:r>
      <w:r w:rsidRPr="00213C4B">
        <w:rPr>
          <w:rFonts w:cs="Traditional Arabic"/>
          <w:sz w:val="32"/>
          <w:szCs w:val="32"/>
          <w:rtl/>
        </w:rPr>
        <w:t xml:space="preserve"> </w:t>
      </w:r>
      <w:r w:rsidRPr="00213C4B">
        <w:rPr>
          <w:rFonts w:cs="Traditional Arabic" w:hint="cs"/>
          <w:sz w:val="32"/>
          <w:szCs w:val="32"/>
          <w:rtl/>
        </w:rPr>
        <w:t>البعير</w:t>
      </w:r>
      <w:r w:rsidRPr="00213C4B">
        <w:rPr>
          <w:rFonts w:cs="Traditional Arabic"/>
          <w:sz w:val="32"/>
          <w:szCs w:val="32"/>
          <w:rtl/>
        </w:rPr>
        <w:t xml:space="preserve"> </w:t>
      </w:r>
      <w:r w:rsidRPr="00213C4B">
        <w:rPr>
          <w:rFonts w:cs="Traditional Arabic" w:hint="cs"/>
          <w:sz w:val="32"/>
          <w:szCs w:val="32"/>
          <w:rtl/>
        </w:rPr>
        <w:t>إلى</w:t>
      </w:r>
      <w:r w:rsidRPr="00213C4B">
        <w:rPr>
          <w:rFonts w:cs="Traditional Arabic"/>
          <w:sz w:val="32"/>
          <w:szCs w:val="32"/>
          <w:rtl/>
        </w:rPr>
        <w:t xml:space="preserve"> </w:t>
      </w:r>
      <w:r w:rsidRPr="00213C4B">
        <w:rPr>
          <w:rFonts w:cs="Traditional Arabic" w:hint="cs"/>
          <w:sz w:val="32"/>
          <w:szCs w:val="32"/>
          <w:rtl/>
        </w:rPr>
        <w:t>ركبتيه</w:t>
      </w:r>
      <w:r w:rsidRPr="00213C4B">
        <w:rPr>
          <w:rFonts w:cs="Traditional Arabic"/>
          <w:sz w:val="32"/>
          <w:szCs w:val="32"/>
          <w:rtl/>
        </w:rPr>
        <w:t xml:space="preserve"> </w:t>
      </w:r>
      <w:r w:rsidRPr="00213C4B">
        <w:rPr>
          <w:rFonts w:cs="Traditional Arabic" w:hint="cs"/>
          <w:sz w:val="32"/>
          <w:szCs w:val="32"/>
          <w:rtl/>
        </w:rPr>
        <w:t>فيشدُّ</w:t>
      </w:r>
      <w:r w:rsidRPr="00213C4B">
        <w:rPr>
          <w:rFonts w:cs="Traditional Arabic"/>
          <w:sz w:val="32"/>
          <w:szCs w:val="32"/>
          <w:rtl/>
        </w:rPr>
        <w:t xml:space="preserve"> </w:t>
      </w:r>
      <w:r w:rsidRPr="00213C4B">
        <w:rPr>
          <w:rFonts w:cs="Traditional Arabic" w:hint="cs"/>
          <w:sz w:val="32"/>
          <w:szCs w:val="32"/>
          <w:rtl/>
        </w:rPr>
        <w:t>به</w:t>
      </w:r>
      <w:r>
        <w:rPr>
          <w:rFonts w:cs="Traditional Arabic" w:hint="cs"/>
          <w:sz w:val="32"/>
          <w:szCs w:val="32"/>
          <w:rtl/>
        </w:rPr>
        <w:t>.</w:t>
      </w:r>
    </w:p>
  </w:footnote>
  <w:footnote w:id="57">
    <w:p w:rsidR="00873D15" w:rsidRPr="00EA44D5" w:rsidRDefault="00873D15" w:rsidP="00133563">
      <w:pPr>
        <w:pStyle w:val="a7"/>
        <w:tabs>
          <w:tab w:val="right" w:pos="360"/>
          <w:tab w:val="right" w:pos="7290"/>
        </w:tabs>
        <w:bidi/>
        <w:ind w:left="270" w:right="990"/>
        <w:jc w:val="both"/>
        <w:rPr>
          <w:rFonts w:ascii="Traditional Arabic" w:hAnsi="Traditional Arabic" w:cs="Traditional Arabic"/>
          <w:sz w:val="32"/>
          <w:szCs w:val="32"/>
        </w:rPr>
      </w:pPr>
      <w:r w:rsidRPr="00EA44D5">
        <w:rPr>
          <w:rStyle w:val="a8"/>
          <w:rFonts w:ascii="Traditional Arabic" w:hAnsi="Traditional Arabic" w:cs="Traditional Arabic"/>
          <w:sz w:val="32"/>
          <w:szCs w:val="32"/>
        </w:rPr>
        <w:footnoteRef/>
      </w:r>
      <w:r w:rsidRPr="00EA44D5">
        <w:rPr>
          <w:rFonts w:ascii="Traditional Arabic" w:hAnsi="Traditional Arabic" w:cs="Traditional Arabic"/>
          <w:sz w:val="32"/>
          <w:szCs w:val="32"/>
          <w:rtl/>
        </w:rPr>
        <w:t xml:space="preserve"> - الز</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ى: جمع زَمِن وزمين مثل جريح وكليم جمع ج</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ى وك</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ى، والزم</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ن</w:t>
      </w:r>
      <w:r>
        <w:rPr>
          <w:rFonts w:ascii="Traditional Arabic" w:hAnsi="Traditional Arabic" w:cs="Traditional Arabic" w:hint="cs"/>
          <w:sz w:val="32"/>
          <w:szCs w:val="32"/>
          <w:rtl/>
        </w:rPr>
        <w:t>ُ هو</w:t>
      </w:r>
      <w:r w:rsidRPr="00EA44D5">
        <w:rPr>
          <w:rFonts w:ascii="Traditional Arabic" w:hAnsi="Traditional Arabic" w:cs="Traditional Arabic"/>
          <w:sz w:val="32"/>
          <w:szCs w:val="32"/>
          <w:rtl/>
        </w:rPr>
        <w:t xml:space="preserve"> المصاب بعاهة أو مرض م</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ز</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EA44D5">
        <w:rPr>
          <w:rFonts w:ascii="Traditional Arabic" w:hAnsi="Traditional Arabic" w:cs="Traditional Arabic"/>
          <w:sz w:val="32"/>
          <w:szCs w:val="32"/>
          <w:rtl/>
        </w:rPr>
        <w:t>ن يعو</w:t>
      </w:r>
      <w:r>
        <w:rPr>
          <w:rFonts w:ascii="Traditional Arabic" w:hAnsi="Traditional Arabic" w:cs="Traditional Arabic" w:hint="cs"/>
          <w:sz w:val="32"/>
          <w:szCs w:val="32"/>
          <w:rtl/>
        </w:rPr>
        <w:t>ق</w:t>
      </w:r>
      <w:r w:rsidRPr="00EA44D5">
        <w:rPr>
          <w:rFonts w:ascii="Traditional Arabic" w:hAnsi="Traditional Arabic" w:cs="Traditional Arabic"/>
          <w:sz w:val="32"/>
          <w:szCs w:val="32"/>
          <w:rtl/>
        </w:rPr>
        <w:t>ه عن الجهاد.</w:t>
      </w:r>
    </w:p>
  </w:footnote>
  <w:footnote w:id="58">
    <w:p w:rsidR="00873D15" w:rsidRDefault="00873D15" w:rsidP="00133563">
      <w:pPr>
        <w:pStyle w:val="a7"/>
        <w:tabs>
          <w:tab w:val="right" w:pos="116"/>
          <w:tab w:val="right" w:pos="360"/>
          <w:tab w:val="right" w:pos="7290"/>
          <w:tab w:val="right" w:pos="7406"/>
        </w:tabs>
        <w:bidi/>
        <w:ind w:left="270" w:right="990"/>
        <w:jc w:val="both"/>
        <w:rPr>
          <w:rFonts w:cs="Traditional Arabic"/>
          <w:sz w:val="32"/>
          <w:szCs w:val="32"/>
          <w:rtl/>
        </w:rPr>
      </w:pPr>
      <w:r w:rsidRPr="001E26B9">
        <w:rPr>
          <w:rStyle w:val="a8"/>
          <w:rFonts w:cs="Traditional Arabic"/>
          <w:sz w:val="32"/>
          <w:szCs w:val="32"/>
        </w:rPr>
        <w:footnoteRef/>
      </w:r>
      <w:r w:rsidRPr="001E26B9">
        <w:rPr>
          <w:rFonts w:cs="Traditional Arabic"/>
          <w:sz w:val="32"/>
          <w:szCs w:val="32"/>
          <w:rtl/>
        </w:rPr>
        <w:t xml:space="preserve"> </w:t>
      </w:r>
      <w:r w:rsidRPr="001E26B9">
        <w:rPr>
          <w:rFonts w:cs="Traditional Arabic" w:hint="cs"/>
          <w:sz w:val="32"/>
          <w:szCs w:val="32"/>
          <w:rtl/>
        </w:rPr>
        <w:t>- فرس</w:t>
      </w:r>
      <w:r w:rsidRPr="001E26B9">
        <w:rPr>
          <w:rFonts w:cs="Traditional Arabic"/>
          <w:sz w:val="32"/>
          <w:szCs w:val="32"/>
          <w:rtl/>
        </w:rPr>
        <w:t xml:space="preserve"> </w:t>
      </w:r>
      <w:r w:rsidRPr="001E26B9">
        <w:rPr>
          <w:rFonts w:cs="Traditional Arabic" w:hint="cs"/>
          <w:sz w:val="32"/>
          <w:szCs w:val="32"/>
          <w:rtl/>
        </w:rPr>
        <w:t>مُقْوٍ</w:t>
      </w:r>
      <w:r>
        <w:rPr>
          <w:rFonts w:cs="Traditional Arabic" w:hint="cs"/>
          <w:sz w:val="32"/>
          <w:szCs w:val="32"/>
          <w:rtl/>
        </w:rPr>
        <w:t xml:space="preserve"> أي:</w:t>
      </w:r>
      <w:r w:rsidRPr="001E26B9">
        <w:rPr>
          <w:rFonts w:cs="Traditional Arabic"/>
          <w:sz w:val="32"/>
          <w:szCs w:val="32"/>
          <w:rtl/>
        </w:rPr>
        <w:t xml:space="preserve"> </w:t>
      </w:r>
      <w:r w:rsidRPr="001E26B9">
        <w:rPr>
          <w:rFonts w:cs="Traditional Arabic" w:hint="cs"/>
          <w:sz w:val="32"/>
          <w:szCs w:val="32"/>
          <w:rtl/>
        </w:rPr>
        <w:t>قويٌّ</w:t>
      </w:r>
      <w:r>
        <w:rPr>
          <w:rFonts w:cs="Traditional Arabic" w:hint="cs"/>
          <w:sz w:val="32"/>
          <w:szCs w:val="32"/>
          <w:rtl/>
        </w:rPr>
        <w:t>،</w:t>
      </w:r>
      <w:r w:rsidRPr="001E26B9">
        <w:rPr>
          <w:rFonts w:cs="Traditional Arabic"/>
          <w:sz w:val="32"/>
          <w:szCs w:val="32"/>
          <w:rtl/>
        </w:rPr>
        <w:t xml:space="preserve"> </w:t>
      </w:r>
      <w:r w:rsidRPr="001E26B9">
        <w:rPr>
          <w:rFonts w:cs="Traditional Arabic" w:hint="cs"/>
          <w:sz w:val="32"/>
          <w:szCs w:val="32"/>
          <w:rtl/>
        </w:rPr>
        <w:t>ورجل</w:t>
      </w:r>
      <w:r w:rsidRPr="001E26B9">
        <w:rPr>
          <w:rFonts w:cs="Traditional Arabic"/>
          <w:sz w:val="32"/>
          <w:szCs w:val="32"/>
          <w:rtl/>
        </w:rPr>
        <w:t xml:space="preserve"> </w:t>
      </w:r>
      <w:r w:rsidRPr="001E26B9">
        <w:rPr>
          <w:rFonts w:cs="Traditional Arabic" w:hint="cs"/>
          <w:sz w:val="32"/>
          <w:szCs w:val="32"/>
          <w:rtl/>
        </w:rPr>
        <w:t>مُقْوٍ</w:t>
      </w:r>
      <w:r>
        <w:rPr>
          <w:rFonts w:cs="Traditional Arabic" w:hint="cs"/>
          <w:sz w:val="32"/>
          <w:szCs w:val="32"/>
          <w:rtl/>
        </w:rPr>
        <w:t>:</w:t>
      </w:r>
      <w:r w:rsidRPr="001E26B9">
        <w:rPr>
          <w:rFonts w:cs="Traditional Arabic"/>
          <w:sz w:val="32"/>
          <w:szCs w:val="32"/>
          <w:rtl/>
        </w:rPr>
        <w:t xml:space="preserve"> </w:t>
      </w:r>
      <w:r w:rsidRPr="001E26B9">
        <w:rPr>
          <w:rFonts w:cs="Traditional Arabic" w:hint="cs"/>
          <w:sz w:val="32"/>
          <w:szCs w:val="32"/>
          <w:rtl/>
        </w:rPr>
        <w:t>ذو</w:t>
      </w:r>
      <w:r w:rsidRPr="001E26B9">
        <w:rPr>
          <w:rFonts w:cs="Traditional Arabic"/>
          <w:sz w:val="32"/>
          <w:szCs w:val="32"/>
          <w:rtl/>
        </w:rPr>
        <w:t xml:space="preserve"> </w:t>
      </w:r>
      <w:r w:rsidRPr="001E26B9">
        <w:rPr>
          <w:rFonts w:cs="Traditional Arabic" w:hint="cs"/>
          <w:sz w:val="32"/>
          <w:szCs w:val="32"/>
          <w:rtl/>
        </w:rPr>
        <w:t>دابة</w:t>
      </w:r>
      <w:r w:rsidRPr="001E26B9">
        <w:rPr>
          <w:rFonts w:cs="Traditional Arabic"/>
          <w:sz w:val="32"/>
          <w:szCs w:val="32"/>
          <w:rtl/>
        </w:rPr>
        <w:t xml:space="preserve"> </w:t>
      </w:r>
      <w:r w:rsidRPr="001E26B9">
        <w:rPr>
          <w:rFonts w:cs="Traditional Arabic" w:hint="cs"/>
          <w:sz w:val="32"/>
          <w:szCs w:val="32"/>
          <w:rtl/>
        </w:rPr>
        <w:t>قَوِيّة</w:t>
      </w:r>
      <w:r>
        <w:rPr>
          <w:rFonts w:cs="Traditional Arabic" w:hint="cs"/>
          <w:sz w:val="32"/>
          <w:szCs w:val="32"/>
          <w:rtl/>
        </w:rPr>
        <w:t>،</w:t>
      </w:r>
      <w:r w:rsidRPr="001E26B9">
        <w:rPr>
          <w:rFonts w:cs="Traditional Arabic"/>
          <w:sz w:val="32"/>
          <w:szCs w:val="32"/>
          <w:rtl/>
        </w:rPr>
        <w:t xml:space="preserve"> </w:t>
      </w:r>
      <w:r w:rsidRPr="001E26B9">
        <w:rPr>
          <w:rFonts w:cs="Traditional Arabic" w:hint="cs"/>
          <w:sz w:val="32"/>
          <w:szCs w:val="32"/>
          <w:rtl/>
        </w:rPr>
        <w:t>وأَقْوَى</w:t>
      </w:r>
      <w:r w:rsidRPr="001E26B9">
        <w:rPr>
          <w:rFonts w:cs="Traditional Arabic"/>
          <w:sz w:val="32"/>
          <w:szCs w:val="32"/>
          <w:rtl/>
        </w:rPr>
        <w:t xml:space="preserve"> </w:t>
      </w:r>
      <w:r w:rsidRPr="001E26B9">
        <w:rPr>
          <w:rFonts w:cs="Traditional Arabic" w:hint="cs"/>
          <w:sz w:val="32"/>
          <w:szCs w:val="32"/>
          <w:rtl/>
        </w:rPr>
        <w:t>الرجلُ</w:t>
      </w:r>
      <w:r w:rsidRPr="001E26B9">
        <w:rPr>
          <w:rFonts w:cs="Traditional Arabic"/>
          <w:sz w:val="32"/>
          <w:szCs w:val="32"/>
          <w:rtl/>
        </w:rPr>
        <w:t xml:space="preserve"> </w:t>
      </w:r>
      <w:r w:rsidRPr="001E26B9">
        <w:rPr>
          <w:rFonts w:cs="Traditional Arabic" w:hint="cs"/>
          <w:sz w:val="32"/>
          <w:szCs w:val="32"/>
          <w:rtl/>
        </w:rPr>
        <w:t>فهو</w:t>
      </w:r>
      <w:r w:rsidRPr="001E26B9">
        <w:rPr>
          <w:rFonts w:cs="Traditional Arabic"/>
          <w:sz w:val="32"/>
          <w:szCs w:val="32"/>
          <w:rtl/>
        </w:rPr>
        <w:t xml:space="preserve"> </w:t>
      </w:r>
      <w:r w:rsidRPr="001E26B9">
        <w:rPr>
          <w:rFonts w:cs="Traditional Arabic" w:hint="cs"/>
          <w:sz w:val="32"/>
          <w:szCs w:val="32"/>
          <w:rtl/>
        </w:rPr>
        <w:t>مُقْوٍ</w:t>
      </w:r>
      <w:r w:rsidRPr="001E26B9">
        <w:rPr>
          <w:rFonts w:cs="Traditional Arabic"/>
          <w:sz w:val="32"/>
          <w:szCs w:val="32"/>
          <w:rtl/>
        </w:rPr>
        <w:t xml:space="preserve"> </w:t>
      </w:r>
      <w:r w:rsidRPr="001E26B9">
        <w:rPr>
          <w:rFonts w:cs="Traditional Arabic" w:hint="cs"/>
          <w:sz w:val="32"/>
          <w:szCs w:val="32"/>
          <w:rtl/>
        </w:rPr>
        <w:t>إِذا</w:t>
      </w:r>
      <w:r w:rsidRPr="001E26B9">
        <w:rPr>
          <w:rFonts w:cs="Traditional Arabic"/>
          <w:sz w:val="32"/>
          <w:szCs w:val="32"/>
          <w:rtl/>
        </w:rPr>
        <w:t xml:space="preserve"> </w:t>
      </w:r>
      <w:r w:rsidRPr="001E26B9">
        <w:rPr>
          <w:rFonts w:cs="Traditional Arabic" w:hint="cs"/>
          <w:sz w:val="32"/>
          <w:szCs w:val="32"/>
          <w:rtl/>
        </w:rPr>
        <w:t>كانت</w:t>
      </w:r>
      <w:r w:rsidRPr="001E26B9">
        <w:rPr>
          <w:rFonts w:cs="Traditional Arabic"/>
          <w:sz w:val="32"/>
          <w:szCs w:val="32"/>
          <w:rtl/>
        </w:rPr>
        <w:t xml:space="preserve"> </w:t>
      </w:r>
      <w:r w:rsidRPr="001E26B9">
        <w:rPr>
          <w:rFonts w:cs="Traditional Arabic" w:hint="cs"/>
          <w:sz w:val="32"/>
          <w:szCs w:val="32"/>
          <w:rtl/>
        </w:rPr>
        <w:t>دابته</w:t>
      </w:r>
      <w:r w:rsidRPr="001E26B9">
        <w:rPr>
          <w:rFonts w:cs="Traditional Arabic"/>
          <w:sz w:val="32"/>
          <w:szCs w:val="32"/>
          <w:rtl/>
        </w:rPr>
        <w:t xml:space="preserve"> </w:t>
      </w:r>
      <w:r w:rsidRPr="001E26B9">
        <w:rPr>
          <w:rFonts w:cs="Traditional Arabic" w:hint="cs"/>
          <w:sz w:val="32"/>
          <w:szCs w:val="32"/>
          <w:rtl/>
        </w:rPr>
        <w:t>قَوِيَّة</w:t>
      </w:r>
      <w:r>
        <w:rPr>
          <w:rFonts w:cs="Traditional Arabic" w:hint="cs"/>
          <w:sz w:val="32"/>
          <w:szCs w:val="32"/>
          <w:rtl/>
        </w:rPr>
        <w:t>،</w:t>
      </w:r>
      <w:r w:rsidRPr="001E26B9">
        <w:rPr>
          <w:rFonts w:cs="Traditional Arabic"/>
          <w:sz w:val="32"/>
          <w:szCs w:val="32"/>
          <w:rtl/>
        </w:rPr>
        <w:t xml:space="preserve"> </w:t>
      </w:r>
      <w:r w:rsidRPr="001E26B9">
        <w:rPr>
          <w:rFonts w:cs="Traditional Arabic" w:hint="cs"/>
          <w:sz w:val="32"/>
          <w:szCs w:val="32"/>
          <w:rtl/>
        </w:rPr>
        <w:t>يقال</w:t>
      </w:r>
      <w:r w:rsidRPr="001E26B9">
        <w:rPr>
          <w:rFonts w:cs="Traditional Arabic"/>
          <w:sz w:val="32"/>
          <w:szCs w:val="32"/>
          <w:rtl/>
        </w:rPr>
        <w:t xml:space="preserve"> </w:t>
      </w:r>
      <w:r w:rsidRPr="001E26B9">
        <w:rPr>
          <w:rFonts w:cs="Traditional Arabic" w:hint="cs"/>
          <w:sz w:val="32"/>
          <w:szCs w:val="32"/>
          <w:rtl/>
        </w:rPr>
        <w:t>فلان</w:t>
      </w:r>
      <w:r w:rsidRPr="001E26B9">
        <w:rPr>
          <w:rFonts w:cs="Traditional Arabic"/>
          <w:sz w:val="32"/>
          <w:szCs w:val="32"/>
          <w:rtl/>
        </w:rPr>
        <w:t xml:space="preserve"> </w:t>
      </w:r>
      <w:r w:rsidRPr="001E26B9">
        <w:rPr>
          <w:rFonts w:cs="Traditional Arabic" w:hint="cs"/>
          <w:sz w:val="32"/>
          <w:szCs w:val="32"/>
          <w:rtl/>
        </w:rPr>
        <w:t>قَوِيٌّ</w:t>
      </w:r>
      <w:r w:rsidRPr="001E26B9">
        <w:rPr>
          <w:rFonts w:cs="Traditional Arabic"/>
          <w:sz w:val="32"/>
          <w:szCs w:val="32"/>
          <w:rtl/>
        </w:rPr>
        <w:t xml:space="preserve"> </w:t>
      </w:r>
      <w:r w:rsidRPr="001E26B9">
        <w:rPr>
          <w:rFonts w:cs="Traditional Arabic" w:hint="cs"/>
          <w:sz w:val="32"/>
          <w:szCs w:val="32"/>
          <w:rtl/>
        </w:rPr>
        <w:t>مُقْوٍ</w:t>
      </w:r>
      <w:r>
        <w:rPr>
          <w:rFonts w:cs="Traditional Arabic" w:hint="cs"/>
          <w:sz w:val="32"/>
          <w:szCs w:val="32"/>
          <w:rtl/>
        </w:rPr>
        <w:t>، أي</w:t>
      </w:r>
      <w:r w:rsidRPr="001E26B9">
        <w:rPr>
          <w:rFonts w:cs="Traditional Arabic"/>
          <w:sz w:val="32"/>
          <w:szCs w:val="32"/>
          <w:rtl/>
        </w:rPr>
        <w:t xml:space="preserve"> </w:t>
      </w:r>
      <w:r w:rsidRPr="001E26B9">
        <w:rPr>
          <w:rFonts w:cs="Traditional Arabic" w:hint="cs"/>
          <w:sz w:val="32"/>
          <w:szCs w:val="32"/>
          <w:rtl/>
        </w:rPr>
        <w:t>قَوِي</w:t>
      </w:r>
      <w:r w:rsidRPr="001E26B9">
        <w:rPr>
          <w:rFonts w:cs="Traditional Arabic"/>
          <w:sz w:val="32"/>
          <w:szCs w:val="32"/>
          <w:rtl/>
        </w:rPr>
        <w:t xml:space="preserve"> </w:t>
      </w:r>
      <w:r w:rsidRPr="001E26B9">
        <w:rPr>
          <w:rFonts w:cs="Traditional Arabic" w:hint="cs"/>
          <w:sz w:val="32"/>
          <w:szCs w:val="32"/>
          <w:rtl/>
        </w:rPr>
        <w:t>في</w:t>
      </w:r>
      <w:r w:rsidRPr="001E26B9">
        <w:rPr>
          <w:rFonts w:cs="Traditional Arabic"/>
          <w:sz w:val="32"/>
          <w:szCs w:val="32"/>
          <w:rtl/>
        </w:rPr>
        <w:t xml:space="preserve"> </w:t>
      </w:r>
      <w:r w:rsidRPr="001E26B9">
        <w:rPr>
          <w:rFonts w:cs="Traditional Arabic" w:hint="cs"/>
          <w:sz w:val="32"/>
          <w:szCs w:val="32"/>
          <w:rtl/>
        </w:rPr>
        <w:t>نفسه</w:t>
      </w:r>
      <w:r w:rsidRPr="001E26B9">
        <w:rPr>
          <w:rFonts w:cs="Traditional Arabic"/>
          <w:sz w:val="32"/>
          <w:szCs w:val="32"/>
          <w:rtl/>
        </w:rPr>
        <w:t xml:space="preserve"> </w:t>
      </w:r>
      <w:r>
        <w:rPr>
          <w:rFonts w:cs="Traditional Arabic" w:hint="cs"/>
          <w:sz w:val="32"/>
          <w:szCs w:val="32"/>
          <w:rtl/>
        </w:rPr>
        <w:t>وق</w:t>
      </w:r>
      <w:r w:rsidRPr="001E26B9">
        <w:rPr>
          <w:rFonts w:cs="Traditional Arabic" w:hint="cs"/>
          <w:sz w:val="32"/>
          <w:szCs w:val="32"/>
          <w:rtl/>
        </w:rPr>
        <w:t>وِي</w:t>
      </w:r>
      <w:r w:rsidRPr="001E26B9">
        <w:rPr>
          <w:rFonts w:cs="Traditional Arabic"/>
          <w:sz w:val="32"/>
          <w:szCs w:val="32"/>
          <w:rtl/>
        </w:rPr>
        <w:t xml:space="preserve"> </w:t>
      </w:r>
      <w:r w:rsidRPr="001E26B9">
        <w:rPr>
          <w:rFonts w:cs="Traditional Arabic" w:hint="cs"/>
          <w:sz w:val="32"/>
          <w:szCs w:val="32"/>
          <w:rtl/>
        </w:rPr>
        <w:t>في</w:t>
      </w:r>
      <w:r w:rsidRPr="001E26B9">
        <w:rPr>
          <w:rFonts w:cs="Traditional Arabic"/>
          <w:sz w:val="32"/>
          <w:szCs w:val="32"/>
          <w:rtl/>
        </w:rPr>
        <w:t xml:space="preserve"> </w:t>
      </w:r>
      <w:r w:rsidRPr="001E26B9">
        <w:rPr>
          <w:rFonts w:cs="Traditional Arabic" w:hint="cs"/>
          <w:sz w:val="32"/>
          <w:szCs w:val="32"/>
          <w:rtl/>
        </w:rPr>
        <w:t>دابته</w:t>
      </w:r>
      <w:r>
        <w:rPr>
          <w:rFonts w:cs="Traditional Arabic" w:hint="cs"/>
          <w:sz w:val="32"/>
          <w:szCs w:val="32"/>
          <w:rtl/>
        </w:rPr>
        <w:t>.</w:t>
      </w:r>
    </w:p>
    <w:p w:rsidR="00873D15" w:rsidRPr="001E26B9" w:rsidRDefault="00873D15" w:rsidP="00133563">
      <w:pPr>
        <w:pStyle w:val="a7"/>
        <w:tabs>
          <w:tab w:val="right" w:pos="360"/>
          <w:tab w:val="right" w:pos="7290"/>
          <w:tab w:val="right" w:pos="7406"/>
        </w:tabs>
        <w:ind w:left="270" w:right="990"/>
        <w:rPr>
          <w:rFonts w:cs="Traditional Arabic"/>
          <w:sz w:val="32"/>
          <w:szCs w:val="32"/>
          <w:rtl/>
        </w:rPr>
      </w:pPr>
    </w:p>
  </w:footnote>
  <w:footnote w:id="59">
    <w:p w:rsidR="00873D15" w:rsidRPr="00CB0BEB" w:rsidRDefault="00873D15" w:rsidP="00133563">
      <w:pPr>
        <w:tabs>
          <w:tab w:val="right" w:pos="360"/>
          <w:tab w:val="right" w:pos="7290"/>
          <w:tab w:val="right" w:pos="7406"/>
        </w:tabs>
        <w:bidi/>
        <w:ind w:left="270" w:right="990"/>
        <w:jc w:val="both"/>
        <w:rPr>
          <w:rFonts w:cs="Traditional Arabic"/>
          <w:sz w:val="32"/>
          <w:szCs w:val="32"/>
          <w:rtl/>
        </w:rPr>
      </w:pPr>
      <w:r w:rsidRPr="00EE6C56">
        <w:rPr>
          <w:rStyle w:val="a8"/>
          <w:rFonts w:cs="Traditional Arabic"/>
          <w:sz w:val="32"/>
          <w:szCs w:val="32"/>
        </w:rPr>
        <w:footnoteRef/>
      </w:r>
      <w:r w:rsidRPr="00EE6C56">
        <w:rPr>
          <w:rFonts w:cs="Traditional Arabic"/>
          <w:sz w:val="32"/>
          <w:szCs w:val="32"/>
          <w:rtl/>
        </w:rPr>
        <w:t xml:space="preserve"> </w:t>
      </w:r>
      <w:r w:rsidRPr="00EE6C56">
        <w:rPr>
          <w:rFonts w:cs="Traditional Arabic" w:hint="cs"/>
          <w:sz w:val="32"/>
          <w:szCs w:val="32"/>
          <w:rtl/>
        </w:rPr>
        <w:t>- حضر</w:t>
      </w:r>
      <w:r>
        <w:rPr>
          <w:rFonts w:cs="Traditional Arabic" w:hint="cs"/>
          <w:sz w:val="32"/>
          <w:szCs w:val="32"/>
          <w:rtl/>
        </w:rPr>
        <w:t xml:space="preserve"> العباس بن عبد المطلب</w:t>
      </w:r>
      <w:r w:rsidRPr="00EE6C56">
        <w:rPr>
          <w:rFonts w:cs="Traditional Arabic" w:hint="cs"/>
          <w:sz w:val="32"/>
          <w:szCs w:val="32"/>
          <w:rtl/>
        </w:rPr>
        <w:t xml:space="preserve"> بيعة العقبة الثانية مظهرا أنه ما زال على دين قومه،  </w:t>
      </w:r>
      <w:proofErr w:type="spellStart"/>
      <w:r w:rsidRPr="00EE6C56">
        <w:rPr>
          <w:rFonts w:cs="Traditional Arabic" w:hint="cs"/>
          <w:sz w:val="32"/>
          <w:szCs w:val="32"/>
          <w:rtl/>
        </w:rPr>
        <w:t>مستوثقا</w:t>
      </w:r>
      <w:proofErr w:type="spellEnd"/>
      <w:r w:rsidRPr="00EE6C56">
        <w:rPr>
          <w:rFonts w:cs="Traditional Arabic" w:hint="cs"/>
          <w:sz w:val="32"/>
          <w:szCs w:val="32"/>
          <w:rtl/>
        </w:rPr>
        <w:t xml:space="preserve"> للرسول صلى الله عليه وسلم ممن حضرها سرا من الأنصار، قال لرسول الله صلى الله عليه وسلم: "</w:t>
      </w:r>
      <w:r w:rsidRPr="00EE6C56">
        <w:rPr>
          <w:rFonts w:cs="Traditional Arabic"/>
          <w:sz w:val="32"/>
          <w:szCs w:val="32"/>
          <w:rtl/>
        </w:rPr>
        <w:t xml:space="preserve">: </w:t>
      </w:r>
      <w:r w:rsidRPr="00EE6C56">
        <w:rPr>
          <w:rFonts w:cs="Traditional Arabic" w:hint="cs"/>
          <w:sz w:val="32"/>
          <w:szCs w:val="32"/>
          <w:rtl/>
        </w:rPr>
        <w:t>يا</w:t>
      </w:r>
      <w:r w:rsidRPr="00EE6C56">
        <w:rPr>
          <w:rFonts w:cs="Traditional Arabic"/>
          <w:sz w:val="32"/>
          <w:szCs w:val="32"/>
          <w:rtl/>
        </w:rPr>
        <w:t xml:space="preserve"> </w:t>
      </w:r>
      <w:r w:rsidRPr="00EE6C56">
        <w:rPr>
          <w:rFonts w:cs="Traditional Arabic" w:hint="cs"/>
          <w:sz w:val="32"/>
          <w:szCs w:val="32"/>
          <w:rtl/>
        </w:rPr>
        <w:t>رسول</w:t>
      </w:r>
      <w:r w:rsidRPr="00EE6C56">
        <w:rPr>
          <w:rFonts w:cs="Traditional Arabic"/>
          <w:sz w:val="32"/>
          <w:szCs w:val="32"/>
          <w:rtl/>
        </w:rPr>
        <w:t xml:space="preserve"> </w:t>
      </w:r>
      <w:r w:rsidRPr="00EE6C56">
        <w:rPr>
          <w:rFonts w:cs="Traditional Arabic" w:hint="cs"/>
          <w:sz w:val="32"/>
          <w:szCs w:val="32"/>
          <w:rtl/>
        </w:rPr>
        <w:t>الله،</w:t>
      </w:r>
      <w:r w:rsidRPr="00EE6C56">
        <w:rPr>
          <w:rFonts w:cs="Traditional Arabic"/>
          <w:sz w:val="32"/>
          <w:szCs w:val="32"/>
          <w:rtl/>
        </w:rPr>
        <w:t xml:space="preserve"> </w:t>
      </w:r>
      <w:r w:rsidRPr="00EE6C56">
        <w:rPr>
          <w:rFonts w:cs="Traditional Arabic" w:hint="cs"/>
          <w:sz w:val="32"/>
          <w:szCs w:val="32"/>
          <w:rtl/>
        </w:rPr>
        <w:t>دعاني</w:t>
      </w:r>
      <w:r w:rsidRPr="00EE6C56">
        <w:rPr>
          <w:rFonts w:cs="Traditional Arabic"/>
          <w:sz w:val="32"/>
          <w:szCs w:val="32"/>
          <w:rtl/>
        </w:rPr>
        <w:t xml:space="preserve"> </w:t>
      </w:r>
      <w:r w:rsidRPr="00EE6C56">
        <w:rPr>
          <w:rFonts w:cs="Traditional Arabic" w:hint="cs"/>
          <w:sz w:val="32"/>
          <w:szCs w:val="32"/>
          <w:rtl/>
        </w:rPr>
        <w:t>إلى</w:t>
      </w:r>
      <w:r w:rsidRPr="00EE6C56">
        <w:rPr>
          <w:rFonts w:cs="Traditional Arabic"/>
          <w:sz w:val="32"/>
          <w:szCs w:val="32"/>
          <w:rtl/>
        </w:rPr>
        <w:t xml:space="preserve"> </w:t>
      </w:r>
      <w:r w:rsidRPr="00EE6C56">
        <w:rPr>
          <w:rFonts w:cs="Traditional Arabic" w:hint="cs"/>
          <w:sz w:val="32"/>
          <w:szCs w:val="32"/>
          <w:rtl/>
        </w:rPr>
        <w:t>الدخول</w:t>
      </w:r>
      <w:r w:rsidRPr="00EE6C56">
        <w:rPr>
          <w:rFonts w:cs="Traditional Arabic"/>
          <w:sz w:val="32"/>
          <w:szCs w:val="32"/>
          <w:rtl/>
        </w:rPr>
        <w:t xml:space="preserve"> </w:t>
      </w:r>
      <w:r w:rsidRPr="00EE6C56">
        <w:rPr>
          <w:rFonts w:cs="Traditional Arabic" w:hint="cs"/>
          <w:sz w:val="32"/>
          <w:szCs w:val="32"/>
          <w:rtl/>
        </w:rPr>
        <w:t>في</w:t>
      </w:r>
      <w:r w:rsidRPr="00EE6C56">
        <w:rPr>
          <w:rFonts w:cs="Traditional Arabic"/>
          <w:sz w:val="32"/>
          <w:szCs w:val="32"/>
          <w:rtl/>
        </w:rPr>
        <w:t xml:space="preserve"> </w:t>
      </w:r>
      <w:r w:rsidRPr="00EE6C56">
        <w:rPr>
          <w:rFonts w:cs="Traditional Arabic" w:hint="cs"/>
          <w:sz w:val="32"/>
          <w:szCs w:val="32"/>
          <w:rtl/>
        </w:rPr>
        <w:t>دينك</w:t>
      </w:r>
      <w:r w:rsidRPr="00EE6C56">
        <w:rPr>
          <w:rFonts w:cs="Traditional Arabic"/>
          <w:sz w:val="32"/>
          <w:szCs w:val="32"/>
          <w:rtl/>
        </w:rPr>
        <w:t xml:space="preserve"> </w:t>
      </w:r>
      <w:r w:rsidRPr="00EE6C56">
        <w:rPr>
          <w:rFonts w:cs="Traditional Arabic" w:hint="cs"/>
          <w:sz w:val="32"/>
          <w:szCs w:val="32"/>
          <w:rtl/>
        </w:rPr>
        <w:t>أمارة</w:t>
      </w:r>
      <w:r w:rsidRPr="00EE6C56">
        <w:rPr>
          <w:rFonts w:cs="Traditional Arabic"/>
          <w:sz w:val="32"/>
          <w:szCs w:val="32"/>
          <w:rtl/>
        </w:rPr>
        <w:t xml:space="preserve"> </w:t>
      </w:r>
      <w:r w:rsidRPr="00EE6C56">
        <w:rPr>
          <w:rFonts w:cs="Traditional Arabic" w:hint="cs"/>
          <w:sz w:val="32"/>
          <w:szCs w:val="32"/>
          <w:rtl/>
        </w:rPr>
        <w:t>لنبوتك،</w:t>
      </w:r>
      <w:r w:rsidRPr="00EE6C56">
        <w:rPr>
          <w:rFonts w:cs="Traditional Arabic"/>
          <w:sz w:val="32"/>
          <w:szCs w:val="32"/>
          <w:rtl/>
        </w:rPr>
        <w:t xml:space="preserve"> </w:t>
      </w:r>
      <w:r w:rsidRPr="00EE6C56">
        <w:rPr>
          <w:rFonts w:cs="Traditional Arabic" w:hint="cs"/>
          <w:sz w:val="32"/>
          <w:szCs w:val="32"/>
          <w:rtl/>
        </w:rPr>
        <w:t>رأيتك</w:t>
      </w:r>
      <w:r w:rsidRPr="00EE6C56">
        <w:rPr>
          <w:rFonts w:cs="Traditional Arabic"/>
          <w:sz w:val="32"/>
          <w:szCs w:val="32"/>
          <w:rtl/>
        </w:rPr>
        <w:t xml:space="preserve"> </w:t>
      </w:r>
      <w:r w:rsidRPr="00EE6C56">
        <w:rPr>
          <w:rFonts w:cs="Traditional Arabic" w:hint="cs"/>
          <w:sz w:val="32"/>
          <w:szCs w:val="32"/>
          <w:rtl/>
        </w:rPr>
        <w:t>في</w:t>
      </w:r>
      <w:r w:rsidRPr="00EE6C56">
        <w:rPr>
          <w:rFonts w:cs="Traditional Arabic"/>
          <w:sz w:val="32"/>
          <w:szCs w:val="32"/>
          <w:rtl/>
        </w:rPr>
        <w:t xml:space="preserve"> </w:t>
      </w:r>
      <w:r w:rsidRPr="00EE6C56">
        <w:rPr>
          <w:rFonts w:cs="Traditional Arabic" w:hint="cs"/>
          <w:sz w:val="32"/>
          <w:szCs w:val="32"/>
          <w:rtl/>
        </w:rPr>
        <w:t>المهد</w:t>
      </w:r>
      <w:r w:rsidRPr="00EE6C56">
        <w:rPr>
          <w:rFonts w:cs="Traditional Arabic"/>
          <w:sz w:val="32"/>
          <w:szCs w:val="32"/>
          <w:rtl/>
        </w:rPr>
        <w:t xml:space="preserve"> </w:t>
      </w:r>
      <w:r w:rsidRPr="00EE6C56">
        <w:rPr>
          <w:rFonts w:cs="Traditional Arabic" w:hint="cs"/>
          <w:sz w:val="32"/>
          <w:szCs w:val="32"/>
          <w:rtl/>
        </w:rPr>
        <w:t>تناغى</w:t>
      </w:r>
      <w:r w:rsidRPr="00EE6C56">
        <w:rPr>
          <w:rFonts w:cs="Traditional Arabic"/>
          <w:sz w:val="32"/>
          <w:szCs w:val="32"/>
          <w:rtl/>
        </w:rPr>
        <w:t xml:space="preserve"> </w:t>
      </w:r>
      <w:r w:rsidRPr="00EE6C56">
        <w:rPr>
          <w:rFonts w:cs="Traditional Arabic" w:hint="cs"/>
          <w:sz w:val="32"/>
          <w:szCs w:val="32"/>
          <w:rtl/>
        </w:rPr>
        <w:t>القمر</w:t>
      </w:r>
      <w:r w:rsidRPr="00EE6C56">
        <w:rPr>
          <w:rFonts w:cs="Traditional Arabic"/>
          <w:sz w:val="32"/>
          <w:szCs w:val="32"/>
          <w:rtl/>
        </w:rPr>
        <w:t xml:space="preserve"> </w:t>
      </w:r>
      <w:r w:rsidRPr="00EE6C56">
        <w:rPr>
          <w:rFonts w:cs="Traditional Arabic" w:hint="cs"/>
          <w:sz w:val="32"/>
          <w:szCs w:val="32"/>
          <w:rtl/>
        </w:rPr>
        <w:t>وتشير</w:t>
      </w:r>
      <w:r w:rsidRPr="00EE6C56">
        <w:rPr>
          <w:rFonts w:cs="Traditional Arabic"/>
          <w:sz w:val="32"/>
          <w:szCs w:val="32"/>
          <w:rtl/>
        </w:rPr>
        <w:t xml:space="preserve"> </w:t>
      </w:r>
      <w:r w:rsidRPr="00EE6C56">
        <w:rPr>
          <w:rFonts w:cs="Traditional Arabic" w:hint="cs"/>
          <w:sz w:val="32"/>
          <w:szCs w:val="32"/>
          <w:rtl/>
        </w:rPr>
        <w:t>إليه</w:t>
      </w:r>
      <w:r w:rsidRPr="00EE6C56">
        <w:rPr>
          <w:rFonts w:cs="Traditional Arabic"/>
          <w:sz w:val="32"/>
          <w:szCs w:val="32"/>
          <w:rtl/>
        </w:rPr>
        <w:t xml:space="preserve"> </w:t>
      </w:r>
      <w:r w:rsidRPr="00EE6C56">
        <w:rPr>
          <w:rFonts w:cs="Traditional Arabic" w:hint="cs"/>
          <w:sz w:val="32"/>
          <w:szCs w:val="32"/>
          <w:rtl/>
        </w:rPr>
        <w:t>بإصبعك،</w:t>
      </w:r>
      <w:r w:rsidRPr="00EE6C56">
        <w:rPr>
          <w:rFonts w:cs="Traditional Arabic"/>
          <w:sz w:val="32"/>
          <w:szCs w:val="32"/>
          <w:rtl/>
        </w:rPr>
        <w:t xml:space="preserve"> </w:t>
      </w:r>
      <w:r w:rsidRPr="00EE6C56">
        <w:rPr>
          <w:rFonts w:cs="Traditional Arabic" w:hint="cs"/>
          <w:sz w:val="32"/>
          <w:szCs w:val="32"/>
          <w:rtl/>
        </w:rPr>
        <w:t>فحيث</w:t>
      </w:r>
      <w:r w:rsidRPr="00EE6C56">
        <w:rPr>
          <w:rFonts w:cs="Traditional Arabic"/>
          <w:sz w:val="32"/>
          <w:szCs w:val="32"/>
          <w:rtl/>
        </w:rPr>
        <w:t xml:space="preserve"> </w:t>
      </w:r>
      <w:r w:rsidRPr="00EE6C56">
        <w:rPr>
          <w:rFonts w:cs="Traditional Arabic" w:hint="cs"/>
          <w:sz w:val="32"/>
          <w:szCs w:val="32"/>
          <w:rtl/>
        </w:rPr>
        <w:t>أشرت</w:t>
      </w:r>
      <w:r w:rsidRPr="00EE6C56">
        <w:rPr>
          <w:rFonts w:cs="Traditional Arabic"/>
          <w:sz w:val="32"/>
          <w:szCs w:val="32"/>
          <w:rtl/>
        </w:rPr>
        <w:t xml:space="preserve"> </w:t>
      </w:r>
      <w:r w:rsidRPr="00EE6C56">
        <w:rPr>
          <w:rFonts w:cs="Traditional Arabic" w:hint="cs"/>
          <w:sz w:val="32"/>
          <w:szCs w:val="32"/>
          <w:rtl/>
        </w:rPr>
        <w:t>إليه</w:t>
      </w:r>
      <w:r w:rsidRPr="00EE6C56">
        <w:rPr>
          <w:rFonts w:cs="Traditional Arabic"/>
          <w:sz w:val="32"/>
          <w:szCs w:val="32"/>
          <w:rtl/>
        </w:rPr>
        <w:t xml:space="preserve"> </w:t>
      </w:r>
      <w:r w:rsidRPr="00EE6C56">
        <w:rPr>
          <w:rFonts w:cs="Traditional Arabic" w:hint="cs"/>
          <w:sz w:val="32"/>
          <w:szCs w:val="32"/>
          <w:rtl/>
        </w:rPr>
        <w:t>مال</w:t>
      </w:r>
      <w:r w:rsidRPr="00CB0BEB">
        <w:rPr>
          <w:rFonts w:cs="Traditional Arabic" w:hint="cs"/>
          <w:sz w:val="32"/>
          <w:szCs w:val="32"/>
          <w:rtl/>
        </w:rPr>
        <w:t>"، وعن</w:t>
      </w:r>
      <w:r w:rsidRPr="00CB0BEB">
        <w:rPr>
          <w:rFonts w:cs="Traditional Arabic"/>
          <w:sz w:val="32"/>
          <w:szCs w:val="32"/>
          <w:rtl/>
        </w:rPr>
        <w:t xml:space="preserve"> </w:t>
      </w:r>
      <w:r w:rsidRPr="00CB0BEB">
        <w:rPr>
          <w:rFonts w:cs="Traditional Arabic" w:hint="cs"/>
          <w:sz w:val="32"/>
          <w:szCs w:val="32"/>
          <w:rtl/>
        </w:rPr>
        <w:t>ابن</w:t>
      </w:r>
      <w:r w:rsidRPr="00CB0BEB">
        <w:rPr>
          <w:rFonts w:cs="Traditional Arabic"/>
          <w:sz w:val="32"/>
          <w:szCs w:val="32"/>
          <w:rtl/>
        </w:rPr>
        <w:t xml:space="preserve"> </w:t>
      </w:r>
      <w:r w:rsidRPr="00CB0BEB">
        <w:rPr>
          <w:rFonts w:cs="Traditional Arabic" w:hint="cs"/>
          <w:sz w:val="32"/>
          <w:szCs w:val="32"/>
          <w:rtl/>
        </w:rPr>
        <w:t>عباس</w:t>
      </w:r>
      <w:r w:rsidRPr="00CB0BEB">
        <w:rPr>
          <w:rFonts w:cs="Traditional Arabic"/>
          <w:sz w:val="32"/>
          <w:szCs w:val="32"/>
          <w:rtl/>
        </w:rPr>
        <w:t xml:space="preserve"> </w:t>
      </w:r>
      <w:r w:rsidRPr="00CB0BEB">
        <w:rPr>
          <w:rFonts w:cs="Traditional Arabic" w:hint="cs"/>
          <w:sz w:val="32"/>
          <w:szCs w:val="32"/>
          <w:rtl/>
        </w:rPr>
        <w:t>رضي</w:t>
      </w:r>
      <w:r w:rsidRPr="00CB0BEB">
        <w:rPr>
          <w:rFonts w:cs="Traditional Arabic"/>
          <w:sz w:val="32"/>
          <w:szCs w:val="32"/>
          <w:rtl/>
        </w:rPr>
        <w:t xml:space="preserve"> </w:t>
      </w:r>
      <w:r w:rsidRPr="00CB0BEB">
        <w:rPr>
          <w:rFonts w:cs="Traditional Arabic" w:hint="cs"/>
          <w:sz w:val="32"/>
          <w:szCs w:val="32"/>
          <w:rtl/>
        </w:rPr>
        <w:t>الله</w:t>
      </w:r>
      <w:r w:rsidRPr="00CB0BEB">
        <w:rPr>
          <w:rFonts w:cs="Traditional Arabic"/>
          <w:sz w:val="32"/>
          <w:szCs w:val="32"/>
          <w:rtl/>
        </w:rPr>
        <w:t xml:space="preserve"> </w:t>
      </w:r>
      <w:r w:rsidRPr="00CB0BEB">
        <w:rPr>
          <w:rFonts w:cs="Traditional Arabic" w:hint="cs"/>
          <w:sz w:val="32"/>
          <w:szCs w:val="32"/>
          <w:rtl/>
        </w:rPr>
        <w:t>تعالى</w:t>
      </w:r>
      <w:r w:rsidRPr="00CB0BEB">
        <w:rPr>
          <w:rFonts w:cs="Traditional Arabic"/>
          <w:sz w:val="32"/>
          <w:szCs w:val="32"/>
          <w:rtl/>
        </w:rPr>
        <w:t xml:space="preserve"> </w:t>
      </w:r>
      <w:r w:rsidRPr="00CB0BEB">
        <w:rPr>
          <w:rFonts w:cs="Traditional Arabic" w:hint="cs"/>
          <w:sz w:val="32"/>
          <w:szCs w:val="32"/>
          <w:rtl/>
        </w:rPr>
        <w:t>عنهما</w:t>
      </w:r>
      <w:r w:rsidRPr="00CB0BEB">
        <w:rPr>
          <w:rFonts w:cs="Traditional Arabic"/>
          <w:sz w:val="32"/>
          <w:szCs w:val="32"/>
          <w:rtl/>
        </w:rPr>
        <w:t xml:space="preserve"> </w:t>
      </w:r>
      <w:r w:rsidRPr="00CB0BEB">
        <w:rPr>
          <w:rFonts w:cs="Traditional Arabic" w:hint="cs"/>
          <w:sz w:val="32"/>
          <w:szCs w:val="32"/>
          <w:rtl/>
        </w:rPr>
        <w:t>قال</w:t>
      </w:r>
      <w:r w:rsidRPr="00CB0BEB">
        <w:rPr>
          <w:rFonts w:cs="Traditional Arabic"/>
          <w:sz w:val="32"/>
          <w:szCs w:val="32"/>
          <w:rtl/>
        </w:rPr>
        <w:t xml:space="preserve">: </w:t>
      </w:r>
      <w:r w:rsidRPr="00CB0BEB">
        <w:rPr>
          <w:rFonts w:cs="Traditional Arabic" w:hint="cs"/>
          <w:sz w:val="32"/>
          <w:szCs w:val="32"/>
          <w:rtl/>
        </w:rPr>
        <w:t>حدثني</w:t>
      </w:r>
      <w:r w:rsidRPr="00CB0BEB">
        <w:rPr>
          <w:rFonts w:cs="Traditional Arabic"/>
          <w:sz w:val="32"/>
          <w:szCs w:val="32"/>
          <w:rtl/>
        </w:rPr>
        <w:t xml:space="preserve"> </w:t>
      </w:r>
      <w:r w:rsidRPr="00CB0BEB">
        <w:rPr>
          <w:rFonts w:cs="Traditional Arabic" w:hint="cs"/>
          <w:sz w:val="32"/>
          <w:szCs w:val="32"/>
          <w:rtl/>
        </w:rPr>
        <w:t>أبي</w:t>
      </w:r>
      <w:r w:rsidRPr="00CB0BEB">
        <w:rPr>
          <w:rFonts w:cs="Traditional Arabic"/>
          <w:sz w:val="32"/>
          <w:szCs w:val="32"/>
          <w:rtl/>
        </w:rPr>
        <w:t xml:space="preserve"> </w:t>
      </w:r>
      <w:r w:rsidRPr="00CB0BEB">
        <w:rPr>
          <w:rFonts w:cs="Traditional Arabic" w:hint="cs"/>
          <w:sz w:val="32"/>
          <w:szCs w:val="32"/>
          <w:rtl/>
        </w:rPr>
        <w:t>العباس</w:t>
      </w:r>
      <w:r w:rsidRPr="00CB0BEB">
        <w:rPr>
          <w:rFonts w:cs="Traditional Arabic"/>
          <w:sz w:val="32"/>
          <w:szCs w:val="32"/>
          <w:rtl/>
        </w:rPr>
        <w:t xml:space="preserve"> </w:t>
      </w:r>
      <w:r w:rsidRPr="00CB0BEB">
        <w:rPr>
          <w:rFonts w:cs="Traditional Arabic" w:hint="cs"/>
          <w:sz w:val="32"/>
          <w:szCs w:val="32"/>
          <w:rtl/>
        </w:rPr>
        <w:t>بن</w:t>
      </w:r>
      <w:r w:rsidRPr="00CB0BEB">
        <w:rPr>
          <w:rFonts w:cs="Traditional Arabic"/>
          <w:sz w:val="32"/>
          <w:szCs w:val="32"/>
          <w:rtl/>
        </w:rPr>
        <w:t xml:space="preserve"> </w:t>
      </w:r>
      <w:r w:rsidRPr="00CB0BEB">
        <w:rPr>
          <w:rFonts w:cs="Traditional Arabic" w:hint="cs"/>
          <w:sz w:val="32"/>
          <w:szCs w:val="32"/>
          <w:rtl/>
        </w:rPr>
        <w:t>عبد</w:t>
      </w:r>
      <w:r w:rsidRPr="00CB0BEB">
        <w:rPr>
          <w:rFonts w:cs="Traditional Arabic"/>
          <w:sz w:val="32"/>
          <w:szCs w:val="32"/>
          <w:rtl/>
        </w:rPr>
        <w:t xml:space="preserve"> </w:t>
      </w:r>
      <w:r w:rsidRPr="00CB0BEB">
        <w:rPr>
          <w:rFonts w:cs="Traditional Arabic" w:hint="cs"/>
          <w:sz w:val="32"/>
          <w:szCs w:val="32"/>
          <w:rtl/>
        </w:rPr>
        <w:t>المطلب</w:t>
      </w:r>
      <w:r w:rsidRPr="00CB0BEB">
        <w:rPr>
          <w:rFonts w:cs="Traditional Arabic"/>
          <w:sz w:val="32"/>
          <w:szCs w:val="32"/>
          <w:rtl/>
        </w:rPr>
        <w:t xml:space="preserve"> </w:t>
      </w:r>
      <w:r w:rsidRPr="00CB0BEB">
        <w:rPr>
          <w:rFonts w:cs="Traditional Arabic" w:hint="cs"/>
          <w:sz w:val="32"/>
          <w:szCs w:val="32"/>
          <w:rtl/>
        </w:rPr>
        <w:t>قال</w:t>
      </w:r>
      <w:r w:rsidRPr="00CB0BEB">
        <w:rPr>
          <w:rFonts w:cs="Traditional Arabic"/>
          <w:sz w:val="32"/>
          <w:szCs w:val="32"/>
          <w:rtl/>
        </w:rPr>
        <w:t xml:space="preserve">: </w:t>
      </w:r>
      <w:r w:rsidRPr="00CB0BEB">
        <w:rPr>
          <w:rFonts w:cs="Traditional Arabic" w:hint="cs"/>
          <w:sz w:val="32"/>
          <w:szCs w:val="32"/>
          <w:rtl/>
        </w:rPr>
        <w:t>لما</w:t>
      </w:r>
      <w:r w:rsidRPr="00CB0BEB">
        <w:rPr>
          <w:rFonts w:cs="Traditional Arabic"/>
          <w:sz w:val="32"/>
          <w:szCs w:val="32"/>
          <w:rtl/>
        </w:rPr>
        <w:t xml:space="preserve"> </w:t>
      </w:r>
      <w:r w:rsidRPr="00CB0BEB">
        <w:rPr>
          <w:rFonts w:cs="Traditional Arabic" w:hint="cs"/>
          <w:sz w:val="32"/>
          <w:szCs w:val="32"/>
          <w:rtl/>
        </w:rPr>
        <w:t>بنت</w:t>
      </w:r>
      <w:r w:rsidRPr="00CB0BEB">
        <w:rPr>
          <w:rFonts w:cs="Traditional Arabic"/>
          <w:sz w:val="32"/>
          <w:szCs w:val="32"/>
          <w:rtl/>
        </w:rPr>
        <w:t xml:space="preserve"> </w:t>
      </w:r>
      <w:r w:rsidRPr="00CB0BEB">
        <w:rPr>
          <w:rFonts w:cs="Traditional Arabic" w:hint="cs"/>
          <w:sz w:val="32"/>
          <w:szCs w:val="32"/>
          <w:rtl/>
        </w:rPr>
        <w:t>قريش</w:t>
      </w:r>
      <w:r w:rsidRPr="00CB0BEB">
        <w:rPr>
          <w:rFonts w:cs="Traditional Arabic"/>
          <w:sz w:val="32"/>
          <w:szCs w:val="32"/>
          <w:rtl/>
        </w:rPr>
        <w:t xml:space="preserve"> </w:t>
      </w:r>
      <w:r w:rsidRPr="00CB0BEB">
        <w:rPr>
          <w:rFonts w:cs="Traditional Arabic" w:hint="cs"/>
          <w:sz w:val="32"/>
          <w:szCs w:val="32"/>
          <w:rtl/>
        </w:rPr>
        <w:t>الكعبة</w:t>
      </w:r>
      <w:r w:rsidRPr="00CB0BEB">
        <w:rPr>
          <w:rFonts w:cs="Traditional Arabic"/>
          <w:sz w:val="32"/>
          <w:szCs w:val="32"/>
          <w:rtl/>
        </w:rPr>
        <w:t xml:space="preserve"> </w:t>
      </w:r>
      <w:r w:rsidRPr="00CB0BEB">
        <w:rPr>
          <w:rFonts w:cs="Traditional Arabic" w:hint="cs"/>
          <w:sz w:val="32"/>
          <w:szCs w:val="32"/>
          <w:rtl/>
        </w:rPr>
        <w:t>انفردنا</w:t>
      </w:r>
      <w:r w:rsidRPr="00CB0BEB">
        <w:rPr>
          <w:rFonts w:cs="Traditional Arabic"/>
          <w:sz w:val="32"/>
          <w:szCs w:val="32"/>
          <w:rtl/>
        </w:rPr>
        <w:t xml:space="preserve"> </w:t>
      </w:r>
      <w:r w:rsidRPr="00CB0BEB">
        <w:rPr>
          <w:rFonts w:cs="Traditional Arabic" w:hint="cs"/>
          <w:sz w:val="32"/>
          <w:szCs w:val="32"/>
          <w:rtl/>
        </w:rPr>
        <w:t>رجلين</w:t>
      </w:r>
      <w:r w:rsidRPr="00CB0BEB">
        <w:rPr>
          <w:rFonts w:cs="Traditional Arabic"/>
          <w:sz w:val="32"/>
          <w:szCs w:val="32"/>
          <w:rtl/>
        </w:rPr>
        <w:t xml:space="preserve"> </w:t>
      </w:r>
      <w:proofErr w:type="spellStart"/>
      <w:r w:rsidRPr="00CB0BEB">
        <w:rPr>
          <w:rFonts w:cs="Traditional Arabic" w:hint="cs"/>
          <w:sz w:val="32"/>
          <w:szCs w:val="32"/>
          <w:rtl/>
        </w:rPr>
        <w:t>رجلين</w:t>
      </w:r>
      <w:proofErr w:type="spellEnd"/>
      <w:r w:rsidRPr="00CB0BEB">
        <w:rPr>
          <w:rFonts w:cs="Traditional Arabic"/>
          <w:sz w:val="32"/>
          <w:szCs w:val="32"/>
          <w:rtl/>
        </w:rPr>
        <w:t xml:space="preserve"> </w:t>
      </w:r>
      <w:r w:rsidRPr="00CB0BEB">
        <w:rPr>
          <w:rFonts w:cs="Traditional Arabic" w:hint="cs"/>
          <w:sz w:val="32"/>
          <w:szCs w:val="32"/>
          <w:rtl/>
        </w:rPr>
        <w:t>ينقلون</w:t>
      </w:r>
      <w:r w:rsidRPr="00CB0BEB">
        <w:rPr>
          <w:rFonts w:cs="Traditional Arabic"/>
          <w:sz w:val="32"/>
          <w:szCs w:val="32"/>
          <w:rtl/>
        </w:rPr>
        <w:t xml:space="preserve"> </w:t>
      </w:r>
      <w:r w:rsidRPr="00CB0BEB">
        <w:rPr>
          <w:rFonts w:cs="Traditional Arabic" w:hint="cs"/>
          <w:sz w:val="32"/>
          <w:szCs w:val="32"/>
          <w:rtl/>
        </w:rPr>
        <w:t>الحجارة،</w:t>
      </w:r>
      <w:r w:rsidRPr="00CB0BEB">
        <w:rPr>
          <w:rFonts w:cs="Traditional Arabic"/>
          <w:sz w:val="32"/>
          <w:szCs w:val="32"/>
          <w:rtl/>
        </w:rPr>
        <w:t xml:space="preserve"> </w:t>
      </w:r>
      <w:r w:rsidRPr="00CB0BEB">
        <w:rPr>
          <w:rFonts w:cs="Traditional Arabic" w:hint="cs"/>
          <w:sz w:val="32"/>
          <w:szCs w:val="32"/>
          <w:rtl/>
        </w:rPr>
        <w:t>فكنت</w:t>
      </w:r>
      <w:r w:rsidRPr="00CB0BEB">
        <w:rPr>
          <w:rFonts w:cs="Traditional Arabic"/>
          <w:sz w:val="32"/>
          <w:szCs w:val="32"/>
          <w:rtl/>
        </w:rPr>
        <w:t xml:space="preserve"> </w:t>
      </w:r>
      <w:r w:rsidRPr="00CB0BEB">
        <w:rPr>
          <w:rFonts w:cs="Traditional Arabic" w:hint="cs"/>
          <w:sz w:val="32"/>
          <w:szCs w:val="32"/>
          <w:rtl/>
        </w:rPr>
        <w:t>أنا</w:t>
      </w:r>
      <w:r w:rsidRPr="00CB0BEB">
        <w:rPr>
          <w:rFonts w:cs="Traditional Arabic"/>
          <w:sz w:val="32"/>
          <w:szCs w:val="32"/>
          <w:rtl/>
        </w:rPr>
        <w:t xml:space="preserve"> </w:t>
      </w:r>
      <w:r w:rsidRPr="00CB0BEB">
        <w:rPr>
          <w:rFonts w:cs="Traditional Arabic" w:hint="cs"/>
          <w:sz w:val="32"/>
          <w:szCs w:val="32"/>
          <w:rtl/>
        </w:rPr>
        <w:t>وابن</w:t>
      </w:r>
      <w:r w:rsidRPr="00CB0BEB">
        <w:rPr>
          <w:rFonts w:cs="Traditional Arabic"/>
          <w:sz w:val="32"/>
          <w:szCs w:val="32"/>
          <w:rtl/>
        </w:rPr>
        <w:t xml:space="preserve"> </w:t>
      </w:r>
      <w:r w:rsidRPr="00CB0BEB">
        <w:rPr>
          <w:rFonts w:cs="Traditional Arabic" w:hint="cs"/>
          <w:sz w:val="32"/>
          <w:szCs w:val="32"/>
          <w:rtl/>
        </w:rPr>
        <w:t>أخي،</w:t>
      </w:r>
      <w:r w:rsidRPr="00CB0BEB">
        <w:rPr>
          <w:rFonts w:cs="Traditional Arabic"/>
          <w:sz w:val="32"/>
          <w:szCs w:val="32"/>
          <w:rtl/>
        </w:rPr>
        <w:t xml:space="preserve"> </w:t>
      </w:r>
      <w:r w:rsidRPr="00CB0BEB">
        <w:rPr>
          <w:rFonts w:cs="Traditional Arabic" w:hint="cs"/>
          <w:sz w:val="32"/>
          <w:szCs w:val="32"/>
          <w:rtl/>
        </w:rPr>
        <w:t>فجعلنا</w:t>
      </w:r>
      <w:r w:rsidRPr="00CB0BEB">
        <w:rPr>
          <w:rFonts w:cs="Traditional Arabic"/>
          <w:sz w:val="32"/>
          <w:szCs w:val="32"/>
          <w:rtl/>
        </w:rPr>
        <w:t xml:space="preserve"> </w:t>
      </w:r>
      <w:r w:rsidRPr="00CB0BEB">
        <w:rPr>
          <w:rFonts w:cs="Traditional Arabic" w:hint="cs"/>
          <w:sz w:val="32"/>
          <w:szCs w:val="32"/>
          <w:rtl/>
        </w:rPr>
        <w:t>نأخذ</w:t>
      </w:r>
      <w:r w:rsidRPr="00CB0BEB">
        <w:rPr>
          <w:rFonts w:cs="Traditional Arabic"/>
          <w:sz w:val="32"/>
          <w:szCs w:val="32"/>
          <w:rtl/>
        </w:rPr>
        <w:t xml:space="preserve"> </w:t>
      </w:r>
      <w:r w:rsidRPr="00CB0BEB">
        <w:rPr>
          <w:rFonts w:cs="Traditional Arabic" w:hint="cs"/>
          <w:sz w:val="32"/>
          <w:szCs w:val="32"/>
          <w:rtl/>
        </w:rPr>
        <w:t>أ</w:t>
      </w:r>
      <w:r>
        <w:rPr>
          <w:rFonts w:cs="Traditional Arabic" w:hint="cs"/>
          <w:sz w:val="32"/>
          <w:szCs w:val="32"/>
          <w:rtl/>
        </w:rPr>
        <w:t>ُ</w:t>
      </w:r>
      <w:r w:rsidRPr="00CB0BEB">
        <w:rPr>
          <w:rFonts w:cs="Traditional Arabic" w:hint="cs"/>
          <w:sz w:val="32"/>
          <w:szCs w:val="32"/>
          <w:rtl/>
        </w:rPr>
        <w:t>ز</w:t>
      </w:r>
      <w:r>
        <w:rPr>
          <w:rFonts w:cs="Traditional Arabic" w:hint="cs"/>
          <w:sz w:val="32"/>
          <w:szCs w:val="32"/>
          <w:rtl/>
        </w:rPr>
        <w:t>ُ</w:t>
      </w:r>
      <w:r w:rsidRPr="00CB0BEB">
        <w:rPr>
          <w:rFonts w:cs="Traditional Arabic" w:hint="cs"/>
          <w:sz w:val="32"/>
          <w:szCs w:val="32"/>
          <w:rtl/>
        </w:rPr>
        <w:t>ر</w:t>
      </w:r>
      <w:r>
        <w:rPr>
          <w:rFonts w:cs="Traditional Arabic" w:hint="cs"/>
          <w:sz w:val="32"/>
          <w:szCs w:val="32"/>
          <w:rtl/>
        </w:rPr>
        <w:t>َ</w:t>
      </w:r>
      <w:r w:rsidRPr="00CB0BEB">
        <w:rPr>
          <w:rFonts w:cs="Traditional Arabic" w:hint="cs"/>
          <w:sz w:val="32"/>
          <w:szCs w:val="32"/>
          <w:rtl/>
        </w:rPr>
        <w:t>نا</w:t>
      </w:r>
      <w:r w:rsidRPr="00CB0BEB">
        <w:rPr>
          <w:rFonts w:cs="Traditional Arabic"/>
          <w:sz w:val="32"/>
          <w:szCs w:val="32"/>
          <w:rtl/>
        </w:rPr>
        <w:t xml:space="preserve"> </w:t>
      </w:r>
      <w:r w:rsidRPr="00CB0BEB">
        <w:rPr>
          <w:rFonts w:cs="Traditional Arabic" w:hint="cs"/>
          <w:sz w:val="32"/>
          <w:szCs w:val="32"/>
          <w:rtl/>
        </w:rPr>
        <w:t>فنضعها</w:t>
      </w:r>
      <w:r w:rsidRPr="00CB0BEB">
        <w:rPr>
          <w:rFonts w:cs="Traditional Arabic"/>
          <w:sz w:val="32"/>
          <w:szCs w:val="32"/>
          <w:rtl/>
        </w:rPr>
        <w:t xml:space="preserve"> </w:t>
      </w:r>
      <w:r w:rsidRPr="00CB0BEB">
        <w:rPr>
          <w:rFonts w:cs="Traditional Arabic" w:hint="cs"/>
          <w:sz w:val="32"/>
          <w:szCs w:val="32"/>
          <w:rtl/>
        </w:rPr>
        <w:t>على</w:t>
      </w:r>
      <w:r w:rsidRPr="00CB0BEB">
        <w:rPr>
          <w:rFonts w:cs="Traditional Arabic"/>
          <w:sz w:val="32"/>
          <w:szCs w:val="32"/>
          <w:rtl/>
        </w:rPr>
        <w:t xml:space="preserve"> </w:t>
      </w:r>
      <w:r w:rsidRPr="00CB0BEB">
        <w:rPr>
          <w:rFonts w:cs="Traditional Arabic" w:hint="cs"/>
          <w:sz w:val="32"/>
          <w:szCs w:val="32"/>
          <w:rtl/>
        </w:rPr>
        <w:t>مناكبنا</w:t>
      </w:r>
      <w:r w:rsidRPr="00CB0BEB">
        <w:rPr>
          <w:rFonts w:cs="Traditional Arabic"/>
          <w:sz w:val="32"/>
          <w:szCs w:val="32"/>
          <w:rtl/>
        </w:rPr>
        <w:t xml:space="preserve"> </w:t>
      </w:r>
      <w:r w:rsidRPr="00CB0BEB">
        <w:rPr>
          <w:rFonts w:cs="Traditional Arabic" w:hint="cs"/>
          <w:sz w:val="32"/>
          <w:szCs w:val="32"/>
          <w:rtl/>
        </w:rPr>
        <w:t>ونجعل</w:t>
      </w:r>
      <w:r w:rsidRPr="00CB0BEB">
        <w:rPr>
          <w:rFonts w:cs="Traditional Arabic"/>
          <w:sz w:val="32"/>
          <w:szCs w:val="32"/>
          <w:rtl/>
        </w:rPr>
        <w:t xml:space="preserve"> </w:t>
      </w:r>
      <w:r w:rsidRPr="00CB0BEB">
        <w:rPr>
          <w:rFonts w:cs="Traditional Arabic" w:hint="cs"/>
          <w:sz w:val="32"/>
          <w:szCs w:val="32"/>
          <w:rtl/>
        </w:rPr>
        <w:t>عليها</w:t>
      </w:r>
      <w:r w:rsidRPr="00CB0BEB">
        <w:rPr>
          <w:rFonts w:cs="Traditional Arabic"/>
          <w:sz w:val="32"/>
          <w:szCs w:val="32"/>
          <w:rtl/>
        </w:rPr>
        <w:t xml:space="preserve"> </w:t>
      </w:r>
      <w:r w:rsidRPr="00CB0BEB">
        <w:rPr>
          <w:rFonts w:cs="Traditional Arabic" w:hint="cs"/>
          <w:sz w:val="32"/>
          <w:szCs w:val="32"/>
          <w:rtl/>
        </w:rPr>
        <w:t>الحجارة،</w:t>
      </w:r>
      <w:r w:rsidRPr="00CB0BEB">
        <w:rPr>
          <w:rFonts w:cs="Traditional Arabic"/>
          <w:sz w:val="32"/>
          <w:szCs w:val="32"/>
          <w:rtl/>
        </w:rPr>
        <w:t xml:space="preserve"> </w:t>
      </w:r>
      <w:r w:rsidRPr="00CB0BEB">
        <w:rPr>
          <w:rFonts w:cs="Traditional Arabic" w:hint="cs"/>
          <w:sz w:val="32"/>
          <w:szCs w:val="32"/>
          <w:rtl/>
        </w:rPr>
        <w:t>فإذا</w:t>
      </w:r>
      <w:r w:rsidRPr="00CB0BEB">
        <w:rPr>
          <w:rFonts w:cs="Traditional Arabic"/>
          <w:sz w:val="32"/>
          <w:szCs w:val="32"/>
          <w:rtl/>
        </w:rPr>
        <w:t xml:space="preserve"> </w:t>
      </w:r>
      <w:r w:rsidRPr="00CB0BEB">
        <w:rPr>
          <w:rFonts w:cs="Traditional Arabic" w:hint="cs"/>
          <w:sz w:val="32"/>
          <w:szCs w:val="32"/>
          <w:rtl/>
        </w:rPr>
        <w:t>دنونا</w:t>
      </w:r>
      <w:r w:rsidRPr="00CB0BEB">
        <w:rPr>
          <w:rFonts w:cs="Traditional Arabic"/>
          <w:sz w:val="32"/>
          <w:szCs w:val="32"/>
          <w:rtl/>
        </w:rPr>
        <w:t xml:space="preserve"> </w:t>
      </w:r>
      <w:r w:rsidRPr="00CB0BEB">
        <w:rPr>
          <w:rFonts w:cs="Traditional Arabic" w:hint="cs"/>
          <w:sz w:val="32"/>
          <w:szCs w:val="32"/>
          <w:rtl/>
        </w:rPr>
        <w:t>من</w:t>
      </w:r>
      <w:r w:rsidRPr="00CB0BEB">
        <w:rPr>
          <w:rFonts w:cs="Traditional Arabic"/>
          <w:sz w:val="32"/>
          <w:szCs w:val="32"/>
          <w:rtl/>
        </w:rPr>
        <w:t xml:space="preserve"> </w:t>
      </w:r>
      <w:r w:rsidRPr="00CB0BEB">
        <w:rPr>
          <w:rFonts w:cs="Traditional Arabic" w:hint="cs"/>
          <w:sz w:val="32"/>
          <w:szCs w:val="32"/>
          <w:rtl/>
        </w:rPr>
        <w:t>الناس</w:t>
      </w:r>
      <w:r w:rsidRPr="00CB0BEB">
        <w:rPr>
          <w:rFonts w:cs="Traditional Arabic"/>
          <w:sz w:val="32"/>
          <w:szCs w:val="32"/>
          <w:rtl/>
        </w:rPr>
        <w:t xml:space="preserve"> </w:t>
      </w:r>
      <w:r w:rsidRPr="00CB0BEB">
        <w:rPr>
          <w:rFonts w:cs="Traditional Arabic" w:hint="cs"/>
          <w:sz w:val="32"/>
          <w:szCs w:val="32"/>
          <w:rtl/>
        </w:rPr>
        <w:t>لبسنا</w:t>
      </w:r>
      <w:r w:rsidRPr="00CB0BEB">
        <w:rPr>
          <w:rFonts w:cs="Traditional Arabic"/>
          <w:sz w:val="32"/>
          <w:szCs w:val="32"/>
          <w:rtl/>
        </w:rPr>
        <w:t xml:space="preserve"> </w:t>
      </w:r>
      <w:r w:rsidRPr="00CB0BEB">
        <w:rPr>
          <w:rFonts w:cs="Traditional Arabic" w:hint="cs"/>
          <w:sz w:val="32"/>
          <w:szCs w:val="32"/>
          <w:rtl/>
        </w:rPr>
        <w:t>أ</w:t>
      </w:r>
      <w:r>
        <w:rPr>
          <w:rFonts w:cs="Traditional Arabic" w:hint="cs"/>
          <w:sz w:val="32"/>
          <w:szCs w:val="32"/>
          <w:rtl/>
        </w:rPr>
        <w:t>ُ</w:t>
      </w:r>
      <w:r w:rsidRPr="00CB0BEB">
        <w:rPr>
          <w:rFonts w:cs="Traditional Arabic" w:hint="cs"/>
          <w:sz w:val="32"/>
          <w:szCs w:val="32"/>
          <w:rtl/>
        </w:rPr>
        <w:t>ز</w:t>
      </w:r>
      <w:r>
        <w:rPr>
          <w:rFonts w:cs="Traditional Arabic" w:hint="cs"/>
          <w:sz w:val="32"/>
          <w:szCs w:val="32"/>
          <w:rtl/>
        </w:rPr>
        <w:t>ُ</w:t>
      </w:r>
      <w:r w:rsidRPr="00CB0BEB">
        <w:rPr>
          <w:rFonts w:cs="Traditional Arabic" w:hint="cs"/>
          <w:sz w:val="32"/>
          <w:szCs w:val="32"/>
          <w:rtl/>
        </w:rPr>
        <w:t>ر</w:t>
      </w:r>
      <w:r>
        <w:rPr>
          <w:rFonts w:cs="Traditional Arabic" w:hint="cs"/>
          <w:sz w:val="32"/>
          <w:szCs w:val="32"/>
          <w:rtl/>
        </w:rPr>
        <w:t>َ</w:t>
      </w:r>
      <w:r w:rsidRPr="00CB0BEB">
        <w:rPr>
          <w:rFonts w:cs="Traditional Arabic" w:hint="cs"/>
          <w:sz w:val="32"/>
          <w:szCs w:val="32"/>
          <w:rtl/>
        </w:rPr>
        <w:t>نا،</w:t>
      </w:r>
      <w:r w:rsidRPr="00CB0BEB">
        <w:rPr>
          <w:rFonts w:cs="Traditional Arabic"/>
          <w:sz w:val="32"/>
          <w:szCs w:val="32"/>
          <w:rtl/>
        </w:rPr>
        <w:t xml:space="preserve"> </w:t>
      </w:r>
      <w:r w:rsidRPr="00CB0BEB">
        <w:rPr>
          <w:rFonts w:cs="Traditional Arabic" w:hint="cs"/>
          <w:sz w:val="32"/>
          <w:szCs w:val="32"/>
          <w:rtl/>
        </w:rPr>
        <w:t>فبينا</w:t>
      </w:r>
      <w:r w:rsidRPr="00CB0BEB">
        <w:rPr>
          <w:rFonts w:cs="Traditional Arabic"/>
          <w:sz w:val="32"/>
          <w:szCs w:val="32"/>
          <w:rtl/>
        </w:rPr>
        <w:t xml:space="preserve"> </w:t>
      </w:r>
      <w:r w:rsidRPr="00CB0BEB">
        <w:rPr>
          <w:rFonts w:cs="Traditional Arabic" w:hint="cs"/>
          <w:sz w:val="32"/>
          <w:szCs w:val="32"/>
          <w:rtl/>
        </w:rPr>
        <w:t>هو</w:t>
      </w:r>
      <w:r w:rsidRPr="00CB0BEB">
        <w:rPr>
          <w:rFonts w:cs="Traditional Arabic"/>
          <w:sz w:val="32"/>
          <w:szCs w:val="32"/>
          <w:rtl/>
        </w:rPr>
        <w:t xml:space="preserve"> </w:t>
      </w:r>
      <w:r w:rsidRPr="00CB0BEB">
        <w:rPr>
          <w:rFonts w:cs="Traditional Arabic" w:hint="cs"/>
          <w:sz w:val="32"/>
          <w:szCs w:val="32"/>
          <w:rtl/>
        </w:rPr>
        <w:t>أمامي</w:t>
      </w:r>
      <w:r w:rsidRPr="00CB0BEB">
        <w:rPr>
          <w:rFonts w:cs="Traditional Arabic"/>
          <w:sz w:val="32"/>
          <w:szCs w:val="32"/>
          <w:rtl/>
        </w:rPr>
        <w:t xml:space="preserve"> </w:t>
      </w:r>
      <w:r w:rsidRPr="00CB0BEB">
        <w:rPr>
          <w:rFonts w:cs="Traditional Arabic" w:hint="cs"/>
          <w:sz w:val="32"/>
          <w:szCs w:val="32"/>
          <w:rtl/>
        </w:rPr>
        <w:t>إذ</w:t>
      </w:r>
      <w:r w:rsidRPr="00CB0BEB">
        <w:rPr>
          <w:rFonts w:cs="Traditional Arabic"/>
          <w:sz w:val="32"/>
          <w:szCs w:val="32"/>
          <w:rtl/>
        </w:rPr>
        <w:t xml:space="preserve"> </w:t>
      </w:r>
      <w:r w:rsidRPr="00CB0BEB">
        <w:rPr>
          <w:rFonts w:cs="Traditional Arabic" w:hint="cs"/>
          <w:sz w:val="32"/>
          <w:szCs w:val="32"/>
          <w:rtl/>
        </w:rPr>
        <w:t>صُرِع</w:t>
      </w:r>
      <w:r w:rsidRPr="00CB0BEB">
        <w:rPr>
          <w:rFonts w:cs="Traditional Arabic"/>
          <w:sz w:val="32"/>
          <w:szCs w:val="32"/>
          <w:rtl/>
        </w:rPr>
        <w:t xml:space="preserve"> </w:t>
      </w:r>
      <w:r w:rsidRPr="00CB0BEB">
        <w:rPr>
          <w:rFonts w:cs="Traditional Arabic" w:hint="cs"/>
          <w:sz w:val="32"/>
          <w:szCs w:val="32"/>
          <w:rtl/>
        </w:rPr>
        <w:t>فسعيت</w:t>
      </w:r>
      <w:r w:rsidRPr="00CB0BEB">
        <w:rPr>
          <w:rFonts w:cs="Traditional Arabic"/>
          <w:sz w:val="32"/>
          <w:szCs w:val="32"/>
          <w:rtl/>
        </w:rPr>
        <w:t xml:space="preserve"> </w:t>
      </w:r>
      <w:r w:rsidRPr="00CB0BEB">
        <w:rPr>
          <w:rFonts w:cs="Traditional Arabic" w:hint="cs"/>
          <w:sz w:val="32"/>
          <w:szCs w:val="32"/>
          <w:rtl/>
        </w:rPr>
        <w:t>وهو</w:t>
      </w:r>
      <w:r w:rsidRPr="00CB0BEB">
        <w:rPr>
          <w:rFonts w:cs="Traditional Arabic"/>
          <w:sz w:val="32"/>
          <w:szCs w:val="32"/>
          <w:rtl/>
        </w:rPr>
        <w:t xml:space="preserve"> </w:t>
      </w:r>
      <w:r w:rsidRPr="00CB0BEB">
        <w:rPr>
          <w:rFonts w:cs="Traditional Arabic" w:hint="cs"/>
          <w:sz w:val="32"/>
          <w:szCs w:val="32"/>
          <w:rtl/>
        </w:rPr>
        <w:t>شاخص</w:t>
      </w:r>
      <w:r w:rsidRPr="00CB0BEB">
        <w:rPr>
          <w:rFonts w:cs="Traditional Arabic"/>
          <w:sz w:val="32"/>
          <w:szCs w:val="32"/>
          <w:rtl/>
        </w:rPr>
        <w:t xml:space="preserve"> </w:t>
      </w:r>
      <w:r w:rsidRPr="00CB0BEB">
        <w:rPr>
          <w:rFonts w:cs="Traditional Arabic" w:hint="cs"/>
          <w:sz w:val="32"/>
          <w:szCs w:val="32"/>
          <w:rtl/>
        </w:rPr>
        <w:t>ببصره</w:t>
      </w:r>
      <w:r w:rsidRPr="00CB0BEB">
        <w:rPr>
          <w:rFonts w:cs="Traditional Arabic"/>
          <w:sz w:val="32"/>
          <w:szCs w:val="32"/>
          <w:rtl/>
        </w:rPr>
        <w:t xml:space="preserve"> </w:t>
      </w:r>
      <w:r w:rsidRPr="00CB0BEB">
        <w:rPr>
          <w:rFonts w:cs="Traditional Arabic" w:hint="cs"/>
          <w:sz w:val="32"/>
          <w:szCs w:val="32"/>
          <w:rtl/>
        </w:rPr>
        <w:t>إلى</w:t>
      </w:r>
      <w:r w:rsidRPr="00CB0BEB">
        <w:rPr>
          <w:rFonts w:cs="Traditional Arabic"/>
          <w:sz w:val="32"/>
          <w:szCs w:val="32"/>
          <w:rtl/>
        </w:rPr>
        <w:t xml:space="preserve"> </w:t>
      </w:r>
      <w:r w:rsidRPr="00CB0BEB">
        <w:rPr>
          <w:rFonts w:cs="Traditional Arabic" w:hint="cs"/>
          <w:sz w:val="32"/>
          <w:szCs w:val="32"/>
          <w:rtl/>
        </w:rPr>
        <w:t>السماء،</w:t>
      </w:r>
      <w:r w:rsidRPr="00CB0BEB">
        <w:rPr>
          <w:rFonts w:cs="Traditional Arabic"/>
          <w:sz w:val="32"/>
          <w:szCs w:val="32"/>
          <w:rtl/>
        </w:rPr>
        <w:t xml:space="preserve"> </w:t>
      </w:r>
      <w:r w:rsidRPr="00CB0BEB">
        <w:rPr>
          <w:rFonts w:cs="Traditional Arabic" w:hint="cs"/>
          <w:sz w:val="32"/>
          <w:szCs w:val="32"/>
          <w:rtl/>
        </w:rPr>
        <w:t>فقلت</w:t>
      </w:r>
      <w:r w:rsidRPr="00CB0BEB">
        <w:rPr>
          <w:rFonts w:cs="Traditional Arabic"/>
          <w:sz w:val="32"/>
          <w:szCs w:val="32"/>
          <w:rtl/>
        </w:rPr>
        <w:t xml:space="preserve">: </w:t>
      </w:r>
      <w:r w:rsidRPr="00CB0BEB">
        <w:rPr>
          <w:rFonts w:cs="Traditional Arabic" w:hint="cs"/>
          <w:sz w:val="32"/>
          <w:szCs w:val="32"/>
          <w:rtl/>
        </w:rPr>
        <w:t>يا</w:t>
      </w:r>
      <w:r w:rsidRPr="00CB0BEB">
        <w:rPr>
          <w:rFonts w:cs="Traditional Arabic"/>
          <w:sz w:val="32"/>
          <w:szCs w:val="32"/>
          <w:rtl/>
        </w:rPr>
        <w:t xml:space="preserve"> </w:t>
      </w:r>
      <w:r>
        <w:rPr>
          <w:rFonts w:cs="Traditional Arabic" w:hint="cs"/>
          <w:sz w:val="32"/>
          <w:szCs w:val="32"/>
          <w:rtl/>
        </w:rPr>
        <w:t>ا</w:t>
      </w:r>
      <w:r w:rsidRPr="00CB0BEB">
        <w:rPr>
          <w:rFonts w:cs="Traditional Arabic" w:hint="cs"/>
          <w:sz w:val="32"/>
          <w:szCs w:val="32"/>
          <w:rtl/>
        </w:rPr>
        <w:t>بن</w:t>
      </w:r>
      <w:r w:rsidRPr="00CB0BEB">
        <w:rPr>
          <w:rFonts w:cs="Traditional Arabic"/>
          <w:sz w:val="32"/>
          <w:szCs w:val="32"/>
          <w:rtl/>
        </w:rPr>
        <w:t xml:space="preserve"> </w:t>
      </w:r>
      <w:r w:rsidRPr="00CB0BEB">
        <w:rPr>
          <w:rFonts w:cs="Traditional Arabic" w:hint="cs"/>
          <w:sz w:val="32"/>
          <w:szCs w:val="32"/>
          <w:rtl/>
        </w:rPr>
        <w:t>أخي</w:t>
      </w:r>
      <w:r w:rsidRPr="00CB0BEB">
        <w:rPr>
          <w:rFonts w:cs="Traditional Arabic"/>
          <w:sz w:val="32"/>
          <w:szCs w:val="32"/>
          <w:rtl/>
        </w:rPr>
        <w:t xml:space="preserve"> </w:t>
      </w:r>
      <w:r w:rsidRPr="00CB0BEB">
        <w:rPr>
          <w:rFonts w:cs="Traditional Arabic" w:hint="cs"/>
          <w:sz w:val="32"/>
          <w:szCs w:val="32"/>
          <w:rtl/>
        </w:rPr>
        <w:t>ما</w:t>
      </w:r>
      <w:r w:rsidRPr="00CB0BEB">
        <w:rPr>
          <w:rFonts w:cs="Traditional Arabic"/>
          <w:sz w:val="32"/>
          <w:szCs w:val="32"/>
          <w:rtl/>
        </w:rPr>
        <w:t xml:space="preserve"> </w:t>
      </w:r>
      <w:r w:rsidRPr="00CB0BEB">
        <w:rPr>
          <w:rFonts w:cs="Traditional Arabic" w:hint="cs"/>
          <w:sz w:val="32"/>
          <w:szCs w:val="32"/>
          <w:rtl/>
        </w:rPr>
        <w:t>شأنك</w:t>
      </w:r>
      <w:r w:rsidRPr="00CB0BEB">
        <w:rPr>
          <w:rFonts w:cs="Traditional Arabic"/>
          <w:sz w:val="32"/>
          <w:szCs w:val="32"/>
          <w:rtl/>
        </w:rPr>
        <w:t xml:space="preserve"> </w:t>
      </w:r>
      <w:r w:rsidRPr="00CB0BEB">
        <w:rPr>
          <w:rFonts w:cs="Traditional Arabic" w:hint="cs"/>
          <w:sz w:val="32"/>
          <w:szCs w:val="32"/>
          <w:rtl/>
        </w:rPr>
        <w:t>؟</w:t>
      </w:r>
      <w:r w:rsidRPr="00CB0BEB">
        <w:rPr>
          <w:rFonts w:cs="Traditional Arabic"/>
          <w:sz w:val="32"/>
          <w:szCs w:val="32"/>
          <w:rtl/>
        </w:rPr>
        <w:t xml:space="preserve"> </w:t>
      </w:r>
      <w:r w:rsidRPr="00CB0BEB">
        <w:rPr>
          <w:rFonts w:cs="Traditional Arabic" w:hint="cs"/>
          <w:sz w:val="32"/>
          <w:szCs w:val="32"/>
          <w:rtl/>
        </w:rPr>
        <w:t>قال</w:t>
      </w:r>
      <w:r w:rsidRPr="00CB0BEB">
        <w:rPr>
          <w:rFonts w:cs="Traditional Arabic"/>
          <w:sz w:val="32"/>
          <w:szCs w:val="32"/>
          <w:rtl/>
        </w:rPr>
        <w:t xml:space="preserve"> </w:t>
      </w:r>
      <w:r w:rsidRPr="00CB0BEB">
        <w:rPr>
          <w:rFonts w:cs="Traditional Arabic" w:hint="cs"/>
          <w:sz w:val="32"/>
          <w:szCs w:val="32"/>
          <w:rtl/>
        </w:rPr>
        <w:t>نهيت</w:t>
      </w:r>
      <w:r w:rsidRPr="00CB0BEB">
        <w:rPr>
          <w:rFonts w:cs="Traditional Arabic"/>
          <w:sz w:val="32"/>
          <w:szCs w:val="32"/>
          <w:rtl/>
        </w:rPr>
        <w:t xml:space="preserve"> </w:t>
      </w:r>
      <w:r w:rsidRPr="00CB0BEB">
        <w:rPr>
          <w:rFonts w:cs="Traditional Arabic" w:hint="cs"/>
          <w:sz w:val="32"/>
          <w:szCs w:val="32"/>
          <w:rtl/>
        </w:rPr>
        <w:t>أن</w:t>
      </w:r>
      <w:r w:rsidRPr="00CB0BEB">
        <w:rPr>
          <w:rFonts w:cs="Traditional Arabic"/>
          <w:sz w:val="32"/>
          <w:szCs w:val="32"/>
          <w:rtl/>
        </w:rPr>
        <w:t xml:space="preserve"> </w:t>
      </w:r>
      <w:r w:rsidRPr="00CB0BEB">
        <w:rPr>
          <w:rFonts w:cs="Traditional Arabic" w:hint="cs"/>
          <w:sz w:val="32"/>
          <w:szCs w:val="32"/>
          <w:rtl/>
        </w:rPr>
        <w:t>أمشي</w:t>
      </w:r>
      <w:r w:rsidRPr="00CB0BEB">
        <w:rPr>
          <w:rFonts w:cs="Traditional Arabic"/>
          <w:sz w:val="32"/>
          <w:szCs w:val="32"/>
          <w:rtl/>
        </w:rPr>
        <w:t xml:space="preserve"> </w:t>
      </w:r>
      <w:r w:rsidRPr="00CB0BEB">
        <w:rPr>
          <w:rFonts w:cs="Traditional Arabic" w:hint="cs"/>
          <w:sz w:val="32"/>
          <w:szCs w:val="32"/>
          <w:rtl/>
        </w:rPr>
        <w:t>عريانا،</w:t>
      </w:r>
      <w:r w:rsidRPr="00CB0BEB">
        <w:rPr>
          <w:rFonts w:cs="Traditional Arabic"/>
          <w:sz w:val="32"/>
          <w:szCs w:val="32"/>
          <w:rtl/>
        </w:rPr>
        <w:t xml:space="preserve"> </w:t>
      </w:r>
      <w:r w:rsidRPr="00CB0BEB">
        <w:rPr>
          <w:rFonts w:cs="Traditional Arabic" w:hint="cs"/>
          <w:sz w:val="32"/>
          <w:szCs w:val="32"/>
          <w:rtl/>
        </w:rPr>
        <w:t>فكتمته</w:t>
      </w:r>
      <w:r w:rsidRPr="00CB0BEB">
        <w:rPr>
          <w:rFonts w:cs="Traditional Arabic"/>
          <w:sz w:val="32"/>
          <w:szCs w:val="32"/>
          <w:rtl/>
        </w:rPr>
        <w:t xml:space="preserve"> </w:t>
      </w:r>
      <w:r w:rsidRPr="00CB0BEB">
        <w:rPr>
          <w:rFonts w:cs="Traditional Arabic" w:hint="cs"/>
          <w:sz w:val="32"/>
          <w:szCs w:val="32"/>
          <w:rtl/>
        </w:rPr>
        <w:t>حتى</w:t>
      </w:r>
      <w:r w:rsidRPr="00CB0BEB">
        <w:rPr>
          <w:rFonts w:cs="Traditional Arabic"/>
          <w:sz w:val="32"/>
          <w:szCs w:val="32"/>
          <w:rtl/>
        </w:rPr>
        <w:t xml:space="preserve"> </w:t>
      </w:r>
      <w:r w:rsidRPr="00CB0BEB">
        <w:rPr>
          <w:rFonts w:cs="Traditional Arabic" w:hint="cs"/>
          <w:sz w:val="32"/>
          <w:szCs w:val="32"/>
          <w:rtl/>
        </w:rPr>
        <w:t>أظهر</w:t>
      </w:r>
      <w:r w:rsidRPr="00CB0BEB">
        <w:rPr>
          <w:rFonts w:cs="Traditional Arabic"/>
          <w:sz w:val="32"/>
          <w:szCs w:val="32"/>
          <w:rtl/>
        </w:rPr>
        <w:t xml:space="preserve"> </w:t>
      </w:r>
      <w:r w:rsidRPr="00CB0BEB">
        <w:rPr>
          <w:rFonts w:cs="Traditional Arabic" w:hint="cs"/>
          <w:sz w:val="32"/>
          <w:szCs w:val="32"/>
          <w:rtl/>
        </w:rPr>
        <w:t>الله</w:t>
      </w:r>
      <w:r w:rsidRPr="00CB0BEB">
        <w:rPr>
          <w:rFonts w:cs="Traditional Arabic"/>
          <w:sz w:val="32"/>
          <w:szCs w:val="32"/>
          <w:rtl/>
        </w:rPr>
        <w:t xml:space="preserve"> </w:t>
      </w:r>
      <w:r w:rsidRPr="00CB0BEB">
        <w:rPr>
          <w:rFonts w:cs="Traditional Arabic" w:hint="cs"/>
          <w:sz w:val="32"/>
          <w:szCs w:val="32"/>
          <w:rtl/>
        </w:rPr>
        <w:t>نبوته</w:t>
      </w:r>
      <w:r w:rsidRPr="00CB0BEB">
        <w:rPr>
          <w:rFonts w:cs="Traditional Arabic"/>
          <w:sz w:val="32"/>
          <w:szCs w:val="32"/>
          <w:rtl/>
        </w:rPr>
        <w:t>.</w:t>
      </w:r>
    </w:p>
    <w:p w:rsidR="00873D15" w:rsidRPr="00CB0BEB" w:rsidRDefault="00873D15" w:rsidP="00133563">
      <w:pPr>
        <w:tabs>
          <w:tab w:val="right" w:pos="360"/>
          <w:tab w:val="right" w:pos="7290"/>
        </w:tabs>
        <w:bidi/>
        <w:ind w:left="270" w:right="990"/>
        <w:jc w:val="both"/>
        <w:rPr>
          <w:rFonts w:cs="Traditional Arabic"/>
          <w:sz w:val="32"/>
          <w:szCs w:val="32"/>
          <w:rtl/>
        </w:rPr>
      </w:pPr>
    </w:p>
    <w:p w:rsidR="00873D15" w:rsidRPr="001E79F9" w:rsidRDefault="00873D15" w:rsidP="00133563">
      <w:pPr>
        <w:tabs>
          <w:tab w:val="right" w:pos="360"/>
          <w:tab w:val="right" w:pos="7290"/>
        </w:tabs>
        <w:bidi/>
        <w:ind w:left="270" w:right="990"/>
        <w:jc w:val="both"/>
        <w:rPr>
          <w:rFonts w:cs="Traditional Arabic"/>
          <w:b/>
          <w:bCs/>
          <w:sz w:val="32"/>
          <w:szCs w:val="32"/>
          <w:rtl/>
        </w:rPr>
      </w:pPr>
    </w:p>
  </w:footnote>
  <w:footnote w:id="60">
    <w:p w:rsidR="00873D15" w:rsidRPr="00BD078A" w:rsidRDefault="00873D15" w:rsidP="00133563">
      <w:pPr>
        <w:pStyle w:val="a7"/>
        <w:tabs>
          <w:tab w:val="right" w:pos="360"/>
          <w:tab w:val="right" w:pos="7290"/>
        </w:tabs>
        <w:bidi/>
        <w:ind w:left="270" w:right="990"/>
        <w:jc w:val="both"/>
        <w:rPr>
          <w:rFonts w:ascii="Traditional Arabic" w:hAnsi="Traditional Arabic" w:cs="Traditional Arabic"/>
          <w:sz w:val="32"/>
          <w:szCs w:val="32"/>
        </w:rPr>
      </w:pPr>
      <w:r w:rsidRPr="00BD078A">
        <w:rPr>
          <w:rStyle w:val="a8"/>
          <w:rFonts w:ascii="Traditional Arabic" w:hAnsi="Traditional Arabic" w:cs="Traditional Arabic"/>
          <w:sz w:val="32"/>
          <w:szCs w:val="32"/>
        </w:rPr>
        <w:footnoteRef/>
      </w:r>
      <w:r w:rsidRPr="00BD078A">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أبو العاص بن الربيع أمه هالة بنت خويلد وخالته خديجة الكبرى رضي الله عنها، </w:t>
      </w:r>
      <w:r w:rsidRPr="00BD078A">
        <w:rPr>
          <w:rFonts w:ascii="Traditional Arabic" w:hAnsi="Traditional Arabic" w:cs="Traditional Arabic"/>
          <w:sz w:val="32"/>
          <w:szCs w:val="32"/>
          <w:rtl/>
        </w:rPr>
        <w:t xml:space="preserve"> لما استحكمت العداوة بين قريش ورسول الله صلى الله عليه وسلم طلبت قريش من أبي العاص بن الربيع أن يطلق زينب كما فعل ابنا أبي لهب بأختيها فامتنع وقال:" والله لا أفارق صاحبتي"</w:t>
      </w:r>
      <w:r>
        <w:rPr>
          <w:rFonts w:ascii="Traditional Arabic" w:hAnsi="Traditional Arabic" w:cs="Traditional Arabic" w:hint="cs"/>
          <w:sz w:val="32"/>
          <w:szCs w:val="32"/>
          <w:rtl/>
        </w:rPr>
        <w:t xml:space="preserve">. </w:t>
      </w:r>
    </w:p>
  </w:footnote>
  <w:footnote w:id="61">
    <w:p w:rsidR="00873D15" w:rsidRPr="00170C21" w:rsidRDefault="00873D15" w:rsidP="00133563">
      <w:pPr>
        <w:pStyle w:val="a7"/>
        <w:tabs>
          <w:tab w:val="right" w:pos="360"/>
          <w:tab w:val="right" w:pos="7290"/>
        </w:tabs>
        <w:bidi/>
        <w:ind w:left="270" w:right="990"/>
        <w:rPr>
          <w:rFonts w:ascii="Traditional Arabic" w:hAnsi="Traditional Arabic" w:cs="Traditional Arabic"/>
          <w:sz w:val="32"/>
          <w:szCs w:val="32"/>
        </w:rPr>
      </w:pPr>
      <w:r w:rsidRPr="00170C21">
        <w:rPr>
          <w:rStyle w:val="a8"/>
          <w:rFonts w:ascii="Traditional Arabic" w:hAnsi="Traditional Arabic" w:cs="Traditional Arabic"/>
          <w:sz w:val="32"/>
          <w:szCs w:val="32"/>
        </w:rPr>
        <w:footnoteRef/>
      </w:r>
      <w:r w:rsidRPr="00170C21">
        <w:rPr>
          <w:rFonts w:ascii="Traditional Arabic" w:hAnsi="Traditional Arabic" w:cs="Traditional Arabic"/>
          <w:sz w:val="32"/>
          <w:szCs w:val="32"/>
          <w:rtl/>
        </w:rPr>
        <w:t xml:space="preserve"> - رجالا: راجلين </w:t>
      </w:r>
    </w:p>
  </w:footnote>
  <w:footnote w:id="62">
    <w:p w:rsidR="00873D15" w:rsidRPr="00B4291F" w:rsidRDefault="00873D15" w:rsidP="00133563">
      <w:pPr>
        <w:pStyle w:val="a7"/>
        <w:tabs>
          <w:tab w:val="right" w:pos="360"/>
          <w:tab w:val="right" w:pos="7290"/>
        </w:tabs>
        <w:bidi/>
        <w:ind w:left="270" w:right="990"/>
        <w:rPr>
          <w:rFonts w:ascii="Traditional Arabic" w:hAnsi="Traditional Arabic" w:cs="Traditional Arabic"/>
          <w:sz w:val="32"/>
          <w:szCs w:val="32"/>
        </w:rPr>
      </w:pPr>
      <w:r w:rsidRPr="00B4291F">
        <w:rPr>
          <w:rStyle w:val="a8"/>
          <w:rFonts w:ascii="Traditional Arabic" w:hAnsi="Traditional Arabic" w:cs="Traditional Arabic"/>
          <w:sz w:val="32"/>
          <w:szCs w:val="32"/>
        </w:rPr>
        <w:footnoteRef/>
      </w:r>
      <w:r w:rsidRPr="00B4291F">
        <w:rPr>
          <w:rFonts w:ascii="Traditional Arabic" w:hAnsi="Traditional Arabic" w:cs="Traditional Arabic"/>
          <w:sz w:val="32"/>
          <w:szCs w:val="32"/>
          <w:rtl/>
        </w:rPr>
        <w:t xml:space="preserve">  - يقوم قائد الجيش بإمامة الصلاة في غيبة الرسول صلى الله عليه وسلم بموت أو حياة.</w:t>
      </w:r>
    </w:p>
  </w:footnote>
  <w:footnote w:id="63">
    <w:p w:rsidR="00873D15" w:rsidRPr="00E54A09" w:rsidRDefault="00873D15" w:rsidP="00133563">
      <w:pPr>
        <w:pStyle w:val="a7"/>
        <w:tabs>
          <w:tab w:val="right" w:pos="360"/>
          <w:tab w:val="right" w:pos="7290"/>
        </w:tabs>
        <w:bidi/>
        <w:ind w:left="270" w:right="990"/>
        <w:rPr>
          <w:rFonts w:cs="Traditional Arabic"/>
          <w:sz w:val="32"/>
          <w:szCs w:val="32"/>
          <w:rtl/>
        </w:rPr>
      </w:pPr>
      <w:r w:rsidRPr="00E54A09">
        <w:rPr>
          <w:rStyle w:val="a8"/>
          <w:rFonts w:cs="Traditional Arabic"/>
          <w:sz w:val="32"/>
          <w:szCs w:val="32"/>
        </w:rPr>
        <w:footnoteRef/>
      </w:r>
      <w:r w:rsidRPr="00E54A09">
        <w:rPr>
          <w:rFonts w:cs="Traditional Arabic"/>
          <w:sz w:val="32"/>
          <w:szCs w:val="32"/>
          <w:rtl/>
        </w:rPr>
        <w:t xml:space="preserve"> </w:t>
      </w:r>
      <w:r w:rsidRPr="00E54A09">
        <w:rPr>
          <w:rFonts w:cs="Traditional Arabic" w:hint="cs"/>
          <w:sz w:val="32"/>
          <w:szCs w:val="32"/>
          <w:rtl/>
        </w:rPr>
        <w:t xml:space="preserve">- </w:t>
      </w:r>
      <w:r w:rsidRPr="00E54A09">
        <w:rPr>
          <w:rFonts w:ascii="Traditional Arabic" w:cs="Traditional Arabic" w:hint="cs"/>
          <w:sz w:val="32"/>
          <w:szCs w:val="32"/>
          <w:rtl/>
        </w:rPr>
        <w:t>الفواكه</w:t>
      </w:r>
      <w:r w:rsidRPr="00E54A09">
        <w:rPr>
          <w:rFonts w:ascii="Traditional Arabic" w:cs="Traditional Arabic"/>
          <w:sz w:val="32"/>
          <w:szCs w:val="32"/>
          <w:rtl/>
        </w:rPr>
        <w:t xml:space="preserve"> </w:t>
      </w:r>
      <w:proofErr w:type="spellStart"/>
      <w:r w:rsidRPr="00E54A09">
        <w:rPr>
          <w:rFonts w:ascii="Traditional Arabic" w:cs="Traditional Arabic" w:hint="cs"/>
          <w:sz w:val="32"/>
          <w:szCs w:val="32"/>
          <w:rtl/>
        </w:rPr>
        <w:t>الدواني</w:t>
      </w:r>
      <w:proofErr w:type="spellEnd"/>
      <w:r w:rsidRPr="00E54A09">
        <w:rPr>
          <w:rFonts w:cs="Traditional Arabic" w:hint="cs"/>
          <w:sz w:val="32"/>
          <w:szCs w:val="32"/>
          <w:rtl/>
        </w:rPr>
        <w:t xml:space="preserve"> </w:t>
      </w:r>
      <w:r w:rsidRPr="00E54A09">
        <w:rPr>
          <w:rFonts w:ascii="Traditional Arabic" w:cs="Traditional Arabic" w:hint="cs"/>
          <w:sz w:val="32"/>
          <w:szCs w:val="32"/>
          <w:rtl/>
        </w:rPr>
        <w:t>على</w:t>
      </w:r>
      <w:r w:rsidRPr="00E54A09">
        <w:rPr>
          <w:rFonts w:ascii="Traditional Arabic" w:cs="Traditional Arabic"/>
          <w:sz w:val="32"/>
          <w:szCs w:val="32"/>
          <w:rtl/>
        </w:rPr>
        <w:t xml:space="preserve"> </w:t>
      </w:r>
      <w:r w:rsidRPr="00E54A09">
        <w:rPr>
          <w:rFonts w:ascii="Traditional Arabic" w:cs="Traditional Arabic" w:hint="cs"/>
          <w:sz w:val="32"/>
          <w:szCs w:val="32"/>
          <w:rtl/>
        </w:rPr>
        <w:t>رسالة</w:t>
      </w:r>
      <w:r w:rsidRPr="00E54A09">
        <w:rPr>
          <w:rFonts w:ascii="Traditional Arabic" w:cs="Traditional Arabic"/>
          <w:sz w:val="32"/>
          <w:szCs w:val="32"/>
          <w:rtl/>
        </w:rPr>
        <w:t xml:space="preserve"> </w:t>
      </w:r>
      <w:r w:rsidRPr="00E54A09">
        <w:rPr>
          <w:rFonts w:ascii="Traditional Arabic" w:cs="Traditional Arabic" w:hint="cs"/>
          <w:sz w:val="32"/>
          <w:szCs w:val="32"/>
          <w:rtl/>
        </w:rPr>
        <w:t>ابن</w:t>
      </w:r>
      <w:r w:rsidRPr="00E54A09">
        <w:rPr>
          <w:rFonts w:ascii="Traditional Arabic" w:cs="Traditional Arabic"/>
          <w:sz w:val="32"/>
          <w:szCs w:val="32"/>
          <w:rtl/>
        </w:rPr>
        <w:t xml:space="preserve"> </w:t>
      </w:r>
      <w:r w:rsidRPr="00E54A09">
        <w:rPr>
          <w:rFonts w:ascii="Traditional Arabic" w:cs="Traditional Arabic" w:hint="cs"/>
          <w:sz w:val="32"/>
          <w:szCs w:val="32"/>
          <w:rtl/>
        </w:rPr>
        <w:t>أبي</w:t>
      </w:r>
      <w:r w:rsidRPr="00E54A09">
        <w:rPr>
          <w:rFonts w:ascii="Traditional Arabic" w:cs="Traditional Arabic"/>
          <w:sz w:val="32"/>
          <w:szCs w:val="32"/>
          <w:rtl/>
        </w:rPr>
        <w:t xml:space="preserve"> </w:t>
      </w:r>
      <w:r w:rsidRPr="00E54A09">
        <w:rPr>
          <w:rFonts w:ascii="Traditional Arabic" w:cs="Traditional Arabic" w:hint="cs"/>
          <w:sz w:val="32"/>
          <w:szCs w:val="32"/>
          <w:rtl/>
        </w:rPr>
        <w:t>زيد</w:t>
      </w:r>
      <w:r w:rsidRPr="00E54A09">
        <w:rPr>
          <w:rFonts w:ascii="Traditional Arabic" w:cs="Traditional Arabic"/>
          <w:sz w:val="32"/>
          <w:szCs w:val="32"/>
          <w:rtl/>
        </w:rPr>
        <w:t xml:space="preserve"> </w:t>
      </w:r>
      <w:r w:rsidRPr="00E54A09">
        <w:rPr>
          <w:rFonts w:ascii="Traditional Arabic" w:cs="Traditional Arabic" w:hint="cs"/>
          <w:sz w:val="32"/>
          <w:szCs w:val="32"/>
          <w:rtl/>
        </w:rPr>
        <w:t>القيرواني</w:t>
      </w:r>
      <w:r w:rsidRPr="00E54A09">
        <w:rPr>
          <w:rFonts w:ascii="Traditional Arabic" w:cs="Traditional Arabic"/>
          <w:sz w:val="32"/>
          <w:szCs w:val="32"/>
          <w:rtl/>
        </w:rPr>
        <w:t xml:space="preserve"> </w:t>
      </w:r>
      <w:r w:rsidRPr="00E54A09">
        <w:rPr>
          <w:rFonts w:ascii="Traditional Arabic" w:cs="Traditional Arabic" w:hint="cs"/>
          <w:sz w:val="32"/>
          <w:szCs w:val="32"/>
          <w:rtl/>
        </w:rPr>
        <w:t>ج</w:t>
      </w:r>
      <w:r w:rsidRPr="00E54A09">
        <w:rPr>
          <w:rFonts w:ascii="Traditional Arabic" w:cs="Traditional Arabic"/>
          <w:sz w:val="32"/>
          <w:szCs w:val="32"/>
          <w:rtl/>
        </w:rPr>
        <w:t xml:space="preserve"> 1 </w:t>
      </w:r>
      <w:r w:rsidRPr="00E54A09">
        <w:rPr>
          <w:rFonts w:ascii="Traditional Arabic" w:cs="Traditional Arabic" w:hint="cs"/>
          <w:sz w:val="32"/>
          <w:szCs w:val="32"/>
          <w:rtl/>
        </w:rPr>
        <w:t>ص</w:t>
      </w:r>
      <w:r w:rsidRPr="00E54A09">
        <w:rPr>
          <w:rFonts w:ascii="Traditional Arabic" w:cs="Traditional Arabic"/>
          <w:sz w:val="32"/>
          <w:szCs w:val="32"/>
          <w:rtl/>
        </w:rPr>
        <w:t>34</w:t>
      </w:r>
      <w:r w:rsidRPr="00E54A09">
        <w:rPr>
          <w:rFonts w:ascii="Traditional Arabic" w:cs="Traditional Arabic" w:hint="cs"/>
          <w:sz w:val="32"/>
          <w:szCs w:val="32"/>
          <w:rtl/>
        </w:rPr>
        <w:t>.</w:t>
      </w:r>
    </w:p>
  </w:footnote>
  <w:footnote w:id="64">
    <w:p w:rsidR="00873D15" w:rsidRPr="003F181C" w:rsidRDefault="00873D15" w:rsidP="00133563">
      <w:pPr>
        <w:pStyle w:val="a7"/>
        <w:tabs>
          <w:tab w:val="right" w:pos="360"/>
          <w:tab w:val="right" w:pos="7290"/>
        </w:tabs>
        <w:bidi/>
        <w:ind w:left="270" w:right="990"/>
        <w:jc w:val="both"/>
        <w:rPr>
          <w:rFonts w:ascii="Traditional Arabic" w:hAnsi="Traditional Arabic" w:cs="Traditional Arabic"/>
          <w:sz w:val="32"/>
          <w:szCs w:val="32"/>
          <w:rtl/>
        </w:rPr>
      </w:pPr>
      <w:r w:rsidRPr="003F181C">
        <w:rPr>
          <w:rStyle w:val="a8"/>
          <w:rFonts w:ascii="Traditional Arabic" w:hAnsi="Traditional Arabic" w:cs="Traditional Arabic"/>
          <w:sz w:val="32"/>
          <w:szCs w:val="32"/>
        </w:rPr>
        <w:footnoteRef/>
      </w:r>
      <w:r w:rsidRPr="003F181C">
        <w:rPr>
          <w:rFonts w:ascii="Traditional Arabic" w:hAnsi="Traditional Arabic" w:cs="Traditional Arabic"/>
          <w:sz w:val="32"/>
          <w:szCs w:val="32"/>
          <w:rtl/>
        </w:rPr>
        <w:t xml:space="preserve"> -</w:t>
      </w:r>
      <w:r w:rsidRPr="006F7425">
        <w:rPr>
          <w:rFonts w:ascii="Traditional Arabic" w:hAnsi="Traditional Arabic" w:cs="Traditional Arabic"/>
          <w:b/>
          <w:bCs/>
          <w:sz w:val="32"/>
          <w:szCs w:val="32"/>
          <w:rtl/>
        </w:rPr>
        <w:t xml:space="preserve"> البحيرة</w:t>
      </w:r>
      <w:r w:rsidRPr="003F181C">
        <w:rPr>
          <w:rFonts w:ascii="Traditional Arabic" w:hAnsi="Traditional Arabic" w:cs="Traditional Arabic"/>
          <w:sz w:val="32"/>
          <w:szCs w:val="32"/>
          <w:rtl/>
        </w:rPr>
        <w:t xml:space="preserve"> هي الناقة إذا ولدت خمسة أبطن وجاء الخامس ذكراً، وكان عرب الجاهلية يحرمون على أنفسهم الانتفاع بها نسكا وتعبدا للأوثان</w:t>
      </w:r>
      <w:r>
        <w:rPr>
          <w:rFonts w:ascii="Traditional Arabic" w:hAnsi="Traditional Arabic" w:cs="Traditional Arabic" w:hint="cs"/>
          <w:sz w:val="32"/>
          <w:szCs w:val="32"/>
          <w:rtl/>
        </w:rPr>
        <w:t>،</w:t>
      </w:r>
      <w:r w:rsidRPr="003F181C">
        <w:rPr>
          <w:rFonts w:ascii="Traditional Arabic" w:hAnsi="Traditional Arabic" w:cs="Traditional Arabic"/>
          <w:sz w:val="32"/>
          <w:szCs w:val="32"/>
          <w:rtl/>
        </w:rPr>
        <w:t xml:space="preserve"> فيشقون أذنيها تمييزا لها عن غيرها.</w:t>
      </w:r>
    </w:p>
    <w:p w:rsidR="00873D15" w:rsidRPr="003F181C" w:rsidRDefault="00873D15" w:rsidP="00133563">
      <w:pPr>
        <w:pStyle w:val="a7"/>
        <w:tabs>
          <w:tab w:val="right" w:pos="360"/>
          <w:tab w:val="right" w:pos="7290"/>
        </w:tabs>
        <w:bidi/>
        <w:ind w:left="270" w:right="990"/>
        <w:jc w:val="both"/>
        <w:rPr>
          <w:rFonts w:ascii="Traditional Arabic" w:hAnsi="Traditional Arabic" w:cs="Traditional Arabic"/>
          <w:sz w:val="32"/>
          <w:szCs w:val="32"/>
          <w:rtl/>
        </w:rPr>
      </w:pPr>
      <w:r w:rsidRPr="006F7425">
        <w:rPr>
          <w:rFonts w:ascii="Traditional Arabic" w:hAnsi="Traditional Arabic" w:cs="Traditional Arabic"/>
          <w:b/>
          <w:bCs/>
          <w:sz w:val="32"/>
          <w:szCs w:val="32"/>
          <w:rtl/>
        </w:rPr>
        <w:t>والسائبة</w:t>
      </w:r>
      <w:r w:rsidRPr="003F181C">
        <w:rPr>
          <w:rFonts w:ascii="Traditional Arabic" w:hAnsi="Traditional Arabic" w:cs="Traditional Arabic"/>
          <w:sz w:val="32"/>
          <w:szCs w:val="32"/>
          <w:rtl/>
        </w:rPr>
        <w:t xml:space="preserve"> هي الناقة تسيب في الجاهلية لنذر ونحوه، فلا تركب أو يحمل عليها أو تذبح أو يشرب لبنها.</w:t>
      </w:r>
    </w:p>
    <w:p w:rsidR="00873D15" w:rsidRPr="003F181C" w:rsidRDefault="00873D15" w:rsidP="00133563">
      <w:pPr>
        <w:pStyle w:val="a7"/>
        <w:tabs>
          <w:tab w:val="right" w:pos="360"/>
          <w:tab w:val="right" w:pos="7290"/>
        </w:tabs>
        <w:bidi/>
        <w:ind w:left="270" w:right="990"/>
        <w:jc w:val="both"/>
        <w:rPr>
          <w:rFonts w:ascii="Traditional Arabic" w:hAnsi="Traditional Arabic" w:cs="Traditional Arabic"/>
          <w:sz w:val="32"/>
          <w:szCs w:val="32"/>
          <w:rtl/>
        </w:rPr>
      </w:pPr>
      <w:r w:rsidRPr="006F7425">
        <w:rPr>
          <w:rFonts w:ascii="Traditional Arabic" w:hAnsi="Traditional Arabic" w:cs="Traditional Arabic"/>
          <w:b/>
          <w:bCs/>
          <w:sz w:val="32"/>
          <w:szCs w:val="32"/>
          <w:rtl/>
        </w:rPr>
        <w:t>والوصيلة</w:t>
      </w:r>
      <w:r w:rsidRPr="003F181C">
        <w:rPr>
          <w:rFonts w:ascii="Traditional Arabic" w:hAnsi="Traditional Arabic" w:cs="Traditional Arabic"/>
          <w:sz w:val="32"/>
          <w:szCs w:val="32"/>
          <w:rtl/>
        </w:rPr>
        <w:t xml:space="preserve"> من الغنم كانوا إذا ولدت الشاة ستة أبطن وكان السابع ذكرا ذبح وأكل منه الرجال والنساء، وإن كانت أنثى تركت في الغنم، وإن كانت أنثى وذكرا قالوا وصلت أخاها فلم يذبح، وكان لحمها حراما على النساء.</w:t>
      </w:r>
    </w:p>
    <w:p w:rsidR="00873D15" w:rsidRDefault="00873D15" w:rsidP="00133563">
      <w:pPr>
        <w:pStyle w:val="a7"/>
        <w:tabs>
          <w:tab w:val="right" w:pos="360"/>
          <w:tab w:val="right" w:pos="7290"/>
        </w:tabs>
        <w:ind w:left="270" w:right="990"/>
      </w:pPr>
    </w:p>
  </w:footnote>
  <w:footnote w:id="65">
    <w:p w:rsidR="00873D15" w:rsidRPr="00903D69" w:rsidRDefault="00873D15" w:rsidP="00133563">
      <w:pPr>
        <w:pStyle w:val="a7"/>
        <w:tabs>
          <w:tab w:val="right" w:pos="360"/>
          <w:tab w:val="right" w:pos="7290"/>
        </w:tabs>
        <w:bidi/>
        <w:ind w:left="270" w:right="990"/>
        <w:rPr>
          <w:rFonts w:ascii="Traditional Arabic" w:hAnsi="Traditional Arabic" w:cs="Traditional Arabic"/>
          <w:sz w:val="32"/>
          <w:szCs w:val="32"/>
        </w:rPr>
      </w:pPr>
      <w:r w:rsidRPr="00903D69">
        <w:rPr>
          <w:rStyle w:val="a8"/>
          <w:rFonts w:ascii="Traditional Arabic" w:hAnsi="Traditional Arabic" w:cs="Traditional Arabic"/>
          <w:sz w:val="32"/>
          <w:szCs w:val="32"/>
        </w:rPr>
        <w:footnoteRef/>
      </w:r>
      <w:r w:rsidRPr="00903D69">
        <w:rPr>
          <w:rFonts w:ascii="Traditional Arabic" w:hAnsi="Traditional Arabic" w:cs="Traditional Arabic"/>
          <w:sz w:val="32"/>
          <w:szCs w:val="32"/>
          <w:rtl/>
        </w:rPr>
        <w:t xml:space="preserve"> - </w:t>
      </w:r>
      <w:proofErr w:type="spellStart"/>
      <w:r w:rsidRPr="00903D69">
        <w:rPr>
          <w:rFonts w:ascii="Traditional Arabic" w:hAnsi="Traditional Arabic" w:cs="Traditional Arabic"/>
          <w:sz w:val="32"/>
          <w:szCs w:val="32"/>
          <w:rtl/>
        </w:rPr>
        <w:t>اللأواء</w:t>
      </w:r>
      <w:proofErr w:type="spellEnd"/>
      <w:r w:rsidRPr="00903D69">
        <w:rPr>
          <w:rFonts w:ascii="Traditional Arabic" w:hAnsi="Traditional Arabic" w:cs="Traditional Arabic"/>
          <w:sz w:val="32"/>
          <w:szCs w:val="32"/>
          <w:rtl/>
        </w:rPr>
        <w:t>:</w:t>
      </w:r>
      <w:r>
        <w:rPr>
          <w:rFonts w:ascii="Traditional Arabic" w:hAnsi="Traditional Arabic" w:cs="Traditional Arabic" w:hint="cs"/>
          <w:sz w:val="32"/>
          <w:szCs w:val="32"/>
          <w:rtl/>
        </w:rPr>
        <w:t xml:space="preserve"> الشدة والضيق</w:t>
      </w:r>
    </w:p>
  </w:footnote>
  <w:footnote w:id="66">
    <w:p w:rsidR="00873D15" w:rsidRPr="00D6333C" w:rsidRDefault="00873D15" w:rsidP="00133563">
      <w:pPr>
        <w:pStyle w:val="a7"/>
        <w:tabs>
          <w:tab w:val="right" w:pos="360"/>
          <w:tab w:val="right" w:pos="7290"/>
        </w:tabs>
        <w:bidi/>
        <w:ind w:left="270" w:right="990"/>
        <w:rPr>
          <w:rFonts w:cs="Traditional Arabic"/>
          <w:sz w:val="32"/>
          <w:szCs w:val="32"/>
          <w:rtl/>
        </w:rPr>
      </w:pPr>
      <w:r w:rsidRPr="00D6333C">
        <w:rPr>
          <w:rStyle w:val="a8"/>
          <w:rFonts w:cs="Traditional Arabic"/>
          <w:sz w:val="32"/>
          <w:szCs w:val="32"/>
        </w:rPr>
        <w:footnoteRef/>
      </w:r>
      <w:r>
        <w:rPr>
          <w:rFonts w:cs="Traditional Arabic" w:hint="cs"/>
          <w:sz w:val="32"/>
          <w:szCs w:val="32"/>
          <w:rtl/>
        </w:rPr>
        <w:t xml:space="preserve"> -</w:t>
      </w:r>
      <w:r w:rsidRPr="00D6333C">
        <w:rPr>
          <w:rFonts w:cs="Traditional Arabic"/>
          <w:sz w:val="32"/>
          <w:szCs w:val="32"/>
          <w:rtl/>
        </w:rPr>
        <w:t xml:space="preserve"> </w:t>
      </w:r>
      <w:r w:rsidRPr="00D6333C">
        <w:rPr>
          <w:rFonts w:cs="Traditional Arabic" w:hint="cs"/>
          <w:sz w:val="32"/>
          <w:szCs w:val="32"/>
          <w:rtl/>
        </w:rPr>
        <w:t>العذق:</w:t>
      </w:r>
      <w:r>
        <w:rPr>
          <w:rFonts w:cs="Traditional Arabic" w:hint="cs"/>
          <w:sz w:val="32"/>
          <w:szCs w:val="32"/>
          <w:rtl/>
        </w:rPr>
        <w:t xml:space="preserve"> النخلة بحملها.</w:t>
      </w:r>
    </w:p>
  </w:footnote>
  <w:footnote w:id="67">
    <w:p w:rsidR="00873D15" w:rsidRDefault="00873D15" w:rsidP="00133563">
      <w:pPr>
        <w:pStyle w:val="a7"/>
        <w:tabs>
          <w:tab w:val="right" w:pos="360"/>
          <w:tab w:val="right" w:pos="7290"/>
        </w:tabs>
        <w:bidi/>
        <w:ind w:left="270" w:right="990"/>
        <w:rPr>
          <w:rtl/>
        </w:rPr>
      </w:pPr>
      <w:r w:rsidRPr="00D6333C">
        <w:rPr>
          <w:rStyle w:val="a8"/>
          <w:rFonts w:cs="Traditional Arabic"/>
          <w:sz w:val="32"/>
          <w:szCs w:val="32"/>
        </w:rPr>
        <w:footnoteRef/>
      </w:r>
      <w:r w:rsidRPr="00D6333C">
        <w:rPr>
          <w:rFonts w:cs="Traditional Arabic"/>
          <w:sz w:val="32"/>
          <w:szCs w:val="32"/>
          <w:rtl/>
        </w:rPr>
        <w:t xml:space="preserve"> </w:t>
      </w:r>
      <w:r w:rsidRPr="00D6333C">
        <w:rPr>
          <w:rFonts w:cs="Traditional Arabic" w:hint="cs"/>
          <w:sz w:val="32"/>
          <w:szCs w:val="32"/>
          <w:rtl/>
        </w:rPr>
        <w:t>- يعضلها:</w:t>
      </w:r>
      <w:r w:rsidRPr="00D6333C">
        <w:rPr>
          <w:rFonts w:cs="Traditional Arabic"/>
          <w:sz w:val="32"/>
          <w:szCs w:val="32"/>
          <w:rtl/>
        </w:rPr>
        <w:t xml:space="preserve"> </w:t>
      </w:r>
      <w:r w:rsidRPr="00D6333C">
        <w:rPr>
          <w:rFonts w:cs="Traditional Arabic" w:hint="cs"/>
          <w:sz w:val="32"/>
          <w:szCs w:val="32"/>
          <w:rtl/>
        </w:rPr>
        <w:t>يمنعها</w:t>
      </w:r>
      <w:r w:rsidRPr="00D6333C">
        <w:rPr>
          <w:rFonts w:cs="Traditional Arabic"/>
          <w:sz w:val="32"/>
          <w:szCs w:val="32"/>
          <w:rtl/>
        </w:rPr>
        <w:t xml:space="preserve"> </w:t>
      </w:r>
      <w:r w:rsidRPr="00D6333C">
        <w:rPr>
          <w:rFonts w:cs="Traditional Arabic" w:hint="cs"/>
          <w:sz w:val="32"/>
          <w:szCs w:val="32"/>
          <w:rtl/>
        </w:rPr>
        <w:t>عن</w:t>
      </w:r>
      <w:r w:rsidRPr="00D6333C">
        <w:rPr>
          <w:rFonts w:cs="Traditional Arabic"/>
          <w:sz w:val="32"/>
          <w:szCs w:val="32"/>
          <w:rtl/>
        </w:rPr>
        <w:t xml:space="preserve"> </w:t>
      </w:r>
      <w:r w:rsidRPr="00D6333C">
        <w:rPr>
          <w:rFonts w:cs="Traditional Arabic" w:hint="cs"/>
          <w:sz w:val="32"/>
          <w:szCs w:val="32"/>
          <w:rtl/>
        </w:rPr>
        <w:t>الزواج</w:t>
      </w:r>
      <w:r>
        <w:rPr>
          <w:rFonts w:hint="cs"/>
          <w:rtl/>
        </w:rPr>
        <w:t>.</w:t>
      </w:r>
    </w:p>
  </w:footnote>
  <w:footnote w:id="68">
    <w:p w:rsidR="00873D15" w:rsidRPr="005874C3" w:rsidRDefault="00873D15" w:rsidP="00133563">
      <w:pPr>
        <w:pStyle w:val="a7"/>
        <w:tabs>
          <w:tab w:val="right" w:pos="360"/>
          <w:tab w:val="right" w:pos="7290"/>
        </w:tabs>
        <w:bidi/>
        <w:ind w:left="270" w:right="990"/>
        <w:jc w:val="both"/>
        <w:rPr>
          <w:rFonts w:cs="Traditional Arabic"/>
          <w:sz w:val="32"/>
          <w:szCs w:val="32"/>
          <w:rtl/>
        </w:rPr>
      </w:pPr>
      <w:r w:rsidRPr="005874C3">
        <w:rPr>
          <w:rStyle w:val="a8"/>
          <w:rFonts w:cs="Traditional Arabic"/>
          <w:sz w:val="32"/>
          <w:szCs w:val="32"/>
        </w:rPr>
        <w:footnoteRef/>
      </w:r>
      <w:r w:rsidRPr="005874C3">
        <w:rPr>
          <w:rFonts w:cs="Traditional Arabic"/>
          <w:sz w:val="32"/>
          <w:szCs w:val="32"/>
          <w:rtl/>
        </w:rPr>
        <w:t xml:space="preserve"> </w:t>
      </w:r>
      <w:r w:rsidRPr="005874C3">
        <w:rPr>
          <w:rFonts w:cs="Traditional Arabic" w:hint="cs"/>
          <w:sz w:val="32"/>
          <w:szCs w:val="32"/>
          <w:rtl/>
        </w:rPr>
        <w:t>- النشوز</w:t>
      </w:r>
      <w:r>
        <w:rPr>
          <w:rFonts w:cs="Traditional Arabic" w:hint="cs"/>
          <w:sz w:val="32"/>
          <w:szCs w:val="32"/>
          <w:rtl/>
        </w:rPr>
        <w:t>:</w:t>
      </w:r>
      <w:r w:rsidRPr="005874C3">
        <w:rPr>
          <w:rFonts w:cs="Traditional Arabic" w:hint="cs"/>
          <w:sz w:val="32"/>
          <w:szCs w:val="32"/>
          <w:rtl/>
        </w:rPr>
        <w:t xml:space="preserve"> </w:t>
      </w:r>
      <w:r w:rsidRPr="005874C3">
        <w:rPr>
          <w:rFonts w:ascii="Traditional Arabic" w:cs="Traditional Arabic" w:hint="cs"/>
          <w:color w:val="000000"/>
          <w:sz w:val="32"/>
          <w:szCs w:val="32"/>
          <w:rtl/>
        </w:rPr>
        <w:t>مصدر</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نشزت</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المرأة</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نشوزا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إذا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استعصت</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على</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بعلها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وأبغضته،</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ونشز</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بعلها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عليها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إذا</w:t>
      </w:r>
      <w:r w:rsidRPr="005874C3">
        <w:rPr>
          <w:rFonts w:ascii="Traditional Arabic" w:cs="Traditional Arabic"/>
          <w:color w:val="000000"/>
          <w:sz w:val="32"/>
          <w:szCs w:val="32"/>
          <w:rtl/>
        </w:rPr>
        <w:t xml:space="preserve"> </w:t>
      </w:r>
      <w:r w:rsidRPr="005874C3">
        <w:rPr>
          <w:rFonts w:ascii="Traditional Arabic" w:cs="Traditional Arabic" w:hint="cs"/>
          <w:color w:val="000000"/>
          <w:sz w:val="32"/>
          <w:szCs w:val="32"/>
          <w:rtl/>
        </w:rPr>
        <w:t>هجرها وجفاها</w:t>
      </w:r>
      <w:r>
        <w:rPr>
          <w:rFonts w:ascii="Traditional Arabic" w:cs="Traditional Arabic" w:hint="cs"/>
          <w:color w:val="000000"/>
          <w:sz w:val="32"/>
          <w:szCs w:val="32"/>
          <w:rtl/>
        </w:rPr>
        <w:t>.</w:t>
      </w:r>
    </w:p>
  </w:footnote>
  <w:footnote w:id="69">
    <w:p w:rsidR="00873D15" w:rsidRPr="000F20D1" w:rsidRDefault="00873D15" w:rsidP="00133563">
      <w:pPr>
        <w:pStyle w:val="a7"/>
        <w:tabs>
          <w:tab w:val="right" w:pos="360"/>
          <w:tab w:val="right" w:pos="7290"/>
        </w:tabs>
        <w:bidi/>
        <w:ind w:left="270" w:right="990"/>
        <w:rPr>
          <w:rFonts w:cs="Traditional Arabic"/>
          <w:sz w:val="32"/>
          <w:szCs w:val="32"/>
        </w:rPr>
      </w:pPr>
      <w:r w:rsidRPr="000F20D1">
        <w:rPr>
          <w:rStyle w:val="a8"/>
          <w:rFonts w:cs="Traditional Arabic"/>
          <w:sz w:val="32"/>
          <w:szCs w:val="32"/>
        </w:rPr>
        <w:footnoteRef/>
      </w:r>
      <w:r w:rsidRPr="000F20D1">
        <w:rPr>
          <w:rFonts w:cs="Traditional Arabic"/>
          <w:sz w:val="32"/>
          <w:szCs w:val="32"/>
          <w:rtl/>
        </w:rPr>
        <w:t xml:space="preserve"> </w:t>
      </w:r>
      <w:r w:rsidRPr="000F20D1">
        <w:rPr>
          <w:rFonts w:cs="Traditional Arabic" w:hint="cs"/>
          <w:sz w:val="32"/>
          <w:szCs w:val="32"/>
          <w:rtl/>
        </w:rPr>
        <w:t>- غير</w:t>
      </w:r>
      <w:r w:rsidRPr="000F20D1">
        <w:rPr>
          <w:rFonts w:cs="Traditional Arabic"/>
          <w:sz w:val="32"/>
          <w:szCs w:val="32"/>
          <w:rtl/>
        </w:rPr>
        <w:t xml:space="preserve"> </w:t>
      </w:r>
      <w:r w:rsidRPr="000F20D1">
        <w:rPr>
          <w:rFonts w:cs="Traditional Arabic" w:hint="cs"/>
          <w:sz w:val="32"/>
          <w:szCs w:val="32"/>
          <w:rtl/>
        </w:rPr>
        <w:t>مُت</w:t>
      </w:r>
      <w:r>
        <w:rPr>
          <w:rFonts w:cs="Traditional Arabic" w:hint="cs"/>
          <w:sz w:val="32"/>
          <w:szCs w:val="32"/>
          <w:rtl/>
        </w:rPr>
        <w:t>َ</w:t>
      </w:r>
      <w:r w:rsidRPr="000F20D1">
        <w:rPr>
          <w:rFonts w:cs="Traditional Arabic" w:hint="cs"/>
          <w:sz w:val="32"/>
          <w:szCs w:val="32"/>
          <w:rtl/>
        </w:rPr>
        <w:t>ع</w:t>
      </w:r>
      <w:r>
        <w:rPr>
          <w:rFonts w:cs="Traditional Arabic" w:hint="cs"/>
          <w:sz w:val="32"/>
          <w:szCs w:val="32"/>
          <w:rtl/>
        </w:rPr>
        <w:t>ْ</w:t>
      </w:r>
      <w:r w:rsidRPr="000F20D1">
        <w:rPr>
          <w:rFonts w:cs="Traditional Arabic" w:hint="cs"/>
          <w:sz w:val="32"/>
          <w:szCs w:val="32"/>
          <w:rtl/>
        </w:rPr>
        <w:t>ت</w:t>
      </w:r>
      <w:r>
        <w:rPr>
          <w:rFonts w:cs="Traditional Arabic" w:hint="cs"/>
          <w:sz w:val="32"/>
          <w:szCs w:val="32"/>
          <w:rtl/>
        </w:rPr>
        <w:t>َ</w:t>
      </w:r>
      <w:r w:rsidRPr="000F20D1">
        <w:rPr>
          <w:rFonts w:cs="Traditional Arabic" w:hint="cs"/>
          <w:sz w:val="32"/>
          <w:szCs w:val="32"/>
          <w:rtl/>
        </w:rPr>
        <w:t>ع</w:t>
      </w:r>
      <w:r w:rsidRPr="000F20D1">
        <w:rPr>
          <w:rFonts w:cs="Traditional Arabic"/>
          <w:sz w:val="32"/>
          <w:szCs w:val="32"/>
          <w:rtl/>
        </w:rPr>
        <w:t xml:space="preserve"> </w:t>
      </w:r>
      <w:r w:rsidRPr="000F20D1">
        <w:rPr>
          <w:rFonts w:cs="Traditional Arabic" w:hint="cs"/>
          <w:sz w:val="32"/>
          <w:szCs w:val="32"/>
          <w:rtl/>
        </w:rPr>
        <w:t>بفتح</w:t>
      </w:r>
      <w:r w:rsidRPr="000F20D1">
        <w:rPr>
          <w:rFonts w:cs="Traditional Arabic"/>
          <w:sz w:val="32"/>
          <w:szCs w:val="32"/>
          <w:rtl/>
        </w:rPr>
        <w:t xml:space="preserve"> </w:t>
      </w:r>
      <w:r w:rsidRPr="000F20D1">
        <w:rPr>
          <w:rFonts w:cs="Traditional Arabic" w:hint="cs"/>
          <w:sz w:val="32"/>
          <w:szCs w:val="32"/>
          <w:rtl/>
        </w:rPr>
        <w:t>التاء</w:t>
      </w:r>
      <w:r w:rsidRPr="000F20D1">
        <w:rPr>
          <w:rFonts w:cs="Traditional Arabic"/>
          <w:sz w:val="32"/>
          <w:szCs w:val="32"/>
          <w:rtl/>
        </w:rPr>
        <w:t xml:space="preserve"> </w:t>
      </w:r>
      <w:r w:rsidRPr="000F20D1">
        <w:rPr>
          <w:rFonts w:cs="Traditional Arabic" w:hint="cs"/>
          <w:sz w:val="32"/>
          <w:szCs w:val="32"/>
          <w:rtl/>
        </w:rPr>
        <w:t>أَي</w:t>
      </w:r>
      <w:r>
        <w:rPr>
          <w:rFonts w:cs="Traditional Arabic" w:hint="cs"/>
          <w:sz w:val="32"/>
          <w:szCs w:val="32"/>
          <w:rtl/>
        </w:rPr>
        <w:t>:</w:t>
      </w:r>
      <w:r w:rsidRPr="000F20D1">
        <w:rPr>
          <w:rFonts w:cs="Traditional Arabic"/>
          <w:sz w:val="32"/>
          <w:szCs w:val="32"/>
          <w:rtl/>
        </w:rPr>
        <w:t xml:space="preserve"> </w:t>
      </w:r>
      <w:r w:rsidRPr="000F20D1">
        <w:rPr>
          <w:rFonts w:cs="Traditional Arabic" w:hint="cs"/>
          <w:sz w:val="32"/>
          <w:szCs w:val="32"/>
          <w:rtl/>
        </w:rPr>
        <w:t>من</w:t>
      </w:r>
      <w:r w:rsidRPr="000F20D1">
        <w:rPr>
          <w:rFonts w:cs="Traditional Arabic"/>
          <w:sz w:val="32"/>
          <w:szCs w:val="32"/>
          <w:rtl/>
        </w:rPr>
        <w:t xml:space="preserve"> </w:t>
      </w:r>
      <w:r w:rsidRPr="000F20D1">
        <w:rPr>
          <w:rFonts w:cs="Traditional Arabic" w:hint="cs"/>
          <w:sz w:val="32"/>
          <w:szCs w:val="32"/>
          <w:rtl/>
        </w:rPr>
        <w:t>غير</w:t>
      </w:r>
      <w:r w:rsidRPr="000F20D1">
        <w:rPr>
          <w:rFonts w:cs="Traditional Arabic"/>
          <w:sz w:val="32"/>
          <w:szCs w:val="32"/>
          <w:rtl/>
        </w:rPr>
        <w:t xml:space="preserve"> </w:t>
      </w:r>
      <w:r w:rsidRPr="000F20D1">
        <w:rPr>
          <w:rFonts w:cs="Traditional Arabic" w:hint="cs"/>
          <w:sz w:val="32"/>
          <w:szCs w:val="32"/>
          <w:rtl/>
        </w:rPr>
        <w:t>أَن</w:t>
      </w:r>
      <w:r w:rsidRPr="000F20D1">
        <w:rPr>
          <w:rFonts w:cs="Traditional Arabic"/>
          <w:sz w:val="32"/>
          <w:szCs w:val="32"/>
          <w:rtl/>
        </w:rPr>
        <w:t xml:space="preserve"> </w:t>
      </w:r>
      <w:r w:rsidRPr="000F20D1">
        <w:rPr>
          <w:rFonts w:cs="Traditional Arabic" w:hint="cs"/>
          <w:sz w:val="32"/>
          <w:szCs w:val="32"/>
          <w:rtl/>
        </w:rPr>
        <w:t>يُصِيبه</w:t>
      </w:r>
      <w:r w:rsidRPr="000F20D1">
        <w:rPr>
          <w:rFonts w:cs="Traditional Arabic"/>
          <w:sz w:val="32"/>
          <w:szCs w:val="32"/>
          <w:rtl/>
        </w:rPr>
        <w:t xml:space="preserve"> </w:t>
      </w:r>
      <w:r w:rsidRPr="000F20D1">
        <w:rPr>
          <w:rFonts w:cs="Traditional Arabic" w:hint="cs"/>
          <w:sz w:val="32"/>
          <w:szCs w:val="32"/>
          <w:rtl/>
        </w:rPr>
        <w:t>أَذًى</w:t>
      </w:r>
      <w:r w:rsidRPr="000F20D1">
        <w:rPr>
          <w:rFonts w:cs="Traditional Arabic"/>
          <w:sz w:val="32"/>
          <w:szCs w:val="32"/>
          <w:rtl/>
        </w:rPr>
        <w:t xml:space="preserve"> </w:t>
      </w:r>
      <w:r w:rsidRPr="000F20D1">
        <w:rPr>
          <w:rFonts w:cs="Traditional Arabic" w:hint="cs"/>
          <w:sz w:val="32"/>
          <w:szCs w:val="32"/>
          <w:rtl/>
        </w:rPr>
        <w:t>يُقْلِقُه</w:t>
      </w:r>
      <w:r w:rsidRPr="000F20D1">
        <w:rPr>
          <w:rFonts w:cs="Traditional Arabic"/>
          <w:sz w:val="32"/>
          <w:szCs w:val="32"/>
          <w:rtl/>
        </w:rPr>
        <w:t xml:space="preserve"> </w:t>
      </w:r>
      <w:r w:rsidRPr="000F20D1">
        <w:rPr>
          <w:rFonts w:cs="Traditional Arabic" w:hint="cs"/>
          <w:sz w:val="32"/>
          <w:szCs w:val="32"/>
          <w:rtl/>
        </w:rPr>
        <w:t>ويُزْعِجُه</w:t>
      </w:r>
      <w:r>
        <w:rPr>
          <w:rFonts w:cs="Traditional Arabic" w:hint="cs"/>
          <w:sz w:val="32"/>
          <w:szCs w:val="32"/>
          <w:rtl/>
        </w:rPr>
        <w:t>.</w:t>
      </w:r>
    </w:p>
  </w:footnote>
  <w:footnote w:id="70">
    <w:p w:rsidR="00873D15" w:rsidRPr="00D056DD" w:rsidRDefault="00873D15" w:rsidP="00133563">
      <w:pPr>
        <w:tabs>
          <w:tab w:val="right" w:pos="360"/>
          <w:tab w:val="right" w:pos="7290"/>
        </w:tabs>
        <w:bidi/>
        <w:ind w:left="270" w:right="990"/>
        <w:jc w:val="both"/>
        <w:rPr>
          <w:rFonts w:ascii="Traditional Arabic" w:cs="Traditional Arabic"/>
          <w:sz w:val="32"/>
          <w:szCs w:val="32"/>
        </w:rPr>
      </w:pPr>
      <w:r w:rsidRPr="00D056DD">
        <w:rPr>
          <w:rStyle w:val="a8"/>
          <w:rFonts w:cs="Traditional Arabic"/>
          <w:sz w:val="32"/>
          <w:szCs w:val="32"/>
        </w:rPr>
        <w:footnoteRef/>
      </w:r>
      <w:r w:rsidRPr="00D056DD">
        <w:rPr>
          <w:rFonts w:cs="Traditional Arabic"/>
          <w:sz w:val="32"/>
          <w:szCs w:val="32"/>
          <w:rtl/>
        </w:rPr>
        <w:t xml:space="preserve"> </w:t>
      </w:r>
      <w:r w:rsidRPr="00D056DD">
        <w:rPr>
          <w:rFonts w:cs="Traditional Arabic" w:hint="cs"/>
          <w:sz w:val="32"/>
          <w:szCs w:val="32"/>
          <w:rtl/>
        </w:rPr>
        <w:t>- الحديث صحيح وهو بتمامه: (</w:t>
      </w:r>
      <w:r w:rsidRPr="00D056DD">
        <w:rPr>
          <w:rFonts w:ascii="Traditional Arabic" w:cs="Traditional Arabic" w:hint="cs"/>
          <w:sz w:val="32"/>
          <w:szCs w:val="32"/>
          <w:rtl/>
        </w:rPr>
        <w:t>أن</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w:t>
      </w:r>
      <w:r w:rsidRPr="00D056DD">
        <w:rPr>
          <w:rFonts w:ascii="Traditional Arabic" w:cs="Traditional Arabic"/>
          <w:sz w:val="32"/>
          <w:szCs w:val="32"/>
          <w:rtl/>
        </w:rPr>
        <w:t xml:space="preserve"> </w:t>
      </w:r>
      <w:r w:rsidRPr="00D056DD">
        <w:rPr>
          <w:rFonts w:ascii="Traditional Arabic" w:cs="Traditional Arabic" w:hint="cs"/>
          <w:sz w:val="32"/>
          <w:szCs w:val="32"/>
          <w:rtl/>
        </w:rPr>
        <w:t>جاء</w:t>
      </w:r>
      <w:r w:rsidRPr="00D056DD">
        <w:rPr>
          <w:rFonts w:ascii="Traditional Arabic" w:cs="Traditional Arabic"/>
          <w:sz w:val="32"/>
          <w:szCs w:val="32"/>
          <w:rtl/>
        </w:rPr>
        <w:t xml:space="preserve"> </w:t>
      </w:r>
      <w:r w:rsidRPr="00D056DD">
        <w:rPr>
          <w:rFonts w:ascii="Traditional Arabic" w:cs="Traditional Arabic" w:hint="cs"/>
          <w:sz w:val="32"/>
          <w:szCs w:val="32"/>
          <w:rtl/>
        </w:rPr>
        <w:t>يعود</w:t>
      </w:r>
      <w:r w:rsidRPr="00D056DD">
        <w:rPr>
          <w:rFonts w:ascii="Traditional Arabic" w:cs="Traditional Arabic"/>
          <w:sz w:val="32"/>
          <w:szCs w:val="32"/>
          <w:rtl/>
        </w:rPr>
        <w:t xml:space="preserve"> </w:t>
      </w:r>
      <w:r w:rsidRPr="00D056DD">
        <w:rPr>
          <w:rFonts w:ascii="Traditional Arabic" w:cs="Traditional Arabic" w:hint="cs"/>
          <w:sz w:val="32"/>
          <w:szCs w:val="32"/>
          <w:rtl/>
        </w:rPr>
        <w:t>عبد</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بن</w:t>
      </w:r>
      <w:r w:rsidRPr="00D056DD">
        <w:rPr>
          <w:rFonts w:ascii="Traditional Arabic" w:cs="Traditional Arabic"/>
          <w:sz w:val="32"/>
          <w:szCs w:val="32"/>
          <w:rtl/>
        </w:rPr>
        <w:t xml:space="preserve"> </w:t>
      </w:r>
      <w:r w:rsidRPr="00D056DD">
        <w:rPr>
          <w:rFonts w:ascii="Traditional Arabic" w:cs="Traditional Arabic" w:hint="cs"/>
          <w:sz w:val="32"/>
          <w:szCs w:val="32"/>
          <w:rtl/>
        </w:rPr>
        <w:t>ثابت</w:t>
      </w:r>
      <w:r w:rsidRPr="00D056DD">
        <w:rPr>
          <w:rFonts w:ascii="Traditional Arabic" w:cs="Traditional Arabic"/>
          <w:sz w:val="32"/>
          <w:szCs w:val="32"/>
          <w:rtl/>
        </w:rPr>
        <w:t xml:space="preserve"> </w:t>
      </w:r>
      <w:r w:rsidRPr="00D056DD">
        <w:rPr>
          <w:rFonts w:ascii="Traditional Arabic" w:cs="Traditional Arabic" w:hint="cs"/>
          <w:sz w:val="32"/>
          <w:szCs w:val="32"/>
          <w:rtl/>
        </w:rPr>
        <w:t>فوجده</w:t>
      </w:r>
      <w:r w:rsidRPr="00D056DD">
        <w:rPr>
          <w:rFonts w:ascii="Traditional Arabic" w:cs="Traditional Arabic"/>
          <w:sz w:val="32"/>
          <w:szCs w:val="32"/>
          <w:rtl/>
        </w:rPr>
        <w:t xml:space="preserve"> </w:t>
      </w:r>
      <w:r w:rsidRPr="00D056DD">
        <w:rPr>
          <w:rFonts w:ascii="Traditional Arabic" w:cs="Traditional Arabic" w:hint="cs"/>
          <w:sz w:val="32"/>
          <w:szCs w:val="32"/>
          <w:rtl/>
        </w:rPr>
        <w:t>قد</w:t>
      </w:r>
      <w:r w:rsidRPr="00D056DD">
        <w:rPr>
          <w:rFonts w:ascii="Traditional Arabic" w:cs="Traditional Arabic"/>
          <w:sz w:val="32"/>
          <w:szCs w:val="32"/>
          <w:rtl/>
        </w:rPr>
        <w:t xml:space="preserve"> </w:t>
      </w:r>
      <w:r w:rsidRPr="00D056DD">
        <w:rPr>
          <w:rFonts w:ascii="Traditional Arabic" w:cs="Traditional Arabic" w:hint="cs"/>
          <w:sz w:val="32"/>
          <w:szCs w:val="32"/>
          <w:rtl/>
        </w:rPr>
        <w:t>غلب</w:t>
      </w:r>
      <w:r w:rsidRPr="00D056DD">
        <w:rPr>
          <w:rFonts w:ascii="Traditional Arabic" w:cs="Traditional Arabic"/>
          <w:sz w:val="32"/>
          <w:szCs w:val="32"/>
          <w:rtl/>
        </w:rPr>
        <w:t xml:space="preserve"> </w:t>
      </w:r>
      <w:r w:rsidRPr="00D056DD">
        <w:rPr>
          <w:rFonts w:ascii="Traditional Arabic" w:cs="Traditional Arabic" w:hint="cs"/>
          <w:sz w:val="32"/>
          <w:szCs w:val="32"/>
          <w:rtl/>
        </w:rPr>
        <w:t>فصاح</w:t>
      </w:r>
      <w:r w:rsidRPr="00D056DD">
        <w:rPr>
          <w:rFonts w:ascii="Traditional Arabic" w:cs="Traditional Arabic"/>
          <w:sz w:val="32"/>
          <w:szCs w:val="32"/>
          <w:rtl/>
        </w:rPr>
        <w:t xml:space="preserve"> </w:t>
      </w:r>
      <w:r w:rsidRPr="00D056DD">
        <w:rPr>
          <w:rFonts w:ascii="Traditional Arabic" w:cs="Traditional Arabic" w:hint="cs"/>
          <w:sz w:val="32"/>
          <w:szCs w:val="32"/>
          <w:rtl/>
        </w:rPr>
        <w:t>به</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w:t>
      </w:r>
      <w:r w:rsidRPr="00D056DD">
        <w:rPr>
          <w:rFonts w:ascii="Traditional Arabic" w:cs="Traditional Arabic"/>
          <w:sz w:val="32"/>
          <w:szCs w:val="32"/>
          <w:rtl/>
        </w:rPr>
        <w:t xml:space="preserve"> </w:t>
      </w:r>
      <w:r w:rsidRPr="00D056DD">
        <w:rPr>
          <w:rFonts w:ascii="Traditional Arabic" w:cs="Traditional Arabic" w:hint="cs"/>
          <w:sz w:val="32"/>
          <w:szCs w:val="32"/>
          <w:rtl/>
        </w:rPr>
        <w:t>فلم</w:t>
      </w:r>
      <w:r w:rsidRPr="00D056DD">
        <w:rPr>
          <w:rFonts w:ascii="Traditional Arabic" w:cs="Traditional Arabic"/>
          <w:sz w:val="32"/>
          <w:szCs w:val="32"/>
          <w:rtl/>
        </w:rPr>
        <w:t xml:space="preserve"> </w:t>
      </w:r>
      <w:r w:rsidRPr="00D056DD">
        <w:rPr>
          <w:rFonts w:ascii="Traditional Arabic" w:cs="Traditional Arabic" w:hint="cs"/>
          <w:sz w:val="32"/>
          <w:szCs w:val="32"/>
          <w:rtl/>
        </w:rPr>
        <w:t>يجبه</w:t>
      </w:r>
      <w:r w:rsidRPr="00D056DD">
        <w:rPr>
          <w:rFonts w:ascii="Traditional Arabic" w:cs="Traditional Arabic"/>
          <w:sz w:val="32"/>
          <w:szCs w:val="32"/>
          <w:rtl/>
        </w:rPr>
        <w:t xml:space="preserve"> </w:t>
      </w:r>
      <w:r w:rsidRPr="00D056DD">
        <w:rPr>
          <w:rFonts w:ascii="Traditional Arabic" w:cs="Traditional Arabic" w:hint="cs"/>
          <w:sz w:val="32"/>
          <w:szCs w:val="32"/>
          <w:rtl/>
        </w:rPr>
        <w:t>فاسترجع</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w:t>
      </w:r>
      <w:r w:rsidRPr="00D056DD">
        <w:rPr>
          <w:rFonts w:ascii="Traditional Arabic" w:cs="Traditional Arabic"/>
          <w:sz w:val="32"/>
          <w:szCs w:val="32"/>
          <w:rtl/>
        </w:rPr>
        <w:t xml:space="preserve"> </w:t>
      </w:r>
      <w:r w:rsidRPr="00D056DD">
        <w:rPr>
          <w:rFonts w:ascii="Traditional Arabic" w:cs="Traditional Arabic" w:hint="cs"/>
          <w:sz w:val="32"/>
          <w:szCs w:val="32"/>
          <w:rtl/>
        </w:rPr>
        <w:t>وقال:</w:t>
      </w:r>
      <w:r w:rsidRPr="00D056DD">
        <w:rPr>
          <w:rFonts w:ascii="Traditional Arabic" w:cs="Traditional Arabic"/>
          <w:sz w:val="32"/>
          <w:szCs w:val="32"/>
          <w:rtl/>
        </w:rPr>
        <w:t xml:space="preserve"> </w:t>
      </w:r>
      <w:r w:rsidRPr="00D056DD">
        <w:rPr>
          <w:rFonts w:ascii="Traditional Arabic" w:cs="Traditional Arabic" w:hint="cs"/>
          <w:sz w:val="32"/>
          <w:szCs w:val="32"/>
          <w:rtl/>
        </w:rPr>
        <w:t>(غلبنا</w:t>
      </w:r>
      <w:r w:rsidRPr="00D056DD">
        <w:rPr>
          <w:rFonts w:ascii="Traditional Arabic" w:cs="Traditional Arabic"/>
          <w:sz w:val="32"/>
          <w:szCs w:val="32"/>
          <w:rtl/>
        </w:rPr>
        <w:t xml:space="preserve"> </w:t>
      </w:r>
      <w:r w:rsidRPr="00D056DD">
        <w:rPr>
          <w:rFonts w:ascii="Traditional Arabic" w:cs="Traditional Arabic" w:hint="cs"/>
          <w:sz w:val="32"/>
          <w:szCs w:val="32"/>
          <w:rtl/>
        </w:rPr>
        <w:t>عليك</w:t>
      </w:r>
      <w:r w:rsidRPr="00D056DD">
        <w:rPr>
          <w:rFonts w:ascii="Traditional Arabic" w:cs="Traditional Arabic"/>
          <w:sz w:val="32"/>
          <w:szCs w:val="32"/>
          <w:rtl/>
        </w:rPr>
        <w:t xml:space="preserve"> </w:t>
      </w:r>
      <w:r w:rsidRPr="00D056DD">
        <w:rPr>
          <w:rFonts w:ascii="Traditional Arabic" w:cs="Traditional Arabic" w:hint="cs"/>
          <w:sz w:val="32"/>
          <w:szCs w:val="32"/>
          <w:rtl/>
        </w:rPr>
        <w:t>يا</w:t>
      </w:r>
      <w:r w:rsidRPr="00D056DD">
        <w:rPr>
          <w:rFonts w:ascii="Traditional Arabic" w:cs="Traditional Arabic"/>
          <w:sz w:val="32"/>
          <w:szCs w:val="32"/>
          <w:rtl/>
        </w:rPr>
        <w:t xml:space="preserve"> </w:t>
      </w:r>
      <w:r w:rsidRPr="00D056DD">
        <w:rPr>
          <w:rFonts w:ascii="Traditional Arabic" w:cs="Traditional Arabic" w:hint="cs"/>
          <w:sz w:val="32"/>
          <w:szCs w:val="32"/>
          <w:rtl/>
        </w:rPr>
        <w:t>أبا</w:t>
      </w:r>
      <w:r w:rsidRPr="00D056DD">
        <w:rPr>
          <w:rFonts w:ascii="Traditional Arabic" w:cs="Traditional Arabic"/>
          <w:sz w:val="32"/>
          <w:szCs w:val="32"/>
          <w:rtl/>
        </w:rPr>
        <w:t xml:space="preserve"> </w:t>
      </w:r>
      <w:r w:rsidRPr="00D056DD">
        <w:rPr>
          <w:rFonts w:ascii="Traditional Arabic" w:cs="Traditional Arabic" w:hint="cs"/>
          <w:sz w:val="32"/>
          <w:szCs w:val="32"/>
          <w:rtl/>
        </w:rPr>
        <w:t>الربيع)،</w:t>
      </w:r>
      <w:r w:rsidRPr="00D056DD">
        <w:rPr>
          <w:rFonts w:ascii="Traditional Arabic" w:cs="Traditional Arabic"/>
          <w:sz w:val="32"/>
          <w:szCs w:val="32"/>
          <w:rtl/>
        </w:rPr>
        <w:t xml:space="preserve"> </w:t>
      </w:r>
      <w:r w:rsidRPr="00D056DD">
        <w:rPr>
          <w:rFonts w:ascii="Traditional Arabic" w:cs="Traditional Arabic" w:hint="cs"/>
          <w:sz w:val="32"/>
          <w:szCs w:val="32"/>
          <w:rtl/>
        </w:rPr>
        <w:t>فصاح</w:t>
      </w:r>
      <w:r w:rsidRPr="00D056DD">
        <w:rPr>
          <w:rFonts w:ascii="Traditional Arabic" w:cs="Traditional Arabic"/>
          <w:sz w:val="32"/>
          <w:szCs w:val="32"/>
          <w:rtl/>
        </w:rPr>
        <w:t xml:space="preserve"> </w:t>
      </w:r>
      <w:r w:rsidRPr="00D056DD">
        <w:rPr>
          <w:rFonts w:ascii="Traditional Arabic" w:cs="Traditional Arabic" w:hint="cs"/>
          <w:sz w:val="32"/>
          <w:szCs w:val="32"/>
          <w:rtl/>
        </w:rPr>
        <w:t>النسوة</w:t>
      </w:r>
      <w:r w:rsidRPr="00D056DD">
        <w:rPr>
          <w:rFonts w:ascii="Traditional Arabic" w:cs="Traditional Arabic"/>
          <w:sz w:val="32"/>
          <w:szCs w:val="32"/>
          <w:rtl/>
        </w:rPr>
        <w:t xml:space="preserve"> </w:t>
      </w:r>
      <w:r w:rsidRPr="00D056DD">
        <w:rPr>
          <w:rFonts w:ascii="Traditional Arabic" w:cs="Traditional Arabic" w:hint="cs"/>
          <w:sz w:val="32"/>
          <w:szCs w:val="32"/>
          <w:rtl/>
        </w:rPr>
        <w:t>وبكين،</w:t>
      </w:r>
      <w:r w:rsidRPr="00D056DD">
        <w:rPr>
          <w:rFonts w:ascii="Traditional Arabic" w:cs="Traditional Arabic"/>
          <w:sz w:val="32"/>
          <w:szCs w:val="32"/>
          <w:rtl/>
        </w:rPr>
        <w:t xml:space="preserve"> </w:t>
      </w:r>
      <w:r w:rsidRPr="00D056DD">
        <w:rPr>
          <w:rFonts w:ascii="Traditional Arabic" w:cs="Traditional Arabic" w:hint="cs"/>
          <w:sz w:val="32"/>
          <w:szCs w:val="32"/>
          <w:rtl/>
        </w:rPr>
        <w:t>فجعل</w:t>
      </w:r>
      <w:r w:rsidRPr="00D056DD">
        <w:rPr>
          <w:rFonts w:ascii="Traditional Arabic" w:cs="Traditional Arabic"/>
          <w:sz w:val="32"/>
          <w:szCs w:val="32"/>
          <w:rtl/>
        </w:rPr>
        <w:t xml:space="preserve"> </w:t>
      </w:r>
      <w:r w:rsidRPr="00D056DD">
        <w:rPr>
          <w:rFonts w:ascii="Traditional Arabic" w:cs="Traditional Arabic" w:hint="cs"/>
          <w:sz w:val="32"/>
          <w:szCs w:val="32"/>
          <w:rtl/>
        </w:rPr>
        <w:t>ابن</w:t>
      </w:r>
      <w:r w:rsidRPr="00D056DD">
        <w:rPr>
          <w:rFonts w:ascii="Traditional Arabic" w:cs="Traditional Arabic"/>
          <w:sz w:val="32"/>
          <w:szCs w:val="32"/>
          <w:rtl/>
        </w:rPr>
        <w:t xml:space="preserve"> </w:t>
      </w:r>
      <w:r w:rsidRPr="00D056DD">
        <w:rPr>
          <w:rFonts w:ascii="Traditional Arabic" w:cs="Traditional Arabic" w:hint="cs"/>
          <w:sz w:val="32"/>
          <w:szCs w:val="32"/>
          <w:rtl/>
        </w:rPr>
        <w:t>عتيك</w:t>
      </w:r>
      <w:r w:rsidRPr="00D056DD">
        <w:rPr>
          <w:rFonts w:ascii="Traditional Arabic" w:cs="Traditional Arabic"/>
          <w:sz w:val="32"/>
          <w:szCs w:val="32"/>
          <w:rtl/>
        </w:rPr>
        <w:t xml:space="preserve"> </w:t>
      </w:r>
      <w:r w:rsidRPr="00D056DD">
        <w:rPr>
          <w:rFonts w:ascii="Traditional Arabic" w:cs="Traditional Arabic" w:hint="cs"/>
          <w:sz w:val="32"/>
          <w:szCs w:val="32"/>
          <w:rtl/>
        </w:rPr>
        <w:t>يسكتهن</w:t>
      </w:r>
      <w:r w:rsidRPr="00D056DD">
        <w:rPr>
          <w:rFonts w:ascii="Traditional Arabic" w:cs="Traditional Arabic"/>
          <w:sz w:val="32"/>
          <w:szCs w:val="32"/>
          <w:rtl/>
        </w:rPr>
        <w:t xml:space="preserve"> </w:t>
      </w:r>
      <w:r w:rsidRPr="00D056DD">
        <w:rPr>
          <w:rFonts w:ascii="Traditional Arabic" w:cs="Traditional Arabic" w:hint="cs"/>
          <w:sz w:val="32"/>
          <w:szCs w:val="32"/>
          <w:rtl/>
        </w:rPr>
        <w:t>فقال</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w:t>
      </w:r>
      <w:r w:rsidRPr="00D056DD">
        <w:rPr>
          <w:rFonts w:ascii="Traditional Arabic" w:cs="Traditional Arabic"/>
          <w:sz w:val="32"/>
          <w:szCs w:val="32"/>
          <w:rtl/>
        </w:rPr>
        <w:t xml:space="preserve"> </w:t>
      </w:r>
      <w:r w:rsidRPr="00D056DD">
        <w:rPr>
          <w:rFonts w:ascii="Traditional Arabic" w:cs="Traditional Arabic" w:hint="cs"/>
          <w:sz w:val="32"/>
          <w:szCs w:val="32"/>
          <w:rtl/>
        </w:rPr>
        <w:t>(دعهن</w:t>
      </w:r>
      <w:r w:rsidRPr="00D056DD">
        <w:rPr>
          <w:rFonts w:ascii="Traditional Arabic" w:cs="Traditional Arabic"/>
          <w:sz w:val="32"/>
          <w:szCs w:val="32"/>
          <w:rtl/>
        </w:rPr>
        <w:t xml:space="preserve"> </w:t>
      </w:r>
      <w:r w:rsidRPr="00D056DD">
        <w:rPr>
          <w:rFonts w:ascii="Traditional Arabic" w:cs="Traditional Arabic" w:hint="cs"/>
          <w:sz w:val="32"/>
          <w:szCs w:val="32"/>
          <w:rtl/>
        </w:rPr>
        <w:t>فإذا</w:t>
      </w:r>
      <w:r w:rsidRPr="00D056DD">
        <w:rPr>
          <w:rFonts w:ascii="Traditional Arabic" w:cs="Traditional Arabic"/>
          <w:sz w:val="32"/>
          <w:szCs w:val="32"/>
          <w:rtl/>
        </w:rPr>
        <w:t xml:space="preserve"> </w:t>
      </w:r>
      <w:r w:rsidRPr="00D056DD">
        <w:rPr>
          <w:rFonts w:ascii="Traditional Arabic" w:cs="Traditional Arabic" w:hint="cs"/>
          <w:sz w:val="32"/>
          <w:szCs w:val="32"/>
          <w:rtl/>
        </w:rPr>
        <w:t>وجب</w:t>
      </w:r>
      <w:r w:rsidRPr="00D056DD">
        <w:rPr>
          <w:rFonts w:ascii="Traditional Arabic" w:cs="Traditional Arabic"/>
          <w:sz w:val="32"/>
          <w:szCs w:val="32"/>
          <w:rtl/>
        </w:rPr>
        <w:t xml:space="preserve"> </w:t>
      </w:r>
      <w:r w:rsidRPr="00D056DD">
        <w:rPr>
          <w:rFonts w:ascii="Traditional Arabic" w:cs="Traditional Arabic" w:hint="cs"/>
          <w:sz w:val="32"/>
          <w:szCs w:val="32"/>
          <w:rtl/>
        </w:rPr>
        <w:t>فلا</w:t>
      </w:r>
      <w:r w:rsidRPr="00D056DD">
        <w:rPr>
          <w:rFonts w:ascii="Traditional Arabic" w:cs="Traditional Arabic"/>
          <w:sz w:val="32"/>
          <w:szCs w:val="32"/>
          <w:rtl/>
        </w:rPr>
        <w:t xml:space="preserve"> </w:t>
      </w:r>
      <w:r w:rsidRPr="00D056DD">
        <w:rPr>
          <w:rFonts w:ascii="Traditional Arabic" w:cs="Traditional Arabic" w:hint="cs"/>
          <w:sz w:val="32"/>
          <w:szCs w:val="32"/>
          <w:rtl/>
        </w:rPr>
        <w:t>تبكين</w:t>
      </w:r>
      <w:r w:rsidRPr="00D056DD">
        <w:rPr>
          <w:rFonts w:ascii="Traditional Arabic" w:cs="Traditional Arabic"/>
          <w:sz w:val="32"/>
          <w:szCs w:val="32"/>
          <w:rtl/>
        </w:rPr>
        <w:t xml:space="preserve"> </w:t>
      </w:r>
      <w:r w:rsidRPr="00D056DD">
        <w:rPr>
          <w:rFonts w:ascii="Traditional Arabic" w:cs="Traditional Arabic" w:hint="cs"/>
          <w:sz w:val="32"/>
          <w:szCs w:val="32"/>
          <w:rtl/>
        </w:rPr>
        <w:t>باكية)</w:t>
      </w:r>
      <w:r w:rsidRPr="00D056DD">
        <w:rPr>
          <w:rFonts w:ascii="Traditional Arabic" w:cs="Traditional Arabic"/>
          <w:sz w:val="32"/>
          <w:szCs w:val="32"/>
          <w:rtl/>
        </w:rPr>
        <w:t xml:space="preserve"> </w:t>
      </w:r>
      <w:r w:rsidRPr="00D056DD">
        <w:rPr>
          <w:rFonts w:ascii="Traditional Arabic" w:cs="Traditional Arabic" w:hint="cs"/>
          <w:sz w:val="32"/>
          <w:szCs w:val="32"/>
          <w:rtl/>
        </w:rPr>
        <w:t>قالوا:</w:t>
      </w:r>
      <w:r w:rsidRPr="00D056DD">
        <w:rPr>
          <w:rFonts w:ascii="Traditional Arabic" w:cs="Traditional Arabic"/>
          <w:sz w:val="32"/>
          <w:szCs w:val="32"/>
          <w:rtl/>
        </w:rPr>
        <w:t xml:space="preserve"> </w:t>
      </w:r>
      <w:r w:rsidRPr="00D056DD">
        <w:rPr>
          <w:rFonts w:ascii="Traditional Arabic" w:cs="Traditional Arabic" w:hint="cs"/>
          <w:sz w:val="32"/>
          <w:szCs w:val="32"/>
          <w:rtl/>
        </w:rPr>
        <w:t>وما</w:t>
      </w:r>
      <w:r w:rsidRPr="00D056DD">
        <w:rPr>
          <w:rFonts w:ascii="Traditional Arabic" w:cs="Traditional Arabic"/>
          <w:sz w:val="32"/>
          <w:szCs w:val="32"/>
          <w:rtl/>
        </w:rPr>
        <w:t xml:space="preserve"> </w:t>
      </w:r>
      <w:r w:rsidRPr="00D056DD">
        <w:rPr>
          <w:rFonts w:ascii="Traditional Arabic" w:cs="Traditional Arabic" w:hint="cs"/>
          <w:sz w:val="32"/>
          <w:szCs w:val="32"/>
          <w:rtl/>
        </w:rPr>
        <w:t>الوجوب</w:t>
      </w:r>
      <w:r w:rsidRPr="00D056DD">
        <w:rPr>
          <w:rFonts w:ascii="Traditional Arabic" w:cs="Traditional Arabic"/>
          <w:sz w:val="32"/>
          <w:szCs w:val="32"/>
          <w:rtl/>
        </w:rPr>
        <w:t xml:space="preserve"> </w:t>
      </w:r>
      <w:r w:rsidRPr="00D056DD">
        <w:rPr>
          <w:rFonts w:ascii="Traditional Arabic" w:cs="Traditional Arabic" w:hint="cs"/>
          <w:sz w:val="32"/>
          <w:szCs w:val="32"/>
          <w:rtl/>
        </w:rPr>
        <w:t>يا</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قال: (الموت)،</w:t>
      </w:r>
      <w:r w:rsidRPr="00D056DD">
        <w:rPr>
          <w:rFonts w:ascii="Traditional Arabic" w:cs="Traditional Arabic"/>
          <w:sz w:val="32"/>
          <w:szCs w:val="32"/>
          <w:rtl/>
        </w:rPr>
        <w:t xml:space="preserve"> </w:t>
      </w:r>
      <w:r w:rsidRPr="00D056DD">
        <w:rPr>
          <w:rFonts w:ascii="Traditional Arabic" w:cs="Traditional Arabic" w:hint="cs"/>
          <w:sz w:val="32"/>
          <w:szCs w:val="32"/>
          <w:rtl/>
        </w:rPr>
        <w:t>قالت</w:t>
      </w:r>
      <w:r w:rsidRPr="00D056DD">
        <w:rPr>
          <w:rFonts w:ascii="Traditional Arabic" w:cs="Traditional Arabic"/>
          <w:sz w:val="32"/>
          <w:szCs w:val="32"/>
          <w:rtl/>
        </w:rPr>
        <w:t xml:space="preserve"> </w:t>
      </w:r>
      <w:r w:rsidRPr="00D056DD">
        <w:rPr>
          <w:rFonts w:ascii="Traditional Arabic" w:cs="Traditional Arabic" w:hint="cs"/>
          <w:sz w:val="32"/>
          <w:szCs w:val="32"/>
          <w:rtl/>
        </w:rPr>
        <w:t>ابنته:</w:t>
      </w:r>
      <w:r w:rsidRPr="00D056DD">
        <w:rPr>
          <w:rFonts w:ascii="Traditional Arabic" w:cs="Traditional Arabic"/>
          <w:sz w:val="32"/>
          <w:szCs w:val="32"/>
          <w:rtl/>
        </w:rPr>
        <w:t xml:space="preserve"> </w:t>
      </w:r>
      <w:r w:rsidRPr="00D056DD">
        <w:rPr>
          <w:rFonts w:ascii="Traditional Arabic" w:cs="Traditional Arabic" w:hint="cs"/>
          <w:sz w:val="32"/>
          <w:szCs w:val="32"/>
          <w:rtl/>
        </w:rPr>
        <w:t>"والله</w:t>
      </w:r>
      <w:r w:rsidRPr="00D056DD">
        <w:rPr>
          <w:rFonts w:ascii="Traditional Arabic" w:cs="Traditional Arabic"/>
          <w:sz w:val="32"/>
          <w:szCs w:val="32"/>
          <w:rtl/>
        </w:rPr>
        <w:t xml:space="preserve"> </w:t>
      </w:r>
      <w:r w:rsidRPr="00D056DD">
        <w:rPr>
          <w:rFonts w:ascii="Traditional Arabic" w:cs="Traditional Arabic" w:hint="cs"/>
          <w:sz w:val="32"/>
          <w:szCs w:val="32"/>
          <w:rtl/>
        </w:rPr>
        <w:t>إن</w:t>
      </w:r>
      <w:r w:rsidRPr="00D056DD">
        <w:rPr>
          <w:rFonts w:ascii="Traditional Arabic" w:cs="Traditional Arabic"/>
          <w:sz w:val="32"/>
          <w:szCs w:val="32"/>
          <w:rtl/>
        </w:rPr>
        <w:t xml:space="preserve"> </w:t>
      </w:r>
      <w:r w:rsidRPr="00D056DD">
        <w:rPr>
          <w:rFonts w:ascii="Traditional Arabic" w:cs="Traditional Arabic" w:hint="cs"/>
          <w:sz w:val="32"/>
          <w:szCs w:val="32"/>
          <w:rtl/>
        </w:rPr>
        <w:t>كنت</w:t>
      </w:r>
      <w:r w:rsidRPr="00D056DD">
        <w:rPr>
          <w:rFonts w:ascii="Traditional Arabic" w:cs="Traditional Arabic"/>
          <w:sz w:val="32"/>
          <w:szCs w:val="32"/>
          <w:rtl/>
        </w:rPr>
        <w:t xml:space="preserve"> </w:t>
      </w:r>
      <w:r w:rsidRPr="00D056DD">
        <w:rPr>
          <w:rFonts w:ascii="Traditional Arabic" w:cs="Traditional Arabic" w:hint="cs"/>
          <w:sz w:val="32"/>
          <w:szCs w:val="32"/>
          <w:rtl/>
        </w:rPr>
        <w:t>لأرجو</w:t>
      </w:r>
      <w:r w:rsidRPr="00D056DD">
        <w:rPr>
          <w:rFonts w:ascii="Traditional Arabic" w:cs="Traditional Arabic"/>
          <w:sz w:val="32"/>
          <w:szCs w:val="32"/>
          <w:rtl/>
        </w:rPr>
        <w:t xml:space="preserve"> </w:t>
      </w:r>
      <w:r w:rsidRPr="00D056DD">
        <w:rPr>
          <w:rFonts w:ascii="Traditional Arabic" w:cs="Traditional Arabic" w:hint="cs"/>
          <w:sz w:val="32"/>
          <w:szCs w:val="32"/>
          <w:rtl/>
        </w:rPr>
        <w:t>أن</w:t>
      </w:r>
      <w:r w:rsidRPr="00D056DD">
        <w:rPr>
          <w:rFonts w:ascii="Traditional Arabic" w:cs="Traditional Arabic"/>
          <w:sz w:val="32"/>
          <w:szCs w:val="32"/>
          <w:rtl/>
        </w:rPr>
        <w:t xml:space="preserve"> </w:t>
      </w:r>
      <w:r w:rsidRPr="00D056DD">
        <w:rPr>
          <w:rFonts w:ascii="Traditional Arabic" w:cs="Traditional Arabic" w:hint="cs"/>
          <w:sz w:val="32"/>
          <w:szCs w:val="32"/>
          <w:rtl/>
        </w:rPr>
        <w:t>تكون</w:t>
      </w:r>
      <w:r w:rsidRPr="00D056DD">
        <w:rPr>
          <w:rFonts w:ascii="Traditional Arabic" w:cs="Traditional Arabic"/>
          <w:sz w:val="32"/>
          <w:szCs w:val="32"/>
          <w:rtl/>
        </w:rPr>
        <w:t xml:space="preserve"> </w:t>
      </w:r>
      <w:r w:rsidRPr="00D056DD">
        <w:rPr>
          <w:rFonts w:ascii="Traditional Arabic" w:cs="Traditional Arabic" w:hint="cs"/>
          <w:sz w:val="32"/>
          <w:szCs w:val="32"/>
          <w:rtl/>
        </w:rPr>
        <w:t>شهيدا</w:t>
      </w:r>
      <w:r w:rsidRPr="00D056DD">
        <w:rPr>
          <w:rFonts w:ascii="Traditional Arabic" w:cs="Traditional Arabic"/>
          <w:sz w:val="32"/>
          <w:szCs w:val="32"/>
          <w:rtl/>
        </w:rPr>
        <w:t xml:space="preserve"> </w:t>
      </w:r>
      <w:r w:rsidRPr="00D056DD">
        <w:rPr>
          <w:rFonts w:ascii="Traditional Arabic" w:cs="Traditional Arabic" w:hint="cs"/>
          <w:sz w:val="32"/>
          <w:szCs w:val="32"/>
          <w:rtl/>
        </w:rPr>
        <w:t>فإنك</w:t>
      </w:r>
      <w:r w:rsidRPr="00D056DD">
        <w:rPr>
          <w:rFonts w:ascii="Traditional Arabic" w:cs="Traditional Arabic"/>
          <w:sz w:val="32"/>
          <w:szCs w:val="32"/>
          <w:rtl/>
        </w:rPr>
        <w:t xml:space="preserve"> </w:t>
      </w:r>
      <w:r w:rsidRPr="00D056DD">
        <w:rPr>
          <w:rFonts w:ascii="Traditional Arabic" w:cs="Traditional Arabic" w:hint="cs"/>
          <w:sz w:val="32"/>
          <w:szCs w:val="32"/>
          <w:rtl/>
        </w:rPr>
        <w:t>كنت</w:t>
      </w:r>
      <w:r w:rsidRPr="00D056DD">
        <w:rPr>
          <w:rFonts w:ascii="Traditional Arabic" w:cs="Traditional Arabic"/>
          <w:sz w:val="32"/>
          <w:szCs w:val="32"/>
          <w:rtl/>
        </w:rPr>
        <w:t xml:space="preserve"> </w:t>
      </w:r>
      <w:r w:rsidRPr="00D056DD">
        <w:rPr>
          <w:rFonts w:ascii="Traditional Arabic" w:cs="Traditional Arabic" w:hint="cs"/>
          <w:sz w:val="32"/>
          <w:szCs w:val="32"/>
          <w:rtl/>
        </w:rPr>
        <w:t>قد</w:t>
      </w:r>
      <w:r w:rsidRPr="00D056DD">
        <w:rPr>
          <w:rFonts w:ascii="Traditional Arabic" w:cs="Traditional Arabic"/>
          <w:sz w:val="32"/>
          <w:szCs w:val="32"/>
          <w:rtl/>
        </w:rPr>
        <w:t xml:space="preserve"> </w:t>
      </w:r>
      <w:r w:rsidRPr="00D056DD">
        <w:rPr>
          <w:rFonts w:ascii="Traditional Arabic" w:cs="Traditional Arabic" w:hint="cs"/>
          <w:sz w:val="32"/>
          <w:szCs w:val="32"/>
          <w:rtl/>
        </w:rPr>
        <w:t>قضيت</w:t>
      </w:r>
      <w:r w:rsidRPr="00D056DD">
        <w:rPr>
          <w:rFonts w:ascii="Traditional Arabic" w:cs="Traditional Arabic"/>
          <w:sz w:val="32"/>
          <w:szCs w:val="32"/>
          <w:rtl/>
        </w:rPr>
        <w:t xml:space="preserve"> </w:t>
      </w:r>
      <w:r w:rsidRPr="00D056DD">
        <w:rPr>
          <w:rFonts w:ascii="Traditional Arabic" w:cs="Traditional Arabic" w:hint="cs"/>
          <w:sz w:val="32"/>
          <w:szCs w:val="32"/>
          <w:rtl/>
        </w:rPr>
        <w:t>جهازك"،</w:t>
      </w:r>
      <w:r w:rsidRPr="00D056DD">
        <w:rPr>
          <w:rFonts w:ascii="Traditional Arabic" w:cs="Traditional Arabic"/>
          <w:sz w:val="32"/>
          <w:szCs w:val="32"/>
          <w:rtl/>
        </w:rPr>
        <w:t xml:space="preserve"> </w:t>
      </w:r>
      <w:r w:rsidRPr="00D056DD">
        <w:rPr>
          <w:rFonts w:ascii="Traditional Arabic" w:cs="Traditional Arabic" w:hint="cs"/>
          <w:sz w:val="32"/>
          <w:szCs w:val="32"/>
          <w:rtl/>
        </w:rPr>
        <w:t>قال</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وسلم:(إن</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عز</w:t>
      </w:r>
      <w:r w:rsidRPr="00D056DD">
        <w:rPr>
          <w:rFonts w:ascii="Traditional Arabic" w:cs="Traditional Arabic"/>
          <w:sz w:val="32"/>
          <w:szCs w:val="32"/>
          <w:rtl/>
        </w:rPr>
        <w:t xml:space="preserve"> </w:t>
      </w:r>
      <w:r w:rsidRPr="00D056DD">
        <w:rPr>
          <w:rFonts w:ascii="Traditional Arabic" w:cs="Traditional Arabic" w:hint="cs"/>
          <w:sz w:val="32"/>
          <w:szCs w:val="32"/>
          <w:rtl/>
        </w:rPr>
        <w:t>وجل</w:t>
      </w:r>
      <w:r w:rsidRPr="00D056DD">
        <w:rPr>
          <w:rFonts w:ascii="Traditional Arabic" w:cs="Traditional Arabic"/>
          <w:sz w:val="32"/>
          <w:szCs w:val="32"/>
          <w:rtl/>
        </w:rPr>
        <w:t xml:space="preserve"> </w:t>
      </w:r>
      <w:r w:rsidRPr="00D056DD">
        <w:rPr>
          <w:rFonts w:ascii="Traditional Arabic" w:cs="Traditional Arabic" w:hint="cs"/>
          <w:sz w:val="32"/>
          <w:szCs w:val="32"/>
          <w:rtl/>
        </w:rPr>
        <w:t>قد</w:t>
      </w:r>
      <w:r w:rsidRPr="00D056DD">
        <w:rPr>
          <w:rFonts w:ascii="Traditional Arabic" w:cs="Traditional Arabic"/>
          <w:sz w:val="32"/>
          <w:szCs w:val="32"/>
          <w:rtl/>
        </w:rPr>
        <w:t xml:space="preserve"> </w:t>
      </w:r>
      <w:r w:rsidRPr="00D056DD">
        <w:rPr>
          <w:rFonts w:ascii="Traditional Arabic" w:cs="Traditional Arabic" w:hint="cs"/>
          <w:sz w:val="32"/>
          <w:szCs w:val="32"/>
          <w:rtl/>
        </w:rPr>
        <w:t>أوقع</w:t>
      </w:r>
      <w:r w:rsidRPr="00D056DD">
        <w:rPr>
          <w:rFonts w:ascii="Traditional Arabic" w:cs="Traditional Arabic"/>
          <w:sz w:val="32"/>
          <w:szCs w:val="32"/>
          <w:rtl/>
        </w:rPr>
        <w:t xml:space="preserve"> </w:t>
      </w:r>
      <w:r w:rsidRPr="00D056DD">
        <w:rPr>
          <w:rFonts w:ascii="Traditional Arabic" w:cs="Traditional Arabic" w:hint="cs"/>
          <w:sz w:val="32"/>
          <w:szCs w:val="32"/>
          <w:rtl/>
        </w:rPr>
        <w:t>أجره</w:t>
      </w:r>
      <w:r w:rsidRPr="00D056DD">
        <w:rPr>
          <w:rFonts w:ascii="Traditional Arabic" w:cs="Traditional Arabic"/>
          <w:sz w:val="32"/>
          <w:szCs w:val="32"/>
          <w:rtl/>
        </w:rPr>
        <w:t xml:space="preserve"> </w:t>
      </w:r>
      <w:r w:rsidRPr="00D056DD">
        <w:rPr>
          <w:rFonts w:ascii="Traditional Arabic" w:cs="Traditional Arabic" w:hint="cs"/>
          <w:sz w:val="32"/>
          <w:szCs w:val="32"/>
          <w:rtl/>
        </w:rPr>
        <w:t>على</w:t>
      </w:r>
      <w:r w:rsidRPr="00D056DD">
        <w:rPr>
          <w:rFonts w:ascii="Traditional Arabic" w:cs="Traditional Arabic"/>
          <w:sz w:val="32"/>
          <w:szCs w:val="32"/>
          <w:rtl/>
        </w:rPr>
        <w:t xml:space="preserve"> </w:t>
      </w:r>
      <w:r w:rsidRPr="00D056DD">
        <w:rPr>
          <w:rFonts w:ascii="Traditional Arabic" w:cs="Traditional Arabic" w:hint="cs"/>
          <w:sz w:val="32"/>
          <w:szCs w:val="32"/>
          <w:rtl/>
        </w:rPr>
        <w:t>قدر</w:t>
      </w:r>
      <w:r w:rsidRPr="00D056DD">
        <w:rPr>
          <w:rFonts w:ascii="Traditional Arabic" w:cs="Traditional Arabic"/>
          <w:sz w:val="32"/>
          <w:szCs w:val="32"/>
          <w:rtl/>
        </w:rPr>
        <w:t xml:space="preserve"> </w:t>
      </w:r>
      <w:r w:rsidRPr="00D056DD">
        <w:rPr>
          <w:rFonts w:ascii="Traditional Arabic" w:cs="Traditional Arabic" w:hint="cs"/>
          <w:sz w:val="32"/>
          <w:szCs w:val="32"/>
          <w:rtl/>
        </w:rPr>
        <w:t>نيته،</w:t>
      </w:r>
      <w:r w:rsidRPr="00D056DD">
        <w:rPr>
          <w:rFonts w:ascii="Traditional Arabic" w:cs="Traditional Arabic"/>
          <w:sz w:val="32"/>
          <w:szCs w:val="32"/>
          <w:rtl/>
        </w:rPr>
        <w:t xml:space="preserve"> </w:t>
      </w:r>
      <w:r w:rsidRPr="00D056DD">
        <w:rPr>
          <w:rFonts w:ascii="Traditional Arabic" w:cs="Traditional Arabic" w:hint="cs"/>
          <w:sz w:val="32"/>
          <w:szCs w:val="32"/>
          <w:rtl/>
        </w:rPr>
        <w:t>وما</w:t>
      </w:r>
      <w:r w:rsidRPr="00D056DD">
        <w:rPr>
          <w:rFonts w:ascii="Traditional Arabic" w:cs="Traditional Arabic"/>
          <w:sz w:val="32"/>
          <w:szCs w:val="32"/>
          <w:rtl/>
        </w:rPr>
        <w:t xml:space="preserve"> </w:t>
      </w:r>
      <w:r w:rsidRPr="00D056DD">
        <w:rPr>
          <w:rFonts w:ascii="Traditional Arabic" w:cs="Traditional Arabic" w:hint="cs"/>
          <w:sz w:val="32"/>
          <w:szCs w:val="32"/>
          <w:rtl/>
        </w:rPr>
        <w:t>تعدون</w:t>
      </w:r>
      <w:r w:rsidRPr="00D056DD">
        <w:rPr>
          <w:rFonts w:ascii="Traditional Arabic" w:cs="Traditional Arabic"/>
          <w:sz w:val="32"/>
          <w:szCs w:val="32"/>
          <w:rtl/>
        </w:rPr>
        <w:t xml:space="preserve"> </w:t>
      </w:r>
      <w:r w:rsidRPr="00D056DD">
        <w:rPr>
          <w:rFonts w:ascii="Traditional Arabic" w:cs="Traditional Arabic" w:hint="cs"/>
          <w:sz w:val="32"/>
          <w:szCs w:val="32"/>
          <w:rtl/>
        </w:rPr>
        <w:t>الشهادة؟)،</w:t>
      </w:r>
      <w:r w:rsidRPr="00D056DD">
        <w:rPr>
          <w:rFonts w:ascii="Traditional Arabic" w:cs="Traditional Arabic"/>
          <w:sz w:val="32"/>
          <w:szCs w:val="32"/>
          <w:rtl/>
        </w:rPr>
        <w:t xml:space="preserve"> </w:t>
      </w:r>
      <w:r w:rsidRPr="00D056DD">
        <w:rPr>
          <w:rFonts w:ascii="Traditional Arabic" w:cs="Traditional Arabic" w:hint="cs"/>
          <w:sz w:val="32"/>
          <w:szCs w:val="32"/>
          <w:rtl/>
        </w:rPr>
        <w:t>قالوا:</w:t>
      </w:r>
      <w:r w:rsidRPr="00D056DD">
        <w:rPr>
          <w:rFonts w:ascii="Traditional Arabic" w:cs="Traditional Arabic"/>
          <w:sz w:val="32"/>
          <w:szCs w:val="32"/>
          <w:rtl/>
        </w:rPr>
        <w:t xml:space="preserve"> </w:t>
      </w:r>
      <w:r w:rsidRPr="00D056DD">
        <w:rPr>
          <w:rFonts w:ascii="Traditional Arabic" w:cs="Traditional Arabic" w:hint="cs"/>
          <w:sz w:val="32"/>
          <w:szCs w:val="32"/>
          <w:rtl/>
        </w:rPr>
        <w:t>"القتل</w:t>
      </w:r>
      <w:r w:rsidRPr="00D056DD">
        <w:rPr>
          <w:rFonts w:ascii="Traditional Arabic" w:cs="Traditional Arabic"/>
          <w:sz w:val="32"/>
          <w:szCs w:val="32"/>
          <w:rtl/>
        </w:rPr>
        <w:t xml:space="preserve"> </w:t>
      </w:r>
      <w:r w:rsidRPr="00D056DD">
        <w:rPr>
          <w:rFonts w:ascii="Traditional Arabic" w:cs="Traditional Arabic" w:hint="cs"/>
          <w:sz w:val="32"/>
          <w:szCs w:val="32"/>
          <w:rtl/>
        </w:rPr>
        <w:t>في</w:t>
      </w:r>
      <w:r w:rsidRPr="00D056DD">
        <w:rPr>
          <w:rFonts w:ascii="Traditional Arabic" w:cs="Traditional Arabic"/>
          <w:sz w:val="32"/>
          <w:szCs w:val="32"/>
          <w:rtl/>
        </w:rPr>
        <w:t xml:space="preserve"> </w:t>
      </w:r>
      <w:r w:rsidRPr="00D056DD">
        <w:rPr>
          <w:rFonts w:ascii="Traditional Arabic" w:cs="Traditional Arabic" w:hint="cs"/>
          <w:sz w:val="32"/>
          <w:szCs w:val="32"/>
          <w:rtl/>
        </w:rPr>
        <w:t>سبيل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تعالى"،</w:t>
      </w:r>
      <w:r w:rsidRPr="00D056DD">
        <w:rPr>
          <w:rFonts w:ascii="Traditional Arabic" w:cs="Traditional Arabic"/>
          <w:sz w:val="32"/>
          <w:szCs w:val="32"/>
          <w:rtl/>
        </w:rPr>
        <w:t xml:space="preserve"> </w:t>
      </w:r>
      <w:r w:rsidRPr="00D056DD">
        <w:rPr>
          <w:rFonts w:ascii="Traditional Arabic" w:cs="Traditional Arabic" w:hint="cs"/>
          <w:sz w:val="32"/>
          <w:szCs w:val="32"/>
          <w:rtl/>
        </w:rPr>
        <w:t>قال</w:t>
      </w:r>
      <w:r w:rsidRPr="00D056DD">
        <w:rPr>
          <w:rFonts w:ascii="Traditional Arabic" w:cs="Traditional Arabic"/>
          <w:sz w:val="32"/>
          <w:szCs w:val="32"/>
          <w:rtl/>
        </w:rPr>
        <w:t xml:space="preserve"> </w:t>
      </w:r>
      <w:r w:rsidRPr="00D056DD">
        <w:rPr>
          <w:rFonts w:ascii="Traditional Arabic" w:cs="Traditional Arabic" w:hint="cs"/>
          <w:sz w:val="32"/>
          <w:szCs w:val="32"/>
          <w:rtl/>
        </w:rPr>
        <w:t>رسول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صلى</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عليه</w:t>
      </w:r>
      <w:r w:rsidRPr="00D056DD">
        <w:rPr>
          <w:rFonts w:ascii="Traditional Arabic" w:cs="Traditional Arabic"/>
          <w:sz w:val="32"/>
          <w:szCs w:val="32"/>
          <w:rtl/>
        </w:rPr>
        <w:t xml:space="preserve"> </w:t>
      </w:r>
      <w:r w:rsidRPr="00D056DD">
        <w:rPr>
          <w:rFonts w:ascii="Traditional Arabic" w:cs="Traditional Arabic" w:hint="cs"/>
          <w:sz w:val="32"/>
          <w:szCs w:val="32"/>
          <w:rtl/>
        </w:rPr>
        <w:t>وسلم:</w:t>
      </w:r>
      <w:r w:rsidRPr="00D056DD">
        <w:rPr>
          <w:rFonts w:ascii="Traditional Arabic" w:cs="Traditional Arabic"/>
          <w:sz w:val="32"/>
          <w:szCs w:val="32"/>
          <w:rtl/>
        </w:rPr>
        <w:t xml:space="preserve"> </w:t>
      </w:r>
      <w:r w:rsidRPr="00D056DD">
        <w:rPr>
          <w:rFonts w:ascii="Traditional Arabic" w:cs="Traditional Arabic" w:hint="cs"/>
          <w:sz w:val="32"/>
          <w:szCs w:val="32"/>
          <w:rtl/>
        </w:rPr>
        <w:t>(الشهادة</w:t>
      </w:r>
      <w:r w:rsidRPr="00D056DD">
        <w:rPr>
          <w:rFonts w:ascii="Traditional Arabic" w:cs="Traditional Arabic"/>
          <w:sz w:val="32"/>
          <w:szCs w:val="32"/>
          <w:rtl/>
        </w:rPr>
        <w:t xml:space="preserve"> </w:t>
      </w:r>
      <w:r w:rsidRPr="00D056DD">
        <w:rPr>
          <w:rFonts w:ascii="Traditional Arabic" w:cs="Traditional Arabic" w:hint="cs"/>
          <w:sz w:val="32"/>
          <w:szCs w:val="32"/>
          <w:rtl/>
        </w:rPr>
        <w:t>سبع</w:t>
      </w:r>
      <w:r w:rsidRPr="00D056DD">
        <w:rPr>
          <w:rFonts w:ascii="Traditional Arabic" w:cs="Traditional Arabic"/>
          <w:sz w:val="32"/>
          <w:szCs w:val="32"/>
          <w:rtl/>
        </w:rPr>
        <w:t xml:space="preserve"> </w:t>
      </w:r>
      <w:r w:rsidRPr="00D056DD">
        <w:rPr>
          <w:rFonts w:ascii="Traditional Arabic" w:cs="Traditional Arabic" w:hint="cs"/>
          <w:sz w:val="32"/>
          <w:szCs w:val="32"/>
          <w:rtl/>
        </w:rPr>
        <w:t>سوى</w:t>
      </w:r>
      <w:r w:rsidRPr="00D056DD">
        <w:rPr>
          <w:rFonts w:ascii="Traditional Arabic" w:cs="Traditional Arabic"/>
          <w:sz w:val="32"/>
          <w:szCs w:val="32"/>
          <w:rtl/>
        </w:rPr>
        <w:t xml:space="preserve"> </w:t>
      </w:r>
      <w:r w:rsidRPr="00D056DD">
        <w:rPr>
          <w:rFonts w:ascii="Traditional Arabic" w:cs="Traditional Arabic" w:hint="cs"/>
          <w:sz w:val="32"/>
          <w:szCs w:val="32"/>
          <w:rtl/>
        </w:rPr>
        <w:t>القتل</w:t>
      </w:r>
      <w:r w:rsidRPr="00D056DD">
        <w:rPr>
          <w:rFonts w:ascii="Traditional Arabic" w:cs="Traditional Arabic"/>
          <w:sz w:val="32"/>
          <w:szCs w:val="32"/>
          <w:rtl/>
        </w:rPr>
        <w:t xml:space="preserve"> </w:t>
      </w:r>
      <w:r w:rsidRPr="00D056DD">
        <w:rPr>
          <w:rFonts w:ascii="Traditional Arabic" w:cs="Traditional Arabic" w:hint="cs"/>
          <w:sz w:val="32"/>
          <w:szCs w:val="32"/>
          <w:rtl/>
        </w:rPr>
        <w:t>في</w:t>
      </w:r>
      <w:r w:rsidRPr="00D056DD">
        <w:rPr>
          <w:rFonts w:ascii="Traditional Arabic" w:cs="Traditional Arabic"/>
          <w:sz w:val="32"/>
          <w:szCs w:val="32"/>
          <w:rtl/>
        </w:rPr>
        <w:t xml:space="preserve"> </w:t>
      </w:r>
      <w:r w:rsidRPr="00D056DD">
        <w:rPr>
          <w:rFonts w:ascii="Traditional Arabic" w:cs="Traditional Arabic" w:hint="cs"/>
          <w:sz w:val="32"/>
          <w:szCs w:val="32"/>
          <w:rtl/>
        </w:rPr>
        <w:t>سبيل</w:t>
      </w:r>
      <w:r w:rsidRPr="00D056DD">
        <w:rPr>
          <w:rFonts w:ascii="Traditional Arabic" w:cs="Traditional Arabic"/>
          <w:sz w:val="32"/>
          <w:szCs w:val="32"/>
          <w:rtl/>
        </w:rPr>
        <w:t xml:space="preserve"> </w:t>
      </w:r>
      <w:r w:rsidRPr="00D056DD">
        <w:rPr>
          <w:rFonts w:ascii="Traditional Arabic" w:cs="Traditional Arabic" w:hint="cs"/>
          <w:sz w:val="32"/>
          <w:szCs w:val="32"/>
          <w:rtl/>
        </w:rPr>
        <w:t>الله،</w:t>
      </w:r>
      <w:r w:rsidRPr="00D056DD">
        <w:rPr>
          <w:rFonts w:ascii="Traditional Arabic" w:cs="Traditional Arabic"/>
          <w:sz w:val="32"/>
          <w:szCs w:val="32"/>
          <w:rtl/>
        </w:rPr>
        <w:t xml:space="preserve"> </w:t>
      </w:r>
      <w:r w:rsidRPr="00D056DD">
        <w:rPr>
          <w:rFonts w:ascii="Traditional Arabic" w:cs="Traditional Arabic" w:hint="cs"/>
          <w:sz w:val="32"/>
          <w:szCs w:val="32"/>
          <w:rtl/>
        </w:rPr>
        <w:t>المطعون</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والغريق</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وصاحب</w:t>
      </w:r>
      <w:r w:rsidRPr="00D056DD">
        <w:rPr>
          <w:rFonts w:ascii="Traditional Arabic" w:cs="Traditional Arabic"/>
          <w:sz w:val="32"/>
          <w:szCs w:val="32"/>
          <w:rtl/>
        </w:rPr>
        <w:t xml:space="preserve"> </w:t>
      </w:r>
      <w:r w:rsidRPr="00D056DD">
        <w:rPr>
          <w:rFonts w:ascii="Traditional Arabic" w:cs="Traditional Arabic" w:hint="cs"/>
          <w:sz w:val="32"/>
          <w:szCs w:val="32"/>
          <w:rtl/>
        </w:rPr>
        <w:t>ذات</w:t>
      </w:r>
      <w:r w:rsidRPr="00D056DD">
        <w:rPr>
          <w:rFonts w:ascii="Traditional Arabic" w:cs="Traditional Arabic"/>
          <w:sz w:val="32"/>
          <w:szCs w:val="32"/>
          <w:rtl/>
        </w:rPr>
        <w:t xml:space="preserve"> </w:t>
      </w:r>
      <w:r w:rsidRPr="00D056DD">
        <w:rPr>
          <w:rFonts w:ascii="Traditional Arabic" w:cs="Traditional Arabic" w:hint="cs"/>
          <w:sz w:val="32"/>
          <w:szCs w:val="32"/>
          <w:rtl/>
        </w:rPr>
        <w:t>الجنب</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والمبطون</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وصاحب</w:t>
      </w:r>
      <w:r w:rsidRPr="00D056DD">
        <w:rPr>
          <w:rFonts w:ascii="Traditional Arabic" w:cs="Traditional Arabic"/>
          <w:sz w:val="32"/>
          <w:szCs w:val="32"/>
          <w:rtl/>
        </w:rPr>
        <w:t xml:space="preserve"> </w:t>
      </w:r>
      <w:r w:rsidRPr="00D056DD">
        <w:rPr>
          <w:rFonts w:ascii="Traditional Arabic" w:cs="Traditional Arabic" w:hint="cs"/>
          <w:sz w:val="32"/>
          <w:szCs w:val="32"/>
          <w:rtl/>
        </w:rPr>
        <w:t>الحريق</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والذي</w:t>
      </w:r>
      <w:r w:rsidRPr="00D056DD">
        <w:rPr>
          <w:rFonts w:ascii="Traditional Arabic" w:cs="Traditional Arabic"/>
          <w:sz w:val="32"/>
          <w:szCs w:val="32"/>
          <w:rtl/>
        </w:rPr>
        <w:t xml:space="preserve"> </w:t>
      </w:r>
      <w:r w:rsidRPr="00D056DD">
        <w:rPr>
          <w:rFonts w:ascii="Traditional Arabic" w:cs="Traditional Arabic" w:hint="cs"/>
          <w:sz w:val="32"/>
          <w:szCs w:val="32"/>
          <w:rtl/>
        </w:rPr>
        <w:t>يموت</w:t>
      </w:r>
      <w:r w:rsidRPr="00D056DD">
        <w:rPr>
          <w:rFonts w:ascii="Traditional Arabic" w:cs="Traditional Arabic"/>
          <w:sz w:val="32"/>
          <w:szCs w:val="32"/>
          <w:rtl/>
        </w:rPr>
        <w:t xml:space="preserve"> </w:t>
      </w:r>
      <w:r w:rsidRPr="00D056DD">
        <w:rPr>
          <w:rFonts w:ascii="Traditional Arabic" w:cs="Traditional Arabic" w:hint="cs"/>
          <w:sz w:val="32"/>
          <w:szCs w:val="32"/>
          <w:rtl/>
        </w:rPr>
        <w:t>تحت</w:t>
      </w:r>
      <w:r w:rsidRPr="00D056DD">
        <w:rPr>
          <w:rFonts w:ascii="Traditional Arabic" w:cs="Traditional Arabic"/>
          <w:sz w:val="32"/>
          <w:szCs w:val="32"/>
          <w:rtl/>
        </w:rPr>
        <w:t xml:space="preserve"> </w:t>
      </w:r>
      <w:r w:rsidRPr="00D056DD">
        <w:rPr>
          <w:rFonts w:ascii="Traditional Arabic" w:cs="Traditional Arabic" w:hint="cs"/>
          <w:sz w:val="32"/>
          <w:szCs w:val="32"/>
          <w:rtl/>
        </w:rPr>
        <w:t>الهدم</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والمرأة</w:t>
      </w:r>
      <w:r w:rsidRPr="00D056DD">
        <w:rPr>
          <w:rFonts w:ascii="Traditional Arabic" w:cs="Traditional Arabic"/>
          <w:sz w:val="32"/>
          <w:szCs w:val="32"/>
          <w:rtl/>
        </w:rPr>
        <w:t xml:space="preserve"> </w:t>
      </w:r>
      <w:r w:rsidRPr="00D056DD">
        <w:rPr>
          <w:rFonts w:ascii="Traditional Arabic" w:cs="Traditional Arabic" w:hint="cs"/>
          <w:sz w:val="32"/>
          <w:szCs w:val="32"/>
          <w:rtl/>
        </w:rPr>
        <w:t>تموت</w:t>
      </w:r>
      <w:r w:rsidRPr="00D056DD">
        <w:rPr>
          <w:rFonts w:ascii="Traditional Arabic" w:cs="Traditional Arabic"/>
          <w:sz w:val="32"/>
          <w:szCs w:val="32"/>
          <w:rtl/>
        </w:rPr>
        <w:t xml:space="preserve"> </w:t>
      </w:r>
      <w:r w:rsidRPr="00D056DD">
        <w:rPr>
          <w:rFonts w:ascii="Traditional Arabic" w:cs="Traditional Arabic" w:hint="cs"/>
          <w:sz w:val="32"/>
          <w:szCs w:val="32"/>
          <w:rtl/>
        </w:rPr>
        <w:t>بجمع</w:t>
      </w:r>
      <w:r w:rsidRPr="00D056DD">
        <w:rPr>
          <w:rFonts w:ascii="Traditional Arabic" w:cs="Traditional Arabic"/>
          <w:sz w:val="32"/>
          <w:szCs w:val="32"/>
          <w:rtl/>
        </w:rPr>
        <w:t xml:space="preserve"> </w:t>
      </w:r>
      <w:r w:rsidRPr="00D056DD">
        <w:rPr>
          <w:rFonts w:ascii="Traditional Arabic" w:cs="Traditional Arabic" w:hint="cs"/>
          <w:sz w:val="32"/>
          <w:szCs w:val="32"/>
          <w:rtl/>
        </w:rPr>
        <w:t xml:space="preserve">شهيد) </w:t>
      </w:r>
      <w:r>
        <w:rPr>
          <w:rFonts w:ascii="Traditional Arabic" w:cs="Traditional Arabic"/>
          <w:sz w:val="32"/>
          <w:szCs w:val="32"/>
        </w:rPr>
        <w:t>–</w:t>
      </w:r>
      <w:r w:rsidRPr="00D056DD">
        <w:rPr>
          <w:rFonts w:ascii="Traditional Arabic" w:cs="Traditional Arabic" w:hint="cs"/>
          <w:sz w:val="32"/>
          <w:szCs w:val="32"/>
          <w:rtl/>
        </w:rPr>
        <w:t>ا</w:t>
      </w:r>
      <w:r>
        <w:rPr>
          <w:rFonts w:ascii="Traditional Arabic" w:cs="Traditional Arabic"/>
          <w:sz w:val="32"/>
          <w:szCs w:val="32"/>
        </w:rPr>
        <w:t xml:space="preserve"> </w:t>
      </w:r>
      <w:r w:rsidRPr="00D056DD">
        <w:rPr>
          <w:rFonts w:ascii="Traditional Arabic" w:cs="Traditional Arabic" w:hint="cs"/>
          <w:sz w:val="32"/>
          <w:szCs w:val="32"/>
          <w:rtl/>
        </w:rPr>
        <w:t>لمرأة</w:t>
      </w:r>
      <w:r w:rsidRPr="00D056DD">
        <w:rPr>
          <w:rFonts w:ascii="Traditional Arabic" w:cs="Traditional Arabic"/>
          <w:sz w:val="32"/>
          <w:szCs w:val="32"/>
          <w:rtl/>
        </w:rPr>
        <w:t xml:space="preserve"> </w:t>
      </w:r>
      <w:r w:rsidRPr="00D056DD">
        <w:rPr>
          <w:rFonts w:ascii="Traditional Arabic" w:cs="Traditional Arabic" w:hint="cs"/>
          <w:sz w:val="32"/>
          <w:szCs w:val="32"/>
          <w:rtl/>
        </w:rPr>
        <w:t>تموت</w:t>
      </w:r>
      <w:r w:rsidRPr="00D056DD">
        <w:rPr>
          <w:rFonts w:ascii="Traditional Arabic" w:cs="Traditional Arabic"/>
          <w:sz w:val="32"/>
          <w:szCs w:val="32"/>
          <w:rtl/>
        </w:rPr>
        <w:t xml:space="preserve"> </w:t>
      </w:r>
      <w:r w:rsidRPr="00D056DD">
        <w:rPr>
          <w:rFonts w:ascii="Traditional Arabic" w:cs="Traditional Arabic" w:hint="cs"/>
          <w:sz w:val="32"/>
          <w:szCs w:val="32"/>
          <w:rtl/>
        </w:rPr>
        <w:t>بجمع أي تموت أثناء الولادة</w:t>
      </w:r>
      <w:r>
        <w:rPr>
          <w:rFonts w:ascii="Traditional Arabic" w:cs="Traditional Arabic"/>
          <w:sz w:val="32"/>
          <w:szCs w:val="32"/>
        </w:rPr>
        <w:t xml:space="preserve"> - </w:t>
      </w:r>
      <w:r w:rsidRPr="00D056DD">
        <w:rPr>
          <w:rFonts w:ascii="Traditional Arabic" w:cs="Traditional Arabic" w:hint="cs"/>
          <w:sz w:val="32"/>
          <w:szCs w:val="32"/>
          <w:rtl/>
        </w:rPr>
        <w:t>، وقال</w:t>
      </w:r>
      <w:r w:rsidRPr="00D056DD">
        <w:rPr>
          <w:rFonts w:ascii="Traditional Arabic" w:cs="Traditional Arabic"/>
          <w:sz w:val="32"/>
          <w:szCs w:val="32"/>
          <w:rtl/>
        </w:rPr>
        <w:t xml:space="preserve"> </w:t>
      </w:r>
      <w:r w:rsidRPr="00D056DD">
        <w:rPr>
          <w:rFonts w:ascii="Traditional Arabic" w:cs="Traditional Arabic" w:hint="cs"/>
          <w:sz w:val="32"/>
          <w:szCs w:val="32"/>
          <w:rtl/>
        </w:rPr>
        <w:t>الإمام علي</w:t>
      </w:r>
      <w:r w:rsidRPr="00D056DD">
        <w:rPr>
          <w:rFonts w:ascii="Traditional Arabic" w:cs="Traditional Arabic"/>
          <w:sz w:val="32"/>
          <w:szCs w:val="32"/>
          <w:rtl/>
        </w:rPr>
        <w:t xml:space="preserve"> </w:t>
      </w:r>
      <w:r w:rsidRPr="00D056DD">
        <w:rPr>
          <w:rFonts w:ascii="Traditional Arabic" w:cs="Traditional Arabic" w:hint="cs"/>
          <w:sz w:val="32"/>
          <w:szCs w:val="32"/>
          <w:rtl/>
        </w:rPr>
        <w:t>بن</w:t>
      </w:r>
      <w:r w:rsidRPr="00D056DD">
        <w:rPr>
          <w:rFonts w:ascii="Traditional Arabic" w:cs="Traditional Arabic"/>
          <w:sz w:val="32"/>
          <w:szCs w:val="32"/>
          <w:rtl/>
        </w:rPr>
        <w:t xml:space="preserve"> </w:t>
      </w:r>
      <w:r w:rsidRPr="00D056DD">
        <w:rPr>
          <w:rFonts w:ascii="Traditional Arabic" w:cs="Traditional Arabic" w:hint="cs"/>
          <w:sz w:val="32"/>
          <w:szCs w:val="32"/>
          <w:rtl/>
        </w:rPr>
        <w:t>أبي</w:t>
      </w:r>
      <w:r w:rsidRPr="00D056DD">
        <w:rPr>
          <w:rFonts w:ascii="Traditional Arabic" w:cs="Traditional Arabic"/>
          <w:sz w:val="32"/>
          <w:szCs w:val="32"/>
          <w:rtl/>
        </w:rPr>
        <w:t xml:space="preserve"> </w:t>
      </w:r>
      <w:r w:rsidRPr="00D056DD">
        <w:rPr>
          <w:rFonts w:ascii="Traditional Arabic" w:cs="Traditional Arabic" w:hint="cs"/>
          <w:sz w:val="32"/>
          <w:szCs w:val="32"/>
          <w:rtl/>
        </w:rPr>
        <w:t>طالب كرم الله وجهه</w:t>
      </w:r>
      <w:r w:rsidRPr="00D056DD">
        <w:rPr>
          <w:rFonts w:ascii="Traditional Arabic" w:cs="Traditional Arabic"/>
          <w:sz w:val="32"/>
          <w:szCs w:val="32"/>
          <w:rtl/>
        </w:rPr>
        <w:t xml:space="preserve">: </w:t>
      </w:r>
      <w:r w:rsidRPr="00D056DD">
        <w:rPr>
          <w:rFonts w:ascii="Traditional Arabic" w:cs="Traditional Arabic" w:hint="cs"/>
          <w:sz w:val="32"/>
          <w:szCs w:val="32"/>
          <w:rtl/>
        </w:rPr>
        <w:t>"من</w:t>
      </w:r>
      <w:r w:rsidRPr="00D056DD">
        <w:rPr>
          <w:rFonts w:ascii="Traditional Arabic" w:cs="Traditional Arabic"/>
          <w:sz w:val="32"/>
          <w:szCs w:val="32"/>
          <w:rtl/>
        </w:rPr>
        <w:t xml:space="preserve"> </w:t>
      </w:r>
      <w:r w:rsidRPr="00D056DD">
        <w:rPr>
          <w:rFonts w:ascii="Traditional Arabic" w:cs="Traditional Arabic" w:hint="cs"/>
          <w:sz w:val="32"/>
          <w:szCs w:val="32"/>
          <w:rtl/>
        </w:rPr>
        <w:t>حبسه</w:t>
      </w:r>
      <w:r w:rsidRPr="00D056DD">
        <w:rPr>
          <w:rFonts w:ascii="Traditional Arabic" w:cs="Traditional Arabic"/>
          <w:sz w:val="32"/>
          <w:szCs w:val="32"/>
          <w:rtl/>
        </w:rPr>
        <w:t xml:space="preserve"> </w:t>
      </w:r>
      <w:r w:rsidRPr="00D056DD">
        <w:rPr>
          <w:rFonts w:ascii="Traditional Arabic" w:cs="Traditional Arabic" w:hint="cs"/>
          <w:sz w:val="32"/>
          <w:szCs w:val="32"/>
          <w:rtl/>
        </w:rPr>
        <w:t>السلطان</w:t>
      </w:r>
      <w:r w:rsidRPr="00D056DD">
        <w:rPr>
          <w:rFonts w:ascii="Traditional Arabic" w:cs="Traditional Arabic"/>
          <w:sz w:val="32"/>
          <w:szCs w:val="32"/>
          <w:rtl/>
        </w:rPr>
        <w:t xml:space="preserve"> </w:t>
      </w:r>
      <w:r w:rsidRPr="00D056DD">
        <w:rPr>
          <w:rFonts w:ascii="Traditional Arabic" w:cs="Traditional Arabic" w:hint="cs"/>
          <w:sz w:val="32"/>
          <w:szCs w:val="32"/>
          <w:rtl/>
        </w:rPr>
        <w:t>وهو</w:t>
      </w:r>
      <w:r w:rsidRPr="00D056DD">
        <w:rPr>
          <w:rFonts w:ascii="Traditional Arabic" w:cs="Traditional Arabic"/>
          <w:sz w:val="32"/>
          <w:szCs w:val="32"/>
          <w:rtl/>
        </w:rPr>
        <w:t xml:space="preserve"> </w:t>
      </w:r>
      <w:r w:rsidRPr="00D056DD">
        <w:rPr>
          <w:rFonts w:ascii="Traditional Arabic" w:cs="Traditional Arabic" w:hint="cs"/>
          <w:sz w:val="32"/>
          <w:szCs w:val="32"/>
          <w:rtl/>
        </w:rPr>
        <w:t>ظالم</w:t>
      </w:r>
      <w:r w:rsidRPr="00D056DD">
        <w:rPr>
          <w:rFonts w:ascii="Traditional Arabic" w:cs="Traditional Arabic"/>
          <w:sz w:val="32"/>
          <w:szCs w:val="32"/>
          <w:rtl/>
        </w:rPr>
        <w:t xml:space="preserve"> </w:t>
      </w:r>
      <w:r w:rsidRPr="00D056DD">
        <w:rPr>
          <w:rFonts w:ascii="Traditional Arabic" w:cs="Traditional Arabic" w:hint="cs"/>
          <w:sz w:val="32"/>
          <w:szCs w:val="32"/>
          <w:rtl/>
        </w:rPr>
        <w:t>له،</w:t>
      </w:r>
      <w:r w:rsidRPr="00D056DD">
        <w:rPr>
          <w:rFonts w:ascii="Traditional Arabic" w:cs="Traditional Arabic"/>
          <w:sz w:val="32"/>
          <w:szCs w:val="32"/>
          <w:rtl/>
        </w:rPr>
        <w:t xml:space="preserve"> </w:t>
      </w:r>
      <w:r w:rsidRPr="00D056DD">
        <w:rPr>
          <w:rFonts w:ascii="Traditional Arabic" w:cs="Traditional Arabic" w:hint="cs"/>
          <w:sz w:val="32"/>
          <w:szCs w:val="32"/>
          <w:rtl/>
        </w:rPr>
        <w:t>فمات</w:t>
      </w:r>
      <w:r w:rsidRPr="00D056DD">
        <w:rPr>
          <w:rFonts w:ascii="Traditional Arabic" w:cs="Traditional Arabic"/>
          <w:sz w:val="32"/>
          <w:szCs w:val="32"/>
          <w:rtl/>
        </w:rPr>
        <w:t xml:space="preserve"> </w:t>
      </w:r>
      <w:r w:rsidRPr="00D056DD">
        <w:rPr>
          <w:rFonts w:ascii="Traditional Arabic" w:cs="Traditional Arabic" w:hint="cs"/>
          <w:sz w:val="32"/>
          <w:szCs w:val="32"/>
          <w:rtl/>
        </w:rPr>
        <w:t>في</w:t>
      </w:r>
      <w:r w:rsidRPr="00D056DD">
        <w:rPr>
          <w:rFonts w:ascii="Traditional Arabic" w:cs="Traditional Arabic"/>
          <w:sz w:val="32"/>
          <w:szCs w:val="32"/>
          <w:rtl/>
        </w:rPr>
        <w:t xml:space="preserve"> </w:t>
      </w:r>
      <w:r w:rsidRPr="00D056DD">
        <w:rPr>
          <w:rFonts w:ascii="Traditional Arabic" w:cs="Traditional Arabic" w:hint="cs"/>
          <w:sz w:val="32"/>
          <w:szCs w:val="32"/>
          <w:rtl/>
        </w:rPr>
        <w:t>محبسه</w:t>
      </w:r>
      <w:r w:rsidRPr="00D056DD">
        <w:rPr>
          <w:rFonts w:ascii="Traditional Arabic" w:cs="Traditional Arabic"/>
          <w:sz w:val="32"/>
          <w:szCs w:val="32"/>
          <w:rtl/>
        </w:rPr>
        <w:t xml:space="preserve"> </w:t>
      </w:r>
      <w:r w:rsidRPr="00D056DD">
        <w:rPr>
          <w:rFonts w:ascii="Traditional Arabic" w:cs="Traditional Arabic" w:hint="cs"/>
          <w:sz w:val="32"/>
          <w:szCs w:val="32"/>
          <w:rtl/>
        </w:rPr>
        <w:t>ذلك</w:t>
      </w:r>
      <w:r w:rsidRPr="00D056DD">
        <w:rPr>
          <w:rFonts w:ascii="Traditional Arabic" w:cs="Traditional Arabic"/>
          <w:sz w:val="32"/>
          <w:szCs w:val="32"/>
          <w:rtl/>
        </w:rPr>
        <w:t xml:space="preserve"> </w:t>
      </w:r>
      <w:r w:rsidRPr="00D056DD">
        <w:rPr>
          <w:rFonts w:ascii="Traditional Arabic" w:cs="Traditional Arabic" w:hint="cs"/>
          <w:sz w:val="32"/>
          <w:szCs w:val="32"/>
          <w:rtl/>
        </w:rPr>
        <w:t>فهو</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ومن</w:t>
      </w:r>
      <w:r w:rsidRPr="00D056DD">
        <w:rPr>
          <w:rFonts w:ascii="Traditional Arabic" w:cs="Traditional Arabic"/>
          <w:sz w:val="32"/>
          <w:szCs w:val="32"/>
          <w:rtl/>
        </w:rPr>
        <w:t xml:space="preserve"> </w:t>
      </w:r>
      <w:r w:rsidRPr="00D056DD">
        <w:rPr>
          <w:rFonts w:ascii="Traditional Arabic" w:cs="Traditional Arabic" w:hint="cs"/>
          <w:sz w:val="32"/>
          <w:szCs w:val="32"/>
          <w:rtl/>
        </w:rPr>
        <w:t>ضربه</w:t>
      </w:r>
      <w:r w:rsidRPr="00D056DD">
        <w:rPr>
          <w:rFonts w:ascii="Traditional Arabic" w:cs="Traditional Arabic"/>
          <w:sz w:val="32"/>
          <w:szCs w:val="32"/>
          <w:rtl/>
        </w:rPr>
        <w:t xml:space="preserve"> </w:t>
      </w:r>
      <w:r w:rsidRPr="00D056DD">
        <w:rPr>
          <w:rFonts w:ascii="Traditional Arabic" w:cs="Traditional Arabic" w:hint="cs"/>
          <w:sz w:val="32"/>
          <w:szCs w:val="32"/>
          <w:rtl/>
        </w:rPr>
        <w:t>السلطان</w:t>
      </w:r>
      <w:r w:rsidRPr="00D056DD">
        <w:rPr>
          <w:rFonts w:ascii="Traditional Arabic" w:cs="Traditional Arabic"/>
          <w:sz w:val="32"/>
          <w:szCs w:val="32"/>
          <w:rtl/>
        </w:rPr>
        <w:t xml:space="preserve"> </w:t>
      </w:r>
      <w:r w:rsidRPr="00D056DD">
        <w:rPr>
          <w:rFonts w:ascii="Traditional Arabic" w:cs="Traditional Arabic" w:hint="cs"/>
          <w:sz w:val="32"/>
          <w:szCs w:val="32"/>
          <w:rtl/>
        </w:rPr>
        <w:t>ظالما</w:t>
      </w:r>
      <w:r w:rsidRPr="00D056DD">
        <w:rPr>
          <w:rFonts w:ascii="Traditional Arabic" w:cs="Traditional Arabic"/>
          <w:sz w:val="32"/>
          <w:szCs w:val="32"/>
          <w:rtl/>
        </w:rPr>
        <w:t xml:space="preserve"> </w:t>
      </w:r>
      <w:r w:rsidRPr="00D056DD">
        <w:rPr>
          <w:rFonts w:ascii="Traditional Arabic" w:cs="Traditional Arabic" w:hint="cs"/>
          <w:sz w:val="32"/>
          <w:szCs w:val="32"/>
          <w:rtl/>
        </w:rPr>
        <w:t>له</w:t>
      </w:r>
      <w:r w:rsidRPr="00D056DD">
        <w:rPr>
          <w:rFonts w:ascii="Traditional Arabic" w:cs="Traditional Arabic"/>
          <w:sz w:val="32"/>
          <w:szCs w:val="32"/>
          <w:rtl/>
        </w:rPr>
        <w:t xml:space="preserve"> </w:t>
      </w:r>
      <w:r w:rsidRPr="00D056DD">
        <w:rPr>
          <w:rFonts w:ascii="Traditional Arabic" w:cs="Traditional Arabic" w:hint="cs"/>
          <w:sz w:val="32"/>
          <w:szCs w:val="32"/>
          <w:rtl/>
        </w:rPr>
        <w:t>فمات</w:t>
      </w:r>
      <w:r w:rsidRPr="00D056DD">
        <w:rPr>
          <w:rFonts w:ascii="Traditional Arabic" w:cs="Traditional Arabic"/>
          <w:sz w:val="32"/>
          <w:szCs w:val="32"/>
          <w:rtl/>
        </w:rPr>
        <w:t xml:space="preserve"> </w:t>
      </w:r>
      <w:r w:rsidRPr="00D056DD">
        <w:rPr>
          <w:rFonts w:ascii="Traditional Arabic" w:cs="Traditional Arabic" w:hint="cs"/>
          <w:sz w:val="32"/>
          <w:szCs w:val="32"/>
          <w:rtl/>
        </w:rPr>
        <w:t>من</w:t>
      </w:r>
      <w:r w:rsidRPr="00D056DD">
        <w:rPr>
          <w:rFonts w:ascii="Traditional Arabic" w:cs="Traditional Arabic"/>
          <w:sz w:val="32"/>
          <w:szCs w:val="32"/>
          <w:rtl/>
        </w:rPr>
        <w:t xml:space="preserve"> </w:t>
      </w:r>
      <w:r w:rsidRPr="00D056DD">
        <w:rPr>
          <w:rFonts w:ascii="Traditional Arabic" w:cs="Traditional Arabic" w:hint="cs"/>
          <w:sz w:val="32"/>
          <w:szCs w:val="32"/>
          <w:rtl/>
        </w:rPr>
        <w:t>ضربه</w:t>
      </w:r>
      <w:r w:rsidRPr="00D056DD">
        <w:rPr>
          <w:rFonts w:ascii="Traditional Arabic" w:cs="Traditional Arabic"/>
          <w:sz w:val="32"/>
          <w:szCs w:val="32"/>
          <w:rtl/>
        </w:rPr>
        <w:t xml:space="preserve"> </w:t>
      </w:r>
      <w:r w:rsidRPr="00D056DD">
        <w:rPr>
          <w:rFonts w:ascii="Traditional Arabic" w:cs="Traditional Arabic" w:hint="cs"/>
          <w:sz w:val="32"/>
          <w:szCs w:val="32"/>
          <w:rtl/>
        </w:rPr>
        <w:t>ذلك</w:t>
      </w:r>
      <w:r w:rsidRPr="00D056DD">
        <w:rPr>
          <w:rFonts w:ascii="Traditional Arabic" w:cs="Traditional Arabic"/>
          <w:sz w:val="32"/>
          <w:szCs w:val="32"/>
          <w:rtl/>
        </w:rPr>
        <w:t xml:space="preserve"> </w:t>
      </w:r>
      <w:r w:rsidRPr="00D056DD">
        <w:rPr>
          <w:rFonts w:ascii="Traditional Arabic" w:cs="Traditional Arabic" w:hint="cs"/>
          <w:sz w:val="32"/>
          <w:szCs w:val="32"/>
          <w:rtl/>
        </w:rPr>
        <w:t>فهو</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وكل</w:t>
      </w:r>
      <w:r w:rsidRPr="00D056DD">
        <w:rPr>
          <w:rFonts w:ascii="Traditional Arabic" w:cs="Traditional Arabic"/>
          <w:sz w:val="32"/>
          <w:szCs w:val="32"/>
          <w:rtl/>
        </w:rPr>
        <w:t xml:space="preserve"> </w:t>
      </w:r>
      <w:r w:rsidRPr="00D056DD">
        <w:rPr>
          <w:rFonts w:ascii="Traditional Arabic" w:cs="Traditional Arabic" w:hint="cs"/>
          <w:sz w:val="32"/>
          <w:szCs w:val="32"/>
          <w:rtl/>
        </w:rPr>
        <w:t>ميتة</w:t>
      </w:r>
      <w:r w:rsidRPr="00D056DD">
        <w:rPr>
          <w:rFonts w:ascii="Traditional Arabic" w:cs="Traditional Arabic"/>
          <w:sz w:val="32"/>
          <w:szCs w:val="32"/>
          <w:rtl/>
        </w:rPr>
        <w:t xml:space="preserve"> </w:t>
      </w:r>
      <w:r w:rsidRPr="00D056DD">
        <w:rPr>
          <w:rFonts w:ascii="Traditional Arabic" w:cs="Traditional Arabic" w:hint="cs"/>
          <w:sz w:val="32"/>
          <w:szCs w:val="32"/>
          <w:rtl/>
        </w:rPr>
        <w:t>يموت</w:t>
      </w:r>
      <w:r w:rsidRPr="00D056DD">
        <w:rPr>
          <w:rFonts w:ascii="Traditional Arabic" w:cs="Traditional Arabic"/>
          <w:sz w:val="32"/>
          <w:szCs w:val="32"/>
          <w:rtl/>
        </w:rPr>
        <w:t xml:space="preserve"> </w:t>
      </w:r>
      <w:r w:rsidRPr="00D056DD">
        <w:rPr>
          <w:rFonts w:ascii="Traditional Arabic" w:cs="Traditional Arabic" w:hint="cs"/>
          <w:sz w:val="32"/>
          <w:szCs w:val="32"/>
          <w:rtl/>
        </w:rPr>
        <w:t>بها</w:t>
      </w:r>
      <w:r w:rsidRPr="00D056DD">
        <w:rPr>
          <w:rFonts w:ascii="Traditional Arabic" w:cs="Traditional Arabic"/>
          <w:sz w:val="32"/>
          <w:szCs w:val="32"/>
          <w:rtl/>
        </w:rPr>
        <w:t xml:space="preserve"> </w:t>
      </w:r>
      <w:r w:rsidRPr="00D056DD">
        <w:rPr>
          <w:rFonts w:ascii="Traditional Arabic" w:cs="Traditional Arabic" w:hint="cs"/>
          <w:sz w:val="32"/>
          <w:szCs w:val="32"/>
          <w:rtl/>
        </w:rPr>
        <w:t>المسلم</w:t>
      </w:r>
      <w:r w:rsidRPr="00D056DD">
        <w:rPr>
          <w:rFonts w:ascii="Traditional Arabic" w:cs="Traditional Arabic"/>
          <w:sz w:val="32"/>
          <w:szCs w:val="32"/>
          <w:rtl/>
        </w:rPr>
        <w:t xml:space="preserve"> </w:t>
      </w:r>
      <w:r w:rsidRPr="00D056DD">
        <w:rPr>
          <w:rFonts w:ascii="Traditional Arabic" w:cs="Traditional Arabic" w:hint="cs"/>
          <w:sz w:val="32"/>
          <w:szCs w:val="32"/>
          <w:rtl/>
        </w:rPr>
        <w:t>فهو</w:t>
      </w:r>
      <w:r w:rsidRPr="00D056DD">
        <w:rPr>
          <w:rFonts w:ascii="Traditional Arabic" w:cs="Traditional Arabic"/>
          <w:sz w:val="32"/>
          <w:szCs w:val="32"/>
          <w:rtl/>
        </w:rPr>
        <w:t xml:space="preserve"> </w:t>
      </w:r>
      <w:r w:rsidRPr="00D056DD">
        <w:rPr>
          <w:rFonts w:ascii="Traditional Arabic" w:cs="Traditional Arabic" w:hint="cs"/>
          <w:sz w:val="32"/>
          <w:szCs w:val="32"/>
          <w:rtl/>
        </w:rPr>
        <w:t>شهيد،</w:t>
      </w:r>
      <w:r w:rsidRPr="00D056DD">
        <w:rPr>
          <w:rFonts w:ascii="Traditional Arabic" w:cs="Traditional Arabic"/>
          <w:sz w:val="32"/>
          <w:szCs w:val="32"/>
          <w:rtl/>
        </w:rPr>
        <w:t xml:space="preserve"> </w:t>
      </w:r>
      <w:r w:rsidRPr="00D056DD">
        <w:rPr>
          <w:rFonts w:ascii="Traditional Arabic" w:cs="Traditional Arabic" w:hint="cs"/>
          <w:sz w:val="32"/>
          <w:szCs w:val="32"/>
          <w:rtl/>
        </w:rPr>
        <w:t>غير</w:t>
      </w:r>
      <w:r w:rsidRPr="00D056DD">
        <w:rPr>
          <w:rFonts w:ascii="Traditional Arabic" w:cs="Traditional Arabic"/>
          <w:sz w:val="32"/>
          <w:szCs w:val="32"/>
          <w:rtl/>
        </w:rPr>
        <w:t xml:space="preserve"> </w:t>
      </w:r>
      <w:r w:rsidRPr="00D056DD">
        <w:rPr>
          <w:rFonts w:ascii="Traditional Arabic" w:cs="Traditional Arabic" w:hint="cs"/>
          <w:sz w:val="32"/>
          <w:szCs w:val="32"/>
          <w:rtl/>
        </w:rPr>
        <w:t>أن</w:t>
      </w:r>
      <w:r w:rsidRPr="00D056DD">
        <w:rPr>
          <w:rFonts w:ascii="Traditional Arabic" w:cs="Traditional Arabic"/>
          <w:sz w:val="32"/>
          <w:szCs w:val="32"/>
          <w:rtl/>
        </w:rPr>
        <w:t xml:space="preserve"> </w:t>
      </w:r>
      <w:r w:rsidRPr="00D056DD">
        <w:rPr>
          <w:rFonts w:ascii="Traditional Arabic" w:cs="Traditional Arabic" w:hint="cs"/>
          <w:sz w:val="32"/>
          <w:szCs w:val="32"/>
          <w:rtl/>
        </w:rPr>
        <w:t>الشهادة</w:t>
      </w:r>
      <w:r w:rsidRPr="00D056DD">
        <w:rPr>
          <w:rFonts w:ascii="Traditional Arabic" w:cs="Traditional Arabic"/>
          <w:sz w:val="32"/>
          <w:szCs w:val="32"/>
          <w:rtl/>
        </w:rPr>
        <w:t xml:space="preserve"> </w:t>
      </w:r>
      <w:r w:rsidRPr="00D056DD">
        <w:rPr>
          <w:rFonts w:ascii="Traditional Arabic" w:cs="Traditional Arabic" w:hint="cs"/>
          <w:sz w:val="32"/>
          <w:szCs w:val="32"/>
          <w:rtl/>
        </w:rPr>
        <w:t>تتفاضل"</w:t>
      </w:r>
    </w:p>
  </w:footnote>
  <w:footnote w:id="71">
    <w:p w:rsidR="00873D15" w:rsidRPr="00FB19F1" w:rsidRDefault="00873D15" w:rsidP="00133563">
      <w:pPr>
        <w:pStyle w:val="a7"/>
        <w:tabs>
          <w:tab w:val="right" w:pos="360"/>
          <w:tab w:val="right" w:pos="7290"/>
        </w:tabs>
        <w:bidi/>
        <w:ind w:left="270" w:right="990"/>
        <w:rPr>
          <w:rFonts w:ascii="Traditional Arabic" w:hAnsi="Traditional Arabic" w:cs="Traditional Arabic"/>
          <w:sz w:val="32"/>
          <w:szCs w:val="32"/>
        </w:rPr>
      </w:pPr>
      <w:r w:rsidRPr="00FB19F1">
        <w:rPr>
          <w:rStyle w:val="a8"/>
          <w:rFonts w:ascii="Traditional Arabic" w:hAnsi="Traditional Arabic" w:cs="Traditional Arabic"/>
          <w:sz w:val="32"/>
          <w:szCs w:val="32"/>
        </w:rPr>
        <w:footnoteRef/>
      </w:r>
      <w:r w:rsidRPr="00FB19F1">
        <w:rPr>
          <w:rFonts w:ascii="Traditional Arabic" w:hAnsi="Traditional Arabic" w:cs="Traditional Arabic"/>
          <w:sz w:val="32"/>
          <w:szCs w:val="32"/>
          <w:rtl/>
        </w:rPr>
        <w:t xml:space="preserve"> - خلُق الثوب من باب كرُم، يخلُق: إذا بَلِيَ وتمزق، يقال ثوب خَلَق أي بال ممزق.</w:t>
      </w:r>
    </w:p>
  </w:footnote>
  <w:footnote w:id="72">
    <w:p w:rsidR="00873D15" w:rsidRPr="00B42F03" w:rsidRDefault="00873D15" w:rsidP="00B42F03">
      <w:pPr>
        <w:pStyle w:val="a7"/>
        <w:bidi/>
        <w:ind w:left="360" w:right="1080"/>
        <w:rPr>
          <w:rFonts w:ascii="Traditional Arabic" w:hAnsi="Traditional Arabic" w:cs="Traditional Arabic"/>
          <w:sz w:val="32"/>
          <w:szCs w:val="32"/>
          <w:rtl/>
        </w:rPr>
      </w:pPr>
      <w:r w:rsidRPr="00E20C02">
        <w:rPr>
          <w:rStyle w:val="a8"/>
          <w:rFonts w:ascii="Traditional Arabic" w:hAnsi="Traditional Arabic" w:cs="Traditional Arabic"/>
          <w:sz w:val="36"/>
          <w:szCs w:val="36"/>
        </w:rPr>
        <w:footnoteRef/>
      </w:r>
      <w:r w:rsidRPr="00E20C02">
        <w:rPr>
          <w:rFonts w:ascii="Traditional Arabic" w:hAnsi="Traditional Arabic" w:cs="Traditional Arabic"/>
          <w:sz w:val="36"/>
          <w:szCs w:val="36"/>
        </w:rPr>
        <w:t xml:space="preserve"> </w:t>
      </w:r>
      <w:r w:rsidRPr="00E20C02">
        <w:rPr>
          <w:rFonts w:ascii="Traditional Arabic" w:hAnsi="Traditional Arabic" w:cs="Traditional Arabic"/>
          <w:sz w:val="36"/>
          <w:szCs w:val="36"/>
          <w:rtl/>
        </w:rPr>
        <w:t xml:space="preserve"> - </w:t>
      </w:r>
      <w:r w:rsidRPr="00B42F03">
        <w:rPr>
          <w:rFonts w:ascii="Traditional Arabic" w:hAnsi="Traditional Arabic" w:cs="Traditional Arabic"/>
          <w:sz w:val="32"/>
          <w:szCs w:val="32"/>
          <w:rtl/>
        </w:rPr>
        <w:t xml:space="preserve"> وردت الرسالة بكاملها في</w:t>
      </w:r>
      <w:r w:rsidRPr="00B42F03">
        <w:rPr>
          <w:rFonts w:ascii="Traditional Arabic" w:hAnsi="Traditional Arabic" w:cs="Traditional Arabic" w:hint="cs"/>
          <w:sz w:val="32"/>
          <w:szCs w:val="32"/>
          <w:rtl/>
        </w:rPr>
        <w:t xml:space="preserve"> كتاب:</w:t>
      </w:r>
      <w:r w:rsidRPr="00B42F03">
        <w:rPr>
          <w:rFonts w:ascii="Traditional Arabic" w:hAnsi="Traditional Arabic" w:cs="Traditional Arabic"/>
          <w:sz w:val="32"/>
          <w:szCs w:val="32"/>
          <w:rtl/>
        </w:rPr>
        <w:t xml:space="preserve"> السلوك لمعرفة دول الملوك " للمقريزي، ونقلها عنه د. أَحمد </w:t>
      </w:r>
      <w:proofErr w:type="spellStart"/>
      <w:r w:rsidRPr="00B42F03">
        <w:rPr>
          <w:rFonts w:ascii="Traditional Arabic" w:hAnsi="Traditional Arabic" w:cs="Traditional Arabic"/>
          <w:sz w:val="32"/>
          <w:szCs w:val="32"/>
          <w:rtl/>
        </w:rPr>
        <w:t>العبادى</w:t>
      </w:r>
      <w:proofErr w:type="spellEnd"/>
      <w:r w:rsidRPr="00B42F03">
        <w:rPr>
          <w:rFonts w:ascii="Traditional Arabic" w:hAnsi="Traditional Arabic" w:cs="Traditional Arabic"/>
          <w:sz w:val="32"/>
          <w:szCs w:val="32"/>
          <w:rtl/>
        </w:rPr>
        <w:t xml:space="preserve"> في </w:t>
      </w:r>
      <w:proofErr w:type="spellStart"/>
      <w:r w:rsidRPr="00B42F03">
        <w:rPr>
          <w:rFonts w:ascii="Traditional Arabic" w:hAnsi="Traditional Arabic" w:cs="Traditional Arabic"/>
          <w:sz w:val="32"/>
          <w:szCs w:val="32"/>
          <w:rtl/>
        </w:rPr>
        <w:t>كتاب:"دولة</w:t>
      </w:r>
      <w:proofErr w:type="spellEnd"/>
      <w:r w:rsidRPr="00B42F03">
        <w:rPr>
          <w:rFonts w:ascii="Traditional Arabic" w:hAnsi="Traditional Arabic" w:cs="Traditional Arabic"/>
          <w:sz w:val="32"/>
          <w:szCs w:val="32"/>
          <w:rtl/>
        </w:rPr>
        <w:t xml:space="preserve"> المماليك الأولى" ص254 </w:t>
      </w:r>
    </w:p>
  </w:footnote>
  <w:footnote w:id="73">
    <w:p w:rsidR="00873D15" w:rsidRPr="00DE2050" w:rsidRDefault="00873D15" w:rsidP="00133563">
      <w:pPr>
        <w:pStyle w:val="a7"/>
        <w:tabs>
          <w:tab w:val="right" w:pos="360"/>
          <w:tab w:val="right" w:pos="7290"/>
        </w:tabs>
        <w:bidi/>
        <w:ind w:left="270" w:right="990"/>
        <w:rPr>
          <w:rFonts w:ascii="Traditional Arabic" w:hAnsi="Traditional Arabic" w:cs="Traditional Arabic"/>
          <w:sz w:val="32"/>
          <w:szCs w:val="32"/>
        </w:rPr>
      </w:pPr>
      <w:r w:rsidRPr="00DE2050">
        <w:rPr>
          <w:rStyle w:val="a8"/>
          <w:rFonts w:ascii="Traditional Arabic" w:hAnsi="Traditional Arabic" w:cs="Traditional Arabic"/>
          <w:sz w:val="32"/>
          <w:szCs w:val="32"/>
        </w:rPr>
        <w:footnoteRef/>
      </w:r>
      <w:r w:rsidRPr="00DE2050">
        <w:rPr>
          <w:rFonts w:ascii="Traditional Arabic" w:hAnsi="Traditional Arabic" w:cs="Traditional Arabic"/>
          <w:sz w:val="32"/>
          <w:szCs w:val="32"/>
          <w:rtl/>
        </w:rPr>
        <w:t xml:space="preserve"> - الضالة ال</w:t>
      </w:r>
      <w:r>
        <w:rPr>
          <w:rFonts w:ascii="Traditional Arabic" w:hAnsi="Traditional Arabic" w:cs="Traditional Arabic" w:hint="cs"/>
          <w:sz w:val="32"/>
          <w:szCs w:val="32"/>
          <w:rtl/>
        </w:rPr>
        <w:t>م</w:t>
      </w:r>
      <w:r w:rsidRPr="00DE2050">
        <w:rPr>
          <w:rFonts w:ascii="Traditional Arabic" w:hAnsi="Traditional Arabic" w:cs="Traditional Arabic"/>
          <w:sz w:val="32"/>
          <w:szCs w:val="32"/>
          <w:rtl/>
        </w:rPr>
        <w:t>ترددة بين قطيعين</w:t>
      </w:r>
      <w:r>
        <w:rPr>
          <w:rFonts w:ascii="Traditional Arabic" w:hAnsi="Traditional Arabic" w:cs="Traditional Arabic" w:hint="cs"/>
          <w:sz w:val="32"/>
          <w:szCs w:val="3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392"/>
      <w:docPartObj>
        <w:docPartGallery w:val="Page Numbers (Top of Page)"/>
        <w:docPartUnique/>
      </w:docPartObj>
    </w:sdtPr>
    <w:sdtEndPr/>
    <w:sdtContent>
      <w:p w:rsidR="00873D15" w:rsidRDefault="00B27166" w:rsidP="00873D15">
        <w:pPr>
          <w:pStyle w:val="a4"/>
          <w:jc w:val="center"/>
        </w:pPr>
        <w:r>
          <w:rPr>
            <w:noProof/>
          </w:rPr>
          <w:pict>
            <v:group id="_x0000_s2053" style="position:absolute;left:0;text-align:left;margin-left:-.25pt;margin-top:-24pt;width:480pt;height:53.35pt;z-index:251658240;mso-position-horizontal-relative:text;mso-position-vertical-relative:text"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873D15" w:rsidRPr="00EF471B" w:rsidRDefault="00873D15" w:rsidP="00873D15">
                      <w:pPr>
                        <w:jc w:val="center"/>
                        <w:rPr>
                          <w:rFonts w:cs="Traditional Arabic"/>
                          <w:b/>
                          <w:bCs/>
                          <w:sz w:val="26"/>
                          <w:szCs w:val="26"/>
                          <w:rtl/>
                        </w:rPr>
                      </w:pPr>
                      <w:r>
                        <w:rPr>
                          <w:rFonts w:cs="Traditional Arabic" w:hint="cs"/>
                          <w:b/>
                          <w:bCs/>
                          <w:sz w:val="26"/>
                          <w:szCs w:val="26"/>
                          <w:rtl/>
                        </w:rPr>
                        <w:t>تفسير سورة النساء</w:t>
                      </w:r>
                    </w:p>
                    <w:p w:rsidR="00873D15" w:rsidRPr="00873D15" w:rsidRDefault="00873D15" w:rsidP="00873D15">
                      <w:pPr>
                        <w:jc w:val="center"/>
                        <w:rPr>
                          <w:b/>
                          <w:bCs/>
                          <w:color w:val="0000FF"/>
                          <w:sz w:val="22"/>
                          <w:szCs w:val="22"/>
                          <w:rtl/>
                          <w:lang w:bidi="ar-EG"/>
                        </w:rPr>
                      </w:pPr>
                      <w:r w:rsidRPr="00873D15">
                        <w:rPr>
                          <w:rFonts w:cs="Traditional Arabic" w:hint="cs"/>
                          <w:b/>
                          <w:bCs/>
                          <w:color w:val="0000FF"/>
                          <w:sz w:val="22"/>
                          <w:szCs w:val="22"/>
                          <w:rtl/>
                        </w:rPr>
                        <w:t> </w:t>
                      </w:r>
                      <w:hyperlink r:id="rId1" w:history="1">
                        <w:r w:rsidRPr="00873D15">
                          <w:rPr>
                            <w:rStyle w:val="Hyperlink"/>
                            <w:rFonts w:cs="Traditional Arabic"/>
                            <w:b/>
                            <w:bCs/>
                            <w:color w:val="0000FF"/>
                            <w:sz w:val="22"/>
                            <w:szCs w:val="22"/>
                          </w:rPr>
                          <w:t>www.alukah.net</w:t>
                        </w:r>
                      </w:hyperlink>
                      <w:r w:rsidRPr="00873D15">
                        <w:rPr>
                          <w:rFonts w:cs="Traditional Arabic" w:hint="cs"/>
                          <w:b/>
                          <w:bCs/>
                          <w:color w:val="0000FF"/>
                          <w:sz w:val="22"/>
                          <w:szCs w:val="22"/>
                          <w:rtl/>
                        </w:rPr>
                        <w:t xml:space="preserve"> </w:t>
                      </w:r>
                    </w:p>
                    <w:p w:rsidR="00873D15" w:rsidRPr="00EF471B" w:rsidRDefault="00873D15" w:rsidP="00873D1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sdtContent>
  </w:sdt>
  <w:p w:rsidR="00873D15" w:rsidRDefault="00873D1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0E45"/>
    <w:multiLevelType w:val="hybridMultilevel"/>
    <w:tmpl w:val="A95246E0"/>
    <w:lvl w:ilvl="0" w:tplc="2142299C">
      <w:numFmt w:val="bullet"/>
      <w:lvlText w:val="-"/>
      <w:lvlJc w:val="left"/>
      <w:pPr>
        <w:ind w:left="720" w:hanging="360"/>
      </w:pPr>
      <w:rPr>
        <w:rFonts w:ascii="Calibri" w:eastAsia="Calibri" w:hAnsi="Calibr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4372F6"/>
    <w:multiLevelType w:val="hybridMultilevel"/>
    <w:tmpl w:val="56DC8734"/>
    <w:lvl w:ilvl="0" w:tplc="B7C6B62C">
      <w:numFmt w:val="bullet"/>
      <w:lvlText w:val="-"/>
      <w:lvlJc w:val="left"/>
      <w:pPr>
        <w:ind w:left="720" w:hanging="360"/>
      </w:pPr>
      <w:rPr>
        <w:rFonts w:ascii="Calibri" w:eastAsia="Calibri" w:hAnsi="Calibri" w:cs="Traditional Arabic" w:hint="default"/>
        <w:color w:val="auto"/>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810807"/>
    <w:multiLevelType w:val="hybridMultilevel"/>
    <w:tmpl w:val="5E5EC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8810E2"/>
    <w:multiLevelType w:val="hybridMultilevel"/>
    <w:tmpl w:val="BE86AEB4"/>
    <w:lvl w:ilvl="0" w:tplc="04090001">
      <w:start w:val="1"/>
      <w:numFmt w:val="bullet"/>
      <w:lvlText w:val=""/>
      <w:lvlJc w:val="left"/>
      <w:pPr>
        <w:ind w:left="1376" w:hanging="360"/>
      </w:pPr>
      <w:rPr>
        <w:rFonts w:ascii="Symbol" w:hAnsi="Symbol" w:hint="default"/>
      </w:rPr>
    </w:lvl>
    <w:lvl w:ilvl="1" w:tplc="04090003" w:tentative="1">
      <w:start w:val="1"/>
      <w:numFmt w:val="bullet"/>
      <w:lvlText w:val="o"/>
      <w:lvlJc w:val="left"/>
      <w:pPr>
        <w:ind w:left="2096" w:hanging="360"/>
      </w:pPr>
      <w:rPr>
        <w:rFonts w:ascii="Courier New" w:hAnsi="Courier New" w:cs="Courier New" w:hint="default"/>
      </w:rPr>
    </w:lvl>
    <w:lvl w:ilvl="2" w:tplc="04090005" w:tentative="1">
      <w:start w:val="1"/>
      <w:numFmt w:val="bullet"/>
      <w:lvlText w:val=""/>
      <w:lvlJc w:val="left"/>
      <w:pPr>
        <w:ind w:left="2816" w:hanging="360"/>
      </w:pPr>
      <w:rPr>
        <w:rFonts w:ascii="Wingdings" w:hAnsi="Wingdings" w:hint="default"/>
      </w:rPr>
    </w:lvl>
    <w:lvl w:ilvl="3" w:tplc="04090001" w:tentative="1">
      <w:start w:val="1"/>
      <w:numFmt w:val="bullet"/>
      <w:lvlText w:val=""/>
      <w:lvlJc w:val="left"/>
      <w:pPr>
        <w:ind w:left="3536" w:hanging="360"/>
      </w:pPr>
      <w:rPr>
        <w:rFonts w:ascii="Symbol" w:hAnsi="Symbol" w:hint="default"/>
      </w:rPr>
    </w:lvl>
    <w:lvl w:ilvl="4" w:tplc="04090003" w:tentative="1">
      <w:start w:val="1"/>
      <w:numFmt w:val="bullet"/>
      <w:lvlText w:val="o"/>
      <w:lvlJc w:val="left"/>
      <w:pPr>
        <w:ind w:left="4256" w:hanging="360"/>
      </w:pPr>
      <w:rPr>
        <w:rFonts w:ascii="Courier New" w:hAnsi="Courier New" w:cs="Courier New" w:hint="default"/>
      </w:rPr>
    </w:lvl>
    <w:lvl w:ilvl="5" w:tplc="04090005" w:tentative="1">
      <w:start w:val="1"/>
      <w:numFmt w:val="bullet"/>
      <w:lvlText w:val=""/>
      <w:lvlJc w:val="left"/>
      <w:pPr>
        <w:ind w:left="4976" w:hanging="360"/>
      </w:pPr>
      <w:rPr>
        <w:rFonts w:ascii="Wingdings" w:hAnsi="Wingdings" w:hint="default"/>
      </w:rPr>
    </w:lvl>
    <w:lvl w:ilvl="6" w:tplc="04090001" w:tentative="1">
      <w:start w:val="1"/>
      <w:numFmt w:val="bullet"/>
      <w:lvlText w:val=""/>
      <w:lvlJc w:val="left"/>
      <w:pPr>
        <w:ind w:left="5696" w:hanging="360"/>
      </w:pPr>
      <w:rPr>
        <w:rFonts w:ascii="Symbol" w:hAnsi="Symbol" w:hint="default"/>
      </w:rPr>
    </w:lvl>
    <w:lvl w:ilvl="7" w:tplc="04090003" w:tentative="1">
      <w:start w:val="1"/>
      <w:numFmt w:val="bullet"/>
      <w:lvlText w:val="o"/>
      <w:lvlJc w:val="left"/>
      <w:pPr>
        <w:ind w:left="6416" w:hanging="360"/>
      </w:pPr>
      <w:rPr>
        <w:rFonts w:ascii="Courier New" w:hAnsi="Courier New" w:cs="Courier New" w:hint="default"/>
      </w:rPr>
    </w:lvl>
    <w:lvl w:ilvl="8" w:tplc="04090005" w:tentative="1">
      <w:start w:val="1"/>
      <w:numFmt w:val="bullet"/>
      <w:lvlText w:val=""/>
      <w:lvlJc w:val="left"/>
      <w:pPr>
        <w:ind w:left="7136" w:hanging="360"/>
      </w:pPr>
      <w:rPr>
        <w:rFonts w:ascii="Wingdings" w:hAnsi="Wingdings" w:hint="default"/>
      </w:rPr>
    </w:lvl>
  </w:abstractNum>
  <w:abstractNum w:abstractNumId="5">
    <w:nsid w:val="48C02DB4"/>
    <w:multiLevelType w:val="hybridMultilevel"/>
    <w:tmpl w:val="3A482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2370A0"/>
    <w:multiLevelType w:val="hybridMultilevel"/>
    <w:tmpl w:val="EDAA35A2"/>
    <w:lvl w:ilvl="0" w:tplc="4FBA10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352EEB"/>
    <w:multiLevelType w:val="hybridMultilevel"/>
    <w:tmpl w:val="2468F564"/>
    <w:lvl w:ilvl="0" w:tplc="CDF6D3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DE3F8F"/>
    <w:multiLevelType w:val="hybridMultilevel"/>
    <w:tmpl w:val="FD92547C"/>
    <w:lvl w:ilvl="0" w:tplc="75A6F094">
      <w:numFmt w:val="bullet"/>
      <w:lvlText w:val="-"/>
      <w:lvlJc w:val="left"/>
      <w:pPr>
        <w:ind w:left="720" w:hanging="360"/>
      </w:pPr>
      <w:rPr>
        <w:rFonts w:ascii="Calibri" w:eastAsia="Calibri" w:hAnsi="Calibr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FB06D3"/>
    <w:multiLevelType w:val="hybridMultilevel"/>
    <w:tmpl w:val="6D4A3A82"/>
    <w:lvl w:ilvl="0" w:tplc="FE384730">
      <w:numFmt w:val="bullet"/>
      <w:lvlText w:val="-"/>
      <w:lvlJc w:val="left"/>
      <w:pPr>
        <w:ind w:left="720" w:hanging="360"/>
      </w:pPr>
      <w:rPr>
        <w:rFonts w:ascii="Times New Roman" w:eastAsia="Calibri"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E57BAB"/>
    <w:multiLevelType w:val="hybridMultilevel"/>
    <w:tmpl w:val="AC248A54"/>
    <w:lvl w:ilvl="0" w:tplc="F176034A">
      <w:numFmt w:val="bullet"/>
      <w:lvlText w:val="-"/>
      <w:lvlJc w:val="left"/>
      <w:pPr>
        <w:ind w:left="720" w:hanging="360"/>
      </w:pPr>
      <w:rPr>
        <w:rFonts w:ascii="Times New Roman" w:eastAsia="Calibri"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E20A43"/>
    <w:multiLevelType w:val="hybridMultilevel"/>
    <w:tmpl w:val="763A0FC8"/>
    <w:lvl w:ilvl="0" w:tplc="8D9E6C92">
      <w:numFmt w:val="bullet"/>
      <w:lvlText w:val="-"/>
      <w:lvlJc w:val="left"/>
      <w:pPr>
        <w:ind w:left="1170" w:hanging="360"/>
      </w:pPr>
      <w:rPr>
        <w:rFonts w:ascii="Traditional Arabic" w:eastAsia="Times New Roman" w:hAnsi="Traditional Arabic" w:cs="Traditional Arabic"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7F176EB8"/>
    <w:multiLevelType w:val="hybridMultilevel"/>
    <w:tmpl w:val="7CFAEF1A"/>
    <w:lvl w:ilvl="0" w:tplc="385A445A">
      <w:numFmt w:val="bullet"/>
      <w:lvlText w:val="-"/>
      <w:lvlJc w:val="left"/>
      <w:pPr>
        <w:ind w:left="720" w:hanging="360"/>
      </w:pPr>
      <w:rPr>
        <w:rFonts w:ascii="Times New Roman" w:eastAsia="Calibri"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2"/>
  </w:num>
  <w:num w:numId="4">
    <w:abstractNumId w:val="10"/>
  </w:num>
  <w:num w:numId="5">
    <w:abstractNumId w:val="9"/>
  </w:num>
  <w:num w:numId="6">
    <w:abstractNumId w:val="0"/>
  </w:num>
  <w:num w:numId="7">
    <w:abstractNumId w:val="6"/>
  </w:num>
  <w:num w:numId="8">
    <w:abstractNumId w:val="7"/>
  </w:num>
  <w:num w:numId="9">
    <w:abstractNumId w:val="1"/>
  </w:num>
  <w:num w:numId="10">
    <w:abstractNumId w:val="4"/>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171F9"/>
    <w:rsid w:val="0000251F"/>
    <w:rsid w:val="00003621"/>
    <w:rsid w:val="00005AEA"/>
    <w:rsid w:val="00012FAA"/>
    <w:rsid w:val="0002351C"/>
    <w:rsid w:val="000256BF"/>
    <w:rsid w:val="00026BE2"/>
    <w:rsid w:val="00030425"/>
    <w:rsid w:val="00031BE9"/>
    <w:rsid w:val="00036166"/>
    <w:rsid w:val="00046492"/>
    <w:rsid w:val="00046FCD"/>
    <w:rsid w:val="00050539"/>
    <w:rsid w:val="000828B8"/>
    <w:rsid w:val="00083505"/>
    <w:rsid w:val="00083E8B"/>
    <w:rsid w:val="00085FA7"/>
    <w:rsid w:val="0009533B"/>
    <w:rsid w:val="000A1D5D"/>
    <w:rsid w:val="000A28B1"/>
    <w:rsid w:val="000A3E16"/>
    <w:rsid w:val="000A68E6"/>
    <w:rsid w:val="000B0545"/>
    <w:rsid w:val="000B05CB"/>
    <w:rsid w:val="000B4457"/>
    <w:rsid w:val="000B7E58"/>
    <w:rsid w:val="000C1027"/>
    <w:rsid w:val="000C1E63"/>
    <w:rsid w:val="000C3BA6"/>
    <w:rsid w:val="000C541F"/>
    <w:rsid w:val="000D0027"/>
    <w:rsid w:val="000D4031"/>
    <w:rsid w:val="000E0423"/>
    <w:rsid w:val="000F6381"/>
    <w:rsid w:val="00100904"/>
    <w:rsid w:val="00100969"/>
    <w:rsid w:val="00116C02"/>
    <w:rsid w:val="001253E5"/>
    <w:rsid w:val="00130B7C"/>
    <w:rsid w:val="00133563"/>
    <w:rsid w:val="00134A49"/>
    <w:rsid w:val="00140897"/>
    <w:rsid w:val="00144C98"/>
    <w:rsid w:val="00152D11"/>
    <w:rsid w:val="00160DA7"/>
    <w:rsid w:val="00165803"/>
    <w:rsid w:val="00166DFE"/>
    <w:rsid w:val="00170D23"/>
    <w:rsid w:val="00171BB0"/>
    <w:rsid w:val="00172E34"/>
    <w:rsid w:val="00174166"/>
    <w:rsid w:val="00175732"/>
    <w:rsid w:val="00181E56"/>
    <w:rsid w:val="00183E44"/>
    <w:rsid w:val="0019069A"/>
    <w:rsid w:val="001A164F"/>
    <w:rsid w:val="001A52F2"/>
    <w:rsid w:val="001A68DF"/>
    <w:rsid w:val="001B5F23"/>
    <w:rsid w:val="001C160A"/>
    <w:rsid w:val="001C4696"/>
    <w:rsid w:val="001C5792"/>
    <w:rsid w:val="001D287E"/>
    <w:rsid w:val="001E347C"/>
    <w:rsid w:val="001E3651"/>
    <w:rsid w:val="001E5284"/>
    <w:rsid w:val="001E65C1"/>
    <w:rsid w:val="001F6A73"/>
    <w:rsid w:val="002025AD"/>
    <w:rsid w:val="002079F1"/>
    <w:rsid w:val="002106CC"/>
    <w:rsid w:val="0021359A"/>
    <w:rsid w:val="002171F9"/>
    <w:rsid w:val="00230B6E"/>
    <w:rsid w:val="00230B96"/>
    <w:rsid w:val="00232076"/>
    <w:rsid w:val="002345AD"/>
    <w:rsid w:val="00254309"/>
    <w:rsid w:val="002560DA"/>
    <w:rsid w:val="00256E84"/>
    <w:rsid w:val="00260C2F"/>
    <w:rsid w:val="0026572C"/>
    <w:rsid w:val="0027355F"/>
    <w:rsid w:val="00280D0E"/>
    <w:rsid w:val="00281061"/>
    <w:rsid w:val="00285779"/>
    <w:rsid w:val="00286E69"/>
    <w:rsid w:val="00287474"/>
    <w:rsid w:val="00287C0A"/>
    <w:rsid w:val="00292FAF"/>
    <w:rsid w:val="00297CF2"/>
    <w:rsid w:val="002A3936"/>
    <w:rsid w:val="002B0F64"/>
    <w:rsid w:val="002B1262"/>
    <w:rsid w:val="002D29A3"/>
    <w:rsid w:val="002D3E7C"/>
    <w:rsid w:val="002E280F"/>
    <w:rsid w:val="002E3AE6"/>
    <w:rsid w:val="0030102C"/>
    <w:rsid w:val="003011C4"/>
    <w:rsid w:val="00303D97"/>
    <w:rsid w:val="0031717C"/>
    <w:rsid w:val="00325FD8"/>
    <w:rsid w:val="00327E1E"/>
    <w:rsid w:val="00331119"/>
    <w:rsid w:val="003341A6"/>
    <w:rsid w:val="00335534"/>
    <w:rsid w:val="00335A17"/>
    <w:rsid w:val="00341193"/>
    <w:rsid w:val="003426EE"/>
    <w:rsid w:val="00345FB5"/>
    <w:rsid w:val="00347106"/>
    <w:rsid w:val="00347C53"/>
    <w:rsid w:val="003537FB"/>
    <w:rsid w:val="00356C78"/>
    <w:rsid w:val="0036036C"/>
    <w:rsid w:val="00362ECA"/>
    <w:rsid w:val="00364CF9"/>
    <w:rsid w:val="00370047"/>
    <w:rsid w:val="00371B9D"/>
    <w:rsid w:val="003753E6"/>
    <w:rsid w:val="003760F4"/>
    <w:rsid w:val="00390633"/>
    <w:rsid w:val="00391086"/>
    <w:rsid w:val="0039212E"/>
    <w:rsid w:val="0039277C"/>
    <w:rsid w:val="00395439"/>
    <w:rsid w:val="003A7F27"/>
    <w:rsid w:val="003B4702"/>
    <w:rsid w:val="003B5E61"/>
    <w:rsid w:val="003C37D1"/>
    <w:rsid w:val="003C5589"/>
    <w:rsid w:val="003C6383"/>
    <w:rsid w:val="003D28B4"/>
    <w:rsid w:val="003E64C7"/>
    <w:rsid w:val="003F1FFE"/>
    <w:rsid w:val="00401A53"/>
    <w:rsid w:val="00416FFC"/>
    <w:rsid w:val="0041733C"/>
    <w:rsid w:val="00426D46"/>
    <w:rsid w:val="0043155D"/>
    <w:rsid w:val="0043236F"/>
    <w:rsid w:val="00432B01"/>
    <w:rsid w:val="00433003"/>
    <w:rsid w:val="00433315"/>
    <w:rsid w:val="004366E9"/>
    <w:rsid w:val="0044120B"/>
    <w:rsid w:val="00444721"/>
    <w:rsid w:val="00447184"/>
    <w:rsid w:val="0045088B"/>
    <w:rsid w:val="004651B4"/>
    <w:rsid w:val="00465A56"/>
    <w:rsid w:val="00466889"/>
    <w:rsid w:val="00466F80"/>
    <w:rsid w:val="00470B8B"/>
    <w:rsid w:val="004734D7"/>
    <w:rsid w:val="00476B96"/>
    <w:rsid w:val="00477878"/>
    <w:rsid w:val="004941A3"/>
    <w:rsid w:val="004974CC"/>
    <w:rsid w:val="004A69E4"/>
    <w:rsid w:val="004B3352"/>
    <w:rsid w:val="004D47E1"/>
    <w:rsid w:val="004D5AA0"/>
    <w:rsid w:val="004E1D21"/>
    <w:rsid w:val="004E6855"/>
    <w:rsid w:val="004F3FDA"/>
    <w:rsid w:val="004F4D23"/>
    <w:rsid w:val="005120FC"/>
    <w:rsid w:val="005142BA"/>
    <w:rsid w:val="005163BC"/>
    <w:rsid w:val="00517DCB"/>
    <w:rsid w:val="00524559"/>
    <w:rsid w:val="00531E38"/>
    <w:rsid w:val="0053494C"/>
    <w:rsid w:val="00534C47"/>
    <w:rsid w:val="0053617B"/>
    <w:rsid w:val="00536CC8"/>
    <w:rsid w:val="005423BE"/>
    <w:rsid w:val="005430C9"/>
    <w:rsid w:val="005455DF"/>
    <w:rsid w:val="0054591A"/>
    <w:rsid w:val="00551BD0"/>
    <w:rsid w:val="0055322A"/>
    <w:rsid w:val="005569B5"/>
    <w:rsid w:val="00561E2E"/>
    <w:rsid w:val="005620AE"/>
    <w:rsid w:val="0056597A"/>
    <w:rsid w:val="00565D6C"/>
    <w:rsid w:val="0057097C"/>
    <w:rsid w:val="005758B0"/>
    <w:rsid w:val="005830BA"/>
    <w:rsid w:val="005844A7"/>
    <w:rsid w:val="005877E4"/>
    <w:rsid w:val="005A3020"/>
    <w:rsid w:val="005A390F"/>
    <w:rsid w:val="005B1AA4"/>
    <w:rsid w:val="005B48B4"/>
    <w:rsid w:val="005B505E"/>
    <w:rsid w:val="005C017F"/>
    <w:rsid w:val="005D2CD4"/>
    <w:rsid w:val="005D50BF"/>
    <w:rsid w:val="005E03DC"/>
    <w:rsid w:val="005E1746"/>
    <w:rsid w:val="005E5E27"/>
    <w:rsid w:val="00602727"/>
    <w:rsid w:val="00603894"/>
    <w:rsid w:val="00607456"/>
    <w:rsid w:val="0062635E"/>
    <w:rsid w:val="006266DF"/>
    <w:rsid w:val="00626E9A"/>
    <w:rsid w:val="00630C74"/>
    <w:rsid w:val="00632630"/>
    <w:rsid w:val="006437A6"/>
    <w:rsid w:val="00647057"/>
    <w:rsid w:val="006474E7"/>
    <w:rsid w:val="006543B0"/>
    <w:rsid w:val="00654D0C"/>
    <w:rsid w:val="006571AE"/>
    <w:rsid w:val="00660162"/>
    <w:rsid w:val="0066172B"/>
    <w:rsid w:val="006647A1"/>
    <w:rsid w:val="006836BC"/>
    <w:rsid w:val="006857AF"/>
    <w:rsid w:val="00686252"/>
    <w:rsid w:val="006863F8"/>
    <w:rsid w:val="006A54C8"/>
    <w:rsid w:val="006C1005"/>
    <w:rsid w:val="006C594C"/>
    <w:rsid w:val="006E380C"/>
    <w:rsid w:val="006E41AF"/>
    <w:rsid w:val="006E4DE3"/>
    <w:rsid w:val="0070095E"/>
    <w:rsid w:val="00704DA7"/>
    <w:rsid w:val="007076B3"/>
    <w:rsid w:val="007108AE"/>
    <w:rsid w:val="0071347D"/>
    <w:rsid w:val="00713909"/>
    <w:rsid w:val="007143F3"/>
    <w:rsid w:val="00716DCB"/>
    <w:rsid w:val="00743E8A"/>
    <w:rsid w:val="00753892"/>
    <w:rsid w:val="0076342D"/>
    <w:rsid w:val="0076394D"/>
    <w:rsid w:val="00767DE6"/>
    <w:rsid w:val="00775503"/>
    <w:rsid w:val="00797E17"/>
    <w:rsid w:val="007A299B"/>
    <w:rsid w:val="007A42F0"/>
    <w:rsid w:val="007B3E99"/>
    <w:rsid w:val="007B76AB"/>
    <w:rsid w:val="007C4DF5"/>
    <w:rsid w:val="007C783E"/>
    <w:rsid w:val="007D242D"/>
    <w:rsid w:val="0080581B"/>
    <w:rsid w:val="00806FFA"/>
    <w:rsid w:val="008321F3"/>
    <w:rsid w:val="00833DDA"/>
    <w:rsid w:val="00835CD9"/>
    <w:rsid w:val="00840B53"/>
    <w:rsid w:val="00847116"/>
    <w:rsid w:val="008516C3"/>
    <w:rsid w:val="00851722"/>
    <w:rsid w:val="00851AE1"/>
    <w:rsid w:val="0085238B"/>
    <w:rsid w:val="00853904"/>
    <w:rsid w:val="00855905"/>
    <w:rsid w:val="008725C5"/>
    <w:rsid w:val="00873D15"/>
    <w:rsid w:val="00876454"/>
    <w:rsid w:val="00880586"/>
    <w:rsid w:val="00882E49"/>
    <w:rsid w:val="008923B1"/>
    <w:rsid w:val="008A3CFA"/>
    <w:rsid w:val="008B4680"/>
    <w:rsid w:val="008B690A"/>
    <w:rsid w:val="008C0654"/>
    <w:rsid w:val="008C516E"/>
    <w:rsid w:val="008E510F"/>
    <w:rsid w:val="008E69E1"/>
    <w:rsid w:val="008F493E"/>
    <w:rsid w:val="008F56B8"/>
    <w:rsid w:val="009011B8"/>
    <w:rsid w:val="0090577F"/>
    <w:rsid w:val="00907F72"/>
    <w:rsid w:val="00911268"/>
    <w:rsid w:val="0091516B"/>
    <w:rsid w:val="00916401"/>
    <w:rsid w:val="0094384D"/>
    <w:rsid w:val="009471EE"/>
    <w:rsid w:val="00951215"/>
    <w:rsid w:val="00954061"/>
    <w:rsid w:val="00970494"/>
    <w:rsid w:val="009710DC"/>
    <w:rsid w:val="00972AA2"/>
    <w:rsid w:val="00972EC8"/>
    <w:rsid w:val="009800A4"/>
    <w:rsid w:val="009B1AD7"/>
    <w:rsid w:val="009B46CB"/>
    <w:rsid w:val="009B7E8E"/>
    <w:rsid w:val="009C209C"/>
    <w:rsid w:val="009C2838"/>
    <w:rsid w:val="009E3B95"/>
    <w:rsid w:val="009F029E"/>
    <w:rsid w:val="00A045B5"/>
    <w:rsid w:val="00A12D5F"/>
    <w:rsid w:val="00A171A8"/>
    <w:rsid w:val="00A17B79"/>
    <w:rsid w:val="00A25F2F"/>
    <w:rsid w:val="00A31C88"/>
    <w:rsid w:val="00A34D7E"/>
    <w:rsid w:val="00A41F86"/>
    <w:rsid w:val="00A444CB"/>
    <w:rsid w:val="00A574FF"/>
    <w:rsid w:val="00A71A35"/>
    <w:rsid w:val="00A76453"/>
    <w:rsid w:val="00A95EE0"/>
    <w:rsid w:val="00A9733F"/>
    <w:rsid w:val="00A978E4"/>
    <w:rsid w:val="00AA1A48"/>
    <w:rsid w:val="00AB211D"/>
    <w:rsid w:val="00AB2224"/>
    <w:rsid w:val="00AC1526"/>
    <w:rsid w:val="00AC1A7B"/>
    <w:rsid w:val="00AC1FCB"/>
    <w:rsid w:val="00AD0742"/>
    <w:rsid w:val="00AD6C9B"/>
    <w:rsid w:val="00AE20C9"/>
    <w:rsid w:val="00AF01C8"/>
    <w:rsid w:val="00AF1729"/>
    <w:rsid w:val="00AF39CB"/>
    <w:rsid w:val="00AF5B2C"/>
    <w:rsid w:val="00AF6DAC"/>
    <w:rsid w:val="00B00239"/>
    <w:rsid w:val="00B02FCF"/>
    <w:rsid w:val="00B1381B"/>
    <w:rsid w:val="00B1652A"/>
    <w:rsid w:val="00B27166"/>
    <w:rsid w:val="00B37C1E"/>
    <w:rsid w:val="00B42F03"/>
    <w:rsid w:val="00B452C8"/>
    <w:rsid w:val="00B54529"/>
    <w:rsid w:val="00B57566"/>
    <w:rsid w:val="00B62446"/>
    <w:rsid w:val="00B73A27"/>
    <w:rsid w:val="00B76194"/>
    <w:rsid w:val="00B80594"/>
    <w:rsid w:val="00B83A98"/>
    <w:rsid w:val="00B85133"/>
    <w:rsid w:val="00B95C93"/>
    <w:rsid w:val="00BA73D0"/>
    <w:rsid w:val="00BB4BF7"/>
    <w:rsid w:val="00BD30A5"/>
    <w:rsid w:val="00BD63B0"/>
    <w:rsid w:val="00BD7BA0"/>
    <w:rsid w:val="00BF33C7"/>
    <w:rsid w:val="00BF57A8"/>
    <w:rsid w:val="00C034C1"/>
    <w:rsid w:val="00C12645"/>
    <w:rsid w:val="00C12C10"/>
    <w:rsid w:val="00C163E6"/>
    <w:rsid w:val="00C2509E"/>
    <w:rsid w:val="00C34E3B"/>
    <w:rsid w:val="00C42A0B"/>
    <w:rsid w:val="00C43C7C"/>
    <w:rsid w:val="00C61398"/>
    <w:rsid w:val="00C65390"/>
    <w:rsid w:val="00C659BD"/>
    <w:rsid w:val="00C7053A"/>
    <w:rsid w:val="00C744F8"/>
    <w:rsid w:val="00C81FEF"/>
    <w:rsid w:val="00C84A85"/>
    <w:rsid w:val="00C909A1"/>
    <w:rsid w:val="00CB2046"/>
    <w:rsid w:val="00CB2469"/>
    <w:rsid w:val="00CB5A07"/>
    <w:rsid w:val="00CC0824"/>
    <w:rsid w:val="00CC1202"/>
    <w:rsid w:val="00CC45A2"/>
    <w:rsid w:val="00CD1351"/>
    <w:rsid w:val="00CD37E4"/>
    <w:rsid w:val="00CD4349"/>
    <w:rsid w:val="00CE3D41"/>
    <w:rsid w:val="00CE6AF4"/>
    <w:rsid w:val="00CE6CAB"/>
    <w:rsid w:val="00CF5ACE"/>
    <w:rsid w:val="00D05018"/>
    <w:rsid w:val="00D075C5"/>
    <w:rsid w:val="00D103D1"/>
    <w:rsid w:val="00D10CDD"/>
    <w:rsid w:val="00D1158C"/>
    <w:rsid w:val="00D21450"/>
    <w:rsid w:val="00D22D00"/>
    <w:rsid w:val="00D31BD4"/>
    <w:rsid w:val="00D42760"/>
    <w:rsid w:val="00D427D0"/>
    <w:rsid w:val="00D50D89"/>
    <w:rsid w:val="00D604DD"/>
    <w:rsid w:val="00D65B44"/>
    <w:rsid w:val="00D70735"/>
    <w:rsid w:val="00D77116"/>
    <w:rsid w:val="00D924DD"/>
    <w:rsid w:val="00D93AD1"/>
    <w:rsid w:val="00DB14E5"/>
    <w:rsid w:val="00DB34AD"/>
    <w:rsid w:val="00DB64E5"/>
    <w:rsid w:val="00DB7490"/>
    <w:rsid w:val="00DC2BB5"/>
    <w:rsid w:val="00DC7C22"/>
    <w:rsid w:val="00DD033E"/>
    <w:rsid w:val="00DD04C6"/>
    <w:rsid w:val="00DE2E8A"/>
    <w:rsid w:val="00DE693D"/>
    <w:rsid w:val="00DF6978"/>
    <w:rsid w:val="00E04FAB"/>
    <w:rsid w:val="00E059FE"/>
    <w:rsid w:val="00E1612B"/>
    <w:rsid w:val="00E20C02"/>
    <w:rsid w:val="00E30C4E"/>
    <w:rsid w:val="00E37DB7"/>
    <w:rsid w:val="00E37F47"/>
    <w:rsid w:val="00E4440D"/>
    <w:rsid w:val="00E45C9E"/>
    <w:rsid w:val="00E50AC2"/>
    <w:rsid w:val="00E5137C"/>
    <w:rsid w:val="00E545B9"/>
    <w:rsid w:val="00E54614"/>
    <w:rsid w:val="00E551DA"/>
    <w:rsid w:val="00E669BA"/>
    <w:rsid w:val="00E67B1D"/>
    <w:rsid w:val="00E67D65"/>
    <w:rsid w:val="00E708FB"/>
    <w:rsid w:val="00E76AF8"/>
    <w:rsid w:val="00E929BA"/>
    <w:rsid w:val="00E96479"/>
    <w:rsid w:val="00EA0F32"/>
    <w:rsid w:val="00EA108F"/>
    <w:rsid w:val="00EA1B68"/>
    <w:rsid w:val="00EB42A6"/>
    <w:rsid w:val="00EB47FF"/>
    <w:rsid w:val="00ED0465"/>
    <w:rsid w:val="00ED1B82"/>
    <w:rsid w:val="00EE5D08"/>
    <w:rsid w:val="00EE6FBE"/>
    <w:rsid w:val="00EF148A"/>
    <w:rsid w:val="00EF638B"/>
    <w:rsid w:val="00F00E6F"/>
    <w:rsid w:val="00F07726"/>
    <w:rsid w:val="00F118A1"/>
    <w:rsid w:val="00F1414C"/>
    <w:rsid w:val="00F141B6"/>
    <w:rsid w:val="00F2386B"/>
    <w:rsid w:val="00F23F8B"/>
    <w:rsid w:val="00F2515C"/>
    <w:rsid w:val="00F25CC8"/>
    <w:rsid w:val="00F422E3"/>
    <w:rsid w:val="00F46036"/>
    <w:rsid w:val="00F53C33"/>
    <w:rsid w:val="00F5590A"/>
    <w:rsid w:val="00F5723D"/>
    <w:rsid w:val="00F63D66"/>
    <w:rsid w:val="00F67A1B"/>
    <w:rsid w:val="00F83F15"/>
    <w:rsid w:val="00F87467"/>
    <w:rsid w:val="00F920D4"/>
    <w:rsid w:val="00FA7C6F"/>
    <w:rsid w:val="00FB4FAF"/>
    <w:rsid w:val="00FD1ABC"/>
    <w:rsid w:val="00FD6363"/>
    <w:rsid w:val="00FF0FEA"/>
    <w:rsid w:val="00FF7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1F9"/>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2171F9"/>
    <w:pPr>
      <w:keepNext/>
      <w:keepLines/>
      <w:bidi/>
      <w:spacing w:before="480" w:line="276" w:lineRule="auto"/>
      <w:outlineLvl w:val="0"/>
    </w:pPr>
    <w:rPr>
      <w:rFonts w:ascii="Cambria" w:hAnsi="Cambria"/>
      <w:b/>
      <w:bCs/>
      <w:color w:val="365F91"/>
      <w:sz w:val="28"/>
      <w:szCs w:val="28"/>
    </w:rPr>
  </w:style>
  <w:style w:type="paragraph" w:styleId="2">
    <w:name w:val="heading 2"/>
    <w:basedOn w:val="a"/>
    <w:next w:val="a"/>
    <w:link w:val="2Char"/>
    <w:uiPriority w:val="9"/>
    <w:unhideWhenUsed/>
    <w:qFormat/>
    <w:rsid w:val="002171F9"/>
    <w:pPr>
      <w:keepNext/>
      <w:keepLines/>
      <w:bidi/>
      <w:spacing w:before="200" w:line="276"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2171F9"/>
    <w:rPr>
      <w:rFonts w:ascii="Cambria" w:eastAsia="Times New Roman" w:hAnsi="Cambria" w:cs="Times New Roman"/>
      <w:b/>
      <w:bCs/>
      <w:color w:val="365F91"/>
      <w:sz w:val="28"/>
      <w:szCs w:val="28"/>
    </w:rPr>
  </w:style>
  <w:style w:type="character" w:customStyle="1" w:styleId="2Char">
    <w:name w:val="عنوان 2 Char"/>
    <w:basedOn w:val="a0"/>
    <w:link w:val="2"/>
    <w:uiPriority w:val="9"/>
    <w:rsid w:val="002171F9"/>
    <w:rPr>
      <w:rFonts w:ascii="Cambria" w:eastAsia="Times New Roman" w:hAnsi="Cambria" w:cs="Times New Roman"/>
      <w:b/>
      <w:bCs/>
      <w:color w:val="4F81BD"/>
      <w:sz w:val="26"/>
      <w:szCs w:val="26"/>
    </w:rPr>
  </w:style>
  <w:style w:type="character" w:styleId="Hyperlink">
    <w:name w:val="Hyperlink"/>
    <w:basedOn w:val="a0"/>
    <w:uiPriority w:val="99"/>
    <w:rsid w:val="002171F9"/>
    <w:rPr>
      <w:strike w:val="0"/>
      <w:dstrike w:val="0"/>
      <w:color w:val="DF7720"/>
      <w:u w:val="none"/>
      <w:effect w:val="none"/>
    </w:rPr>
  </w:style>
  <w:style w:type="character" w:styleId="a3">
    <w:name w:val="Strong"/>
    <w:basedOn w:val="a0"/>
    <w:qFormat/>
    <w:rsid w:val="002171F9"/>
    <w:rPr>
      <w:b/>
      <w:bCs/>
    </w:rPr>
  </w:style>
  <w:style w:type="paragraph" w:styleId="a4">
    <w:name w:val="header"/>
    <w:basedOn w:val="a"/>
    <w:link w:val="Char"/>
    <w:uiPriority w:val="99"/>
    <w:rsid w:val="002171F9"/>
    <w:pPr>
      <w:tabs>
        <w:tab w:val="center" w:pos="4320"/>
        <w:tab w:val="right" w:pos="8640"/>
      </w:tabs>
    </w:pPr>
  </w:style>
  <w:style w:type="character" w:customStyle="1" w:styleId="Char">
    <w:name w:val="رأس الصفحة Char"/>
    <w:basedOn w:val="a0"/>
    <w:link w:val="a4"/>
    <w:uiPriority w:val="99"/>
    <w:rsid w:val="002171F9"/>
    <w:rPr>
      <w:rFonts w:ascii="Times New Roman" w:eastAsia="Times New Roman" w:hAnsi="Times New Roman" w:cs="Times New Roman"/>
      <w:sz w:val="24"/>
      <w:szCs w:val="24"/>
    </w:rPr>
  </w:style>
  <w:style w:type="character" w:styleId="a5">
    <w:name w:val="page number"/>
    <w:basedOn w:val="a0"/>
    <w:rsid w:val="002171F9"/>
  </w:style>
  <w:style w:type="paragraph" w:styleId="a6">
    <w:name w:val="Normal (Web)"/>
    <w:basedOn w:val="a"/>
    <w:rsid w:val="002171F9"/>
    <w:pPr>
      <w:spacing w:before="100" w:beforeAutospacing="1" w:after="100" w:afterAutospacing="1"/>
    </w:pPr>
    <w:rPr>
      <w:lang w:eastAsia="ar-SA"/>
    </w:rPr>
  </w:style>
  <w:style w:type="paragraph" w:styleId="a7">
    <w:name w:val="footnote text"/>
    <w:basedOn w:val="a"/>
    <w:link w:val="Char0"/>
    <w:uiPriority w:val="99"/>
    <w:rsid w:val="002171F9"/>
    <w:rPr>
      <w:sz w:val="20"/>
      <w:szCs w:val="20"/>
    </w:rPr>
  </w:style>
  <w:style w:type="character" w:customStyle="1" w:styleId="Char0">
    <w:name w:val="نص حاشية سفلية Char"/>
    <w:basedOn w:val="a0"/>
    <w:link w:val="a7"/>
    <w:uiPriority w:val="99"/>
    <w:rsid w:val="002171F9"/>
    <w:rPr>
      <w:rFonts w:ascii="Times New Roman" w:eastAsia="Times New Roman" w:hAnsi="Times New Roman" w:cs="Times New Roman"/>
      <w:sz w:val="20"/>
      <w:szCs w:val="20"/>
    </w:rPr>
  </w:style>
  <w:style w:type="character" w:styleId="a8">
    <w:name w:val="footnote reference"/>
    <w:basedOn w:val="a0"/>
    <w:uiPriority w:val="99"/>
    <w:rsid w:val="002171F9"/>
    <w:rPr>
      <w:vertAlign w:val="superscript"/>
    </w:rPr>
  </w:style>
  <w:style w:type="paragraph" w:customStyle="1" w:styleId="Geenafstand">
    <w:name w:val="Geen afstand"/>
    <w:qFormat/>
    <w:rsid w:val="002171F9"/>
    <w:pPr>
      <w:spacing w:after="0" w:line="240" w:lineRule="auto"/>
    </w:pPr>
    <w:rPr>
      <w:rFonts w:ascii="Calibri" w:eastAsia="Calibri" w:hAnsi="Calibri" w:cs="Arial"/>
      <w:lang w:val="nl-NL"/>
    </w:rPr>
  </w:style>
  <w:style w:type="table" w:styleId="a9">
    <w:name w:val="Table Grid"/>
    <w:basedOn w:val="a1"/>
    <w:uiPriority w:val="59"/>
    <w:rsid w:val="002171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m">
    <w:name w:val="alm"/>
    <w:basedOn w:val="a0"/>
    <w:rsid w:val="002171F9"/>
  </w:style>
  <w:style w:type="paragraph" w:styleId="aa">
    <w:name w:val="Title"/>
    <w:basedOn w:val="a"/>
    <w:next w:val="a"/>
    <w:link w:val="Char1"/>
    <w:qFormat/>
    <w:rsid w:val="002171F9"/>
    <w:pPr>
      <w:spacing w:before="240" w:after="60"/>
      <w:jc w:val="center"/>
      <w:outlineLvl w:val="0"/>
    </w:pPr>
    <w:rPr>
      <w:rFonts w:ascii="Cambria" w:hAnsi="Cambria"/>
      <w:b/>
      <w:bCs/>
      <w:kern w:val="28"/>
      <w:sz w:val="32"/>
      <w:szCs w:val="32"/>
    </w:rPr>
  </w:style>
  <w:style w:type="character" w:customStyle="1" w:styleId="Char1">
    <w:name w:val="العنوان Char"/>
    <w:basedOn w:val="a0"/>
    <w:link w:val="aa"/>
    <w:rsid w:val="002171F9"/>
    <w:rPr>
      <w:rFonts w:ascii="Cambria" w:eastAsia="Times New Roman" w:hAnsi="Cambria" w:cs="Times New Roman"/>
      <w:b/>
      <w:bCs/>
      <w:kern w:val="28"/>
      <w:sz w:val="32"/>
      <w:szCs w:val="32"/>
    </w:rPr>
  </w:style>
  <w:style w:type="character" w:styleId="ab">
    <w:name w:val="line number"/>
    <w:basedOn w:val="a0"/>
    <w:uiPriority w:val="99"/>
    <w:unhideWhenUsed/>
    <w:rsid w:val="002171F9"/>
  </w:style>
  <w:style w:type="paragraph" w:styleId="ac">
    <w:name w:val="footer"/>
    <w:basedOn w:val="a"/>
    <w:link w:val="Char2"/>
    <w:uiPriority w:val="99"/>
    <w:unhideWhenUsed/>
    <w:rsid w:val="002171F9"/>
    <w:pPr>
      <w:tabs>
        <w:tab w:val="center" w:pos="4153"/>
        <w:tab w:val="right" w:pos="8306"/>
      </w:tabs>
      <w:bidi/>
    </w:pPr>
    <w:rPr>
      <w:rFonts w:ascii="Calibri" w:eastAsia="Calibri" w:hAnsi="Calibri" w:cs="Arial"/>
      <w:sz w:val="22"/>
      <w:szCs w:val="22"/>
    </w:rPr>
  </w:style>
  <w:style w:type="character" w:customStyle="1" w:styleId="Char2">
    <w:name w:val="تذييل الصفحة Char"/>
    <w:basedOn w:val="a0"/>
    <w:link w:val="ac"/>
    <w:uiPriority w:val="99"/>
    <w:rsid w:val="002171F9"/>
    <w:rPr>
      <w:rFonts w:ascii="Calibri" w:eastAsia="Calibri" w:hAnsi="Calibri" w:cs="Arial"/>
    </w:rPr>
  </w:style>
  <w:style w:type="paragraph" w:styleId="ad">
    <w:name w:val="List Paragraph"/>
    <w:basedOn w:val="a"/>
    <w:uiPriority w:val="34"/>
    <w:qFormat/>
    <w:rsid w:val="002171F9"/>
    <w:pPr>
      <w:bidi/>
      <w:spacing w:after="200" w:line="276" w:lineRule="auto"/>
      <w:ind w:left="720"/>
      <w:contextualSpacing/>
    </w:pPr>
    <w:rPr>
      <w:rFonts w:ascii="Calibri" w:eastAsia="Calibri" w:hAnsi="Calibri" w:cs="Arial"/>
      <w:sz w:val="22"/>
      <w:szCs w:val="22"/>
    </w:rPr>
  </w:style>
  <w:style w:type="character" w:customStyle="1" w:styleId="ayatext">
    <w:name w:val="ayatext"/>
    <w:basedOn w:val="a0"/>
    <w:rsid w:val="002171F9"/>
  </w:style>
  <w:style w:type="character" w:customStyle="1" w:styleId="sign1">
    <w:name w:val="sign1"/>
    <w:basedOn w:val="a0"/>
    <w:rsid w:val="002171F9"/>
    <w:rPr>
      <w:rFonts w:ascii="Times New Roman" w:hAnsi="Times New Roman" w:cs="Times New Roman" w:hint="default"/>
      <w:color w:val="FB7600"/>
      <w:sz w:val="22"/>
      <w:szCs w:val="22"/>
    </w:rPr>
  </w:style>
  <w:style w:type="character" w:customStyle="1" w:styleId="Char3">
    <w:name w:val="نص في بالون Char"/>
    <w:basedOn w:val="a0"/>
    <w:link w:val="ae"/>
    <w:uiPriority w:val="99"/>
    <w:rsid w:val="002171F9"/>
    <w:rPr>
      <w:rFonts w:ascii="Tahoma" w:eastAsia="Calibri" w:hAnsi="Tahoma" w:cs="Tahoma"/>
      <w:sz w:val="16"/>
      <w:szCs w:val="16"/>
    </w:rPr>
  </w:style>
  <w:style w:type="paragraph" w:styleId="ae">
    <w:name w:val="Balloon Text"/>
    <w:basedOn w:val="a"/>
    <w:link w:val="Char3"/>
    <w:uiPriority w:val="99"/>
    <w:unhideWhenUsed/>
    <w:rsid w:val="002171F9"/>
    <w:pPr>
      <w:bidi/>
    </w:pPr>
    <w:rPr>
      <w:rFonts w:ascii="Tahoma" w:eastAsia="Calibri" w:hAnsi="Tahoma" w:cs="Tahoma"/>
      <w:sz w:val="16"/>
      <w:szCs w:val="16"/>
    </w:rPr>
  </w:style>
  <w:style w:type="character" w:customStyle="1" w:styleId="BalloonTextChar1">
    <w:name w:val="Balloon Text Char1"/>
    <w:basedOn w:val="a0"/>
    <w:uiPriority w:val="99"/>
    <w:semiHidden/>
    <w:rsid w:val="002171F9"/>
    <w:rPr>
      <w:rFonts w:ascii="Tahoma" w:eastAsia="Times New Roman" w:hAnsi="Tahoma" w:cs="Tahoma"/>
      <w:sz w:val="16"/>
      <w:szCs w:val="16"/>
    </w:rPr>
  </w:style>
  <w:style w:type="table" w:styleId="1-5">
    <w:name w:val="Medium Shading 1 Accent 5"/>
    <w:basedOn w:val="a1"/>
    <w:uiPriority w:val="63"/>
    <w:rsid w:val="00873D15"/>
    <w:pPr>
      <w:spacing w:after="0" w:line="240" w:lineRule="auto"/>
    </w:pPr>
    <w:tblPr>
      <w:tblStyleRowBandSize w:val="1"/>
      <w:tblStyleColBandSize w:val="1"/>
      <w:tblInd w:w="0" w:type="dxa"/>
      <w:tbl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single" w:sz="8" w:space="0" w:color="9E90D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shd w:val="clear" w:color="auto" w:fill="7E6BC9" w:themeFill="accent5"/>
      </w:tcPr>
    </w:tblStylePr>
    <w:tblStylePr w:type="lastRow">
      <w:pPr>
        <w:spacing w:before="0" w:after="0" w:line="240" w:lineRule="auto"/>
      </w:pPr>
      <w:rPr>
        <w:b/>
        <w:bCs/>
      </w:rPr>
      <w:tblPr/>
      <w:tcPr>
        <w:tcBorders>
          <w:top w:val="double" w:sz="6" w:space="0" w:color="9E90D6" w:themeColor="accent5" w:themeTint="BF"/>
          <w:left w:val="single" w:sz="8" w:space="0" w:color="9E90D6" w:themeColor="accent5" w:themeTint="BF"/>
          <w:bottom w:val="single" w:sz="8" w:space="0" w:color="9E90D6" w:themeColor="accent5" w:themeTint="BF"/>
          <w:right w:val="single" w:sz="8" w:space="0" w:color="9E90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AF1" w:themeFill="accent5" w:themeFillTint="3F"/>
      </w:tcPr>
    </w:tblStylePr>
    <w:tblStylePr w:type="band1Horz">
      <w:tblPr/>
      <w:tcPr>
        <w:tcBorders>
          <w:insideH w:val="nil"/>
          <w:insideV w:val="nil"/>
        </w:tcBorders>
        <w:shd w:val="clear" w:color="auto" w:fill="DFD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FE570-D514-40A5-8945-5F2849F3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8627</TotalTime>
  <Pages>326</Pages>
  <Words>104667</Words>
  <Characters>596608</Characters>
  <Application>Microsoft Office Word</Application>
  <DocSecurity>0</DocSecurity>
  <Lines>4971</Lines>
  <Paragraphs>1399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walid kotb</cp:lastModifiedBy>
  <cp:revision>268</cp:revision>
  <dcterms:created xsi:type="dcterms:W3CDTF">2012-02-26T10:07:00Z</dcterms:created>
  <dcterms:modified xsi:type="dcterms:W3CDTF">2014-04-13T10:56:00Z</dcterms:modified>
</cp:coreProperties>
</file>