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2965C" w14:textId="51281955" w:rsidR="000C41ED" w:rsidRDefault="000C41ED">
      <w:pPr>
        <w:bidi w:val="0"/>
        <w:rPr>
          <w:rFonts w:eastAsia="Calibri" w:cstheme="minorHAnsi"/>
          <w:b/>
          <w:bCs/>
          <w:sz w:val="34"/>
          <w:szCs w:val="34"/>
          <w:rtl/>
        </w:rPr>
      </w:pPr>
      <w:r>
        <w:rPr>
          <w:noProof/>
        </w:rPr>
        <w:drawing>
          <wp:anchor distT="0" distB="0" distL="114300" distR="114300" simplePos="0" relativeHeight="251655168" behindDoc="1" locked="0" layoutInCell="1" allowOverlap="1" wp14:anchorId="2640500B" wp14:editId="321B7D3A">
            <wp:simplePos x="0" y="0"/>
            <wp:positionH relativeFrom="column">
              <wp:posOffset>-1143000</wp:posOffset>
            </wp:positionH>
            <wp:positionV relativeFrom="paragraph">
              <wp:posOffset>-914400</wp:posOffset>
            </wp:positionV>
            <wp:extent cx="7543800" cy="10668000"/>
            <wp:effectExtent l="0" t="0" r="0" b="0"/>
            <wp:wrapTight wrapText="bothSides">
              <wp:wrapPolygon edited="0">
                <wp:start x="0" y="0"/>
                <wp:lineTo x="0" y="21561"/>
                <wp:lineTo x="21545" y="21561"/>
                <wp:lineTo x="21545"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heme="minorHAnsi"/>
          <w:b/>
          <w:bCs/>
          <w:sz w:val="34"/>
          <w:szCs w:val="34"/>
          <w:rtl/>
        </w:rPr>
        <w:br w:type="page"/>
      </w:r>
    </w:p>
    <w:p w14:paraId="0A740249" w14:textId="00517DE8" w:rsidR="000C41ED" w:rsidRDefault="000C41ED">
      <w:pPr>
        <w:bidi w:val="0"/>
        <w:rPr>
          <w:rFonts w:eastAsia="Calibri" w:cstheme="minorHAnsi"/>
          <w:b/>
          <w:bCs/>
          <w:sz w:val="34"/>
          <w:szCs w:val="34"/>
          <w:rtl/>
        </w:rPr>
      </w:pPr>
      <w:r>
        <w:rPr>
          <w:rFonts w:eastAsia="Calibri" w:cstheme="minorHAnsi"/>
          <w:b/>
          <w:bCs/>
          <w:sz w:val="34"/>
          <w:szCs w:val="34"/>
          <w:rtl/>
        </w:rPr>
        <w:lastRenderedPageBreak/>
        <w:br w:type="page"/>
      </w:r>
      <w:r>
        <w:rPr>
          <w:rFonts w:eastAsia="Times New Roman"/>
          <w:noProof/>
        </w:rPr>
        <w:drawing>
          <wp:anchor distT="0" distB="0" distL="114300" distR="114300" simplePos="0" relativeHeight="251660288" behindDoc="1" locked="0" layoutInCell="1" allowOverlap="1" wp14:anchorId="5157F057" wp14:editId="35AC2940">
            <wp:simplePos x="0" y="0"/>
            <wp:positionH relativeFrom="column">
              <wp:posOffset>0</wp:posOffset>
            </wp:positionH>
            <wp:positionV relativeFrom="paragraph">
              <wp:posOffset>428625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75A1B" w14:textId="091E04B8" w:rsidR="00AC257B" w:rsidRPr="00992661" w:rsidRDefault="00AC257B" w:rsidP="00F40653">
      <w:pPr>
        <w:shd w:val="clear" w:color="auto" w:fill="FFFFFF"/>
        <w:spacing w:after="0" w:line="240" w:lineRule="auto"/>
        <w:jc w:val="center"/>
        <w:rPr>
          <w:rFonts w:eastAsia="Times New Roman" w:cstheme="minorHAnsi"/>
          <w:b/>
          <w:bCs/>
          <w:color w:val="FF0000"/>
          <w:sz w:val="34"/>
          <w:szCs w:val="34"/>
          <w:rtl/>
          <w:lang w:bidi="ar-EG"/>
        </w:rPr>
      </w:pPr>
      <w:r w:rsidRPr="00992661">
        <w:rPr>
          <w:rFonts w:eastAsia="Calibri" w:cstheme="minorHAnsi"/>
          <w:b/>
          <w:bCs/>
          <w:color w:val="FF0000"/>
          <w:sz w:val="34"/>
          <w:szCs w:val="34"/>
          <w:rtl/>
        </w:rPr>
        <w:lastRenderedPageBreak/>
        <w:t>مُقوِّمات</w:t>
      </w:r>
      <w:r w:rsidRPr="00992661">
        <w:rPr>
          <w:rFonts w:eastAsia="Times New Roman" w:cstheme="minorHAnsi"/>
          <w:b/>
          <w:bCs/>
          <w:color w:val="FF0000"/>
          <w:sz w:val="34"/>
          <w:szCs w:val="34"/>
          <w:rtl/>
          <w:lang w:bidi="ar-EG"/>
        </w:rPr>
        <w:t xml:space="preserve"> منظومة التكنولوجيا في التعليم</w:t>
      </w:r>
      <w:r w:rsidR="0093251F" w:rsidRPr="00992661">
        <w:rPr>
          <w:rFonts w:eastAsia="Times New Roman" w:cstheme="minorHAnsi"/>
          <w:b/>
          <w:bCs/>
          <w:color w:val="FF0000"/>
          <w:sz w:val="34"/>
          <w:szCs w:val="34"/>
          <w:rtl/>
          <w:lang w:bidi="ar-EG"/>
        </w:rPr>
        <w:t xml:space="preserve"> الواقعي والافتراضي</w:t>
      </w:r>
    </w:p>
    <w:p w14:paraId="5FA7B9F1" w14:textId="77777777" w:rsidR="00992661" w:rsidRPr="000C41ED" w:rsidRDefault="00992661" w:rsidP="00F40653">
      <w:pPr>
        <w:shd w:val="clear" w:color="auto" w:fill="FFFFFF"/>
        <w:spacing w:after="0" w:line="240" w:lineRule="auto"/>
        <w:jc w:val="center"/>
        <w:rPr>
          <w:rFonts w:eastAsia="Times New Roman" w:cstheme="minorHAnsi" w:hint="cs"/>
          <w:b/>
          <w:bCs/>
          <w:sz w:val="34"/>
          <w:szCs w:val="34"/>
          <w:rtl/>
          <w:lang w:bidi="ar-EG"/>
        </w:rPr>
      </w:pPr>
    </w:p>
    <w:p w14:paraId="4C789C11" w14:textId="77777777" w:rsidR="00AC257B" w:rsidRPr="000C41ED" w:rsidRDefault="00AC257B" w:rsidP="00AC257B">
      <w:pPr>
        <w:shd w:val="clear" w:color="auto" w:fill="FFFFFF"/>
        <w:spacing w:after="0" w:line="240" w:lineRule="auto"/>
        <w:jc w:val="both"/>
        <w:rPr>
          <w:rFonts w:eastAsia="Times New Roman" w:cstheme="minorHAnsi"/>
          <w:sz w:val="34"/>
          <w:szCs w:val="34"/>
          <w:rtl/>
          <w:lang w:bidi="ar-EG"/>
        </w:rPr>
      </w:pPr>
      <w:r w:rsidRPr="000C41ED">
        <w:rPr>
          <w:rFonts w:eastAsia="Times New Roman" w:cstheme="minorHAnsi"/>
          <w:sz w:val="34"/>
          <w:szCs w:val="34"/>
          <w:rtl/>
          <w:lang w:bidi="ar-EG"/>
        </w:rPr>
        <w:t>إن فكرة الاهتمام بالإنجازات العلمية في منظومة العلوم والتكنولوجيا وتطويرها وتوظيفها في الحياة، ليست فكرة جديدة على الحضارة الإسلامية؛ فقد كان للمسلمين اهتماماتهم العلمية والتكنولوجية تبعا لطبيعة وإمكانات عصرهم؛ من أجل ذلك وجدنا الحضارة الإسلامية قديما قدمت إنجازات؛ من مثل: طواحين الهواء، والاسطرلاب، و(الكاميرا) للحسن ابن الهيثم، وساعة الفيل للجزري، وغير ذلك، وبالتالي فإن استعادة ذلك التاريخ المشرق تصبح واجبا على عاتق المعاصرين.</w:t>
      </w:r>
    </w:p>
    <w:p w14:paraId="4A082559" w14:textId="77777777" w:rsidR="00AC257B" w:rsidRPr="000C41ED" w:rsidRDefault="00AC257B" w:rsidP="00AC257B">
      <w:pPr>
        <w:shd w:val="clear" w:color="auto" w:fill="FFFFFF"/>
        <w:spacing w:after="0" w:line="240" w:lineRule="auto"/>
        <w:jc w:val="both"/>
        <w:rPr>
          <w:rFonts w:eastAsia="Times New Roman" w:cstheme="minorHAnsi"/>
          <w:b/>
          <w:bCs/>
          <w:sz w:val="34"/>
          <w:szCs w:val="34"/>
          <w:rtl/>
        </w:rPr>
      </w:pPr>
      <w:r w:rsidRPr="000C41ED">
        <w:rPr>
          <w:rFonts w:eastAsia="Times New Roman" w:cstheme="minorHAnsi"/>
          <w:color w:val="000000"/>
          <w:sz w:val="34"/>
          <w:szCs w:val="34"/>
          <w:rtl/>
          <w:lang w:bidi="ar-EG"/>
        </w:rPr>
        <w:t xml:space="preserve">وفي زمننا المعاصر " </w:t>
      </w:r>
      <w:r w:rsidRPr="000C41ED">
        <w:rPr>
          <w:rFonts w:eastAsia="Times New Roman" w:cstheme="minorHAnsi"/>
          <w:color w:val="000000"/>
          <w:sz w:val="34"/>
          <w:szCs w:val="34"/>
          <w:rtl/>
        </w:rPr>
        <w:t xml:space="preserve">تُعرِّف اليونسكو </w:t>
      </w:r>
      <w:r w:rsidRPr="000C41ED">
        <w:rPr>
          <w:rFonts w:eastAsia="Times New Roman" w:cstheme="minorHAnsi"/>
          <w:color w:val="000000"/>
          <w:sz w:val="34"/>
          <w:szCs w:val="34"/>
          <w:rtl/>
          <w:lang w:bidi="ar-BH"/>
        </w:rPr>
        <w:t>تكنولوجيا التعليم بأنها</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منحنى</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نظامي لتصميم العملية التعليمية وتنفيذها وتقويمها كلها تبعًا لأهداف محددة نابعة</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من نتائج الأبحاث في مجال التعليم والاتصال البشري مستخدمة الموارد البشرية وغير</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البشرية من أجل إكساب التعليم مزيدًا من الفعالية أو الوصول إلى تعلُّم أفضل وأكثر</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فعالية</w:t>
      </w:r>
      <w:r w:rsidRPr="000C41ED">
        <w:rPr>
          <w:rFonts w:eastAsia="Times New Roman" w:cstheme="minorHAnsi"/>
          <w:b/>
          <w:bCs/>
          <w:sz w:val="34"/>
          <w:szCs w:val="34"/>
          <w:rtl/>
        </w:rPr>
        <w:t>.</w:t>
      </w:r>
    </w:p>
    <w:p w14:paraId="358D93C3"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rtl/>
        </w:rPr>
      </w:pPr>
      <w:r w:rsidRPr="000C41ED">
        <w:rPr>
          <w:rFonts w:eastAsia="Times New Roman" w:cstheme="minorHAnsi"/>
          <w:color w:val="000000"/>
          <w:sz w:val="34"/>
          <w:szCs w:val="34"/>
          <w:rtl/>
        </w:rPr>
        <w:t>إن تكنولوجيا التعليم بالمعنى الآلي عملية لا تقتصر دلالتها على مجرد استخدام الآلات</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والأجهزة الحديثة، ولكنها تعني أساسا منهجية في التفكير لوضع منظومة تعليمية</w:t>
      </w:r>
      <w:r w:rsidRPr="000C41ED">
        <w:rPr>
          <w:rFonts w:eastAsia="Times New Roman" w:cstheme="minorHAnsi"/>
          <w:color w:val="000000"/>
          <w:sz w:val="34"/>
          <w:szCs w:val="34"/>
        </w:rPr>
        <w:t xml:space="preserve"> (System Approach) </w:t>
      </w:r>
      <w:r w:rsidRPr="000C41ED">
        <w:rPr>
          <w:rFonts w:eastAsia="Times New Roman" w:cstheme="minorHAnsi"/>
          <w:color w:val="000000"/>
          <w:sz w:val="34"/>
          <w:szCs w:val="34"/>
          <w:rtl/>
        </w:rPr>
        <w:t>أي إتباع منهج وأسلوب وطريقة في العمل تسير وفق خطوات منظمة</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ومستعملة كافة الإمكانيات التي تقدمها التكنولوجيا وفق نظريات التعليم والتعلم</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الحديثة؛ مثل: الموارد البشرية والمواد التعليمية والمخصصات المالية والوقت اللازم</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 xml:space="preserve">ومستوى المتعلمين بما يحقق أهداف المنظومة التعليمية. </w:t>
      </w:r>
    </w:p>
    <w:p w14:paraId="136A5DCF" w14:textId="77777777" w:rsidR="00AC257B" w:rsidRPr="000C41ED" w:rsidRDefault="00AC257B" w:rsidP="00AC257B">
      <w:pPr>
        <w:shd w:val="clear" w:color="auto" w:fill="FFFFFF"/>
        <w:spacing w:after="0" w:line="240" w:lineRule="auto"/>
        <w:jc w:val="both"/>
        <w:rPr>
          <w:rFonts w:eastAsia="Times New Roman" w:cstheme="minorHAnsi"/>
          <w:b/>
          <w:bCs/>
          <w:sz w:val="34"/>
          <w:szCs w:val="34"/>
          <w:rtl/>
        </w:rPr>
      </w:pPr>
      <w:r w:rsidRPr="000C41ED">
        <w:rPr>
          <w:rFonts w:eastAsia="Times New Roman" w:cstheme="minorHAnsi"/>
          <w:color w:val="000000"/>
          <w:sz w:val="34"/>
          <w:szCs w:val="34"/>
          <w:rtl/>
        </w:rPr>
        <w:t>والمنظومة التعليمية تُعرَّف بانها مجموعة من العناصر المتداخلة والمترابطة والمتكاملة مع</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بعضها، بحيث يؤثر كل منها في الآخر من أجل أداء وظائف وأنشطة تكون محصلتها النهائية</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تحقيق النتائج المراد تحقيقها من خلال هذه المنظومة؛ وبناءً عليه فإن المنظومة تتكون من: (المدخلات، العمليات، المخرجات، التغذية الراجعة، البيئة).</w:t>
      </w:r>
    </w:p>
    <w:p w14:paraId="729D89FD" w14:textId="77777777" w:rsidR="00AC257B" w:rsidRPr="000C41ED" w:rsidRDefault="00AC257B" w:rsidP="00AC257B">
      <w:pPr>
        <w:spacing w:after="0" w:line="240" w:lineRule="auto"/>
        <w:jc w:val="lowKashida"/>
        <w:rPr>
          <w:rFonts w:eastAsia="Times New Roman" w:cstheme="minorHAnsi"/>
          <w:color w:val="000000"/>
          <w:sz w:val="34"/>
          <w:szCs w:val="34"/>
          <w:rtl/>
        </w:rPr>
      </w:pPr>
      <w:r w:rsidRPr="000C41ED">
        <w:rPr>
          <w:rFonts w:eastAsia="Times New Roman" w:cstheme="minorHAnsi"/>
          <w:color w:val="000000"/>
          <w:sz w:val="34"/>
          <w:szCs w:val="34"/>
          <w:rtl/>
        </w:rPr>
        <w:t>في ضوء ما تقدم يمكن تعريف تكنولوجيا التعليم بأنها: منحنى</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نظامي لتصميم العملية التعليمية، وتنفيذها وتقويمها ككل، تبعًا لأهداف محددة نابعة</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من نتاج الأبحاث في مجال التعليم والاتصال البشري، مستخدمة الموارد البشرية وغير</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البشرية من أجل إكساب التعليم مزيدًا من الفعالية أو الوصول إلى تعلُّم أفضل، وأكثر</w:t>
      </w:r>
      <w:r w:rsidRPr="000C41ED">
        <w:rPr>
          <w:rFonts w:eastAsia="Times New Roman" w:cstheme="minorHAnsi"/>
          <w:color w:val="000000"/>
          <w:sz w:val="34"/>
          <w:szCs w:val="34"/>
        </w:rPr>
        <w:t xml:space="preserve"> </w:t>
      </w:r>
      <w:r w:rsidRPr="000C41ED">
        <w:rPr>
          <w:rFonts w:eastAsia="Times New Roman" w:cstheme="minorHAnsi"/>
          <w:color w:val="000000"/>
          <w:sz w:val="34"/>
          <w:szCs w:val="34"/>
          <w:rtl/>
        </w:rPr>
        <w:t>فعالية.</w:t>
      </w:r>
    </w:p>
    <w:p w14:paraId="20C3AD2B"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rtl/>
          <w:lang w:bidi="ar-BH"/>
        </w:rPr>
      </w:pPr>
      <w:r w:rsidRPr="000C41ED">
        <w:rPr>
          <w:rFonts w:eastAsia="Times New Roman" w:cstheme="minorHAnsi"/>
          <w:color w:val="000000"/>
          <w:sz w:val="34"/>
          <w:szCs w:val="34"/>
          <w:rtl/>
          <w:lang w:bidi="ar-BH"/>
        </w:rPr>
        <w:lastRenderedPageBreak/>
        <w:t>وتتمايز تكنولوجيا المعلومات عن تكنولوجيا التعليم في عدد من الأمور(</w:t>
      </w:r>
      <w:r w:rsidRPr="000C41ED">
        <w:rPr>
          <w:rFonts w:eastAsia="Times New Roman" w:cstheme="minorHAnsi"/>
          <w:color w:val="000000"/>
          <w:sz w:val="34"/>
          <w:szCs w:val="34"/>
          <w:vertAlign w:val="superscript"/>
          <w:rtl/>
          <w:lang w:bidi="ar-BH"/>
        </w:rPr>
        <w:footnoteReference w:id="1"/>
      </w:r>
      <w:r w:rsidRPr="000C41ED">
        <w:rPr>
          <w:rFonts w:eastAsia="Times New Roman" w:cstheme="minorHAnsi"/>
          <w:color w:val="000000"/>
          <w:sz w:val="34"/>
          <w:szCs w:val="34"/>
          <w:rtl/>
          <w:lang w:bidi="ar-BH"/>
        </w:rPr>
        <w:t>)؛ أولها وأبرزها أن تكنولوجيا المعلومات  تركز على الجانب المادي من المستحدثات التكنولوجية؛ مثل: الأجهزة الحديثة والآلات كالحواسيب والانترنت وغير ذلك، بينما تتناول تكنولوجيا التعليم الاستراتيجيات وطرق التفكير؛ حيث تشمل الابعاد الثلاثة الآتية: العناصر البشرية، الوسائل التقنية (الأجهزة والبرمجيات).</w:t>
      </w:r>
    </w:p>
    <w:p w14:paraId="0DD700A6" w14:textId="77777777" w:rsidR="00AC257B" w:rsidRPr="000C41ED" w:rsidRDefault="00AC257B" w:rsidP="00AC257B">
      <w:pPr>
        <w:shd w:val="clear" w:color="auto" w:fill="FFFFFF"/>
        <w:spacing w:after="0" w:line="240" w:lineRule="auto"/>
        <w:jc w:val="both"/>
        <w:rPr>
          <w:rFonts w:eastAsia="Times New Roman" w:cstheme="minorHAnsi"/>
          <w:b/>
          <w:bCs/>
          <w:sz w:val="34"/>
          <w:szCs w:val="34"/>
          <w:rtl/>
          <w:lang w:bidi="ar-BH"/>
        </w:rPr>
      </w:pPr>
      <w:r w:rsidRPr="000C41ED">
        <w:rPr>
          <w:rFonts w:eastAsia="Times New Roman" w:cstheme="minorHAnsi"/>
          <w:color w:val="000000"/>
          <w:sz w:val="34"/>
          <w:szCs w:val="34"/>
          <w:rtl/>
          <w:lang w:bidi="ar-BH"/>
        </w:rPr>
        <w:t>والعمليات الإجرائية: هي مجموعة الخطوات الإجرائية التي تقوم وفق نظام مبني على أساس من العلاقات المتبادلة بين عمليات التخطيط، والإعداد، والتطوير، والتنفيذ، والتقويم لمختلف جوانب عملية التعلم والتعليم.</w:t>
      </w:r>
    </w:p>
    <w:p w14:paraId="0C40925C" w14:textId="77777777" w:rsidR="00AC257B" w:rsidRPr="000C41ED" w:rsidRDefault="00AC257B" w:rsidP="00AC257B">
      <w:pPr>
        <w:shd w:val="clear" w:color="auto" w:fill="FFFFFF"/>
        <w:spacing w:after="0" w:line="240" w:lineRule="auto"/>
        <w:jc w:val="both"/>
        <w:rPr>
          <w:rFonts w:eastAsia="Times New Roman" w:cstheme="minorHAnsi"/>
          <w:sz w:val="34"/>
          <w:szCs w:val="34"/>
          <w:rtl/>
          <w:lang w:bidi="ar-BH"/>
        </w:rPr>
      </w:pPr>
      <w:r w:rsidRPr="000C41ED">
        <w:rPr>
          <w:rFonts w:eastAsia="Times New Roman" w:cstheme="minorHAnsi"/>
          <w:sz w:val="34"/>
          <w:szCs w:val="34"/>
          <w:rtl/>
          <w:lang w:bidi="ar-BH"/>
        </w:rPr>
        <w:t>وهذا يعني أن تكنولوجيا التعليم تتكون من عِلْمين: علم النفس التربوي؛ وعلم الاتصال التعليمي"</w:t>
      </w:r>
      <w:r w:rsidR="00E66288" w:rsidRPr="000C41ED">
        <w:rPr>
          <w:rFonts w:eastAsia="Times New Roman" w:cstheme="minorHAnsi"/>
          <w:sz w:val="34"/>
          <w:szCs w:val="34"/>
          <w:rtl/>
          <w:lang w:bidi="ar-BH"/>
        </w:rPr>
        <w:t>(</w:t>
      </w:r>
      <w:r w:rsidR="00E66288" w:rsidRPr="000C41ED">
        <w:rPr>
          <w:rStyle w:val="a5"/>
          <w:rFonts w:eastAsia="Times New Roman" w:cstheme="minorHAnsi"/>
          <w:sz w:val="34"/>
          <w:szCs w:val="34"/>
          <w:rtl/>
          <w:lang w:bidi="ar-BH"/>
        </w:rPr>
        <w:footnoteReference w:id="2"/>
      </w:r>
      <w:r w:rsidR="00E66288" w:rsidRPr="000C41ED">
        <w:rPr>
          <w:rFonts w:eastAsia="Times New Roman" w:cstheme="minorHAnsi"/>
          <w:sz w:val="34"/>
          <w:szCs w:val="34"/>
          <w:rtl/>
          <w:lang w:bidi="ar-BH"/>
        </w:rPr>
        <w:t>)</w:t>
      </w:r>
      <w:r w:rsidRPr="000C41ED">
        <w:rPr>
          <w:rFonts w:eastAsia="Times New Roman" w:cstheme="minorHAnsi"/>
          <w:sz w:val="34"/>
          <w:szCs w:val="34"/>
          <w:rtl/>
          <w:lang w:bidi="ar-BH"/>
        </w:rPr>
        <w:t>.</w:t>
      </w:r>
    </w:p>
    <w:p w14:paraId="243B93CA" w14:textId="77777777" w:rsidR="00AC257B" w:rsidRPr="000C41ED" w:rsidRDefault="00AC257B" w:rsidP="000C41ED">
      <w:pPr>
        <w:pStyle w:val="2"/>
        <w:rPr>
          <w:rFonts w:eastAsia="Times New Roman"/>
          <w:rtl/>
          <w:lang w:bidi="ar-BH"/>
        </w:rPr>
      </w:pPr>
      <w:bookmarkStart w:id="0" w:name="_Toc83116073"/>
      <w:r w:rsidRPr="000C41ED">
        <w:rPr>
          <w:rFonts w:eastAsia="Times New Roman"/>
          <w:rtl/>
          <w:lang w:bidi="ar-BH"/>
        </w:rPr>
        <w:t>مجالات تكنولوجيا التعليم:</w:t>
      </w:r>
      <w:bookmarkEnd w:id="0"/>
    </w:p>
    <w:p w14:paraId="1CA160FC"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lang w:bidi="ar-BH"/>
        </w:rPr>
      </w:pPr>
      <w:r w:rsidRPr="000C41ED">
        <w:rPr>
          <w:rFonts w:eastAsia="Times New Roman" w:cstheme="minorHAnsi"/>
          <w:color w:val="000000"/>
          <w:sz w:val="34"/>
          <w:szCs w:val="34"/>
          <w:rtl/>
          <w:lang w:bidi="ar-BH"/>
        </w:rPr>
        <w:t>هناك أربعة مجالات رئيسيّة لتكنولوجيا التعليم، وهي:</w:t>
      </w:r>
    </w:p>
    <w:p w14:paraId="76126AA7"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lang w:bidi="ar-BH"/>
        </w:rPr>
      </w:pPr>
      <w:r w:rsidRPr="000C41ED">
        <w:rPr>
          <w:rFonts w:eastAsia="Times New Roman" w:cstheme="minorHAnsi"/>
          <w:color w:val="000000"/>
          <w:sz w:val="34"/>
          <w:szCs w:val="34"/>
          <w:rtl/>
          <w:lang w:bidi="ar-BH"/>
        </w:rPr>
        <w:t>-التصميم: ويتمثَّل هذا المجال في تصميم البرامج التعليميّة، والاستراتيجيّات التعليميّة، والموادّ الدراسيّة، وكتابة النصوص التعليميّة، وذلك مع مراعاة قدرات، وخصائص الطلّاب.</w:t>
      </w:r>
    </w:p>
    <w:p w14:paraId="3B9270F8"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lang w:bidi="ar-BH"/>
        </w:rPr>
      </w:pPr>
      <w:r w:rsidRPr="000C41ED">
        <w:rPr>
          <w:rFonts w:eastAsia="Times New Roman" w:cstheme="minorHAnsi"/>
          <w:color w:val="000000"/>
          <w:sz w:val="34"/>
          <w:szCs w:val="34"/>
          <w:rtl/>
          <w:lang w:bidi="ar-BH"/>
        </w:rPr>
        <w:t>-التطوير: ويتمثَّل هذا المجال في تطوير، وإنتاج البرامج البصريّة، والسمعيّة، والموادّ المطبوعة، وتطبيقات تكنولوجيا الحاسب الآليّ، والوسائل التفاعُليّة المُتعدِّدة، بالإضافة إلى العديد من التقنيات المُتكاملة التي تتَّحِد بدورها؛ لتحقيق أهداف العمليّة التعليميّة.</w:t>
      </w:r>
    </w:p>
    <w:p w14:paraId="7C04ADEF"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lang w:bidi="ar-BH"/>
        </w:rPr>
      </w:pPr>
      <w:r w:rsidRPr="000C41ED">
        <w:rPr>
          <w:rFonts w:eastAsia="Times New Roman" w:cstheme="minorHAnsi"/>
          <w:color w:val="000000"/>
          <w:sz w:val="34"/>
          <w:szCs w:val="34"/>
          <w:rtl/>
          <w:lang w:bidi="ar-BH"/>
        </w:rPr>
        <w:t>-الاستخدام: ويتمثَّل هذا المجال في توظيف الوسائل، واستخدام مختلف الوسائط التعليميّة في مواضعها المناسبة، بالإضافة إلى نَشر التحديدات التربويّة، ومتابعة سَيرها، وتأسيس السياسات، والنُّظُم الضروريّة لنجاح العمليّة التعليميّة.</w:t>
      </w:r>
    </w:p>
    <w:p w14:paraId="5A91B3D7" w14:textId="77777777" w:rsidR="00AC257B" w:rsidRPr="000C41ED" w:rsidRDefault="00AC257B" w:rsidP="00AC257B">
      <w:pPr>
        <w:shd w:val="clear" w:color="auto" w:fill="FFFFFF"/>
        <w:spacing w:after="0" w:line="240" w:lineRule="auto"/>
        <w:jc w:val="both"/>
        <w:rPr>
          <w:rFonts w:eastAsia="Times New Roman" w:cstheme="minorHAnsi"/>
          <w:sz w:val="34"/>
          <w:szCs w:val="34"/>
          <w:rtl/>
          <w:lang w:bidi="ar-BH"/>
        </w:rPr>
      </w:pPr>
      <w:r w:rsidRPr="000C41ED">
        <w:rPr>
          <w:rFonts w:eastAsia="Times New Roman" w:cstheme="minorHAnsi"/>
          <w:color w:val="000000"/>
          <w:sz w:val="34"/>
          <w:szCs w:val="34"/>
          <w:rtl/>
          <w:lang w:bidi="ar-BH"/>
        </w:rPr>
        <w:t xml:space="preserve">-التقويم: ويتمثَّل هذا المجال في تحليل مختلف المُشكلات التي تحدث خلال سَير العمليّة التعليميّة، ومحاولة حلِّها، بالإضافة إلى تحليل نتائجها، </w:t>
      </w:r>
      <w:r w:rsidRPr="000C41ED">
        <w:rPr>
          <w:rFonts w:eastAsia="Times New Roman" w:cstheme="minorHAnsi"/>
          <w:sz w:val="34"/>
          <w:szCs w:val="34"/>
          <w:rtl/>
          <w:lang w:bidi="ar-BH"/>
        </w:rPr>
        <w:t>ومستوياتها، والقياس وِفق معايير مُحدَّدة، والعمل وِفق التقويم التكوينيّ، والشامل.</w:t>
      </w:r>
    </w:p>
    <w:p w14:paraId="22AD2F6D" w14:textId="77777777" w:rsidR="00AC257B" w:rsidRPr="000C41ED" w:rsidRDefault="00AC257B" w:rsidP="000C41ED">
      <w:pPr>
        <w:pStyle w:val="2"/>
        <w:rPr>
          <w:rFonts w:eastAsia="Times New Roman"/>
          <w:bdr w:val="none" w:sz="0" w:space="0" w:color="auto" w:frame="1"/>
          <w:rtl/>
        </w:rPr>
      </w:pPr>
      <w:bookmarkStart w:id="1" w:name="_Toc83116074"/>
      <w:r w:rsidRPr="000C41ED">
        <w:rPr>
          <w:rFonts w:eastAsia="Times New Roman"/>
          <w:bdr w:val="none" w:sz="0" w:space="0" w:color="auto" w:frame="1"/>
          <w:rtl/>
        </w:rPr>
        <w:lastRenderedPageBreak/>
        <w:t>الفرق بين وسائل التعليم وتكنولوجيا التعليم:</w:t>
      </w:r>
      <w:bookmarkEnd w:id="1"/>
    </w:p>
    <w:p w14:paraId="690126C9"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bdr w:val="none" w:sz="0" w:space="0" w:color="auto" w:frame="1"/>
          <w:rtl/>
        </w:rPr>
      </w:pPr>
      <w:r w:rsidRPr="000C41ED">
        <w:rPr>
          <w:rFonts w:eastAsia="Times New Roman" w:cstheme="minorHAnsi"/>
          <w:sz w:val="34"/>
          <w:szCs w:val="34"/>
          <w:bdr w:val="none" w:sz="0" w:space="0" w:color="auto" w:frame="1"/>
          <w:rtl/>
        </w:rPr>
        <w:t>هناك نوع من الخلط بين مفهومي وسائل التعليم، وتكنولوجيا التعليم، حيث يُستخدم أحد المُصطلحَين على أنَّه مُرادفٌ للآخر؛ وذلك نتيجة للفهم الخطأ، أو غير الواضح لمفهوم تكنولوجيا التعليم، ومُكوِّناتها، وخصائصها، واعتبار أنَّ تكنولوجيا التعليم ما هي إلّا الأجهزة الإلكترونيّة التي تُستخدَم في العمليّة التعليميّة.</w:t>
      </w:r>
    </w:p>
    <w:p w14:paraId="6C39E414"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rtl/>
        </w:rPr>
      </w:pPr>
      <w:r w:rsidRPr="000C41ED">
        <w:rPr>
          <w:rFonts w:eastAsia="Times New Roman" w:cstheme="minorHAnsi"/>
          <w:sz w:val="34"/>
          <w:szCs w:val="34"/>
          <w:bdr w:val="none" w:sz="0" w:space="0" w:color="auto" w:frame="1"/>
          <w:rtl/>
        </w:rPr>
        <w:t xml:space="preserve"> فمن الفروقات بين وسائل التعليم، وتكنولوجيا التعليم ما يلي:</w:t>
      </w:r>
    </w:p>
    <w:p w14:paraId="03EFC529"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rPr>
      </w:pPr>
      <w:r w:rsidRPr="000C41ED">
        <w:rPr>
          <w:rFonts w:eastAsia="Times New Roman" w:cstheme="minorHAnsi"/>
          <w:sz w:val="34"/>
          <w:szCs w:val="34"/>
          <w:rtl/>
        </w:rPr>
        <w:t>-</w:t>
      </w:r>
      <w:r w:rsidRPr="000C41ED">
        <w:rPr>
          <w:rFonts w:eastAsia="Times New Roman" w:cstheme="minorHAnsi"/>
          <w:sz w:val="34"/>
          <w:szCs w:val="34"/>
          <w:bdr w:val="none" w:sz="0" w:space="0" w:color="auto" w:frame="1"/>
          <w:rtl/>
        </w:rPr>
        <w:t>مفهوم تكنولوجيا التعليم لا يُمثِّل مُسمَّىً حديثاً لمفهوم الوسائل التعليميّة</w:t>
      </w:r>
      <w:r w:rsidRPr="000C41ED">
        <w:rPr>
          <w:rFonts w:eastAsia="Times New Roman" w:cstheme="minorHAnsi"/>
          <w:sz w:val="34"/>
          <w:szCs w:val="34"/>
          <w:bdr w:val="none" w:sz="0" w:space="0" w:color="auto" w:frame="1"/>
        </w:rPr>
        <w:t>.</w:t>
      </w:r>
    </w:p>
    <w:p w14:paraId="206B6CF8"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rPr>
      </w:pPr>
      <w:r w:rsidRPr="000C41ED">
        <w:rPr>
          <w:rFonts w:eastAsia="Times New Roman" w:cstheme="minorHAnsi"/>
          <w:sz w:val="34"/>
          <w:szCs w:val="34"/>
          <w:bdr w:val="none" w:sz="0" w:space="0" w:color="auto" w:frame="1"/>
          <w:rtl/>
        </w:rPr>
        <w:t>-مفهوم تكنولوجيا التعليم له جذور تعود إلى بدايات القرن العشرين، أمّا مفهوم الوسائل التعليميّة فجذوره تعود إلى القرن الخامس عشر، وبذلك فإنَّ هناك اختلافاً بين نشأة المفهومَين</w:t>
      </w:r>
      <w:r w:rsidRPr="000C41ED">
        <w:rPr>
          <w:rFonts w:eastAsia="Times New Roman" w:cstheme="minorHAnsi"/>
          <w:sz w:val="34"/>
          <w:szCs w:val="34"/>
          <w:bdr w:val="none" w:sz="0" w:space="0" w:color="auto" w:frame="1"/>
        </w:rPr>
        <w:t>.</w:t>
      </w:r>
    </w:p>
    <w:p w14:paraId="54402CFA"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rPr>
      </w:pPr>
      <w:r w:rsidRPr="000C41ED">
        <w:rPr>
          <w:rFonts w:eastAsia="Times New Roman" w:cstheme="minorHAnsi"/>
          <w:sz w:val="34"/>
          <w:szCs w:val="34"/>
          <w:bdr w:val="none" w:sz="0" w:space="0" w:color="auto" w:frame="1"/>
          <w:rtl/>
        </w:rPr>
        <w:t>-تكنولوجيا التعليم تُمثِّل عمليّة عقليّة فكريّة تهدف إلى التطبيق المنهجيّ لمختلف نظريّات التعليم؛ أي إنَّها عمليّة غير محسوسة، أمّا الوسيلة التعليميّة فهي تُمثِّل جُملة الأجهزة، والأدوات، والموادّ المُستخدَمة في العمليّة التعليميّة، وهي بذلك تُعتبَر أشياء مادِّية محسوسة، إلّا أنَّ فاعليّتها تتحقَّق بتكامُل علاقتها مع مجالات تكنولوجيا التعليم</w:t>
      </w:r>
      <w:r w:rsidRPr="000C41ED">
        <w:rPr>
          <w:rFonts w:eastAsia="Times New Roman" w:cstheme="minorHAnsi"/>
          <w:sz w:val="34"/>
          <w:szCs w:val="34"/>
          <w:bdr w:val="none" w:sz="0" w:space="0" w:color="auto" w:frame="1"/>
        </w:rPr>
        <w:t>.</w:t>
      </w:r>
    </w:p>
    <w:p w14:paraId="3D0A4637" w14:textId="77777777" w:rsidR="00AC257B" w:rsidRPr="000C41ED" w:rsidRDefault="00AC257B" w:rsidP="00AC257B">
      <w:pPr>
        <w:shd w:val="clear" w:color="auto" w:fill="FFFFFF"/>
        <w:spacing w:after="0" w:line="240" w:lineRule="auto"/>
        <w:jc w:val="both"/>
        <w:textAlignment w:val="baseline"/>
        <w:rPr>
          <w:rFonts w:eastAsia="Times New Roman" w:cstheme="minorHAnsi"/>
          <w:sz w:val="34"/>
          <w:szCs w:val="34"/>
        </w:rPr>
      </w:pPr>
      <w:r w:rsidRPr="000C41ED">
        <w:rPr>
          <w:rFonts w:eastAsia="Times New Roman" w:cstheme="minorHAnsi"/>
          <w:sz w:val="34"/>
          <w:szCs w:val="34"/>
          <w:bdr w:val="none" w:sz="0" w:space="0" w:color="auto" w:frame="1"/>
          <w:rtl/>
        </w:rPr>
        <w:t>-الوسائل التعليميّة هي منظومة فرعيّة، وواحدة من مجالات تكنولوجيا التعليم؛ أي إنَّ تكنولوجيا التعليم هي ذات مدى أوسع، وأشمل من الوسائل التعليميّة</w:t>
      </w:r>
      <w:r w:rsidRPr="000C41ED">
        <w:rPr>
          <w:rFonts w:eastAsia="Times New Roman" w:cstheme="minorHAnsi"/>
          <w:sz w:val="34"/>
          <w:szCs w:val="34"/>
          <w:bdr w:val="none" w:sz="0" w:space="0" w:color="auto" w:frame="1"/>
        </w:rPr>
        <w:t>.</w:t>
      </w:r>
    </w:p>
    <w:p w14:paraId="4E348C30" w14:textId="77777777" w:rsidR="00AC257B" w:rsidRPr="000C41ED" w:rsidRDefault="00AC257B" w:rsidP="00AC257B">
      <w:pPr>
        <w:shd w:val="clear" w:color="auto" w:fill="FFFFFF"/>
        <w:spacing w:after="0" w:line="240" w:lineRule="auto"/>
        <w:jc w:val="both"/>
        <w:rPr>
          <w:rFonts w:eastAsia="Times New Roman" w:cstheme="minorHAnsi"/>
          <w:color w:val="000000"/>
          <w:sz w:val="34"/>
          <w:szCs w:val="34"/>
          <w:rtl/>
          <w:lang w:bidi="ar-BH"/>
        </w:rPr>
      </w:pPr>
      <w:r w:rsidRPr="000C41ED">
        <w:rPr>
          <w:rFonts w:eastAsia="Times New Roman" w:cstheme="minorHAnsi"/>
          <w:sz w:val="34"/>
          <w:szCs w:val="34"/>
          <w:bdr w:val="none" w:sz="0" w:space="0" w:color="auto" w:frame="1"/>
          <w:rtl/>
        </w:rPr>
        <w:t>وهذه الفروق بين مفهوم وسائل التعليم، ومفهوم تكنولوجيا التعليم لا يعني أنَّهما غير مُترابطَين؛ حيث إنَّهما يرتبطان معاً ضمن إطار منظوميّ مُتكامل</w:t>
      </w:r>
      <w:r w:rsidRPr="000C41ED">
        <w:rPr>
          <w:rFonts w:eastAsia="Times New Roman" w:cstheme="minorHAnsi"/>
          <w:sz w:val="34"/>
          <w:szCs w:val="34"/>
          <w:bdr w:val="none" w:sz="0" w:space="0" w:color="auto" w:frame="1"/>
        </w:rPr>
        <w:t>.</w:t>
      </w:r>
    </w:p>
    <w:p w14:paraId="50F2EFF8" w14:textId="77777777" w:rsidR="00AC257B" w:rsidRPr="000C41ED" w:rsidRDefault="00AC257B" w:rsidP="000C41ED">
      <w:pPr>
        <w:pStyle w:val="2"/>
        <w:rPr>
          <w:rFonts w:eastAsia="Times New Roman"/>
          <w:rtl/>
          <w:lang w:bidi="ar-BH"/>
        </w:rPr>
      </w:pPr>
      <w:bookmarkStart w:id="2" w:name="_Toc83116075"/>
      <w:r w:rsidRPr="000C41ED">
        <w:rPr>
          <w:rFonts w:eastAsia="Times New Roman"/>
          <w:rtl/>
          <w:lang w:bidi="ar-BH"/>
        </w:rPr>
        <w:t>التعلُّم التكنولوجي في العصر الرقمي:</w:t>
      </w:r>
      <w:bookmarkEnd w:id="2"/>
    </w:p>
    <w:p w14:paraId="12ECD177" w14:textId="77777777" w:rsidR="00AC257B" w:rsidRPr="000C41ED" w:rsidRDefault="00AC257B" w:rsidP="00AC257B">
      <w:pPr>
        <w:shd w:val="clear" w:color="auto" w:fill="FFFFFF"/>
        <w:spacing w:after="0" w:line="240" w:lineRule="auto"/>
        <w:jc w:val="both"/>
        <w:rPr>
          <w:rFonts w:eastAsia="Times New Roman" w:cstheme="minorHAnsi"/>
          <w:b/>
          <w:bCs/>
          <w:sz w:val="34"/>
          <w:szCs w:val="34"/>
          <w:rtl/>
          <w:lang w:bidi="ar-BH"/>
        </w:rPr>
      </w:pPr>
      <w:r w:rsidRPr="000C41ED">
        <w:rPr>
          <w:rFonts w:eastAsia="Times New Roman" w:cstheme="minorHAnsi"/>
          <w:color w:val="000000"/>
          <w:sz w:val="34"/>
          <w:szCs w:val="34"/>
          <w:rtl/>
          <w:lang w:bidi="ar-BH"/>
        </w:rPr>
        <w:t>يتوقف نجاح أي مؤسسة تربوية في واقعنا الرقمي المعاصر بالدرجة الأولى على نجاحها في إحداث نقلة نوعية في التعلُّم وما يستتبع ذلك من إحداث تلك النقلة أولا في المعلمين والمنهاج وبيئات التعلُّم؛ وعليه؛ فإنه لا يمكن إحداث التجديد التربوي المطلوب، دون توظيف العلوم والتكنولوجيا</w:t>
      </w:r>
      <w:r w:rsidRPr="000C41ED">
        <w:rPr>
          <w:rFonts w:eastAsia="Times New Roman" w:cstheme="minorHAnsi"/>
          <w:b/>
          <w:bCs/>
          <w:sz w:val="34"/>
          <w:szCs w:val="34"/>
          <w:rtl/>
          <w:lang w:bidi="ar-BH"/>
        </w:rPr>
        <w:t xml:space="preserve"> في ذلك.</w:t>
      </w:r>
    </w:p>
    <w:p w14:paraId="222C89F0" w14:textId="77777777" w:rsidR="00AC257B" w:rsidRPr="000C41ED" w:rsidRDefault="00AC257B" w:rsidP="00AC257B">
      <w:p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نظرًا لأن نظريات التعلم المعروفة (السلوكية والمعرفية والبنائية)(</w:t>
      </w:r>
      <w:r w:rsidRPr="000C41ED">
        <w:rPr>
          <w:rFonts w:eastAsia="Times New Roman" w:cstheme="minorHAnsi"/>
          <w:sz w:val="34"/>
          <w:szCs w:val="34"/>
          <w:vertAlign w:val="superscript"/>
          <w:rtl/>
        </w:rPr>
        <w:footnoteReference w:id="3"/>
      </w:r>
      <w:r w:rsidRPr="000C41ED">
        <w:rPr>
          <w:rFonts w:eastAsia="Times New Roman" w:cstheme="minorHAnsi"/>
          <w:sz w:val="34"/>
          <w:szCs w:val="34"/>
          <w:rtl/>
        </w:rPr>
        <w:t xml:space="preserve">) ليس بمقدورها التعامل مع معطيات الطبيعة المتغايرة للتعلم والمتعلمين نتيجة تأثير التطورات التقنية الهائلة في العصر الرقمي الراهن، فإن التعليم في العصر الحالي صار في حاجة ماسة لنظرية تصف مبادئه وتطبيقاته باعتباره انعكاسًا للبيئة الاجتماعية الجديدة للمتعلمين، والبيئة المرتبطة بالتكنولوجيا الحديثة </w:t>
      </w:r>
      <w:r w:rsidRPr="000C41ED">
        <w:rPr>
          <w:rFonts w:eastAsia="Times New Roman" w:cstheme="minorHAnsi"/>
          <w:sz w:val="34"/>
          <w:szCs w:val="34"/>
          <w:rtl/>
        </w:rPr>
        <w:lastRenderedPageBreak/>
        <w:t>والقائمة على وسائلها المتنوعة، فقد ظهرت نظرية المعرفة المجتمعية المستمدة التي تحمل في جوهرها صفة الاتصالية </w:t>
      </w:r>
      <w:r w:rsidRPr="000C41ED">
        <w:rPr>
          <w:rFonts w:eastAsia="Times New Roman" w:cstheme="minorHAnsi"/>
          <w:sz w:val="34"/>
          <w:szCs w:val="34"/>
        </w:rPr>
        <w:t>Connectivism</w:t>
      </w:r>
      <w:r w:rsidRPr="000C41ED">
        <w:rPr>
          <w:rFonts w:eastAsia="Times New Roman" w:cstheme="minorHAnsi"/>
          <w:sz w:val="34"/>
          <w:szCs w:val="34"/>
          <w:rtl/>
        </w:rPr>
        <w:t>، وهي تسعى جاهدة للتغلب على القيود المفروضة على النظرية السلوكية والإدراكية والبنائية، عن طريق تجميع العناصر البارزة من الأطر الثلاث (التعليمية-الاجتماعية - التكنولوجية) بهدف استحداث نظريات جديدة ودينامية لبناء نظرية التعلم في العصر الرقمي، وهي تستخدم مفهوم الشبكة  </w:t>
      </w:r>
      <w:r w:rsidRPr="000C41ED">
        <w:rPr>
          <w:rFonts w:eastAsia="Times New Roman" w:cstheme="minorHAnsi"/>
          <w:sz w:val="34"/>
          <w:szCs w:val="34"/>
        </w:rPr>
        <w:t>Network</w:t>
      </w:r>
      <w:r w:rsidRPr="000C41ED">
        <w:rPr>
          <w:rFonts w:eastAsia="Times New Roman" w:cstheme="minorHAnsi"/>
          <w:sz w:val="34"/>
          <w:szCs w:val="34"/>
          <w:rtl/>
        </w:rPr>
        <w:t> التي تتكون من عدة عقد تربط بينها وصلات، تمثل العقد المعلومات والبيانات على شبكة الويب، وهي إما أن تكون نصية أو مسموعة أو مرئية. أما الوصلات فهي عملية التعليم ذاتها وهي الجهد المبذول لربط هذه العقد مع بعضها لتشكيل شبكة من المعارف الشخصية، وهذا المفهوم متوافق مع فكرة البرمجيات الاجتماعية المستخدمة في الويب. </w:t>
      </w:r>
    </w:p>
    <w:p w14:paraId="21B48F83"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وقد اقترح «سيمنز» </w:t>
      </w:r>
      <w:r w:rsidRPr="000C41ED">
        <w:rPr>
          <w:rFonts w:eastAsia="Times New Roman" w:cstheme="minorHAnsi"/>
          <w:sz w:val="34"/>
          <w:szCs w:val="34"/>
        </w:rPr>
        <w:t>Siemens</w:t>
      </w:r>
      <w:r w:rsidRPr="000C41ED">
        <w:rPr>
          <w:rFonts w:eastAsia="Times New Roman" w:cstheme="minorHAnsi"/>
          <w:sz w:val="34"/>
          <w:szCs w:val="34"/>
          <w:rtl/>
        </w:rPr>
        <w:t> عام 2004م ما سماه بالنظرية الاتصالية </w:t>
      </w:r>
      <w:proofErr w:type="spellStart"/>
      <w:r w:rsidRPr="000C41ED">
        <w:rPr>
          <w:rFonts w:eastAsia="Times New Roman" w:cstheme="minorHAnsi"/>
          <w:sz w:val="34"/>
          <w:szCs w:val="34"/>
        </w:rPr>
        <w:t>Connectivisme</w:t>
      </w:r>
      <w:proofErr w:type="spellEnd"/>
      <w:r w:rsidRPr="000C41ED">
        <w:rPr>
          <w:rFonts w:eastAsia="Times New Roman" w:cstheme="minorHAnsi"/>
          <w:sz w:val="34"/>
          <w:szCs w:val="34"/>
          <w:rtl/>
        </w:rPr>
        <w:t xml:space="preserve"> من أجل التعلُّم، وعرفها بأنها نظرية تسعى إلى توضيح كيفية حدوث التعلم في البيئات الإلكترونية المركبة، وكيفية تأثره عبر الديناميكيات الاجتماعية الجديدة، وتدعيمه بواسطة التكنولوجيات الجديدة، وبالتالي تعد النظرية الاتصالية من النظريات الحديثة التي ارتبطت بالتطور التكنولوجي المعاصر، وتسعى لوضع التعلم عبر الشبكات في إطار اجتماعي فعال. </w:t>
      </w:r>
    </w:p>
    <w:p w14:paraId="26F24778"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والاتصالية  </w:t>
      </w:r>
      <w:r w:rsidRPr="000C41ED">
        <w:rPr>
          <w:rFonts w:eastAsia="Times New Roman" w:cstheme="minorHAnsi"/>
          <w:sz w:val="34"/>
          <w:szCs w:val="34"/>
        </w:rPr>
        <w:t>Connectivism</w:t>
      </w:r>
      <w:r w:rsidRPr="000C41ED">
        <w:rPr>
          <w:rFonts w:eastAsia="Times New Roman" w:cstheme="minorHAnsi"/>
          <w:sz w:val="34"/>
          <w:szCs w:val="34"/>
          <w:rtl/>
        </w:rPr>
        <w:t> هي نظرية للتعلم تعمل على التكامل بين التطبيقات التربوية لمبادئ نظرية الفوضى/الشواش </w:t>
      </w:r>
      <w:r w:rsidRPr="000C41ED">
        <w:rPr>
          <w:rFonts w:eastAsia="Times New Roman" w:cstheme="minorHAnsi"/>
          <w:sz w:val="34"/>
          <w:szCs w:val="34"/>
        </w:rPr>
        <w:t>Chaos</w:t>
      </w:r>
      <w:r w:rsidRPr="000C41ED">
        <w:rPr>
          <w:rFonts w:eastAsia="Times New Roman" w:cstheme="minorHAnsi"/>
          <w:sz w:val="34"/>
          <w:szCs w:val="34"/>
          <w:rtl/>
        </w:rPr>
        <w:t>، ونظرية الشبكات </w:t>
      </w:r>
      <w:r w:rsidRPr="000C41ED">
        <w:rPr>
          <w:rFonts w:eastAsia="Times New Roman" w:cstheme="minorHAnsi"/>
          <w:sz w:val="34"/>
          <w:szCs w:val="34"/>
        </w:rPr>
        <w:t>Networks</w:t>
      </w:r>
      <w:r w:rsidRPr="000C41ED">
        <w:rPr>
          <w:rFonts w:eastAsia="Times New Roman" w:cstheme="minorHAnsi"/>
          <w:sz w:val="34"/>
          <w:szCs w:val="34"/>
          <w:rtl/>
        </w:rPr>
        <w:t> ونظرية التعقيد </w:t>
      </w:r>
      <w:r w:rsidRPr="000C41ED">
        <w:rPr>
          <w:rFonts w:eastAsia="Times New Roman" w:cstheme="minorHAnsi"/>
          <w:sz w:val="34"/>
          <w:szCs w:val="34"/>
        </w:rPr>
        <w:t>Complexity</w:t>
      </w:r>
      <w:r w:rsidRPr="000C41ED">
        <w:rPr>
          <w:rFonts w:eastAsia="Times New Roman" w:cstheme="minorHAnsi"/>
          <w:sz w:val="34"/>
          <w:szCs w:val="34"/>
          <w:rtl/>
        </w:rPr>
        <w:t> ونظرية التنظيم الذاتي </w:t>
      </w:r>
      <w:r w:rsidRPr="000C41ED">
        <w:rPr>
          <w:rFonts w:eastAsia="Times New Roman" w:cstheme="minorHAnsi"/>
          <w:sz w:val="34"/>
          <w:szCs w:val="34"/>
        </w:rPr>
        <w:t>Self-Organization</w:t>
      </w:r>
      <w:r w:rsidRPr="000C41ED">
        <w:rPr>
          <w:rFonts w:eastAsia="Times New Roman" w:cstheme="minorHAnsi"/>
          <w:sz w:val="34"/>
          <w:szCs w:val="34"/>
          <w:rtl/>
        </w:rPr>
        <w:t>؛ لتفسير التعلم في العصر الرقمي الراهن. </w:t>
      </w:r>
    </w:p>
    <w:p w14:paraId="37AC86E2"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واعتبر </w:t>
      </w:r>
      <w:r w:rsidRPr="000C41ED">
        <w:rPr>
          <w:rFonts w:eastAsia="Times New Roman" w:cstheme="minorHAnsi"/>
          <w:sz w:val="34"/>
          <w:szCs w:val="34"/>
        </w:rPr>
        <w:t>Siemens</w:t>
      </w:r>
      <w:r w:rsidRPr="000C41ED">
        <w:rPr>
          <w:rFonts w:eastAsia="Times New Roman" w:cstheme="minorHAnsi"/>
          <w:sz w:val="34"/>
          <w:szCs w:val="34"/>
          <w:rtl/>
        </w:rPr>
        <w:t> في نظريته أن التعلم هو المعرفة الإجرائية </w:t>
      </w:r>
      <w:r w:rsidRPr="000C41ED">
        <w:rPr>
          <w:rFonts w:eastAsia="Times New Roman" w:cstheme="minorHAnsi"/>
          <w:sz w:val="34"/>
          <w:szCs w:val="34"/>
        </w:rPr>
        <w:t>Actionable knowledge</w:t>
      </w:r>
      <w:r w:rsidRPr="000C41ED">
        <w:rPr>
          <w:rFonts w:eastAsia="Times New Roman" w:cstheme="minorHAnsi"/>
          <w:sz w:val="34"/>
          <w:szCs w:val="34"/>
          <w:rtl/>
        </w:rPr>
        <w:t> التي يتم تحصيلها من خارج أنفسنا (في قواعد البيانات أو منظمة الأعمال أو وسائل التواصل الاجتماعي مثلاً). وإن تلك المعرفة موزعة بين الناس والأشياء ولا يملكها فرد واحد. ولا يمكن تحصيل تلك المعرفة إلا من خلال التواصل مع تلك المصادر البشرية وغير البشرية، ويمكن تمثيل تلك المصادر بشبكة من العقد </w:t>
      </w:r>
      <w:r w:rsidRPr="000C41ED">
        <w:rPr>
          <w:rFonts w:eastAsia="Times New Roman" w:cstheme="minorHAnsi"/>
          <w:sz w:val="34"/>
          <w:szCs w:val="34"/>
        </w:rPr>
        <w:t>Nodes</w:t>
      </w:r>
      <w:r w:rsidRPr="000C41ED">
        <w:rPr>
          <w:rFonts w:eastAsia="Times New Roman" w:cstheme="minorHAnsi"/>
          <w:sz w:val="34"/>
          <w:szCs w:val="34"/>
          <w:rtl/>
        </w:rPr>
        <w:t> تمثل كل عقدة مصدرًا من مصادر المعرفة. وتتمثل المعرفة الإجرائية بعنصرين أساسيين، أولهما المعرفة ذاتها  التي تتنوع من المعرفة الضمنية (معرفة كيف) إلى المعرفة الصريحة (معرفة ماذا)  التي تتضمن الاهتمام بالمعرفة الناعمة المتمثلة بالخبرات والتفاعلات ونحوها. وثانيها، العمل أي القيام بأداء المهام بالطريقة المناسبة.</w:t>
      </w:r>
    </w:p>
    <w:p w14:paraId="70BF6018"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lastRenderedPageBreak/>
        <w:t xml:space="preserve">وبالتالي تفترض النظرية أن المعرفة موزعة من خلال شبكات وأن الشبكة تتكون من عقدتين على الأقل مرتبطتين مع بعضهما البعض فلا يتم تحصيل المعرفة (وبالتالي التعلُّم) إلا ببناء معرفة جديدة لدى الفرد وليس بمجرد اكتسابها فقط. </w:t>
      </w:r>
    </w:p>
    <w:p w14:paraId="78D66A4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xml:space="preserve">ولتكون شخصًا متعلمًا يعني أنه لديك القدرة على أن ترى تلك الصلات بين مصادر المعلومات المختلفة مما يمكنك من فهم العالم من حولك والتصرف بإبداع. </w:t>
      </w:r>
    </w:p>
    <w:p w14:paraId="54B940A0"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وهذا ما يؤكد على طريقة التعلُّم التي تحدث في منشآت الأعمال التي تعتمد بشكل كبير على تواصل الموظف أو العامل مع الآخرين ممن حوله لبناء المعرفة لديه حتى يستطيع أداء عمله. كما يؤكدها أيضًا التعلم الحاصل اليوم من قبل الناس عبر تواصلهم مع الآخرين من خلال وسائل التواصل الاجتماعي.</w:t>
      </w:r>
    </w:p>
    <w:p w14:paraId="61F11191"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مبادئ النظرية الاتصالية </w:t>
      </w:r>
      <w:r w:rsidRPr="000C41ED">
        <w:rPr>
          <w:rFonts w:eastAsia="Times New Roman" w:cstheme="minorHAnsi"/>
          <w:sz w:val="34"/>
          <w:szCs w:val="34"/>
        </w:rPr>
        <w:t>Connectivism</w:t>
      </w:r>
      <w:r w:rsidRPr="000C41ED">
        <w:rPr>
          <w:rFonts w:eastAsia="Times New Roman" w:cstheme="minorHAnsi"/>
          <w:sz w:val="34"/>
          <w:szCs w:val="34"/>
          <w:rtl/>
        </w:rPr>
        <w:t>: تتحدد مبادئ النظرية الاتصالية فيما يأتي:</w:t>
      </w:r>
    </w:p>
    <w:p w14:paraId="783BC08A"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يكمن التعلم والمعرفة في تنوع الآراء ووجهات النظر المختلفة التي تعمل على تكوين كل متكامل.</w:t>
      </w:r>
    </w:p>
    <w:p w14:paraId="2756584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معرفة كيفية الحصول على المعلومات أهم من المعلومات ذاتها التي تتسم دومًا بالتغير والتطور المتسارع .</w:t>
      </w:r>
    </w:p>
    <w:p w14:paraId="36869103"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التعلُّم هو عملية الربط بين مصادر المعلومات المتخصصة، ويستطيع المتعلم تحسين عملية التعلم من خلال العمل عبر الشبكة المحلية.</w:t>
      </w:r>
    </w:p>
    <w:p w14:paraId="6375F069"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القدرة على رؤية الروابط بين المجالات والأفكار والمفاهيم والمهارات الأساسية.</w:t>
      </w:r>
    </w:p>
    <w:p w14:paraId="3E94E18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الدقة وتحديث المعرفة، هما الهدف من جميع أنشطة التعلم الاتصالية.</w:t>
      </w:r>
    </w:p>
    <w:p w14:paraId="709DF6A0"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إن توفير الاتصالات وكذا الحفاظ عليها ضروريان لتيسير التعلم المستمر.</w:t>
      </w:r>
    </w:p>
    <w:p w14:paraId="770B437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اتخاذ القرار في حد ذاته عملية تعلم، فاختيار ماذا نعلم، ومعرفة معنى المعلومات الواردة يكون بالنظر في الواقع المتغير؛ لأن الإجابة الصحيحة الآن يمكن أن تكون خطأ غدًا بسبب التغيرات التي قد تطرأ على المعلومات التي تؤثر في اتخاذ القرار.</w:t>
      </w:r>
    </w:p>
    <w:p w14:paraId="06294438"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يحدث التعلم بطرق مختلفة، منها: المقررات، والبريد الإلكتروني، والشبكات الاجتماعية، والنقاشات الحوارية، والبحث على شبكة الإنترنت، وقوائم البريد الإلكتروني، وقراءة </w:t>
      </w:r>
      <w:r w:rsidRPr="000C41ED">
        <w:rPr>
          <w:rFonts w:eastAsia="Times New Roman" w:cstheme="minorHAnsi"/>
          <w:sz w:val="34"/>
          <w:szCs w:val="34"/>
        </w:rPr>
        <w:t>blogs</w:t>
      </w:r>
      <w:r w:rsidRPr="000C41ED">
        <w:rPr>
          <w:rFonts w:eastAsia="Times New Roman" w:cstheme="minorHAnsi"/>
          <w:sz w:val="34"/>
          <w:szCs w:val="34"/>
          <w:rtl/>
        </w:rPr>
        <w:t>، فالمقررات ليست المصدر الرئيس للتعلم.</w:t>
      </w:r>
    </w:p>
    <w:p w14:paraId="782ACD2A"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lastRenderedPageBreak/>
        <w:t>• التعلم هو عملية إنشاء المعرفة، وليس فقط استهلاكها. علمًا بأن أدوات التعلم وطرق التصميم ينبغي أن تستفيد من هذه السمة للتعلم.</w:t>
      </w:r>
    </w:p>
    <w:p w14:paraId="1D0DC6A3"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إحداث التكامل بين الإدراك والمشاعر في صنع المعنى من الأمور المهمة.</w:t>
      </w:r>
    </w:p>
    <w:p w14:paraId="348A10CA"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إن المداخل المختلفة والمهارات الشخصية مهمة للتعلم بشكل فعال في مجتمع اليوم، مثل: القدرة على رؤية الروابط بين المجالات والأفكار والمفاهيم والمهارات الأساسية.</w:t>
      </w:r>
    </w:p>
    <w:p w14:paraId="2FB2EA5A"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التعلُّم له هدف نهائي، كتنمية القدرة على أداء مهارة معينة أو القدرة على العمل بفعالية في عصر المعرفة؛ من خلال تنمية مهارات الوعي الذاتي، وإدارة المعلومات الشخصية، وغير ذلك.</w:t>
      </w:r>
    </w:p>
    <w:p w14:paraId="7DD557C8"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الإتقان والوصول إلى المعرفة الحديثة هما الهدف من التعلم الاتصالي.</w:t>
      </w:r>
      <w:r w:rsidRPr="000C41ED">
        <w:rPr>
          <w:rFonts w:eastAsia="Calibri" w:cstheme="minorHAnsi"/>
          <w:sz w:val="34"/>
          <w:szCs w:val="34"/>
          <w:rtl/>
        </w:rPr>
        <w:t xml:space="preserve"> "(</w:t>
      </w:r>
      <w:r w:rsidRPr="000C41ED">
        <w:rPr>
          <w:rFonts w:eastAsia="Calibri" w:cstheme="minorHAnsi"/>
          <w:sz w:val="34"/>
          <w:szCs w:val="34"/>
          <w:vertAlign w:val="superscript"/>
          <w:rtl/>
        </w:rPr>
        <w:footnoteReference w:id="4"/>
      </w:r>
      <w:r w:rsidRPr="000C41ED">
        <w:rPr>
          <w:rFonts w:eastAsia="Calibri" w:cstheme="minorHAnsi"/>
          <w:sz w:val="34"/>
          <w:szCs w:val="34"/>
          <w:rtl/>
        </w:rPr>
        <w:t>)</w:t>
      </w:r>
    </w:p>
    <w:p w14:paraId="7C9592BB"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shd w:val="clear" w:color="auto" w:fill="FFFFFF"/>
          <w:rtl/>
        </w:rPr>
        <w:t>وقد جرى في زمننا المعاصر توظيف النظرية الاتصالية في عمليتي التعليم والتعلُّم عبر استخدام بعض (برمجيات الويب الاجتماعية) للتعلم، من مثل: المدونات، خدمة بث خلاصات المواقع</w:t>
      </w:r>
      <w:r w:rsidRPr="000C41ED">
        <w:rPr>
          <w:rFonts w:eastAsia="Calibri" w:cstheme="minorHAnsi"/>
          <w:sz w:val="34"/>
          <w:szCs w:val="34"/>
          <w:shd w:val="clear" w:color="auto" w:fill="FFFFFF"/>
        </w:rPr>
        <w:t>RSS</w:t>
      </w:r>
      <w:r w:rsidRPr="000C41ED">
        <w:rPr>
          <w:rFonts w:eastAsia="Calibri" w:cstheme="minorHAnsi"/>
          <w:sz w:val="34"/>
          <w:szCs w:val="34"/>
          <w:rtl/>
        </w:rPr>
        <w:t xml:space="preserve">، الفيس بوك، اليوتيوب، </w:t>
      </w:r>
      <w:proofErr w:type="spellStart"/>
      <w:r w:rsidRPr="000C41ED">
        <w:rPr>
          <w:rFonts w:eastAsia="Calibri" w:cstheme="minorHAnsi"/>
          <w:sz w:val="34"/>
          <w:szCs w:val="34"/>
          <w:rtl/>
        </w:rPr>
        <w:t>الفلكر</w:t>
      </w:r>
      <w:proofErr w:type="spellEnd"/>
      <w:r w:rsidRPr="000C41ED">
        <w:rPr>
          <w:rFonts w:eastAsia="Calibri" w:cstheme="minorHAnsi"/>
          <w:sz w:val="34"/>
          <w:szCs w:val="34"/>
          <w:rtl/>
        </w:rPr>
        <w:t xml:space="preserve">، </w:t>
      </w:r>
      <w:r w:rsidRPr="000C41ED">
        <w:rPr>
          <w:rFonts w:eastAsia="Calibri" w:cstheme="minorHAnsi"/>
          <w:sz w:val="34"/>
          <w:szCs w:val="34"/>
          <w:shd w:val="clear" w:color="auto" w:fill="FFFFFF"/>
          <w:rtl/>
        </w:rPr>
        <w:t>الويكي</w:t>
      </w:r>
      <w:r w:rsidRPr="000C41ED">
        <w:rPr>
          <w:rFonts w:eastAsia="Calibri" w:cstheme="minorHAnsi"/>
          <w:sz w:val="34"/>
          <w:szCs w:val="34"/>
          <w:shd w:val="clear" w:color="auto" w:fill="FFFFFF"/>
        </w:rPr>
        <w:t> Wiki: </w:t>
      </w:r>
    </w:p>
    <w:p w14:paraId="112B1289"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كما طورت الجمعية الدولية للتكنولوجيا في التعليم</w:t>
      </w:r>
      <w:r w:rsidRPr="000C41ED">
        <w:rPr>
          <w:rFonts w:eastAsia="Calibri" w:cstheme="minorHAnsi"/>
          <w:color w:val="050505"/>
          <w:sz w:val="34"/>
          <w:szCs w:val="34"/>
          <w:shd w:val="clear" w:color="auto" w:fill="FFFFFF"/>
        </w:rPr>
        <w:t>(</w:t>
      </w:r>
      <w:r w:rsidRPr="000C41ED">
        <w:rPr>
          <w:rFonts w:eastAsia="Calibri" w:cstheme="minorHAnsi"/>
          <w:color w:val="050505"/>
          <w:sz w:val="34"/>
          <w:szCs w:val="34"/>
          <w:shd w:val="clear" w:color="auto" w:fill="FFFFFF"/>
          <w:vertAlign w:val="superscript"/>
        </w:rPr>
        <w:footnoteReference w:id="5"/>
      </w:r>
      <w:r w:rsidRPr="000C41ED">
        <w:rPr>
          <w:rFonts w:eastAsia="Calibri" w:cstheme="minorHAnsi"/>
          <w:color w:val="050505"/>
          <w:sz w:val="34"/>
          <w:szCs w:val="34"/>
          <w:shd w:val="clear" w:color="auto" w:fill="FFFFFF"/>
        </w:rPr>
        <w:t xml:space="preserve">) ISTE </w:t>
      </w:r>
      <w:r w:rsidRPr="000C41ED">
        <w:rPr>
          <w:rFonts w:eastAsia="Calibri" w:cstheme="minorHAnsi"/>
          <w:color w:val="050505"/>
          <w:sz w:val="34"/>
          <w:szCs w:val="34"/>
          <w:shd w:val="clear" w:color="auto" w:fill="FFFFFF"/>
          <w:rtl/>
        </w:rPr>
        <w:t>معايير لتكنولوجيا التعليم تُعرف بالمعايير الوطنية لتكنولوجيا التعليم</w:t>
      </w:r>
      <w:r w:rsidRPr="000C41ED">
        <w:rPr>
          <w:rFonts w:eastAsia="Calibri" w:cstheme="minorHAnsi"/>
          <w:color w:val="050505"/>
          <w:sz w:val="34"/>
          <w:szCs w:val="34"/>
          <w:shd w:val="clear" w:color="auto" w:fill="FFFFFF"/>
        </w:rPr>
        <w:t xml:space="preserve"> NETS </w:t>
      </w:r>
      <w:r w:rsidRPr="000C41ED">
        <w:rPr>
          <w:rFonts w:eastAsia="Calibri" w:cstheme="minorHAnsi"/>
          <w:color w:val="050505"/>
          <w:sz w:val="34"/>
          <w:szCs w:val="34"/>
          <w:shd w:val="clear" w:color="auto" w:fill="FFFFFF"/>
          <w:rtl/>
        </w:rPr>
        <w:t>وهي معايير لاستخدام دمج التكنولوجيا في التعليم، وقد صدر من هذه المعايير عدة إصدارات موجهة لكل من المعلمين والمدربين والإداريين ومعلمي الحاسب؛ إلا أن أشهرها المعايير الموجهة للطلاب، والتي عُرِفت اختصارا</w:t>
      </w:r>
      <w:r w:rsidRPr="000C41ED">
        <w:rPr>
          <w:rFonts w:eastAsia="Calibri" w:cstheme="minorHAnsi"/>
          <w:color w:val="050505"/>
          <w:sz w:val="34"/>
          <w:szCs w:val="34"/>
          <w:shd w:val="clear" w:color="auto" w:fill="FFFFFF"/>
        </w:rPr>
        <w:t xml:space="preserve"> NTES*S. [ 74 more words ]</w:t>
      </w:r>
    </w:p>
    <w:p w14:paraId="3C72DC53"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 xml:space="preserve">وتحتوى هذه المعايير المُصدرة للطلاب عام 2016 م المهارات والاتجاهات الواجب تنميتها تكنولوجيا لتلبية متطلبات العصر، وقد صممت هذه المعايير لتتوافق مع نماذج التعلُّم المعتمد على التكنولوجيا مثل: </w:t>
      </w:r>
      <w:r w:rsidRPr="000C41ED">
        <w:rPr>
          <w:rFonts w:eastAsia="Calibri" w:cstheme="minorHAnsi"/>
          <w:color w:val="050505"/>
          <w:sz w:val="34"/>
          <w:szCs w:val="34"/>
          <w:shd w:val="clear" w:color="auto" w:fill="FFFFFF"/>
        </w:rPr>
        <w:t xml:space="preserve">TPACK </w:t>
      </w:r>
      <w:r w:rsidRPr="000C41ED">
        <w:rPr>
          <w:rFonts w:eastAsia="Calibri" w:cstheme="minorHAnsi"/>
          <w:color w:val="050505"/>
          <w:sz w:val="34"/>
          <w:szCs w:val="34"/>
          <w:shd w:val="clear" w:color="auto" w:fill="FFFFFF"/>
          <w:rtl/>
        </w:rPr>
        <w:t>(</w:t>
      </w:r>
      <w:r w:rsidRPr="000C41ED">
        <w:rPr>
          <w:rFonts w:eastAsia="Calibri" w:cstheme="minorHAnsi"/>
          <w:color w:val="050505"/>
          <w:sz w:val="34"/>
          <w:szCs w:val="34"/>
          <w:shd w:val="clear" w:color="auto" w:fill="FFFFFF"/>
          <w:vertAlign w:val="superscript"/>
          <w:rtl/>
        </w:rPr>
        <w:footnoteReference w:id="6"/>
      </w:r>
      <w:r w:rsidRPr="000C41ED">
        <w:rPr>
          <w:rFonts w:eastAsia="Calibri" w:cstheme="minorHAnsi"/>
          <w:color w:val="050505"/>
          <w:sz w:val="34"/>
          <w:szCs w:val="34"/>
          <w:shd w:val="clear" w:color="auto" w:fill="FFFFFF"/>
          <w:rtl/>
        </w:rPr>
        <w:t xml:space="preserve">)، كما أنها </w:t>
      </w:r>
      <w:r w:rsidRPr="000C41ED">
        <w:rPr>
          <w:rFonts w:eastAsia="Calibri" w:cstheme="minorHAnsi"/>
          <w:color w:val="050505"/>
          <w:sz w:val="34"/>
          <w:szCs w:val="34"/>
          <w:shd w:val="clear" w:color="auto" w:fill="FFFFFF"/>
          <w:rtl/>
        </w:rPr>
        <w:lastRenderedPageBreak/>
        <w:t xml:space="preserve">تدعم معايير المحتوى </w:t>
      </w:r>
      <w:r w:rsidRPr="000C41ED">
        <w:rPr>
          <w:rFonts w:eastAsia="Calibri" w:cstheme="minorHAnsi"/>
          <w:color w:val="050505"/>
          <w:sz w:val="34"/>
          <w:szCs w:val="34"/>
          <w:shd w:val="clear" w:color="auto" w:fill="FFFFFF"/>
        </w:rPr>
        <w:t>CCSSK</w:t>
      </w:r>
      <w:r w:rsidRPr="000C41ED">
        <w:rPr>
          <w:rFonts w:eastAsia="Calibri" w:cstheme="minorHAnsi"/>
          <w:color w:val="050505"/>
          <w:sz w:val="34"/>
          <w:szCs w:val="34"/>
          <w:shd w:val="clear" w:color="auto" w:fill="FFFFFF"/>
          <w:rtl/>
        </w:rPr>
        <w:t>،(</w:t>
      </w:r>
      <w:r w:rsidRPr="000C41ED">
        <w:rPr>
          <w:rFonts w:eastAsia="Calibri" w:cstheme="minorHAnsi"/>
          <w:color w:val="050505"/>
          <w:sz w:val="34"/>
          <w:szCs w:val="34"/>
          <w:shd w:val="clear" w:color="auto" w:fill="FFFFFF"/>
          <w:vertAlign w:val="superscript"/>
          <w:rtl/>
        </w:rPr>
        <w:footnoteReference w:id="7"/>
      </w:r>
      <w:r w:rsidRPr="000C41ED">
        <w:rPr>
          <w:rFonts w:eastAsia="Calibri" w:cstheme="minorHAnsi"/>
          <w:color w:val="050505"/>
          <w:sz w:val="34"/>
          <w:szCs w:val="34"/>
          <w:shd w:val="clear" w:color="auto" w:fill="FFFFFF"/>
          <w:rtl/>
        </w:rPr>
        <w:t>) وتعنى بطرق التدريس الحديثة، والتعلُّم النَّشِط والتعلُّم المبني على المشروعات، والتعلُّم المدمج، والصفوف المعكوسة(التعليم المقلوب).</w:t>
      </w:r>
    </w:p>
    <w:p w14:paraId="1D7B2BBB"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وتتمثل هذه المعايير للطلاب فيما يلي:</w:t>
      </w:r>
    </w:p>
    <w:p w14:paraId="194954AA"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1-تمكين المتعلم من التكنولوجيا بكفاءة عالية.</w:t>
      </w:r>
    </w:p>
    <w:p w14:paraId="2D41CC49"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2-تحقيق المواطن الرقمي عن طريق توعية الطلاب بحقوق العيش والتعلُّم والعمل في عالم رقمي مترابط.</w:t>
      </w:r>
    </w:p>
    <w:p w14:paraId="5046CDC8"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3-بناء الطلاب للمعرفة ومِنْ ثَمَّ إنتاجها، وتكوين خبرات تعلُّم هادفة.</w:t>
      </w:r>
    </w:p>
    <w:p w14:paraId="47515383"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4-إخراج المصمم المبتكر من خلال استخدام الزخم التكنولوجي المعاصر.</w:t>
      </w:r>
    </w:p>
    <w:p w14:paraId="15FDAAF9"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5-تحقيق التفكير الحاسوبي واستغلال القدرات والأساليب التكنولوجية في حل المشكلات وتقديم الحلول.</w:t>
      </w:r>
    </w:p>
    <w:p w14:paraId="3F94D8E4" w14:textId="77777777" w:rsidR="00AC257B" w:rsidRPr="000C41ED" w:rsidRDefault="00AC257B" w:rsidP="00AC257B">
      <w:pPr>
        <w:spacing w:after="0" w:line="240" w:lineRule="auto"/>
        <w:jc w:val="both"/>
        <w:rPr>
          <w:rFonts w:eastAsia="Calibri" w:cstheme="minorHAnsi"/>
          <w:color w:val="050505"/>
          <w:sz w:val="34"/>
          <w:szCs w:val="34"/>
          <w:shd w:val="clear" w:color="auto" w:fill="FFFFFF"/>
          <w:rtl/>
        </w:rPr>
      </w:pPr>
      <w:r w:rsidRPr="000C41ED">
        <w:rPr>
          <w:rFonts w:eastAsia="Calibri" w:cstheme="minorHAnsi"/>
          <w:color w:val="050505"/>
          <w:sz w:val="34"/>
          <w:szCs w:val="34"/>
          <w:shd w:val="clear" w:color="auto" w:fill="FFFFFF"/>
          <w:rtl/>
        </w:rPr>
        <w:t>6-تحقيق التواصل الرقمي المبدع والمُعَبِّر عن الطلاب على نحو ابتكاري في العديد من الأغراض.</w:t>
      </w:r>
    </w:p>
    <w:p w14:paraId="4C5172C7" w14:textId="77777777" w:rsidR="00AC257B" w:rsidRPr="000C41ED" w:rsidRDefault="00AC257B" w:rsidP="00AC257B">
      <w:pPr>
        <w:spacing w:after="0" w:line="240" w:lineRule="auto"/>
        <w:jc w:val="both"/>
        <w:rPr>
          <w:rFonts w:eastAsia="Calibri" w:cstheme="minorHAnsi"/>
          <w:sz w:val="34"/>
          <w:szCs w:val="34"/>
          <w:shd w:val="clear" w:color="auto" w:fill="FFFFFF"/>
          <w:rtl/>
        </w:rPr>
      </w:pPr>
      <w:r w:rsidRPr="000C41ED">
        <w:rPr>
          <w:rFonts w:eastAsia="Calibri" w:cstheme="minorHAnsi"/>
          <w:color w:val="050505"/>
          <w:sz w:val="34"/>
          <w:szCs w:val="34"/>
          <w:shd w:val="clear" w:color="auto" w:fill="FFFFFF"/>
          <w:rtl/>
        </w:rPr>
        <w:t>7-</w:t>
      </w:r>
      <w:r w:rsidRPr="000C41ED">
        <w:rPr>
          <w:rFonts w:eastAsia="Calibri" w:cstheme="minorHAnsi"/>
          <w:sz w:val="34"/>
          <w:szCs w:val="34"/>
          <w:shd w:val="clear" w:color="auto" w:fill="FFFFFF"/>
          <w:rtl/>
        </w:rPr>
        <w:t xml:space="preserve">تحقيق التشاركية العالمية في توسيع مدارك الطلاب وإثراء معلوماتهم. </w:t>
      </w:r>
    </w:p>
    <w:p w14:paraId="6BAD0EDD" w14:textId="77777777" w:rsidR="00AC257B" w:rsidRPr="000C41ED" w:rsidRDefault="00AC257B" w:rsidP="00AC257B">
      <w:pPr>
        <w:spacing w:after="0" w:line="240" w:lineRule="auto"/>
        <w:jc w:val="both"/>
        <w:rPr>
          <w:rFonts w:eastAsia="Times New Roman" w:cstheme="minorHAnsi"/>
          <w:sz w:val="34"/>
          <w:szCs w:val="34"/>
          <w:shd w:val="clear" w:color="auto" w:fill="FFFFFF"/>
          <w:rtl/>
        </w:rPr>
      </w:pPr>
      <w:r w:rsidRPr="000C41ED">
        <w:rPr>
          <w:rFonts w:eastAsia="Times New Roman" w:cstheme="minorHAnsi"/>
          <w:sz w:val="34"/>
          <w:szCs w:val="34"/>
          <w:shd w:val="clear" w:color="auto" w:fill="FFFFFF"/>
        </w:rPr>
        <w:t> </w:t>
      </w:r>
      <w:r w:rsidRPr="000C41ED">
        <w:rPr>
          <w:rFonts w:eastAsia="Times New Roman" w:cstheme="minorHAnsi"/>
          <w:sz w:val="34"/>
          <w:szCs w:val="34"/>
          <w:shd w:val="clear" w:color="auto" w:fill="FFFFFF"/>
          <w:rtl/>
        </w:rPr>
        <w:t>إن إدخال التكنولوجيا الجديدة لعملية التعليم والتعلُّم؛ هي التي قدمت ما يعرف بالتعلم المدمج للأضواء؛ حيث استخدم مصطلح التعلُّم المدمج كرد فعل ضد الإفراط غير الملائم أحيانا في استخدام التكنولوجيا.</w:t>
      </w:r>
    </w:p>
    <w:p w14:paraId="69201491" w14:textId="2BF8B4B3" w:rsidR="000C41ED" w:rsidRDefault="00AC257B" w:rsidP="00AC257B">
      <w:pPr>
        <w:spacing w:after="0" w:line="240" w:lineRule="auto"/>
        <w:jc w:val="both"/>
        <w:rPr>
          <w:rFonts w:eastAsia="Times New Roman" w:cstheme="minorHAnsi"/>
          <w:sz w:val="34"/>
          <w:szCs w:val="34"/>
          <w:shd w:val="clear" w:color="auto" w:fill="FFFFFF"/>
          <w:rtl/>
        </w:rPr>
      </w:pPr>
      <w:r w:rsidRPr="000C41ED">
        <w:rPr>
          <w:rFonts w:eastAsia="Times New Roman" w:cstheme="minorHAnsi"/>
          <w:sz w:val="34"/>
          <w:szCs w:val="34"/>
          <w:shd w:val="clear" w:color="auto" w:fill="FFFFFF"/>
          <w:rtl/>
        </w:rPr>
        <w:t xml:space="preserve"> ويعتبر الدمج شكلا من أشكال الفنون التي يلجأ إليها المعلم للجمع بين المصادر والأنشطة المختلفة في نطاق بيئات التعلُّم التي تمكن المتعلم من التفاعل وبناء الأفكار.(</w:t>
      </w:r>
      <w:r w:rsidRPr="000C41ED">
        <w:rPr>
          <w:rFonts w:eastAsia="Times New Roman" w:cstheme="minorHAnsi"/>
          <w:sz w:val="34"/>
          <w:szCs w:val="34"/>
          <w:shd w:val="clear" w:color="auto" w:fill="FFFFFF"/>
          <w:vertAlign w:val="superscript"/>
          <w:rtl/>
        </w:rPr>
        <w:footnoteReference w:id="8"/>
      </w:r>
      <w:r w:rsidRPr="000C41ED">
        <w:rPr>
          <w:rFonts w:eastAsia="Times New Roman" w:cstheme="minorHAnsi"/>
          <w:sz w:val="34"/>
          <w:szCs w:val="34"/>
          <w:shd w:val="clear" w:color="auto" w:fill="FFFFFF"/>
          <w:rtl/>
        </w:rPr>
        <w:t>)</w:t>
      </w:r>
    </w:p>
    <w:p w14:paraId="7F38F25E" w14:textId="77777777" w:rsidR="000C41ED" w:rsidRDefault="000C41ED">
      <w:pPr>
        <w:bidi w:val="0"/>
        <w:rPr>
          <w:rFonts w:eastAsia="Times New Roman" w:cstheme="minorHAnsi"/>
          <w:sz w:val="34"/>
          <w:szCs w:val="34"/>
          <w:shd w:val="clear" w:color="auto" w:fill="FFFFFF"/>
          <w:rtl/>
        </w:rPr>
      </w:pPr>
      <w:r>
        <w:rPr>
          <w:rFonts w:eastAsia="Times New Roman" w:cstheme="minorHAnsi"/>
          <w:sz w:val="34"/>
          <w:szCs w:val="34"/>
          <w:shd w:val="clear" w:color="auto" w:fill="FFFFFF"/>
          <w:rtl/>
        </w:rPr>
        <w:br w:type="page"/>
      </w:r>
    </w:p>
    <w:p w14:paraId="0EC1E841" w14:textId="77777777" w:rsidR="00AC257B" w:rsidRPr="000C41ED" w:rsidRDefault="00AC257B" w:rsidP="000C41ED">
      <w:pPr>
        <w:pStyle w:val="2"/>
        <w:rPr>
          <w:rFonts w:eastAsia="Calibri"/>
          <w:rtl/>
        </w:rPr>
      </w:pPr>
      <w:bookmarkStart w:id="3" w:name="_Toc83116076"/>
      <w:r w:rsidRPr="000C41ED">
        <w:rPr>
          <w:rFonts w:eastAsia="Calibri"/>
          <w:rtl/>
        </w:rPr>
        <w:lastRenderedPageBreak/>
        <w:t>من الأنماط الحديثة للتعلُّم الإلكتروني:</w:t>
      </w:r>
      <w:bookmarkEnd w:id="3"/>
    </w:p>
    <w:p w14:paraId="3FF7B678"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1-التعلُّم النقَّال: هو شكل من أشكال التعلم عن بعد؛ يتم من خلاله استخدام أجهزة الهواتف المحمولة، والمساعدات الرقمية الشخصية(</w:t>
      </w:r>
      <w:proofErr w:type="spellStart"/>
      <w:r w:rsidRPr="000C41ED">
        <w:rPr>
          <w:rFonts w:eastAsia="Calibri" w:cstheme="minorHAnsi"/>
          <w:sz w:val="34"/>
          <w:szCs w:val="34"/>
          <w:rtl/>
        </w:rPr>
        <w:t>الآي</w:t>
      </w:r>
      <w:proofErr w:type="spellEnd"/>
      <w:r w:rsidRPr="000C41ED">
        <w:rPr>
          <w:rFonts w:eastAsia="Calibri" w:cstheme="minorHAnsi"/>
          <w:sz w:val="34"/>
          <w:szCs w:val="34"/>
          <w:rtl/>
        </w:rPr>
        <w:t xml:space="preserve"> باد)، والهواتف الزكية،  والحاسبات الشخصية الصغيرة(التابلت) لتحقيق المرونة والتفاعل في عمليتي التدريس والتعلم في أي وقت وفي أي مكان.</w:t>
      </w:r>
    </w:p>
    <w:p w14:paraId="1D1FDD8E"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 xml:space="preserve">2-التعلم الإلكتروني المفتوح </w:t>
      </w:r>
      <w:r w:rsidRPr="000C41ED">
        <w:rPr>
          <w:rFonts w:eastAsia="Calibri" w:cstheme="minorHAnsi"/>
          <w:sz w:val="34"/>
          <w:szCs w:val="34"/>
          <w:shd w:val="clear" w:color="auto" w:fill="FFFFFF"/>
        </w:rPr>
        <w:t>(MOOC)</w:t>
      </w:r>
      <w:r w:rsidRPr="000C41ED">
        <w:rPr>
          <w:rFonts w:eastAsia="Calibri" w:cstheme="minorHAnsi"/>
          <w:sz w:val="34"/>
          <w:szCs w:val="34"/>
          <w:rtl/>
        </w:rPr>
        <w:t xml:space="preserve">: </w:t>
      </w:r>
      <w:r w:rsidRPr="000C41ED">
        <w:rPr>
          <w:rFonts w:eastAsia="Times New Roman" w:cstheme="minorHAnsi"/>
          <w:sz w:val="34"/>
          <w:szCs w:val="34"/>
          <w:shd w:val="clear" w:color="auto" w:fill="FFFFFF"/>
          <w:rtl/>
        </w:rPr>
        <w:t>هو أحد أنواع التعليم في المرحلة الجامعيّة والذي يُتيح فرصة الدّراسة لأيّ شخص مهما كان سنّه، أو عمله، طالما أنّ هذا الشّخص لديه القُدرة العقليّة والعلميّة على استكمال التعليم الجامعي، وقد سُمّي بالتعليم المفتوح لأنه ليس له قيود للتعلُّم كما هي الحال مع أنظمة التعليم التقليديّة</w:t>
      </w:r>
      <w:r w:rsidRPr="000C41ED">
        <w:rPr>
          <w:rFonts w:eastAsia="Calibri" w:cstheme="minorHAnsi"/>
          <w:sz w:val="34"/>
          <w:szCs w:val="34"/>
          <w:rtl/>
        </w:rPr>
        <w:t>.</w:t>
      </w:r>
    </w:p>
    <w:p w14:paraId="6A8360C2" w14:textId="77777777" w:rsidR="00AC257B" w:rsidRPr="000C41ED" w:rsidRDefault="00AC257B" w:rsidP="00AC257B">
      <w:pPr>
        <w:spacing w:after="0" w:line="240" w:lineRule="auto"/>
        <w:jc w:val="both"/>
        <w:rPr>
          <w:rFonts w:eastAsia="Times New Roman" w:cstheme="minorHAnsi"/>
          <w:sz w:val="34"/>
          <w:szCs w:val="34"/>
          <w:shd w:val="clear" w:color="auto" w:fill="FFFFFF"/>
          <w:rtl/>
        </w:rPr>
      </w:pPr>
      <w:r w:rsidRPr="000C41ED">
        <w:rPr>
          <w:rFonts w:eastAsia="Times New Roman" w:cstheme="minorHAnsi"/>
          <w:sz w:val="34"/>
          <w:szCs w:val="34"/>
          <w:shd w:val="clear" w:color="auto" w:fill="FFFFFF"/>
          <w:rtl/>
        </w:rPr>
        <w:t>3-التعليم المدمج الذكي:</w:t>
      </w:r>
      <w:r w:rsidRPr="000C41ED">
        <w:rPr>
          <w:rFonts w:eastAsia="Times New Roman" w:cstheme="minorHAnsi"/>
          <w:color w:val="333333"/>
          <w:sz w:val="34"/>
          <w:szCs w:val="34"/>
          <w:rtl/>
          <w:lang w:bidi="ar-EG"/>
        </w:rPr>
        <w:t xml:space="preserve"> (</w:t>
      </w:r>
      <w:r w:rsidRPr="000C41ED">
        <w:rPr>
          <w:rFonts w:eastAsia="Times New Roman" w:cstheme="minorHAnsi"/>
          <w:color w:val="333333"/>
          <w:sz w:val="34"/>
          <w:szCs w:val="34"/>
          <w:vertAlign w:val="superscript"/>
          <w:rtl/>
          <w:lang w:bidi="ar-EG"/>
        </w:rPr>
        <w:footnoteReference w:id="9"/>
      </w:r>
      <w:r w:rsidRPr="000C41ED">
        <w:rPr>
          <w:rFonts w:eastAsia="Times New Roman" w:cstheme="minorHAnsi"/>
          <w:color w:val="333333"/>
          <w:sz w:val="34"/>
          <w:szCs w:val="34"/>
          <w:rtl/>
          <w:lang w:bidi="ar-EG"/>
        </w:rPr>
        <w:t>)</w:t>
      </w:r>
    </w:p>
    <w:p w14:paraId="4D23D9F4"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لما كان الذكاء عاملا رئيسا ومفتاحا للتعامل مع توظيف المتعلمين للتكنولوجيا في التعلُّم</w:t>
      </w:r>
      <w:r w:rsidRPr="000C41ED">
        <w:rPr>
          <w:rFonts w:eastAsia="Calibri" w:cstheme="minorHAnsi"/>
          <w:sz w:val="34"/>
          <w:szCs w:val="34"/>
          <w:shd w:val="clear" w:color="auto" w:fill="FFFFFF"/>
          <w:rtl/>
        </w:rPr>
        <w:t xml:space="preserve"> مع ضرورة تمتع المتعلمين بالذكاء وتسلحهم بالمواصفات المطلوبة للتكيُّف مع متطلبات العصر؛ مثل: المرونة والقدرة على التكيف مع المواقف الجديدة في ميدان المعرفة، والتعامل البارع مع التقنية؛ لما كان ذلك واقعا ضروريا؛ فقد تطلب التعليم المدمج بالتقنية الإلكترونية استخدام الذكاء؛ ف</w:t>
      </w:r>
      <w:r w:rsidRPr="000C41ED">
        <w:rPr>
          <w:rFonts w:eastAsia="Calibri" w:cstheme="minorHAnsi"/>
          <w:sz w:val="34"/>
          <w:szCs w:val="34"/>
          <w:rtl/>
        </w:rPr>
        <w:t>ظهر لنا ما يسمى بالتعلُّم الذكي.</w:t>
      </w:r>
    </w:p>
    <w:p w14:paraId="736D398F" w14:textId="77777777" w:rsidR="00AC257B" w:rsidRPr="000C41ED" w:rsidRDefault="00AC257B" w:rsidP="00AC257B">
      <w:pPr>
        <w:spacing w:after="0" w:line="240" w:lineRule="auto"/>
        <w:jc w:val="both"/>
        <w:rPr>
          <w:rFonts w:eastAsia="Calibri" w:cstheme="minorHAnsi"/>
          <w:sz w:val="34"/>
          <w:szCs w:val="34"/>
          <w:shd w:val="clear" w:color="auto" w:fill="FFFFFF"/>
          <w:rtl/>
        </w:rPr>
      </w:pPr>
      <w:r w:rsidRPr="000C41ED">
        <w:rPr>
          <w:rFonts w:eastAsia="Calibri" w:cstheme="minorHAnsi"/>
          <w:sz w:val="34"/>
          <w:szCs w:val="34"/>
          <w:shd w:val="clear" w:color="auto" w:fill="FFFFFF"/>
          <w:rtl/>
        </w:rPr>
        <w:t xml:space="preserve">وقد أصبح التعلُّم الذكي يعتمد على استخدام التكنولوجيا وإمكانياتها في التعلُّم، بحيث يجعل المادة الدراسية متاحة طول الوقت بمرونة وفعالية </w:t>
      </w:r>
      <w:r w:rsidRPr="000C41ED">
        <w:rPr>
          <w:rFonts w:eastAsia="Calibri" w:cstheme="minorHAnsi"/>
          <w:sz w:val="34"/>
          <w:szCs w:val="34"/>
          <w:shd w:val="clear" w:color="auto" w:fill="FFFFFF"/>
          <w:rtl/>
        </w:rPr>
        <w:lastRenderedPageBreak/>
        <w:t>سواء عن طريق التعلُّم الذاتي أو التعلُّم عن بُعد، كما أصبح التعلُّم الذكي يستفيد من الخدمات السحابية(</w:t>
      </w:r>
      <w:r w:rsidRPr="000C41ED">
        <w:rPr>
          <w:rFonts w:eastAsia="Calibri" w:cstheme="minorHAnsi"/>
          <w:sz w:val="34"/>
          <w:szCs w:val="34"/>
          <w:shd w:val="clear" w:color="auto" w:fill="FFFFFF"/>
          <w:vertAlign w:val="superscript"/>
          <w:rtl/>
        </w:rPr>
        <w:footnoteReference w:id="10"/>
      </w:r>
      <w:r w:rsidRPr="000C41ED">
        <w:rPr>
          <w:rFonts w:eastAsia="Calibri" w:cstheme="minorHAnsi"/>
          <w:sz w:val="34"/>
          <w:szCs w:val="34"/>
          <w:shd w:val="clear" w:color="auto" w:fill="FFFFFF"/>
          <w:rtl/>
        </w:rPr>
        <w:t>) ويوظف بعضها في التعليم، بل ويحتوي التعلُّم الذكي أيضا في داخله التعلُّم النقال والتعلُّم المفتوح.</w:t>
      </w:r>
    </w:p>
    <w:p w14:paraId="40460D93"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shd w:val="clear" w:color="auto" w:fill="FFFFFF"/>
          <w:rtl/>
        </w:rPr>
        <w:t>فالتعلُّم الذكي إذن تعليم مدمج مواكب ومتجدد ومنفتح على استخدام التقنية والعالم الافتراضي بل ويتعدى الدمج لضرورة توظيف الذكاء في هذا الدمج.</w:t>
      </w:r>
    </w:p>
    <w:p w14:paraId="5A838629"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ولقد تطور التعلم الذكي ليستفيد من نظريات التعلُّم الأخرى كالبنائية ونظريات أبحاث الدماغ؛ فالتعلم الذكي هو تعلُّم</w:t>
      </w:r>
      <w:r w:rsidRPr="000C41ED">
        <w:rPr>
          <w:rFonts w:eastAsia="Calibri" w:cstheme="minorHAnsi"/>
          <w:sz w:val="34"/>
          <w:szCs w:val="34"/>
        </w:rPr>
        <w:t xml:space="preserve"> </w:t>
      </w:r>
      <w:r w:rsidRPr="000C41ED">
        <w:rPr>
          <w:rFonts w:eastAsia="Calibri" w:cstheme="minorHAnsi"/>
          <w:sz w:val="34"/>
          <w:szCs w:val="34"/>
          <w:rtl/>
        </w:rPr>
        <w:t xml:space="preserve">مخصص </w:t>
      </w:r>
      <w:r w:rsidRPr="000C41ED">
        <w:rPr>
          <w:rFonts w:eastAsia="Calibri" w:cstheme="minorHAnsi"/>
          <w:sz w:val="34"/>
          <w:szCs w:val="34"/>
        </w:rPr>
        <w:t>)</w:t>
      </w:r>
      <w:r w:rsidRPr="000C41ED">
        <w:rPr>
          <w:rFonts w:eastAsia="Calibri" w:cstheme="minorHAnsi"/>
          <w:sz w:val="34"/>
          <w:szCs w:val="34"/>
          <w:rtl/>
        </w:rPr>
        <w:t>شخصي</w:t>
      </w:r>
      <w:r w:rsidRPr="000C41ED">
        <w:rPr>
          <w:rFonts w:eastAsia="Calibri" w:cstheme="minorHAnsi"/>
          <w:sz w:val="34"/>
          <w:szCs w:val="34"/>
        </w:rPr>
        <w:t xml:space="preserve"> </w:t>
      </w:r>
      <w:r w:rsidRPr="000C41ED">
        <w:rPr>
          <w:rFonts w:eastAsia="Calibri" w:cstheme="minorHAnsi"/>
          <w:sz w:val="34"/>
          <w:szCs w:val="34"/>
          <w:rtl/>
        </w:rPr>
        <w:t>مرتكز</w:t>
      </w:r>
      <w:r w:rsidRPr="000C41ED">
        <w:rPr>
          <w:rFonts w:eastAsia="Calibri" w:cstheme="minorHAnsi"/>
          <w:sz w:val="34"/>
          <w:szCs w:val="34"/>
        </w:rPr>
        <w:t xml:space="preserve"> </w:t>
      </w:r>
      <w:r w:rsidRPr="000C41ED">
        <w:rPr>
          <w:rFonts w:eastAsia="Calibri" w:cstheme="minorHAnsi"/>
          <w:sz w:val="34"/>
          <w:szCs w:val="34"/>
          <w:rtl/>
        </w:rPr>
        <w:t>على</w:t>
      </w:r>
      <w:r w:rsidRPr="000C41ED">
        <w:rPr>
          <w:rFonts w:eastAsia="Calibri" w:cstheme="minorHAnsi"/>
          <w:sz w:val="34"/>
          <w:szCs w:val="34"/>
        </w:rPr>
        <w:t xml:space="preserve"> </w:t>
      </w:r>
      <w:r w:rsidRPr="000C41ED">
        <w:rPr>
          <w:rFonts w:eastAsia="Calibri" w:cstheme="minorHAnsi"/>
          <w:sz w:val="34"/>
          <w:szCs w:val="34"/>
          <w:rtl/>
        </w:rPr>
        <w:t>حاجات</w:t>
      </w:r>
      <w:r w:rsidRPr="000C41ED">
        <w:rPr>
          <w:rFonts w:eastAsia="Calibri" w:cstheme="minorHAnsi"/>
          <w:sz w:val="34"/>
          <w:szCs w:val="34"/>
        </w:rPr>
        <w:t xml:space="preserve"> </w:t>
      </w:r>
      <w:r w:rsidRPr="000C41ED">
        <w:rPr>
          <w:rFonts w:eastAsia="Calibri" w:cstheme="minorHAnsi"/>
          <w:sz w:val="34"/>
          <w:szCs w:val="34"/>
          <w:rtl/>
        </w:rPr>
        <w:t>المتعلم) وهو تعلم تكيُّفي يهدف لإيجاد بيئة تعليمية مناسبة ومتميزة تواكب احتياجات كل طالب على حِدَة، ويكون تكيُّف الطالب فيه تكيُّفا نوعيا بحيث يصبح قادرا على اختيار خطته التعليمية الفردية بالتشاور مع معلمه، ويتكيف المعلم فيه كميا لأنه المصدر الأساس لجميع القرارات والمسؤول الوحيد عن التكيُّف ومهامه.</w:t>
      </w:r>
    </w:p>
    <w:p w14:paraId="02BEB0DC" w14:textId="77777777" w:rsidR="00AC257B" w:rsidRPr="000C41ED" w:rsidRDefault="00AC257B" w:rsidP="00AC257B">
      <w:pPr>
        <w:autoSpaceDE w:val="0"/>
        <w:autoSpaceDN w:val="0"/>
        <w:adjustRightInd w:val="0"/>
        <w:spacing w:after="0" w:line="240" w:lineRule="auto"/>
        <w:jc w:val="both"/>
        <w:rPr>
          <w:rFonts w:eastAsia="Times New Roman" w:cstheme="minorHAnsi"/>
          <w:sz w:val="34"/>
          <w:szCs w:val="34"/>
          <w:rtl/>
        </w:rPr>
      </w:pPr>
      <w:r w:rsidRPr="000C41ED">
        <w:rPr>
          <w:rFonts w:eastAsia="Times New Roman" w:cstheme="minorHAnsi"/>
          <w:sz w:val="34"/>
          <w:szCs w:val="34"/>
          <w:rtl/>
        </w:rPr>
        <w:t>وأصبح نظام التعلم</w:t>
      </w:r>
      <w:r w:rsidRPr="000C41ED">
        <w:rPr>
          <w:rFonts w:eastAsia="Times New Roman" w:cstheme="minorHAnsi"/>
          <w:sz w:val="34"/>
          <w:szCs w:val="34"/>
        </w:rPr>
        <w:t xml:space="preserve"> </w:t>
      </w:r>
      <w:r w:rsidRPr="000C41ED">
        <w:rPr>
          <w:rFonts w:eastAsia="Times New Roman" w:cstheme="minorHAnsi"/>
          <w:sz w:val="34"/>
          <w:szCs w:val="34"/>
          <w:rtl/>
        </w:rPr>
        <w:t>الذكي عبارة عن</w:t>
      </w:r>
      <w:r w:rsidRPr="000C41ED">
        <w:rPr>
          <w:rFonts w:eastAsia="Times New Roman" w:cstheme="minorHAnsi"/>
          <w:sz w:val="34"/>
          <w:szCs w:val="34"/>
        </w:rPr>
        <w:t xml:space="preserve"> </w:t>
      </w:r>
      <w:r w:rsidRPr="000C41ED">
        <w:rPr>
          <w:rFonts w:eastAsia="Times New Roman" w:cstheme="minorHAnsi"/>
          <w:sz w:val="34"/>
          <w:szCs w:val="34"/>
          <w:rtl/>
        </w:rPr>
        <w:t>تزاوج</w:t>
      </w:r>
      <w:r w:rsidRPr="000C41ED">
        <w:rPr>
          <w:rFonts w:eastAsia="Times New Roman" w:cstheme="minorHAnsi"/>
          <w:sz w:val="34"/>
          <w:szCs w:val="34"/>
        </w:rPr>
        <w:t xml:space="preserve"> </w:t>
      </w:r>
      <w:r w:rsidRPr="000C41ED">
        <w:rPr>
          <w:rFonts w:eastAsia="Times New Roman" w:cstheme="minorHAnsi"/>
          <w:sz w:val="34"/>
          <w:szCs w:val="34"/>
          <w:rtl/>
        </w:rPr>
        <w:t>ما</w:t>
      </w:r>
      <w:r w:rsidRPr="000C41ED">
        <w:rPr>
          <w:rFonts w:eastAsia="Times New Roman" w:cstheme="minorHAnsi"/>
          <w:sz w:val="34"/>
          <w:szCs w:val="34"/>
        </w:rPr>
        <w:t xml:space="preserve"> </w:t>
      </w:r>
      <w:r w:rsidRPr="000C41ED">
        <w:rPr>
          <w:rFonts w:eastAsia="Times New Roman" w:cstheme="minorHAnsi"/>
          <w:sz w:val="34"/>
          <w:szCs w:val="34"/>
          <w:rtl/>
        </w:rPr>
        <w:t>بين</w:t>
      </w:r>
      <w:r w:rsidRPr="000C41ED">
        <w:rPr>
          <w:rFonts w:eastAsia="Times New Roman" w:cstheme="minorHAnsi"/>
          <w:sz w:val="34"/>
          <w:szCs w:val="34"/>
        </w:rPr>
        <w:t xml:space="preserve"> </w:t>
      </w:r>
      <w:r w:rsidRPr="000C41ED">
        <w:rPr>
          <w:rFonts w:eastAsia="Times New Roman" w:cstheme="minorHAnsi"/>
          <w:sz w:val="34"/>
          <w:szCs w:val="34"/>
          <w:rtl/>
        </w:rPr>
        <w:t>خمسة</w:t>
      </w:r>
      <w:r w:rsidRPr="000C41ED">
        <w:rPr>
          <w:rFonts w:eastAsia="Times New Roman" w:cstheme="minorHAnsi"/>
          <w:sz w:val="34"/>
          <w:szCs w:val="34"/>
        </w:rPr>
        <w:t xml:space="preserve"> </w:t>
      </w:r>
      <w:r w:rsidRPr="000C41ED">
        <w:rPr>
          <w:rFonts w:eastAsia="Times New Roman" w:cstheme="minorHAnsi"/>
          <w:sz w:val="34"/>
          <w:szCs w:val="34"/>
          <w:rtl/>
        </w:rPr>
        <w:t>مفاهيم</w:t>
      </w:r>
      <w:r w:rsidRPr="000C41ED">
        <w:rPr>
          <w:rFonts w:eastAsia="Times New Roman" w:cstheme="minorHAnsi"/>
          <w:sz w:val="34"/>
          <w:szCs w:val="34"/>
        </w:rPr>
        <w:t xml:space="preserve"> </w:t>
      </w:r>
      <w:r w:rsidRPr="000C41ED">
        <w:rPr>
          <w:rFonts w:eastAsia="Times New Roman" w:cstheme="minorHAnsi"/>
          <w:sz w:val="34"/>
          <w:szCs w:val="34"/>
          <w:rtl/>
        </w:rPr>
        <w:t>رئيسية: هندسة المعرفة، علم النفس المعرفي، والذكاء الاصطناعي وتفاعل إنسان الآلة، وعلم النفس التربوي، وذلك وفق منهجية تربوية تتميز بالذكاء ولها صفات وقدرات قريبة من سلوك الإنسان البشري "الطالب والمعلم". (نبهان: 2010)</w:t>
      </w:r>
    </w:p>
    <w:p w14:paraId="689392DB"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وقد تطور مفهوم التعلُّم الذكي بحيث لا ينحصر في العالم الافتراضي فقط؛ بل يكون أيضا في العالم الواقعي، بل ويتعدى مفهومي الدمج واستخدام الذكاء إلى مفهوم المنهجية المتكاملة؛ فأخذ</w:t>
      </w:r>
      <w:r w:rsidRPr="000C41ED">
        <w:rPr>
          <w:rFonts w:eastAsia="Calibri" w:cstheme="minorHAnsi"/>
          <w:sz w:val="34"/>
          <w:szCs w:val="34"/>
          <w:shd w:val="clear" w:color="auto" w:fill="FFFFFF"/>
          <w:rtl/>
        </w:rPr>
        <w:t xml:space="preserve"> يستند إلى منهجية متكاملة لتوظيف التكنولوجيا المتطورة في إحداث تغيير إيجابي في منهجيات التعليم المباشر أو غير المباشر في الصفوف التقليدية أو الافتراضية</w:t>
      </w:r>
      <w:r w:rsidRPr="000C41ED">
        <w:rPr>
          <w:rFonts w:eastAsia="Calibri" w:cstheme="minorHAnsi"/>
          <w:sz w:val="34"/>
          <w:szCs w:val="34"/>
          <w:rtl/>
        </w:rPr>
        <w:t xml:space="preserve">؛ عبر: المعلم الذكي، والمتعلُّم الذكي، والتربية الذكية، وبيئة التعلُّم الذكي، وبرنامج التعلُّم الذكي. </w:t>
      </w:r>
    </w:p>
    <w:p w14:paraId="0075B87A" w14:textId="77777777" w:rsidR="00AC257B" w:rsidRPr="000C41ED" w:rsidRDefault="00AC257B" w:rsidP="00AC257B">
      <w:pPr>
        <w:spacing w:after="0" w:line="240" w:lineRule="auto"/>
        <w:jc w:val="both"/>
        <w:rPr>
          <w:rFonts w:eastAsia="Calibri" w:cstheme="minorHAnsi"/>
          <w:b/>
          <w:bCs/>
          <w:sz w:val="34"/>
          <w:szCs w:val="34"/>
          <w:rtl/>
        </w:rPr>
      </w:pPr>
      <w:r w:rsidRPr="000C41ED">
        <w:rPr>
          <w:rFonts w:eastAsia="Calibri" w:cstheme="minorHAnsi"/>
          <w:sz w:val="34"/>
          <w:szCs w:val="34"/>
          <w:rtl/>
        </w:rPr>
        <w:t>وفي نظام التعلم المدمج الذكي ظهرت المدارس والجامعات الذكية</w:t>
      </w:r>
      <w:r w:rsidRPr="000C41ED">
        <w:rPr>
          <w:rFonts w:eastAsia="Calibri" w:cstheme="minorHAnsi"/>
          <w:b/>
          <w:bCs/>
          <w:sz w:val="34"/>
          <w:szCs w:val="34"/>
          <w:rtl/>
        </w:rPr>
        <w:t xml:space="preserve">، </w:t>
      </w:r>
      <w:r w:rsidRPr="000C41ED">
        <w:rPr>
          <w:rFonts w:eastAsia="Calibri" w:cstheme="minorHAnsi"/>
          <w:sz w:val="34"/>
          <w:szCs w:val="34"/>
          <w:rtl/>
        </w:rPr>
        <w:t>والفصول السحابية الافتراضية</w:t>
      </w:r>
      <w:r w:rsidRPr="000C41ED">
        <w:rPr>
          <w:rFonts w:eastAsia="Calibri" w:cstheme="minorHAnsi"/>
          <w:b/>
          <w:bCs/>
          <w:sz w:val="34"/>
          <w:szCs w:val="34"/>
          <w:rtl/>
        </w:rPr>
        <w:t>،</w:t>
      </w:r>
      <w:r w:rsidRPr="000C41ED">
        <w:rPr>
          <w:rFonts w:eastAsia="Calibri" w:cstheme="minorHAnsi"/>
          <w:sz w:val="34"/>
          <w:szCs w:val="34"/>
          <w:bdr w:val="none" w:sz="0" w:space="0" w:color="auto" w:frame="1"/>
          <w:shd w:val="clear" w:color="auto" w:fill="FFFFFF"/>
          <w:rtl/>
        </w:rPr>
        <w:t xml:space="preserve"> والحوسبة السحابية،(</w:t>
      </w:r>
      <w:r w:rsidRPr="000C41ED">
        <w:rPr>
          <w:rFonts w:eastAsia="Calibri" w:cstheme="minorHAnsi"/>
          <w:sz w:val="34"/>
          <w:szCs w:val="34"/>
          <w:bdr w:val="none" w:sz="0" w:space="0" w:color="auto" w:frame="1"/>
          <w:shd w:val="clear" w:color="auto" w:fill="FFFFFF"/>
          <w:vertAlign w:val="superscript"/>
          <w:rtl/>
        </w:rPr>
        <w:footnoteReference w:id="11"/>
      </w:r>
      <w:r w:rsidRPr="000C41ED">
        <w:rPr>
          <w:rFonts w:eastAsia="Calibri" w:cstheme="minorHAnsi"/>
          <w:sz w:val="34"/>
          <w:szCs w:val="34"/>
          <w:bdr w:val="none" w:sz="0" w:space="0" w:color="auto" w:frame="1"/>
          <w:shd w:val="clear" w:color="auto" w:fill="FFFFFF"/>
          <w:rtl/>
        </w:rPr>
        <w:t xml:space="preserve">) ومفهوم الذكاء الاصطناعي </w:t>
      </w:r>
      <w:r w:rsidRPr="000C41ED">
        <w:rPr>
          <w:rFonts w:eastAsia="Calibri" w:cstheme="minorHAnsi"/>
          <w:sz w:val="34"/>
          <w:szCs w:val="34"/>
          <w:bdr w:val="none" w:sz="0" w:space="0" w:color="auto" w:frame="1"/>
          <w:shd w:val="clear" w:color="auto" w:fill="FFFFFF"/>
          <w:rtl/>
        </w:rPr>
        <w:lastRenderedPageBreak/>
        <w:t>ومفهوم التقنيات التعليمية الذكية، ومفهوم كيفية تصميم التعليم الذكي وسيناريوهاته، ونماذج تصميم أساليب التدريس والتعلُّم والتقييم الإلكترونية،</w:t>
      </w:r>
      <w:r w:rsidRPr="000C41ED">
        <w:rPr>
          <w:rFonts w:eastAsia="Calibri" w:cstheme="minorHAnsi"/>
          <w:sz w:val="34"/>
          <w:szCs w:val="34"/>
          <w:rtl/>
        </w:rPr>
        <w:t xml:space="preserve"> ونماذج تصميم واجهات التفاعل، والدورات التدريبية الذكية،</w:t>
      </w:r>
      <w:r w:rsidRPr="000C41ED">
        <w:rPr>
          <w:rFonts w:eastAsia="Calibri" w:cstheme="minorHAnsi"/>
          <w:sz w:val="34"/>
          <w:szCs w:val="34"/>
          <w:bdr w:val="none" w:sz="0" w:space="0" w:color="auto" w:frame="1"/>
          <w:shd w:val="clear" w:color="auto" w:fill="FFFFFF"/>
          <w:rtl/>
        </w:rPr>
        <w:t xml:space="preserve"> وتطبيقات موارد التعلُّم الذكي، ومواصفات البيئات التعليمية الذكية، ونظريات التعلُّم الذكية في العصر الرقمي</w:t>
      </w:r>
      <w:r w:rsidRPr="000C41ED">
        <w:rPr>
          <w:rFonts w:eastAsia="Calibri" w:cstheme="minorHAnsi"/>
          <w:b/>
          <w:bCs/>
          <w:sz w:val="34"/>
          <w:szCs w:val="34"/>
          <w:rtl/>
        </w:rPr>
        <w:t xml:space="preserve">. </w:t>
      </w:r>
    </w:p>
    <w:p w14:paraId="3F32CD6D"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كما ظهر لنا أيضا ما يسمى بحزمة أدوات التعلُّم الذكي؛ مثل: المختبرات الافتراضية، والمكتبات الرقمية الذكية، وملف الإنجاز الإلكتروني، وأدوات تصميم المحتويات الذكية والعروض المرئية، وأدوات تصميم بنوك الأسئلة التفاعلية والاختبارات الإلكترونية، وأدوات تحرير الصور والتوثيق الآلي وقراءة النص، وأنظمة إدارة التعليم وإدارة المحتوى.</w:t>
      </w:r>
    </w:p>
    <w:p w14:paraId="1AFFB5C7" w14:textId="77777777" w:rsidR="00AC257B" w:rsidRPr="000C41ED" w:rsidRDefault="00AC257B" w:rsidP="00AC257B">
      <w:pPr>
        <w:spacing w:after="0" w:line="240" w:lineRule="auto"/>
        <w:jc w:val="both"/>
        <w:rPr>
          <w:rFonts w:eastAsia="Calibri" w:cstheme="minorHAnsi"/>
          <w:sz w:val="34"/>
          <w:szCs w:val="34"/>
          <w:rtl/>
        </w:rPr>
      </w:pPr>
      <w:r w:rsidRPr="000C41ED">
        <w:rPr>
          <w:rFonts w:eastAsia="Calibri" w:cstheme="minorHAnsi"/>
          <w:sz w:val="34"/>
          <w:szCs w:val="34"/>
          <w:rtl/>
        </w:rPr>
        <w:t>ومن موارد التعلُّم الذكي: المنَصَّات التعليمية، وحلقات النقاش الإلكترونية، والمدونات النصية، والمحافظ الإلكترونية، وملفات التدوين الصوتي(</w:t>
      </w:r>
      <w:proofErr w:type="spellStart"/>
      <w:r w:rsidRPr="000C41ED">
        <w:rPr>
          <w:rFonts w:eastAsia="Calibri" w:cstheme="minorHAnsi"/>
          <w:sz w:val="34"/>
          <w:szCs w:val="34"/>
          <w:rtl/>
        </w:rPr>
        <w:t>البودكاست</w:t>
      </w:r>
      <w:proofErr w:type="spellEnd"/>
      <w:r w:rsidRPr="000C41ED">
        <w:rPr>
          <w:rFonts w:eastAsia="Calibri" w:cstheme="minorHAnsi"/>
          <w:sz w:val="34"/>
          <w:szCs w:val="34"/>
          <w:rtl/>
        </w:rPr>
        <w:t>)، واللوح التفاعلي، والفيديو التفاعلي، والكتب التفاعلية والتي تضم صورا تفاعلية يستطيع المتعلم التحكم في عناصرها ولمس أي جزء منها ليعطي له نتائج وإحصاءات، كما أنها تحتوي عروضا مرئية لشرح بعض أجزاء الكتاب.</w:t>
      </w:r>
    </w:p>
    <w:p w14:paraId="5EED56CD" w14:textId="77777777" w:rsidR="00AC257B" w:rsidRPr="000C41ED" w:rsidRDefault="00AC257B" w:rsidP="00AC257B">
      <w:pPr>
        <w:spacing w:after="0" w:line="240" w:lineRule="auto"/>
        <w:jc w:val="both"/>
        <w:rPr>
          <w:rFonts w:eastAsia="Times New Roman" w:cstheme="minorHAnsi"/>
          <w:color w:val="333333"/>
          <w:sz w:val="34"/>
          <w:szCs w:val="34"/>
          <w:rtl/>
        </w:rPr>
      </w:pPr>
      <w:r w:rsidRPr="000C41ED">
        <w:rPr>
          <w:rFonts w:eastAsia="Times New Roman" w:cstheme="minorHAnsi"/>
          <w:color w:val="333333"/>
          <w:sz w:val="34"/>
          <w:szCs w:val="34"/>
          <w:rtl/>
          <w:lang w:bidi="ar-EG"/>
        </w:rPr>
        <w:t>وللتعليم المدمج الذكي عدد من الأنماط (نماذج) التعليمية تتباين فيها أدوار المعلمين والمتعلمين، والمساحة المكانية، وطريقة التوصيل، والجداول الدراسية، فمن هذه الأنماط:</w:t>
      </w:r>
    </w:p>
    <w:p w14:paraId="5227E990" w14:textId="77777777" w:rsidR="00AC257B" w:rsidRPr="000C41ED" w:rsidRDefault="00AC257B" w:rsidP="00AC257B">
      <w:pPr>
        <w:spacing w:after="0" w:line="240" w:lineRule="auto"/>
        <w:rPr>
          <w:rFonts w:eastAsia="Times New Roman" w:cstheme="minorHAnsi"/>
          <w:sz w:val="34"/>
          <w:szCs w:val="34"/>
          <w:rtl/>
        </w:rPr>
      </w:pPr>
      <w:r w:rsidRPr="000C41ED">
        <w:rPr>
          <w:rFonts w:eastAsia="Times New Roman" w:cstheme="minorHAnsi"/>
          <w:color w:val="333333"/>
          <w:sz w:val="34"/>
          <w:szCs w:val="34"/>
          <w:rtl/>
          <w:lang w:bidi="ar-EG"/>
        </w:rPr>
        <w:t>1</w:t>
      </w:r>
      <w:r w:rsidRPr="000C41ED">
        <w:rPr>
          <w:rFonts w:eastAsia="Times New Roman" w:cstheme="minorHAnsi"/>
          <w:sz w:val="34"/>
          <w:szCs w:val="34"/>
          <w:rtl/>
          <w:lang w:bidi="ar-EG"/>
        </w:rPr>
        <w:t>- نموذج التعليم وجها لوجه </w:t>
      </w:r>
      <w:r w:rsidRPr="000C41ED">
        <w:rPr>
          <w:rFonts w:eastAsia="Times New Roman" w:cstheme="minorHAnsi"/>
          <w:sz w:val="34"/>
          <w:szCs w:val="34"/>
        </w:rPr>
        <w:t>Face-to-face Driver</w:t>
      </w:r>
    </w:p>
    <w:p w14:paraId="60381326" w14:textId="77777777" w:rsidR="00AC257B" w:rsidRPr="000C41ED" w:rsidRDefault="00AC257B" w:rsidP="00AC257B">
      <w:pPr>
        <w:spacing w:after="0" w:line="240" w:lineRule="auto"/>
        <w:jc w:val="both"/>
        <w:rPr>
          <w:rFonts w:eastAsia="Times New Roman" w:cstheme="minorHAnsi"/>
          <w:sz w:val="34"/>
          <w:szCs w:val="34"/>
          <w:rtl/>
        </w:rPr>
      </w:pPr>
      <w:r w:rsidRPr="000C41ED">
        <w:rPr>
          <w:rFonts w:eastAsia="Times New Roman" w:cstheme="minorHAnsi"/>
          <w:sz w:val="34"/>
          <w:szCs w:val="34"/>
          <w:rtl/>
          <w:lang w:bidi="ar-EG"/>
        </w:rPr>
        <w:t>2- نموذج الدوران أو التناوب </w:t>
      </w:r>
      <w:r w:rsidRPr="000C41ED">
        <w:rPr>
          <w:rFonts w:eastAsia="Times New Roman" w:cstheme="minorHAnsi"/>
          <w:sz w:val="34"/>
          <w:szCs w:val="34"/>
        </w:rPr>
        <w:t>Rotation</w:t>
      </w:r>
      <w:r w:rsidRPr="000C41ED">
        <w:rPr>
          <w:rFonts w:eastAsia="Times New Roman" w:cstheme="minorHAnsi"/>
          <w:sz w:val="34"/>
          <w:szCs w:val="34"/>
          <w:rtl/>
        </w:rPr>
        <w:t>؛ ومن خلاله يمكن تطبيق الفصل المعكوس (التعلُّم المقلوب)</w:t>
      </w:r>
    </w:p>
    <w:p w14:paraId="624390D7" w14:textId="77777777" w:rsidR="00AC257B" w:rsidRPr="000C41ED" w:rsidRDefault="00AC257B" w:rsidP="00AC257B">
      <w:pPr>
        <w:spacing w:after="0" w:line="240" w:lineRule="auto"/>
        <w:rPr>
          <w:rFonts w:eastAsia="Times New Roman" w:cstheme="minorHAnsi"/>
          <w:sz w:val="34"/>
          <w:szCs w:val="34"/>
          <w:rtl/>
        </w:rPr>
      </w:pPr>
      <w:r w:rsidRPr="000C41ED">
        <w:rPr>
          <w:rFonts w:eastAsia="Times New Roman" w:cstheme="minorHAnsi"/>
          <w:sz w:val="34"/>
          <w:szCs w:val="34"/>
          <w:rtl/>
          <w:lang w:bidi="ar-EG"/>
        </w:rPr>
        <w:t>3- النموذج المَرِن </w:t>
      </w:r>
      <w:r w:rsidRPr="000C41ED">
        <w:rPr>
          <w:rFonts w:eastAsia="Times New Roman" w:cstheme="minorHAnsi"/>
          <w:sz w:val="34"/>
          <w:szCs w:val="34"/>
        </w:rPr>
        <w:t>Flex</w:t>
      </w:r>
    </w:p>
    <w:p w14:paraId="5518617E" w14:textId="77777777" w:rsidR="00AC257B" w:rsidRPr="000C41ED" w:rsidRDefault="00AC257B" w:rsidP="00AC257B">
      <w:pPr>
        <w:spacing w:after="0" w:line="240" w:lineRule="auto"/>
        <w:rPr>
          <w:rFonts w:eastAsia="Times New Roman" w:cstheme="minorHAnsi"/>
          <w:sz w:val="34"/>
          <w:szCs w:val="34"/>
          <w:rtl/>
        </w:rPr>
      </w:pPr>
      <w:r w:rsidRPr="000C41ED">
        <w:rPr>
          <w:rFonts w:eastAsia="Times New Roman" w:cstheme="minorHAnsi"/>
          <w:sz w:val="34"/>
          <w:szCs w:val="34"/>
          <w:rtl/>
          <w:lang w:bidi="ar-EG"/>
        </w:rPr>
        <w:t>4- نموذج المعامل المباشرة </w:t>
      </w:r>
      <w:r w:rsidRPr="000C41ED">
        <w:rPr>
          <w:rFonts w:eastAsia="Times New Roman" w:cstheme="minorHAnsi"/>
          <w:sz w:val="34"/>
          <w:szCs w:val="34"/>
        </w:rPr>
        <w:t>Online Lab</w:t>
      </w:r>
    </w:p>
    <w:p w14:paraId="2361135D" w14:textId="77777777" w:rsidR="00AC257B" w:rsidRPr="000C41ED" w:rsidRDefault="00AC257B" w:rsidP="00AC257B">
      <w:pPr>
        <w:spacing w:after="0" w:line="240" w:lineRule="auto"/>
        <w:rPr>
          <w:rFonts w:eastAsia="Times New Roman" w:cstheme="minorHAnsi"/>
          <w:sz w:val="34"/>
          <w:szCs w:val="34"/>
          <w:rtl/>
        </w:rPr>
      </w:pPr>
      <w:r w:rsidRPr="000C41ED">
        <w:rPr>
          <w:rFonts w:eastAsia="Times New Roman" w:cstheme="minorHAnsi"/>
          <w:sz w:val="34"/>
          <w:szCs w:val="34"/>
          <w:rtl/>
          <w:lang w:bidi="ar-EG"/>
        </w:rPr>
        <w:t>5- نموذج الدمج الذاتي </w:t>
      </w:r>
      <w:r w:rsidRPr="000C41ED">
        <w:rPr>
          <w:rFonts w:eastAsia="Times New Roman" w:cstheme="minorHAnsi"/>
          <w:sz w:val="34"/>
          <w:szCs w:val="34"/>
        </w:rPr>
        <w:t>Self-Blend</w:t>
      </w:r>
    </w:p>
    <w:p w14:paraId="5E30A289" w14:textId="77777777" w:rsidR="00AC257B" w:rsidRPr="000C41ED" w:rsidRDefault="00AC257B" w:rsidP="00AC257B">
      <w:pPr>
        <w:spacing w:after="0" w:line="240" w:lineRule="auto"/>
        <w:rPr>
          <w:rFonts w:eastAsia="Times New Roman" w:cstheme="minorHAnsi"/>
          <w:sz w:val="34"/>
          <w:szCs w:val="34"/>
          <w:rtl/>
        </w:rPr>
      </w:pPr>
      <w:r w:rsidRPr="000C41ED">
        <w:rPr>
          <w:rFonts w:eastAsia="Times New Roman" w:cstheme="minorHAnsi"/>
          <w:sz w:val="34"/>
          <w:szCs w:val="34"/>
          <w:rtl/>
          <w:lang w:bidi="ar-EG"/>
        </w:rPr>
        <w:t>6- نموذج التعليم المباشر </w:t>
      </w:r>
      <w:r w:rsidRPr="000C41ED">
        <w:rPr>
          <w:rFonts w:eastAsia="Times New Roman" w:cstheme="minorHAnsi"/>
          <w:sz w:val="34"/>
          <w:szCs w:val="34"/>
        </w:rPr>
        <w:t>Online Driver</w:t>
      </w:r>
    </w:p>
    <w:p w14:paraId="0AD8541D" w14:textId="77777777" w:rsidR="00AC257B" w:rsidRPr="000C41ED" w:rsidRDefault="00AC257B" w:rsidP="000C41ED">
      <w:pPr>
        <w:pStyle w:val="2"/>
        <w:rPr>
          <w:rFonts w:eastAsia="Times New Roman"/>
          <w:rtl/>
        </w:rPr>
      </w:pPr>
      <w:bookmarkStart w:id="4" w:name="_Toc83116077"/>
      <w:r w:rsidRPr="000C41ED">
        <w:rPr>
          <w:rFonts w:eastAsia="Times New Roman"/>
          <w:rtl/>
        </w:rPr>
        <w:lastRenderedPageBreak/>
        <w:t>الفصول السحابية الافتراضية:</w:t>
      </w:r>
      <w:bookmarkEnd w:id="4"/>
    </w:p>
    <w:p w14:paraId="281F970E"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من الوسائل التعليمية المعاصرة التي أصبحت سائدة؛ الفصول السحابية الافتراضية للتعلُّم عن بُعد؛ والتي قامت بالأساس اعتمادا على التكنولوجيا، ويتم من خلالها توظيف كل التقنيات الحديثة في التعلُّم، وجرى بها تطوير برامج إلكترونية بتقنيات تعليمية لتواكب التعلُّم عن بُعد، ويمكننا هنا أن نحدد السمات العامة لمتطلبات التعلُّم الافتراضي عن بُعد، وهي كما يلي:</w:t>
      </w:r>
    </w:p>
    <w:p w14:paraId="5EF2C89A"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مراعاة الآداب الإسلامية العامة والأخلاق والمحافظة على عدم انتهاك الحرمات أثناء التعلُّم الافتراضي عن بُعد.(</w:t>
      </w:r>
      <w:r w:rsidRPr="000C41ED">
        <w:rPr>
          <w:rFonts w:eastAsia="Times New Roman" w:cstheme="minorHAnsi"/>
          <w:sz w:val="34"/>
          <w:szCs w:val="34"/>
          <w:vertAlign w:val="superscript"/>
          <w:rtl/>
        </w:rPr>
        <w:footnoteReference w:id="12"/>
      </w:r>
      <w:r w:rsidRPr="000C41ED">
        <w:rPr>
          <w:rFonts w:eastAsia="Times New Roman" w:cstheme="minorHAnsi"/>
          <w:sz w:val="34"/>
          <w:szCs w:val="34"/>
          <w:rtl/>
        </w:rPr>
        <w:t>)</w:t>
      </w:r>
    </w:p>
    <w:p w14:paraId="2306B7F4"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استشعار قيمة نعمة الله تبارك وتعالى علينا في زمننا المعاصر بوجود هذه التقنيات مما يفرض علينا استخدامها في الخير وليس في الشر.</w:t>
      </w:r>
    </w:p>
    <w:p w14:paraId="53CBD6B8"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xml:space="preserve">تنظيم المدرسة الافتراضية بدقة من حيث تقسيم الطلاب على الفصول ومتابعة الحضور والانصراف ومتابعة سير العمل وتفاعل الطلاب والإشراف على ذلك. </w:t>
      </w:r>
    </w:p>
    <w:p w14:paraId="4DF92AD5"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تحقيق بيئة تعلُّم مادية في التعلم الافتراضي للمعلم والمتعلم خالية من المشتتات وصِحِّية.</w:t>
      </w:r>
    </w:p>
    <w:p w14:paraId="6AED0CFC"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تحقيق توازن صحي بين الحياة العامة المحيطة بالمعلم والمتعلم، وبين أعباء العمل أو التعلُّم.</w:t>
      </w:r>
    </w:p>
    <w:p w14:paraId="2318170F"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xml:space="preserve">توظيف أنظمة إدارة حديثة في التعلُّم الافتراضي الإلكتروني؛ من مثل: أنظمة إدارة التعليم (مثل: </w:t>
      </w:r>
      <w:r w:rsidRPr="000C41ED">
        <w:rPr>
          <w:rFonts w:eastAsia="Times New Roman" w:cstheme="minorHAnsi"/>
          <w:sz w:val="34"/>
          <w:szCs w:val="34"/>
        </w:rPr>
        <w:t>LMS</w:t>
      </w:r>
      <w:r w:rsidRPr="000C41ED">
        <w:rPr>
          <w:rFonts w:eastAsia="Times New Roman" w:cstheme="minorHAnsi"/>
          <w:sz w:val="34"/>
          <w:szCs w:val="34"/>
          <w:rtl/>
        </w:rPr>
        <w:t>) (</w:t>
      </w:r>
      <w:r w:rsidRPr="000C41ED">
        <w:rPr>
          <w:rFonts w:eastAsia="Times New Roman" w:cstheme="minorHAnsi"/>
          <w:sz w:val="34"/>
          <w:szCs w:val="34"/>
          <w:vertAlign w:val="superscript"/>
          <w:rtl/>
        </w:rPr>
        <w:footnoteReference w:id="13"/>
      </w:r>
      <w:r w:rsidRPr="000C41ED">
        <w:rPr>
          <w:rFonts w:eastAsia="Times New Roman" w:cstheme="minorHAnsi"/>
          <w:sz w:val="34"/>
          <w:szCs w:val="34"/>
          <w:rtl/>
        </w:rPr>
        <w:t>) وأنظمة إدارة المحتوى التعليمي (مثل:</w:t>
      </w:r>
      <w:r w:rsidRPr="000C41ED">
        <w:rPr>
          <w:rFonts w:eastAsia="Times New Roman" w:cstheme="minorHAnsi"/>
          <w:sz w:val="34"/>
          <w:szCs w:val="34"/>
        </w:rPr>
        <w:t xml:space="preserve"> (CMS</w:t>
      </w:r>
      <w:r w:rsidRPr="000C41ED">
        <w:rPr>
          <w:rFonts w:eastAsia="Times New Roman" w:cstheme="minorHAnsi"/>
          <w:sz w:val="34"/>
          <w:szCs w:val="34"/>
          <w:rtl/>
        </w:rPr>
        <w:t xml:space="preserve">أو أنظمة الجمع بينهما (مثل: </w:t>
      </w:r>
      <w:r w:rsidRPr="000C41ED">
        <w:rPr>
          <w:rFonts w:eastAsia="Times New Roman" w:cstheme="minorHAnsi"/>
          <w:sz w:val="34"/>
          <w:szCs w:val="34"/>
        </w:rPr>
        <w:t>LCMS</w:t>
      </w:r>
      <w:r w:rsidRPr="000C41ED">
        <w:rPr>
          <w:rFonts w:eastAsia="Times New Roman" w:cstheme="minorHAnsi"/>
          <w:sz w:val="34"/>
          <w:szCs w:val="34"/>
          <w:rtl/>
        </w:rPr>
        <w:t xml:space="preserve">) وكذلك أنظمة إدارة معلومات الطلاب إلكترونيا (مثل: </w:t>
      </w:r>
      <w:r w:rsidRPr="000C41ED">
        <w:rPr>
          <w:rFonts w:eastAsia="Times New Roman" w:cstheme="minorHAnsi"/>
          <w:sz w:val="34"/>
          <w:szCs w:val="34"/>
        </w:rPr>
        <w:t>SIS</w:t>
      </w:r>
      <w:r w:rsidRPr="000C41ED">
        <w:rPr>
          <w:rFonts w:eastAsia="Times New Roman" w:cstheme="minorHAnsi"/>
          <w:sz w:val="34"/>
          <w:szCs w:val="34"/>
          <w:rtl/>
        </w:rPr>
        <w:t xml:space="preserve">) </w:t>
      </w:r>
    </w:p>
    <w:p w14:paraId="6E39697F"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lastRenderedPageBreak/>
        <w:t>تنويع التعلُّم الافتراضي بين التعلُّم بمعلم، والتعلُّم بدون معلم؛ عن طريق البرامج التفاعلية عبر المنصات الرقمية الحديثة.</w:t>
      </w:r>
    </w:p>
    <w:p w14:paraId="2B911F2E"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تعزيز التعلُّم الإلكتروني المتنقل عبر الهواتف المحمولة وتطبيقاتها والأجهزة الحاسوبية المتنقلة.</w:t>
      </w:r>
    </w:p>
    <w:p w14:paraId="7965ECDE"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xml:space="preserve">إدارة الفضاء الرقمي إدارة سليمة عن طريق تحقيق سياسة الخصوصية وتطبيق اشتراطات الأمن </w:t>
      </w:r>
      <w:proofErr w:type="spellStart"/>
      <w:r w:rsidRPr="000C41ED">
        <w:rPr>
          <w:rFonts w:eastAsia="Times New Roman" w:cstheme="minorHAnsi"/>
          <w:sz w:val="34"/>
          <w:szCs w:val="34"/>
          <w:rtl/>
        </w:rPr>
        <w:t>السبراني</w:t>
      </w:r>
      <w:proofErr w:type="spellEnd"/>
      <w:r w:rsidRPr="000C41ED">
        <w:rPr>
          <w:rFonts w:eastAsia="Times New Roman" w:cstheme="minorHAnsi"/>
          <w:sz w:val="34"/>
          <w:szCs w:val="34"/>
          <w:rtl/>
        </w:rPr>
        <w:t xml:space="preserve">، وسرية المعلومات وكيفية مكافحة جرائمها، والحد من الغش وانتحال الهوية؛ علاوة على تحقيق العدالة والمساواة في التعليم بتوفير الممكنات الرقمية لكل الطلاب، وتوفير آلية لقياس مدى تحقق الأهداف التعليمية.  </w:t>
      </w:r>
    </w:p>
    <w:p w14:paraId="563CF396"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التنوع في التعليم المتزامن وغير المتزامن عن طريق تخصيص برنامج أو مجموعة إلكترونية عبر الوسائط الاجتماعية لسرعة التواصل مع جميع الطلاب وتزويدهم بالمنشورات والواجبات والمواد الإثرائية.</w:t>
      </w:r>
    </w:p>
    <w:p w14:paraId="7B59B3E8"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استخدام البرامج الإلكترونية الحديثة المخصصة لتأمين التواصل الإلكتروني والاختبارات الإلكترونية أثناء الحصص الافتراضية.</w:t>
      </w:r>
    </w:p>
    <w:p w14:paraId="3B57B322"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xml:space="preserve">توفير فرص متنوعة للتعلُّم الإلكتروني من خلال تنوع الخيارات التعليمية؛ كالموائمة(تنوع المحتوى بطرق مختلفة دون تغيير طبيعته)، والتعديل(تبسيط المحتوى للطلاب </w:t>
      </w:r>
      <w:proofErr w:type="spellStart"/>
      <w:r w:rsidRPr="000C41ED">
        <w:rPr>
          <w:rFonts w:eastAsia="Times New Roman" w:cstheme="minorHAnsi"/>
          <w:sz w:val="34"/>
          <w:szCs w:val="34"/>
          <w:rtl/>
        </w:rPr>
        <w:t>بطيئي</w:t>
      </w:r>
      <w:proofErr w:type="spellEnd"/>
      <w:r w:rsidRPr="000C41ED">
        <w:rPr>
          <w:rFonts w:eastAsia="Times New Roman" w:cstheme="minorHAnsi"/>
          <w:sz w:val="34"/>
          <w:szCs w:val="34"/>
          <w:rtl/>
        </w:rPr>
        <w:t xml:space="preserve"> التعلُّم) والتنويع(تنويع التقنيات في الحصة لتوائم كل الطلاب).</w:t>
      </w:r>
    </w:p>
    <w:p w14:paraId="2E7FEFE7"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الاهتمام بالجوانب الوجدانية والقيمية وبناء الشخصية من خلال التعلم الافتراضي وعدم إهمال ذلك.</w:t>
      </w:r>
    </w:p>
    <w:p w14:paraId="7D232E81"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اختيار تصميمات تعليمية إلكترونية موائمة للتعلُّم الافتراضي.</w:t>
      </w:r>
    </w:p>
    <w:p w14:paraId="49BC16E7"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العمل على تعلُّم كيفية التعلُّم من خلال الواقع الافتراضي.(</w:t>
      </w:r>
      <w:r w:rsidRPr="000C41ED">
        <w:rPr>
          <w:rFonts w:eastAsia="Times New Roman" w:cstheme="minorHAnsi"/>
          <w:sz w:val="34"/>
          <w:szCs w:val="34"/>
          <w:vertAlign w:val="superscript"/>
          <w:rtl/>
        </w:rPr>
        <w:footnoteReference w:id="14"/>
      </w:r>
      <w:r w:rsidRPr="000C41ED">
        <w:rPr>
          <w:rFonts w:eastAsia="Times New Roman" w:cstheme="minorHAnsi"/>
          <w:sz w:val="34"/>
          <w:szCs w:val="34"/>
          <w:rtl/>
        </w:rPr>
        <w:t>)</w:t>
      </w:r>
    </w:p>
    <w:p w14:paraId="4FC7887D"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إعطاء</w:t>
      </w:r>
      <w:r w:rsidRPr="000C41ED">
        <w:rPr>
          <w:rFonts w:eastAsia="Times New Roman" w:cstheme="minorHAnsi"/>
          <w:sz w:val="34"/>
          <w:szCs w:val="34"/>
        </w:rPr>
        <w:t xml:space="preserve"> </w:t>
      </w:r>
      <w:r w:rsidRPr="000C41ED">
        <w:rPr>
          <w:rFonts w:eastAsia="Times New Roman" w:cstheme="minorHAnsi"/>
          <w:sz w:val="34"/>
          <w:szCs w:val="34"/>
          <w:rtl/>
        </w:rPr>
        <w:t>أولوية</w:t>
      </w:r>
      <w:r w:rsidRPr="000C41ED">
        <w:rPr>
          <w:rFonts w:eastAsia="Times New Roman" w:cstheme="minorHAnsi"/>
          <w:sz w:val="34"/>
          <w:szCs w:val="34"/>
        </w:rPr>
        <w:t xml:space="preserve"> </w:t>
      </w:r>
      <w:r w:rsidRPr="000C41ED">
        <w:rPr>
          <w:rFonts w:eastAsia="Times New Roman" w:cstheme="minorHAnsi"/>
          <w:sz w:val="34"/>
          <w:szCs w:val="34"/>
          <w:rtl/>
        </w:rPr>
        <w:t>مطلقة</w:t>
      </w:r>
      <w:r w:rsidRPr="000C41ED">
        <w:rPr>
          <w:rFonts w:eastAsia="Times New Roman" w:cstheme="minorHAnsi"/>
          <w:sz w:val="34"/>
          <w:szCs w:val="34"/>
        </w:rPr>
        <w:t xml:space="preserve"> </w:t>
      </w:r>
      <w:r w:rsidRPr="000C41ED">
        <w:rPr>
          <w:rFonts w:eastAsia="Times New Roman" w:cstheme="minorHAnsi"/>
          <w:sz w:val="34"/>
          <w:szCs w:val="34"/>
          <w:rtl/>
        </w:rPr>
        <w:t>للإحاطة</w:t>
      </w:r>
      <w:r w:rsidRPr="000C41ED">
        <w:rPr>
          <w:rFonts w:eastAsia="Times New Roman" w:cstheme="minorHAnsi"/>
          <w:sz w:val="34"/>
          <w:szCs w:val="34"/>
        </w:rPr>
        <w:t xml:space="preserve"> </w:t>
      </w:r>
      <w:r w:rsidRPr="000C41ED">
        <w:rPr>
          <w:rFonts w:eastAsia="Times New Roman" w:cstheme="minorHAnsi"/>
          <w:sz w:val="34"/>
          <w:szCs w:val="34"/>
          <w:rtl/>
        </w:rPr>
        <w:t>بالجانب</w:t>
      </w:r>
      <w:r w:rsidRPr="000C41ED">
        <w:rPr>
          <w:rFonts w:eastAsia="Times New Roman" w:cstheme="minorHAnsi"/>
          <w:sz w:val="34"/>
          <w:szCs w:val="34"/>
        </w:rPr>
        <w:t xml:space="preserve"> </w:t>
      </w:r>
      <w:r w:rsidRPr="000C41ED">
        <w:rPr>
          <w:rFonts w:eastAsia="Times New Roman" w:cstheme="minorHAnsi"/>
          <w:sz w:val="34"/>
          <w:szCs w:val="34"/>
          <w:rtl/>
        </w:rPr>
        <w:t>النفساني</w:t>
      </w:r>
      <w:r w:rsidRPr="000C41ED">
        <w:rPr>
          <w:rFonts w:eastAsia="Times New Roman" w:cstheme="minorHAnsi"/>
          <w:sz w:val="34"/>
          <w:szCs w:val="34"/>
        </w:rPr>
        <w:t xml:space="preserve"> </w:t>
      </w:r>
      <w:r w:rsidRPr="000C41ED">
        <w:rPr>
          <w:rFonts w:eastAsia="Times New Roman" w:cstheme="minorHAnsi"/>
          <w:sz w:val="34"/>
          <w:szCs w:val="34"/>
          <w:rtl/>
        </w:rPr>
        <w:t>والسيكولوجي</w:t>
      </w:r>
      <w:r w:rsidRPr="000C41ED">
        <w:rPr>
          <w:rFonts w:eastAsia="Times New Roman" w:cstheme="minorHAnsi"/>
          <w:sz w:val="34"/>
          <w:szCs w:val="34"/>
        </w:rPr>
        <w:t xml:space="preserve">  </w:t>
      </w:r>
      <w:r w:rsidRPr="000C41ED">
        <w:rPr>
          <w:rFonts w:eastAsia="Times New Roman" w:cstheme="minorHAnsi"/>
          <w:sz w:val="34"/>
          <w:szCs w:val="34"/>
          <w:rtl/>
        </w:rPr>
        <w:t xml:space="preserve"> المتضرر في علاقته التفاعلية عند المربين</w:t>
      </w:r>
      <w:r w:rsidRPr="000C41ED">
        <w:rPr>
          <w:rFonts w:eastAsia="Times New Roman" w:cstheme="minorHAnsi"/>
          <w:sz w:val="34"/>
          <w:szCs w:val="34"/>
        </w:rPr>
        <w:t xml:space="preserve"> </w:t>
      </w:r>
      <w:r w:rsidRPr="000C41ED">
        <w:rPr>
          <w:rFonts w:eastAsia="Times New Roman" w:cstheme="minorHAnsi"/>
          <w:sz w:val="34"/>
          <w:szCs w:val="34"/>
          <w:rtl/>
        </w:rPr>
        <w:t>والطلاب</w:t>
      </w:r>
      <w:r w:rsidRPr="000C41ED">
        <w:rPr>
          <w:rFonts w:eastAsia="Times New Roman" w:cstheme="minorHAnsi"/>
          <w:sz w:val="34"/>
          <w:szCs w:val="34"/>
        </w:rPr>
        <w:t xml:space="preserve"> </w:t>
      </w:r>
      <w:r w:rsidRPr="000C41ED">
        <w:rPr>
          <w:rFonts w:eastAsia="Times New Roman" w:cstheme="minorHAnsi"/>
          <w:sz w:val="34"/>
          <w:szCs w:val="34"/>
          <w:rtl/>
        </w:rPr>
        <w:t>وخاصة</w:t>
      </w:r>
      <w:r w:rsidRPr="000C41ED">
        <w:rPr>
          <w:rFonts w:eastAsia="Times New Roman" w:cstheme="minorHAnsi"/>
          <w:sz w:val="34"/>
          <w:szCs w:val="34"/>
        </w:rPr>
        <w:t xml:space="preserve"> </w:t>
      </w:r>
      <w:r w:rsidRPr="000C41ED">
        <w:rPr>
          <w:rFonts w:eastAsia="Times New Roman" w:cstheme="minorHAnsi"/>
          <w:sz w:val="34"/>
          <w:szCs w:val="34"/>
          <w:rtl/>
        </w:rPr>
        <w:t>فئة</w:t>
      </w:r>
      <w:r w:rsidRPr="000C41ED">
        <w:rPr>
          <w:rFonts w:eastAsia="Times New Roman" w:cstheme="minorHAnsi"/>
          <w:sz w:val="34"/>
          <w:szCs w:val="34"/>
        </w:rPr>
        <w:t xml:space="preserve"> </w:t>
      </w:r>
      <w:r w:rsidRPr="000C41ED">
        <w:rPr>
          <w:rFonts w:eastAsia="Times New Roman" w:cstheme="minorHAnsi"/>
          <w:sz w:val="34"/>
          <w:szCs w:val="34"/>
          <w:rtl/>
        </w:rPr>
        <w:t>المراهقين منهم(</w:t>
      </w:r>
      <w:r w:rsidRPr="000C41ED">
        <w:rPr>
          <w:rFonts w:eastAsia="Times New Roman" w:cstheme="minorHAnsi"/>
          <w:sz w:val="34"/>
          <w:szCs w:val="34"/>
          <w:vertAlign w:val="superscript"/>
          <w:rtl/>
        </w:rPr>
        <w:footnoteReference w:id="15"/>
      </w:r>
      <w:r w:rsidRPr="000C41ED">
        <w:rPr>
          <w:rFonts w:eastAsia="Times New Roman" w:cstheme="minorHAnsi"/>
          <w:sz w:val="34"/>
          <w:szCs w:val="34"/>
          <w:rtl/>
        </w:rPr>
        <w:t>)</w:t>
      </w:r>
      <w:r w:rsidRPr="000C41ED">
        <w:rPr>
          <w:rFonts w:eastAsia="Times New Roman" w:cstheme="minorHAnsi"/>
          <w:sz w:val="34"/>
          <w:szCs w:val="34"/>
        </w:rPr>
        <w:t>.</w:t>
      </w:r>
    </w:p>
    <w:p w14:paraId="34CC04D1" w14:textId="77777777" w:rsidR="00AC257B" w:rsidRPr="000C41ED" w:rsidRDefault="00AC257B" w:rsidP="00AC257B">
      <w:pPr>
        <w:numPr>
          <w:ilvl w:val="0"/>
          <w:numId w:val="2"/>
        </w:num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وجود سياسات واضحة للاستخدام الرقمي، ووجود دعم فني ملائم، ووجود خطط بديلة أوقات الأزمات.</w:t>
      </w:r>
    </w:p>
    <w:p w14:paraId="11E1A4DD"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lastRenderedPageBreak/>
        <w:t>ويمكننا هنا أيضا أن نحدد السمات العامة المطلوب تواجدها في الحصص الافتراضية للتعلُّم عن بُعد، وهي كما يلي:</w:t>
      </w:r>
    </w:p>
    <w:p w14:paraId="187E6B15"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 xml:space="preserve">جودة أدوات التواصل الالكتروني، وسلامة سير الحصة دون انقطاع. </w:t>
      </w:r>
    </w:p>
    <w:p w14:paraId="44DED254" w14:textId="77777777" w:rsidR="00AC257B" w:rsidRPr="000C41ED" w:rsidRDefault="00AC257B" w:rsidP="00AC257B">
      <w:pPr>
        <w:numPr>
          <w:ilvl w:val="0"/>
          <w:numId w:val="1"/>
        </w:numPr>
        <w:shd w:val="clear" w:color="auto" w:fill="FFFFFF"/>
        <w:spacing w:after="0" w:line="240" w:lineRule="auto"/>
        <w:ind w:left="1077"/>
        <w:jc w:val="both"/>
        <w:rPr>
          <w:rFonts w:eastAsia="Times New Roman" w:cstheme="minorHAnsi"/>
          <w:sz w:val="34"/>
          <w:szCs w:val="34"/>
        </w:rPr>
      </w:pPr>
      <w:r w:rsidRPr="000C41ED">
        <w:rPr>
          <w:rFonts w:eastAsia="Times New Roman" w:cstheme="minorHAnsi"/>
          <w:sz w:val="34"/>
          <w:szCs w:val="34"/>
          <w:rtl/>
        </w:rPr>
        <w:t>توظيف السبورة الإلكترونية الذكية(اللوح التفاعلي) والعروض التقديمية والكتب الإلكترونية والمسابقات التفاعلية، وكل إمكانات برامج التواصل التعليمية الافتراضية وموارد التعلُّم الذكية بجدارة.</w:t>
      </w:r>
    </w:p>
    <w:p w14:paraId="3337C838" w14:textId="77777777" w:rsidR="00AC257B" w:rsidRPr="000C41ED" w:rsidRDefault="00AC257B" w:rsidP="00AC257B">
      <w:pPr>
        <w:numPr>
          <w:ilvl w:val="0"/>
          <w:numId w:val="1"/>
        </w:numPr>
        <w:shd w:val="clear" w:color="auto" w:fill="FFFFFF"/>
        <w:spacing w:after="0" w:line="240" w:lineRule="auto"/>
        <w:ind w:left="1077"/>
        <w:jc w:val="both"/>
        <w:rPr>
          <w:rFonts w:eastAsia="Times New Roman" w:cstheme="minorHAnsi"/>
          <w:sz w:val="34"/>
          <w:szCs w:val="34"/>
        </w:rPr>
      </w:pPr>
      <w:r w:rsidRPr="000C41ED">
        <w:rPr>
          <w:rFonts w:eastAsia="Times New Roman" w:cstheme="minorHAnsi"/>
          <w:sz w:val="34"/>
          <w:szCs w:val="34"/>
          <w:rtl/>
        </w:rPr>
        <w:t>توظيف البث المباشر من المعلم للطلاب عبر برامج التواصل التعليمية.</w:t>
      </w:r>
    </w:p>
    <w:p w14:paraId="7E08CECD" w14:textId="77777777" w:rsidR="00AC257B" w:rsidRPr="000C41ED" w:rsidRDefault="00AC257B" w:rsidP="00AC257B">
      <w:pPr>
        <w:numPr>
          <w:ilvl w:val="0"/>
          <w:numId w:val="1"/>
        </w:numPr>
        <w:shd w:val="clear" w:color="auto" w:fill="FFFFFF"/>
        <w:spacing w:after="0" w:line="240" w:lineRule="auto"/>
        <w:ind w:left="1077"/>
        <w:jc w:val="both"/>
        <w:rPr>
          <w:rFonts w:eastAsia="Times New Roman" w:cstheme="minorHAnsi"/>
          <w:sz w:val="34"/>
          <w:szCs w:val="34"/>
        </w:rPr>
      </w:pPr>
      <w:r w:rsidRPr="000C41ED">
        <w:rPr>
          <w:rFonts w:eastAsia="Times New Roman" w:cstheme="minorHAnsi"/>
          <w:sz w:val="34"/>
          <w:szCs w:val="34"/>
          <w:rtl/>
        </w:rPr>
        <w:t>استخدام أنشطة تعليمية وعروض مرئية وصوتية وروابط إثرائية جاذبة أثناء التمهيد والتهيئة للدرس، وربط التعلم السابق بالتعلُّم اللاحق، وعرض المحتوى والتقويم البنائي والتقويم الختامي.</w:t>
      </w:r>
    </w:p>
    <w:p w14:paraId="32F29319"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الحرص على إثارة دافعية الطلاب، وإحداث تفاعل صفي إلكتروني وتنويع المشاركات بين الفردية والجماعية وخاصة في الفصول الافتراضية ذات الأعداد الكبيرة، وتوظيف برامج خاصة متنوعة في ذلك، وهي كثيرة.</w:t>
      </w:r>
    </w:p>
    <w:p w14:paraId="1F01ED0B"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اختيار استراتيجيات التدريس الملائمة للتعلم الافتراضي عن بعد علاوة علا ملائمتها لطبيعة المادة والمرحلة العمرية للطلاب، ثم استخدام الوسائط والأدوات الإلكترونية المناسبة لهذه الاستراتيجيات.</w:t>
      </w:r>
    </w:p>
    <w:p w14:paraId="27EF7300"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وضع ميثاق العمل الافتراضي بين المعلم والطلاب والاتفاق على الالتزام بآداب السلوك الرقمي، وكذلك آليات التفاعل والمشاركات الجماعية والفردية لمنع إهدار الوقت وبناء علاقات صداقة إلكترونية مع الطلاب.</w:t>
      </w:r>
    </w:p>
    <w:p w14:paraId="281B7CBA"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تقديم تغذية راجعة دائمة ومستمرة طوال الحصة وعدن الاكتفاء في ذلك بالتغذية الراجعة التأكيدية؛ بل لابد من وجود تغذية راجعة تفسيرية أو استكشافية أيضا.</w:t>
      </w:r>
    </w:p>
    <w:p w14:paraId="418CA81D" w14:textId="77777777" w:rsidR="00AC257B" w:rsidRPr="000C41ED" w:rsidRDefault="00AC257B" w:rsidP="00AC257B">
      <w:pPr>
        <w:numPr>
          <w:ilvl w:val="0"/>
          <w:numId w:val="1"/>
        </w:num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استخدام برامج التقويم التفاعلية في الحصص الافتراضية.</w:t>
      </w:r>
    </w:p>
    <w:p w14:paraId="4C1A3162" w14:textId="78215D47" w:rsidR="000C41ED" w:rsidRDefault="00AC257B" w:rsidP="00AC257B">
      <w:pPr>
        <w:numPr>
          <w:ilvl w:val="0"/>
          <w:numId w:val="1"/>
        </w:num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وضع خطط تعليمية لرعاية الطلاب الأقل تحصيلا وبطيئة التعلُّم واستخدام تفريد التعليم الإلكتروني(التعليم المبرمج) في ذلك.</w:t>
      </w:r>
    </w:p>
    <w:p w14:paraId="330468CD" w14:textId="77777777" w:rsidR="000C41ED" w:rsidRDefault="000C41ED">
      <w:pPr>
        <w:bidi w:val="0"/>
        <w:rPr>
          <w:rFonts w:eastAsia="Times New Roman" w:cstheme="minorHAnsi"/>
          <w:sz w:val="34"/>
          <w:szCs w:val="34"/>
          <w:rtl/>
        </w:rPr>
      </w:pPr>
      <w:r>
        <w:rPr>
          <w:rFonts w:eastAsia="Times New Roman" w:cstheme="minorHAnsi"/>
          <w:sz w:val="34"/>
          <w:szCs w:val="34"/>
          <w:rtl/>
        </w:rPr>
        <w:br w:type="page"/>
      </w:r>
    </w:p>
    <w:p w14:paraId="23E55611" w14:textId="77777777" w:rsidR="00AC257B" w:rsidRPr="000C41ED" w:rsidRDefault="00AC257B" w:rsidP="000C41ED">
      <w:pPr>
        <w:pStyle w:val="2"/>
        <w:rPr>
          <w:rFonts w:eastAsia="Times New Roman"/>
          <w:rtl/>
        </w:rPr>
      </w:pPr>
      <w:bookmarkStart w:id="5" w:name="_Toc83116078"/>
      <w:r w:rsidRPr="000C41ED">
        <w:rPr>
          <w:rFonts w:eastAsia="Times New Roman"/>
          <w:rtl/>
        </w:rPr>
        <w:lastRenderedPageBreak/>
        <w:t>التطور التكنولوجي في التعليم والبحث العلمي:</w:t>
      </w:r>
      <w:bookmarkEnd w:id="5"/>
    </w:p>
    <w:p w14:paraId="30239F5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إن التطور التكنولوجي هو قرين التطور في البحث العلمي؛ ولكي يتطور البحث العلمي التكنولوجي في التعليم؛ فإننا نحتاج ما يلي:</w:t>
      </w:r>
    </w:p>
    <w:p w14:paraId="61A5C724"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-توفير البيئة التعليمية المساعدة على البحث العلمي التكنولوجي في التعليم.</w:t>
      </w:r>
    </w:p>
    <w:p w14:paraId="2FD5A2CB"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xml:space="preserve">-توفير الدعم المادي والمعنوي اللازم لتحقيق بحث علمي تكنولوجي تعليمي رائد ومتطور. </w:t>
      </w:r>
    </w:p>
    <w:p w14:paraId="31D3231C"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-تحديد الاتجاهات والسياسات العامة للبحث العلمي التكنولوجي داخل مراحل التعليم وأولوياته.</w:t>
      </w:r>
    </w:p>
    <w:p w14:paraId="0BF6A917"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-تطوير آليات البحث العلمية التكنولوجية في التعليم وتحديثها.</w:t>
      </w:r>
    </w:p>
    <w:p w14:paraId="10C18883"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-تنويع الإجراءات المساندة للبحث العلمي التكنولوجي والتجارب العملية في التعليم.</w:t>
      </w:r>
    </w:p>
    <w:p w14:paraId="6B9EC30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xml:space="preserve">-تحديد الأهداف الكبرى والصغرى لبرامج البحث العلمي التكنولوجي والتجارب العلمية في التعليم. </w:t>
      </w:r>
    </w:p>
    <w:p w14:paraId="44ADFC80" w14:textId="4B354BA0" w:rsidR="00AC257B" w:rsidRDefault="00AC257B" w:rsidP="00AC257B">
      <w:pPr>
        <w:shd w:val="clear" w:color="auto" w:fill="FFFFFF"/>
        <w:spacing w:after="0" w:line="240" w:lineRule="auto"/>
        <w:jc w:val="both"/>
        <w:rPr>
          <w:rFonts w:eastAsia="Times New Roman" w:cstheme="minorHAnsi"/>
          <w:sz w:val="34"/>
          <w:szCs w:val="34"/>
        </w:rPr>
      </w:pPr>
      <w:r w:rsidRPr="000C41ED">
        <w:rPr>
          <w:rFonts w:eastAsia="Times New Roman" w:cstheme="minorHAnsi"/>
          <w:sz w:val="34"/>
          <w:szCs w:val="34"/>
          <w:rtl/>
        </w:rPr>
        <w:t>-القيام بعمل شراكات بحثية مع مؤسسات علمية غربية متقدمة لاستنبات البحث العلمي التكنولوجي المتطور في البيئة التعليمية العربية الإسلامية وصبغه بالصبغة الإسلامية(مفهوما: الاستقامة والتوازن).</w:t>
      </w:r>
    </w:p>
    <w:p w14:paraId="56A31A15" w14:textId="77777777" w:rsidR="000C41ED" w:rsidRPr="000C41ED" w:rsidRDefault="000C41ED" w:rsidP="00AC257B">
      <w:pPr>
        <w:shd w:val="clear" w:color="auto" w:fill="FFFFFF"/>
        <w:spacing w:after="0" w:line="240" w:lineRule="auto"/>
        <w:jc w:val="both"/>
        <w:rPr>
          <w:rFonts w:eastAsia="Times New Roman" w:cstheme="minorHAnsi"/>
          <w:sz w:val="34"/>
          <w:szCs w:val="34"/>
          <w:rtl/>
        </w:rPr>
      </w:pPr>
    </w:p>
    <w:p w14:paraId="61BCA39F" w14:textId="77777777" w:rsidR="00AC257B" w:rsidRPr="000C41ED" w:rsidRDefault="00AC257B" w:rsidP="000C41ED">
      <w:pPr>
        <w:pStyle w:val="2"/>
        <w:rPr>
          <w:rFonts w:eastAsia="Times New Roman"/>
          <w:rtl/>
        </w:rPr>
      </w:pPr>
      <w:bookmarkStart w:id="6" w:name="_Toc83116079"/>
      <w:r w:rsidRPr="000C41ED">
        <w:rPr>
          <w:rFonts w:eastAsia="Times New Roman"/>
          <w:rtl/>
        </w:rPr>
        <w:t>المرحلة الانتقالية التكنولوجية وضوابطها:</w:t>
      </w:r>
      <w:bookmarkEnd w:id="6"/>
    </w:p>
    <w:p w14:paraId="1CDE04E6"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الحقيقة أن ما تم تقديمه هنا من منظومة تكنولوجية حديثة دعونا لاستخدامها أو حتى ما غاب ولم نذكره أو ما سيستجد من تقنيات حديثة؛ كل ذلك يجب ألا يكون غاية في ذاته؛ بل يجب أن يكون العمل به على سبيل المرحلة الانتقالية؛ فيتم تعلُّمه وهضمه والتمكن منه حتى يمكن لأبنائنا من خلال تعليمهم المستقبلي استنبات تكنولوجيا نابعة من هويتنا وتحمل رؤيتنا للحياة، وتعمل على تحسين الأداء التربوي الملائم لهويتنا، وهذا هو ما ندعو له في هذه الدراسة؛ وحتى يتم ذلك نحتاج العمل على ما يلي:</w:t>
      </w:r>
    </w:p>
    <w:p w14:paraId="0C6EA1E2"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xml:space="preserve">أ-الاهتمام بالتعليم العلمي التكنولوجي بما يلبى حاجات المتعلِّم ويحل مشكلاته بل ومشكلات الكون أيضا. </w:t>
      </w:r>
    </w:p>
    <w:p w14:paraId="0B4502AB"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ب-التنشئة العلمية التكنولوجية لجيل شغوف بالعلوم وقادر على الإبداع فيها، ومتفهم قيمتها في دينه وغايتها الكبرى.</w:t>
      </w:r>
    </w:p>
    <w:p w14:paraId="718409FF"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ج-تعلُّم التفكير وتوظيفه في العلوم والتكنولوجيا، وإنشاء المدارس المتخصصة له.</w:t>
      </w:r>
    </w:p>
    <w:p w14:paraId="71807E75"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د-زيادة الإنفاق على البحث العلمي والتكنولوجي المرتبط بمشكلات وحاجات المجتمع في التنمية.</w:t>
      </w:r>
    </w:p>
    <w:p w14:paraId="69805466"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lastRenderedPageBreak/>
        <w:t>هـ-النشر العلمي الذي يواكب التطور في البحث العلمي والتكنولوجيا.</w:t>
      </w:r>
    </w:p>
    <w:p w14:paraId="7B32BDAB"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و- إحياء التطبيقات العملية في مجالات العمران والتكنولوجيا المختلفة.</w:t>
      </w:r>
    </w:p>
    <w:p w14:paraId="64A3498C"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ز- الإعلام العلمي والتكنولوجي الذي يعكس كل ذلك للمجتمع، ويعكس تفاعل المجتمع معه.</w:t>
      </w:r>
    </w:p>
    <w:p w14:paraId="67496696"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ح-العمل على إضاءة الجانب المظلم للتكنولوجيا عن طريق علاج مخاطرها الخاصة بالصحة الجسدية(</w:t>
      </w:r>
      <w:r w:rsidRPr="000C41ED">
        <w:rPr>
          <w:rFonts w:eastAsia="Times New Roman" w:cstheme="minorHAnsi"/>
          <w:sz w:val="34"/>
          <w:szCs w:val="34"/>
          <w:vertAlign w:val="superscript"/>
          <w:rtl/>
        </w:rPr>
        <w:footnoteReference w:id="16"/>
      </w:r>
      <w:r w:rsidRPr="000C41ED">
        <w:rPr>
          <w:rFonts w:eastAsia="Times New Roman" w:cstheme="minorHAnsi"/>
          <w:sz w:val="34"/>
          <w:szCs w:val="34"/>
          <w:rtl/>
        </w:rPr>
        <w:t>) وبالتربية والمجتمع(</w:t>
      </w:r>
      <w:r w:rsidRPr="000C41ED">
        <w:rPr>
          <w:rFonts w:eastAsia="Times New Roman" w:cstheme="minorHAnsi"/>
          <w:sz w:val="34"/>
          <w:szCs w:val="34"/>
          <w:vertAlign w:val="superscript"/>
          <w:rtl/>
        </w:rPr>
        <w:footnoteReference w:id="17"/>
      </w:r>
      <w:r w:rsidRPr="000C41ED">
        <w:rPr>
          <w:rFonts w:eastAsia="Times New Roman" w:cstheme="minorHAnsi"/>
          <w:sz w:val="34"/>
          <w:szCs w:val="34"/>
          <w:rtl/>
        </w:rPr>
        <w:t>) وبالصحة النفسية(</w:t>
      </w:r>
      <w:r w:rsidRPr="000C41ED">
        <w:rPr>
          <w:rFonts w:eastAsia="Times New Roman" w:cstheme="minorHAnsi"/>
          <w:sz w:val="34"/>
          <w:szCs w:val="34"/>
          <w:vertAlign w:val="superscript"/>
          <w:rtl/>
        </w:rPr>
        <w:footnoteReference w:id="18"/>
      </w:r>
      <w:r w:rsidRPr="000C41ED">
        <w:rPr>
          <w:rFonts w:eastAsia="Times New Roman" w:cstheme="minorHAnsi"/>
          <w:sz w:val="34"/>
          <w:szCs w:val="34"/>
          <w:rtl/>
        </w:rPr>
        <w:t>) وبتغيير القيم والسلوكيات بكافة أشكلها.</w:t>
      </w:r>
    </w:p>
    <w:p w14:paraId="05F16376"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ط-الحد من مخاطر التكنولوجيا فيما يخص الوقوع تحت تأثير التبعية والاستلاب الفكري والثقافي والتقليد الأعمى للمنظومات الغربية.</w:t>
      </w:r>
    </w:p>
    <w:p w14:paraId="1881469D"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ي-نشر ثقافة الاعتدال والاستخدام المتوازن للتكنولوجيا والحد من هيمنة التكنولوجيا على حياتنا وتنميط الإنسان وتحويله لمجرد ترس في عجلة الحياة.</w:t>
      </w:r>
    </w:p>
    <w:p w14:paraId="327EB6F9"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ك-العمل على التخلص من السموم الرقمية وتأثيراتها السلبية على الدماغ وعلى التفكير وربما الإبداع والابتكار؛ وذلك باستخدام ما يسمى بالتقنيات الصحية والابتعاد عن التقنيات الضارة. (</w:t>
      </w:r>
      <w:r w:rsidRPr="000C41ED">
        <w:rPr>
          <w:rFonts w:eastAsia="Times New Roman" w:cstheme="minorHAnsi"/>
          <w:sz w:val="34"/>
          <w:szCs w:val="34"/>
          <w:vertAlign w:val="superscript"/>
          <w:rtl/>
        </w:rPr>
        <w:footnoteReference w:id="19"/>
      </w:r>
      <w:r w:rsidRPr="000C41ED">
        <w:rPr>
          <w:rFonts w:eastAsia="Times New Roman" w:cstheme="minorHAnsi"/>
          <w:sz w:val="34"/>
          <w:szCs w:val="34"/>
          <w:rtl/>
        </w:rPr>
        <w:t>)</w:t>
      </w:r>
    </w:p>
    <w:p w14:paraId="423E424D"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 xml:space="preserve">ل-تلافي مخاطر الذكاء الاصطناعي والإدمان الإلكتروني على البيئة وعلى إنسانية الإنسان -وخاصة للمراهقين-. </w:t>
      </w:r>
    </w:p>
    <w:p w14:paraId="698267A0" w14:textId="77777777" w:rsidR="00AC257B" w:rsidRPr="000C41ED" w:rsidRDefault="00AC257B" w:rsidP="00AC257B">
      <w:pPr>
        <w:shd w:val="clear" w:color="auto" w:fill="FFFFFF"/>
        <w:spacing w:after="0" w:line="240" w:lineRule="auto"/>
        <w:jc w:val="both"/>
        <w:rPr>
          <w:rFonts w:eastAsia="Times New Roman" w:cstheme="minorHAnsi"/>
          <w:sz w:val="34"/>
          <w:szCs w:val="34"/>
          <w:rtl/>
        </w:rPr>
      </w:pPr>
      <w:r w:rsidRPr="000C41ED">
        <w:rPr>
          <w:rFonts w:eastAsia="Times New Roman" w:cstheme="minorHAnsi"/>
          <w:sz w:val="34"/>
          <w:szCs w:val="34"/>
          <w:rtl/>
        </w:rPr>
        <w:t>م-العمل على تحقيق الأمن المعلوماتي للخدمات السحابية مع مراعاة عدم انتهاك الخصوصية الشخصية.</w:t>
      </w:r>
    </w:p>
    <w:sdt>
      <w:sdtPr>
        <w:rPr>
          <w:rFonts w:asciiTheme="minorHAnsi" w:eastAsiaTheme="minorHAnsi" w:hAnsiTheme="minorHAnsi" w:cstheme="minorHAnsi"/>
          <w:b/>
          <w:bCs/>
          <w:color w:val="auto"/>
          <w:sz w:val="22"/>
          <w:szCs w:val="22"/>
          <w:lang w:val="ar-SA"/>
        </w:rPr>
        <w:id w:val="-1717969032"/>
        <w:docPartObj>
          <w:docPartGallery w:val="Table of Contents"/>
          <w:docPartUnique/>
        </w:docPartObj>
      </w:sdtPr>
      <w:sdtEndPr/>
      <w:sdtContent>
        <w:p w14:paraId="16728729" w14:textId="0DADB9B3" w:rsidR="000C41ED" w:rsidRPr="000C41ED" w:rsidRDefault="000C41ED" w:rsidP="000C41ED">
          <w:pPr>
            <w:pStyle w:val="a9"/>
            <w:jc w:val="center"/>
            <w:rPr>
              <w:rFonts w:asciiTheme="minorHAnsi" w:hAnsiTheme="minorHAnsi" w:cstheme="minorHAnsi"/>
              <w:b/>
              <w:bCs/>
              <w:color w:val="0000FF"/>
            </w:rPr>
          </w:pPr>
          <w:r w:rsidRPr="000C41ED">
            <w:rPr>
              <w:rFonts w:asciiTheme="minorHAnsi" w:hAnsiTheme="minorHAnsi" w:cstheme="minorHAnsi"/>
              <w:b/>
              <w:bCs/>
              <w:color w:val="0000FF"/>
              <w:lang w:val="ar-SA"/>
            </w:rPr>
            <w:t>المحتويات</w:t>
          </w:r>
        </w:p>
        <w:p w14:paraId="147E70C6" w14:textId="1ABB1E87" w:rsidR="000C41ED" w:rsidRPr="000C41ED" w:rsidRDefault="000C41ED">
          <w:pPr>
            <w:pStyle w:val="20"/>
            <w:tabs>
              <w:tab w:val="right" w:leader="dot" w:pos="8296"/>
            </w:tabs>
            <w:rPr>
              <w:rFonts w:cstheme="minorHAnsi"/>
              <w:b/>
              <w:bCs/>
              <w:noProof/>
              <w:sz w:val="32"/>
              <w:szCs w:val="32"/>
              <w:rtl/>
            </w:rPr>
          </w:pPr>
          <w:r w:rsidRPr="000C41ED">
            <w:rPr>
              <w:rFonts w:cstheme="minorHAnsi"/>
              <w:b/>
              <w:bCs/>
              <w:sz w:val="32"/>
              <w:szCs w:val="32"/>
            </w:rPr>
            <w:fldChar w:fldCharType="begin"/>
          </w:r>
          <w:r w:rsidRPr="000C41ED">
            <w:rPr>
              <w:rFonts w:cstheme="minorHAnsi"/>
              <w:b/>
              <w:bCs/>
              <w:sz w:val="32"/>
              <w:szCs w:val="32"/>
            </w:rPr>
            <w:instrText xml:space="preserve"> TOC \o "1-3" \h \z \u </w:instrText>
          </w:r>
          <w:r w:rsidRPr="000C41ED">
            <w:rPr>
              <w:rFonts w:cstheme="minorHAnsi"/>
              <w:b/>
              <w:bCs/>
              <w:sz w:val="32"/>
              <w:szCs w:val="32"/>
            </w:rPr>
            <w:fldChar w:fldCharType="separate"/>
          </w:r>
          <w:hyperlink w:anchor="_Toc83116073" w:history="1">
            <w:r w:rsidRPr="000C41ED">
              <w:rPr>
                <w:rStyle w:val="Hyperlink"/>
                <w:rFonts w:eastAsia="Times New Roman" w:cstheme="minorHAnsi"/>
                <w:b/>
                <w:bCs/>
                <w:noProof/>
                <w:sz w:val="32"/>
                <w:szCs w:val="32"/>
                <w:rtl/>
                <w:lang w:bidi="ar-BH"/>
              </w:rPr>
              <w:t>مجالات تكنولوجيا التعليم:</w:t>
            </w:r>
            <w:r w:rsidRPr="000C41ED">
              <w:rPr>
                <w:rFonts w:cstheme="minorHAnsi"/>
                <w:b/>
                <w:bCs/>
                <w:noProof/>
                <w:webHidden/>
                <w:sz w:val="32"/>
                <w:szCs w:val="32"/>
                <w:rtl/>
              </w:rPr>
              <w:tab/>
            </w:r>
            <w:r w:rsidRPr="000C41ED">
              <w:rPr>
                <w:rFonts w:cstheme="minorHAnsi"/>
                <w:b/>
                <w:bCs/>
                <w:noProof/>
                <w:webHidden/>
                <w:sz w:val="32"/>
                <w:szCs w:val="32"/>
                <w:rtl/>
              </w:rPr>
              <w:fldChar w:fldCharType="begin"/>
            </w:r>
            <w:r w:rsidRPr="000C41ED">
              <w:rPr>
                <w:rFonts w:cstheme="minorHAnsi"/>
                <w:b/>
                <w:bCs/>
                <w:noProof/>
                <w:webHidden/>
                <w:sz w:val="32"/>
                <w:szCs w:val="32"/>
                <w:rtl/>
              </w:rPr>
              <w:instrText xml:space="preserve"> </w:instrText>
            </w:r>
            <w:r w:rsidRPr="000C41ED">
              <w:rPr>
                <w:rFonts w:cstheme="minorHAnsi"/>
                <w:b/>
                <w:bCs/>
                <w:noProof/>
                <w:webHidden/>
                <w:sz w:val="32"/>
                <w:szCs w:val="32"/>
              </w:rPr>
              <w:instrText>PAGEREF</w:instrText>
            </w:r>
            <w:r w:rsidRPr="000C41ED">
              <w:rPr>
                <w:rFonts w:cstheme="minorHAnsi"/>
                <w:b/>
                <w:bCs/>
                <w:noProof/>
                <w:webHidden/>
                <w:sz w:val="32"/>
                <w:szCs w:val="32"/>
                <w:rtl/>
              </w:rPr>
              <w:instrText xml:space="preserve"> _</w:instrText>
            </w:r>
            <w:r w:rsidRPr="000C41ED">
              <w:rPr>
                <w:rFonts w:cstheme="minorHAnsi"/>
                <w:b/>
                <w:bCs/>
                <w:noProof/>
                <w:webHidden/>
                <w:sz w:val="32"/>
                <w:szCs w:val="32"/>
              </w:rPr>
              <w:instrText>Toc83116073 \h</w:instrText>
            </w:r>
            <w:r w:rsidRPr="000C41ED">
              <w:rPr>
                <w:rFonts w:cstheme="minorHAnsi"/>
                <w:b/>
                <w:bCs/>
                <w:noProof/>
                <w:webHidden/>
                <w:sz w:val="32"/>
                <w:szCs w:val="32"/>
                <w:rtl/>
              </w:rPr>
              <w:instrText xml:space="preserve"> </w:instrText>
            </w:r>
            <w:r w:rsidRPr="000C41ED">
              <w:rPr>
                <w:rFonts w:cstheme="minorHAnsi"/>
                <w:b/>
                <w:bCs/>
                <w:noProof/>
                <w:webHidden/>
                <w:sz w:val="32"/>
                <w:szCs w:val="32"/>
                <w:rtl/>
              </w:rPr>
            </w:r>
            <w:r w:rsidRPr="000C41ED">
              <w:rPr>
                <w:rFonts w:cstheme="minorHAnsi"/>
                <w:b/>
                <w:bCs/>
                <w:noProof/>
                <w:webHidden/>
                <w:sz w:val="32"/>
                <w:szCs w:val="32"/>
                <w:rtl/>
              </w:rPr>
              <w:fldChar w:fldCharType="separate"/>
            </w:r>
            <w:r w:rsidRPr="000C41ED">
              <w:rPr>
                <w:rFonts w:cstheme="minorHAnsi"/>
                <w:b/>
                <w:bCs/>
                <w:noProof/>
                <w:webHidden/>
                <w:sz w:val="32"/>
                <w:szCs w:val="32"/>
                <w:rtl/>
              </w:rPr>
              <w:t>2</w:t>
            </w:r>
            <w:r w:rsidRPr="000C41ED">
              <w:rPr>
                <w:rFonts w:cstheme="minorHAnsi"/>
                <w:b/>
                <w:bCs/>
                <w:noProof/>
                <w:webHidden/>
                <w:sz w:val="32"/>
                <w:szCs w:val="32"/>
                <w:rtl/>
              </w:rPr>
              <w:fldChar w:fldCharType="end"/>
            </w:r>
          </w:hyperlink>
        </w:p>
        <w:p w14:paraId="51B914E0" w14:textId="5618DC9F" w:rsidR="000C41ED" w:rsidRPr="000C41ED" w:rsidRDefault="00E67BC6">
          <w:pPr>
            <w:pStyle w:val="20"/>
            <w:tabs>
              <w:tab w:val="right" w:leader="dot" w:pos="8296"/>
            </w:tabs>
            <w:rPr>
              <w:rFonts w:cstheme="minorHAnsi"/>
              <w:b/>
              <w:bCs/>
              <w:noProof/>
              <w:sz w:val="32"/>
              <w:szCs w:val="32"/>
              <w:rtl/>
            </w:rPr>
          </w:pPr>
          <w:hyperlink w:anchor="_Toc83116074" w:history="1">
            <w:r w:rsidR="000C41ED" w:rsidRPr="000C41ED">
              <w:rPr>
                <w:rStyle w:val="Hyperlink"/>
                <w:rFonts w:eastAsia="Times New Roman" w:cstheme="minorHAnsi"/>
                <w:b/>
                <w:bCs/>
                <w:noProof/>
                <w:sz w:val="32"/>
                <w:szCs w:val="32"/>
                <w:bdr w:val="none" w:sz="0" w:space="0" w:color="auto" w:frame="1"/>
                <w:rtl/>
              </w:rPr>
              <w:t>الفرق بين وسائل التعليم وتكنولوجيا التعليم:</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Toc83116074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3</w:t>
            </w:r>
            <w:r w:rsidR="000C41ED" w:rsidRPr="000C41ED">
              <w:rPr>
                <w:rFonts w:cstheme="minorHAnsi"/>
                <w:b/>
                <w:bCs/>
                <w:noProof/>
                <w:webHidden/>
                <w:sz w:val="32"/>
                <w:szCs w:val="32"/>
                <w:rtl/>
              </w:rPr>
              <w:fldChar w:fldCharType="end"/>
            </w:r>
          </w:hyperlink>
        </w:p>
        <w:p w14:paraId="4462B103" w14:textId="34DC9BF6" w:rsidR="000C41ED" w:rsidRPr="000C41ED" w:rsidRDefault="00E67BC6">
          <w:pPr>
            <w:pStyle w:val="20"/>
            <w:tabs>
              <w:tab w:val="right" w:leader="dot" w:pos="8296"/>
            </w:tabs>
            <w:rPr>
              <w:rFonts w:cstheme="minorHAnsi"/>
              <w:b/>
              <w:bCs/>
              <w:noProof/>
              <w:sz w:val="32"/>
              <w:szCs w:val="32"/>
              <w:rtl/>
            </w:rPr>
          </w:pPr>
          <w:hyperlink w:anchor="_Toc83116075" w:history="1">
            <w:r w:rsidR="000C41ED" w:rsidRPr="000C41ED">
              <w:rPr>
                <w:rStyle w:val="Hyperlink"/>
                <w:rFonts w:eastAsia="Times New Roman" w:cstheme="minorHAnsi"/>
                <w:b/>
                <w:bCs/>
                <w:noProof/>
                <w:sz w:val="32"/>
                <w:szCs w:val="32"/>
                <w:rtl/>
                <w:lang w:bidi="ar-BH"/>
              </w:rPr>
              <w:t>التعلُّم التكنولوجي في العصر الرقمي:</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Toc83116075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3</w:t>
            </w:r>
            <w:r w:rsidR="000C41ED" w:rsidRPr="000C41ED">
              <w:rPr>
                <w:rFonts w:cstheme="minorHAnsi"/>
                <w:b/>
                <w:bCs/>
                <w:noProof/>
                <w:webHidden/>
                <w:sz w:val="32"/>
                <w:szCs w:val="32"/>
                <w:rtl/>
              </w:rPr>
              <w:fldChar w:fldCharType="end"/>
            </w:r>
          </w:hyperlink>
        </w:p>
        <w:p w14:paraId="192D9F8D" w14:textId="7DAE1CE7" w:rsidR="000C41ED" w:rsidRPr="000C41ED" w:rsidRDefault="00E67BC6">
          <w:pPr>
            <w:pStyle w:val="20"/>
            <w:tabs>
              <w:tab w:val="right" w:leader="dot" w:pos="8296"/>
            </w:tabs>
            <w:rPr>
              <w:rFonts w:cstheme="minorHAnsi"/>
              <w:b/>
              <w:bCs/>
              <w:noProof/>
              <w:sz w:val="32"/>
              <w:szCs w:val="32"/>
              <w:rtl/>
            </w:rPr>
          </w:pPr>
          <w:hyperlink w:anchor="_Toc83116076" w:history="1">
            <w:r w:rsidR="000C41ED" w:rsidRPr="000C41ED">
              <w:rPr>
                <w:rStyle w:val="Hyperlink"/>
                <w:rFonts w:eastAsia="Calibri" w:cstheme="minorHAnsi"/>
                <w:b/>
                <w:bCs/>
                <w:noProof/>
                <w:sz w:val="32"/>
                <w:szCs w:val="32"/>
                <w:rtl/>
              </w:rPr>
              <w:t>من الأنماط الحديثة للتعلُّم الإلكتروني:</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Toc83116076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8</w:t>
            </w:r>
            <w:r w:rsidR="000C41ED" w:rsidRPr="000C41ED">
              <w:rPr>
                <w:rFonts w:cstheme="minorHAnsi"/>
                <w:b/>
                <w:bCs/>
                <w:noProof/>
                <w:webHidden/>
                <w:sz w:val="32"/>
                <w:szCs w:val="32"/>
                <w:rtl/>
              </w:rPr>
              <w:fldChar w:fldCharType="end"/>
            </w:r>
          </w:hyperlink>
        </w:p>
        <w:p w14:paraId="064EA770" w14:textId="68C97376" w:rsidR="000C41ED" w:rsidRPr="000C41ED" w:rsidRDefault="00E67BC6">
          <w:pPr>
            <w:pStyle w:val="20"/>
            <w:tabs>
              <w:tab w:val="right" w:leader="dot" w:pos="8296"/>
            </w:tabs>
            <w:rPr>
              <w:rFonts w:cstheme="minorHAnsi"/>
              <w:b/>
              <w:bCs/>
              <w:noProof/>
              <w:sz w:val="32"/>
              <w:szCs w:val="32"/>
              <w:rtl/>
            </w:rPr>
          </w:pPr>
          <w:hyperlink w:anchor="_Toc83116077" w:history="1">
            <w:r w:rsidR="000C41ED" w:rsidRPr="000C41ED">
              <w:rPr>
                <w:rStyle w:val="Hyperlink"/>
                <w:rFonts w:eastAsia="Times New Roman" w:cstheme="minorHAnsi"/>
                <w:b/>
                <w:bCs/>
                <w:noProof/>
                <w:sz w:val="32"/>
                <w:szCs w:val="32"/>
                <w:rtl/>
              </w:rPr>
              <w:t>الفصول السحابية الافتراضية:</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Toc83116077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11</w:t>
            </w:r>
            <w:r w:rsidR="000C41ED" w:rsidRPr="000C41ED">
              <w:rPr>
                <w:rFonts w:cstheme="minorHAnsi"/>
                <w:b/>
                <w:bCs/>
                <w:noProof/>
                <w:webHidden/>
                <w:sz w:val="32"/>
                <w:szCs w:val="32"/>
                <w:rtl/>
              </w:rPr>
              <w:fldChar w:fldCharType="end"/>
            </w:r>
          </w:hyperlink>
        </w:p>
        <w:p w14:paraId="127A248B" w14:textId="267B18CB" w:rsidR="000C41ED" w:rsidRPr="000C41ED" w:rsidRDefault="00E67BC6">
          <w:pPr>
            <w:pStyle w:val="20"/>
            <w:tabs>
              <w:tab w:val="right" w:leader="dot" w:pos="8296"/>
            </w:tabs>
            <w:rPr>
              <w:rFonts w:cstheme="minorHAnsi"/>
              <w:b/>
              <w:bCs/>
              <w:noProof/>
              <w:sz w:val="32"/>
              <w:szCs w:val="32"/>
              <w:rtl/>
            </w:rPr>
          </w:pPr>
          <w:hyperlink w:anchor="_Toc83116078" w:history="1">
            <w:r w:rsidR="000C41ED" w:rsidRPr="000C41ED">
              <w:rPr>
                <w:rStyle w:val="Hyperlink"/>
                <w:rFonts w:eastAsia="Times New Roman" w:cstheme="minorHAnsi"/>
                <w:b/>
                <w:bCs/>
                <w:noProof/>
                <w:sz w:val="32"/>
                <w:szCs w:val="32"/>
                <w:rtl/>
              </w:rPr>
              <w:t>التطور التكنولوجي في التعليم والبحث العلمي:</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Toc83116078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14</w:t>
            </w:r>
            <w:r w:rsidR="000C41ED" w:rsidRPr="000C41ED">
              <w:rPr>
                <w:rFonts w:cstheme="minorHAnsi"/>
                <w:b/>
                <w:bCs/>
                <w:noProof/>
                <w:webHidden/>
                <w:sz w:val="32"/>
                <w:szCs w:val="32"/>
                <w:rtl/>
              </w:rPr>
              <w:fldChar w:fldCharType="end"/>
            </w:r>
          </w:hyperlink>
        </w:p>
        <w:p w14:paraId="72D8AC74" w14:textId="30CB453D" w:rsidR="000C41ED" w:rsidRPr="000C41ED" w:rsidRDefault="00E67BC6">
          <w:pPr>
            <w:pStyle w:val="20"/>
            <w:tabs>
              <w:tab w:val="right" w:leader="dot" w:pos="8296"/>
            </w:tabs>
            <w:rPr>
              <w:rFonts w:cstheme="minorHAnsi"/>
              <w:b/>
              <w:bCs/>
              <w:noProof/>
              <w:sz w:val="32"/>
              <w:szCs w:val="32"/>
              <w:rtl/>
            </w:rPr>
          </w:pPr>
          <w:hyperlink w:anchor="_Toc83116079" w:history="1">
            <w:r w:rsidR="000C41ED" w:rsidRPr="000C41ED">
              <w:rPr>
                <w:rStyle w:val="Hyperlink"/>
                <w:rFonts w:eastAsia="Times New Roman" w:cstheme="minorHAnsi"/>
                <w:b/>
                <w:bCs/>
                <w:noProof/>
                <w:sz w:val="32"/>
                <w:szCs w:val="32"/>
                <w:rtl/>
              </w:rPr>
              <w:t>المرحلة الانتقالية التكنولوجية وضوابطها:</w:t>
            </w:r>
            <w:r w:rsidR="000C41ED" w:rsidRPr="000C41ED">
              <w:rPr>
                <w:rFonts w:cstheme="minorHAnsi"/>
                <w:b/>
                <w:bCs/>
                <w:noProof/>
                <w:webHidden/>
                <w:sz w:val="32"/>
                <w:szCs w:val="32"/>
                <w:rtl/>
              </w:rPr>
              <w:tab/>
            </w:r>
            <w:r w:rsidR="000C41ED" w:rsidRPr="000C41ED">
              <w:rPr>
                <w:rFonts w:cstheme="minorHAnsi"/>
                <w:b/>
                <w:bCs/>
                <w:noProof/>
                <w:webHidden/>
                <w:sz w:val="32"/>
                <w:szCs w:val="32"/>
                <w:rtl/>
              </w:rPr>
              <w:fldChar w:fldCharType="begin"/>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Pr>
              <w:instrText>PAGEREF</w:instrText>
            </w:r>
            <w:r w:rsidR="000C41ED" w:rsidRPr="000C41ED">
              <w:rPr>
                <w:rFonts w:cstheme="minorHAnsi"/>
                <w:b/>
                <w:bCs/>
                <w:noProof/>
                <w:webHidden/>
                <w:sz w:val="32"/>
                <w:szCs w:val="32"/>
                <w:rtl/>
              </w:rPr>
              <w:instrText xml:space="preserve"> _</w:instrText>
            </w:r>
            <w:r w:rsidR="000C41ED" w:rsidRPr="000C41ED">
              <w:rPr>
                <w:rFonts w:cstheme="minorHAnsi"/>
                <w:b/>
                <w:bCs/>
                <w:noProof/>
                <w:webHidden/>
                <w:sz w:val="32"/>
                <w:szCs w:val="32"/>
              </w:rPr>
              <w:instrText>Toc83116079 \h</w:instrText>
            </w:r>
            <w:r w:rsidR="000C41ED" w:rsidRPr="000C41ED">
              <w:rPr>
                <w:rFonts w:cstheme="minorHAnsi"/>
                <w:b/>
                <w:bCs/>
                <w:noProof/>
                <w:webHidden/>
                <w:sz w:val="32"/>
                <w:szCs w:val="32"/>
                <w:rtl/>
              </w:rPr>
              <w:instrText xml:space="preserve"> </w:instrText>
            </w:r>
            <w:r w:rsidR="000C41ED" w:rsidRPr="000C41ED">
              <w:rPr>
                <w:rFonts w:cstheme="minorHAnsi"/>
                <w:b/>
                <w:bCs/>
                <w:noProof/>
                <w:webHidden/>
                <w:sz w:val="32"/>
                <w:szCs w:val="32"/>
                <w:rtl/>
              </w:rPr>
            </w:r>
            <w:r w:rsidR="000C41ED" w:rsidRPr="000C41ED">
              <w:rPr>
                <w:rFonts w:cstheme="minorHAnsi"/>
                <w:b/>
                <w:bCs/>
                <w:noProof/>
                <w:webHidden/>
                <w:sz w:val="32"/>
                <w:szCs w:val="32"/>
                <w:rtl/>
              </w:rPr>
              <w:fldChar w:fldCharType="separate"/>
            </w:r>
            <w:r w:rsidR="000C41ED" w:rsidRPr="000C41ED">
              <w:rPr>
                <w:rFonts w:cstheme="minorHAnsi"/>
                <w:b/>
                <w:bCs/>
                <w:noProof/>
                <w:webHidden/>
                <w:sz w:val="32"/>
                <w:szCs w:val="32"/>
                <w:rtl/>
              </w:rPr>
              <w:t>14</w:t>
            </w:r>
            <w:r w:rsidR="000C41ED" w:rsidRPr="000C41ED">
              <w:rPr>
                <w:rFonts w:cstheme="minorHAnsi"/>
                <w:b/>
                <w:bCs/>
                <w:noProof/>
                <w:webHidden/>
                <w:sz w:val="32"/>
                <w:szCs w:val="32"/>
                <w:rtl/>
              </w:rPr>
              <w:fldChar w:fldCharType="end"/>
            </w:r>
          </w:hyperlink>
        </w:p>
        <w:p w14:paraId="42B7E64B" w14:textId="012BF048" w:rsidR="000C41ED" w:rsidRPr="000C41ED" w:rsidRDefault="000C41ED">
          <w:pPr>
            <w:rPr>
              <w:rFonts w:cstheme="minorHAnsi"/>
              <w:b/>
              <w:bCs/>
              <w:sz w:val="32"/>
              <w:szCs w:val="32"/>
            </w:rPr>
          </w:pPr>
          <w:r w:rsidRPr="000C41ED">
            <w:rPr>
              <w:rFonts w:cstheme="minorHAnsi"/>
              <w:b/>
              <w:bCs/>
              <w:sz w:val="32"/>
              <w:szCs w:val="32"/>
              <w:lang w:val="ar-SA"/>
            </w:rPr>
            <w:fldChar w:fldCharType="end"/>
          </w:r>
        </w:p>
      </w:sdtContent>
    </w:sdt>
    <w:p w14:paraId="4ACE554B" w14:textId="77777777" w:rsidR="000F6FEF" w:rsidRPr="000C41ED" w:rsidRDefault="000F6FEF">
      <w:pPr>
        <w:rPr>
          <w:rFonts w:cstheme="minorHAnsi"/>
          <w:b/>
          <w:bCs/>
          <w:sz w:val="32"/>
          <w:szCs w:val="32"/>
        </w:rPr>
      </w:pPr>
    </w:p>
    <w:sectPr w:rsidR="000F6FEF" w:rsidRPr="000C41ED" w:rsidSect="0043669F">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51466" w14:textId="77777777" w:rsidR="00E67BC6" w:rsidRDefault="00E67BC6" w:rsidP="00AC257B">
      <w:pPr>
        <w:spacing w:after="0" w:line="240" w:lineRule="auto"/>
      </w:pPr>
      <w:r>
        <w:separator/>
      </w:r>
    </w:p>
  </w:endnote>
  <w:endnote w:type="continuationSeparator" w:id="0">
    <w:p w14:paraId="4C6CED55" w14:textId="77777777" w:rsidR="00E67BC6" w:rsidRDefault="00E67BC6" w:rsidP="00AC2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00535774"/>
      <w:docPartObj>
        <w:docPartGallery w:val="Page Numbers (Bottom of Page)"/>
        <w:docPartUnique/>
      </w:docPartObj>
    </w:sdtPr>
    <w:sdtEndPr/>
    <w:sdtContent>
      <w:p w14:paraId="4B0F788F" w14:textId="3BABD3CB" w:rsidR="00670DE4" w:rsidRDefault="00992661">
        <w:pPr>
          <w:pStyle w:val="a8"/>
          <w:jc w:val="right"/>
        </w:pPr>
        <w:r>
          <w:rPr>
            <w:noProof/>
          </w:rPr>
          <mc:AlternateContent>
            <mc:Choice Requires="wps">
              <w:drawing>
                <wp:anchor distT="45720" distB="45720" distL="114300" distR="114300" simplePos="0" relativeHeight="251662848" behindDoc="1" locked="0" layoutInCell="1" allowOverlap="1" wp14:anchorId="60B99034" wp14:editId="25F72BE7">
                  <wp:simplePos x="0" y="0"/>
                  <wp:positionH relativeFrom="column">
                    <wp:posOffset>2131477</wp:posOffset>
                  </wp:positionH>
                  <wp:positionV relativeFrom="paragraph">
                    <wp:posOffset>87971</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0AE147" w14:textId="77777777" w:rsidR="000C41ED" w:rsidRDefault="00E67BC6" w:rsidP="000C41ED">
                              <w:hyperlink r:id="rId1" w:history="1">
                                <w:r w:rsidR="000C41ED"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B99034" id="_x0000_t202" coordsize="21600,21600" o:spt="202" path="m,l,21600r21600,l21600,xe">
                  <v:stroke joinstyle="miter"/>
                  <v:path gradientshapeok="t" o:connecttype="rect"/>
                </v:shapetype>
                <v:shape id="مربع نص 2" o:spid="_x0000_s1026" type="#_x0000_t202" style="position:absolute;margin-left:167.85pt;margin-top:6.95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" filled="f" strokecolor="white [3212]">
                  <v:textbox>
                    <w:txbxContent>
                      <w:p w14:paraId="0D0AE147" w14:textId="77777777" w:rsidR="000C41ED" w:rsidRDefault="00E67BC6" w:rsidP="000C41ED">
                        <w:hyperlink r:id="rId2" w:history="1">
                          <w:r w:rsidR="000C41ED"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656" behindDoc="0" locked="0" layoutInCell="1" allowOverlap="1" wp14:anchorId="3F1BF605" wp14:editId="66B2AC56">
                  <wp:simplePos x="0" y="0"/>
                  <wp:positionH relativeFrom="leftMargin">
                    <wp:posOffset>1012247</wp:posOffset>
                  </wp:positionH>
                  <wp:positionV relativeFrom="bottomMargin">
                    <wp:posOffset>194310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81EA07D" w14:textId="77777777" w:rsidR="000C41ED" w:rsidRPr="00A74C62" w:rsidRDefault="000C41ED" w:rsidP="000C41ED">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BF605" id="مجموعة 3" o:spid="_x0000_s1027" style="position:absolute;margin-left:79.7pt;margin-top:15.3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181EA07D" w14:textId="77777777" w:rsidR="000C41ED" w:rsidRPr="00A74C62" w:rsidRDefault="000C41ED" w:rsidP="000C41ED">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2C9E7964" wp14:editId="101F85B5">
              <wp:simplePos x="0" y="0"/>
              <wp:positionH relativeFrom="column">
                <wp:posOffset>-369570</wp:posOffset>
              </wp:positionH>
              <wp:positionV relativeFrom="paragraph">
                <wp:posOffset>27305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B90EB67" w14:textId="253B269D" w:rsidR="00670DE4" w:rsidRDefault="00670DE4" w:rsidP="000C41ED">
    <w:pPr>
      <w:pStyle w:val="a8"/>
      <w:tabs>
        <w:tab w:val="clear" w:pos="8306"/>
      </w:tabs>
      <w:ind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1EA55" w14:textId="77777777" w:rsidR="00E67BC6" w:rsidRDefault="00E67BC6" w:rsidP="00AC257B">
      <w:pPr>
        <w:spacing w:after="0" w:line="240" w:lineRule="auto"/>
      </w:pPr>
      <w:r>
        <w:separator/>
      </w:r>
    </w:p>
  </w:footnote>
  <w:footnote w:type="continuationSeparator" w:id="0">
    <w:p w14:paraId="7DCC32C2" w14:textId="77777777" w:rsidR="00E67BC6" w:rsidRDefault="00E67BC6" w:rsidP="00AC257B">
      <w:pPr>
        <w:spacing w:after="0" w:line="240" w:lineRule="auto"/>
      </w:pPr>
      <w:r>
        <w:continuationSeparator/>
      </w:r>
    </w:p>
  </w:footnote>
  <w:footnote w:id="1">
    <w:p w14:paraId="4989F9F9" w14:textId="77777777" w:rsidR="00AC257B" w:rsidRPr="000C41ED" w:rsidRDefault="00AC257B" w:rsidP="000C41ED">
      <w:pPr>
        <w:pStyle w:val="4"/>
        <w:shd w:val="clear" w:color="auto" w:fill="FFFFFF"/>
        <w:spacing w:before="0" w:after="0"/>
        <w:jc w:val="both"/>
        <w:textAlignment w:val="baseline"/>
        <w:rPr>
          <w:rFonts w:asciiTheme="minorHAnsi" w:hAnsiTheme="minorHAnsi" w:cstheme="minorHAnsi"/>
          <w:b w:val="0"/>
          <w:bCs w:val="0"/>
          <w:color w:val="111111"/>
          <w:sz w:val="26"/>
          <w:szCs w:val="26"/>
          <w:rtl/>
        </w:rPr>
      </w:pPr>
      <w:r w:rsidRPr="000C41ED">
        <w:rPr>
          <w:rStyle w:val="a5"/>
          <w:rFonts w:asciiTheme="minorHAnsi" w:hAnsiTheme="minorHAnsi" w:cstheme="minorHAnsi"/>
          <w:b w:val="0"/>
          <w:bCs w:val="0"/>
          <w:sz w:val="26"/>
          <w:szCs w:val="26"/>
        </w:rPr>
        <w:footnoteRef/>
      </w:r>
      <w:r w:rsidRPr="000C41ED">
        <w:rPr>
          <w:rFonts w:asciiTheme="minorHAnsi" w:hAnsiTheme="minorHAnsi" w:cstheme="minorHAnsi"/>
          <w:b w:val="0"/>
          <w:bCs w:val="0"/>
          <w:sz w:val="26"/>
          <w:szCs w:val="26"/>
        </w:rPr>
        <w:t>)</w:t>
      </w:r>
      <w:r w:rsidRPr="000C41ED">
        <w:rPr>
          <w:rFonts w:asciiTheme="minorHAnsi" w:hAnsiTheme="minorHAnsi" w:cstheme="minorHAnsi"/>
          <w:b w:val="0"/>
          <w:bCs w:val="0"/>
          <w:sz w:val="26"/>
          <w:szCs w:val="26"/>
          <w:rtl/>
        </w:rPr>
        <w:t>) انظر: نرجس عبد القادر إسماعيل حمدي (</w:t>
      </w:r>
      <w:r w:rsidRPr="000C41ED">
        <w:rPr>
          <w:rFonts w:asciiTheme="minorHAnsi" w:hAnsiTheme="minorHAnsi" w:cstheme="minorHAnsi"/>
          <w:b w:val="0"/>
          <w:bCs w:val="0"/>
          <w:color w:val="111111"/>
          <w:sz w:val="26"/>
          <w:szCs w:val="26"/>
          <w:rtl/>
        </w:rPr>
        <w:t>العلاقة بين تكنولوجيا التعليم وتكنولوجيا المعلومات في إطار الفكر التربوي)</w:t>
      </w:r>
      <w:r w:rsidRPr="000C41ED">
        <w:rPr>
          <w:rFonts w:asciiTheme="minorHAnsi" w:hAnsiTheme="minorHAnsi" w:cstheme="minorHAnsi"/>
          <w:b w:val="0"/>
          <w:bCs w:val="0"/>
          <w:color w:val="222222"/>
          <w:sz w:val="26"/>
          <w:szCs w:val="26"/>
          <w:shd w:val="clear" w:color="auto" w:fill="FFFFFF"/>
          <w:rtl/>
        </w:rPr>
        <w:t xml:space="preserve"> مجلة تكنولوجيا التعليم، المجلد 8، العدد 3، الجمعية المصرية لتكنولوجيا التعليم</w:t>
      </w:r>
      <w:r w:rsidRPr="000C41ED">
        <w:rPr>
          <w:rFonts w:asciiTheme="minorHAnsi" w:hAnsiTheme="minorHAnsi" w:cstheme="minorHAnsi"/>
          <w:b w:val="0"/>
          <w:bCs w:val="0"/>
          <w:color w:val="111111"/>
          <w:sz w:val="26"/>
          <w:szCs w:val="26"/>
          <w:rtl/>
        </w:rPr>
        <w:t>، 1998م</w:t>
      </w:r>
    </w:p>
  </w:footnote>
  <w:footnote w:id="2">
    <w:p w14:paraId="4D47AECE" w14:textId="77777777" w:rsidR="00E66288" w:rsidRPr="000C41ED" w:rsidRDefault="00E66288" w:rsidP="000C41ED">
      <w:pPr>
        <w:spacing w:after="0" w:line="240" w:lineRule="auto"/>
        <w:jc w:val="both"/>
        <w:rPr>
          <w:rFonts w:cstheme="minorHAnsi"/>
          <w:sz w:val="26"/>
          <w:szCs w:val="26"/>
          <w:rtl/>
        </w:rPr>
      </w:pPr>
      <w:r w:rsidRPr="000C41ED">
        <w:rPr>
          <w:rStyle w:val="a5"/>
          <w:rFonts w:cstheme="minorHAnsi"/>
          <w:sz w:val="26"/>
          <w:szCs w:val="26"/>
        </w:rPr>
        <w:footnoteRef/>
      </w:r>
      <w:r w:rsidRPr="000C41ED">
        <w:rPr>
          <w:rFonts w:cstheme="minorHAnsi"/>
          <w:sz w:val="26"/>
          <w:szCs w:val="26"/>
        </w:rPr>
        <w:t>)</w:t>
      </w:r>
      <w:r w:rsidRPr="000C41ED">
        <w:rPr>
          <w:rFonts w:cstheme="minorHAnsi"/>
          <w:sz w:val="26"/>
          <w:szCs w:val="26"/>
          <w:rtl/>
        </w:rPr>
        <w:t xml:space="preserve">) د. سمير عبد سالم الخريسات،  د. محمد سلمان  </w:t>
      </w:r>
      <w:proofErr w:type="spellStart"/>
      <w:r w:rsidRPr="000C41ED">
        <w:rPr>
          <w:rFonts w:cstheme="minorHAnsi"/>
          <w:sz w:val="26"/>
          <w:szCs w:val="26"/>
          <w:rtl/>
        </w:rPr>
        <w:t>الرياحنة</w:t>
      </w:r>
      <w:proofErr w:type="spellEnd"/>
      <w:r w:rsidRPr="000C41ED">
        <w:rPr>
          <w:rFonts w:cstheme="minorHAnsi"/>
          <w:sz w:val="26"/>
          <w:szCs w:val="26"/>
          <w:rtl/>
        </w:rPr>
        <w:t xml:space="preserve"> </w:t>
      </w:r>
      <w:r w:rsidRPr="000C41ED">
        <w:rPr>
          <w:rFonts w:cstheme="minorHAnsi"/>
          <w:sz w:val="26"/>
          <w:szCs w:val="26"/>
          <w:shd w:val="clear" w:color="auto" w:fill="FFFFFF"/>
          <w:rtl/>
        </w:rPr>
        <w:t>(مستحدثات</w:t>
      </w:r>
      <w:r w:rsidRPr="000C41ED">
        <w:rPr>
          <w:rFonts w:cstheme="minorHAnsi"/>
          <w:sz w:val="26"/>
          <w:szCs w:val="26"/>
          <w:shd w:val="clear" w:color="auto" w:fill="FFFFFF"/>
        </w:rPr>
        <w:t> </w:t>
      </w:r>
      <w:r w:rsidRPr="000C41ED">
        <w:rPr>
          <w:rFonts w:cstheme="minorHAnsi"/>
          <w:sz w:val="26"/>
          <w:szCs w:val="26"/>
          <w:shd w:val="clear" w:color="auto" w:fill="FFFFFF"/>
          <w:rtl/>
        </w:rPr>
        <w:t>تكنولوجيا التعليم</w:t>
      </w:r>
      <w:r w:rsidR="005039B3" w:rsidRPr="000C41ED">
        <w:rPr>
          <w:rFonts w:cstheme="minorHAnsi"/>
          <w:sz w:val="26"/>
          <w:szCs w:val="26"/>
          <w:shd w:val="clear" w:color="auto" w:fill="FFFFFF"/>
          <w:rtl/>
        </w:rPr>
        <w:t>)</w:t>
      </w:r>
      <w:r w:rsidR="005039B3" w:rsidRPr="000C41ED">
        <w:rPr>
          <w:rFonts w:cstheme="minorHAnsi"/>
          <w:sz w:val="26"/>
          <w:szCs w:val="26"/>
          <w:shd w:val="clear" w:color="auto" w:fill="FFFFFF"/>
        </w:rPr>
        <w:t xml:space="preserve"> </w:t>
      </w:r>
      <w:r w:rsidRPr="000C41ED">
        <w:rPr>
          <w:rFonts w:cstheme="minorHAnsi"/>
          <w:sz w:val="26"/>
          <w:szCs w:val="26"/>
          <w:shd w:val="clear" w:color="auto" w:fill="FFFFFF"/>
          <w:rtl/>
        </w:rPr>
        <w:t>برنامج دبلوم التمهن في التربية،</w:t>
      </w:r>
      <w:r w:rsidRPr="000C41ED">
        <w:rPr>
          <w:rFonts w:cstheme="minorHAnsi"/>
          <w:sz w:val="26"/>
          <w:szCs w:val="26"/>
          <w:shd w:val="clear" w:color="auto" w:fill="FFFFFF"/>
        </w:rPr>
        <w:t> </w:t>
      </w:r>
      <w:r w:rsidRPr="000C41ED">
        <w:rPr>
          <w:rFonts w:cstheme="minorHAnsi"/>
          <w:sz w:val="26"/>
          <w:szCs w:val="26"/>
          <w:shd w:val="clear" w:color="auto" w:fill="FFFFFF"/>
          <w:rtl/>
        </w:rPr>
        <w:t>ورقة عمل مقدمة ضمن متطلبات مقرر تكنولوجيا التعليم، وزارة التربية والتعليم، مملكة البحرين، 2013م</w:t>
      </w:r>
      <w:r w:rsidRPr="000C41ED">
        <w:rPr>
          <w:rFonts w:cstheme="minorHAnsi"/>
          <w:sz w:val="26"/>
          <w:szCs w:val="26"/>
          <w:rtl/>
        </w:rPr>
        <w:t>، بتصرف.</w:t>
      </w:r>
    </w:p>
  </w:footnote>
  <w:footnote w:id="3">
    <w:p w14:paraId="5209FD83" w14:textId="77777777" w:rsidR="00AC257B" w:rsidRPr="000C41ED" w:rsidRDefault="00AC257B" w:rsidP="000C41ED">
      <w:pPr>
        <w:pStyle w:val="a4"/>
        <w:jc w:val="both"/>
        <w:rPr>
          <w:rFonts w:asciiTheme="minorHAnsi" w:hAnsiTheme="minorHAnsi" w:cstheme="minorHAnsi"/>
          <w:sz w:val="26"/>
          <w:szCs w:val="26"/>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w:t>
      </w:r>
    </w:p>
  </w:footnote>
  <w:footnote w:id="4">
    <w:p w14:paraId="644F5AE9" w14:textId="77777777" w:rsidR="00AC257B" w:rsidRPr="000C41ED" w:rsidRDefault="00AC257B" w:rsidP="000C41ED">
      <w:pPr>
        <w:shd w:val="clear" w:color="auto" w:fill="FFFFFF"/>
        <w:spacing w:after="0" w:line="240" w:lineRule="auto"/>
        <w:jc w:val="both"/>
        <w:rPr>
          <w:rFonts w:cstheme="minorHAnsi"/>
          <w:sz w:val="26"/>
          <w:szCs w:val="26"/>
        </w:rPr>
      </w:pPr>
      <w:r w:rsidRPr="000C41ED">
        <w:rPr>
          <w:rStyle w:val="a5"/>
          <w:rFonts w:cstheme="minorHAnsi"/>
          <w:sz w:val="26"/>
          <w:szCs w:val="26"/>
        </w:rPr>
        <w:footnoteRef/>
      </w:r>
      <w:r w:rsidRPr="000C41ED">
        <w:rPr>
          <w:rFonts w:cstheme="minorHAnsi"/>
          <w:sz w:val="26"/>
          <w:szCs w:val="26"/>
        </w:rPr>
        <w:t>)</w:t>
      </w:r>
      <w:r w:rsidRPr="000C41ED">
        <w:rPr>
          <w:rFonts w:cstheme="minorHAnsi"/>
          <w:sz w:val="26"/>
          <w:szCs w:val="26"/>
          <w:rtl/>
        </w:rPr>
        <w:t xml:space="preserve">) </w:t>
      </w:r>
      <w:r w:rsidRPr="000C41ED">
        <w:rPr>
          <w:rFonts w:cstheme="minorHAnsi"/>
          <w:sz w:val="26"/>
          <w:szCs w:val="26"/>
          <w:shd w:val="clear" w:color="auto" w:fill="FFFFFF"/>
        </w:rPr>
        <w:t>  </w:t>
      </w:r>
      <w:hyperlink r:id="rId1" w:history="1">
        <w:r w:rsidRPr="000C41ED">
          <w:rPr>
            <w:rFonts w:cstheme="minorHAnsi"/>
            <w:sz w:val="26"/>
            <w:szCs w:val="26"/>
            <w:shd w:val="clear" w:color="auto" w:fill="FFFFFF"/>
            <w:rtl/>
          </w:rPr>
          <w:t xml:space="preserve">د حسن </w:t>
        </w:r>
        <w:proofErr w:type="spellStart"/>
        <w:r w:rsidRPr="000C41ED">
          <w:rPr>
            <w:rFonts w:cstheme="minorHAnsi"/>
            <w:sz w:val="26"/>
            <w:szCs w:val="26"/>
            <w:shd w:val="clear" w:color="auto" w:fill="FFFFFF"/>
            <w:rtl/>
          </w:rPr>
          <w:t>الباتع</w:t>
        </w:r>
        <w:proofErr w:type="spellEnd"/>
        <w:r w:rsidRPr="000C41ED">
          <w:rPr>
            <w:rFonts w:cstheme="minorHAnsi"/>
            <w:sz w:val="26"/>
            <w:szCs w:val="26"/>
            <w:shd w:val="clear" w:color="auto" w:fill="FFFFFF"/>
            <w:rtl/>
          </w:rPr>
          <w:t xml:space="preserve"> </w:t>
        </w:r>
        <w:proofErr w:type="spellStart"/>
        <w:r w:rsidRPr="000C41ED">
          <w:rPr>
            <w:rFonts w:cstheme="minorHAnsi"/>
            <w:sz w:val="26"/>
            <w:szCs w:val="26"/>
            <w:shd w:val="clear" w:color="auto" w:fill="FFFFFF"/>
            <w:rtl/>
          </w:rPr>
          <w:t>عبدالعاطي</w:t>
        </w:r>
        <w:proofErr w:type="spellEnd"/>
      </w:hyperlink>
      <w:r w:rsidRPr="000C41ED">
        <w:rPr>
          <w:rFonts w:cstheme="minorHAnsi"/>
          <w:sz w:val="26"/>
          <w:szCs w:val="26"/>
        </w:rPr>
        <w:t xml:space="preserve"> </w:t>
      </w:r>
      <w:r w:rsidRPr="000C41ED">
        <w:rPr>
          <w:rFonts w:cstheme="minorHAnsi"/>
          <w:sz w:val="26"/>
          <w:szCs w:val="26"/>
          <w:rtl/>
        </w:rPr>
        <w:t xml:space="preserve">(الاتصالية.. نظرية التعلُّم في العصر الرقمي) مجلة المعرفة، العدد 245، وزارة التربية والتعليم ، السعودية، فبراير 2016م، بتصرف. </w:t>
      </w:r>
    </w:p>
  </w:footnote>
  <w:footnote w:id="5">
    <w:p w14:paraId="535F920E"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w:t>
      </w:r>
      <w:r w:rsidRPr="000C41ED">
        <w:rPr>
          <w:rFonts w:asciiTheme="minorHAnsi" w:hAnsiTheme="minorHAnsi" w:cstheme="minorHAnsi"/>
          <w:color w:val="050505"/>
          <w:sz w:val="26"/>
          <w:szCs w:val="26"/>
          <w:shd w:val="clear" w:color="auto" w:fill="FFFFFF"/>
          <w:rtl/>
        </w:rPr>
        <w:t>تُعدُّ الجمعية الدولية للتكنولوجيا في التربية</w:t>
      </w:r>
      <w:r w:rsidRPr="000C41ED">
        <w:rPr>
          <w:rFonts w:asciiTheme="minorHAnsi" w:hAnsiTheme="minorHAnsi" w:cstheme="minorHAnsi"/>
          <w:color w:val="050505"/>
          <w:sz w:val="26"/>
          <w:szCs w:val="26"/>
          <w:shd w:val="clear" w:color="auto" w:fill="FFFFFF"/>
        </w:rPr>
        <w:t xml:space="preserve"> ISTE </w:t>
      </w:r>
      <w:r w:rsidRPr="000C41ED">
        <w:rPr>
          <w:rFonts w:asciiTheme="minorHAnsi" w:hAnsiTheme="minorHAnsi" w:cstheme="minorHAnsi"/>
          <w:color w:val="050505"/>
          <w:sz w:val="26"/>
          <w:szCs w:val="26"/>
          <w:shd w:val="clear" w:color="auto" w:fill="FFFFFF"/>
          <w:rtl/>
        </w:rPr>
        <w:t>منظمة علمية غير ربحية مهتمة بتكنولوجيا التعليم ودمجها بالمدارس والمؤسسات التعليمية.</w:t>
      </w:r>
    </w:p>
  </w:footnote>
  <w:footnote w:id="6">
    <w:p w14:paraId="14731521"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w:t>
      </w:r>
      <w:r w:rsidRPr="000C41ED">
        <w:rPr>
          <w:rFonts w:asciiTheme="minorHAnsi" w:hAnsiTheme="minorHAnsi" w:cstheme="minorHAnsi"/>
          <w:sz w:val="26"/>
          <w:szCs w:val="26"/>
          <w:shd w:val="clear" w:color="auto" w:fill="FFFFFF"/>
          <w:rtl/>
        </w:rPr>
        <w:t>هو مصطلح استخدمه</w:t>
      </w:r>
      <w:r w:rsidRPr="000C41ED">
        <w:rPr>
          <w:rFonts w:asciiTheme="minorHAnsi" w:hAnsiTheme="minorHAnsi" w:cstheme="minorHAnsi"/>
          <w:sz w:val="26"/>
          <w:szCs w:val="26"/>
          <w:shd w:val="clear" w:color="auto" w:fill="FFFFFF"/>
        </w:rPr>
        <w:t xml:space="preserve"> Koehler &amp; Mishra </w:t>
      </w:r>
      <w:r w:rsidRPr="000C41ED">
        <w:rPr>
          <w:rFonts w:asciiTheme="minorHAnsi" w:hAnsiTheme="minorHAnsi" w:cstheme="minorHAnsi"/>
          <w:sz w:val="26"/>
          <w:szCs w:val="26"/>
          <w:shd w:val="clear" w:color="auto" w:fill="FFFFFF"/>
          <w:rtl/>
        </w:rPr>
        <w:t>وهو اختصار لعبارة</w:t>
      </w:r>
      <w:r w:rsidRPr="000C41ED">
        <w:rPr>
          <w:rFonts w:asciiTheme="minorHAnsi" w:hAnsiTheme="minorHAnsi" w:cstheme="minorHAnsi"/>
          <w:sz w:val="26"/>
          <w:szCs w:val="26"/>
          <w:shd w:val="clear" w:color="auto" w:fill="FFFFFF"/>
        </w:rPr>
        <w:t xml:space="preserve"> (Technological  Pedagogical Content Knowledge). </w:t>
      </w:r>
      <w:r w:rsidRPr="000C41ED">
        <w:rPr>
          <w:rFonts w:asciiTheme="minorHAnsi" w:hAnsiTheme="minorHAnsi" w:cstheme="minorHAnsi"/>
          <w:sz w:val="26"/>
          <w:szCs w:val="26"/>
          <w:shd w:val="clear" w:color="auto" w:fill="FFFFFF"/>
          <w:rtl/>
        </w:rPr>
        <w:t>؛ وهو عبارة عن خليط متكامل بين معلومات تربوية وتكنولوجية ومحتويات المنهج الدراسي</w:t>
      </w:r>
      <w:r w:rsidRPr="000C41ED">
        <w:rPr>
          <w:rFonts w:asciiTheme="minorHAnsi" w:hAnsiTheme="minorHAnsi" w:cstheme="minorHAnsi"/>
          <w:sz w:val="26"/>
          <w:szCs w:val="26"/>
          <w:rtl/>
        </w:rPr>
        <w:t>.</w:t>
      </w:r>
    </w:p>
    <w:p w14:paraId="1DFE5800" w14:textId="77777777" w:rsidR="00AC257B" w:rsidRPr="000C41ED" w:rsidRDefault="00AC257B" w:rsidP="000C41ED">
      <w:pPr>
        <w:pStyle w:val="a4"/>
        <w:jc w:val="both"/>
        <w:rPr>
          <w:rFonts w:asciiTheme="minorHAnsi" w:hAnsiTheme="minorHAnsi" w:cstheme="minorHAnsi"/>
          <w:sz w:val="26"/>
          <w:szCs w:val="26"/>
          <w:rtl/>
        </w:rPr>
      </w:pPr>
      <w:r w:rsidRPr="000C41ED">
        <w:rPr>
          <w:rFonts w:asciiTheme="minorHAnsi" w:hAnsiTheme="minorHAnsi" w:cstheme="minorHAnsi"/>
          <w:sz w:val="26"/>
          <w:szCs w:val="26"/>
          <w:shd w:val="clear" w:color="auto" w:fill="FFFFFF"/>
          <w:rtl/>
        </w:rPr>
        <w:t>وهو أحد ثلاثة نماذج طورها الباحثون الغربيون لدمج التكنولوجيا بالتعليم، وغالبًا ما تُستخدم  في المدارس وإعدادات التطوير المهني؛ وهي تمثل ثلاثة وجهات نظر متباينة للتطبيق الفعال للتكنولوجيا في التعليم: وهي: نشر الإبداع</w:t>
      </w:r>
      <w:r w:rsidRPr="000C41ED">
        <w:rPr>
          <w:rFonts w:asciiTheme="minorHAnsi" w:hAnsiTheme="minorHAnsi" w:cstheme="minorHAnsi"/>
          <w:sz w:val="26"/>
          <w:szCs w:val="26"/>
          <w:shd w:val="clear" w:color="auto" w:fill="FFFFFF"/>
        </w:rPr>
        <w:t> </w:t>
      </w:r>
      <w:r w:rsidRPr="000C41ED">
        <w:rPr>
          <w:rStyle w:val="a6"/>
          <w:rFonts w:asciiTheme="minorHAnsi" w:hAnsiTheme="minorHAnsi" w:cstheme="minorHAnsi"/>
          <w:b w:val="0"/>
          <w:bCs w:val="0"/>
          <w:sz w:val="26"/>
          <w:szCs w:val="26"/>
          <w:bdr w:val="none" w:sz="0" w:space="0" w:color="auto" w:frame="1"/>
          <w:shd w:val="clear" w:color="auto" w:fill="FFFFFF"/>
        </w:rPr>
        <w:t>(Diffusion innovation)</w:t>
      </w:r>
      <w:r w:rsidRPr="000C41ED">
        <w:rPr>
          <w:rFonts w:asciiTheme="minorHAnsi" w:hAnsiTheme="minorHAnsi" w:cstheme="minorHAnsi"/>
          <w:b/>
          <w:bCs/>
          <w:sz w:val="26"/>
          <w:szCs w:val="26"/>
          <w:shd w:val="clear" w:color="auto" w:fill="FFFFFF"/>
        </w:rPr>
        <w:t> </w:t>
      </w:r>
      <w:r w:rsidRPr="000C41ED">
        <w:rPr>
          <w:rFonts w:asciiTheme="minorHAnsi" w:hAnsiTheme="minorHAnsi" w:cstheme="minorHAnsi"/>
          <w:sz w:val="26"/>
          <w:szCs w:val="26"/>
          <w:shd w:val="clear" w:color="auto" w:fill="FFFFFF"/>
          <w:rtl/>
        </w:rPr>
        <w:t>و</w:t>
      </w:r>
      <w:r w:rsidRPr="000C41ED">
        <w:rPr>
          <w:rFonts w:asciiTheme="minorHAnsi" w:hAnsiTheme="minorHAnsi" w:cstheme="minorHAnsi"/>
          <w:sz w:val="26"/>
          <w:szCs w:val="26"/>
          <w:shd w:val="clear" w:color="auto" w:fill="FFFFFF"/>
        </w:rPr>
        <w:t> </w:t>
      </w:r>
      <w:hyperlink r:id="rId2" w:tgtFrame="_blank" w:history="1">
        <w:r w:rsidRPr="000C41ED">
          <w:rPr>
            <w:rStyle w:val="Hyperlink"/>
            <w:rFonts w:asciiTheme="minorHAnsi" w:hAnsiTheme="minorHAnsi" w:cstheme="minorHAnsi"/>
            <w:color w:val="auto"/>
            <w:sz w:val="26"/>
            <w:szCs w:val="26"/>
            <w:u w:val="none"/>
            <w:bdr w:val="none" w:sz="0" w:space="0" w:color="auto" w:frame="1"/>
            <w:shd w:val="clear" w:color="auto" w:fill="FFFFFF"/>
          </w:rPr>
          <w:t xml:space="preserve">TPACK </w:t>
        </w:r>
        <w:r w:rsidRPr="000C41ED">
          <w:rPr>
            <w:rStyle w:val="Hyperlink"/>
            <w:rFonts w:asciiTheme="minorHAnsi" w:hAnsiTheme="minorHAnsi" w:cstheme="minorHAnsi"/>
            <w:color w:val="auto"/>
            <w:sz w:val="26"/>
            <w:szCs w:val="26"/>
            <w:u w:val="none"/>
            <w:bdr w:val="none" w:sz="0" w:space="0" w:color="auto" w:frame="1"/>
            <w:shd w:val="clear" w:color="auto" w:fill="FFFFFF"/>
            <w:rtl/>
          </w:rPr>
          <w:t>و</w:t>
        </w:r>
        <w:r w:rsidRPr="000C41ED">
          <w:rPr>
            <w:rStyle w:val="Hyperlink"/>
            <w:rFonts w:asciiTheme="minorHAnsi" w:hAnsiTheme="minorHAnsi" w:cstheme="minorHAnsi"/>
            <w:color w:val="auto"/>
            <w:sz w:val="26"/>
            <w:szCs w:val="26"/>
            <w:u w:val="none"/>
            <w:bdr w:val="none" w:sz="0" w:space="0" w:color="auto" w:frame="1"/>
            <w:shd w:val="clear" w:color="auto" w:fill="FFFFFF"/>
          </w:rPr>
          <w:t xml:space="preserve"> SAMR.</w:t>
        </w:r>
      </w:hyperlink>
      <w:r w:rsidRPr="000C41ED">
        <w:rPr>
          <w:rFonts w:asciiTheme="minorHAnsi" w:hAnsiTheme="minorHAnsi" w:cstheme="minorHAnsi"/>
          <w:sz w:val="26"/>
          <w:szCs w:val="26"/>
          <w:rtl/>
        </w:rPr>
        <w:t xml:space="preserve">؛ </w:t>
      </w:r>
      <w:r w:rsidRPr="000C41ED">
        <w:rPr>
          <w:rFonts w:asciiTheme="minorHAnsi" w:hAnsiTheme="minorHAnsi" w:cstheme="minorHAnsi"/>
          <w:sz w:val="26"/>
          <w:szCs w:val="26"/>
          <w:shd w:val="clear" w:color="auto" w:fill="FFFFFF"/>
          <w:rtl/>
        </w:rPr>
        <w:t>ففي الوقت الذي يوفر فيه نموذج نشر الإبداع فرصة طرح الاستخ</w:t>
      </w:r>
      <w:r w:rsidRPr="000C41ED">
        <w:rPr>
          <w:rFonts w:asciiTheme="minorHAnsi" w:hAnsiTheme="minorHAnsi" w:cstheme="minorHAnsi"/>
          <w:color w:val="333333"/>
          <w:sz w:val="26"/>
          <w:szCs w:val="26"/>
          <w:shd w:val="clear" w:color="auto" w:fill="FFFFFF"/>
          <w:rtl/>
        </w:rPr>
        <w:t>دام الفعال للتكنولوجيا الرقمية عبر النظم الاجتماعية، يلفت نموذج</w:t>
      </w:r>
      <w:r w:rsidRPr="000C41ED">
        <w:rPr>
          <w:rFonts w:asciiTheme="minorHAnsi" w:hAnsiTheme="minorHAnsi" w:cstheme="minorHAnsi"/>
          <w:color w:val="333333"/>
          <w:sz w:val="26"/>
          <w:szCs w:val="26"/>
          <w:shd w:val="clear" w:color="auto" w:fill="FFFFFF"/>
        </w:rPr>
        <w:t xml:space="preserve"> TPACK </w:t>
      </w:r>
      <w:r w:rsidRPr="000C41ED">
        <w:rPr>
          <w:rFonts w:asciiTheme="minorHAnsi" w:hAnsiTheme="minorHAnsi" w:cstheme="minorHAnsi"/>
          <w:color w:val="333333"/>
          <w:sz w:val="26"/>
          <w:szCs w:val="26"/>
          <w:shd w:val="clear" w:color="auto" w:fill="FFFFFF"/>
          <w:rtl/>
        </w:rPr>
        <w:t>الانتباه إلى أشكال المعرفة التي يحتاجها المعلمون لدمج التقنيات الرقمية بفعالية في ممارساتهم، وفي الوقت ذاته، فإن نموذج</w:t>
      </w:r>
      <w:r w:rsidRPr="000C41ED">
        <w:rPr>
          <w:rFonts w:asciiTheme="minorHAnsi" w:hAnsiTheme="minorHAnsi" w:cstheme="minorHAnsi"/>
          <w:color w:val="333333"/>
          <w:sz w:val="26"/>
          <w:szCs w:val="26"/>
          <w:shd w:val="clear" w:color="auto" w:fill="FFFFFF"/>
        </w:rPr>
        <w:t xml:space="preserve"> SAMR </w:t>
      </w:r>
      <w:r w:rsidRPr="000C41ED">
        <w:rPr>
          <w:rFonts w:asciiTheme="minorHAnsi" w:hAnsiTheme="minorHAnsi" w:cstheme="minorHAnsi"/>
          <w:color w:val="333333"/>
          <w:sz w:val="26"/>
          <w:szCs w:val="26"/>
          <w:shd w:val="clear" w:color="auto" w:fill="FFFFFF"/>
          <w:rtl/>
        </w:rPr>
        <w:t>هو إطار يسمح بالنظر في فعالية استخدام التكنولوجيا الرقمية في الأنشطة الصفية المتنوعة</w:t>
      </w:r>
      <w:r w:rsidRPr="000C41ED">
        <w:rPr>
          <w:rFonts w:asciiTheme="minorHAnsi" w:hAnsiTheme="minorHAnsi" w:cstheme="minorHAnsi"/>
          <w:color w:val="333333"/>
          <w:sz w:val="26"/>
          <w:szCs w:val="26"/>
          <w:shd w:val="clear" w:color="auto" w:fill="FFFFFF"/>
        </w:rPr>
        <w:t>.</w:t>
      </w:r>
    </w:p>
  </w:footnote>
  <w:footnote w:id="7">
    <w:p w14:paraId="4182B6A4"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هي المعايير الأمريكية الأساسية المشتركة للرياضيات.</w:t>
      </w:r>
    </w:p>
  </w:footnote>
  <w:footnote w:id="8">
    <w:p w14:paraId="4EA585B9" w14:textId="77777777" w:rsidR="0010316F" w:rsidRPr="000C41ED" w:rsidRDefault="00AC257B" w:rsidP="000C41ED">
      <w:pPr>
        <w:shd w:val="clear" w:color="auto" w:fill="FFFFFF"/>
        <w:spacing w:after="0" w:line="240" w:lineRule="auto"/>
        <w:jc w:val="both"/>
        <w:rPr>
          <w:rFonts w:cstheme="minorHAnsi"/>
          <w:sz w:val="26"/>
          <w:szCs w:val="26"/>
          <w:bdr w:val="none" w:sz="0" w:space="0" w:color="auto" w:frame="1"/>
          <w:rtl/>
        </w:rPr>
      </w:pPr>
      <w:r w:rsidRPr="000C41ED">
        <w:rPr>
          <w:rStyle w:val="a5"/>
          <w:rFonts w:cstheme="minorHAnsi"/>
          <w:sz w:val="26"/>
          <w:szCs w:val="26"/>
        </w:rPr>
        <w:footnoteRef/>
      </w:r>
      <w:r w:rsidRPr="000C41ED">
        <w:rPr>
          <w:rFonts w:cstheme="minorHAnsi"/>
          <w:sz w:val="26"/>
          <w:szCs w:val="26"/>
        </w:rPr>
        <w:t>)</w:t>
      </w:r>
      <w:r w:rsidRPr="000C41ED">
        <w:rPr>
          <w:rFonts w:cstheme="minorHAnsi"/>
          <w:sz w:val="26"/>
          <w:szCs w:val="26"/>
          <w:rtl/>
        </w:rPr>
        <w:t xml:space="preserve">) </w:t>
      </w:r>
      <w:r w:rsidRPr="000C41ED">
        <w:rPr>
          <w:rFonts w:cstheme="minorHAnsi"/>
          <w:color w:val="333333"/>
          <w:sz w:val="26"/>
          <w:szCs w:val="26"/>
          <w:bdr w:val="none" w:sz="0" w:space="0" w:color="auto" w:frame="1"/>
          <w:rtl/>
        </w:rPr>
        <w:t>عبد اللاه إبراهيم الفقي، (التعلم المدمج: التصميم التعليمي-الوسائط المتعددة)،</w:t>
      </w:r>
      <w:r w:rsidRPr="000C41ED">
        <w:rPr>
          <w:rFonts w:cstheme="minorHAnsi"/>
          <w:color w:val="333333"/>
          <w:sz w:val="26"/>
          <w:szCs w:val="26"/>
          <w:bdr w:val="none" w:sz="0" w:space="0" w:color="auto" w:frame="1"/>
        </w:rPr>
        <w:t xml:space="preserve"> </w:t>
      </w:r>
      <w:r w:rsidRPr="000C41ED">
        <w:rPr>
          <w:rFonts w:cstheme="minorHAnsi"/>
          <w:color w:val="333333"/>
          <w:sz w:val="26"/>
          <w:szCs w:val="26"/>
          <w:bdr w:val="none" w:sz="0" w:space="0" w:color="auto" w:frame="1"/>
          <w:rtl/>
        </w:rPr>
        <w:t>عمَّان،</w:t>
      </w:r>
      <w:r w:rsidR="00044442" w:rsidRPr="000C41ED">
        <w:rPr>
          <w:rFonts w:cstheme="minorHAnsi"/>
          <w:color w:val="333333"/>
          <w:sz w:val="26"/>
          <w:szCs w:val="26"/>
          <w:bdr w:val="none" w:sz="0" w:space="0" w:color="auto" w:frame="1"/>
          <w:rtl/>
        </w:rPr>
        <w:t xml:space="preserve"> </w:t>
      </w:r>
      <w:r w:rsidRPr="000C41ED">
        <w:rPr>
          <w:rFonts w:cstheme="minorHAnsi"/>
          <w:color w:val="333333"/>
          <w:sz w:val="26"/>
          <w:szCs w:val="26"/>
          <w:bdr w:val="none" w:sz="0" w:space="0" w:color="auto" w:frame="1"/>
          <w:rtl/>
        </w:rPr>
        <w:t xml:space="preserve">دار </w:t>
      </w:r>
      <w:r w:rsidRPr="000C41ED">
        <w:rPr>
          <w:rFonts w:cstheme="minorHAnsi"/>
          <w:sz w:val="26"/>
          <w:szCs w:val="26"/>
          <w:bdr w:val="none" w:sz="0" w:space="0" w:color="auto" w:frame="1"/>
          <w:rtl/>
        </w:rPr>
        <w:t>الثقافة للنشر والتوزيع،</w:t>
      </w:r>
      <w:r w:rsidRPr="000C41ED">
        <w:rPr>
          <w:rFonts w:cstheme="minorHAnsi"/>
          <w:sz w:val="26"/>
          <w:szCs w:val="26"/>
          <w:bdr w:val="none" w:sz="0" w:space="0" w:color="auto" w:frame="1"/>
        </w:rPr>
        <w:t> </w:t>
      </w:r>
      <w:r w:rsidRPr="000C41ED">
        <w:rPr>
          <w:rFonts w:cstheme="minorHAnsi"/>
          <w:sz w:val="26"/>
          <w:szCs w:val="26"/>
          <w:bdr w:val="none" w:sz="0" w:space="0" w:color="auto" w:frame="1"/>
          <w:rtl/>
        </w:rPr>
        <w:t>2011م</w:t>
      </w:r>
    </w:p>
    <w:p w14:paraId="3F07E35F" w14:textId="77777777" w:rsidR="00AC257B" w:rsidRPr="000C41ED" w:rsidRDefault="00AC257B" w:rsidP="000C41ED">
      <w:pPr>
        <w:shd w:val="clear" w:color="auto" w:fill="FFFFFF"/>
        <w:spacing w:after="0" w:line="240" w:lineRule="auto"/>
        <w:ind w:right="225"/>
        <w:jc w:val="both"/>
        <w:rPr>
          <w:rFonts w:cstheme="minorHAnsi"/>
          <w:sz w:val="26"/>
          <w:szCs w:val="26"/>
          <w:rtl/>
        </w:rPr>
      </w:pPr>
      <w:r w:rsidRPr="000C41ED">
        <w:rPr>
          <w:rFonts w:cstheme="minorHAnsi"/>
          <w:sz w:val="26"/>
          <w:szCs w:val="26"/>
          <w:rtl/>
        </w:rPr>
        <w:t>وأقول: الحقيقة أن هناك فرق بين التعلُّم الإلكتروني والتعلم المدمج؛ وإن كان الأول منهما جزء من الثاني، ف</w:t>
      </w:r>
      <w:r w:rsidRPr="000C41ED">
        <w:rPr>
          <w:rFonts w:cstheme="minorHAnsi"/>
          <w:sz w:val="26"/>
          <w:szCs w:val="26"/>
          <w:shd w:val="clear" w:color="auto" w:fill="FFFFFF"/>
          <w:rtl/>
        </w:rPr>
        <w:t>التعلُّم الإلكتروني‏، هو وسيلة من الوسائل التي تدعم العملية التعليمية وتحولها من طور التلقين إلى طور الإبداع والتفاعل وتنمية المهارات، ويجمع كل الأشكال الإلكترونية للتعليم والتعلُّم، حيث تستخدم أحدث الطرق في مجالات التعليم والنشر والترفيه باعتماد الحواسيب ووسائطها التخزينية وشبكاتها</w:t>
      </w:r>
      <w:r w:rsidRPr="000C41ED">
        <w:rPr>
          <w:rFonts w:cstheme="minorHAnsi"/>
          <w:sz w:val="26"/>
          <w:szCs w:val="26"/>
          <w:rtl/>
        </w:rPr>
        <w:t>.</w:t>
      </w:r>
    </w:p>
    <w:p w14:paraId="2CAA9332" w14:textId="77777777" w:rsidR="00AC257B" w:rsidRPr="000C41ED" w:rsidRDefault="00AC257B" w:rsidP="000C41ED">
      <w:pPr>
        <w:spacing w:after="0" w:line="240" w:lineRule="auto"/>
        <w:jc w:val="both"/>
        <w:rPr>
          <w:rFonts w:eastAsia="Calibri" w:cstheme="minorHAnsi"/>
          <w:sz w:val="26"/>
          <w:szCs w:val="26"/>
          <w:rtl/>
        </w:rPr>
      </w:pPr>
      <w:r w:rsidRPr="000C41ED">
        <w:rPr>
          <w:rFonts w:cstheme="minorHAnsi"/>
          <w:sz w:val="26"/>
          <w:szCs w:val="26"/>
          <w:rtl/>
        </w:rPr>
        <w:t xml:space="preserve">أما التعلم المدمج فكما قلنا من قبل أنه </w:t>
      </w:r>
      <w:r w:rsidRPr="000C41ED">
        <w:rPr>
          <w:rFonts w:eastAsia="Calibri" w:cstheme="minorHAnsi"/>
          <w:sz w:val="26"/>
          <w:szCs w:val="26"/>
          <w:shd w:val="clear" w:color="auto" w:fill="FFFFFF"/>
          <w:rtl/>
        </w:rPr>
        <w:t xml:space="preserve">يُطلق على الدمج بين عمليات وأنشطة وفعَّاليات التعلُّم المباشر أو غير المباشر في الصفوف التقليدية أو الافتراضية مع أدوات التعليم الالكتروني؛ ويطلق عليه أيضا: التعليم </w:t>
      </w:r>
      <w:proofErr w:type="spellStart"/>
      <w:r w:rsidRPr="000C41ED">
        <w:rPr>
          <w:rFonts w:eastAsia="Calibri" w:cstheme="minorHAnsi"/>
          <w:sz w:val="26"/>
          <w:szCs w:val="26"/>
          <w:shd w:val="clear" w:color="auto" w:fill="FFFFFF"/>
          <w:rtl/>
        </w:rPr>
        <w:t>المتمازج</w:t>
      </w:r>
      <w:proofErr w:type="spellEnd"/>
      <w:r w:rsidRPr="000C41ED">
        <w:rPr>
          <w:rFonts w:eastAsia="Calibri" w:cstheme="minorHAnsi"/>
          <w:sz w:val="26"/>
          <w:szCs w:val="26"/>
          <w:shd w:val="clear" w:color="auto" w:fill="FFFFFF"/>
          <w:rtl/>
        </w:rPr>
        <w:t xml:space="preserve"> أو المخلوط.</w:t>
      </w:r>
    </w:p>
    <w:p w14:paraId="26DDBD48" w14:textId="77777777" w:rsidR="00AC257B" w:rsidRPr="000C41ED" w:rsidRDefault="00AC257B" w:rsidP="000C41ED">
      <w:pPr>
        <w:spacing w:after="0" w:line="240" w:lineRule="auto"/>
        <w:jc w:val="both"/>
        <w:rPr>
          <w:rFonts w:eastAsia="Calibri" w:cstheme="minorHAnsi"/>
          <w:sz w:val="26"/>
          <w:szCs w:val="26"/>
          <w:rtl/>
        </w:rPr>
      </w:pPr>
      <w:r w:rsidRPr="000C41ED">
        <w:rPr>
          <w:rFonts w:cstheme="minorHAnsi"/>
          <w:sz w:val="26"/>
          <w:szCs w:val="26"/>
          <w:rtl/>
        </w:rPr>
        <w:t>والتعليم المدمج يختلف عن التعليم الهجين؛ حيث إن التعليم الهجين يقوم على تقسيم التعلُّم ذاته بين كونه وجها لوجه، وبين كونه افتراضيا عبر التكنولوجيا وأدوات التعليم الإلكتروني.</w:t>
      </w:r>
    </w:p>
  </w:footnote>
  <w:footnote w:id="9">
    <w:p w14:paraId="23B33E03"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يمكن التعرف أكثر على التعلُّم الذكي؛ من خلال ما يلي:</w:t>
      </w:r>
    </w:p>
    <w:p w14:paraId="2E5EBE2D"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 xml:space="preserve">د. محمد عبد الهادي حسين(مبادرة </w:t>
      </w:r>
      <w:proofErr w:type="spellStart"/>
      <w:r w:rsidRPr="000C41ED">
        <w:rPr>
          <w:rFonts w:eastAsia="Calibri" w:cstheme="minorHAnsi"/>
          <w:sz w:val="26"/>
          <w:szCs w:val="26"/>
          <w:rtl/>
        </w:rPr>
        <w:t>الذكاءات</w:t>
      </w:r>
      <w:proofErr w:type="spellEnd"/>
      <w:r w:rsidRPr="000C41ED">
        <w:rPr>
          <w:rFonts w:eastAsia="Calibri" w:cstheme="minorHAnsi"/>
          <w:sz w:val="26"/>
          <w:szCs w:val="26"/>
          <w:rtl/>
        </w:rPr>
        <w:t xml:space="preserve"> المتعددة، ومجتمع التعلم الذكي) دار العلوم للنشر والتوزيع، القاهرة، ط1/ 1429هـ، 2008م</w:t>
      </w:r>
    </w:p>
    <w:p w14:paraId="03B289F6" w14:textId="77777777" w:rsidR="00AC257B" w:rsidRPr="000C41ED" w:rsidRDefault="00AC257B" w:rsidP="000C41ED">
      <w:pPr>
        <w:spacing w:after="0" w:line="240" w:lineRule="auto"/>
        <w:jc w:val="both"/>
        <w:rPr>
          <w:rFonts w:cstheme="minorHAnsi"/>
          <w:sz w:val="26"/>
          <w:szCs w:val="26"/>
          <w:rtl/>
        </w:rPr>
      </w:pPr>
      <w:r w:rsidRPr="000C41ED">
        <w:rPr>
          <w:rFonts w:cstheme="minorHAnsi"/>
          <w:sz w:val="26"/>
          <w:szCs w:val="26"/>
          <w:rtl/>
        </w:rPr>
        <w:t xml:space="preserve">نرمين نصر(فاعلية نظام تعليم ذكي لطفل المرحلة الابتدائية وأثره على تنمية التفكير الابتكاري) رسالة دكتوراه، قسم تكنولوجيا التعليم، جامعة عين شمس، التربية النوعية، 2009م. </w:t>
      </w:r>
    </w:p>
    <w:p w14:paraId="73634C06"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د. سامي عبد الوهاب سعفان(أثر الدمج بين نُظُم التعلُّم الذكية والوسائط الفائقة المتكيفة في نظم إدارة التعلم الإلكتروني على تنمية مهارات التفكير الابتكاري) أعمال المؤتمر العلمي للجمعية العربية لتكنولوجيا التربية بالتعاون مع معهد الدراسات التربوية بجامعة القاهرة، المؤتمر العلمي السادس، الحلول الرقمية لمجتمع التعلم في الفترة من 3: 4 نوفمبر 2010م ، 1431هـ</w:t>
      </w:r>
    </w:p>
    <w:p w14:paraId="43688215"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 xml:space="preserve"> أمل محمد عبد الله البدو (التعلم الذكي وعلاقته بالتفكير الإبداعي وأدواته الأكثر استخداما من قبل معلمي الرياضيات في مدارس التعلم الذكي) مجلة الجامعة الإسلامية للدراسات التربوية والنفسية، مجلد 25، عدد 2، 2017م</w:t>
      </w:r>
    </w:p>
    <w:p w14:paraId="1B533BDE"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مجموعة من الباحثين (ملاحظات وتوجيهات حول تطبيق التعلم المخصص) تقرير مؤسسة راند، 2017م</w:t>
      </w:r>
    </w:p>
    <w:p w14:paraId="632C7E20"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 xml:space="preserve">د. خالد محمد فرجون(دعم نظم التعلم التكيفي الذكية بتكنولوجيا </w:t>
      </w:r>
      <w:r w:rsidRPr="000C41ED">
        <w:rPr>
          <w:rFonts w:eastAsia="Calibri" w:cstheme="minorHAnsi"/>
          <w:sz w:val="26"/>
          <w:szCs w:val="26"/>
        </w:rPr>
        <w:t>BCI</w:t>
      </w:r>
      <w:r w:rsidRPr="000C41ED">
        <w:rPr>
          <w:rFonts w:eastAsia="Calibri" w:cstheme="minorHAnsi"/>
          <w:sz w:val="26"/>
          <w:szCs w:val="26"/>
          <w:rtl/>
        </w:rPr>
        <w:t>) مجلة الجمعية المصرية للكمبيوتر التعليمي، المجلد الخامس، العدد الأول، مسلسل العدد 9 / يونيو 2017م</w:t>
      </w:r>
    </w:p>
    <w:p w14:paraId="3CEF8098"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شيماء نبيل الملا(مدخل للتعلم الذكي والمخصص) دار شيماء نبيل الملا للنشر والتوزيع، الكويت، ط1/ 2019م</w:t>
      </w:r>
    </w:p>
  </w:footnote>
  <w:footnote w:id="10">
    <w:p w14:paraId="4B25216F" w14:textId="77777777" w:rsidR="00AC257B" w:rsidRPr="000C41ED" w:rsidRDefault="00AC257B" w:rsidP="000C41ED">
      <w:pPr>
        <w:spacing w:after="0" w:line="240" w:lineRule="auto"/>
        <w:jc w:val="both"/>
        <w:rPr>
          <w:rFonts w:eastAsia="Calibri" w:cstheme="minorHAnsi"/>
          <w:sz w:val="26"/>
          <w:szCs w:val="26"/>
          <w:rtl/>
        </w:rPr>
      </w:pPr>
      <w:r w:rsidRPr="000C41ED">
        <w:rPr>
          <w:rStyle w:val="a5"/>
          <w:rFonts w:cstheme="minorHAnsi"/>
          <w:sz w:val="26"/>
          <w:szCs w:val="26"/>
        </w:rPr>
        <w:footnoteRef/>
      </w:r>
      <w:r w:rsidRPr="000C41ED">
        <w:rPr>
          <w:rFonts w:cstheme="minorHAnsi"/>
          <w:sz w:val="26"/>
          <w:szCs w:val="26"/>
        </w:rPr>
        <w:t>)</w:t>
      </w:r>
      <w:r w:rsidRPr="000C41ED">
        <w:rPr>
          <w:rFonts w:cstheme="minorHAnsi"/>
          <w:sz w:val="26"/>
          <w:szCs w:val="26"/>
          <w:rtl/>
        </w:rPr>
        <w:t xml:space="preserve">) </w:t>
      </w:r>
      <w:r w:rsidRPr="000C41ED">
        <w:rPr>
          <w:rFonts w:eastAsia="Calibri" w:cstheme="minorHAnsi"/>
          <w:color w:val="2C2F34"/>
          <w:sz w:val="26"/>
          <w:szCs w:val="26"/>
          <w:shd w:val="clear" w:color="auto" w:fill="FFFFFF"/>
          <w:rtl/>
        </w:rPr>
        <w:t>خدمة اسمها مشتق من السحاب، بحيث تم تشبيهها به لأنها متوفرة على الدوام، وهي خدمة تتيح حفظ الملفات المختلفة عبر خوادم (سيرفرات) مرتبطة بشبكة الانترنت، وكذلك الوصول إليها من خلال أي جهاز وفي أي وقت، عبر الاتصال بشبكة الانترنت وربما بدون الاتصال أيضا، ويحتاج ذلك الحصول على حساب لدى إحدى الشركات التي تقدم هذه الخدمة؛ مثل: شركة آبل، أو شركة مايكروسوفت، أو شركة جوجل.</w:t>
      </w:r>
    </w:p>
    <w:p w14:paraId="6A806D79"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 xml:space="preserve">ومن أبرز الخدمات السحابية: (تطبيقات التواصل الاجتماعي، خدمة التخزين </w:t>
      </w:r>
      <w:proofErr w:type="spellStart"/>
      <w:r w:rsidRPr="000C41ED">
        <w:rPr>
          <w:rFonts w:eastAsia="Calibri" w:cstheme="minorHAnsi"/>
          <w:sz w:val="26"/>
          <w:szCs w:val="26"/>
          <w:rtl/>
        </w:rPr>
        <w:t>السحابي</w:t>
      </w:r>
      <w:proofErr w:type="spellEnd"/>
      <w:r w:rsidRPr="000C41ED">
        <w:rPr>
          <w:rFonts w:eastAsia="Calibri" w:cstheme="minorHAnsi"/>
          <w:sz w:val="26"/>
          <w:szCs w:val="26"/>
          <w:rtl/>
        </w:rPr>
        <w:t xml:space="preserve">، منصة التدفق عبر الانترنت، تحليل قواعد البيانات الضخمة، الاختبار والتطوير، وسائل الاتصال، تعزيز الإنتاجية، وإدارة الأعمال، التسوق </w:t>
      </w:r>
      <w:proofErr w:type="spellStart"/>
      <w:r w:rsidRPr="000C41ED">
        <w:rPr>
          <w:rFonts w:eastAsia="Calibri" w:cstheme="minorHAnsi"/>
          <w:sz w:val="26"/>
          <w:szCs w:val="26"/>
          <w:rtl/>
        </w:rPr>
        <w:t>السحابي</w:t>
      </w:r>
      <w:proofErr w:type="spellEnd"/>
      <w:r w:rsidRPr="000C41ED">
        <w:rPr>
          <w:rFonts w:eastAsia="Calibri" w:cstheme="minorHAnsi"/>
          <w:sz w:val="26"/>
          <w:szCs w:val="26"/>
          <w:rtl/>
        </w:rPr>
        <w:t xml:space="preserve">، التعليم </w:t>
      </w:r>
      <w:proofErr w:type="spellStart"/>
      <w:r w:rsidRPr="000C41ED">
        <w:rPr>
          <w:rFonts w:eastAsia="Calibri" w:cstheme="minorHAnsi"/>
          <w:sz w:val="26"/>
          <w:szCs w:val="26"/>
          <w:rtl/>
        </w:rPr>
        <w:t>السحابي</w:t>
      </w:r>
      <w:proofErr w:type="spellEnd"/>
      <w:r w:rsidRPr="000C41ED">
        <w:rPr>
          <w:rFonts w:eastAsia="Calibri" w:cstheme="minorHAnsi"/>
          <w:sz w:val="26"/>
          <w:szCs w:val="26"/>
          <w:rtl/>
        </w:rPr>
        <w:t>، انترنت الأشياء والحوسبة السحابية، الحوسبة السحابية الطبية، خدمات السحابية الحكومية).</w:t>
      </w:r>
    </w:p>
  </w:footnote>
  <w:footnote w:id="11">
    <w:p w14:paraId="5BF4A61A" w14:textId="77777777" w:rsidR="00AC257B" w:rsidRPr="000C41ED" w:rsidRDefault="00AC257B" w:rsidP="000C41ED">
      <w:pPr>
        <w:spacing w:after="0" w:line="240" w:lineRule="auto"/>
        <w:jc w:val="both"/>
        <w:rPr>
          <w:rFonts w:eastAsia="Calibri" w:cstheme="minorHAnsi"/>
          <w:sz w:val="26"/>
          <w:szCs w:val="26"/>
          <w:shd w:val="clear" w:color="auto" w:fill="FFFFFF"/>
          <w:rtl/>
        </w:rPr>
      </w:pPr>
      <w:r w:rsidRPr="000C41ED">
        <w:rPr>
          <w:rStyle w:val="a5"/>
          <w:rFonts w:cstheme="minorHAnsi"/>
          <w:sz w:val="26"/>
          <w:szCs w:val="26"/>
        </w:rPr>
        <w:footnoteRef/>
      </w:r>
      <w:r w:rsidRPr="000C41ED">
        <w:rPr>
          <w:rFonts w:cstheme="minorHAnsi"/>
          <w:sz w:val="26"/>
          <w:szCs w:val="26"/>
        </w:rPr>
        <w:t>)</w:t>
      </w:r>
      <w:r w:rsidRPr="000C41ED">
        <w:rPr>
          <w:rFonts w:cstheme="minorHAnsi"/>
          <w:sz w:val="26"/>
          <w:szCs w:val="26"/>
          <w:rtl/>
        </w:rPr>
        <w:t xml:space="preserve">) </w:t>
      </w:r>
      <w:r w:rsidRPr="000C41ED">
        <w:rPr>
          <w:rFonts w:eastAsia="Calibri" w:cstheme="minorHAnsi"/>
          <w:sz w:val="26"/>
          <w:szCs w:val="26"/>
          <w:rtl/>
        </w:rPr>
        <w:t xml:space="preserve">يمكن –مثلا- في المدرسة السحابية الافتراضية توظيف </w:t>
      </w:r>
      <w:r w:rsidRPr="000C41ED">
        <w:rPr>
          <w:rFonts w:eastAsia="Calibri" w:cstheme="minorHAnsi"/>
          <w:sz w:val="26"/>
          <w:szCs w:val="26"/>
          <w:bdr w:val="none" w:sz="0" w:space="0" w:color="auto" w:frame="1"/>
          <w:shd w:val="clear" w:color="auto" w:fill="FFFFFF"/>
          <w:rtl/>
        </w:rPr>
        <w:t xml:space="preserve">وثائق جوجل أو تطبيقات جوجل المجانية </w:t>
      </w:r>
      <w:r w:rsidRPr="000C41ED">
        <w:rPr>
          <w:rFonts w:eastAsia="Calibri" w:cstheme="minorHAnsi"/>
          <w:sz w:val="26"/>
          <w:szCs w:val="26"/>
          <w:bdr w:val="none" w:sz="0" w:space="0" w:color="auto" w:frame="1"/>
          <w:shd w:val="clear" w:color="auto" w:fill="FFFFFF"/>
        </w:rPr>
        <w:t>Google Apps</w:t>
      </w:r>
      <w:r w:rsidRPr="000C41ED">
        <w:rPr>
          <w:rFonts w:eastAsia="Calibri" w:cstheme="minorHAnsi"/>
          <w:sz w:val="26"/>
          <w:szCs w:val="26"/>
          <w:shd w:val="clear" w:color="auto" w:fill="FFFFFF"/>
        </w:rPr>
        <w:t> </w:t>
      </w:r>
      <w:r w:rsidRPr="000C41ED">
        <w:rPr>
          <w:rFonts w:eastAsia="Calibri" w:cstheme="minorHAnsi"/>
          <w:sz w:val="26"/>
          <w:szCs w:val="26"/>
          <w:shd w:val="clear" w:color="auto" w:fill="FFFFFF"/>
          <w:rtl/>
        </w:rPr>
        <w:t xml:space="preserve"> أو غيرها في عمليات التعلم والتعلم؛ حيث إن هذه التطبيقات هي مجموعة من الأدوات و الحلول التعاونية و التشاركية، و التي يمكن الاستفادة منها بشكل كبير من طرف العاملين بميدان التعليم؛ حيث</w:t>
      </w:r>
      <w:r w:rsidRPr="000C41ED">
        <w:rPr>
          <w:rFonts w:eastAsia="Calibri" w:cstheme="minorHAnsi"/>
          <w:sz w:val="26"/>
          <w:szCs w:val="26"/>
          <w:rtl/>
        </w:rPr>
        <w:t xml:space="preserve"> تتيح الأدوات أو الخدمات التخزينية السحابية المتعددة تسهيل العمل الجماعي وتخزين وإدارة الوثائق والبحث عن المعلومات، إضافة إلى الصف </w:t>
      </w:r>
      <w:proofErr w:type="spellStart"/>
      <w:r w:rsidRPr="000C41ED">
        <w:rPr>
          <w:rFonts w:eastAsia="Calibri" w:cstheme="minorHAnsi"/>
          <w:sz w:val="26"/>
          <w:szCs w:val="26"/>
          <w:rtl/>
        </w:rPr>
        <w:t>السحابي</w:t>
      </w:r>
      <w:proofErr w:type="spellEnd"/>
      <w:r w:rsidRPr="000C41ED">
        <w:rPr>
          <w:rFonts w:eastAsia="Calibri" w:cstheme="minorHAnsi"/>
          <w:sz w:val="26"/>
          <w:szCs w:val="26"/>
          <w:rtl/>
        </w:rPr>
        <w:t xml:space="preserve"> (الفصل الافتراضي) الذي يوفر العديد من الخدمات.</w:t>
      </w:r>
    </w:p>
    <w:p w14:paraId="539529E8" w14:textId="77777777" w:rsidR="00AC257B" w:rsidRPr="000C41ED" w:rsidRDefault="00AC257B" w:rsidP="000C41ED">
      <w:pPr>
        <w:spacing w:after="0" w:line="240" w:lineRule="auto"/>
        <w:jc w:val="both"/>
        <w:rPr>
          <w:rFonts w:eastAsia="Calibri" w:cstheme="minorHAnsi"/>
          <w:sz w:val="26"/>
          <w:szCs w:val="26"/>
          <w:rtl/>
        </w:rPr>
      </w:pPr>
      <w:r w:rsidRPr="000C41ED">
        <w:rPr>
          <w:rFonts w:eastAsia="Calibri" w:cstheme="minorHAnsi"/>
          <w:sz w:val="26"/>
          <w:szCs w:val="26"/>
          <w:rtl/>
        </w:rPr>
        <w:t>من أمثلة أهم تطبيقات جوجل التي يمكن توظيفها في التعليم: (جوجل درايف، محرر مستندات جوجل، جداول البيانات، العروض التقديمية، نماذج جوجل للاستبانات، أداة الرسم، دردشة الفيديو الجماعية، مواقع جوجل لبناء مواقع الويب، منسق حوارات جوجل.</w:t>
      </w:r>
    </w:p>
  </w:footnote>
  <w:footnote w:id="12">
    <w:p w14:paraId="1C7589CB"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أحمد عبد الله الأحمد، وآخران (الأخلاقيات الرقمية والحداثة في التواصل الإنساني) المجلة الأردنية للعلوم الاجتماعية، المجلد 10، العدد 2، 2017م </w:t>
      </w:r>
    </w:p>
  </w:footnote>
  <w:footnote w:id="13">
    <w:p w14:paraId="6433E26C" w14:textId="77777777" w:rsidR="00AC257B" w:rsidRPr="000C41ED" w:rsidRDefault="00AC257B" w:rsidP="000C41ED">
      <w:pPr>
        <w:pStyle w:val="a4"/>
        <w:jc w:val="both"/>
        <w:rPr>
          <w:rFonts w:asciiTheme="minorHAnsi" w:hAnsiTheme="minorHAnsi" w:cstheme="minorHAnsi"/>
          <w:color w:val="333333"/>
          <w:sz w:val="26"/>
          <w:szCs w:val="26"/>
          <w:shd w:val="clear" w:color="auto" w:fill="FFFFFF"/>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w:t>
      </w:r>
      <w:r w:rsidRPr="000C41ED">
        <w:rPr>
          <w:rFonts w:asciiTheme="minorHAnsi" w:hAnsiTheme="minorHAnsi" w:cstheme="minorHAnsi"/>
          <w:sz w:val="26"/>
          <w:szCs w:val="26"/>
          <w:shd w:val="clear" w:color="auto" w:fill="FFFFFF"/>
          <w:rtl/>
        </w:rPr>
        <w:t>من أبرز حلول نُظُم إدارة التعلُّم الإلكتروني</w:t>
      </w:r>
      <w:r w:rsidRPr="000C41ED">
        <w:rPr>
          <w:rFonts w:asciiTheme="minorHAnsi" w:hAnsiTheme="minorHAnsi" w:cstheme="minorHAnsi"/>
          <w:sz w:val="26"/>
          <w:szCs w:val="26"/>
          <w:shd w:val="clear" w:color="auto" w:fill="FFFFFF"/>
        </w:rPr>
        <w:t>(LMSs) </w:t>
      </w:r>
      <w:r w:rsidRPr="000C41ED">
        <w:rPr>
          <w:rFonts w:asciiTheme="minorHAnsi" w:hAnsiTheme="minorHAnsi" w:cstheme="minorHAnsi"/>
          <w:sz w:val="26"/>
          <w:szCs w:val="26"/>
          <w:shd w:val="clear" w:color="auto" w:fill="FFFFFF"/>
          <w:rtl/>
        </w:rPr>
        <w:t xml:space="preserve"> المتاحة في السوق التعليمية حاليا:</w:t>
      </w:r>
    </w:p>
    <w:p w14:paraId="3582337C" w14:textId="77777777" w:rsidR="00AC257B" w:rsidRPr="000C41ED" w:rsidRDefault="00AC257B" w:rsidP="000C41ED">
      <w:pPr>
        <w:keepNext/>
        <w:keepLines/>
        <w:shd w:val="clear" w:color="auto" w:fill="FFFFFF"/>
        <w:spacing w:after="0" w:line="240" w:lineRule="auto"/>
        <w:jc w:val="both"/>
        <w:outlineLvl w:val="0"/>
        <w:rPr>
          <w:rFonts w:cstheme="minorHAnsi"/>
          <w:kern w:val="36"/>
          <w:sz w:val="26"/>
          <w:szCs w:val="26"/>
          <w:rtl/>
        </w:rPr>
      </w:pPr>
      <w:r w:rsidRPr="000C41ED">
        <w:rPr>
          <w:rFonts w:cstheme="minorHAnsi"/>
          <w:kern w:val="36"/>
          <w:sz w:val="26"/>
          <w:szCs w:val="26"/>
          <w:bdr w:val="none" w:sz="0" w:space="0" w:color="auto" w:frame="1"/>
        </w:rPr>
        <w:t xml:space="preserve">Canvas </w:t>
      </w:r>
      <w:r w:rsidRPr="000C41ED">
        <w:rPr>
          <w:rFonts w:cstheme="minorHAnsi"/>
          <w:kern w:val="36"/>
          <w:sz w:val="26"/>
          <w:szCs w:val="26"/>
          <w:bdr w:val="none" w:sz="0" w:space="0" w:color="auto" w:frame="1"/>
          <w:rtl/>
        </w:rPr>
        <w:t xml:space="preserve">نظام </w:t>
      </w:r>
      <w:proofErr w:type="spellStart"/>
      <w:r w:rsidRPr="000C41ED">
        <w:rPr>
          <w:rFonts w:cstheme="minorHAnsi"/>
          <w:kern w:val="36"/>
          <w:sz w:val="26"/>
          <w:szCs w:val="26"/>
          <w:bdr w:val="none" w:sz="0" w:space="0" w:color="auto" w:frame="1"/>
          <w:rtl/>
        </w:rPr>
        <w:t>كانفاس</w:t>
      </w:r>
      <w:proofErr w:type="spellEnd"/>
      <w:r w:rsidRPr="000C41ED">
        <w:rPr>
          <w:rFonts w:cstheme="minorHAnsi"/>
          <w:kern w:val="36"/>
          <w:sz w:val="26"/>
          <w:szCs w:val="26"/>
          <w:bdr w:val="none" w:sz="0" w:space="0" w:color="auto" w:frame="1"/>
        </w:rPr>
        <w:t xml:space="preserve"> </w:t>
      </w:r>
      <w:r w:rsidRPr="000C41ED">
        <w:rPr>
          <w:rFonts w:cstheme="minorHAnsi"/>
          <w:kern w:val="36"/>
          <w:sz w:val="26"/>
          <w:szCs w:val="26"/>
          <w:bdr w:val="none" w:sz="0" w:space="0" w:color="auto" w:frame="1"/>
          <w:rtl/>
        </w:rPr>
        <w:t>/</w:t>
      </w:r>
      <w:hyperlink r:id="rId3" w:tgtFrame="_blank" w:history="1">
        <w:r w:rsidRPr="000C41ED">
          <w:rPr>
            <w:rFonts w:cstheme="minorHAnsi"/>
            <w:kern w:val="36"/>
            <w:sz w:val="26"/>
            <w:szCs w:val="26"/>
            <w:bdr w:val="none" w:sz="0" w:space="0" w:color="auto" w:frame="1"/>
          </w:rPr>
          <w:t>Schoology</w:t>
        </w:r>
      </w:hyperlink>
      <w:r w:rsidRPr="000C41ED">
        <w:rPr>
          <w:rFonts w:cstheme="minorHAnsi"/>
          <w:kern w:val="36"/>
          <w:sz w:val="26"/>
          <w:szCs w:val="26"/>
          <w:rtl/>
        </w:rPr>
        <w:t xml:space="preserve"> نظام </w:t>
      </w:r>
      <w:proofErr w:type="spellStart"/>
      <w:r w:rsidRPr="000C41ED">
        <w:rPr>
          <w:rFonts w:cstheme="minorHAnsi"/>
          <w:kern w:val="36"/>
          <w:sz w:val="26"/>
          <w:szCs w:val="26"/>
          <w:rtl/>
        </w:rPr>
        <w:t>سكولوجي</w:t>
      </w:r>
      <w:proofErr w:type="spellEnd"/>
      <w:r w:rsidRPr="000C41ED">
        <w:rPr>
          <w:rFonts w:eastAsia="Calibri" w:cstheme="minorHAnsi"/>
          <w:kern w:val="36"/>
          <w:sz w:val="26"/>
          <w:szCs w:val="26"/>
          <w:bdr w:val="none" w:sz="0" w:space="0" w:color="auto" w:frame="1"/>
        </w:rPr>
        <w:t xml:space="preserve"> </w:t>
      </w:r>
      <w:r w:rsidRPr="000C41ED">
        <w:rPr>
          <w:rFonts w:eastAsia="Calibri" w:cstheme="minorHAnsi"/>
          <w:kern w:val="36"/>
          <w:sz w:val="26"/>
          <w:szCs w:val="26"/>
          <w:bdr w:val="none" w:sz="0" w:space="0" w:color="auto" w:frame="1"/>
          <w:rtl/>
        </w:rPr>
        <w:t>/</w:t>
      </w:r>
      <w:hyperlink r:id="rId4" w:tgtFrame="_blank" w:history="1">
        <w:r w:rsidRPr="000C41ED">
          <w:rPr>
            <w:rFonts w:eastAsia="Calibri" w:cstheme="minorHAnsi"/>
            <w:kern w:val="36"/>
            <w:sz w:val="26"/>
            <w:szCs w:val="26"/>
            <w:bdr w:val="none" w:sz="0" w:space="0" w:color="auto" w:frame="1"/>
          </w:rPr>
          <w:t>Edmodo</w:t>
        </w:r>
      </w:hyperlink>
      <w:r w:rsidRPr="000C41ED">
        <w:rPr>
          <w:rFonts w:eastAsia="Calibri" w:cstheme="minorHAnsi"/>
          <w:kern w:val="36"/>
          <w:sz w:val="26"/>
          <w:szCs w:val="26"/>
          <w:bdr w:val="none" w:sz="0" w:space="0" w:color="auto" w:frame="1"/>
          <w:rtl/>
        </w:rPr>
        <w:t xml:space="preserve"> نظام </w:t>
      </w:r>
      <w:proofErr w:type="spellStart"/>
      <w:r w:rsidRPr="000C41ED">
        <w:rPr>
          <w:rFonts w:eastAsia="Calibri" w:cstheme="minorHAnsi"/>
          <w:kern w:val="36"/>
          <w:sz w:val="26"/>
          <w:szCs w:val="26"/>
          <w:bdr w:val="none" w:sz="0" w:space="0" w:color="auto" w:frame="1"/>
          <w:rtl/>
        </w:rPr>
        <w:t>إدمودو</w:t>
      </w:r>
      <w:proofErr w:type="spellEnd"/>
      <w:r w:rsidRPr="000C41ED">
        <w:rPr>
          <w:rFonts w:eastAsia="Calibri" w:cstheme="minorHAnsi"/>
          <w:kern w:val="36"/>
          <w:sz w:val="26"/>
          <w:szCs w:val="26"/>
          <w:bdr w:val="none" w:sz="0" w:space="0" w:color="auto" w:frame="1"/>
          <w:rtl/>
        </w:rPr>
        <w:t xml:space="preserve"> </w:t>
      </w:r>
      <w:r w:rsidRPr="000C41ED">
        <w:rPr>
          <w:rFonts w:cstheme="minorHAnsi"/>
          <w:kern w:val="36"/>
          <w:sz w:val="26"/>
          <w:szCs w:val="26"/>
          <w:bdr w:val="none" w:sz="0" w:space="0" w:color="auto" w:frame="1"/>
          <w:rtl/>
        </w:rPr>
        <w:t xml:space="preserve">  </w:t>
      </w:r>
      <w:hyperlink r:id="rId5" w:tgtFrame="_blank" w:history="1">
        <w:proofErr w:type="spellStart"/>
        <w:r w:rsidRPr="000C41ED">
          <w:rPr>
            <w:rFonts w:cstheme="minorHAnsi"/>
            <w:kern w:val="36"/>
            <w:sz w:val="26"/>
            <w:szCs w:val="26"/>
            <w:bdr w:val="none" w:sz="0" w:space="0" w:color="auto" w:frame="1"/>
          </w:rPr>
          <w:t>itslearning</w:t>
        </w:r>
        <w:proofErr w:type="spellEnd"/>
      </w:hyperlink>
      <w:r w:rsidRPr="000C41ED">
        <w:rPr>
          <w:rFonts w:cstheme="minorHAnsi"/>
          <w:kern w:val="36"/>
          <w:sz w:val="26"/>
          <w:szCs w:val="26"/>
          <w:bdr w:val="none" w:sz="0" w:space="0" w:color="auto" w:frame="1"/>
        </w:rPr>
        <w:t> </w:t>
      </w:r>
      <w:r w:rsidRPr="000C41ED">
        <w:rPr>
          <w:rFonts w:cstheme="minorHAnsi"/>
          <w:kern w:val="36"/>
          <w:sz w:val="26"/>
          <w:szCs w:val="26"/>
          <w:bdr w:val="none" w:sz="0" w:space="0" w:color="auto" w:frame="1"/>
          <w:rtl/>
        </w:rPr>
        <w:t xml:space="preserve"> نظام </w:t>
      </w:r>
      <w:proofErr w:type="spellStart"/>
      <w:r w:rsidRPr="000C41ED">
        <w:rPr>
          <w:rFonts w:cstheme="minorHAnsi"/>
          <w:kern w:val="36"/>
          <w:sz w:val="26"/>
          <w:szCs w:val="26"/>
          <w:bdr w:val="none" w:sz="0" w:space="0" w:color="auto" w:frame="1"/>
          <w:rtl/>
        </w:rPr>
        <w:t>إتس</w:t>
      </w:r>
      <w:proofErr w:type="spellEnd"/>
      <w:r w:rsidRPr="000C41ED">
        <w:rPr>
          <w:rFonts w:cstheme="minorHAnsi"/>
          <w:kern w:val="36"/>
          <w:sz w:val="26"/>
          <w:szCs w:val="26"/>
          <w:bdr w:val="none" w:sz="0" w:space="0" w:color="auto" w:frame="1"/>
          <w:rtl/>
        </w:rPr>
        <w:t xml:space="preserve"> </w:t>
      </w:r>
      <w:proofErr w:type="spellStart"/>
      <w:r w:rsidRPr="000C41ED">
        <w:rPr>
          <w:rFonts w:cstheme="minorHAnsi"/>
          <w:kern w:val="36"/>
          <w:sz w:val="26"/>
          <w:szCs w:val="26"/>
          <w:bdr w:val="none" w:sz="0" w:space="0" w:color="auto" w:frame="1"/>
          <w:rtl/>
        </w:rPr>
        <w:t>ليرنينج</w:t>
      </w:r>
      <w:proofErr w:type="spellEnd"/>
      <w:r w:rsidRPr="000C41ED">
        <w:rPr>
          <w:rFonts w:cstheme="minorHAnsi"/>
          <w:kern w:val="36"/>
          <w:sz w:val="26"/>
          <w:szCs w:val="26"/>
          <w:bdr w:val="none" w:sz="0" w:space="0" w:color="auto" w:frame="1"/>
        </w:rPr>
        <w:t xml:space="preserve"> </w:t>
      </w:r>
      <w:r w:rsidRPr="000C41ED">
        <w:rPr>
          <w:rFonts w:cstheme="minorHAnsi"/>
          <w:kern w:val="36"/>
          <w:sz w:val="26"/>
          <w:szCs w:val="26"/>
          <w:bdr w:val="none" w:sz="0" w:space="0" w:color="auto" w:frame="1"/>
          <w:rtl/>
        </w:rPr>
        <w:t>/</w:t>
      </w:r>
      <w:hyperlink r:id="rId6" w:tgtFrame="_blank" w:history="1">
        <w:r w:rsidRPr="000C41ED">
          <w:rPr>
            <w:rFonts w:cstheme="minorHAnsi"/>
            <w:kern w:val="36"/>
            <w:sz w:val="26"/>
            <w:szCs w:val="26"/>
            <w:bdr w:val="none" w:sz="0" w:space="0" w:color="auto" w:frame="1"/>
          </w:rPr>
          <w:t>My Big Campus</w:t>
        </w:r>
      </w:hyperlink>
      <w:r w:rsidRPr="000C41ED">
        <w:rPr>
          <w:rFonts w:cstheme="minorHAnsi"/>
          <w:kern w:val="36"/>
          <w:sz w:val="26"/>
          <w:szCs w:val="26"/>
          <w:bdr w:val="none" w:sz="0" w:space="0" w:color="auto" w:frame="1"/>
          <w:rtl/>
        </w:rPr>
        <w:t xml:space="preserve"> نظام ماي بيج </w:t>
      </w:r>
      <w:proofErr w:type="spellStart"/>
      <w:r w:rsidRPr="000C41ED">
        <w:rPr>
          <w:rFonts w:cstheme="minorHAnsi"/>
          <w:kern w:val="36"/>
          <w:sz w:val="26"/>
          <w:szCs w:val="26"/>
          <w:bdr w:val="none" w:sz="0" w:space="0" w:color="auto" w:frame="1"/>
          <w:rtl/>
        </w:rPr>
        <w:t>كامبوس</w:t>
      </w:r>
      <w:proofErr w:type="spellEnd"/>
      <w:r w:rsidRPr="000C41ED">
        <w:rPr>
          <w:rFonts w:cstheme="minorHAnsi"/>
          <w:kern w:val="36"/>
          <w:sz w:val="26"/>
          <w:szCs w:val="26"/>
          <w:bdr w:val="none" w:sz="0" w:space="0" w:color="auto" w:frame="1"/>
          <w:rtl/>
        </w:rPr>
        <w:t xml:space="preserve"> </w:t>
      </w:r>
      <w:r w:rsidRPr="000C41ED">
        <w:rPr>
          <w:rFonts w:cstheme="minorHAnsi"/>
          <w:kern w:val="36"/>
          <w:sz w:val="26"/>
          <w:szCs w:val="26"/>
          <w:bdr w:val="none" w:sz="0" w:space="0" w:color="auto" w:frame="1"/>
        </w:rPr>
        <w:t xml:space="preserve">  </w:t>
      </w:r>
      <w:hyperlink r:id="rId7" w:tgtFrame="_blank" w:history="1">
        <w:r w:rsidRPr="000C41ED">
          <w:rPr>
            <w:rFonts w:cstheme="minorHAnsi"/>
            <w:kern w:val="36"/>
            <w:sz w:val="26"/>
            <w:szCs w:val="26"/>
            <w:bdr w:val="none" w:sz="0" w:space="0" w:color="auto" w:frame="1"/>
          </w:rPr>
          <w:t>Desire2Learn</w:t>
        </w:r>
      </w:hyperlink>
      <w:r w:rsidRPr="000C41ED">
        <w:rPr>
          <w:rFonts w:cstheme="minorHAnsi"/>
          <w:kern w:val="36"/>
          <w:sz w:val="26"/>
          <w:szCs w:val="26"/>
          <w:bdr w:val="none" w:sz="0" w:space="0" w:color="auto" w:frame="1"/>
          <w:rtl/>
        </w:rPr>
        <w:t xml:space="preserve"> نظام </w:t>
      </w:r>
      <w:proofErr w:type="spellStart"/>
      <w:r w:rsidRPr="000C41ED">
        <w:rPr>
          <w:rFonts w:cstheme="minorHAnsi"/>
          <w:kern w:val="36"/>
          <w:sz w:val="26"/>
          <w:szCs w:val="26"/>
          <w:bdr w:val="none" w:sz="0" w:space="0" w:color="auto" w:frame="1"/>
          <w:rtl/>
        </w:rPr>
        <w:t>ديزاير</w:t>
      </w:r>
      <w:proofErr w:type="spellEnd"/>
      <w:r w:rsidRPr="000C41ED">
        <w:rPr>
          <w:rFonts w:cstheme="minorHAnsi"/>
          <w:kern w:val="36"/>
          <w:sz w:val="26"/>
          <w:szCs w:val="26"/>
          <w:bdr w:val="none" w:sz="0" w:space="0" w:color="auto" w:frame="1"/>
          <w:rtl/>
        </w:rPr>
        <w:t xml:space="preserve"> تو ليرن،</w:t>
      </w:r>
      <w:r w:rsidRPr="000C41ED">
        <w:rPr>
          <w:rFonts w:cstheme="minorHAnsi"/>
          <w:sz w:val="26"/>
          <w:szCs w:val="26"/>
          <w:rtl/>
        </w:rPr>
        <w:t xml:space="preserve"> </w:t>
      </w:r>
      <w:r w:rsidRPr="000C41ED">
        <w:rPr>
          <w:rFonts w:cstheme="minorHAnsi"/>
          <w:sz w:val="26"/>
          <w:szCs w:val="26"/>
        </w:rPr>
        <w:t>Moodle</w:t>
      </w:r>
      <w:r w:rsidRPr="000C41ED">
        <w:rPr>
          <w:rFonts w:cstheme="minorHAnsi"/>
          <w:kern w:val="36"/>
          <w:sz w:val="26"/>
          <w:szCs w:val="26"/>
          <w:rtl/>
        </w:rPr>
        <w:t xml:space="preserve"> </w:t>
      </w:r>
      <w:r w:rsidRPr="000C41ED">
        <w:rPr>
          <w:rFonts w:cstheme="minorHAnsi"/>
          <w:sz w:val="26"/>
          <w:szCs w:val="26"/>
          <w:rtl/>
        </w:rPr>
        <w:t xml:space="preserve">نظام </w:t>
      </w:r>
      <w:proofErr w:type="spellStart"/>
      <w:r w:rsidRPr="000C41ED">
        <w:rPr>
          <w:rFonts w:cstheme="minorHAnsi"/>
          <w:sz w:val="26"/>
          <w:szCs w:val="26"/>
          <w:rtl/>
        </w:rPr>
        <w:t>موودل</w:t>
      </w:r>
      <w:proofErr w:type="spellEnd"/>
      <w:r w:rsidR="004E3428" w:rsidRPr="000C41ED">
        <w:rPr>
          <w:rFonts w:cstheme="minorHAnsi"/>
          <w:sz w:val="26"/>
          <w:szCs w:val="26"/>
          <w:rtl/>
        </w:rPr>
        <w:t>.</w:t>
      </w:r>
      <w:r w:rsidRPr="000C41ED">
        <w:rPr>
          <w:rFonts w:cstheme="minorHAnsi"/>
          <w:sz w:val="26"/>
          <w:szCs w:val="26"/>
          <w:rtl/>
        </w:rPr>
        <w:t xml:space="preserve"> </w:t>
      </w:r>
    </w:p>
    <w:p w14:paraId="5EFDE540" w14:textId="77777777" w:rsidR="00AC257B" w:rsidRPr="000C41ED" w:rsidRDefault="00AC257B" w:rsidP="000C41ED">
      <w:pPr>
        <w:keepNext/>
        <w:keepLines/>
        <w:shd w:val="clear" w:color="auto" w:fill="FFFFFF"/>
        <w:spacing w:after="0" w:line="240" w:lineRule="auto"/>
        <w:jc w:val="both"/>
        <w:outlineLvl w:val="0"/>
        <w:rPr>
          <w:rFonts w:cstheme="minorHAnsi"/>
          <w:sz w:val="26"/>
          <w:szCs w:val="26"/>
          <w:rtl/>
        </w:rPr>
      </w:pPr>
      <w:r w:rsidRPr="000C41ED">
        <w:rPr>
          <w:rFonts w:cstheme="minorHAnsi"/>
          <w:kern w:val="36"/>
          <w:sz w:val="26"/>
          <w:szCs w:val="26"/>
          <w:rtl/>
        </w:rPr>
        <w:t>انظر: مشاعل مبارك القحطاني(الدليل الإرشادي لنظم إدارة التعلم الإلكتروني</w:t>
      </w:r>
      <w:r w:rsidRPr="000C41ED">
        <w:rPr>
          <w:rFonts w:cstheme="minorHAnsi"/>
          <w:kern w:val="36"/>
          <w:sz w:val="26"/>
          <w:szCs w:val="26"/>
        </w:rPr>
        <w:t>LMS</w:t>
      </w:r>
      <w:r w:rsidRPr="000C41ED">
        <w:rPr>
          <w:rFonts w:cstheme="minorHAnsi"/>
          <w:kern w:val="36"/>
          <w:sz w:val="26"/>
          <w:szCs w:val="26"/>
          <w:rtl/>
        </w:rPr>
        <w:t>) موقع تعلم جديد؛ بتاريخ 17/9/ 2020م؛ عبر الرابط:</w:t>
      </w:r>
      <w:r w:rsidRPr="000C41ED">
        <w:rPr>
          <w:rFonts w:eastAsia="Times New Roman" w:cstheme="minorHAnsi"/>
          <w:kern w:val="36"/>
          <w:sz w:val="26"/>
          <w:szCs w:val="26"/>
          <w:rtl/>
        </w:rPr>
        <w:t xml:space="preserve"> </w:t>
      </w:r>
      <w:r w:rsidRPr="000C41ED">
        <w:rPr>
          <w:rFonts w:cstheme="minorHAnsi"/>
          <w:color w:val="333333"/>
          <w:sz w:val="26"/>
          <w:szCs w:val="26"/>
          <w:shd w:val="clear" w:color="auto" w:fill="FFFFFF"/>
        </w:rPr>
        <w:t>https://www.new-educ.com/%D9%85%D9%86%D8%AA%D8%AC%D8%A7%D8%AA-%D9%86%D8%B8%D9%85-%D8%A5%D8%AF%D8%A7%D8%B1%D8%A9-%D8%A7%D9%84%D8%AA%D8%B9%D9%84%D9%85-%D8%A7%D9%84%D8%A5%D9%84%D9%83%D8%AA%D8%B1%D9%88%D9%86%D9%8A</w:t>
      </w:r>
    </w:p>
  </w:footnote>
  <w:footnote w:id="14">
    <w:p w14:paraId="4D50B3D9" w14:textId="77777777" w:rsidR="00AC257B" w:rsidRPr="000C41ED" w:rsidRDefault="00AC257B" w:rsidP="000C41ED">
      <w:pPr>
        <w:pStyle w:val="a4"/>
        <w:jc w:val="both"/>
        <w:rPr>
          <w:rFonts w:asciiTheme="minorHAnsi" w:hAnsiTheme="minorHAnsi" w:cstheme="minorHAnsi"/>
          <w:sz w:val="26"/>
          <w:szCs w:val="26"/>
          <w:rtl/>
        </w:rPr>
      </w:pPr>
      <w:r w:rsidRPr="000C41ED">
        <w:rPr>
          <w:rFonts w:asciiTheme="minorHAnsi" w:hAnsiTheme="minorHAnsi" w:cstheme="minorHAnsi"/>
          <w:sz w:val="26"/>
          <w:szCs w:val="26"/>
          <w:rtl/>
        </w:rPr>
        <w:t>(</w:t>
      </w: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tl/>
        </w:rPr>
        <w:t>) انظر: تقرير الأمم المتحدة (موجز سياساتي: التعليم أثناء جائحة كوفيد – 19 وما بعدها) آب، أغسطس 2020م</w:t>
      </w:r>
    </w:p>
  </w:footnote>
  <w:footnote w:id="15">
    <w:p w14:paraId="2C105F61" w14:textId="77777777" w:rsidR="00AC257B" w:rsidRPr="000C41ED" w:rsidRDefault="00AC257B" w:rsidP="000C41ED">
      <w:pPr>
        <w:autoSpaceDE w:val="0"/>
        <w:autoSpaceDN w:val="0"/>
        <w:adjustRightInd w:val="0"/>
        <w:spacing w:after="0" w:line="240" w:lineRule="auto"/>
        <w:jc w:val="both"/>
        <w:rPr>
          <w:rFonts w:eastAsia="Calibri" w:cstheme="minorHAnsi"/>
          <w:sz w:val="26"/>
          <w:szCs w:val="26"/>
          <w:rtl/>
        </w:rPr>
      </w:pPr>
      <w:r w:rsidRPr="000C41ED">
        <w:rPr>
          <w:rFonts w:cstheme="minorHAnsi"/>
          <w:sz w:val="26"/>
          <w:szCs w:val="26"/>
          <w:rtl/>
        </w:rPr>
        <w:t>(</w:t>
      </w:r>
      <w:r w:rsidRPr="000C41ED">
        <w:rPr>
          <w:rStyle w:val="a5"/>
          <w:rFonts w:cstheme="minorHAnsi"/>
          <w:sz w:val="26"/>
          <w:szCs w:val="26"/>
        </w:rPr>
        <w:footnoteRef/>
      </w:r>
      <w:r w:rsidRPr="000C41ED">
        <w:rPr>
          <w:rFonts w:cstheme="minorHAnsi"/>
          <w:sz w:val="26"/>
          <w:szCs w:val="26"/>
          <w:rtl/>
        </w:rPr>
        <w:t>) انظر:  د. حاتم بن سالم (الحلول</w:t>
      </w:r>
      <w:r w:rsidRPr="000C41ED">
        <w:rPr>
          <w:rFonts w:cstheme="minorHAnsi"/>
          <w:sz w:val="26"/>
          <w:szCs w:val="26"/>
        </w:rPr>
        <w:t xml:space="preserve"> </w:t>
      </w:r>
      <w:r w:rsidRPr="000C41ED">
        <w:rPr>
          <w:rFonts w:cstheme="minorHAnsi"/>
          <w:sz w:val="26"/>
          <w:szCs w:val="26"/>
          <w:rtl/>
        </w:rPr>
        <w:t>الممكنة</w:t>
      </w:r>
      <w:r w:rsidRPr="000C41ED">
        <w:rPr>
          <w:rFonts w:cstheme="minorHAnsi"/>
          <w:sz w:val="26"/>
          <w:szCs w:val="26"/>
        </w:rPr>
        <w:t xml:space="preserve"> </w:t>
      </w:r>
      <w:r w:rsidRPr="000C41ED">
        <w:rPr>
          <w:rFonts w:cstheme="minorHAnsi"/>
          <w:sz w:val="26"/>
          <w:szCs w:val="26"/>
          <w:rtl/>
        </w:rPr>
        <w:t>لدعم</w:t>
      </w:r>
      <w:r w:rsidRPr="000C41ED">
        <w:rPr>
          <w:rFonts w:cstheme="minorHAnsi"/>
          <w:sz w:val="26"/>
          <w:szCs w:val="26"/>
        </w:rPr>
        <w:t xml:space="preserve"> </w:t>
      </w:r>
      <w:r w:rsidRPr="000C41ED">
        <w:rPr>
          <w:rFonts w:cstheme="minorHAnsi"/>
          <w:sz w:val="26"/>
          <w:szCs w:val="26"/>
          <w:rtl/>
        </w:rPr>
        <w:t>جودة</w:t>
      </w:r>
      <w:r w:rsidRPr="000C41ED">
        <w:rPr>
          <w:rFonts w:cstheme="minorHAnsi"/>
          <w:sz w:val="26"/>
          <w:szCs w:val="26"/>
        </w:rPr>
        <w:t xml:space="preserve"> </w:t>
      </w:r>
      <w:r w:rsidRPr="000C41ED">
        <w:rPr>
          <w:rFonts w:cstheme="minorHAnsi"/>
          <w:sz w:val="26"/>
          <w:szCs w:val="26"/>
          <w:rtl/>
        </w:rPr>
        <w:t>نظم</w:t>
      </w:r>
      <w:r w:rsidRPr="000C41ED">
        <w:rPr>
          <w:rFonts w:cstheme="minorHAnsi"/>
          <w:sz w:val="26"/>
          <w:szCs w:val="26"/>
        </w:rPr>
        <w:t xml:space="preserve"> </w:t>
      </w:r>
      <w:r w:rsidRPr="000C41ED">
        <w:rPr>
          <w:rFonts w:cstheme="minorHAnsi"/>
          <w:sz w:val="26"/>
          <w:szCs w:val="26"/>
          <w:rtl/>
        </w:rPr>
        <w:t>التعليم</w:t>
      </w:r>
      <w:r w:rsidRPr="000C41ED">
        <w:rPr>
          <w:rFonts w:cstheme="minorHAnsi"/>
          <w:sz w:val="26"/>
          <w:szCs w:val="26"/>
        </w:rPr>
        <w:t xml:space="preserve"> </w:t>
      </w:r>
      <w:r w:rsidRPr="000C41ED">
        <w:rPr>
          <w:rFonts w:cstheme="minorHAnsi"/>
          <w:sz w:val="26"/>
          <w:szCs w:val="26"/>
          <w:rtl/>
        </w:rPr>
        <w:t>في</w:t>
      </w:r>
      <w:r w:rsidRPr="000C41ED">
        <w:rPr>
          <w:rFonts w:cstheme="minorHAnsi"/>
          <w:sz w:val="26"/>
          <w:szCs w:val="26"/>
        </w:rPr>
        <w:t xml:space="preserve"> </w:t>
      </w:r>
      <w:r w:rsidRPr="000C41ED">
        <w:rPr>
          <w:rFonts w:cstheme="minorHAnsi"/>
          <w:sz w:val="26"/>
          <w:szCs w:val="26"/>
          <w:rtl/>
        </w:rPr>
        <w:t>الدول العربية</w:t>
      </w:r>
      <w:r w:rsidRPr="000C41ED">
        <w:rPr>
          <w:rFonts w:cstheme="minorHAnsi"/>
          <w:sz w:val="26"/>
          <w:szCs w:val="26"/>
        </w:rPr>
        <w:t xml:space="preserve"> </w:t>
      </w:r>
      <w:r w:rsidRPr="000C41ED">
        <w:rPr>
          <w:rFonts w:cstheme="minorHAnsi"/>
          <w:sz w:val="26"/>
          <w:szCs w:val="26"/>
          <w:rtl/>
        </w:rPr>
        <w:t>بعد</w:t>
      </w:r>
      <w:r w:rsidRPr="000C41ED">
        <w:rPr>
          <w:rFonts w:cstheme="minorHAnsi"/>
          <w:sz w:val="26"/>
          <w:szCs w:val="26"/>
        </w:rPr>
        <w:t xml:space="preserve"> </w:t>
      </w:r>
      <w:r w:rsidRPr="000C41ED">
        <w:rPr>
          <w:rFonts w:cstheme="minorHAnsi"/>
          <w:sz w:val="26"/>
          <w:szCs w:val="26"/>
          <w:rtl/>
        </w:rPr>
        <w:t>أزمة</w:t>
      </w:r>
      <w:r w:rsidRPr="000C41ED">
        <w:rPr>
          <w:rFonts w:cstheme="minorHAnsi"/>
          <w:sz w:val="26"/>
          <w:szCs w:val="26"/>
        </w:rPr>
        <w:t xml:space="preserve"> </w:t>
      </w:r>
      <w:r w:rsidRPr="000C41ED">
        <w:rPr>
          <w:rFonts w:cstheme="minorHAnsi"/>
          <w:sz w:val="26"/>
          <w:szCs w:val="26"/>
          <w:rtl/>
        </w:rPr>
        <w:t xml:space="preserve">كورونا) </w:t>
      </w:r>
      <w:r w:rsidRPr="000C41ED">
        <w:rPr>
          <w:rFonts w:eastAsia="Calibri" w:cstheme="minorHAnsi"/>
          <w:sz w:val="26"/>
          <w:szCs w:val="26"/>
          <w:rtl/>
        </w:rPr>
        <w:t>الندوة</w:t>
      </w:r>
      <w:r w:rsidRPr="000C41ED">
        <w:rPr>
          <w:rFonts w:eastAsia="Calibri" w:cstheme="minorHAnsi"/>
          <w:sz w:val="26"/>
          <w:szCs w:val="26"/>
        </w:rPr>
        <w:t xml:space="preserve"> </w:t>
      </w:r>
      <w:r w:rsidRPr="000C41ED">
        <w:rPr>
          <w:rFonts w:eastAsia="Calibri" w:cstheme="minorHAnsi"/>
          <w:sz w:val="26"/>
          <w:szCs w:val="26"/>
          <w:rtl/>
        </w:rPr>
        <w:t>الإقليمية "جودة</w:t>
      </w:r>
      <w:r w:rsidRPr="000C41ED">
        <w:rPr>
          <w:rFonts w:eastAsia="Calibri" w:cstheme="minorHAnsi"/>
          <w:sz w:val="26"/>
          <w:szCs w:val="26"/>
        </w:rPr>
        <w:t xml:space="preserve"> </w:t>
      </w:r>
      <w:r w:rsidRPr="000C41ED">
        <w:rPr>
          <w:rFonts w:eastAsia="Calibri" w:cstheme="minorHAnsi"/>
          <w:sz w:val="26"/>
          <w:szCs w:val="26"/>
          <w:rtl/>
        </w:rPr>
        <w:t>التعليم</w:t>
      </w:r>
      <w:r w:rsidRPr="000C41ED">
        <w:rPr>
          <w:rFonts w:eastAsia="Calibri" w:cstheme="minorHAnsi"/>
          <w:sz w:val="26"/>
          <w:szCs w:val="26"/>
        </w:rPr>
        <w:t xml:space="preserve"> </w:t>
      </w:r>
      <w:r w:rsidRPr="000C41ED">
        <w:rPr>
          <w:rFonts w:eastAsia="Calibri" w:cstheme="minorHAnsi"/>
          <w:sz w:val="26"/>
          <w:szCs w:val="26"/>
          <w:rtl/>
        </w:rPr>
        <w:t>في</w:t>
      </w:r>
      <w:r w:rsidRPr="000C41ED">
        <w:rPr>
          <w:rFonts w:eastAsia="Calibri" w:cstheme="minorHAnsi"/>
          <w:sz w:val="26"/>
          <w:szCs w:val="26"/>
        </w:rPr>
        <w:t xml:space="preserve"> </w:t>
      </w:r>
      <w:r w:rsidRPr="000C41ED">
        <w:rPr>
          <w:rFonts w:eastAsia="Calibri" w:cstheme="minorHAnsi"/>
          <w:sz w:val="26"/>
          <w:szCs w:val="26"/>
          <w:rtl/>
        </w:rPr>
        <w:t>الدول</w:t>
      </w:r>
      <w:r w:rsidRPr="000C41ED">
        <w:rPr>
          <w:rFonts w:eastAsia="Calibri" w:cstheme="minorHAnsi"/>
          <w:sz w:val="26"/>
          <w:szCs w:val="26"/>
        </w:rPr>
        <w:t xml:space="preserve"> </w:t>
      </w:r>
      <w:r w:rsidRPr="000C41ED">
        <w:rPr>
          <w:rFonts w:eastAsia="Calibri" w:cstheme="minorHAnsi"/>
          <w:sz w:val="26"/>
          <w:szCs w:val="26"/>
          <w:rtl/>
        </w:rPr>
        <w:t>العربية</w:t>
      </w:r>
      <w:r w:rsidRPr="000C41ED">
        <w:rPr>
          <w:rFonts w:eastAsia="Calibri" w:cstheme="minorHAnsi"/>
          <w:sz w:val="26"/>
          <w:szCs w:val="26"/>
        </w:rPr>
        <w:t xml:space="preserve">: </w:t>
      </w:r>
      <w:r w:rsidRPr="000C41ED">
        <w:rPr>
          <w:rFonts w:eastAsia="Calibri" w:cstheme="minorHAnsi"/>
          <w:sz w:val="26"/>
          <w:szCs w:val="26"/>
          <w:rtl/>
        </w:rPr>
        <w:t>من</w:t>
      </w:r>
      <w:r w:rsidRPr="000C41ED">
        <w:rPr>
          <w:rFonts w:eastAsia="Calibri" w:cstheme="minorHAnsi"/>
          <w:sz w:val="26"/>
          <w:szCs w:val="26"/>
        </w:rPr>
        <w:t xml:space="preserve"> </w:t>
      </w:r>
      <w:r w:rsidRPr="000C41ED">
        <w:rPr>
          <w:rFonts w:eastAsia="Calibri" w:cstheme="minorHAnsi"/>
          <w:sz w:val="26"/>
          <w:szCs w:val="26"/>
          <w:rtl/>
        </w:rPr>
        <w:t>أزمة</w:t>
      </w:r>
      <w:r w:rsidRPr="000C41ED">
        <w:rPr>
          <w:rFonts w:eastAsia="Calibri" w:cstheme="minorHAnsi"/>
          <w:sz w:val="26"/>
          <w:szCs w:val="26"/>
        </w:rPr>
        <w:t xml:space="preserve"> </w:t>
      </w:r>
      <w:r w:rsidRPr="000C41ED">
        <w:rPr>
          <w:rFonts w:eastAsia="Calibri" w:cstheme="minorHAnsi"/>
          <w:sz w:val="26"/>
          <w:szCs w:val="26"/>
          <w:rtl/>
        </w:rPr>
        <w:t>كورونا</w:t>
      </w:r>
      <w:r w:rsidRPr="000C41ED">
        <w:rPr>
          <w:rFonts w:eastAsia="Calibri" w:cstheme="minorHAnsi"/>
          <w:sz w:val="26"/>
          <w:szCs w:val="26"/>
        </w:rPr>
        <w:t xml:space="preserve"> </w:t>
      </w:r>
      <w:r w:rsidRPr="000C41ED">
        <w:rPr>
          <w:rFonts w:eastAsia="Calibri" w:cstheme="minorHAnsi"/>
          <w:sz w:val="26"/>
          <w:szCs w:val="26"/>
          <w:rtl/>
        </w:rPr>
        <w:t>إلى</w:t>
      </w:r>
      <w:r w:rsidRPr="000C41ED">
        <w:rPr>
          <w:rFonts w:eastAsia="Calibri" w:cstheme="minorHAnsi"/>
          <w:sz w:val="26"/>
          <w:szCs w:val="26"/>
        </w:rPr>
        <w:t xml:space="preserve"> </w:t>
      </w:r>
      <w:r w:rsidRPr="000C41ED">
        <w:rPr>
          <w:rFonts w:eastAsia="Calibri" w:cstheme="minorHAnsi"/>
          <w:sz w:val="26"/>
          <w:szCs w:val="26"/>
          <w:rtl/>
        </w:rPr>
        <w:t>فرص</w:t>
      </w:r>
      <w:r w:rsidRPr="000C41ED">
        <w:rPr>
          <w:rFonts w:eastAsia="Calibri" w:cstheme="minorHAnsi"/>
          <w:sz w:val="26"/>
          <w:szCs w:val="26"/>
        </w:rPr>
        <w:t xml:space="preserve"> </w:t>
      </w:r>
      <w:r w:rsidRPr="000C41ED">
        <w:rPr>
          <w:rFonts w:eastAsia="Calibri" w:cstheme="minorHAnsi"/>
          <w:sz w:val="26"/>
          <w:szCs w:val="26"/>
          <w:rtl/>
        </w:rPr>
        <w:t>المستقبل" والتي أقامها مركز</w:t>
      </w:r>
      <w:r w:rsidRPr="000C41ED">
        <w:rPr>
          <w:rFonts w:eastAsia="Calibri" w:cstheme="minorHAnsi"/>
          <w:sz w:val="26"/>
          <w:szCs w:val="26"/>
        </w:rPr>
        <w:t xml:space="preserve"> </w:t>
      </w:r>
      <w:r w:rsidRPr="000C41ED">
        <w:rPr>
          <w:rFonts w:eastAsia="Calibri" w:cstheme="minorHAnsi"/>
          <w:sz w:val="26"/>
          <w:szCs w:val="26"/>
          <w:rtl/>
        </w:rPr>
        <w:t>اليونسكو</w:t>
      </w:r>
      <w:r w:rsidRPr="000C41ED">
        <w:rPr>
          <w:rFonts w:eastAsia="Calibri" w:cstheme="minorHAnsi"/>
          <w:sz w:val="26"/>
          <w:szCs w:val="26"/>
        </w:rPr>
        <w:t xml:space="preserve"> </w:t>
      </w:r>
      <w:r w:rsidRPr="000C41ED">
        <w:rPr>
          <w:rFonts w:eastAsia="Calibri" w:cstheme="minorHAnsi"/>
          <w:sz w:val="26"/>
          <w:szCs w:val="26"/>
          <w:rtl/>
        </w:rPr>
        <w:t>الإقليمي</w:t>
      </w:r>
      <w:r w:rsidRPr="000C41ED">
        <w:rPr>
          <w:rFonts w:eastAsia="Calibri" w:cstheme="minorHAnsi"/>
          <w:sz w:val="26"/>
          <w:szCs w:val="26"/>
        </w:rPr>
        <w:t xml:space="preserve"> </w:t>
      </w:r>
      <w:r w:rsidRPr="000C41ED">
        <w:rPr>
          <w:rFonts w:eastAsia="Calibri" w:cstheme="minorHAnsi"/>
          <w:sz w:val="26"/>
          <w:szCs w:val="26"/>
          <w:rtl/>
        </w:rPr>
        <w:t>للجودة</w:t>
      </w:r>
      <w:r w:rsidRPr="000C41ED">
        <w:rPr>
          <w:rFonts w:eastAsia="Calibri" w:cstheme="minorHAnsi"/>
          <w:sz w:val="26"/>
          <w:szCs w:val="26"/>
        </w:rPr>
        <w:t xml:space="preserve"> </w:t>
      </w:r>
      <w:r w:rsidRPr="000C41ED">
        <w:rPr>
          <w:rFonts w:eastAsia="Calibri" w:cstheme="minorHAnsi"/>
          <w:sz w:val="26"/>
          <w:szCs w:val="26"/>
          <w:rtl/>
        </w:rPr>
        <w:t>والتميز</w:t>
      </w:r>
      <w:r w:rsidRPr="000C41ED">
        <w:rPr>
          <w:rFonts w:eastAsia="Calibri" w:cstheme="minorHAnsi"/>
          <w:sz w:val="26"/>
          <w:szCs w:val="26"/>
        </w:rPr>
        <w:t xml:space="preserve"> </w:t>
      </w:r>
      <w:r w:rsidRPr="000C41ED">
        <w:rPr>
          <w:rFonts w:eastAsia="Calibri" w:cstheme="minorHAnsi"/>
          <w:sz w:val="26"/>
          <w:szCs w:val="26"/>
          <w:rtl/>
        </w:rPr>
        <w:t>في</w:t>
      </w:r>
      <w:r w:rsidRPr="000C41ED">
        <w:rPr>
          <w:rFonts w:eastAsia="Calibri" w:cstheme="minorHAnsi"/>
          <w:sz w:val="26"/>
          <w:szCs w:val="26"/>
        </w:rPr>
        <w:t xml:space="preserve"> </w:t>
      </w:r>
      <w:r w:rsidRPr="000C41ED">
        <w:rPr>
          <w:rFonts w:eastAsia="Calibri" w:cstheme="minorHAnsi"/>
          <w:sz w:val="26"/>
          <w:szCs w:val="26"/>
          <w:rtl/>
        </w:rPr>
        <w:t>التعليم؛ عبر منصة زوم يوم الخميس13/5/ 2020م</w:t>
      </w:r>
      <w:r w:rsidRPr="000C41ED">
        <w:rPr>
          <w:rFonts w:eastAsia="Calibri" w:cstheme="minorHAnsi"/>
          <w:sz w:val="26"/>
          <w:szCs w:val="26"/>
        </w:rPr>
        <w:t xml:space="preserve"> </w:t>
      </w:r>
      <w:r w:rsidRPr="000C41ED">
        <w:rPr>
          <w:rFonts w:eastAsia="Calibri" w:cstheme="minorHAnsi"/>
          <w:sz w:val="26"/>
          <w:szCs w:val="26"/>
          <w:rtl/>
        </w:rPr>
        <w:t>الموافق 20 رمضان 1442هـ</w:t>
      </w:r>
    </w:p>
  </w:footnote>
  <w:footnote w:id="16">
    <w:p w14:paraId="0B27D406"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مثل: آلام العضلات والعنق والظهر وقلة النوم ومشاكل البصر والسمع، وقلة الحركة والسمنة وضعف النشاط العام. </w:t>
      </w:r>
    </w:p>
  </w:footnote>
  <w:footnote w:id="17">
    <w:p w14:paraId="11FD9E1C"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مثل: التفكك المجتمعي والأسري وضياع الوقت ونشر خطاب الكراهية.</w:t>
      </w:r>
    </w:p>
  </w:footnote>
  <w:footnote w:id="18">
    <w:p w14:paraId="49A746ED" w14:textId="77777777" w:rsidR="00AC257B" w:rsidRPr="000C41ED" w:rsidRDefault="00AC257B" w:rsidP="000C41ED">
      <w:pPr>
        <w:pStyle w:val="a4"/>
        <w:jc w:val="both"/>
        <w:rPr>
          <w:rFonts w:asciiTheme="minorHAnsi" w:hAnsiTheme="minorHAnsi" w:cstheme="minorHAnsi"/>
          <w:sz w:val="26"/>
          <w:szCs w:val="26"/>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مثل: العزلة والوحدة والاكتئاب، والشعور بالقلق النفسي وعدم الرضا، والاضطراب العصبي.</w:t>
      </w:r>
    </w:p>
  </w:footnote>
  <w:footnote w:id="19">
    <w:p w14:paraId="3158D920" w14:textId="77777777" w:rsidR="00AC257B" w:rsidRPr="000C41ED" w:rsidRDefault="00AC257B" w:rsidP="000C41ED">
      <w:pPr>
        <w:pStyle w:val="a4"/>
        <w:shd w:val="clear" w:color="auto" w:fill="FFFFFF"/>
        <w:jc w:val="both"/>
        <w:rPr>
          <w:rFonts w:asciiTheme="minorHAnsi" w:hAnsiTheme="minorHAnsi" w:cstheme="minorHAnsi"/>
          <w:color w:val="3F3F42"/>
          <w:sz w:val="26"/>
          <w:szCs w:val="26"/>
          <w:shd w:val="clear" w:color="auto" w:fill="FDFDFD"/>
          <w:rtl/>
        </w:rPr>
      </w:pPr>
      <w:r w:rsidRPr="000C41ED">
        <w:rPr>
          <w:rStyle w:val="a5"/>
          <w:rFonts w:asciiTheme="minorHAnsi" w:hAnsiTheme="minorHAnsi" w:cstheme="minorHAnsi"/>
          <w:sz w:val="26"/>
          <w:szCs w:val="26"/>
        </w:rPr>
        <w:footnoteRef/>
      </w:r>
      <w:r w:rsidRPr="000C41ED">
        <w:rPr>
          <w:rFonts w:asciiTheme="minorHAnsi" w:hAnsiTheme="minorHAnsi" w:cstheme="minorHAnsi"/>
          <w:sz w:val="26"/>
          <w:szCs w:val="26"/>
        </w:rPr>
        <w:t>)</w:t>
      </w:r>
      <w:r w:rsidRPr="000C41ED">
        <w:rPr>
          <w:rFonts w:asciiTheme="minorHAnsi" w:hAnsiTheme="minorHAnsi" w:cstheme="minorHAnsi"/>
          <w:sz w:val="26"/>
          <w:szCs w:val="26"/>
          <w:rtl/>
        </w:rPr>
        <w:t xml:space="preserve">) </w:t>
      </w:r>
      <w:r w:rsidRPr="000C41ED">
        <w:rPr>
          <w:rFonts w:asciiTheme="minorHAnsi" w:hAnsiTheme="minorHAnsi" w:cstheme="minorHAnsi"/>
          <w:color w:val="3F3F42"/>
          <w:sz w:val="26"/>
          <w:szCs w:val="26"/>
          <w:shd w:val="clear" w:color="auto" w:fill="FFFFFF"/>
          <w:rtl/>
        </w:rPr>
        <w:t>إن الأجهزة والتقنيات الرقمية، كشأن الأطعمة، بعضها أشد ضررا أو أكثر نفعا من البعض الآخر؛ وإذا أردنا أن نتجنب أضرارها ونجني فوائدها، فعلينا أن نفهم أولا كيف تؤثر هذه الأجهزة على أدمغتنا</w:t>
      </w:r>
      <w:r w:rsidRPr="000C41ED">
        <w:rPr>
          <w:rFonts w:asciiTheme="minorHAnsi" w:hAnsiTheme="minorHAnsi" w:cstheme="minorHAnsi"/>
          <w:color w:val="3F3F42"/>
          <w:sz w:val="26"/>
          <w:szCs w:val="26"/>
          <w:shd w:val="clear" w:color="auto" w:fill="FFFFFF"/>
        </w:rPr>
        <w:t>.</w:t>
      </w:r>
      <w:r w:rsidRPr="000C41ED">
        <w:rPr>
          <w:rFonts w:asciiTheme="minorHAnsi" w:hAnsiTheme="minorHAnsi" w:cstheme="minorHAnsi"/>
          <w:sz w:val="26"/>
          <w:szCs w:val="26"/>
          <w:rtl/>
        </w:rPr>
        <w:t xml:space="preserve"> </w:t>
      </w:r>
    </w:p>
    <w:p w14:paraId="388E7119" w14:textId="77777777" w:rsidR="00AC257B" w:rsidRPr="000C41ED" w:rsidRDefault="00AC257B" w:rsidP="000C41ED">
      <w:pPr>
        <w:pStyle w:val="a4"/>
        <w:shd w:val="clear" w:color="auto" w:fill="FFFFFF"/>
        <w:jc w:val="both"/>
        <w:rPr>
          <w:rFonts w:asciiTheme="minorHAnsi" w:hAnsiTheme="minorHAnsi" w:cstheme="minorHAnsi"/>
          <w:color w:val="3F3F42"/>
          <w:sz w:val="26"/>
          <w:szCs w:val="26"/>
          <w:shd w:val="clear" w:color="auto" w:fill="FDFDFD"/>
          <w:rtl/>
        </w:rPr>
      </w:pPr>
      <w:r w:rsidRPr="000C41ED">
        <w:rPr>
          <w:rFonts w:asciiTheme="minorHAnsi" w:hAnsiTheme="minorHAnsi" w:cstheme="minorHAnsi"/>
          <w:color w:val="3F3F42"/>
          <w:sz w:val="26"/>
          <w:szCs w:val="26"/>
          <w:shd w:val="clear" w:color="auto" w:fill="FFFFFF"/>
          <w:rtl/>
        </w:rPr>
        <w:t xml:space="preserve">تقول الطبيبة النفس الكندية المتخصصة في تأثير الإدمان على الصحة النفسية للأطفال والمراهقين (شيمي </w:t>
      </w:r>
      <w:proofErr w:type="spellStart"/>
      <w:r w:rsidRPr="000C41ED">
        <w:rPr>
          <w:rFonts w:asciiTheme="minorHAnsi" w:hAnsiTheme="minorHAnsi" w:cstheme="minorHAnsi"/>
          <w:color w:val="3F3F42"/>
          <w:sz w:val="26"/>
          <w:szCs w:val="26"/>
          <w:shd w:val="clear" w:color="auto" w:fill="FFFFFF"/>
          <w:rtl/>
        </w:rPr>
        <w:t>كانغ</w:t>
      </w:r>
      <w:proofErr w:type="spellEnd"/>
      <w:r w:rsidRPr="000C41ED">
        <w:rPr>
          <w:rFonts w:asciiTheme="minorHAnsi" w:hAnsiTheme="minorHAnsi" w:cstheme="minorHAnsi"/>
          <w:color w:val="3F3F42"/>
          <w:sz w:val="26"/>
          <w:szCs w:val="26"/>
          <w:shd w:val="clear" w:color="auto" w:fill="FFFFFF"/>
          <w:rtl/>
        </w:rPr>
        <w:t>): " إن الدماغ يتفاعل مع الأجهزة الإلكترونية بما يشبه عملية التمثيل الغذائي، إذ يفرز بشكل عام ستة أنواع مختلفة من الكيماويات العصبية-المواد الكيماوية- التي تنشط الجهاز العصبي- في أجسامنا</w:t>
      </w:r>
      <w:r w:rsidRPr="000C41ED">
        <w:rPr>
          <w:rFonts w:asciiTheme="minorHAnsi" w:hAnsiTheme="minorHAnsi" w:cstheme="minorHAnsi"/>
          <w:color w:val="3F3F42"/>
          <w:sz w:val="26"/>
          <w:szCs w:val="26"/>
          <w:shd w:val="clear" w:color="auto" w:fill="FDFDFD"/>
          <w:rtl/>
        </w:rPr>
        <w:t>.</w:t>
      </w:r>
    </w:p>
    <w:p w14:paraId="4B95A911" w14:textId="77777777" w:rsidR="00AC257B" w:rsidRPr="000C41ED" w:rsidRDefault="00AC257B" w:rsidP="000C41ED">
      <w:pPr>
        <w:pStyle w:val="css-1i4p12r-paragraph"/>
        <w:shd w:val="clear" w:color="auto" w:fill="FFFFFF"/>
        <w:bidi/>
        <w:spacing w:before="0" w:beforeAutospacing="0" w:after="0" w:afterAutospacing="0"/>
        <w:jc w:val="both"/>
        <w:rPr>
          <w:rFonts w:asciiTheme="minorHAnsi" w:hAnsiTheme="minorHAnsi" w:cstheme="minorHAnsi"/>
          <w:color w:val="3F3F42"/>
          <w:sz w:val="26"/>
          <w:szCs w:val="26"/>
          <w:rtl/>
        </w:rPr>
      </w:pPr>
      <w:r w:rsidRPr="000C41ED">
        <w:rPr>
          <w:rFonts w:asciiTheme="minorHAnsi" w:hAnsiTheme="minorHAnsi" w:cstheme="minorHAnsi"/>
          <w:color w:val="3F3F42"/>
          <w:sz w:val="26"/>
          <w:szCs w:val="26"/>
          <w:rtl/>
        </w:rPr>
        <w:t xml:space="preserve">إن الأجهزة والتقنيات الرقمية الصحية هي أي أجهزة تحث الدماغ على إفراز السيروتونين أو </w:t>
      </w:r>
      <w:proofErr w:type="spellStart"/>
      <w:r w:rsidRPr="000C41ED">
        <w:rPr>
          <w:rFonts w:asciiTheme="minorHAnsi" w:hAnsiTheme="minorHAnsi" w:cstheme="minorHAnsi"/>
          <w:color w:val="3F3F42"/>
          <w:sz w:val="26"/>
          <w:szCs w:val="26"/>
          <w:rtl/>
        </w:rPr>
        <w:t>الإندورفين</w:t>
      </w:r>
      <w:proofErr w:type="spellEnd"/>
      <w:r w:rsidRPr="000C41ED">
        <w:rPr>
          <w:rFonts w:asciiTheme="minorHAnsi" w:hAnsiTheme="minorHAnsi" w:cstheme="minorHAnsi"/>
          <w:color w:val="3F3F42"/>
          <w:sz w:val="26"/>
          <w:szCs w:val="26"/>
          <w:rtl/>
        </w:rPr>
        <w:t xml:space="preserve"> أو </w:t>
      </w:r>
      <w:proofErr w:type="spellStart"/>
      <w:r w:rsidRPr="000C41ED">
        <w:rPr>
          <w:rFonts w:asciiTheme="minorHAnsi" w:hAnsiTheme="minorHAnsi" w:cstheme="minorHAnsi"/>
          <w:color w:val="3F3F42"/>
          <w:sz w:val="26"/>
          <w:szCs w:val="26"/>
          <w:rtl/>
        </w:rPr>
        <w:t>الأوكسيتوسين</w:t>
      </w:r>
      <w:proofErr w:type="spellEnd"/>
      <w:r w:rsidRPr="000C41ED">
        <w:rPr>
          <w:rFonts w:asciiTheme="minorHAnsi" w:hAnsiTheme="minorHAnsi" w:cstheme="minorHAnsi"/>
          <w:color w:val="3F3F42"/>
          <w:sz w:val="26"/>
          <w:szCs w:val="26"/>
          <w:rtl/>
        </w:rPr>
        <w:t>، وتعد تطبيقات التأمل والتطبيقات الإبداعية وتطبيقات التواصل التي تساعدنا على إقامة روابط اجتماعية مجرد أمثلة على التقنيات الصحية.</w:t>
      </w:r>
    </w:p>
    <w:p w14:paraId="4783DAF9" w14:textId="77777777" w:rsidR="00B4398A" w:rsidRPr="000C41ED" w:rsidRDefault="00AC257B" w:rsidP="000C41ED">
      <w:pPr>
        <w:pStyle w:val="a4"/>
        <w:keepNext/>
        <w:keepLines/>
        <w:shd w:val="clear" w:color="auto" w:fill="FFFFFF"/>
        <w:jc w:val="both"/>
        <w:outlineLvl w:val="0"/>
        <w:rPr>
          <w:rFonts w:asciiTheme="minorHAnsi" w:hAnsiTheme="minorHAnsi" w:cstheme="minorHAnsi"/>
          <w:b/>
          <w:bCs/>
          <w:color w:val="3F3F42"/>
          <w:kern w:val="36"/>
          <w:sz w:val="26"/>
          <w:szCs w:val="26"/>
          <w:rtl/>
        </w:rPr>
      </w:pPr>
      <w:r w:rsidRPr="000C41ED">
        <w:rPr>
          <w:rFonts w:asciiTheme="minorHAnsi" w:hAnsiTheme="minorHAnsi" w:cstheme="minorHAnsi"/>
          <w:b/>
          <w:bCs/>
          <w:color w:val="3F3F42"/>
          <w:sz w:val="26"/>
          <w:szCs w:val="26"/>
          <w:rtl/>
        </w:rPr>
        <w:t xml:space="preserve">لكن إذا </w:t>
      </w:r>
      <w:r w:rsidRPr="000C41ED">
        <w:rPr>
          <w:rFonts w:asciiTheme="minorHAnsi" w:hAnsiTheme="minorHAnsi" w:cstheme="minorHAnsi"/>
          <w:color w:val="3F3F42"/>
          <w:sz w:val="26"/>
          <w:szCs w:val="26"/>
          <w:shd w:val="clear" w:color="auto" w:fill="FFFFFF"/>
          <w:rtl/>
        </w:rPr>
        <w:t>زادت جرعة الدوبامين الذي يلعب دورا في اكتساب العادات الجديدة، فقد تدخل دائرة الخطر التي قد تقودك إلى الإدمان". [بابلو أوشوا(</w:t>
      </w:r>
      <w:r w:rsidRPr="000C41ED">
        <w:rPr>
          <w:rFonts w:asciiTheme="minorHAnsi" w:hAnsiTheme="minorHAnsi" w:cstheme="minorHAnsi"/>
          <w:color w:val="3F3F42"/>
          <w:kern w:val="36"/>
          <w:sz w:val="26"/>
          <w:szCs w:val="26"/>
          <w:shd w:val="clear" w:color="auto" w:fill="FFFFFF"/>
          <w:rtl/>
        </w:rPr>
        <w:t>كيف تؤثر التكنولوجيا على أدمغتنا؟</w:t>
      </w:r>
      <w:r w:rsidRPr="000C41ED">
        <w:rPr>
          <w:rFonts w:asciiTheme="minorHAnsi" w:hAnsiTheme="minorHAnsi" w:cstheme="minorHAnsi"/>
          <w:color w:val="3F3F42"/>
          <w:kern w:val="36"/>
          <w:sz w:val="26"/>
          <w:szCs w:val="26"/>
          <w:rtl/>
        </w:rPr>
        <w:t>) موقع بي بي سي نيوز عربي، بتاريخ 17 يناير 2019م، بتصرف عبر الرابط</w:t>
      </w:r>
      <w:r w:rsidRPr="000C41ED">
        <w:rPr>
          <w:rFonts w:asciiTheme="minorHAnsi" w:hAnsiTheme="minorHAnsi" w:cstheme="minorHAnsi"/>
          <w:b/>
          <w:bCs/>
          <w:color w:val="3F3F42"/>
          <w:kern w:val="36"/>
          <w:sz w:val="26"/>
          <w:szCs w:val="26"/>
          <w:rtl/>
        </w:rPr>
        <w:t>:</w:t>
      </w:r>
    </w:p>
    <w:p w14:paraId="28746E95" w14:textId="77777777" w:rsidR="00AC257B" w:rsidRPr="000C41ED" w:rsidRDefault="00AC257B" w:rsidP="000C41ED">
      <w:pPr>
        <w:pStyle w:val="a4"/>
        <w:keepNext/>
        <w:keepLines/>
        <w:shd w:val="clear" w:color="auto" w:fill="FFFFFF"/>
        <w:jc w:val="both"/>
        <w:outlineLvl w:val="0"/>
        <w:rPr>
          <w:rFonts w:asciiTheme="minorHAnsi" w:hAnsiTheme="minorHAnsi" w:cstheme="minorHAnsi"/>
          <w:color w:val="3F3F42"/>
          <w:kern w:val="36"/>
          <w:sz w:val="26"/>
          <w:szCs w:val="26"/>
          <w:rtl/>
        </w:rPr>
      </w:pPr>
      <w:r w:rsidRPr="000C41ED">
        <w:rPr>
          <w:rFonts w:asciiTheme="minorHAnsi" w:hAnsiTheme="minorHAnsi" w:cstheme="minorHAnsi"/>
          <w:b/>
          <w:bCs/>
          <w:color w:val="3F3F42"/>
          <w:kern w:val="36"/>
          <w:sz w:val="26"/>
          <w:szCs w:val="26"/>
          <w:rtl/>
        </w:rPr>
        <w:t xml:space="preserve"> </w:t>
      </w:r>
      <w:r w:rsidRPr="000C41ED">
        <w:rPr>
          <w:rFonts w:asciiTheme="minorHAnsi" w:hAnsiTheme="minorHAnsi" w:cstheme="minorHAnsi"/>
          <w:color w:val="3F3F42"/>
          <w:kern w:val="36"/>
          <w:sz w:val="26"/>
          <w:szCs w:val="26"/>
        </w:rPr>
        <w:t>https://www.bbc.com/arabic/vert-cap-46881203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68C"/>
    <w:multiLevelType w:val="hybridMultilevel"/>
    <w:tmpl w:val="361C22DA"/>
    <w:lvl w:ilvl="0" w:tplc="A782A7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9577C"/>
    <w:multiLevelType w:val="hybridMultilevel"/>
    <w:tmpl w:val="F474AF84"/>
    <w:lvl w:ilvl="0" w:tplc="D28A97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257B"/>
    <w:rsid w:val="000014A8"/>
    <w:rsid w:val="00002481"/>
    <w:rsid w:val="00002530"/>
    <w:rsid w:val="000025E0"/>
    <w:rsid w:val="00002C38"/>
    <w:rsid w:val="00002C42"/>
    <w:rsid w:val="00002E24"/>
    <w:rsid w:val="00003177"/>
    <w:rsid w:val="000038B9"/>
    <w:rsid w:val="0000413F"/>
    <w:rsid w:val="00004813"/>
    <w:rsid w:val="00004AB8"/>
    <w:rsid w:val="000060D8"/>
    <w:rsid w:val="00006483"/>
    <w:rsid w:val="00006C7A"/>
    <w:rsid w:val="000073E9"/>
    <w:rsid w:val="00010BF9"/>
    <w:rsid w:val="00011D70"/>
    <w:rsid w:val="00013379"/>
    <w:rsid w:val="00013C3F"/>
    <w:rsid w:val="00014150"/>
    <w:rsid w:val="000147FB"/>
    <w:rsid w:val="0001558D"/>
    <w:rsid w:val="00015A63"/>
    <w:rsid w:val="00016149"/>
    <w:rsid w:val="0001644F"/>
    <w:rsid w:val="00016E9F"/>
    <w:rsid w:val="00017407"/>
    <w:rsid w:val="00020631"/>
    <w:rsid w:val="00020C22"/>
    <w:rsid w:val="000211E8"/>
    <w:rsid w:val="0002188E"/>
    <w:rsid w:val="00021E1C"/>
    <w:rsid w:val="0002313D"/>
    <w:rsid w:val="00023D38"/>
    <w:rsid w:val="00023F0D"/>
    <w:rsid w:val="00024063"/>
    <w:rsid w:val="000255AB"/>
    <w:rsid w:val="00025E7E"/>
    <w:rsid w:val="00026B1F"/>
    <w:rsid w:val="000304E8"/>
    <w:rsid w:val="0003096D"/>
    <w:rsid w:val="00030AEB"/>
    <w:rsid w:val="00030D13"/>
    <w:rsid w:val="0003210A"/>
    <w:rsid w:val="00032D00"/>
    <w:rsid w:val="000336AC"/>
    <w:rsid w:val="000343C4"/>
    <w:rsid w:val="00034861"/>
    <w:rsid w:val="00035161"/>
    <w:rsid w:val="00036097"/>
    <w:rsid w:val="00036BAC"/>
    <w:rsid w:val="00036E93"/>
    <w:rsid w:val="00037852"/>
    <w:rsid w:val="000379E8"/>
    <w:rsid w:val="000402DC"/>
    <w:rsid w:val="000404D9"/>
    <w:rsid w:val="00042058"/>
    <w:rsid w:val="00043D11"/>
    <w:rsid w:val="00044000"/>
    <w:rsid w:val="00044442"/>
    <w:rsid w:val="00044D90"/>
    <w:rsid w:val="00044F3F"/>
    <w:rsid w:val="00045AA8"/>
    <w:rsid w:val="00045CA7"/>
    <w:rsid w:val="000461EB"/>
    <w:rsid w:val="00047963"/>
    <w:rsid w:val="00051528"/>
    <w:rsid w:val="00052033"/>
    <w:rsid w:val="00052069"/>
    <w:rsid w:val="0005242F"/>
    <w:rsid w:val="000524E2"/>
    <w:rsid w:val="00052DE0"/>
    <w:rsid w:val="0005352D"/>
    <w:rsid w:val="00053C2B"/>
    <w:rsid w:val="000543CD"/>
    <w:rsid w:val="000549BE"/>
    <w:rsid w:val="00054DAD"/>
    <w:rsid w:val="00055AB5"/>
    <w:rsid w:val="00055F50"/>
    <w:rsid w:val="00056055"/>
    <w:rsid w:val="000565A5"/>
    <w:rsid w:val="000565D9"/>
    <w:rsid w:val="00057096"/>
    <w:rsid w:val="00057303"/>
    <w:rsid w:val="00057C08"/>
    <w:rsid w:val="00057DDF"/>
    <w:rsid w:val="0006062A"/>
    <w:rsid w:val="0006147E"/>
    <w:rsid w:val="000614C2"/>
    <w:rsid w:val="000616C2"/>
    <w:rsid w:val="00061717"/>
    <w:rsid w:val="00062595"/>
    <w:rsid w:val="00064FCB"/>
    <w:rsid w:val="0006509F"/>
    <w:rsid w:val="00065129"/>
    <w:rsid w:val="00065721"/>
    <w:rsid w:val="0006651C"/>
    <w:rsid w:val="00066558"/>
    <w:rsid w:val="000665DF"/>
    <w:rsid w:val="000669F4"/>
    <w:rsid w:val="00066DA8"/>
    <w:rsid w:val="000675C9"/>
    <w:rsid w:val="00067EAC"/>
    <w:rsid w:val="00071997"/>
    <w:rsid w:val="00071D5B"/>
    <w:rsid w:val="00072551"/>
    <w:rsid w:val="00072A22"/>
    <w:rsid w:val="00073BA2"/>
    <w:rsid w:val="00073F17"/>
    <w:rsid w:val="00074301"/>
    <w:rsid w:val="00074612"/>
    <w:rsid w:val="00075934"/>
    <w:rsid w:val="00075B98"/>
    <w:rsid w:val="000767C4"/>
    <w:rsid w:val="00076FE7"/>
    <w:rsid w:val="00080A9B"/>
    <w:rsid w:val="00081BF1"/>
    <w:rsid w:val="00081EEF"/>
    <w:rsid w:val="000827BE"/>
    <w:rsid w:val="00083D28"/>
    <w:rsid w:val="00083F0B"/>
    <w:rsid w:val="0008419D"/>
    <w:rsid w:val="00084466"/>
    <w:rsid w:val="000844E1"/>
    <w:rsid w:val="00084AF3"/>
    <w:rsid w:val="00084C1A"/>
    <w:rsid w:val="0008565F"/>
    <w:rsid w:val="00085ABF"/>
    <w:rsid w:val="00085B7C"/>
    <w:rsid w:val="00085CB8"/>
    <w:rsid w:val="000862C2"/>
    <w:rsid w:val="00086D93"/>
    <w:rsid w:val="00087DFA"/>
    <w:rsid w:val="00087EAD"/>
    <w:rsid w:val="00090653"/>
    <w:rsid w:val="00090929"/>
    <w:rsid w:val="00090DF0"/>
    <w:rsid w:val="000918A7"/>
    <w:rsid w:val="00091911"/>
    <w:rsid w:val="0009191D"/>
    <w:rsid w:val="00091EB1"/>
    <w:rsid w:val="00093261"/>
    <w:rsid w:val="00093528"/>
    <w:rsid w:val="00093C16"/>
    <w:rsid w:val="00094AB3"/>
    <w:rsid w:val="00095349"/>
    <w:rsid w:val="000953D2"/>
    <w:rsid w:val="00095879"/>
    <w:rsid w:val="000963D7"/>
    <w:rsid w:val="00096D51"/>
    <w:rsid w:val="0009712F"/>
    <w:rsid w:val="00097869"/>
    <w:rsid w:val="000A0EF9"/>
    <w:rsid w:val="000A28C3"/>
    <w:rsid w:val="000A3C43"/>
    <w:rsid w:val="000A3C7D"/>
    <w:rsid w:val="000A3D37"/>
    <w:rsid w:val="000A4075"/>
    <w:rsid w:val="000A46EB"/>
    <w:rsid w:val="000A4C68"/>
    <w:rsid w:val="000A54EA"/>
    <w:rsid w:val="000A6AC9"/>
    <w:rsid w:val="000A6C58"/>
    <w:rsid w:val="000A6F16"/>
    <w:rsid w:val="000A77D6"/>
    <w:rsid w:val="000B14D7"/>
    <w:rsid w:val="000B1C43"/>
    <w:rsid w:val="000B2606"/>
    <w:rsid w:val="000B286B"/>
    <w:rsid w:val="000B2A17"/>
    <w:rsid w:val="000B40A1"/>
    <w:rsid w:val="000B4A24"/>
    <w:rsid w:val="000B5316"/>
    <w:rsid w:val="000B5948"/>
    <w:rsid w:val="000B5A02"/>
    <w:rsid w:val="000B5A4F"/>
    <w:rsid w:val="000B5E9D"/>
    <w:rsid w:val="000B608C"/>
    <w:rsid w:val="000B63D6"/>
    <w:rsid w:val="000B64CA"/>
    <w:rsid w:val="000B7543"/>
    <w:rsid w:val="000B778F"/>
    <w:rsid w:val="000B7C5B"/>
    <w:rsid w:val="000C063B"/>
    <w:rsid w:val="000C064C"/>
    <w:rsid w:val="000C07DF"/>
    <w:rsid w:val="000C0AE0"/>
    <w:rsid w:val="000C0C52"/>
    <w:rsid w:val="000C0F01"/>
    <w:rsid w:val="000C2434"/>
    <w:rsid w:val="000C2E36"/>
    <w:rsid w:val="000C3263"/>
    <w:rsid w:val="000C331B"/>
    <w:rsid w:val="000C37F4"/>
    <w:rsid w:val="000C3DAE"/>
    <w:rsid w:val="000C41ED"/>
    <w:rsid w:val="000C4487"/>
    <w:rsid w:val="000C4D19"/>
    <w:rsid w:val="000C5795"/>
    <w:rsid w:val="000C7440"/>
    <w:rsid w:val="000D06A5"/>
    <w:rsid w:val="000D0DA7"/>
    <w:rsid w:val="000D1477"/>
    <w:rsid w:val="000D19C6"/>
    <w:rsid w:val="000D266B"/>
    <w:rsid w:val="000D2923"/>
    <w:rsid w:val="000D33EE"/>
    <w:rsid w:val="000D36F1"/>
    <w:rsid w:val="000D3828"/>
    <w:rsid w:val="000D59DF"/>
    <w:rsid w:val="000D69EE"/>
    <w:rsid w:val="000D6E5D"/>
    <w:rsid w:val="000D782B"/>
    <w:rsid w:val="000E1063"/>
    <w:rsid w:val="000E1755"/>
    <w:rsid w:val="000E17DD"/>
    <w:rsid w:val="000E181F"/>
    <w:rsid w:val="000E2B37"/>
    <w:rsid w:val="000E377E"/>
    <w:rsid w:val="000E38E7"/>
    <w:rsid w:val="000E3B34"/>
    <w:rsid w:val="000E3B84"/>
    <w:rsid w:val="000E43A1"/>
    <w:rsid w:val="000E455A"/>
    <w:rsid w:val="000E4C37"/>
    <w:rsid w:val="000E50A5"/>
    <w:rsid w:val="000E50DA"/>
    <w:rsid w:val="000E5551"/>
    <w:rsid w:val="000E5DCF"/>
    <w:rsid w:val="000E64E8"/>
    <w:rsid w:val="000E75BF"/>
    <w:rsid w:val="000E7A2E"/>
    <w:rsid w:val="000E7BF9"/>
    <w:rsid w:val="000E7EE6"/>
    <w:rsid w:val="000F084A"/>
    <w:rsid w:val="000F0A3D"/>
    <w:rsid w:val="000F14F3"/>
    <w:rsid w:val="000F2429"/>
    <w:rsid w:val="000F27F9"/>
    <w:rsid w:val="000F32C6"/>
    <w:rsid w:val="000F3A22"/>
    <w:rsid w:val="000F3AA0"/>
    <w:rsid w:val="000F3C25"/>
    <w:rsid w:val="000F4337"/>
    <w:rsid w:val="000F535B"/>
    <w:rsid w:val="000F59EB"/>
    <w:rsid w:val="000F5F3E"/>
    <w:rsid w:val="000F6227"/>
    <w:rsid w:val="000F6A6C"/>
    <w:rsid w:val="000F6E72"/>
    <w:rsid w:val="000F6FEF"/>
    <w:rsid w:val="000F77C7"/>
    <w:rsid w:val="000F7B5A"/>
    <w:rsid w:val="000F7D96"/>
    <w:rsid w:val="000F7FC7"/>
    <w:rsid w:val="00102039"/>
    <w:rsid w:val="0010224C"/>
    <w:rsid w:val="00102345"/>
    <w:rsid w:val="0010248E"/>
    <w:rsid w:val="00102DC3"/>
    <w:rsid w:val="0010316F"/>
    <w:rsid w:val="00103C82"/>
    <w:rsid w:val="00105253"/>
    <w:rsid w:val="001062BE"/>
    <w:rsid w:val="0010661D"/>
    <w:rsid w:val="00106A47"/>
    <w:rsid w:val="00106B87"/>
    <w:rsid w:val="001078A9"/>
    <w:rsid w:val="0011052A"/>
    <w:rsid w:val="001117DC"/>
    <w:rsid w:val="001124C6"/>
    <w:rsid w:val="0011314D"/>
    <w:rsid w:val="00115817"/>
    <w:rsid w:val="00115BE6"/>
    <w:rsid w:val="00115D14"/>
    <w:rsid w:val="00115F7E"/>
    <w:rsid w:val="00115FFB"/>
    <w:rsid w:val="0011603E"/>
    <w:rsid w:val="00116581"/>
    <w:rsid w:val="001168C0"/>
    <w:rsid w:val="00116A7F"/>
    <w:rsid w:val="00116FB9"/>
    <w:rsid w:val="001179C3"/>
    <w:rsid w:val="00117E1D"/>
    <w:rsid w:val="001203F2"/>
    <w:rsid w:val="00120BD0"/>
    <w:rsid w:val="0012154F"/>
    <w:rsid w:val="00122836"/>
    <w:rsid w:val="001229ED"/>
    <w:rsid w:val="001229F8"/>
    <w:rsid w:val="00122C53"/>
    <w:rsid w:val="00123917"/>
    <w:rsid w:val="001239BC"/>
    <w:rsid w:val="001247A8"/>
    <w:rsid w:val="00124D0F"/>
    <w:rsid w:val="001252F6"/>
    <w:rsid w:val="00125790"/>
    <w:rsid w:val="001266B6"/>
    <w:rsid w:val="001275AF"/>
    <w:rsid w:val="0012772D"/>
    <w:rsid w:val="00127A4F"/>
    <w:rsid w:val="00127DFF"/>
    <w:rsid w:val="0013054B"/>
    <w:rsid w:val="00130562"/>
    <w:rsid w:val="001305DB"/>
    <w:rsid w:val="00130DBA"/>
    <w:rsid w:val="001328F6"/>
    <w:rsid w:val="00132A17"/>
    <w:rsid w:val="00132B04"/>
    <w:rsid w:val="00132BE0"/>
    <w:rsid w:val="001349CD"/>
    <w:rsid w:val="00134C50"/>
    <w:rsid w:val="0013530C"/>
    <w:rsid w:val="00135428"/>
    <w:rsid w:val="0013612F"/>
    <w:rsid w:val="001368E1"/>
    <w:rsid w:val="0013694E"/>
    <w:rsid w:val="00137740"/>
    <w:rsid w:val="0013775B"/>
    <w:rsid w:val="0014044A"/>
    <w:rsid w:val="001404C6"/>
    <w:rsid w:val="001408DF"/>
    <w:rsid w:val="00140F0B"/>
    <w:rsid w:val="001411CA"/>
    <w:rsid w:val="00141877"/>
    <w:rsid w:val="00143444"/>
    <w:rsid w:val="001435C0"/>
    <w:rsid w:val="00143B72"/>
    <w:rsid w:val="00143BA9"/>
    <w:rsid w:val="00144341"/>
    <w:rsid w:val="0014478E"/>
    <w:rsid w:val="00145137"/>
    <w:rsid w:val="00145597"/>
    <w:rsid w:val="00145730"/>
    <w:rsid w:val="00145846"/>
    <w:rsid w:val="001460F6"/>
    <w:rsid w:val="00146282"/>
    <w:rsid w:val="00146A9D"/>
    <w:rsid w:val="00146DB1"/>
    <w:rsid w:val="0014792A"/>
    <w:rsid w:val="00147978"/>
    <w:rsid w:val="00147FCC"/>
    <w:rsid w:val="001506CB"/>
    <w:rsid w:val="00150E66"/>
    <w:rsid w:val="00152109"/>
    <w:rsid w:val="001523F4"/>
    <w:rsid w:val="001533D6"/>
    <w:rsid w:val="00153445"/>
    <w:rsid w:val="00153520"/>
    <w:rsid w:val="00153B72"/>
    <w:rsid w:val="001541D1"/>
    <w:rsid w:val="00154FDF"/>
    <w:rsid w:val="001554A4"/>
    <w:rsid w:val="00156E78"/>
    <w:rsid w:val="00157461"/>
    <w:rsid w:val="00157E05"/>
    <w:rsid w:val="001603D9"/>
    <w:rsid w:val="001606B6"/>
    <w:rsid w:val="001607FE"/>
    <w:rsid w:val="00160B22"/>
    <w:rsid w:val="00160D8D"/>
    <w:rsid w:val="0016167B"/>
    <w:rsid w:val="001617D7"/>
    <w:rsid w:val="00161918"/>
    <w:rsid w:val="001623E9"/>
    <w:rsid w:val="00163E19"/>
    <w:rsid w:val="00163EFA"/>
    <w:rsid w:val="00163F09"/>
    <w:rsid w:val="001640EE"/>
    <w:rsid w:val="00164673"/>
    <w:rsid w:val="00164B61"/>
    <w:rsid w:val="001659A2"/>
    <w:rsid w:val="00165C53"/>
    <w:rsid w:val="001661D3"/>
    <w:rsid w:val="001666B0"/>
    <w:rsid w:val="00166A71"/>
    <w:rsid w:val="0016700F"/>
    <w:rsid w:val="00167DE2"/>
    <w:rsid w:val="00170D5A"/>
    <w:rsid w:val="001710C9"/>
    <w:rsid w:val="00171914"/>
    <w:rsid w:val="00171A6E"/>
    <w:rsid w:val="00171CD6"/>
    <w:rsid w:val="0017261A"/>
    <w:rsid w:val="00173FF4"/>
    <w:rsid w:val="001742F4"/>
    <w:rsid w:val="00174FA5"/>
    <w:rsid w:val="00175120"/>
    <w:rsid w:val="00175B20"/>
    <w:rsid w:val="00176194"/>
    <w:rsid w:val="001771E4"/>
    <w:rsid w:val="00177B64"/>
    <w:rsid w:val="0018001B"/>
    <w:rsid w:val="00180FFB"/>
    <w:rsid w:val="00181203"/>
    <w:rsid w:val="00182B2B"/>
    <w:rsid w:val="00182C5E"/>
    <w:rsid w:val="00183109"/>
    <w:rsid w:val="00184108"/>
    <w:rsid w:val="001846DE"/>
    <w:rsid w:val="00184792"/>
    <w:rsid w:val="00184F56"/>
    <w:rsid w:val="001857CA"/>
    <w:rsid w:val="00185B09"/>
    <w:rsid w:val="00185D43"/>
    <w:rsid w:val="00187586"/>
    <w:rsid w:val="00187DC5"/>
    <w:rsid w:val="00187DFC"/>
    <w:rsid w:val="0019028A"/>
    <w:rsid w:val="00190BEA"/>
    <w:rsid w:val="001911B6"/>
    <w:rsid w:val="00191601"/>
    <w:rsid w:val="00192874"/>
    <w:rsid w:val="00192EF7"/>
    <w:rsid w:val="00192FD6"/>
    <w:rsid w:val="00193B6B"/>
    <w:rsid w:val="0019466D"/>
    <w:rsid w:val="00194937"/>
    <w:rsid w:val="00194B18"/>
    <w:rsid w:val="001953AC"/>
    <w:rsid w:val="00195666"/>
    <w:rsid w:val="0019610A"/>
    <w:rsid w:val="00196BBF"/>
    <w:rsid w:val="00196D2D"/>
    <w:rsid w:val="00196F46"/>
    <w:rsid w:val="0019737A"/>
    <w:rsid w:val="00197488"/>
    <w:rsid w:val="0019777B"/>
    <w:rsid w:val="001A0AAC"/>
    <w:rsid w:val="001A0C93"/>
    <w:rsid w:val="001A0DC7"/>
    <w:rsid w:val="001A0E52"/>
    <w:rsid w:val="001A0EE3"/>
    <w:rsid w:val="001A1124"/>
    <w:rsid w:val="001A11F6"/>
    <w:rsid w:val="001A192E"/>
    <w:rsid w:val="001A1C1F"/>
    <w:rsid w:val="001A1FC7"/>
    <w:rsid w:val="001A2243"/>
    <w:rsid w:val="001A226E"/>
    <w:rsid w:val="001A281E"/>
    <w:rsid w:val="001A3781"/>
    <w:rsid w:val="001A3F4F"/>
    <w:rsid w:val="001A47C7"/>
    <w:rsid w:val="001A4FF3"/>
    <w:rsid w:val="001A555F"/>
    <w:rsid w:val="001A59D1"/>
    <w:rsid w:val="001A6963"/>
    <w:rsid w:val="001B1998"/>
    <w:rsid w:val="001B1C4F"/>
    <w:rsid w:val="001B22FF"/>
    <w:rsid w:val="001B29E2"/>
    <w:rsid w:val="001B30D2"/>
    <w:rsid w:val="001B36BB"/>
    <w:rsid w:val="001B3C47"/>
    <w:rsid w:val="001B4192"/>
    <w:rsid w:val="001B4DBE"/>
    <w:rsid w:val="001B547B"/>
    <w:rsid w:val="001B5E12"/>
    <w:rsid w:val="001B60C1"/>
    <w:rsid w:val="001B6166"/>
    <w:rsid w:val="001B6E12"/>
    <w:rsid w:val="001B726F"/>
    <w:rsid w:val="001B76CD"/>
    <w:rsid w:val="001B7B94"/>
    <w:rsid w:val="001C09C9"/>
    <w:rsid w:val="001C233D"/>
    <w:rsid w:val="001C246C"/>
    <w:rsid w:val="001C31D7"/>
    <w:rsid w:val="001C44EA"/>
    <w:rsid w:val="001C4BE2"/>
    <w:rsid w:val="001C61D5"/>
    <w:rsid w:val="001C6441"/>
    <w:rsid w:val="001C7357"/>
    <w:rsid w:val="001C7A74"/>
    <w:rsid w:val="001C7FC9"/>
    <w:rsid w:val="001D02DB"/>
    <w:rsid w:val="001D0533"/>
    <w:rsid w:val="001D19E3"/>
    <w:rsid w:val="001D3882"/>
    <w:rsid w:val="001D4223"/>
    <w:rsid w:val="001D42BE"/>
    <w:rsid w:val="001D4FEB"/>
    <w:rsid w:val="001D5867"/>
    <w:rsid w:val="001D6357"/>
    <w:rsid w:val="001D6FB2"/>
    <w:rsid w:val="001D7E20"/>
    <w:rsid w:val="001E00F5"/>
    <w:rsid w:val="001E030A"/>
    <w:rsid w:val="001E0992"/>
    <w:rsid w:val="001E3AF9"/>
    <w:rsid w:val="001E5CDC"/>
    <w:rsid w:val="001E5F5A"/>
    <w:rsid w:val="001E60E7"/>
    <w:rsid w:val="001E61BC"/>
    <w:rsid w:val="001E6400"/>
    <w:rsid w:val="001E6488"/>
    <w:rsid w:val="001E65D2"/>
    <w:rsid w:val="001E6A0B"/>
    <w:rsid w:val="001E6E44"/>
    <w:rsid w:val="001E73C4"/>
    <w:rsid w:val="001F077C"/>
    <w:rsid w:val="001F1266"/>
    <w:rsid w:val="001F1C33"/>
    <w:rsid w:val="001F434C"/>
    <w:rsid w:val="001F4DD2"/>
    <w:rsid w:val="001F5A4C"/>
    <w:rsid w:val="001F6314"/>
    <w:rsid w:val="0020000A"/>
    <w:rsid w:val="00200F78"/>
    <w:rsid w:val="00201E35"/>
    <w:rsid w:val="002023B8"/>
    <w:rsid w:val="00202B25"/>
    <w:rsid w:val="002032CD"/>
    <w:rsid w:val="00203D60"/>
    <w:rsid w:val="0020423E"/>
    <w:rsid w:val="0020486B"/>
    <w:rsid w:val="00205264"/>
    <w:rsid w:val="00205755"/>
    <w:rsid w:val="00205790"/>
    <w:rsid w:val="00206358"/>
    <w:rsid w:val="00206625"/>
    <w:rsid w:val="002068B1"/>
    <w:rsid w:val="00206A79"/>
    <w:rsid w:val="00206C9F"/>
    <w:rsid w:val="0021017F"/>
    <w:rsid w:val="0021021D"/>
    <w:rsid w:val="00210CBC"/>
    <w:rsid w:val="0021165A"/>
    <w:rsid w:val="00211B21"/>
    <w:rsid w:val="00214635"/>
    <w:rsid w:val="00214D7B"/>
    <w:rsid w:val="00215229"/>
    <w:rsid w:val="00215BC9"/>
    <w:rsid w:val="00215E73"/>
    <w:rsid w:val="00216DD4"/>
    <w:rsid w:val="002175AC"/>
    <w:rsid w:val="002204ED"/>
    <w:rsid w:val="00220721"/>
    <w:rsid w:val="00221445"/>
    <w:rsid w:val="00221B21"/>
    <w:rsid w:val="0022432D"/>
    <w:rsid w:val="0022470F"/>
    <w:rsid w:val="00224F30"/>
    <w:rsid w:val="00224F7F"/>
    <w:rsid w:val="002255CE"/>
    <w:rsid w:val="00226B52"/>
    <w:rsid w:val="00227760"/>
    <w:rsid w:val="002277EB"/>
    <w:rsid w:val="00230000"/>
    <w:rsid w:val="002307AB"/>
    <w:rsid w:val="00230C31"/>
    <w:rsid w:val="00230DA2"/>
    <w:rsid w:val="00231144"/>
    <w:rsid w:val="00231DB3"/>
    <w:rsid w:val="002323E4"/>
    <w:rsid w:val="00232810"/>
    <w:rsid w:val="002340E4"/>
    <w:rsid w:val="00234B11"/>
    <w:rsid w:val="00234E6B"/>
    <w:rsid w:val="00235191"/>
    <w:rsid w:val="00235A31"/>
    <w:rsid w:val="0023686C"/>
    <w:rsid w:val="00240375"/>
    <w:rsid w:val="00240FCB"/>
    <w:rsid w:val="00241447"/>
    <w:rsid w:val="002417E3"/>
    <w:rsid w:val="00242166"/>
    <w:rsid w:val="00242294"/>
    <w:rsid w:val="00242EBA"/>
    <w:rsid w:val="002448B7"/>
    <w:rsid w:val="002458D4"/>
    <w:rsid w:val="00246622"/>
    <w:rsid w:val="002474BB"/>
    <w:rsid w:val="00247778"/>
    <w:rsid w:val="00247E7A"/>
    <w:rsid w:val="00247F82"/>
    <w:rsid w:val="002507BF"/>
    <w:rsid w:val="002509A8"/>
    <w:rsid w:val="00251039"/>
    <w:rsid w:val="002511F8"/>
    <w:rsid w:val="00251BC0"/>
    <w:rsid w:val="00252237"/>
    <w:rsid w:val="00252EE5"/>
    <w:rsid w:val="002534D7"/>
    <w:rsid w:val="002534DE"/>
    <w:rsid w:val="00254088"/>
    <w:rsid w:val="00254318"/>
    <w:rsid w:val="00254442"/>
    <w:rsid w:val="00255883"/>
    <w:rsid w:val="00255896"/>
    <w:rsid w:val="002575D1"/>
    <w:rsid w:val="002575D2"/>
    <w:rsid w:val="00257800"/>
    <w:rsid w:val="00260AAA"/>
    <w:rsid w:val="002618F2"/>
    <w:rsid w:val="002621D9"/>
    <w:rsid w:val="00262B5D"/>
    <w:rsid w:val="00262EFF"/>
    <w:rsid w:val="0026380B"/>
    <w:rsid w:val="0026497A"/>
    <w:rsid w:val="0026518F"/>
    <w:rsid w:val="00266EE7"/>
    <w:rsid w:val="00266EF6"/>
    <w:rsid w:val="00266F9F"/>
    <w:rsid w:val="002679A7"/>
    <w:rsid w:val="00270056"/>
    <w:rsid w:val="002702C3"/>
    <w:rsid w:val="002713F5"/>
    <w:rsid w:val="00272106"/>
    <w:rsid w:val="00272630"/>
    <w:rsid w:val="00272EB6"/>
    <w:rsid w:val="002732C1"/>
    <w:rsid w:val="00273742"/>
    <w:rsid w:val="00273880"/>
    <w:rsid w:val="00273920"/>
    <w:rsid w:val="00274511"/>
    <w:rsid w:val="002745E1"/>
    <w:rsid w:val="002749FA"/>
    <w:rsid w:val="00274D51"/>
    <w:rsid w:val="0027553E"/>
    <w:rsid w:val="002774D3"/>
    <w:rsid w:val="00280473"/>
    <w:rsid w:val="00280813"/>
    <w:rsid w:val="00280830"/>
    <w:rsid w:val="00281480"/>
    <w:rsid w:val="0028263B"/>
    <w:rsid w:val="00282B96"/>
    <w:rsid w:val="00285B9E"/>
    <w:rsid w:val="00287563"/>
    <w:rsid w:val="002876AA"/>
    <w:rsid w:val="00287A1E"/>
    <w:rsid w:val="0029020B"/>
    <w:rsid w:val="002909EE"/>
    <w:rsid w:val="00292142"/>
    <w:rsid w:val="00292E13"/>
    <w:rsid w:val="00292F73"/>
    <w:rsid w:val="00293053"/>
    <w:rsid w:val="0029346A"/>
    <w:rsid w:val="00293A90"/>
    <w:rsid w:val="00293C6C"/>
    <w:rsid w:val="00293C99"/>
    <w:rsid w:val="00294AC5"/>
    <w:rsid w:val="00294B13"/>
    <w:rsid w:val="00294B8D"/>
    <w:rsid w:val="002966DC"/>
    <w:rsid w:val="002967A1"/>
    <w:rsid w:val="002A00A2"/>
    <w:rsid w:val="002A04D7"/>
    <w:rsid w:val="002A1D74"/>
    <w:rsid w:val="002A20FC"/>
    <w:rsid w:val="002A2957"/>
    <w:rsid w:val="002A2A69"/>
    <w:rsid w:val="002A2DA2"/>
    <w:rsid w:val="002A4228"/>
    <w:rsid w:val="002A46BD"/>
    <w:rsid w:val="002A6065"/>
    <w:rsid w:val="002A6675"/>
    <w:rsid w:val="002B0567"/>
    <w:rsid w:val="002B0E4E"/>
    <w:rsid w:val="002B1C25"/>
    <w:rsid w:val="002B2893"/>
    <w:rsid w:val="002B2C0C"/>
    <w:rsid w:val="002B2DF3"/>
    <w:rsid w:val="002B33B7"/>
    <w:rsid w:val="002B38F3"/>
    <w:rsid w:val="002B5CCC"/>
    <w:rsid w:val="002B5E9F"/>
    <w:rsid w:val="002B7049"/>
    <w:rsid w:val="002B7C6D"/>
    <w:rsid w:val="002B7E95"/>
    <w:rsid w:val="002C01A8"/>
    <w:rsid w:val="002C0574"/>
    <w:rsid w:val="002C0812"/>
    <w:rsid w:val="002C0821"/>
    <w:rsid w:val="002C0DB2"/>
    <w:rsid w:val="002C1782"/>
    <w:rsid w:val="002C1AEE"/>
    <w:rsid w:val="002C217A"/>
    <w:rsid w:val="002C281E"/>
    <w:rsid w:val="002C2A90"/>
    <w:rsid w:val="002C2E24"/>
    <w:rsid w:val="002C33DB"/>
    <w:rsid w:val="002C3DE8"/>
    <w:rsid w:val="002C3F2A"/>
    <w:rsid w:val="002C4E65"/>
    <w:rsid w:val="002C51FF"/>
    <w:rsid w:val="002C53A7"/>
    <w:rsid w:val="002C6F17"/>
    <w:rsid w:val="002C7AD0"/>
    <w:rsid w:val="002C7EAA"/>
    <w:rsid w:val="002D059C"/>
    <w:rsid w:val="002D09D7"/>
    <w:rsid w:val="002D1166"/>
    <w:rsid w:val="002D1D66"/>
    <w:rsid w:val="002D2476"/>
    <w:rsid w:val="002D2904"/>
    <w:rsid w:val="002D4DEC"/>
    <w:rsid w:val="002D67D3"/>
    <w:rsid w:val="002D681E"/>
    <w:rsid w:val="002D700B"/>
    <w:rsid w:val="002D7D97"/>
    <w:rsid w:val="002E09A2"/>
    <w:rsid w:val="002E2330"/>
    <w:rsid w:val="002E2331"/>
    <w:rsid w:val="002E2EF2"/>
    <w:rsid w:val="002E373D"/>
    <w:rsid w:val="002E45E0"/>
    <w:rsid w:val="002E4658"/>
    <w:rsid w:val="002E49A4"/>
    <w:rsid w:val="002E4C4E"/>
    <w:rsid w:val="002E4D46"/>
    <w:rsid w:val="002E527D"/>
    <w:rsid w:val="002E536C"/>
    <w:rsid w:val="002E5760"/>
    <w:rsid w:val="002E57B6"/>
    <w:rsid w:val="002E5979"/>
    <w:rsid w:val="002E622F"/>
    <w:rsid w:val="002E7FB4"/>
    <w:rsid w:val="002F05D6"/>
    <w:rsid w:val="002F0750"/>
    <w:rsid w:val="002F0B91"/>
    <w:rsid w:val="002F1757"/>
    <w:rsid w:val="002F1DB6"/>
    <w:rsid w:val="002F25A4"/>
    <w:rsid w:val="002F2D12"/>
    <w:rsid w:val="002F2DFF"/>
    <w:rsid w:val="002F4096"/>
    <w:rsid w:val="002F484B"/>
    <w:rsid w:val="002F530A"/>
    <w:rsid w:val="002F5BA3"/>
    <w:rsid w:val="002F6700"/>
    <w:rsid w:val="00300E44"/>
    <w:rsid w:val="00301CCC"/>
    <w:rsid w:val="0030202D"/>
    <w:rsid w:val="00302432"/>
    <w:rsid w:val="0030306D"/>
    <w:rsid w:val="0030493F"/>
    <w:rsid w:val="00304C8E"/>
    <w:rsid w:val="00305D15"/>
    <w:rsid w:val="00305E03"/>
    <w:rsid w:val="00306FED"/>
    <w:rsid w:val="003105B7"/>
    <w:rsid w:val="00312085"/>
    <w:rsid w:val="00313281"/>
    <w:rsid w:val="003133C8"/>
    <w:rsid w:val="00313DF4"/>
    <w:rsid w:val="00314E7D"/>
    <w:rsid w:val="00316473"/>
    <w:rsid w:val="0031665A"/>
    <w:rsid w:val="0031720F"/>
    <w:rsid w:val="003178A3"/>
    <w:rsid w:val="00317AEC"/>
    <w:rsid w:val="00320A4E"/>
    <w:rsid w:val="00320FA0"/>
    <w:rsid w:val="00321ED9"/>
    <w:rsid w:val="00322274"/>
    <w:rsid w:val="0032365C"/>
    <w:rsid w:val="003240C0"/>
    <w:rsid w:val="0032558F"/>
    <w:rsid w:val="003259E9"/>
    <w:rsid w:val="003277B5"/>
    <w:rsid w:val="00330234"/>
    <w:rsid w:val="0033039E"/>
    <w:rsid w:val="00330B76"/>
    <w:rsid w:val="00330D9D"/>
    <w:rsid w:val="00330DFB"/>
    <w:rsid w:val="0033158F"/>
    <w:rsid w:val="003320E1"/>
    <w:rsid w:val="00332C65"/>
    <w:rsid w:val="00332CFD"/>
    <w:rsid w:val="00333163"/>
    <w:rsid w:val="003332DE"/>
    <w:rsid w:val="00333494"/>
    <w:rsid w:val="0033371A"/>
    <w:rsid w:val="00335021"/>
    <w:rsid w:val="00335058"/>
    <w:rsid w:val="0033518E"/>
    <w:rsid w:val="0033677F"/>
    <w:rsid w:val="003372EA"/>
    <w:rsid w:val="00337696"/>
    <w:rsid w:val="00337D15"/>
    <w:rsid w:val="003405A8"/>
    <w:rsid w:val="00340A4A"/>
    <w:rsid w:val="003412CC"/>
    <w:rsid w:val="003417B0"/>
    <w:rsid w:val="0034212B"/>
    <w:rsid w:val="003437B2"/>
    <w:rsid w:val="0034448C"/>
    <w:rsid w:val="00344AD6"/>
    <w:rsid w:val="00344EC7"/>
    <w:rsid w:val="00344FF9"/>
    <w:rsid w:val="003451B6"/>
    <w:rsid w:val="0034520E"/>
    <w:rsid w:val="003470FA"/>
    <w:rsid w:val="003475D6"/>
    <w:rsid w:val="003478FB"/>
    <w:rsid w:val="003510B2"/>
    <w:rsid w:val="003522CF"/>
    <w:rsid w:val="00352546"/>
    <w:rsid w:val="00352BA3"/>
    <w:rsid w:val="00352BED"/>
    <w:rsid w:val="00352F69"/>
    <w:rsid w:val="003548BF"/>
    <w:rsid w:val="0035490F"/>
    <w:rsid w:val="00354DC6"/>
    <w:rsid w:val="003550CD"/>
    <w:rsid w:val="00356546"/>
    <w:rsid w:val="003567D8"/>
    <w:rsid w:val="00356E8E"/>
    <w:rsid w:val="003576B8"/>
    <w:rsid w:val="003578DD"/>
    <w:rsid w:val="00360498"/>
    <w:rsid w:val="00360744"/>
    <w:rsid w:val="00360A24"/>
    <w:rsid w:val="00360D61"/>
    <w:rsid w:val="00361ECE"/>
    <w:rsid w:val="00362266"/>
    <w:rsid w:val="003623C7"/>
    <w:rsid w:val="003626BC"/>
    <w:rsid w:val="003647DA"/>
    <w:rsid w:val="003650E1"/>
    <w:rsid w:val="003650F2"/>
    <w:rsid w:val="00365667"/>
    <w:rsid w:val="00365E17"/>
    <w:rsid w:val="003664A7"/>
    <w:rsid w:val="00367D54"/>
    <w:rsid w:val="00371676"/>
    <w:rsid w:val="00371841"/>
    <w:rsid w:val="00371E0F"/>
    <w:rsid w:val="00373E4D"/>
    <w:rsid w:val="0037405B"/>
    <w:rsid w:val="00374785"/>
    <w:rsid w:val="00374A42"/>
    <w:rsid w:val="00374FDB"/>
    <w:rsid w:val="00375D4C"/>
    <w:rsid w:val="00376174"/>
    <w:rsid w:val="003761FC"/>
    <w:rsid w:val="00376A5A"/>
    <w:rsid w:val="00377096"/>
    <w:rsid w:val="003778F5"/>
    <w:rsid w:val="00377FDE"/>
    <w:rsid w:val="00380E5B"/>
    <w:rsid w:val="00381586"/>
    <w:rsid w:val="00382693"/>
    <w:rsid w:val="00383FFF"/>
    <w:rsid w:val="00384E7A"/>
    <w:rsid w:val="003855A5"/>
    <w:rsid w:val="00385F3A"/>
    <w:rsid w:val="003868D7"/>
    <w:rsid w:val="00390466"/>
    <w:rsid w:val="00391DC4"/>
    <w:rsid w:val="00392088"/>
    <w:rsid w:val="003925D1"/>
    <w:rsid w:val="00392E23"/>
    <w:rsid w:val="00392F30"/>
    <w:rsid w:val="00393038"/>
    <w:rsid w:val="0039412A"/>
    <w:rsid w:val="003945F5"/>
    <w:rsid w:val="00394E9E"/>
    <w:rsid w:val="0039551A"/>
    <w:rsid w:val="003956B6"/>
    <w:rsid w:val="003957DD"/>
    <w:rsid w:val="003972C3"/>
    <w:rsid w:val="00397B38"/>
    <w:rsid w:val="003A0068"/>
    <w:rsid w:val="003A06B8"/>
    <w:rsid w:val="003A0D16"/>
    <w:rsid w:val="003A0E82"/>
    <w:rsid w:val="003A1893"/>
    <w:rsid w:val="003A2200"/>
    <w:rsid w:val="003A2287"/>
    <w:rsid w:val="003A284B"/>
    <w:rsid w:val="003A4D88"/>
    <w:rsid w:val="003A5055"/>
    <w:rsid w:val="003A53B6"/>
    <w:rsid w:val="003A5665"/>
    <w:rsid w:val="003A578A"/>
    <w:rsid w:val="003A5DB9"/>
    <w:rsid w:val="003A6108"/>
    <w:rsid w:val="003A6567"/>
    <w:rsid w:val="003A6E8D"/>
    <w:rsid w:val="003A7954"/>
    <w:rsid w:val="003A79B2"/>
    <w:rsid w:val="003B04E1"/>
    <w:rsid w:val="003B0DED"/>
    <w:rsid w:val="003B1049"/>
    <w:rsid w:val="003B24E1"/>
    <w:rsid w:val="003B3508"/>
    <w:rsid w:val="003B38FE"/>
    <w:rsid w:val="003B6A3B"/>
    <w:rsid w:val="003B7412"/>
    <w:rsid w:val="003B7530"/>
    <w:rsid w:val="003B77CA"/>
    <w:rsid w:val="003B79E8"/>
    <w:rsid w:val="003B7E41"/>
    <w:rsid w:val="003C08E9"/>
    <w:rsid w:val="003C10D2"/>
    <w:rsid w:val="003C1B46"/>
    <w:rsid w:val="003C2053"/>
    <w:rsid w:val="003C290B"/>
    <w:rsid w:val="003C2B4D"/>
    <w:rsid w:val="003C319F"/>
    <w:rsid w:val="003C48C5"/>
    <w:rsid w:val="003C57D5"/>
    <w:rsid w:val="003C5F49"/>
    <w:rsid w:val="003C614B"/>
    <w:rsid w:val="003C65B1"/>
    <w:rsid w:val="003C6B61"/>
    <w:rsid w:val="003C6B86"/>
    <w:rsid w:val="003C7FB4"/>
    <w:rsid w:val="003D036A"/>
    <w:rsid w:val="003D2F7B"/>
    <w:rsid w:val="003D353E"/>
    <w:rsid w:val="003D39BC"/>
    <w:rsid w:val="003D3A75"/>
    <w:rsid w:val="003D3D08"/>
    <w:rsid w:val="003D43BE"/>
    <w:rsid w:val="003D48F9"/>
    <w:rsid w:val="003D4E32"/>
    <w:rsid w:val="003D6292"/>
    <w:rsid w:val="003D795D"/>
    <w:rsid w:val="003D79FB"/>
    <w:rsid w:val="003D7DC3"/>
    <w:rsid w:val="003E0F85"/>
    <w:rsid w:val="003E1B41"/>
    <w:rsid w:val="003E3B9D"/>
    <w:rsid w:val="003E3D8E"/>
    <w:rsid w:val="003E42C1"/>
    <w:rsid w:val="003E42EF"/>
    <w:rsid w:val="003E4403"/>
    <w:rsid w:val="003E4F07"/>
    <w:rsid w:val="003E5687"/>
    <w:rsid w:val="003E5DAD"/>
    <w:rsid w:val="003E5DB3"/>
    <w:rsid w:val="003E5E37"/>
    <w:rsid w:val="003E5F5D"/>
    <w:rsid w:val="003E6046"/>
    <w:rsid w:val="003E6ADE"/>
    <w:rsid w:val="003E6BFA"/>
    <w:rsid w:val="003E778B"/>
    <w:rsid w:val="003F0C4E"/>
    <w:rsid w:val="003F0C7A"/>
    <w:rsid w:val="003F0C96"/>
    <w:rsid w:val="003F14D8"/>
    <w:rsid w:val="003F1B97"/>
    <w:rsid w:val="003F24F9"/>
    <w:rsid w:val="003F2E03"/>
    <w:rsid w:val="003F2FB0"/>
    <w:rsid w:val="003F3677"/>
    <w:rsid w:val="003F37A1"/>
    <w:rsid w:val="003F37FB"/>
    <w:rsid w:val="003F3D19"/>
    <w:rsid w:val="003F5148"/>
    <w:rsid w:val="003F5CA9"/>
    <w:rsid w:val="003F62A3"/>
    <w:rsid w:val="003F7013"/>
    <w:rsid w:val="003F7620"/>
    <w:rsid w:val="003F785A"/>
    <w:rsid w:val="003F79EB"/>
    <w:rsid w:val="004001ED"/>
    <w:rsid w:val="0040054A"/>
    <w:rsid w:val="00400896"/>
    <w:rsid w:val="00400D5F"/>
    <w:rsid w:val="00400DB8"/>
    <w:rsid w:val="0040104D"/>
    <w:rsid w:val="00401138"/>
    <w:rsid w:val="0040149A"/>
    <w:rsid w:val="004015F4"/>
    <w:rsid w:val="0040164C"/>
    <w:rsid w:val="004024F1"/>
    <w:rsid w:val="00404029"/>
    <w:rsid w:val="004044AF"/>
    <w:rsid w:val="00404E82"/>
    <w:rsid w:val="00404F13"/>
    <w:rsid w:val="00405902"/>
    <w:rsid w:val="0040659D"/>
    <w:rsid w:val="004065C8"/>
    <w:rsid w:val="00406764"/>
    <w:rsid w:val="004069E7"/>
    <w:rsid w:val="0040775A"/>
    <w:rsid w:val="00407E6D"/>
    <w:rsid w:val="0041020C"/>
    <w:rsid w:val="0041246E"/>
    <w:rsid w:val="00412748"/>
    <w:rsid w:val="00412791"/>
    <w:rsid w:val="00413180"/>
    <w:rsid w:val="004135C2"/>
    <w:rsid w:val="004139EB"/>
    <w:rsid w:val="00413AA2"/>
    <w:rsid w:val="00414FC5"/>
    <w:rsid w:val="00415970"/>
    <w:rsid w:val="00415E5E"/>
    <w:rsid w:val="0041616D"/>
    <w:rsid w:val="0041706D"/>
    <w:rsid w:val="00417F9D"/>
    <w:rsid w:val="004200D0"/>
    <w:rsid w:val="0042168F"/>
    <w:rsid w:val="00421E40"/>
    <w:rsid w:val="0042255F"/>
    <w:rsid w:val="00422847"/>
    <w:rsid w:val="00422A07"/>
    <w:rsid w:val="00422C98"/>
    <w:rsid w:val="00423A20"/>
    <w:rsid w:val="00424683"/>
    <w:rsid w:val="00424C35"/>
    <w:rsid w:val="00425168"/>
    <w:rsid w:val="00425637"/>
    <w:rsid w:val="00425F73"/>
    <w:rsid w:val="00426228"/>
    <w:rsid w:val="004269C2"/>
    <w:rsid w:val="00427127"/>
    <w:rsid w:val="004275F9"/>
    <w:rsid w:val="00430171"/>
    <w:rsid w:val="00430A97"/>
    <w:rsid w:val="0043102A"/>
    <w:rsid w:val="0043187A"/>
    <w:rsid w:val="0043277B"/>
    <w:rsid w:val="00432F1B"/>
    <w:rsid w:val="00432F6F"/>
    <w:rsid w:val="00432F84"/>
    <w:rsid w:val="004334D3"/>
    <w:rsid w:val="004334E7"/>
    <w:rsid w:val="00434858"/>
    <w:rsid w:val="00434CCC"/>
    <w:rsid w:val="00435C94"/>
    <w:rsid w:val="0043600A"/>
    <w:rsid w:val="0043669F"/>
    <w:rsid w:val="00436975"/>
    <w:rsid w:val="00436B7E"/>
    <w:rsid w:val="00436FD1"/>
    <w:rsid w:val="004401A3"/>
    <w:rsid w:val="004401FF"/>
    <w:rsid w:val="0044055D"/>
    <w:rsid w:val="00440CE5"/>
    <w:rsid w:val="0044276E"/>
    <w:rsid w:val="00442B98"/>
    <w:rsid w:val="00444BE5"/>
    <w:rsid w:val="00444D47"/>
    <w:rsid w:val="004453F8"/>
    <w:rsid w:val="004459B1"/>
    <w:rsid w:val="00445B77"/>
    <w:rsid w:val="00446540"/>
    <w:rsid w:val="00446A52"/>
    <w:rsid w:val="00446EA3"/>
    <w:rsid w:val="004470B2"/>
    <w:rsid w:val="004476EF"/>
    <w:rsid w:val="00447F42"/>
    <w:rsid w:val="0045013F"/>
    <w:rsid w:val="00451309"/>
    <w:rsid w:val="00451DC9"/>
    <w:rsid w:val="00452451"/>
    <w:rsid w:val="004539B8"/>
    <w:rsid w:val="00453B9D"/>
    <w:rsid w:val="004541E0"/>
    <w:rsid w:val="004542C7"/>
    <w:rsid w:val="0045547A"/>
    <w:rsid w:val="004554AD"/>
    <w:rsid w:val="00456086"/>
    <w:rsid w:val="00456545"/>
    <w:rsid w:val="00456656"/>
    <w:rsid w:val="00456E93"/>
    <w:rsid w:val="00457EFA"/>
    <w:rsid w:val="0046039D"/>
    <w:rsid w:val="00460F83"/>
    <w:rsid w:val="004610C4"/>
    <w:rsid w:val="0046216A"/>
    <w:rsid w:val="00462314"/>
    <w:rsid w:val="004628EC"/>
    <w:rsid w:val="004643D8"/>
    <w:rsid w:val="0046459F"/>
    <w:rsid w:val="0046496A"/>
    <w:rsid w:val="00464CAE"/>
    <w:rsid w:val="004655F9"/>
    <w:rsid w:val="00465617"/>
    <w:rsid w:val="00465A15"/>
    <w:rsid w:val="00466059"/>
    <w:rsid w:val="00466B33"/>
    <w:rsid w:val="00466C71"/>
    <w:rsid w:val="00466CDB"/>
    <w:rsid w:val="00466FE9"/>
    <w:rsid w:val="0046750D"/>
    <w:rsid w:val="004677DF"/>
    <w:rsid w:val="00470321"/>
    <w:rsid w:val="00470689"/>
    <w:rsid w:val="00470CDC"/>
    <w:rsid w:val="00471029"/>
    <w:rsid w:val="00472432"/>
    <w:rsid w:val="00474412"/>
    <w:rsid w:val="0047567B"/>
    <w:rsid w:val="004759A2"/>
    <w:rsid w:val="00476152"/>
    <w:rsid w:val="00476A18"/>
    <w:rsid w:val="00477017"/>
    <w:rsid w:val="00477631"/>
    <w:rsid w:val="00477948"/>
    <w:rsid w:val="00480D53"/>
    <w:rsid w:val="00481240"/>
    <w:rsid w:val="00484163"/>
    <w:rsid w:val="00484B67"/>
    <w:rsid w:val="00485DEB"/>
    <w:rsid w:val="00486683"/>
    <w:rsid w:val="00486EE5"/>
    <w:rsid w:val="00487280"/>
    <w:rsid w:val="00490D7F"/>
    <w:rsid w:val="00491788"/>
    <w:rsid w:val="00491A35"/>
    <w:rsid w:val="00491DB0"/>
    <w:rsid w:val="00492463"/>
    <w:rsid w:val="00492D9A"/>
    <w:rsid w:val="00493E7D"/>
    <w:rsid w:val="00494011"/>
    <w:rsid w:val="0049464C"/>
    <w:rsid w:val="00494E2A"/>
    <w:rsid w:val="004950D5"/>
    <w:rsid w:val="00496058"/>
    <w:rsid w:val="0049641E"/>
    <w:rsid w:val="00496632"/>
    <w:rsid w:val="00496F2A"/>
    <w:rsid w:val="00497A68"/>
    <w:rsid w:val="004A133A"/>
    <w:rsid w:val="004A46A3"/>
    <w:rsid w:val="004A49B1"/>
    <w:rsid w:val="004A4AB0"/>
    <w:rsid w:val="004A4C2B"/>
    <w:rsid w:val="004A4CB0"/>
    <w:rsid w:val="004A51A1"/>
    <w:rsid w:val="004A551D"/>
    <w:rsid w:val="004A58EE"/>
    <w:rsid w:val="004A5ADC"/>
    <w:rsid w:val="004A60CC"/>
    <w:rsid w:val="004A693A"/>
    <w:rsid w:val="004A76ED"/>
    <w:rsid w:val="004A7F3C"/>
    <w:rsid w:val="004A7F40"/>
    <w:rsid w:val="004B0052"/>
    <w:rsid w:val="004B06C0"/>
    <w:rsid w:val="004B0D0E"/>
    <w:rsid w:val="004B0D15"/>
    <w:rsid w:val="004B1DC0"/>
    <w:rsid w:val="004B2057"/>
    <w:rsid w:val="004B297D"/>
    <w:rsid w:val="004B2A28"/>
    <w:rsid w:val="004B3575"/>
    <w:rsid w:val="004B3613"/>
    <w:rsid w:val="004B3945"/>
    <w:rsid w:val="004B3988"/>
    <w:rsid w:val="004B4093"/>
    <w:rsid w:val="004B419F"/>
    <w:rsid w:val="004B42A2"/>
    <w:rsid w:val="004B537D"/>
    <w:rsid w:val="004B5D0D"/>
    <w:rsid w:val="004B60E4"/>
    <w:rsid w:val="004B6300"/>
    <w:rsid w:val="004B67BA"/>
    <w:rsid w:val="004C0350"/>
    <w:rsid w:val="004C03A0"/>
    <w:rsid w:val="004C0A9A"/>
    <w:rsid w:val="004C0D8D"/>
    <w:rsid w:val="004C0E92"/>
    <w:rsid w:val="004C1A52"/>
    <w:rsid w:val="004C1A6C"/>
    <w:rsid w:val="004C1AAE"/>
    <w:rsid w:val="004C29EC"/>
    <w:rsid w:val="004C2A1E"/>
    <w:rsid w:val="004C2F86"/>
    <w:rsid w:val="004C39F6"/>
    <w:rsid w:val="004C43ED"/>
    <w:rsid w:val="004C44E2"/>
    <w:rsid w:val="004C4889"/>
    <w:rsid w:val="004C48E0"/>
    <w:rsid w:val="004C4E29"/>
    <w:rsid w:val="004C5A25"/>
    <w:rsid w:val="004C5C52"/>
    <w:rsid w:val="004C5CBD"/>
    <w:rsid w:val="004C691F"/>
    <w:rsid w:val="004C73A4"/>
    <w:rsid w:val="004C755E"/>
    <w:rsid w:val="004C7FD2"/>
    <w:rsid w:val="004D073B"/>
    <w:rsid w:val="004D1506"/>
    <w:rsid w:val="004D1DC5"/>
    <w:rsid w:val="004D2B93"/>
    <w:rsid w:val="004D30AE"/>
    <w:rsid w:val="004D35D8"/>
    <w:rsid w:val="004D39A8"/>
    <w:rsid w:val="004D3BEC"/>
    <w:rsid w:val="004D4082"/>
    <w:rsid w:val="004D6678"/>
    <w:rsid w:val="004D6EF8"/>
    <w:rsid w:val="004D7101"/>
    <w:rsid w:val="004D732B"/>
    <w:rsid w:val="004D7833"/>
    <w:rsid w:val="004E0685"/>
    <w:rsid w:val="004E0DA6"/>
    <w:rsid w:val="004E1A24"/>
    <w:rsid w:val="004E1CEA"/>
    <w:rsid w:val="004E1F37"/>
    <w:rsid w:val="004E228C"/>
    <w:rsid w:val="004E2F51"/>
    <w:rsid w:val="004E3338"/>
    <w:rsid w:val="004E3428"/>
    <w:rsid w:val="004E3AD6"/>
    <w:rsid w:val="004E49DC"/>
    <w:rsid w:val="004E4A80"/>
    <w:rsid w:val="004E5CA7"/>
    <w:rsid w:val="004E66AF"/>
    <w:rsid w:val="004E699B"/>
    <w:rsid w:val="004E69A0"/>
    <w:rsid w:val="004E7D5C"/>
    <w:rsid w:val="004F005F"/>
    <w:rsid w:val="004F0415"/>
    <w:rsid w:val="004F0487"/>
    <w:rsid w:val="004F09D2"/>
    <w:rsid w:val="004F0C06"/>
    <w:rsid w:val="004F0DFF"/>
    <w:rsid w:val="004F12C2"/>
    <w:rsid w:val="004F28FE"/>
    <w:rsid w:val="004F31D3"/>
    <w:rsid w:val="004F3EA8"/>
    <w:rsid w:val="004F5329"/>
    <w:rsid w:val="004F5733"/>
    <w:rsid w:val="004F6258"/>
    <w:rsid w:val="004F629A"/>
    <w:rsid w:val="005007AA"/>
    <w:rsid w:val="00500F30"/>
    <w:rsid w:val="0050239D"/>
    <w:rsid w:val="005034E9"/>
    <w:rsid w:val="005034F5"/>
    <w:rsid w:val="00503831"/>
    <w:rsid w:val="005039B3"/>
    <w:rsid w:val="00503D4D"/>
    <w:rsid w:val="00504A31"/>
    <w:rsid w:val="00505484"/>
    <w:rsid w:val="005058BE"/>
    <w:rsid w:val="00505E21"/>
    <w:rsid w:val="00505F6E"/>
    <w:rsid w:val="005064BE"/>
    <w:rsid w:val="00506645"/>
    <w:rsid w:val="00506D9E"/>
    <w:rsid w:val="00507B32"/>
    <w:rsid w:val="00507BE3"/>
    <w:rsid w:val="00510348"/>
    <w:rsid w:val="0051070C"/>
    <w:rsid w:val="00510A9C"/>
    <w:rsid w:val="00510CD5"/>
    <w:rsid w:val="00510F73"/>
    <w:rsid w:val="00511E06"/>
    <w:rsid w:val="00511EE0"/>
    <w:rsid w:val="00511FC7"/>
    <w:rsid w:val="00512DA8"/>
    <w:rsid w:val="005135A1"/>
    <w:rsid w:val="00513832"/>
    <w:rsid w:val="00513B12"/>
    <w:rsid w:val="00513E78"/>
    <w:rsid w:val="005142A1"/>
    <w:rsid w:val="00514571"/>
    <w:rsid w:val="0051603A"/>
    <w:rsid w:val="00516DFE"/>
    <w:rsid w:val="00517344"/>
    <w:rsid w:val="0052055C"/>
    <w:rsid w:val="00522175"/>
    <w:rsid w:val="00522222"/>
    <w:rsid w:val="005235B2"/>
    <w:rsid w:val="00523734"/>
    <w:rsid w:val="00523C07"/>
    <w:rsid w:val="00524256"/>
    <w:rsid w:val="005246F8"/>
    <w:rsid w:val="00524B5F"/>
    <w:rsid w:val="005250EC"/>
    <w:rsid w:val="005261C8"/>
    <w:rsid w:val="00526247"/>
    <w:rsid w:val="00526931"/>
    <w:rsid w:val="00527980"/>
    <w:rsid w:val="00530964"/>
    <w:rsid w:val="00531436"/>
    <w:rsid w:val="00531570"/>
    <w:rsid w:val="00531839"/>
    <w:rsid w:val="00531CF7"/>
    <w:rsid w:val="00532610"/>
    <w:rsid w:val="00533017"/>
    <w:rsid w:val="0053335B"/>
    <w:rsid w:val="00533EA7"/>
    <w:rsid w:val="005340BA"/>
    <w:rsid w:val="005344B0"/>
    <w:rsid w:val="00535739"/>
    <w:rsid w:val="005361EB"/>
    <w:rsid w:val="005362CE"/>
    <w:rsid w:val="00537702"/>
    <w:rsid w:val="00537F43"/>
    <w:rsid w:val="0054024B"/>
    <w:rsid w:val="00540702"/>
    <w:rsid w:val="00540B5D"/>
    <w:rsid w:val="00540E53"/>
    <w:rsid w:val="005417F6"/>
    <w:rsid w:val="00541DC4"/>
    <w:rsid w:val="00542132"/>
    <w:rsid w:val="0054282E"/>
    <w:rsid w:val="00543204"/>
    <w:rsid w:val="005441BF"/>
    <w:rsid w:val="00544A6A"/>
    <w:rsid w:val="00544E83"/>
    <w:rsid w:val="00545354"/>
    <w:rsid w:val="005465F0"/>
    <w:rsid w:val="00547F39"/>
    <w:rsid w:val="00547FCB"/>
    <w:rsid w:val="00550147"/>
    <w:rsid w:val="00551A74"/>
    <w:rsid w:val="005528B2"/>
    <w:rsid w:val="0055296A"/>
    <w:rsid w:val="00552994"/>
    <w:rsid w:val="005538EE"/>
    <w:rsid w:val="00553AFB"/>
    <w:rsid w:val="00555463"/>
    <w:rsid w:val="00556249"/>
    <w:rsid w:val="00556418"/>
    <w:rsid w:val="0055681F"/>
    <w:rsid w:val="00557002"/>
    <w:rsid w:val="005571DF"/>
    <w:rsid w:val="00560F76"/>
    <w:rsid w:val="0056157F"/>
    <w:rsid w:val="00562384"/>
    <w:rsid w:val="0056261B"/>
    <w:rsid w:val="00562E54"/>
    <w:rsid w:val="00563023"/>
    <w:rsid w:val="00563ACD"/>
    <w:rsid w:val="00564478"/>
    <w:rsid w:val="00565985"/>
    <w:rsid w:val="00566BD3"/>
    <w:rsid w:val="00567E91"/>
    <w:rsid w:val="00570106"/>
    <w:rsid w:val="0057020A"/>
    <w:rsid w:val="0057032A"/>
    <w:rsid w:val="00570F13"/>
    <w:rsid w:val="005710BB"/>
    <w:rsid w:val="00572EF2"/>
    <w:rsid w:val="005731D9"/>
    <w:rsid w:val="0057382A"/>
    <w:rsid w:val="005742AC"/>
    <w:rsid w:val="00574493"/>
    <w:rsid w:val="00576806"/>
    <w:rsid w:val="00576D42"/>
    <w:rsid w:val="00577D76"/>
    <w:rsid w:val="00580C4E"/>
    <w:rsid w:val="00581D82"/>
    <w:rsid w:val="00581F92"/>
    <w:rsid w:val="005821D2"/>
    <w:rsid w:val="005828CF"/>
    <w:rsid w:val="00584033"/>
    <w:rsid w:val="005844E7"/>
    <w:rsid w:val="005845F0"/>
    <w:rsid w:val="0058622E"/>
    <w:rsid w:val="00586898"/>
    <w:rsid w:val="00586934"/>
    <w:rsid w:val="0058694A"/>
    <w:rsid w:val="0058777E"/>
    <w:rsid w:val="00587BCD"/>
    <w:rsid w:val="00587E41"/>
    <w:rsid w:val="005907E6"/>
    <w:rsid w:val="00590BC8"/>
    <w:rsid w:val="00592DA0"/>
    <w:rsid w:val="00592DD1"/>
    <w:rsid w:val="00593324"/>
    <w:rsid w:val="005939FC"/>
    <w:rsid w:val="00594763"/>
    <w:rsid w:val="0059521E"/>
    <w:rsid w:val="005953F6"/>
    <w:rsid w:val="00595B42"/>
    <w:rsid w:val="00596FA6"/>
    <w:rsid w:val="005972AF"/>
    <w:rsid w:val="005972DB"/>
    <w:rsid w:val="005A0CB2"/>
    <w:rsid w:val="005A264F"/>
    <w:rsid w:val="005A321A"/>
    <w:rsid w:val="005A3F38"/>
    <w:rsid w:val="005A403E"/>
    <w:rsid w:val="005A4661"/>
    <w:rsid w:val="005A4BFE"/>
    <w:rsid w:val="005A4ED0"/>
    <w:rsid w:val="005A4F8B"/>
    <w:rsid w:val="005A5D1F"/>
    <w:rsid w:val="005A5E0E"/>
    <w:rsid w:val="005A70AE"/>
    <w:rsid w:val="005B0A49"/>
    <w:rsid w:val="005B1946"/>
    <w:rsid w:val="005B1A1C"/>
    <w:rsid w:val="005B1EE4"/>
    <w:rsid w:val="005B1F91"/>
    <w:rsid w:val="005B2239"/>
    <w:rsid w:val="005B2A88"/>
    <w:rsid w:val="005B2DD6"/>
    <w:rsid w:val="005B2E35"/>
    <w:rsid w:val="005B36B3"/>
    <w:rsid w:val="005B3E2C"/>
    <w:rsid w:val="005B4147"/>
    <w:rsid w:val="005B417C"/>
    <w:rsid w:val="005B4329"/>
    <w:rsid w:val="005B438F"/>
    <w:rsid w:val="005B4587"/>
    <w:rsid w:val="005C0090"/>
    <w:rsid w:val="005C0C32"/>
    <w:rsid w:val="005C1DA2"/>
    <w:rsid w:val="005C2F2B"/>
    <w:rsid w:val="005C3594"/>
    <w:rsid w:val="005C412B"/>
    <w:rsid w:val="005C4E46"/>
    <w:rsid w:val="005C4E91"/>
    <w:rsid w:val="005C4F3F"/>
    <w:rsid w:val="005C6066"/>
    <w:rsid w:val="005C7129"/>
    <w:rsid w:val="005C7223"/>
    <w:rsid w:val="005D01E9"/>
    <w:rsid w:val="005D068B"/>
    <w:rsid w:val="005D1AB1"/>
    <w:rsid w:val="005D21E8"/>
    <w:rsid w:val="005D3565"/>
    <w:rsid w:val="005D3971"/>
    <w:rsid w:val="005D4559"/>
    <w:rsid w:val="005D48FC"/>
    <w:rsid w:val="005D6516"/>
    <w:rsid w:val="005D666A"/>
    <w:rsid w:val="005D7BFA"/>
    <w:rsid w:val="005D7C9B"/>
    <w:rsid w:val="005D7EF0"/>
    <w:rsid w:val="005D7F67"/>
    <w:rsid w:val="005E18D1"/>
    <w:rsid w:val="005E1A74"/>
    <w:rsid w:val="005E1C99"/>
    <w:rsid w:val="005E295F"/>
    <w:rsid w:val="005E3319"/>
    <w:rsid w:val="005E3E4C"/>
    <w:rsid w:val="005E433C"/>
    <w:rsid w:val="005E52FB"/>
    <w:rsid w:val="005E538E"/>
    <w:rsid w:val="005E6210"/>
    <w:rsid w:val="005E62D6"/>
    <w:rsid w:val="005E65A7"/>
    <w:rsid w:val="005E6952"/>
    <w:rsid w:val="005E701E"/>
    <w:rsid w:val="005E7A91"/>
    <w:rsid w:val="005E7C65"/>
    <w:rsid w:val="005F1504"/>
    <w:rsid w:val="005F3720"/>
    <w:rsid w:val="005F383A"/>
    <w:rsid w:val="005F39B8"/>
    <w:rsid w:val="005F3BC0"/>
    <w:rsid w:val="005F4E26"/>
    <w:rsid w:val="005F55EA"/>
    <w:rsid w:val="005F593D"/>
    <w:rsid w:val="005F739A"/>
    <w:rsid w:val="00600E71"/>
    <w:rsid w:val="00600FD9"/>
    <w:rsid w:val="006012DC"/>
    <w:rsid w:val="00601C63"/>
    <w:rsid w:val="00602B45"/>
    <w:rsid w:val="006031D5"/>
    <w:rsid w:val="00603448"/>
    <w:rsid w:val="00603503"/>
    <w:rsid w:val="00603B75"/>
    <w:rsid w:val="00605214"/>
    <w:rsid w:val="00605ADA"/>
    <w:rsid w:val="006061F7"/>
    <w:rsid w:val="00607377"/>
    <w:rsid w:val="00607413"/>
    <w:rsid w:val="00607E8C"/>
    <w:rsid w:val="006102D9"/>
    <w:rsid w:val="00610F0F"/>
    <w:rsid w:val="006111D4"/>
    <w:rsid w:val="006116D3"/>
    <w:rsid w:val="00611B82"/>
    <w:rsid w:val="00611F35"/>
    <w:rsid w:val="00612611"/>
    <w:rsid w:val="00612A0B"/>
    <w:rsid w:val="00612A20"/>
    <w:rsid w:val="00612CDA"/>
    <w:rsid w:val="006133BE"/>
    <w:rsid w:val="00613CFB"/>
    <w:rsid w:val="006141B1"/>
    <w:rsid w:val="006155AD"/>
    <w:rsid w:val="0061692C"/>
    <w:rsid w:val="0061774B"/>
    <w:rsid w:val="0062086B"/>
    <w:rsid w:val="0062158F"/>
    <w:rsid w:val="00621EA2"/>
    <w:rsid w:val="00622C9F"/>
    <w:rsid w:val="0062380B"/>
    <w:rsid w:val="006238F7"/>
    <w:rsid w:val="00623B49"/>
    <w:rsid w:val="00624351"/>
    <w:rsid w:val="0062476A"/>
    <w:rsid w:val="00624DBD"/>
    <w:rsid w:val="006254C4"/>
    <w:rsid w:val="006256F1"/>
    <w:rsid w:val="006257E3"/>
    <w:rsid w:val="00626F04"/>
    <w:rsid w:val="00626FA1"/>
    <w:rsid w:val="00627049"/>
    <w:rsid w:val="00627888"/>
    <w:rsid w:val="00627AF5"/>
    <w:rsid w:val="00627BC5"/>
    <w:rsid w:val="00630279"/>
    <w:rsid w:val="006307DD"/>
    <w:rsid w:val="00630807"/>
    <w:rsid w:val="006313AD"/>
    <w:rsid w:val="00631408"/>
    <w:rsid w:val="00632398"/>
    <w:rsid w:val="0063291B"/>
    <w:rsid w:val="00632A41"/>
    <w:rsid w:val="00632B29"/>
    <w:rsid w:val="00632B49"/>
    <w:rsid w:val="006344B6"/>
    <w:rsid w:val="00634ED2"/>
    <w:rsid w:val="0063749D"/>
    <w:rsid w:val="006378FA"/>
    <w:rsid w:val="00640031"/>
    <w:rsid w:val="00640EB8"/>
    <w:rsid w:val="00641A2D"/>
    <w:rsid w:val="0064228B"/>
    <w:rsid w:val="006424AC"/>
    <w:rsid w:val="00643D68"/>
    <w:rsid w:val="00644C38"/>
    <w:rsid w:val="00645A32"/>
    <w:rsid w:val="00645C80"/>
    <w:rsid w:val="00646201"/>
    <w:rsid w:val="0064644D"/>
    <w:rsid w:val="00646CC8"/>
    <w:rsid w:val="00647578"/>
    <w:rsid w:val="00647CC2"/>
    <w:rsid w:val="00650131"/>
    <w:rsid w:val="00650A08"/>
    <w:rsid w:val="006511C7"/>
    <w:rsid w:val="0065227B"/>
    <w:rsid w:val="00652999"/>
    <w:rsid w:val="00652BFE"/>
    <w:rsid w:val="00652C87"/>
    <w:rsid w:val="00653370"/>
    <w:rsid w:val="00653AF2"/>
    <w:rsid w:val="00653C57"/>
    <w:rsid w:val="00653E71"/>
    <w:rsid w:val="006547D0"/>
    <w:rsid w:val="00654EBE"/>
    <w:rsid w:val="00654F15"/>
    <w:rsid w:val="006553D1"/>
    <w:rsid w:val="00655E9F"/>
    <w:rsid w:val="00656218"/>
    <w:rsid w:val="00656229"/>
    <w:rsid w:val="0065624B"/>
    <w:rsid w:val="00656367"/>
    <w:rsid w:val="00656A47"/>
    <w:rsid w:val="00656B0C"/>
    <w:rsid w:val="00656B4F"/>
    <w:rsid w:val="006570CB"/>
    <w:rsid w:val="00660CBE"/>
    <w:rsid w:val="0066115B"/>
    <w:rsid w:val="0066128C"/>
    <w:rsid w:val="00662494"/>
    <w:rsid w:val="00662729"/>
    <w:rsid w:val="006630BD"/>
    <w:rsid w:val="00664BFE"/>
    <w:rsid w:val="00665D49"/>
    <w:rsid w:val="0066605A"/>
    <w:rsid w:val="00666AE7"/>
    <w:rsid w:val="00666B7D"/>
    <w:rsid w:val="00667262"/>
    <w:rsid w:val="00667F70"/>
    <w:rsid w:val="00670DE4"/>
    <w:rsid w:val="0067168B"/>
    <w:rsid w:val="00671727"/>
    <w:rsid w:val="00671EF9"/>
    <w:rsid w:val="00672E0F"/>
    <w:rsid w:val="006733F8"/>
    <w:rsid w:val="00673628"/>
    <w:rsid w:val="00674176"/>
    <w:rsid w:val="00676A26"/>
    <w:rsid w:val="00677072"/>
    <w:rsid w:val="0068266B"/>
    <w:rsid w:val="0068286A"/>
    <w:rsid w:val="00682C0B"/>
    <w:rsid w:val="00683284"/>
    <w:rsid w:val="00683BA6"/>
    <w:rsid w:val="0068451C"/>
    <w:rsid w:val="00684E58"/>
    <w:rsid w:val="0068530D"/>
    <w:rsid w:val="00685CEE"/>
    <w:rsid w:val="00685D23"/>
    <w:rsid w:val="00685F13"/>
    <w:rsid w:val="006869D4"/>
    <w:rsid w:val="00686ADE"/>
    <w:rsid w:val="006873B8"/>
    <w:rsid w:val="00690CD7"/>
    <w:rsid w:val="00690D2E"/>
    <w:rsid w:val="00691A9E"/>
    <w:rsid w:val="00692A05"/>
    <w:rsid w:val="0069307C"/>
    <w:rsid w:val="00693096"/>
    <w:rsid w:val="00693E74"/>
    <w:rsid w:val="006940B0"/>
    <w:rsid w:val="006941DF"/>
    <w:rsid w:val="0069448D"/>
    <w:rsid w:val="006949A6"/>
    <w:rsid w:val="00694FD8"/>
    <w:rsid w:val="0069528C"/>
    <w:rsid w:val="006954AB"/>
    <w:rsid w:val="006954CD"/>
    <w:rsid w:val="00695E19"/>
    <w:rsid w:val="00696884"/>
    <w:rsid w:val="006977BC"/>
    <w:rsid w:val="00697AB2"/>
    <w:rsid w:val="006A0006"/>
    <w:rsid w:val="006A004E"/>
    <w:rsid w:val="006A0130"/>
    <w:rsid w:val="006A016E"/>
    <w:rsid w:val="006A01A0"/>
    <w:rsid w:val="006A08E9"/>
    <w:rsid w:val="006A1D69"/>
    <w:rsid w:val="006A2122"/>
    <w:rsid w:val="006A216C"/>
    <w:rsid w:val="006A3A9F"/>
    <w:rsid w:val="006A3EFC"/>
    <w:rsid w:val="006A4559"/>
    <w:rsid w:val="006A4E48"/>
    <w:rsid w:val="006A5694"/>
    <w:rsid w:val="006A5EB0"/>
    <w:rsid w:val="006A62CD"/>
    <w:rsid w:val="006A6F3C"/>
    <w:rsid w:val="006A7143"/>
    <w:rsid w:val="006A75C4"/>
    <w:rsid w:val="006A7C09"/>
    <w:rsid w:val="006B041F"/>
    <w:rsid w:val="006B078E"/>
    <w:rsid w:val="006B0A60"/>
    <w:rsid w:val="006B0EB2"/>
    <w:rsid w:val="006B161B"/>
    <w:rsid w:val="006B1C15"/>
    <w:rsid w:val="006B2044"/>
    <w:rsid w:val="006B2FBE"/>
    <w:rsid w:val="006B302D"/>
    <w:rsid w:val="006B3977"/>
    <w:rsid w:val="006B5548"/>
    <w:rsid w:val="006B5A82"/>
    <w:rsid w:val="006B61B8"/>
    <w:rsid w:val="006B6578"/>
    <w:rsid w:val="006B6B13"/>
    <w:rsid w:val="006C0002"/>
    <w:rsid w:val="006C08DE"/>
    <w:rsid w:val="006C1D71"/>
    <w:rsid w:val="006C238C"/>
    <w:rsid w:val="006C2889"/>
    <w:rsid w:val="006C316F"/>
    <w:rsid w:val="006C3436"/>
    <w:rsid w:val="006C364B"/>
    <w:rsid w:val="006C3B40"/>
    <w:rsid w:val="006C3E90"/>
    <w:rsid w:val="006C4D3F"/>
    <w:rsid w:val="006C4D72"/>
    <w:rsid w:val="006C4F7E"/>
    <w:rsid w:val="006C53E8"/>
    <w:rsid w:val="006C5FC0"/>
    <w:rsid w:val="006C6495"/>
    <w:rsid w:val="006C65E8"/>
    <w:rsid w:val="006C67FF"/>
    <w:rsid w:val="006C6DDA"/>
    <w:rsid w:val="006C71F3"/>
    <w:rsid w:val="006C7A90"/>
    <w:rsid w:val="006D0B91"/>
    <w:rsid w:val="006D12DB"/>
    <w:rsid w:val="006D19A0"/>
    <w:rsid w:val="006D26E8"/>
    <w:rsid w:val="006D2BAA"/>
    <w:rsid w:val="006D5123"/>
    <w:rsid w:val="006D55E2"/>
    <w:rsid w:val="006D5ADD"/>
    <w:rsid w:val="006D60EB"/>
    <w:rsid w:val="006D68E7"/>
    <w:rsid w:val="006D7787"/>
    <w:rsid w:val="006E1284"/>
    <w:rsid w:val="006E12A6"/>
    <w:rsid w:val="006E17DE"/>
    <w:rsid w:val="006E1FF7"/>
    <w:rsid w:val="006E2E01"/>
    <w:rsid w:val="006E3367"/>
    <w:rsid w:val="006E38C1"/>
    <w:rsid w:val="006E3DA7"/>
    <w:rsid w:val="006E5AE3"/>
    <w:rsid w:val="006E674C"/>
    <w:rsid w:val="006E6B2B"/>
    <w:rsid w:val="006E6DA7"/>
    <w:rsid w:val="006E7288"/>
    <w:rsid w:val="006E72AD"/>
    <w:rsid w:val="006E79F9"/>
    <w:rsid w:val="006F040A"/>
    <w:rsid w:val="006F126B"/>
    <w:rsid w:val="006F1AC1"/>
    <w:rsid w:val="006F30F1"/>
    <w:rsid w:val="006F3493"/>
    <w:rsid w:val="006F490E"/>
    <w:rsid w:val="006F5BB1"/>
    <w:rsid w:val="006F6351"/>
    <w:rsid w:val="006F6360"/>
    <w:rsid w:val="006F654E"/>
    <w:rsid w:val="006F7743"/>
    <w:rsid w:val="007003C4"/>
    <w:rsid w:val="00701937"/>
    <w:rsid w:val="00703139"/>
    <w:rsid w:val="00704C91"/>
    <w:rsid w:val="00704ED9"/>
    <w:rsid w:val="00705916"/>
    <w:rsid w:val="0070591F"/>
    <w:rsid w:val="00705BF6"/>
    <w:rsid w:val="0070635D"/>
    <w:rsid w:val="00706428"/>
    <w:rsid w:val="00706A1A"/>
    <w:rsid w:val="00706E51"/>
    <w:rsid w:val="007076E3"/>
    <w:rsid w:val="00707F0F"/>
    <w:rsid w:val="00710003"/>
    <w:rsid w:val="0071039C"/>
    <w:rsid w:val="007104E1"/>
    <w:rsid w:val="00711DED"/>
    <w:rsid w:val="00712288"/>
    <w:rsid w:val="00712353"/>
    <w:rsid w:val="00713C02"/>
    <w:rsid w:val="00713F40"/>
    <w:rsid w:val="007152D6"/>
    <w:rsid w:val="00715F11"/>
    <w:rsid w:val="007162D1"/>
    <w:rsid w:val="007203A5"/>
    <w:rsid w:val="00720629"/>
    <w:rsid w:val="0072068A"/>
    <w:rsid w:val="00720D7D"/>
    <w:rsid w:val="00720EDF"/>
    <w:rsid w:val="00720FD6"/>
    <w:rsid w:val="00721EAF"/>
    <w:rsid w:val="007226B6"/>
    <w:rsid w:val="007249EE"/>
    <w:rsid w:val="007252C5"/>
    <w:rsid w:val="00725BDF"/>
    <w:rsid w:val="0072606F"/>
    <w:rsid w:val="00726926"/>
    <w:rsid w:val="00726B2C"/>
    <w:rsid w:val="00730183"/>
    <w:rsid w:val="00732641"/>
    <w:rsid w:val="00733628"/>
    <w:rsid w:val="0073417A"/>
    <w:rsid w:val="00734CBD"/>
    <w:rsid w:val="00734F84"/>
    <w:rsid w:val="00736B5A"/>
    <w:rsid w:val="00737B9C"/>
    <w:rsid w:val="00737C93"/>
    <w:rsid w:val="00737CBB"/>
    <w:rsid w:val="0074036B"/>
    <w:rsid w:val="00740E25"/>
    <w:rsid w:val="00741052"/>
    <w:rsid w:val="00741B35"/>
    <w:rsid w:val="0074266C"/>
    <w:rsid w:val="00742B6E"/>
    <w:rsid w:val="00743649"/>
    <w:rsid w:val="00744368"/>
    <w:rsid w:val="007443E7"/>
    <w:rsid w:val="00744A41"/>
    <w:rsid w:val="00745AF2"/>
    <w:rsid w:val="007474D8"/>
    <w:rsid w:val="00747770"/>
    <w:rsid w:val="007505AF"/>
    <w:rsid w:val="00752286"/>
    <w:rsid w:val="00754BB6"/>
    <w:rsid w:val="00754C3B"/>
    <w:rsid w:val="0075516E"/>
    <w:rsid w:val="00755218"/>
    <w:rsid w:val="0075542E"/>
    <w:rsid w:val="007557A1"/>
    <w:rsid w:val="00755AA3"/>
    <w:rsid w:val="007560A3"/>
    <w:rsid w:val="00757882"/>
    <w:rsid w:val="0076031F"/>
    <w:rsid w:val="0076037B"/>
    <w:rsid w:val="007607E8"/>
    <w:rsid w:val="00760EB0"/>
    <w:rsid w:val="007620FC"/>
    <w:rsid w:val="00762376"/>
    <w:rsid w:val="00762D86"/>
    <w:rsid w:val="0076368D"/>
    <w:rsid w:val="00764171"/>
    <w:rsid w:val="007649BB"/>
    <w:rsid w:val="00764BD0"/>
    <w:rsid w:val="00767305"/>
    <w:rsid w:val="00767EC7"/>
    <w:rsid w:val="0077047C"/>
    <w:rsid w:val="00770778"/>
    <w:rsid w:val="00770806"/>
    <w:rsid w:val="007711E8"/>
    <w:rsid w:val="00771427"/>
    <w:rsid w:val="007719B7"/>
    <w:rsid w:val="0077208D"/>
    <w:rsid w:val="0077210A"/>
    <w:rsid w:val="007724A1"/>
    <w:rsid w:val="007725C0"/>
    <w:rsid w:val="007725C2"/>
    <w:rsid w:val="00772766"/>
    <w:rsid w:val="00773598"/>
    <w:rsid w:val="00774403"/>
    <w:rsid w:val="00775103"/>
    <w:rsid w:val="0077510A"/>
    <w:rsid w:val="00776085"/>
    <w:rsid w:val="007761BB"/>
    <w:rsid w:val="00776728"/>
    <w:rsid w:val="0077672A"/>
    <w:rsid w:val="007774D2"/>
    <w:rsid w:val="00777794"/>
    <w:rsid w:val="00777A44"/>
    <w:rsid w:val="00777C4A"/>
    <w:rsid w:val="0078036D"/>
    <w:rsid w:val="007807E9"/>
    <w:rsid w:val="007811C8"/>
    <w:rsid w:val="00781322"/>
    <w:rsid w:val="00781852"/>
    <w:rsid w:val="007818DC"/>
    <w:rsid w:val="00782019"/>
    <w:rsid w:val="007828D6"/>
    <w:rsid w:val="007828D7"/>
    <w:rsid w:val="007836CF"/>
    <w:rsid w:val="007837C7"/>
    <w:rsid w:val="007839F8"/>
    <w:rsid w:val="00784EC6"/>
    <w:rsid w:val="00784F97"/>
    <w:rsid w:val="0078546F"/>
    <w:rsid w:val="007856C7"/>
    <w:rsid w:val="00785988"/>
    <w:rsid w:val="00785C2E"/>
    <w:rsid w:val="0078633D"/>
    <w:rsid w:val="00786DBA"/>
    <w:rsid w:val="007874C0"/>
    <w:rsid w:val="00790A5E"/>
    <w:rsid w:val="00791B59"/>
    <w:rsid w:val="00792324"/>
    <w:rsid w:val="00793E22"/>
    <w:rsid w:val="00794316"/>
    <w:rsid w:val="00794F99"/>
    <w:rsid w:val="00795798"/>
    <w:rsid w:val="007963D8"/>
    <w:rsid w:val="007966EC"/>
    <w:rsid w:val="007979E6"/>
    <w:rsid w:val="00797BD7"/>
    <w:rsid w:val="00797E95"/>
    <w:rsid w:val="00797EFC"/>
    <w:rsid w:val="00797F77"/>
    <w:rsid w:val="007A00FF"/>
    <w:rsid w:val="007A21FE"/>
    <w:rsid w:val="007A22FA"/>
    <w:rsid w:val="007A3708"/>
    <w:rsid w:val="007A4596"/>
    <w:rsid w:val="007A4989"/>
    <w:rsid w:val="007A4F6E"/>
    <w:rsid w:val="007A5C9D"/>
    <w:rsid w:val="007A60AC"/>
    <w:rsid w:val="007A6763"/>
    <w:rsid w:val="007B0176"/>
    <w:rsid w:val="007B05AB"/>
    <w:rsid w:val="007B193B"/>
    <w:rsid w:val="007B28DC"/>
    <w:rsid w:val="007B33A3"/>
    <w:rsid w:val="007B425E"/>
    <w:rsid w:val="007B4399"/>
    <w:rsid w:val="007B46F6"/>
    <w:rsid w:val="007B47E6"/>
    <w:rsid w:val="007B4F37"/>
    <w:rsid w:val="007B7ED0"/>
    <w:rsid w:val="007C0636"/>
    <w:rsid w:val="007C134D"/>
    <w:rsid w:val="007C1851"/>
    <w:rsid w:val="007C1A68"/>
    <w:rsid w:val="007C2156"/>
    <w:rsid w:val="007C24C1"/>
    <w:rsid w:val="007C2D61"/>
    <w:rsid w:val="007C4457"/>
    <w:rsid w:val="007C4619"/>
    <w:rsid w:val="007C471A"/>
    <w:rsid w:val="007C4CBB"/>
    <w:rsid w:val="007C5553"/>
    <w:rsid w:val="007C5D3E"/>
    <w:rsid w:val="007C6219"/>
    <w:rsid w:val="007C73DA"/>
    <w:rsid w:val="007C754F"/>
    <w:rsid w:val="007C7DE3"/>
    <w:rsid w:val="007D088B"/>
    <w:rsid w:val="007D0F0B"/>
    <w:rsid w:val="007D1126"/>
    <w:rsid w:val="007D1B3E"/>
    <w:rsid w:val="007D2B41"/>
    <w:rsid w:val="007D2D7F"/>
    <w:rsid w:val="007D36DD"/>
    <w:rsid w:val="007D3BDF"/>
    <w:rsid w:val="007D3D4A"/>
    <w:rsid w:val="007D4200"/>
    <w:rsid w:val="007D4836"/>
    <w:rsid w:val="007D4A26"/>
    <w:rsid w:val="007D50A5"/>
    <w:rsid w:val="007D60B4"/>
    <w:rsid w:val="007D7858"/>
    <w:rsid w:val="007E0098"/>
    <w:rsid w:val="007E2B14"/>
    <w:rsid w:val="007E2E4B"/>
    <w:rsid w:val="007E329D"/>
    <w:rsid w:val="007E32EA"/>
    <w:rsid w:val="007E3D4B"/>
    <w:rsid w:val="007E4122"/>
    <w:rsid w:val="007E43DB"/>
    <w:rsid w:val="007E44CA"/>
    <w:rsid w:val="007E4D41"/>
    <w:rsid w:val="007E5B5C"/>
    <w:rsid w:val="007E6A76"/>
    <w:rsid w:val="007E6EA5"/>
    <w:rsid w:val="007E73B1"/>
    <w:rsid w:val="007F04E8"/>
    <w:rsid w:val="007F0A75"/>
    <w:rsid w:val="007F15AE"/>
    <w:rsid w:val="007F214D"/>
    <w:rsid w:val="007F23F3"/>
    <w:rsid w:val="007F2E56"/>
    <w:rsid w:val="007F3027"/>
    <w:rsid w:val="007F32CB"/>
    <w:rsid w:val="007F519E"/>
    <w:rsid w:val="007F51A4"/>
    <w:rsid w:val="007F568B"/>
    <w:rsid w:val="007F5CD1"/>
    <w:rsid w:val="007F6E46"/>
    <w:rsid w:val="00800123"/>
    <w:rsid w:val="0080013B"/>
    <w:rsid w:val="008017EE"/>
    <w:rsid w:val="008030B0"/>
    <w:rsid w:val="00803C6E"/>
    <w:rsid w:val="0080423F"/>
    <w:rsid w:val="00805CD6"/>
    <w:rsid w:val="00806350"/>
    <w:rsid w:val="008064E8"/>
    <w:rsid w:val="0080697B"/>
    <w:rsid w:val="00806AB7"/>
    <w:rsid w:val="00806D05"/>
    <w:rsid w:val="00807350"/>
    <w:rsid w:val="00810A68"/>
    <w:rsid w:val="00811435"/>
    <w:rsid w:val="00811600"/>
    <w:rsid w:val="00811731"/>
    <w:rsid w:val="008117B0"/>
    <w:rsid w:val="0081192D"/>
    <w:rsid w:val="008122ED"/>
    <w:rsid w:val="008127AE"/>
    <w:rsid w:val="008129AC"/>
    <w:rsid w:val="00813EB3"/>
    <w:rsid w:val="008154F0"/>
    <w:rsid w:val="00815C2B"/>
    <w:rsid w:val="00815CDD"/>
    <w:rsid w:val="00815FA4"/>
    <w:rsid w:val="00816B49"/>
    <w:rsid w:val="00817183"/>
    <w:rsid w:val="00817973"/>
    <w:rsid w:val="00820099"/>
    <w:rsid w:val="00820215"/>
    <w:rsid w:val="00821A8C"/>
    <w:rsid w:val="00821C98"/>
    <w:rsid w:val="008222E2"/>
    <w:rsid w:val="00822585"/>
    <w:rsid w:val="00823E34"/>
    <w:rsid w:val="00825592"/>
    <w:rsid w:val="0082564D"/>
    <w:rsid w:val="00825A5D"/>
    <w:rsid w:val="00826655"/>
    <w:rsid w:val="00827603"/>
    <w:rsid w:val="00830AB4"/>
    <w:rsid w:val="00832074"/>
    <w:rsid w:val="00832E2C"/>
    <w:rsid w:val="00833B68"/>
    <w:rsid w:val="00833D16"/>
    <w:rsid w:val="008345C7"/>
    <w:rsid w:val="008349A3"/>
    <w:rsid w:val="0083530A"/>
    <w:rsid w:val="00835DE9"/>
    <w:rsid w:val="00835EEA"/>
    <w:rsid w:val="008361B3"/>
    <w:rsid w:val="00836EF6"/>
    <w:rsid w:val="00836F05"/>
    <w:rsid w:val="00837750"/>
    <w:rsid w:val="00837A63"/>
    <w:rsid w:val="00837D0C"/>
    <w:rsid w:val="008424C8"/>
    <w:rsid w:val="008431BA"/>
    <w:rsid w:val="0084384D"/>
    <w:rsid w:val="008447BE"/>
    <w:rsid w:val="00844D3A"/>
    <w:rsid w:val="00844DDE"/>
    <w:rsid w:val="00845748"/>
    <w:rsid w:val="00845EFB"/>
    <w:rsid w:val="008465A5"/>
    <w:rsid w:val="008478F3"/>
    <w:rsid w:val="00847944"/>
    <w:rsid w:val="00847FAF"/>
    <w:rsid w:val="008508C3"/>
    <w:rsid w:val="00850F28"/>
    <w:rsid w:val="008512C4"/>
    <w:rsid w:val="00851FF2"/>
    <w:rsid w:val="008523FD"/>
    <w:rsid w:val="00852CCE"/>
    <w:rsid w:val="00852CEC"/>
    <w:rsid w:val="00852E7A"/>
    <w:rsid w:val="00853CC5"/>
    <w:rsid w:val="008553D1"/>
    <w:rsid w:val="008556FF"/>
    <w:rsid w:val="00855EAA"/>
    <w:rsid w:val="00856380"/>
    <w:rsid w:val="00856FDC"/>
    <w:rsid w:val="008570C4"/>
    <w:rsid w:val="008572E4"/>
    <w:rsid w:val="00857867"/>
    <w:rsid w:val="0085786C"/>
    <w:rsid w:val="008578EC"/>
    <w:rsid w:val="00857C21"/>
    <w:rsid w:val="00857FBA"/>
    <w:rsid w:val="00860CA8"/>
    <w:rsid w:val="00861215"/>
    <w:rsid w:val="00861C3F"/>
    <w:rsid w:val="0086206C"/>
    <w:rsid w:val="008632D3"/>
    <w:rsid w:val="0086346D"/>
    <w:rsid w:val="00863F58"/>
    <w:rsid w:val="00863FA1"/>
    <w:rsid w:val="00864285"/>
    <w:rsid w:val="0086467B"/>
    <w:rsid w:val="0086488A"/>
    <w:rsid w:val="00865C47"/>
    <w:rsid w:val="00866101"/>
    <w:rsid w:val="00866951"/>
    <w:rsid w:val="0086769D"/>
    <w:rsid w:val="008704E1"/>
    <w:rsid w:val="0087052B"/>
    <w:rsid w:val="00870A4A"/>
    <w:rsid w:val="00870D24"/>
    <w:rsid w:val="00870E8C"/>
    <w:rsid w:val="00873BD5"/>
    <w:rsid w:val="00874325"/>
    <w:rsid w:val="008763CC"/>
    <w:rsid w:val="00877AA7"/>
    <w:rsid w:val="00880D75"/>
    <w:rsid w:val="00881BC4"/>
    <w:rsid w:val="00883A6E"/>
    <w:rsid w:val="00883E83"/>
    <w:rsid w:val="008858EF"/>
    <w:rsid w:val="00885950"/>
    <w:rsid w:val="00885A36"/>
    <w:rsid w:val="00885C66"/>
    <w:rsid w:val="0088720C"/>
    <w:rsid w:val="0089054E"/>
    <w:rsid w:val="00890974"/>
    <w:rsid w:val="00890AF1"/>
    <w:rsid w:val="008918D4"/>
    <w:rsid w:val="00891FDA"/>
    <w:rsid w:val="00892B00"/>
    <w:rsid w:val="00892C87"/>
    <w:rsid w:val="00894C0E"/>
    <w:rsid w:val="0089566F"/>
    <w:rsid w:val="00895676"/>
    <w:rsid w:val="00895CA6"/>
    <w:rsid w:val="0089604A"/>
    <w:rsid w:val="008965B7"/>
    <w:rsid w:val="00896908"/>
    <w:rsid w:val="00896AC3"/>
    <w:rsid w:val="0089713A"/>
    <w:rsid w:val="008A00C6"/>
    <w:rsid w:val="008A03AD"/>
    <w:rsid w:val="008A04CC"/>
    <w:rsid w:val="008A0514"/>
    <w:rsid w:val="008A0993"/>
    <w:rsid w:val="008A0D4F"/>
    <w:rsid w:val="008A0F98"/>
    <w:rsid w:val="008A130A"/>
    <w:rsid w:val="008A16E7"/>
    <w:rsid w:val="008A1E71"/>
    <w:rsid w:val="008A2F79"/>
    <w:rsid w:val="008A3ED1"/>
    <w:rsid w:val="008A432C"/>
    <w:rsid w:val="008A4CF6"/>
    <w:rsid w:val="008A5E18"/>
    <w:rsid w:val="008A68B5"/>
    <w:rsid w:val="008A73AC"/>
    <w:rsid w:val="008A7473"/>
    <w:rsid w:val="008B0CB3"/>
    <w:rsid w:val="008B253C"/>
    <w:rsid w:val="008B284F"/>
    <w:rsid w:val="008B4200"/>
    <w:rsid w:val="008B48F5"/>
    <w:rsid w:val="008B4F62"/>
    <w:rsid w:val="008B5C39"/>
    <w:rsid w:val="008B6FF1"/>
    <w:rsid w:val="008B72F9"/>
    <w:rsid w:val="008B7CB2"/>
    <w:rsid w:val="008C059D"/>
    <w:rsid w:val="008C05AB"/>
    <w:rsid w:val="008C0D90"/>
    <w:rsid w:val="008C2597"/>
    <w:rsid w:val="008C3074"/>
    <w:rsid w:val="008C558A"/>
    <w:rsid w:val="008C5BE2"/>
    <w:rsid w:val="008C6C5F"/>
    <w:rsid w:val="008C6F2B"/>
    <w:rsid w:val="008C7027"/>
    <w:rsid w:val="008C71FE"/>
    <w:rsid w:val="008C7526"/>
    <w:rsid w:val="008C7929"/>
    <w:rsid w:val="008C7A5B"/>
    <w:rsid w:val="008C7BBC"/>
    <w:rsid w:val="008D025D"/>
    <w:rsid w:val="008D0B5B"/>
    <w:rsid w:val="008D1A63"/>
    <w:rsid w:val="008D269C"/>
    <w:rsid w:val="008D2FA3"/>
    <w:rsid w:val="008D3119"/>
    <w:rsid w:val="008D3BFD"/>
    <w:rsid w:val="008D49A6"/>
    <w:rsid w:val="008D51D6"/>
    <w:rsid w:val="008D6769"/>
    <w:rsid w:val="008D77E6"/>
    <w:rsid w:val="008E0191"/>
    <w:rsid w:val="008E0BE2"/>
    <w:rsid w:val="008E0CF3"/>
    <w:rsid w:val="008E0E06"/>
    <w:rsid w:val="008E2313"/>
    <w:rsid w:val="008E23A5"/>
    <w:rsid w:val="008E2B85"/>
    <w:rsid w:val="008E2DAD"/>
    <w:rsid w:val="008E2DF0"/>
    <w:rsid w:val="008E3AAA"/>
    <w:rsid w:val="008E40F9"/>
    <w:rsid w:val="008E4B32"/>
    <w:rsid w:val="008E568B"/>
    <w:rsid w:val="008E6AC5"/>
    <w:rsid w:val="008E6F9A"/>
    <w:rsid w:val="008E6FD6"/>
    <w:rsid w:val="008E77F4"/>
    <w:rsid w:val="008F0CF7"/>
    <w:rsid w:val="008F2225"/>
    <w:rsid w:val="008F24B3"/>
    <w:rsid w:val="008F2608"/>
    <w:rsid w:val="008F2C49"/>
    <w:rsid w:val="008F2DBF"/>
    <w:rsid w:val="008F42CA"/>
    <w:rsid w:val="008F4D77"/>
    <w:rsid w:val="008F50CA"/>
    <w:rsid w:val="008F5AF5"/>
    <w:rsid w:val="008F6745"/>
    <w:rsid w:val="008F6873"/>
    <w:rsid w:val="008F6E38"/>
    <w:rsid w:val="008F7996"/>
    <w:rsid w:val="008F7CBD"/>
    <w:rsid w:val="00900057"/>
    <w:rsid w:val="009014D3"/>
    <w:rsid w:val="00902B93"/>
    <w:rsid w:val="00903A29"/>
    <w:rsid w:val="00904307"/>
    <w:rsid w:val="00904BB2"/>
    <w:rsid w:val="00904BDA"/>
    <w:rsid w:val="00905BBF"/>
    <w:rsid w:val="009077A6"/>
    <w:rsid w:val="009078E8"/>
    <w:rsid w:val="00907A3F"/>
    <w:rsid w:val="00907CAF"/>
    <w:rsid w:val="00910320"/>
    <w:rsid w:val="00910CFD"/>
    <w:rsid w:val="00910D9D"/>
    <w:rsid w:val="00912304"/>
    <w:rsid w:val="00912A70"/>
    <w:rsid w:val="00912E9D"/>
    <w:rsid w:val="009133F4"/>
    <w:rsid w:val="00913511"/>
    <w:rsid w:val="0091391A"/>
    <w:rsid w:val="00913A97"/>
    <w:rsid w:val="00913CBF"/>
    <w:rsid w:val="0091407F"/>
    <w:rsid w:val="0091478D"/>
    <w:rsid w:val="00914C82"/>
    <w:rsid w:val="009155D3"/>
    <w:rsid w:val="00916025"/>
    <w:rsid w:val="0091688E"/>
    <w:rsid w:val="00916F6D"/>
    <w:rsid w:val="00916FC2"/>
    <w:rsid w:val="00917FC3"/>
    <w:rsid w:val="00917FCB"/>
    <w:rsid w:val="0092222C"/>
    <w:rsid w:val="00922A01"/>
    <w:rsid w:val="00922C05"/>
    <w:rsid w:val="00925044"/>
    <w:rsid w:val="00926CF9"/>
    <w:rsid w:val="00927204"/>
    <w:rsid w:val="00927DE0"/>
    <w:rsid w:val="00927F31"/>
    <w:rsid w:val="00930176"/>
    <w:rsid w:val="00930AE5"/>
    <w:rsid w:val="00930B75"/>
    <w:rsid w:val="0093251F"/>
    <w:rsid w:val="00932725"/>
    <w:rsid w:val="0093277E"/>
    <w:rsid w:val="009327C0"/>
    <w:rsid w:val="00932BF7"/>
    <w:rsid w:val="00933E27"/>
    <w:rsid w:val="00934411"/>
    <w:rsid w:val="00934DC4"/>
    <w:rsid w:val="00934FDD"/>
    <w:rsid w:val="00937349"/>
    <w:rsid w:val="009409F1"/>
    <w:rsid w:val="00940F33"/>
    <w:rsid w:val="009419C1"/>
    <w:rsid w:val="00941BF8"/>
    <w:rsid w:val="009422C7"/>
    <w:rsid w:val="00942567"/>
    <w:rsid w:val="00942CE1"/>
    <w:rsid w:val="00942E65"/>
    <w:rsid w:val="009433C8"/>
    <w:rsid w:val="00943589"/>
    <w:rsid w:val="0094485E"/>
    <w:rsid w:val="00944AFE"/>
    <w:rsid w:val="00944CFA"/>
    <w:rsid w:val="00945239"/>
    <w:rsid w:val="00946177"/>
    <w:rsid w:val="00946367"/>
    <w:rsid w:val="009464F4"/>
    <w:rsid w:val="00946707"/>
    <w:rsid w:val="009467A7"/>
    <w:rsid w:val="00947F77"/>
    <w:rsid w:val="00947F9F"/>
    <w:rsid w:val="009507DF"/>
    <w:rsid w:val="00950958"/>
    <w:rsid w:val="00950992"/>
    <w:rsid w:val="00950D94"/>
    <w:rsid w:val="0095368E"/>
    <w:rsid w:val="00953996"/>
    <w:rsid w:val="009545D5"/>
    <w:rsid w:val="009546B9"/>
    <w:rsid w:val="009554F8"/>
    <w:rsid w:val="00956A68"/>
    <w:rsid w:val="00956ADE"/>
    <w:rsid w:val="00961976"/>
    <w:rsid w:val="00962C1C"/>
    <w:rsid w:val="00962EFF"/>
    <w:rsid w:val="00963727"/>
    <w:rsid w:val="00966315"/>
    <w:rsid w:val="00966815"/>
    <w:rsid w:val="00966B7F"/>
    <w:rsid w:val="00970432"/>
    <w:rsid w:val="00970705"/>
    <w:rsid w:val="00970D0C"/>
    <w:rsid w:val="00970F63"/>
    <w:rsid w:val="00971561"/>
    <w:rsid w:val="009715FB"/>
    <w:rsid w:val="00971947"/>
    <w:rsid w:val="009719F1"/>
    <w:rsid w:val="00971C62"/>
    <w:rsid w:val="00972019"/>
    <w:rsid w:val="009720DA"/>
    <w:rsid w:val="009728C5"/>
    <w:rsid w:val="009731C7"/>
    <w:rsid w:val="0097427B"/>
    <w:rsid w:val="009743F6"/>
    <w:rsid w:val="009754F4"/>
    <w:rsid w:val="00975D61"/>
    <w:rsid w:val="009761DC"/>
    <w:rsid w:val="0097658C"/>
    <w:rsid w:val="00977804"/>
    <w:rsid w:val="00977B7D"/>
    <w:rsid w:val="00977BBF"/>
    <w:rsid w:val="009828F6"/>
    <w:rsid w:val="009829C1"/>
    <w:rsid w:val="00983898"/>
    <w:rsid w:val="00983A5F"/>
    <w:rsid w:val="009867A1"/>
    <w:rsid w:val="0098721A"/>
    <w:rsid w:val="00987E81"/>
    <w:rsid w:val="00990813"/>
    <w:rsid w:val="00990830"/>
    <w:rsid w:val="00990960"/>
    <w:rsid w:val="00990A38"/>
    <w:rsid w:val="00990FD8"/>
    <w:rsid w:val="009912E4"/>
    <w:rsid w:val="0099179D"/>
    <w:rsid w:val="009919AC"/>
    <w:rsid w:val="00991B1E"/>
    <w:rsid w:val="00991D9B"/>
    <w:rsid w:val="00992661"/>
    <w:rsid w:val="00992C9C"/>
    <w:rsid w:val="00993485"/>
    <w:rsid w:val="00993E7C"/>
    <w:rsid w:val="00993EDD"/>
    <w:rsid w:val="00994E95"/>
    <w:rsid w:val="00995DD8"/>
    <w:rsid w:val="00995F55"/>
    <w:rsid w:val="00996310"/>
    <w:rsid w:val="00996A29"/>
    <w:rsid w:val="00997D51"/>
    <w:rsid w:val="00997FE8"/>
    <w:rsid w:val="009A05E8"/>
    <w:rsid w:val="009A0623"/>
    <w:rsid w:val="009A0A59"/>
    <w:rsid w:val="009A11FD"/>
    <w:rsid w:val="009A140D"/>
    <w:rsid w:val="009A2133"/>
    <w:rsid w:val="009A2D66"/>
    <w:rsid w:val="009A2F16"/>
    <w:rsid w:val="009A2F9B"/>
    <w:rsid w:val="009A3724"/>
    <w:rsid w:val="009A3E62"/>
    <w:rsid w:val="009A4328"/>
    <w:rsid w:val="009A4F9C"/>
    <w:rsid w:val="009A59BB"/>
    <w:rsid w:val="009A6055"/>
    <w:rsid w:val="009A6697"/>
    <w:rsid w:val="009B094F"/>
    <w:rsid w:val="009B1360"/>
    <w:rsid w:val="009B1CDB"/>
    <w:rsid w:val="009B1F4D"/>
    <w:rsid w:val="009B251E"/>
    <w:rsid w:val="009B280D"/>
    <w:rsid w:val="009B294C"/>
    <w:rsid w:val="009B2E0D"/>
    <w:rsid w:val="009B2F0D"/>
    <w:rsid w:val="009B314B"/>
    <w:rsid w:val="009B4743"/>
    <w:rsid w:val="009B4FCD"/>
    <w:rsid w:val="009B51B5"/>
    <w:rsid w:val="009B56F0"/>
    <w:rsid w:val="009B5E2E"/>
    <w:rsid w:val="009B63C3"/>
    <w:rsid w:val="009B6AC7"/>
    <w:rsid w:val="009B6EA8"/>
    <w:rsid w:val="009B7D17"/>
    <w:rsid w:val="009B7DFD"/>
    <w:rsid w:val="009C0395"/>
    <w:rsid w:val="009C1789"/>
    <w:rsid w:val="009C1E3A"/>
    <w:rsid w:val="009C2292"/>
    <w:rsid w:val="009C24A3"/>
    <w:rsid w:val="009C3149"/>
    <w:rsid w:val="009C3185"/>
    <w:rsid w:val="009C3FD8"/>
    <w:rsid w:val="009C4A46"/>
    <w:rsid w:val="009C4FAD"/>
    <w:rsid w:val="009C6A2C"/>
    <w:rsid w:val="009C7147"/>
    <w:rsid w:val="009C71CE"/>
    <w:rsid w:val="009C7A5B"/>
    <w:rsid w:val="009D0E6E"/>
    <w:rsid w:val="009D1621"/>
    <w:rsid w:val="009D1755"/>
    <w:rsid w:val="009D21C1"/>
    <w:rsid w:val="009D2207"/>
    <w:rsid w:val="009D34AB"/>
    <w:rsid w:val="009D3E18"/>
    <w:rsid w:val="009D4986"/>
    <w:rsid w:val="009D53E3"/>
    <w:rsid w:val="009D5518"/>
    <w:rsid w:val="009D55B7"/>
    <w:rsid w:val="009D5976"/>
    <w:rsid w:val="009D5CFE"/>
    <w:rsid w:val="009D5DAE"/>
    <w:rsid w:val="009D64F2"/>
    <w:rsid w:val="009D67A4"/>
    <w:rsid w:val="009D6C11"/>
    <w:rsid w:val="009D70C4"/>
    <w:rsid w:val="009D7247"/>
    <w:rsid w:val="009D748A"/>
    <w:rsid w:val="009D7BE5"/>
    <w:rsid w:val="009D7E81"/>
    <w:rsid w:val="009E300D"/>
    <w:rsid w:val="009E4317"/>
    <w:rsid w:val="009E44C6"/>
    <w:rsid w:val="009E4C3E"/>
    <w:rsid w:val="009E5058"/>
    <w:rsid w:val="009E6096"/>
    <w:rsid w:val="009E67B1"/>
    <w:rsid w:val="009E6AE1"/>
    <w:rsid w:val="009E7874"/>
    <w:rsid w:val="009E7FD9"/>
    <w:rsid w:val="009F07DF"/>
    <w:rsid w:val="009F128C"/>
    <w:rsid w:val="009F14F8"/>
    <w:rsid w:val="009F277C"/>
    <w:rsid w:val="009F2B33"/>
    <w:rsid w:val="009F3263"/>
    <w:rsid w:val="009F3BDF"/>
    <w:rsid w:val="009F40A4"/>
    <w:rsid w:val="009F427A"/>
    <w:rsid w:val="009F4A3E"/>
    <w:rsid w:val="009F55CE"/>
    <w:rsid w:val="009F5A96"/>
    <w:rsid w:val="009F7ED2"/>
    <w:rsid w:val="00A003C6"/>
    <w:rsid w:val="00A006D6"/>
    <w:rsid w:val="00A01590"/>
    <w:rsid w:val="00A0180D"/>
    <w:rsid w:val="00A02161"/>
    <w:rsid w:val="00A027DD"/>
    <w:rsid w:val="00A03222"/>
    <w:rsid w:val="00A0411F"/>
    <w:rsid w:val="00A04DC8"/>
    <w:rsid w:val="00A05F1F"/>
    <w:rsid w:val="00A06188"/>
    <w:rsid w:val="00A062DB"/>
    <w:rsid w:val="00A069A5"/>
    <w:rsid w:val="00A06E00"/>
    <w:rsid w:val="00A10D64"/>
    <w:rsid w:val="00A11C76"/>
    <w:rsid w:val="00A11FD3"/>
    <w:rsid w:val="00A1260F"/>
    <w:rsid w:val="00A12DA8"/>
    <w:rsid w:val="00A12FD5"/>
    <w:rsid w:val="00A14B6B"/>
    <w:rsid w:val="00A14BCB"/>
    <w:rsid w:val="00A14E84"/>
    <w:rsid w:val="00A15106"/>
    <w:rsid w:val="00A17549"/>
    <w:rsid w:val="00A17D4B"/>
    <w:rsid w:val="00A20057"/>
    <w:rsid w:val="00A201F0"/>
    <w:rsid w:val="00A20B1F"/>
    <w:rsid w:val="00A20D2E"/>
    <w:rsid w:val="00A20D64"/>
    <w:rsid w:val="00A216FD"/>
    <w:rsid w:val="00A21CD7"/>
    <w:rsid w:val="00A235FC"/>
    <w:rsid w:val="00A23869"/>
    <w:rsid w:val="00A23FA8"/>
    <w:rsid w:val="00A24EF5"/>
    <w:rsid w:val="00A26082"/>
    <w:rsid w:val="00A266C8"/>
    <w:rsid w:val="00A27544"/>
    <w:rsid w:val="00A2756E"/>
    <w:rsid w:val="00A276D9"/>
    <w:rsid w:val="00A27F5D"/>
    <w:rsid w:val="00A307FA"/>
    <w:rsid w:val="00A309B1"/>
    <w:rsid w:val="00A30A78"/>
    <w:rsid w:val="00A31D94"/>
    <w:rsid w:val="00A31F8C"/>
    <w:rsid w:val="00A32B9E"/>
    <w:rsid w:val="00A32D0A"/>
    <w:rsid w:val="00A33063"/>
    <w:rsid w:val="00A349A8"/>
    <w:rsid w:val="00A34DB6"/>
    <w:rsid w:val="00A34F29"/>
    <w:rsid w:val="00A352AD"/>
    <w:rsid w:val="00A355C0"/>
    <w:rsid w:val="00A356D3"/>
    <w:rsid w:val="00A357ED"/>
    <w:rsid w:val="00A36E32"/>
    <w:rsid w:val="00A37486"/>
    <w:rsid w:val="00A37513"/>
    <w:rsid w:val="00A40667"/>
    <w:rsid w:val="00A41471"/>
    <w:rsid w:val="00A41713"/>
    <w:rsid w:val="00A4198F"/>
    <w:rsid w:val="00A41D1A"/>
    <w:rsid w:val="00A4220A"/>
    <w:rsid w:val="00A428D0"/>
    <w:rsid w:val="00A43380"/>
    <w:rsid w:val="00A435B3"/>
    <w:rsid w:val="00A438E7"/>
    <w:rsid w:val="00A43A2F"/>
    <w:rsid w:val="00A446C2"/>
    <w:rsid w:val="00A44D06"/>
    <w:rsid w:val="00A44E2F"/>
    <w:rsid w:val="00A45608"/>
    <w:rsid w:val="00A463FE"/>
    <w:rsid w:val="00A464E2"/>
    <w:rsid w:val="00A46A3A"/>
    <w:rsid w:val="00A47CDF"/>
    <w:rsid w:val="00A5024F"/>
    <w:rsid w:val="00A51CF2"/>
    <w:rsid w:val="00A51F74"/>
    <w:rsid w:val="00A5297F"/>
    <w:rsid w:val="00A534D3"/>
    <w:rsid w:val="00A5417B"/>
    <w:rsid w:val="00A54419"/>
    <w:rsid w:val="00A547E9"/>
    <w:rsid w:val="00A549DE"/>
    <w:rsid w:val="00A551B7"/>
    <w:rsid w:val="00A5536D"/>
    <w:rsid w:val="00A56864"/>
    <w:rsid w:val="00A578D2"/>
    <w:rsid w:val="00A57DDA"/>
    <w:rsid w:val="00A6044F"/>
    <w:rsid w:val="00A61034"/>
    <w:rsid w:val="00A61104"/>
    <w:rsid w:val="00A6125C"/>
    <w:rsid w:val="00A61491"/>
    <w:rsid w:val="00A62DFA"/>
    <w:rsid w:val="00A6303D"/>
    <w:rsid w:val="00A65CDB"/>
    <w:rsid w:val="00A669EB"/>
    <w:rsid w:val="00A6703F"/>
    <w:rsid w:val="00A67041"/>
    <w:rsid w:val="00A671C8"/>
    <w:rsid w:val="00A67632"/>
    <w:rsid w:val="00A67A64"/>
    <w:rsid w:val="00A67AE8"/>
    <w:rsid w:val="00A67FCE"/>
    <w:rsid w:val="00A704D6"/>
    <w:rsid w:val="00A70FB6"/>
    <w:rsid w:val="00A714FE"/>
    <w:rsid w:val="00A721CF"/>
    <w:rsid w:val="00A72852"/>
    <w:rsid w:val="00A72AEB"/>
    <w:rsid w:val="00A72DB5"/>
    <w:rsid w:val="00A72F9E"/>
    <w:rsid w:val="00A73902"/>
    <w:rsid w:val="00A73932"/>
    <w:rsid w:val="00A73C80"/>
    <w:rsid w:val="00A73FC9"/>
    <w:rsid w:val="00A74166"/>
    <w:rsid w:val="00A74213"/>
    <w:rsid w:val="00A749F3"/>
    <w:rsid w:val="00A751AF"/>
    <w:rsid w:val="00A75574"/>
    <w:rsid w:val="00A7568E"/>
    <w:rsid w:val="00A75B95"/>
    <w:rsid w:val="00A7672A"/>
    <w:rsid w:val="00A76F5B"/>
    <w:rsid w:val="00A7770F"/>
    <w:rsid w:val="00A77B7B"/>
    <w:rsid w:val="00A77F09"/>
    <w:rsid w:val="00A808E1"/>
    <w:rsid w:val="00A81251"/>
    <w:rsid w:val="00A81540"/>
    <w:rsid w:val="00A81CBA"/>
    <w:rsid w:val="00A822EF"/>
    <w:rsid w:val="00A83618"/>
    <w:rsid w:val="00A8470C"/>
    <w:rsid w:val="00A84970"/>
    <w:rsid w:val="00A8556D"/>
    <w:rsid w:val="00A85706"/>
    <w:rsid w:val="00A85AD2"/>
    <w:rsid w:val="00A8607D"/>
    <w:rsid w:val="00A860F6"/>
    <w:rsid w:val="00A86763"/>
    <w:rsid w:val="00A868D5"/>
    <w:rsid w:val="00A871C3"/>
    <w:rsid w:val="00A873FF"/>
    <w:rsid w:val="00A87508"/>
    <w:rsid w:val="00A87C21"/>
    <w:rsid w:val="00A87FCA"/>
    <w:rsid w:val="00A90140"/>
    <w:rsid w:val="00A90278"/>
    <w:rsid w:val="00A91C92"/>
    <w:rsid w:val="00A91D17"/>
    <w:rsid w:val="00A92322"/>
    <w:rsid w:val="00A92691"/>
    <w:rsid w:val="00A9384F"/>
    <w:rsid w:val="00A93BE1"/>
    <w:rsid w:val="00A93E47"/>
    <w:rsid w:val="00A94079"/>
    <w:rsid w:val="00A95091"/>
    <w:rsid w:val="00A95223"/>
    <w:rsid w:val="00A952AE"/>
    <w:rsid w:val="00A959AA"/>
    <w:rsid w:val="00A963EC"/>
    <w:rsid w:val="00A9680B"/>
    <w:rsid w:val="00A96C52"/>
    <w:rsid w:val="00A96D87"/>
    <w:rsid w:val="00A9700F"/>
    <w:rsid w:val="00A97835"/>
    <w:rsid w:val="00AA16DD"/>
    <w:rsid w:val="00AA1B63"/>
    <w:rsid w:val="00AA3013"/>
    <w:rsid w:val="00AA3C42"/>
    <w:rsid w:val="00AA43DA"/>
    <w:rsid w:val="00AA4716"/>
    <w:rsid w:val="00AA4A5F"/>
    <w:rsid w:val="00AA50D3"/>
    <w:rsid w:val="00AA5138"/>
    <w:rsid w:val="00AA5AFC"/>
    <w:rsid w:val="00AA6285"/>
    <w:rsid w:val="00AA65ED"/>
    <w:rsid w:val="00AB0DB0"/>
    <w:rsid w:val="00AB141B"/>
    <w:rsid w:val="00AB16C6"/>
    <w:rsid w:val="00AB27DB"/>
    <w:rsid w:val="00AB2D73"/>
    <w:rsid w:val="00AB40A9"/>
    <w:rsid w:val="00AB4BE7"/>
    <w:rsid w:val="00AB591F"/>
    <w:rsid w:val="00AB608C"/>
    <w:rsid w:val="00AB6592"/>
    <w:rsid w:val="00AB663C"/>
    <w:rsid w:val="00AB6C6E"/>
    <w:rsid w:val="00AB6D0A"/>
    <w:rsid w:val="00AB75C9"/>
    <w:rsid w:val="00AC0371"/>
    <w:rsid w:val="00AC1018"/>
    <w:rsid w:val="00AC11ED"/>
    <w:rsid w:val="00AC23AF"/>
    <w:rsid w:val="00AC257B"/>
    <w:rsid w:val="00AC281D"/>
    <w:rsid w:val="00AC2AE8"/>
    <w:rsid w:val="00AC3731"/>
    <w:rsid w:val="00AC3811"/>
    <w:rsid w:val="00AC39E4"/>
    <w:rsid w:val="00AC40AA"/>
    <w:rsid w:val="00AC4253"/>
    <w:rsid w:val="00AC5031"/>
    <w:rsid w:val="00AC51A6"/>
    <w:rsid w:val="00AC549F"/>
    <w:rsid w:val="00AC5B6C"/>
    <w:rsid w:val="00AC5DF6"/>
    <w:rsid w:val="00AC6906"/>
    <w:rsid w:val="00AC7393"/>
    <w:rsid w:val="00AC7A23"/>
    <w:rsid w:val="00AD00AF"/>
    <w:rsid w:val="00AD0C52"/>
    <w:rsid w:val="00AD2A6B"/>
    <w:rsid w:val="00AD2B2E"/>
    <w:rsid w:val="00AD36B9"/>
    <w:rsid w:val="00AD4573"/>
    <w:rsid w:val="00AD625B"/>
    <w:rsid w:val="00AD71DD"/>
    <w:rsid w:val="00AE0504"/>
    <w:rsid w:val="00AE10B0"/>
    <w:rsid w:val="00AE1370"/>
    <w:rsid w:val="00AE1F0B"/>
    <w:rsid w:val="00AE32D6"/>
    <w:rsid w:val="00AE3538"/>
    <w:rsid w:val="00AE40CF"/>
    <w:rsid w:val="00AE4759"/>
    <w:rsid w:val="00AE4F9D"/>
    <w:rsid w:val="00AE6475"/>
    <w:rsid w:val="00AE6CC1"/>
    <w:rsid w:val="00AE6F67"/>
    <w:rsid w:val="00AE7769"/>
    <w:rsid w:val="00AE7D28"/>
    <w:rsid w:val="00AE7E4E"/>
    <w:rsid w:val="00AF11A3"/>
    <w:rsid w:val="00AF12E5"/>
    <w:rsid w:val="00AF261F"/>
    <w:rsid w:val="00AF290B"/>
    <w:rsid w:val="00AF2F56"/>
    <w:rsid w:val="00AF3A1D"/>
    <w:rsid w:val="00AF3AFD"/>
    <w:rsid w:val="00AF3BB0"/>
    <w:rsid w:val="00AF3EFF"/>
    <w:rsid w:val="00AF57F6"/>
    <w:rsid w:val="00AF6273"/>
    <w:rsid w:val="00AF643C"/>
    <w:rsid w:val="00AF6669"/>
    <w:rsid w:val="00AF69AF"/>
    <w:rsid w:val="00AF75BC"/>
    <w:rsid w:val="00B00100"/>
    <w:rsid w:val="00B00BC6"/>
    <w:rsid w:val="00B01771"/>
    <w:rsid w:val="00B02CB6"/>
    <w:rsid w:val="00B038F3"/>
    <w:rsid w:val="00B03D92"/>
    <w:rsid w:val="00B03DB9"/>
    <w:rsid w:val="00B0415B"/>
    <w:rsid w:val="00B06170"/>
    <w:rsid w:val="00B066F7"/>
    <w:rsid w:val="00B0784D"/>
    <w:rsid w:val="00B10935"/>
    <w:rsid w:val="00B10B81"/>
    <w:rsid w:val="00B11608"/>
    <w:rsid w:val="00B11C55"/>
    <w:rsid w:val="00B124EA"/>
    <w:rsid w:val="00B12E02"/>
    <w:rsid w:val="00B12F23"/>
    <w:rsid w:val="00B1324B"/>
    <w:rsid w:val="00B1540D"/>
    <w:rsid w:val="00B1570A"/>
    <w:rsid w:val="00B15A3B"/>
    <w:rsid w:val="00B16835"/>
    <w:rsid w:val="00B17299"/>
    <w:rsid w:val="00B17757"/>
    <w:rsid w:val="00B17A86"/>
    <w:rsid w:val="00B21300"/>
    <w:rsid w:val="00B2187D"/>
    <w:rsid w:val="00B21E04"/>
    <w:rsid w:val="00B221F8"/>
    <w:rsid w:val="00B22E90"/>
    <w:rsid w:val="00B23075"/>
    <w:rsid w:val="00B231C4"/>
    <w:rsid w:val="00B23CCF"/>
    <w:rsid w:val="00B2416E"/>
    <w:rsid w:val="00B249CF"/>
    <w:rsid w:val="00B250DC"/>
    <w:rsid w:val="00B25B4F"/>
    <w:rsid w:val="00B267FC"/>
    <w:rsid w:val="00B27416"/>
    <w:rsid w:val="00B274E8"/>
    <w:rsid w:val="00B27A66"/>
    <w:rsid w:val="00B3004F"/>
    <w:rsid w:val="00B306C8"/>
    <w:rsid w:val="00B30D58"/>
    <w:rsid w:val="00B3103F"/>
    <w:rsid w:val="00B3179D"/>
    <w:rsid w:val="00B31B11"/>
    <w:rsid w:val="00B3282E"/>
    <w:rsid w:val="00B32A8E"/>
    <w:rsid w:val="00B32C33"/>
    <w:rsid w:val="00B335E3"/>
    <w:rsid w:val="00B339BD"/>
    <w:rsid w:val="00B33D83"/>
    <w:rsid w:val="00B3462F"/>
    <w:rsid w:val="00B34881"/>
    <w:rsid w:val="00B34A62"/>
    <w:rsid w:val="00B35325"/>
    <w:rsid w:val="00B4008D"/>
    <w:rsid w:val="00B403D5"/>
    <w:rsid w:val="00B4063D"/>
    <w:rsid w:val="00B4176A"/>
    <w:rsid w:val="00B43504"/>
    <w:rsid w:val="00B4398A"/>
    <w:rsid w:val="00B44B84"/>
    <w:rsid w:val="00B45C5E"/>
    <w:rsid w:val="00B46212"/>
    <w:rsid w:val="00B468AD"/>
    <w:rsid w:val="00B4726D"/>
    <w:rsid w:val="00B50E2B"/>
    <w:rsid w:val="00B51273"/>
    <w:rsid w:val="00B5142C"/>
    <w:rsid w:val="00B514CB"/>
    <w:rsid w:val="00B51786"/>
    <w:rsid w:val="00B51E00"/>
    <w:rsid w:val="00B52422"/>
    <w:rsid w:val="00B52F9E"/>
    <w:rsid w:val="00B53CAE"/>
    <w:rsid w:val="00B53FA5"/>
    <w:rsid w:val="00B53FAA"/>
    <w:rsid w:val="00B545C7"/>
    <w:rsid w:val="00B54EF0"/>
    <w:rsid w:val="00B54FE3"/>
    <w:rsid w:val="00B56B56"/>
    <w:rsid w:val="00B57668"/>
    <w:rsid w:val="00B5792D"/>
    <w:rsid w:val="00B60B22"/>
    <w:rsid w:val="00B625F8"/>
    <w:rsid w:val="00B63171"/>
    <w:rsid w:val="00B64247"/>
    <w:rsid w:val="00B645FA"/>
    <w:rsid w:val="00B64D35"/>
    <w:rsid w:val="00B65FB0"/>
    <w:rsid w:val="00B66C41"/>
    <w:rsid w:val="00B67A39"/>
    <w:rsid w:val="00B70CF0"/>
    <w:rsid w:val="00B70EF7"/>
    <w:rsid w:val="00B7199F"/>
    <w:rsid w:val="00B71D51"/>
    <w:rsid w:val="00B71D78"/>
    <w:rsid w:val="00B72721"/>
    <w:rsid w:val="00B72869"/>
    <w:rsid w:val="00B73202"/>
    <w:rsid w:val="00B73219"/>
    <w:rsid w:val="00B7395A"/>
    <w:rsid w:val="00B73A50"/>
    <w:rsid w:val="00B73AFD"/>
    <w:rsid w:val="00B7456C"/>
    <w:rsid w:val="00B74D8F"/>
    <w:rsid w:val="00B75F78"/>
    <w:rsid w:val="00B76137"/>
    <w:rsid w:val="00B77768"/>
    <w:rsid w:val="00B77ACE"/>
    <w:rsid w:val="00B80540"/>
    <w:rsid w:val="00B81447"/>
    <w:rsid w:val="00B823B9"/>
    <w:rsid w:val="00B82688"/>
    <w:rsid w:val="00B82E92"/>
    <w:rsid w:val="00B8306F"/>
    <w:rsid w:val="00B83A41"/>
    <w:rsid w:val="00B83CE9"/>
    <w:rsid w:val="00B8448E"/>
    <w:rsid w:val="00B847F5"/>
    <w:rsid w:val="00B84F39"/>
    <w:rsid w:val="00B850F3"/>
    <w:rsid w:val="00B8531D"/>
    <w:rsid w:val="00B85BB5"/>
    <w:rsid w:val="00B85D03"/>
    <w:rsid w:val="00B86BA7"/>
    <w:rsid w:val="00B87035"/>
    <w:rsid w:val="00B87086"/>
    <w:rsid w:val="00B90742"/>
    <w:rsid w:val="00B90856"/>
    <w:rsid w:val="00B90980"/>
    <w:rsid w:val="00B913C1"/>
    <w:rsid w:val="00B917B6"/>
    <w:rsid w:val="00B9214A"/>
    <w:rsid w:val="00B93010"/>
    <w:rsid w:val="00B93AD2"/>
    <w:rsid w:val="00B93CFF"/>
    <w:rsid w:val="00B93E23"/>
    <w:rsid w:val="00B9454F"/>
    <w:rsid w:val="00B949F4"/>
    <w:rsid w:val="00B94CF7"/>
    <w:rsid w:val="00B95227"/>
    <w:rsid w:val="00B95A56"/>
    <w:rsid w:val="00B95AFB"/>
    <w:rsid w:val="00B95BAA"/>
    <w:rsid w:val="00B96B27"/>
    <w:rsid w:val="00B96D2C"/>
    <w:rsid w:val="00B97410"/>
    <w:rsid w:val="00B97966"/>
    <w:rsid w:val="00BA01F4"/>
    <w:rsid w:val="00BA17DE"/>
    <w:rsid w:val="00BA1AF1"/>
    <w:rsid w:val="00BA1DEB"/>
    <w:rsid w:val="00BA1F70"/>
    <w:rsid w:val="00BA1FE2"/>
    <w:rsid w:val="00BA2C93"/>
    <w:rsid w:val="00BA5022"/>
    <w:rsid w:val="00BA5CD8"/>
    <w:rsid w:val="00BA5FF9"/>
    <w:rsid w:val="00BA644B"/>
    <w:rsid w:val="00BA69AF"/>
    <w:rsid w:val="00BA778D"/>
    <w:rsid w:val="00BA7EB2"/>
    <w:rsid w:val="00BB0E4C"/>
    <w:rsid w:val="00BB0F41"/>
    <w:rsid w:val="00BB1020"/>
    <w:rsid w:val="00BB134D"/>
    <w:rsid w:val="00BB1551"/>
    <w:rsid w:val="00BB1CA2"/>
    <w:rsid w:val="00BB2571"/>
    <w:rsid w:val="00BB325D"/>
    <w:rsid w:val="00BB44D2"/>
    <w:rsid w:val="00BB527F"/>
    <w:rsid w:val="00BB5F6E"/>
    <w:rsid w:val="00BB6D96"/>
    <w:rsid w:val="00BB7A84"/>
    <w:rsid w:val="00BB7D38"/>
    <w:rsid w:val="00BC0BC7"/>
    <w:rsid w:val="00BC0BDB"/>
    <w:rsid w:val="00BC111C"/>
    <w:rsid w:val="00BC1E05"/>
    <w:rsid w:val="00BC1E2E"/>
    <w:rsid w:val="00BC219A"/>
    <w:rsid w:val="00BC2927"/>
    <w:rsid w:val="00BC33D0"/>
    <w:rsid w:val="00BC3C5F"/>
    <w:rsid w:val="00BC4C12"/>
    <w:rsid w:val="00BC4DA5"/>
    <w:rsid w:val="00BC52A5"/>
    <w:rsid w:val="00BC614C"/>
    <w:rsid w:val="00BC6BBB"/>
    <w:rsid w:val="00BC7425"/>
    <w:rsid w:val="00BD077C"/>
    <w:rsid w:val="00BD1C91"/>
    <w:rsid w:val="00BD1CD1"/>
    <w:rsid w:val="00BD304F"/>
    <w:rsid w:val="00BD3373"/>
    <w:rsid w:val="00BD4565"/>
    <w:rsid w:val="00BD529D"/>
    <w:rsid w:val="00BD602F"/>
    <w:rsid w:val="00BD6E85"/>
    <w:rsid w:val="00BD7297"/>
    <w:rsid w:val="00BD7992"/>
    <w:rsid w:val="00BE0763"/>
    <w:rsid w:val="00BE0B1E"/>
    <w:rsid w:val="00BE1252"/>
    <w:rsid w:val="00BE1CC7"/>
    <w:rsid w:val="00BE2A67"/>
    <w:rsid w:val="00BE40D5"/>
    <w:rsid w:val="00BE429D"/>
    <w:rsid w:val="00BE4329"/>
    <w:rsid w:val="00BE4337"/>
    <w:rsid w:val="00BE49F1"/>
    <w:rsid w:val="00BE4DC0"/>
    <w:rsid w:val="00BE502D"/>
    <w:rsid w:val="00BE6260"/>
    <w:rsid w:val="00BE7148"/>
    <w:rsid w:val="00BE7405"/>
    <w:rsid w:val="00BE788D"/>
    <w:rsid w:val="00BE7B64"/>
    <w:rsid w:val="00BF0397"/>
    <w:rsid w:val="00BF0712"/>
    <w:rsid w:val="00BF0982"/>
    <w:rsid w:val="00BF1D35"/>
    <w:rsid w:val="00BF22F5"/>
    <w:rsid w:val="00BF2A72"/>
    <w:rsid w:val="00BF2E33"/>
    <w:rsid w:val="00BF38CB"/>
    <w:rsid w:val="00BF4BB5"/>
    <w:rsid w:val="00BF66FF"/>
    <w:rsid w:val="00BF71B5"/>
    <w:rsid w:val="00BF764F"/>
    <w:rsid w:val="00BF772F"/>
    <w:rsid w:val="00BF7BBE"/>
    <w:rsid w:val="00BF7CEC"/>
    <w:rsid w:val="00C0032F"/>
    <w:rsid w:val="00C00622"/>
    <w:rsid w:val="00C0180B"/>
    <w:rsid w:val="00C01EE9"/>
    <w:rsid w:val="00C02417"/>
    <w:rsid w:val="00C02CA4"/>
    <w:rsid w:val="00C031F0"/>
    <w:rsid w:val="00C04B7E"/>
    <w:rsid w:val="00C04ECC"/>
    <w:rsid w:val="00C04F5D"/>
    <w:rsid w:val="00C054EE"/>
    <w:rsid w:val="00C05BC0"/>
    <w:rsid w:val="00C05F12"/>
    <w:rsid w:val="00C06121"/>
    <w:rsid w:val="00C06A17"/>
    <w:rsid w:val="00C07093"/>
    <w:rsid w:val="00C07FF4"/>
    <w:rsid w:val="00C102AD"/>
    <w:rsid w:val="00C10B7C"/>
    <w:rsid w:val="00C11BFC"/>
    <w:rsid w:val="00C124D8"/>
    <w:rsid w:val="00C12DA1"/>
    <w:rsid w:val="00C132D9"/>
    <w:rsid w:val="00C135DA"/>
    <w:rsid w:val="00C13BCA"/>
    <w:rsid w:val="00C13E92"/>
    <w:rsid w:val="00C13F62"/>
    <w:rsid w:val="00C14470"/>
    <w:rsid w:val="00C14D14"/>
    <w:rsid w:val="00C153EA"/>
    <w:rsid w:val="00C15668"/>
    <w:rsid w:val="00C161E7"/>
    <w:rsid w:val="00C16200"/>
    <w:rsid w:val="00C164AE"/>
    <w:rsid w:val="00C16F61"/>
    <w:rsid w:val="00C17352"/>
    <w:rsid w:val="00C17E30"/>
    <w:rsid w:val="00C20120"/>
    <w:rsid w:val="00C20218"/>
    <w:rsid w:val="00C20234"/>
    <w:rsid w:val="00C2082A"/>
    <w:rsid w:val="00C2219B"/>
    <w:rsid w:val="00C22383"/>
    <w:rsid w:val="00C22F63"/>
    <w:rsid w:val="00C231EE"/>
    <w:rsid w:val="00C239BD"/>
    <w:rsid w:val="00C24F32"/>
    <w:rsid w:val="00C24FFC"/>
    <w:rsid w:val="00C2546B"/>
    <w:rsid w:val="00C25FAB"/>
    <w:rsid w:val="00C26697"/>
    <w:rsid w:val="00C27198"/>
    <w:rsid w:val="00C273E0"/>
    <w:rsid w:val="00C30A05"/>
    <w:rsid w:val="00C31912"/>
    <w:rsid w:val="00C321CD"/>
    <w:rsid w:val="00C32569"/>
    <w:rsid w:val="00C33000"/>
    <w:rsid w:val="00C33428"/>
    <w:rsid w:val="00C33DC6"/>
    <w:rsid w:val="00C34388"/>
    <w:rsid w:val="00C34CDA"/>
    <w:rsid w:val="00C34DA6"/>
    <w:rsid w:val="00C3513F"/>
    <w:rsid w:val="00C3557F"/>
    <w:rsid w:val="00C37FF9"/>
    <w:rsid w:val="00C400CE"/>
    <w:rsid w:val="00C404A9"/>
    <w:rsid w:val="00C4073A"/>
    <w:rsid w:val="00C40DCA"/>
    <w:rsid w:val="00C40E36"/>
    <w:rsid w:val="00C417E1"/>
    <w:rsid w:val="00C41884"/>
    <w:rsid w:val="00C41E5B"/>
    <w:rsid w:val="00C42688"/>
    <w:rsid w:val="00C433ED"/>
    <w:rsid w:val="00C4378D"/>
    <w:rsid w:val="00C43C32"/>
    <w:rsid w:val="00C4490C"/>
    <w:rsid w:val="00C4494E"/>
    <w:rsid w:val="00C44C7D"/>
    <w:rsid w:val="00C4539E"/>
    <w:rsid w:val="00C45B0A"/>
    <w:rsid w:val="00C46714"/>
    <w:rsid w:val="00C47142"/>
    <w:rsid w:val="00C47366"/>
    <w:rsid w:val="00C50205"/>
    <w:rsid w:val="00C51990"/>
    <w:rsid w:val="00C522C8"/>
    <w:rsid w:val="00C52AB9"/>
    <w:rsid w:val="00C52D53"/>
    <w:rsid w:val="00C5311F"/>
    <w:rsid w:val="00C53CF9"/>
    <w:rsid w:val="00C550FE"/>
    <w:rsid w:val="00C551EE"/>
    <w:rsid w:val="00C55755"/>
    <w:rsid w:val="00C56237"/>
    <w:rsid w:val="00C5747E"/>
    <w:rsid w:val="00C57CE8"/>
    <w:rsid w:val="00C601D0"/>
    <w:rsid w:val="00C603E9"/>
    <w:rsid w:val="00C6064E"/>
    <w:rsid w:val="00C61B89"/>
    <w:rsid w:val="00C62366"/>
    <w:rsid w:val="00C63017"/>
    <w:rsid w:val="00C63B1F"/>
    <w:rsid w:val="00C643DE"/>
    <w:rsid w:val="00C644A6"/>
    <w:rsid w:val="00C6494B"/>
    <w:rsid w:val="00C65412"/>
    <w:rsid w:val="00C65834"/>
    <w:rsid w:val="00C659BB"/>
    <w:rsid w:val="00C65ABA"/>
    <w:rsid w:val="00C66301"/>
    <w:rsid w:val="00C6712E"/>
    <w:rsid w:val="00C676B3"/>
    <w:rsid w:val="00C67EB7"/>
    <w:rsid w:val="00C70061"/>
    <w:rsid w:val="00C70192"/>
    <w:rsid w:val="00C70496"/>
    <w:rsid w:val="00C705EB"/>
    <w:rsid w:val="00C71C02"/>
    <w:rsid w:val="00C73172"/>
    <w:rsid w:val="00C738A2"/>
    <w:rsid w:val="00C73D2E"/>
    <w:rsid w:val="00C76288"/>
    <w:rsid w:val="00C76D87"/>
    <w:rsid w:val="00C7724F"/>
    <w:rsid w:val="00C77B1D"/>
    <w:rsid w:val="00C80472"/>
    <w:rsid w:val="00C80664"/>
    <w:rsid w:val="00C80C9C"/>
    <w:rsid w:val="00C81CF2"/>
    <w:rsid w:val="00C82280"/>
    <w:rsid w:val="00C82723"/>
    <w:rsid w:val="00C82EAE"/>
    <w:rsid w:val="00C8355B"/>
    <w:rsid w:val="00C839C3"/>
    <w:rsid w:val="00C83C06"/>
    <w:rsid w:val="00C83CBA"/>
    <w:rsid w:val="00C849D3"/>
    <w:rsid w:val="00C84CA7"/>
    <w:rsid w:val="00C86889"/>
    <w:rsid w:val="00C872A8"/>
    <w:rsid w:val="00C905DC"/>
    <w:rsid w:val="00C90849"/>
    <w:rsid w:val="00C917E7"/>
    <w:rsid w:val="00C91E6E"/>
    <w:rsid w:val="00C92C45"/>
    <w:rsid w:val="00C931F8"/>
    <w:rsid w:val="00C93254"/>
    <w:rsid w:val="00C93B24"/>
    <w:rsid w:val="00C94541"/>
    <w:rsid w:val="00C94C91"/>
    <w:rsid w:val="00C94CF7"/>
    <w:rsid w:val="00C95ED5"/>
    <w:rsid w:val="00C96140"/>
    <w:rsid w:val="00C97DB4"/>
    <w:rsid w:val="00C97EFE"/>
    <w:rsid w:val="00CA2597"/>
    <w:rsid w:val="00CA2907"/>
    <w:rsid w:val="00CA2B16"/>
    <w:rsid w:val="00CA2BA0"/>
    <w:rsid w:val="00CA392D"/>
    <w:rsid w:val="00CA39D9"/>
    <w:rsid w:val="00CA523E"/>
    <w:rsid w:val="00CA5240"/>
    <w:rsid w:val="00CA5833"/>
    <w:rsid w:val="00CA59AE"/>
    <w:rsid w:val="00CA5F36"/>
    <w:rsid w:val="00CA62A7"/>
    <w:rsid w:val="00CA6AD4"/>
    <w:rsid w:val="00CA714A"/>
    <w:rsid w:val="00CA7A09"/>
    <w:rsid w:val="00CB02ED"/>
    <w:rsid w:val="00CB0657"/>
    <w:rsid w:val="00CB11F4"/>
    <w:rsid w:val="00CB1959"/>
    <w:rsid w:val="00CB21C0"/>
    <w:rsid w:val="00CB26EC"/>
    <w:rsid w:val="00CB2D50"/>
    <w:rsid w:val="00CB44BA"/>
    <w:rsid w:val="00CB4693"/>
    <w:rsid w:val="00CB51F0"/>
    <w:rsid w:val="00CB56A7"/>
    <w:rsid w:val="00CB6E68"/>
    <w:rsid w:val="00CB77F2"/>
    <w:rsid w:val="00CB7CB8"/>
    <w:rsid w:val="00CC080E"/>
    <w:rsid w:val="00CC0E0F"/>
    <w:rsid w:val="00CC233C"/>
    <w:rsid w:val="00CC27D1"/>
    <w:rsid w:val="00CC2C5F"/>
    <w:rsid w:val="00CC3266"/>
    <w:rsid w:val="00CC380B"/>
    <w:rsid w:val="00CC4C69"/>
    <w:rsid w:val="00CC6B7F"/>
    <w:rsid w:val="00CC74F1"/>
    <w:rsid w:val="00CC77F3"/>
    <w:rsid w:val="00CC7D56"/>
    <w:rsid w:val="00CC7D57"/>
    <w:rsid w:val="00CC7DB0"/>
    <w:rsid w:val="00CC7E16"/>
    <w:rsid w:val="00CD055B"/>
    <w:rsid w:val="00CD0799"/>
    <w:rsid w:val="00CD0A22"/>
    <w:rsid w:val="00CD1167"/>
    <w:rsid w:val="00CD23D4"/>
    <w:rsid w:val="00CD24AD"/>
    <w:rsid w:val="00CD37F8"/>
    <w:rsid w:val="00CD3F82"/>
    <w:rsid w:val="00CD468D"/>
    <w:rsid w:val="00CD4CD3"/>
    <w:rsid w:val="00CD5306"/>
    <w:rsid w:val="00CD59C7"/>
    <w:rsid w:val="00CD5BA4"/>
    <w:rsid w:val="00CD6462"/>
    <w:rsid w:val="00CD7F11"/>
    <w:rsid w:val="00CE022E"/>
    <w:rsid w:val="00CE0DD2"/>
    <w:rsid w:val="00CE15E3"/>
    <w:rsid w:val="00CE1602"/>
    <w:rsid w:val="00CE180E"/>
    <w:rsid w:val="00CE1931"/>
    <w:rsid w:val="00CE2AA8"/>
    <w:rsid w:val="00CE2AEB"/>
    <w:rsid w:val="00CE381F"/>
    <w:rsid w:val="00CE3E39"/>
    <w:rsid w:val="00CE3E69"/>
    <w:rsid w:val="00CE3F4E"/>
    <w:rsid w:val="00CE4D46"/>
    <w:rsid w:val="00CE53DF"/>
    <w:rsid w:val="00CE55B2"/>
    <w:rsid w:val="00CE59C6"/>
    <w:rsid w:val="00CE6C5D"/>
    <w:rsid w:val="00CE7293"/>
    <w:rsid w:val="00CF01B1"/>
    <w:rsid w:val="00CF0EB4"/>
    <w:rsid w:val="00CF13F0"/>
    <w:rsid w:val="00CF2A07"/>
    <w:rsid w:val="00CF4835"/>
    <w:rsid w:val="00CF5573"/>
    <w:rsid w:val="00CF5E91"/>
    <w:rsid w:val="00CF6B81"/>
    <w:rsid w:val="00CF6CCB"/>
    <w:rsid w:val="00CF797F"/>
    <w:rsid w:val="00D003AD"/>
    <w:rsid w:val="00D00904"/>
    <w:rsid w:val="00D00FFC"/>
    <w:rsid w:val="00D01191"/>
    <w:rsid w:val="00D026F5"/>
    <w:rsid w:val="00D02A91"/>
    <w:rsid w:val="00D03EF5"/>
    <w:rsid w:val="00D0486D"/>
    <w:rsid w:val="00D04F11"/>
    <w:rsid w:val="00D063E9"/>
    <w:rsid w:val="00D06935"/>
    <w:rsid w:val="00D06C48"/>
    <w:rsid w:val="00D074F9"/>
    <w:rsid w:val="00D07E2B"/>
    <w:rsid w:val="00D10BA2"/>
    <w:rsid w:val="00D1120D"/>
    <w:rsid w:val="00D115AE"/>
    <w:rsid w:val="00D11E42"/>
    <w:rsid w:val="00D126B4"/>
    <w:rsid w:val="00D12BDD"/>
    <w:rsid w:val="00D14120"/>
    <w:rsid w:val="00D149FF"/>
    <w:rsid w:val="00D14C06"/>
    <w:rsid w:val="00D15582"/>
    <w:rsid w:val="00D15869"/>
    <w:rsid w:val="00D165CE"/>
    <w:rsid w:val="00D16C3F"/>
    <w:rsid w:val="00D1774C"/>
    <w:rsid w:val="00D179A3"/>
    <w:rsid w:val="00D200AD"/>
    <w:rsid w:val="00D200F5"/>
    <w:rsid w:val="00D214BF"/>
    <w:rsid w:val="00D217C3"/>
    <w:rsid w:val="00D22143"/>
    <w:rsid w:val="00D22291"/>
    <w:rsid w:val="00D227E3"/>
    <w:rsid w:val="00D22D5A"/>
    <w:rsid w:val="00D23255"/>
    <w:rsid w:val="00D23661"/>
    <w:rsid w:val="00D244B1"/>
    <w:rsid w:val="00D246EB"/>
    <w:rsid w:val="00D2497B"/>
    <w:rsid w:val="00D24E02"/>
    <w:rsid w:val="00D25260"/>
    <w:rsid w:val="00D259CA"/>
    <w:rsid w:val="00D25A52"/>
    <w:rsid w:val="00D25B46"/>
    <w:rsid w:val="00D25D98"/>
    <w:rsid w:val="00D25EEC"/>
    <w:rsid w:val="00D266FE"/>
    <w:rsid w:val="00D26CD0"/>
    <w:rsid w:val="00D27E93"/>
    <w:rsid w:val="00D30781"/>
    <w:rsid w:val="00D30C1C"/>
    <w:rsid w:val="00D320EF"/>
    <w:rsid w:val="00D33492"/>
    <w:rsid w:val="00D33F67"/>
    <w:rsid w:val="00D345D7"/>
    <w:rsid w:val="00D345FD"/>
    <w:rsid w:val="00D353C1"/>
    <w:rsid w:val="00D35E5F"/>
    <w:rsid w:val="00D367F7"/>
    <w:rsid w:val="00D3706F"/>
    <w:rsid w:val="00D37502"/>
    <w:rsid w:val="00D37EDE"/>
    <w:rsid w:val="00D40687"/>
    <w:rsid w:val="00D42000"/>
    <w:rsid w:val="00D4231B"/>
    <w:rsid w:val="00D425D1"/>
    <w:rsid w:val="00D42601"/>
    <w:rsid w:val="00D42BAD"/>
    <w:rsid w:val="00D42CCD"/>
    <w:rsid w:val="00D43211"/>
    <w:rsid w:val="00D435CF"/>
    <w:rsid w:val="00D44136"/>
    <w:rsid w:val="00D44588"/>
    <w:rsid w:val="00D45232"/>
    <w:rsid w:val="00D45880"/>
    <w:rsid w:val="00D46005"/>
    <w:rsid w:val="00D46B4B"/>
    <w:rsid w:val="00D46D2C"/>
    <w:rsid w:val="00D47117"/>
    <w:rsid w:val="00D477F1"/>
    <w:rsid w:val="00D47DAB"/>
    <w:rsid w:val="00D47ED6"/>
    <w:rsid w:val="00D50F2D"/>
    <w:rsid w:val="00D5166D"/>
    <w:rsid w:val="00D5327A"/>
    <w:rsid w:val="00D54075"/>
    <w:rsid w:val="00D542C8"/>
    <w:rsid w:val="00D543C1"/>
    <w:rsid w:val="00D54B96"/>
    <w:rsid w:val="00D55AF6"/>
    <w:rsid w:val="00D55CAF"/>
    <w:rsid w:val="00D574F3"/>
    <w:rsid w:val="00D60653"/>
    <w:rsid w:val="00D608EC"/>
    <w:rsid w:val="00D61026"/>
    <w:rsid w:val="00D610ED"/>
    <w:rsid w:val="00D61762"/>
    <w:rsid w:val="00D617DB"/>
    <w:rsid w:val="00D61859"/>
    <w:rsid w:val="00D62397"/>
    <w:rsid w:val="00D63621"/>
    <w:rsid w:val="00D64838"/>
    <w:rsid w:val="00D64B05"/>
    <w:rsid w:val="00D64E9B"/>
    <w:rsid w:val="00D64ED4"/>
    <w:rsid w:val="00D668A7"/>
    <w:rsid w:val="00D67118"/>
    <w:rsid w:val="00D701BB"/>
    <w:rsid w:val="00D70481"/>
    <w:rsid w:val="00D71620"/>
    <w:rsid w:val="00D71C5F"/>
    <w:rsid w:val="00D73DA8"/>
    <w:rsid w:val="00D74B30"/>
    <w:rsid w:val="00D74D63"/>
    <w:rsid w:val="00D74FA8"/>
    <w:rsid w:val="00D75100"/>
    <w:rsid w:val="00D75D83"/>
    <w:rsid w:val="00D76D29"/>
    <w:rsid w:val="00D77FDD"/>
    <w:rsid w:val="00D81623"/>
    <w:rsid w:val="00D81859"/>
    <w:rsid w:val="00D828CA"/>
    <w:rsid w:val="00D83D33"/>
    <w:rsid w:val="00D84C82"/>
    <w:rsid w:val="00D85225"/>
    <w:rsid w:val="00D85732"/>
    <w:rsid w:val="00D85B87"/>
    <w:rsid w:val="00D86987"/>
    <w:rsid w:val="00D86A46"/>
    <w:rsid w:val="00D8741C"/>
    <w:rsid w:val="00D879C8"/>
    <w:rsid w:val="00D87E80"/>
    <w:rsid w:val="00D87FAC"/>
    <w:rsid w:val="00D9036D"/>
    <w:rsid w:val="00D90C23"/>
    <w:rsid w:val="00D90CB8"/>
    <w:rsid w:val="00D91539"/>
    <w:rsid w:val="00D91B62"/>
    <w:rsid w:val="00D925F4"/>
    <w:rsid w:val="00D934AD"/>
    <w:rsid w:val="00D94986"/>
    <w:rsid w:val="00D94A0E"/>
    <w:rsid w:val="00D94A8D"/>
    <w:rsid w:val="00D9590F"/>
    <w:rsid w:val="00D96A13"/>
    <w:rsid w:val="00D96A5E"/>
    <w:rsid w:val="00D97536"/>
    <w:rsid w:val="00DA19A2"/>
    <w:rsid w:val="00DA21EA"/>
    <w:rsid w:val="00DA27BC"/>
    <w:rsid w:val="00DA4A44"/>
    <w:rsid w:val="00DA4BE7"/>
    <w:rsid w:val="00DA5599"/>
    <w:rsid w:val="00DA68B5"/>
    <w:rsid w:val="00DA6EA3"/>
    <w:rsid w:val="00DB068C"/>
    <w:rsid w:val="00DB2B97"/>
    <w:rsid w:val="00DB2CCE"/>
    <w:rsid w:val="00DB2DC4"/>
    <w:rsid w:val="00DB2F95"/>
    <w:rsid w:val="00DB326A"/>
    <w:rsid w:val="00DB35DD"/>
    <w:rsid w:val="00DB363C"/>
    <w:rsid w:val="00DB384B"/>
    <w:rsid w:val="00DB3AC8"/>
    <w:rsid w:val="00DB3FFE"/>
    <w:rsid w:val="00DB4ED5"/>
    <w:rsid w:val="00DB5341"/>
    <w:rsid w:val="00DB5A29"/>
    <w:rsid w:val="00DB6401"/>
    <w:rsid w:val="00DB686E"/>
    <w:rsid w:val="00DB6B85"/>
    <w:rsid w:val="00DB79BD"/>
    <w:rsid w:val="00DB7E13"/>
    <w:rsid w:val="00DC066D"/>
    <w:rsid w:val="00DC0D25"/>
    <w:rsid w:val="00DC0E8B"/>
    <w:rsid w:val="00DC2706"/>
    <w:rsid w:val="00DC2903"/>
    <w:rsid w:val="00DC3ADE"/>
    <w:rsid w:val="00DC3FE0"/>
    <w:rsid w:val="00DC4A10"/>
    <w:rsid w:val="00DC5251"/>
    <w:rsid w:val="00DC6207"/>
    <w:rsid w:val="00DC6ADA"/>
    <w:rsid w:val="00DC6BDF"/>
    <w:rsid w:val="00DC7573"/>
    <w:rsid w:val="00DC7B56"/>
    <w:rsid w:val="00DD0C54"/>
    <w:rsid w:val="00DD19DD"/>
    <w:rsid w:val="00DD1C26"/>
    <w:rsid w:val="00DD3E14"/>
    <w:rsid w:val="00DD4099"/>
    <w:rsid w:val="00DD4B86"/>
    <w:rsid w:val="00DD4E25"/>
    <w:rsid w:val="00DD5E82"/>
    <w:rsid w:val="00DD5FF5"/>
    <w:rsid w:val="00DD6BF9"/>
    <w:rsid w:val="00DD6E77"/>
    <w:rsid w:val="00DD75BF"/>
    <w:rsid w:val="00DE006C"/>
    <w:rsid w:val="00DE034F"/>
    <w:rsid w:val="00DE0809"/>
    <w:rsid w:val="00DE0AE9"/>
    <w:rsid w:val="00DE1550"/>
    <w:rsid w:val="00DE158F"/>
    <w:rsid w:val="00DE1A80"/>
    <w:rsid w:val="00DE383C"/>
    <w:rsid w:val="00DE4CC4"/>
    <w:rsid w:val="00DE4D87"/>
    <w:rsid w:val="00DE4F91"/>
    <w:rsid w:val="00DE5548"/>
    <w:rsid w:val="00DE56E5"/>
    <w:rsid w:val="00DF04F1"/>
    <w:rsid w:val="00DF18FF"/>
    <w:rsid w:val="00DF1952"/>
    <w:rsid w:val="00DF29B5"/>
    <w:rsid w:val="00DF2AAF"/>
    <w:rsid w:val="00DF3E26"/>
    <w:rsid w:val="00DF3F3B"/>
    <w:rsid w:val="00DF43B6"/>
    <w:rsid w:val="00DF5574"/>
    <w:rsid w:val="00DF6CF7"/>
    <w:rsid w:val="00E0043B"/>
    <w:rsid w:val="00E00EB4"/>
    <w:rsid w:val="00E01AEC"/>
    <w:rsid w:val="00E01ECD"/>
    <w:rsid w:val="00E01F10"/>
    <w:rsid w:val="00E02316"/>
    <w:rsid w:val="00E026DF"/>
    <w:rsid w:val="00E02BB7"/>
    <w:rsid w:val="00E02E83"/>
    <w:rsid w:val="00E035CB"/>
    <w:rsid w:val="00E036B0"/>
    <w:rsid w:val="00E049B7"/>
    <w:rsid w:val="00E0526A"/>
    <w:rsid w:val="00E054F8"/>
    <w:rsid w:val="00E06644"/>
    <w:rsid w:val="00E06B9A"/>
    <w:rsid w:val="00E071D3"/>
    <w:rsid w:val="00E07A5B"/>
    <w:rsid w:val="00E1097D"/>
    <w:rsid w:val="00E11492"/>
    <w:rsid w:val="00E11567"/>
    <w:rsid w:val="00E115B9"/>
    <w:rsid w:val="00E123DB"/>
    <w:rsid w:val="00E12424"/>
    <w:rsid w:val="00E1292B"/>
    <w:rsid w:val="00E12B03"/>
    <w:rsid w:val="00E12E86"/>
    <w:rsid w:val="00E13183"/>
    <w:rsid w:val="00E1326C"/>
    <w:rsid w:val="00E13C97"/>
    <w:rsid w:val="00E13D68"/>
    <w:rsid w:val="00E13DFF"/>
    <w:rsid w:val="00E145A0"/>
    <w:rsid w:val="00E14F58"/>
    <w:rsid w:val="00E15980"/>
    <w:rsid w:val="00E15C0B"/>
    <w:rsid w:val="00E16C4A"/>
    <w:rsid w:val="00E1790B"/>
    <w:rsid w:val="00E20943"/>
    <w:rsid w:val="00E21DC6"/>
    <w:rsid w:val="00E21FEC"/>
    <w:rsid w:val="00E22D2C"/>
    <w:rsid w:val="00E23B97"/>
    <w:rsid w:val="00E240FC"/>
    <w:rsid w:val="00E26163"/>
    <w:rsid w:val="00E2655C"/>
    <w:rsid w:val="00E272DB"/>
    <w:rsid w:val="00E27853"/>
    <w:rsid w:val="00E27D9B"/>
    <w:rsid w:val="00E3011F"/>
    <w:rsid w:val="00E30A6E"/>
    <w:rsid w:val="00E30F99"/>
    <w:rsid w:val="00E3123D"/>
    <w:rsid w:val="00E315D8"/>
    <w:rsid w:val="00E328A7"/>
    <w:rsid w:val="00E32CD9"/>
    <w:rsid w:val="00E34EB1"/>
    <w:rsid w:val="00E35039"/>
    <w:rsid w:val="00E351DB"/>
    <w:rsid w:val="00E35B79"/>
    <w:rsid w:val="00E36D81"/>
    <w:rsid w:val="00E3761B"/>
    <w:rsid w:val="00E37874"/>
    <w:rsid w:val="00E4012D"/>
    <w:rsid w:val="00E401B9"/>
    <w:rsid w:val="00E40347"/>
    <w:rsid w:val="00E4055E"/>
    <w:rsid w:val="00E40D2C"/>
    <w:rsid w:val="00E41D7E"/>
    <w:rsid w:val="00E42F5C"/>
    <w:rsid w:val="00E43822"/>
    <w:rsid w:val="00E43947"/>
    <w:rsid w:val="00E43F70"/>
    <w:rsid w:val="00E440D9"/>
    <w:rsid w:val="00E4469A"/>
    <w:rsid w:val="00E44F3D"/>
    <w:rsid w:val="00E4507F"/>
    <w:rsid w:val="00E450E9"/>
    <w:rsid w:val="00E451F3"/>
    <w:rsid w:val="00E456DE"/>
    <w:rsid w:val="00E4626D"/>
    <w:rsid w:val="00E46D04"/>
    <w:rsid w:val="00E5003C"/>
    <w:rsid w:val="00E5094A"/>
    <w:rsid w:val="00E50B0C"/>
    <w:rsid w:val="00E51DCE"/>
    <w:rsid w:val="00E53594"/>
    <w:rsid w:val="00E5388D"/>
    <w:rsid w:val="00E53E2D"/>
    <w:rsid w:val="00E544B4"/>
    <w:rsid w:val="00E54DE5"/>
    <w:rsid w:val="00E54F99"/>
    <w:rsid w:val="00E55419"/>
    <w:rsid w:val="00E564A6"/>
    <w:rsid w:val="00E56B96"/>
    <w:rsid w:val="00E575ED"/>
    <w:rsid w:val="00E5779B"/>
    <w:rsid w:val="00E57B19"/>
    <w:rsid w:val="00E57D7C"/>
    <w:rsid w:val="00E57EC9"/>
    <w:rsid w:val="00E60243"/>
    <w:rsid w:val="00E6146F"/>
    <w:rsid w:val="00E625B4"/>
    <w:rsid w:val="00E6332C"/>
    <w:rsid w:val="00E63537"/>
    <w:rsid w:val="00E63876"/>
    <w:rsid w:val="00E63B24"/>
    <w:rsid w:val="00E64B74"/>
    <w:rsid w:val="00E64E09"/>
    <w:rsid w:val="00E6541E"/>
    <w:rsid w:val="00E66288"/>
    <w:rsid w:val="00E663DA"/>
    <w:rsid w:val="00E66761"/>
    <w:rsid w:val="00E6705E"/>
    <w:rsid w:val="00E67BC6"/>
    <w:rsid w:val="00E67C24"/>
    <w:rsid w:val="00E70EE8"/>
    <w:rsid w:val="00E716A7"/>
    <w:rsid w:val="00E720D1"/>
    <w:rsid w:val="00E72429"/>
    <w:rsid w:val="00E72EEA"/>
    <w:rsid w:val="00E73CE4"/>
    <w:rsid w:val="00E73F71"/>
    <w:rsid w:val="00E741CC"/>
    <w:rsid w:val="00E75B8D"/>
    <w:rsid w:val="00E75C99"/>
    <w:rsid w:val="00E764CE"/>
    <w:rsid w:val="00E77C15"/>
    <w:rsid w:val="00E812D2"/>
    <w:rsid w:val="00E81803"/>
    <w:rsid w:val="00E81A41"/>
    <w:rsid w:val="00E821B5"/>
    <w:rsid w:val="00E8234B"/>
    <w:rsid w:val="00E82E4C"/>
    <w:rsid w:val="00E82F11"/>
    <w:rsid w:val="00E837EE"/>
    <w:rsid w:val="00E83801"/>
    <w:rsid w:val="00E83C91"/>
    <w:rsid w:val="00E83ECD"/>
    <w:rsid w:val="00E845AC"/>
    <w:rsid w:val="00E84670"/>
    <w:rsid w:val="00E84724"/>
    <w:rsid w:val="00E84C48"/>
    <w:rsid w:val="00E84C9E"/>
    <w:rsid w:val="00E85FD9"/>
    <w:rsid w:val="00E860E8"/>
    <w:rsid w:val="00E8638B"/>
    <w:rsid w:val="00E86CEF"/>
    <w:rsid w:val="00E8784E"/>
    <w:rsid w:val="00E878CB"/>
    <w:rsid w:val="00E90387"/>
    <w:rsid w:val="00E90607"/>
    <w:rsid w:val="00E90AD1"/>
    <w:rsid w:val="00E91166"/>
    <w:rsid w:val="00E915D8"/>
    <w:rsid w:val="00E92C60"/>
    <w:rsid w:val="00E93F05"/>
    <w:rsid w:val="00E94016"/>
    <w:rsid w:val="00E94380"/>
    <w:rsid w:val="00E94FD3"/>
    <w:rsid w:val="00E95BDF"/>
    <w:rsid w:val="00E964B9"/>
    <w:rsid w:val="00E97A18"/>
    <w:rsid w:val="00EA0427"/>
    <w:rsid w:val="00EA071C"/>
    <w:rsid w:val="00EA1477"/>
    <w:rsid w:val="00EA18E5"/>
    <w:rsid w:val="00EA1E43"/>
    <w:rsid w:val="00EA2C87"/>
    <w:rsid w:val="00EA3E3F"/>
    <w:rsid w:val="00EA3E43"/>
    <w:rsid w:val="00EA4A34"/>
    <w:rsid w:val="00EA518E"/>
    <w:rsid w:val="00EA576A"/>
    <w:rsid w:val="00EA5DF4"/>
    <w:rsid w:val="00EA5EBA"/>
    <w:rsid w:val="00EA63BB"/>
    <w:rsid w:val="00EA644C"/>
    <w:rsid w:val="00EA6D91"/>
    <w:rsid w:val="00EB0E16"/>
    <w:rsid w:val="00EB10B2"/>
    <w:rsid w:val="00EB1F0B"/>
    <w:rsid w:val="00EB2B29"/>
    <w:rsid w:val="00EB3EAC"/>
    <w:rsid w:val="00EB644D"/>
    <w:rsid w:val="00EB6DBE"/>
    <w:rsid w:val="00EB721E"/>
    <w:rsid w:val="00EB72B1"/>
    <w:rsid w:val="00EB7A3E"/>
    <w:rsid w:val="00EB7AF4"/>
    <w:rsid w:val="00EC0563"/>
    <w:rsid w:val="00EC0F78"/>
    <w:rsid w:val="00EC1522"/>
    <w:rsid w:val="00EC18D6"/>
    <w:rsid w:val="00EC2066"/>
    <w:rsid w:val="00EC2360"/>
    <w:rsid w:val="00EC28C6"/>
    <w:rsid w:val="00EC2C2C"/>
    <w:rsid w:val="00EC30D5"/>
    <w:rsid w:val="00EC330A"/>
    <w:rsid w:val="00EC3802"/>
    <w:rsid w:val="00EC38AD"/>
    <w:rsid w:val="00EC4227"/>
    <w:rsid w:val="00EC4B0C"/>
    <w:rsid w:val="00EC5050"/>
    <w:rsid w:val="00EC5F58"/>
    <w:rsid w:val="00EC608B"/>
    <w:rsid w:val="00EC7C84"/>
    <w:rsid w:val="00ED1049"/>
    <w:rsid w:val="00ED20F9"/>
    <w:rsid w:val="00ED264B"/>
    <w:rsid w:val="00ED4B85"/>
    <w:rsid w:val="00ED4E43"/>
    <w:rsid w:val="00ED4F6C"/>
    <w:rsid w:val="00ED5FE2"/>
    <w:rsid w:val="00ED68C2"/>
    <w:rsid w:val="00ED6F71"/>
    <w:rsid w:val="00ED6FB0"/>
    <w:rsid w:val="00ED7D7B"/>
    <w:rsid w:val="00EE0C02"/>
    <w:rsid w:val="00EE137D"/>
    <w:rsid w:val="00EE1BC8"/>
    <w:rsid w:val="00EE1F92"/>
    <w:rsid w:val="00EE23C9"/>
    <w:rsid w:val="00EE2ABC"/>
    <w:rsid w:val="00EE2F53"/>
    <w:rsid w:val="00EE3DB0"/>
    <w:rsid w:val="00EE4085"/>
    <w:rsid w:val="00EE4917"/>
    <w:rsid w:val="00EE55D0"/>
    <w:rsid w:val="00EE5B23"/>
    <w:rsid w:val="00EE5F8B"/>
    <w:rsid w:val="00EE6195"/>
    <w:rsid w:val="00EE744D"/>
    <w:rsid w:val="00EE7A81"/>
    <w:rsid w:val="00EF006C"/>
    <w:rsid w:val="00EF0658"/>
    <w:rsid w:val="00EF06AF"/>
    <w:rsid w:val="00EF0F70"/>
    <w:rsid w:val="00EF11EA"/>
    <w:rsid w:val="00EF19A7"/>
    <w:rsid w:val="00EF1A28"/>
    <w:rsid w:val="00EF1A7E"/>
    <w:rsid w:val="00EF1DC3"/>
    <w:rsid w:val="00EF2A2E"/>
    <w:rsid w:val="00EF37AE"/>
    <w:rsid w:val="00EF3E96"/>
    <w:rsid w:val="00EF54F2"/>
    <w:rsid w:val="00EF666E"/>
    <w:rsid w:val="00EF6AB2"/>
    <w:rsid w:val="00EF7A44"/>
    <w:rsid w:val="00EF7CA6"/>
    <w:rsid w:val="00F001B3"/>
    <w:rsid w:val="00F00741"/>
    <w:rsid w:val="00F008AB"/>
    <w:rsid w:val="00F00FF2"/>
    <w:rsid w:val="00F014D5"/>
    <w:rsid w:val="00F0197C"/>
    <w:rsid w:val="00F019A0"/>
    <w:rsid w:val="00F01A7C"/>
    <w:rsid w:val="00F02933"/>
    <w:rsid w:val="00F02A20"/>
    <w:rsid w:val="00F02BA7"/>
    <w:rsid w:val="00F02FEC"/>
    <w:rsid w:val="00F0309F"/>
    <w:rsid w:val="00F0692D"/>
    <w:rsid w:val="00F06F14"/>
    <w:rsid w:val="00F0780C"/>
    <w:rsid w:val="00F07B52"/>
    <w:rsid w:val="00F10334"/>
    <w:rsid w:val="00F11166"/>
    <w:rsid w:val="00F115BC"/>
    <w:rsid w:val="00F11863"/>
    <w:rsid w:val="00F119F2"/>
    <w:rsid w:val="00F11BA4"/>
    <w:rsid w:val="00F12120"/>
    <w:rsid w:val="00F12173"/>
    <w:rsid w:val="00F123D7"/>
    <w:rsid w:val="00F125CE"/>
    <w:rsid w:val="00F12ABB"/>
    <w:rsid w:val="00F13404"/>
    <w:rsid w:val="00F137A3"/>
    <w:rsid w:val="00F138F3"/>
    <w:rsid w:val="00F1410E"/>
    <w:rsid w:val="00F14271"/>
    <w:rsid w:val="00F146A2"/>
    <w:rsid w:val="00F159C9"/>
    <w:rsid w:val="00F15EE4"/>
    <w:rsid w:val="00F16201"/>
    <w:rsid w:val="00F16244"/>
    <w:rsid w:val="00F16364"/>
    <w:rsid w:val="00F16BAA"/>
    <w:rsid w:val="00F16D12"/>
    <w:rsid w:val="00F17112"/>
    <w:rsid w:val="00F17BDB"/>
    <w:rsid w:val="00F202BB"/>
    <w:rsid w:val="00F20841"/>
    <w:rsid w:val="00F20C73"/>
    <w:rsid w:val="00F20F06"/>
    <w:rsid w:val="00F2157D"/>
    <w:rsid w:val="00F218CC"/>
    <w:rsid w:val="00F21FA4"/>
    <w:rsid w:val="00F22A91"/>
    <w:rsid w:val="00F22D74"/>
    <w:rsid w:val="00F234AE"/>
    <w:rsid w:val="00F238A9"/>
    <w:rsid w:val="00F2440F"/>
    <w:rsid w:val="00F24B6A"/>
    <w:rsid w:val="00F24DA6"/>
    <w:rsid w:val="00F251B9"/>
    <w:rsid w:val="00F252D8"/>
    <w:rsid w:val="00F25C27"/>
    <w:rsid w:val="00F25FE0"/>
    <w:rsid w:val="00F26123"/>
    <w:rsid w:val="00F26BF5"/>
    <w:rsid w:val="00F27108"/>
    <w:rsid w:val="00F309BD"/>
    <w:rsid w:val="00F309E3"/>
    <w:rsid w:val="00F31776"/>
    <w:rsid w:val="00F31AF3"/>
    <w:rsid w:val="00F322CC"/>
    <w:rsid w:val="00F32C44"/>
    <w:rsid w:val="00F33880"/>
    <w:rsid w:val="00F338C1"/>
    <w:rsid w:val="00F33F0B"/>
    <w:rsid w:val="00F34B25"/>
    <w:rsid w:val="00F3527D"/>
    <w:rsid w:val="00F35793"/>
    <w:rsid w:val="00F359FD"/>
    <w:rsid w:val="00F35BB9"/>
    <w:rsid w:val="00F370B7"/>
    <w:rsid w:val="00F401F8"/>
    <w:rsid w:val="00F40653"/>
    <w:rsid w:val="00F40D95"/>
    <w:rsid w:val="00F40F80"/>
    <w:rsid w:val="00F41768"/>
    <w:rsid w:val="00F41BCC"/>
    <w:rsid w:val="00F4220B"/>
    <w:rsid w:val="00F438E7"/>
    <w:rsid w:val="00F43B04"/>
    <w:rsid w:val="00F452ED"/>
    <w:rsid w:val="00F45CCB"/>
    <w:rsid w:val="00F45D11"/>
    <w:rsid w:val="00F46E89"/>
    <w:rsid w:val="00F47B4F"/>
    <w:rsid w:val="00F47C03"/>
    <w:rsid w:val="00F5084F"/>
    <w:rsid w:val="00F5186E"/>
    <w:rsid w:val="00F52567"/>
    <w:rsid w:val="00F52D9C"/>
    <w:rsid w:val="00F52F2F"/>
    <w:rsid w:val="00F53AE9"/>
    <w:rsid w:val="00F53DED"/>
    <w:rsid w:val="00F54223"/>
    <w:rsid w:val="00F542CF"/>
    <w:rsid w:val="00F545BD"/>
    <w:rsid w:val="00F54AEE"/>
    <w:rsid w:val="00F552BF"/>
    <w:rsid w:val="00F5534B"/>
    <w:rsid w:val="00F55FA9"/>
    <w:rsid w:val="00F56B52"/>
    <w:rsid w:val="00F57934"/>
    <w:rsid w:val="00F603A5"/>
    <w:rsid w:val="00F60891"/>
    <w:rsid w:val="00F60B7B"/>
    <w:rsid w:val="00F60E1B"/>
    <w:rsid w:val="00F6182C"/>
    <w:rsid w:val="00F61B2C"/>
    <w:rsid w:val="00F62757"/>
    <w:rsid w:val="00F62B81"/>
    <w:rsid w:val="00F62F63"/>
    <w:rsid w:val="00F63265"/>
    <w:rsid w:val="00F637C1"/>
    <w:rsid w:val="00F6491F"/>
    <w:rsid w:val="00F64E4F"/>
    <w:rsid w:val="00F66E02"/>
    <w:rsid w:val="00F678AA"/>
    <w:rsid w:val="00F708C2"/>
    <w:rsid w:val="00F71920"/>
    <w:rsid w:val="00F719AE"/>
    <w:rsid w:val="00F7213A"/>
    <w:rsid w:val="00F72B17"/>
    <w:rsid w:val="00F73573"/>
    <w:rsid w:val="00F73FA2"/>
    <w:rsid w:val="00F740DB"/>
    <w:rsid w:val="00F7428F"/>
    <w:rsid w:val="00F74692"/>
    <w:rsid w:val="00F747A3"/>
    <w:rsid w:val="00F75B8B"/>
    <w:rsid w:val="00F7640C"/>
    <w:rsid w:val="00F7699E"/>
    <w:rsid w:val="00F76CB7"/>
    <w:rsid w:val="00F77815"/>
    <w:rsid w:val="00F80240"/>
    <w:rsid w:val="00F80F65"/>
    <w:rsid w:val="00F815A6"/>
    <w:rsid w:val="00F81909"/>
    <w:rsid w:val="00F81CA3"/>
    <w:rsid w:val="00F835C8"/>
    <w:rsid w:val="00F837D8"/>
    <w:rsid w:val="00F83917"/>
    <w:rsid w:val="00F83C50"/>
    <w:rsid w:val="00F83DE6"/>
    <w:rsid w:val="00F847C8"/>
    <w:rsid w:val="00F84D6E"/>
    <w:rsid w:val="00F85005"/>
    <w:rsid w:val="00F85832"/>
    <w:rsid w:val="00F862F8"/>
    <w:rsid w:val="00F86A76"/>
    <w:rsid w:val="00F8704B"/>
    <w:rsid w:val="00F8722C"/>
    <w:rsid w:val="00F900A6"/>
    <w:rsid w:val="00F904BA"/>
    <w:rsid w:val="00F91965"/>
    <w:rsid w:val="00F91AC3"/>
    <w:rsid w:val="00F92D79"/>
    <w:rsid w:val="00F9313C"/>
    <w:rsid w:val="00F9332E"/>
    <w:rsid w:val="00F93609"/>
    <w:rsid w:val="00F94366"/>
    <w:rsid w:val="00F94956"/>
    <w:rsid w:val="00F94C09"/>
    <w:rsid w:val="00F9670E"/>
    <w:rsid w:val="00F971ED"/>
    <w:rsid w:val="00F97C00"/>
    <w:rsid w:val="00F97D3D"/>
    <w:rsid w:val="00F97F0D"/>
    <w:rsid w:val="00FA03E6"/>
    <w:rsid w:val="00FA0D68"/>
    <w:rsid w:val="00FA2414"/>
    <w:rsid w:val="00FA2BBC"/>
    <w:rsid w:val="00FA2F52"/>
    <w:rsid w:val="00FA3754"/>
    <w:rsid w:val="00FA3814"/>
    <w:rsid w:val="00FA5185"/>
    <w:rsid w:val="00FA6529"/>
    <w:rsid w:val="00FA6B4B"/>
    <w:rsid w:val="00FA7653"/>
    <w:rsid w:val="00FA7A94"/>
    <w:rsid w:val="00FB1860"/>
    <w:rsid w:val="00FB2ABC"/>
    <w:rsid w:val="00FB307F"/>
    <w:rsid w:val="00FB36A5"/>
    <w:rsid w:val="00FB38C3"/>
    <w:rsid w:val="00FB3E2A"/>
    <w:rsid w:val="00FB3FFE"/>
    <w:rsid w:val="00FB41D0"/>
    <w:rsid w:val="00FB50A4"/>
    <w:rsid w:val="00FB5286"/>
    <w:rsid w:val="00FB561D"/>
    <w:rsid w:val="00FB7AC0"/>
    <w:rsid w:val="00FC0784"/>
    <w:rsid w:val="00FC0C50"/>
    <w:rsid w:val="00FC1076"/>
    <w:rsid w:val="00FC1CBF"/>
    <w:rsid w:val="00FC1E29"/>
    <w:rsid w:val="00FC2179"/>
    <w:rsid w:val="00FC23E9"/>
    <w:rsid w:val="00FC287F"/>
    <w:rsid w:val="00FC36F5"/>
    <w:rsid w:val="00FC3B05"/>
    <w:rsid w:val="00FC4C45"/>
    <w:rsid w:val="00FC4E97"/>
    <w:rsid w:val="00FC549B"/>
    <w:rsid w:val="00FC5514"/>
    <w:rsid w:val="00FC5C47"/>
    <w:rsid w:val="00FC625B"/>
    <w:rsid w:val="00FC6CCD"/>
    <w:rsid w:val="00FC7002"/>
    <w:rsid w:val="00FC7649"/>
    <w:rsid w:val="00FC7BA0"/>
    <w:rsid w:val="00FD043E"/>
    <w:rsid w:val="00FD0861"/>
    <w:rsid w:val="00FD0CCC"/>
    <w:rsid w:val="00FD2158"/>
    <w:rsid w:val="00FD382D"/>
    <w:rsid w:val="00FD4468"/>
    <w:rsid w:val="00FD4EC0"/>
    <w:rsid w:val="00FD5165"/>
    <w:rsid w:val="00FD6DDD"/>
    <w:rsid w:val="00FD7D0E"/>
    <w:rsid w:val="00FD7DF0"/>
    <w:rsid w:val="00FE242A"/>
    <w:rsid w:val="00FE34B4"/>
    <w:rsid w:val="00FE34E1"/>
    <w:rsid w:val="00FE37C5"/>
    <w:rsid w:val="00FE3D24"/>
    <w:rsid w:val="00FE42D9"/>
    <w:rsid w:val="00FE4410"/>
    <w:rsid w:val="00FE474E"/>
    <w:rsid w:val="00FE4801"/>
    <w:rsid w:val="00FE485D"/>
    <w:rsid w:val="00FE5241"/>
    <w:rsid w:val="00FE636D"/>
    <w:rsid w:val="00FE63F5"/>
    <w:rsid w:val="00FE6F18"/>
    <w:rsid w:val="00FE6F83"/>
    <w:rsid w:val="00FE76C7"/>
    <w:rsid w:val="00FE7D4B"/>
    <w:rsid w:val="00FE7F4C"/>
    <w:rsid w:val="00FF05FD"/>
    <w:rsid w:val="00FF09F2"/>
    <w:rsid w:val="00FF0E39"/>
    <w:rsid w:val="00FF16DB"/>
    <w:rsid w:val="00FF1925"/>
    <w:rsid w:val="00FF2109"/>
    <w:rsid w:val="00FF2122"/>
    <w:rsid w:val="00FF2447"/>
    <w:rsid w:val="00FF31F6"/>
    <w:rsid w:val="00FF3FDF"/>
    <w:rsid w:val="00FF497D"/>
    <w:rsid w:val="00FF49ED"/>
    <w:rsid w:val="00FF5580"/>
    <w:rsid w:val="00FF5F3C"/>
    <w:rsid w:val="00FF62FE"/>
    <w:rsid w:val="00FF7278"/>
    <w:rsid w:val="00FF7B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EDA8F"/>
  <w15:docId w15:val="{F5ECA98D-90D7-4704-B473-D5B6BF83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0C41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C41ED"/>
    <w:pPr>
      <w:keepNext/>
      <w:keepLines/>
      <w:spacing w:before="40" w:after="0"/>
      <w:outlineLvl w:val="1"/>
    </w:pPr>
    <w:rPr>
      <w:rFonts w:eastAsiaTheme="majorEastAsia" w:cstheme="minorHAnsi"/>
      <w:b/>
      <w:bCs/>
      <w:color w:val="0000FF"/>
      <w:sz w:val="32"/>
      <w:szCs w:val="36"/>
    </w:rPr>
  </w:style>
  <w:style w:type="paragraph" w:styleId="4">
    <w:name w:val="heading 4"/>
    <w:basedOn w:val="a"/>
    <w:next w:val="a"/>
    <w:link w:val="4Char"/>
    <w:unhideWhenUsed/>
    <w:qFormat/>
    <w:rsid w:val="00AC257B"/>
    <w:pPr>
      <w:keepNext/>
      <w:spacing w:before="240" w:after="60" w:line="240" w:lineRule="auto"/>
      <w:outlineLvl w:val="3"/>
    </w:pPr>
    <w:rPr>
      <w:rFonts w:ascii="Calibri" w:eastAsia="Times New Roman" w:hAnsi="Calibri"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AC25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3"/>
    <w:uiPriority w:val="10"/>
    <w:rsid w:val="00AC257B"/>
    <w:rPr>
      <w:rFonts w:asciiTheme="majorHAnsi" w:eastAsiaTheme="majorEastAsia" w:hAnsiTheme="majorHAnsi" w:cstheme="majorBidi"/>
      <w:color w:val="17365D" w:themeColor="text2" w:themeShade="BF"/>
      <w:spacing w:val="5"/>
      <w:kern w:val="28"/>
      <w:sz w:val="52"/>
      <w:szCs w:val="52"/>
    </w:rPr>
  </w:style>
  <w:style w:type="character" w:customStyle="1" w:styleId="4Char">
    <w:name w:val="عنوان 4 Char"/>
    <w:basedOn w:val="a0"/>
    <w:link w:val="4"/>
    <w:rsid w:val="00AC257B"/>
    <w:rPr>
      <w:rFonts w:ascii="Calibri" w:eastAsia="Times New Roman" w:hAnsi="Calibri" w:cs="Arial"/>
      <w:b/>
      <w:bCs/>
      <w:sz w:val="28"/>
      <w:szCs w:val="28"/>
    </w:rPr>
  </w:style>
  <w:style w:type="paragraph" w:styleId="a4">
    <w:name w:val="footnote text"/>
    <w:aliases w:val=" Char,Char"/>
    <w:basedOn w:val="a"/>
    <w:link w:val="Char0"/>
    <w:uiPriority w:val="99"/>
    <w:unhideWhenUsed/>
    <w:rsid w:val="00AC257B"/>
    <w:pPr>
      <w:spacing w:after="0" w:line="240" w:lineRule="auto"/>
    </w:pPr>
    <w:rPr>
      <w:rFonts w:ascii="Calibri" w:eastAsia="Calibri" w:hAnsi="Calibri" w:cs="Arial"/>
      <w:sz w:val="20"/>
      <w:szCs w:val="20"/>
    </w:rPr>
  </w:style>
  <w:style w:type="character" w:customStyle="1" w:styleId="Char0">
    <w:name w:val="نص حاشية سفلية Char"/>
    <w:aliases w:val=" Char Char,Char Char"/>
    <w:basedOn w:val="a0"/>
    <w:link w:val="a4"/>
    <w:uiPriority w:val="99"/>
    <w:rsid w:val="00AC257B"/>
    <w:rPr>
      <w:rFonts w:ascii="Calibri" w:eastAsia="Calibri" w:hAnsi="Calibri" w:cs="Arial"/>
      <w:sz w:val="20"/>
      <w:szCs w:val="20"/>
    </w:rPr>
  </w:style>
  <w:style w:type="character" w:styleId="a5">
    <w:name w:val="footnote reference"/>
    <w:aliases w:val="Footnote Reference1,Footnote Reference2,Footnote Reference3,Footnote Reference4,Footnote Reference + (العربية وغيرها) ‏16 نقطة، مكثف بمقدار ...,مرجع حاشية سفلية منضمة"/>
    <w:uiPriority w:val="99"/>
    <w:unhideWhenUsed/>
    <w:rsid w:val="00AC257B"/>
    <w:rPr>
      <w:vertAlign w:val="superscript"/>
    </w:rPr>
  </w:style>
  <w:style w:type="character" w:styleId="a6">
    <w:name w:val="Strong"/>
    <w:uiPriority w:val="22"/>
    <w:qFormat/>
    <w:rsid w:val="00AC257B"/>
    <w:rPr>
      <w:b/>
      <w:bCs/>
    </w:rPr>
  </w:style>
  <w:style w:type="character" w:styleId="Hyperlink">
    <w:name w:val="Hyperlink"/>
    <w:uiPriority w:val="99"/>
    <w:unhideWhenUsed/>
    <w:rsid w:val="00AC257B"/>
    <w:rPr>
      <w:color w:val="0000FF"/>
      <w:u w:val="single"/>
    </w:rPr>
  </w:style>
  <w:style w:type="paragraph" w:customStyle="1" w:styleId="css-1i4p12r-paragraph">
    <w:name w:val="css-1i4p12r-paragraph"/>
    <w:basedOn w:val="a"/>
    <w:rsid w:val="00AC25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Char1"/>
    <w:uiPriority w:val="99"/>
    <w:unhideWhenUsed/>
    <w:rsid w:val="00AC257B"/>
    <w:pPr>
      <w:tabs>
        <w:tab w:val="center" w:pos="4153"/>
        <w:tab w:val="right" w:pos="8306"/>
      </w:tabs>
      <w:spacing w:after="0" w:line="240" w:lineRule="auto"/>
    </w:pPr>
  </w:style>
  <w:style w:type="character" w:customStyle="1" w:styleId="Char1">
    <w:name w:val="رأس الصفحة Char"/>
    <w:basedOn w:val="a0"/>
    <w:link w:val="a7"/>
    <w:uiPriority w:val="99"/>
    <w:rsid w:val="00AC257B"/>
  </w:style>
  <w:style w:type="paragraph" w:styleId="a8">
    <w:name w:val="footer"/>
    <w:basedOn w:val="a"/>
    <w:link w:val="Char2"/>
    <w:uiPriority w:val="99"/>
    <w:unhideWhenUsed/>
    <w:rsid w:val="00AC257B"/>
    <w:pPr>
      <w:tabs>
        <w:tab w:val="center" w:pos="4153"/>
        <w:tab w:val="right" w:pos="8306"/>
      </w:tabs>
      <w:spacing w:after="0" w:line="240" w:lineRule="auto"/>
    </w:pPr>
  </w:style>
  <w:style w:type="character" w:customStyle="1" w:styleId="Char2">
    <w:name w:val="تذييل الصفحة Char"/>
    <w:basedOn w:val="a0"/>
    <w:link w:val="a8"/>
    <w:uiPriority w:val="99"/>
    <w:rsid w:val="00AC257B"/>
  </w:style>
  <w:style w:type="character" w:customStyle="1" w:styleId="2Char">
    <w:name w:val="عنوان 2 Char"/>
    <w:basedOn w:val="a0"/>
    <w:link w:val="2"/>
    <w:uiPriority w:val="9"/>
    <w:rsid w:val="000C41ED"/>
    <w:rPr>
      <w:rFonts w:eastAsiaTheme="majorEastAsia" w:cstheme="minorHAnsi"/>
      <w:b/>
      <w:bCs/>
      <w:color w:val="0000FF"/>
      <w:sz w:val="32"/>
      <w:szCs w:val="36"/>
    </w:rPr>
  </w:style>
  <w:style w:type="character" w:customStyle="1" w:styleId="1Char">
    <w:name w:val="العنوان 1 Char"/>
    <w:basedOn w:val="a0"/>
    <w:link w:val="1"/>
    <w:uiPriority w:val="9"/>
    <w:rsid w:val="000C41ED"/>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0C41ED"/>
    <w:pPr>
      <w:spacing w:line="259" w:lineRule="auto"/>
      <w:outlineLvl w:val="9"/>
    </w:pPr>
    <w:rPr>
      <w:rtl/>
    </w:rPr>
  </w:style>
  <w:style w:type="paragraph" w:styleId="20">
    <w:name w:val="toc 2"/>
    <w:basedOn w:val="a"/>
    <w:next w:val="a"/>
    <w:autoRedefine/>
    <w:uiPriority w:val="39"/>
    <w:unhideWhenUsed/>
    <w:rsid w:val="000C41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choology.com/" TargetMode="External"/><Relationship Id="rId7" Type="http://schemas.openxmlformats.org/officeDocument/2006/relationships/hyperlink" Target="http://www.d2l.com/" TargetMode="External"/><Relationship Id="rId2" Type="http://schemas.openxmlformats.org/officeDocument/2006/relationships/hyperlink" Target="https://www.new-educ.com/%D9%86%D9%85%D9%88%D8%B0%D8%AC-%D8%AF%D9%85%D8%AC-%D8%A7%D9%84%D8%AA%D9%82%D9%86%D9%8A%D8%A9-%D8%AF%D8%A7%D8%AE%D9%84-%D8%A7%D9%84%D9%81%D8%B5%D9%84-%D8%A7%D9%84%D8%AF%D8%B1%D8%A7%D8%B3%D9%8A" TargetMode="External"/><Relationship Id="rId1" Type="http://schemas.openxmlformats.org/officeDocument/2006/relationships/hyperlink" Target="http://www.almarefh.net/show_content_sub.php?ID=53&amp;rwit=K" TargetMode="External"/><Relationship Id="rId6" Type="http://schemas.openxmlformats.org/officeDocument/2006/relationships/hyperlink" Target="http://www.mybigcampus.com/" TargetMode="External"/><Relationship Id="rId5" Type="http://schemas.openxmlformats.org/officeDocument/2006/relationships/hyperlink" Target="http://www.itslearning.com/" TargetMode="External"/><Relationship Id="rId4" Type="http://schemas.openxmlformats.org/officeDocument/2006/relationships/hyperlink" Target="http://www.edmodo.co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0C3DD-416A-4D5D-A249-A3E020E7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3495</Words>
  <Characters>19925</Characters>
  <Application>Microsoft Office Word</Application>
  <DocSecurity>0</DocSecurity>
  <Lines>166</Lines>
  <Paragraphs>46</Paragraphs>
  <ScaleCrop>false</ScaleCrop>
  <Company>Hewlett-Packard</Company>
  <LinksUpToDate>false</LinksUpToDate>
  <CharactersWithSpaces>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Haythem Alukah</cp:lastModifiedBy>
  <cp:revision>17</cp:revision>
  <dcterms:created xsi:type="dcterms:W3CDTF">2021-01-06T08:37:00Z</dcterms:created>
  <dcterms:modified xsi:type="dcterms:W3CDTF">2021-09-21T10:25:00Z</dcterms:modified>
</cp:coreProperties>
</file>