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42" w:rsidRDefault="00AF0442" w:rsidP="005969EE">
      <w:pPr>
        <w:pStyle w:val="10"/>
        <w:spacing w:before="0"/>
        <w:jc w:val="center"/>
        <w:rPr>
          <w:rFonts w:ascii="Traditional Arabic" w:hAnsi="Traditional Arabic" w:cs="Traditional Arabic" w:hint="cs"/>
          <w:sz w:val="32"/>
          <w:szCs w:val="32"/>
          <w:rtl/>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2A25CF" w:rsidP="005969EE">
      <w:pPr>
        <w:pStyle w:val="10"/>
        <w:spacing w:before="0"/>
        <w:jc w:val="center"/>
        <w:rPr>
          <w:rFonts w:ascii="Traditional Arabic" w:hAnsi="Traditional Arabic" w:cs="Traditional Arabic"/>
          <w:sz w:val="32"/>
          <w:szCs w:val="32"/>
          <w:rtl/>
          <w:lang w:bidi="ar-SA"/>
        </w:rPr>
      </w:pPr>
      <w:r>
        <w:rPr>
          <w:rFonts w:ascii="Traditional Arabic" w:hAnsi="Traditional Arabic" w:cs="Traditional Arabic"/>
          <w:noProof/>
          <w:sz w:val="32"/>
          <w:szCs w:val="32"/>
          <w:rtl/>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2.9pt;margin-top:43.95pt;width:309.55pt;height:79.8pt;z-index:-251658240" wrapcoords="10826 -204 6276 611 5596 1019 5596 3057 3086 3464 418 5094 366 7540 575 9577 785 9577 628 12430 785 12838 1726 12838 1674 14672 2510 15894 3766 16098 3452 17525 3609 17932 15429 19358 15533 21600 15795 21600 15795 19358 15638 16098 16161 16098 17416 13857 17364 12838 18462 12838 20397 10800 20345 9577 20659 9374 20815 8151 20763 6317 18462 -204 10826 -204" adj="11424" fillcolor="blue" strokecolor="blue">
            <v:fill color2="black"/>
            <v:shadow color="#c7dfd3" opacity=".5" offset="-8pt,5pt" offset2="-4pt,-2pt"/>
            <v:textpath style="font-family:&quot;Farsi Simple Bold&quot;;font-size:24pt;v-text-kern:t" trim="t" fitpath="t" string="مفاهيم سياسية شرعية"/>
            <w10:wrap type="tight"/>
          </v:shape>
        </w:pict>
      </w: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hint="cs"/>
          <w:sz w:val="32"/>
          <w:szCs w:val="32"/>
          <w:rtl/>
          <w:lang w:bidi="ar-SA"/>
        </w:rPr>
      </w:pPr>
    </w:p>
    <w:p w:rsidR="00FF0C54" w:rsidRPr="00FF0C54" w:rsidRDefault="00FF0C54" w:rsidP="00FF0C54">
      <w:pPr>
        <w:rPr>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2A25CF" w:rsidP="005969EE">
      <w:pPr>
        <w:pStyle w:val="10"/>
        <w:spacing w:before="0"/>
        <w:jc w:val="center"/>
        <w:rPr>
          <w:rFonts w:ascii="Traditional Arabic" w:hAnsi="Traditional Arabic" w:cs="Traditional Arabic"/>
          <w:sz w:val="32"/>
          <w:szCs w:val="32"/>
          <w:rtl/>
          <w:lang w:bidi="ar-SA"/>
        </w:rPr>
      </w:pPr>
      <w:r>
        <w:rPr>
          <w:rFonts w:ascii="Traditional Arabic" w:hAnsi="Traditional Arabic" w:cs="Traditional Arabic"/>
          <w:noProof/>
          <w:sz w:val="32"/>
          <w:szCs w:val="32"/>
          <w:rtl/>
          <w:lang w:bidi="ar-SA"/>
        </w:rPr>
        <w:pict>
          <v:shape id="_x0000_s1027" type="#_x0000_t136" style="position:absolute;left:0;text-align:left;margin-left:133.5pt;margin-top:18.7pt;width:139.5pt;height:96pt;z-index:-251657216" fillcolor="#c00000" strokecolor="#c00000">
            <v:fill color2="black"/>
            <v:shadow color="#c7dfd3" opacity=".5" offset="-8pt,5pt" offset2="-4pt,-2pt"/>
            <v:textpath style="font-family:&quot;الحوكمي عنوان2&quot;;font-size:20pt;v-text-kern:t" trim="t" fitpath="t" string="تأليف&#10;الأستاذ الدكتور&#10;محمد أحمد علي مفتي&#10;"/>
          </v:shape>
        </w:pict>
      </w: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AF0442" w:rsidRDefault="00AF0442" w:rsidP="005969EE">
      <w:pPr>
        <w:pStyle w:val="10"/>
        <w:spacing w:before="0"/>
        <w:jc w:val="center"/>
        <w:rPr>
          <w:rFonts w:ascii="Traditional Arabic" w:hAnsi="Traditional Arabic" w:cs="Traditional Arabic"/>
          <w:sz w:val="32"/>
          <w:szCs w:val="32"/>
          <w:rtl/>
          <w:lang w:bidi="ar-SA"/>
        </w:rPr>
      </w:pPr>
    </w:p>
    <w:p w:rsidR="00EF0A05" w:rsidRDefault="00EF0A05" w:rsidP="00EF0A05">
      <w:pPr>
        <w:jc w:val="center"/>
        <w:rPr>
          <w:rFonts w:ascii="Traditional Arabic" w:hAnsi="Traditional Arabic" w:cs="Traditional Arabic"/>
          <w:b/>
          <w:bCs/>
          <w:color w:val="000000" w:themeColor="text1"/>
          <w:sz w:val="32"/>
          <w:szCs w:val="32"/>
          <w:rtl/>
          <w:lang w:bidi="ar-SA"/>
        </w:rPr>
      </w:pPr>
    </w:p>
    <w:p w:rsidR="00EF0A05" w:rsidRDefault="00EF0A05" w:rsidP="00EF0A05">
      <w:pPr>
        <w:jc w:val="center"/>
        <w:rPr>
          <w:rFonts w:ascii="Traditional Arabic" w:hAnsi="Traditional Arabic" w:cs="Traditional Arabic"/>
          <w:b/>
          <w:bCs/>
          <w:color w:val="000000" w:themeColor="text1"/>
          <w:sz w:val="32"/>
          <w:szCs w:val="32"/>
          <w:rtl/>
          <w:lang w:bidi="ar-SA"/>
        </w:rPr>
      </w:pPr>
    </w:p>
    <w:p w:rsidR="00EF0A05" w:rsidRDefault="00EF0A05" w:rsidP="00EF0A05">
      <w:pPr>
        <w:jc w:val="center"/>
        <w:rPr>
          <w:rFonts w:ascii="Traditional Arabic" w:hAnsi="Traditional Arabic" w:cs="Traditional Arabic"/>
          <w:b/>
          <w:bCs/>
          <w:color w:val="000000" w:themeColor="text1"/>
          <w:sz w:val="32"/>
          <w:szCs w:val="32"/>
          <w:rtl/>
          <w:lang w:bidi="ar-SA"/>
        </w:rPr>
      </w:pPr>
    </w:p>
    <w:p w:rsidR="00EF0A05" w:rsidRDefault="00EF0A05" w:rsidP="00EF0A05">
      <w:pPr>
        <w:jc w:val="center"/>
        <w:rPr>
          <w:rFonts w:ascii="Traditional Arabic" w:hAnsi="Traditional Arabic" w:cs="Traditional Arabic"/>
          <w:b/>
          <w:bCs/>
          <w:color w:val="000000" w:themeColor="text1"/>
          <w:sz w:val="32"/>
          <w:szCs w:val="32"/>
          <w:rtl/>
          <w:lang w:bidi="ar-SA"/>
        </w:rPr>
      </w:pPr>
    </w:p>
    <w:p w:rsidR="00EF0A05" w:rsidRDefault="00EF0A05" w:rsidP="00EF0A05">
      <w:pPr>
        <w:jc w:val="center"/>
        <w:rPr>
          <w:rFonts w:ascii="Traditional Arabic" w:hAnsi="Traditional Arabic" w:cs="Traditional Arabic"/>
          <w:b/>
          <w:bCs/>
          <w:color w:val="000000" w:themeColor="text1"/>
          <w:sz w:val="32"/>
          <w:szCs w:val="32"/>
          <w:rtl/>
          <w:lang w:bidi="ar-SA"/>
        </w:rPr>
      </w:pPr>
    </w:p>
    <w:p w:rsidR="00EF0A05" w:rsidRDefault="00EF0A05" w:rsidP="007429EA">
      <w:pPr>
        <w:jc w:val="both"/>
        <w:rPr>
          <w:rFonts w:ascii="Traditional Arabic" w:hAnsi="Traditional Arabic" w:cs="Traditional Arabic"/>
          <w:b/>
          <w:bCs/>
          <w:color w:val="000000" w:themeColor="text1"/>
          <w:sz w:val="32"/>
          <w:szCs w:val="32"/>
          <w:rtl/>
          <w:lang w:bidi="ar-SA"/>
        </w:rPr>
      </w:pPr>
    </w:p>
    <w:p w:rsidR="00EF0A05" w:rsidRPr="00EF0A05" w:rsidRDefault="00EF0A05" w:rsidP="00EF0A05">
      <w:pPr>
        <w:jc w:val="center"/>
        <w:rPr>
          <w:rFonts w:ascii="Traditional Arabic" w:hAnsi="Traditional Arabic" w:cs="Traditional Arabic"/>
          <w:b/>
          <w:bCs/>
          <w:color w:val="000000" w:themeColor="text1"/>
          <w:sz w:val="32"/>
          <w:szCs w:val="32"/>
          <w:rtl/>
          <w:lang w:bidi="ar-SA"/>
        </w:rPr>
      </w:pPr>
      <w:r w:rsidRPr="00EF0A05">
        <w:rPr>
          <w:rFonts w:ascii="Traditional Arabic" w:hAnsi="Traditional Arabic" w:cs="Traditional Arabic"/>
          <w:b/>
          <w:bCs/>
          <w:color w:val="000000" w:themeColor="text1"/>
          <w:sz w:val="32"/>
          <w:szCs w:val="32"/>
          <w:rtl/>
          <w:lang w:bidi="ar-SA"/>
        </w:rPr>
        <w:t xml:space="preserve">دار البشير </w:t>
      </w:r>
    </w:p>
    <w:p w:rsidR="00EF0A05" w:rsidRDefault="00EF0A05" w:rsidP="00EF0A05">
      <w:pPr>
        <w:jc w:val="center"/>
        <w:rPr>
          <w:rFonts w:ascii="Traditional Arabic" w:hAnsi="Traditional Arabic" w:cs="Traditional Arabic"/>
          <w:b/>
          <w:bCs/>
          <w:color w:val="000000" w:themeColor="text1"/>
          <w:sz w:val="32"/>
          <w:szCs w:val="32"/>
          <w:rtl/>
          <w:lang w:bidi="ar-SA"/>
        </w:rPr>
      </w:pPr>
      <w:r w:rsidRPr="00EF0A05">
        <w:rPr>
          <w:rFonts w:ascii="Traditional Arabic" w:hAnsi="Traditional Arabic" w:cs="Traditional Arabic"/>
          <w:b/>
          <w:bCs/>
          <w:color w:val="000000" w:themeColor="text1"/>
          <w:sz w:val="32"/>
          <w:szCs w:val="32"/>
          <w:rtl/>
          <w:lang w:bidi="ar-SA"/>
        </w:rPr>
        <w:t>مؤسسة الرسالة</w:t>
      </w:r>
    </w:p>
    <w:p w:rsidR="00EF0A05" w:rsidRDefault="00EF0A05" w:rsidP="00EF0A05">
      <w:pPr>
        <w:jc w:val="center"/>
        <w:rPr>
          <w:rFonts w:ascii="Traditional Arabic" w:hAnsi="Traditional Arabic" w:cs="Traditional Arabic"/>
          <w:b/>
          <w:bCs/>
          <w:color w:val="000000" w:themeColor="text1"/>
          <w:sz w:val="32"/>
          <w:szCs w:val="32"/>
          <w:rtl/>
          <w:lang w:bidi="ar-SA"/>
        </w:rPr>
      </w:pPr>
    </w:p>
    <w:p w:rsidR="00EF0A05" w:rsidRPr="00EF0A05" w:rsidRDefault="00EF0A05" w:rsidP="00EF0A05">
      <w:pPr>
        <w:jc w:val="center"/>
        <w:rPr>
          <w:rFonts w:ascii="Traditional Arabic" w:hAnsi="Traditional Arabic" w:cs="Traditional Arabic"/>
          <w:b/>
          <w:bCs/>
          <w:color w:val="000000" w:themeColor="text1"/>
          <w:sz w:val="32"/>
          <w:szCs w:val="32"/>
          <w:rtl/>
          <w:lang w:bidi="ar-SA"/>
        </w:rPr>
      </w:pPr>
    </w:p>
    <w:p w:rsidR="00C211BE" w:rsidRPr="00AA45C6" w:rsidRDefault="008A7E5B" w:rsidP="00C211BE">
      <w:pPr>
        <w:jc w:val="center"/>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حقوق الطبع محفوظة</w:t>
      </w:r>
    </w:p>
    <w:p w:rsidR="00C211BE" w:rsidRPr="00AA45C6" w:rsidRDefault="00C211BE" w:rsidP="00C211BE">
      <w:pPr>
        <w:jc w:val="center"/>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الطبعة الأولى</w:t>
      </w:r>
    </w:p>
    <w:p w:rsidR="00C211BE" w:rsidRPr="00AA45C6" w:rsidRDefault="008A7E5B" w:rsidP="00C211BE">
      <w:pPr>
        <w:jc w:val="center"/>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1418</w:t>
      </w:r>
      <w:r w:rsidR="00C211BE" w:rsidRPr="00AA45C6">
        <w:rPr>
          <w:rFonts w:ascii="Traditional Arabic" w:hAnsi="Traditional Arabic" w:cs="Traditional Arabic"/>
          <w:b/>
          <w:bCs/>
          <w:sz w:val="32"/>
          <w:szCs w:val="32"/>
          <w:rtl/>
          <w:lang w:bidi="ar-SA"/>
        </w:rPr>
        <w:t>هـ - 1998م</w:t>
      </w:r>
    </w:p>
    <w:p w:rsidR="00C211BE" w:rsidRPr="001101CD" w:rsidRDefault="00C211BE" w:rsidP="00C211BE">
      <w:pPr>
        <w:jc w:val="center"/>
        <w:rPr>
          <w:rFonts w:ascii="Traditional Arabic" w:hAnsi="Traditional Arabic" w:cs="Traditional Arabic"/>
          <w:sz w:val="32"/>
          <w:szCs w:val="32"/>
          <w:rtl/>
          <w:lang w:bidi="ar-SA"/>
        </w:rPr>
      </w:pPr>
    </w:p>
    <w:p w:rsidR="00C211BE" w:rsidRPr="001101CD" w:rsidRDefault="00C211BE" w:rsidP="00C211BE">
      <w:p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رقم التصنيف: 269,1 </w:t>
      </w:r>
    </w:p>
    <w:p w:rsidR="00C211BE" w:rsidRPr="001101CD" w:rsidRDefault="00C211BE" w:rsidP="00C211BE">
      <w:p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المؤلف ومن هو في حكمه: محمد أحمد علي مفتي </w:t>
      </w:r>
    </w:p>
    <w:p w:rsidR="00C211BE" w:rsidRPr="001101CD" w:rsidRDefault="00C211BE" w:rsidP="00C211BE">
      <w:p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عنوان الكتاب: مفاهيم سياسية شرعية </w:t>
      </w:r>
    </w:p>
    <w:p w:rsidR="00C211BE" w:rsidRPr="001101CD" w:rsidRDefault="00AD0AC2" w:rsidP="00AD0AC2">
      <w:pPr>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الموضوع الرئيسي</w:t>
      </w:r>
      <w:r w:rsidR="008A7E5B" w:rsidRPr="001101CD">
        <w:rPr>
          <w:rFonts w:ascii="Traditional Arabic" w:hAnsi="Traditional Arabic" w:cs="Traditional Arabic" w:hint="cs"/>
          <w:sz w:val="32"/>
          <w:szCs w:val="32"/>
          <w:rtl/>
          <w:lang w:bidi="ar-SA"/>
        </w:rPr>
        <w:t>:</w:t>
      </w:r>
      <w:r>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 xml:space="preserve">1- الديانات </w:t>
      </w:r>
    </w:p>
    <w:p w:rsidR="00C211BE" w:rsidRPr="001101CD" w:rsidRDefault="008A7E5B" w:rsidP="00AD0AC2">
      <w:pPr>
        <w:jc w:val="center"/>
        <w:rPr>
          <w:rFonts w:ascii="Traditional Arabic" w:hAnsi="Traditional Arabic" w:cs="Traditional Arabic"/>
          <w:sz w:val="32"/>
          <w:szCs w:val="32"/>
          <w:rtl/>
          <w:lang w:bidi="ar-SA"/>
        </w:rPr>
      </w:pPr>
      <w:r w:rsidRPr="001101CD">
        <w:rPr>
          <w:rFonts w:ascii="Traditional Arabic" w:hAnsi="Traditional Arabic" w:cs="Traditional Arabic" w:hint="cs"/>
          <w:sz w:val="32"/>
          <w:szCs w:val="32"/>
          <w:rtl/>
          <w:lang w:bidi="ar-SA"/>
        </w:rPr>
        <w:t xml:space="preserve">                                  2</w:t>
      </w:r>
      <w:r w:rsidR="00C211BE" w:rsidRPr="001101CD">
        <w:rPr>
          <w:rFonts w:ascii="Traditional Arabic" w:hAnsi="Traditional Arabic" w:cs="Traditional Arabic"/>
          <w:sz w:val="32"/>
          <w:szCs w:val="32"/>
          <w:rtl/>
          <w:lang w:bidi="ar-SA"/>
        </w:rPr>
        <w:t xml:space="preserve">- الإسلام </w:t>
      </w:r>
      <w:r w:rsidR="00AD0AC2">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نظام سياسي </w:t>
      </w:r>
    </w:p>
    <w:p w:rsidR="00C211BE" w:rsidRPr="001101CD" w:rsidRDefault="00AD0AC2" w:rsidP="00AD0AC2">
      <w:pPr>
        <w:jc w:val="cente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رقم الإيداع: (1156/</w:t>
      </w:r>
      <w:r>
        <w:rPr>
          <w:rFonts w:ascii="Traditional Arabic" w:hAnsi="Traditional Arabic" w:cs="Traditional Arabic" w:hint="cs"/>
          <w:sz w:val="32"/>
          <w:szCs w:val="32"/>
          <w:rtl/>
          <w:lang w:bidi="ar-SA"/>
        </w:rPr>
        <w:t>8</w:t>
      </w:r>
      <w:r>
        <w:rPr>
          <w:rFonts w:ascii="Traditional Arabic" w:hAnsi="Traditional Arabic" w:cs="Traditional Arabic"/>
          <w:sz w:val="32"/>
          <w:szCs w:val="32"/>
          <w:rtl/>
          <w:lang w:bidi="ar-SA"/>
        </w:rPr>
        <w:t>/</w:t>
      </w:r>
      <w:r>
        <w:rPr>
          <w:rFonts w:ascii="Traditional Arabic" w:hAnsi="Traditional Arabic" w:cs="Traditional Arabic" w:hint="cs"/>
          <w:sz w:val="32"/>
          <w:szCs w:val="32"/>
          <w:rtl/>
          <w:lang w:bidi="ar-SA"/>
        </w:rPr>
        <w:t>1997)</w:t>
      </w:r>
      <w:r>
        <w:rPr>
          <w:rFonts w:ascii="Traditional Arabic" w:hAnsi="Traditional Arabic" w:cs="Traditional Arabic"/>
          <w:sz w:val="32"/>
          <w:szCs w:val="32"/>
          <w:rtl/>
          <w:lang w:bidi="ar-SA"/>
        </w:rPr>
        <w:t xml:space="preserve"> </w:t>
      </w:r>
      <w:r>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 xml:space="preserve"> </w:t>
      </w:r>
    </w:p>
    <w:p w:rsidR="00C211BE" w:rsidRPr="001101CD" w:rsidRDefault="00C211BE" w:rsidP="00C211BE">
      <w:p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بيانات النشر: عمان: دار البشير </w:t>
      </w:r>
    </w:p>
    <w:p w:rsidR="00C211BE" w:rsidRPr="001101CD" w:rsidRDefault="00C211BE" w:rsidP="00C211BE">
      <w:pPr>
        <w:pStyle w:val="af4"/>
        <w:numPr>
          <w:ilvl w:val="0"/>
          <w:numId w:val="4"/>
        </w:num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تم إعداد بيانات الفهرسة الأولية من قبل دائرة المكتبة الوطنية </w:t>
      </w:r>
    </w:p>
    <w:p w:rsidR="00C211BE" w:rsidRPr="001101CD" w:rsidRDefault="00C211BE" w:rsidP="00AD0AC2">
      <w:pPr>
        <w:jc w:val="center"/>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t xml:space="preserve">رقم الإجازة للتسلسل لدى دائرة المطبوعات والنشر </w:t>
      </w:r>
      <w:r w:rsidR="00AD0AC2" w:rsidRPr="001101CD">
        <w:rPr>
          <w:rFonts w:ascii="Traditional Arabic" w:hAnsi="Traditional Arabic" w:cs="Traditional Arabic"/>
          <w:sz w:val="32"/>
          <w:szCs w:val="32"/>
          <w:rtl/>
          <w:lang w:bidi="ar-SA"/>
        </w:rPr>
        <w:t>(</w:t>
      </w:r>
      <w:r w:rsidR="00AD0AC2">
        <w:rPr>
          <w:rFonts w:ascii="Traditional Arabic" w:hAnsi="Traditional Arabic" w:cs="Traditional Arabic" w:hint="cs"/>
          <w:sz w:val="32"/>
          <w:szCs w:val="32"/>
          <w:rtl/>
          <w:lang w:bidi="ar-SA"/>
        </w:rPr>
        <w:t xml:space="preserve">937/8/1997)    </w:t>
      </w:r>
      <w:r w:rsidRPr="001101CD">
        <w:rPr>
          <w:rFonts w:ascii="Traditional Arabic" w:hAnsi="Traditional Arabic" w:cs="Traditional Arabic"/>
          <w:sz w:val="32"/>
          <w:szCs w:val="32"/>
          <w:rtl/>
          <w:lang w:bidi="ar-SA"/>
        </w:rPr>
        <w:t xml:space="preserve"> </w:t>
      </w:r>
    </w:p>
    <w:p w:rsidR="00C211BE" w:rsidRPr="001101CD" w:rsidRDefault="00C211BE" w:rsidP="00C211BE">
      <w:pPr>
        <w:jc w:val="center"/>
        <w:rPr>
          <w:rFonts w:ascii="Traditional Arabic" w:hAnsi="Traditional Arabic" w:cs="Traditional Arabic"/>
          <w:sz w:val="32"/>
          <w:szCs w:val="32"/>
          <w:rtl/>
          <w:lang w:bidi="ar-SA"/>
        </w:rPr>
      </w:pPr>
    </w:p>
    <w:p w:rsidR="00EF0A05" w:rsidRDefault="00EF0A05" w:rsidP="00C211BE">
      <w:pPr>
        <w:jc w:val="center"/>
        <w:rPr>
          <w:rFonts w:ascii="Traditional Arabic" w:hAnsi="Traditional Arabic" w:cs="Traditional Arabic"/>
          <w:b/>
          <w:bCs/>
          <w:sz w:val="32"/>
          <w:szCs w:val="32"/>
          <w:rtl/>
          <w:lang w:bidi="ar-SA"/>
        </w:rPr>
      </w:pPr>
    </w:p>
    <w:p w:rsidR="00EF0A05" w:rsidRDefault="00EF0A05" w:rsidP="00C211BE">
      <w:pPr>
        <w:jc w:val="center"/>
        <w:rPr>
          <w:rFonts w:ascii="Traditional Arabic" w:hAnsi="Traditional Arabic" w:cs="Traditional Arabic"/>
          <w:b/>
          <w:bCs/>
          <w:sz w:val="32"/>
          <w:szCs w:val="32"/>
          <w:rtl/>
          <w:lang w:bidi="ar-SA"/>
        </w:rPr>
      </w:pPr>
    </w:p>
    <w:p w:rsidR="00EF0A05" w:rsidRDefault="00EF0A05">
      <w:pPr>
        <w:bidi w:val="0"/>
        <w:spacing w:after="200" w:line="276" w:lineRule="auto"/>
        <w:jc w:val="left"/>
        <w:rPr>
          <w:rFonts w:ascii="Traditional Arabic" w:hAnsi="Traditional Arabic" w:cs="Traditional Arabic"/>
          <w:b/>
          <w:bCs/>
          <w:sz w:val="32"/>
          <w:szCs w:val="32"/>
          <w:rtl/>
          <w:lang w:bidi="ar-SA"/>
        </w:rPr>
      </w:pPr>
      <w:r>
        <w:rPr>
          <w:rFonts w:ascii="Traditional Arabic" w:hAnsi="Traditional Arabic" w:cs="Traditional Arabic"/>
          <w:b/>
          <w:bCs/>
          <w:sz w:val="32"/>
          <w:szCs w:val="32"/>
          <w:rtl/>
          <w:lang w:bidi="ar-SA"/>
        </w:rPr>
        <w:br w:type="page"/>
      </w:r>
    </w:p>
    <w:p w:rsidR="00EF0A05" w:rsidRDefault="00EF0A05" w:rsidP="00C211BE">
      <w:pPr>
        <w:jc w:val="center"/>
        <w:rPr>
          <w:rFonts w:ascii="Traditional Arabic" w:hAnsi="Traditional Arabic" w:cs="Traditional Arabic"/>
          <w:b/>
          <w:bCs/>
          <w:sz w:val="32"/>
          <w:szCs w:val="32"/>
          <w:rtl/>
        </w:rPr>
      </w:pPr>
    </w:p>
    <w:p w:rsidR="00EF0A05" w:rsidRDefault="00EF0A05" w:rsidP="00C211BE">
      <w:pPr>
        <w:jc w:val="center"/>
        <w:rPr>
          <w:rFonts w:ascii="Traditional Arabic" w:hAnsi="Traditional Arabic" w:cs="Traditional Arabic"/>
          <w:b/>
          <w:bCs/>
          <w:sz w:val="32"/>
          <w:szCs w:val="32"/>
          <w:rtl/>
        </w:rPr>
      </w:pPr>
    </w:p>
    <w:p w:rsidR="00EF0A05" w:rsidRDefault="00EF0A05" w:rsidP="00C211BE">
      <w:pPr>
        <w:jc w:val="center"/>
        <w:rPr>
          <w:rFonts w:ascii="Traditional Arabic" w:hAnsi="Traditional Arabic" w:cs="Traditional Arabic"/>
          <w:b/>
          <w:bCs/>
          <w:sz w:val="32"/>
          <w:szCs w:val="32"/>
          <w:rtl/>
        </w:rPr>
      </w:pPr>
    </w:p>
    <w:p w:rsidR="00EF0A05" w:rsidRDefault="00EF0A05" w:rsidP="00C211BE">
      <w:pPr>
        <w:jc w:val="center"/>
        <w:rPr>
          <w:rFonts w:ascii="Traditional Arabic" w:hAnsi="Traditional Arabic" w:cs="Traditional Arabic"/>
          <w:b/>
          <w:bCs/>
          <w:sz w:val="32"/>
          <w:szCs w:val="32"/>
          <w:rtl/>
        </w:rPr>
      </w:pPr>
    </w:p>
    <w:p w:rsidR="00C211BE" w:rsidRPr="00AD0AC2" w:rsidRDefault="008A7E5B" w:rsidP="00C211BE">
      <w:pPr>
        <w:jc w:val="center"/>
        <w:rPr>
          <w:rFonts w:ascii="Traditional Arabic" w:hAnsi="Traditional Arabic" w:cs="Traditional Arabic"/>
          <w:b/>
          <w:bCs/>
          <w:sz w:val="32"/>
          <w:szCs w:val="32"/>
          <w:rtl/>
          <w:lang w:bidi="ar-SA"/>
        </w:rPr>
      </w:pPr>
      <w:r w:rsidRPr="00AD0AC2">
        <w:rPr>
          <w:rFonts w:ascii="Traditional Arabic" w:hAnsi="Traditional Arabic" w:cs="Traditional Arabic" w:hint="cs"/>
          <w:b/>
          <w:bCs/>
          <w:sz w:val="32"/>
          <w:szCs w:val="32"/>
          <w:rtl/>
          <w:lang w:bidi="ar-SA"/>
        </w:rPr>
        <w:t>مؤسسة الرسالة</w:t>
      </w:r>
    </w:p>
    <w:p w:rsidR="008A7E5B" w:rsidRPr="00AD0AC2" w:rsidRDefault="008A7E5B" w:rsidP="00C211BE">
      <w:pPr>
        <w:jc w:val="center"/>
        <w:rPr>
          <w:rFonts w:ascii="Traditional Arabic" w:hAnsi="Traditional Arabic" w:cs="Traditional Arabic"/>
          <w:b/>
          <w:bCs/>
          <w:sz w:val="32"/>
          <w:szCs w:val="32"/>
          <w:rtl/>
          <w:lang w:bidi="ar-SA"/>
        </w:rPr>
      </w:pPr>
      <w:r w:rsidRPr="00AD0AC2">
        <w:rPr>
          <w:rFonts w:ascii="Traditional Arabic" w:hAnsi="Traditional Arabic" w:cs="Traditional Arabic" w:hint="cs"/>
          <w:b/>
          <w:bCs/>
          <w:sz w:val="32"/>
          <w:szCs w:val="32"/>
          <w:rtl/>
          <w:lang w:bidi="ar-SA"/>
        </w:rPr>
        <w:t>للطباعة والنشر والتوزيع</w:t>
      </w:r>
    </w:p>
    <w:p w:rsidR="00C211BE" w:rsidRPr="001101CD" w:rsidRDefault="00C211BE" w:rsidP="00AD0AC2">
      <w:pPr>
        <w:jc w:val="center"/>
        <w:rPr>
          <w:rFonts w:ascii="Traditional Arabic" w:hAnsi="Traditional Arabic" w:cs="Traditional Arabic"/>
          <w:sz w:val="32"/>
          <w:szCs w:val="32"/>
          <w:rtl/>
          <w:lang w:bidi="ar-SA"/>
        </w:rPr>
      </w:pPr>
      <w:r w:rsidRPr="00AD0AC2">
        <w:rPr>
          <w:rFonts w:ascii="Traditional Arabic" w:hAnsi="Traditional Arabic" w:cs="Traditional Arabic"/>
          <w:b/>
          <w:bCs/>
          <w:sz w:val="32"/>
          <w:szCs w:val="32"/>
          <w:rtl/>
          <w:lang w:bidi="ar-SA"/>
        </w:rPr>
        <w:t>مؤسسة الرسالة</w:t>
      </w:r>
      <w:r w:rsidR="00AD0AC2">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 بيروت </w:t>
      </w:r>
      <w:r w:rsidR="00AD0AC2">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وطى</w:t>
      </w:r>
      <w:r w:rsidR="00AD0AC2">
        <w:rPr>
          <w:rFonts w:ascii="Traditional Arabic" w:hAnsi="Traditional Arabic" w:cs="Traditional Arabic" w:hint="cs"/>
          <w:sz w:val="32"/>
          <w:szCs w:val="32"/>
          <w:rtl/>
          <w:lang w:bidi="ar-SA"/>
        </w:rPr>
        <w:t xml:space="preserve"> </w:t>
      </w:r>
      <w:r w:rsidR="008A7E5B" w:rsidRPr="001101CD">
        <w:rPr>
          <w:rFonts w:ascii="Traditional Arabic" w:hAnsi="Traditional Arabic" w:cs="Traditional Arabic"/>
          <w:sz w:val="32"/>
          <w:szCs w:val="32"/>
          <w:rtl/>
          <w:lang w:bidi="ar-SA"/>
        </w:rPr>
        <w:t>المصيط</w:t>
      </w:r>
      <w:r w:rsidR="008A7E5B" w:rsidRPr="001101CD">
        <w:rPr>
          <w:rFonts w:ascii="Traditional Arabic" w:hAnsi="Traditional Arabic" w:cs="Traditional Arabic" w:hint="cs"/>
          <w:sz w:val="32"/>
          <w:szCs w:val="32"/>
          <w:rtl/>
          <w:lang w:bidi="ar-SA"/>
        </w:rPr>
        <w:t>ب</w:t>
      </w:r>
      <w:r w:rsidRPr="001101CD">
        <w:rPr>
          <w:rFonts w:ascii="Traditional Arabic" w:hAnsi="Traditional Arabic" w:cs="Traditional Arabic"/>
          <w:sz w:val="32"/>
          <w:szCs w:val="32"/>
          <w:rtl/>
          <w:lang w:bidi="ar-SA"/>
        </w:rPr>
        <w:t xml:space="preserve">ة </w:t>
      </w:r>
      <w:r w:rsidR="00AD0AC2">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مبنى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سليت </w:t>
      </w:r>
    </w:p>
    <w:p w:rsidR="00C211BE" w:rsidRPr="001101CD" w:rsidRDefault="00C211BE" w:rsidP="00AD0AC2">
      <w:p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تلفاكس</w:t>
      </w:r>
      <w:r w:rsidR="008A7E5B" w:rsidRPr="001101CD">
        <w:rPr>
          <w:rFonts w:ascii="Traditional Arabic" w:hAnsi="Traditional Arabic" w:cs="Traditional Arabic" w:hint="cs"/>
          <w:sz w:val="32"/>
          <w:szCs w:val="32"/>
          <w:rtl/>
          <w:lang w:bidi="ar-SA"/>
        </w:rPr>
        <w:t>: 815112</w:t>
      </w:r>
      <w:r w:rsidR="00AD0AC2">
        <w:rPr>
          <w:rFonts w:ascii="Traditional Arabic" w:hAnsi="Traditional Arabic" w:cs="Traditional Arabic" w:hint="cs"/>
          <w:sz w:val="32"/>
          <w:szCs w:val="32"/>
          <w:rtl/>
          <w:lang w:bidi="ar-SA"/>
        </w:rPr>
        <w:t xml:space="preserve"> - </w:t>
      </w:r>
      <w:r w:rsidR="008A7E5B" w:rsidRPr="001101CD">
        <w:rPr>
          <w:rFonts w:ascii="Traditional Arabic" w:hAnsi="Traditional Arabic" w:cs="Traditional Arabic" w:hint="cs"/>
          <w:sz w:val="32"/>
          <w:szCs w:val="32"/>
          <w:rtl/>
          <w:lang w:bidi="ar-SA"/>
        </w:rPr>
        <w:t>319039</w:t>
      </w:r>
      <w:r w:rsidR="00AD0AC2">
        <w:rPr>
          <w:rFonts w:ascii="Traditional Arabic" w:hAnsi="Traditional Arabic" w:cs="Traditional Arabic" w:hint="cs"/>
          <w:sz w:val="32"/>
          <w:szCs w:val="32"/>
          <w:rtl/>
          <w:lang w:bidi="ar-SA"/>
        </w:rPr>
        <w:t xml:space="preserve"> - </w:t>
      </w:r>
      <w:r w:rsidR="008A7E5B" w:rsidRPr="001101CD">
        <w:rPr>
          <w:rFonts w:ascii="Traditional Arabic" w:hAnsi="Traditional Arabic" w:cs="Traditional Arabic" w:hint="cs"/>
          <w:sz w:val="32"/>
          <w:szCs w:val="32"/>
          <w:rtl/>
          <w:lang w:bidi="ar-SA"/>
        </w:rPr>
        <w:t>603243 ص.</w:t>
      </w:r>
      <w:r w:rsidR="00AD0AC2">
        <w:rPr>
          <w:rFonts w:ascii="Traditional Arabic" w:hAnsi="Traditional Arabic" w:cs="Traditional Arabic" w:hint="cs"/>
          <w:sz w:val="32"/>
          <w:szCs w:val="32"/>
          <w:rtl/>
          <w:lang w:bidi="ar-SA"/>
        </w:rPr>
        <w:t xml:space="preserve"> </w:t>
      </w:r>
      <w:r w:rsidR="008A7E5B" w:rsidRPr="001101CD">
        <w:rPr>
          <w:rFonts w:ascii="Traditional Arabic" w:hAnsi="Traditional Arabic" w:cs="Traditional Arabic" w:hint="cs"/>
          <w:sz w:val="32"/>
          <w:szCs w:val="32"/>
          <w:rtl/>
          <w:lang w:bidi="ar-SA"/>
        </w:rPr>
        <w:t>ب:</w:t>
      </w:r>
      <w:r w:rsidR="00AD0AC2">
        <w:rPr>
          <w:rFonts w:ascii="Traditional Arabic" w:hAnsi="Traditional Arabic" w:cs="Traditional Arabic" w:hint="cs"/>
          <w:sz w:val="32"/>
          <w:szCs w:val="32"/>
          <w:rtl/>
          <w:lang w:bidi="ar-SA"/>
        </w:rPr>
        <w:t xml:space="preserve"> </w:t>
      </w:r>
      <w:r w:rsidR="008A7E5B" w:rsidRPr="001101CD">
        <w:rPr>
          <w:rFonts w:ascii="Traditional Arabic" w:hAnsi="Traditional Arabic" w:cs="Traditional Arabic" w:hint="cs"/>
          <w:sz w:val="32"/>
          <w:szCs w:val="32"/>
          <w:rtl/>
          <w:lang w:bidi="ar-SA"/>
        </w:rPr>
        <w:t>7460-برقياً: بيوشران</w:t>
      </w:r>
    </w:p>
    <w:p w:rsidR="00B14206" w:rsidRPr="001101CD" w:rsidRDefault="00B14206" w:rsidP="008A7E5B">
      <w:pPr>
        <w:jc w:val="center"/>
        <w:rPr>
          <w:rFonts w:ascii="Traditional Arabic" w:hAnsi="Traditional Arabic" w:cs="Traditional Arabic"/>
          <w:sz w:val="32"/>
          <w:szCs w:val="32"/>
          <w:rtl/>
          <w:lang w:bidi="ar-SA"/>
        </w:rPr>
      </w:pPr>
    </w:p>
    <w:p w:rsidR="001E53FA" w:rsidRPr="001101CD" w:rsidRDefault="00AD0AC2" w:rsidP="00AD0AC2">
      <w:pPr>
        <w:jc w:val="center"/>
        <w:rPr>
          <w:rFonts w:ascii="Traditional Arabic" w:hAnsi="Traditional Arabic" w:cs="Traditional Arabic"/>
          <w:sz w:val="32"/>
          <w:szCs w:val="32"/>
          <w:lang w:bidi="ar-SA"/>
        </w:rPr>
      </w:pPr>
      <w:r w:rsidRPr="00AD0AC2">
        <w:rPr>
          <w:rFonts w:ascii="Traditional Arabic" w:hAnsi="Traditional Arabic" w:cs="Traditional Arabic"/>
          <w:b/>
          <w:bCs/>
          <w:sz w:val="32"/>
          <w:szCs w:val="32"/>
          <w:lang w:bidi="ar-SA"/>
        </w:rPr>
        <w:t>AL-Resalah Publishing House</w:t>
      </w:r>
      <w:r>
        <w:rPr>
          <w:rFonts w:ascii="Traditional Arabic" w:hAnsi="Traditional Arabic" w:cs="Traditional Arabic"/>
          <w:sz w:val="32"/>
          <w:szCs w:val="32"/>
          <w:lang w:bidi="ar-SA"/>
        </w:rPr>
        <w:t xml:space="preserve"> </w:t>
      </w:r>
      <w:r w:rsidR="001E53FA" w:rsidRPr="001101CD">
        <w:rPr>
          <w:rFonts w:ascii="Traditional Arabic" w:hAnsi="Traditional Arabic" w:cs="Traditional Arabic"/>
          <w:sz w:val="32"/>
          <w:szCs w:val="32"/>
          <w:lang w:bidi="ar-SA"/>
        </w:rPr>
        <w:t xml:space="preserve">  BEIRUT  LEBANON- TELF.</w:t>
      </w:r>
      <w:r>
        <w:rPr>
          <w:rFonts w:ascii="Traditional Arabic" w:hAnsi="Traditional Arabic" w:cs="Traditional Arabic"/>
          <w:sz w:val="32"/>
          <w:szCs w:val="32"/>
          <w:lang w:bidi="ar-SA"/>
        </w:rPr>
        <w:t xml:space="preserve"> </w:t>
      </w:r>
      <w:r w:rsidR="001E53FA" w:rsidRPr="001101CD">
        <w:rPr>
          <w:rFonts w:ascii="Traditional Arabic" w:hAnsi="Traditional Arabic" w:cs="Traditional Arabic"/>
          <w:sz w:val="32"/>
          <w:szCs w:val="32"/>
          <w:lang w:bidi="ar-SA"/>
        </w:rPr>
        <w:t>FAX: 815112</w:t>
      </w:r>
      <w:r>
        <w:rPr>
          <w:rFonts w:ascii="Traditional Arabic" w:hAnsi="Traditional Arabic" w:cs="Traditional Arabic"/>
          <w:sz w:val="32"/>
          <w:szCs w:val="32"/>
          <w:lang w:bidi="ar-SA"/>
        </w:rPr>
        <w:t xml:space="preserve"> - </w:t>
      </w:r>
      <w:r w:rsidR="001E53FA" w:rsidRPr="001101CD">
        <w:rPr>
          <w:rFonts w:ascii="Traditional Arabic" w:hAnsi="Traditional Arabic" w:cs="Traditional Arabic"/>
          <w:sz w:val="32"/>
          <w:szCs w:val="32"/>
          <w:lang w:bidi="ar-SA"/>
        </w:rPr>
        <w:t>319039</w:t>
      </w:r>
      <w:r>
        <w:rPr>
          <w:rFonts w:ascii="Traditional Arabic" w:hAnsi="Traditional Arabic" w:cs="Traditional Arabic"/>
          <w:sz w:val="32"/>
          <w:szCs w:val="32"/>
          <w:lang w:bidi="ar-SA"/>
        </w:rPr>
        <w:t xml:space="preserve"> - </w:t>
      </w:r>
      <w:r w:rsidR="001E53FA" w:rsidRPr="001101CD">
        <w:rPr>
          <w:rFonts w:ascii="Traditional Arabic" w:hAnsi="Traditional Arabic" w:cs="Traditional Arabic"/>
          <w:sz w:val="32"/>
          <w:szCs w:val="32"/>
          <w:lang w:bidi="ar-SA"/>
        </w:rPr>
        <w:t>603243</w:t>
      </w:r>
      <w:r>
        <w:rPr>
          <w:rFonts w:ascii="Traditional Arabic" w:hAnsi="Traditional Arabic" w:cs="Traditional Arabic"/>
          <w:sz w:val="32"/>
          <w:szCs w:val="32"/>
          <w:lang w:bidi="ar-SA"/>
        </w:rPr>
        <w:t xml:space="preserve"> </w:t>
      </w:r>
      <w:r w:rsidR="001E53FA" w:rsidRPr="001101CD">
        <w:rPr>
          <w:rFonts w:ascii="Traditional Arabic" w:hAnsi="Traditional Arabic" w:cs="Traditional Arabic"/>
          <w:sz w:val="32"/>
          <w:szCs w:val="32"/>
          <w:lang w:bidi="ar-SA"/>
        </w:rPr>
        <w:t>-</w:t>
      </w:r>
      <w:r>
        <w:rPr>
          <w:rFonts w:ascii="Traditional Arabic" w:hAnsi="Traditional Arabic" w:cs="Traditional Arabic"/>
          <w:sz w:val="32"/>
          <w:szCs w:val="32"/>
          <w:lang w:bidi="ar-SA"/>
        </w:rPr>
        <w:t xml:space="preserve"> </w:t>
      </w:r>
      <w:r w:rsidR="001E53FA" w:rsidRPr="001101CD">
        <w:rPr>
          <w:rFonts w:ascii="Traditional Arabic" w:hAnsi="Traditional Arabic" w:cs="Traditional Arabic"/>
          <w:sz w:val="32"/>
          <w:szCs w:val="32"/>
          <w:lang w:bidi="ar-SA"/>
        </w:rPr>
        <w:t>P.O.BOX:</w:t>
      </w:r>
      <w:r>
        <w:rPr>
          <w:rFonts w:ascii="Traditional Arabic" w:hAnsi="Traditional Arabic" w:cs="Traditional Arabic"/>
          <w:sz w:val="32"/>
          <w:szCs w:val="32"/>
          <w:lang w:bidi="ar-SA"/>
        </w:rPr>
        <w:t xml:space="preserve"> </w:t>
      </w:r>
      <w:r w:rsidR="001E53FA" w:rsidRPr="001101CD">
        <w:rPr>
          <w:rFonts w:ascii="Traditional Arabic" w:hAnsi="Traditional Arabic" w:cs="Traditional Arabic"/>
          <w:sz w:val="32"/>
          <w:szCs w:val="32"/>
          <w:lang w:bidi="ar-SA"/>
        </w:rPr>
        <w:t>117460</w:t>
      </w:r>
    </w:p>
    <w:p w:rsidR="001E53FA" w:rsidRPr="001101CD" w:rsidRDefault="001E53FA" w:rsidP="001E53FA">
      <w:pPr>
        <w:jc w:val="center"/>
        <w:rPr>
          <w:rFonts w:ascii="Traditional Arabic" w:hAnsi="Traditional Arabic" w:cs="Traditional Arabic"/>
          <w:sz w:val="32"/>
          <w:szCs w:val="32"/>
          <w:lang w:bidi="ar-SA"/>
        </w:rPr>
      </w:pPr>
      <w:r w:rsidRPr="001101CD">
        <w:rPr>
          <w:rFonts w:ascii="Traditional Arabic" w:hAnsi="Traditional Arabic" w:cs="Traditional Arabic" w:hint="cs"/>
          <w:sz w:val="32"/>
          <w:szCs w:val="32"/>
          <w:rtl/>
          <w:lang w:bidi="ar-SA"/>
        </w:rPr>
        <w:t xml:space="preserve">البريد الإلكتروني: </w:t>
      </w:r>
      <w:r w:rsidRPr="001101CD">
        <w:rPr>
          <w:rFonts w:ascii="Traditional Arabic" w:hAnsi="Traditional Arabic" w:cs="Traditional Arabic"/>
          <w:sz w:val="32"/>
          <w:szCs w:val="32"/>
          <w:lang w:bidi="ar-SA"/>
        </w:rPr>
        <w:t xml:space="preserve">E – mail: </w:t>
      </w:r>
      <w:hyperlink r:id="rId9" w:history="1">
        <w:r w:rsidRPr="001101CD">
          <w:rPr>
            <w:rStyle w:val="Hyperlink"/>
            <w:rFonts w:ascii="Traditional Arabic" w:hAnsi="Traditional Arabic" w:cs="Traditional Arabic"/>
            <w:sz w:val="32"/>
            <w:szCs w:val="32"/>
            <w:lang w:bidi="ar-SA"/>
          </w:rPr>
          <w:t>Resalah@Cyberia.net</w:t>
        </w:r>
      </w:hyperlink>
      <w:r w:rsidRPr="001101CD">
        <w:rPr>
          <w:rFonts w:ascii="Traditional Arabic" w:hAnsi="Traditional Arabic" w:cs="Traditional Arabic"/>
          <w:sz w:val="32"/>
          <w:szCs w:val="32"/>
          <w:lang w:bidi="ar-SA"/>
        </w:rPr>
        <w:t>. Ib</w:t>
      </w:r>
    </w:p>
    <w:p w:rsidR="001E53FA" w:rsidRPr="001101CD" w:rsidRDefault="001E53FA" w:rsidP="001E53FA">
      <w:pPr>
        <w:jc w:val="center"/>
        <w:rPr>
          <w:rFonts w:ascii="Traditional Arabic" w:hAnsi="Traditional Arabic" w:cs="Traditional Arabic"/>
          <w:sz w:val="32"/>
          <w:szCs w:val="32"/>
          <w:rtl/>
          <w:lang w:bidi="ar-SA"/>
        </w:rPr>
      </w:pPr>
    </w:p>
    <w:p w:rsidR="00EF0A05" w:rsidRDefault="00EF0A05" w:rsidP="00EF0A05">
      <w:pPr>
        <w:bidi w:val="0"/>
        <w:rPr>
          <w:rFonts w:ascii="Traditional Arabic" w:hAnsi="Traditional Arabic" w:cs="Traditional Arabic"/>
          <w:sz w:val="32"/>
          <w:szCs w:val="32"/>
          <w:lang w:bidi="ar-SA"/>
        </w:rPr>
      </w:pPr>
    </w:p>
    <w:p w:rsidR="00AD0AC2" w:rsidRDefault="00B14206" w:rsidP="00B14206">
      <w:pPr>
        <w:jc w:val="center"/>
        <w:rPr>
          <w:rFonts w:ascii="Traditional Arabic" w:hAnsi="Traditional Arabic" w:cs="Traditional Arabic"/>
          <w:sz w:val="32"/>
          <w:szCs w:val="32"/>
          <w:rtl/>
          <w:lang w:bidi="ar-SA"/>
        </w:rPr>
      </w:pPr>
      <w:r w:rsidRPr="001101CD">
        <w:rPr>
          <w:rFonts w:ascii="Traditional Arabic" w:hAnsi="Traditional Arabic" w:cs="Traditional Arabic" w:hint="cs"/>
          <w:sz w:val="32"/>
          <w:szCs w:val="32"/>
          <w:rtl/>
          <w:lang w:bidi="ar-SA"/>
        </w:rPr>
        <w:t xml:space="preserve"> </w:t>
      </w:r>
      <w:r w:rsidRPr="00AD0AC2">
        <w:rPr>
          <w:rFonts w:ascii="Traditional Arabic" w:hAnsi="Traditional Arabic" w:cs="Traditional Arabic" w:hint="cs"/>
          <w:b/>
          <w:bCs/>
          <w:sz w:val="32"/>
          <w:szCs w:val="32"/>
          <w:rtl/>
          <w:lang w:bidi="ar-SA"/>
        </w:rPr>
        <w:t>دار البشير</w:t>
      </w:r>
      <w:r w:rsidRPr="001101CD">
        <w:rPr>
          <w:rFonts w:ascii="Traditional Arabic" w:hAnsi="Traditional Arabic" w:cs="Traditional Arabic" w:hint="cs"/>
          <w:sz w:val="32"/>
          <w:szCs w:val="32"/>
          <w:rtl/>
          <w:lang w:bidi="ar-SA"/>
        </w:rPr>
        <w:t xml:space="preserve">     </w:t>
      </w:r>
    </w:p>
    <w:p w:rsidR="00C211BE" w:rsidRPr="001101CD" w:rsidRDefault="001E53FA" w:rsidP="00AD0AC2">
      <w:pPr>
        <w:jc w:val="center"/>
        <w:rPr>
          <w:rFonts w:ascii="Traditional Arabic" w:hAnsi="Traditional Arabic" w:cs="Traditional Arabic"/>
          <w:sz w:val="32"/>
          <w:szCs w:val="32"/>
          <w:rtl/>
          <w:lang w:bidi="ar-SA"/>
        </w:rPr>
      </w:pPr>
      <w:r w:rsidRPr="001101CD">
        <w:rPr>
          <w:rFonts w:ascii="Traditional Arabic" w:hAnsi="Traditional Arabic" w:cs="Traditional Arabic" w:hint="cs"/>
          <w:sz w:val="32"/>
          <w:szCs w:val="32"/>
          <w:rtl/>
          <w:lang w:bidi="ar-SA"/>
        </w:rPr>
        <w:t xml:space="preserve">مركز جوهرة القدس التجاري </w:t>
      </w:r>
      <w:r w:rsidR="00AD0AC2">
        <w:rPr>
          <w:rFonts w:ascii="Traditional Arabic" w:hAnsi="Traditional Arabic" w:cs="Traditional Arabic" w:hint="cs"/>
          <w:sz w:val="32"/>
          <w:szCs w:val="32"/>
          <w:rtl/>
          <w:lang w:bidi="ar-SA"/>
        </w:rPr>
        <w:t>-</w:t>
      </w:r>
      <w:r w:rsidRPr="001101CD">
        <w:rPr>
          <w:rFonts w:ascii="Traditional Arabic" w:hAnsi="Traditional Arabic" w:cs="Traditional Arabic" w:hint="cs"/>
          <w:sz w:val="32"/>
          <w:szCs w:val="32"/>
          <w:rtl/>
          <w:lang w:bidi="ar-SA"/>
        </w:rPr>
        <w:t xml:space="preserve"> العبدلي </w:t>
      </w:r>
      <w:r w:rsidR="00AD0AC2">
        <w:rPr>
          <w:rFonts w:ascii="Traditional Arabic" w:hAnsi="Traditional Arabic" w:cs="Traditional Arabic" w:hint="cs"/>
          <w:sz w:val="32"/>
          <w:szCs w:val="32"/>
          <w:rtl/>
          <w:lang w:bidi="ar-SA"/>
        </w:rPr>
        <w:t>-</w:t>
      </w:r>
      <w:r w:rsidRPr="001101CD">
        <w:rPr>
          <w:rFonts w:ascii="Traditional Arabic" w:hAnsi="Traditional Arabic" w:cs="Traditional Arabic" w:hint="cs"/>
          <w:sz w:val="32"/>
          <w:szCs w:val="32"/>
          <w:rtl/>
          <w:lang w:bidi="ar-SA"/>
        </w:rPr>
        <w:t xml:space="preserve"> هاتف: 659891/659892 </w:t>
      </w:r>
      <w:r w:rsidR="00AD0AC2">
        <w:rPr>
          <w:rFonts w:ascii="Traditional Arabic" w:hAnsi="Traditional Arabic" w:cs="Traditional Arabic" w:hint="cs"/>
          <w:sz w:val="32"/>
          <w:szCs w:val="32"/>
          <w:rtl/>
          <w:lang w:bidi="ar-SA"/>
        </w:rPr>
        <w:t>-</w:t>
      </w:r>
      <w:r w:rsidRPr="001101CD">
        <w:rPr>
          <w:rFonts w:ascii="Traditional Arabic" w:hAnsi="Traditional Arabic" w:cs="Traditional Arabic" w:hint="cs"/>
          <w:sz w:val="32"/>
          <w:szCs w:val="32"/>
          <w:rtl/>
          <w:lang w:bidi="ar-SA"/>
        </w:rPr>
        <w:t xml:space="preserve"> فاكس: 659892</w:t>
      </w:r>
      <w:r w:rsidR="00AD0AC2">
        <w:rPr>
          <w:rFonts w:ascii="Traditional Arabic" w:hAnsi="Traditional Arabic" w:cs="Traditional Arabic" w:hint="cs"/>
          <w:sz w:val="32"/>
          <w:szCs w:val="32"/>
          <w:rtl/>
          <w:lang w:bidi="ar-SA"/>
        </w:rPr>
        <w:t xml:space="preserve"> -</w:t>
      </w:r>
      <w:r w:rsidR="00B14206" w:rsidRPr="001101CD">
        <w:rPr>
          <w:rFonts w:ascii="Traditional Arabic" w:hAnsi="Traditional Arabic" w:cs="Traditional Arabic" w:hint="cs"/>
          <w:sz w:val="32"/>
          <w:szCs w:val="32"/>
          <w:rtl/>
          <w:lang w:bidi="ar-SA"/>
        </w:rPr>
        <w:t xml:space="preserve"> تلكس: 23708 بشير </w:t>
      </w:r>
      <w:r w:rsidR="00AD0AC2">
        <w:rPr>
          <w:rFonts w:ascii="Traditional Arabic" w:hAnsi="Traditional Arabic" w:cs="Traditional Arabic" w:hint="cs"/>
          <w:sz w:val="32"/>
          <w:szCs w:val="32"/>
          <w:rtl/>
          <w:lang w:bidi="ar-SA"/>
        </w:rPr>
        <w:t>-</w:t>
      </w:r>
      <w:r w:rsidR="00B14206" w:rsidRPr="001101CD">
        <w:rPr>
          <w:rFonts w:ascii="Traditional Arabic" w:hAnsi="Traditional Arabic" w:cs="Traditional Arabic" w:hint="cs"/>
          <w:sz w:val="32"/>
          <w:szCs w:val="32"/>
          <w:rtl/>
          <w:lang w:bidi="ar-SA"/>
        </w:rPr>
        <w:t xml:space="preserve"> ص.</w:t>
      </w:r>
      <w:r w:rsidR="002E6A31">
        <w:rPr>
          <w:rFonts w:ascii="Traditional Arabic" w:hAnsi="Traditional Arabic" w:cs="Traditional Arabic" w:hint="cs"/>
          <w:sz w:val="32"/>
          <w:szCs w:val="32"/>
          <w:rtl/>
          <w:lang w:bidi="ar-SA"/>
        </w:rPr>
        <w:t xml:space="preserve"> </w:t>
      </w:r>
      <w:r w:rsidR="00B14206" w:rsidRPr="001101CD">
        <w:rPr>
          <w:rFonts w:ascii="Traditional Arabic" w:hAnsi="Traditional Arabic" w:cs="Traditional Arabic" w:hint="cs"/>
          <w:sz w:val="32"/>
          <w:szCs w:val="32"/>
          <w:rtl/>
          <w:lang w:bidi="ar-SA"/>
        </w:rPr>
        <w:t xml:space="preserve">ب: 182077/183982 </w:t>
      </w:r>
      <w:r w:rsidR="00B14206" w:rsidRPr="001101CD">
        <w:rPr>
          <w:rFonts w:ascii="Traditional Arabic" w:hAnsi="Traditional Arabic" w:cs="Traditional Arabic"/>
          <w:sz w:val="32"/>
          <w:szCs w:val="32"/>
          <w:rtl/>
          <w:lang w:bidi="ar-SA"/>
        </w:rPr>
        <w:t>–</w:t>
      </w:r>
      <w:r w:rsidR="00B14206" w:rsidRPr="001101CD">
        <w:rPr>
          <w:rFonts w:ascii="Traditional Arabic" w:hAnsi="Traditional Arabic" w:cs="Traditional Arabic" w:hint="cs"/>
          <w:sz w:val="32"/>
          <w:szCs w:val="32"/>
          <w:rtl/>
          <w:lang w:bidi="ar-SA"/>
        </w:rPr>
        <w:t xml:space="preserve"> عمان 11118 الأردن</w:t>
      </w:r>
    </w:p>
    <w:p w:rsidR="00B14206" w:rsidRPr="001101CD" w:rsidRDefault="00B14206" w:rsidP="00B14206">
      <w:pPr>
        <w:jc w:val="center"/>
        <w:rPr>
          <w:rFonts w:ascii="Traditional Arabic" w:hAnsi="Traditional Arabic" w:cs="Traditional Arabic"/>
          <w:sz w:val="32"/>
          <w:szCs w:val="32"/>
          <w:rtl/>
          <w:lang w:bidi="ar-SA"/>
        </w:rPr>
      </w:pPr>
    </w:p>
    <w:p w:rsidR="00B14206" w:rsidRPr="002E6A31" w:rsidRDefault="00B14206" w:rsidP="00B14206">
      <w:pPr>
        <w:jc w:val="center"/>
        <w:rPr>
          <w:rFonts w:ascii="Traditional Arabic" w:hAnsi="Traditional Arabic" w:cs="Traditional Arabic"/>
          <w:b/>
          <w:bCs/>
          <w:sz w:val="32"/>
          <w:szCs w:val="32"/>
          <w:lang w:bidi="ar-SA"/>
        </w:rPr>
      </w:pPr>
      <w:r w:rsidRPr="002E6A31">
        <w:rPr>
          <w:rFonts w:ascii="Traditional Arabic" w:hAnsi="Traditional Arabic" w:cs="Traditional Arabic"/>
          <w:b/>
          <w:bCs/>
          <w:sz w:val="32"/>
          <w:szCs w:val="32"/>
          <w:lang w:bidi="ar-SA"/>
        </w:rPr>
        <w:t>Dar Al-Bashir For Pulbishing &amp; Distribution</w:t>
      </w:r>
    </w:p>
    <w:p w:rsidR="00B14206" w:rsidRPr="001101CD" w:rsidRDefault="00B14206" w:rsidP="002E6A31">
      <w:pPr>
        <w:jc w:val="center"/>
        <w:rPr>
          <w:rFonts w:ascii="Traditional Arabic" w:hAnsi="Traditional Arabic" w:cs="Traditional Arabic"/>
          <w:sz w:val="32"/>
          <w:szCs w:val="32"/>
          <w:rtl/>
          <w:lang w:bidi="ar-SA"/>
        </w:rPr>
      </w:pPr>
      <w:r w:rsidRPr="001101CD">
        <w:rPr>
          <w:rFonts w:ascii="Traditional Arabic" w:hAnsi="Traditional Arabic" w:cs="Traditional Arabic"/>
          <w:sz w:val="32"/>
          <w:szCs w:val="32"/>
          <w:lang w:bidi="ar-SA"/>
        </w:rPr>
        <w:t xml:space="preserve">Jerusalem Jewel Trade center Al-Abdali </w:t>
      </w:r>
      <w:r w:rsidR="002E6A31">
        <w:rPr>
          <w:rFonts w:ascii="Traditional Arabic" w:hAnsi="Traditional Arabic" w:cs="Traditional Arabic"/>
          <w:sz w:val="32"/>
          <w:szCs w:val="32"/>
          <w:lang w:bidi="ar-SA"/>
        </w:rPr>
        <w:t>-</w:t>
      </w:r>
      <w:r w:rsidRPr="001101CD">
        <w:rPr>
          <w:rFonts w:ascii="Traditional Arabic" w:hAnsi="Traditional Arabic" w:cs="Traditional Arabic"/>
          <w:sz w:val="32"/>
          <w:szCs w:val="32"/>
          <w:lang w:bidi="ar-SA"/>
        </w:rPr>
        <w:t xml:space="preserve"> Tel: 659891 </w:t>
      </w:r>
      <w:r w:rsidR="002E6A31">
        <w:rPr>
          <w:rFonts w:ascii="Traditional Arabic" w:hAnsi="Traditional Arabic" w:cs="Traditional Arabic"/>
          <w:sz w:val="32"/>
          <w:szCs w:val="32"/>
          <w:lang w:bidi="ar-SA"/>
        </w:rPr>
        <w:t>-</w:t>
      </w:r>
      <w:r w:rsidRPr="001101CD">
        <w:rPr>
          <w:rFonts w:ascii="Traditional Arabic" w:hAnsi="Traditional Arabic" w:cs="Traditional Arabic"/>
          <w:sz w:val="32"/>
          <w:szCs w:val="32"/>
          <w:lang w:bidi="ar-SA"/>
        </w:rPr>
        <w:t xml:space="preserve"> Fax: (659893) </w:t>
      </w:r>
      <w:r w:rsidR="002E6A31">
        <w:rPr>
          <w:rFonts w:ascii="Traditional Arabic" w:hAnsi="Traditional Arabic" w:cs="Traditional Arabic"/>
          <w:sz w:val="32"/>
          <w:szCs w:val="32"/>
          <w:lang w:bidi="ar-SA"/>
        </w:rPr>
        <w:t>-</w:t>
      </w:r>
      <w:r w:rsidRPr="001101CD">
        <w:rPr>
          <w:rFonts w:ascii="Traditional Arabic" w:hAnsi="Traditional Arabic" w:cs="Traditional Arabic"/>
          <w:sz w:val="32"/>
          <w:szCs w:val="32"/>
          <w:lang w:bidi="ar-SA"/>
        </w:rPr>
        <w:t xml:space="preserve"> Tlx. (23708) Bashir </w:t>
      </w:r>
      <w:r w:rsidR="002E6A31">
        <w:rPr>
          <w:rFonts w:ascii="Traditional Arabic" w:hAnsi="Traditional Arabic" w:cs="Traditional Arabic"/>
          <w:sz w:val="32"/>
          <w:szCs w:val="32"/>
          <w:lang w:bidi="ar-SA"/>
        </w:rPr>
        <w:t>-</w:t>
      </w:r>
      <w:r w:rsidRPr="001101CD">
        <w:rPr>
          <w:rFonts w:ascii="Traditional Arabic" w:hAnsi="Traditional Arabic" w:cs="Traditional Arabic"/>
          <w:sz w:val="32"/>
          <w:szCs w:val="32"/>
          <w:lang w:bidi="ar-SA"/>
        </w:rPr>
        <w:t xml:space="preserve"> P.O.</w:t>
      </w:r>
      <w:r w:rsidR="002E6A31">
        <w:rPr>
          <w:rFonts w:ascii="Traditional Arabic" w:hAnsi="Traditional Arabic" w:cs="Traditional Arabic"/>
          <w:sz w:val="32"/>
          <w:szCs w:val="32"/>
          <w:lang w:bidi="ar-SA"/>
        </w:rPr>
        <w:t xml:space="preserve"> </w:t>
      </w:r>
      <w:r w:rsidRPr="001101CD">
        <w:rPr>
          <w:rFonts w:ascii="Traditional Arabic" w:hAnsi="Traditional Arabic" w:cs="Traditional Arabic"/>
          <w:sz w:val="32"/>
          <w:szCs w:val="32"/>
          <w:lang w:bidi="ar-SA"/>
        </w:rPr>
        <w:t xml:space="preserve">Box. (182077) </w:t>
      </w:r>
      <w:r w:rsidR="002E6A31">
        <w:rPr>
          <w:rFonts w:ascii="Traditional Arabic" w:hAnsi="Traditional Arabic" w:cs="Traditional Arabic"/>
          <w:sz w:val="32"/>
          <w:szCs w:val="32"/>
          <w:lang w:bidi="ar-SA"/>
        </w:rPr>
        <w:t>-</w:t>
      </w:r>
      <w:r w:rsidRPr="001101CD">
        <w:rPr>
          <w:rFonts w:ascii="Traditional Arabic" w:hAnsi="Traditional Arabic" w:cs="Traditional Arabic"/>
          <w:sz w:val="32"/>
          <w:szCs w:val="32"/>
          <w:lang w:bidi="ar-SA"/>
        </w:rPr>
        <w:t xml:space="preserve"> (183982) </w:t>
      </w:r>
      <w:r w:rsidR="002E6A31">
        <w:rPr>
          <w:rFonts w:ascii="Traditional Arabic" w:hAnsi="Traditional Arabic" w:cs="Traditional Arabic"/>
          <w:sz w:val="32"/>
          <w:szCs w:val="32"/>
          <w:lang w:bidi="ar-SA"/>
        </w:rPr>
        <w:t>-</w:t>
      </w:r>
      <w:r w:rsidRPr="001101CD">
        <w:rPr>
          <w:rFonts w:ascii="Traditional Arabic" w:hAnsi="Traditional Arabic" w:cs="Traditional Arabic"/>
          <w:sz w:val="32"/>
          <w:szCs w:val="32"/>
          <w:lang w:bidi="ar-SA"/>
        </w:rPr>
        <w:t xml:space="preserve"> Amman 11118 Jordan</w:t>
      </w:r>
    </w:p>
    <w:p w:rsidR="00C211BE" w:rsidRPr="001101CD" w:rsidRDefault="00C211BE" w:rsidP="00C211BE">
      <w:pPr>
        <w:spacing w:after="200" w:line="276" w:lineRule="auto"/>
        <w:jc w:val="left"/>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br w:type="page"/>
      </w:r>
    </w:p>
    <w:p w:rsidR="00C211BE" w:rsidRPr="007429EA" w:rsidRDefault="00C211BE" w:rsidP="00C211BE">
      <w:pPr>
        <w:jc w:val="center"/>
        <w:rPr>
          <w:rFonts w:ascii="Traditional Arabic" w:hAnsi="Traditional Arabic" w:cs="Traditional Arabic"/>
          <w:b/>
          <w:bCs/>
          <w:color w:val="000000" w:themeColor="text1"/>
          <w:sz w:val="32"/>
          <w:szCs w:val="32"/>
          <w:rtl/>
          <w:lang w:bidi="ar-SA"/>
        </w:rPr>
      </w:pPr>
      <w:r w:rsidRPr="007429EA">
        <w:rPr>
          <w:rFonts w:ascii="Traditional Arabic" w:hAnsi="Traditional Arabic" w:cs="Traditional Arabic"/>
          <w:b/>
          <w:bCs/>
          <w:color w:val="000000" w:themeColor="text1"/>
          <w:sz w:val="32"/>
          <w:szCs w:val="32"/>
          <w:rtl/>
          <w:lang w:bidi="ar-SA"/>
        </w:rPr>
        <w:lastRenderedPageBreak/>
        <w:t xml:space="preserve">بسم الله الرحمن الرحيم </w:t>
      </w:r>
    </w:p>
    <w:p w:rsidR="00C211BE" w:rsidRPr="007429EA" w:rsidRDefault="00795F60" w:rsidP="0093522C">
      <w:pPr>
        <w:pStyle w:val="10"/>
        <w:spacing w:before="0"/>
        <w:jc w:val="center"/>
        <w:rPr>
          <w:rFonts w:ascii="Traditional Arabic" w:hAnsi="Traditional Arabic" w:cs="Traditional Arabic"/>
          <w:color w:val="000000" w:themeColor="text1"/>
          <w:sz w:val="32"/>
          <w:szCs w:val="32"/>
          <w:rtl/>
          <w:lang w:bidi="ar-SA"/>
        </w:rPr>
      </w:pPr>
      <w:r w:rsidRPr="007429EA">
        <w:rPr>
          <w:rFonts w:ascii="Traditional Arabic" w:hAnsi="Traditional Arabic" w:cs="Traditional Arabic"/>
          <w:color w:val="000000" w:themeColor="text1"/>
          <w:sz w:val="32"/>
          <w:szCs w:val="32"/>
          <w:rtl/>
          <w:lang w:bidi="ar-SA"/>
        </w:rPr>
        <w:t>م</w:t>
      </w:r>
      <w:r w:rsidR="004637D6" w:rsidRPr="007429EA">
        <w:rPr>
          <w:rFonts w:ascii="Traditional Arabic" w:hAnsi="Traditional Arabic" w:cs="Traditional Arabic" w:hint="cs"/>
          <w:color w:val="000000" w:themeColor="text1"/>
          <w:sz w:val="32"/>
          <w:szCs w:val="32"/>
          <w:rtl/>
          <w:lang w:bidi="ar-SA"/>
        </w:rPr>
        <w:t>ُ</w:t>
      </w:r>
      <w:r w:rsidRPr="007429EA">
        <w:rPr>
          <w:rFonts w:ascii="Traditional Arabic" w:hAnsi="Traditional Arabic" w:cs="Traditional Arabic"/>
          <w:color w:val="000000" w:themeColor="text1"/>
          <w:sz w:val="32"/>
          <w:szCs w:val="32"/>
          <w:rtl/>
          <w:lang w:bidi="ar-SA"/>
        </w:rPr>
        <w:t>ق</w:t>
      </w:r>
      <w:r w:rsidR="0093522C" w:rsidRPr="007429EA">
        <w:rPr>
          <w:rFonts w:ascii="Traditional Arabic" w:hAnsi="Traditional Arabic" w:cs="Traditional Arabic" w:hint="cs"/>
          <w:color w:val="000000" w:themeColor="text1"/>
          <w:sz w:val="32"/>
          <w:szCs w:val="32"/>
          <w:rtl/>
          <w:lang w:bidi="ar-SA"/>
        </w:rPr>
        <w:t>َ</w:t>
      </w:r>
      <w:r w:rsidR="00352C3E" w:rsidRPr="007429EA">
        <w:rPr>
          <w:rFonts w:ascii="Traditional Arabic" w:hAnsi="Traditional Arabic" w:cs="Traditional Arabic"/>
          <w:color w:val="000000" w:themeColor="text1"/>
          <w:sz w:val="32"/>
          <w:szCs w:val="32"/>
          <w:rtl/>
          <w:lang w:bidi="ar-SA"/>
        </w:rPr>
        <w:t>د</w:t>
      </w:r>
      <w:r w:rsidR="004637D6" w:rsidRPr="007429EA">
        <w:rPr>
          <w:rFonts w:ascii="Traditional Arabic" w:hAnsi="Traditional Arabic" w:cs="Traditional Arabic" w:hint="cs"/>
          <w:color w:val="000000" w:themeColor="text1"/>
          <w:sz w:val="32"/>
          <w:szCs w:val="32"/>
          <w:rtl/>
          <w:lang w:bidi="ar-SA"/>
        </w:rPr>
        <w:t>ِّ</w:t>
      </w:r>
      <w:r w:rsidR="00352C3E" w:rsidRPr="007429EA">
        <w:rPr>
          <w:rFonts w:ascii="Traditional Arabic" w:hAnsi="Traditional Arabic" w:cs="Traditional Arabic"/>
          <w:color w:val="000000" w:themeColor="text1"/>
          <w:sz w:val="32"/>
          <w:szCs w:val="32"/>
          <w:rtl/>
          <w:lang w:bidi="ar-SA"/>
        </w:rPr>
        <w:t>م</w:t>
      </w:r>
      <w:r w:rsidR="004637D6" w:rsidRPr="007429EA">
        <w:rPr>
          <w:rFonts w:ascii="Traditional Arabic" w:hAnsi="Traditional Arabic" w:cs="Traditional Arabic" w:hint="cs"/>
          <w:color w:val="000000" w:themeColor="text1"/>
          <w:sz w:val="32"/>
          <w:szCs w:val="32"/>
          <w:rtl/>
          <w:lang w:bidi="ar-SA"/>
        </w:rPr>
        <w:t>َ</w:t>
      </w:r>
      <w:r w:rsidR="00352C3E" w:rsidRPr="007429EA">
        <w:rPr>
          <w:rFonts w:ascii="Traditional Arabic" w:hAnsi="Traditional Arabic" w:cs="Traditional Arabic"/>
          <w:color w:val="000000" w:themeColor="text1"/>
          <w:sz w:val="32"/>
          <w:szCs w:val="32"/>
          <w:rtl/>
          <w:lang w:bidi="ar-SA"/>
        </w:rPr>
        <w:t>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يبنى النظام السياسي الإسلامي على مفاهيم سياسية شرعية لمعالجة الظاهرة السياسية في بعديها الداخلي والخارجي.</w:t>
      </w: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ومفاهيم الإسلام المعالجة للواقع السياسي للدولة تستمد جذورها من</w:t>
      </w:r>
      <w:r w:rsidR="005232EA">
        <w:rPr>
          <w:rFonts w:ascii="Traditional Arabic" w:hAnsi="Traditional Arabic" w:cs="Traditional Arabic"/>
          <w:sz w:val="32"/>
          <w:szCs w:val="32"/>
          <w:rtl/>
          <w:lang w:bidi="ar-SA"/>
        </w:rPr>
        <w:t xml:space="preserve"> كتاب الله وسنة رسوله</w:t>
      </w:r>
      <w:r w:rsidR="004B7BD5">
        <w:rPr>
          <w:rFonts w:ascii="Traditional Arabic" w:hAnsi="Traditional Arabic" w:cs="Traditional Arabic" w:hint="cs"/>
          <w:sz w:val="32"/>
          <w:szCs w:val="32"/>
          <w:rtl/>
          <w:lang w:bidi="ar-SA"/>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وقد بنيت الدولة الإسلامية على مفاهيم شرعية وبقيت تحمل لواء الإسلام حتى ضعفت المفاهيم وزالت من نفوس أبناء الأمة فسهل الإجهاز عليها والقضاء عليها وتفتت أبناء الأمة الواحدة في كيانات متنازعة متناحرة يدعو بعضها إلى العلمانية، وآخر إلى الاشتراكية أو الرأسمالية، حتى اندثرت المفاهيم السياسية الشرعية المعالجة للواقع السياسي، وحلت محلها مفاهيم الغرب وأحاكمه.</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قام فريق من المشككين ينادون بأن الإسلام دعوة روحية محضة لا علاقة لها بالسياسة، أو أن السياسة ظاهرة دنيوية محضة لا علاقة لها بالحلال والحرام. وزعم</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"التوفيقيون"</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الإسلام لم يقدم نظاماً سياسياً تفصيلياً قائماً على مفاهيم الإسلام الشرعية، وجعلوا من هذا الادعاء حجة لاستيراد مفاهيم وأنظمة للحياة تناقض الشرع الإسلامي كالديموقراطية والعلمانية والرأسمالية والاشتراكية وغيرها.</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من هنا تأتي أهمية إبراز مفاهيم الإسلام السياسية المستنبطة من الأدلة الشرعية والمعالجة للظاهرة السياسية علاجاً تفصيل</w:t>
      </w:r>
      <w:r w:rsidR="00002516"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اً دقيقاً.</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فالإسلام لم يكتف في مجال السياسة بمجرد تعميمات نظرية، وإنما أتى </w:t>
      </w:r>
      <w:r w:rsidR="00C07EBC" w:rsidRPr="001101CD">
        <w:rPr>
          <w:rFonts w:ascii="Traditional Arabic" w:hAnsi="Traditional Arabic" w:cs="Traditional Arabic" w:hint="cs"/>
          <w:sz w:val="32"/>
          <w:szCs w:val="32"/>
          <w:rtl/>
          <w:lang w:bidi="ar-SA"/>
        </w:rPr>
        <w:t>ب</w:t>
      </w:r>
      <w:r w:rsidRPr="001101CD">
        <w:rPr>
          <w:rFonts w:ascii="Traditional Arabic" w:hAnsi="Traditional Arabic" w:cs="Traditional Arabic"/>
          <w:sz w:val="32"/>
          <w:szCs w:val="32"/>
          <w:rtl/>
          <w:lang w:bidi="ar-SA"/>
        </w:rPr>
        <w:t>تفصيلات عملية عن الحكم والسلطة، والسلطان، والبيعة، والأمر بالمعروف والنهي عن المنكر، والجهاد في سبيل ال</w:t>
      </w:r>
      <w:r w:rsidR="006A054D"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ه، وغيرها من المصطلحات السياسية الشرعية التي يدل وجودها على أن الإسلام عُني بالفقه السياسي للدولة عنايته بجوانب الحياة التعبدية والأخلاقية.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ولبيان عظمة الإسلام وتميزه كنظام متكامل للحياة قمت بدراسة عددٍ من المفاهيم السياسية الشرعية، وقد ق</w:t>
      </w:r>
      <w:r w:rsidR="008E1E77" w:rsidRPr="001101CD">
        <w:rPr>
          <w:rFonts w:ascii="Traditional Arabic" w:hAnsi="Traditional Arabic" w:cs="Traditional Arabic"/>
          <w:sz w:val="32"/>
          <w:szCs w:val="32"/>
          <w:rtl/>
          <w:lang w:bidi="ar-SA"/>
        </w:rPr>
        <w:t>سمت الدراسة إلى ثلاثة فصول رئيس</w:t>
      </w:r>
      <w:r w:rsidR="00C07EBC" w:rsidRPr="001101CD">
        <w:rPr>
          <w:rFonts w:ascii="Traditional Arabic" w:hAnsi="Traditional Arabic" w:cs="Traditional Arabic"/>
          <w:sz w:val="32"/>
          <w:szCs w:val="32"/>
          <w:rtl/>
          <w:lang w:bidi="ar-SA"/>
        </w:rPr>
        <w:t>ة يندرج تحتها مباحث تتعلق بها:</w:t>
      </w:r>
      <w:r w:rsidR="00C07EBC" w:rsidRPr="001101CD">
        <w:rPr>
          <w:rFonts w:ascii="Traditional Arabic" w:hAnsi="Traditional Arabic" w:cs="Traditional Arabic" w:hint="cs"/>
          <w:sz w:val="32"/>
          <w:szCs w:val="32"/>
          <w:rtl/>
          <w:lang w:bidi="ar-SA"/>
        </w:rPr>
        <w:t>-</w:t>
      </w:r>
    </w:p>
    <w:p w:rsidR="00C211BE" w:rsidRPr="00AA45C6" w:rsidRDefault="00C211BE" w:rsidP="00C211BE">
      <w:pPr>
        <w:jc w:val="both"/>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الفصل الأول: نظام الحكم:</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الأول: الإمامة.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الثاني: البيعة الشرعية.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الثالث: الشورى.</w:t>
      </w:r>
    </w:p>
    <w:p w:rsidR="00C211BE" w:rsidRPr="00AA45C6" w:rsidRDefault="00C211BE" w:rsidP="00C211BE">
      <w:pPr>
        <w:jc w:val="both"/>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الفصل الثاني: الأمة وعلاقتها بالأمم الأخرى:</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الأول: الأمة القومية والأمة الإسلامية.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الثاني</w:t>
      </w:r>
      <w:r w:rsidR="00C07EB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الجهاد في سبيل الله.</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الثالث: العمليات الفدائية الاستشهادية.</w:t>
      </w:r>
    </w:p>
    <w:p w:rsidR="00C211BE" w:rsidRPr="00AA45C6" w:rsidRDefault="00C211BE" w:rsidP="00C211BE">
      <w:pPr>
        <w:jc w:val="both"/>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lastRenderedPageBreak/>
        <w:t>الفصل الثالث: حقوق الأمة وواجباتها:</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الأول: حق الأمة في الجنسية الرعوية.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المبحث الثاني: واجب الأمة في الأمر بالمعروف والنهي عن المنكر</w:t>
      </w:r>
      <w:r w:rsidRPr="001101CD">
        <w:rPr>
          <w:rFonts w:ascii="Traditional Arabic" w:hAnsi="Traditional Arabic" w:cs="Traditional Arabic" w:hint="cs"/>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spacing w:after="200" w:line="276" w:lineRule="auto"/>
        <w:jc w:val="left"/>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br w:type="page"/>
      </w: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7429EA" w:rsidRDefault="007429EA" w:rsidP="00C211BE">
      <w:pPr>
        <w:spacing w:after="200" w:line="276" w:lineRule="auto"/>
        <w:jc w:val="center"/>
        <w:rPr>
          <w:rFonts w:ascii="Traditional Arabic" w:hAnsi="Traditional Arabic" w:cs="Traditional Arabic"/>
          <w:b/>
          <w:bCs/>
          <w:sz w:val="32"/>
          <w:szCs w:val="32"/>
          <w:rtl/>
          <w:lang w:bidi="ar-SA"/>
        </w:rPr>
      </w:pPr>
    </w:p>
    <w:p w:rsidR="00C211BE" w:rsidRPr="007429EA" w:rsidRDefault="00C211BE" w:rsidP="00C211BE">
      <w:pPr>
        <w:spacing w:after="200" w:line="276" w:lineRule="auto"/>
        <w:jc w:val="center"/>
        <w:rPr>
          <w:rFonts w:ascii="Traditional Arabic" w:hAnsi="Traditional Arabic" w:cs="Traditional Arabic"/>
          <w:b/>
          <w:bCs/>
          <w:sz w:val="36"/>
          <w:szCs w:val="36"/>
          <w:rtl/>
          <w:lang w:bidi="ar-SA"/>
        </w:rPr>
      </w:pPr>
      <w:r w:rsidRPr="007429EA">
        <w:rPr>
          <w:rFonts w:ascii="Traditional Arabic" w:hAnsi="Traditional Arabic" w:cs="Traditional Arabic"/>
          <w:b/>
          <w:bCs/>
          <w:sz w:val="36"/>
          <w:szCs w:val="36"/>
          <w:rtl/>
          <w:lang w:bidi="ar-SA"/>
        </w:rPr>
        <w:t>الفصل الأول</w:t>
      </w:r>
    </w:p>
    <w:p w:rsidR="007429EA" w:rsidRPr="007429EA" w:rsidRDefault="007429EA" w:rsidP="00C211BE">
      <w:pPr>
        <w:jc w:val="both"/>
        <w:rPr>
          <w:rFonts w:ascii="Traditional Arabic" w:hAnsi="Traditional Arabic" w:cs="Traditional Arabic"/>
          <w:b/>
          <w:bCs/>
          <w:sz w:val="36"/>
          <w:szCs w:val="36"/>
          <w:rtl/>
          <w:lang w:bidi="ar-SA"/>
        </w:rPr>
      </w:pPr>
    </w:p>
    <w:p w:rsidR="00C211BE" w:rsidRPr="007429EA" w:rsidRDefault="00C211BE" w:rsidP="007429EA">
      <w:pPr>
        <w:jc w:val="center"/>
        <w:rPr>
          <w:rFonts w:ascii="Traditional Arabic" w:hAnsi="Traditional Arabic" w:cs="Traditional Arabic"/>
          <w:b/>
          <w:bCs/>
          <w:sz w:val="36"/>
          <w:szCs w:val="36"/>
          <w:rtl/>
          <w:lang w:bidi="ar-SA"/>
        </w:rPr>
      </w:pPr>
      <w:r w:rsidRPr="007429EA">
        <w:rPr>
          <w:rFonts w:ascii="Traditional Arabic" w:hAnsi="Traditional Arabic" w:cs="Traditional Arabic"/>
          <w:b/>
          <w:bCs/>
          <w:sz w:val="36"/>
          <w:szCs w:val="36"/>
          <w:rtl/>
          <w:lang w:bidi="ar-SA"/>
        </w:rPr>
        <w:t>المبحث الأول: الإمامة</w:t>
      </w:r>
    </w:p>
    <w:p w:rsidR="00C211BE" w:rsidRPr="007429EA" w:rsidRDefault="00C211BE" w:rsidP="007429EA">
      <w:pPr>
        <w:jc w:val="center"/>
        <w:rPr>
          <w:rFonts w:ascii="Traditional Arabic" w:hAnsi="Traditional Arabic" w:cs="Traditional Arabic"/>
          <w:b/>
          <w:bCs/>
          <w:sz w:val="36"/>
          <w:szCs w:val="36"/>
          <w:rtl/>
          <w:lang w:bidi="ar-SA"/>
        </w:rPr>
      </w:pPr>
      <w:r w:rsidRPr="007429EA">
        <w:rPr>
          <w:rFonts w:ascii="Traditional Arabic" w:hAnsi="Traditional Arabic" w:cs="Traditional Arabic"/>
          <w:b/>
          <w:bCs/>
          <w:sz w:val="36"/>
          <w:szCs w:val="36"/>
          <w:rtl/>
          <w:lang w:bidi="ar-SA"/>
        </w:rPr>
        <w:t>المبحث الثاني: البيعة الشرعية</w:t>
      </w:r>
    </w:p>
    <w:p w:rsidR="00C211BE" w:rsidRPr="007429EA" w:rsidRDefault="00C211BE" w:rsidP="007429EA">
      <w:pPr>
        <w:jc w:val="center"/>
        <w:rPr>
          <w:rFonts w:ascii="Traditional Arabic" w:hAnsi="Traditional Arabic" w:cs="Traditional Arabic"/>
          <w:b/>
          <w:bCs/>
          <w:sz w:val="36"/>
          <w:szCs w:val="36"/>
          <w:rtl/>
          <w:lang w:bidi="ar-SA"/>
        </w:rPr>
      </w:pPr>
      <w:r w:rsidRPr="007429EA">
        <w:rPr>
          <w:rFonts w:ascii="Traditional Arabic" w:hAnsi="Traditional Arabic" w:cs="Traditional Arabic"/>
          <w:b/>
          <w:bCs/>
          <w:sz w:val="36"/>
          <w:szCs w:val="36"/>
          <w:rtl/>
          <w:lang w:bidi="ar-SA"/>
        </w:rPr>
        <w:t>المبحث الثالث: الشورى</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spacing w:after="200" w:line="276" w:lineRule="auto"/>
        <w:jc w:val="left"/>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br w:type="page"/>
      </w:r>
    </w:p>
    <w:p w:rsidR="00C211BE" w:rsidRPr="00374A64" w:rsidRDefault="007429EA" w:rsidP="007429EA">
      <w:pPr>
        <w:pStyle w:val="10"/>
        <w:spacing w:before="0"/>
        <w:jc w:val="center"/>
        <w:rPr>
          <w:rFonts w:ascii="Traditional Arabic" w:hAnsi="Traditional Arabic" w:cs="Traditional Arabic"/>
          <w:color w:val="000000" w:themeColor="text1"/>
          <w:sz w:val="32"/>
          <w:szCs w:val="32"/>
          <w:rtl/>
          <w:lang w:bidi="ar-SA"/>
        </w:rPr>
      </w:pPr>
      <w:r w:rsidRPr="00374A64">
        <w:rPr>
          <w:rFonts w:ascii="Traditional Arabic" w:hAnsi="Traditional Arabic" w:cs="Traditional Arabic"/>
          <w:color w:val="000000" w:themeColor="text1"/>
          <w:sz w:val="32"/>
          <w:szCs w:val="32"/>
          <w:rtl/>
          <w:lang w:bidi="ar-SA"/>
        </w:rPr>
        <w:lastRenderedPageBreak/>
        <w:t>المبحث الأول</w:t>
      </w:r>
    </w:p>
    <w:p w:rsidR="00C211BE" w:rsidRPr="00374A64" w:rsidRDefault="00374A64" w:rsidP="007429EA">
      <w:pPr>
        <w:pStyle w:val="10"/>
        <w:spacing w:before="0"/>
        <w:jc w:val="center"/>
        <w:rPr>
          <w:rFonts w:ascii="Traditional Arabic" w:hAnsi="Traditional Arabic" w:cs="Traditional Arabic"/>
          <w:color w:val="000000" w:themeColor="text1"/>
          <w:sz w:val="32"/>
          <w:szCs w:val="32"/>
          <w:rtl/>
          <w:lang w:bidi="ar-SA"/>
        </w:rPr>
      </w:pPr>
      <w:r>
        <w:rPr>
          <w:rFonts w:ascii="Traditional Arabic" w:hAnsi="Traditional Arabic" w:cs="Traditional Arabic"/>
          <w:color w:val="000000" w:themeColor="text1"/>
          <w:sz w:val="32"/>
          <w:szCs w:val="32"/>
          <w:rtl/>
          <w:lang w:bidi="ar-SA"/>
        </w:rPr>
        <w:t>الإمامة</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الإمامة والخلافة والإمارة العامة بمعنى واحد، ويقصد بها الرئاسة العامة على المسلمين جميعا</w:t>
      </w:r>
      <w:r w:rsidR="00D6467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أجل تطبيق أحكام الإسلام داخل الدولة، وحمل الإسلام إلى العالم، والخلافة هي النظام السياسي الشرعي فنظام الحكم الشرعي هو نظام الخلافة الذي ورد بشأنه العديد من الأدلة الشرعية.</w:t>
      </w:r>
    </w:p>
    <w:p w:rsidR="00E12EB6" w:rsidRPr="001101CD" w:rsidRDefault="00E12EB6" w:rsidP="00C211BE">
      <w:pPr>
        <w:jc w:val="both"/>
        <w:rPr>
          <w:rFonts w:ascii="Traditional Arabic" w:hAnsi="Traditional Arabic" w:cs="Traditional Arabic"/>
          <w:sz w:val="32"/>
          <w:szCs w:val="32"/>
          <w:rtl/>
          <w:lang w:bidi="ar-SA"/>
        </w:rPr>
      </w:pPr>
    </w:p>
    <w:p w:rsidR="00C211BE" w:rsidRDefault="006E5BB2" w:rsidP="00546FE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قال تعالى: </w:t>
      </w:r>
      <w:r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وَإِذْ قَالَ رَبُّكَ لِلْمَلَائِكَةِ إِنِّي جَاعِلٌ فِي الْأَرْضِ خَلِيفَةً قَالُوا أَتَجْعَلُ فِيهَا مَنْ يُفْسِدُ فِيهَا وَيَسْفِكُ الدِّمَاءَ وَنَحْنُ نُسَبِّحُ بِحَمْدِكَ وَنُقَدِّسُ لَكَ قَالَ إِنِّي أَعْلَمُ مَا لَا تَعْلَمُونَ</w:t>
      </w:r>
      <w:r w:rsidRPr="001101CD">
        <w:rPr>
          <w:rFonts w:ascii="Traditional Arabic" w:hAnsi="Traditional Arabic" w:cs="Traditional Arabic" w:hint="cs"/>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1"/>
      </w:r>
      <w:r w:rsidR="00C211BE" w:rsidRPr="001101CD">
        <w:rPr>
          <w:rFonts w:ascii="Traditional Arabic" w:hAnsi="Traditional Arabic" w:cs="Traditional Arabic"/>
          <w:sz w:val="32"/>
          <w:szCs w:val="32"/>
          <w:rtl/>
          <w:lang w:bidi="ar-SA"/>
        </w:rPr>
        <w:t>، يقول القرطبي</w:t>
      </w:r>
      <w:r w:rsidR="002E6A31">
        <w:rPr>
          <w:rFonts w:ascii="Traditional Arabic" w:hAnsi="Traditional Arabic" w:cs="Traditional Arabic" w:hint="cs"/>
          <w:sz w:val="32"/>
          <w:szCs w:val="32"/>
          <w:rtl/>
          <w:lang w:bidi="ar-SA"/>
        </w:rPr>
        <w:t>:</w:t>
      </w:r>
      <w:r w:rsidR="004B7BD5">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"هذه الآية أصل في نصب إمام وخليفة يُسمع له ويطاع، لتجتمع به الكلمة، وتنفذ به أحكام الخليفة، ولا خلاف في وجوب ذلك ب</w:t>
      </w:r>
      <w:bookmarkStart w:id="0" w:name="_GoBack"/>
      <w:bookmarkEnd w:id="0"/>
      <w:r w:rsidR="00C211BE" w:rsidRPr="001101CD">
        <w:rPr>
          <w:rFonts w:ascii="Traditional Arabic" w:hAnsi="Traditional Arabic" w:cs="Traditional Arabic"/>
          <w:sz w:val="32"/>
          <w:szCs w:val="32"/>
          <w:rtl/>
          <w:lang w:bidi="ar-SA"/>
        </w:rPr>
        <w:t>ين الأمة ولا بين الأئمة</w:t>
      </w:r>
      <w:r w:rsidR="00D64671" w:rsidRPr="001101CD">
        <w:rPr>
          <w:rFonts w:ascii="Traditional Arabic" w:hAnsi="Traditional Arabic" w:cs="Traditional Arabic"/>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2"/>
      </w:r>
      <w:r w:rsidR="00C211BE" w:rsidRPr="001101CD">
        <w:rPr>
          <w:rFonts w:ascii="Traditional Arabic" w:hAnsi="Traditional Arabic" w:cs="Traditional Arabic"/>
          <w:sz w:val="32"/>
          <w:szCs w:val="32"/>
          <w:rtl/>
          <w:lang w:bidi="ar-SA"/>
        </w:rPr>
        <w:t>.</w:t>
      </w:r>
    </w:p>
    <w:p w:rsidR="00E12EB6" w:rsidRPr="001101CD" w:rsidRDefault="00E12EB6" w:rsidP="00546FE8">
      <w:pPr>
        <w:jc w:val="both"/>
        <w:rPr>
          <w:rFonts w:ascii="Traditional Arabic" w:hAnsi="Traditional Arabic" w:cs="Traditional Arabic"/>
          <w:sz w:val="32"/>
          <w:szCs w:val="32"/>
          <w:rtl/>
          <w:lang w:bidi="ar-SA"/>
        </w:rPr>
      </w:pPr>
    </w:p>
    <w:p w:rsidR="00C211BE" w:rsidRDefault="00C211BE" w:rsidP="00D33A84">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استدل الشنقيطي بالآية السابقة على وجوب نصب إمام</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"تجتمع به الكلمة، وتنفذ به أحكام الله في أرضه"</w:t>
      </w:r>
      <w:r w:rsidRPr="00FF0C54">
        <w:rPr>
          <w:rStyle w:val="afa"/>
          <w:rFonts w:ascii="Traditional Arabic" w:hAnsi="Traditional Arabic" w:cs="Traditional Arabic"/>
          <w:color w:val="000000" w:themeColor="text1"/>
          <w:sz w:val="32"/>
          <w:szCs w:val="32"/>
          <w:rtl/>
          <w:lang w:bidi="ar-SA"/>
        </w:rPr>
        <w:footnoteReference w:id="3"/>
      </w:r>
      <w:r w:rsidRPr="001101CD">
        <w:rPr>
          <w:rFonts w:ascii="Traditional Arabic" w:hAnsi="Traditional Arabic" w:cs="Traditional Arabic"/>
          <w:sz w:val="32"/>
          <w:szCs w:val="32"/>
          <w:rtl/>
          <w:lang w:bidi="ar-SA"/>
        </w:rPr>
        <w:t xml:space="preserve"> وبين الطبري أن معنى قوله سبحانه وتعالى</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"خليفة"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من يقوم بالأمر في الأرض بأحكام الله، أي أنه يحكم فيها بين الخلق بحكمه سبحانه وتعالى. ومن ثم ذكر الطبري أن تأويل الآية وفقاً لما رواه ابن مسعود وابن عباس هو</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"إني جاعل في الأرض خليفة مني يخلفني في الحكم بين خلقي، وذلك الخليفة هو آدم ومن قام مقامه في طاعة الله، والحكم بالعدل بين خلقه"</w:t>
      </w:r>
      <w:r w:rsidRPr="00FF0C54">
        <w:rPr>
          <w:rStyle w:val="afa"/>
          <w:rFonts w:ascii="Traditional Arabic" w:hAnsi="Traditional Arabic" w:cs="Traditional Arabic"/>
          <w:color w:val="000000" w:themeColor="text1"/>
          <w:sz w:val="32"/>
          <w:szCs w:val="32"/>
          <w:rtl/>
          <w:lang w:bidi="ar-SA"/>
        </w:rPr>
        <w:footnoteReference w:id="4"/>
      </w:r>
      <w:r w:rsidRPr="001101CD">
        <w:rPr>
          <w:rFonts w:ascii="Traditional Arabic" w:hAnsi="Traditional Arabic" w:cs="Traditional Arabic"/>
          <w:sz w:val="32"/>
          <w:szCs w:val="32"/>
          <w:rtl/>
          <w:lang w:bidi="ar-SA"/>
        </w:rPr>
        <w:t>. ولذلك فالآية الكريمة تدل على أن الإنسان مستخلف في الأرض من أجل عمارتها وسياستها وفقاً لأوامر الله سبح</w:t>
      </w:r>
      <w:r w:rsidR="00D33A84" w:rsidRPr="001101CD">
        <w:rPr>
          <w:rFonts w:ascii="Traditional Arabic" w:hAnsi="Traditional Arabic" w:cs="Traditional Arabic"/>
          <w:sz w:val="32"/>
          <w:szCs w:val="32"/>
          <w:rtl/>
          <w:lang w:bidi="ar-SA"/>
        </w:rPr>
        <w:t xml:space="preserve">انه وتعالى ونواهيه. قال تعالى: </w:t>
      </w:r>
      <w:r w:rsidR="00D33A8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وَهُوَ الَّذِي جَعَلَكُمْ خَلَائِفَ الْأَرْضِ وَرَفَعَ بَعْضَكُمْ فَوْقَ بَعْضٍ دَرَجَاتٍ لِيَبْلُوَكُمْ فِي مَا آَتَاكُمْ إِنَّ رَبَّكَ سَرِيعُ الْعِقَابِ وَإِنَّهُ لَغَفُورٌ رَحِيمٌ</w:t>
      </w:r>
      <w:r w:rsidR="00D33A84"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5"/>
      </w:r>
      <w:r w:rsidRPr="001101CD">
        <w:rPr>
          <w:rFonts w:ascii="Traditional Arabic" w:hAnsi="Traditional Arabic" w:cs="Traditional Arabic"/>
          <w:sz w:val="32"/>
          <w:szCs w:val="32"/>
          <w:rtl/>
          <w:lang w:bidi="ar-SA"/>
        </w:rPr>
        <w:t>. ويذكر القرطبي أن معنى</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"خلائف"</w:t>
      </w:r>
      <w:r w:rsidR="004B7BD5">
        <w:rPr>
          <w:rFonts w:ascii="Traditional Arabic" w:hAnsi="Traditional Arabic" w:cs="Traditional Arabic" w:hint="cs"/>
          <w:sz w:val="32"/>
          <w:szCs w:val="32"/>
          <w:rtl/>
          <w:lang w:bidi="ar-SA"/>
        </w:rPr>
        <w:t xml:space="preserve"> </w:t>
      </w:r>
      <w:r w:rsidR="00D64671" w:rsidRPr="001101CD">
        <w:rPr>
          <w:rFonts w:ascii="Traditional Arabic" w:hAnsi="Traditional Arabic" w:cs="Traditional Arabic"/>
          <w:sz w:val="32"/>
          <w:szCs w:val="32"/>
          <w:rtl/>
          <w:lang w:bidi="ar-SA"/>
        </w:rPr>
        <w:t>جمع خليفة ككرائم جمع كريمة</w:t>
      </w:r>
      <w:r w:rsidR="00D6467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وكل من جاء بعد من مضى فهو خليفة. أي جعلكم خلفاً للأمم الماضية والقرون السالفة"</w:t>
      </w:r>
      <w:r w:rsidRPr="00FF0C54">
        <w:rPr>
          <w:rStyle w:val="afa"/>
          <w:rFonts w:ascii="Traditional Arabic" w:hAnsi="Traditional Arabic" w:cs="Traditional Arabic"/>
          <w:color w:val="000000" w:themeColor="text1"/>
          <w:sz w:val="32"/>
          <w:szCs w:val="32"/>
          <w:rtl/>
          <w:lang w:bidi="ar-SA"/>
        </w:rPr>
        <w:footnoteReference w:id="6"/>
      </w:r>
      <w:r w:rsidRPr="001101CD">
        <w:rPr>
          <w:rFonts w:ascii="Traditional Arabic" w:hAnsi="Traditional Arabic" w:cs="Traditional Arabic"/>
          <w:sz w:val="32"/>
          <w:szCs w:val="32"/>
          <w:rtl/>
          <w:lang w:bidi="ar-SA"/>
        </w:rPr>
        <w:t>. ولكن الخلفاء يذكرهم الله سبحانه وتعالى بأنهم مأمورون بتطبيق أحكامه وشرائعه في واقع الحياة،</w:t>
      </w:r>
      <w:r w:rsidR="004B7BD5">
        <w:rPr>
          <w:rFonts w:ascii="Traditional Arabic" w:hAnsi="Traditional Arabic" w:cs="Traditional Arabic" w:hint="cs"/>
          <w:sz w:val="32"/>
          <w:szCs w:val="32"/>
          <w:rtl/>
          <w:lang w:bidi="ar-SA"/>
        </w:rPr>
        <w:t xml:space="preserve"> </w:t>
      </w:r>
      <w:r w:rsidR="00D33A84" w:rsidRPr="001101CD">
        <w:rPr>
          <w:rFonts w:ascii="Traditional Arabic" w:hAnsi="Traditional Arabic" w:cs="Traditional Arabic" w:hint="cs"/>
          <w:sz w:val="32"/>
          <w:szCs w:val="32"/>
          <w:rtl/>
          <w:lang w:bidi="ar-SA"/>
        </w:rPr>
        <w:t>قال تعالى</w:t>
      </w:r>
      <w:r w:rsidR="004B7BD5">
        <w:rPr>
          <w:rFonts w:ascii="Traditional Arabic" w:hAnsi="Traditional Arabic" w:cs="Traditional Arabic" w:hint="cs"/>
          <w:sz w:val="32"/>
          <w:szCs w:val="32"/>
          <w:rtl/>
          <w:lang w:bidi="ar-SA"/>
        </w:rPr>
        <w:t>:</w:t>
      </w:r>
      <w:r w:rsidR="00D33A84" w:rsidRPr="001101CD">
        <w:rPr>
          <w:rFonts w:ascii="Traditional Arabic" w:hAnsi="Traditional Arabic" w:cs="Traditional Arabic" w:hint="cs"/>
          <w:sz w:val="32"/>
          <w:szCs w:val="32"/>
          <w:rtl/>
          <w:lang w:bidi="ar-SA"/>
        </w:rPr>
        <w:t xml:space="preserve"> </w:t>
      </w:r>
      <w:r w:rsidR="00CA223F" w:rsidRPr="001101CD">
        <w:rPr>
          <w:rFonts w:ascii="Traditional Arabic" w:hAnsi="Traditional Arabic" w:cs="Traditional Arabic" w:hint="cs"/>
          <w:sz w:val="32"/>
          <w:szCs w:val="32"/>
          <w:rtl/>
          <w:lang w:bidi="ar-SA"/>
        </w:rPr>
        <w:t>{</w:t>
      </w:r>
      <w:r w:rsidR="00D33A84" w:rsidRPr="001101CD">
        <w:rPr>
          <w:rFonts w:ascii="Traditional Arabic" w:hAnsi="Traditional Arabic" w:cs="Traditional Arabic"/>
          <w:sz w:val="32"/>
          <w:szCs w:val="32"/>
          <w:rtl/>
          <w:lang w:bidi="ar-SA"/>
        </w:rPr>
        <w:t xml:space="preserve">يَا دَاوُودُ إِنَّا جَعَلْنَاكَ خَلِيفَةً فِي الْأَرْضِ فَاحْكُمْ بَيْنَ النَّاسِ بِالْحَقِّ وَلَا تَتَّبِعِ الْهَوَى فَيُضِلَّكَ عَنْ </w:t>
      </w:r>
      <w:r w:rsidR="00D33A84" w:rsidRPr="001101CD">
        <w:rPr>
          <w:rFonts w:ascii="Traditional Arabic" w:hAnsi="Traditional Arabic" w:cs="Traditional Arabic"/>
          <w:sz w:val="32"/>
          <w:szCs w:val="32"/>
          <w:rtl/>
          <w:lang w:bidi="ar-SA"/>
        </w:rPr>
        <w:lastRenderedPageBreak/>
        <w:t>سَبِيلِ اللَّهِ إِنَّ الَّذِينَ يَضِلُّونَ عَنْ سَبِيلِ اللَّهِ لَهُمْ عَذَابٌ شَدِيدٌ بِمَا نَسُوا يَوْمَ الْحِسَابِ</w:t>
      </w:r>
      <w:r w:rsidR="00CA223F"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7"/>
      </w:r>
      <w:r w:rsidRPr="001101CD">
        <w:rPr>
          <w:rFonts w:ascii="Traditional Arabic" w:hAnsi="Traditional Arabic" w:cs="Traditional Arabic"/>
          <w:sz w:val="32"/>
          <w:szCs w:val="32"/>
          <w:rtl/>
          <w:lang w:bidi="ar-SA"/>
        </w:rPr>
        <w:t>، يقول القرطبي في تفسير قوله تعالى</w:t>
      </w:r>
      <w:r w:rsidR="004B7BD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CA223F" w:rsidRPr="001101CD">
        <w:rPr>
          <w:rFonts w:ascii="Traditional Arabic" w:hAnsi="Traditional Arabic" w:cs="Traditional Arabic" w:hint="cs"/>
          <w:sz w:val="32"/>
          <w:szCs w:val="32"/>
          <w:rtl/>
          <w:lang w:bidi="ar-SA"/>
        </w:rPr>
        <w:t>{</w:t>
      </w:r>
      <w:r w:rsidR="00D33A84" w:rsidRPr="001101CD">
        <w:rPr>
          <w:rFonts w:ascii="Traditional Arabic" w:hAnsi="Traditional Arabic" w:cs="Traditional Arabic"/>
          <w:sz w:val="32"/>
          <w:szCs w:val="32"/>
          <w:rtl/>
          <w:lang w:bidi="ar-SA"/>
        </w:rPr>
        <w:t xml:space="preserve"> إِنَّا جَعَلْنَاكَ خَلِيفَةً فِي الْأَرْضِ</w:t>
      </w:r>
      <w:r w:rsidR="00CA223F" w:rsidRPr="001101CD">
        <w:rPr>
          <w:rFonts w:ascii="Traditional Arabic" w:hAnsi="Traditional Arabic" w:cs="Traditional Arabic" w:hint="cs"/>
          <w:sz w:val="32"/>
          <w:szCs w:val="32"/>
          <w:rtl/>
          <w:lang w:bidi="ar-SA"/>
        </w:rPr>
        <w:t>}</w:t>
      </w:r>
      <w:r w:rsidR="00D64671" w:rsidRPr="001101CD">
        <w:rPr>
          <w:rFonts w:ascii="Traditional Arabic" w:hAnsi="Traditional Arabic" w:cs="Traditional Arabic"/>
          <w:sz w:val="32"/>
          <w:szCs w:val="32"/>
          <w:rtl/>
          <w:lang w:bidi="ar-SA"/>
        </w:rPr>
        <w:t xml:space="preserve"> أي م</w:t>
      </w:r>
      <w:r w:rsidR="00D33A84" w:rsidRPr="001101CD">
        <w:rPr>
          <w:rFonts w:ascii="Traditional Arabic" w:hAnsi="Traditional Arabic" w:cs="Traditional Arabic"/>
          <w:sz w:val="32"/>
          <w:szCs w:val="32"/>
          <w:rtl/>
          <w:lang w:bidi="ar-SA"/>
        </w:rPr>
        <w:t>لكناك لتأمر بالمعروف وتنه</w:t>
      </w:r>
      <w:r w:rsidR="00D33A84"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عن المنكر، فتخلُف من كان قبلك من الأنبياء والأئمة الصالحين"</w:t>
      </w:r>
      <w:r w:rsidRPr="00FF0C54">
        <w:rPr>
          <w:rStyle w:val="afa"/>
          <w:rFonts w:ascii="Traditional Arabic" w:hAnsi="Traditional Arabic" w:cs="Traditional Arabic"/>
          <w:color w:val="000000" w:themeColor="text1"/>
          <w:sz w:val="32"/>
          <w:szCs w:val="32"/>
          <w:rtl/>
          <w:lang w:bidi="ar-SA"/>
        </w:rPr>
        <w:footnoteReference w:id="8"/>
      </w:r>
      <w:r w:rsidRPr="001101CD">
        <w:rPr>
          <w:rFonts w:ascii="Traditional Arabic" w:hAnsi="Traditional Arabic" w:cs="Traditional Arabic"/>
          <w:sz w:val="32"/>
          <w:szCs w:val="32"/>
          <w:rtl/>
          <w:lang w:bidi="ar-SA"/>
        </w:rPr>
        <w:t>، وذل</w:t>
      </w:r>
      <w:r w:rsidR="00D33A84" w:rsidRPr="001101CD">
        <w:rPr>
          <w:rFonts w:ascii="Traditional Arabic" w:hAnsi="Traditional Arabic" w:cs="Traditional Arabic"/>
          <w:sz w:val="32"/>
          <w:szCs w:val="32"/>
          <w:rtl/>
          <w:lang w:bidi="ar-SA"/>
        </w:rPr>
        <w:t xml:space="preserve">ك بتطبيق الشرع الإسلامي والحكم </w:t>
      </w:r>
      <w:r w:rsidR="00D33A84" w:rsidRPr="001101CD">
        <w:rPr>
          <w:rFonts w:ascii="Traditional Arabic" w:hAnsi="Traditional Arabic" w:cs="Traditional Arabic" w:hint="cs"/>
          <w:sz w:val="32"/>
          <w:szCs w:val="32"/>
          <w:rtl/>
          <w:lang w:bidi="ar-SA"/>
        </w:rPr>
        <w:t>{</w:t>
      </w:r>
      <w:r w:rsidR="00D33A84" w:rsidRPr="001101CD">
        <w:rPr>
          <w:rFonts w:ascii="Traditional Arabic" w:hAnsi="Traditional Arabic" w:cs="Traditional Arabic"/>
          <w:sz w:val="32"/>
          <w:szCs w:val="32"/>
          <w:rtl/>
          <w:lang w:bidi="ar-SA"/>
        </w:rPr>
        <w:t>بَيْنَ النَّاسِ بِالْحَقِّ</w:t>
      </w:r>
      <w:r w:rsidR="00D33A8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أي بالعدل والإنصاف.</w:t>
      </w:r>
    </w:p>
    <w:p w:rsidR="00E12EB6" w:rsidRPr="001101CD" w:rsidRDefault="00E12EB6" w:rsidP="00D33A84">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ويؤكد ابن كثير أن الآية الكريمة:</w:t>
      </w:r>
    </w:p>
    <w:p w:rsidR="00C211BE" w:rsidRDefault="004B7BD5" w:rsidP="00C211BE">
      <w:pPr>
        <w:jc w:val="both"/>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وصية من الله عز وجل لولاة الأمور، أن يحكموا بين الناس بالحق المنزل من عنده تبارك وتعالى، ولا يعدلوا عنه، فيضلون عن سبيل الله. وقد توعد تبارك وتعالى من ضل عن سبيله وتناسى يوم الحساب، بالوعيد الأكيد والعذاب الشديد. روى </w:t>
      </w:r>
      <w:r w:rsidR="00CB73F4" w:rsidRPr="001101CD">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بن أبي حاتم بسنده عن أبي زرعة – وك</w:t>
      </w:r>
      <w:r w:rsidR="00CC08FF">
        <w:rPr>
          <w:rFonts w:ascii="Traditional Arabic" w:hAnsi="Traditional Arabic" w:cs="Traditional Arabic"/>
          <w:sz w:val="32"/>
          <w:szCs w:val="32"/>
          <w:rtl/>
          <w:lang w:bidi="ar-SA"/>
        </w:rPr>
        <w:t>ان قد قرأ الكتاب – أن الوليد بن</w:t>
      </w:r>
      <w:r w:rsidR="002E6A31">
        <w:rPr>
          <w:rFonts w:ascii="Traditional Arabic" w:hAnsi="Traditional Arabic" w:cs="Traditional Arabic"/>
          <w:sz w:val="32"/>
          <w:szCs w:val="32"/>
          <w:rtl/>
          <w:lang w:bidi="ar-SA"/>
        </w:rPr>
        <w:t xml:space="preserve"> عبدال</w:t>
      </w:r>
      <w:r w:rsidR="00C211BE" w:rsidRPr="001101CD">
        <w:rPr>
          <w:rFonts w:ascii="Traditional Arabic" w:hAnsi="Traditional Arabic" w:cs="Traditional Arabic"/>
          <w:sz w:val="32"/>
          <w:szCs w:val="32"/>
          <w:rtl/>
          <w:lang w:bidi="ar-SA"/>
        </w:rPr>
        <w:t>ملك قال له: أيحاسب الخليفة، فإنك قد قرأت الكتاب الأول و</w:t>
      </w:r>
      <w:r w:rsidR="00D64671" w:rsidRPr="001101CD">
        <w:rPr>
          <w:rFonts w:ascii="Traditional Arabic" w:hAnsi="Traditional Arabic" w:cs="Traditional Arabic"/>
          <w:sz w:val="32"/>
          <w:szCs w:val="32"/>
          <w:rtl/>
          <w:lang w:bidi="ar-SA"/>
        </w:rPr>
        <w:t>قرأت القرآن وفهمت</w:t>
      </w:r>
      <w:r w:rsidR="00C211BE" w:rsidRPr="001101CD">
        <w:rPr>
          <w:rFonts w:ascii="Traditional Arabic" w:hAnsi="Traditional Arabic" w:cs="Traditional Arabic"/>
          <w:sz w:val="32"/>
          <w:szCs w:val="32"/>
          <w:rtl/>
          <w:lang w:bidi="ar-SA"/>
        </w:rPr>
        <w:t>؟ فقلت: يا أمير المؤمنين أقول</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قال: قل في أمان الله، قلت: يا أمير ا</w:t>
      </w:r>
      <w:r w:rsidR="00D64671" w:rsidRPr="001101CD">
        <w:rPr>
          <w:rFonts w:ascii="Traditional Arabic" w:hAnsi="Traditional Arabic" w:cs="Traditional Arabic"/>
          <w:sz w:val="32"/>
          <w:szCs w:val="32"/>
          <w:rtl/>
          <w:lang w:bidi="ar-SA"/>
        </w:rPr>
        <w:t>لمؤمنين أنت أكرم على الله أو دا</w:t>
      </w:r>
      <w:r w:rsidR="00C211BE" w:rsidRPr="001101CD">
        <w:rPr>
          <w:rFonts w:ascii="Traditional Arabic" w:hAnsi="Traditional Arabic" w:cs="Traditional Arabic"/>
          <w:sz w:val="32"/>
          <w:szCs w:val="32"/>
          <w:rtl/>
          <w:lang w:bidi="ar-SA"/>
        </w:rPr>
        <w:t>ود عليه الصلاة والسلام</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إن الله تعالى جمع له النبوة والخلافة ثم توعده في كتابه"</w:t>
      </w:r>
      <w:r w:rsidR="00C211BE" w:rsidRPr="00FF0C54">
        <w:rPr>
          <w:rStyle w:val="afa"/>
          <w:rFonts w:ascii="Traditional Arabic" w:hAnsi="Traditional Arabic" w:cs="Traditional Arabic"/>
          <w:color w:val="000000" w:themeColor="text1"/>
          <w:sz w:val="32"/>
          <w:szCs w:val="32"/>
          <w:rtl/>
          <w:lang w:bidi="ar-SA"/>
        </w:rPr>
        <w:footnoteReference w:id="9"/>
      </w:r>
      <w:r w:rsidR="00C211BE"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D64671" w:rsidP="004B7BD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ولذلك حذر الله سبحانه وتعالى دا</w:t>
      </w:r>
      <w:r w:rsidR="00C211BE" w:rsidRPr="001101CD">
        <w:rPr>
          <w:rFonts w:ascii="Traditional Arabic" w:hAnsi="Traditional Arabic" w:cs="Traditional Arabic"/>
          <w:sz w:val="32"/>
          <w:szCs w:val="32"/>
          <w:rtl/>
          <w:lang w:bidi="ar-SA"/>
        </w:rPr>
        <w:t>ود عليه الصلاة والسلا</w:t>
      </w:r>
      <w:r w:rsidRPr="001101CD">
        <w:rPr>
          <w:rFonts w:ascii="Traditional Arabic" w:hAnsi="Traditional Arabic" w:cs="Traditional Arabic"/>
          <w:sz w:val="32"/>
          <w:szCs w:val="32"/>
          <w:rtl/>
          <w:lang w:bidi="ar-SA"/>
        </w:rPr>
        <w:t>م من</w:t>
      </w:r>
      <w:r w:rsidR="004B7BD5">
        <w:rPr>
          <w:rFonts w:ascii="Traditional Arabic" w:hAnsi="Traditional Arabic" w:cs="Traditional Arabic" w:hint="cs"/>
          <w:sz w:val="32"/>
          <w:szCs w:val="32"/>
          <w:rtl/>
          <w:lang w:bidi="ar-SA"/>
        </w:rPr>
        <w:t xml:space="preserve"> </w:t>
      </w:r>
      <w:r w:rsidR="00CB73F4" w:rsidRPr="001101CD">
        <w:rPr>
          <w:rFonts w:ascii="Traditional Arabic" w:hAnsi="Traditional Arabic" w:cs="Traditional Arabic"/>
          <w:sz w:val="32"/>
          <w:szCs w:val="32"/>
          <w:rtl/>
          <w:lang w:bidi="ar-SA"/>
        </w:rPr>
        <w:t>الحكم بغير الشر</w:t>
      </w:r>
      <w:r w:rsidR="00CB73F4" w:rsidRPr="001101CD">
        <w:rPr>
          <w:rFonts w:ascii="Traditional Arabic" w:hAnsi="Traditional Arabic" w:cs="Traditional Arabic" w:hint="cs"/>
          <w:sz w:val="32"/>
          <w:szCs w:val="32"/>
          <w:rtl/>
          <w:lang w:bidi="ar-SA"/>
        </w:rPr>
        <w:t>ع</w:t>
      </w:r>
      <w:r w:rsidR="004B7BD5">
        <w:rPr>
          <w:rFonts w:ascii="Traditional Arabic" w:hAnsi="Traditional Arabic" w:cs="Traditional Arabic"/>
          <w:sz w:val="32"/>
          <w:szCs w:val="32"/>
          <w:rtl/>
          <w:lang w:bidi="ar-SA"/>
        </w:rPr>
        <w:t xml:space="preserve"> بقوله:</w:t>
      </w:r>
      <w:r w:rsidR="004B7BD5">
        <w:rPr>
          <w:rFonts w:ascii="Traditional Arabic" w:hAnsi="Traditional Arabic" w:cs="Traditional Arabic" w:hint="cs"/>
          <w:sz w:val="32"/>
          <w:szCs w:val="32"/>
          <w:rtl/>
          <w:lang w:bidi="ar-SA"/>
        </w:rPr>
        <w:t xml:space="preserve"> </w:t>
      </w:r>
      <w:r w:rsidR="0094144C" w:rsidRPr="001101CD">
        <w:rPr>
          <w:rFonts w:ascii="Traditional Arabic" w:hAnsi="Traditional Arabic" w:cs="Traditional Arabic" w:hint="cs"/>
          <w:sz w:val="32"/>
          <w:szCs w:val="32"/>
          <w:rtl/>
          <w:lang w:bidi="ar-SA"/>
        </w:rPr>
        <w:t>{</w:t>
      </w:r>
      <w:r w:rsidR="00CB73F4" w:rsidRPr="001101CD">
        <w:rPr>
          <w:rFonts w:ascii="Traditional Arabic" w:hAnsi="Traditional Arabic" w:cs="Traditional Arabic"/>
          <w:sz w:val="32"/>
          <w:szCs w:val="32"/>
          <w:rtl/>
          <w:lang w:bidi="ar-SA"/>
        </w:rPr>
        <w:t>وَلَا تَتَّبِعِ الْهَوَى فَيُضِلَّكَ عَنْ سَبِيلِ</w:t>
      </w:r>
      <w:r w:rsidR="0094144C"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يقول الطبري</w:t>
      </w:r>
      <w:r w:rsidR="004B7BD5">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"فيميل بك اتباعك هواك في قضائك على العدل والعمل بالحق عن طريق الله الذي جعله لأهل الإيمان فيه، فتكون من الهالكين بضلالك عن سبيل الله".</w:t>
      </w:r>
    </w:p>
    <w:p w:rsidR="00E12EB6" w:rsidRPr="001101CD" w:rsidRDefault="00E12EB6" w:rsidP="004B7BD5">
      <w:pPr>
        <w:jc w:val="both"/>
        <w:rPr>
          <w:rFonts w:ascii="Traditional Arabic" w:hAnsi="Traditional Arabic" w:cs="Traditional Arabic"/>
          <w:sz w:val="32"/>
          <w:szCs w:val="32"/>
          <w:rtl/>
          <w:lang w:bidi="ar-SA"/>
        </w:rPr>
      </w:pPr>
    </w:p>
    <w:p w:rsidR="00C211BE" w:rsidRDefault="00C211BE" w:rsidP="0094144C">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ثم بين الله سبحانه وتعالى نتائج الانحراف عن تطبيق أحكامه التي يقوم عليها نظام الخلافة الشرعي بقوله </w:t>
      </w:r>
      <w:r w:rsidR="0094144C" w:rsidRPr="001101CD">
        <w:rPr>
          <w:rFonts w:ascii="Traditional Arabic" w:hAnsi="Traditional Arabic" w:cs="Traditional Arabic" w:hint="cs"/>
          <w:sz w:val="32"/>
          <w:szCs w:val="32"/>
          <w:rtl/>
          <w:lang w:bidi="ar-SA"/>
        </w:rPr>
        <w:t>{</w:t>
      </w:r>
      <w:r w:rsidR="008E38A5" w:rsidRPr="001101CD">
        <w:rPr>
          <w:rFonts w:ascii="Traditional Arabic" w:hAnsi="Traditional Arabic" w:cs="Traditional Arabic"/>
          <w:sz w:val="32"/>
          <w:szCs w:val="32"/>
          <w:rtl/>
          <w:lang w:bidi="ar-SA"/>
        </w:rPr>
        <w:t>إِنَّ الَّذِينَ يَضِلُّونَ عَنْ سَبِيلِ اللَّهِ لَهُمْ عَذَابٌ شَدِيدٌ بِمَا نَسُوا يَوْمَ الْحِسَابِ</w:t>
      </w:r>
      <w:r w:rsidR="0094144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يقول الط</w:t>
      </w:r>
      <w:r w:rsidR="008E38A5" w:rsidRPr="001101CD">
        <w:rPr>
          <w:rFonts w:ascii="Traditional Arabic" w:hAnsi="Traditional Arabic" w:cs="Traditional Arabic" w:hint="cs"/>
          <w:sz w:val="32"/>
          <w:szCs w:val="32"/>
          <w:rtl/>
          <w:lang w:bidi="ar-SA"/>
        </w:rPr>
        <w:t>ب</w:t>
      </w:r>
      <w:r w:rsidR="008E38A5" w:rsidRPr="001101CD">
        <w:rPr>
          <w:rFonts w:ascii="Traditional Arabic" w:hAnsi="Traditional Arabic" w:cs="Traditional Arabic"/>
          <w:sz w:val="32"/>
          <w:szCs w:val="32"/>
          <w:rtl/>
          <w:lang w:bidi="ar-SA"/>
        </w:rPr>
        <w:t>ر</w:t>
      </w:r>
      <w:r w:rsidRPr="001101CD">
        <w:rPr>
          <w:rFonts w:ascii="Traditional Arabic" w:hAnsi="Traditional Arabic" w:cs="Traditional Arabic"/>
          <w:sz w:val="32"/>
          <w:szCs w:val="32"/>
          <w:rtl/>
          <w:lang w:bidi="ar-SA"/>
        </w:rPr>
        <w:t>ي في تفسيره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"إن الذين يميلون عن سبيل الله، وذلك الحق الذي شرعه لعباده، وأمرهم بالعمل به فيجورون عنه في الدنيا، لهم في الآخرة يوم الحساب عذاب شديد على ضلالهم عن سبيل الله بما نسوا أمر الله... (أي</w:t>
      </w:r>
      <w:r w:rsidR="0076008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بما تركوا القضاء بالعدل، والعمل بطاعة الله..."</w:t>
      </w:r>
      <w:r w:rsidRPr="00FF0C54">
        <w:rPr>
          <w:rStyle w:val="afa"/>
          <w:rFonts w:ascii="Traditional Arabic" w:hAnsi="Traditional Arabic" w:cs="Traditional Arabic"/>
          <w:color w:val="000000" w:themeColor="text1"/>
          <w:sz w:val="32"/>
          <w:szCs w:val="32"/>
          <w:rtl/>
          <w:lang w:bidi="ar-SA"/>
        </w:rPr>
        <w:footnoteReference w:id="10"/>
      </w:r>
      <w:r w:rsidRPr="001101CD">
        <w:rPr>
          <w:rFonts w:ascii="Traditional Arabic" w:hAnsi="Traditional Arabic" w:cs="Traditional Arabic"/>
          <w:sz w:val="32"/>
          <w:szCs w:val="32"/>
          <w:rtl/>
          <w:lang w:bidi="ar-SA"/>
        </w:rPr>
        <w:t>.</w:t>
      </w:r>
    </w:p>
    <w:p w:rsidR="00E12EB6" w:rsidRPr="001101CD" w:rsidRDefault="00E12EB6" w:rsidP="0094144C">
      <w:pPr>
        <w:jc w:val="both"/>
        <w:rPr>
          <w:rFonts w:ascii="Traditional Arabic" w:hAnsi="Traditional Arabic" w:cs="Traditional Arabic"/>
          <w:sz w:val="32"/>
          <w:szCs w:val="32"/>
          <w:rtl/>
          <w:lang w:bidi="ar-SA"/>
        </w:rPr>
      </w:pPr>
    </w:p>
    <w:p w:rsidR="00C211BE" w:rsidRDefault="0094144C" w:rsidP="0094144C">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وتت</w:t>
      </w:r>
      <w:r w:rsidR="00C211BE" w:rsidRPr="001101CD">
        <w:rPr>
          <w:rFonts w:ascii="Traditional Arabic" w:hAnsi="Traditional Arabic" w:cs="Traditional Arabic"/>
          <w:sz w:val="32"/>
          <w:szCs w:val="32"/>
          <w:rtl/>
          <w:lang w:bidi="ar-SA"/>
        </w:rPr>
        <w:t>ابع الآيات التي تؤكد الارتباط الوثيق ب</w:t>
      </w:r>
      <w:r w:rsidR="008E38A5" w:rsidRPr="001101CD">
        <w:rPr>
          <w:rFonts w:ascii="Traditional Arabic" w:hAnsi="Traditional Arabic" w:cs="Traditional Arabic" w:hint="cs"/>
          <w:sz w:val="32"/>
          <w:szCs w:val="32"/>
          <w:rtl/>
          <w:lang w:bidi="ar-SA"/>
        </w:rPr>
        <w:t>ي</w:t>
      </w:r>
      <w:r w:rsidR="00C211BE" w:rsidRPr="001101CD">
        <w:rPr>
          <w:rFonts w:ascii="Traditional Arabic" w:hAnsi="Traditional Arabic" w:cs="Traditional Arabic"/>
          <w:sz w:val="32"/>
          <w:szCs w:val="32"/>
          <w:rtl/>
          <w:lang w:bidi="ar-SA"/>
        </w:rPr>
        <w:t>ن نظام الخلافة الشرعي، وبين تطبيق الأحكام الشرعية التي تؤكد في مجملها أن الخلفاء مأمورون بالعمل من أجل تطبيق أحكام الإسلام في واقع الحياة</w:t>
      </w:r>
      <w:r w:rsidR="008E38A5" w:rsidRPr="001101CD">
        <w:rPr>
          <w:rFonts w:ascii="Traditional Arabic" w:hAnsi="Traditional Arabic" w:cs="Traditional Arabic" w:hint="cs"/>
          <w:sz w:val="32"/>
          <w:szCs w:val="32"/>
          <w:rtl/>
          <w:lang w:bidi="ar-SA"/>
        </w:rPr>
        <w:t xml:space="preserve"> قال تعالى</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hint="cs"/>
          <w:sz w:val="32"/>
          <w:szCs w:val="32"/>
          <w:rtl/>
          <w:lang w:bidi="ar-SA"/>
        </w:rPr>
        <w:t>{</w:t>
      </w:r>
      <w:r w:rsidR="008E38A5" w:rsidRPr="001101CD">
        <w:rPr>
          <w:rFonts w:ascii="Traditional Arabic" w:hAnsi="Traditional Arabic" w:cs="Traditional Arabic"/>
          <w:sz w:val="32"/>
          <w:szCs w:val="32"/>
          <w:rtl/>
          <w:lang w:bidi="ar-SA"/>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1101CD">
        <w:rPr>
          <w:rFonts w:ascii="Traditional Arabic" w:hAnsi="Traditional Arabic" w:cs="Traditional Arabic" w:hint="cs"/>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11"/>
      </w:r>
      <w:r w:rsidR="00C211BE" w:rsidRPr="001101CD">
        <w:rPr>
          <w:rFonts w:ascii="Traditional Arabic" w:hAnsi="Traditional Arabic" w:cs="Traditional Arabic"/>
          <w:sz w:val="32"/>
          <w:szCs w:val="32"/>
          <w:rtl/>
          <w:lang w:bidi="ar-SA"/>
        </w:rPr>
        <w:t>، ففي هذه الآية الكريمة وعد</w:t>
      </w:r>
      <w:r w:rsidR="008E38A5" w:rsidRPr="001101CD">
        <w:rPr>
          <w:rFonts w:ascii="Traditional Arabic" w:hAnsi="Traditional Arabic" w:cs="Traditional Arabic" w:hint="cs"/>
          <w:sz w:val="32"/>
          <w:szCs w:val="32"/>
          <w:rtl/>
          <w:lang w:bidi="ar-SA"/>
        </w:rPr>
        <w:t xml:space="preserve"> من</w:t>
      </w:r>
      <w:r w:rsidR="008E38A5" w:rsidRPr="001101CD">
        <w:rPr>
          <w:rFonts w:ascii="Traditional Arabic" w:hAnsi="Traditional Arabic" w:cs="Traditional Arabic"/>
          <w:sz w:val="32"/>
          <w:szCs w:val="32"/>
          <w:rtl/>
          <w:lang w:bidi="ar-SA"/>
        </w:rPr>
        <w:t xml:space="preserve"> الله </w:t>
      </w:r>
      <w:r w:rsidR="00C211BE" w:rsidRPr="001101CD">
        <w:rPr>
          <w:rFonts w:ascii="Traditional Arabic" w:hAnsi="Traditional Arabic" w:cs="Traditional Arabic"/>
          <w:sz w:val="32"/>
          <w:szCs w:val="32"/>
          <w:rtl/>
          <w:lang w:bidi="ar-SA"/>
        </w:rPr>
        <w:t>لعباده المؤمنين الصالحين أن يجعل منهم خلفاء. وقد ذكر ابن كثير ذلك بقوله:</w:t>
      </w:r>
      <w:r w:rsidR="004B7BD5">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"هذا وعد من الله تعالى لرسوله صلوات الله و</w:t>
      </w:r>
      <w:r w:rsidR="00AE790A" w:rsidRPr="001101CD">
        <w:rPr>
          <w:rFonts w:ascii="Traditional Arabic" w:hAnsi="Traditional Arabic" w:cs="Traditional Arabic"/>
          <w:sz w:val="32"/>
          <w:szCs w:val="32"/>
          <w:rtl/>
          <w:lang w:bidi="ar-SA"/>
        </w:rPr>
        <w:t>سلامه عليه بأنه سيجعل أمته خل</w:t>
      </w:r>
      <w:r w:rsidR="00D64671" w:rsidRPr="001101CD">
        <w:rPr>
          <w:rFonts w:ascii="Traditional Arabic" w:hAnsi="Traditional Arabic" w:cs="Traditional Arabic" w:hint="cs"/>
          <w:sz w:val="32"/>
          <w:szCs w:val="32"/>
          <w:rtl/>
          <w:lang w:bidi="ar-SA"/>
        </w:rPr>
        <w:t>ف</w:t>
      </w:r>
      <w:r w:rsidR="00AE790A" w:rsidRPr="001101CD">
        <w:rPr>
          <w:rFonts w:ascii="Traditional Arabic" w:hAnsi="Traditional Arabic" w:cs="Traditional Arabic" w:hint="cs"/>
          <w:sz w:val="32"/>
          <w:szCs w:val="32"/>
          <w:rtl/>
          <w:lang w:bidi="ar-SA"/>
        </w:rPr>
        <w:t>اء</w:t>
      </w:r>
      <w:r w:rsidR="00C211BE" w:rsidRPr="001101CD">
        <w:rPr>
          <w:rFonts w:ascii="Traditional Arabic" w:hAnsi="Traditional Arabic" w:cs="Traditional Arabic"/>
          <w:sz w:val="32"/>
          <w:szCs w:val="32"/>
          <w:rtl/>
          <w:lang w:bidi="ar-SA"/>
        </w:rPr>
        <w:t xml:space="preserve"> الأرض، أي أئمة الناس والولاة عليهم"</w:t>
      </w:r>
      <w:r w:rsidR="00C211BE" w:rsidRPr="00FF0C54">
        <w:rPr>
          <w:rStyle w:val="afa"/>
          <w:rFonts w:ascii="Traditional Arabic" w:hAnsi="Traditional Arabic" w:cs="Traditional Arabic"/>
          <w:color w:val="000000" w:themeColor="text1"/>
          <w:sz w:val="32"/>
          <w:szCs w:val="32"/>
          <w:rtl/>
          <w:lang w:bidi="ar-SA"/>
        </w:rPr>
        <w:footnoteReference w:id="12"/>
      </w:r>
      <w:r w:rsidR="00C211BE" w:rsidRPr="001101CD">
        <w:rPr>
          <w:rFonts w:ascii="Traditional Arabic" w:hAnsi="Traditional Arabic" w:cs="Traditional Arabic"/>
          <w:sz w:val="32"/>
          <w:szCs w:val="32"/>
          <w:rtl/>
          <w:lang w:bidi="ar-SA"/>
        </w:rPr>
        <w:t>.</w:t>
      </w:r>
    </w:p>
    <w:p w:rsidR="00E12EB6" w:rsidRPr="001101CD" w:rsidRDefault="00E12EB6" w:rsidP="0094144C">
      <w:pPr>
        <w:jc w:val="both"/>
        <w:rPr>
          <w:rFonts w:ascii="Traditional Arabic" w:hAnsi="Traditional Arabic" w:cs="Traditional Arabic"/>
          <w:sz w:val="32"/>
          <w:szCs w:val="32"/>
          <w:rtl/>
          <w:lang w:bidi="ar-SA"/>
        </w:rPr>
      </w:pPr>
    </w:p>
    <w:p w:rsidR="00C211BE" w:rsidRDefault="00C211BE" w:rsidP="0017327C">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وبين الشنقيطي أن الآية الكريمة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"تدل على أن طاعة الله بالإيمان به، والعمل الصالح، سبب للقوة والاستخلاف في الأرض ونفوذ الكلمة"، ثم بين أن من الآيات الدالة على ذلك قوله تعالى</w:t>
      </w:r>
      <w:r w:rsidR="004B7BD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94144C" w:rsidRPr="001101CD">
        <w:rPr>
          <w:rFonts w:ascii="Traditional Arabic" w:hAnsi="Traditional Arabic" w:cs="Traditional Arabic" w:hint="cs"/>
          <w:sz w:val="32"/>
          <w:szCs w:val="32"/>
          <w:rtl/>
          <w:lang w:bidi="ar-SA"/>
        </w:rPr>
        <w:t>{</w:t>
      </w:r>
      <w:r w:rsidR="00AE790A" w:rsidRPr="001101CD">
        <w:rPr>
          <w:rFonts w:ascii="Traditional Arabic" w:hAnsi="Traditional Arabic" w:cs="Traditional Arabic"/>
          <w:sz w:val="32"/>
          <w:szCs w:val="32"/>
          <w:rtl/>
          <w:lang w:bidi="ar-SA"/>
        </w:rPr>
        <w:t>وَنُرِيدُ أَنْ نَمُنَّ عَلَى الَّذِينَ اسْتُضْعِفُوا فِي الْأَرْضِ وَنَجْعَلَهُمْ أَئِمَّةً وَنَجْعَلَهُمُ الْوَارِثِينَ</w:t>
      </w:r>
      <w:r w:rsidR="00AE790A" w:rsidRPr="001101CD">
        <w:rPr>
          <w:rFonts w:ascii="Traditional Arabic" w:hAnsi="Traditional Arabic" w:cs="Traditional Arabic" w:hint="cs"/>
          <w:sz w:val="32"/>
          <w:szCs w:val="32"/>
          <w:rtl/>
          <w:lang w:bidi="ar-SA"/>
        </w:rPr>
        <w:t xml:space="preserve"> * </w:t>
      </w:r>
      <w:r w:rsidR="00AE790A" w:rsidRPr="001101CD">
        <w:rPr>
          <w:rFonts w:ascii="Traditional Arabic" w:hAnsi="Traditional Arabic" w:cs="Traditional Arabic"/>
          <w:sz w:val="32"/>
          <w:szCs w:val="32"/>
          <w:rtl/>
          <w:lang w:bidi="ar-SA"/>
        </w:rPr>
        <w:t>وَنُمَكِّنَ لَهُمْ فِي الْأَرْضِ وَنُرِيَ فِرْعَوْنَ وَهَامَانَ وَجُنُودَهُمَا مِنْهُمْ مَا كَانُوا يَحْذَرُونَ</w:t>
      </w:r>
      <w:r w:rsidR="0094144C"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3"/>
      </w:r>
      <w:r w:rsidRPr="001101CD">
        <w:rPr>
          <w:rFonts w:ascii="Traditional Arabic" w:hAnsi="Traditional Arabic" w:cs="Traditional Arabic"/>
          <w:sz w:val="32"/>
          <w:szCs w:val="32"/>
          <w:rtl/>
          <w:lang w:bidi="ar-SA"/>
        </w:rPr>
        <w:t>، وقوله تعالى:</w:t>
      </w:r>
      <w:r w:rsidR="004B7BD5">
        <w:rPr>
          <w:rFonts w:ascii="Traditional Arabic" w:hAnsi="Traditional Arabic" w:cs="Traditional Arabic" w:hint="cs"/>
          <w:sz w:val="32"/>
          <w:szCs w:val="32"/>
          <w:rtl/>
          <w:lang w:bidi="ar-SA"/>
        </w:rPr>
        <w:t xml:space="preserve"> </w:t>
      </w:r>
      <w:r w:rsidR="0094144C" w:rsidRPr="001101CD">
        <w:rPr>
          <w:rFonts w:ascii="Traditional Arabic" w:hAnsi="Traditional Arabic" w:cs="Traditional Arabic" w:hint="cs"/>
          <w:sz w:val="32"/>
          <w:szCs w:val="32"/>
          <w:rtl/>
          <w:lang w:bidi="ar-SA"/>
        </w:rPr>
        <w:t>{</w:t>
      </w:r>
      <w:r w:rsidR="00AE790A" w:rsidRPr="001101CD">
        <w:rPr>
          <w:rFonts w:ascii="Traditional Arabic" w:hAnsi="Traditional Arabic" w:cs="Traditional Arabic"/>
          <w:sz w:val="32"/>
          <w:szCs w:val="32"/>
          <w:rtl/>
          <w:lang w:bidi="ar-SA"/>
        </w:rPr>
        <w:t>عَسَى رَبُّكُمْ أَنْ يُهْلِكَ عَدُوَّكُمْ وَيَسْتَخْلِفَكُمْ فِي الْأَرْضِ فَيَنْظُرَ كَيْفَ تَعْمَلُونَ</w:t>
      </w:r>
      <w:r w:rsidR="0094144C"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4"/>
      </w:r>
      <w:r w:rsidRPr="001101CD">
        <w:rPr>
          <w:rFonts w:ascii="Traditional Arabic" w:hAnsi="Traditional Arabic" w:cs="Traditional Arabic"/>
          <w:sz w:val="32"/>
          <w:szCs w:val="32"/>
          <w:rtl/>
          <w:lang w:bidi="ar-SA"/>
        </w:rPr>
        <w:t xml:space="preserve"> وتستمر الآيات الكريمة في الربط بين نظام الخلافة والاستخلاف والأحكام الشرعية،</w:t>
      </w:r>
      <w:r w:rsidR="00AE790A" w:rsidRPr="001101CD">
        <w:rPr>
          <w:rFonts w:ascii="Traditional Arabic" w:hAnsi="Traditional Arabic" w:cs="Traditional Arabic" w:hint="cs"/>
          <w:sz w:val="32"/>
          <w:szCs w:val="32"/>
          <w:rtl/>
          <w:lang w:bidi="ar-SA"/>
        </w:rPr>
        <w:t xml:space="preserve"> قال تعالى</w:t>
      </w:r>
      <w:r w:rsidR="004B7BD5">
        <w:rPr>
          <w:rFonts w:ascii="Traditional Arabic" w:hAnsi="Traditional Arabic" w:cs="Traditional Arabic" w:hint="cs"/>
          <w:sz w:val="32"/>
          <w:szCs w:val="32"/>
          <w:rtl/>
          <w:lang w:bidi="ar-SA"/>
        </w:rPr>
        <w:t xml:space="preserve">: </w:t>
      </w:r>
      <w:r w:rsidR="0094144C" w:rsidRPr="001101CD">
        <w:rPr>
          <w:rFonts w:ascii="Traditional Arabic" w:hAnsi="Traditional Arabic" w:cs="Traditional Arabic" w:hint="cs"/>
          <w:sz w:val="32"/>
          <w:szCs w:val="32"/>
          <w:rtl/>
          <w:lang w:bidi="ar-SA"/>
        </w:rPr>
        <w:t>{</w:t>
      </w:r>
      <w:r w:rsidR="00AE790A" w:rsidRPr="001101CD">
        <w:rPr>
          <w:rFonts w:ascii="Traditional Arabic" w:hAnsi="Traditional Arabic" w:cs="Traditional Arabic"/>
          <w:sz w:val="32"/>
          <w:szCs w:val="32"/>
          <w:rtl/>
          <w:lang w:bidi="ar-SA"/>
        </w:rPr>
        <w:t>أَمَّنْ يُجِيبُ الْمُضْطَرَّ إِذَا دَعَاهُ وَيَكْشِفُ السُّوءَ وَيَجْعَلُكُمْ خُلَفَاءَ الْأَرْضِ أَإِلَهٌ مَعَ اللَّهِ قَلِيلًا مَا تَذَكَّرُونَ</w:t>
      </w:r>
      <w:r w:rsidR="0094144C"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
      </w:r>
      <w:r w:rsidRPr="001101CD">
        <w:rPr>
          <w:rFonts w:ascii="Traditional Arabic" w:hAnsi="Traditional Arabic" w:cs="Traditional Arabic"/>
          <w:sz w:val="32"/>
          <w:szCs w:val="32"/>
          <w:rtl/>
          <w:lang w:bidi="ar-SA"/>
        </w:rPr>
        <w:t>. فالله سبحانه وتعالى يذكر الناس الذين جعلهم خلفاء الأرض أن شريعته هي التي يجب أن تحكم شئون الحياة فلا يصح أن يعبد الناس</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"الطاغوت"</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 البشر أو الأحكام الوضعية، ولذلك ذكر الل</w:t>
      </w:r>
      <w:r w:rsidR="00AE790A" w:rsidRPr="001101CD">
        <w:rPr>
          <w:rFonts w:ascii="Traditional Arabic" w:hAnsi="Traditional Arabic" w:cs="Traditional Arabic"/>
          <w:sz w:val="32"/>
          <w:szCs w:val="32"/>
          <w:rtl/>
          <w:lang w:bidi="ar-SA"/>
        </w:rPr>
        <w:t xml:space="preserve">ه سبحانه وتعالى على جهة التوبيخ </w:t>
      </w:r>
      <w:r w:rsidR="00AE790A" w:rsidRPr="001101CD">
        <w:rPr>
          <w:rFonts w:ascii="Traditional Arabic" w:hAnsi="Traditional Arabic" w:cs="Traditional Arabic" w:hint="cs"/>
          <w:sz w:val="32"/>
          <w:szCs w:val="32"/>
          <w:rtl/>
          <w:lang w:bidi="ar-SA"/>
        </w:rPr>
        <w:t>{</w:t>
      </w:r>
      <w:r w:rsidR="00AE790A" w:rsidRPr="001101CD">
        <w:rPr>
          <w:rFonts w:ascii="Traditional Arabic" w:hAnsi="Traditional Arabic" w:cs="Traditional Arabic"/>
          <w:sz w:val="32"/>
          <w:szCs w:val="32"/>
          <w:rtl/>
          <w:lang w:bidi="ar-SA"/>
        </w:rPr>
        <w:t>أَإِلَهٌ مَعَ اللَّهِ؟</w:t>
      </w:r>
      <w:r w:rsidR="00AE790A" w:rsidRPr="001101CD">
        <w:rPr>
          <w:rFonts w:ascii="Traditional Arabic" w:hAnsi="Traditional Arabic" w:cs="Traditional Arabic" w:hint="cs"/>
          <w:sz w:val="32"/>
          <w:szCs w:val="32"/>
          <w:rtl/>
          <w:lang w:bidi="ar-SA"/>
        </w:rPr>
        <w:t>}</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"كأنه قال: أمع الله ويلكم إله؟!"</w:t>
      </w:r>
      <w:r w:rsidRPr="00FF0C54">
        <w:rPr>
          <w:rStyle w:val="afa"/>
          <w:rFonts w:ascii="Traditional Arabic" w:hAnsi="Traditional Arabic" w:cs="Traditional Arabic"/>
          <w:color w:val="000000" w:themeColor="text1"/>
          <w:sz w:val="32"/>
          <w:szCs w:val="32"/>
          <w:rtl/>
          <w:lang w:bidi="ar-SA"/>
        </w:rPr>
        <w:footnoteReference w:id="16"/>
      </w:r>
      <w:r w:rsidRPr="001101CD">
        <w:rPr>
          <w:rFonts w:ascii="Traditional Arabic" w:hAnsi="Traditional Arabic" w:cs="Traditional Arabic"/>
          <w:sz w:val="32"/>
          <w:szCs w:val="32"/>
          <w:rtl/>
          <w:lang w:bidi="ar-SA"/>
        </w:rPr>
        <w:t>، مما يدل على أن الخلافة مرتبطة بتطبيق أحكام الشرع في واقع الحياة والذي من خلاله يتحقق معنى العبودية لله،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"فلا إله إلا الله"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تعني: أن لا معبود بحق إلا الله لا الحكام ولا الأنظمة</w:t>
      </w:r>
      <w:r w:rsidR="00DD4FBE" w:rsidRPr="001101CD">
        <w:rPr>
          <w:rFonts w:ascii="Traditional Arabic" w:hAnsi="Traditional Arabic" w:cs="Traditional Arabic"/>
          <w:sz w:val="32"/>
          <w:szCs w:val="32"/>
          <w:rtl/>
          <w:lang w:bidi="ar-SA"/>
        </w:rPr>
        <w:t xml:space="preserve"> الوضعية ولا القوانين الجاهلية</w:t>
      </w:r>
      <w:r w:rsidR="00DD4FB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ولا يتأتى تحقيق ذلك إلا بتطبيق نظام الخلافة في الأرض الذي نصت عليه الأدلة الشرعية.</w:t>
      </w:r>
    </w:p>
    <w:p w:rsidR="00E12EB6" w:rsidRPr="001101CD" w:rsidRDefault="00E12EB6" w:rsidP="0017327C">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ومما يؤكد الارتباط الحتمي بين نظام الخلافة الشرعي وتطبيق </w:t>
      </w:r>
      <w:r w:rsidR="006B5DED" w:rsidRPr="001101CD">
        <w:rPr>
          <w:rFonts w:ascii="Traditional Arabic" w:hAnsi="Traditional Arabic" w:cs="Traditional Arabic"/>
          <w:sz w:val="32"/>
          <w:szCs w:val="32"/>
          <w:rtl/>
          <w:lang w:bidi="ar-SA"/>
        </w:rPr>
        <w:t xml:space="preserve">الأحكام الشرعية، قول رسول الله </w:t>
      </w:r>
      <w:r w:rsidR="00782C02" w:rsidRPr="00E25EFA">
        <w:rPr>
          <w:rFonts w:ascii="Traditional Arabic" w:hAnsi="Traditional Arabic" w:cs="Traditional Arabic" w:hint="cs"/>
          <w:color w:val="000000" w:themeColor="text1"/>
          <w:sz w:val="32"/>
          <w:szCs w:val="32"/>
        </w:rPr>
        <w:sym w:font="AGA Arabesque" w:char="F072"/>
      </w:r>
      <w:r w:rsidR="004B7BD5">
        <w:rPr>
          <w:rFonts w:ascii="Traditional Arabic" w:hAnsi="Traditional Arabic" w:cs="Traditional Arabic" w:hint="cs"/>
          <w:sz w:val="32"/>
          <w:szCs w:val="32"/>
          <w:rtl/>
          <w:lang w:bidi="ar-SA"/>
        </w:rPr>
        <w:t xml:space="preserve"> </w:t>
      </w:r>
      <w:r w:rsidR="0017327C">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تكون النبوة فيكم ما شاء الله أن تكون، ثم يرفعها الله إذا شاء أن يرفعها، ثم تكون خلافة على منهاج </w:t>
      </w:r>
      <w:r w:rsidRPr="001101CD">
        <w:rPr>
          <w:rFonts w:ascii="Traditional Arabic" w:hAnsi="Traditional Arabic" w:cs="Traditional Arabic"/>
          <w:sz w:val="32"/>
          <w:szCs w:val="32"/>
          <w:rtl/>
          <w:lang w:bidi="ar-SA"/>
        </w:rPr>
        <w:lastRenderedPageBreak/>
        <w:t>النبوة، فتكون ما شاء الله أن تكون، ثم يرفعها إذا شاء أن يرفعها، ثم تكون ملكاً عاضّاً، فيكون ما شاء الله أن تكون، ثم يرفعها إذا شاء الله أن يرفعها، ثم تكون ملكاً جبرياً، فتكون ما شاء الله أن تكون، ثم يرفعها إذا شاء أن يرفعها، ثم تكون خلافة على منهاج النبوة، ثم سكت"</w:t>
      </w:r>
      <w:r w:rsidRPr="00FF0C54">
        <w:rPr>
          <w:rStyle w:val="afa"/>
          <w:rFonts w:ascii="Traditional Arabic" w:hAnsi="Traditional Arabic" w:cs="Traditional Arabic"/>
          <w:color w:val="000000" w:themeColor="text1"/>
          <w:sz w:val="32"/>
          <w:szCs w:val="32"/>
          <w:rtl/>
          <w:lang w:bidi="ar-SA"/>
        </w:rPr>
        <w:footnoteReference w:id="17"/>
      </w:r>
      <w:r w:rsidRPr="001101CD">
        <w:rPr>
          <w:rFonts w:ascii="Traditional Arabic" w:hAnsi="Traditional Arabic" w:cs="Traditional Arabic"/>
          <w:sz w:val="32"/>
          <w:szCs w:val="32"/>
          <w:rtl/>
          <w:lang w:bidi="ar-SA"/>
        </w:rPr>
        <w:t xml:space="preserve">؛ فقد أشار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في</w:t>
      </w:r>
      <w:r w:rsidR="006B5DED" w:rsidRPr="001101CD">
        <w:rPr>
          <w:rFonts w:ascii="Traditional Arabic" w:hAnsi="Traditional Arabic" w:cs="Traditional Arabic" w:hint="cs"/>
          <w:sz w:val="32"/>
          <w:szCs w:val="32"/>
          <w:rtl/>
          <w:lang w:bidi="ar-SA"/>
        </w:rPr>
        <w:t xml:space="preserve"> هذا</w:t>
      </w:r>
      <w:r w:rsidRPr="001101CD">
        <w:rPr>
          <w:rFonts w:ascii="Traditional Arabic" w:hAnsi="Traditional Arabic" w:cs="Traditional Arabic"/>
          <w:sz w:val="32"/>
          <w:szCs w:val="32"/>
          <w:rtl/>
          <w:lang w:bidi="ar-SA"/>
        </w:rPr>
        <w:t xml:space="preserve"> الحديث إلى واقع السلطة السياسية في الدولة بقوله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"ثم تكون خلافة على منهاج الن</w:t>
      </w:r>
      <w:r w:rsidR="00595B34" w:rsidRPr="001101CD">
        <w:rPr>
          <w:rFonts w:ascii="Traditional Arabic" w:hAnsi="Traditional Arabic" w:cs="Traditional Arabic" w:hint="cs"/>
          <w:sz w:val="32"/>
          <w:szCs w:val="32"/>
          <w:rtl/>
          <w:lang w:bidi="ar-SA"/>
        </w:rPr>
        <w:t>ب</w:t>
      </w:r>
      <w:r w:rsidRPr="001101CD">
        <w:rPr>
          <w:rFonts w:ascii="Traditional Arabic" w:hAnsi="Traditional Arabic" w:cs="Traditional Arabic"/>
          <w:sz w:val="32"/>
          <w:szCs w:val="32"/>
          <w:rtl/>
          <w:lang w:bidi="ar-SA"/>
        </w:rPr>
        <w:t>وة"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وذلك يدل على أن الخلافة كنظام سياسي لا بد وأن تقوم على منهاج النبوة، أي على اتباع الشرع الإسلامي. أما إذا لم يكن الأمر كذلك فإن طبيعة السلطة السياسية تتغير من الخلافة الشرعية إلى</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"الملك العضوض"</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و"الملك الجبري"</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حيث يتحول الحكم إلى الطبيعة الاستبدادية التسلطية، لابتعاده عن</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"منهاج النبوة"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وتطبيق الشرع في واقع الحياة.</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دفع الاهتمام بمعرفة طبيعة الحكم وموقع الح</w:t>
      </w:r>
      <w:r w:rsidR="006B5DED"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كم في الدولة عمر بن الخطاب رضي الله عنه أن يسأل عن نوعية حكمه وهو في دولة تحيط بها أنظمة استبدادية هرقلية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وكسروية تتفشى فيها عبادة الفرد، حيث تعكس السلطة السياسية في الدو</w:t>
      </w:r>
      <w:r w:rsidR="006B5DED"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ة رغبات الحاكم ونزواته، ويظهر الظلم فيها جليا</w:t>
      </w:r>
      <w:r w:rsidR="00D6467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للعيان، فقد سأل عمر رضي الله عنه سلمان الفارسي رضي الله عنه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"أملك أنا أم خليفة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فأجابه سلمان بكلمة حق بقوله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إن أنت جبيت من أرض المسلمين درهماً أو أقل أو أكثر، ثم وضعته في غير حقه، فأنت ملك غير خليفة"</w:t>
      </w:r>
      <w:r w:rsidRPr="00FF0C54">
        <w:rPr>
          <w:rStyle w:val="afa"/>
          <w:rFonts w:ascii="Traditional Arabic" w:hAnsi="Traditional Arabic" w:cs="Traditional Arabic"/>
          <w:color w:val="000000" w:themeColor="text1"/>
          <w:sz w:val="32"/>
          <w:szCs w:val="32"/>
          <w:rtl/>
          <w:lang w:bidi="ar-SA"/>
        </w:rPr>
        <w:footnoteReference w:id="18"/>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وفي دراسته لظاهرة الحكم تناول ابن خلدون أشكال السلطة السياسية التي قسمها إلى ثلاثة أقسام:</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"الملك الطبيعي"</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الذي يتمثل في</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"حمل الكافة على مقتضى الغرض والشهوة"، و</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الملك السياسي"</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و"هو حمل الكافة على مقتضى الن</w:t>
      </w:r>
      <w:r w:rsidR="006B5DED" w:rsidRPr="001101CD">
        <w:rPr>
          <w:rFonts w:ascii="Traditional Arabic" w:hAnsi="Traditional Arabic" w:cs="Traditional Arabic" w:hint="cs"/>
          <w:sz w:val="32"/>
          <w:szCs w:val="32"/>
          <w:rtl/>
          <w:lang w:bidi="ar-SA"/>
        </w:rPr>
        <w:t>ظ</w:t>
      </w:r>
      <w:r w:rsidRPr="001101CD">
        <w:rPr>
          <w:rFonts w:ascii="Traditional Arabic" w:hAnsi="Traditional Arabic" w:cs="Traditional Arabic"/>
          <w:sz w:val="32"/>
          <w:szCs w:val="32"/>
          <w:rtl/>
          <w:lang w:bidi="ar-SA"/>
        </w:rPr>
        <w:t>ر العقلي في جلب المصالح الدنيوية ودفع المضار"، ونظام الخلافة الشرعي القائم على</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"حمل الكافة على مقتضى النظر الشرعي في مصالحهم الأخروية والدنيوية الراجعة إليها، إذ أحوال الدنيا ترجع كلها عند الشارع إلى اعتبارها بمصالح الآخرة، فهي في الحقيقة خلافة عن صاحب الشرع في حراسة الدين وسياسة الدنيا به"</w:t>
      </w:r>
      <w:r w:rsidRPr="00FF0C54">
        <w:rPr>
          <w:rStyle w:val="afa"/>
          <w:rFonts w:ascii="Traditional Arabic" w:hAnsi="Traditional Arabic" w:cs="Traditional Arabic"/>
          <w:color w:val="000000" w:themeColor="text1"/>
          <w:sz w:val="32"/>
          <w:szCs w:val="32"/>
          <w:rtl/>
          <w:lang w:bidi="ar-SA"/>
        </w:rPr>
        <w:footnoteReference w:id="19"/>
      </w:r>
      <w:r w:rsidRPr="001101CD">
        <w:rPr>
          <w:rFonts w:ascii="Traditional Arabic" w:hAnsi="Traditional Arabic" w:cs="Traditional Arabic"/>
          <w:sz w:val="32"/>
          <w:szCs w:val="32"/>
          <w:rtl/>
          <w:lang w:bidi="ar-SA"/>
        </w:rPr>
        <w:t>، وبناء عليه، فنظام الخلافة الشرعي هو النظام الوحيد القائم على حفظ الدين، وسياسة الدنيا وفقاً لأحكام الشرع الإسلامي.</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كما استعرض الماوردي قواعد بناء الحكم في الدولة وهي"تأسيس دين، وتأسيس قوة، وتأسيس مال وثروة"</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ثم بين أن</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"تأسيس الدين"</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إقامة الدولة على الشرع هو</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"أثبتها قاعدة، وأدومها مدة، وأخلصها طاعة"، ثم بين أن تحول السلطة السياسية من تأسيس الدين إلى غيره يحصل من أسباب ثلاثة:</w:t>
      </w:r>
    </w:p>
    <w:p w:rsidR="00C211BE" w:rsidRDefault="00C211BE" w:rsidP="00767B4A">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أحدها</w:t>
      </w:r>
      <w:r w:rsidR="00BD18DC">
        <w:rPr>
          <w:rFonts w:ascii="Traditional Arabic" w:hAnsi="Traditional Arabic" w:cs="Traditional Arabic" w:hint="cs"/>
          <w:sz w:val="32"/>
          <w:szCs w:val="32"/>
          <w:rtl/>
          <w:lang w:bidi="ar-SA"/>
        </w:rPr>
        <w:t xml:space="preserve"> </w:t>
      </w:r>
      <w:r w:rsidR="00512756"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أن يخرج المُلك من منصب الدين حتى يتولى عليه غير أهله، ويظهر منه خلاف عقده، فتنفر منه النفوس إن لان، وتعانده إن خشن، تعصيه القلوب وإن أطاعته الأجساد، فيتطلب الناس للخلاص منه أسبابا، ويفتحون للوثوب عليه أبواباً، يستسهلون فيها بذل النفوس والأموال حفظاً لدينهم، فيصير ملكه عُرضة للطالب... </w:t>
      </w:r>
    </w:p>
    <w:p w:rsidR="00E12EB6" w:rsidRPr="001101CD" w:rsidRDefault="00E12EB6" w:rsidP="00767B4A">
      <w:pPr>
        <w:jc w:val="both"/>
        <w:rPr>
          <w:rFonts w:ascii="Traditional Arabic" w:hAnsi="Traditional Arabic" w:cs="Traditional Arabic"/>
          <w:sz w:val="32"/>
          <w:szCs w:val="32"/>
          <w:rtl/>
          <w:lang w:bidi="ar-SA"/>
        </w:rPr>
      </w:pPr>
    </w:p>
    <w:p w:rsidR="00C211BE" w:rsidRPr="001101CD" w:rsidRDefault="00C211BE" w:rsidP="00512756">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السبب الثاني فهو</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يكون ال</w:t>
      </w:r>
      <w:r w:rsidR="00782B0C" w:rsidRPr="001101CD">
        <w:rPr>
          <w:rFonts w:ascii="Traditional Arabic" w:hAnsi="Traditional Arabic" w:cs="Traditional Arabic"/>
          <w:sz w:val="32"/>
          <w:szCs w:val="32"/>
          <w:rtl/>
          <w:lang w:bidi="ar-SA"/>
        </w:rPr>
        <w:t>ملك ممن قد استهان بالدين [وهون</w:t>
      </w:r>
      <w:r w:rsidRPr="001101CD">
        <w:rPr>
          <w:rFonts w:ascii="Traditional Arabic" w:hAnsi="Traditional Arabic" w:cs="Traditional Arabic"/>
          <w:sz w:val="32"/>
          <w:szCs w:val="32"/>
          <w:rtl/>
          <w:lang w:bidi="ar-SA"/>
        </w:rPr>
        <w:t xml:space="preserve">] أهله، فأهمل </w:t>
      </w:r>
      <w:r w:rsidR="00782B0C" w:rsidRPr="001101CD">
        <w:rPr>
          <w:rFonts w:ascii="Traditional Arabic" w:hAnsi="Traditional Arabic" w:cs="Traditional Arabic"/>
          <w:sz w:val="32"/>
          <w:szCs w:val="32"/>
          <w:rtl/>
          <w:lang w:bidi="ar-SA"/>
        </w:rPr>
        <w:t>أحكامه، وطمس أعلامه، حتى لا تؤد</w:t>
      </w:r>
      <w:r w:rsidR="00782B0C"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فروضه، </w:t>
      </w:r>
      <w:r w:rsidR="00782B0C" w:rsidRPr="001101CD">
        <w:rPr>
          <w:rFonts w:ascii="Traditional Arabic" w:hAnsi="Traditional Arabic" w:cs="Traditional Arabic"/>
          <w:sz w:val="32"/>
          <w:szCs w:val="32"/>
          <w:rtl/>
          <w:lang w:bidi="ar-SA"/>
        </w:rPr>
        <w:t>وتوف</w:t>
      </w:r>
      <w:r w:rsidR="00782B0C"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حقوقه، إما لضعف عزمه في الدين، أو لانهماكه في اللذات... </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السبب الثالث</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يكون الملك ممن قد أحدث بدعة في الدين شنعة واختار فيه أقوالاً بشعة، يفضي استمرارها إلى تبديله، ويؤول إلى تغييره وتعطيله، فتأبى نفوس الناس بغير دين قد صح لهم معتقده، واستقرت في القلوب أصوله وقواعده، فيصير دينه مرفوضاً</w:t>
      </w:r>
      <w:r w:rsidR="00782B0C" w:rsidRPr="001101CD">
        <w:rPr>
          <w:rFonts w:ascii="Traditional Arabic" w:hAnsi="Traditional Arabic" w:cs="Traditional Arabic" w:hint="cs"/>
          <w:sz w:val="32"/>
          <w:szCs w:val="32"/>
          <w:rtl/>
          <w:lang w:bidi="ar-SA"/>
        </w:rPr>
        <w:t>، وملكه منقوض</w:t>
      </w:r>
      <w:r w:rsidR="0025517A">
        <w:rPr>
          <w:rFonts w:ascii="Traditional Arabic" w:hAnsi="Traditional Arabic" w:cs="Traditional Arabic" w:hint="cs"/>
          <w:sz w:val="32"/>
          <w:szCs w:val="32"/>
          <w:rtl/>
          <w:lang w:bidi="ar-SA"/>
        </w:rPr>
        <w:t>اً</w:t>
      </w:r>
      <w:r w:rsidR="00BD18DC">
        <w:rPr>
          <w:rFonts w:ascii="Traditional Arabic" w:hAnsi="Traditional Arabic" w:cs="Traditional Arabic" w:hint="cs"/>
          <w:sz w:val="32"/>
          <w:szCs w:val="32"/>
          <w:vertAlign w:val="superscript"/>
          <w:rtl/>
          <w:lang w:bidi="ar-SA"/>
        </w:rPr>
        <w:t>"</w:t>
      </w:r>
      <w:r w:rsidRPr="00FF0C54">
        <w:rPr>
          <w:rStyle w:val="afa"/>
          <w:rFonts w:ascii="Traditional Arabic" w:hAnsi="Traditional Arabic" w:cs="Traditional Arabic"/>
          <w:color w:val="000000" w:themeColor="text1"/>
          <w:sz w:val="32"/>
          <w:szCs w:val="32"/>
          <w:rtl/>
          <w:lang w:bidi="ar-SA"/>
        </w:rPr>
        <w:footnoteReference w:id="20"/>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مما تقدم أن قيام الدولة على قواعد الشرع يجعل نظامها ن</w:t>
      </w:r>
      <w:r w:rsidR="00782B0C" w:rsidRPr="001101CD">
        <w:rPr>
          <w:rFonts w:ascii="Traditional Arabic" w:hAnsi="Traditional Arabic" w:cs="Traditional Arabic" w:hint="cs"/>
          <w:sz w:val="32"/>
          <w:szCs w:val="32"/>
          <w:rtl/>
          <w:lang w:bidi="ar-SA"/>
        </w:rPr>
        <w:t>ظ</w:t>
      </w:r>
      <w:r w:rsidRPr="001101CD">
        <w:rPr>
          <w:rFonts w:ascii="Traditional Arabic" w:hAnsi="Traditional Arabic" w:cs="Traditional Arabic"/>
          <w:sz w:val="32"/>
          <w:szCs w:val="32"/>
          <w:rtl/>
          <w:lang w:bidi="ar-SA"/>
        </w:rPr>
        <w:t xml:space="preserve">ام الحكم الشرعي الذي أشارت إليه الآيات الكريمة السابقة، وحديث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المعالجة لقاعدة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"خلافة النبوة"، ولتغير السلطان في الدولة من خلافة راشدة إلى نظام الاستبداد السياسي، وقد فصل الماوردي الحالات التي يتغير بها واقع السلطة السياسية من الحكم بالشرع إلى غيره من أشكال السلطة السياسية التي توضح التلازم بين الدين والحكم الشرعي أي الخلافة، والتي تبين أن ترك الأحكام الشرعية يؤدي إلى تقويض دعائم السلطة السياسية الشرعية، ويؤدي إلى قيام سلطة سياسية مكانها قائمة على المال والشهوة أو القوة المجردة.</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بين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أن خلافة النبوة لا تكون إلا عند قيام الخلفاء بتطبيق الأحكام الشرعية كاملة في واقع الحياة ولذلك جاء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قوله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"خلافة النبوة ثلاثون سنة، ثم يؤتي الله الملك، أو ملكه، من يشاء"</w:t>
      </w:r>
      <w:r w:rsidRPr="00FF0C54">
        <w:rPr>
          <w:rStyle w:val="afa"/>
          <w:rFonts w:ascii="Traditional Arabic" w:hAnsi="Traditional Arabic" w:cs="Traditional Arabic"/>
          <w:color w:val="000000" w:themeColor="text1"/>
          <w:sz w:val="32"/>
          <w:szCs w:val="32"/>
          <w:rtl/>
          <w:lang w:bidi="ar-SA"/>
        </w:rPr>
        <w:footnoteReference w:id="21"/>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وعن سعيد بن ج</w:t>
      </w:r>
      <w:r w:rsidR="00782B0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همان قال، حدثني سفينة قال: قال رسول الله </w:t>
      </w:r>
      <w:r w:rsidR="00782C02" w:rsidRPr="00E25EFA">
        <w:rPr>
          <w:rFonts w:ascii="Traditional Arabic" w:hAnsi="Traditional Arabic" w:cs="Traditional Arabic" w:hint="cs"/>
          <w:color w:val="000000" w:themeColor="text1"/>
          <w:sz w:val="32"/>
          <w:szCs w:val="32"/>
        </w:rPr>
        <w:sym w:font="AGA Arabesque" w:char="F072"/>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"الخلافة في أمتي ثلاثون سنة، ثم ملك بعد ذلك". ثم قال سفينة:</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"أمسك عليك خلافة أبي بكر، ثم قال: وخلافة عمر، وخلافة عثمان، ثم قال: أمسك خلافة علي فوجدناها: ثلاثين سنة. قال سعيد فقلت له: إن بني أمية يزعمون: أن الخلافة فيهم، قال: كذب بنو الزرقا، بل هم ملوك من شر الملوك</w:t>
      </w:r>
      <w:r w:rsidR="00782B0C"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2"/>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وردت الأحاديث السابقة منه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على وجه الإخبار عما سيؤول إليه حال الحكم وتحول السلطان من الالتزام بالشرع الإسلامي إلى الحكم المجرد المستند إلى القوة المجردة، ويمكن في هذا الإطار فهم الأحاديث الشريفة التي تناولت موضوع الحكم لقريش، فقد جاء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"الناس تبع لقريش في هذا الشأن مسلمهم لمسلمهم وكافرهم لكافرهم"</w:t>
      </w:r>
      <w:r w:rsidRPr="00FF0C54">
        <w:rPr>
          <w:rStyle w:val="afa"/>
          <w:rFonts w:ascii="Traditional Arabic" w:hAnsi="Traditional Arabic" w:cs="Traditional Arabic"/>
          <w:color w:val="000000" w:themeColor="text1"/>
          <w:sz w:val="32"/>
          <w:szCs w:val="32"/>
          <w:rtl/>
          <w:lang w:bidi="ar-SA"/>
        </w:rPr>
        <w:footnoteReference w:id="23"/>
      </w:r>
      <w:r w:rsidR="00036BA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جاء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قوله:</w:t>
      </w:r>
      <w:r w:rsidR="004B7BD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يزال هذا الأمر في قريش ما بقي من الناس اثنان"</w:t>
      </w:r>
      <w:r w:rsidRPr="00FF0C54">
        <w:rPr>
          <w:rStyle w:val="afa"/>
          <w:rFonts w:ascii="Traditional Arabic" w:hAnsi="Traditional Arabic" w:cs="Traditional Arabic"/>
          <w:color w:val="000000" w:themeColor="text1"/>
          <w:sz w:val="32"/>
          <w:szCs w:val="32"/>
          <w:rtl/>
          <w:lang w:bidi="ar-SA"/>
        </w:rPr>
        <w:footnoteReference w:id="24"/>
      </w:r>
      <w:r w:rsidRPr="001101CD">
        <w:rPr>
          <w:rFonts w:ascii="Traditional Arabic" w:hAnsi="Traditional Arabic" w:cs="Traditional Arabic"/>
          <w:sz w:val="32"/>
          <w:szCs w:val="32"/>
          <w:rtl/>
          <w:lang w:bidi="ar-SA"/>
        </w:rPr>
        <w:t>، وقد وردت في رواية البخاري</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"ما بقي منهم اثنان"، وجاء عنه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"إن هذا الأمر في قريش لا يعاديهم أحد إلا كبه الله في النار على وجهه، ما أقاموا الدين</w:t>
      </w:r>
      <w:r w:rsidR="00782B0C"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5"/>
      </w:r>
      <w:r w:rsidRPr="001101CD">
        <w:rPr>
          <w:rFonts w:ascii="Traditional Arabic" w:hAnsi="Traditional Arabic" w:cs="Traditional Arabic"/>
          <w:sz w:val="32"/>
          <w:szCs w:val="32"/>
          <w:rtl/>
          <w:lang w:bidi="ar-SA"/>
        </w:rPr>
        <w:t>.</w:t>
      </w:r>
    </w:p>
    <w:p w:rsidR="00C211BE" w:rsidRPr="001101CD" w:rsidRDefault="00C211BE" w:rsidP="008823AC">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ورد في حديث أبي بكر الصديق في سقيفة بني ساعد</w:t>
      </w:r>
      <w:r w:rsidR="008823AC">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"وإن هذا الأمر في قريش ما أطاعوا الله واستقاموا على أمره"، وقد تضمنت الأحاديث السابقة عدة أمور منها:</w:t>
      </w: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أولا</w:t>
      </w:r>
      <w:r w:rsidR="008823A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وعيدهم باللعن إذا لم يحافظوا على المأمور به</w:t>
      </w:r>
      <w:r w:rsidR="008823AC">
        <w:rPr>
          <w:rFonts w:ascii="Traditional Arabic" w:hAnsi="Traditional Arabic" w:cs="Traditional Arabic" w:hint="cs"/>
          <w:sz w:val="32"/>
          <w:szCs w:val="32"/>
          <w:rtl/>
          <w:lang w:bidi="ar-SA"/>
        </w:rPr>
        <w:t>"</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فقد جاء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"الأمراء من قريش ما فعلوا ثلاثا</w:t>
      </w:r>
      <w:r w:rsidR="00036BA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ما حكموا فعدلوا.... فمن لم يفعل ذلك منهم فعليه لعنة الله</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ثانياً:</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"وعيدهم بأن يسلط عليهم من يبالغ في أذيتهم"</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فقد روى أحمد عنه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"يا معشر قريش إنكم أهل هذا الأمر ما لم تحدثوا، فإذا غيرتم بعث الله عليكم من يلحاك</w:t>
      </w:r>
      <w:r w:rsidR="00782B0C" w:rsidRPr="001101CD">
        <w:rPr>
          <w:rFonts w:ascii="Traditional Arabic" w:hAnsi="Traditional Arabic" w:cs="Traditional Arabic"/>
          <w:sz w:val="32"/>
          <w:szCs w:val="32"/>
          <w:rtl/>
          <w:lang w:bidi="ar-SA"/>
        </w:rPr>
        <w:t>م كما يلح</w:t>
      </w:r>
      <w:r w:rsidR="00782B0C"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القضيب".</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ثالثاً:</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"الإذن في القيام عليهم وقتالهم، والإيذان بخروج الأمر عنهم"، فقد جاء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"استقيموا لقريش ما استقاموا لكم، فإن لم يستقيموا فضعوا سيوفكم على عواتقكم فأبيدوا</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حقراءهم، فإن لم تفعلوا فكونوا زراعين أشقياء"، كما أخرج أحمد عنه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"كان هذا الأمر في حمير، فنزعه الله منهم، وصيره في قريش وسيعود إليهم"</w:t>
      </w:r>
      <w:r w:rsidRPr="00FF0C54">
        <w:rPr>
          <w:rStyle w:val="afa"/>
          <w:rFonts w:ascii="Traditional Arabic" w:hAnsi="Traditional Arabic" w:cs="Traditional Arabic"/>
          <w:color w:val="000000" w:themeColor="text1"/>
          <w:sz w:val="32"/>
          <w:szCs w:val="32"/>
          <w:rtl/>
          <w:lang w:bidi="ar-SA"/>
        </w:rPr>
        <w:footnoteReference w:id="26"/>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 xml:space="preserve">وهذا شاهد قوي لحديث رسول الله </w:t>
      </w:r>
      <w:r w:rsidR="00BD18DC">
        <w:rPr>
          <w:rFonts w:ascii="Traditional Arabic" w:hAnsi="Traditional Arabic" w:cs="Traditional Arabic"/>
          <w:color w:val="000000" w:themeColor="text1"/>
          <w:sz w:val="32"/>
          <w:szCs w:val="32"/>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الذي قال فيه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تقوم الساعة حتى يخرج رجل من قحطان فيسوق الناس بعصاه"</w:t>
      </w:r>
      <w:r w:rsidRPr="00FF0C54">
        <w:rPr>
          <w:rStyle w:val="afa"/>
          <w:rFonts w:ascii="Traditional Arabic" w:hAnsi="Traditional Arabic" w:cs="Traditional Arabic"/>
          <w:color w:val="000000" w:themeColor="text1"/>
          <w:sz w:val="32"/>
          <w:szCs w:val="32"/>
          <w:rtl/>
          <w:lang w:bidi="ar-SA"/>
        </w:rPr>
        <w:footnoteReference w:id="27"/>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ومن ثم يكون: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"مفهوم حديث معاوية ما أقاموا الدين أنهم إذا</w:t>
      </w:r>
      <w:r w:rsidR="00782B0C" w:rsidRPr="001101CD">
        <w:rPr>
          <w:rFonts w:ascii="Traditional Arabic" w:hAnsi="Traditional Arabic" w:cs="Traditional Arabic"/>
          <w:sz w:val="32"/>
          <w:szCs w:val="32"/>
          <w:rtl/>
          <w:lang w:bidi="ar-SA"/>
        </w:rPr>
        <w:t xml:space="preserve"> لم يقيموا الدين خرج الأمر عنهم</w:t>
      </w:r>
      <w:r w:rsidR="00782B0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ويؤخذ من بقية الأحاديث أن خروجه عنهم إنما يقع بعد إيقاع ما هددوا به من اللعن أولاً وهو الموجب للخذلان وفساد التدبير، وقد وقع ذلك في صدر الدولة العباسية، ثم بالتهديد بتسليط من يؤذيهم عليهم، ووجد ذلك بغلبة مواليهم بحيث صاروا معهم كالصبي المحجور عليه، يقتنع بلذاته ويباشر الأمور غيره، ثم اشتد الخطب فغلب عليهم الديلم</w:t>
      </w:r>
      <w:r w:rsidR="00782B0C" w:rsidRPr="001101CD">
        <w:rPr>
          <w:rFonts w:ascii="Traditional Arabic" w:hAnsi="Traditional Arabic" w:cs="Traditional Arabic"/>
          <w:sz w:val="32"/>
          <w:szCs w:val="32"/>
          <w:rtl/>
          <w:lang w:bidi="ar-SA"/>
        </w:rPr>
        <w:t>، فضايقوهم في كل شيء حتى لم يبق</w:t>
      </w:r>
      <w:r w:rsidRPr="001101CD">
        <w:rPr>
          <w:rFonts w:ascii="Traditional Arabic" w:hAnsi="Traditional Arabic" w:cs="Traditional Arabic"/>
          <w:sz w:val="32"/>
          <w:szCs w:val="32"/>
          <w:rtl/>
          <w:lang w:bidi="ar-SA"/>
        </w:rPr>
        <w:t xml:space="preserve"> للخليفة إلا الخطبة، واقتسم المتغلبون الممالك في جميع الأقاليم، ثم طرأ عليهم طائفة بعد طائفة حتى انتزع الأمر منهم في جميع الأقطار، ولم يبق للخليفة إلا مجرد الاسم في بعض الأمصار"</w:t>
      </w:r>
      <w:r w:rsidRPr="00FF0C54">
        <w:rPr>
          <w:rStyle w:val="afa"/>
          <w:rFonts w:ascii="Traditional Arabic" w:hAnsi="Traditional Arabic" w:cs="Traditional Arabic"/>
          <w:color w:val="000000" w:themeColor="text1"/>
          <w:sz w:val="32"/>
          <w:szCs w:val="32"/>
          <w:rtl/>
          <w:lang w:bidi="ar-SA"/>
        </w:rPr>
        <w:footnoteReference w:id="28"/>
      </w:r>
      <w:r w:rsidRPr="001101CD">
        <w:rPr>
          <w:rFonts w:ascii="Traditional Arabic" w:hAnsi="Traditional Arabic" w:cs="Traditional Arabic"/>
          <w:sz w:val="32"/>
          <w:szCs w:val="32"/>
          <w:rtl/>
          <w:lang w:bidi="ar-SA"/>
        </w:rPr>
        <w:t xml:space="preserve">. </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ذكر الألباني في تعليقه على قوله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فإنكم أهل هذا الأمر ما لم تعصوا الله..."</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ما نصه:</w:t>
      </w: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"وهذا الحديث علم من أعلام نبوته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فقد استمرت الخلافة في قريش عدة قرون، ثم دالت دولتهم، بعصيانهم لربهم، واتباعهم لأهوائهم، فسلط الله عليهم من الأعاجم من أخذ الحكم من أيديهم، وذل المسلمون من بعدهم،</w:t>
      </w:r>
      <w:r w:rsidR="00BD18DC">
        <w:rPr>
          <w:rFonts w:ascii="Traditional Arabic" w:hAnsi="Traditional Arabic" w:cs="Traditional Arabic" w:hint="cs"/>
          <w:sz w:val="32"/>
          <w:szCs w:val="32"/>
          <w:rtl/>
          <w:lang w:bidi="ar-SA"/>
        </w:rPr>
        <w:t xml:space="preserve"> </w:t>
      </w:r>
      <w:r w:rsidR="006C6554"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لا ما شاء الله. ولذلك فعلى المسلمين إذا كانوا صادقين في سعيهم لإعادة الدولة الإسلامية أن يتوبوا إلى ربهم، ويرجعوا إلى دينهم، ويتبعوا أحكام شريعتهم..."</w:t>
      </w:r>
      <w:r w:rsidRPr="00FF0C54">
        <w:rPr>
          <w:rStyle w:val="afa"/>
          <w:rFonts w:ascii="Traditional Arabic" w:hAnsi="Traditional Arabic" w:cs="Traditional Arabic"/>
          <w:color w:val="000000" w:themeColor="text1"/>
          <w:sz w:val="32"/>
          <w:szCs w:val="32"/>
          <w:rtl/>
          <w:lang w:bidi="ar-SA"/>
        </w:rPr>
        <w:footnoteReference w:id="29"/>
      </w:r>
      <w:r w:rsidR="00C31CBB">
        <w:rPr>
          <w:rFonts w:ascii="Traditional Arabic" w:hAnsi="Traditional Arabic" w:cs="Traditional Arabic" w:hint="cs"/>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E12EB6"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ومما يدل كذلك، على أن الخلافة كنظام شرعي مرتبطة بتطبيق الأحكام الشرعية في الدولة قوله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"هلكة أمتي على يدي غلمة من قريش"، فقال مروان</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لعنة الله عليهم غلمة، فقال أبو هريرة لو شئت أن أقول بني فلان بني فلان لفعلت"، ويتضح معنى الهلاك من الحديث الآخر الذي رواه أبو هريرة مرفوعاً وهو قوله </w:t>
      </w:r>
      <w:r w:rsidR="00782C02"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أعوذ بالله من إمارة ا</w:t>
      </w:r>
      <w:r w:rsidR="00A054DF">
        <w:rPr>
          <w:rFonts w:ascii="Traditional Arabic" w:hAnsi="Traditional Arabic" w:cs="Traditional Arabic"/>
          <w:sz w:val="32"/>
          <w:szCs w:val="32"/>
          <w:rtl/>
          <w:lang w:bidi="ar-SA"/>
        </w:rPr>
        <w:t>لصبيان، قالوا وما إمارة الصبيان</w:t>
      </w:r>
      <w:r w:rsidRPr="001101CD">
        <w:rPr>
          <w:rFonts w:ascii="Traditional Arabic" w:hAnsi="Traditional Arabic" w:cs="Traditional Arabic"/>
          <w:sz w:val="32"/>
          <w:szCs w:val="32"/>
          <w:rtl/>
          <w:lang w:bidi="ar-SA"/>
        </w:rPr>
        <w:t>؟ قال: إن أطعتموهم هلكتم،أي في دينكم، وإن عصيتموهم أهلكوكم"</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في دنياكم بإزهاق النفس أو بإذهاب الم</w:t>
      </w:r>
      <w:r w:rsidR="003446B8">
        <w:rPr>
          <w:rFonts w:ascii="Traditional Arabic" w:hAnsi="Traditional Arabic" w:cs="Traditional Arabic"/>
          <w:sz w:val="32"/>
          <w:szCs w:val="32"/>
          <w:rtl/>
          <w:lang w:bidi="ar-SA"/>
        </w:rPr>
        <w:t>ال أو بهما. وقد روى ابن أبي شيب</w:t>
      </w:r>
      <w:r w:rsidR="003446B8">
        <w:rPr>
          <w:rFonts w:ascii="Traditional Arabic" w:hAnsi="Traditional Arabic" w:cs="Traditional Arabic" w:hint="cs"/>
          <w:sz w:val="32"/>
          <w:szCs w:val="32"/>
          <w:rtl/>
          <w:lang w:bidi="ar-SA"/>
        </w:rPr>
        <w:t>ة</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w:t>
      </w:r>
      <w:r w:rsidR="00926AF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أبا هريرة كان يمشي في السوق ويقول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اللهم لا تدركني سنة ستين ولا إمارة الصبيان".</w:t>
      </w:r>
      <w:r w:rsidR="00BD18DC">
        <w:rPr>
          <w:rFonts w:ascii="Traditional Arabic" w:hAnsi="Traditional Arabic" w:cs="Traditional Arabic" w:hint="cs"/>
          <w:sz w:val="32"/>
          <w:szCs w:val="32"/>
          <w:rtl/>
          <w:lang w:bidi="ar-SA"/>
        </w:rPr>
        <w:t xml:space="preserve"> </w:t>
      </w: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"وفي هذا إشارة إلى أن أول الأغلمة كان في سنة ستين وهو كذلك، فإن يزيد بن معاوية استخلف فيها وبقي إلى سنة أربع وستين فمات، ثم ولي ولده معاوية ومات بعد أشهر"</w:t>
      </w:r>
      <w:r w:rsidRPr="00FF0C54">
        <w:rPr>
          <w:rStyle w:val="afa"/>
          <w:rFonts w:ascii="Traditional Arabic" w:hAnsi="Traditional Arabic" w:cs="Traditional Arabic"/>
          <w:color w:val="000000" w:themeColor="text1"/>
          <w:sz w:val="32"/>
          <w:szCs w:val="32"/>
          <w:rtl/>
          <w:lang w:bidi="ar-SA"/>
        </w:rPr>
        <w:footnoteReference w:id="30"/>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يستدل من هذه الأحاديث على أن بقاء الحكم في يد قريش مرتبط بإقامة الأحكام الشرعية في الدولة،</w:t>
      </w:r>
      <w:r w:rsidR="00926AFB" w:rsidRPr="001101CD">
        <w:rPr>
          <w:rFonts w:ascii="Traditional Arabic" w:hAnsi="Traditional Arabic" w:cs="Traditional Arabic"/>
          <w:sz w:val="32"/>
          <w:szCs w:val="32"/>
          <w:rtl/>
          <w:lang w:bidi="ar-SA"/>
        </w:rPr>
        <w:t xml:space="preserve"> ولذلك فقد أدى ال</w:t>
      </w:r>
      <w:r w:rsidR="00926AFB"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نحراف في تطبيق أحكام الإسلام إلى خروج الخلافة من قريش إلى غيرهم، كما </w:t>
      </w:r>
      <w:r w:rsidR="00782B0C" w:rsidRPr="001101CD">
        <w:rPr>
          <w:rFonts w:ascii="Traditional Arabic" w:hAnsi="Traditional Arabic" w:cs="Traditional Arabic"/>
          <w:sz w:val="32"/>
          <w:szCs w:val="32"/>
          <w:rtl/>
          <w:lang w:bidi="ar-SA"/>
        </w:rPr>
        <w:t xml:space="preserve">أدى كذلك إلى تغير طبيعة السلطة </w:t>
      </w:r>
      <w:r w:rsidRPr="001101CD">
        <w:rPr>
          <w:rFonts w:ascii="Traditional Arabic" w:hAnsi="Traditional Arabic" w:cs="Traditional Arabic"/>
          <w:sz w:val="32"/>
          <w:szCs w:val="32"/>
          <w:rtl/>
          <w:lang w:bidi="ar-SA"/>
        </w:rPr>
        <w:t>السياسية من خلافة راشدة على منهاج النبوة إلى حكم يغلب عليه الاستبداد السياسي.</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ولذلك فالآيات والأحاديث السابقة تبين أن النظام السياسي الشرعي هو نظام الخلافة المرتبط بتطبيق الإسلام في الدولة، وأن الانحراف عن تطبيق الأحكام، يجعل السلطة السياسية تتحول من خلافة إلى ملك مجرد وحكم ا</w:t>
      </w:r>
      <w:r w:rsidR="00926AFB" w:rsidRPr="001101CD">
        <w:rPr>
          <w:rFonts w:ascii="Traditional Arabic" w:hAnsi="Traditional Arabic" w:cs="Traditional Arabic" w:hint="cs"/>
          <w:sz w:val="32"/>
          <w:szCs w:val="32"/>
          <w:rtl/>
          <w:lang w:bidi="ar-SA"/>
        </w:rPr>
        <w:t>س</w:t>
      </w:r>
      <w:r w:rsidRPr="001101CD">
        <w:rPr>
          <w:rFonts w:ascii="Traditional Arabic" w:hAnsi="Traditional Arabic" w:cs="Traditional Arabic"/>
          <w:sz w:val="32"/>
          <w:szCs w:val="32"/>
          <w:rtl/>
          <w:lang w:bidi="ar-SA"/>
        </w:rPr>
        <w:t>تبدادي، كما يمكن القول أيضاً أنه حين ترد كلمة</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"خلافة"</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أو</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"استخلاف"</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في الآيات والأحاديث فإنها ترتبط بنظام الإسلام السياسي، حيث لم يرد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أي حديث صحيح يصرح فيه بلفظ خلفاء ظلمة، أو خلافة </w:t>
      </w:r>
      <w:r w:rsidR="00926AFB" w:rsidRPr="001101CD">
        <w:rPr>
          <w:rFonts w:ascii="Traditional Arabic" w:hAnsi="Traditional Arabic" w:cs="Traditional Arabic" w:hint="cs"/>
          <w:sz w:val="32"/>
          <w:szCs w:val="32"/>
          <w:rtl/>
          <w:lang w:bidi="ar-SA"/>
        </w:rPr>
        <w:t>ظ</w:t>
      </w:r>
      <w:r w:rsidRPr="001101CD">
        <w:rPr>
          <w:rFonts w:ascii="Traditional Arabic" w:hAnsi="Traditional Arabic" w:cs="Traditional Arabic"/>
          <w:sz w:val="32"/>
          <w:szCs w:val="32"/>
          <w:rtl/>
          <w:lang w:bidi="ar-SA"/>
        </w:rPr>
        <w:t>المة أو فاسدة، مما يعني أن مقصود الخلافة إقامة أحكام الدين، وأن عدم إقامتها يخرج النظام عن طبيعته، ويحوله إلى نظام آخر غير نظام الخلافة الشرعي.</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spacing w:after="200" w:line="276" w:lineRule="auto"/>
        <w:jc w:val="left"/>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br w:type="page"/>
      </w:r>
    </w:p>
    <w:p w:rsidR="00C211BE" w:rsidRPr="00E12EB6" w:rsidRDefault="00C211BE" w:rsidP="00E12EB6">
      <w:pPr>
        <w:pStyle w:val="10"/>
        <w:spacing w:before="0"/>
        <w:jc w:val="center"/>
        <w:rPr>
          <w:rFonts w:ascii="Traditional Arabic" w:hAnsi="Traditional Arabic" w:cs="Traditional Arabic"/>
          <w:color w:val="000000" w:themeColor="text1"/>
          <w:sz w:val="32"/>
          <w:szCs w:val="32"/>
          <w:rtl/>
          <w:lang w:bidi="ar-SA"/>
        </w:rPr>
      </w:pPr>
      <w:r w:rsidRPr="00E12EB6">
        <w:rPr>
          <w:rFonts w:ascii="Traditional Arabic" w:hAnsi="Traditional Arabic" w:cs="Traditional Arabic"/>
          <w:color w:val="000000" w:themeColor="text1"/>
          <w:sz w:val="32"/>
          <w:szCs w:val="32"/>
          <w:rtl/>
          <w:lang w:bidi="ar-SA"/>
        </w:rPr>
        <w:lastRenderedPageBreak/>
        <w:t>المبحث الثاني</w:t>
      </w:r>
    </w:p>
    <w:p w:rsidR="00C211BE" w:rsidRPr="00E12EB6" w:rsidRDefault="00E12EB6" w:rsidP="00E12EB6">
      <w:pPr>
        <w:pStyle w:val="10"/>
        <w:spacing w:before="0"/>
        <w:jc w:val="center"/>
        <w:rPr>
          <w:rFonts w:ascii="Traditional Arabic" w:hAnsi="Traditional Arabic" w:cs="Traditional Arabic"/>
          <w:color w:val="000000" w:themeColor="text1"/>
          <w:sz w:val="32"/>
          <w:szCs w:val="32"/>
          <w:rtl/>
          <w:lang w:bidi="ar-SA"/>
        </w:rPr>
      </w:pPr>
      <w:r w:rsidRPr="00E12EB6">
        <w:rPr>
          <w:rFonts w:ascii="Traditional Arabic" w:hAnsi="Traditional Arabic" w:cs="Traditional Arabic"/>
          <w:color w:val="000000" w:themeColor="text1"/>
          <w:sz w:val="32"/>
          <w:szCs w:val="32"/>
          <w:rtl/>
          <w:lang w:bidi="ar-SA"/>
        </w:rPr>
        <w:t>البيعة الشرعية</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البيعة الشرعية هي الطريقة الوحيدة لتولي منصب الخلافة في الدولة الشرعية، فلا يملك أحد تولي منصب رئ</w:t>
      </w:r>
      <w:r w:rsidR="00782B0C" w:rsidRPr="001101CD">
        <w:rPr>
          <w:rFonts w:ascii="Traditional Arabic" w:hAnsi="Traditional Arabic" w:cs="Traditional Arabic"/>
          <w:sz w:val="32"/>
          <w:szCs w:val="32"/>
          <w:rtl/>
          <w:lang w:bidi="ar-SA"/>
        </w:rPr>
        <w:t>يس الدولة الإسلامية إلا بالبيعة</w:t>
      </w:r>
      <w:r w:rsidR="00782B0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عرف العلماء والفقهاء البيعة، فذكر القلقشندي أن البيعة هي</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"المعاقدة والمعاهدة"</w:t>
      </w:r>
      <w:r w:rsidRPr="00FF0C54">
        <w:rPr>
          <w:rStyle w:val="afa"/>
          <w:rFonts w:ascii="Traditional Arabic" w:hAnsi="Traditional Arabic" w:cs="Traditional Arabic"/>
          <w:color w:val="000000" w:themeColor="text1"/>
          <w:sz w:val="32"/>
          <w:szCs w:val="32"/>
          <w:rtl/>
          <w:lang w:bidi="ar-SA"/>
        </w:rPr>
        <w:footnoteReference w:id="31"/>
      </w:r>
      <w:r w:rsidR="00CC08FF">
        <w:rPr>
          <w:rFonts w:ascii="Traditional Arabic" w:hAnsi="Traditional Arabic" w:cs="Traditional Arabic"/>
          <w:sz w:val="32"/>
          <w:szCs w:val="32"/>
          <w:rtl/>
          <w:lang w:bidi="ar-SA"/>
        </w:rPr>
        <w:t xml:space="preserve"> وبين القاضي</w:t>
      </w:r>
      <w:r w:rsidR="002E6A31">
        <w:rPr>
          <w:rFonts w:ascii="Traditional Arabic" w:hAnsi="Traditional Arabic" w:cs="Traditional Arabic"/>
          <w:sz w:val="32"/>
          <w:szCs w:val="32"/>
          <w:rtl/>
          <w:lang w:bidi="ar-SA"/>
        </w:rPr>
        <w:t xml:space="preserve"> عبدال</w:t>
      </w:r>
      <w:r w:rsidRPr="001101CD">
        <w:rPr>
          <w:rFonts w:ascii="Traditional Arabic" w:hAnsi="Traditional Arabic" w:cs="Traditional Arabic"/>
          <w:sz w:val="32"/>
          <w:szCs w:val="32"/>
          <w:rtl/>
          <w:lang w:bidi="ar-SA"/>
        </w:rPr>
        <w:t>جبار أن عقد البيعة يعني</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"الرضا والانقياد وإظهار ذلك"</w:t>
      </w:r>
      <w:r w:rsidRPr="00FF0C54">
        <w:rPr>
          <w:rStyle w:val="afa"/>
          <w:rFonts w:ascii="Traditional Arabic" w:hAnsi="Traditional Arabic" w:cs="Traditional Arabic"/>
          <w:color w:val="000000" w:themeColor="text1"/>
          <w:sz w:val="32"/>
          <w:szCs w:val="32"/>
          <w:rtl/>
          <w:lang w:bidi="ar-SA"/>
        </w:rPr>
        <w:footnoteReference w:id="32"/>
      </w:r>
      <w:r w:rsidRPr="001101CD">
        <w:rPr>
          <w:rFonts w:ascii="Traditional Arabic" w:hAnsi="Traditional Arabic" w:cs="Traditional Arabic"/>
          <w:sz w:val="32"/>
          <w:szCs w:val="32"/>
          <w:rtl/>
          <w:lang w:bidi="ar-SA"/>
        </w:rPr>
        <w:t xml:space="preserve"> فهي وسيلة للتعبير عن الرضا، وأكد ابن خلدون أن البيعة إبرام العقد وإعطاء العهد وعرفها بأنها</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"العهد على الطاعة، كأن المبايع يعاهد أميره على أنه يسلم له النظر في أمر نفسه وأمور المسلمين، لا ينازعه في شيء من ذلك، ويطيعه فيما يكلفه به من الأمر على المنشط والمكره"</w:t>
      </w:r>
      <w:r w:rsidRPr="00FF0C54">
        <w:rPr>
          <w:rStyle w:val="afa"/>
          <w:rFonts w:ascii="Traditional Arabic" w:hAnsi="Traditional Arabic" w:cs="Traditional Arabic"/>
          <w:color w:val="000000" w:themeColor="text1"/>
          <w:sz w:val="32"/>
          <w:szCs w:val="32"/>
          <w:rtl/>
          <w:lang w:bidi="ar-SA"/>
        </w:rPr>
        <w:footnoteReference w:id="33"/>
      </w:r>
      <w:r w:rsidRPr="001101CD">
        <w:rPr>
          <w:rFonts w:ascii="Traditional Arabic" w:hAnsi="Traditional Arabic" w:cs="Traditional Arabic"/>
          <w:sz w:val="32"/>
          <w:szCs w:val="32"/>
          <w:rtl/>
          <w:lang w:bidi="ar-SA"/>
        </w:rPr>
        <w:t>، يتضح من تعريف ابن خلدون أن البيعة الشرعية تشتمل على عقد حقيقي يتعهد فيه الحاكم بأن يحكم بالشرع الإسلامي، وتتعهد الأمة في مقابل ذلك بطاعته بالمعروف.</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DC245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والبيعة حق من الحقوق السياسية الأساسية للأمة، وحين أوجب الشرع على الأمة أن تنصب إماماً بين لها أن طريقة </w:t>
      </w:r>
      <w:r w:rsidR="00DC2458" w:rsidRPr="001101CD">
        <w:rPr>
          <w:rFonts w:ascii="Traditional Arabic" w:hAnsi="Traditional Arabic" w:cs="Traditional Arabic"/>
          <w:sz w:val="32"/>
          <w:szCs w:val="32"/>
          <w:rtl/>
          <w:lang w:bidi="ar-SA"/>
        </w:rPr>
        <w:t>نصب الإمام تكون بالبيعة الشرعية</w:t>
      </w:r>
      <w:r w:rsidR="00DC245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ورد العديد من الأدلة الشرعية المبينة للبيعة كحق سياسي معبر عن سلطان الأمة في دولة الخلافة.</w:t>
      </w:r>
      <w:r w:rsidR="00BD18DC">
        <w:rPr>
          <w:rFonts w:ascii="Traditional Arabic" w:hAnsi="Traditional Arabic" w:cs="Traditional Arabic" w:hint="cs"/>
          <w:sz w:val="32"/>
          <w:szCs w:val="32"/>
          <w:rtl/>
          <w:lang w:bidi="ar-SA"/>
        </w:rPr>
        <w:t xml:space="preserve"> </w:t>
      </w:r>
      <w:r w:rsidR="00DC2458" w:rsidRPr="001101CD">
        <w:rPr>
          <w:rFonts w:ascii="Traditional Arabic" w:hAnsi="Traditional Arabic" w:cs="Traditional Arabic" w:hint="cs"/>
          <w:sz w:val="32"/>
          <w:szCs w:val="32"/>
          <w:rtl/>
          <w:lang w:bidi="ar-SA"/>
        </w:rPr>
        <w:t>قال تعالى</w:t>
      </w:r>
      <w:r w:rsidR="00BD18DC">
        <w:rPr>
          <w:rFonts w:ascii="Traditional Arabic" w:hAnsi="Traditional Arabic" w:cs="Traditional Arabic" w:hint="cs"/>
          <w:sz w:val="32"/>
          <w:szCs w:val="32"/>
          <w:rtl/>
          <w:lang w:bidi="ar-SA"/>
        </w:rPr>
        <w:t xml:space="preserve">: </w:t>
      </w:r>
      <w:r w:rsidR="0094144C" w:rsidRPr="001101CD">
        <w:rPr>
          <w:rFonts w:ascii="Traditional Arabic" w:hAnsi="Traditional Arabic" w:cs="Traditional Arabic" w:hint="cs"/>
          <w:sz w:val="32"/>
          <w:szCs w:val="32"/>
          <w:rtl/>
          <w:lang w:bidi="ar-SA"/>
        </w:rPr>
        <w:t>{</w:t>
      </w:r>
      <w:r w:rsidR="00DC2458" w:rsidRPr="001101CD">
        <w:rPr>
          <w:rFonts w:ascii="Traditional Arabic" w:hAnsi="Traditional Arabic" w:cs="Traditional Arabic"/>
          <w:sz w:val="32"/>
          <w:szCs w:val="32"/>
          <w:rtl/>
          <w:lang w:bidi="ar-SA"/>
        </w:rPr>
        <w:t>إِنَّ الَّذِينَ يُبَايِعُونَكَ إِنَّمَا يُبَايِعُونَ اللَّهَ يَدُ اللَّهِ فَوْقَ أَيْدِيهِمْ</w:t>
      </w:r>
      <w:r w:rsidR="0094144C"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4"/>
      </w:r>
      <w:r w:rsidRPr="001101CD">
        <w:rPr>
          <w:rFonts w:ascii="Traditional Arabic" w:hAnsi="Traditional Arabic" w:cs="Traditional Arabic"/>
          <w:sz w:val="32"/>
          <w:szCs w:val="32"/>
          <w:vertAlign w:val="superscript"/>
          <w:rtl/>
          <w:lang w:bidi="ar-SA"/>
        </w:rPr>
        <w:t xml:space="preserve"> </w:t>
      </w:r>
      <w:r w:rsidR="00DC2458" w:rsidRPr="001101CD">
        <w:rPr>
          <w:rFonts w:ascii="Traditional Arabic" w:hAnsi="Traditional Arabic" w:cs="Traditional Arabic" w:hint="cs"/>
          <w:sz w:val="32"/>
          <w:szCs w:val="32"/>
          <w:rtl/>
          <w:lang w:bidi="ar-SA"/>
        </w:rPr>
        <w:t>وقال تعالى</w:t>
      </w:r>
      <w:r w:rsidR="00BD18DC">
        <w:rPr>
          <w:rFonts w:ascii="Traditional Arabic" w:hAnsi="Traditional Arabic" w:cs="Traditional Arabic" w:hint="cs"/>
          <w:sz w:val="32"/>
          <w:szCs w:val="32"/>
          <w:rtl/>
          <w:lang w:bidi="ar-SA"/>
        </w:rPr>
        <w:t>:</w:t>
      </w:r>
      <w:r w:rsidR="00DC2458" w:rsidRPr="001101CD">
        <w:rPr>
          <w:rFonts w:ascii="Traditional Arabic" w:hAnsi="Traditional Arabic" w:cs="Traditional Arabic" w:hint="cs"/>
          <w:sz w:val="32"/>
          <w:szCs w:val="32"/>
          <w:rtl/>
          <w:lang w:bidi="ar-SA"/>
        </w:rPr>
        <w:t xml:space="preserve"> {</w:t>
      </w:r>
      <w:r w:rsidR="00DC2458" w:rsidRPr="001101CD">
        <w:rPr>
          <w:rFonts w:ascii="Traditional Arabic" w:hAnsi="Traditional Arabic" w:cs="Traditional Arabic"/>
          <w:sz w:val="32"/>
          <w:szCs w:val="32"/>
          <w:rtl/>
          <w:lang w:bidi="ar-SA"/>
        </w:rPr>
        <w:t>لَقَدْ رَضِيَ اللَّهُ عَنِ الْمُؤْمِنِينَ إِذْ يُبَايِعُونَكَ تَحْتَ الشَّجَرَةِ</w:t>
      </w:r>
      <w:r w:rsidR="00DC2458" w:rsidRPr="001101CD">
        <w:rPr>
          <w:rFonts w:ascii="Traditional Arabic" w:hAnsi="Traditional Arabic" w:cs="Traditional Arabic" w:hint="cs"/>
          <w:sz w:val="32"/>
          <w:szCs w:val="32"/>
          <w:rtl/>
          <w:lang w:bidi="ar-SA"/>
        </w:rPr>
        <w:t>}</w:t>
      </w:r>
      <w:r w:rsidR="00E67AA1" w:rsidRPr="00FF0C54">
        <w:rPr>
          <w:rStyle w:val="afa"/>
          <w:rFonts w:ascii="Traditional Arabic" w:hAnsi="Traditional Arabic" w:cs="Traditional Arabic"/>
          <w:color w:val="000000" w:themeColor="text1"/>
          <w:sz w:val="32"/>
          <w:szCs w:val="32"/>
          <w:rtl/>
          <w:lang w:bidi="ar-SA"/>
        </w:rPr>
        <w:footnoteReference w:id="35"/>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وبين سبحانه وتعالى حق المرأة السياسي في البيعة بقوله عز وجل:</w:t>
      </w:r>
      <w:r w:rsidR="00BD18DC">
        <w:rPr>
          <w:rFonts w:ascii="Traditional Arabic" w:hAnsi="Traditional Arabic" w:cs="Traditional Arabic" w:hint="cs"/>
          <w:sz w:val="32"/>
          <w:szCs w:val="32"/>
          <w:rtl/>
          <w:lang w:bidi="ar-SA"/>
        </w:rPr>
        <w:t xml:space="preserve"> </w:t>
      </w:r>
      <w:r w:rsidR="0094144C" w:rsidRPr="001101CD">
        <w:rPr>
          <w:rFonts w:ascii="Traditional Arabic" w:hAnsi="Traditional Arabic" w:cs="Traditional Arabic" w:hint="cs"/>
          <w:sz w:val="32"/>
          <w:szCs w:val="32"/>
          <w:rtl/>
          <w:lang w:bidi="ar-SA"/>
        </w:rPr>
        <w:t>{</w:t>
      </w:r>
      <w:r w:rsidR="00DC2458" w:rsidRPr="001101CD">
        <w:rPr>
          <w:rFonts w:ascii="Traditional Arabic" w:hAnsi="Traditional Arabic" w:cs="Traditional Arabic"/>
          <w:sz w:val="32"/>
          <w:szCs w:val="32"/>
          <w:rtl/>
          <w:lang w:bidi="ar-SA"/>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w:t>
      </w:r>
      <w:r w:rsidR="0094144C"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6"/>
      </w:r>
      <w:r w:rsidRPr="001101CD">
        <w:rPr>
          <w:rFonts w:ascii="Traditional Arabic" w:hAnsi="Traditional Arabic" w:cs="Traditional Arabic"/>
          <w:sz w:val="32"/>
          <w:szCs w:val="32"/>
          <w:rtl/>
          <w:lang w:bidi="ar-SA"/>
        </w:rPr>
        <w:t>.</w:t>
      </w:r>
    </w:p>
    <w:p w:rsidR="00E12EB6" w:rsidRPr="001101CD" w:rsidRDefault="00E12EB6" w:rsidP="00DC2458">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وردت في السنة النبوية المطهرة العديد من الأحاديث التي تدل على وجوب البيعة الشرعية قال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 مات وليس في عنقه بيعة مات ميتة جاهلية"</w:t>
      </w:r>
      <w:r w:rsidRPr="00FF0C54">
        <w:rPr>
          <w:rStyle w:val="afa"/>
          <w:rFonts w:ascii="Traditional Arabic" w:hAnsi="Traditional Arabic" w:cs="Traditional Arabic"/>
          <w:color w:val="000000" w:themeColor="text1"/>
          <w:sz w:val="32"/>
          <w:szCs w:val="32"/>
          <w:rtl/>
          <w:lang w:bidi="ar-SA"/>
        </w:rPr>
        <w:footnoteReference w:id="37"/>
      </w:r>
      <w:r w:rsidRPr="001101CD">
        <w:rPr>
          <w:rFonts w:ascii="Traditional Arabic" w:hAnsi="Traditional Arabic" w:cs="Traditional Arabic"/>
          <w:sz w:val="32"/>
          <w:szCs w:val="32"/>
          <w:rtl/>
          <w:lang w:bidi="ar-SA"/>
        </w:rPr>
        <w:t xml:space="preserve">، فهذا الحديث يدل على وجوب </w:t>
      </w:r>
      <w:r w:rsidRPr="001101CD">
        <w:rPr>
          <w:rFonts w:ascii="Traditional Arabic" w:hAnsi="Traditional Arabic" w:cs="Traditional Arabic"/>
          <w:sz w:val="32"/>
          <w:szCs w:val="32"/>
          <w:rtl/>
          <w:lang w:bidi="ar-SA"/>
        </w:rPr>
        <w:lastRenderedPageBreak/>
        <w:t>البيعة الشرعية للإمام الشرعي</w:t>
      </w:r>
      <w:r w:rsidR="00B77549"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فهو من ناحية</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مرتبط بالحاكم الشرعي وليس المقصود منه وجوب مبايعة حاكم الدولة التي يقيم فيها المرء أو التي ينتمي إليها، سواء حكمت بالشرع أو بغيره من القوانين الوضعية، وسواءً كان الحاكم فاسقاً أو ظالماً أو كافراً، وسواء قامت على مفاهيم العلمانية أو الوطنية أو القومية أو الديموقراطية أو الاشتراكية، أو غيرها من المفاهيم غير الإسلامية، إنما المقصود من الحديث:</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"أنه إذا كان هناك إمام شرعي، توفرت فيه شروط صحة البيعة، وانتفت نواقضها، فإنه يجب على المسلم أن يبادر إلى البيعة إذا كان من أهل الحل والعقد، أو طلبت منه، ولا يجوز له أن يبيت ولا يراه إماما</w:t>
      </w:r>
      <w:r w:rsidR="00B77549"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أما إذا لم تكن شروط صحة البيعة متوفرة في هذا الحاكم، فليس عليه واجب البيعة، بل عليه أن يسعى لإيجاد الإمام الشرعي حسب طاقته ولا يكلف الله نفساً إلا وسعها"</w:t>
      </w:r>
      <w:r w:rsidRPr="00FF0C54">
        <w:rPr>
          <w:rStyle w:val="afa"/>
          <w:rFonts w:ascii="Traditional Arabic" w:hAnsi="Traditional Arabic" w:cs="Traditional Arabic"/>
          <w:color w:val="000000" w:themeColor="text1"/>
          <w:sz w:val="32"/>
          <w:szCs w:val="32"/>
          <w:rtl/>
          <w:lang w:bidi="ar-SA"/>
        </w:rPr>
        <w:footnoteReference w:id="38"/>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كما يتضمن الحديث، من ناحية أخرى، بياناً بأن الامتناع عن المبايعة للإمام الشرعي معصية، لأن ترك البيعة يجعل المرء يموت ميتة جاهلية تحكمها الفوضى، قال النووي في شرح قوله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00DC2458" w:rsidRPr="001101CD">
        <w:rPr>
          <w:rFonts w:ascii="Traditional Arabic" w:hAnsi="Traditional Arabic" w:cs="Traditional Arabic"/>
          <w:sz w:val="32"/>
          <w:szCs w:val="32"/>
          <w:rtl/>
          <w:lang w:bidi="ar-SA"/>
        </w:rPr>
        <w:t>(مات ميتة جاهلية</w:t>
      </w:r>
      <w:r w:rsidRPr="001101CD">
        <w:rPr>
          <w:rFonts w:ascii="Traditional Arabic" w:hAnsi="Traditional Arabic" w:cs="Traditional Arabic"/>
          <w:sz w:val="32"/>
          <w:szCs w:val="32"/>
          <w:rtl/>
          <w:lang w:bidi="ar-SA"/>
        </w:rPr>
        <w:t>) أي أنه مات</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"على صفة موتهم من حيث هم فوضى لا إمام لهم"</w:t>
      </w:r>
      <w:r w:rsidRPr="00FF0C54">
        <w:rPr>
          <w:rStyle w:val="afa"/>
          <w:rFonts w:ascii="Traditional Arabic" w:hAnsi="Traditional Arabic" w:cs="Traditional Arabic"/>
          <w:color w:val="000000" w:themeColor="text1"/>
          <w:sz w:val="32"/>
          <w:szCs w:val="32"/>
          <w:rtl/>
          <w:lang w:bidi="ar-SA"/>
        </w:rPr>
        <w:footnoteReference w:id="39"/>
      </w:r>
      <w:r w:rsidRPr="001101CD">
        <w:rPr>
          <w:rFonts w:ascii="Traditional Arabic" w:hAnsi="Traditional Arabic" w:cs="Traditional Arabic"/>
          <w:sz w:val="32"/>
          <w:szCs w:val="32"/>
          <w:rtl/>
          <w:lang w:bidi="ar-SA"/>
        </w:rPr>
        <w:t>، وذكر ابن حجر أن حالة موت هؤلاء</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"كموت أهل الجاهلية على ضلال...، وليس المراد أنه يموت كافراً بل يموت عاصياً"</w:t>
      </w:r>
      <w:r w:rsidRPr="00FF0C54">
        <w:rPr>
          <w:rStyle w:val="afa"/>
          <w:rFonts w:ascii="Traditional Arabic" w:hAnsi="Traditional Arabic" w:cs="Traditional Arabic"/>
          <w:color w:val="000000" w:themeColor="text1"/>
          <w:sz w:val="32"/>
          <w:szCs w:val="32"/>
          <w:rtl/>
          <w:lang w:bidi="ar-SA"/>
        </w:rPr>
        <w:footnoteReference w:id="40"/>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ورد العديد من الأحاديث الدالة على أن البيعة حق سياسي مظهر لسلطان الأمة، عن عبادة بن الوليد بن عبادة عن أبيه عن جده قال</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"بايعنا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على السمع والطاعة في العسر وا</w:t>
      </w:r>
      <w:r w:rsidR="00FB120D" w:rsidRPr="001101CD">
        <w:rPr>
          <w:rFonts w:ascii="Traditional Arabic" w:hAnsi="Traditional Arabic" w:cs="Traditional Arabic"/>
          <w:sz w:val="32"/>
          <w:szCs w:val="32"/>
          <w:rtl/>
          <w:lang w:bidi="ar-SA"/>
        </w:rPr>
        <w:t>ليسر، والمنشط والمكره، وعلى أثر</w:t>
      </w:r>
      <w:r w:rsidR="00FB120D"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علينا وعلى أن لا ننازع الأمر أهله،</w:t>
      </w:r>
      <w:r w:rsidR="00FB120D" w:rsidRPr="001101CD">
        <w:rPr>
          <w:rFonts w:ascii="Traditional Arabic" w:hAnsi="Traditional Arabic" w:cs="Traditional Arabic"/>
          <w:sz w:val="32"/>
          <w:szCs w:val="32"/>
          <w:rtl/>
          <w:lang w:bidi="ar-SA"/>
        </w:rPr>
        <w:t xml:space="preserve"> وعلى أن نقول بالحق أينما ك</w:t>
      </w:r>
      <w:r w:rsidR="00B77549" w:rsidRPr="001101CD">
        <w:rPr>
          <w:rFonts w:ascii="Traditional Arabic" w:hAnsi="Traditional Arabic" w:cs="Traditional Arabic"/>
          <w:sz w:val="32"/>
          <w:szCs w:val="32"/>
          <w:rtl/>
          <w:lang w:bidi="ar-SA"/>
        </w:rPr>
        <w:t>ن</w:t>
      </w:r>
      <w:r w:rsidR="00FB120D"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لا نخاف في الله لومة لائم"</w:t>
      </w:r>
      <w:r w:rsidRPr="00FF0C54">
        <w:rPr>
          <w:rStyle w:val="afa"/>
          <w:rFonts w:ascii="Traditional Arabic" w:hAnsi="Traditional Arabic" w:cs="Traditional Arabic"/>
          <w:color w:val="000000" w:themeColor="text1"/>
          <w:sz w:val="32"/>
          <w:szCs w:val="32"/>
          <w:rtl/>
          <w:lang w:bidi="ar-SA"/>
        </w:rPr>
        <w:footnoteReference w:id="41"/>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وعن عبادة بن الصامت قال دعانا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فبايعناه، فكان فيما أخذ علينا: </w:t>
      </w:r>
      <w:r w:rsidR="003446B8">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أن بايعنا على السمع والطاعة في منشط</w:t>
      </w:r>
      <w:r w:rsidR="00FB120D" w:rsidRPr="001101CD">
        <w:rPr>
          <w:rFonts w:ascii="Traditional Arabic" w:hAnsi="Traditional Arabic" w:cs="Traditional Arabic"/>
          <w:sz w:val="32"/>
          <w:szCs w:val="32"/>
          <w:rtl/>
          <w:lang w:bidi="ar-SA"/>
        </w:rPr>
        <w:t>نا ومكرهنا، وعسرنا ويسرنا، وأثر</w:t>
      </w:r>
      <w:r w:rsidR="00FB120D"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علينا، وأن لا ننازع الأمر أهله، قال:</w:t>
      </w:r>
      <w:r w:rsidR="00B77549"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لا أن تروا كفراً بواحاً عندكم من الله فيه برهان"</w:t>
      </w:r>
      <w:r w:rsidRPr="00FF0C54">
        <w:rPr>
          <w:rStyle w:val="afa"/>
          <w:rFonts w:ascii="Traditional Arabic" w:hAnsi="Traditional Arabic" w:cs="Traditional Arabic"/>
          <w:color w:val="000000" w:themeColor="text1"/>
          <w:sz w:val="32"/>
          <w:szCs w:val="32"/>
          <w:rtl/>
          <w:lang w:bidi="ar-SA"/>
        </w:rPr>
        <w:footnoteReference w:id="42"/>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 xml:space="preserve">ومما يدل على حق الأمة السياسي في البيعة أن رسول الله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00B77549" w:rsidRPr="001101CD">
        <w:rPr>
          <w:rFonts w:ascii="Traditional Arabic" w:hAnsi="Traditional Arabic" w:cs="Traditional Arabic"/>
          <w:sz w:val="32"/>
          <w:szCs w:val="32"/>
          <w:rtl/>
          <w:lang w:bidi="ar-SA"/>
        </w:rPr>
        <w:t>بايع ال</w:t>
      </w:r>
      <w:r w:rsidR="00B77549"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نصار في العقبة الأولى والثانية بيعة سياسية، عن عبادة بن الصامت،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كنت فيمن حضر العقبة الأولى وكنا اثني عشر رجلاً، فبايعنا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على بيعة النساء، وذلك قبل أن تفترض الحرب، على أن لا نشرك بالله شيئا</w:t>
      </w:r>
      <w:r w:rsidR="00B77549"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ولا نسرق، ولا نزني، ولا نقتل أولادنا، ولا نأتي ببهتان نفتريه من بين أيدينا وأرجلنا، ولا نعصيه في معروف"</w:t>
      </w:r>
      <w:r w:rsidRPr="00FF0C54">
        <w:rPr>
          <w:rStyle w:val="afa"/>
          <w:rFonts w:ascii="Traditional Arabic" w:hAnsi="Traditional Arabic" w:cs="Traditional Arabic"/>
          <w:color w:val="000000" w:themeColor="text1"/>
          <w:sz w:val="32"/>
          <w:szCs w:val="32"/>
          <w:rtl/>
          <w:lang w:bidi="ar-SA"/>
        </w:rPr>
        <w:footnoteReference w:id="43"/>
      </w:r>
      <w:r w:rsidRPr="001101CD">
        <w:rPr>
          <w:rFonts w:ascii="Traditional Arabic" w:hAnsi="Traditional Arabic" w:cs="Traditional Arabic"/>
          <w:sz w:val="32"/>
          <w:szCs w:val="32"/>
          <w:rtl/>
          <w:lang w:bidi="ar-SA"/>
        </w:rPr>
        <w:t xml:space="preserve">، وفي بيعة العقبة الثانية قال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للأنصار أبايعكم على أن تمنعوني مما تمنعون منه نساءكم وأبناءكم. قال: فأخذ البراء بن معرور بيده، ثم قال: نعم،</w:t>
      </w:r>
      <w:r w:rsidR="00B77549" w:rsidRPr="001101CD">
        <w:rPr>
          <w:rFonts w:ascii="Traditional Arabic" w:hAnsi="Traditional Arabic" w:cs="Traditional Arabic"/>
          <w:sz w:val="32"/>
          <w:szCs w:val="32"/>
          <w:rtl/>
          <w:lang w:bidi="ar-SA"/>
        </w:rPr>
        <w:t xml:space="preserve"> والذي بعثك بالحق (نبيا</w:t>
      </w:r>
      <w:r w:rsidR="00B77549"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لنمنعنك مما نمنع منه أزُرنا، فبايعنا يا رسول الله، فنحن والله أبناء الحروب</w:t>
      </w:r>
      <w:r w:rsidR="00F8662E" w:rsidRPr="001101CD">
        <w:rPr>
          <w:rFonts w:ascii="Traditional Arabic" w:hAnsi="Traditional Arabic" w:cs="Traditional Arabic"/>
          <w:sz w:val="32"/>
          <w:szCs w:val="32"/>
          <w:rtl/>
          <w:lang w:bidi="ar-SA"/>
        </w:rPr>
        <w:t>، وأهل الحلقة، ورثناها كابراً (عن كابر</w:t>
      </w:r>
      <w:r w:rsidRPr="001101CD">
        <w:rPr>
          <w:rFonts w:ascii="Traditional Arabic" w:hAnsi="Traditional Arabic" w:cs="Traditional Arabic"/>
          <w:sz w:val="32"/>
          <w:szCs w:val="32"/>
          <w:rtl/>
          <w:lang w:bidi="ar-SA"/>
        </w:rPr>
        <w:t xml:space="preserve">) قال: فاعترض القول، والبراء يكلم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أبو الهيثم بن التيهان، فقال: يا رسول الله، </w:t>
      </w:r>
      <w:r w:rsidR="00B77549"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ن بيننا وبين الرجال حبالاً، وإنا لقاطعوها – يعني اليهود، فهل عسيت إن نحن فعلنا ذلك، ثم أظهرك الله أن ترجع إلى قومك وتدعنا</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"فتبسم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ثم قال: بل الدم الدم، والهدم الهدم، أنا منكم وأنتم مني، أحارب من حاربتم، وأسالم من سالمتم"</w:t>
      </w:r>
      <w:r w:rsidRPr="00FF0C54">
        <w:rPr>
          <w:rStyle w:val="afa"/>
          <w:rFonts w:ascii="Traditional Arabic" w:hAnsi="Traditional Arabic" w:cs="Traditional Arabic"/>
          <w:color w:val="000000" w:themeColor="text1"/>
          <w:sz w:val="32"/>
          <w:szCs w:val="32"/>
          <w:rtl/>
          <w:lang w:bidi="ar-SA"/>
        </w:rPr>
        <w:footnoteReference w:id="44"/>
      </w:r>
      <w:r w:rsidRPr="001101CD">
        <w:rPr>
          <w:rFonts w:ascii="Traditional Arabic" w:hAnsi="Traditional Arabic" w:cs="Traditional Arabic"/>
          <w:sz w:val="32"/>
          <w:szCs w:val="32"/>
          <w:rtl/>
          <w:lang w:bidi="ar-SA"/>
        </w:rPr>
        <w:t xml:space="preserve">. </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وعن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بن عمر قال كنا نبايع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على السمع والطاعة، يقول لنا: فيما استطعت"</w:t>
      </w:r>
      <w:r w:rsidRPr="00FF0C54">
        <w:rPr>
          <w:rStyle w:val="afa"/>
          <w:rFonts w:ascii="Traditional Arabic" w:hAnsi="Traditional Arabic" w:cs="Traditional Arabic"/>
          <w:color w:val="000000" w:themeColor="text1"/>
          <w:sz w:val="32"/>
          <w:szCs w:val="32"/>
          <w:rtl/>
          <w:lang w:bidi="ar-SA"/>
        </w:rPr>
        <w:footnoteReference w:id="45"/>
      </w:r>
      <w:r w:rsidRPr="001101CD">
        <w:rPr>
          <w:rFonts w:ascii="Traditional Arabic" w:hAnsi="Traditional Arabic" w:cs="Traditional Arabic"/>
          <w:sz w:val="32"/>
          <w:szCs w:val="32"/>
          <w:rtl/>
          <w:lang w:bidi="ar-SA"/>
        </w:rPr>
        <w:t>، وعن عائشة رضي الله عنها قالت</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كانت المؤمنات إذا هاجرن إلى رسول الله </w:t>
      </w:r>
      <w:r w:rsidR="00BD18DC">
        <w:rPr>
          <w:rFonts w:ascii="Traditional Arabic" w:hAnsi="Traditional Arabic" w:cs="Traditional Arabic"/>
          <w:color w:val="000000" w:themeColor="text1"/>
          <w:sz w:val="32"/>
          <w:szCs w:val="32"/>
          <w:lang w:bidi="ar-SA"/>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يمتحنهن بقول الله عز وجل:</w:t>
      </w:r>
      <w:r w:rsidR="00BD18DC">
        <w:rPr>
          <w:rFonts w:ascii="Traditional Arabic" w:hAnsi="Traditional Arabic" w:cs="Traditional Arabic" w:hint="cs"/>
          <w:color w:val="000000"/>
          <w:sz w:val="32"/>
          <w:szCs w:val="32"/>
          <w:rtl/>
          <w:lang w:bidi="ar-SA"/>
        </w:rPr>
        <w:t xml:space="preserve"> </w:t>
      </w:r>
      <w:r w:rsidR="0094144C" w:rsidRPr="001101CD">
        <w:rPr>
          <w:rFonts w:ascii="Traditional Arabic" w:hAnsi="Traditional Arabic" w:cs="Traditional Arabic" w:hint="cs"/>
          <w:color w:val="000000"/>
          <w:sz w:val="32"/>
          <w:szCs w:val="32"/>
          <w:rtl/>
          <w:lang w:bidi="ar-SA"/>
        </w:rPr>
        <w:t>{</w:t>
      </w:r>
      <w:r w:rsidR="00F8662E" w:rsidRPr="001101CD">
        <w:rPr>
          <w:rFonts w:ascii="Traditional Arabic" w:hAnsi="Traditional Arabic" w:cs="Traditional Arabic"/>
          <w:sz w:val="32"/>
          <w:szCs w:val="32"/>
          <w:rtl/>
          <w:lang w:bidi="ar-SA"/>
        </w:rPr>
        <w:t>يَا أَيُّهَا النَّبِيُّ إِذَا جَاءَكَ الْمُؤْمِنَاتُ يُبَايِعْنَكَ عَلَى أَنْ لَا يُشْرِكْنَ بِاللَّهِ شَيْئًا وَلَا يَسْرِقْنَ وَلَا يَزْنِينَ</w:t>
      </w:r>
      <w:r w:rsidR="00AC277D" w:rsidRPr="001101CD">
        <w:rPr>
          <w:rFonts w:ascii="Traditional Arabic" w:hAnsi="Traditional Arabic" w:cs="Traditional Arabic" w:hint="cs"/>
          <w:sz w:val="32"/>
          <w:szCs w:val="32"/>
          <w:rtl/>
          <w:lang w:bidi="ar-SA"/>
        </w:rPr>
        <w:t>...</w:t>
      </w:r>
      <w:r w:rsidR="0094144C"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color w:val="000000"/>
          <w:sz w:val="32"/>
          <w:szCs w:val="32"/>
          <w:rtl/>
          <w:lang w:bidi="ar-SA"/>
        </w:rPr>
        <w:t>،</w:t>
      </w:r>
      <w:r w:rsidRPr="001101CD">
        <w:rPr>
          <w:rFonts w:ascii="Traditional Arabic" w:hAnsi="Traditional Arabic" w:cs="Traditional Arabic"/>
          <w:sz w:val="32"/>
          <w:szCs w:val="32"/>
          <w:rtl/>
          <w:lang w:bidi="ar-SA"/>
        </w:rPr>
        <w:t xml:space="preserve"> قالت عائشة</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فمن أقر بهذا من المؤمنات فقد أقر بالمحنة وكان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إذا أقررن بذلك من قولهن قال لهن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انطلقن قد بايعتكن"</w:t>
      </w:r>
      <w:r w:rsidRPr="00FF0C54">
        <w:rPr>
          <w:rStyle w:val="afa"/>
          <w:rFonts w:ascii="Traditional Arabic" w:hAnsi="Traditional Arabic" w:cs="Traditional Arabic"/>
          <w:color w:val="000000" w:themeColor="text1"/>
          <w:sz w:val="32"/>
          <w:szCs w:val="32"/>
          <w:rtl/>
          <w:lang w:bidi="ar-SA"/>
        </w:rPr>
        <w:footnoteReference w:id="46"/>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وعن أم عطية رضي الله عنها قالت</w:t>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"بايعنا رسول الله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فقرأ علينا</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F8662E" w:rsidRPr="001101CD">
        <w:rPr>
          <w:rFonts w:ascii="Traditional Arabic" w:hAnsi="Traditional Arabic" w:cs="Traditional Arabic" w:hint="cs"/>
          <w:sz w:val="32"/>
          <w:szCs w:val="32"/>
          <w:rtl/>
          <w:lang w:bidi="ar-SA"/>
        </w:rPr>
        <w:t>{</w:t>
      </w:r>
      <w:r w:rsidR="00F8662E" w:rsidRPr="001101CD">
        <w:rPr>
          <w:rFonts w:ascii="Traditional Arabic" w:hAnsi="Traditional Arabic" w:cs="Traditional Arabic"/>
          <w:sz w:val="32"/>
          <w:szCs w:val="32"/>
          <w:rtl/>
          <w:lang w:bidi="ar-SA"/>
        </w:rPr>
        <w:t>أَنْ لَا يُشْرِكْنَ بِاللَّهِ شَيْئًا</w:t>
      </w:r>
      <w:r w:rsidR="00F8662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ونهانا عن النياحة، فقبضت امرأة منا يدها فقالت</w:t>
      </w:r>
      <w:r w:rsidR="00BD18D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فلانة أسعدتني وأنا أريد أن أجزيها، فلم يقل شيئاً فذهبت ثم رجعت..."</w:t>
      </w:r>
      <w:r w:rsidRPr="00FF0C54">
        <w:rPr>
          <w:rStyle w:val="afa"/>
          <w:rFonts w:ascii="Traditional Arabic" w:hAnsi="Traditional Arabic" w:cs="Traditional Arabic"/>
          <w:color w:val="000000" w:themeColor="text1"/>
          <w:sz w:val="32"/>
          <w:szCs w:val="32"/>
          <w:rtl/>
          <w:lang w:bidi="ar-SA"/>
        </w:rPr>
        <w:footnoteReference w:id="47"/>
      </w:r>
      <w:r w:rsidRPr="001101CD">
        <w:rPr>
          <w:rFonts w:ascii="Traditional Arabic" w:hAnsi="Traditional Arabic" w:cs="Traditional Arabic"/>
          <w:sz w:val="32"/>
          <w:szCs w:val="32"/>
          <w:rtl/>
          <w:lang w:bidi="ar-SA"/>
        </w:rPr>
        <w:t xml:space="preserve">، وعن أمية بنت رقيقة قالت بايعنا رسول الله </w:t>
      </w:r>
      <w:r w:rsidR="00782C02" w:rsidRPr="00E25EFA">
        <w:rPr>
          <w:rFonts w:ascii="Traditional Arabic" w:hAnsi="Traditional Arabic" w:cs="Traditional Arabic" w:hint="cs"/>
          <w:color w:val="000000" w:themeColor="text1"/>
          <w:sz w:val="32"/>
          <w:szCs w:val="32"/>
        </w:rPr>
        <w:sym w:font="AGA Arabesque" w:char="F072"/>
      </w:r>
      <w:r w:rsidR="00BD18D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نسوة، فقال لنا</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فيما استطعتن وأطقتن"</w:t>
      </w:r>
      <w:r w:rsidRPr="00FF0C54">
        <w:rPr>
          <w:rStyle w:val="afa"/>
          <w:rFonts w:ascii="Traditional Arabic" w:hAnsi="Traditional Arabic" w:cs="Traditional Arabic"/>
          <w:color w:val="000000" w:themeColor="text1"/>
          <w:sz w:val="32"/>
          <w:szCs w:val="32"/>
          <w:rtl/>
          <w:lang w:bidi="ar-SA"/>
        </w:rPr>
        <w:footnoteReference w:id="48"/>
      </w:r>
      <w:r w:rsidRPr="001101CD">
        <w:rPr>
          <w:rFonts w:ascii="Traditional Arabic" w:hAnsi="Traditional Arabic" w:cs="Traditional Arabic"/>
          <w:sz w:val="32"/>
          <w:szCs w:val="32"/>
          <w:rtl/>
          <w:lang w:bidi="ar-SA"/>
        </w:rPr>
        <w:t xml:space="preserve">؛ فالبيعة الشرعية حق سياسي كفله الشرع الإسلامي للمرأة كما كفله للرجل ومن ثم فلا يجوز </w:t>
      </w:r>
      <w:r w:rsidRPr="001101CD">
        <w:rPr>
          <w:rFonts w:ascii="Traditional Arabic" w:hAnsi="Traditional Arabic" w:cs="Traditional Arabic"/>
          <w:sz w:val="32"/>
          <w:szCs w:val="32"/>
          <w:rtl/>
          <w:lang w:bidi="ar-SA"/>
        </w:rPr>
        <w:lastRenderedPageBreak/>
        <w:t>للدولة الافتئات على حق المرأة في انتخاب رئيس الدولة الإسلامية لأن منع المرأة من ممارسة حقها في البيعة سواءً عملياً أو بالنص عنه يعد مخالفة صريحة للقرآن الكريم والسنة النبوية. وبمقارنة هذا الحق السياسي للمرأة نجد أن الدول الغربية لم تظهر فيها محاولة منح المرأة حق التصويت إلا في عام 18</w:t>
      </w:r>
      <w:r w:rsidR="00AC277D" w:rsidRPr="001101CD">
        <w:rPr>
          <w:rFonts w:ascii="Traditional Arabic" w:hAnsi="Traditional Arabic" w:cs="Traditional Arabic" w:hint="cs"/>
          <w:sz w:val="32"/>
          <w:szCs w:val="32"/>
          <w:rtl/>
          <w:lang w:bidi="ar-SA"/>
        </w:rPr>
        <w:t>69</w:t>
      </w:r>
      <w:r w:rsidRPr="001101CD">
        <w:rPr>
          <w:rFonts w:ascii="Traditional Arabic" w:hAnsi="Traditional Arabic" w:cs="Traditional Arabic"/>
          <w:sz w:val="32"/>
          <w:szCs w:val="32"/>
          <w:rtl/>
          <w:lang w:bidi="ar-SA"/>
        </w:rPr>
        <w:t>م في ولاية وايومنغ الأمريكية، وفي استراليا عام 1901م، وفي الدنمارك 1915م، وفي بريطانيا 1918م، ولم تعط الم</w:t>
      </w:r>
      <w:r w:rsidR="00AC277D" w:rsidRPr="001101CD">
        <w:rPr>
          <w:rFonts w:ascii="Traditional Arabic" w:hAnsi="Traditional Arabic" w:cs="Traditional Arabic"/>
          <w:sz w:val="32"/>
          <w:szCs w:val="32"/>
          <w:rtl/>
          <w:lang w:bidi="ar-SA"/>
        </w:rPr>
        <w:t>رأة حق الاقتراع في سويسرا إلا</w:t>
      </w:r>
      <w:r w:rsidRPr="001101CD">
        <w:rPr>
          <w:rFonts w:ascii="Traditional Arabic" w:hAnsi="Traditional Arabic" w:cs="Traditional Arabic"/>
          <w:sz w:val="32"/>
          <w:szCs w:val="32"/>
          <w:rtl/>
          <w:lang w:bidi="ar-SA"/>
        </w:rPr>
        <w:t xml:space="preserve"> عام 1971م</w:t>
      </w:r>
      <w:r w:rsidRPr="00FF0C54">
        <w:rPr>
          <w:rStyle w:val="afa"/>
          <w:rFonts w:ascii="Traditional Arabic" w:hAnsi="Traditional Arabic" w:cs="Traditional Arabic"/>
          <w:color w:val="000000" w:themeColor="text1"/>
          <w:sz w:val="32"/>
          <w:szCs w:val="32"/>
          <w:rtl/>
          <w:lang w:bidi="ar-SA"/>
        </w:rPr>
        <w:footnoteReference w:id="49"/>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كما تدل الأحاديث المعالجة لوجوب الوفاء بالبيعة للإمام وتحريم نكث البيعة، على أن البيعة حق سياسي للأمة، واجب عليها القيام بها والوفاء بها، قال رسول الله </w:t>
      </w:r>
      <w:r w:rsidR="005B35A1">
        <w:rPr>
          <w:rFonts w:ascii="Traditional Arabic" w:hAnsi="Traditional Arabic" w:cs="Traditional Arabic"/>
          <w:color w:val="000000" w:themeColor="text1"/>
          <w:sz w:val="32"/>
          <w:szCs w:val="32"/>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"كانت بنو إسرائيل تسوسهم الأنبياء، كلما هلك نبي خلفه نبي، وإنه لا نبي بعدي وستكون خلفاء فتكثر،</w:t>
      </w:r>
      <w:r w:rsidR="009932ED">
        <w:rPr>
          <w:rFonts w:ascii="Traditional Arabic" w:hAnsi="Traditional Arabic" w:cs="Traditional Arabic"/>
          <w:sz w:val="32"/>
          <w:szCs w:val="32"/>
          <w:rtl/>
          <w:lang w:bidi="ar-SA"/>
        </w:rPr>
        <w:t xml:space="preserve"> قالوا فما تأمرنا</w:t>
      </w:r>
      <w:r w:rsidR="00B77549" w:rsidRPr="001101CD">
        <w:rPr>
          <w:rFonts w:ascii="Traditional Arabic" w:hAnsi="Traditional Arabic" w:cs="Traditional Arabic"/>
          <w:sz w:val="32"/>
          <w:szCs w:val="32"/>
          <w:rtl/>
          <w:lang w:bidi="ar-SA"/>
        </w:rPr>
        <w:t>؟ قال فو</w:t>
      </w:r>
      <w:r w:rsidR="00B77549"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ببيعة الأول فالأول، وأعطوهم حقهم، فإن الله سائلهم عما استرعاهم"</w:t>
      </w:r>
      <w:r w:rsidRPr="00FF0C54">
        <w:rPr>
          <w:rStyle w:val="afa"/>
          <w:rFonts w:ascii="Traditional Arabic" w:hAnsi="Traditional Arabic" w:cs="Traditional Arabic"/>
          <w:color w:val="000000" w:themeColor="text1"/>
          <w:sz w:val="32"/>
          <w:szCs w:val="32"/>
          <w:rtl/>
          <w:lang w:bidi="ar-SA"/>
        </w:rPr>
        <w:footnoteReference w:id="50"/>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وقال رسول الله </w:t>
      </w:r>
      <w:r w:rsidR="00782C02" w:rsidRPr="00E25EFA">
        <w:rPr>
          <w:rFonts w:ascii="Traditional Arabic" w:hAnsi="Traditional Arabic" w:cs="Traditional Arabic" w:hint="cs"/>
          <w:color w:val="000000" w:themeColor="text1"/>
          <w:sz w:val="32"/>
          <w:szCs w:val="32"/>
        </w:rPr>
        <w:sym w:font="AGA Arabesque" w:char="F072"/>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"ومن بايع إماماً فأعطاه صفقة يده وثمرة قلبه،فليطعه إن استطاع</w:t>
      </w:r>
      <w:r w:rsidR="00AC277D" w:rsidRPr="001101CD">
        <w:rPr>
          <w:rFonts w:ascii="Traditional Arabic" w:hAnsi="Traditional Arabic" w:cs="Traditional Arabic"/>
          <w:sz w:val="32"/>
          <w:szCs w:val="32"/>
          <w:rtl/>
          <w:lang w:bidi="ar-SA"/>
        </w:rPr>
        <w:t>، فإن جاء آخر ينازعه فاضربوا</w:t>
      </w:r>
      <w:r w:rsidRPr="001101CD">
        <w:rPr>
          <w:rFonts w:ascii="Traditional Arabic" w:hAnsi="Traditional Arabic" w:cs="Traditional Arabic"/>
          <w:sz w:val="32"/>
          <w:szCs w:val="32"/>
          <w:rtl/>
          <w:lang w:bidi="ar-SA"/>
        </w:rPr>
        <w:t xml:space="preserve"> عنق الآخر"</w:t>
      </w:r>
      <w:r w:rsidRPr="00FF0C54">
        <w:rPr>
          <w:rStyle w:val="afa"/>
          <w:rFonts w:ascii="Traditional Arabic" w:hAnsi="Traditional Arabic" w:cs="Traditional Arabic"/>
          <w:color w:val="000000" w:themeColor="text1"/>
          <w:sz w:val="32"/>
          <w:szCs w:val="32"/>
          <w:rtl/>
          <w:lang w:bidi="ar-SA"/>
        </w:rPr>
        <w:footnoteReference w:id="51"/>
      </w:r>
      <w:r w:rsidRPr="001101CD">
        <w:rPr>
          <w:rFonts w:ascii="Traditional Arabic" w:hAnsi="Traditional Arabic" w:cs="Traditional Arabic"/>
          <w:sz w:val="32"/>
          <w:szCs w:val="32"/>
          <w:rtl/>
          <w:lang w:bidi="ar-SA"/>
        </w:rPr>
        <w:t xml:space="preserve">. وقال رسول الله </w:t>
      </w:r>
      <w:r w:rsidR="00782C02" w:rsidRPr="00E25EFA">
        <w:rPr>
          <w:rFonts w:ascii="Traditional Arabic" w:hAnsi="Traditional Arabic" w:cs="Traditional Arabic" w:hint="cs"/>
          <w:color w:val="000000" w:themeColor="text1"/>
          <w:sz w:val="32"/>
          <w:szCs w:val="32"/>
        </w:rPr>
        <w:sym w:font="AGA Arabesque" w:char="F072"/>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 أتاكم وأمركم جميع على رجل واحد يريد أن يشق عصاكم أو يفرق جماعتكم فاقتلوه"</w:t>
      </w:r>
      <w:r w:rsidRPr="00FF0C54">
        <w:rPr>
          <w:rStyle w:val="afa"/>
          <w:rFonts w:ascii="Traditional Arabic" w:hAnsi="Traditional Arabic" w:cs="Traditional Arabic"/>
          <w:color w:val="000000" w:themeColor="text1"/>
          <w:sz w:val="32"/>
          <w:szCs w:val="32"/>
          <w:rtl/>
          <w:lang w:bidi="ar-SA"/>
        </w:rPr>
        <w:footnoteReference w:id="52"/>
      </w:r>
      <w:r w:rsidRPr="001101CD">
        <w:rPr>
          <w:rFonts w:ascii="Traditional Arabic" w:hAnsi="Traditional Arabic" w:cs="Traditional Arabic"/>
          <w:sz w:val="32"/>
          <w:szCs w:val="32"/>
          <w:rtl/>
          <w:lang w:bidi="ar-SA"/>
        </w:rPr>
        <w:t xml:space="preserve">، وقال رسول الله </w:t>
      </w:r>
      <w:r w:rsidR="005B35A1">
        <w:rPr>
          <w:rFonts w:ascii="Traditional Arabic" w:hAnsi="Traditional Arabic" w:cs="Traditional Arabic"/>
          <w:color w:val="000000" w:themeColor="text1"/>
          <w:sz w:val="32"/>
          <w:szCs w:val="32"/>
          <w:lang w:bidi="ar-SA"/>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"إذا بويع لخليفتين فاقتلوا الآخر منهما"</w:t>
      </w:r>
      <w:r w:rsidRPr="00FF0C54">
        <w:rPr>
          <w:rStyle w:val="afa"/>
          <w:rFonts w:ascii="Traditional Arabic" w:hAnsi="Traditional Arabic" w:cs="Traditional Arabic"/>
          <w:color w:val="000000" w:themeColor="text1"/>
          <w:sz w:val="32"/>
          <w:szCs w:val="32"/>
          <w:rtl/>
          <w:lang w:bidi="ar-SA"/>
        </w:rPr>
        <w:footnoteReference w:id="53"/>
      </w:r>
      <w:r w:rsidRPr="001101CD">
        <w:rPr>
          <w:rFonts w:ascii="Traditional Arabic" w:hAnsi="Traditional Arabic" w:cs="Traditional Arabic"/>
          <w:sz w:val="32"/>
          <w:szCs w:val="32"/>
          <w:rtl/>
          <w:lang w:bidi="ar-SA"/>
        </w:rPr>
        <w:t>، تدل الأحاديث السابقة على وجوب الوفاء بالبيعة التي هي حق سياسي للأمة جميعها وتدل كذلك على أن البيعة لإمام واحد مما يؤكد</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"وحدة الدولة الإسلامية"</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التي لا تعترف على حدود مصطنعة تفصل بين أقاليم دار الإسلام، كما يدل تحريم الشرع الإسلامي لنكث البيعة على أن البيعة للأمة، فهي حق مشروع لها قال رسول الله </w:t>
      </w:r>
      <w:r w:rsidR="005B35A1">
        <w:rPr>
          <w:rFonts w:ascii="Traditional Arabic" w:hAnsi="Traditional Arabic" w:cs="Traditional Arabic"/>
          <w:color w:val="000000" w:themeColor="text1"/>
          <w:sz w:val="32"/>
          <w:szCs w:val="32"/>
          <w:lang w:bidi="ar-SA"/>
        </w:rPr>
        <w:t xml:space="preserve"> </w:t>
      </w:r>
      <w:r w:rsidR="00782C02" w:rsidRPr="00E25EFA">
        <w:rPr>
          <w:rFonts w:ascii="Traditional Arabic" w:hAnsi="Traditional Arabic" w:cs="Traditional Arabic" w:hint="cs"/>
          <w:color w:val="000000" w:themeColor="text1"/>
          <w:sz w:val="32"/>
          <w:szCs w:val="32"/>
        </w:rPr>
        <w:sym w:font="AGA Arabesque" w:char="F072"/>
      </w:r>
      <w:r w:rsidR="00AC277D" w:rsidRPr="001101CD">
        <w:rPr>
          <w:rFonts w:ascii="Traditional Arabic" w:hAnsi="Traditional Arabic" w:cs="Traditional Arabic"/>
          <w:sz w:val="32"/>
          <w:szCs w:val="32"/>
          <w:rtl/>
          <w:lang w:bidi="ar-SA"/>
        </w:rPr>
        <w:t>"ث</w:t>
      </w:r>
      <w:r w:rsidRPr="001101CD">
        <w:rPr>
          <w:rFonts w:ascii="Traditional Arabic" w:hAnsi="Traditional Arabic" w:cs="Traditional Arabic"/>
          <w:sz w:val="32"/>
          <w:szCs w:val="32"/>
          <w:rtl/>
          <w:lang w:bidi="ar-SA"/>
        </w:rPr>
        <w:t>ل</w:t>
      </w:r>
      <w:r w:rsidR="00AC277D"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ثة لا يكلمهم الله ولا ين</w:t>
      </w:r>
      <w:r w:rsidR="00B77549" w:rsidRPr="001101CD">
        <w:rPr>
          <w:rFonts w:ascii="Traditional Arabic" w:hAnsi="Traditional Arabic" w:cs="Traditional Arabic" w:hint="cs"/>
          <w:sz w:val="32"/>
          <w:szCs w:val="32"/>
          <w:rtl/>
          <w:lang w:bidi="ar-SA"/>
        </w:rPr>
        <w:t>ظ</w:t>
      </w:r>
      <w:r w:rsidRPr="001101CD">
        <w:rPr>
          <w:rFonts w:ascii="Traditional Arabic" w:hAnsi="Traditional Arabic" w:cs="Traditional Arabic"/>
          <w:sz w:val="32"/>
          <w:szCs w:val="32"/>
          <w:rtl/>
          <w:lang w:bidi="ar-SA"/>
        </w:rPr>
        <w:t>ر إليهم يوم القيام</w:t>
      </w:r>
      <w:r w:rsidR="009932ED">
        <w:rPr>
          <w:rFonts w:ascii="Traditional Arabic" w:hAnsi="Traditional Arabic" w:cs="Traditional Arabic"/>
          <w:sz w:val="32"/>
          <w:szCs w:val="32"/>
          <w:rtl/>
          <w:lang w:bidi="ar-SA"/>
        </w:rPr>
        <w:t>ة، ولا يزكيهم، ولهم عذاب أليم (ومنهم</w:t>
      </w:r>
      <w:r w:rsidRPr="001101CD">
        <w:rPr>
          <w:rFonts w:ascii="Traditional Arabic" w:hAnsi="Traditional Arabic" w:cs="Traditional Arabic"/>
          <w:sz w:val="32"/>
          <w:szCs w:val="32"/>
          <w:rtl/>
          <w:lang w:bidi="ar-SA"/>
        </w:rPr>
        <w:t>) رجل بايع إماماً، لا يبايعه إلا لدنيا فإن أعطاه منها وفى له، وإن لم يعطه منها لم يف له"</w:t>
      </w:r>
      <w:r w:rsidRPr="00FF0C54">
        <w:rPr>
          <w:rStyle w:val="afa"/>
          <w:rFonts w:ascii="Traditional Arabic" w:hAnsi="Traditional Arabic" w:cs="Traditional Arabic"/>
          <w:color w:val="000000" w:themeColor="text1"/>
          <w:sz w:val="32"/>
          <w:szCs w:val="32"/>
          <w:rtl/>
          <w:lang w:bidi="ar-SA"/>
        </w:rPr>
        <w:footnoteReference w:id="54"/>
      </w:r>
      <w:r w:rsidRPr="001101CD">
        <w:rPr>
          <w:rFonts w:ascii="Traditional Arabic" w:hAnsi="Traditional Arabic" w:cs="Traditional Arabic"/>
          <w:sz w:val="32"/>
          <w:szCs w:val="32"/>
          <w:rtl/>
          <w:lang w:bidi="ar-SA"/>
        </w:rPr>
        <w:t xml:space="preserve">. وعن جابر بن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رضي الله عنهما أن أعرابيا</w:t>
      </w:r>
      <w:r w:rsidR="009932E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بايع رسول الله </w:t>
      </w:r>
      <w:r w:rsidR="005B35A1">
        <w:rPr>
          <w:rFonts w:ascii="Traditional Arabic" w:hAnsi="Traditional Arabic" w:cs="Traditional Arabic"/>
          <w:color w:val="000000" w:themeColor="text1"/>
          <w:sz w:val="32"/>
          <w:szCs w:val="32"/>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فأصابه وعك، فقال: أقلني </w:t>
      </w:r>
      <w:r w:rsidRPr="001101CD">
        <w:rPr>
          <w:rFonts w:ascii="Traditional Arabic" w:hAnsi="Traditional Arabic" w:cs="Traditional Arabic"/>
          <w:sz w:val="32"/>
          <w:szCs w:val="32"/>
          <w:rtl/>
          <w:lang w:bidi="ar-SA"/>
        </w:rPr>
        <w:lastRenderedPageBreak/>
        <w:t xml:space="preserve">بيعتي فأبى، ثم جاءه فقال: أقلني بيعتي فأبى، فخرج، فقال رسول الله </w:t>
      </w:r>
      <w:r w:rsidR="00782C02" w:rsidRPr="00E25EFA">
        <w:rPr>
          <w:rFonts w:ascii="Traditional Arabic" w:hAnsi="Traditional Arabic" w:cs="Traditional Arabic" w:hint="cs"/>
          <w:color w:val="000000" w:themeColor="text1"/>
          <w:sz w:val="32"/>
          <w:szCs w:val="32"/>
        </w:rPr>
        <w:sym w:font="AGA Arabesque" w:char="F072"/>
      </w:r>
      <w:r w:rsidR="008614F6">
        <w:rPr>
          <w:rFonts w:ascii="Traditional Arabic" w:hAnsi="Traditional Arabic" w:cs="Traditional Arabic" w:hint="cs"/>
          <w:sz w:val="32"/>
          <w:szCs w:val="32"/>
          <w:rtl/>
          <w:lang w:bidi="ar-SA"/>
        </w:rPr>
        <w:t xml:space="preserve">: </w:t>
      </w:r>
      <w:r w:rsidR="007511F5">
        <w:rPr>
          <w:rFonts w:ascii="Traditional Arabic" w:hAnsi="Traditional Arabic" w:cs="Traditional Arabic" w:hint="cs"/>
          <w:sz w:val="32"/>
          <w:szCs w:val="32"/>
          <w:rtl/>
          <w:lang w:bidi="ar-SA"/>
        </w:rPr>
        <w:t>"</w:t>
      </w:r>
      <w:r w:rsidR="00AC277D" w:rsidRPr="001101CD">
        <w:rPr>
          <w:rFonts w:ascii="Traditional Arabic" w:hAnsi="Traditional Arabic" w:cs="Traditional Arabic"/>
          <w:sz w:val="32"/>
          <w:szCs w:val="32"/>
          <w:rtl/>
          <w:lang w:bidi="ar-SA"/>
        </w:rPr>
        <w:t>المدينة كالكير: تنفي خبثها وتنص</w:t>
      </w:r>
      <w:r w:rsidR="00AC277D" w:rsidRPr="001101CD">
        <w:rPr>
          <w:rFonts w:ascii="Traditional Arabic" w:hAnsi="Traditional Arabic" w:cs="Traditional Arabic" w:hint="cs"/>
          <w:sz w:val="32"/>
          <w:szCs w:val="32"/>
          <w:rtl/>
          <w:lang w:bidi="ar-SA"/>
        </w:rPr>
        <w:t>ع</w:t>
      </w:r>
      <w:r w:rsidRPr="001101CD">
        <w:rPr>
          <w:rFonts w:ascii="Traditional Arabic" w:hAnsi="Traditional Arabic" w:cs="Traditional Arabic"/>
          <w:sz w:val="32"/>
          <w:szCs w:val="32"/>
          <w:rtl/>
          <w:lang w:bidi="ar-SA"/>
        </w:rPr>
        <w:t xml:space="preserve"> طيبها"</w:t>
      </w:r>
      <w:r w:rsidRPr="00FF0C54">
        <w:rPr>
          <w:rStyle w:val="afa"/>
          <w:rFonts w:ascii="Traditional Arabic" w:hAnsi="Traditional Arabic" w:cs="Traditional Arabic"/>
          <w:color w:val="000000" w:themeColor="text1"/>
          <w:sz w:val="32"/>
          <w:szCs w:val="32"/>
          <w:rtl/>
          <w:lang w:bidi="ar-SA"/>
        </w:rPr>
        <w:footnoteReference w:id="55"/>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تبين أحاديث البيعة أنها مفروضة لإقامة أحكام الإسلام في الدولة فهي ليست انتخاباً لإقامة أي حاكم،</w:t>
      </w:r>
      <w:r w:rsidR="00BC08AE" w:rsidRPr="001101CD">
        <w:rPr>
          <w:rFonts w:ascii="Traditional Arabic" w:hAnsi="Traditional Arabic" w:cs="Traditional Arabic"/>
          <w:sz w:val="32"/>
          <w:szCs w:val="32"/>
          <w:rtl/>
          <w:lang w:bidi="ar-SA"/>
        </w:rPr>
        <w:t xml:space="preserve"> بل هي ب</w:t>
      </w:r>
      <w:r w:rsidRPr="001101CD">
        <w:rPr>
          <w:rFonts w:ascii="Traditional Arabic" w:hAnsi="Traditional Arabic" w:cs="Traditional Arabic"/>
          <w:sz w:val="32"/>
          <w:szCs w:val="32"/>
          <w:rtl/>
          <w:lang w:bidi="ar-SA"/>
        </w:rPr>
        <w:t>ي</w:t>
      </w:r>
      <w:r w:rsidR="00AC277D" w:rsidRPr="001101CD">
        <w:rPr>
          <w:rFonts w:ascii="Traditional Arabic" w:hAnsi="Traditional Arabic" w:cs="Traditional Arabic" w:hint="cs"/>
          <w:sz w:val="32"/>
          <w:szCs w:val="32"/>
          <w:rtl/>
          <w:lang w:bidi="ar-SA"/>
        </w:rPr>
        <w:t>ع</w:t>
      </w:r>
      <w:r w:rsidRPr="001101CD">
        <w:rPr>
          <w:rFonts w:ascii="Traditional Arabic" w:hAnsi="Traditional Arabic" w:cs="Traditional Arabic"/>
          <w:sz w:val="32"/>
          <w:szCs w:val="32"/>
          <w:rtl/>
          <w:lang w:bidi="ar-SA"/>
        </w:rPr>
        <w:t>ة شرعية مرتبطة بتطبيق أحكام الشرع، وتوكيد حق الطاعة للإمام الشر</w:t>
      </w:r>
      <w:r w:rsidR="00AC277D" w:rsidRPr="001101CD">
        <w:rPr>
          <w:rFonts w:ascii="Traditional Arabic" w:hAnsi="Traditional Arabic" w:cs="Traditional Arabic"/>
          <w:sz w:val="32"/>
          <w:szCs w:val="32"/>
          <w:rtl/>
          <w:lang w:bidi="ar-SA"/>
        </w:rPr>
        <w:t>عي مرتبط بإقامته لأحكام الإسلام</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عن مجاشع بن مسعود السلمي قال جئت بأخي معبد إلى رسول الله </w:t>
      </w:r>
      <w:r w:rsidR="00782C02" w:rsidRPr="00E25EFA">
        <w:rPr>
          <w:rFonts w:ascii="Traditional Arabic" w:hAnsi="Traditional Arabic" w:cs="Traditional Arabic" w:hint="cs"/>
          <w:color w:val="000000" w:themeColor="text1"/>
          <w:sz w:val="32"/>
          <w:szCs w:val="32"/>
        </w:rPr>
        <w:sym w:font="AGA Arabesque" w:char="F072"/>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بعد الفتح فقلت</w:t>
      </w:r>
      <w:r w:rsidR="005B35A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يا رسول الله بايعه على الهجرة.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قد مضت الهجرة بأهلها"</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قلت</w:t>
      </w:r>
      <w:r w:rsidR="005B35A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فبأي شيء تبايعه.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على الإسلام والجهاد والخير"</w:t>
      </w:r>
      <w:r w:rsidRPr="00FF0C54">
        <w:rPr>
          <w:rStyle w:val="afa"/>
          <w:rFonts w:ascii="Traditional Arabic" w:hAnsi="Traditional Arabic" w:cs="Traditional Arabic"/>
          <w:color w:val="000000" w:themeColor="text1"/>
          <w:sz w:val="32"/>
          <w:szCs w:val="32"/>
          <w:rtl/>
          <w:lang w:bidi="ar-SA"/>
        </w:rPr>
        <w:footnoteReference w:id="56"/>
      </w:r>
      <w:r w:rsidRPr="001101CD">
        <w:rPr>
          <w:rFonts w:ascii="Traditional Arabic" w:hAnsi="Traditional Arabic" w:cs="Traditional Arabic"/>
          <w:sz w:val="32"/>
          <w:szCs w:val="32"/>
          <w:rtl/>
          <w:lang w:bidi="ar-SA"/>
        </w:rPr>
        <w:t xml:space="preserve">. وعن جابر بن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بايعت رسول الله </w:t>
      </w:r>
      <w:r w:rsidR="00782C02" w:rsidRPr="00E25EFA">
        <w:rPr>
          <w:rFonts w:ascii="Traditional Arabic" w:hAnsi="Traditional Arabic" w:cs="Traditional Arabic" w:hint="cs"/>
          <w:color w:val="000000" w:themeColor="text1"/>
          <w:sz w:val="32"/>
          <w:szCs w:val="32"/>
        </w:rPr>
        <w:sym w:font="AGA Arabesque" w:char="F072"/>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على إقام الصلاة </w:t>
      </w:r>
      <w:r w:rsidR="008614F6">
        <w:rPr>
          <w:rFonts w:ascii="Traditional Arabic" w:hAnsi="Traditional Arabic" w:cs="Traditional Arabic"/>
          <w:sz w:val="32"/>
          <w:szCs w:val="32"/>
          <w:rtl/>
          <w:lang w:bidi="ar-SA"/>
        </w:rPr>
        <w:t>وإيتاء الزكاة</w:t>
      </w:r>
      <w:r w:rsidRPr="001101CD">
        <w:rPr>
          <w:rFonts w:ascii="Traditional Arabic" w:hAnsi="Traditional Arabic" w:cs="Traditional Arabic"/>
          <w:sz w:val="32"/>
          <w:szCs w:val="32"/>
          <w:rtl/>
          <w:lang w:bidi="ar-SA"/>
        </w:rPr>
        <w:t>، والنصح لكل مسلم"</w:t>
      </w:r>
      <w:r w:rsidRPr="00FF0C54">
        <w:rPr>
          <w:rStyle w:val="afa"/>
          <w:rFonts w:ascii="Traditional Arabic" w:hAnsi="Traditional Arabic" w:cs="Traditional Arabic"/>
          <w:color w:val="000000" w:themeColor="text1"/>
          <w:sz w:val="32"/>
          <w:szCs w:val="32"/>
          <w:rtl/>
          <w:lang w:bidi="ar-SA"/>
        </w:rPr>
        <w:footnoteReference w:id="57"/>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أكد العلماء والفقهاء أن إمامة الحاكم</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تنعقد إلا بالرضا والاختيار"</w:t>
      </w:r>
      <w:r w:rsidRPr="00FF0C54">
        <w:rPr>
          <w:rStyle w:val="afa"/>
          <w:rFonts w:ascii="Traditional Arabic" w:hAnsi="Traditional Arabic" w:cs="Traditional Arabic"/>
          <w:color w:val="000000" w:themeColor="text1"/>
          <w:sz w:val="32"/>
          <w:szCs w:val="32"/>
          <w:rtl/>
          <w:lang w:bidi="ar-SA"/>
        </w:rPr>
        <w:footnoteReference w:id="58"/>
      </w:r>
      <w:r w:rsidRPr="001101CD">
        <w:rPr>
          <w:rFonts w:ascii="Traditional Arabic" w:hAnsi="Traditional Arabic" w:cs="Traditional Arabic"/>
          <w:sz w:val="32"/>
          <w:szCs w:val="32"/>
          <w:rtl/>
          <w:lang w:bidi="ar-SA"/>
        </w:rPr>
        <w:t>؛ فإذا كانت الخلافة الشرعية عقد مراضاة واختيار، فلا بد فيها من رضا من يبايع ليتولاها، ومن رضا المبايعين له عن توليه السلطة نيابة عنهم، فالخلا</w:t>
      </w:r>
      <w:r w:rsidR="00AC277D" w:rsidRPr="001101CD">
        <w:rPr>
          <w:rFonts w:ascii="Traditional Arabic" w:hAnsi="Traditional Arabic" w:cs="Traditional Arabic"/>
          <w:sz w:val="32"/>
          <w:szCs w:val="32"/>
          <w:rtl/>
          <w:lang w:bidi="ar-SA"/>
        </w:rPr>
        <w:t>فة عقد مبني على القبول والإيجاب</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ذكر الماوردي أن الإمام</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"إن امتنع من الإمامة ولم يجب إليها، لم يجبر عليها لأنها عقد مراضاة واختيار"</w:t>
      </w:r>
      <w:r w:rsidRPr="00FF0C54">
        <w:rPr>
          <w:rStyle w:val="afa"/>
          <w:rFonts w:ascii="Traditional Arabic" w:hAnsi="Traditional Arabic" w:cs="Traditional Arabic"/>
          <w:color w:val="000000" w:themeColor="text1"/>
          <w:sz w:val="32"/>
          <w:szCs w:val="32"/>
          <w:rtl/>
          <w:lang w:bidi="ar-SA"/>
        </w:rPr>
        <w:footnoteReference w:id="59"/>
      </w:r>
      <w:r w:rsidR="00CC08FF">
        <w:rPr>
          <w:rFonts w:ascii="Traditional Arabic" w:hAnsi="Traditional Arabic" w:cs="Traditional Arabic"/>
          <w:sz w:val="32"/>
          <w:szCs w:val="32"/>
          <w:rtl/>
          <w:lang w:bidi="ar-SA"/>
        </w:rPr>
        <w:t>، وأكد القاضي</w:t>
      </w:r>
      <w:r w:rsidR="002E6A31">
        <w:rPr>
          <w:rFonts w:ascii="Traditional Arabic" w:hAnsi="Traditional Arabic" w:cs="Traditional Arabic"/>
          <w:sz w:val="32"/>
          <w:szCs w:val="32"/>
          <w:rtl/>
          <w:lang w:bidi="ar-SA"/>
        </w:rPr>
        <w:t xml:space="preserve"> عبدال</w:t>
      </w:r>
      <w:r w:rsidR="00AC277D" w:rsidRPr="001101CD">
        <w:rPr>
          <w:rFonts w:ascii="Traditional Arabic" w:hAnsi="Traditional Arabic" w:cs="Traditional Arabic"/>
          <w:sz w:val="32"/>
          <w:szCs w:val="32"/>
          <w:rtl/>
          <w:lang w:bidi="ar-SA"/>
        </w:rPr>
        <w:t>جبار المعن</w:t>
      </w:r>
      <w:r w:rsidR="00AC277D"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نفسه بقوله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أنه لا </w:t>
      </w:r>
      <w:r w:rsidR="00AC277D" w:rsidRPr="001101CD">
        <w:rPr>
          <w:rFonts w:ascii="Traditional Arabic" w:hAnsi="Traditional Arabic" w:cs="Traditional Arabic"/>
          <w:sz w:val="32"/>
          <w:szCs w:val="32"/>
          <w:rtl/>
          <w:lang w:bidi="ar-SA"/>
        </w:rPr>
        <w:t>بد من قبول الإمام للعقد...[فهو</w:t>
      </w:r>
      <w:r w:rsidRPr="001101CD">
        <w:rPr>
          <w:rFonts w:ascii="Traditional Arabic" w:hAnsi="Traditional Arabic" w:cs="Traditional Arabic"/>
          <w:sz w:val="32"/>
          <w:szCs w:val="32"/>
          <w:rtl/>
          <w:lang w:bidi="ar-SA"/>
        </w:rPr>
        <w:t>] أعرف بنفسه وبباطنه منهم، فربما علم ما يقتضي تحريم د</w:t>
      </w:r>
      <w:r w:rsidR="00AC277D" w:rsidRPr="001101CD">
        <w:rPr>
          <w:rFonts w:ascii="Traditional Arabic" w:hAnsi="Traditional Arabic" w:cs="Traditional Arabic"/>
          <w:sz w:val="32"/>
          <w:szCs w:val="32"/>
          <w:rtl/>
          <w:lang w:bidi="ar-SA"/>
        </w:rPr>
        <w:t>خوله في الإمامة، وربما علم خلاف</w:t>
      </w:r>
      <w:r w:rsidR="00AC277D" w:rsidRPr="001101CD">
        <w:rPr>
          <w:rFonts w:ascii="Traditional Arabic" w:hAnsi="Traditional Arabic" w:cs="Traditional Arabic" w:hint="cs"/>
          <w:sz w:val="32"/>
          <w:szCs w:val="32"/>
          <w:rtl/>
          <w:lang w:bidi="ar-SA"/>
        </w:rPr>
        <w:t>ه</w:t>
      </w:r>
      <w:r w:rsidRPr="001101CD">
        <w:rPr>
          <w:rFonts w:ascii="Traditional Arabic" w:hAnsi="Traditional Arabic" w:cs="Traditional Arabic"/>
          <w:sz w:val="32"/>
          <w:szCs w:val="32"/>
          <w:rtl/>
          <w:lang w:bidi="ar-SA"/>
        </w:rPr>
        <w:t>، فلا بد من اعتبار الرضا والقبول فيه، ولأن الولايات أجمع، لا بد فيها من الاختيار، فكذلك القول في الإمامة"</w:t>
      </w:r>
      <w:r w:rsidRPr="00FF0C54">
        <w:rPr>
          <w:rStyle w:val="afa"/>
          <w:rFonts w:ascii="Traditional Arabic" w:hAnsi="Traditional Arabic" w:cs="Traditional Arabic"/>
          <w:color w:val="000000" w:themeColor="text1"/>
          <w:sz w:val="32"/>
          <w:szCs w:val="32"/>
          <w:rtl/>
          <w:lang w:bidi="ar-SA"/>
        </w:rPr>
        <w:footnoteReference w:id="60"/>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D128A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بين البغدادي</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طريق عقد الإمامة للإمام في هذه الأمة الاختيار بالاجتهاد"</w:t>
      </w:r>
      <w:r w:rsidRPr="00FF0C54">
        <w:rPr>
          <w:rStyle w:val="afa"/>
          <w:rFonts w:ascii="Traditional Arabic" w:hAnsi="Traditional Arabic" w:cs="Traditional Arabic"/>
          <w:color w:val="000000" w:themeColor="text1"/>
          <w:sz w:val="32"/>
          <w:szCs w:val="32"/>
          <w:rtl/>
          <w:lang w:bidi="ar-SA"/>
        </w:rPr>
        <w:footnoteReference w:id="61"/>
      </w:r>
      <w:r w:rsidRPr="001101CD">
        <w:rPr>
          <w:rFonts w:ascii="Traditional Arabic" w:hAnsi="Traditional Arabic" w:cs="Traditional Arabic"/>
          <w:sz w:val="32"/>
          <w:szCs w:val="32"/>
          <w:rtl/>
          <w:lang w:bidi="ar-SA"/>
        </w:rPr>
        <w:t>. وأكد ابن قدامة حق الأمة في الاختيار بقوله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اتفق المسلمون على إمامته وبيعته ثبتت إمامته ووجبت معونته"</w:t>
      </w:r>
      <w:r w:rsidRPr="00FF0C54">
        <w:rPr>
          <w:rStyle w:val="afa"/>
          <w:rFonts w:ascii="Traditional Arabic" w:hAnsi="Traditional Arabic" w:cs="Traditional Arabic"/>
          <w:color w:val="000000" w:themeColor="text1"/>
          <w:sz w:val="32"/>
          <w:szCs w:val="32"/>
          <w:rtl/>
          <w:lang w:bidi="ar-SA"/>
        </w:rPr>
        <w:footnoteReference w:id="62"/>
      </w:r>
      <w:r w:rsidRPr="001101CD">
        <w:rPr>
          <w:rFonts w:ascii="Traditional Arabic" w:hAnsi="Traditional Arabic" w:cs="Traditional Arabic"/>
          <w:sz w:val="32"/>
          <w:szCs w:val="32"/>
          <w:rtl/>
          <w:lang w:bidi="ar-SA"/>
        </w:rPr>
        <w:t>، وأشار الباقلاني إلى أن الإمامة</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"ليس لها طريق إلا النص أو الاختيار، وفي فساد النص دليل ثبوت </w:t>
      </w:r>
      <w:r w:rsidRPr="001101CD">
        <w:rPr>
          <w:rFonts w:ascii="Traditional Arabic" w:hAnsi="Traditional Arabic" w:cs="Traditional Arabic"/>
          <w:sz w:val="32"/>
          <w:szCs w:val="32"/>
          <w:rtl/>
          <w:lang w:bidi="ar-SA"/>
        </w:rPr>
        <w:lastRenderedPageBreak/>
        <w:t>الاختيار"</w:t>
      </w:r>
      <w:r w:rsidRPr="00FF0C54">
        <w:rPr>
          <w:rStyle w:val="afa"/>
          <w:rFonts w:ascii="Traditional Arabic" w:hAnsi="Traditional Arabic" w:cs="Traditional Arabic"/>
          <w:color w:val="000000" w:themeColor="text1"/>
          <w:sz w:val="32"/>
          <w:szCs w:val="32"/>
          <w:rtl/>
          <w:lang w:bidi="ar-SA"/>
        </w:rPr>
        <w:footnoteReference w:id="63"/>
      </w:r>
      <w:r w:rsidRPr="001101CD">
        <w:rPr>
          <w:rFonts w:ascii="Traditional Arabic" w:hAnsi="Traditional Arabic" w:cs="Traditional Arabic"/>
          <w:sz w:val="32"/>
          <w:szCs w:val="32"/>
          <w:rtl/>
          <w:lang w:bidi="ar-SA"/>
        </w:rPr>
        <w:t xml:space="preserve">. وبين التفتازاني أن الإمامة </w:t>
      </w:r>
      <w:r w:rsidR="005B35A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تثبت عند أهل السنة والجماعة بالبيعة الشرعية والاختيار لبطلان القول بالنص على إمام بعينه</w:t>
      </w:r>
      <w:r w:rsidR="005B35A1">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64"/>
      </w:r>
      <w:r w:rsidRPr="001101CD">
        <w:rPr>
          <w:rFonts w:ascii="Traditional Arabic" w:hAnsi="Traditional Arabic" w:cs="Traditional Arabic"/>
          <w:sz w:val="32"/>
          <w:szCs w:val="32"/>
          <w:rtl/>
          <w:lang w:bidi="ar-SA"/>
        </w:rPr>
        <w:t>، وأشار البغدادي</w:t>
      </w:r>
      <w:r w:rsidR="00AC277D" w:rsidRPr="001101CD">
        <w:rPr>
          <w:rFonts w:ascii="Traditional Arabic" w:hAnsi="Traditional Arabic" w:cs="Traditional Arabic" w:hint="cs"/>
          <w:sz w:val="32"/>
          <w:szCs w:val="32"/>
          <w:rtl/>
          <w:lang w:bidi="ar-SA"/>
        </w:rPr>
        <w:t xml:space="preserve"> إلى</w:t>
      </w:r>
      <w:r w:rsidRPr="001101CD">
        <w:rPr>
          <w:rFonts w:ascii="Traditional Arabic" w:hAnsi="Traditional Arabic" w:cs="Traditional Arabic"/>
          <w:sz w:val="32"/>
          <w:szCs w:val="32"/>
          <w:rtl/>
          <w:lang w:bidi="ar-SA"/>
        </w:rPr>
        <w:t xml:space="preserve"> الاختلاف في طريق ثبوت الإمامة بين النص والاختيار ثم قال</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فقال الجمهور الأعظم من أصحابنا ومن المعتزلة والخوارج والنجارية أن طريق ثبوتها الاختيار من الأمة، باجتهاد أهل الاجتهاد منهم واختيارهم من يصلح لها وكان جائزا</w:t>
      </w:r>
      <w:r w:rsidR="00D128A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ثبوتها بالنص، غير أن النص لم يرد فيها على واحد بعينه، فصارت الأمة فيها إلى الاختيار</w:t>
      </w:r>
      <w:r w:rsidR="0075141A">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65"/>
      </w:r>
      <w:r w:rsidRPr="001101CD">
        <w:rPr>
          <w:rFonts w:ascii="Traditional Arabic" w:hAnsi="Traditional Arabic" w:cs="Traditional Arabic"/>
          <w:sz w:val="32"/>
          <w:szCs w:val="32"/>
          <w:rtl/>
          <w:lang w:bidi="ar-SA"/>
        </w:rPr>
        <w:t>.</w:t>
      </w:r>
    </w:p>
    <w:p w:rsidR="00E12EB6" w:rsidRPr="001101CD" w:rsidRDefault="00E12EB6" w:rsidP="00D128AF">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وأثبت الجويني أن الإمامة بالاختيار بقوله</w:t>
      </w:r>
      <w:r w:rsidR="00C31CBB">
        <w:rPr>
          <w:rFonts w:ascii="Traditional Arabic" w:hAnsi="Traditional Arabic" w:cs="Traditional Arabic"/>
          <w:sz w:val="32"/>
          <w:szCs w:val="32"/>
          <w:rtl/>
          <w:lang w:bidi="ar-SA"/>
        </w:rPr>
        <w:t>: "</w:t>
      </w:r>
      <w:r w:rsidR="00E97E64"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تفق المنتمون إلى الإسلام على تفرق المذاهب وتباين المطالب، على ثبوت الإمامة، ثم أطبقوا على أن سبيل إثباتها النص أو الاختيار، وقد تحقق بالطرق القاطعة والبراهين اللامعة بطلان مذاهب أصحاب النصوص، فلا يبقى بعد هذا التقسيم والاعتبار إلا الحكم بصحة الاختيار، وإن أردنا أن نعتمد إثبات الاختيار، من غير التفاف إلى إبطال مذاهب مدعي النصوص، أسندناه إلى الإجماع قائلين: إن الخلفاء الراشدين انقضت أيامهم، وتصرمت نُ</w:t>
      </w:r>
      <w:r w:rsidR="00AC277D"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ب</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ه</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م، وانسحبت على قمم المسلمين طاعتهم، وكان مستند أمورهم صفقة البيعة"</w:t>
      </w:r>
      <w:r w:rsidRPr="00FF0C54">
        <w:rPr>
          <w:rStyle w:val="afa"/>
          <w:rFonts w:ascii="Traditional Arabic" w:hAnsi="Traditional Arabic" w:cs="Traditional Arabic"/>
          <w:color w:val="000000" w:themeColor="text1"/>
          <w:sz w:val="32"/>
          <w:szCs w:val="32"/>
          <w:rtl/>
          <w:lang w:bidi="ar-SA"/>
        </w:rPr>
        <w:footnoteReference w:id="66"/>
      </w:r>
      <w:r w:rsidR="00D128AF">
        <w:rPr>
          <w:rFonts w:ascii="Traditional Arabic" w:hAnsi="Traditional Arabic" w:cs="Traditional Arabic" w:hint="cs"/>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مما سبق أن عقد الإمامة مرتبط بالاختيار الذي يمثل رضا الأمة عمن يتولى هذا المنصب</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ولذلك، لا يجوز أن يسمى الحاكم خليفة إلا إذا ولاه المسلمون الخ</w:t>
      </w:r>
      <w:r w:rsidR="00AC277D" w:rsidRPr="001101CD">
        <w:rPr>
          <w:rFonts w:ascii="Traditional Arabic" w:hAnsi="Traditional Arabic" w:cs="Traditional Arabic"/>
          <w:sz w:val="32"/>
          <w:szCs w:val="32"/>
          <w:rtl/>
          <w:lang w:bidi="ar-SA"/>
        </w:rPr>
        <w:t>لافة وعقدوا له بيعة شرعية صحيحة</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ومن ثم فالاستيلاء على الحكم بالقوة المادية يعد أخذاً للحكم بغير بيعة شرعية، ولا تتوفر فيه المشورة للمسلمين ولا يتحقق فيه الرضا والاختيار، وقد جاء عن عمر رضي الله عنه  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من بايع رجلاً من غير مشورة من المسلمين </w:t>
      </w:r>
      <w:r w:rsidR="00AC277D" w:rsidRPr="001101CD">
        <w:rPr>
          <w:rFonts w:ascii="Traditional Arabic" w:hAnsi="Traditional Arabic" w:cs="Traditional Arabic"/>
          <w:sz w:val="32"/>
          <w:szCs w:val="32"/>
          <w:rtl/>
          <w:lang w:bidi="ar-SA"/>
        </w:rPr>
        <w:t>فلا يبايع هو ولا الذي بايعه تغر</w:t>
      </w:r>
      <w:r w:rsidR="00AC277D"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أن يقتلا"</w:t>
      </w:r>
      <w:r w:rsidRPr="00FF0C54">
        <w:rPr>
          <w:rStyle w:val="afa"/>
          <w:rFonts w:ascii="Traditional Arabic" w:hAnsi="Traditional Arabic" w:cs="Traditional Arabic"/>
          <w:color w:val="000000" w:themeColor="text1"/>
          <w:sz w:val="32"/>
          <w:szCs w:val="32"/>
          <w:rtl/>
          <w:lang w:bidi="ar-SA"/>
        </w:rPr>
        <w:footnoteReference w:id="67"/>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فالبيعة حق للمسلمين وبها يصير الخليفة خليفة فلا بد من الرجوع إلى الأمة وأخذ رأيها في هذا الشأن</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أكد ا</w:t>
      </w:r>
      <w:r w:rsidR="00CC08FF">
        <w:rPr>
          <w:rFonts w:ascii="Traditional Arabic" w:hAnsi="Traditional Arabic" w:cs="Traditional Arabic"/>
          <w:sz w:val="32"/>
          <w:szCs w:val="32"/>
          <w:rtl/>
          <w:lang w:bidi="ar-SA"/>
        </w:rPr>
        <w:t>لشيخ</w:t>
      </w:r>
      <w:r w:rsidR="002E6A31">
        <w:rPr>
          <w:rFonts w:ascii="Traditional Arabic" w:hAnsi="Traditional Arabic" w:cs="Traditional Arabic"/>
          <w:sz w:val="32"/>
          <w:szCs w:val="32"/>
          <w:rtl/>
          <w:lang w:bidi="ar-SA"/>
        </w:rPr>
        <w:t xml:space="preserve"> عبدال</w:t>
      </w:r>
      <w:r w:rsidRPr="001101CD">
        <w:rPr>
          <w:rFonts w:ascii="Traditional Arabic" w:hAnsi="Traditional Arabic" w:cs="Traditional Arabic"/>
          <w:sz w:val="32"/>
          <w:szCs w:val="32"/>
          <w:rtl/>
          <w:lang w:bidi="ar-SA"/>
        </w:rPr>
        <w:t>عزيز البدري أن:</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"استعمال القوة الماد</w:t>
      </w:r>
      <w:r w:rsidR="00E97E64"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ة في تولي الحكم، وفرض شخص معين نفسه على الأمة، وهي لا تريده ولا ترضاه حاكماً عليها، فهذا لا يجوز شرعا</w:t>
      </w:r>
      <w:r w:rsidR="005B35A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ولا يقره </w:t>
      </w:r>
      <w:r w:rsidR="00AC277D" w:rsidRPr="001101CD">
        <w:rPr>
          <w:rFonts w:ascii="Traditional Arabic" w:hAnsi="Traditional Arabic" w:cs="Traditional Arabic"/>
          <w:sz w:val="32"/>
          <w:szCs w:val="32"/>
          <w:rtl/>
          <w:lang w:bidi="ar-SA"/>
        </w:rPr>
        <w:t xml:space="preserve">الإسلام، ولو أن هذا الشخص أعلن </w:t>
      </w:r>
      <w:r w:rsidR="00AC277D"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نه يطبق الإسلام </w:t>
      </w:r>
      <w:r w:rsidRPr="001101CD">
        <w:rPr>
          <w:rFonts w:ascii="Traditional Arabic" w:hAnsi="Traditional Arabic" w:cs="Traditional Arabic"/>
          <w:sz w:val="32"/>
          <w:szCs w:val="32"/>
          <w:rtl/>
          <w:lang w:bidi="ar-SA"/>
        </w:rPr>
        <w:lastRenderedPageBreak/>
        <w:t>ويرعى الأمة على أساسه،</w:t>
      </w:r>
      <w:r w:rsidR="005B35A1">
        <w:rPr>
          <w:rFonts w:ascii="Traditional Arabic" w:hAnsi="Traditional Arabic" w:cs="Traditional Arabic" w:hint="cs"/>
          <w:sz w:val="32"/>
          <w:szCs w:val="32"/>
          <w:rtl/>
          <w:lang w:bidi="ar-SA"/>
        </w:rPr>
        <w:t xml:space="preserve"> </w:t>
      </w:r>
      <w:r w:rsidR="00E97E64"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ذ الأمة هي صاحبة السلطان، ولها الحق كل الحق، أن تختار شخصا</w:t>
      </w:r>
      <w:r w:rsidR="005B35A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معيناً ليكون نائباً عنها في الحكم وتولي السلطان"</w:t>
      </w:r>
      <w:r w:rsidRPr="00FF0C54">
        <w:rPr>
          <w:rStyle w:val="afa"/>
          <w:rFonts w:ascii="Traditional Arabic" w:hAnsi="Traditional Arabic" w:cs="Traditional Arabic"/>
          <w:color w:val="000000" w:themeColor="text1"/>
          <w:sz w:val="32"/>
          <w:szCs w:val="32"/>
          <w:rtl/>
          <w:lang w:bidi="ar-SA"/>
        </w:rPr>
        <w:footnoteReference w:id="68"/>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أكد محمد أسد حق الأمة في اختيار حكامها بقوله:</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"لكي تتحقق أهداف الشريعة الإسلامية فإن رئاسة الدولة لا بد وأن تأتي عن طريق الانتخاب،  إن تولي السلطة </w:t>
      </w:r>
      <w:r w:rsidR="00AC277D" w:rsidRPr="001101CD">
        <w:rPr>
          <w:rFonts w:ascii="Traditional Arabic" w:hAnsi="Traditional Arabic" w:cs="Traditional Arabic" w:hint="cs"/>
          <w:sz w:val="32"/>
          <w:szCs w:val="32"/>
          <w:rtl/>
          <w:lang w:bidi="ar-SA"/>
        </w:rPr>
        <w:t>ع</w:t>
      </w:r>
      <w:r w:rsidRPr="001101CD">
        <w:rPr>
          <w:rFonts w:ascii="Traditional Arabic" w:hAnsi="Traditional Arabic" w:cs="Traditional Arabic"/>
          <w:sz w:val="32"/>
          <w:szCs w:val="32"/>
          <w:rtl/>
          <w:lang w:bidi="ar-SA"/>
        </w:rPr>
        <w:t>ن غير طريق الانتخاب يجعل طاعة الأمة غير ملزمة، حتى لو</w:t>
      </w:r>
      <w:r w:rsidR="005B35A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كان المطالب بهذا الحق مسلماً، ذلك بأن هذا الأسلوب في الوصول إلى منصة الحكم،</w:t>
      </w:r>
      <w:r w:rsidR="00E97E64" w:rsidRPr="001101CD">
        <w:rPr>
          <w:rFonts w:ascii="Traditional Arabic" w:hAnsi="Traditional Arabic" w:cs="Traditional Arabic"/>
          <w:sz w:val="32"/>
          <w:szCs w:val="32"/>
          <w:rtl/>
          <w:lang w:bidi="ar-SA"/>
        </w:rPr>
        <w:t xml:space="preserve"> إن هو </w:t>
      </w:r>
      <w:r w:rsidR="00E97E64"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لا لون من ألوان فرض السلطة على المسلمين من خارج  جماعتهم"</w:t>
      </w:r>
      <w:r w:rsidRPr="00FF0C54">
        <w:rPr>
          <w:rStyle w:val="afa"/>
          <w:rFonts w:ascii="Traditional Arabic" w:hAnsi="Traditional Arabic" w:cs="Traditional Arabic"/>
          <w:color w:val="000000" w:themeColor="text1"/>
          <w:sz w:val="32"/>
          <w:szCs w:val="32"/>
          <w:rtl/>
          <w:lang w:bidi="ar-SA"/>
        </w:rPr>
        <w:footnoteReference w:id="69"/>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نستدل من أحاديث البيعة وأقوال الفقهاء والعلماء، أن هناك في نظام الإسلام السياسي قاعدة شرعية ثابتة تتمثل في ضرورة تحقق اختيار الإمام ذي الأهلية المستوفي للشروط الشرعية، برضا أكثرية الأمة، فالشرع الإسلامي جعل السلطان للأمة، وجعل البيعة الشرعية من مظاهر السلطان، وأكد أنها حق للأمة كلها رجالا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ونساء، ولم يرد نص يجعل أصحاب الحق في اختيار الإمام أشخاصا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معينين كأهل </w:t>
      </w:r>
      <w:r w:rsidR="00E97E64" w:rsidRPr="001101CD">
        <w:rPr>
          <w:rFonts w:ascii="Traditional Arabic" w:hAnsi="Traditional Arabic" w:cs="Traditional Arabic"/>
          <w:sz w:val="32"/>
          <w:szCs w:val="32"/>
          <w:rtl/>
          <w:lang w:bidi="ar-SA"/>
        </w:rPr>
        <w:t>الحل والعقد مث</w:t>
      </w:r>
      <w:r w:rsidRPr="001101CD">
        <w:rPr>
          <w:rFonts w:ascii="Traditional Arabic" w:hAnsi="Traditional Arabic" w:cs="Traditional Arabic"/>
          <w:sz w:val="32"/>
          <w:szCs w:val="32"/>
          <w:rtl/>
          <w:lang w:bidi="ar-SA"/>
        </w:rPr>
        <w:t>لا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أو غيرهم، لأن هذا حق عام للمسلمين.</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E97E64">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ولكن ليس شرطاً أن يقوم كل مسلم بمباشرة هذا الحق في الدولة الإسلامية فالقيام بواجب البيعة الشرعية لإقامة نظام الخلافة الشرعي واجب كفائي، أي فرض كفاية على الأمة. فالشرع الإسلامي ضمن للأمة حقها في مبا</w:t>
      </w:r>
      <w:r w:rsidR="00E97E64" w:rsidRPr="001101CD">
        <w:rPr>
          <w:rFonts w:ascii="Traditional Arabic" w:hAnsi="Traditional Arabic" w:cs="Traditional Arabic"/>
          <w:sz w:val="32"/>
          <w:szCs w:val="32"/>
          <w:rtl/>
          <w:lang w:bidi="ar-SA"/>
        </w:rPr>
        <w:t>ي</w:t>
      </w:r>
      <w:r w:rsidRPr="001101CD">
        <w:rPr>
          <w:rFonts w:ascii="Traditional Arabic" w:hAnsi="Traditional Arabic" w:cs="Traditional Arabic"/>
          <w:sz w:val="32"/>
          <w:szCs w:val="32"/>
          <w:rtl/>
          <w:lang w:bidi="ar-SA"/>
        </w:rPr>
        <w:t>عة الإمام، وترك أسلوب البيعة غير مقيد، فالأساليب التي يمكن التوصل بها إلى تنفيذ الحكم الشرعي، المتمثل في القاعدة الشرعية لنصب الإمام الشرعي وهي البيعة قد تتنوع وتتغير بتغير الزمان والمكان، ولذلك حرص الشرع الإسلامي على تأكيد ضرورة حصول الرضا،  والتمكين من البيعة للمسلمين، وجعل لهم حق اختيار الأسلوب الأمثل أو الوسيلة التي يرونها مناسبة لتحقيق رضا الناس عمن</w:t>
      </w:r>
      <w:r w:rsidR="00AC277D" w:rsidRPr="001101CD">
        <w:rPr>
          <w:rFonts w:ascii="Traditional Arabic" w:hAnsi="Traditional Arabic" w:cs="Traditional Arabic"/>
          <w:sz w:val="32"/>
          <w:szCs w:val="32"/>
          <w:rtl/>
          <w:lang w:bidi="ar-SA"/>
        </w:rPr>
        <w:t xml:space="preserve"> يلي أمرهم، لتتحقق شرعية السلطة</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ويمكن القول: إن هناك عدة أساليب يمكن الأخذ بأحدها كوسيلة لاختيار الحاكم عند وجود دولة إسلامية قائمة، ويراد فيها البحث في انتقال السلطة السياسية.</w:t>
      </w:r>
    </w:p>
    <w:p w:rsidR="00E12EB6" w:rsidRPr="001101CD" w:rsidRDefault="00E12EB6" w:rsidP="00E97E64">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الحالة الأولى:</w:t>
      </w:r>
    </w:p>
    <w:p w:rsidR="00C211BE" w:rsidRDefault="00C211BE" w:rsidP="00E97E64">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وتتمثل في قيام أهل الحل والعقد من المسلمين باختيار الشخص المؤهل، لتولي منصب الخلافة وبيعته بيعة انعقاد، وذلك بشرط أن يعلم من واقع الحال في الدولة الإسلامية رضا الأمة عن ذلك بأن يكون أهل الحل والعقد موضع ثقتها، أو ممن يمثلون جمهور ال</w:t>
      </w:r>
      <w:r w:rsidR="00E97E64" w:rsidRPr="001101CD">
        <w:rPr>
          <w:rFonts w:ascii="Traditional Arabic" w:hAnsi="Traditional Arabic" w:cs="Traditional Arabic"/>
          <w:sz w:val="32"/>
          <w:szCs w:val="32"/>
          <w:rtl/>
          <w:lang w:bidi="ar-SA"/>
        </w:rPr>
        <w:t>م</w:t>
      </w:r>
      <w:r w:rsidRPr="001101CD">
        <w:rPr>
          <w:rFonts w:ascii="Traditional Arabic" w:hAnsi="Traditional Arabic" w:cs="Traditional Arabic"/>
          <w:sz w:val="32"/>
          <w:szCs w:val="32"/>
          <w:rtl/>
          <w:lang w:bidi="ar-SA"/>
        </w:rPr>
        <w:t>سلمين</w:t>
      </w:r>
      <w:r w:rsidR="00AC277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ولذلك قرر الفقهاء أن بيعة الإمام تتم من </w:t>
      </w:r>
      <w:r w:rsidRPr="001101CD">
        <w:rPr>
          <w:rFonts w:ascii="Traditional Arabic" w:hAnsi="Traditional Arabic" w:cs="Traditional Arabic"/>
          <w:sz w:val="32"/>
          <w:szCs w:val="32"/>
          <w:rtl/>
          <w:lang w:bidi="ar-SA"/>
        </w:rPr>
        <w:lastRenderedPageBreak/>
        <w:t>قبل أهل الحل والعقد الذين يتحقق رضا المسل</w:t>
      </w:r>
      <w:r w:rsidR="00AC277D" w:rsidRPr="001101CD">
        <w:rPr>
          <w:rFonts w:ascii="Traditional Arabic" w:hAnsi="Traditional Arabic" w:cs="Traditional Arabic"/>
          <w:sz w:val="32"/>
          <w:szCs w:val="32"/>
          <w:rtl/>
          <w:lang w:bidi="ar-SA"/>
        </w:rPr>
        <w:t>مين عن عملهم، فقد بين القلقشندي</w:t>
      </w:r>
      <w:r w:rsidR="00AC277D" w:rsidRPr="001101CD">
        <w:rPr>
          <w:rFonts w:ascii="Traditional Arabic" w:hAnsi="Traditional Arabic" w:cs="Traditional Arabic" w:hint="cs"/>
          <w:sz w:val="32"/>
          <w:szCs w:val="32"/>
          <w:rtl/>
          <w:lang w:bidi="ar-SA"/>
        </w:rPr>
        <w:t xml:space="preserve"> أن</w:t>
      </w:r>
      <w:r w:rsidRPr="001101CD">
        <w:rPr>
          <w:rFonts w:ascii="Traditional Arabic" w:hAnsi="Traditional Arabic" w:cs="Traditional Arabic"/>
          <w:sz w:val="32"/>
          <w:szCs w:val="32"/>
          <w:rtl/>
          <w:lang w:bidi="ar-SA"/>
        </w:rPr>
        <w:t xml:space="preserve"> لصحة عقد البيعة شروطا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وذكر منها:</w:t>
      </w:r>
      <w:r w:rsidR="002163D2">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تجتمع في المأخوذ له البيعة شروط الإمامة"، و"أن يك</w:t>
      </w:r>
      <w:r w:rsidR="00AC277D" w:rsidRPr="001101CD">
        <w:rPr>
          <w:rFonts w:ascii="Traditional Arabic" w:hAnsi="Traditional Arabic" w:cs="Traditional Arabic"/>
          <w:sz w:val="32"/>
          <w:szCs w:val="32"/>
          <w:rtl/>
          <w:lang w:bidi="ar-SA"/>
        </w:rPr>
        <w:t>ون المتولي لعقد البيعة أهل الحل</w:t>
      </w:r>
      <w:r w:rsidRPr="001101CD">
        <w:rPr>
          <w:rFonts w:ascii="Traditional Arabic" w:hAnsi="Traditional Arabic" w:cs="Traditional Arabic"/>
          <w:sz w:val="32"/>
          <w:szCs w:val="32"/>
          <w:rtl/>
          <w:lang w:bidi="ar-SA"/>
        </w:rPr>
        <w:t xml:space="preserve"> والعقد من العلماء والرؤساء وسائر وجوه الناس"</w:t>
      </w:r>
      <w:r w:rsidRPr="00FF0C54">
        <w:rPr>
          <w:rStyle w:val="afa"/>
          <w:rFonts w:ascii="Traditional Arabic" w:hAnsi="Traditional Arabic" w:cs="Traditional Arabic"/>
          <w:color w:val="000000" w:themeColor="text1"/>
          <w:sz w:val="32"/>
          <w:szCs w:val="32"/>
          <w:rtl/>
          <w:lang w:bidi="ar-SA"/>
        </w:rPr>
        <w:footnoteReference w:id="70"/>
      </w:r>
      <w:r w:rsidRPr="001101CD">
        <w:rPr>
          <w:rFonts w:ascii="Traditional Arabic" w:hAnsi="Traditional Arabic" w:cs="Traditional Arabic"/>
          <w:sz w:val="32"/>
          <w:szCs w:val="32"/>
          <w:vertAlign w:val="superscript"/>
          <w:rtl/>
          <w:lang w:bidi="ar-SA"/>
        </w:rPr>
        <w:t>،</w:t>
      </w:r>
      <w:r w:rsidRPr="001101CD">
        <w:rPr>
          <w:rFonts w:ascii="Traditional Arabic" w:hAnsi="Traditional Arabic" w:cs="Traditional Arabic"/>
          <w:sz w:val="32"/>
          <w:szCs w:val="32"/>
          <w:rtl/>
          <w:lang w:bidi="ar-SA"/>
        </w:rPr>
        <w:t xml:space="preserve"> وبين القاضي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جبار صفة العاقدين بأن</w:t>
      </w:r>
      <w:r w:rsidR="002163D2">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"يكونوا من أهل الستر والدين، ومن يوثق بنصيحته وسعيه في المصالح، وأن يكونوا ممن يعرف الفرق بين من يصلح للإمامة، وبين من لا يصلح لها"</w:t>
      </w:r>
      <w:r w:rsidRPr="00FF0C54">
        <w:rPr>
          <w:rStyle w:val="afa"/>
          <w:rFonts w:ascii="Traditional Arabic" w:hAnsi="Traditional Arabic" w:cs="Traditional Arabic"/>
          <w:color w:val="000000" w:themeColor="text1"/>
          <w:sz w:val="32"/>
          <w:szCs w:val="32"/>
          <w:rtl/>
          <w:lang w:bidi="ar-SA"/>
        </w:rPr>
        <w:footnoteReference w:id="71"/>
      </w:r>
      <w:r w:rsidRPr="001101CD">
        <w:rPr>
          <w:rFonts w:ascii="Traditional Arabic" w:hAnsi="Traditional Arabic" w:cs="Traditional Arabic"/>
          <w:sz w:val="32"/>
          <w:szCs w:val="32"/>
          <w:rtl/>
          <w:lang w:bidi="ar-SA"/>
        </w:rPr>
        <w:t>، وذكر الماوردي أن لأهل الاختيار شروطاً هي: أولاً: العدل: وثانياً: العلم الذي يؤدي إلى</w:t>
      </w:r>
      <w:r w:rsidR="002163D2">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"معرفة من يستحق الإمامة"، وثالثا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توفر الرأي والحكم المؤديان إلى اختيار من هو للإمامة أصلح وبتدبير المصالح أقوم وأعرف"</w:t>
      </w:r>
      <w:r w:rsidRPr="00FF0C54">
        <w:rPr>
          <w:rStyle w:val="afa"/>
          <w:rFonts w:ascii="Traditional Arabic" w:hAnsi="Traditional Arabic" w:cs="Traditional Arabic"/>
          <w:color w:val="000000" w:themeColor="text1"/>
          <w:sz w:val="32"/>
          <w:szCs w:val="32"/>
          <w:rtl/>
          <w:lang w:bidi="ar-SA"/>
        </w:rPr>
        <w:footnoteReference w:id="72"/>
      </w:r>
      <w:r w:rsidRPr="001101CD">
        <w:rPr>
          <w:rFonts w:ascii="Traditional Arabic" w:hAnsi="Traditional Arabic" w:cs="Traditional Arabic"/>
          <w:sz w:val="32"/>
          <w:szCs w:val="32"/>
          <w:rtl/>
          <w:lang w:bidi="ar-SA"/>
        </w:rPr>
        <w:t xml:space="preserve">، فالعبرة في أهل الاختيار أن يكونوا من قيادات الأمة ذات التأثير الجماهيري الواسع، أو من في حكمهم، ممن يمتازون بالقدرة على معرفة المؤهلين لتولي المنصب من بين المرشحين للخلافة، مما يقتضي كونهم من أهل الخبرة والتجربة والمعرفة بالرجال وأحوالهم في الدولة، حتى يتمكنوا من اختيار الأصلح للعمل السياسي الرئيس وهو </w:t>
      </w:r>
      <w:r w:rsidR="00CA223F" w:rsidRPr="001101CD">
        <w:rPr>
          <w:rFonts w:ascii="Traditional Arabic" w:hAnsi="Traditional Arabic" w:cs="Traditional Arabic"/>
          <w:sz w:val="32"/>
          <w:szCs w:val="32"/>
          <w:rtl/>
          <w:lang w:bidi="ar-SA"/>
        </w:rPr>
        <w:t>رئاسة الدولة. وفي ذلك يقول الما</w:t>
      </w:r>
      <w:r w:rsidRPr="001101CD">
        <w:rPr>
          <w:rFonts w:ascii="Traditional Arabic" w:hAnsi="Traditional Arabic" w:cs="Traditional Arabic"/>
          <w:sz w:val="32"/>
          <w:szCs w:val="32"/>
          <w:rtl/>
          <w:lang w:bidi="ar-SA"/>
        </w:rPr>
        <w:t>و</w:t>
      </w:r>
      <w:r w:rsidR="00CA223F" w:rsidRPr="001101CD">
        <w:rPr>
          <w:rFonts w:ascii="Traditional Arabic" w:hAnsi="Traditional Arabic" w:cs="Traditional Arabic" w:hint="cs"/>
          <w:sz w:val="32"/>
          <w:szCs w:val="32"/>
          <w:rtl/>
          <w:lang w:bidi="ar-SA"/>
        </w:rPr>
        <w:t>ر</w:t>
      </w:r>
      <w:r w:rsidRPr="001101CD">
        <w:rPr>
          <w:rFonts w:ascii="Traditional Arabic" w:hAnsi="Traditional Arabic" w:cs="Traditional Arabic"/>
          <w:sz w:val="32"/>
          <w:szCs w:val="32"/>
          <w:rtl/>
          <w:lang w:bidi="ar-SA"/>
        </w:rPr>
        <w:t>دي</w:t>
      </w:r>
      <w:r w:rsidR="002E351D">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"فإذا اجتمع أهل العقد والحل للاختيار تصفحوا أحوال أهل الإمامة الموجودة فيهم شروطها، فقدموا للبيعة منهم أكثرهم فضلا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وأكملهم شروطا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ومن يسرع الناس إلى طاعته ولا يتوقفون عن بيعته"</w:t>
      </w:r>
      <w:r w:rsidRPr="00FF0C54">
        <w:rPr>
          <w:rStyle w:val="afa"/>
          <w:rFonts w:ascii="Traditional Arabic" w:hAnsi="Traditional Arabic" w:cs="Traditional Arabic"/>
          <w:color w:val="000000" w:themeColor="text1"/>
          <w:sz w:val="32"/>
          <w:szCs w:val="32"/>
          <w:rtl/>
          <w:lang w:bidi="ar-SA"/>
        </w:rPr>
        <w:footnoteReference w:id="73"/>
      </w:r>
      <w:r w:rsidRPr="001101CD">
        <w:rPr>
          <w:rFonts w:ascii="Traditional Arabic" w:hAnsi="Traditional Arabic" w:cs="Traditional Arabic"/>
          <w:sz w:val="32"/>
          <w:szCs w:val="32"/>
          <w:rtl/>
          <w:lang w:bidi="ar-SA"/>
        </w:rPr>
        <w:t>، وهذا يدل على أن عقد البيعة من قبل أهل الاختيار  للإمام مقرون برضا الناس وإسراعهم لإ</w:t>
      </w:r>
      <w:r w:rsidR="00E97E64" w:rsidRPr="001101CD">
        <w:rPr>
          <w:rFonts w:ascii="Traditional Arabic" w:hAnsi="Traditional Arabic" w:cs="Traditional Arabic"/>
          <w:sz w:val="32"/>
          <w:szCs w:val="32"/>
          <w:rtl/>
          <w:lang w:bidi="ar-SA"/>
        </w:rPr>
        <w:t>قرا</w:t>
      </w:r>
      <w:r w:rsidRPr="001101CD">
        <w:rPr>
          <w:rFonts w:ascii="Traditional Arabic" w:hAnsi="Traditional Arabic" w:cs="Traditional Arabic"/>
          <w:sz w:val="32"/>
          <w:szCs w:val="32"/>
          <w:rtl/>
          <w:lang w:bidi="ar-SA"/>
        </w:rPr>
        <w:t>ر</w:t>
      </w:r>
      <w:r w:rsidR="002E351D">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ما قامت به الهيئة الانتخابية.</w:t>
      </w:r>
    </w:p>
    <w:p w:rsidR="00E12EB6" w:rsidRPr="001101CD" w:rsidRDefault="00E12EB6" w:rsidP="00E97E64">
      <w:pPr>
        <w:jc w:val="both"/>
        <w:rPr>
          <w:rFonts w:ascii="Traditional Arabic" w:hAnsi="Traditional Arabic" w:cs="Traditional Arabic"/>
          <w:sz w:val="32"/>
          <w:szCs w:val="32"/>
          <w:rtl/>
          <w:lang w:bidi="ar-SA"/>
        </w:rPr>
      </w:pPr>
    </w:p>
    <w:p w:rsidR="00C211BE" w:rsidRDefault="00C211BE" w:rsidP="00E97E64">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وقيام أهل الحل  والعقد بعقد البيعة للإمام لا يعني أن بها يتحقق نصب الخليفة، بل هي إمارة تدل على تحقق الرضا من المسلمين بهذا الإجراء المتبع في نصب الخليفة، وذلك لأن أهل الحل والعقد كانوا بمثابة ممثلي الأمة، كما حصل في سقيفة بني ساعدة من نقاش حول من يكون عليهم خليفة وقيامهم بعد ذلك ببيعة أبي بكر رضي الله عنه وفي اليوم التالي اجتمع الناس في المسجد وبايع الناس </w:t>
      </w:r>
      <w:r w:rsidR="00E97E6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با بكر للبيعة العامة بعد بيعة السقيفة، وبهذه البيعة العامة المتمثلة في موافقة أغلبية الأمة صار أبو بكر خليفة للمسلمين</w:t>
      </w:r>
      <w:r w:rsidRPr="00FF0C54">
        <w:rPr>
          <w:rStyle w:val="afa"/>
          <w:rFonts w:ascii="Traditional Arabic" w:hAnsi="Traditional Arabic" w:cs="Traditional Arabic"/>
          <w:color w:val="000000" w:themeColor="text1"/>
          <w:sz w:val="32"/>
          <w:szCs w:val="32"/>
          <w:rtl/>
          <w:lang w:bidi="ar-SA"/>
        </w:rPr>
        <w:footnoteReference w:id="74"/>
      </w:r>
      <w:r w:rsidRPr="001101CD">
        <w:rPr>
          <w:rFonts w:ascii="Traditional Arabic" w:hAnsi="Traditional Arabic" w:cs="Traditional Arabic"/>
          <w:sz w:val="32"/>
          <w:szCs w:val="32"/>
          <w:rtl/>
          <w:lang w:bidi="ar-SA"/>
        </w:rPr>
        <w:t>. يقول ابن تيمية يرحمه الله مؤكدا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ضرورة حصول رضا الناس بممارستهم لحقهم في البيعة الشرعية:</w:t>
      </w:r>
      <w:r w:rsidR="00AE123F" w:rsidRPr="001101CD">
        <w:rPr>
          <w:rFonts w:ascii="Traditional Arabic" w:hAnsi="Traditional Arabic" w:cs="Traditional Arabic"/>
          <w:sz w:val="32"/>
          <w:szCs w:val="32"/>
          <w:rtl/>
          <w:lang w:bidi="ar-SA"/>
        </w:rPr>
        <w:t xml:space="preserve"> "</w:t>
      </w:r>
      <w:r w:rsidRPr="001101CD">
        <w:rPr>
          <w:rFonts w:ascii="Traditional Arabic" w:hAnsi="Traditional Arabic" w:cs="Traditional Arabic"/>
          <w:sz w:val="32"/>
          <w:szCs w:val="32"/>
          <w:rtl/>
          <w:lang w:bidi="ar-SA"/>
        </w:rPr>
        <w:t>ولو قدر أن عمر وطائفة معه بايعوه، وامتنع سائر الصحابة عن البيعة، لم يصر إمام بذلك، وإنما صار إماما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بمبايعة جمهور الصحابة، ولهذا لم يغ</w:t>
      </w:r>
      <w:r w:rsidR="00AC277D" w:rsidRPr="001101CD">
        <w:rPr>
          <w:rFonts w:ascii="Traditional Arabic" w:hAnsi="Traditional Arabic" w:cs="Traditional Arabic"/>
          <w:sz w:val="32"/>
          <w:szCs w:val="32"/>
          <w:rtl/>
          <w:lang w:bidi="ar-SA"/>
        </w:rPr>
        <w:t>ير تخلف سعد بن عبادة، لأن ذلك (لا</w:t>
      </w:r>
      <w:r w:rsidRPr="001101CD">
        <w:rPr>
          <w:rFonts w:ascii="Traditional Arabic" w:hAnsi="Traditional Arabic" w:cs="Traditional Arabic"/>
          <w:sz w:val="32"/>
          <w:szCs w:val="32"/>
          <w:rtl/>
          <w:lang w:bidi="ar-SA"/>
        </w:rPr>
        <w:t xml:space="preserve">) يقدح في </w:t>
      </w:r>
      <w:r w:rsidRPr="001101CD">
        <w:rPr>
          <w:rFonts w:ascii="Traditional Arabic" w:hAnsi="Traditional Arabic" w:cs="Traditional Arabic"/>
          <w:sz w:val="32"/>
          <w:szCs w:val="32"/>
          <w:rtl/>
          <w:lang w:bidi="ar-SA"/>
        </w:rPr>
        <w:lastRenderedPageBreak/>
        <w:t>مقصود الولاية، لأن المقصود حصول القدرة والسلطان اللذين بهما تحصل مصالح الإمامة، وذلك قد حصل بموافقة الجمهور على ذلك...</w:t>
      </w:r>
    </w:p>
    <w:p w:rsidR="00E12EB6" w:rsidRPr="001101CD" w:rsidRDefault="00E12EB6" w:rsidP="00E97E64">
      <w:pPr>
        <w:jc w:val="both"/>
        <w:rPr>
          <w:rFonts w:ascii="Traditional Arabic" w:hAnsi="Traditional Arabic" w:cs="Traditional Arabic"/>
          <w:sz w:val="32"/>
          <w:szCs w:val="32"/>
          <w:rtl/>
          <w:lang w:bidi="ar-SA"/>
        </w:rPr>
      </w:pPr>
    </w:p>
    <w:p w:rsidR="00C211BE" w:rsidRDefault="00C211BE" w:rsidP="0075141A">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وكذلك عمر لما عهد إليه أبو بكر، إنما صار إماما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لما بايعوه وأطاعوه، ولو قدر أنهم لم ينفذوا عهد أبي بكر ولم يبايعوه لم يصر إماما</w:t>
      </w:r>
      <w:r w:rsidR="00E97E64" w:rsidRPr="001101CD">
        <w:rPr>
          <w:rFonts w:ascii="Traditional Arabic" w:hAnsi="Traditional Arabic" w:cs="Traditional Arabic" w:hint="cs"/>
          <w:sz w:val="32"/>
          <w:szCs w:val="32"/>
          <w:rtl/>
          <w:lang w:bidi="ar-SA"/>
        </w:rPr>
        <w:t>ً</w:t>
      </w:r>
      <w:r w:rsidR="0075141A"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75"/>
      </w:r>
      <w:r w:rsidRPr="001101CD">
        <w:rPr>
          <w:rFonts w:ascii="Traditional Arabic" w:hAnsi="Traditional Arabic" w:cs="Traditional Arabic"/>
          <w:sz w:val="32"/>
          <w:szCs w:val="32"/>
          <w:rtl/>
          <w:lang w:bidi="ar-SA"/>
        </w:rPr>
        <w:t>.</w:t>
      </w:r>
    </w:p>
    <w:p w:rsidR="00E12EB6" w:rsidRPr="001101CD" w:rsidRDefault="00E12EB6" w:rsidP="0075141A">
      <w:pPr>
        <w:jc w:val="both"/>
        <w:rPr>
          <w:rFonts w:ascii="Traditional Arabic" w:hAnsi="Traditional Arabic" w:cs="Traditional Arabic"/>
          <w:sz w:val="32"/>
          <w:szCs w:val="32"/>
          <w:rtl/>
          <w:lang w:bidi="ar-SA"/>
        </w:rPr>
      </w:pPr>
    </w:p>
    <w:p w:rsidR="00C211BE" w:rsidRDefault="00C211BE" w:rsidP="000032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ولكن أبا بكر رضي الله عنه قبل أن يرشح عمر لمنصب الخلافة، طلب إذن الأمة في أن توافق على العهد إليه أي تفويضه باختيار خليفة، حيث أنه رضي الله عنه أمر أن يجتمع الناس فاجتمعوا، فقال لهم</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أيها الناس قد حضرني من قضاء الله ما ترون، وإنه لا بد لكم من رجل يلي أمركم، ويصلي بكم، ويقاتل عدوكم، فيأمركم، فإن شئتم اجتهدت لكم رأ</w:t>
      </w:r>
      <w:r w:rsidR="00F07B9E" w:rsidRPr="001101CD">
        <w:rPr>
          <w:rFonts w:ascii="Traditional Arabic" w:hAnsi="Traditional Arabic" w:cs="Traditional Arabic"/>
          <w:sz w:val="32"/>
          <w:szCs w:val="32"/>
          <w:rtl/>
          <w:lang w:bidi="ar-SA"/>
        </w:rPr>
        <w:t xml:space="preserve">ي، والله الذي لا إله إلا هو لا </w:t>
      </w:r>
      <w:r w:rsidR="00F07B9E" w:rsidRPr="001101CD">
        <w:rPr>
          <w:rFonts w:ascii="Traditional Arabic" w:hAnsi="Traditional Arabic" w:cs="Traditional Arabic" w:hint="cs"/>
          <w:sz w:val="32"/>
          <w:szCs w:val="32"/>
          <w:rtl/>
          <w:lang w:bidi="ar-SA"/>
        </w:rPr>
        <w:t>آ</w:t>
      </w:r>
      <w:r w:rsidRPr="001101CD">
        <w:rPr>
          <w:rFonts w:ascii="Traditional Arabic" w:hAnsi="Traditional Arabic" w:cs="Traditional Arabic"/>
          <w:sz w:val="32"/>
          <w:szCs w:val="32"/>
          <w:rtl/>
          <w:lang w:bidi="ar-SA"/>
        </w:rPr>
        <w:t>لوكم في نفسي خيرا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ق</w:t>
      </w:r>
      <w:r w:rsidR="00B1585E">
        <w:rPr>
          <w:rFonts w:ascii="Traditional Arabic" w:hAnsi="Traditional Arabic" w:cs="Traditional Arabic"/>
          <w:sz w:val="32"/>
          <w:szCs w:val="32"/>
          <w:rtl/>
          <w:lang w:bidi="ar-SA"/>
        </w:rPr>
        <w:t>ال: فبكى وبكى الناس، وقالوا: يا</w:t>
      </w:r>
      <w:r w:rsidR="00B1585E">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خليفة رسول الله، أنت خيرنا وأعلمنا، فاختر لنا، قال: سأجتهد لكم رأي، واختار لكم خيركم إن شاء الله</w:t>
      </w:r>
      <w:r w:rsidR="00B1585E">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76"/>
      </w:r>
      <w:r w:rsidRPr="001101CD">
        <w:rPr>
          <w:rFonts w:ascii="Traditional Arabic" w:hAnsi="Traditional Arabic" w:cs="Traditional Arabic"/>
          <w:sz w:val="32"/>
          <w:szCs w:val="32"/>
          <w:rtl/>
          <w:lang w:bidi="ar-SA"/>
        </w:rPr>
        <w:t>.</w:t>
      </w:r>
    </w:p>
    <w:p w:rsidR="00E12EB6" w:rsidRPr="001101CD" w:rsidRDefault="00E12EB6" w:rsidP="00003288">
      <w:pPr>
        <w:jc w:val="both"/>
        <w:rPr>
          <w:rFonts w:ascii="Traditional Arabic" w:hAnsi="Traditional Arabic" w:cs="Traditional Arabic"/>
          <w:sz w:val="32"/>
          <w:szCs w:val="32"/>
          <w:rtl/>
          <w:lang w:bidi="ar-SA"/>
        </w:rPr>
      </w:pPr>
    </w:p>
    <w:p w:rsidR="00C211BE" w:rsidRDefault="00E97E64" w:rsidP="0075141A">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أكد علي </w:t>
      </w:r>
      <w:r w:rsidR="00C211BE" w:rsidRPr="001101CD">
        <w:rPr>
          <w:rFonts w:ascii="Traditional Arabic" w:hAnsi="Traditional Arabic" w:cs="Traditional Arabic"/>
          <w:sz w:val="32"/>
          <w:szCs w:val="32"/>
          <w:rtl/>
          <w:lang w:bidi="ar-SA"/>
        </w:rPr>
        <w:t xml:space="preserve">بن أبي طالب رضي الله عنه ضرورة حصول الرضا، المعبر عن سلطان الأمة وحقها في تعيين الخليفة، وذلك عندما طلب منه أصحاب رسول الله </w:t>
      </w:r>
      <w:r w:rsidR="00782C02"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SA"/>
        </w:rPr>
        <w:t xml:space="preserve">  أن يقبل بيعتهم، وأن يصير عليهم إماما</w:t>
      </w:r>
      <w:r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فقد قال محمد بن الحنفية</w:t>
      </w:r>
      <w:r w:rsidR="00C31CBB">
        <w:rPr>
          <w:rFonts w:ascii="Traditional Arabic" w:hAnsi="Traditional Arabic" w:cs="Traditional Arabic"/>
          <w:sz w:val="32"/>
          <w:szCs w:val="32"/>
          <w:rtl/>
          <w:lang w:bidi="ar-SA"/>
        </w:rPr>
        <w:t>: "</w:t>
      </w:r>
      <w:r w:rsidR="00C211BE" w:rsidRPr="001101CD">
        <w:rPr>
          <w:rFonts w:ascii="Traditional Arabic" w:hAnsi="Traditional Arabic" w:cs="Traditional Arabic"/>
          <w:sz w:val="32"/>
          <w:szCs w:val="32"/>
          <w:rtl/>
          <w:lang w:bidi="ar-SA"/>
        </w:rPr>
        <w:t xml:space="preserve">كنت مع أبي حين قُتل عثمان رضي الله عنه، فقام فدخل منزله، فأتاه أصحاب رسول الله </w:t>
      </w:r>
      <w:r w:rsidR="00782C02"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SA"/>
        </w:rPr>
        <w:t xml:space="preserve">، فقالوا: إن هذا الرجل قد قُتل، ولا بد للناس من إمام، ولا نجد اليوم أحداً أحق بهذا الأمر منك، لا أقدم سابقة، ولا أقرب من رسول الله </w:t>
      </w:r>
      <w:r w:rsidR="00782C02"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SA"/>
        </w:rPr>
        <w:t>، فقال: لا تفعلوا،</w:t>
      </w:r>
      <w:r w:rsidRPr="001101CD">
        <w:rPr>
          <w:rFonts w:ascii="Traditional Arabic" w:hAnsi="Traditional Arabic" w:cs="Traditional Arabic"/>
          <w:sz w:val="32"/>
          <w:szCs w:val="32"/>
          <w:rtl/>
          <w:lang w:bidi="ar-SA"/>
        </w:rPr>
        <w:t xml:space="preserve"> ف</w:t>
      </w:r>
      <w:r w:rsidRPr="001101CD">
        <w:rPr>
          <w:rFonts w:ascii="Traditional Arabic" w:hAnsi="Traditional Arabic" w:cs="Traditional Arabic" w:hint="cs"/>
          <w:sz w:val="32"/>
          <w:szCs w:val="32"/>
          <w:rtl/>
          <w:lang w:bidi="ar-SA"/>
        </w:rPr>
        <w:t>إ</w:t>
      </w:r>
      <w:r w:rsidR="00C211BE" w:rsidRPr="001101CD">
        <w:rPr>
          <w:rFonts w:ascii="Traditional Arabic" w:hAnsi="Traditional Arabic" w:cs="Traditional Arabic"/>
          <w:sz w:val="32"/>
          <w:szCs w:val="32"/>
          <w:rtl/>
          <w:lang w:bidi="ar-SA"/>
        </w:rPr>
        <w:t>ني أكون وزيراً خير من أن أكون أميراً، فقالوا: لا، والله ما نحن بفاعلين حتى نبايعك، قال: ففي المسجد، فإن بيعتي لا تكون خفيا</w:t>
      </w:r>
      <w:r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ولا تكون </w:t>
      </w:r>
      <w:r w:rsidRPr="001101CD">
        <w:rPr>
          <w:rFonts w:ascii="Traditional Arabic" w:hAnsi="Traditional Arabic" w:cs="Traditional Arabic" w:hint="cs"/>
          <w:sz w:val="32"/>
          <w:szCs w:val="32"/>
          <w:rtl/>
          <w:lang w:bidi="ar-SA"/>
        </w:rPr>
        <w:t>إ</w:t>
      </w:r>
      <w:r w:rsidR="00C211BE" w:rsidRPr="001101CD">
        <w:rPr>
          <w:rFonts w:ascii="Traditional Arabic" w:hAnsi="Traditional Arabic" w:cs="Traditional Arabic"/>
          <w:sz w:val="32"/>
          <w:szCs w:val="32"/>
          <w:rtl/>
          <w:lang w:bidi="ar-SA"/>
        </w:rPr>
        <w:t>لا عن رضا المسلمين</w:t>
      </w:r>
      <w:r w:rsidR="0075141A" w:rsidRPr="001101CD">
        <w:rPr>
          <w:rFonts w:ascii="Traditional Arabic" w:hAnsi="Traditional Arabic" w:cs="Traditional Arabic"/>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77"/>
      </w:r>
      <w:r w:rsidR="00C211BE" w:rsidRPr="001101CD">
        <w:rPr>
          <w:rFonts w:ascii="Traditional Arabic" w:hAnsi="Traditional Arabic" w:cs="Traditional Arabic"/>
          <w:sz w:val="32"/>
          <w:szCs w:val="32"/>
          <w:rtl/>
          <w:lang w:bidi="ar-SA"/>
        </w:rPr>
        <w:t>.</w:t>
      </w:r>
    </w:p>
    <w:p w:rsidR="00E12EB6" w:rsidRPr="001101CD" w:rsidRDefault="00E12EB6" w:rsidP="0075141A">
      <w:pPr>
        <w:jc w:val="both"/>
        <w:rPr>
          <w:rFonts w:ascii="Traditional Arabic" w:hAnsi="Traditional Arabic" w:cs="Traditional Arabic"/>
          <w:sz w:val="32"/>
          <w:szCs w:val="32"/>
          <w:rtl/>
          <w:lang w:bidi="ar-SA"/>
        </w:rPr>
      </w:pPr>
    </w:p>
    <w:p w:rsidR="00C211BE" w:rsidRDefault="00C211BE" w:rsidP="00E97E64">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مما سبق أن مقصود الشارع من إقرار البيعة الشرعية حصول الرضا عمن يلي أمر الناس لأن به تتحقق شرعية السلطة، ويتحقق الاستقرار السياسي في الدولة، ولذلك لم ينص الشارع على عدد م</w:t>
      </w:r>
      <w:r w:rsidR="00F07B9E" w:rsidRPr="001101CD">
        <w:rPr>
          <w:rFonts w:ascii="Traditional Arabic" w:hAnsi="Traditional Arabic" w:cs="Traditional Arabic"/>
          <w:sz w:val="32"/>
          <w:szCs w:val="32"/>
          <w:rtl/>
          <w:lang w:bidi="ar-SA"/>
        </w:rPr>
        <w:t xml:space="preserve">عين يقومون بانتخاب رئيس الدولة </w:t>
      </w:r>
      <w:r w:rsidRPr="001101CD">
        <w:rPr>
          <w:rFonts w:ascii="Traditional Arabic" w:hAnsi="Traditional Arabic" w:cs="Traditional Arabic"/>
          <w:sz w:val="32"/>
          <w:szCs w:val="32"/>
          <w:rtl/>
          <w:lang w:bidi="ar-SA"/>
        </w:rPr>
        <w:t>إنما شرط أن يتحقق الرضا بمن بايعوه بأي إمارة تدل على ذلك، إما بإقرارهم لبيعته أو مسارعته</w:t>
      </w:r>
      <w:r w:rsidR="00F07B9E" w:rsidRPr="001101CD">
        <w:rPr>
          <w:rFonts w:ascii="Traditional Arabic" w:hAnsi="Traditional Arabic" w:cs="Traditional Arabic" w:hint="cs"/>
          <w:sz w:val="32"/>
          <w:szCs w:val="32"/>
          <w:rtl/>
          <w:lang w:bidi="ar-SA"/>
        </w:rPr>
        <w:t>م</w:t>
      </w:r>
      <w:r w:rsidRPr="001101CD">
        <w:rPr>
          <w:rFonts w:ascii="Traditional Arabic" w:hAnsi="Traditional Arabic" w:cs="Traditional Arabic"/>
          <w:sz w:val="32"/>
          <w:szCs w:val="32"/>
          <w:rtl/>
          <w:lang w:bidi="ar-SA"/>
        </w:rPr>
        <w:t xml:space="preserve"> لبيعته وطاعته، أو بسكوتهم وموافقتهم، أو ب</w:t>
      </w:r>
      <w:r w:rsidR="00E97E6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ي وسيلة تدل على الموافقة </w:t>
      </w:r>
      <w:r w:rsidRPr="001101CD">
        <w:rPr>
          <w:rFonts w:ascii="Traditional Arabic" w:hAnsi="Traditional Arabic" w:cs="Traditional Arabic"/>
          <w:sz w:val="32"/>
          <w:szCs w:val="32"/>
          <w:rtl/>
          <w:lang w:bidi="ar-SA"/>
        </w:rPr>
        <w:lastRenderedPageBreak/>
        <w:t>والرضا</w:t>
      </w:r>
      <w:r w:rsidR="00F07B9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وليس من الحكم الشرعي كون الذين يختارون الإمام أهل الحل والعقد، ولا كونهم سبعة أو ستة أو أكثر أو أقل، بل الحكم الشرعي منحصر في </w:t>
      </w:r>
      <w:r w:rsidR="00E97E6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بيعتهم للإمام الشرعي المستوفي لشروط الإمامة تحقق الرضا، وتنال القبول من جماهير الأمة الإسلامية في دولة الخلافة الراشدة.</w:t>
      </w:r>
    </w:p>
    <w:p w:rsidR="00E12EB6" w:rsidRPr="001101CD" w:rsidRDefault="00E12EB6" w:rsidP="00E97E64">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الحالة الثانية:</w:t>
      </w: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لما اتسعت رقعة الدولة الإسلامية، وانقرض جيل الصحابة رضوان الله عليهم الذين كانوا يمثلون الأمة، فهم الصفوة المختارة التي أثنى عليها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كان لزاماً أن يختلف واقع مفهوم أهل الحل والعقد، فالصحابة رضوان الله عليهم كانوا يمثلون العمود الفقري في استقرار النظام السياسي آنذاك، وكان الناس تبع لهم، ولكن تغيّر الأحوال يجعل من الصعب القول بأن بالإمكان وجود أهل حل وعقد، تنطبق عليهم شروط الصحابة الفضلاء، ثم إن واقع الدولة السياسي قد تغير فهي لم تعد دولة صغيرة كمدينة رسول الله </w:t>
      </w:r>
      <w:r w:rsidR="00B1585E">
        <w:rPr>
          <w:rFonts w:ascii="Traditional Arabic" w:hAnsi="Traditional Arabic" w:cs="Traditional Arabic"/>
          <w:color w:val="000000" w:themeColor="text1"/>
          <w:sz w:val="32"/>
          <w:szCs w:val="32"/>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يمكن فيها بسهولة تحديد رؤساء الناس وكبرائهم ولذلك لا بد من البحث في وسيلة أخر</w:t>
      </w:r>
      <w:r w:rsidR="00E97E64" w:rsidRPr="001101CD">
        <w:rPr>
          <w:rFonts w:ascii="Traditional Arabic" w:hAnsi="Traditional Arabic" w:cs="Traditional Arabic"/>
          <w:sz w:val="32"/>
          <w:szCs w:val="32"/>
          <w:rtl/>
          <w:lang w:bidi="ar-SA"/>
        </w:rPr>
        <w:t>ى يتحدد على إثرها أهل الاختيار، ومن هذا المنطلق</w:t>
      </w:r>
      <w:r w:rsidRPr="001101CD">
        <w:rPr>
          <w:rFonts w:ascii="Traditional Arabic" w:hAnsi="Traditional Arabic" w:cs="Traditional Arabic"/>
          <w:sz w:val="32"/>
          <w:szCs w:val="32"/>
          <w:rtl/>
          <w:lang w:bidi="ar-SA"/>
        </w:rPr>
        <w:t xml:space="preserve"> برز مجلس الشورى كآلية للعمل السياسي في الدولة، ومن ثم فقد يكون هذا بديلا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مؤسساتيا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عن مفهوم أهل الحل والعقد، وبناء عليه فإنه بإمكان نواب الأمة العاملين في مجلس الشورى من المسلمين المنتخبين من قبل الأمة، تولي مهمة اختيار رئيس الدولة بناء على تفويض الأمة لهم تلك الصلاحية واشتراطها توفر الشروط الشرعية في المرشح فيعد عملهم إمارة دالة على رضا الأمة عن قيامهم باختيار رئيس الدولة، وقد أجاز الشرع الوكالة في العقود، والبيعة الشرعية عقد، فيصح أن تقوم الأمة بتوكيل أعضاء مجلس الشورى القيام ببيعة الإمام بيعة انعقاد، والوكالة جائزة بالكتاب والسنة والإجماع </w:t>
      </w:r>
      <w:r w:rsidR="00852802" w:rsidRPr="001101CD">
        <w:rPr>
          <w:rFonts w:ascii="Traditional Arabic" w:hAnsi="Traditional Arabic" w:cs="Traditional Arabic" w:hint="cs"/>
          <w:sz w:val="32"/>
          <w:szCs w:val="32"/>
          <w:rtl/>
          <w:lang w:bidi="ar-SA"/>
        </w:rPr>
        <w:t>قال تعالى</w:t>
      </w:r>
      <w:r w:rsidR="00B1585E">
        <w:rPr>
          <w:rFonts w:ascii="Traditional Arabic" w:hAnsi="Traditional Arabic" w:cs="Traditional Arabic" w:hint="cs"/>
          <w:sz w:val="32"/>
          <w:szCs w:val="32"/>
          <w:rtl/>
          <w:lang w:bidi="ar-SA"/>
        </w:rPr>
        <w:t>:</w:t>
      </w:r>
      <w:r w:rsidR="00852802" w:rsidRPr="001101CD">
        <w:rPr>
          <w:rFonts w:ascii="Traditional Arabic" w:hAnsi="Traditional Arabic" w:cs="Traditional Arabic" w:hint="cs"/>
          <w:sz w:val="32"/>
          <w:szCs w:val="32"/>
          <w:rtl/>
          <w:lang w:bidi="ar-SA"/>
        </w:rPr>
        <w:t xml:space="preserve"> {</w:t>
      </w:r>
      <w:r w:rsidR="00852802" w:rsidRPr="001101CD">
        <w:rPr>
          <w:rFonts w:ascii="Traditional Arabic" w:hAnsi="Traditional Arabic" w:cs="Traditional Arabic"/>
          <w:sz w:val="32"/>
          <w:szCs w:val="32"/>
          <w:rtl/>
          <w:lang w:bidi="ar-SA"/>
        </w:rPr>
        <w:t>فَابْعَثُوا أَحَدَكُمْ بِوَرِقِكُمْ هَذِهِ إِلَى الْمَدِينَةِ فَلْيَنْظُرْ أَيُّهَا أَزْكَى طَعَامًا فَلْيَأْتِكُمْ بِرِزْقٍ مِنْهُ</w:t>
      </w:r>
      <w:r w:rsidR="00852802" w:rsidRPr="001101CD">
        <w:rPr>
          <w:rFonts w:ascii="Traditional Arabic" w:hAnsi="Traditional Arabic" w:cs="Traditional Arabic" w:hint="cs"/>
          <w:sz w:val="32"/>
          <w:szCs w:val="32"/>
          <w:rtl/>
          <w:lang w:bidi="ar-SA"/>
        </w:rPr>
        <w:t>}</w:t>
      </w:r>
      <w:r w:rsidRPr="001101CD">
        <w:rPr>
          <w:rFonts w:ascii="Traditional Arabic" w:hAnsi="Traditional Arabic" w:cs="Traditional Arabic"/>
          <w:color w:val="000000"/>
          <w:sz w:val="32"/>
          <w:szCs w:val="32"/>
          <w:rtl/>
          <w:lang w:bidi="ar-SA"/>
        </w:rPr>
        <w:t>،</w:t>
      </w:r>
      <w:r w:rsidRPr="001101CD">
        <w:rPr>
          <w:rFonts w:ascii="Traditional Arabic" w:hAnsi="Traditional Arabic" w:cs="Traditional Arabic"/>
          <w:sz w:val="32"/>
          <w:szCs w:val="32"/>
          <w:rtl/>
          <w:lang w:bidi="ar-SA"/>
        </w:rPr>
        <w:t xml:space="preserve"> وعن جابر بن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قال</w:t>
      </w:r>
      <w:r w:rsidR="00B1585E">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أردت الخروج إلى خيبر،</w:t>
      </w:r>
      <w:r w:rsidR="00B1585E">
        <w:rPr>
          <w:rFonts w:ascii="Traditional Arabic" w:hAnsi="Traditional Arabic" w:cs="Traditional Arabic" w:hint="cs"/>
          <w:sz w:val="32"/>
          <w:szCs w:val="32"/>
          <w:rtl/>
          <w:lang w:bidi="ar-SA"/>
        </w:rPr>
        <w:t xml:space="preserve"> فأتيت رسول الله صلى الله عليه وسلم فقلت له: إني أردت الخروج إلى خيبر،</w:t>
      </w:r>
      <w:r w:rsidRPr="001101CD">
        <w:rPr>
          <w:rFonts w:ascii="Traditional Arabic" w:hAnsi="Traditional Arabic" w:cs="Traditional Arabic"/>
          <w:sz w:val="32"/>
          <w:szCs w:val="32"/>
          <w:rtl/>
          <w:lang w:bidi="ar-SA"/>
        </w:rPr>
        <w:t xml:space="preserve"> فقال</w:t>
      </w:r>
      <w:r w:rsidR="00C31CBB">
        <w:rPr>
          <w:rFonts w:ascii="Traditional Arabic" w:hAnsi="Traditional Arabic" w:cs="Traditional Arabic"/>
          <w:sz w:val="32"/>
          <w:szCs w:val="32"/>
          <w:rtl/>
          <w:lang w:bidi="ar-SA"/>
        </w:rPr>
        <w:t>: "</w:t>
      </w:r>
      <w:r w:rsidR="00E97E64"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ئت وكيلي فخذ منه خمسة عشر وسقاً، فإن ابتغى منك آية فضع</w:t>
      </w:r>
      <w:r w:rsidR="00852802" w:rsidRPr="001101CD">
        <w:rPr>
          <w:rFonts w:ascii="Traditional Arabic" w:hAnsi="Traditional Arabic" w:cs="Traditional Arabic"/>
          <w:sz w:val="32"/>
          <w:szCs w:val="32"/>
          <w:rtl/>
          <w:lang w:bidi="ar-SA"/>
        </w:rPr>
        <w:t xml:space="preserve"> يدك على ترقوته". ورو</w:t>
      </w:r>
      <w:r w:rsidR="00852802"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 xml:space="preserve"> عنه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w:t>
      </w:r>
      <w:r w:rsidR="00E97E64" w:rsidRPr="001101CD">
        <w:rPr>
          <w:rFonts w:ascii="Traditional Arabic" w:hAnsi="Traditional Arabic" w:cs="Traditional Arabic"/>
          <w:sz w:val="32"/>
          <w:szCs w:val="32"/>
          <w:rtl/>
          <w:lang w:bidi="ar-SA"/>
        </w:rPr>
        <w:t xml:space="preserve"> أنه وكل عمرو بن أمية الصخري في  </w:t>
      </w:r>
      <w:r w:rsidR="00E97E64" w:rsidRPr="001101CD">
        <w:rPr>
          <w:rFonts w:ascii="Traditional Arabic" w:hAnsi="Traditional Arabic" w:cs="Traditional Arabic" w:hint="cs"/>
          <w:sz w:val="32"/>
          <w:szCs w:val="32"/>
          <w:rtl/>
          <w:lang w:bidi="ar-SA"/>
        </w:rPr>
        <w:t>ق</w:t>
      </w:r>
      <w:r w:rsidRPr="001101CD">
        <w:rPr>
          <w:rFonts w:ascii="Traditional Arabic" w:hAnsi="Traditional Arabic" w:cs="Traditional Arabic"/>
          <w:sz w:val="32"/>
          <w:szCs w:val="32"/>
          <w:rtl/>
          <w:lang w:bidi="ar-SA"/>
        </w:rPr>
        <w:t>بول نكاح أم حبيبة وأبا رافع في قبول نكاح ميمونة،</w:t>
      </w:r>
      <w:r w:rsidR="00B1585E">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"وأجمعت الأمة على جواز الوكالة في الجملة، ولأن الحاجة داعية إلى ذلك فإنه لا يمكن كل واحد فعل ما يحتاج إليه فدعت الحاجة إليها</w:t>
      </w:r>
      <w:r w:rsidR="001450B8">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78"/>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ومن ثم فتفويض الأمة أعضاء مجلس الشورى باختيار الحاكم و</w:t>
      </w:r>
      <w:r w:rsidR="00E97E64" w:rsidRPr="001101CD">
        <w:rPr>
          <w:rFonts w:ascii="Traditional Arabic" w:hAnsi="Traditional Arabic" w:cs="Traditional Arabic"/>
          <w:sz w:val="32"/>
          <w:szCs w:val="32"/>
          <w:rtl/>
          <w:lang w:bidi="ar-SA"/>
        </w:rPr>
        <w:t>ب</w:t>
      </w:r>
      <w:r w:rsidRPr="001101CD">
        <w:rPr>
          <w:rFonts w:ascii="Traditional Arabic" w:hAnsi="Traditional Arabic" w:cs="Traditional Arabic"/>
          <w:sz w:val="32"/>
          <w:szCs w:val="32"/>
          <w:rtl/>
          <w:lang w:bidi="ar-SA"/>
        </w:rPr>
        <w:t>يعته بيعة انعقاد، يعد أسلوبا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شرعيا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إن رأت الأمة الأخذ به، لعموم الأدلة الشرعية الدالة على جوازه، بشرط أن يتم ذلك برضا الأمة، ودون إكراه أو إجبار، ويمكن القول، باستقراء الواقع السياسي للانتخابات في الدول المعاصرة، أن نظام حكومة الجمعية في الاتحاد السويسري الذي يقوم فيه البرلمان المنتخب من قبل الشعب باختيار رئيس للاتحاد</w:t>
      </w:r>
      <w:r w:rsidRPr="00FF0C54">
        <w:rPr>
          <w:rStyle w:val="afa"/>
          <w:rFonts w:ascii="Traditional Arabic" w:hAnsi="Traditional Arabic" w:cs="Traditional Arabic"/>
          <w:color w:val="000000" w:themeColor="text1"/>
          <w:sz w:val="32"/>
          <w:szCs w:val="32"/>
          <w:rtl/>
          <w:lang w:bidi="ar-SA"/>
        </w:rPr>
        <w:footnoteReference w:id="79"/>
      </w:r>
      <w:r w:rsidRPr="001101CD">
        <w:rPr>
          <w:rFonts w:ascii="Traditional Arabic" w:hAnsi="Traditional Arabic" w:cs="Traditional Arabic"/>
          <w:sz w:val="32"/>
          <w:szCs w:val="32"/>
          <w:rtl/>
          <w:lang w:bidi="ar-SA"/>
        </w:rPr>
        <w:t>، يتشابه جزئيا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w:t>
      </w:r>
      <w:r w:rsidRPr="001101CD">
        <w:rPr>
          <w:rFonts w:ascii="Traditional Arabic" w:hAnsi="Traditional Arabic" w:cs="Traditional Arabic"/>
          <w:sz w:val="32"/>
          <w:szCs w:val="32"/>
          <w:rtl/>
          <w:lang w:bidi="ar-SA"/>
        </w:rPr>
        <w:lastRenderedPageBreak/>
        <w:t>حيث التفويض في اختيار رئيس الدولة مع الأسلوب المقترح كوسيلة لاختيار الخليفة في نظام الإسلام السياسي، رغم أن مجلس الشورى لا علاقة له مطلقا</w:t>
      </w:r>
      <w:r w:rsidR="00E97E6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بالبرلمانات الغربية</w:t>
      </w:r>
      <w:r w:rsidR="00DE2CF5">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الحالة الثالثة: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تقوم الأمة كذلك باختيار أسلوب آخر، كقيام الناس، باختيار الحاكم عن طريق الانتخاب المباشر، ومن ثم فلا تكون هناك حاجة إلى ممثلين تفوضهم الأمة في هذا الشأن، فقد تقوم الأمة الإسلامية بترشيح من تراه مناسب</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مباشرة أو بأي وسيلة تختارها، ثم يتم التصويت عليه أو عليهم باستخدام الاقتراع السري، أو صناديق الانتخاب ويصبح الحائز على أكثرية الأصوات خليفة ثم يبايع بيعة شرعية على ذلك،</w:t>
      </w:r>
      <w:r w:rsidR="00E97E64" w:rsidRPr="001101CD">
        <w:rPr>
          <w:rFonts w:ascii="Traditional Arabic" w:hAnsi="Traditional Arabic" w:cs="Traditional Arabic"/>
          <w:sz w:val="32"/>
          <w:szCs w:val="32"/>
          <w:rtl/>
          <w:lang w:bidi="ar-SA"/>
        </w:rPr>
        <w:t xml:space="preserve"> وتكون ال</w:t>
      </w:r>
      <w:r w:rsidR="00E97E6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مة بذلك قد مارست سلطانها مباشرة، دون تفويض لمن يمثلها في ذلك.</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واعترض بعضهم على قيام الأمة باختيار الحاكم مباشرة، وذلك على أساس أن الفقهاء قد قرروا</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مهمة اختيار الإمام يجب أن توكل إلى جماعة خاصة دون باقي أفراد الأمة"</w:t>
      </w:r>
      <w:r w:rsidRPr="00FF0C54">
        <w:rPr>
          <w:rStyle w:val="afa"/>
          <w:rFonts w:ascii="Traditional Arabic" w:hAnsi="Traditional Arabic" w:cs="Traditional Arabic"/>
          <w:color w:val="000000" w:themeColor="text1"/>
          <w:sz w:val="32"/>
          <w:szCs w:val="32"/>
          <w:rtl/>
          <w:lang w:bidi="ar-SA"/>
        </w:rPr>
        <w:footnoteReference w:id="80"/>
      </w:r>
      <w:r w:rsidRPr="001101CD">
        <w:rPr>
          <w:rFonts w:ascii="Traditional Arabic" w:hAnsi="Traditional Arabic" w:cs="Traditional Arabic"/>
          <w:sz w:val="32"/>
          <w:szCs w:val="32"/>
          <w:rtl/>
          <w:lang w:bidi="ar-SA"/>
        </w:rPr>
        <w:t xml:space="preserve">، وقد عدت تلك الطريقة الطريقة المثلى في اختيار رئيس الدولة، وذلك </w:t>
      </w:r>
      <w:r w:rsidR="00E97E64" w:rsidRPr="001101CD">
        <w:rPr>
          <w:rFonts w:ascii="Traditional Arabic" w:hAnsi="Traditional Arabic" w:cs="Traditional Arabic"/>
          <w:sz w:val="32"/>
          <w:szCs w:val="32"/>
          <w:rtl/>
          <w:lang w:bidi="ar-SA"/>
        </w:rPr>
        <w:t>لأنه ح</w:t>
      </w:r>
      <w:r w:rsidR="00E97E64" w:rsidRPr="001101CD">
        <w:rPr>
          <w:rFonts w:ascii="Traditional Arabic" w:hAnsi="Traditional Arabic" w:cs="Traditional Arabic" w:hint="cs"/>
          <w:sz w:val="32"/>
          <w:szCs w:val="32"/>
          <w:rtl/>
          <w:lang w:bidi="ar-SA"/>
        </w:rPr>
        <w:t>س</w:t>
      </w:r>
      <w:r w:rsidRPr="001101CD">
        <w:rPr>
          <w:rFonts w:ascii="Traditional Arabic" w:hAnsi="Traditional Arabic" w:cs="Traditional Arabic"/>
          <w:sz w:val="32"/>
          <w:szCs w:val="32"/>
          <w:rtl/>
          <w:lang w:bidi="ar-SA"/>
        </w:rPr>
        <w:t>ب وجهة النظر السابقة، لا يجب أن يوكل أمر اختيار رئيس الدولة</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w:t>
      </w:r>
      <w:r w:rsidR="00E97E64"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لا إلى من توافرت فيه مقدرة التفرقة بين من يصلح للرئاسة ومن لا يصلح لتولي هذا المنصب الخطير"</w:t>
      </w:r>
      <w:r w:rsidRPr="00FF0C54">
        <w:rPr>
          <w:rStyle w:val="afa"/>
          <w:rFonts w:ascii="Traditional Arabic" w:hAnsi="Traditional Arabic" w:cs="Traditional Arabic"/>
          <w:color w:val="000000" w:themeColor="text1"/>
          <w:sz w:val="32"/>
          <w:szCs w:val="32"/>
          <w:rtl/>
          <w:lang w:bidi="ar-SA"/>
        </w:rPr>
        <w:footnoteReference w:id="81"/>
      </w:r>
      <w:r w:rsidRPr="001101CD">
        <w:rPr>
          <w:rFonts w:ascii="Traditional Arabic" w:hAnsi="Traditional Arabic" w:cs="Traditional Arabic"/>
          <w:sz w:val="32"/>
          <w:szCs w:val="32"/>
          <w:rtl/>
          <w:lang w:bidi="ar-SA"/>
        </w:rPr>
        <w:t xml:space="preserve"> والسبب في ذلك يعود إلى أن:</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"الشعب ليس كله في مستوى واحد وأن الأكثرية فيه دون المستوى المطلوب، وعندما ندعو إلى الانتخاب نساوي بين الأصوات: صوت العالم المفكر الذي يقلب الأمور ويوزنها بالعقل، وبين صوت الجاهل الذي </w:t>
      </w:r>
      <w:r w:rsidR="00852802" w:rsidRPr="001101CD">
        <w:rPr>
          <w:rFonts w:ascii="Traditional Arabic" w:hAnsi="Traditional Arabic" w:cs="Traditional Arabic" w:hint="cs"/>
          <w:sz w:val="32"/>
          <w:szCs w:val="32"/>
          <w:rtl/>
          <w:lang w:bidi="ar-SA"/>
        </w:rPr>
        <w:t xml:space="preserve">لا </w:t>
      </w:r>
      <w:r w:rsidRPr="001101CD">
        <w:rPr>
          <w:rFonts w:ascii="Traditional Arabic" w:hAnsi="Traditional Arabic" w:cs="Traditional Arabic"/>
          <w:sz w:val="32"/>
          <w:szCs w:val="32"/>
          <w:rtl/>
          <w:lang w:bidi="ar-SA"/>
        </w:rPr>
        <w:t>يعرف شيئ</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ولا يقدر النتائج، ولا ضير عنده أن يعطي صوته لمن يدفع... </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وما دامت الأكثرية دون المستوى المطلوب، فيمكن توجيه هذه الأكثرية بالقرابة، بالصداقة، بالعاطفة، بالمال، بالسياسة، بالضغط، بالخوف...</w:t>
      </w:r>
      <w:r w:rsidRPr="00FF0C54">
        <w:rPr>
          <w:rStyle w:val="afa"/>
          <w:rFonts w:ascii="Traditional Arabic" w:hAnsi="Traditional Arabic" w:cs="Traditional Arabic"/>
          <w:color w:val="000000" w:themeColor="text1"/>
          <w:sz w:val="32"/>
          <w:szCs w:val="32"/>
          <w:rtl/>
          <w:lang w:bidi="ar-SA"/>
        </w:rPr>
        <w:footnoteReference w:id="82"/>
      </w:r>
      <w:r w:rsidRPr="001101CD">
        <w:rPr>
          <w:rFonts w:ascii="Traditional Arabic" w:hAnsi="Traditional Arabic" w:cs="Traditional Arabic"/>
          <w:sz w:val="32"/>
          <w:szCs w:val="32"/>
          <w:vertAlign w:val="superscript"/>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ويمكن الرد على ما سبق بما يلي:</w:t>
      </w:r>
    </w:p>
    <w:p w:rsidR="00C211BE" w:rsidRDefault="00C211BE" w:rsidP="00EE3A96">
      <w:pPr>
        <w:jc w:val="both"/>
        <w:rPr>
          <w:rFonts w:ascii="Traditional Arabic" w:hAnsi="Traditional Arabic" w:cs="Traditional Arabic"/>
          <w:sz w:val="32"/>
          <w:szCs w:val="32"/>
          <w:rtl/>
          <w:lang w:bidi="ar-SA"/>
        </w:rPr>
      </w:pPr>
      <w:r w:rsidRPr="00E12EB6">
        <w:rPr>
          <w:rFonts w:ascii="Traditional Arabic" w:hAnsi="Traditional Arabic" w:cs="Traditional Arabic"/>
          <w:b/>
          <w:bCs/>
          <w:sz w:val="32"/>
          <w:szCs w:val="32"/>
          <w:rtl/>
          <w:lang w:bidi="ar-SA"/>
        </w:rPr>
        <w:t>أولاً:</w:t>
      </w:r>
      <w:r w:rsidRPr="001101CD">
        <w:rPr>
          <w:rFonts w:ascii="Traditional Arabic" w:hAnsi="Traditional Arabic" w:cs="Traditional Arabic"/>
          <w:sz w:val="32"/>
          <w:szCs w:val="32"/>
          <w:rtl/>
          <w:lang w:bidi="ar-SA"/>
        </w:rPr>
        <w:t xml:space="preserve"> إن الشرع الإسلام</w:t>
      </w:r>
      <w:r w:rsidR="00852802"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 xml:space="preserve"> حين وضع قاعدة شرعية ثابتة لاختيار الإمام، وهي البي</w:t>
      </w:r>
      <w:r w:rsidR="00EE3A96" w:rsidRPr="001101CD">
        <w:rPr>
          <w:rFonts w:ascii="Traditional Arabic" w:hAnsi="Traditional Arabic" w:cs="Traditional Arabic"/>
          <w:sz w:val="32"/>
          <w:szCs w:val="32"/>
          <w:rtl/>
          <w:lang w:bidi="ar-SA"/>
        </w:rPr>
        <w:t>ع</w:t>
      </w:r>
      <w:r w:rsidRPr="001101CD">
        <w:rPr>
          <w:rFonts w:ascii="Traditional Arabic" w:hAnsi="Traditional Arabic" w:cs="Traditional Arabic"/>
          <w:sz w:val="32"/>
          <w:szCs w:val="32"/>
          <w:rtl/>
          <w:lang w:bidi="ar-SA"/>
        </w:rPr>
        <w:t>ة الشرعية، كان يهدف إلى تأكيد سلطان الأمة وإبراز حقها في اختيار من يلي أمرها برضاها، وترك الوسائل والأساليب للأمة، لتختار منها ما تراه محققا</w:t>
      </w:r>
      <w:r w:rsidR="00EE3A96"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لرضاها عمن يلي أمرها، فلم يأت نص شرعي يوجب على الأمة – كما ذكر الاعتراض السابق – تخصيص فئة تتولى البيعة الشرعية، ثم تلزم بها بقية الأمة. ولم ترد </w:t>
      </w:r>
      <w:r w:rsidRPr="001101CD">
        <w:rPr>
          <w:rFonts w:ascii="Traditional Arabic" w:hAnsi="Traditional Arabic" w:cs="Traditional Arabic"/>
          <w:sz w:val="32"/>
          <w:szCs w:val="32"/>
          <w:rtl/>
          <w:lang w:bidi="ar-SA"/>
        </w:rPr>
        <w:lastRenderedPageBreak/>
        <w:t>النصوص، كذلك بتحد</w:t>
      </w:r>
      <w:r w:rsidR="00EE3A96" w:rsidRPr="001101CD">
        <w:rPr>
          <w:rFonts w:ascii="Traditional Arabic" w:hAnsi="Traditional Arabic" w:cs="Traditional Arabic"/>
          <w:sz w:val="32"/>
          <w:szCs w:val="32"/>
          <w:rtl/>
          <w:lang w:bidi="ar-SA"/>
        </w:rPr>
        <w:t>يد ما اصطلح على تسميتهم أهل الح</w:t>
      </w:r>
      <w:r w:rsidR="00EE3A96"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 xml:space="preserve"> والعقد، فضلا عن حصر حق البيعة فيهم.</w:t>
      </w:r>
    </w:p>
    <w:p w:rsidR="00E12EB6" w:rsidRPr="001101CD" w:rsidRDefault="00E12EB6" w:rsidP="00EE3A96">
      <w:pPr>
        <w:jc w:val="both"/>
        <w:rPr>
          <w:rFonts w:ascii="Traditional Arabic" w:hAnsi="Traditional Arabic" w:cs="Traditional Arabic"/>
          <w:sz w:val="32"/>
          <w:szCs w:val="32"/>
          <w:rtl/>
          <w:lang w:bidi="ar-SA"/>
        </w:rPr>
      </w:pPr>
    </w:p>
    <w:p w:rsidR="00C211BE" w:rsidRDefault="00C211BE" w:rsidP="000032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انتهى الفقهاء من استقراء الواقع السياسي للأمة التي كان يمثلها جيل الصحابة رضوان الله عليهم إلى القول بوجود صفوة سياسية سموها</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"أهل الحل والعقد</w:t>
      </w:r>
      <w:r w:rsidR="00EE3A96"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أو أهل الاختيار، ومن</w:t>
      </w:r>
      <w:r w:rsidR="00EE3A96" w:rsidRPr="001101CD">
        <w:rPr>
          <w:rFonts w:ascii="Traditional Arabic" w:hAnsi="Traditional Arabic" w:cs="Traditional Arabic"/>
          <w:sz w:val="32"/>
          <w:szCs w:val="32"/>
          <w:rtl/>
          <w:lang w:bidi="ar-SA"/>
        </w:rPr>
        <w:t xml:space="preserve"> ثم فوجود مفهوم أهل الحل والعقد</w:t>
      </w:r>
      <w:r w:rsidRPr="001101CD">
        <w:rPr>
          <w:rFonts w:ascii="Traditional Arabic" w:hAnsi="Traditional Arabic" w:cs="Traditional Arabic"/>
          <w:sz w:val="32"/>
          <w:szCs w:val="32"/>
          <w:rtl/>
          <w:lang w:bidi="ar-SA"/>
        </w:rPr>
        <w:t xml:space="preserve"> أو عدم وجوده ليس من الحكم الشرعي، وإسناد أمر اختيار الإمام إليهم من عدمه ليس من الحكم الشرعي كذلك، وذلك لأن الأمة هي التي لها الحق الشرعي في اختيار الإمام، فإن هي بإرادتها فوضت غيرها بالقيام بهذا الأمر،</w:t>
      </w:r>
      <w:r w:rsidR="00DD361D" w:rsidRPr="001101CD">
        <w:rPr>
          <w:rFonts w:ascii="Traditional Arabic" w:hAnsi="Traditional Arabic" w:cs="Traditional Arabic"/>
          <w:sz w:val="32"/>
          <w:szCs w:val="32"/>
          <w:rtl/>
          <w:lang w:bidi="ar-SA"/>
        </w:rPr>
        <w:t xml:space="preserve"> فلا يقال هذا حكم الشرع في المس</w:t>
      </w:r>
      <w:r w:rsidR="00DD361D"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لة، بل هو رأي الأمة بأن هذا الأسلوب محقق لرضاها ومعبر عن إرادتها، ولذلك فلها أن تغير هذا الأسلوب، وتتبنى أسلوبا</w:t>
      </w:r>
      <w:r w:rsidR="00DD361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آخر مكانه.</w:t>
      </w:r>
    </w:p>
    <w:p w:rsidR="00E12EB6" w:rsidRPr="001101CD" w:rsidRDefault="00E12EB6" w:rsidP="00003288">
      <w:pPr>
        <w:jc w:val="both"/>
        <w:rPr>
          <w:rFonts w:ascii="Traditional Arabic" w:hAnsi="Traditional Arabic" w:cs="Traditional Arabic"/>
          <w:sz w:val="32"/>
          <w:szCs w:val="32"/>
          <w:rtl/>
          <w:lang w:bidi="ar-SA"/>
        </w:rPr>
      </w:pPr>
    </w:p>
    <w:p w:rsidR="00D128AF" w:rsidRDefault="00C211BE" w:rsidP="00D128AF">
      <w:pPr>
        <w:jc w:val="both"/>
        <w:rPr>
          <w:rFonts w:ascii="Traditional Arabic" w:hAnsi="Traditional Arabic" w:cs="Traditional Arabic"/>
          <w:sz w:val="32"/>
          <w:szCs w:val="32"/>
          <w:rtl/>
          <w:lang w:bidi="ar-SA"/>
        </w:rPr>
      </w:pPr>
      <w:r w:rsidRPr="00E12EB6">
        <w:rPr>
          <w:rFonts w:ascii="Traditional Arabic" w:hAnsi="Traditional Arabic" w:cs="Traditional Arabic"/>
          <w:b/>
          <w:bCs/>
          <w:sz w:val="32"/>
          <w:szCs w:val="32"/>
          <w:rtl/>
          <w:lang w:bidi="ar-SA"/>
        </w:rPr>
        <w:t>ثانيا</w:t>
      </w:r>
      <w:r w:rsidR="00D128AF" w:rsidRPr="00E12EB6">
        <w:rPr>
          <w:rFonts w:ascii="Traditional Arabic" w:hAnsi="Traditional Arabic" w:cs="Traditional Arabic" w:hint="cs"/>
          <w:b/>
          <w:bCs/>
          <w:sz w:val="32"/>
          <w:szCs w:val="32"/>
          <w:rtl/>
          <w:lang w:bidi="ar-SA"/>
        </w:rPr>
        <w:t>ً</w:t>
      </w:r>
      <w:r w:rsidRPr="00E12EB6">
        <w:rPr>
          <w:rFonts w:ascii="Traditional Arabic" w:hAnsi="Traditional Arabic" w:cs="Traditional Arabic"/>
          <w:b/>
          <w:bCs/>
          <w:sz w:val="32"/>
          <w:szCs w:val="32"/>
          <w:rtl/>
          <w:lang w:bidi="ar-SA"/>
        </w:rPr>
        <w:t>:</w:t>
      </w:r>
      <w:r w:rsidRPr="001101CD">
        <w:rPr>
          <w:rFonts w:ascii="Traditional Arabic" w:hAnsi="Traditional Arabic" w:cs="Traditional Arabic"/>
          <w:sz w:val="32"/>
          <w:szCs w:val="32"/>
          <w:rtl/>
          <w:lang w:bidi="ar-SA"/>
        </w:rPr>
        <w:t xml:space="preserve"> إن القول بأن اختيار الإمام بالانتخاب هو الديمقراطية والديمقراطية نظام غير شرعي، ومن ثم فإن تبني الانتخابات يعد تبنيا</w:t>
      </w:r>
      <w:r w:rsidR="00DD361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لنظام غير شرعي، هو خطأ في فهم الحكم الشرعي في المسألة، فالديمقراطية نظام قائم على</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"سيادة الشعب</w:t>
      </w:r>
      <w:r w:rsidR="00AE123F" w:rsidRPr="001101CD">
        <w:rPr>
          <w:rFonts w:ascii="Traditional Arabic" w:hAnsi="Traditional Arabic" w:cs="Traditional Arabic"/>
          <w:sz w:val="32"/>
          <w:szCs w:val="32"/>
          <w:rtl/>
          <w:lang w:bidi="ar-SA"/>
        </w:rPr>
        <w:t>"</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حق الشعب في وضع القوانين المنظمة للحياة، وليس هو النظام الذي يختار فيه الشعب حاكمه بالانتخاب. ولكن نظراً لأن الأنظمة الا</w:t>
      </w:r>
      <w:r w:rsidR="00DD361D" w:rsidRPr="001101CD">
        <w:rPr>
          <w:rFonts w:ascii="Traditional Arabic" w:hAnsi="Traditional Arabic" w:cs="Traditional Arabic" w:hint="cs"/>
          <w:sz w:val="32"/>
          <w:szCs w:val="32"/>
          <w:rtl/>
          <w:lang w:bidi="ar-SA"/>
        </w:rPr>
        <w:t>س</w:t>
      </w:r>
      <w:r w:rsidRPr="001101CD">
        <w:rPr>
          <w:rFonts w:ascii="Traditional Arabic" w:hAnsi="Traditional Arabic" w:cs="Traditional Arabic"/>
          <w:sz w:val="32"/>
          <w:szCs w:val="32"/>
          <w:rtl/>
          <w:lang w:bidi="ar-SA"/>
        </w:rPr>
        <w:t>تبدادية والتسلطية تفرض نفسها على الناس بالقوة، وفي الأنظمة الديمقراطية يختار الشعب الحاكم فقد تم الربط بين الانتخاب والديمقراطية، على الرغم من أن الأنظمة الديمقراطية لا تأخذ كلها بقاعدة الاقتراع المباشر لاختيار رئيس الدولة، حيث أن بعضها تنتخبه عن طريق البرلمان، أو عن طريق الجمعية، أو عن طريق هيئة انتخابية مختارة وهكذا</w:t>
      </w:r>
      <w:r w:rsidRPr="00FF0C54">
        <w:rPr>
          <w:rStyle w:val="afa"/>
          <w:rFonts w:ascii="Traditional Arabic" w:hAnsi="Traditional Arabic" w:cs="Traditional Arabic"/>
          <w:color w:val="000000" w:themeColor="text1"/>
          <w:sz w:val="32"/>
          <w:szCs w:val="32"/>
          <w:rtl/>
          <w:lang w:bidi="ar-SA"/>
        </w:rPr>
        <w:footnoteReference w:id="83"/>
      </w:r>
      <w:r w:rsidRPr="001101CD">
        <w:rPr>
          <w:rFonts w:ascii="Traditional Arabic" w:hAnsi="Traditional Arabic" w:cs="Traditional Arabic"/>
          <w:sz w:val="32"/>
          <w:szCs w:val="32"/>
          <w:rtl/>
          <w:lang w:bidi="ar-SA"/>
        </w:rPr>
        <w:t>، وبناء عليه، فالانتخاب ما هو إلا وسيلة للتعبير عن رضا الجماهير عن الحاكم الذي يلي أمر الناس.</w:t>
      </w:r>
    </w:p>
    <w:p w:rsidR="00E12EB6" w:rsidRDefault="00E12EB6" w:rsidP="00D128AF">
      <w:pPr>
        <w:jc w:val="both"/>
        <w:rPr>
          <w:rFonts w:ascii="Traditional Arabic" w:hAnsi="Traditional Arabic" w:cs="Traditional Arabic"/>
          <w:sz w:val="32"/>
          <w:szCs w:val="32"/>
          <w:rtl/>
          <w:lang w:bidi="ar-SA"/>
        </w:rPr>
      </w:pPr>
    </w:p>
    <w:p w:rsidR="00C211BE" w:rsidRDefault="00C211BE" w:rsidP="00D128A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ما يقال عن فساد الانتخابات وما يصاحبها من غش وخداع ورشوة من أجل كسب الأصوات</w:t>
      </w:r>
      <w:r w:rsidRPr="00FF0C54">
        <w:rPr>
          <w:rStyle w:val="afa"/>
          <w:rFonts w:ascii="Traditional Arabic" w:hAnsi="Traditional Arabic" w:cs="Traditional Arabic"/>
          <w:color w:val="000000" w:themeColor="text1"/>
          <w:sz w:val="32"/>
          <w:szCs w:val="32"/>
          <w:rtl/>
          <w:lang w:bidi="ar-SA"/>
        </w:rPr>
        <w:footnoteReference w:id="84"/>
      </w:r>
      <w:r w:rsidRPr="001101CD">
        <w:rPr>
          <w:rFonts w:ascii="Traditional Arabic" w:hAnsi="Traditional Arabic" w:cs="Traditional Arabic"/>
          <w:sz w:val="32"/>
          <w:szCs w:val="32"/>
          <w:rtl/>
          <w:lang w:bidi="ar-SA"/>
        </w:rPr>
        <w:t>، فذلك</w:t>
      </w:r>
      <w:r w:rsidR="00DD361D" w:rsidRPr="001101CD">
        <w:rPr>
          <w:rFonts w:ascii="Traditional Arabic" w:hAnsi="Traditional Arabic" w:cs="Traditional Arabic"/>
          <w:sz w:val="32"/>
          <w:szCs w:val="32"/>
          <w:rtl/>
          <w:lang w:bidi="ar-SA"/>
        </w:rPr>
        <w:t xml:space="preserve"> لا يجعل نظام الانتخاب نظام فاس</w:t>
      </w:r>
      <w:r w:rsidRPr="001101CD">
        <w:rPr>
          <w:rFonts w:ascii="Traditional Arabic" w:hAnsi="Traditional Arabic" w:cs="Traditional Arabic"/>
          <w:sz w:val="32"/>
          <w:szCs w:val="32"/>
          <w:rtl/>
          <w:lang w:bidi="ar-SA"/>
        </w:rPr>
        <w:t>د، بل هو دليل على فساد الممارسات السياسية في بعض الدول الديمقراطية وغيرها من الدول التي تتبنى نظاما شكليا</w:t>
      </w:r>
      <w:r w:rsidR="00DD361D" w:rsidRPr="001101CD">
        <w:rPr>
          <w:rFonts w:ascii="Traditional Arabic" w:hAnsi="Traditional Arabic" w:cs="Traditional Arabic" w:hint="cs"/>
          <w:sz w:val="32"/>
          <w:szCs w:val="32"/>
          <w:rtl/>
          <w:lang w:bidi="ar-SA"/>
        </w:rPr>
        <w:t>ً</w:t>
      </w:r>
      <w:r w:rsidR="00DD361D" w:rsidRPr="001101CD">
        <w:rPr>
          <w:rFonts w:ascii="Traditional Arabic" w:hAnsi="Traditional Arabic" w:cs="Traditional Arabic"/>
          <w:sz w:val="32"/>
          <w:szCs w:val="32"/>
          <w:rtl/>
          <w:lang w:bidi="ar-SA"/>
        </w:rPr>
        <w:t xml:space="preserve"> لل</w:t>
      </w:r>
      <w:r w:rsidR="00DD361D"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نتخابات حيث تعمد إلى السيطرة على الانتخابات أو التأثير فيها بشكل مباشر لضمان كسب الأصوات، مما يمكن الحكومة أو الحزب الحاكم من الفوز في الانتخا</w:t>
      </w:r>
      <w:r w:rsidR="00DD361D" w:rsidRPr="001101CD">
        <w:rPr>
          <w:rFonts w:ascii="Traditional Arabic" w:hAnsi="Traditional Arabic" w:cs="Traditional Arabic"/>
          <w:sz w:val="32"/>
          <w:szCs w:val="32"/>
          <w:rtl/>
          <w:lang w:bidi="ar-SA"/>
        </w:rPr>
        <w:t xml:space="preserve">بات وضمان نتائجها بنسبة قد تصل </w:t>
      </w:r>
      <w:r w:rsidR="00DD361D"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 xml:space="preserve">لى 99%، والتطبيق الخاطئ لأي نظام لا يعني فساد النظام ولا يضيره، والخطأ هنا لا يكمن في ممارسة الناس لحقهم في الاختيار بل يكمن في </w:t>
      </w:r>
      <w:r w:rsidRPr="001101CD">
        <w:rPr>
          <w:rFonts w:ascii="Traditional Arabic" w:hAnsi="Traditional Arabic" w:cs="Traditional Arabic"/>
          <w:sz w:val="32"/>
          <w:szCs w:val="32"/>
          <w:rtl/>
          <w:lang w:bidi="ar-SA"/>
        </w:rPr>
        <w:lastRenderedPageBreak/>
        <w:t>سلبهم حق الاختيار الصحيح عن طريق الضغط عليهم أو التأثير على مجرى الانتخابات ونتائجها، ومن ثم فلا يصح أن يقال إن هذا الفساد مدعاة لإلغاء الانتخاب بل لا بد من العمل على تصحيح الخلل،</w:t>
      </w:r>
      <w:r w:rsidR="007850AE" w:rsidRPr="001101CD">
        <w:rPr>
          <w:rFonts w:ascii="Traditional Arabic" w:hAnsi="Traditional Arabic" w:cs="Traditional Arabic"/>
          <w:sz w:val="32"/>
          <w:szCs w:val="32"/>
          <w:rtl/>
          <w:lang w:bidi="ar-SA"/>
        </w:rPr>
        <w:t xml:space="preserve"> وتقويم ال</w:t>
      </w:r>
      <w:r w:rsidR="007850AE"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عوجاج بدلا</w:t>
      </w:r>
      <w:r w:rsidR="001450B8">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إقصاء الأمة عن ممارسة حقها الشرعي، ومصادرة أهم حقوقها السياسية، وهو حقها في ممارسة سلطانها عن طريق ضمان حقها في اختيار من يلي أمرها.</w:t>
      </w:r>
    </w:p>
    <w:p w:rsidR="00E12EB6" w:rsidRPr="001101CD" w:rsidRDefault="00E12EB6" w:rsidP="00D128AF">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الذين نادوا بقصر حق تولية الحاكم على أهل الحل والعقد أقروا مبدأ اختيار أهل الحل والعقد، فقد ذكر بعضهم أن أهل الحل والعقد يُختارون من أهل العلم في أرجاء الدولة الإسلامية</w:t>
      </w:r>
      <w:r w:rsidRPr="00FF0C54">
        <w:rPr>
          <w:rStyle w:val="afa"/>
          <w:rFonts w:ascii="Traditional Arabic" w:hAnsi="Traditional Arabic" w:cs="Traditional Arabic"/>
          <w:color w:val="000000" w:themeColor="text1"/>
          <w:sz w:val="32"/>
          <w:szCs w:val="32"/>
          <w:rtl/>
          <w:lang w:bidi="ar-SA"/>
        </w:rPr>
        <w:footnoteReference w:id="85"/>
      </w:r>
      <w:r w:rsidR="003C636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فجماعة أهل الحل والعقد:</w:t>
      </w:r>
    </w:p>
    <w:p w:rsidR="00C211BE" w:rsidRDefault="00C211BE" w:rsidP="003C636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"تُشكل من علماء الشرع، ورجال الجامعات، والقضاء، والهيئة النيابية، والنقابات، وزعماء الطلاب وتكون أسس اختيار الأعضاء من هذه الهيئات التي ذكرتها واضحة جلية معلنة لجماهير الأمة وأن تعلق أسماء من اختير لتمثيل الشعب في جماعة أهل الحل والعقد"</w:t>
      </w:r>
      <w:r w:rsidR="003C6365" w:rsidRPr="00FF0C54">
        <w:rPr>
          <w:rStyle w:val="afa"/>
          <w:rFonts w:ascii="Traditional Arabic" w:hAnsi="Traditional Arabic" w:cs="Traditional Arabic"/>
          <w:color w:val="000000" w:themeColor="text1"/>
          <w:sz w:val="32"/>
          <w:szCs w:val="32"/>
          <w:rtl/>
          <w:lang w:bidi="ar-SA"/>
        </w:rPr>
        <w:footnoteReference w:id="86"/>
      </w:r>
      <w:r w:rsidRPr="001101CD">
        <w:rPr>
          <w:rFonts w:ascii="Traditional Arabic" w:hAnsi="Traditional Arabic" w:cs="Traditional Arabic"/>
          <w:sz w:val="32"/>
          <w:szCs w:val="32"/>
          <w:rtl/>
          <w:lang w:bidi="ar-SA"/>
        </w:rPr>
        <w:t>.</w:t>
      </w:r>
    </w:p>
    <w:p w:rsidR="00E12EB6" w:rsidRPr="001101CD" w:rsidRDefault="00E12EB6" w:rsidP="003C6365">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والسؤال الذي يطرح نفسه هنا إذا كان أهل الحل والعقد يُختارون من قبل الأمة فما الذي يمنع الأمة من ممارسة</w:t>
      </w:r>
      <w:r w:rsidR="001D36A8" w:rsidRPr="001101CD">
        <w:rPr>
          <w:rFonts w:ascii="Traditional Arabic" w:hAnsi="Traditional Arabic" w:cs="Traditional Arabic"/>
          <w:sz w:val="32"/>
          <w:szCs w:val="32"/>
          <w:rtl/>
          <w:lang w:bidi="ar-SA"/>
        </w:rPr>
        <w:t xml:space="preserve"> هذا الحق في اختيار رئيس الدولة</w:t>
      </w:r>
      <w:r w:rsidRPr="001101CD">
        <w:rPr>
          <w:rFonts w:ascii="Traditional Arabic" w:hAnsi="Traditional Arabic" w:cs="Traditional Arabic"/>
          <w:sz w:val="32"/>
          <w:szCs w:val="32"/>
          <w:rtl/>
          <w:lang w:bidi="ar-SA"/>
        </w:rPr>
        <w:t>؟ وإذا كانت الأمة لا تمتلك القدرة على اختيار رئيس الدولة بسبب عدم قدرتها على التفريق بين من يصلح ومن لا يصلح لتولي هذا المنصب فكيف يمكنها وهي العاجزة القاصرة أن تختار أهل الح</w:t>
      </w:r>
      <w:r w:rsidR="001D36A8" w:rsidRPr="001101CD">
        <w:rPr>
          <w:rFonts w:ascii="Traditional Arabic" w:hAnsi="Traditional Arabic" w:cs="Traditional Arabic"/>
          <w:sz w:val="32"/>
          <w:szCs w:val="32"/>
          <w:rtl/>
          <w:lang w:bidi="ar-SA"/>
        </w:rPr>
        <w:t>ل والعقد الذين يختارون الإمام</w:t>
      </w:r>
      <w:r w:rsidR="007850AE" w:rsidRPr="001101CD">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w:t>
      </w:r>
      <w:r w:rsidR="007850AE" w:rsidRPr="001101CD">
        <w:rPr>
          <w:rFonts w:ascii="Traditional Arabic" w:hAnsi="Traditional Arabic" w:cs="Traditional Arabic"/>
          <w:sz w:val="32"/>
          <w:szCs w:val="32"/>
          <w:rtl/>
          <w:lang w:bidi="ar-SA"/>
        </w:rPr>
        <w:t xml:space="preserve"> أن الأمة الإسلامية عند قيامها </w:t>
      </w:r>
      <w:r w:rsidRPr="001101CD">
        <w:rPr>
          <w:rFonts w:ascii="Traditional Arabic" w:hAnsi="Traditional Arabic" w:cs="Traditional Arabic"/>
          <w:sz w:val="32"/>
          <w:szCs w:val="32"/>
          <w:rtl/>
          <w:lang w:bidi="ar-SA"/>
        </w:rPr>
        <w:t>بممارسة حقها في اختيار الحاكم مقيدة بأحكام الإسلام فلا يجيز لها الشرع الإسلامي تولية الحاكم الفاسق، الفاجر، المنافق، لأنه لا بد وأن يكون المرشح لتولي المنصب ممن تنطبق عليه الشروط الشرعية لتولي هذا المنصب، ولذا فإن تعميم ظاهرة فساد الانتخابات، واتخاذها ذريعة للقول بعدم جواز تبنيها في الدولة الإسلامية لا يصح، لوجود عدد من القيود والضوابط الشرعية التي توجه وتقيد اختيار الأمة لحاكمها في نظام الإسلام السياسي، مما يحول دون سوء استغلال الانتخابات.</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ثالثا</w:t>
      </w:r>
      <w:r w:rsidR="003C636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يدل فعل الرسول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وقوله على أن اختيار الحاكم حق سياسي لكل أفراد الأمة الإسلامية، فقد كان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يأخذ البيعة من كل مسلم بالغ، وكان المسلمون يسارعون إلى بيعته رجالاً ونساءً أفراداً وجماعات دون تفريق أو تفويض، </w:t>
      </w:r>
      <w:r w:rsidR="00D7611A"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 xml:space="preserve">برازاً لحقهم السياسي في ممارسة السلطان بالبيعة، وما حصل في </w:t>
      </w:r>
      <w:r w:rsidRPr="001101CD">
        <w:rPr>
          <w:rFonts w:ascii="Traditional Arabic" w:hAnsi="Traditional Arabic" w:cs="Traditional Arabic"/>
          <w:sz w:val="32"/>
          <w:szCs w:val="32"/>
          <w:rtl/>
          <w:lang w:bidi="ar-SA"/>
        </w:rPr>
        <w:lastRenderedPageBreak/>
        <w:t>سقيفة بني ساعدة عند بيعة</w:t>
      </w:r>
      <w:r w:rsidR="00D7611A" w:rsidRPr="001101CD">
        <w:rPr>
          <w:rFonts w:ascii="Traditional Arabic" w:hAnsi="Traditional Arabic" w:cs="Traditional Arabic"/>
          <w:sz w:val="32"/>
          <w:szCs w:val="32"/>
          <w:rtl/>
          <w:lang w:bidi="ar-SA"/>
        </w:rPr>
        <w:t xml:space="preserve"> أبي بكر</w:t>
      </w:r>
      <w:r w:rsidR="001450B8">
        <w:rPr>
          <w:rFonts w:ascii="Traditional Arabic" w:hAnsi="Traditional Arabic" w:cs="Traditional Arabic" w:hint="cs"/>
          <w:sz w:val="32"/>
          <w:szCs w:val="32"/>
          <w:rtl/>
          <w:lang w:bidi="ar-SA"/>
        </w:rPr>
        <w:t xml:space="preserve"> </w:t>
      </w:r>
      <w:r w:rsidR="001D36A8" w:rsidRPr="001101CD">
        <w:rPr>
          <w:rFonts w:ascii="Traditional Arabic" w:hAnsi="Traditional Arabic" w:cs="Traditional Arabic" w:hint="cs"/>
          <w:sz w:val="32"/>
          <w:szCs w:val="32"/>
          <w:rtl/>
          <w:lang w:bidi="ar-SA"/>
        </w:rPr>
        <w:t xml:space="preserve">رضي الله عنه </w:t>
      </w:r>
      <w:r w:rsidRPr="001101CD">
        <w:rPr>
          <w:rFonts w:ascii="Traditional Arabic" w:hAnsi="Traditional Arabic" w:cs="Traditional Arabic"/>
          <w:sz w:val="32"/>
          <w:szCs w:val="32"/>
          <w:rtl/>
          <w:lang w:bidi="ar-SA"/>
        </w:rPr>
        <w:t>لم يكن تفويضاً من الأمة</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"لأهل الحل والعقد"</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وإنما كان نابعاً من موقف أبي بكر وعمر وأبي عبيدة، مما كان سيقدم عليه الأنصار، لأنه لو كان هناك تفويض لأحد باختيار خليفة، لما اختلف المهاجرون والأنصار حول من يكون عليهم خليفة، فرشح كل جانب شخصاً حتى رجحت كفة أبي بكر رضي الله عنه، فانتخب، ثم تمت له البيعة في المسجد، وموافقة الأمة على ما تم  في السقيفة كان يعكس رضاها عن الإجراء الذي اتبع حينذاك وعن أشخاص الصحابة الذين عقدوا البيعة في سقيفة بني ساعدة، ولو لم تبايع الأمة أبا بكر لما أصبح خليفة للمسلمين، فالأمر مرتبط برضا الأمة واختيارها.</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أن أحاديث البيعة التي سبق ذكرها، تدل على أن البيعة حق لكل مسلم بالغ حر، ذكراً كان أو أنثى، والعبارات الواردة في الأحاديث تدل على ذلك</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 بايع"،</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"بايعنا"،</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"فوا ببيعة الأول"،</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"إذا بويع لخليفتين"</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وهكذا، فالبيعة عقد مراضاة واختيار، طرفاه الأمة والحاكم، مما يدل على أن إمضاء عقد الخلافة بالبيعة الشرعية، هو حق سياسي للأمة، ولكن ليس شرطا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أن يمارس كل أفراد الأمة هذا الحق</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فللأمة أن تفوض فئة أو أشخاصاً للقيام بهذه المهمة، ولكن تفويض هؤلاء لا يعني سلب الأمة حقها في ممارسة الانتخاب مباشرة، والقيام بمبايعة من تراه صالحاً لتولي منصب الخلافة، فإذا رأت الأمة أن هذا يمثل الأسلوب الأمثل للتعبير عن رضاها في زمن من الأزمنة، فلها </w:t>
      </w:r>
      <w:r w:rsidR="00C25A1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تفعل ذلك، فكما أن من حق الموكل أن يعود عن وكالته ويمارس بنفسه مباشرة الأمر كذلك للأمة الحق في سحب تفويضها لأهل الحل والعقد وممارسة ذلك الحق بنفسها.</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رابعاً:</w:t>
      </w:r>
      <w:r w:rsidR="00C25A14" w:rsidRPr="001101CD">
        <w:rPr>
          <w:rFonts w:ascii="Traditional Arabic" w:hAnsi="Traditional Arabic" w:cs="Traditional Arabic"/>
          <w:sz w:val="32"/>
          <w:szCs w:val="32"/>
          <w:rtl/>
          <w:lang w:bidi="ar-SA"/>
        </w:rPr>
        <w:t xml:space="preserve"> قد تتبنى الأمة أسلوبا</w:t>
      </w:r>
      <w:r w:rsidR="00C25A14" w:rsidRPr="001101CD">
        <w:rPr>
          <w:rFonts w:ascii="Traditional Arabic" w:hAnsi="Traditional Arabic" w:cs="Traditional Arabic" w:hint="cs"/>
          <w:sz w:val="32"/>
          <w:szCs w:val="32"/>
          <w:rtl/>
          <w:lang w:bidi="ar-SA"/>
        </w:rPr>
        <w:t>ً</w:t>
      </w:r>
      <w:r w:rsidR="001450B8">
        <w:rPr>
          <w:rFonts w:ascii="Traditional Arabic" w:hAnsi="Traditional Arabic" w:cs="Traditional Arabic" w:hint="cs"/>
          <w:sz w:val="32"/>
          <w:szCs w:val="32"/>
          <w:rtl/>
          <w:lang w:bidi="ar-SA"/>
        </w:rPr>
        <w:t xml:space="preserve"> </w:t>
      </w:r>
      <w:r w:rsidR="00CE2850"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جمع بين الانتخاب المباشر والتفويض، وذلك بأن تجعل</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"لمجلس الشورى"</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حق حصر المرشحين للخلافة، فيقوم أعضاؤه بترشيح من تنطبق عليهم شروط تولي المنصب وتقوم الأمة بعد ذلك بالتصويت على المرشحين، ومن يحصل على أكثرية الأصوات يبايعه المسلمون، ويصبح خليفة عليهم، وقد حصل ما يشبه ذلك في قصة بيعة عثمان رضي الله عنه. فقد ذكر ابن حجر العسقلاني عن المسور بن مخرمة قصة البيعة وهي:</w:t>
      </w:r>
    </w:p>
    <w:p w:rsidR="00C211BE" w:rsidRDefault="00C211BE" w:rsidP="005A5F8D">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"أن الرهط الذين ولاهم عمر اجتمعوا فتشاوروا، فقال لهم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 xml:space="preserve">رحمن: لست بالذي أنافسكم على هذا الأمر، ولكنكم إن شئتم اخترت لكم منكم، فجعلوا ذلك إلى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فلما ول</w:t>
      </w:r>
      <w:r w:rsidR="00C25A14" w:rsidRPr="001101CD">
        <w:rPr>
          <w:rFonts w:ascii="Traditional Arabic" w:hAnsi="Traditional Arabic" w:cs="Traditional Arabic"/>
          <w:sz w:val="32"/>
          <w:szCs w:val="32"/>
          <w:rtl/>
          <w:lang w:bidi="ar-SA"/>
        </w:rPr>
        <w:t xml:space="preserve">وا </w:t>
      </w:r>
      <w:r w:rsidR="002E6A31">
        <w:rPr>
          <w:rFonts w:ascii="Traditional Arabic" w:hAnsi="Traditional Arabic" w:cs="Traditional Arabic"/>
          <w:sz w:val="32"/>
          <w:szCs w:val="32"/>
          <w:rtl/>
          <w:lang w:bidi="ar-SA"/>
        </w:rPr>
        <w:t>عبدال</w:t>
      </w:r>
      <w:r w:rsidR="00C25A14" w:rsidRPr="001101CD">
        <w:rPr>
          <w:rFonts w:ascii="Traditional Arabic" w:hAnsi="Traditional Arabic" w:cs="Traditional Arabic"/>
          <w:sz w:val="32"/>
          <w:szCs w:val="32"/>
          <w:rtl/>
          <w:lang w:bidi="ar-SA"/>
        </w:rPr>
        <w:t xml:space="preserve">رحمن أمرهم فمال الناس </w:t>
      </w:r>
      <w:r w:rsidR="00C25A14" w:rsidRPr="001101CD">
        <w:rPr>
          <w:rFonts w:ascii="Traditional Arabic" w:hAnsi="Traditional Arabic" w:cs="Traditional Arabic" w:hint="cs"/>
          <w:sz w:val="32"/>
          <w:szCs w:val="32"/>
          <w:rtl/>
          <w:lang w:bidi="ar-SA"/>
        </w:rPr>
        <w:t>إ</w:t>
      </w:r>
      <w:r w:rsidR="00CC08FF">
        <w:rPr>
          <w:rFonts w:ascii="Traditional Arabic" w:hAnsi="Traditional Arabic" w:cs="Traditional Arabic"/>
          <w:sz w:val="32"/>
          <w:szCs w:val="32"/>
          <w:rtl/>
          <w:lang w:bidi="ar-SA"/>
        </w:rPr>
        <w:t>لى</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حتى ما أرى أحداً من الناس</w:t>
      </w:r>
      <w:r w:rsidR="00CE2850" w:rsidRPr="001101CD">
        <w:rPr>
          <w:rFonts w:ascii="Traditional Arabic" w:hAnsi="Traditional Arabic" w:cs="Traditional Arabic" w:hint="cs"/>
          <w:sz w:val="32"/>
          <w:szCs w:val="32"/>
          <w:rtl/>
          <w:lang w:bidi="ar-SA"/>
        </w:rPr>
        <w:t xml:space="preserve"> يتبع أولئك الرهط ولا يطأ عقبه ومال الناس</w:t>
      </w:r>
      <w:r w:rsidR="00CC08FF">
        <w:rPr>
          <w:rFonts w:ascii="Traditional Arabic" w:hAnsi="Traditional Arabic" w:cs="Traditional Arabic"/>
          <w:sz w:val="32"/>
          <w:szCs w:val="32"/>
          <w:rtl/>
          <w:lang w:bidi="ar-SA"/>
        </w:rPr>
        <w:t xml:space="preserve"> على</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يشاورونه تلك الليالي، حتى إذا كانت الليلة التي أصبحنا منها،</w:t>
      </w:r>
      <w:r w:rsidR="00C25A14" w:rsidRPr="001101CD">
        <w:rPr>
          <w:rFonts w:ascii="Traditional Arabic" w:hAnsi="Traditional Arabic" w:cs="Traditional Arabic"/>
          <w:sz w:val="32"/>
          <w:szCs w:val="32"/>
          <w:rtl/>
          <w:lang w:bidi="ar-SA"/>
        </w:rPr>
        <w:t xml:space="preserve"> فبايعنا عثمان – قال المسو</w:t>
      </w:r>
      <w:r w:rsidR="00C25A14" w:rsidRPr="001101CD">
        <w:rPr>
          <w:rFonts w:ascii="Traditional Arabic" w:hAnsi="Traditional Arabic" w:cs="Traditional Arabic" w:hint="cs"/>
          <w:sz w:val="32"/>
          <w:szCs w:val="32"/>
          <w:rtl/>
          <w:lang w:bidi="ar-SA"/>
        </w:rPr>
        <w:t>ر</w:t>
      </w:r>
      <w:r w:rsidR="00CC08FF">
        <w:rPr>
          <w:rFonts w:ascii="Traditional Arabic" w:hAnsi="Traditional Arabic" w:cs="Traditional Arabic" w:hint="cs"/>
          <w:sz w:val="32"/>
          <w:szCs w:val="32"/>
          <w:rtl/>
          <w:lang w:bidi="ar-SA"/>
        </w:rPr>
        <w:t>:</w:t>
      </w:r>
      <w:r w:rsidR="00C25A14" w:rsidRPr="001101CD">
        <w:rPr>
          <w:rFonts w:ascii="Traditional Arabic" w:hAnsi="Traditional Arabic" w:cs="Traditional Arabic" w:hint="cs"/>
          <w:sz w:val="32"/>
          <w:szCs w:val="32"/>
          <w:rtl/>
          <w:lang w:bidi="ar-SA"/>
        </w:rPr>
        <w:t xml:space="preserve"> </w:t>
      </w:r>
      <w:r w:rsidR="00CC08FF">
        <w:rPr>
          <w:rFonts w:ascii="Traditional Arabic" w:hAnsi="Traditional Arabic" w:cs="Traditional Arabic"/>
          <w:sz w:val="32"/>
          <w:szCs w:val="32"/>
          <w:rtl/>
          <w:lang w:bidi="ar-SA"/>
        </w:rPr>
        <w:t>"طرقني</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بعد هَجْعٍ من الليل، فضرب الباب حتى استيقظت فقال: أراك نائماً،</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فوالله ما اكتحلتُ هذه الثلاث بكثير نوم. </w:t>
      </w:r>
      <w:r w:rsidR="00C25A14"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نطلق فادع الزبير وسعداً، فدعوتهما له، فشاورهما، ثم دعاني فقال: </w:t>
      </w:r>
      <w:r w:rsidR="00C25A14" w:rsidRPr="001101CD">
        <w:rPr>
          <w:rFonts w:ascii="Traditional Arabic" w:hAnsi="Traditional Arabic" w:cs="Traditional Arabic" w:hint="cs"/>
          <w:sz w:val="32"/>
          <w:szCs w:val="32"/>
          <w:rtl/>
          <w:lang w:bidi="ar-SA"/>
        </w:rPr>
        <w:lastRenderedPageBreak/>
        <w:t>ا</w:t>
      </w:r>
      <w:r w:rsidRPr="001101CD">
        <w:rPr>
          <w:rFonts w:ascii="Traditional Arabic" w:hAnsi="Traditional Arabic" w:cs="Traditional Arabic"/>
          <w:sz w:val="32"/>
          <w:szCs w:val="32"/>
          <w:rtl/>
          <w:lang w:bidi="ar-SA"/>
        </w:rPr>
        <w:t>دع لي علياً، فدعوته، فناجاه حتى ابهار الليل، ثم قام ع</w:t>
      </w:r>
      <w:r w:rsidR="00CC08FF">
        <w:rPr>
          <w:rFonts w:ascii="Traditional Arabic" w:hAnsi="Traditional Arabic" w:cs="Traditional Arabic"/>
          <w:sz w:val="32"/>
          <w:szCs w:val="32"/>
          <w:rtl/>
          <w:lang w:bidi="ar-SA"/>
        </w:rPr>
        <w:t>لي من عنده وهو على طمع، وقد كان</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يخشى من علي شيئا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ثم قال: ادع لي عثمان، فدعوته، فناجاه حتى فرق بينهما المؤذن بالصبح، فلما صلى الناس الصبح، واجتمع أولئك الرهط عند المنبر فأرسل إلى من كان حاضرا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المهاجرين والأنصار، أرسل إلى أمرا</w:t>
      </w:r>
      <w:r w:rsidR="00C25A14" w:rsidRPr="001101CD">
        <w:rPr>
          <w:rFonts w:ascii="Traditional Arabic" w:hAnsi="Traditional Arabic" w:cs="Traditional Arabic" w:hint="cs"/>
          <w:sz w:val="32"/>
          <w:szCs w:val="32"/>
          <w:rtl/>
          <w:lang w:bidi="ar-SA"/>
        </w:rPr>
        <w:t>ء</w:t>
      </w:r>
      <w:r w:rsidRPr="001101CD">
        <w:rPr>
          <w:rFonts w:ascii="Traditional Arabic" w:hAnsi="Traditional Arabic" w:cs="Traditional Arabic"/>
          <w:sz w:val="32"/>
          <w:szCs w:val="32"/>
          <w:rtl/>
          <w:lang w:bidi="ar-SA"/>
        </w:rPr>
        <w:t xml:space="preserve"> الأجناد – وكانوا وافوا تلك </w:t>
      </w:r>
      <w:r w:rsidR="00CC08FF">
        <w:rPr>
          <w:rFonts w:ascii="Traditional Arabic" w:hAnsi="Traditional Arabic" w:cs="Traditional Arabic"/>
          <w:sz w:val="32"/>
          <w:szCs w:val="32"/>
          <w:rtl/>
          <w:lang w:bidi="ar-SA"/>
        </w:rPr>
        <w:t>الحجة مع عمر، فلما اجتمعوا تشهد</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ثم قال: أما بعد يا علي إني قد نظرت في أمر الناس، فلم أرهم يعدلون بعثمان، فلا تجعلن على نفسك سبيلا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فقال لعثمان أبايعك على سنة الله وسنة رسوله والخليفتين من بعده: فبايعه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وبايعه الناس: المهاجرين والأنصار وأمراء الأجناد والمسلمون"</w:t>
      </w:r>
      <w:r w:rsidR="005A5F8D" w:rsidRPr="00FF0C54">
        <w:rPr>
          <w:rStyle w:val="afa"/>
          <w:rFonts w:ascii="Traditional Arabic" w:hAnsi="Traditional Arabic" w:cs="Traditional Arabic"/>
          <w:color w:val="000000" w:themeColor="text1"/>
          <w:sz w:val="32"/>
          <w:szCs w:val="32"/>
          <w:rtl/>
          <w:lang w:bidi="ar-SA"/>
        </w:rPr>
        <w:footnoteReference w:id="87"/>
      </w:r>
      <w:r w:rsidRPr="001101CD">
        <w:rPr>
          <w:rFonts w:ascii="Traditional Arabic" w:hAnsi="Traditional Arabic" w:cs="Traditional Arabic"/>
          <w:sz w:val="32"/>
          <w:szCs w:val="32"/>
          <w:rtl/>
          <w:lang w:bidi="ar-SA"/>
        </w:rPr>
        <w:t>.</w:t>
      </w:r>
    </w:p>
    <w:p w:rsidR="00E12EB6" w:rsidRPr="001101CD" w:rsidRDefault="00E12EB6" w:rsidP="005A5F8D">
      <w:pPr>
        <w:jc w:val="both"/>
        <w:rPr>
          <w:rFonts w:ascii="Traditional Arabic" w:hAnsi="Traditional Arabic" w:cs="Traditional Arabic"/>
          <w:sz w:val="32"/>
          <w:szCs w:val="32"/>
          <w:rtl/>
          <w:lang w:bidi="ar-SA"/>
        </w:rPr>
      </w:pPr>
    </w:p>
    <w:p w:rsidR="00C211BE" w:rsidRDefault="00C211BE" w:rsidP="00A717CB">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نستدل مما سبق على أنه يجوز للأمة أن تفوض فردا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أو جماعة، لترشيح المؤهل لمنصب الخلافة، و"في الحديث دليل على أن الوكيل المفوض، له أن يوكل وإن لم ينص على ذلك، لأن الخمسة أسندوا الأمر ل</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وأفردوه به فاستقل، مع أن عمر لم ينص لهم على الانفراد</w:t>
      </w:r>
      <w:r w:rsidR="00A717CB"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88"/>
      </w:r>
      <w:r w:rsidRPr="001101CD">
        <w:rPr>
          <w:rFonts w:ascii="Traditional Arabic" w:hAnsi="Traditional Arabic" w:cs="Traditional Arabic"/>
          <w:sz w:val="32"/>
          <w:szCs w:val="32"/>
          <w:rtl/>
          <w:lang w:bidi="ar-SA"/>
        </w:rPr>
        <w:t>، كما يدل الحديث أيضا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على حق الأمة في إبداء رأيها في المرشح للمنصب، فقد ق</w:t>
      </w:r>
      <w:r w:rsidR="00CC08FF">
        <w:rPr>
          <w:rFonts w:ascii="Traditional Arabic" w:hAnsi="Traditional Arabic" w:cs="Traditional Arabic"/>
          <w:sz w:val="32"/>
          <w:szCs w:val="32"/>
          <w:rtl/>
          <w:lang w:bidi="ar-SA"/>
        </w:rPr>
        <w:t>ام</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بن عوف باستطلاع رأي الناس بسؤال الناس رأيهم عمن يلي أمرهم، فقد مال الناس إليه</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قصدوه كلهم شيئاً بعد شيء"</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ثم بين أن قصدهم له كان من أجل أن</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"يشاورونه تلك الليالي</w:t>
      </w:r>
      <w:r w:rsidR="00A717CB"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89"/>
      </w:r>
      <w:r w:rsidRPr="001101CD">
        <w:rPr>
          <w:rFonts w:ascii="Traditional Arabic" w:hAnsi="Traditional Arabic" w:cs="Traditional Arabic"/>
          <w:sz w:val="32"/>
          <w:szCs w:val="32"/>
          <w:rtl/>
          <w:lang w:bidi="ar-SA"/>
        </w:rPr>
        <w:t>، حتى شكا رضي الله عنه قلة النوم لكثرة المشاورة حيث قضى معظم وقته في سؤال الناس رأيهم فيمن يلي أمرهم، ولذلك قال لعلي رضي الله عنه"</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يا علي إني نظرت في أمر الناس فلم أرهم يعدلون بعثمان"</w:t>
      </w:r>
      <w:r w:rsidR="00C25A14" w:rsidRPr="001101CD">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قال ابن حجر</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يجعلون له مساوياً بل يرجحونه"</w:t>
      </w:r>
      <w:r w:rsidRPr="00FF0C54">
        <w:rPr>
          <w:rStyle w:val="afa"/>
          <w:rFonts w:ascii="Traditional Arabic" w:hAnsi="Traditional Arabic" w:cs="Traditional Arabic"/>
          <w:color w:val="000000" w:themeColor="text1"/>
          <w:sz w:val="32"/>
          <w:szCs w:val="32"/>
          <w:rtl/>
          <w:lang w:bidi="ar-SA"/>
        </w:rPr>
        <w:footnoteReference w:id="90"/>
      </w:r>
      <w:r w:rsidRPr="001101CD">
        <w:rPr>
          <w:rFonts w:ascii="Traditional Arabic" w:hAnsi="Traditional Arabic" w:cs="Traditional Arabic"/>
          <w:sz w:val="32"/>
          <w:szCs w:val="32"/>
          <w:rtl/>
          <w:lang w:bidi="ar-SA"/>
        </w:rPr>
        <w:t>، مما يدل على أنه بنى ترشيحه لعثمان على رأي الأمة التي رجحت كفة عثمان ثم قال لعلي</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"فلا تجعلن على نفسك سبيلا</w:t>
      </w:r>
      <w:r w:rsidR="00C25A1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يقول ابن حجر،</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من الملامة إذا لم توافق الجماعة"</w:t>
      </w:r>
      <w:r w:rsidRPr="00FF0C54">
        <w:rPr>
          <w:rStyle w:val="afa"/>
          <w:rFonts w:ascii="Traditional Arabic" w:hAnsi="Traditional Arabic" w:cs="Traditional Arabic"/>
          <w:color w:val="000000" w:themeColor="text1"/>
          <w:sz w:val="32"/>
          <w:szCs w:val="32"/>
          <w:rtl/>
          <w:lang w:bidi="ar-SA"/>
        </w:rPr>
        <w:footnoteReference w:id="91"/>
      </w:r>
      <w:r w:rsidRPr="001101CD">
        <w:rPr>
          <w:rFonts w:ascii="Traditional Arabic" w:hAnsi="Traditional Arabic" w:cs="Traditional Arabic"/>
          <w:sz w:val="32"/>
          <w:szCs w:val="32"/>
          <w:rtl/>
          <w:lang w:bidi="ar-SA"/>
        </w:rPr>
        <w:t>، مما يدل على اجتماع الناس بعد أخذ رأيهم مدة ثلاثة أيام على عثمان رضي الله عنه، ولذلك قال ابن تيمية يرحمه الله إن عثمان رضي الله عنه</w:t>
      </w:r>
      <w:r w:rsidR="001450B8">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w:t>
      </w:r>
      <w:r w:rsidR="001450B8">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م يصر إماماً باختيار بعضهم، بل بمبايعة الناس له، وجميع المسلمين بايعوا عثمان (ابن عفان)، ولم يتخلف عن بيعته أحد، قال الإمام أحمد في رواية حمدان بن علي</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ما كان في القوم أوكد بيعة من عثمان، كانت بإجماعهم"</w:t>
      </w:r>
      <w:r w:rsidRPr="00FF0C54">
        <w:rPr>
          <w:rStyle w:val="afa"/>
          <w:rFonts w:ascii="Traditional Arabic" w:hAnsi="Traditional Arabic" w:cs="Traditional Arabic"/>
          <w:color w:val="000000" w:themeColor="text1"/>
          <w:sz w:val="32"/>
          <w:szCs w:val="32"/>
          <w:rtl/>
          <w:lang w:bidi="ar-SA"/>
        </w:rPr>
        <w:footnoteReference w:id="92"/>
      </w:r>
      <w:r w:rsidRPr="001101CD">
        <w:rPr>
          <w:rFonts w:ascii="Traditional Arabic" w:hAnsi="Traditional Arabic" w:cs="Traditional Arabic"/>
          <w:sz w:val="32"/>
          <w:szCs w:val="32"/>
          <w:rtl/>
          <w:lang w:bidi="ar-SA"/>
        </w:rPr>
        <w:t>.</w:t>
      </w:r>
    </w:p>
    <w:p w:rsidR="00E12EB6" w:rsidRPr="001101CD" w:rsidRDefault="00E12EB6" w:rsidP="00A717CB">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ومن ثم فبالإمكان اللجوء إلى هذا الأسلوب، لاختيار رئيس الدولة الإسلامية، حيث تتولى جهة محددة كمجلس الشورى، مثلا</w:t>
      </w:r>
      <w:r w:rsidR="007E2B5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ترشيح المؤهلين للمنصب، ثم يتم اختيار أحد المرشحين من قبل الأمة عن طريق التصويت عليه لاختياره، وقد بين الحديث السابق إمكان ت</w:t>
      </w:r>
      <w:r w:rsidR="007E2B52" w:rsidRPr="001101CD">
        <w:rPr>
          <w:rFonts w:ascii="Traditional Arabic" w:hAnsi="Traditional Arabic" w:cs="Traditional Arabic"/>
          <w:sz w:val="32"/>
          <w:szCs w:val="32"/>
          <w:rtl/>
          <w:lang w:bidi="ar-SA"/>
        </w:rPr>
        <w:t>فويض فئة لترشيح المؤهل للرئاسة</w:t>
      </w:r>
      <w:r w:rsidR="007E2B5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كما أن قيام المفوض وهو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بن عوف بسؤال الناس يدل على جواز قيام الناس بإبداء رأيهم عن طريق أي وسيلة ممكنة كصناديق الاقتراع، أو باستخدام الحاسب الآلي، أو بأية وسيلة تُظهر رضا الناس عن المرشح لمنصب الخلافة.</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4C222C">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لنا بعد دراسة مفهوم البيعة أن الشرع الإسلامي، نهى عن اغتصاب السلطة السياسية و"فرض الذات"</w:t>
      </w:r>
      <w:r w:rsidR="00987B7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بالقوة، ولذلك أكد على أن البيعة الشرعية هي الطريقة الشرعية الصحيحة للتعبير عن سلطان الأمة، وحقها في اختيار من يلي أمرها برضاها ودون إكراه </w:t>
      </w:r>
      <w:r w:rsidR="004C222C"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و إجبار.</w:t>
      </w:r>
    </w:p>
    <w:p w:rsidR="00E12EB6" w:rsidRPr="001101CD" w:rsidRDefault="00E12EB6" w:rsidP="004C222C">
      <w:pPr>
        <w:jc w:val="both"/>
        <w:rPr>
          <w:rFonts w:ascii="Traditional Arabic" w:hAnsi="Traditional Arabic" w:cs="Traditional Arabic"/>
          <w:sz w:val="32"/>
          <w:szCs w:val="32"/>
          <w:rtl/>
          <w:lang w:bidi="ar-SA"/>
        </w:rPr>
      </w:pPr>
    </w:p>
    <w:p w:rsidR="00C211BE" w:rsidRDefault="00C211BE" w:rsidP="00F67089">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تبين لنا أن هناك عدة أساليب يمكن اللجوء إليها واتباع أحدها، عند اختيار رئيس الدولة، بخلو منصب الخلافة عمن يقوم به في الدولة الإسلامية؛ فالبيعة الشرعية فرض على الأمة يجب عليها القيام به، وحصول الرضا عمن يلي أمر الناس حقٌ سياسي من الحقوق الشرعية للأمة، والوسيلة التي يتحقق بها الرضا متروكة لاختيار الأمة، وفقا</w:t>
      </w:r>
      <w:r w:rsidR="004C222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لظروف العصر الذي تعيش فيه، بشرط أن تكون الوسيلة شرعية لا تخالف الإسلام، وأن تحقق رضا الجماهير عمن يلي أمر الناس</w:t>
      </w:r>
      <w:r w:rsidR="00F67089" w:rsidRPr="001101CD">
        <w:rPr>
          <w:rFonts w:ascii="Traditional Arabic" w:hAnsi="Traditional Arabic" w:cs="Traditional Arabic" w:hint="cs"/>
          <w:sz w:val="32"/>
          <w:szCs w:val="32"/>
          <w:rtl/>
          <w:lang w:bidi="ar-SA"/>
        </w:rPr>
        <w:t>.</w:t>
      </w:r>
    </w:p>
    <w:p w:rsidR="00E12EB6" w:rsidRPr="001101CD" w:rsidRDefault="00E12EB6" w:rsidP="00F67089">
      <w:pPr>
        <w:jc w:val="both"/>
        <w:rPr>
          <w:rFonts w:ascii="Traditional Arabic" w:hAnsi="Traditional Arabic" w:cs="Traditional Arabic"/>
          <w:sz w:val="32"/>
          <w:szCs w:val="32"/>
          <w:rtl/>
          <w:lang w:bidi="ar-SA"/>
        </w:rPr>
      </w:pPr>
    </w:p>
    <w:p w:rsidR="00C211BE" w:rsidRDefault="004C222C" w:rsidP="00F67089">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فال</w:t>
      </w:r>
      <w:r w:rsidRPr="001101CD">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فتئات على حق الناس في</w:t>
      </w:r>
      <w:r w:rsidR="00F1062D" w:rsidRPr="001101CD">
        <w:rPr>
          <w:rFonts w:ascii="Traditional Arabic" w:hAnsi="Traditional Arabic" w:cs="Traditional Arabic"/>
          <w:sz w:val="32"/>
          <w:szCs w:val="32"/>
          <w:rtl/>
          <w:lang w:bidi="ar-SA"/>
        </w:rPr>
        <w:t xml:space="preserve"> ممارسة حقوقهم السياسية، والتي </w:t>
      </w:r>
      <w:r w:rsidR="00F1062D" w:rsidRPr="001101CD">
        <w:rPr>
          <w:rFonts w:ascii="Traditional Arabic" w:hAnsi="Traditional Arabic" w:cs="Traditional Arabic" w:hint="cs"/>
          <w:sz w:val="32"/>
          <w:szCs w:val="32"/>
          <w:rtl/>
          <w:lang w:bidi="ar-SA"/>
        </w:rPr>
        <w:t>يع</w:t>
      </w:r>
      <w:r w:rsidR="00C211BE" w:rsidRPr="001101CD">
        <w:rPr>
          <w:rFonts w:ascii="Traditional Arabic" w:hAnsi="Traditional Arabic" w:cs="Traditional Arabic"/>
          <w:sz w:val="32"/>
          <w:szCs w:val="32"/>
          <w:rtl/>
          <w:lang w:bidi="ar-SA"/>
        </w:rPr>
        <w:t xml:space="preserve">د أهمها اختيار الحاكم، يعد جريمة منكرة في الشرع، ووقوف كبار الصحابة رضوان الله عليهم في وجه معاوية بن أبي سفيان حين </w:t>
      </w:r>
      <w:r w:rsidR="00F67089"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راد أخذ البيعة لابنه يزيد خير شاهد على ذلك. فلقد تصدى كبار الصحابة لجريمة اغتصاب السلطة وإكراه المسلمين على البيعة ليزيد</w:t>
      </w:r>
      <w:r w:rsidR="00F67089"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وكان على رأس هؤلاء الحسين بن علي بن أبي طالب، و</w:t>
      </w:r>
      <w:r w:rsidR="006B6B00">
        <w:rPr>
          <w:rFonts w:ascii="Traditional Arabic" w:hAnsi="Traditional Arabic" w:cs="Traditional Arabic"/>
          <w:sz w:val="32"/>
          <w:szCs w:val="32"/>
          <w:rtl/>
          <w:lang w:bidi="ar-SA"/>
        </w:rPr>
        <w:t>عبدالله</w:t>
      </w:r>
      <w:r w:rsidR="00C211BE" w:rsidRPr="001101CD">
        <w:rPr>
          <w:rFonts w:ascii="Traditional Arabic" w:hAnsi="Traditional Arabic" w:cs="Traditional Arabic"/>
          <w:sz w:val="32"/>
          <w:szCs w:val="32"/>
          <w:rtl/>
          <w:lang w:bidi="ar-SA"/>
        </w:rPr>
        <w:t xml:space="preserve"> بن عمر بن الخطاب، و</w:t>
      </w:r>
      <w:r w:rsidR="006B6B00">
        <w:rPr>
          <w:rFonts w:ascii="Traditional Arabic" w:hAnsi="Traditional Arabic" w:cs="Traditional Arabic"/>
          <w:sz w:val="32"/>
          <w:szCs w:val="32"/>
          <w:rtl/>
          <w:lang w:bidi="ar-SA"/>
        </w:rPr>
        <w:t>عبدالله</w:t>
      </w:r>
      <w:r w:rsidR="00C211BE" w:rsidRPr="001101CD">
        <w:rPr>
          <w:rFonts w:ascii="Traditional Arabic" w:hAnsi="Traditional Arabic" w:cs="Traditional Arabic"/>
          <w:sz w:val="32"/>
          <w:szCs w:val="32"/>
          <w:rtl/>
          <w:lang w:bidi="ar-SA"/>
        </w:rPr>
        <w:t xml:space="preserve"> بن الزبير، و</w:t>
      </w:r>
      <w:r w:rsidR="006B6B00">
        <w:rPr>
          <w:rFonts w:ascii="Traditional Arabic" w:hAnsi="Traditional Arabic" w:cs="Traditional Arabic"/>
          <w:sz w:val="32"/>
          <w:szCs w:val="32"/>
          <w:rtl/>
          <w:lang w:bidi="ar-SA"/>
        </w:rPr>
        <w:t>عبدالله</w:t>
      </w:r>
      <w:r w:rsidR="00C211BE" w:rsidRPr="001101CD">
        <w:rPr>
          <w:rFonts w:ascii="Traditional Arabic" w:hAnsi="Traditional Arabic" w:cs="Traditional Arabic"/>
          <w:sz w:val="32"/>
          <w:szCs w:val="32"/>
          <w:rtl/>
          <w:lang w:bidi="ar-SA"/>
        </w:rPr>
        <w:t xml:space="preserve"> بن عباس</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فقد تصدى هؤلاء الصحابة رضوان الله عليهم لمحاولات معاوية المتكررة أخذ البيعة لابنه يزيد، حتى ذكره </w:t>
      </w:r>
      <w:r w:rsidR="006B6B00">
        <w:rPr>
          <w:rFonts w:ascii="Traditional Arabic" w:hAnsi="Traditional Arabic" w:cs="Traditional Arabic"/>
          <w:sz w:val="32"/>
          <w:szCs w:val="32"/>
          <w:rtl/>
          <w:lang w:bidi="ar-SA"/>
        </w:rPr>
        <w:t>عبدالله</w:t>
      </w:r>
      <w:r w:rsidR="00C211BE" w:rsidRPr="001101CD">
        <w:rPr>
          <w:rFonts w:ascii="Traditional Arabic" w:hAnsi="Traditional Arabic" w:cs="Traditional Arabic"/>
          <w:sz w:val="32"/>
          <w:szCs w:val="32"/>
          <w:rtl/>
          <w:lang w:bidi="ar-SA"/>
        </w:rPr>
        <w:t xml:space="preserve"> بن عمر بأن</w:t>
      </w:r>
      <w:r w:rsidR="00987B76">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"الخلافة ليست بهرقلية، ولا قيصرية ول</w:t>
      </w:r>
      <w:r w:rsidR="00265459" w:rsidRPr="001101CD">
        <w:rPr>
          <w:rFonts w:ascii="Traditional Arabic" w:hAnsi="Traditional Arabic" w:cs="Traditional Arabic"/>
          <w:sz w:val="32"/>
          <w:szCs w:val="32"/>
          <w:rtl/>
          <w:lang w:bidi="ar-SA"/>
        </w:rPr>
        <w:t>ا كسروية يتوارثها الأبناء عن ال</w:t>
      </w:r>
      <w:r w:rsidR="00265459" w:rsidRPr="001101CD">
        <w:rPr>
          <w:rFonts w:ascii="Traditional Arabic" w:hAnsi="Traditional Arabic" w:cs="Traditional Arabic" w:hint="cs"/>
          <w:sz w:val="32"/>
          <w:szCs w:val="32"/>
          <w:rtl/>
          <w:lang w:bidi="ar-SA"/>
        </w:rPr>
        <w:t>آ</w:t>
      </w:r>
      <w:r w:rsidR="00C211BE" w:rsidRPr="001101CD">
        <w:rPr>
          <w:rFonts w:ascii="Traditional Arabic" w:hAnsi="Traditional Arabic" w:cs="Traditional Arabic"/>
          <w:sz w:val="32"/>
          <w:szCs w:val="32"/>
          <w:rtl/>
          <w:lang w:bidi="ar-SA"/>
        </w:rPr>
        <w:t>باء"</w:t>
      </w:r>
      <w:r w:rsidR="00C211BE" w:rsidRPr="00FF0C54">
        <w:rPr>
          <w:rStyle w:val="afa"/>
          <w:rFonts w:ascii="Traditional Arabic" w:hAnsi="Traditional Arabic" w:cs="Traditional Arabic"/>
          <w:color w:val="000000" w:themeColor="text1"/>
          <w:sz w:val="32"/>
          <w:szCs w:val="32"/>
          <w:rtl/>
          <w:lang w:bidi="ar-SA"/>
        </w:rPr>
        <w:footnoteReference w:id="93"/>
      </w:r>
      <w:r w:rsidR="00C211BE" w:rsidRPr="001101CD">
        <w:rPr>
          <w:rFonts w:ascii="Traditional Arabic" w:hAnsi="Traditional Arabic" w:cs="Traditional Arabic"/>
          <w:sz w:val="32"/>
          <w:szCs w:val="32"/>
          <w:rtl/>
          <w:lang w:bidi="ar-SA"/>
        </w:rPr>
        <w:t>، والتقى معاوية بالحسين بن علي رضي الله عنه محاولاً إقناعه ببيعة يزيد فقال له الحسين</w:t>
      </w:r>
      <w:r w:rsidR="00C31CBB">
        <w:rPr>
          <w:rFonts w:ascii="Traditional Arabic" w:hAnsi="Traditional Arabic" w:cs="Traditional Arabic"/>
          <w:sz w:val="32"/>
          <w:szCs w:val="32"/>
          <w:rtl/>
          <w:lang w:bidi="ar-SA"/>
        </w:rPr>
        <w:t>: "</w:t>
      </w:r>
      <w:r w:rsidR="00C211BE" w:rsidRPr="001101CD">
        <w:rPr>
          <w:rFonts w:ascii="Traditional Arabic" w:hAnsi="Traditional Arabic" w:cs="Traditional Arabic"/>
          <w:sz w:val="32"/>
          <w:szCs w:val="32"/>
          <w:rtl/>
          <w:lang w:bidi="ar-SA"/>
        </w:rPr>
        <w:t>فهمت ما ذكرته عن يزيد من اكتماله، وسياسته لأمة محمد، تريد أن توهم الناس في يزيد، كأنك تصف محجوبا</w:t>
      </w:r>
      <w:r w:rsidR="00265459"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أو تنعت غائبا</w:t>
      </w:r>
      <w:r w:rsidR="00265459"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أو تخبر عما كان مما احتويته بعلم خاص، وقد دل </w:t>
      </w:r>
      <w:r w:rsidR="00C211BE" w:rsidRPr="001101CD">
        <w:rPr>
          <w:rFonts w:ascii="Traditional Arabic" w:hAnsi="Traditional Arabic" w:cs="Traditional Arabic"/>
          <w:sz w:val="32"/>
          <w:szCs w:val="32"/>
          <w:rtl/>
          <w:lang w:bidi="ar-SA"/>
        </w:rPr>
        <w:lastRenderedPageBreak/>
        <w:t>يزيد من نفسه على موقع رأيه، فخذ ليزيد فيما أخذ فيه، من استقرائه الكلاب المهارشة عند التهارش، والحمام السّبق</w:t>
      </w:r>
      <w:r w:rsidR="00F1062D" w:rsidRPr="001101CD">
        <w:rPr>
          <w:rFonts w:ascii="Traditional Arabic" w:hAnsi="Traditional Arabic" w:cs="Traditional Arabic" w:hint="cs"/>
          <w:sz w:val="32"/>
          <w:szCs w:val="32"/>
          <w:rtl/>
          <w:lang w:bidi="ar-SA"/>
        </w:rPr>
        <w:t xml:space="preserve"> لأترابهن، والقيان ذوات المعازف وضرب</w:t>
      </w:r>
      <w:r w:rsidR="00C211BE" w:rsidRPr="001101CD">
        <w:rPr>
          <w:rFonts w:ascii="Traditional Arabic" w:hAnsi="Traditional Arabic" w:cs="Traditional Arabic"/>
          <w:sz w:val="32"/>
          <w:szCs w:val="32"/>
          <w:rtl/>
          <w:lang w:bidi="ar-SA"/>
        </w:rPr>
        <w:t xml:space="preserve"> الملاهي تجده باصراً، ودع عنك ما تحاول"</w:t>
      </w:r>
      <w:r w:rsidR="00C211BE" w:rsidRPr="00FF0C54">
        <w:rPr>
          <w:rStyle w:val="afa"/>
          <w:rFonts w:ascii="Traditional Arabic" w:hAnsi="Traditional Arabic" w:cs="Traditional Arabic"/>
          <w:color w:val="000000" w:themeColor="text1"/>
          <w:sz w:val="32"/>
          <w:szCs w:val="32"/>
          <w:rtl/>
          <w:lang w:bidi="ar-SA"/>
        </w:rPr>
        <w:footnoteReference w:id="94"/>
      </w:r>
      <w:r w:rsidR="00C211BE" w:rsidRPr="001101CD">
        <w:rPr>
          <w:rFonts w:ascii="Traditional Arabic" w:hAnsi="Traditional Arabic" w:cs="Traditional Arabic"/>
          <w:sz w:val="32"/>
          <w:szCs w:val="32"/>
          <w:rtl/>
          <w:lang w:bidi="ar-SA"/>
        </w:rPr>
        <w:t>.</w:t>
      </w:r>
    </w:p>
    <w:p w:rsidR="00E12EB6" w:rsidRPr="001101CD" w:rsidRDefault="00E12EB6" w:rsidP="00F67089">
      <w:pPr>
        <w:jc w:val="both"/>
        <w:rPr>
          <w:rFonts w:ascii="Traditional Arabic" w:hAnsi="Traditional Arabic" w:cs="Traditional Arabic"/>
          <w:sz w:val="32"/>
          <w:szCs w:val="32"/>
          <w:rtl/>
          <w:lang w:bidi="ar-SA"/>
        </w:rPr>
      </w:pPr>
    </w:p>
    <w:p w:rsidR="00C211BE" w:rsidRDefault="00C211BE" w:rsidP="00577324">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وخاطب معاوية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بن عمر محذرا</w:t>
      </w:r>
      <w:r w:rsidR="00A00A96"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إياه من شق عصا الطاعة وبين له أن</w:t>
      </w:r>
      <w:r w:rsidR="00987B7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"أمر يزيد قد كان قضاء من القضاء، وليس للعباد خيرة من أمرهم"فقال له </w:t>
      </w:r>
      <w:r w:rsidR="006B6B00">
        <w:rPr>
          <w:rFonts w:ascii="Traditional Arabic" w:hAnsi="Traditional Arabic" w:cs="Traditional Arabic"/>
          <w:sz w:val="32"/>
          <w:szCs w:val="32"/>
          <w:rtl/>
          <w:lang w:bidi="ar-SA"/>
        </w:rPr>
        <w:t>عبدالله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لقد كانت قبلك خلفاء، وكان لهم بنون، ليس ابنك بخير من أبنائهم، فلم يروا في أبنائهم ما رأيت في ابنك، فلم يحابوا في هذا الأمر أحدا</w:t>
      </w:r>
      <w:r w:rsidR="00577324"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ولكن اختاروا لهذه الأمة حيث علموهم"</w:t>
      </w:r>
      <w:r w:rsidRPr="00FF0C54">
        <w:rPr>
          <w:rStyle w:val="afa"/>
          <w:rFonts w:ascii="Traditional Arabic" w:hAnsi="Traditional Arabic" w:cs="Traditional Arabic"/>
          <w:color w:val="000000" w:themeColor="text1"/>
          <w:sz w:val="32"/>
          <w:szCs w:val="32"/>
          <w:rtl/>
          <w:lang w:bidi="ar-SA"/>
        </w:rPr>
        <w:footnoteReference w:id="95"/>
      </w:r>
      <w:r w:rsidRPr="001101CD">
        <w:rPr>
          <w:rFonts w:ascii="Traditional Arabic" w:hAnsi="Traditional Arabic" w:cs="Traditional Arabic"/>
          <w:sz w:val="32"/>
          <w:szCs w:val="32"/>
          <w:rtl/>
          <w:lang w:bidi="ar-SA"/>
        </w:rPr>
        <w:t xml:space="preserve">، كما حاول معاوية إقناع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بن الزبير بالبيعة لابنه يزيد فنهاه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عن ذلك، فما كان </w:t>
      </w:r>
      <w:r w:rsidR="00F1062D" w:rsidRPr="001101CD">
        <w:rPr>
          <w:rFonts w:ascii="Traditional Arabic" w:hAnsi="Traditional Arabic" w:cs="Traditional Arabic" w:hint="cs"/>
          <w:sz w:val="32"/>
          <w:szCs w:val="32"/>
          <w:rtl/>
          <w:lang w:bidi="ar-SA"/>
        </w:rPr>
        <w:t xml:space="preserve">من </w:t>
      </w:r>
      <w:r w:rsidRPr="001101CD">
        <w:rPr>
          <w:rFonts w:ascii="Traditional Arabic" w:hAnsi="Traditional Arabic" w:cs="Traditional Arabic"/>
          <w:sz w:val="32"/>
          <w:szCs w:val="32"/>
          <w:rtl/>
          <w:lang w:bidi="ar-SA"/>
        </w:rPr>
        <w:t>معاوية وقد اشتد</w:t>
      </w:r>
      <w:r w:rsidR="00F1062D" w:rsidRPr="001101CD">
        <w:rPr>
          <w:rFonts w:ascii="Traditional Arabic" w:hAnsi="Traditional Arabic" w:cs="Traditional Arabic" w:hint="cs"/>
          <w:sz w:val="32"/>
          <w:szCs w:val="32"/>
          <w:rtl/>
          <w:lang w:bidi="ar-SA"/>
        </w:rPr>
        <w:t>ت</w:t>
      </w:r>
      <w:r w:rsidRPr="001101CD">
        <w:rPr>
          <w:rFonts w:ascii="Traditional Arabic" w:hAnsi="Traditional Arabic" w:cs="Traditional Arabic"/>
          <w:sz w:val="32"/>
          <w:szCs w:val="32"/>
          <w:rtl/>
          <w:lang w:bidi="ar-SA"/>
        </w:rPr>
        <w:t xml:space="preserve"> عليه المعارضة من كبار الصحابة إلا أن </w:t>
      </w:r>
      <w:r w:rsidR="0057732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مر حرسه وشرطته أن يحضروا الصحابة الذين أبوا البيعة، وهم الحسين بن علي، و</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بن عمر، و</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بن الزبير، و</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بن عباس، و</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رحمن بن أبي بكر وقال لحراسه وشرطته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إني خارج العشية إلى أهل الشام، فأخبر</w:t>
      </w:r>
      <w:r w:rsidR="00F1062D"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هم أن هؤلاء النفر قد بايعوا وسلموا،</w:t>
      </w:r>
      <w:r w:rsidR="00577324" w:rsidRPr="001101CD">
        <w:rPr>
          <w:rFonts w:ascii="Traditional Arabic" w:hAnsi="Traditional Arabic" w:cs="Traditional Arabic"/>
          <w:sz w:val="32"/>
          <w:szCs w:val="32"/>
          <w:rtl/>
          <w:lang w:bidi="ar-SA"/>
        </w:rPr>
        <w:t xml:space="preserve"> فإن تكلم أحد</w:t>
      </w:r>
      <w:r w:rsidR="00987B7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منهم بكلام يصدّقني أو يكذبني فيه، فلا ينقضي كلامه حتى يطير رأسه، فحذر القوم ذلك،فلما كان العشيّ، خرج معاوية </w:t>
      </w:r>
      <w:r w:rsidR="00F1062D" w:rsidRPr="001101CD">
        <w:rPr>
          <w:rFonts w:ascii="Traditional Arabic" w:hAnsi="Traditional Arabic" w:cs="Traditional Arabic" w:hint="cs"/>
          <w:sz w:val="32"/>
          <w:szCs w:val="32"/>
          <w:rtl/>
          <w:lang w:bidi="ar-SA"/>
        </w:rPr>
        <w:t xml:space="preserve">وخرج </w:t>
      </w:r>
      <w:r w:rsidRPr="001101CD">
        <w:rPr>
          <w:rFonts w:ascii="Traditional Arabic" w:hAnsi="Traditional Arabic" w:cs="Traditional Arabic"/>
          <w:sz w:val="32"/>
          <w:szCs w:val="32"/>
          <w:rtl/>
          <w:lang w:bidi="ar-SA"/>
        </w:rPr>
        <w:t>معه هؤلاء النفر،.... وأظهر لأهل الشام الرضا عنهم: أي القوم، وأنهم بايعوا"</w:t>
      </w:r>
      <w:r w:rsidRPr="00FF0C54">
        <w:rPr>
          <w:rStyle w:val="afa"/>
          <w:rFonts w:ascii="Traditional Arabic" w:hAnsi="Traditional Arabic" w:cs="Traditional Arabic"/>
          <w:color w:val="000000" w:themeColor="text1"/>
          <w:sz w:val="32"/>
          <w:szCs w:val="32"/>
          <w:rtl/>
          <w:lang w:bidi="ar-SA"/>
        </w:rPr>
        <w:footnoteReference w:id="96"/>
      </w:r>
      <w:r w:rsidRPr="001101CD">
        <w:rPr>
          <w:rFonts w:ascii="Traditional Arabic" w:hAnsi="Traditional Arabic" w:cs="Traditional Arabic"/>
          <w:sz w:val="32"/>
          <w:szCs w:val="32"/>
          <w:rtl/>
          <w:lang w:bidi="ar-SA"/>
        </w:rPr>
        <w:t>.</w:t>
      </w:r>
    </w:p>
    <w:p w:rsidR="00E12EB6" w:rsidRPr="001101CD" w:rsidRDefault="00E12EB6" w:rsidP="00577324">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سكت الصحابة رضوان الله عليهم خشية الموت وهكذا تم اغتصاب السلطة وأخذ البيعة بالقوة والإكراه ليزيد، ولذلك لما مات معاوية رفض أهل المدينة بيعة يزيد بن معاوية فأرسل لهم جيوشا</w:t>
      </w:r>
      <w:r w:rsidR="00763A0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وقاتلهم عليها فأعلنوا قتاله حتى غلب جيش يزيد أهل المدينة، فقُتل ثمانون رجلاً من أصحاب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ولم يبق بدري بعد ذلك، وقتل من قريش والأنصار سبعمائة، ومن سائر الناس عشرة </w:t>
      </w:r>
      <w:r w:rsidR="007E3DFA" w:rsidRPr="001101CD">
        <w:rPr>
          <w:rFonts w:ascii="Traditional Arabic" w:hAnsi="Traditional Arabic" w:cs="Traditional Arabic" w:hint="cs"/>
          <w:sz w:val="32"/>
          <w:szCs w:val="32"/>
          <w:rtl/>
          <w:lang w:bidi="ar-SA"/>
        </w:rPr>
        <w:t>آ</w:t>
      </w:r>
      <w:r w:rsidRPr="001101CD">
        <w:rPr>
          <w:rFonts w:ascii="Traditional Arabic" w:hAnsi="Traditional Arabic" w:cs="Traditional Arabic"/>
          <w:sz w:val="32"/>
          <w:szCs w:val="32"/>
          <w:rtl/>
          <w:lang w:bidi="ar-SA"/>
        </w:rPr>
        <w:t>لاف، واستباح مسلم بن عقبة قائد الجيش المدينة ثلاثة أيام</w:t>
      </w:r>
      <w:r w:rsidRPr="00FF0C54">
        <w:rPr>
          <w:rStyle w:val="afa"/>
          <w:rFonts w:ascii="Traditional Arabic" w:hAnsi="Traditional Arabic" w:cs="Traditional Arabic"/>
          <w:color w:val="000000" w:themeColor="text1"/>
          <w:sz w:val="32"/>
          <w:szCs w:val="32"/>
          <w:rtl/>
          <w:lang w:bidi="ar-SA"/>
        </w:rPr>
        <w:footnoteReference w:id="97"/>
      </w:r>
      <w:r w:rsidRPr="001101CD">
        <w:rPr>
          <w:rFonts w:ascii="Traditional Arabic" w:hAnsi="Traditional Arabic" w:cs="Traditional Arabic"/>
          <w:sz w:val="32"/>
          <w:szCs w:val="32"/>
          <w:rtl/>
          <w:lang w:bidi="ar-SA"/>
        </w:rPr>
        <w:t xml:space="preserve">. كما قاتلهم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ابن الزبير بمكة حتى هلك يزيد بن معاوية.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نستدل من ذلك على أن اغتصاب السلطة السياسية حرام ولو جاز لما قاتل كبار الصحابة رضي الله عنهم يزيدا</w:t>
      </w:r>
      <w:r w:rsidR="007E3DFA"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ولأقدموا على بيعته. فالبيعة عقد مراضاة واختيار، وإخضاع الأمة بالسيف ينتفي معه الرضا الذي يمثل مقصود البيعة الشرعية، فلا يصح أن يسمى الحاكم خليفة، إلا إذا ولاه المسلمون الخلافة، ورضوا أن يتولى عليهم أمرهم ببيعة شرعية صحيحة، لا إكراه فيها ولا إجبار.</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bidi w:val="0"/>
        <w:spacing w:after="200" w:line="276" w:lineRule="auto"/>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C211BE" w:rsidRPr="00E12EB6" w:rsidRDefault="00C211BE" w:rsidP="00E12EB6">
      <w:pPr>
        <w:pStyle w:val="10"/>
        <w:spacing w:before="0"/>
        <w:jc w:val="center"/>
        <w:rPr>
          <w:rFonts w:ascii="Traditional Arabic" w:hAnsi="Traditional Arabic" w:cs="Traditional Arabic"/>
          <w:color w:val="000000" w:themeColor="text1"/>
          <w:sz w:val="32"/>
          <w:szCs w:val="32"/>
          <w:rtl/>
          <w:lang w:bidi="ar-SA"/>
        </w:rPr>
      </w:pPr>
      <w:r w:rsidRPr="00E12EB6">
        <w:rPr>
          <w:rFonts w:ascii="Traditional Arabic" w:hAnsi="Traditional Arabic" w:cs="Traditional Arabic"/>
          <w:color w:val="000000" w:themeColor="text1"/>
          <w:sz w:val="32"/>
          <w:szCs w:val="32"/>
          <w:rtl/>
          <w:lang w:bidi="ar-SA"/>
        </w:rPr>
        <w:lastRenderedPageBreak/>
        <w:t>المبحث الثالث</w:t>
      </w:r>
    </w:p>
    <w:p w:rsidR="00C211BE" w:rsidRPr="00E12EB6" w:rsidRDefault="00E12EB6" w:rsidP="00E12EB6">
      <w:pPr>
        <w:pStyle w:val="10"/>
        <w:spacing w:before="0"/>
        <w:jc w:val="center"/>
        <w:rPr>
          <w:rFonts w:ascii="Traditional Arabic" w:hAnsi="Traditional Arabic" w:cs="Traditional Arabic"/>
          <w:color w:val="000000" w:themeColor="text1"/>
          <w:sz w:val="32"/>
          <w:szCs w:val="32"/>
          <w:rtl/>
          <w:lang w:bidi="ar-SA"/>
        </w:rPr>
      </w:pPr>
      <w:r>
        <w:rPr>
          <w:rFonts w:ascii="Traditional Arabic" w:hAnsi="Traditional Arabic" w:cs="Traditional Arabic"/>
          <w:color w:val="000000" w:themeColor="text1"/>
          <w:sz w:val="32"/>
          <w:szCs w:val="32"/>
          <w:rtl/>
          <w:lang w:bidi="ar-SA"/>
        </w:rPr>
        <w:t>الشورى</w:t>
      </w:r>
    </w:p>
    <w:p w:rsidR="00C211BE" w:rsidRDefault="00C211BE" w:rsidP="00CA223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الشورى مفهوم سياسي شرعي مرتبط بسلطان الأمة </w:t>
      </w:r>
      <w:r w:rsidR="007E3DFA" w:rsidRPr="001101CD">
        <w:rPr>
          <w:rFonts w:ascii="Traditional Arabic" w:hAnsi="Traditional Arabic" w:cs="Traditional Arabic"/>
          <w:sz w:val="32"/>
          <w:szCs w:val="32"/>
          <w:rtl/>
          <w:lang w:bidi="ar-SA"/>
        </w:rPr>
        <w:t>و</w:t>
      </w:r>
      <w:r w:rsidRPr="001101CD">
        <w:rPr>
          <w:rFonts w:ascii="Traditional Arabic" w:hAnsi="Traditional Arabic" w:cs="Traditional Arabic"/>
          <w:sz w:val="32"/>
          <w:szCs w:val="32"/>
          <w:rtl/>
          <w:lang w:bidi="ar-SA"/>
        </w:rPr>
        <w:t>يعني: أخذ الرأي، وهو حق من الحقوق السياسية التي كفلها الشرع للأمة، كضمانة للحيلولة دون حصول الاستبداد السياسي في الدولة. وقد وردت العديد من الأدلة الشرعية التي تبين واقع الشورى ومشروعيتها فقد أثنى الله سبحانه وتعالى على المسلمين الذين يتخذون الشورى منهجاً في ممارساتهم الاجتماعية والسياسية، لما في ممارسة الشورى من إظهار لوعي الأمة، وإدراكها لحقوقها السياسية،</w:t>
      </w:r>
      <w:r w:rsidR="002F2DA7">
        <w:rPr>
          <w:rFonts w:ascii="Traditional Arabic" w:hAnsi="Traditional Arabic" w:cs="Traditional Arabic" w:hint="cs"/>
          <w:sz w:val="32"/>
          <w:szCs w:val="32"/>
          <w:rtl/>
          <w:lang w:bidi="ar-SA"/>
        </w:rPr>
        <w:t xml:space="preserve"> </w:t>
      </w:r>
      <w:r w:rsidR="00706B31" w:rsidRPr="001101CD">
        <w:rPr>
          <w:rFonts w:ascii="Traditional Arabic" w:hAnsi="Traditional Arabic" w:cs="Traditional Arabic" w:hint="cs"/>
          <w:sz w:val="32"/>
          <w:szCs w:val="32"/>
          <w:rtl/>
          <w:lang w:bidi="ar-SA"/>
        </w:rPr>
        <w:t>قال تعالى</w:t>
      </w:r>
      <w:r w:rsidR="002F2DA7">
        <w:rPr>
          <w:rFonts w:ascii="Traditional Arabic" w:hAnsi="Traditional Arabic" w:cs="Traditional Arabic" w:hint="cs"/>
          <w:sz w:val="32"/>
          <w:szCs w:val="32"/>
          <w:rtl/>
          <w:lang w:bidi="ar-SA"/>
        </w:rPr>
        <w:t>:</w:t>
      </w:r>
      <w:r w:rsidR="00706B31" w:rsidRPr="001101CD">
        <w:rPr>
          <w:rFonts w:ascii="Traditional Arabic" w:hAnsi="Traditional Arabic" w:cs="Traditional Arabic" w:hint="cs"/>
          <w:sz w:val="32"/>
          <w:szCs w:val="32"/>
          <w:rtl/>
          <w:lang w:bidi="ar-SA"/>
        </w:rPr>
        <w:t xml:space="preserve"> </w:t>
      </w:r>
      <w:r w:rsidR="00CA223F" w:rsidRPr="001101CD">
        <w:rPr>
          <w:rFonts w:ascii="Traditional Arabic" w:hAnsi="Traditional Arabic" w:cs="Traditional Arabic" w:hint="cs"/>
          <w:sz w:val="32"/>
          <w:szCs w:val="32"/>
          <w:rtl/>
          <w:lang w:bidi="ar-SA"/>
        </w:rPr>
        <w:t>{</w:t>
      </w:r>
      <w:r w:rsidR="00706B31" w:rsidRPr="001101CD">
        <w:rPr>
          <w:rFonts w:ascii="Traditional Arabic" w:hAnsi="Traditional Arabic" w:cs="Traditional Arabic"/>
          <w:sz w:val="32"/>
          <w:szCs w:val="32"/>
          <w:rtl/>
          <w:lang w:bidi="ar-SA"/>
        </w:rPr>
        <w:t>وَالَّذِينَ اسْتَجَابُوا لِرَبِّهِمْ وَأَقَامُوا الصَّلَاةَ وَأَمْرُهُمْ شُورَى بَيْنَهُمْ وَمِمَّا رَزَقْنَاهُمْ يُنْفِقُونَ</w:t>
      </w:r>
      <w:r w:rsidR="00CA223F"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98"/>
      </w:r>
      <w:r w:rsidRPr="001101CD">
        <w:rPr>
          <w:rFonts w:ascii="Traditional Arabic" w:hAnsi="Traditional Arabic" w:cs="Traditional Arabic"/>
          <w:sz w:val="32"/>
          <w:szCs w:val="32"/>
          <w:rtl/>
          <w:lang w:bidi="ar-SA"/>
        </w:rPr>
        <w:t>، يقول ابن كثير في تفسيره</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لا يبرمون أمرا</w:t>
      </w:r>
      <w:r w:rsidR="002474A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حتى يتشاوروا فيه، ليتساعدوا بآرائهم في مثل الحر</w:t>
      </w:r>
      <w:r w:rsidR="00706B31"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ب وما جرى مجراها"</w:t>
      </w:r>
      <w:r w:rsidRPr="00FF0C54">
        <w:rPr>
          <w:rStyle w:val="afa"/>
          <w:rFonts w:ascii="Traditional Arabic" w:hAnsi="Traditional Arabic" w:cs="Traditional Arabic"/>
          <w:color w:val="000000" w:themeColor="text1"/>
          <w:sz w:val="32"/>
          <w:szCs w:val="32"/>
          <w:rtl/>
          <w:lang w:bidi="ar-SA"/>
        </w:rPr>
        <w:footnoteReference w:id="99"/>
      </w:r>
      <w:r w:rsidRPr="001101CD">
        <w:rPr>
          <w:rFonts w:ascii="Traditional Arabic" w:hAnsi="Traditional Arabic" w:cs="Traditional Arabic"/>
          <w:sz w:val="32"/>
          <w:szCs w:val="32"/>
          <w:rtl/>
          <w:lang w:bidi="ar-SA"/>
        </w:rPr>
        <w:t>.</w:t>
      </w:r>
    </w:p>
    <w:p w:rsidR="00E12EB6" w:rsidRPr="001101CD" w:rsidRDefault="00E12EB6" w:rsidP="00CA223F">
      <w:pPr>
        <w:jc w:val="both"/>
        <w:rPr>
          <w:rFonts w:ascii="Traditional Arabic" w:hAnsi="Traditional Arabic" w:cs="Traditional Arabic"/>
          <w:sz w:val="32"/>
          <w:szCs w:val="32"/>
          <w:rtl/>
          <w:lang w:bidi="ar-SA"/>
        </w:rPr>
      </w:pPr>
    </w:p>
    <w:p w:rsidR="00C211BE" w:rsidRDefault="00C211BE" w:rsidP="00CA223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الأدلة المؤكدة على مشروعية الشورى في الدولة الإسلامية قول الله سبحانه وتعالى</w:t>
      </w:r>
      <w:r w:rsidR="002F2DA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CA223F" w:rsidRPr="001101CD">
        <w:rPr>
          <w:rFonts w:ascii="Traditional Arabic" w:hAnsi="Traditional Arabic" w:cs="Traditional Arabic" w:hint="cs"/>
          <w:sz w:val="32"/>
          <w:szCs w:val="32"/>
          <w:rtl/>
          <w:lang w:bidi="ar-SA"/>
        </w:rPr>
        <w:t>{</w:t>
      </w:r>
      <w:r w:rsidR="00706B31" w:rsidRPr="001101CD">
        <w:rPr>
          <w:rFonts w:ascii="Traditional Arabic" w:hAnsi="Traditional Arabic" w:cs="Traditional Arabic"/>
          <w:sz w:val="32"/>
          <w:szCs w:val="32"/>
          <w:rtl/>
          <w:lang w:bidi="ar-SA"/>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00CA223F"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00"/>
      </w:r>
      <w:r w:rsidRPr="001101CD">
        <w:rPr>
          <w:rFonts w:ascii="Traditional Arabic" w:hAnsi="Traditional Arabic" w:cs="Traditional Arabic"/>
          <w:sz w:val="32"/>
          <w:szCs w:val="32"/>
          <w:rtl/>
          <w:lang w:bidi="ar-SA"/>
        </w:rPr>
        <w:t xml:space="preserve"> وقد نقل القرطبي عن ابن عطية 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والشورى من قواعد الشريعة وعزائم الأحكام، من لا يستشير أهل العلم والدين فعزله واجب هذا م</w:t>
      </w:r>
      <w:r w:rsidR="00706B31" w:rsidRPr="001101CD">
        <w:rPr>
          <w:rFonts w:ascii="Traditional Arabic" w:hAnsi="Traditional Arabic" w:cs="Traditional Arabic" w:hint="cs"/>
          <w:sz w:val="32"/>
          <w:szCs w:val="32"/>
          <w:rtl/>
          <w:lang w:bidi="ar-SA"/>
        </w:rPr>
        <w:t xml:space="preserve">ا </w:t>
      </w:r>
      <w:r w:rsidRPr="001101CD">
        <w:rPr>
          <w:rFonts w:ascii="Traditional Arabic" w:hAnsi="Traditional Arabic" w:cs="Traditional Arabic"/>
          <w:sz w:val="32"/>
          <w:szCs w:val="32"/>
          <w:rtl/>
          <w:lang w:bidi="ar-SA"/>
        </w:rPr>
        <w:t>لا خلاف فيه"</w:t>
      </w:r>
      <w:r w:rsidRPr="00FF0C54">
        <w:rPr>
          <w:rStyle w:val="afa"/>
          <w:rFonts w:ascii="Traditional Arabic" w:hAnsi="Traditional Arabic" w:cs="Traditional Arabic"/>
          <w:color w:val="000000" w:themeColor="text1"/>
          <w:sz w:val="32"/>
          <w:szCs w:val="32"/>
          <w:rtl/>
          <w:lang w:bidi="ar-SA"/>
        </w:rPr>
        <w:footnoteReference w:id="101"/>
      </w:r>
      <w:r w:rsidRPr="001101CD">
        <w:rPr>
          <w:rFonts w:ascii="Traditional Arabic" w:hAnsi="Traditional Arabic" w:cs="Traditional Arabic"/>
          <w:sz w:val="32"/>
          <w:szCs w:val="32"/>
          <w:rtl/>
          <w:lang w:bidi="ar-SA"/>
        </w:rPr>
        <w:t>.</w:t>
      </w:r>
    </w:p>
    <w:p w:rsidR="00E12EB6" w:rsidRPr="001101CD" w:rsidRDefault="00E12EB6" w:rsidP="00CA223F">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وقال ابن خويز</w:t>
      </w:r>
      <w:r w:rsidR="00B646F7" w:rsidRPr="00E12EB6">
        <w:rPr>
          <w:rFonts w:ascii="Traditional Arabic" w:hAnsi="Traditional Arabic" w:cs="Traditional Arabic" w:hint="cs"/>
          <w:b/>
          <w:bCs/>
          <w:sz w:val="32"/>
          <w:szCs w:val="32"/>
          <w:rtl/>
          <w:lang w:bidi="ar-SA"/>
        </w:rPr>
        <w:t xml:space="preserve"> </w:t>
      </w:r>
      <w:r w:rsidRPr="00E12EB6">
        <w:rPr>
          <w:rFonts w:ascii="Traditional Arabic" w:hAnsi="Traditional Arabic" w:cs="Traditional Arabic"/>
          <w:b/>
          <w:bCs/>
          <w:sz w:val="32"/>
          <w:szCs w:val="32"/>
          <w:rtl/>
          <w:lang w:bidi="ar-SA"/>
        </w:rPr>
        <w:t>منداد:</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"واجب على الولاة مشاورة العلماء فيما لا يعلمون، وفيما أشكل عليهم من أمور الدين ووجوه الجيش فيما يتعلق بالحرب، ووجوه الناس فيما يتعلق بمصالح البلاد وعمارتها، وكان يقال: ما ندم من استشار، وكان يقال: من أعجب برأيه ضل"</w:t>
      </w:r>
      <w:r w:rsidRPr="00FF0C54">
        <w:rPr>
          <w:rStyle w:val="afa"/>
          <w:rFonts w:ascii="Traditional Arabic" w:hAnsi="Traditional Arabic" w:cs="Traditional Arabic"/>
          <w:color w:val="000000" w:themeColor="text1"/>
          <w:sz w:val="32"/>
          <w:szCs w:val="32"/>
          <w:rtl/>
          <w:lang w:bidi="ar-SA"/>
        </w:rPr>
        <w:footnoteReference w:id="102"/>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يقول ابن كثير في تفسير قوله تعالى</w:t>
      </w:r>
      <w:r w:rsidR="00DE2CF5">
        <w:rPr>
          <w:rFonts w:ascii="Traditional Arabic" w:hAnsi="Traditional Arabic" w:cs="Traditional Arabic"/>
          <w:sz w:val="32"/>
          <w:szCs w:val="32"/>
          <w:rtl/>
          <w:lang w:bidi="ar-SA"/>
        </w:rPr>
        <w:t>: {</w:t>
      </w:r>
      <w:r w:rsidR="00706B31" w:rsidRPr="001101CD">
        <w:rPr>
          <w:rFonts w:ascii="Traditional Arabic" w:hAnsi="Traditional Arabic" w:cs="Traditional Arabic"/>
          <w:sz w:val="32"/>
          <w:szCs w:val="32"/>
          <w:rtl/>
          <w:lang w:bidi="ar-SA"/>
        </w:rPr>
        <w:t>فَإِذَا عَزَمْتَ فَتَوَكَّلْ عَلَى اللَّهِ</w:t>
      </w:r>
      <w:r w:rsidR="00CA223F"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color w:val="000000"/>
          <w:sz w:val="32"/>
          <w:szCs w:val="32"/>
          <w:rtl/>
          <w:lang w:bidi="ar-SA"/>
        </w:rPr>
        <w:t>"</w:t>
      </w:r>
      <w:r w:rsidR="00B646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أي: إذا شاورتهم في الأمر وعزمت عليه فتوكل على الله فيه". روى ابن مردويه، عن علي بن أبي طالب قال: سئل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عن العزم</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فقال</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"مشاورة أهل الرأي ثم اتباعهم"</w:t>
      </w:r>
      <w:r w:rsidRPr="00FF0C54">
        <w:rPr>
          <w:rStyle w:val="afa"/>
          <w:rFonts w:ascii="Traditional Arabic" w:hAnsi="Traditional Arabic" w:cs="Traditional Arabic"/>
          <w:color w:val="000000" w:themeColor="text1"/>
          <w:sz w:val="32"/>
          <w:szCs w:val="32"/>
          <w:rtl/>
          <w:lang w:bidi="ar-SA"/>
        </w:rPr>
        <w:footnoteReference w:id="103"/>
      </w:r>
      <w:r w:rsidRPr="001101CD">
        <w:rPr>
          <w:rFonts w:ascii="Traditional Arabic" w:hAnsi="Traditional Arabic" w:cs="Traditional Arabic"/>
          <w:sz w:val="32"/>
          <w:szCs w:val="32"/>
          <w:rtl/>
          <w:lang w:bidi="ar-SA"/>
        </w:rPr>
        <w:t>. يقول القرطبي: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"والشورى مبنية على اختلاف الآراء، والمستشير ينظر في ذلك الخلاف، وينظر أقربها قولاً إلى الكتاب والسنة إن أمكنه، فإذا أرشده الله تعالى إلى ما شاء منه عزم عليه وأنفذه متوكلاً عليه، إذ هذه غاية الاجتهاد المطلوب، وبهذا أمر الله تعالى نبيه في هذه الآية"، ونقل عن قتادة قوله</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"أمر الله نبيه عليه السلام إذا عزم على أمر أن يمضي فيه ويتوكل على الله، ولا على مشاورتهم، والعزم هو الأمر المُرَوَّى المنقح، وليس ركوب الرأي دون روية عزما</w:t>
      </w:r>
      <w:r w:rsidR="002F2DA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04"/>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6B1F56">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ونظراً لأهمية الشورى، ولغيابها عن الممارسة السياسية في بلاد المسلمين، فقد أكد عدد من الكتاب من منطلق الرغبة في تأكيد أهمية الشورى، أن الشورى قاعدة من قواعد الحكم الإسلامي يؤدي وجودها إلى إضفاء صفة الإسلامية على الدولة، ويؤدي غيابها إلى انتفاء صفة الإسلامية عن الدولة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فقد أكد أبو فارس أن النظام السياسي الإسلامي يقوم على أربعة قواعد هي الحاكمية لله، والعدل والمساواة، والطاعة، والشورى</w:t>
      </w:r>
      <w:r w:rsidRPr="00FF0C54">
        <w:rPr>
          <w:rStyle w:val="afa"/>
          <w:rFonts w:ascii="Traditional Arabic" w:hAnsi="Traditional Arabic" w:cs="Traditional Arabic"/>
          <w:color w:val="000000" w:themeColor="text1"/>
          <w:sz w:val="32"/>
          <w:szCs w:val="32"/>
          <w:rtl/>
          <w:lang w:bidi="ar-SA"/>
        </w:rPr>
        <w:footnoteReference w:id="105"/>
      </w:r>
      <w:r w:rsidR="00706B31" w:rsidRPr="001101CD">
        <w:rPr>
          <w:rFonts w:ascii="Traditional Arabic" w:hAnsi="Traditional Arabic" w:cs="Traditional Arabic"/>
          <w:sz w:val="32"/>
          <w:szCs w:val="32"/>
          <w:rtl/>
          <w:lang w:bidi="ar-SA"/>
        </w:rPr>
        <w:t>، وأكد الشاوي أن الشورى</w:t>
      </w:r>
      <w:r w:rsidR="002F2DA7">
        <w:rPr>
          <w:rFonts w:ascii="Traditional Arabic" w:hAnsi="Traditional Arabic" w:cs="Traditional Arabic" w:hint="cs"/>
          <w:sz w:val="32"/>
          <w:szCs w:val="32"/>
          <w:rtl/>
          <w:lang w:bidi="ar-SA"/>
        </w:rPr>
        <w:t xml:space="preserve"> </w:t>
      </w:r>
      <w:r w:rsidR="00706B31" w:rsidRPr="001101CD">
        <w:rPr>
          <w:rFonts w:ascii="Traditional Arabic" w:hAnsi="Traditional Arabic" w:cs="Traditional Arabic"/>
          <w:sz w:val="32"/>
          <w:szCs w:val="32"/>
          <w:rtl/>
          <w:lang w:bidi="ar-SA"/>
        </w:rPr>
        <w:t>"</w:t>
      </w:r>
      <w:r w:rsidR="00706B31"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ول أصول الحكم الإسلامي ودستوره"، وقد اعتبرها</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"مبدأً</w:t>
      </w:r>
      <w:r w:rsidR="002F2DA7">
        <w:rPr>
          <w:rFonts w:ascii="Traditional Arabic" w:hAnsi="Traditional Arabic" w:cs="Traditional Arabic" w:hint="cs"/>
          <w:sz w:val="32"/>
          <w:szCs w:val="32"/>
          <w:rtl/>
          <w:lang w:bidi="ar-SA"/>
        </w:rPr>
        <w:t xml:space="preserve"> </w:t>
      </w:r>
      <w:r w:rsidR="00706B31" w:rsidRPr="001101CD">
        <w:rPr>
          <w:rFonts w:ascii="Traditional Arabic" w:hAnsi="Traditional Arabic" w:cs="Traditional Arabic"/>
          <w:sz w:val="32"/>
          <w:szCs w:val="32"/>
          <w:rtl/>
          <w:lang w:bidi="ar-SA"/>
        </w:rPr>
        <w:t>اجتماعيا</w:t>
      </w:r>
      <w:r w:rsidR="00706B3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يقوم عليه نظام المجتمع حتى قبل وجود الدولة،</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و"مبدأً</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تأسيسياً"</w:t>
      </w:r>
      <w:r w:rsidR="002F2DA7">
        <w:rPr>
          <w:rFonts w:ascii="Traditional Arabic" w:hAnsi="Traditional Arabic" w:cs="Traditional Arabic" w:hint="cs"/>
          <w:sz w:val="32"/>
          <w:szCs w:val="32"/>
          <w:rtl/>
          <w:lang w:bidi="ar-SA"/>
        </w:rPr>
        <w:t xml:space="preserve"> </w:t>
      </w:r>
      <w:r w:rsidR="00706B31" w:rsidRPr="001101CD">
        <w:rPr>
          <w:rFonts w:ascii="Traditional Arabic" w:hAnsi="Traditional Arabic" w:cs="Traditional Arabic"/>
          <w:sz w:val="32"/>
          <w:szCs w:val="32"/>
          <w:rtl/>
          <w:lang w:bidi="ar-SA"/>
        </w:rPr>
        <w:t>يتمثل في حق ال</w:t>
      </w:r>
      <w:r w:rsidR="00706B31"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مة في تقرير مصيرها واختيار حكامها،</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و"مبدأً</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دستورياً"</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يلزم الحاكم باحترام قرارات الأمة. ومن ثم تصبح الشورى مصدراً لأصول المجتمع ودستور الحكم في الدولة</w:t>
      </w:r>
      <w:r w:rsidRPr="00FF0C54">
        <w:rPr>
          <w:rStyle w:val="afa"/>
          <w:rFonts w:ascii="Traditional Arabic" w:hAnsi="Traditional Arabic" w:cs="Traditional Arabic"/>
          <w:color w:val="000000" w:themeColor="text1"/>
          <w:sz w:val="32"/>
          <w:szCs w:val="32"/>
          <w:rtl/>
          <w:lang w:bidi="ar-SA"/>
        </w:rPr>
        <w:footnoteReference w:id="106"/>
      </w:r>
      <w:r w:rsidR="006B1F5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وادعى الأنصاري:</w:t>
      </w:r>
    </w:p>
    <w:p w:rsidR="00C211BE" w:rsidRDefault="00C211BE" w:rsidP="006B1F56">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أن هناك إجماعاً من الذين كتبوا في النظرية السياسية في الإسلام، على أن مبدأ الشورى هو الأصل الجوهري في نظام الحكم الإسلامي</w:t>
      </w:r>
      <w:r w:rsidR="00CA223F" w:rsidRPr="001101CD">
        <w:rPr>
          <w:rFonts w:ascii="Traditional Arabic" w:hAnsi="Traditional Arabic" w:cs="Traditional Arabic"/>
          <w:sz w:val="32"/>
          <w:szCs w:val="32"/>
          <w:rtl/>
          <w:lang w:bidi="ar-SA"/>
        </w:rPr>
        <w:t>، وأنه القاعدة الأولى والركن ال</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ساسي في هذا النظام</w:t>
      </w:r>
      <w:r w:rsidRPr="00FF0C54">
        <w:rPr>
          <w:rStyle w:val="afa"/>
          <w:rFonts w:ascii="Traditional Arabic" w:hAnsi="Traditional Arabic" w:cs="Traditional Arabic"/>
          <w:color w:val="000000" w:themeColor="text1"/>
          <w:sz w:val="32"/>
          <w:szCs w:val="32"/>
          <w:rtl/>
          <w:lang w:bidi="ar-SA"/>
        </w:rPr>
        <w:footnoteReference w:id="107"/>
      </w:r>
      <w:r w:rsidRPr="001101CD">
        <w:rPr>
          <w:rFonts w:ascii="Traditional Arabic" w:hAnsi="Traditional Arabic" w:cs="Traditional Arabic"/>
          <w:sz w:val="32"/>
          <w:szCs w:val="32"/>
          <w:rtl/>
          <w:lang w:bidi="ar-SA"/>
        </w:rPr>
        <w:t>.</w:t>
      </w:r>
    </w:p>
    <w:p w:rsidR="00E12EB6" w:rsidRPr="001101CD" w:rsidRDefault="00E12EB6" w:rsidP="006B1F56">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وبين أبو جيب أن الشورى مبدأ من المبادئ السياسية، أي أنها قاعدة من"القواعد الأساسية التي تبنى عليها دولة الإسلام"</w:t>
      </w:r>
      <w:r w:rsidRPr="00FF0C54">
        <w:rPr>
          <w:rStyle w:val="afa"/>
          <w:rFonts w:ascii="Traditional Arabic" w:hAnsi="Traditional Arabic" w:cs="Traditional Arabic"/>
          <w:color w:val="000000" w:themeColor="text1"/>
          <w:sz w:val="32"/>
          <w:szCs w:val="32"/>
          <w:rtl/>
          <w:lang w:bidi="ar-SA"/>
        </w:rPr>
        <w:footnoteReference w:id="108"/>
      </w:r>
      <w:r w:rsidRPr="001101CD">
        <w:rPr>
          <w:rFonts w:ascii="Traditional Arabic" w:hAnsi="Traditional Arabic" w:cs="Traditional Arabic"/>
          <w:sz w:val="32"/>
          <w:szCs w:val="32"/>
          <w:rtl/>
          <w:lang w:bidi="ar-SA"/>
        </w:rPr>
        <w:t>، وذكر النبهان أن الشورى</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"مبدأ من أهم المبادئ الدستورية، وقاعدة من أهم القواعد الأساسية في الحكم الإسلامي"</w:t>
      </w:r>
      <w:r w:rsidRPr="00FF0C54">
        <w:rPr>
          <w:rStyle w:val="afa"/>
          <w:rFonts w:ascii="Traditional Arabic" w:hAnsi="Traditional Arabic" w:cs="Traditional Arabic"/>
          <w:color w:val="000000" w:themeColor="text1"/>
          <w:sz w:val="32"/>
          <w:szCs w:val="32"/>
          <w:rtl/>
          <w:lang w:bidi="ar-SA"/>
        </w:rPr>
        <w:footnoteReference w:id="109"/>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6B1F56">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وبين الصعيدي أن المبادئ الدستورية في الإسلام تشمل: الشورى والعدالة، والمساواة، والحرية، ومسئولية أولي الأمر.وجعل"مبدأ</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الشورى"</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أهم المبادئ الدستورية، أي تلك المبادئ التي يقوم عليها نظام الحكم في </w:t>
      </w:r>
      <w:r w:rsidRPr="001101CD">
        <w:rPr>
          <w:rFonts w:ascii="Traditional Arabic" w:hAnsi="Traditional Arabic" w:cs="Traditional Arabic"/>
          <w:sz w:val="32"/>
          <w:szCs w:val="32"/>
          <w:rtl/>
          <w:lang w:bidi="ar-SA"/>
        </w:rPr>
        <w:lastRenderedPageBreak/>
        <w:t>الإسلام</w:t>
      </w:r>
      <w:r w:rsidR="006B1F56" w:rsidRPr="00FF0C54">
        <w:rPr>
          <w:rStyle w:val="afa"/>
          <w:rFonts w:ascii="Traditional Arabic" w:hAnsi="Traditional Arabic" w:cs="Traditional Arabic"/>
          <w:color w:val="000000" w:themeColor="text1"/>
          <w:sz w:val="32"/>
          <w:szCs w:val="32"/>
          <w:rtl/>
          <w:lang w:bidi="ar-SA"/>
        </w:rPr>
        <w:footnoteReference w:id="110"/>
      </w:r>
      <w:r w:rsidRPr="001101CD">
        <w:rPr>
          <w:rFonts w:ascii="Traditional Arabic" w:hAnsi="Traditional Arabic" w:cs="Traditional Arabic"/>
          <w:sz w:val="32"/>
          <w:szCs w:val="32"/>
          <w:rtl/>
          <w:lang w:bidi="ar-SA"/>
        </w:rPr>
        <w:t xml:space="preserve">. كما جعل الشيخ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وهاب خلاف، والشيخ أبو زهرة، ومحمد يوسف موسى، والقاسمي، ووهبة الزحيلي، ومحمد المبارك وغيرهم الشورى من القواعد الأساسية في نظام الإسلام السياسي</w:t>
      </w:r>
      <w:r w:rsidRPr="00FF0C54">
        <w:rPr>
          <w:rStyle w:val="afa"/>
          <w:rFonts w:ascii="Traditional Arabic" w:hAnsi="Traditional Arabic" w:cs="Traditional Arabic"/>
          <w:color w:val="000000" w:themeColor="text1"/>
          <w:sz w:val="32"/>
          <w:szCs w:val="32"/>
          <w:rtl/>
          <w:lang w:bidi="ar-SA"/>
        </w:rPr>
        <w:footnoteReference w:id="111"/>
      </w:r>
      <w:r w:rsidRPr="001101CD">
        <w:rPr>
          <w:rFonts w:ascii="Traditional Arabic" w:hAnsi="Traditional Arabic" w:cs="Traditional Arabic"/>
          <w:sz w:val="32"/>
          <w:szCs w:val="32"/>
          <w:rtl/>
          <w:lang w:bidi="ar-SA"/>
        </w:rPr>
        <w:t>.</w:t>
      </w:r>
    </w:p>
    <w:p w:rsidR="00E12EB6" w:rsidRPr="001101CD" w:rsidRDefault="00E12EB6" w:rsidP="006B1F56">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والحقيقة هي أن الذين يؤكدون بأن الشورى ركن من أركان النظام السياسي الإسلامي، لا يفرقون بين أهداف النظام وبين أركان النظام، فأهداف النظام ترتبط بتطبيق الأحكام الشرعية التي تمثل المبدأ الذي يقوم عليه النظام الإسلامي، ومن ثم فالشورى ليست مبدأ مستقلا</w:t>
      </w:r>
      <w:r w:rsidR="002474A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وإنما هي نتيجة طبيعية لتطبيق المبدأ في واقع الحياة فهي تعد متغير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تابع</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لتطبيق أركان النظام السياسي الشرعي التي تتمثل في سيادة الشرع، وسلط</w:t>
      </w:r>
      <w:r w:rsidR="00706B31" w:rsidRPr="001101CD">
        <w:rPr>
          <w:rFonts w:ascii="Traditional Arabic" w:hAnsi="Traditional Arabic" w:cs="Traditional Arabic"/>
          <w:sz w:val="32"/>
          <w:szCs w:val="32"/>
          <w:rtl/>
          <w:lang w:bidi="ar-SA"/>
        </w:rPr>
        <w:t>ان الأمة ووحدة الدولة الإسلامية</w:t>
      </w:r>
      <w:r w:rsidRPr="001101CD">
        <w:rPr>
          <w:rFonts w:ascii="Traditional Arabic" w:hAnsi="Traditional Arabic" w:cs="Traditional Arabic"/>
          <w:sz w:val="32"/>
          <w:szCs w:val="32"/>
          <w:rtl/>
          <w:lang w:bidi="ar-SA"/>
        </w:rPr>
        <w:t>؛ فسيادة الشرع ركن من أركان نظام الإسلام السياسي، يقوم على تأكيد هيمنة الشرع على الدولة حاكم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ومحكوم</w:t>
      </w:r>
      <w:r w:rsidR="0025517A">
        <w:rPr>
          <w:rFonts w:ascii="Traditional Arabic" w:hAnsi="Traditional Arabic" w:cs="Traditional Arabic" w:hint="cs"/>
          <w:sz w:val="32"/>
          <w:szCs w:val="32"/>
          <w:rtl/>
          <w:lang w:bidi="ar-SA"/>
        </w:rPr>
        <w:t>اً</w:t>
      </w:r>
      <w:r w:rsidR="006B1F56">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وعلى الممارسات السياسية والاقتصادية والاجتماعية فيها، وعلى علاقة الدولة الخارجية بغيرها من الدول</w:t>
      </w:r>
      <w:r w:rsidRPr="00FF0C54">
        <w:rPr>
          <w:rStyle w:val="afa"/>
          <w:rFonts w:ascii="Traditional Arabic" w:hAnsi="Traditional Arabic" w:cs="Traditional Arabic"/>
          <w:color w:val="000000" w:themeColor="text1"/>
          <w:sz w:val="32"/>
          <w:szCs w:val="32"/>
          <w:rtl/>
          <w:lang w:bidi="ar-SA"/>
        </w:rPr>
        <w:footnoteReference w:id="112"/>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وسلطان الأمة يعد ركن</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أركان الحكم الإسلامي، يقوم على حق الأمة في تعيين، ومراقبة، ومحاسبة، وعزل الحاكم</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فالسلطان، أي الحكم، وليس السيادة، بيد الأمة، ولكن نظر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لعجز الأمة عن ممارسة حقها في مباشرة الحكم مباشرة، فإنها تمارس حقها عن طريق إقامة حاكم ينوب عنها في تطبيق الأحكام الشرعية، وتقوم هي بممارسة حقها في مراقبته ومحاسبته وعزله إن خرج عن الشرع الإسلامي.</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وقيام نظام الخلافة الشرعي المبني على وحدة الدولة الإسلامية يعد ركن</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أركان النظام الإسلامي، يؤدي غيابه كما هو مشاهد في الواقع السياسي المعاصر للمسلمين إلى غياب الحكم الإسلامي، نتيجة للتجزئة السياسية وتعدد الكيانات، مما أدى إلى انحسار مفاهيم الإسلام السياسية، وحلول الروابط الوطنية والقومية</w:t>
      </w:r>
      <w:r w:rsidR="00C62CA9" w:rsidRPr="001101CD">
        <w:rPr>
          <w:rFonts w:ascii="Traditional Arabic" w:hAnsi="Traditional Arabic" w:cs="Traditional Arabic"/>
          <w:sz w:val="32"/>
          <w:szCs w:val="32"/>
          <w:rtl/>
          <w:lang w:bidi="ar-SA"/>
        </w:rPr>
        <w:t xml:space="preserve"> محل الرابطة الإسلامية الشرعية</w:t>
      </w:r>
      <w:r w:rsidR="00C62CA9" w:rsidRPr="001101CD">
        <w:rPr>
          <w:rFonts w:ascii="Traditional Arabic" w:hAnsi="Traditional Arabic" w:cs="Traditional Arabic" w:hint="cs"/>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62CA9"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أما </w:t>
      </w:r>
      <w:r w:rsidR="00C211BE" w:rsidRPr="001101CD">
        <w:rPr>
          <w:rFonts w:ascii="Traditional Arabic" w:hAnsi="Traditional Arabic" w:cs="Traditional Arabic"/>
          <w:sz w:val="32"/>
          <w:szCs w:val="32"/>
          <w:rtl/>
          <w:lang w:bidi="ar-SA"/>
        </w:rPr>
        <w:t>الشور</w:t>
      </w:r>
      <w:r w:rsidRPr="001101CD">
        <w:rPr>
          <w:rFonts w:ascii="Traditional Arabic" w:hAnsi="Traditional Arabic" w:cs="Traditional Arabic"/>
          <w:sz w:val="32"/>
          <w:szCs w:val="32"/>
          <w:rtl/>
          <w:lang w:bidi="ar-SA"/>
        </w:rPr>
        <w:t>ى فهي هدف من أهداف النظام يبنى</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على توفر أركان النظام</w:t>
      </w:r>
      <w:r w:rsidR="00C211BE" w:rsidRPr="001101CD">
        <w:rPr>
          <w:rFonts w:ascii="Traditional Arabic" w:hAnsi="Traditional Arabic" w:cs="Traditional Arabic"/>
          <w:sz w:val="32"/>
          <w:szCs w:val="32"/>
          <w:rtl/>
          <w:lang w:bidi="ar-SA"/>
        </w:rPr>
        <w:t>؛ فتطبيق أحكام الإسلام ومفاهيمه يؤدي إلى وصف النظام الإسلامي بالعدل أو بأنه نظام شوري وهكذا، ولكن لا بد من ملاحظة أن الشورى والعدالة ترتبطان، كذلك، بالممارسة السياسية للحاكم. فالخل</w:t>
      </w:r>
      <w:r w:rsidR="006B1F56">
        <w:rPr>
          <w:rFonts w:ascii="Traditional Arabic" w:hAnsi="Traditional Arabic" w:cs="Traditional Arabic"/>
          <w:sz w:val="32"/>
          <w:szCs w:val="32"/>
          <w:rtl/>
          <w:lang w:bidi="ar-SA"/>
        </w:rPr>
        <w:t xml:space="preserve">ل في تطبيق نظام </w:t>
      </w:r>
      <w:r w:rsidR="006B1F56">
        <w:rPr>
          <w:rFonts w:ascii="Traditional Arabic" w:hAnsi="Traditional Arabic" w:cs="Traditional Arabic"/>
          <w:sz w:val="32"/>
          <w:szCs w:val="32"/>
          <w:rtl/>
          <w:lang w:bidi="ar-SA"/>
        </w:rPr>
        <w:lastRenderedPageBreak/>
        <w:t>العدالة الشرعي،</w:t>
      </w:r>
      <w:r w:rsidR="00C211BE" w:rsidRPr="001101CD">
        <w:rPr>
          <w:rFonts w:ascii="Traditional Arabic" w:hAnsi="Traditional Arabic" w:cs="Traditional Arabic"/>
          <w:sz w:val="32"/>
          <w:szCs w:val="32"/>
          <w:rtl/>
          <w:lang w:bidi="ar-SA"/>
        </w:rPr>
        <w:t xml:space="preserve"> أو الاستبداد بالرأي المفضي إلى الاستبداد السياسي يعد خللا في الممارسة العملية، أي خللا في تطبيق النظام وليس خللا في ماهية النظام والقواعد التي يقوم عليها، ومن ثم فالممارسات السياسية ذات الطابع الاستبدادي تؤدي في النهاية إلى تجريد الحاكم من شرعيته بإسقاط الشرعية عنه.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فالنظام السياسي الإسلامي لا يفقد شرعيته عند انتقاء العدالة أو تفشي الاستبداد في الممارسات السياسية لرئيس الدولة، والذي يفقد شرعيته، نتيجة للممارسات التي تخالف الشرع، هو الحاكم، وذلك ما أكده العديد من الفقهاء الذين أوجبوا عزل الحاكم الفاسق الفاجر الجائر، لانتفاء شرعيته ونقضه لشروط البيعة الشرعية، وهي إقامة أحكام الإسلام.</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أدى الربط بين الشورى وأركان الحكم الإسلامي، من ناحية أخرى، إلى مقارنة نظام الإسلام السياسي بالديمقراطية، فقد عقد الأنصاري مقارنة بين نظام الشورى والديم</w:t>
      </w:r>
      <w:r w:rsidR="00106336"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w:t>
      </w:r>
      <w:r w:rsidR="00106336" w:rsidRPr="001101CD">
        <w:rPr>
          <w:rFonts w:ascii="Traditional Arabic" w:hAnsi="Traditional Arabic" w:cs="Traditional Arabic" w:hint="cs"/>
          <w:sz w:val="32"/>
          <w:szCs w:val="32"/>
          <w:rtl/>
          <w:lang w:bidi="ar-SA"/>
        </w:rPr>
        <w:t xml:space="preserve"> الغربية مبين</w:t>
      </w:r>
      <w:r w:rsidR="0025517A">
        <w:rPr>
          <w:rFonts w:ascii="Traditional Arabic" w:hAnsi="Traditional Arabic" w:cs="Traditional Arabic" w:hint="cs"/>
          <w:sz w:val="32"/>
          <w:szCs w:val="32"/>
          <w:rtl/>
          <w:lang w:bidi="ar-SA"/>
        </w:rPr>
        <w:t>اً</w:t>
      </w:r>
      <w:r w:rsidR="00106336" w:rsidRPr="001101CD">
        <w:rPr>
          <w:rFonts w:ascii="Traditional Arabic" w:hAnsi="Traditional Arabic" w:cs="Traditional Arabic" w:hint="cs"/>
          <w:sz w:val="32"/>
          <w:szCs w:val="32"/>
          <w:rtl/>
          <w:lang w:bidi="ar-SA"/>
        </w:rPr>
        <w:t xml:space="preserve"> أوجه الاتفاق والاختلاف</w:t>
      </w:r>
      <w:r w:rsidRPr="001101CD">
        <w:rPr>
          <w:rFonts w:ascii="Traditional Arabic" w:hAnsi="Traditional Arabic" w:cs="Traditional Arabic"/>
          <w:sz w:val="32"/>
          <w:szCs w:val="32"/>
          <w:rtl/>
          <w:lang w:bidi="ar-SA"/>
        </w:rPr>
        <w:t>،</w:t>
      </w:r>
      <w:r w:rsidR="00106336" w:rsidRPr="001101CD">
        <w:rPr>
          <w:rFonts w:ascii="Traditional Arabic" w:hAnsi="Traditional Arabic" w:cs="Traditional Arabic" w:hint="cs"/>
          <w:sz w:val="32"/>
          <w:szCs w:val="32"/>
          <w:rtl/>
          <w:lang w:bidi="ar-SA"/>
        </w:rPr>
        <w:t xml:space="preserve"> والتأثير المتبادل بينهما لمعرفة إمكانية الاستفادة من التجربة الديموقراطية،</w:t>
      </w:r>
      <w:r w:rsidRPr="001101CD">
        <w:rPr>
          <w:rFonts w:ascii="Traditional Arabic" w:hAnsi="Traditional Arabic" w:cs="Traditional Arabic"/>
          <w:sz w:val="32"/>
          <w:szCs w:val="32"/>
          <w:rtl/>
          <w:lang w:bidi="ar-SA"/>
        </w:rPr>
        <w:t xml:space="preserve"> ولمعرفة مدى إسهام نظام الشورى في تصحيح بعض المفاهيم 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w:t>
      </w:r>
      <w:r w:rsidRPr="00FF0C54">
        <w:rPr>
          <w:rStyle w:val="afa"/>
          <w:rFonts w:ascii="Traditional Arabic" w:hAnsi="Traditional Arabic" w:cs="Traditional Arabic"/>
          <w:color w:val="000000" w:themeColor="text1"/>
          <w:sz w:val="32"/>
          <w:szCs w:val="32"/>
          <w:rtl/>
          <w:lang w:bidi="ar-SA"/>
        </w:rPr>
        <w:footnoteReference w:id="113"/>
      </w:r>
      <w:r w:rsidRPr="001101CD">
        <w:rPr>
          <w:rFonts w:ascii="Traditional Arabic" w:hAnsi="Traditional Arabic" w:cs="Traditional Arabic"/>
          <w:sz w:val="32"/>
          <w:szCs w:val="32"/>
          <w:rtl/>
          <w:lang w:bidi="ar-SA"/>
        </w:rPr>
        <w:t>. وأكد الشاوي مستند</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إلى قاعدة الشورى الإسلامية</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نظام الحكم الإسلامي عند مقارنته بالنظم المعاصرة يدخل في نطاق النظم الدستورية النيابية التي يسمونها 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w:t>
      </w:r>
      <w:r w:rsidRPr="00FF0C54">
        <w:rPr>
          <w:rStyle w:val="afa"/>
          <w:rFonts w:ascii="Traditional Arabic" w:hAnsi="Traditional Arabic" w:cs="Traditional Arabic"/>
          <w:color w:val="000000" w:themeColor="text1"/>
          <w:sz w:val="32"/>
          <w:szCs w:val="32"/>
          <w:rtl/>
          <w:lang w:bidi="ar-SA"/>
        </w:rPr>
        <w:footnoteReference w:id="114"/>
      </w:r>
      <w:r w:rsidRPr="001101CD">
        <w:rPr>
          <w:rFonts w:ascii="Traditional Arabic" w:hAnsi="Traditional Arabic" w:cs="Traditional Arabic"/>
          <w:sz w:val="32"/>
          <w:szCs w:val="32"/>
          <w:rtl/>
          <w:lang w:bidi="ar-SA"/>
        </w:rPr>
        <w:t>. وعقد المليجي مقارنة بين الشورى في الإسلام وما أسماه الشورى في الأنظمة الغربية لبيان التشابه في استخدام الشورى في أنظمة الحكم المختلفة</w:t>
      </w:r>
      <w:r w:rsidRPr="00FF0C54">
        <w:rPr>
          <w:rStyle w:val="afa"/>
          <w:rFonts w:ascii="Traditional Arabic" w:hAnsi="Traditional Arabic" w:cs="Traditional Arabic"/>
          <w:color w:val="000000" w:themeColor="text1"/>
          <w:sz w:val="32"/>
          <w:szCs w:val="32"/>
          <w:rtl/>
          <w:lang w:bidi="ar-SA"/>
        </w:rPr>
        <w:footnoteReference w:id="115"/>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والواقع أن مقارنة الشورى بالديم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 خطأ في فهم واقع الشورى في الدولة الإسلامية، فالشورى ليست نظام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قائم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بذاته حتى تقارن بالديم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 حيث إنها تتمثل في أخذ الرأي الذي يرتبط بالممارسة السياسية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فالسلطة السياسية تلجأ إلى الشورى أي أخذ الرأي فيما تتعرض له أو تحتاج إليه في تسيير شئون الدولة فهي جزء لا يتجزأ من العمل السياسي والعلاقة بين الحاكم والمحكوم. أما 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 فهي نظام علماني للحياة قائم على سيادة الشعب، أي حق الشعب في تبني نظام الحياة والقوانين المنظمة للشئون ال</w:t>
      </w:r>
      <w:r w:rsidR="00E436CC" w:rsidRPr="001101CD">
        <w:rPr>
          <w:rFonts w:ascii="Traditional Arabic" w:hAnsi="Traditional Arabic" w:cs="Traditional Arabic"/>
          <w:sz w:val="32"/>
          <w:szCs w:val="32"/>
          <w:rtl/>
          <w:lang w:bidi="ar-SA"/>
        </w:rPr>
        <w:t>سياسية والاقتصادية والاجتماعية</w:t>
      </w:r>
      <w:r w:rsidR="00E436C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ومن ثم فلا علاقة للشورى بالديم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 أصل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ولا يصح أن تقارن الشورى بالديم</w:t>
      </w:r>
      <w:r w:rsidR="00E436CC"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 لانعدام العلاقة بينهما.</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مقارنة وظيفة مجلس الشورى بوظيفة المجالس النيابية في الأنظمة البرلمانية باطلة شرع</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فلا يصح القول بأن مجلس الشورى</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"هو ا</w:t>
      </w:r>
      <w:r w:rsidR="00E436CC" w:rsidRPr="001101CD">
        <w:rPr>
          <w:rFonts w:ascii="Traditional Arabic" w:hAnsi="Traditional Arabic" w:cs="Traditional Arabic"/>
          <w:sz w:val="32"/>
          <w:szCs w:val="32"/>
          <w:rtl/>
          <w:lang w:bidi="ar-SA"/>
        </w:rPr>
        <w:t>لممثل الحقيقي للسلطة التشريعية</w:t>
      </w:r>
      <w:r w:rsidR="00E436C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ومن</w:t>
      </w:r>
      <w:r w:rsidR="00E436CC" w:rsidRPr="001101CD">
        <w:rPr>
          <w:rFonts w:ascii="Traditional Arabic" w:hAnsi="Traditional Arabic" w:cs="Traditional Arabic"/>
          <w:sz w:val="32"/>
          <w:szCs w:val="32"/>
          <w:rtl/>
          <w:lang w:bidi="ar-SA"/>
        </w:rPr>
        <w:t xml:space="preserve"> أهم وظائفه </w:t>
      </w:r>
      <w:r w:rsidR="00E436CC" w:rsidRPr="001101CD">
        <w:rPr>
          <w:rFonts w:ascii="Traditional Arabic" w:hAnsi="Traditional Arabic" w:cs="Traditional Arabic"/>
          <w:sz w:val="32"/>
          <w:szCs w:val="32"/>
          <w:rtl/>
          <w:lang w:bidi="ar-SA"/>
        </w:rPr>
        <w:lastRenderedPageBreak/>
        <w:t>الوظيف</w:t>
      </w:r>
      <w:r w:rsidRPr="001101CD">
        <w:rPr>
          <w:rFonts w:ascii="Traditional Arabic" w:hAnsi="Traditional Arabic" w:cs="Traditional Arabic"/>
          <w:sz w:val="32"/>
          <w:szCs w:val="32"/>
          <w:rtl/>
          <w:lang w:bidi="ar-SA"/>
        </w:rPr>
        <w:t>ة التشريعية التي تتمثل في تنظيم سن القوانين والأنظمة داخل الدولة</w:t>
      </w:r>
      <w:r w:rsidRPr="00FF0C54">
        <w:rPr>
          <w:rStyle w:val="afa"/>
          <w:rFonts w:ascii="Traditional Arabic" w:hAnsi="Traditional Arabic" w:cs="Traditional Arabic"/>
          <w:color w:val="000000" w:themeColor="text1"/>
          <w:sz w:val="32"/>
          <w:szCs w:val="32"/>
          <w:rtl/>
          <w:lang w:bidi="ar-SA"/>
        </w:rPr>
        <w:footnoteReference w:id="116"/>
      </w:r>
      <w:r w:rsidRPr="001101CD">
        <w:rPr>
          <w:rFonts w:ascii="Traditional Arabic" w:hAnsi="Traditional Arabic" w:cs="Traditional Arabic"/>
          <w:sz w:val="32"/>
          <w:szCs w:val="32"/>
          <w:rtl/>
          <w:lang w:bidi="ar-SA"/>
        </w:rPr>
        <w:t>، أو القول بأن</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"عمل مجلس الشورى سينحصر في سن القواني</w:t>
      </w:r>
      <w:r w:rsidR="00E436CC" w:rsidRPr="001101CD">
        <w:rPr>
          <w:rFonts w:ascii="Traditional Arabic" w:hAnsi="Traditional Arabic" w:cs="Traditional Arabic"/>
          <w:sz w:val="32"/>
          <w:szCs w:val="32"/>
          <w:rtl/>
          <w:lang w:bidi="ar-SA"/>
        </w:rPr>
        <w:t>ن للمسائل ذات الطابع العام، ولا</w:t>
      </w:r>
      <w:r w:rsidRPr="001101CD">
        <w:rPr>
          <w:rFonts w:ascii="Traditional Arabic" w:hAnsi="Traditional Arabic" w:cs="Traditional Arabic"/>
          <w:sz w:val="32"/>
          <w:szCs w:val="32"/>
          <w:rtl/>
          <w:lang w:bidi="ar-SA"/>
        </w:rPr>
        <w:t>سيما الأمور التي لم توضع لها أحكام معينة في نصوص القرآن والسنة"</w:t>
      </w:r>
      <w:r w:rsidRPr="00FF0C54">
        <w:rPr>
          <w:rStyle w:val="afa"/>
          <w:rFonts w:ascii="Traditional Arabic" w:hAnsi="Traditional Arabic" w:cs="Traditional Arabic"/>
          <w:color w:val="000000" w:themeColor="text1"/>
          <w:sz w:val="32"/>
          <w:szCs w:val="32"/>
          <w:rtl/>
          <w:lang w:bidi="ar-SA"/>
        </w:rPr>
        <w:footnoteReference w:id="117"/>
      </w:r>
      <w:r w:rsidRPr="001101CD">
        <w:rPr>
          <w:rFonts w:ascii="Traditional Arabic" w:hAnsi="Traditional Arabic" w:cs="Traditional Arabic"/>
          <w:sz w:val="32"/>
          <w:szCs w:val="32"/>
          <w:rtl/>
          <w:lang w:bidi="ar-SA"/>
        </w:rPr>
        <w:t>. وسبب بطلان مقارنة وظيفة مجلس الشورى بالمجالس النيابية، يعود إلى أن مجلس الشورى مجلس سياسي يمارس مهمة إبداء الرأي في كافة ال</w:t>
      </w:r>
      <w:r w:rsidR="00CA223F" w:rsidRPr="001101CD">
        <w:rPr>
          <w:rFonts w:ascii="Traditional Arabic" w:hAnsi="Traditional Arabic" w:cs="Traditional Arabic"/>
          <w:sz w:val="32"/>
          <w:szCs w:val="32"/>
          <w:rtl/>
          <w:lang w:bidi="ar-SA"/>
        </w:rPr>
        <w:t>مسائل السياسية والاقتصادية والا</w:t>
      </w:r>
      <w:r w:rsidR="00CA223F" w:rsidRPr="001101CD">
        <w:rPr>
          <w:rFonts w:ascii="Traditional Arabic" w:hAnsi="Traditional Arabic" w:cs="Traditional Arabic" w:hint="cs"/>
          <w:sz w:val="32"/>
          <w:szCs w:val="32"/>
          <w:rtl/>
          <w:lang w:bidi="ar-SA"/>
        </w:rPr>
        <w:t>ج</w:t>
      </w:r>
      <w:r w:rsidRPr="001101CD">
        <w:rPr>
          <w:rFonts w:ascii="Traditional Arabic" w:hAnsi="Traditional Arabic" w:cs="Traditional Arabic"/>
          <w:sz w:val="32"/>
          <w:szCs w:val="32"/>
          <w:rtl/>
          <w:lang w:bidi="ar-SA"/>
        </w:rPr>
        <w:t>تماعية، وأعضاءه وكلاء عن الأمة في إبداء الرأي وليس في تشريع الأنظمة وسن القوانين الملزمة.</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ونظر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w:t>
      </w:r>
      <w:r w:rsidR="00CA223F" w:rsidRPr="001101CD">
        <w:rPr>
          <w:rFonts w:ascii="Traditional Arabic" w:hAnsi="Traditional Arabic" w:cs="Traditional Arabic"/>
          <w:sz w:val="32"/>
          <w:szCs w:val="32"/>
          <w:rtl/>
          <w:lang w:bidi="ar-SA"/>
        </w:rPr>
        <w:t>أن المجلس مخول صلاحية إبداء الر</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فإن له الحق في النظر في التشريعات التي تتبناها السلطة التنفيذية. ولرئيس الدولة الحق في إحالة مشاريع القوانين للمجلس لدراستها وإبداء الرأي فيها، وللمجلس الحق في إبداء رأيه حيال ما تصدره الدو</w:t>
      </w:r>
      <w:r w:rsidR="00BB097B" w:rsidRPr="001101CD">
        <w:rPr>
          <w:rFonts w:ascii="Traditional Arabic" w:hAnsi="Traditional Arabic" w:cs="Traditional Arabic"/>
          <w:sz w:val="32"/>
          <w:szCs w:val="32"/>
          <w:rtl/>
          <w:lang w:bidi="ar-SA"/>
        </w:rPr>
        <w:t>لة من قوانين دون عرض على المجلس</w:t>
      </w:r>
      <w:r w:rsidRPr="001101CD">
        <w:rPr>
          <w:rFonts w:ascii="Traditional Arabic" w:hAnsi="Traditional Arabic" w:cs="Traditional Arabic"/>
          <w:sz w:val="32"/>
          <w:szCs w:val="32"/>
          <w:rtl/>
          <w:lang w:bidi="ar-SA"/>
        </w:rPr>
        <w:t>؛ فالمجلس ليس هيئة تشريعية تتولى إصدار التشريعات حيث إن استقراء الأدلة الشرعية يبين أن للخليفة وحده حق استنباط التشريعات، أي اختيار الأحكام الشرعية من أقوال الفقهاء المجتهدين، كما أن له حق الاجتهاد في استنباط الأحكام الشرعية وإلزام الرعية بالعمل بها.</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ورأي المجلس حين يؤخذ في التشريعات، إنما ي</w:t>
      </w:r>
      <w:r w:rsidR="00BB097B" w:rsidRPr="001101CD">
        <w:rPr>
          <w:rFonts w:ascii="Traditional Arabic" w:hAnsi="Traditional Arabic" w:cs="Traditional Arabic"/>
          <w:sz w:val="32"/>
          <w:szCs w:val="32"/>
          <w:rtl/>
          <w:lang w:bidi="ar-SA"/>
        </w:rPr>
        <w:t>ؤخذ بوصفه رأي</w:t>
      </w:r>
      <w:r w:rsidR="0025517A">
        <w:rPr>
          <w:rFonts w:ascii="Traditional Arabic" w:hAnsi="Traditional Arabic" w:cs="Traditional Arabic" w:hint="cs"/>
          <w:sz w:val="32"/>
          <w:szCs w:val="32"/>
          <w:rtl/>
          <w:lang w:bidi="ar-SA"/>
        </w:rPr>
        <w:t>اً</w:t>
      </w:r>
      <w:r w:rsidR="00BB097B" w:rsidRPr="001101CD">
        <w:rPr>
          <w:rFonts w:ascii="Traditional Arabic" w:hAnsi="Traditional Arabic" w:cs="Traditional Arabic"/>
          <w:sz w:val="32"/>
          <w:szCs w:val="32"/>
          <w:rtl/>
          <w:lang w:bidi="ar-SA"/>
        </w:rPr>
        <w:t xml:space="preserve"> لا بوصفه تشريع</w:t>
      </w:r>
      <w:r w:rsidR="0025517A">
        <w:rPr>
          <w:rFonts w:ascii="Traditional Arabic" w:hAnsi="Traditional Arabic" w:cs="Traditional Arabic" w:hint="cs"/>
          <w:sz w:val="32"/>
          <w:szCs w:val="32"/>
          <w:rtl/>
          <w:lang w:bidi="ar-SA"/>
        </w:rPr>
        <w:t>اً</w:t>
      </w:r>
      <w:r w:rsidR="00BB097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أي أنه رأي سياسي في التشريع الصادر أو الذي تعتزم السلطة إصداره. فالمجلس لا يملك حق إصدار التشريعات الملزمة في الدولة، كما هو الحال في المجالس النيابية والبرلمانات التي تمثل السلطة التشريعية في الدول الغربية، وذلك لأن مجلس ال</w:t>
      </w:r>
      <w:r w:rsidR="000B2C9B" w:rsidRPr="001101CD">
        <w:rPr>
          <w:rFonts w:ascii="Traditional Arabic" w:hAnsi="Traditional Arabic" w:cs="Traditional Arabic"/>
          <w:sz w:val="32"/>
          <w:szCs w:val="32"/>
          <w:rtl/>
          <w:lang w:bidi="ar-SA"/>
        </w:rPr>
        <w:t>شورى وكيل عن الناس في إبداء الر</w:t>
      </w:r>
      <w:r w:rsidR="000B2C9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فقط. وأعضاء مجلس الشورى حين تختارهم الأ</w:t>
      </w:r>
      <w:r w:rsidR="00BB097B" w:rsidRPr="001101CD">
        <w:rPr>
          <w:rFonts w:ascii="Traditional Arabic" w:hAnsi="Traditional Arabic" w:cs="Traditional Arabic"/>
          <w:sz w:val="32"/>
          <w:szCs w:val="32"/>
          <w:rtl/>
          <w:lang w:bidi="ar-SA"/>
        </w:rPr>
        <w:t>مة لتمثيلها، لا تختارهم بوصفهم</w:t>
      </w:r>
      <w:r w:rsidR="00BB097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مجتهدين"</w:t>
      </w:r>
      <w:r w:rsidR="00BB097B" w:rsidRPr="001101CD">
        <w:rPr>
          <w:rFonts w:ascii="Traditional Arabic" w:hAnsi="Traditional Arabic" w:cs="Traditional Arabic"/>
          <w:sz w:val="32"/>
          <w:szCs w:val="32"/>
          <w:rtl/>
          <w:lang w:bidi="ar-SA"/>
        </w:rPr>
        <w:t>يملكون القدرة</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على استنباط الأحكام الشرعية، بل تختارهم لإبداء الرأي نيابة عنها، لتعذر وصول رأي الناس جميعا للحاكم، فيكون دور </w:t>
      </w:r>
      <w:r w:rsidR="000B2C9B" w:rsidRPr="001101CD">
        <w:rPr>
          <w:rFonts w:ascii="Traditional Arabic" w:hAnsi="Traditional Arabic" w:cs="Traditional Arabic"/>
          <w:sz w:val="32"/>
          <w:szCs w:val="32"/>
          <w:rtl/>
          <w:lang w:bidi="ar-SA"/>
        </w:rPr>
        <w:t>المجلس تمثيل الأمة في إبداء الر</w:t>
      </w:r>
      <w:r w:rsidR="000B2C9B" w:rsidRPr="001101CD">
        <w:rPr>
          <w:rFonts w:ascii="Traditional Arabic" w:hAnsi="Traditional Arabic" w:cs="Traditional Arabic" w:hint="cs"/>
          <w:sz w:val="32"/>
          <w:szCs w:val="32"/>
          <w:rtl/>
          <w:lang w:bidi="ar-SA"/>
        </w:rPr>
        <w:t>أ</w:t>
      </w:r>
      <w:r w:rsidR="00BB097B" w:rsidRPr="001101CD">
        <w:rPr>
          <w:rFonts w:ascii="Traditional Arabic" w:hAnsi="Traditional Arabic" w:cs="Traditional Arabic"/>
          <w:sz w:val="32"/>
          <w:szCs w:val="32"/>
          <w:rtl/>
          <w:lang w:bidi="ar-SA"/>
        </w:rPr>
        <w:t>ي وليس في الحكم أو التشريع</w:t>
      </w:r>
      <w:r w:rsidR="00BB097B" w:rsidRPr="001101CD">
        <w:rPr>
          <w:rFonts w:ascii="Traditional Arabic" w:hAnsi="Traditional Arabic" w:cs="Traditional Arabic" w:hint="cs"/>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فيما يتعلق بنتائج الشورى، وهل هي ملزمة للحاكم أو معلمة فقد ذكر الأنصاري أن هناك ثلاثة آراء في هذا الشأن:</w:t>
      </w:r>
      <w:r w:rsidR="000B2C9B" w:rsidRPr="001101CD">
        <w:rPr>
          <w:rFonts w:ascii="Traditional Arabic" w:hAnsi="Traditional Arabic" w:cs="Traditional Arabic"/>
          <w:sz w:val="32"/>
          <w:szCs w:val="32"/>
          <w:rtl/>
          <w:lang w:bidi="ar-SA"/>
        </w:rPr>
        <w:t xml:space="preserve"> الر</w:t>
      </w:r>
      <w:r w:rsidR="000B2C9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الأول: يرى أن الشورى معلمة وليست ملزمة، مما يعني أن الأمير مخير بين الأخذ برأي أهل الشورى أو تركه والعمل برأيه، أما الر</w:t>
      </w:r>
      <w:r w:rsidR="00BB097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الثاني: فيقول بأن الشورى ملزمة والحاكم ملزم بتنفيذ رأي الجماعة أو الأغلبية ولا تجوز له مخالفتهم، أما الرأي الثالث فيرى أنصاره أن الأمة هي مصدر إلزام الحاكم بالعمل برأي الأكثرية من عدمه، فإن رأت الأمة تقييد الحاكم برأي الأكثرية فعلت ذلك، وإن رأت تفويضه صلاحية البت في الأمور فعلت ذلك، فقد ذكر متولي: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w:t>
      </w:r>
      <w:r w:rsidR="003764A2" w:rsidRPr="001101CD">
        <w:rPr>
          <w:rFonts w:ascii="Traditional Arabic" w:hAnsi="Traditional Arabic" w:cs="Traditional Arabic" w:hint="cs"/>
          <w:sz w:val="32"/>
          <w:szCs w:val="32"/>
          <w:rtl/>
          <w:lang w:bidi="ar-SA"/>
        </w:rPr>
        <w:t xml:space="preserve">أن </w:t>
      </w:r>
      <w:r w:rsidRPr="001101CD">
        <w:rPr>
          <w:rFonts w:ascii="Traditional Arabic" w:hAnsi="Traditional Arabic" w:cs="Traditional Arabic"/>
          <w:sz w:val="32"/>
          <w:szCs w:val="32"/>
          <w:rtl/>
          <w:lang w:bidi="ar-SA"/>
        </w:rPr>
        <w:t>التزام الحاكم برأي أهل الشورى أو عدم التزامه برأيهم،... من المسائل التفصيلية التي تختلف باختلاف مبلغ تطور الشعب، ومدى ممارسته للديم</w:t>
      </w:r>
      <w:r w:rsidR="003764A2"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قراطية والحرية، لذلك كان مما قضت به ال</w:t>
      </w:r>
      <w:r w:rsidR="003764A2" w:rsidRPr="001101CD">
        <w:rPr>
          <w:rFonts w:ascii="Traditional Arabic" w:hAnsi="Traditional Arabic" w:cs="Traditional Arabic"/>
          <w:sz w:val="32"/>
          <w:szCs w:val="32"/>
          <w:rtl/>
          <w:lang w:bidi="ar-SA"/>
        </w:rPr>
        <w:t>حكمة ألا تتعرض الشر</w:t>
      </w:r>
      <w:r w:rsidRPr="001101CD">
        <w:rPr>
          <w:rFonts w:ascii="Traditional Arabic" w:hAnsi="Traditional Arabic" w:cs="Traditional Arabic"/>
          <w:sz w:val="32"/>
          <w:szCs w:val="32"/>
          <w:rtl/>
          <w:lang w:bidi="ar-SA"/>
        </w:rPr>
        <w:t>ي</w:t>
      </w:r>
      <w:r w:rsidR="003764A2" w:rsidRPr="001101CD">
        <w:rPr>
          <w:rFonts w:ascii="Traditional Arabic" w:hAnsi="Traditional Arabic" w:cs="Traditional Arabic" w:hint="cs"/>
          <w:sz w:val="32"/>
          <w:szCs w:val="32"/>
          <w:rtl/>
          <w:lang w:bidi="ar-SA"/>
        </w:rPr>
        <w:t>ع</w:t>
      </w:r>
      <w:r w:rsidRPr="001101CD">
        <w:rPr>
          <w:rFonts w:ascii="Traditional Arabic" w:hAnsi="Traditional Arabic" w:cs="Traditional Arabic"/>
          <w:sz w:val="32"/>
          <w:szCs w:val="32"/>
          <w:rtl/>
          <w:lang w:bidi="ar-SA"/>
        </w:rPr>
        <w:t>ة لأمثال  تلك التفصيلات التي لا تعرف طبيعتها الثبات والاستقرار"</w:t>
      </w:r>
      <w:r w:rsidRPr="00FF0C54">
        <w:rPr>
          <w:rStyle w:val="afa"/>
          <w:rFonts w:ascii="Traditional Arabic" w:hAnsi="Traditional Arabic" w:cs="Traditional Arabic"/>
          <w:color w:val="000000" w:themeColor="text1"/>
          <w:sz w:val="32"/>
          <w:szCs w:val="32"/>
          <w:rtl/>
          <w:lang w:bidi="ar-SA"/>
        </w:rPr>
        <w:footnoteReference w:id="118"/>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0B2C9B"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وذلك يعني وفق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للر</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ي السابق أنه كلما أصبح الشعب أكثر ديم</w:t>
      </w:r>
      <w:r w:rsidR="003764A2" w:rsidRPr="001101CD">
        <w:rPr>
          <w:rFonts w:ascii="Traditional Arabic" w:hAnsi="Traditional Arabic" w:cs="Traditional Arabic" w:hint="cs"/>
          <w:sz w:val="32"/>
          <w:szCs w:val="32"/>
          <w:rtl/>
          <w:lang w:bidi="ar-SA"/>
        </w:rPr>
        <w:t>و</w:t>
      </w:r>
      <w:r w:rsidR="00C211BE" w:rsidRPr="001101CD">
        <w:rPr>
          <w:rFonts w:ascii="Traditional Arabic" w:hAnsi="Traditional Arabic" w:cs="Traditional Arabic"/>
          <w:sz w:val="32"/>
          <w:szCs w:val="32"/>
          <w:rtl/>
          <w:lang w:bidi="ar-SA"/>
        </w:rPr>
        <w:t>قراطية كلما أصبح الالتزام برأي الأكثرية واجب</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xml:space="preserve"> على الحاكم، وكلما انخفض مستوى الديم</w:t>
      </w:r>
      <w:r w:rsidR="003764A2" w:rsidRPr="001101CD">
        <w:rPr>
          <w:rFonts w:ascii="Traditional Arabic" w:hAnsi="Traditional Arabic" w:cs="Traditional Arabic" w:hint="cs"/>
          <w:sz w:val="32"/>
          <w:szCs w:val="32"/>
          <w:rtl/>
          <w:lang w:bidi="ar-SA"/>
        </w:rPr>
        <w:t>و</w:t>
      </w:r>
      <w:r w:rsidR="00C211BE" w:rsidRPr="001101CD">
        <w:rPr>
          <w:rFonts w:ascii="Traditional Arabic" w:hAnsi="Traditional Arabic" w:cs="Traditional Arabic"/>
          <w:sz w:val="32"/>
          <w:szCs w:val="32"/>
          <w:rtl/>
          <w:lang w:bidi="ar-SA"/>
        </w:rPr>
        <w:t>قراطية ترك المجال للحاكم للبت في الأمور فالأمر لا يرتبط بالأحكام الشرعية، لأنه يندرج، وفقا</w:t>
      </w:r>
      <w:r w:rsidR="002F2DA7">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لرأي متولي، ضمن التفصيلات التي لم تتعرض لها الشريعة وقد ردّ الأنصاري على متولي بقوله:</w:t>
      </w:r>
      <w:r w:rsidR="002F2DA7">
        <w:rPr>
          <w:rFonts w:ascii="Traditional Arabic" w:hAnsi="Traditional Arabic" w:cs="Traditional Arabic" w:hint="cs"/>
          <w:sz w:val="32"/>
          <w:szCs w:val="32"/>
          <w:rtl/>
          <w:lang w:bidi="ar-SA"/>
        </w:rPr>
        <w:t xml:space="preserve"> </w:t>
      </w:r>
      <w:r w:rsidR="003764A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فجوهر الشورى عندنا هو ال</w:t>
      </w:r>
      <w:r w:rsidRPr="001101CD">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لتزام بالأغلبية"</w:t>
      </w:r>
      <w:r w:rsidR="00C211BE" w:rsidRPr="00FF0C54">
        <w:rPr>
          <w:rStyle w:val="afa"/>
          <w:rFonts w:ascii="Traditional Arabic" w:hAnsi="Traditional Arabic" w:cs="Traditional Arabic"/>
          <w:color w:val="000000" w:themeColor="text1"/>
          <w:sz w:val="32"/>
          <w:szCs w:val="32"/>
          <w:rtl/>
          <w:lang w:bidi="ar-SA"/>
        </w:rPr>
        <w:footnoteReference w:id="119"/>
      </w:r>
      <w:r w:rsidR="00C211BE" w:rsidRPr="001101CD">
        <w:rPr>
          <w:rFonts w:ascii="Traditional Arabic" w:hAnsi="Traditional Arabic" w:cs="Traditional Arabic"/>
          <w:sz w:val="32"/>
          <w:szCs w:val="32"/>
          <w:rtl/>
          <w:lang w:bidi="ar-SA"/>
        </w:rPr>
        <w:t>. وقد ذهب أبو فارس إلى القول بالتزام الحاكم برأي الأغلبية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"إن الذي يرجحه العقل، وتميل إليه النفس، ويرتاح له القلب قول من قال إنه ينبغي ألا يتجاهل رأي أهل الشورى، بل يلزم به الأمير، وإن خالف رأيه"</w:t>
      </w:r>
      <w:r w:rsidRPr="00FF0C54">
        <w:rPr>
          <w:rStyle w:val="afa"/>
          <w:rFonts w:ascii="Traditional Arabic" w:hAnsi="Traditional Arabic" w:cs="Traditional Arabic"/>
          <w:color w:val="000000" w:themeColor="text1"/>
          <w:sz w:val="32"/>
          <w:szCs w:val="32"/>
          <w:rtl/>
          <w:lang w:bidi="ar-SA"/>
        </w:rPr>
        <w:footnoteReference w:id="120"/>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وبين أبو جيب أن الأصل عند تعدد آراء أهل الشورى أن </w:t>
      </w:r>
      <w:r w:rsidR="000B2C9B" w:rsidRPr="001101CD">
        <w:rPr>
          <w:rFonts w:ascii="Traditional Arabic" w:hAnsi="Traditional Arabic" w:cs="Traditional Arabic"/>
          <w:sz w:val="32"/>
          <w:szCs w:val="32"/>
          <w:rtl/>
          <w:lang w:bidi="ar-SA"/>
        </w:rPr>
        <w:t>يأخذ الحاكم بر</w:t>
      </w:r>
      <w:r w:rsidR="000B2C9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منها.</w:t>
      </w:r>
      <w:r w:rsidR="000B2C9B" w:rsidRPr="001101CD">
        <w:rPr>
          <w:rFonts w:ascii="Traditional Arabic" w:hAnsi="Traditional Arabic" w:cs="Traditional Arabic"/>
          <w:sz w:val="32"/>
          <w:szCs w:val="32"/>
          <w:rtl/>
          <w:lang w:bidi="ar-SA"/>
        </w:rPr>
        <w:t xml:space="preserve"> أما إذا أجمع أهل الشورى على ر</w:t>
      </w:r>
      <w:r w:rsidR="000B2C9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واحد، فعندئذ يُلزم الحاكم بتنفيذ ذلك الرأي. وأضاف بأن للأمة"أن تقرر إلزام رئيس الدولة بتنفيذ رأي أهل الشورى في أمور معينة، وأن تعطي له في سائر الأمور حق الاعتراض على القرار الصادر عن أهل الشورى أمام"اللجنة العليا للشورى"... وما تقرره اللجنة هو النافذ على الجميع"</w:t>
      </w:r>
      <w:r w:rsidRPr="00FF0C54">
        <w:rPr>
          <w:rStyle w:val="afa"/>
          <w:rFonts w:ascii="Traditional Arabic" w:hAnsi="Traditional Arabic" w:cs="Traditional Arabic"/>
          <w:color w:val="000000" w:themeColor="text1"/>
          <w:sz w:val="32"/>
          <w:szCs w:val="32"/>
          <w:rtl/>
          <w:lang w:bidi="ar-SA"/>
        </w:rPr>
        <w:footnoteReference w:id="121"/>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وفرق الدوري بين الإم</w:t>
      </w:r>
      <w:r w:rsidR="003764A2" w:rsidRPr="001101CD">
        <w:rPr>
          <w:rFonts w:ascii="Traditional Arabic" w:hAnsi="Traditional Arabic" w:cs="Traditional Arabic"/>
          <w:sz w:val="32"/>
          <w:szCs w:val="32"/>
          <w:rtl/>
          <w:lang w:bidi="ar-SA"/>
        </w:rPr>
        <w:t>ام المجتهد والإمام غير المجتهد</w:t>
      </w:r>
      <w:r w:rsidR="003764A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فالإمام إذا كان مجتهد</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فله حق التمسك برأيه وترجيحه على رأي الأغلبية، أما إذا كان </w:t>
      </w:r>
      <w:r w:rsidR="003764A2" w:rsidRPr="001101CD">
        <w:rPr>
          <w:rFonts w:ascii="Traditional Arabic" w:hAnsi="Traditional Arabic" w:cs="Traditional Arabic"/>
          <w:sz w:val="32"/>
          <w:szCs w:val="32"/>
          <w:rtl/>
          <w:lang w:bidi="ar-SA"/>
        </w:rPr>
        <w:t>الإمام من غير أهل الاجتهاد فإنه</w:t>
      </w:r>
      <w:r w:rsidRPr="001101CD">
        <w:rPr>
          <w:rFonts w:ascii="Traditional Arabic" w:hAnsi="Traditional Arabic" w:cs="Traditional Arabic"/>
          <w:sz w:val="32"/>
          <w:szCs w:val="32"/>
          <w:rtl/>
          <w:lang w:bidi="ar-SA"/>
        </w:rPr>
        <w:t xml:space="preserve"> يجب عليه الأخذ برأي الأغلبية والعمل به</w:t>
      </w:r>
      <w:r w:rsidRPr="00FF0C54">
        <w:rPr>
          <w:rStyle w:val="afa"/>
          <w:rFonts w:ascii="Traditional Arabic" w:hAnsi="Traditional Arabic" w:cs="Traditional Arabic"/>
          <w:color w:val="000000" w:themeColor="text1"/>
          <w:sz w:val="32"/>
          <w:szCs w:val="32"/>
          <w:rtl/>
          <w:lang w:bidi="ar-SA"/>
        </w:rPr>
        <w:footnoteReference w:id="122"/>
      </w:r>
      <w:r w:rsidRPr="001101CD">
        <w:rPr>
          <w:rFonts w:ascii="Traditional Arabic" w:hAnsi="Traditional Arabic" w:cs="Traditional Arabic"/>
          <w:sz w:val="32"/>
          <w:szCs w:val="32"/>
          <w:rtl/>
          <w:lang w:bidi="ar-SA"/>
        </w:rPr>
        <w:t>. أما الشاوي فقد قارن بين ثلاثة أنواع من القرارات الناتجة عن التشاور:</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"أولا</w:t>
      </w:r>
      <w:r w:rsidR="006B1F5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المشورة الجماعية التي لا بد من الالتجاء إليها، للحصول على قرار جماعي ملزم في شأن من شئون الجماعة الهامة.</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ثانيا</w:t>
      </w:r>
      <w:r w:rsidR="002F2DA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الاستشارة الاختيارية الحرة، أي طلب الرأي أو النتيجة من ذوي التجربة أو الخبرة وهي اختيارية لمن طلبها وتسفر عن رأي غير ملزم... </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ثالثا</w:t>
      </w:r>
      <w:r w:rsidR="002F2DA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طلب الفتوى الفقهية، وهي نوع من الاستشارة في أحكام الفقه، وهي مشورة اختيارية</w:t>
      </w:r>
      <w:r w:rsidR="002474AB">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23"/>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ثم ضرب الكاتب بعد ذلك أمثلة لما أسماه بالشورى الجماعية الملزمة، كما حصل في غزوة بدر عندما عرض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على أصحابه مهاجمة قافلة لقريش قادمة من الشام، وذلك مقابل قيام قريش بالاستيلاء على أموال المؤمنين الذين هاجروا من مكة إلى المدينة، وكذلك في غزوة أحد حين التزم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برأي الأكثرية، وخرج لملاقاة العدو</w:t>
      </w:r>
      <w:r w:rsidRPr="00FF0C54">
        <w:rPr>
          <w:rStyle w:val="afa"/>
          <w:rFonts w:ascii="Traditional Arabic" w:hAnsi="Traditional Arabic" w:cs="Traditional Arabic"/>
          <w:color w:val="000000" w:themeColor="text1"/>
          <w:sz w:val="32"/>
          <w:szCs w:val="32"/>
          <w:rtl/>
          <w:lang w:bidi="ar-SA"/>
        </w:rPr>
        <w:footnoteReference w:id="124"/>
      </w:r>
      <w:r w:rsidRPr="001101CD">
        <w:rPr>
          <w:rFonts w:ascii="Traditional Arabic" w:hAnsi="Traditional Arabic" w:cs="Traditional Arabic"/>
          <w:sz w:val="32"/>
          <w:szCs w:val="32"/>
          <w:rtl/>
          <w:lang w:bidi="ar-SA"/>
        </w:rPr>
        <w:t xml:space="preserve">. وضرب أمثلة للاستشارة  أو المشورة الاختيارية كالرأي الذي أشار به الحباب بن المنذر على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في غزوة بدر، وكالرأي الذي أدلى به سلمان الفارسي بشأن الخندق، وكقيامه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بأخذ رأي سعد بن معاذ وسعد بن عبادة عندما حاصر الأحزاب المدينة</w:t>
      </w:r>
      <w:r w:rsidRPr="00FF0C54">
        <w:rPr>
          <w:rStyle w:val="afa"/>
          <w:rFonts w:ascii="Traditional Arabic" w:hAnsi="Traditional Arabic" w:cs="Traditional Arabic"/>
          <w:color w:val="000000" w:themeColor="text1"/>
          <w:sz w:val="32"/>
          <w:szCs w:val="32"/>
          <w:rtl/>
          <w:lang w:bidi="ar-SA"/>
        </w:rPr>
        <w:footnoteReference w:id="125"/>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والحقيقة هي أن البحث في التزام رئيس الدولة ب</w:t>
      </w:r>
      <w:r w:rsidR="003764A2" w:rsidRPr="001101CD">
        <w:rPr>
          <w:rFonts w:ascii="Traditional Arabic" w:hAnsi="Traditional Arabic" w:cs="Traditional Arabic"/>
          <w:sz w:val="32"/>
          <w:szCs w:val="32"/>
          <w:rtl/>
          <w:lang w:bidi="ar-SA"/>
        </w:rPr>
        <w:t>الشور</w:t>
      </w:r>
      <w:r w:rsidR="003764A2"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من عدمه،</w:t>
      </w:r>
      <w:r w:rsidR="003764A2"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قتضي الب</w:t>
      </w:r>
      <w:r w:rsidR="00CA223F" w:rsidRPr="001101CD">
        <w:rPr>
          <w:rFonts w:ascii="Traditional Arabic" w:hAnsi="Traditional Arabic" w:cs="Traditional Arabic"/>
          <w:sz w:val="32"/>
          <w:szCs w:val="32"/>
          <w:rtl/>
          <w:lang w:bidi="ar-SA"/>
        </w:rPr>
        <w:t>حث في واقع الر</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ي الذي يراد التشاور فيه للوصول إلى قرار، وذلك لأن الدارس لسيرة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يرى أنه عليه الصلاة والسلام لم يستشر في حالات، واستشار في حالات أخرى، والتزم رأي الأكثرية في حالات، وعمل برأي فرد واحد في حالات، ولم يعمل برأي الأكثرية ولا الأقلية ف</w:t>
      </w:r>
      <w:r w:rsidR="003764A2" w:rsidRPr="001101CD">
        <w:rPr>
          <w:rFonts w:ascii="Traditional Arabic" w:hAnsi="Traditional Arabic" w:cs="Traditional Arabic"/>
          <w:sz w:val="32"/>
          <w:szCs w:val="32"/>
          <w:rtl/>
          <w:lang w:bidi="ar-SA"/>
        </w:rPr>
        <w:t>ي حالات أخرى. وذلك يدل على أن أ</w:t>
      </w:r>
      <w:r w:rsidR="003764A2" w:rsidRPr="001101CD">
        <w:rPr>
          <w:rFonts w:ascii="Traditional Arabic" w:hAnsi="Traditional Arabic" w:cs="Traditional Arabic" w:hint="cs"/>
          <w:sz w:val="32"/>
          <w:szCs w:val="32"/>
          <w:rtl/>
          <w:lang w:bidi="ar-SA"/>
        </w:rPr>
        <w:t>ص</w:t>
      </w:r>
      <w:r w:rsidRPr="001101CD">
        <w:rPr>
          <w:rFonts w:ascii="Traditional Arabic" w:hAnsi="Traditional Arabic" w:cs="Traditional Arabic"/>
          <w:sz w:val="32"/>
          <w:szCs w:val="32"/>
          <w:rtl/>
          <w:lang w:bidi="ar-SA"/>
        </w:rPr>
        <w:t>ل البحث لا بد وأن ينصب على واقع الأمر الذي يراد التشاور فيه، لاستنباط الدليل المعالج لكل حالة من حالات الرأي، بدل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القول خطأ بأن الرسول </w:t>
      </w:r>
      <w:r w:rsidR="00782C02" w:rsidRPr="00E25EFA">
        <w:rPr>
          <w:rFonts w:ascii="Traditional Arabic" w:hAnsi="Traditional Arabic" w:cs="Traditional Arabic" w:hint="cs"/>
          <w:color w:val="000000" w:themeColor="text1"/>
          <w:sz w:val="32"/>
          <w:szCs w:val="32"/>
        </w:rPr>
        <w:sym w:font="AGA Arabesque" w:char="F072"/>
      </w:r>
      <w:r w:rsidR="002474AB">
        <w:rPr>
          <w:rFonts w:ascii="Traditional Arabic" w:hAnsi="Traditional Arabic" w:cs="Traditional Arabic"/>
          <w:sz w:val="32"/>
          <w:szCs w:val="32"/>
          <w:rtl/>
          <w:lang w:bidi="ar-SA"/>
        </w:rPr>
        <w:t xml:space="preserve"> التزم رأي الأغلبية،</w:t>
      </w:r>
      <w:r w:rsidRPr="001101CD">
        <w:rPr>
          <w:rFonts w:ascii="Traditional Arabic" w:hAnsi="Traditional Arabic" w:cs="Traditional Arabic"/>
          <w:sz w:val="32"/>
          <w:szCs w:val="32"/>
          <w:rtl/>
          <w:lang w:bidi="ar-SA"/>
        </w:rPr>
        <w:t xml:space="preserve"> أو أنه لم يأخذ بالشورى، أو القول بأن الشورى ملزمة، أو معلمة غير ملزمة للحاكم.</w:t>
      </w:r>
    </w:p>
    <w:p w:rsidR="00E12EB6" w:rsidRPr="001101CD" w:rsidRDefault="00E12EB6" w:rsidP="00782C02">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ويتضح من استقراء الأدلة الشرعية المعالجة لواقع الشورى في السيرة النبوية أن الآراء لا تخرج عن ما يلي:</w:t>
      </w:r>
    </w:p>
    <w:p w:rsidR="00C211BE" w:rsidRDefault="003764A2"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الأحكام الش</w:t>
      </w:r>
      <w:r w:rsidR="00C211BE" w:rsidRPr="001101CD">
        <w:rPr>
          <w:rFonts w:ascii="Traditional Arabic" w:hAnsi="Traditional Arabic" w:cs="Traditional Arabic"/>
          <w:sz w:val="32"/>
          <w:szCs w:val="32"/>
          <w:rtl/>
          <w:lang w:bidi="ar-SA"/>
        </w:rPr>
        <w:t>ر</w:t>
      </w:r>
      <w:r w:rsidRPr="001101CD">
        <w:rPr>
          <w:rFonts w:ascii="Traditional Arabic" w:hAnsi="Traditional Arabic" w:cs="Traditional Arabic" w:hint="cs"/>
          <w:sz w:val="32"/>
          <w:szCs w:val="32"/>
          <w:rtl/>
          <w:lang w:bidi="ar-SA"/>
        </w:rPr>
        <w:t>ع</w:t>
      </w:r>
      <w:r w:rsidR="00C211BE" w:rsidRPr="001101CD">
        <w:rPr>
          <w:rFonts w:ascii="Traditional Arabic" w:hAnsi="Traditional Arabic" w:cs="Traditional Arabic"/>
          <w:sz w:val="32"/>
          <w:szCs w:val="32"/>
          <w:rtl/>
          <w:lang w:bidi="ar-SA"/>
        </w:rPr>
        <w:t>ية أو الآراء التشريعية. وهنا نفرق بين ما ورد فيه نص حيث لا اجتهاد مع نص فلا تصح الشورى فيما ورد فيه نص صريح قطعي لمعالجة الواقع. أما ما لم يرد فيه نص صريح ويتعلق بالحكم الشرعي فإنه يؤخذ فيه بقوة الدليل المستنبط من الكتاب والسنة:"وقوة الدليل ليست عند الناس، ولا فيما اصطلحوا عليه،ولا فيما فهموه</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بل قوة الدليل عند رئيس الدولة فحسب"</w:t>
      </w:r>
      <w:r w:rsidR="00C211BE" w:rsidRPr="00FF0C54">
        <w:rPr>
          <w:rStyle w:val="afa"/>
          <w:rFonts w:ascii="Traditional Arabic" w:hAnsi="Traditional Arabic" w:cs="Traditional Arabic"/>
          <w:color w:val="000000" w:themeColor="text1"/>
          <w:sz w:val="32"/>
          <w:szCs w:val="32"/>
          <w:rtl/>
          <w:lang w:bidi="ar-SA"/>
        </w:rPr>
        <w:footnoteReference w:id="126"/>
      </w:r>
      <w:r w:rsidR="00C211BE" w:rsidRPr="001101CD">
        <w:rPr>
          <w:rFonts w:ascii="Traditional Arabic" w:hAnsi="Traditional Arabic" w:cs="Traditional Arabic"/>
          <w:sz w:val="32"/>
          <w:szCs w:val="32"/>
          <w:rtl/>
          <w:lang w:bidi="ar-SA"/>
        </w:rPr>
        <w:t>، وذلك استناد</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xml:space="preserve"> إلى حق الحاكم في تبني الأحكام الشرعية التي يستنبطها من الكتاب والسنة وإلزام الرعية العمل بها. وما فعله </w:t>
      </w:r>
      <w:r w:rsidR="00C211BE" w:rsidRPr="001101CD">
        <w:rPr>
          <w:rFonts w:ascii="Traditional Arabic" w:hAnsi="Traditional Arabic" w:cs="Traditional Arabic"/>
          <w:sz w:val="32"/>
          <w:szCs w:val="32"/>
          <w:rtl/>
          <w:lang w:bidi="ar-SA"/>
        </w:rPr>
        <w:lastRenderedPageBreak/>
        <w:t xml:space="preserve">رسول الله </w:t>
      </w:r>
      <w:r w:rsidR="00782C02" w:rsidRPr="00E25EFA">
        <w:rPr>
          <w:rFonts w:ascii="Traditional Arabic" w:hAnsi="Traditional Arabic" w:cs="Traditional Arabic" w:hint="cs"/>
          <w:color w:val="000000" w:themeColor="text1"/>
          <w:sz w:val="32"/>
          <w:szCs w:val="32"/>
        </w:rPr>
        <w:sym w:font="AGA Arabesque" w:char="F072"/>
      </w:r>
      <w:r w:rsidR="002F2DA7">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في</w:t>
      </w:r>
      <w:r w:rsidR="002F2DA7">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"صلح</w:t>
      </w:r>
      <w:r w:rsidR="002F2DA7">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الحديبية"</w:t>
      </w:r>
      <w:r w:rsidR="002F2DA7">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 xml:space="preserve">يدل على أن الأحكام الشرعية لا يؤخذ فيها برأي الأقلية أو الأكثرية ولذلك رفض رسول الله </w:t>
      </w:r>
      <w:r w:rsidR="00782C02"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SA"/>
        </w:rPr>
        <w:t xml:space="preserve"> آراء الصحابة كلهم وقال</w:t>
      </w:r>
      <w:r w:rsidR="002F2DA7">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 xml:space="preserve">"إني </w:t>
      </w:r>
      <w:r w:rsidR="006B6B00">
        <w:rPr>
          <w:rFonts w:ascii="Traditional Arabic" w:hAnsi="Traditional Arabic" w:cs="Traditional Arabic"/>
          <w:sz w:val="32"/>
          <w:szCs w:val="32"/>
          <w:rtl/>
          <w:lang w:bidi="ar-SA"/>
        </w:rPr>
        <w:t>عبدالله</w:t>
      </w:r>
      <w:r w:rsidR="00C211BE" w:rsidRPr="001101CD">
        <w:rPr>
          <w:rFonts w:ascii="Traditional Arabic" w:hAnsi="Traditional Arabic" w:cs="Traditional Arabic"/>
          <w:sz w:val="32"/>
          <w:szCs w:val="32"/>
          <w:rtl/>
          <w:lang w:bidi="ar-SA"/>
        </w:rPr>
        <w:t xml:space="preserve"> ورسوله ولن أخالف أمره".</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ثاني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الأحكام أو الآراء الفنية الدقيقة والمتخصصة التي تحتاج إلى فكر أو تدل على فكر  في موضوع معين، فإنه يبحث فيها عن الرأي الأصوب، حتى وإن كان رأي فرد واحد</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"لأنه رأي فني يعلمه أصحاب الخبرة والاختصاص والدراية في الموضوع"</w:t>
      </w:r>
      <w:r w:rsidRPr="00FF0C54">
        <w:rPr>
          <w:rStyle w:val="afa"/>
          <w:rFonts w:ascii="Traditional Arabic" w:hAnsi="Traditional Arabic" w:cs="Traditional Arabic"/>
          <w:color w:val="000000" w:themeColor="text1"/>
          <w:sz w:val="32"/>
          <w:szCs w:val="32"/>
          <w:rtl/>
          <w:lang w:bidi="ar-SA"/>
        </w:rPr>
        <w:footnoteReference w:id="127"/>
      </w:r>
      <w:r w:rsidRPr="001101CD">
        <w:rPr>
          <w:rFonts w:ascii="Traditional Arabic" w:hAnsi="Traditional Arabic" w:cs="Traditional Arabic"/>
          <w:sz w:val="32"/>
          <w:szCs w:val="32"/>
          <w:rtl/>
          <w:lang w:bidi="ar-SA"/>
        </w:rPr>
        <w:t>، فهذا النوع من أنواع الآراء لا يخضع لحكم الكثرة أو القلة، وإنما يخضع للرأي الصائب في المسألة. والدليل على ذلك قوله سبحانه وتعالى</w:t>
      </w:r>
      <w:r w:rsidR="002F2DA7">
        <w:rPr>
          <w:rFonts w:ascii="Traditional Arabic" w:hAnsi="Traditional Arabic" w:cs="Traditional Arabic" w:hint="cs"/>
          <w:sz w:val="32"/>
          <w:szCs w:val="32"/>
          <w:rtl/>
          <w:lang w:bidi="ar-SA"/>
        </w:rPr>
        <w:t xml:space="preserve">: </w:t>
      </w:r>
      <w:r w:rsidR="00CA223F" w:rsidRPr="001101CD">
        <w:rPr>
          <w:rFonts w:ascii="Traditional Arabic" w:hAnsi="Traditional Arabic" w:cs="Traditional Arabic" w:hint="cs"/>
          <w:sz w:val="32"/>
          <w:szCs w:val="32"/>
          <w:rtl/>
          <w:lang w:bidi="ar-SA"/>
        </w:rPr>
        <w:t>{</w:t>
      </w:r>
      <w:r w:rsidR="005455C1" w:rsidRPr="001101CD">
        <w:rPr>
          <w:rFonts w:ascii="Traditional Arabic" w:hAnsi="Traditional Arabic" w:cs="Traditional Arabic"/>
          <w:sz w:val="32"/>
          <w:szCs w:val="32"/>
          <w:rtl/>
          <w:lang w:bidi="ar-SA"/>
        </w:rPr>
        <w:t>قُلْ هَلْ يَسْتَوِي الَّذِينَ يَعْلَمُونَ وَالَّذِينَ لَا يَعْلَمُونَ</w:t>
      </w:r>
      <w:r w:rsidR="00CA223F"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28"/>
      </w:r>
      <w:r w:rsidR="002F2DA7">
        <w:rPr>
          <w:rFonts w:ascii="Traditional Arabic" w:hAnsi="Traditional Arabic" w:cs="Traditional Arabic" w:hint="cs"/>
          <w:sz w:val="32"/>
          <w:szCs w:val="32"/>
          <w:vertAlign w:val="superscript"/>
          <w:rtl/>
          <w:lang w:bidi="ar-SA"/>
        </w:rPr>
        <w:t xml:space="preserve"> </w:t>
      </w:r>
      <w:r w:rsidRPr="001101CD">
        <w:rPr>
          <w:rFonts w:ascii="Traditional Arabic" w:hAnsi="Traditional Arabic" w:cs="Traditional Arabic"/>
          <w:sz w:val="32"/>
          <w:szCs w:val="32"/>
          <w:rtl/>
          <w:lang w:bidi="ar-SA"/>
        </w:rPr>
        <w:t xml:space="preserve">وقيامه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بأخذ رأي سلمان الفارسي بشأن حفر الخندق. وإلزام الرعية العمل بها، يندرج تحت هذا النوع من أنواع الآراء، بعكس ما ذكره الشاوي من أن ذلك يندرج تحت ما أسماه بالشورى الاختيارية غير الملزمة، فحين قدم سلمان رأيه لرسول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أخذ به وألزم المسلمين العمل به لأنه رأي فني صادر من خبير، فقد قال سلمان لرسول الله </w:t>
      </w:r>
      <w:r w:rsidR="00782C02" w:rsidRPr="00E25EFA">
        <w:rPr>
          <w:rFonts w:ascii="Traditional Arabic" w:hAnsi="Traditional Arabic" w:cs="Traditional Arabic" w:hint="cs"/>
          <w:color w:val="000000" w:themeColor="text1"/>
          <w:sz w:val="32"/>
          <w:szCs w:val="32"/>
        </w:rPr>
        <w:sym w:font="AGA Arabesque" w:char="F072"/>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"يا رسول الله، إنا كنا بفارس إذا حوصرنا خندقنا علينا"</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فأمر</w:t>
      </w:r>
      <w:r w:rsidR="002F2DA7">
        <w:rPr>
          <w:rFonts w:ascii="Traditional Arabic" w:hAnsi="Traditional Arabic" w:cs="Traditional Arabic" w:hint="cs"/>
          <w:sz w:val="32"/>
          <w:szCs w:val="32"/>
          <w:rtl/>
          <w:lang w:bidi="ar-SA"/>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بحفر خندق حول المدينة</w:t>
      </w:r>
      <w:r w:rsidRPr="00FF0C54">
        <w:rPr>
          <w:rStyle w:val="afa"/>
          <w:rFonts w:ascii="Traditional Arabic" w:hAnsi="Traditional Arabic" w:cs="Traditional Arabic"/>
          <w:color w:val="000000" w:themeColor="text1"/>
          <w:sz w:val="32"/>
          <w:szCs w:val="32"/>
          <w:rtl/>
          <w:lang w:bidi="ar-SA"/>
        </w:rPr>
        <w:footnoteReference w:id="129"/>
      </w:r>
      <w:r w:rsidRPr="001101CD">
        <w:rPr>
          <w:rFonts w:ascii="Traditional Arabic" w:hAnsi="Traditional Arabic" w:cs="Traditional Arabic"/>
          <w:sz w:val="32"/>
          <w:szCs w:val="32"/>
          <w:rtl/>
          <w:lang w:bidi="ar-SA"/>
        </w:rPr>
        <w:t xml:space="preserve"> وكذلك في غزوة بدر، حين سأله الحباب بن المنذر عما إذا كان المكان الذي نزلوا عنده استعداد</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للقاء الأعداء كان من وحي السماء أو من الرأي والحرب والمكيدة. فلما أشار الرسول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إلى أن ذلك </w:t>
      </w:r>
      <w:r w:rsidR="00CA223F" w:rsidRPr="001101CD">
        <w:rPr>
          <w:rFonts w:ascii="Traditional Arabic" w:hAnsi="Traditional Arabic" w:cs="Traditional Arabic"/>
          <w:sz w:val="32"/>
          <w:szCs w:val="32"/>
          <w:rtl/>
          <w:lang w:bidi="ar-SA"/>
        </w:rPr>
        <w:t>كان رأي</w:t>
      </w:r>
      <w:r w:rsidR="0025517A">
        <w:rPr>
          <w:rFonts w:ascii="Traditional Arabic" w:hAnsi="Traditional Arabic" w:cs="Traditional Arabic" w:hint="cs"/>
          <w:sz w:val="32"/>
          <w:szCs w:val="32"/>
          <w:rtl/>
          <w:lang w:bidi="ar-SA"/>
        </w:rPr>
        <w:t>اً</w:t>
      </w:r>
      <w:r w:rsidR="00CA223F" w:rsidRPr="001101CD">
        <w:rPr>
          <w:rFonts w:ascii="Traditional Arabic" w:hAnsi="Traditional Arabic" w:cs="Traditional Arabic"/>
          <w:sz w:val="32"/>
          <w:szCs w:val="32"/>
          <w:rtl/>
          <w:lang w:bidi="ar-SA"/>
        </w:rPr>
        <w:t xml:space="preserve"> سياسي</w:t>
      </w:r>
      <w:r w:rsidR="0025517A">
        <w:rPr>
          <w:rFonts w:ascii="Traditional Arabic" w:hAnsi="Traditional Arabic" w:cs="Traditional Arabic" w:hint="cs"/>
          <w:sz w:val="32"/>
          <w:szCs w:val="32"/>
          <w:rtl/>
          <w:lang w:bidi="ar-SA"/>
        </w:rPr>
        <w:t>اً</w:t>
      </w:r>
      <w:r w:rsidR="00CA223F" w:rsidRPr="001101CD">
        <w:rPr>
          <w:rFonts w:ascii="Traditional Arabic" w:hAnsi="Traditional Arabic" w:cs="Traditional Arabic"/>
          <w:sz w:val="32"/>
          <w:szCs w:val="32"/>
          <w:rtl/>
          <w:lang w:bidi="ar-SA"/>
        </w:rPr>
        <w:t xml:space="preserve"> متعلق</w:t>
      </w:r>
      <w:r w:rsidR="0025517A">
        <w:rPr>
          <w:rFonts w:ascii="Traditional Arabic" w:hAnsi="Traditional Arabic" w:cs="Traditional Arabic" w:hint="cs"/>
          <w:sz w:val="32"/>
          <w:szCs w:val="32"/>
          <w:rtl/>
          <w:lang w:bidi="ar-SA"/>
        </w:rPr>
        <w:t>اً</w:t>
      </w:r>
      <w:r w:rsidR="00CA223F" w:rsidRPr="001101CD">
        <w:rPr>
          <w:rFonts w:ascii="Traditional Arabic" w:hAnsi="Traditional Arabic" w:cs="Traditional Arabic"/>
          <w:sz w:val="32"/>
          <w:szCs w:val="32"/>
          <w:rtl/>
          <w:lang w:bidi="ar-SA"/>
        </w:rPr>
        <w:t xml:space="preserve"> بالحرب و</w:t>
      </w:r>
      <w:r w:rsidR="00CA223F"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ي</w:t>
      </w:r>
      <w:r w:rsidR="00CA223F" w:rsidRPr="001101CD">
        <w:rPr>
          <w:rFonts w:ascii="Traditional Arabic" w:hAnsi="Traditional Arabic" w:cs="Traditional Arabic" w:hint="cs"/>
          <w:sz w:val="32"/>
          <w:szCs w:val="32"/>
          <w:rtl/>
          <w:lang w:bidi="ar-SA"/>
        </w:rPr>
        <w:t>س</w:t>
      </w:r>
      <w:r w:rsidR="00CA223F" w:rsidRPr="001101CD">
        <w:rPr>
          <w:rFonts w:ascii="Traditional Arabic" w:hAnsi="Traditional Arabic" w:cs="Traditional Arabic"/>
          <w:sz w:val="32"/>
          <w:szCs w:val="32"/>
          <w:rtl/>
          <w:lang w:bidi="ar-SA"/>
        </w:rPr>
        <w:t xml:space="preserve"> وحي</w:t>
      </w:r>
      <w:r w:rsidR="0025517A">
        <w:rPr>
          <w:rFonts w:ascii="Traditional Arabic" w:hAnsi="Traditional Arabic" w:cs="Traditional Arabic" w:hint="cs"/>
          <w:sz w:val="32"/>
          <w:szCs w:val="32"/>
          <w:rtl/>
          <w:lang w:bidi="ar-SA"/>
        </w:rPr>
        <w:t>اً</w:t>
      </w:r>
      <w:r w:rsidR="00CA223F" w:rsidRPr="001101CD">
        <w:rPr>
          <w:rFonts w:ascii="Traditional Arabic" w:hAnsi="Traditional Arabic" w:cs="Traditional Arabic"/>
          <w:sz w:val="32"/>
          <w:szCs w:val="32"/>
          <w:rtl/>
          <w:lang w:bidi="ar-SA"/>
        </w:rPr>
        <w:t xml:space="preserve"> من عند الله، </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شار الحباب بن المنذر على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أن يغير ذلك المكان، لأنه ليس أفضل المواقع لملاقاة العدو. وقد قال الحباب بن المنذر لرسول الله </w:t>
      </w:r>
      <w:r w:rsidR="00782C02" w:rsidRPr="00E25EFA">
        <w:rPr>
          <w:rFonts w:ascii="Traditional Arabic" w:hAnsi="Traditional Arabic" w:cs="Traditional Arabic" w:hint="cs"/>
          <w:color w:val="000000" w:themeColor="text1"/>
          <w:sz w:val="32"/>
          <w:szCs w:val="32"/>
        </w:rPr>
        <w:sym w:font="AGA Arabesque" w:char="F072"/>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"يا رسول الله، ف</w:t>
      </w:r>
      <w:r w:rsidR="00186DDB" w:rsidRPr="001101CD">
        <w:rPr>
          <w:rFonts w:ascii="Traditional Arabic" w:hAnsi="Traditional Arabic" w:cs="Traditional Arabic"/>
          <w:sz w:val="32"/>
          <w:szCs w:val="32"/>
          <w:rtl/>
          <w:lang w:bidi="ar-SA"/>
        </w:rPr>
        <w:t>إن هذا ليس لك بمنزل، فانهض بالن</w:t>
      </w:r>
      <w:r w:rsidRPr="001101CD">
        <w:rPr>
          <w:rFonts w:ascii="Traditional Arabic" w:hAnsi="Traditional Arabic" w:cs="Traditional Arabic"/>
          <w:sz w:val="32"/>
          <w:szCs w:val="32"/>
          <w:rtl/>
          <w:lang w:bidi="ar-SA"/>
        </w:rPr>
        <w:t>ا</w:t>
      </w:r>
      <w:r w:rsidR="00186DDB" w:rsidRPr="001101CD">
        <w:rPr>
          <w:rFonts w:ascii="Traditional Arabic" w:hAnsi="Traditional Arabic" w:cs="Traditional Arabic" w:hint="cs"/>
          <w:sz w:val="32"/>
          <w:szCs w:val="32"/>
          <w:rtl/>
          <w:lang w:bidi="ar-SA"/>
        </w:rPr>
        <w:t>س</w:t>
      </w:r>
      <w:r w:rsidRPr="001101CD">
        <w:rPr>
          <w:rFonts w:ascii="Traditional Arabic" w:hAnsi="Traditional Arabic" w:cs="Traditional Arabic"/>
          <w:sz w:val="32"/>
          <w:szCs w:val="32"/>
          <w:rtl/>
          <w:lang w:bidi="ar-SA"/>
        </w:rPr>
        <w:t xml:space="preserve"> حتى نأتي أدنى ماء من القوم فننزله، ثم نع</w:t>
      </w:r>
      <w:r w:rsidR="00186DD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ور ما سواه من الق</w:t>
      </w:r>
      <w:r w:rsidR="00186DD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ل</w:t>
      </w:r>
      <w:r w:rsidR="00186DD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ب، ثم نبني عليه حوض</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فنملؤه ماء، ثم نقاتل القوم فنشرب ولا يشربون". فقال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له حين سمع رأيه</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"لق</w:t>
      </w:r>
      <w:r w:rsidR="00CA223F" w:rsidRPr="001101CD">
        <w:rPr>
          <w:rFonts w:ascii="Traditional Arabic" w:hAnsi="Traditional Arabic" w:cs="Traditional Arabic"/>
          <w:sz w:val="32"/>
          <w:szCs w:val="32"/>
          <w:rtl/>
          <w:lang w:bidi="ar-SA"/>
        </w:rPr>
        <w:t>د أشرت بالر</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ثم ألزم المسلمين بالنزول عند رأي الحباب بن المنذر حيث</w:t>
      </w:r>
      <w:r w:rsidR="002F2DA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"نهض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ومن معه من الناس، فسار حتى أتى أدنى م</w:t>
      </w:r>
      <w:r w:rsidR="00186DDB" w:rsidRPr="001101CD">
        <w:rPr>
          <w:rFonts w:ascii="Traditional Arabic" w:hAnsi="Traditional Arabic" w:cs="Traditional Arabic"/>
          <w:sz w:val="32"/>
          <w:szCs w:val="32"/>
          <w:rtl/>
          <w:lang w:bidi="ar-SA"/>
        </w:rPr>
        <w:t xml:space="preserve">اء من القوم، فنزل عليه، ثم أمر </w:t>
      </w:r>
      <w:r w:rsidRPr="001101CD">
        <w:rPr>
          <w:rFonts w:ascii="Traditional Arabic" w:hAnsi="Traditional Arabic" w:cs="Traditional Arabic"/>
          <w:sz w:val="32"/>
          <w:szCs w:val="32"/>
          <w:rtl/>
          <w:lang w:bidi="ar-SA"/>
        </w:rPr>
        <w:t>بالق</w:t>
      </w:r>
      <w:r w:rsidR="00186DD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ل</w:t>
      </w:r>
      <w:r w:rsidR="00186DDB" w:rsidRPr="001101CD">
        <w:rPr>
          <w:rFonts w:ascii="Traditional Arabic" w:hAnsi="Traditional Arabic" w:cs="Traditional Arabic" w:hint="cs"/>
          <w:sz w:val="32"/>
          <w:szCs w:val="32"/>
          <w:rtl/>
          <w:lang w:bidi="ar-SA"/>
        </w:rPr>
        <w:t>ُ</w:t>
      </w:r>
      <w:r w:rsidR="00186DDB" w:rsidRPr="001101CD">
        <w:rPr>
          <w:rFonts w:ascii="Traditional Arabic" w:hAnsi="Traditional Arabic" w:cs="Traditional Arabic"/>
          <w:sz w:val="32"/>
          <w:szCs w:val="32"/>
          <w:rtl/>
          <w:lang w:bidi="ar-SA"/>
        </w:rPr>
        <w:t>ب فعِّ</w:t>
      </w:r>
      <w:r w:rsidR="00186DDB"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رت، وبنى حوضاً على القليب الذي نزل عليه فمُلئ ماء، ثم قذفوا فيه الآنية"</w:t>
      </w:r>
      <w:r w:rsidRPr="00FF0C54">
        <w:rPr>
          <w:rStyle w:val="afa"/>
          <w:rFonts w:ascii="Traditional Arabic" w:hAnsi="Traditional Arabic" w:cs="Traditional Arabic"/>
          <w:color w:val="000000" w:themeColor="text1"/>
          <w:sz w:val="32"/>
          <w:szCs w:val="32"/>
          <w:rtl/>
          <w:lang w:bidi="ar-SA"/>
        </w:rPr>
        <w:footnoteReference w:id="130"/>
      </w:r>
      <w:r w:rsidRPr="001101CD">
        <w:rPr>
          <w:rFonts w:ascii="Traditional Arabic" w:hAnsi="Traditional Arabic" w:cs="Traditional Arabic"/>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E12EB6" w:rsidRDefault="00CA223F"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مما سبق أن ال</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مور التي تحتاج إلى فكر وإمعان نظر والآراء الفنية والدقيقة التي تحتاج إلى خبرة ودراية ومعرفة، فإنه يؤخذ فيها بالرأي الصائب حتى لو</w:t>
      </w:r>
      <w:r w:rsidR="002F2DA7">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 xml:space="preserve">كان رأي فرد واحد كما يدل عليه فعله </w:t>
      </w:r>
      <w:r w:rsidR="00782C02"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SA"/>
        </w:rPr>
        <w:t xml:space="preserve">. </w:t>
      </w:r>
    </w:p>
    <w:p w:rsidR="00E12EB6"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ذلك أن الآراء الفنية تحتاج إلى خبرة ودراية ومعرفة، فإذا ترك المجال فيها مفتوحا</w:t>
      </w:r>
      <w:r w:rsidR="002F2DA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للعامة، فقد ينتج عن ذلك ضرر بالغ بمصلحة الأمة، لعدم إلمام</w:t>
      </w:r>
      <w:r w:rsidR="00186DDB" w:rsidRPr="001101CD">
        <w:rPr>
          <w:rFonts w:ascii="Traditional Arabic" w:hAnsi="Traditional Arabic" w:cs="Traditional Arabic"/>
          <w:sz w:val="32"/>
          <w:szCs w:val="32"/>
          <w:rtl/>
          <w:lang w:bidi="ar-SA"/>
        </w:rPr>
        <w:t xml:space="preserve"> العامة بالأمور الفنية الدقيقة،</w:t>
      </w:r>
      <w:r w:rsidRPr="001101CD">
        <w:rPr>
          <w:rFonts w:ascii="Traditional Arabic" w:hAnsi="Traditional Arabic" w:cs="Traditional Arabic"/>
          <w:sz w:val="32"/>
          <w:szCs w:val="32"/>
          <w:rtl/>
          <w:lang w:bidi="ar-SA"/>
        </w:rPr>
        <w:t xml:space="preserve"> ويدخل ضمن الأمور الفنية قضايا السياسة الخارجية، والخطط العسكرية والحربية، لاحتياجها</w:t>
      </w:r>
      <w:r w:rsidR="00186DDB" w:rsidRPr="001101CD">
        <w:rPr>
          <w:rFonts w:ascii="Traditional Arabic" w:hAnsi="Traditional Arabic" w:cs="Traditional Arabic"/>
          <w:sz w:val="32"/>
          <w:szCs w:val="32"/>
          <w:rtl/>
          <w:lang w:bidi="ar-SA"/>
        </w:rPr>
        <w:t>، للخبرة أو لأنها ذات طابع سري</w:t>
      </w:r>
      <w:r w:rsidR="00186DDB" w:rsidRPr="001101CD">
        <w:rPr>
          <w:rFonts w:ascii="Traditional Arabic" w:hAnsi="Traditional Arabic" w:cs="Traditional Arabic" w:hint="cs"/>
          <w:sz w:val="32"/>
          <w:szCs w:val="32"/>
          <w:rtl/>
          <w:lang w:bidi="ar-SA"/>
        </w:rPr>
        <w:t>.</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ثالثا: الآراء العامة التي تدل على عمل لا يحتاج إلى خبرة فنية أو إمعان نظر، أو قد تحتاج إلى معلومات يمكن توافرها وفهمها من مجمل آراء الأمة فهذه يجب على الحاكم أخذ رأي الأمة بشأنها، كما أن عليه أن يلتزم برأي الأغلبية فيها. ويدخل ضمن الآراء العامة إقامة الخليفة، وإقامة المشاريع العمرانية، والأمور الاقتصادية والصحية والتعليمية والثقا</w:t>
      </w:r>
      <w:r w:rsidR="00CA223F" w:rsidRPr="001101CD">
        <w:rPr>
          <w:rFonts w:ascii="Traditional Arabic" w:hAnsi="Traditional Arabic" w:cs="Traditional Arabic"/>
          <w:sz w:val="32"/>
          <w:szCs w:val="32"/>
          <w:rtl/>
          <w:lang w:bidi="ar-SA"/>
        </w:rPr>
        <w:t>فية وكل أمر يدل واقعه على أنه ر</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يتعلق بالقيام بعمل وليس أمر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فنياً دقيقاً ولا رأي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تشريعي</w:t>
      </w:r>
      <w:r w:rsidR="0025517A">
        <w:rPr>
          <w:rFonts w:ascii="Traditional Arabic" w:hAnsi="Traditional Arabic" w:cs="Traditional Arabic" w:hint="cs"/>
          <w:sz w:val="32"/>
          <w:szCs w:val="32"/>
          <w:rtl/>
          <w:lang w:bidi="ar-SA"/>
        </w:rPr>
        <w:t>اً</w:t>
      </w:r>
      <w:r w:rsidRPr="00FF0C54">
        <w:rPr>
          <w:rStyle w:val="afa"/>
          <w:rFonts w:ascii="Traditional Arabic" w:hAnsi="Traditional Arabic" w:cs="Traditional Arabic"/>
          <w:color w:val="000000" w:themeColor="text1"/>
          <w:sz w:val="32"/>
          <w:szCs w:val="32"/>
          <w:rtl/>
          <w:lang w:bidi="ar-SA"/>
        </w:rPr>
        <w:footnoteReference w:id="131"/>
      </w:r>
      <w:r w:rsidRPr="001101CD">
        <w:rPr>
          <w:rFonts w:ascii="Traditional Arabic" w:hAnsi="Traditional Arabic" w:cs="Traditional Arabic"/>
          <w:sz w:val="32"/>
          <w:szCs w:val="32"/>
          <w:rtl/>
          <w:lang w:bidi="ar-SA"/>
        </w:rPr>
        <w:t>. وقد ألزم الشارع الحاكم في مثل هذه الآراء العامة الرجوع إلى أكثرية ال</w:t>
      </w:r>
      <w:r w:rsidR="00CA223F" w:rsidRPr="001101CD">
        <w:rPr>
          <w:rFonts w:ascii="Traditional Arabic" w:hAnsi="Traditional Arabic" w:cs="Traditional Arabic"/>
          <w:sz w:val="32"/>
          <w:szCs w:val="32"/>
          <w:rtl/>
          <w:lang w:bidi="ar-SA"/>
        </w:rPr>
        <w:t>أمة لأخذ رأيها، وإلزامه كذلك ال</w:t>
      </w:r>
      <w:r w:rsidR="00CA223F"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لتزام برأي الأغلبية، كما فعل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حين التزم برأي الأكثرية في الخروج لملاقاة العدو خارج المدينة في غزوة أحد، فقد روى الطبري أن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لما سمع بنزول المشركين وأتباعهم أ</w:t>
      </w:r>
      <w:r w:rsidR="0049135A">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حدا</w:t>
      </w:r>
      <w:r w:rsidR="0049135A">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طلب المشورة من أصحابه فأشار عليه أكثرهم بالخروج لملاقاة العدو وقالوا 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يا رسول الله، اخرج بنا إلى هذه الأكلب"</w:t>
      </w:r>
      <w:r w:rsidR="0049135A">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مع أنه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لم يكن يؤيد الخروج من المدينة، ولكنه نزل عند رأي الأغلبية لما رأى أن الأغلبية تؤيد الخروج، فدعا بدرعه فلبسها.</w:t>
      </w:r>
      <w:r w:rsidR="0049135A">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"فلما رأوه قد لبس السلاح ندموا وقالوا: بئس ما صنعنا نشير على رسول الله والوحي يأتيه، فقاموا ف</w:t>
      </w:r>
      <w:r w:rsidR="005D67D0" w:rsidRPr="001101CD">
        <w:rPr>
          <w:rFonts w:ascii="Traditional Arabic" w:hAnsi="Traditional Arabic" w:cs="Traditional Arabic"/>
          <w:sz w:val="32"/>
          <w:szCs w:val="32"/>
          <w:rtl/>
          <w:lang w:bidi="ar-SA"/>
        </w:rPr>
        <w:t>اعتذروا إليه، وقالوا: اصنع ما ر</w:t>
      </w:r>
      <w:r w:rsidR="005D67D0"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يت، فقال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لا ينبغي لنبي أن يلبس لامته فيضعها حتى يقاتل"</w:t>
      </w:r>
      <w:r w:rsidRPr="00FF0C54">
        <w:rPr>
          <w:rStyle w:val="afa"/>
          <w:rFonts w:ascii="Traditional Arabic" w:hAnsi="Traditional Arabic" w:cs="Traditional Arabic"/>
          <w:color w:val="000000" w:themeColor="text1"/>
          <w:sz w:val="32"/>
          <w:szCs w:val="32"/>
          <w:rtl/>
          <w:lang w:bidi="ar-SA"/>
        </w:rPr>
        <w:footnoteReference w:id="132"/>
      </w:r>
      <w:r w:rsidRPr="001101CD">
        <w:rPr>
          <w:rFonts w:ascii="Traditional Arabic" w:hAnsi="Traditional Arabic" w:cs="Traditional Arabic"/>
          <w:sz w:val="32"/>
          <w:szCs w:val="32"/>
          <w:rtl/>
          <w:lang w:bidi="ar-SA"/>
        </w:rPr>
        <w:t xml:space="preserve">، ولهذا نزل رسول الله </w:t>
      </w:r>
      <w:r w:rsidR="0049135A">
        <w:rPr>
          <w:rFonts w:ascii="Traditional Arabic" w:hAnsi="Traditional Arabic" w:cs="Traditional Arabic"/>
          <w:color w:val="000000" w:themeColor="text1"/>
          <w:sz w:val="32"/>
          <w:szCs w:val="32"/>
        </w:rPr>
        <w:t xml:space="preserve">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عند رأي الأغلبية وخرج لملاقاة قريش في أحد. كما أن الأخذ برأي سعد بن معاذ وسعد بن عبادة في غزوة الأحزاب، ليس على سبيل الاستشارة الاختيارية كما</w:t>
      </w:r>
      <w:r w:rsidR="00CA223F" w:rsidRPr="001101CD">
        <w:rPr>
          <w:rFonts w:ascii="Traditional Arabic" w:hAnsi="Traditional Arabic" w:cs="Traditional Arabic"/>
          <w:sz w:val="32"/>
          <w:szCs w:val="32"/>
          <w:rtl/>
          <w:lang w:bidi="ar-SA"/>
        </w:rPr>
        <w:t xml:space="preserve"> ذكر الشاوي، بل على الالتزام بر</w:t>
      </w:r>
      <w:r w:rsidR="00CA223F" w:rsidRPr="001101CD">
        <w:rPr>
          <w:rFonts w:ascii="Traditional Arabic" w:hAnsi="Traditional Arabic" w:cs="Traditional Arabic" w:hint="cs"/>
          <w:sz w:val="32"/>
          <w:szCs w:val="32"/>
          <w:rtl/>
          <w:lang w:bidi="ar-SA"/>
        </w:rPr>
        <w:t>أ</w:t>
      </w:r>
      <w:r w:rsidR="005D67D0" w:rsidRPr="001101CD">
        <w:rPr>
          <w:rFonts w:ascii="Traditional Arabic" w:hAnsi="Traditional Arabic" w:cs="Traditional Arabic"/>
          <w:sz w:val="32"/>
          <w:szCs w:val="32"/>
          <w:rtl/>
          <w:lang w:bidi="ar-SA"/>
        </w:rPr>
        <w:t>ي الأغلبية في الأمور العامة</w:t>
      </w:r>
      <w:r w:rsidRPr="001101CD">
        <w:rPr>
          <w:rFonts w:ascii="Traditional Arabic" w:hAnsi="Traditional Arabic" w:cs="Traditional Arabic"/>
          <w:sz w:val="32"/>
          <w:szCs w:val="32"/>
          <w:rtl/>
          <w:lang w:bidi="ar-SA"/>
        </w:rPr>
        <w:t xml:space="preserve">؛ فقد نزل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عند رأيهما لأنهما يمثلان الأغلبية ولأنه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علم أن موافقتهما تعني بالضرورة موافقة قومهما.</w:t>
      </w:r>
    </w:p>
    <w:p w:rsidR="00E12EB6" w:rsidRPr="001101CD" w:rsidRDefault="00E12EB6" w:rsidP="00782C02">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يتضح مما سبق أن الآراء العامة يلتزم فيها الحاكم برأي الأغلبية كما فعل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في أحد وفي غزوة الأحزاب أما الآراء الفنية التي تحتاج إلى خبر</w:t>
      </w:r>
      <w:r w:rsidR="00CA223F" w:rsidRPr="001101CD">
        <w:rPr>
          <w:rFonts w:ascii="Traditional Arabic" w:hAnsi="Traditional Arabic" w:cs="Traditional Arabic"/>
          <w:sz w:val="32"/>
          <w:szCs w:val="32"/>
          <w:rtl/>
          <w:lang w:bidi="ar-SA"/>
        </w:rPr>
        <w:t>ة ودراية، فإنه يبحث فيها عن الر</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ي الصواب سواء صدر هذا الرأي من فرد أو من جماعة، أما الآراء التشريعية، فيبحث فيها عن الدليل الأرجح في المسألة، وليس عن رأي الأغلبية أو الأقلية.</w:t>
      </w:r>
    </w:p>
    <w:p w:rsidR="00C211BE" w:rsidRPr="001101CD" w:rsidRDefault="00C211BE" w:rsidP="00C211BE">
      <w:pPr>
        <w:bidi w:val="0"/>
        <w:spacing w:after="200" w:line="276" w:lineRule="auto"/>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E12EB6" w:rsidRDefault="00E12EB6" w:rsidP="00C211BE">
      <w:pPr>
        <w:jc w:val="center"/>
        <w:rPr>
          <w:rFonts w:ascii="Traditional Arabic" w:hAnsi="Traditional Arabic" w:cs="Traditional Arabic"/>
          <w:b/>
          <w:bCs/>
          <w:sz w:val="32"/>
          <w:szCs w:val="32"/>
          <w:rtl/>
          <w:lang w:bidi="ar-SA"/>
        </w:rPr>
      </w:pPr>
    </w:p>
    <w:p w:rsidR="00C211BE" w:rsidRPr="00AA45C6" w:rsidRDefault="00C211BE" w:rsidP="00C211BE">
      <w:pPr>
        <w:jc w:val="center"/>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الفصل الثاني</w:t>
      </w:r>
    </w:p>
    <w:p w:rsidR="00C211BE" w:rsidRPr="00AA45C6" w:rsidRDefault="00C211BE" w:rsidP="00C211BE">
      <w:pPr>
        <w:jc w:val="center"/>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 xml:space="preserve">الأمة وعلاقاتها بالأمم الأخرى </w:t>
      </w:r>
    </w:p>
    <w:p w:rsidR="00C211BE" w:rsidRPr="00AA45C6" w:rsidRDefault="00C211BE" w:rsidP="00C211BE">
      <w:pPr>
        <w:jc w:val="center"/>
        <w:rPr>
          <w:rFonts w:ascii="Traditional Arabic" w:hAnsi="Traditional Arabic" w:cs="Traditional Arabic"/>
          <w:b/>
          <w:bCs/>
          <w:sz w:val="32"/>
          <w:szCs w:val="32"/>
          <w:rtl/>
          <w:lang w:bidi="ar-SA"/>
        </w:rPr>
      </w:pPr>
    </w:p>
    <w:p w:rsidR="00C211BE" w:rsidRPr="00AA45C6" w:rsidRDefault="00C211BE" w:rsidP="00C211BE">
      <w:pPr>
        <w:jc w:val="center"/>
        <w:rPr>
          <w:rFonts w:ascii="Traditional Arabic" w:hAnsi="Traditional Arabic" w:cs="Traditional Arabic"/>
          <w:b/>
          <w:bCs/>
          <w:sz w:val="32"/>
          <w:szCs w:val="32"/>
          <w:rtl/>
          <w:lang w:bidi="ar-SA"/>
        </w:rPr>
      </w:pPr>
    </w:p>
    <w:p w:rsidR="00C211BE" w:rsidRPr="00AA45C6" w:rsidRDefault="00C211BE" w:rsidP="00C211BE">
      <w:pPr>
        <w:jc w:val="both"/>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المبحث الأول: الأمة</w:t>
      </w:r>
      <w:r w:rsidR="00AA45C6">
        <w:rPr>
          <w:rFonts w:ascii="Traditional Arabic" w:hAnsi="Traditional Arabic" w:cs="Traditional Arabic"/>
          <w:b/>
          <w:bCs/>
          <w:sz w:val="32"/>
          <w:szCs w:val="32"/>
          <w:rtl/>
          <w:lang w:bidi="ar-SA"/>
        </w:rPr>
        <w:t xml:space="preserve"> القومية والأمة الإسلامية</w:t>
      </w:r>
    </w:p>
    <w:p w:rsidR="00C211BE" w:rsidRPr="00AA45C6" w:rsidRDefault="00C211BE" w:rsidP="00C211BE">
      <w:pPr>
        <w:jc w:val="both"/>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 xml:space="preserve">المبحث الثاني: الجهاد في سبيل الله </w:t>
      </w:r>
    </w:p>
    <w:p w:rsidR="00C211BE" w:rsidRPr="00AA45C6" w:rsidRDefault="00C211BE" w:rsidP="00C211BE">
      <w:pPr>
        <w:jc w:val="both"/>
        <w:rPr>
          <w:rFonts w:ascii="Traditional Arabic" w:hAnsi="Traditional Arabic" w:cs="Traditional Arabic"/>
          <w:b/>
          <w:bCs/>
          <w:sz w:val="32"/>
          <w:szCs w:val="32"/>
          <w:rtl/>
          <w:lang w:bidi="ar-SA"/>
        </w:rPr>
      </w:pPr>
      <w:r w:rsidRPr="00AA45C6">
        <w:rPr>
          <w:rFonts w:ascii="Traditional Arabic" w:hAnsi="Traditional Arabic" w:cs="Traditional Arabic"/>
          <w:b/>
          <w:bCs/>
          <w:sz w:val="32"/>
          <w:szCs w:val="32"/>
          <w:rtl/>
          <w:lang w:bidi="ar-SA"/>
        </w:rPr>
        <w:t xml:space="preserve">المبحث الثالث: العمليات الجهادية الاستشهادية </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bidi w:val="0"/>
        <w:spacing w:after="200" w:line="276" w:lineRule="auto"/>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C211BE" w:rsidRPr="00E12EB6" w:rsidRDefault="00C211BE" w:rsidP="00E12EB6">
      <w:pPr>
        <w:pStyle w:val="10"/>
        <w:spacing w:before="0"/>
        <w:jc w:val="center"/>
        <w:rPr>
          <w:rFonts w:ascii="Traditional Arabic" w:hAnsi="Traditional Arabic" w:cs="Traditional Arabic"/>
          <w:color w:val="000000" w:themeColor="text1"/>
          <w:sz w:val="32"/>
          <w:szCs w:val="32"/>
          <w:rtl/>
          <w:lang w:bidi="ar-SA"/>
        </w:rPr>
      </w:pPr>
      <w:r w:rsidRPr="00E12EB6">
        <w:rPr>
          <w:rFonts w:ascii="Traditional Arabic" w:hAnsi="Traditional Arabic" w:cs="Traditional Arabic"/>
          <w:color w:val="000000" w:themeColor="text1"/>
          <w:sz w:val="32"/>
          <w:szCs w:val="32"/>
          <w:rtl/>
          <w:lang w:bidi="ar-SA"/>
        </w:rPr>
        <w:lastRenderedPageBreak/>
        <w:t>المبحث الأول</w:t>
      </w:r>
    </w:p>
    <w:p w:rsidR="00C211BE" w:rsidRPr="00E12EB6" w:rsidRDefault="00C211BE" w:rsidP="00E12EB6">
      <w:pPr>
        <w:pStyle w:val="10"/>
        <w:spacing w:before="0"/>
        <w:jc w:val="center"/>
        <w:rPr>
          <w:rFonts w:ascii="Traditional Arabic" w:hAnsi="Traditional Arabic" w:cs="Traditional Arabic"/>
          <w:color w:val="000000" w:themeColor="text1"/>
          <w:sz w:val="32"/>
          <w:szCs w:val="32"/>
          <w:rtl/>
          <w:lang w:bidi="ar-SA"/>
        </w:rPr>
      </w:pPr>
      <w:r w:rsidRPr="00E12EB6">
        <w:rPr>
          <w:rFonts w:ascii="Traditional Arabic" w:hAnsi="Traditional Arabic" w:cs="Traditional Arabic"/>
          <w:color w:val="000000" w:themeColor="text1"/>
          <w:sz w:val="32"/>
          <w:szCs w:val="32"/>
          <w:rtl/>
          <w:lang w:bidi="ar-SA"/>
        </w:rPr>
        <w:t>الأمة القومية والأمة</w:t>
      </w:r>
      <w:r w:rsidR="00E12EB6">
        <w:rPr>
          <w:rFonts w:ascii="Traditional Arabic" w:hAnsi="Traditional Arabic" w:cs="Traditional Arabic"/>
          <w:color w:val="000000" w:themeColor="text1"/>
          <w:sz w:val="32"/>
          <w:szCs w:val="32"/>
          <w:rtl/>
          <w:lang w:bidi="ar-SA"/>
        </w:rPr>
        <w:t xml:space="preserve"> الإسلامية</w:t>
      </w:r>
    </w:p>
    <w:p w:rsidR="00C211BE" w:rsidRDefault="00C211BE" w:rsidP="00CA223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الأمة</w:t>
      </w:r>
      <w:r w:rsidR="00CA223F" w:rsidRPr="001101CD">
        <w:rPr>
          <w:rFonts w:ascii="Traditional Arabic" w:hAnsi="Traditional Arabic" w:cs="Traditional Arabic"/>
          <w:sz w:val="32"/>
          <w:szCs w:val="32"/>
          <w:rtl/>
          <w:lang w:bidi="ar-SA"/>
        </w:rPr>
        <w:t xml:space="preserve"> مفهوم سياسي شرعي مرتبط بتطبيق </w:t>
      </w:r>
      <w:r w:rsidR="00CA223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حكام الإسلام في واقع الحياة، وبوجود الدولة الشرعية. والأمة في المفهوم السياسي الشرعي</w:t>
      </w:r>
      <w:r w:rsidR="00DA167D" w:rsidRPr="001101CD">
        <w:rPr>
          <w:rFonts w:ascii="Traditional Arabic" w:hAnsi="Traditional Arabic" w:cs="Traditional Arabic"/>
          <w:sz w:val="32"/>
          <w:szCs w:val="32"/>
          <w:rtl/>
          <w:lang w:bidi="ar-SA"/>
        </w:rPr>
        <w:t xml:space="preserve"> واحدة لا تتعدد ولا تتجزأ مطلقا</w:t>
      </w:r>
      <w:r w:rsidR="00561749">
        <w:rPr>
          <w:rFonts w:ascii="Traditional Arabic" w:hAnsi="Traditional Arabic" w:cs="Traditional Arabic" w:hint="cs"/>
          <w:sz w:val="32"/>
          <w:szCs w:val="32"/>
          <w:rtl/>
          <w:lang w:bidi="ar-SA"/>
        </w:rPr>
        <w:t>ً</w:t>
      </w:r>
      <w:r w:rsidR="00DA167D" w:rsidRPr="001101CD">
        <w:rPr>
          <w:rFonts w:ascii="Traditional Arabic" w:hAnsi="Traditional Arabic" w:cs="Traditional Arabic"/>
          <w:sz w:val="32"/>
          <w:szCs w:val="32"/>
          <w:rtl/>
          <w:lang w:bidi="ar-SA"/>
        </w:rPr>
        <w:t>؛ فقد نه</w:t>
      </w:r>
      <w:r w:rsidR="00DA167D"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الله سبحانه وتعالى عن التعددية المفضية إلى التفرقة بعد أن بين أنه لا يجوز إلا أن تكون الأمة في دار الإسلام واحدة</w:t>
      </w:r>
      <w:r w:rsidR="00DA167D" w:rsidRPr="001101CD">
        <w:rPr>
          <w:rFonts w:ascii="Traditional Arabic" w:hAnsi="Traditional Arabic" w:cs="Traditional Arabic" w:hint="cs"/>
          <w:sz w:val="32"/>
          <w:szCs w:val="32"/>
          <w:rtl/>
          <w:lang w:bidi="ar-SA"/>
        </w:rPr>
        <w:t xml:space="preserve"> قال تعالى</w:t>
      </w:r>
      <w:r w:rsidR="008422A1">
        <w:rPr>
          <w:rFonts w:ascii="Traditional Arabic" w:hAnsi="Traditional Arabic" w:cs="Traditional Arabic" w:hint="cs"/>
          <w:sz w:val="32"/>
          <w:szCs w:val="32"/>
          <w:rtl/>
          <w:lang w:bidi="ar-SA"/>
        </w:rPr>
        <w:t>:</w:t>
      </w:r>
      <w:r w:rsidR="00012C95">
        <w:rPr>
          <w:rFonts w:ascii="Traditional Arabic" w:hAnsi="Traditional Arabic" w:cs="Traditional Arabic" w:hint="cs"/>
          <w:sz w:val="32"/>
          <w:szCs w:val="32"/>
          <w:rtl/>
          <w:lang w:bidi="ar-SA"/>
        </w:rPr>
        <w:t xml:space="preserve"> </w:t>
      </w:r>
      <w:r w:rsidR="00CA223F" w:rsidRPr="001101CD">
        <w:rPr>
          <w:rFonts w:ascii="Traditional Arabic" w:hAnsi="Traditional Arabic" w:cs="Traditional Arabic" w:hint="cs"/>
          <w:sz w:val="32"/>
          <w:szCs w:val="32"/>
          <w:rtl/>
          <w:lang w:bidi="ar-SA"/>
        </w:rPr>
        <w:t>{</w:t>
      </w:r>
      <w:r w:rsidR="00685CD3" w:rsidRPr="001101CD">
        <w:rPr>
          <w:rFonts w:ascii="Traditional Arabic" w:hAnsi="Traditional Arabic" w:cs="Traditional Arabic"/>
          <w:sz w:val="32"/>
          <w:szCs w:val="32"/>
          <w:rtl/>
          <w:lang w:bidi="ar-SA"/>
        </w:rPr>
        <w:t>وَإِنَّ هَذِهِ أُمَّتُكُمْ أُمَّةً وَاحِدَةً وَأَنَا رَبُّكُمْ فَاتَّقُونِ</w:t>
      </w:r>
      <w:r w:rsidR="00CA223F"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rtl/>
          <w:lang w:bidi="ar-SA"/>
        </w:rPr>
        <w:footnoteReference w:id="133"/>
      </w:r>
      <w:r w:rsidRPr="001101CD">
        <w:rPr>
          <w:rFonts w:ascii="Traditional Arabic" w:hAnsi="Traditional Arabic" w:cs="Traditional Arabic"/>
          <w:sz w:val="32"/>
          <w:szCs w:val="32"/>
          <w:rtl/>
          <w:lang w:bidi="ar-SA"/>
        </w:rPr>
        <w:t>، ثم ذم الله سبحانه وتعالى التجزئة والفرقة بقوله</w:t>
      </w:r>
      <w:r w:rsidR="008422A1">
        <w:rPr>
          <w:rFonts w:ascii="Traditional Arabic" w:hAnsi="Traditional Arabic" w:cs="Traditional Arabic" w:hint="cs"/>
          <w:sz w:val="32"/>
          <w:szCs w:val="32"/>
          <w:rtl/>
          <w:lang w:bidi="ar-SA"/>
        </w:rPr>
        <w:t>:</w:t>
      </w:r>
      <w:r w:rsidR="00012C95">
        <w:rPr>
          <w:rFonts w:ascii="Traditional Arabic" w:hAnsi="Traditional Arabic" w:cs="Traditional Arabic" w:hint="cs"/>
          <w:sz w:val="32"/>
          <w:szCs w:val="32"/>
          <w:rtl/>
          <w:lang w:bidi="ar-SA"/>
        </w:rPr>
        <w:t xml:space="preserve"> </w:t>
      </w:r>
      <w:r w:rsidR="00CA223F" w:rsidRPr="001101CD">
        <w:rPr>
          <w:rFonts w:ascii="Traditional Arabic" w:hAnsi="Traditional Arabic" w:cs="Traditional Arabic" w:hint="cs"/>
          <w:sz w:val="32"/>
          <w:szCs w:val="32"/>
          <w:rtl/>
          <w:lang w:bidi="ar-SA"/>
        </w:rPr>
        <w:t>{</w:t>
      </w:r>
      <w:r w:rsidR="00685CD3" w:rsidRPr="001101CD">
        <w:rPr>
          <w:rFonts w:ascii="Traditional Arabic" w:hAnsi="Traditional Arabic" w:cs="Traditional Arabic"/>
          <w:sz w:val="32"/>
          <w:szCs w:val="32"/>
          <w:rtl/>
          <w:lang w:bidi="ar-SA"/>
        </w:rPr>
        <w:t>فَتَقَطَّعُوا أَمْرَهُمْ بَيْنَهُمْ زُبُرًا كُلُّ حِزْبٍ بِمَا لَدَيْهِمْ فَرِحُونَ (53) فَذَرْهُمْ فِي غَمْرَتِهِمْ حَتَّى حِينٍ</w:t>
      </w:r>
      <w:r w:rsidR="00CA223F"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34"/>
      </w:r>
      <w:r w:rsidRPr="001101CD">
        <w:rPr>
          <w:rFonts w:ascii="Traditional Arabic" w:hAnsi="Traditional Arabic" w:cs="Traditional Arabic"/>
          <w:sz w:val="32"/>
          <w:szCs w:val="32"/>
          <w:rtl/>
          <w:lang w:bidi="ar-SA"/>
        </w:rPr>
        <w:t>، وفي هذا دليل على تحريم التجزئة والفرقة بين المسلمين. ومما يدل على وجوب وحدة الأمة، كذلك</w:t>
      </w:r>
      <w:r w:rsidR="00012C9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قوله تعالى</w:t>
      </w:r>
      <w:r w:rsidR="00012C95">
        <w:rPr>
          <w:rFonts w:cs="Times New Roman" w:hint="cs"/>
          <w:color w:val="000000"/>
          <w:sz w:val="32"/>
          <w:szCs w:val="32"/>
          <w:rtl/>
          <w:lang w:bidi="ar-SA"/>
        </w:rPr>
        <w:t>:</w:t>
      </w:r>
      <w:r w:rsidR="00CA223F" w:rsidRPr="001101CD">
        <w:rPr>
          <w:rFonts w:cs="Times New Roman" w:hint="cs"/>
          <w:color w:val="000000"/>
          <w:sz w:val="32"/>
          <w:szCs w:val="32"/>
          <w:rtl/>
          <w:lang w:bidi="ar-SA"/>
        </w:rPr>
        <w:t>{</w:t>
      </w:r>
      <w:r w:rsidR="00685CD3" w:rsidRPr="001101CD">
        <w:rPr>
          <w:rFonts w:ascii="Traditional Arabic" w:hAnsi="Traditional Arabic" w:cs="Traditional Arabic"/>
          <w:sz w:val="32"/>
          <w:szCs w:val="32"/>
          <w:rtl/>
          <w:lang w:bidi="ar-SA"/>
        </w:rPr>
        <w:t>وَاعْتَصِمُوا بِحَبْلِ اللَّهِ جَمِيعًا وَلَا تَفَرَّقُوا</w:t>
      </w:r>
      <w:r w:rsidR="00CA223F"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35"/>
      </w:r>
      <w:r w:rsidRPr="001101CD">
        <w:rPr>
          <w:rFonts w:ascii="Traditional Arabic" w:hAnsi="Traditional Arabic" w:cs="Traditional Arabic"/>
          <w:sz w:val="32"/>
          <w:szCs w:val="32"/>
          <w:rtl/>
          <w:lang w:bidi="ar-SA"/>
        </w:rPr>
        <w:t xml:space="preserve"> وبناء عليه فلا يصح أن تتعدد تسمية الأمة فيقال الأمة العربية أو الأمة التركية أو الهندية أو الإسلامية، لأن الشرع لا يقر إلا الرابطة العَقَدية التي تؤدي إلى قيام الأمة الإسلامية الواحدة.</w:t>
      </w:r>
    </w:p>
    <w:p w:rsidR="00E12EB6" w:rsidRPr="001101CD" w:rsidRDefault="00E12EB6" w:rsidP="00CA223F">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قيام الأمة بالمفهوم الشرعي لها يقتضي قيام الدولة التي تجمع شمل الأمة وتعمل على نشر المبدأ الذي تحمله الأمة في أرجاء المعمورة، فوجود الأمة يحتم وجود الدولة الشرعية، وبهذا يظهر التناقض واضح</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بين مفهوم ا</w:t>
      </w:r>
      <w:r w:rsidR="00DA167D" w:rsidRPr="001101CD">
        <w:rPr>
          <w:rFonts w:ascii="Traditional Arabic" w:hAnsi="Traditional Arabic" w:cs="Traditional Arabic"/>
          <w:sz w:val="32"/>
          <w:szCs w:val="32"/>
          <w:rtl/>
          <w:lang w:bidi="ar-SA"/>
        </w:rPr>
        <w:t>لأمة الشرعي ومفهوم الأمة القومي</w:t>
      </w:r>
      <w:r w:rsidRPr="001101CD">
        <w:rPr>
          <w:rFonts w:ascii="Traditional Arabic" w:hAnsi="Traditional Arabic" w:cs="Traditional Arabic"/>
          <w:sz w:val="32"/>
          <w:szCs w:val="32"/>
          <w:rtl/>
          <w:lang w:bidi="ar-SA"/>
        </w:rPr>
        <w:t>؛ فمفهوم الأمة القومي يختلف عن مفهوم الدولة حيث يؤكد المفكرون الغربيون أن الدولة كمجتمع سياسي منظم تختلف حتم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عن الأمة التي هي شعور بالانتماء إلى جماعة تشترك في عدد من الخصائص، فالدولة قد تنشأ قبل نشأة الأمة، أو قد توجد دولة بدون أمة، أي بدون توفر عناصر الأمة فيها.</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قد توجد دولة مكونة من أمم متعددة، وقد تقسم الأمة بين عدد من الدو</w:t>
      </w:r>
      <w:r w:rsidR="00DA167D" w:rsidRPr="001101CD">
        <w:rPr>
          <w:rFonts w:ascii="Traditional Arabic" w:hAnsi="Traditional Arabic" w:cs="Traditional Arabic"/>
          <w:sz w:val="32"/>
          <w:szCs w:val="32"/>
          <w:rtl/>
          <w:lang w:bidi="ar-SA"/>
        </w:rPr>
        <w:t>ل</w:t>
      </w:r>
      <w:r w:rsidRPr="001101CD">
        <w:rPr>
          <w:rFonts w:ascii="Traditional Arabic" w:hAnsi="Traditional Arabic" w:cs="Traditional Arabic"/>
          <w:sz w:val="32"/>
          <w:szCs w:val="32"/>
          <w:rtl/>
          <w:lang w:bidi="ar-SA"/>
        </w:rPr>
        <w:t>، وينشأ نتيجة لذلك شعور قومي بالانتماء إلى الأمة، وشعور وطني ناتج عن الخ</w:t>
      </w:r>
      <w:r w:rsidR="00DA167D" w:rsidRPr="001101CD">
        <w:rPr>
          <w:rFonts w:ascii="Traditional Arabic" w:hAnsi="Traditional Arabic" w:cs="Traditional Arabic"/>
          <w:sz w:val="32"/>
          <w:szCs w:val="32"/>
          <w:rtl/>
          <w:lang w:bidi="ar-SA"/>
        </w:rPr>
        <w:t>ضوع للدولة الو</w:t>
      </w:r>
      <w:r w:rsidR="00012C95">
        <w:rPr>
          <w:rFonts w:ascii="Traditional Arabic" w:hAnsi="Traditional Arabic" w:cs="Traditional Arabic"/>
          <w:sz w:val="32"/>
          <w:szCs w:val="32"/>
          <w:rtl/>
          <w:lang w:bidi="ar-SA"/>
        </w:rPr>
        <w:t>طنية.</w:t>
      </w:r>
      <w:r w:rsidR="00012C95">
        <w:rPr>
          <w:rFonts w:ascii="Traditional Arabic" w:hAnsi="Traditional Arabic" w:cs="Traditional Arabic" w:hint="cs"/>
          <w:sz w:val="32"/>
          <w:szCs w:val="32"/>
          <w:rtl/>
          <w:lang w:bidi="ar-SA"/>
        </w:rPr>
        <w:t xml:space="preserve"> </w:t>
      </w:r>
      <w:r w:rsidR="00DA167D" w:rsidRPr="001101CD">
        <w:rPr>
          <w:rFonts w:ascii="Traditional Arabic" w:hAnsi="Traditional Arabic" w:cs="Traditional Arabic"/>
          <w:sz w:val="32"/>
          <w:szCs w:val="32"/>
          <w:rtl/>
          <w:lang w:bidi="ar-SA"/>
        </w:rPr>
        <w:t>كما يؤكدون،</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أيض</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"الدولة</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القومية"</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تتكون حين تكوّن الأمة دولة، بحيث يصبح هدف الجماعة التي تحمل خصائص مشتركة السعي، إلى إقامة الدولة القومية، أي بناء الإطار السياسي الذي يعزز الإطار الاجتماعي والنفسي للجماعة، ولذلك فالفكرة القومية، كما يؤكد ساطع الحصري، تقوم على أساس:</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"وجوب تأسيس الدولة على أساس القوميات، لأن كل أمة من الأمم تكون عضوية اجتماعية طبيعية، ذات كيان معنوي خاص فيحق لها أن تستقل في إدارة شئونها، دون أن تخضع لمشيئة أمة أخرى، وأن تؤسس دولة خاصة بها، مستقلة ومنفصلة عن غيرها"</w:t>
      </w:r>
      <w:r w:rsidRPr="00FF0C54">
        <w:rPr>
          <w:rStyle w:val="afa"/>
          <w:rFonts w:ascii="Traditional Arabic" w:hAnsi="Traditional Arabic" w:cs="Traditional Arabic"/>
          <w:color w:val="000000" w:themeColor="text1"/>
          <w:sz w:val="32"/>
          <w:szCs w:val="32"/>
          <w:rtl/>
          <w:lang w:bidi="ar-SA"/>
        </w:rPr>
        <w:footnoteReference w:id="136"/>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وعليه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فالأمة</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القومية"</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عبارة عن جماعة تشترك، ولو نظري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في خبرة تاريخية مشتركة، وفي تطلع إلى العيش المشترك كوحدة مستقلة عن غيرها، ويظهر هذا التعاطف مع الجماعة في شكل ولاء للدولة القومية بغض النظر عن شكل حكومتها أو نظامها السياسي، وفي شكل فخر بالأرض، واعتزاز بالثقافة القومية، وتفضيل لأعضاء الجماعة في مواجهة الجماعات الأخرى، وتمجيد الأمة وتقديسها</w:t>
      </w:r>
      <w:r w:rsidRPr="00FF0C54">
        <w:rPr>
          <w:rStyle w:val="afa"/>
          <w:rFonts w:ascii="Traditional Arabic" w:hAnsi="Traditional Arabic" w:cs="Traditional Arabic"/>
          <w:color w:val="000000" w:themeColor="text1"/>
          <w:sz w:val="32"/>
          <w:szCs w:val="32"/>
          <w:rtl/>
          <w:lang w:bidi="ar-SA"/>
        </w:rPr>
        <w:footnoteReference w:id="137"/>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012C9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وعلى الرغم من استناد قيام الدولة في ا</w:t>
      </w:r>
      <w:r w:rsidR="00DA167D" w:rsidRPr="001101CD">
        <w:rPr>
          <w:rFonts w:ascii="Traditional Arabic" w:hAnsi="Traditional Arabic" w:cs="Traditional Arabic"/>
          <w:sz w:val="32"/>
          <w:szCs w:val="32"/>
          <w:rtl/>
          <w:lang w:bidi="ar-SA"/>
        </w:rPr>
        <w:t xml:space="preserve">لفكر الغربي على الأساس القومي، </w:t>
      </w:r>
      <w:r w:rsidR="00DA167D"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لا أن هذا الفكر لا يحتم التلازم بين الدولة والأمة القومية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فعناصر الأمة القومية تتمثل في وحدة الأصل العرقي، و</w:t>
      </w:r>
      <w:r w:rsidR="00012C95">
        <w:rPr>
          <w:rFonts w:ascii="Traditional Arabic" w:hAnsi="Traditional Arabic" w:cs="Traditional Arabic"/>
          <w:sz w:val="32"/>
          <w:szCs w:val="32"/>
          <w:rtl/>
          <w:lang w:bidi="ar-SA"/>
        </w:rPr>
        <w:t>أرض مشتركة، سواء وجدت أ</w:t>
      </w:r>
      <w:r w:rsidR="00012C95">
        <w:rPr>
          <w:rFonts w:ascii="Traditional Arabic" w:hAnsi="Traditional Arabic" w:cs="Traditional Arabic" w:hint="cs"/>
          <w:sz w:val="32"/>
          <w:szCs w:val="32"/>
          <w:rtl/>
          <w:lang w:bidi="ar-SA"/>
        </w:rPr>
        <w:t xml:space="preserve">و </w:t>
      </w:r>
      <w:r w:rsidRPr="001101CD">
        <w:rPr>
          <w:rFonts w:ascii="Traditional Arabic" w:hAnsi="Traditional Arabic" w:cs="Traditional Arabic"/>
          <w:sz w:val="32"/>
          <w:szCs w:val="32"/>
          <w:rtl/>
          <w:lang w:bidi="ar-SA"/>
        </w:rPr>
        <w:t>سعت الجماعة لإيجادها، وصفات ثقافية مشتركة كاللغة والعادات والتقاليد، وتاريخ مشترك، وحب للأمة، واعتزاز مشترك بمنجزاتها، وتميزها عن غيرها من الأمم</w:t>
      </w:r>
      <w:r w:rsidRPr="00FF0C54">
        <w:rPr>
          <w:rStyle w:val="afa"/>
          <w:rFonts w:ascii="Traditional Arabic" w:hAnsi="Traditional Arabic" w:cs="Traditional Arabic"/>
          <w:color w:val="000000" w:themeColor="text1"/>
          <w:sz w:val="32"/>
          <w:szCs w:val="32"/>
          <w:rtl/>
          <w:lang w:bidi="ar-SA"/>
        </w:rPr>
        <w:footnoteReference w:id="138"/>
      </w:r>
      <w:r w:rsidRPr="001101CD">
        <w:rPr>
          <w:rFonts w:ascii="Traditional Arabic" w:hAnsi="Traditional Arabic" w:cs="Traditional Arabic"/>
          <w:sz w:val="32"/>
          <w:szCs w:val="32"/>
          <w:rtl/>
          <w:lang w:bidi="ar-SA"/>
        </w:rPr>
        <w:t>. كما يبرز بعضهم اللغة، ووحدة التاريخ فقط، كقاعدة لبناء الأمة القومية. وفي ذلك يقول ساطع ال</w:t>
      </w:r>
      <w:r w:rsidR="00012C95" w:rsidRPr="001101CD">
        <w:rPr>
          <w:rFonts w:ascii="Traditional Arabic" w:hAnsi="Traditional Arabic" w:cs="Traditional Arabic"/>
          <w:sz w:val="32"/>
          <w:szCs w:val="32"/>
          <w:rtl/>
          <w:lang w:bidi="ar-SA"/>
        </w:rPr>
        <w:t>ح</w:t>
      </w:r>
      <w:r w:rsidRPr="001101CD">
        <w:rPr>
          <w:rFonts w:ascii="Traditional Arabic" w:hAnsi="Traditional Arabic" w:cs="Traditional Arabic"/>
          <w:sz w:val="32"/>
          <w:szCs w:val="32"/>
          <w:rtl/>
          <w:lang w:bidi="ar-SA"/>
        </w:rPr>
        <w:t>صري</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"إن أس الأساس في تكوين الأمة وبناء القومية هو: وحدة اللغة ووحدة التاريخ"</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ولذلك</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الدين ولا الدولة، ولا الحياة الاقتصادية تدخل بين مقومات الأمة الأساسية"</w:t>
      </w:r>
      <w:r w:rsidRPr="00FF0C54">
        <w:rPr>
          <w:rStyle w:val="afa"/>
          <w:rFonts w:ascii="Traditional Arabic" w:hAnsi="Traditional Arabic" w:cs="Traditional Arabic"/>
          <w:color w:val="000000" w:themeColor="text1"/>
          <w:sz w:val="32"/>
          <w:szCs w:val="32"/>
          <w:rtl/>
          <w:lang w:bidi="ar-SA"/>
        </w:rPr>
        <w:footnoteReference w:id="139"/>
      </w:r>
      <w:r w:rsidRPr="001101CD">
        <w:rPr>
          <w:rFonts w:ascii="Traditional Arabic" w:hAnsi="Traditional Arabic" w:cs="Traditional Arabic"/>
          <w:sz w:val="32"/>
          <w:szCs w:val="32"/>
          <w:rtl/>
          <w:lang w:bidi="ar-SA"/>
        </w:rPr>
        <w:t>.</w:t>
      </w:r>
      <w:r w:rsidR="00CA223F" w:rsidRPr="001101CD">
        <w:rPr>
          <w:rFonts w:ascii="Traditional Arabic" w:hAnsi="Traditional Arabic" w:cs="Traditional Arabic"/>
          <w:sz w:val="32"/>
          <w:szCs w:val="32"/>
          <w:rtl/>
          <w:lang w:bidi="ar-SA"/>
        </w:rPr>
        <w:t xml:space="preserve"> فالأمة، في الفكر القومي ظاهرة </w:t>
      </w:r>
      <w:r w:rsidR="00CA223F"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جتماعية توجد بتوافر عناصرها، ويمكن أن توجد حتى لو لم يتحد أبناءها في دولة وتظل أمة حتى لو انقسمت إلى عدة دول.</w:t>
      </w:r>
    </w:p>
    <w:p w:rsidR="00E12EB6" w:rsidRPr="001101CD" w:rsidRDefault="00E12EB6" w:rsidP="00012C95">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 أما من حيث علاقة الأمة بالدولة، فإن منظّري الفكر القومي يرون أن للقومية مدلولان: الأول كمذهب فكري </w:t>
      </w:r>
      <w:r w:rsidR="00766F07">
        <w:rPr>
          <w:rFonts w:ascii="Traditional Arabic" w:hAnsi="Traditional Arabic" w:cs="Traditional Arabic"/>
          <w:sz w:val="32"/>
          <w:szCs w:val="32"/>
          <w:lang w:bidi="ar-SA"/>
        </w:rPr>
        <w:t>Doctrine</w:t>
      </w:r>
      <w:r w:rsidRPr="001101CD">
        <w:rPr>
          <w:rFonts w:ascii="Traditional Arabic" w:hAnsi="Traditional Arabic" w:cs="Traditional Arabic"/>
          <w:sz w:val="32"/>
          <w:szCs w:val="32"/>
          <w:rtl/>
          <w:lang w:bidi="ar-SA"/>
        </w:rPr>
        <w:t xml:space="preserve"> يتعلق بشخصية أو مصالح وحقوق الأمة وواجباتها. والثاني كحركة سياسية منظمة، تهدف إلى تحقيق أغراض الأمة ومصالحها. وأهم هدفين تسعى الحركة إلى تحقيقهما هما: الاستقلال، والوحدة الوطنية</w:t>
      </w:r>
      <w:r w:rsidRPr="00FF0C54">
        <w:rPr>
          <w:rStyle w:val="afa"/>
          <w:rFonts w:ascii="Traditional Arabic" w:hAnsi="Traditional Arabic" w:cs="Traditional Arabic"/>
          <w:color w:val="000000" w:themeColor="text1"/>
          <w:sz w:val="32"/>
          <w:szCs w:val="32"/>
          <w:rtl/>
          <w:lang w:bidi="ar-SA"/>
        </w:rPr>
        <w:footnoteReference w:id="140"/>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الواضح أن هذين الهدفين سلبيان لكونهما يقتصران فقط على حماية الأمة، ولا يتعديانها إلى غير ذلك من نشر للمبدأ الذي تعتنقه الجماعة. ولذلك فالفكرة القومية عن الأمة في مدلولها السياسي فكرة عقيمة، وذلك لأنها حصرت غاية كفاح الأمة السياسي في إيجاد الدولة وحمايتها، فإن وجدت تحقق للقومية</w:t>
      </w:r>
      <w:r w:rsidR="00CA223F" w:rsidRPr="001101CD">
        <w:rPr>
          <w:rFonts w:ascii="Traditional Arabic" w:hAnsi="Traditional Arabic" w:cs="Traditional Arabic"/>
          <w:sz w:val="32"/>
          <w:szCs w:val="32"/>
          <w:rtl/>
          <w:lang w:bidi="ar-SA"/>
        </w:rPr>
        <w:t xml:space="preserve"> هدفها وهو هدف </w:t>
      </w:r>
      <w:r w:rsidR="00CA223F"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نكفائي سلبي.</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القومية في المدلول المذهبي فهي حالة ذهنية، تج</w:t>
      </w:r>
      <w:r w:rsidR="00381EBA" w:rsidRPr="001101CD">
        <w:rPr>
          <w:rFonts w:ascii="Traditional Arabic" w:hAnsi="Traditional Arabic" w:cs="Traditional Arabic" w:hint="cs"/>
          <w:sz w:val="32"/>
          <w:szCs w:val="32"/>
          <w:rtl/>
          <w:lang w:bidi="ar-SA"/>
        </w:rPr>
        <w:t>ع</w:t>
      </w:r>
      <w:r w:rsidRPr="001101CD">
        <w:rPr>
          <w:rFonts w:ascii="Traditional Arabic" w:hAnsi="Traditional Arabic" w:cs="Traditional Arabic"/>
          <w:sz w:val="32"/>
          <w:szCs w:val="32"/>
          <w:rtl/>
          <w:lang w:bidi="ar-SA"/>
        </w:rPr>
        <w:t>ل ولاء الفرد الكامل خاضعا للدولة القومية</w:t>
      </w:r>
      <w:r w:rsidRPr="00FF0C54">
        <w:rPr>
          <w:rStyle w:val="afa"/>
          <w:rFonts w:ascii="Traditional Arabic" w:hAnsi="Traditional Arabic" w:cs="Traditional Arabic"/>
          <w:color w:val="000000" w:themeColor="text1"/>
          <w:sz w:val="32"/>
          <w:szCs w:val="32"/>
          <w:rtl/>
          <w:lang w:bidi="ar-SA"/>
        </w:rPr>
        <w:footnoteReference w:id="141"/>
      </w:r>
      <w:r w:rsidRPr="001101CD">
        <w:rPr>
          <w:rFonts w:ascii="Traditional Arabic" w:hAnsi="Traditional Arabic" w:cs="Traditional Arabic"/>
          <w:sz w:val="32"/>
          <w:szCs w:val="32"/>
          <w:rtl/>
          <w:lang w:bidi="ar-SA"/>
        </w:rPr>
        <w:t>، ولهذا فإن القوميين</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كل مكان عبدوا الأمة"، وهذه العبادة والتقديس جزء من القاعدة التي يبنى عليها الفكر القومي المعاصر</w:t>
      </w:r>
      <w:r w:rsidRPr="00FF0C54">
        <w:rPr>
          <w:rStyle w:val="afa"/>
          <w:rFonts w:ascii="Traditional Arabic" w:hAnsi="Traditional Arabic" w:cs="Traditional Arabic"/>
          <w:color w:val="000000" w:themeColor="text1"/>
          <w:sz w:val="32"/>
          <w:szCs w:val="32"/>
          <w:rtl/>
          <w:lang w:bidi="ar-SA"/>
        </w:rPr>
        <w:footnoteReference w:id="142"/>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ويؤكد ساطع الحصري ذلك في معرض حديثه عن القومية العربية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"إن الفكرة القومية، تتمتع بقوة ذاتية، إنها تدفع إلى العمل والكفاح، عندما تدخل العقول وتستولي على النفوس</w:t>
      </w:r>
      <w:r w:rsidR="00DE2CF5">
        <w:rPr>
          <w:rFonts w:ascii="Traditional Arabic" w:hAnsi="Traditional Arabic" w:cs="Traditional Arabic"/>
          <w:sz w:val="32"/>
          <w:szCs w:val="32"/>
          <w:rtl/>
          <w:lang w:bidi="ar-SA"/>
        </w:rPr>
        <w:t>؛</w:t>
      </w:r>
      <w:r w:rsidR="00012C95">
        <w:rPr>
          <w:rFonts w:ascii="Traditional Arabic" w:hAnsi="Traditional Arabic" w:cs="Traditional Arabic"/>
          <w:sz w:val="32"/>
          <w:szCs w:val="32"/>
          <w:rtl/>
          <w:lang w:bidi="ar-SA"/>
        </w:rPr>
        <w:t xml:space="preserve"> (إنها</w:t>
      </w:r>
      <w:r w:rsidRPr="001101CD">
        <w:rPr>
          <w:rFonts w:ascii="Traditional Arabic" w:hAnsi="Traditional Arabic" w:cs="Traditional Arabic"/>
          <w:sz w:val="32"/>
          <w:szCs w:val="32"/>
          <w:rtl/>
          <w:lang w:bidi="ar-SA"/>
        </w:rPr>
        <w:t>) تحرك الهمم، وتسير الجماهير، وتدفع الناس إ</w:t>
      </w:r>
      <w:r w:rsidR="00381EBA"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ى البذل والتضحية عند الاقتضاء"</w:t>
      </w:r>
      <w:r w:rsidRPr="00FF0C54">
        <w:rPr>
          <w:rStyle w:val="afa"/>
          <w:rFonts w:ascii="Traditional Arabic" w:hAnsi="Traditional Arabic" w:cs="Traditional Arabic"/>
          <w:color w:val="000000" w:themeColor="text1"/>
          <w:sz w:val="32"/>
          <w:szCs w:val="32"/>
          <w:rtl/>
          <w:lang w:bidi="ar-SA"/>
        </w:rPr>
        <w:footnoteReference w:id="143"/>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من هذا أن القومية كمدلول مذهبي رابطة خالية من أي فكر عملي، تقوم على الغرائز الطبيعية</w:t>
      </w:r>
      <w:r w:rsidR="00381EBA" w:rsidRPr="001101CD">
        <w:rPr>
          <w:rFonts w:ascii="Traditional Arabic" w:hAnsi="Traditional Arabic" w:cs="Traditional Arabic"/>
          <w:sz w:val="32"/>
          <w:szCs w:val="32"/>
          <w:rtl/>
          <w:lang w:bidi="ar-SA"/>
        </w:rPr>
        <w:t>، نظر</w:t>
      </w:r>
      <w:r w:rsidR="0025517A">
        <w:rPr>
          <w:rFonts w:ascii="Traditional Arabic" w:hAnsi="Traditional Arabic" w:cs="Traditional Arabic" w:hint="cs"/>
          <w:sz w:val="32"/>
          <w:szCs w:val="32"/>
          <w:rtl/>
          <w:lang w:bidi="ar-SA"/>
        </w:rPr>
        <w:t>اً</w:t>
      </w:r>
      <w:r w:rsidR="00381EBA" w:rsidRPr="001101CD">
        <w:rPr>
          <w:rFonts w:ascii="Traditional Arabic" w:hAnsi="Traditional Arabic" w:cs="Traditional Arabic"/>
          <w:sz w:val="32"/>
          <w:szCs w:val="32"/>
          <w:rtl/>
          <w:lang w:bidi="ar-SA"/>
        </w:rPr>
        <w:t xml:space="preserve"> لأنها تبنى على مفاهيم وض</w:t>
      </w:r>
      <w:r w:rsidR="00381EBA"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عة يتحقق من خلالها فقط الشعور بالانتماء.</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نستدل مما سبق أن الفكر القومي رغم أنه يسند فكرة قيام الدولة على الرابطة القومية، إلا أنه لا يحتم التلازم بين وجود الأمة والدولة، كما أنه يجعل غاية الأمة الانضواء تحت لواء الدولة القومية، بهدف التميز عن القوميات الأخرى، وحماية الدولة القومية، والدفاع عنها.</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766F07">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الإسلام فيقر تكوين الأمة ولكنه يحصر مكوناتها في عناصر</w:t>
      </w:r>
      <w:r w:rsidR="00012C95">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"فكرية </w:t>
      </w:r>
      <w:r w:rsidR="00766F0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عقي</w:t>
      </w:r>
      <w:r w:rsidR="00381EBA" w:rsidRPr="001101CD">
        <w:rPr>
          <w:rFonts w:ascii="Traditional Arabic" w:hAnsi="Traditional Arabic" w:cs="Traditional Arabic"/>
          <w:sz w:val="32"/>
          <w:szCs w:val="32"/>
          <w:rtl/>
          <w:lang w:bidi="ar-SA"/>
        </w:rPr>
        <w:t>دية"، وفي أنظمة وتشريعات عملية</w:t>
      </w:r>
      <w:r w:rsidRPr="001101CD">
        <w:rPr>
          <w:rFonts w:ascii="Traditional Arabic" w:hAnsi="Traditional Arabic" w:cs="Traditional Arabic"/>
          <w:sz w:val="32"/>
          <w:szCs w:val="32"/>
          <w:rtl/>
          <w:lang w:bidi="ar-SA"/>
        </w:rPr>
        <w:t xml:space="preserve"> تنبثق من العناصر الفكرية. وبهذا يناقض المفهوم الغ</w:t>
      </w:r>
      <w:r w:rsidR="00381EBA" w:rsidRPr="001101CD">
        <w:rPr>
          <w:rFonts w:ascii="Traditional Arabic" w:hAnsi="Traditional Arabic" w:cs="Traditional Arabic"/>
          <w:sz w:val="32"/>
          <w:szCs w:val="32"/>
          <w:rtl/>
          <w:lang w:bidi="ar-SA"/>
        </w:rPr>
        <w:t>ربي القومي للأمة، حيث تؤكد الشر</w:t>
      </w:r>
      <w:r w:rsidRPr="001101CD">
        <w:rPr>
          <w:rFonts w:ascii="Traditional Arabic" w:hAnsi="Traditional Arabic" w:cs="Traditional Arabic"/>
          <w:sz w:val="32"/>
          <w:szCs w:val="32"/>
          <w:rtl/>
          <w:lang w:bidi="ar-SA"/>
        </w:rPr>
        <w:t>ي</w:t>
      </w:r>
      <w:r w:rsidR="00381EBA" w:rsidRPr="001101CD">
        <w:rPr>
          <w:rFonts w:ascii="Traditional Arabic" w:hAnsi="Traditional Arabic" w:cs="Traditional Arabic" w:hint="cs"/>
          <w:sz w:val="32"/>
          <w:szCs w:val="32"/>
          <w:rtl/>
          <w:lang w:bidi="ar-SA"/>
        </w:rPr>
        <w:t>ع</w:t>
      </w:r>
      <w:r w:rsidRPr="001101CD">
        <w:rPr>
          <w:rFonts w:ascii="Traditional Arabic" w:hAnsi="Traditional Arabic" w:cs="Traditional Arabic"/>
          <w:sz w:val="32"/>
          <w:szCs w:val="32"/>
          <w:rtl/>
          <w:lang w:bidi="ar-SA"/>
        </w:rPr>
        <w:t xml:space="preserve">ة الإسلامية أن مكونات الأمة هي العقيدة الإسلامية والمفاهيم التي ترتبط بها، من إيمان بالله ورسوله، وكذلك الأحكام الشرعية التي تنبثق عن العقيدة من هجرة وجهاد بقصد تكوين الدولة </w:t>
      </w:r>
      <w:r w:rsidRPr="001101CD">
        <w:rPr>
          <w:rFonts w:ascii="Traditional Arabic" w:hAnsi="Traditional Arabic" w:cs="Traditional Arabic"/>
          <w:sz w:val="32"/>
          <w:szCs w:val="32"/>
          <w:rtl/>
          <w:lang w:bidi="ar-SA"/>
        </w:rPr>
        <w:lastRenderedPageBreak/>
        <w:t>الإسلامية. فوجود الأمة ذاتها يتمثل في إقامة الدولة التي تقيم أحكام الشرع. كما أن الدولة تعدّ"وسيلة"دائمة لإقامة أحكام الشرع وحمل الدعوة عن طريق الجهاد، وليست غاية في حد ذاتها كما يؤكد القوميون.</w:t>
      </w:r>
    </w:p>
    <w:p w:rsidR="00E12EB6" w:rsidRPr="001101CD" w:rsidRDefault="00E12EB6" w:rsidP="00766F07">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وتقوم الأمة في التصور الإسلامي على الرابطة الشرعية</w:t>
      </w:r>
      <w:r w:rsidR="00DE2CF5" w:rsidRPr="00E12EB6">
        <w:rPr>
          <w:rFonts w:ascii="Traditional Arabic" w:hAnsi="Traditional Arabic" w:cs="Traditional Arabic"/>
          <w:b/>
          <w:bCs/>
          <w:sz w:val="32"/>
          <w:szCs w:val="32"/>
          <w:rtl/>
          <w:lang w:bidi="ar-SA"/>
        </w:rPr>
        <w:t>؛</w:t>
      </w:r>
      <w:r w:rsidRPr="00E12EB6">
        <w:rPr>
          <w:rFonts w:ascii="Traditional Arabic" w:hAnsi="Traditional Arabic" w:cs="Traditional Arabic"/>
          <w:b/>
          <w:bCs/>
          <w:sz w:val="32"/>
          <w:szCs w:val="32"/>
          <w:rtl/>
          <w:lang w:bidi="ar-SA"/>
        </w:rPr>
        <w:t xml:space="preserve"> فالروابط المكونة للوحدة:</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ليست علاقات الدم، ولا علاقات الأرض، ولا علاقات الجنس، ولا علاقات التاريخ، ولا علاقات اللغة، ولا علاقات الاقتصاد... ليست هي القرابة، وليست هي المصالح الاقتصادية... إنما هي علاقة العقيدة.."</w:t>
      </w:r>
      <w:r w:rsidRPr="00FF0C54">
        <w:rPr>
          <w:rStyle w:val="afa"/>
          <w:rFonts w:ascii="Traditional Arabic" w:hAnsi="Traditional Arabic" w:cs="Traditional Arabic"/>
          <w:color w:val="000000" w:themeColor="text1"/>
          <w:sz w:val="32"/>
          <w:szCs w:val="32"/>
          <w:rtl/>
          <w:lang w:bidi="ar-SA"/>
        </w:rPr>
        <w:footnoteReference w:id="144"/>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وتمثل العقيدة والشريعة الإسلامية وما جاء فيها من أحكام الهجرة والجهاد وتكوين الدولة الشرعية عناصر ومكونات الأمة الإسلامية، وقد أوضح الله سبحانه وتعالى ذلك بقوله</w:t>
      </w:r>
      <w:r w:rsidR="00DE2CF5">
        <w:rPr>
          <w:rFonts w:ascii="Traditional Arabic" w:hAnsi="Traditional Arabic" w:cs="Traditional Arabic"/>
          <w:sz w:val="32"/>
          <w:szCs w:val="32"/>
          <w:rtl/>
          <w:lang w:bidi="ar-SA"/>
        </w:rPr>
        <w:t>: {</w:t>
      </w:r>
      <w:r w:rsidR="00381EBA" w:rsidRPr="001101CD">
        <w:rPr>
          <w:rFonts w:ascii="Traditional Arabic" w:hAnsi="Traditional Arabic" w:cs="Traditional Arabic"/>
          <w:sz w:val="32"/>
          <w:szCs w:val="32"/>
          <w:rtl/>
          <w:lang w:bidi="ar-SA"/>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(72) وَالَّذِينَ كَفَرُوا بَعْضُهُمْ أَوْلِيَاءُ بَعْضٍ إِلَّا تَفْعَلُوهُ تَكُنْ فِتْنَةٌ فِي الْأَرْضِ وَفَسَادٌ كَبِيرٌ</w:t>
      </w:r>
      <w:r w:rsidR="00CA223F"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45"/>
      </w:r>
      <w:r w:rsidRPr="001101CD">
        <w:rPr>
          <w:rFonts w:ascii="Traditional Arabic" w:hAnsi="Traditional Arabic" w:cs="Traditional Arabic"/>
          <w:sz w:val="32"/>
          <w:szCs w:val="32"/>
          <w:vertAlign w:val="superscript"/>
          <w:rtl/>
          <w:lang w:bidi="ar-SA"/>
        </w:rPr>
        <w:t>،</w:t>
      </w:r>
      <w:r w:rsidRPr="001101CD">
        <w:rPr>
          <w:rFonts w:ascii="Traditional Arabic" w:hAnsi="Traditional Arabic" w:cs="Traditional Arabic"/>
          <w:sz w:val="32"/>
          <w:szCs w:val="32"/>
          <w:rtl/>
          <w:lang w:bidi="ar-SA"/>
        </w:rPr>
        <w:t xml:space="preserve"> وقال رسول الله </w:t>
      </w:r>
      <w:r w:rsidR="00782C02" w:rsidRPr="00E25EFA">
        <w:rPr>
          <w:rFonts w:ascii="Traditional Arabic" w:hAnsi="Traditional Arabic" w:cs="Traditional Arabic" w:hint="cs"/>
          <w:color w:val="000000" w:themeColor="text1"/>
          <w:sz w:val="32"/>
          <w:szCs w:val="32"/>
        </w:rPr>
        <w:sym w:font="AGA Arabesque" w:char="F072"/>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"اغزوا باسم الله في سبيل الله، قاتلوا من كفر بالله..، وإذا </w:t>
      </w:r>
      <w:r w:rsidR="00DD4F0E" w:rsidRPr="001101CD">
        <w:rPr>
          <w:rFonts w:ascii="Traditional Arabic" w:hAnsi="Traditional Arabic" w:cs="Traditional Arabic"/>
          <w:sz w:val="32"/>
          <w:szCs w:val="32"/>
          <w:rtl/>
          <w:lang w:bidi="ar-SA"/>
        </w:rPr>
        <w:t>لقيت عدوك من المشركين فادعهم إل</w:t>
      </w:r>
      <w:r w:rsidR="00DD4F0E" w:rsidRPr="001101CD">
        <w:rPr>
          <w:rFonts w:ascii="Traditional Arabic" w:hAnsi="Traditional Arabic" w:cs="Traditional Arabic" w:hint="cs"/>
          <w:sz w:val="32"/>
          <w:szCs w:val="32"/>
          <w:rtl/>
          <w:lang w:bidi="ar-SA"/>
        </w:rPr>
        <w:t>ى</w:t>
      </w:r>
      <w:r w:rsidR="0047473F">
        <w:rPr>
          <w:rFonts w:ascii="Traditional Arabic" w:hAnsi="Traditional Arabic" w:cs="Traditional Arabic"/>
          <w:sz w:val="32"/>
          <w:szCs w:val="32"/>
          <w:rtl/>
          <w:lang w:bidi="ar-SA"/>
        </w:rPr>
        <w:t xml:space="preserve"> ثلاث خصال </w:t>
      </w:r>
      <w:r w:rsidR="0047473F">
        <w:rPr>
          <w:rFonts w:ascii="Traditional Arabic" w:hAnsi="Traditional Arabic" w:cs="Traditional Arabic" w:hint="cs"/>
          <w:sz w:val="32"/>
          <w:szCs w:val="32"/>
          <w:rtl/>
          <w:lang w:bidi="ar-SA"/>
        </w:rPr>
        <w:t>-</w:t>
      </w:r>
      <w:r w:rsidR="0047473F">
        <w:rPr>
          <w:rFonts w:ascii="Traditional Arabic" w:hAnsi="Traditional Arabic" w:cs="Traditional Arabic"/>
          <w:sz w:val="32"/>
          <w:szCs w:val="32"/>
          <w:rtl/>
          <w:lang w:bidi="ar-SA"/>
        </w:rPr>
        <w:t xml:space="preserve"> أو خلال </w:t>
      </w:r>
      <w:r w:rsidR="004747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فأيتهن ما أجابوك فاقبل منهم وكف عنهم، ثم ادعهم إلى الإسلام فإن أجابوك فاقبل منهم وكف عنهم، ثم ادعهم إلى التحول من دارهم إلى دار المهاجرين وأخبرهم إن فعلوا ذلك فلهم ما للمهاجرين، وعليهم ما على المهاجرين، فإن أبوا أن يتحولوا منها فأخبرهم أنهم يكونون كأعراب المسلمين، يجري عليهم حكم الله الذي يجري على المؤمنين، ولا يكون لهم في الغنيمة والفيء شيء إلا أن يجاهدوا مع المسلمين،  فإن هم أبوا فسلهم الجزية، فإن هم أجابوا فاقبل منهم وكف عنهم، فإن هم أبوا فاستعن بالله وقاتلهم"</w:t>
      </w:r>
      <w:r w:rsidRPr="00FF0C54">
        <w:rPr>
          <w:rStyle w:val="afa"/>
          <w:rFonts w:ascii="Traditional Arabic" w:hAnsi="Traditional Arabic" w:cs="Traditional Arabic"/>
          <w:color w:val="000000" w:themeColor="text1"/>
          <w:sz w:val="32"/>
          <w:szCs w:val="32"/>
          <w:rtl/>
          <w:lang w:bidi="ar-SA"/>
        </w:rPr>
        <w:footnoteReference w:id="146"/>
      </w:r>
      <w:r w:rsidRPr="001101CD">
        <w:rPr>
          <w:rFonts w:ascii="Traditional Arabic" w:hAnsi="Traditional Arabic" w:cs="Traditional Arabic"/>
          <w:sz w:val="32"/>
          <w:szCs w:val="32"/>
          <w:rtl/>
          <w:lang w:bidi="ar-SA"/>
        </w:rPr>
        <w:t>.</w:t>
      </w:r>
    </w:p>
    <w:p w:rsidR="00C211BE" w:rsidRDefault="00C211BE" w:rsidP="00782C02">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فالآية الكريمة وحديث رسول الله </w:t>
      </w:r>
      <w:r w:rsidR="00782C02"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يدلان بوضوح على مكونات الأمة وهي</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الولاية بالإيمان، والهجرة، والجهاد". وذلك يعني أن الأمة تقوم على عقيدة تتبعها هجرة من دار الكفر إلى دار الإيمان، بهدف إقامة الدولة الإسلامية، حتى تحقق الأمة ذاتها وكيانها السياسي والاجتماعي والاقتصادي، وحتى تطبق مجموعة المفاهيم والمقاييس والقناعات التي تحملها في إطار منتظم سياسي واجتماعي واقتصادي يرتكز على العقيدة، وتقوم بعد إقامة الشرع بالجهاد في سبيل الله لإبلاغ الإسلام، وبذلك تتجاوز </w:t>
      </w:r>
      <w:r w:rsidRPr="001101CD">
        <w:rPr>
          <w:rFonts w:ascii="Traditional Arabic" w:hAnsi="Traditional Arabic" w:cs="Traditional Arabic"/>
          <w:sz w:val="32"/>
          <w:szCs w:val="32"/>
          <w:rtl/>
          <w:lang w:bidi="ar-SA"/>
        </w:rPr>
        <w:lastRenderedPageBreak/>
        <w:t>الإطار القومي القائم على النظرة العرقية للأمة، وعلى مبدأ الولاء السياسي للقوم بصرف النظر عن معتقداتهم، حيث يقيم الإسلام نظام ولاء فكري عقيدي، ويجعل هدف الأمة نشر الإسل</w:t>
      </w:r>
      <w:r w:rsidR="007E14A2" w:rsidRPr="001101CD">
        <w:rPr>
          <w:rFonts w:ascii="Traditional Arabic" w:hAnsi="Traditional Arabic" w:cs="Traditional Arabic"/>
          <w:sz w:val="32"/>
          <w:szCs w:val="32"/>
          <w:rtl/>
          <w:lang w:bidi="ar-SA"/>
        </w:rPr>
        <w:t>ام وتوسيع رقعة الدولة الإسلامية</w:t>
      </w:r>
      <w:r w:rsidRPr="001101CD">
        <w:rPr>
          <w:rFonts w:ascii="Traditional Arabic" w:hAnsi="Traditional Arabic" w:cs="Traditional Arabic"/>
          <w:sz w:val="32"/>
          <w:szCs w:val="32"/>
          <w:rtl/>
          <w:lang w:bidi="ar-SA"/>
        </w:rPr>
        <w:t>, ومن هذا يتضح أن الأمة في الفكر الإسلامي تكتسب بعداً حركياً دائمياً، من خلال إقرار رابطة العقيدة الفكرية والجهاد في سبيل الله.</w:t>
      </w:r>
    </w:p>
    <w:p w:rsidR="00E12EB6" w:rsidRPr="001101CD" w:rsidRDefault="00E12EB6" w:rsidP="00782C02">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وللمحافظة على حق وكيان الأمة، والدولة الناجمة عنها، حذر الله سبحانه وتعالى المسلمين من موالاة الكفار لكونهم أولياء بعض وحذر سبحانه وتعالى من الفتنة</w:t>
      </w:r>
      <w:r w:rsidR="007E14A2" w:rsidRPr="001101CD">
        <w:rPr>
          <w:rFonts w:ascii="Traditional Arabic" w:hAnsi="Traditional Arabic" w:cs="Traditional Arabic"/>
          <w:sz w:val="32"/>
          <w:szCs w:val="32"/>
          <w:rtl/>
          <w:lang w:bidi="ar-SA"/>
        </w:rPr>
        <w:t xml:space="preserve"> المترتبة على انقسام المسلمين [التجزئة السياسية</w:t>
      </w:r>
      <w:r w:rsidRPr="001101CD">
        <w:rPr>
          <w:rFonts w:ascii="Traditional Arabic" w:hAnsi="Traditional Arabic" w:cs="Traditional Arabic"/>
          <w:sz w:val="32"/>
          <w:szCs w:val="32"/>
          <w:rtl/>
          <w:lang w:bidi="ar-SA"/>
        </w:rPr>
        <w:t>] وعدم موالاتهم لبعض، بإقامة المجتمع السياسي الواحد. وذلك دليل على أن الأمة الإسلامية يجب أن تكون واحدة لا يفصل بين شعوبها حد، ولا يحول دون التقائهم وضع، ولا يصح أن تخضع لأكثر من حاكم يتولى أمرها ويدير شئونها</w:t>
      </w:r>
      <w:r w:rsidRPr="00FF0C54">
        <w:rPr>
          <w:rStyle w:val="afa"/>
          <w:rFonts w:ascii="Traditional Arabic" w:hAnsi="Traditional Arabic" w:cs="Traditional Arabic"/>
          <w:color w:val="000000" w:themeColor="text1"/>
          <w:sz w:val="32"/>
          <w:szCs w:val="32"/>
          <w:rtl/>
          <w:lang w:bidi="ar-SA"/>
        </w:rPr>
        <w:footnoteReference w:id="147"/>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فسر ابن كثير الفتنة الواردة في الآية الكريمة بقوله</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إن لم تجانبوا المشركين وتوالوا المؤمنين وإلا وقعت فتنة في الناس، وهو التباس الأمر واختلاط المؤمنين بالكافرين، فيقع بين الناس فساد منتشر عريض طويل"</w:t>
      </w:r>
      <w:r w:rsidRPr="00FF0C54">
        <w:rPr>
          <w:rStyle w:val="afa"/>
          <w:rFonts w:ascii="Traditional Arabic" w:hAnsi="Traditional Arabic" w:cs="Traditional Arabic"/>
          <w:color w:val="000000" w:themeColor="text1"/>
          <w:sz w:val="32"/>
          <w:szCs w:val="32"/>
          <w:rtl/>
          <w:lang w:bidi="ar-SA"/>
        </w:rPr>
        <w:footnoteReference w:id="148"/>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ويقول سيد قطب بهذا الصدد:</w:t>
      </w:r>
    </w:p>
    <w:p w:rsidR="00C211BE" w:rsidRDefault="00C211BE" w:rsidP="00766F07">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"إن المجتمع الجاهلي لا يتحرك كأفراد، إن</w:t>
      </w:r>
      <w:r w:rsidR="007E14A2" w:rsidRPr="001101CD">
        <w:rPr>
          <w:rFonts w:ascii="Traditional Arabic" w:hAnsi="Traditional Arabic" w:cs="Traditional Arabic"/>
          <w:sz w:val="32"/>
          <w:szCs w:val="32"/>
          <w:rtl/>
          <w:lang w:bidi="ar-SA"/>
        </w:rPr>
        <w:t>ما يتحرك ككائن عضوي، تندفع أعضا</w:t>
      </w:r>
      <w:r w:rsidR="007E14A2" w:rsidRPr="001101CD">
        <w:rPr>
          <w:rFonts w:ascii="Traditional Arabic" w:hAnsi="Traditional Arabic" w:cs="Traditional Arabic" w:hint="cs"/>
          <w:sz w:val="32"/>
          <w:szCs w:val="32"/>
          <w:rtl/>
          <w:lang w:bidi="ar-SA"/>
        </w:rPr>
        <w:t>ؤ</w:t>
      </w:r>
      <w:r w:rsidRPr="001101CD">
        <w:rPr>
          <w:rFonts w:ascii="Traditional Arabic" w:hAnsi="Traditional Arabic" w:cs="Traditional Arabic"/>
          <w:sz w:val="32"/>
          <w:szCs w:val="32"/>
          <w:rtl/>
          <w:lang w:bidi="ar-SA"/>
        </w:rPr>
        <w:t>ه، بطبيعة وجوده وتكوين</w:t>
      </w:r>
      <w:r w:rsidR="007E14A2" w:rsidRPr="001101CD">
        <w:rPr>
          <w:rFonts w:ascii="Traditional Arabic" w:hAnsi="Traditional Arabic" w:cs="Traditional Arabic"/>
          <w:sz w:val="32"/>
          <w:szCs w:val="32"/>
          <w:rtl/>
          <w:lang w:bidi="ar-SA"/>
        </w:rPr>
        <w:t>ه للدفاع الذاتي عن وجوده وكيانه</w:t>
      </w:r>
      <w:r w:rsidRPr="001101CD">
        <w:rPr>
          <w:rFonts w:ascii="Traditional Arabic" w:hAnsi="Traditional Arabic" w:cs="Traditional Arabic"/>
          <w:sz w:val="32"/>
          <w:szCs w:val="32"/>
          <w:rtl/>
          <w:lang w:bidi="ar-SA"/>
        </w:rPr>
        <w:t>؛ فهم بعضهم أولياء بعض طبعاً وحكماً... ومن ثم</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لا يملك الإسلام أن يواجههم إلا في صورة مجتمع آخر له ذات الخصائص، ولكن بدرجة أعمق وأمتن وأقوى، فأما إذا لم يواجههم مجتمع ولاءه بعضه لبعض، فستقع الفتنة لأفراده من المجتمع الجاهلي </w:t>
      </w:r>
      <w:r w:rsidR="007E14A2" w:rsidRPr="001101CD">
        <w:rPr>
          <w:rFonts w:ascii="Traditional Arabic" w:hAnsi="Traditional Arabic" w:cs="Traditional Arabic"/>
          <w:sz w:val="32"/>
          <w:szCs w:val="32"/>
          <w:rtl/>
          <w:lang w:bidi="ar-SA"/>
        </w:rPr>
        <w:t>–</w:t>
      </w:r>
      <w:r w:rsidR="007E14A2" w:rsidRPr="001101CD">
        <w:rPr>
          <w:rFonts w:ascii="Traditional Arabic" w:hAnsi="Traditional Arabic" w:cs="Traditional Arabic" w:hint="cs"/>
          <w:sz w:val="32"/>
          <w:szCs w:val="32"/>
          <w:rtl/>
          <w:lang w:bidi="ar-SA"/>
        </w:rPr>
        <w:t xml:space="preserve"> لأنهم لا يملكون مواجهة المجتمع الجاهلي </w:t>
      </w:r>
      <w:r w:rsidRPr="001101CD">
        <w:rPr>
          <w:rFonts w:ascii="Traditional Arabic" w:hAnsi="Traditional Arabic" w:cs="Traditional Arabic"/>
          <w:sz w:val="32"/>
          <w:szCs w:val="32"/>
          <w:rtl/>
          <w:lang w:bidi="ar-SA"/>
        </w:rPr>
        <w:t>المتكافل أفراداً، وتقع الفتنة في الأرض عامة بغلبة الجاهلية على الإسلام بعد وجوده، ويقع الفساد في الأرض بطغيان الجاهلية على الإسلام</w:t>
      </w:r>
      <w:r w:rsidR="00766F07"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49"/>
      </w:r>
      <w:r w:rsidRPr="001101CD">
        <w:rPr>
          <w:rFonts w:ascii="Traditional Arabic" w:hAnsi="Traditional Arabic" w:cs="Traditional Arabic"/>
          <w:sz w:val="32"/>
          <w:szCs w:val="32"/>
          <w:rtl/>
          <w:lang w:bidi="ar-SA"/>
        </w:rPr>
        <w:t>.</w:t>
      </w:r>
    </w:p>
    <w:p w:rsidR="00E12EB6" w:rsidRPr="001101CD" w:rsidRDefault="00E12EB6" w:rsidP="00766F07">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وعليه فقيام الإسلام وبقاءه يتطلب قيام مجتمع يقيم حكم الله في الأرض، متمثل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في أمة تعتنق العقيدة وتنتظم في دولة تنبثق عن العقيدة، وإلا تحول الإسلام إلى مجرد</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"نظرية"</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خالية الوفاض</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فالأمة والدولة متلازمان، بمعنى أن وجود جماعة تعتنق العقيدة الإسلامية، </w:t>
      </w:r>
      <w:r w:rsidR="007E14A2" w:rsidRPr="001101CD">
        <w:rPr>
          <w:rFonts w:ascii="Traditional Arabic" w:hAnsi="Traditional Arabic" w:cs="Traditional Arabic"/>
          <w:sz w:val="32"/>
          <w:szCs w:val="32"/>
          <w:rtl/>
          <w:lang w:bidi="ar-SA"/>
        </w:rPr>
        <w:t>يحتم عليها العمل لإقامة دولة تط</w:t>
      </w:r>
      <w:r w:rsidR="007E14A2" w:rsidRPr="001101CD">
        <w:rPr>
          <w:rFonts w:ascii="Traditional Arabic" w:hAnsi="Traditional Arabic" w:cs="Traditional Arabic" w:hint="cs"/>
          <w:sz w:val="32"/>
          <w:szCs w:val="32"/>
          <w:rtl/>
          <w:lang w:bidi="ar-SA"/>
        </w:rPr>
        <w:t>ب</w:t>
      </w:r>
      <w:r w:rsidRPr="001101CD">
        <w:rPr>
          <w:rFonts w:ascii="Traditional Arabic" w:hAnsi="Traditional Arabic" w:cs="Traditional Arabic"/>
          <w:sz w:val="32"/>
          <w:szCs w:val="32"/>
          <w:rtl/>
          <w:lang w:bidi="ar-SA"/>
        </w:rPr>
        <w:t xml:space="preserve">ق الشرع في </w:t>
      </w:r>
      <w:r w:rsidRPr="001101CD">
        <w:rPr>
          <w:rFonts w:ascii="Traditional Arabic" w:hAnsi="Traditional Arabic" w:cs="Traditional Arabic"/>
          <w:sz w:val="32"/>
          <w:szCs w:val="32"/>
          <w:rtl/>
          <w:lang w:bidi="ar-SA"/>
        </w:rPr>
        <w:lastRenderedPageBreak/>
        <w:t>واقع الحياة، كما أن قيام الدولة الإسلامية يحتم قيام أمة تلتزم بتطبيق أحكام الشرع، وح</w:t>
      </w:r>
      <w:r w:rsidR="007E14A2" w:rsidRPr="001101CD">
        <w:rPr>
          <w:rFonts w:ascii="Traditional Arabic" w:hAnsi="Traditional Arabic" w:cs="Traditional Arabic" w:hint="cs"/>
          <w:sz w:val="32"/>
          <w:szCs w:val="32"/>
          <w:rtl/>
          <w:lang w:bidi="ar-SA"/>
        </w:rPr>
        <w:t>م</w:t>
      </w:r>
      <w:r w:rsidRPr="001101CD">
        <w:rPr>
          <w:rFonts w:ascii="Traditional Arabic" w:hAnsi="Traditional Arabic" w:cs="Traditional Arabic"/>
          <w:sz w:val="32"/>
          <w:szCs w:val="32"/>
          <w:rtl/>
          <w:lang w:bidi="ar-SA"/>
        </w:rPr>
        <w:t>ل الدع</w:t>
      </w:r>
      <w:r w:rsidR="00766F07">
        <w:rPr>
          <w:rFonts w:ascii="Traditional Arabic" w:hAnsi="Traditional Arabic" w:cs="Traditional Arabic"/>
          <w:sz w:val="32"/>
          <w:szCs w:val="32"/>
          <w:rtl/>
          <w:lang w:bidi="ar-SA"/>
        </w:rPr>
        <w:t xml:space="preserve">وة، وذلك لأن الإسلام رباط روحي </w:t>
      </w:r>
      <w:r w:rsidR="00766F0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سياسي، وليس رباطاً روحياً محضاً كما هو الحال في النصرانية، ولذا يمكن تعريف الأمة الإسلامية بأنها</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جماعة تعتنق عقيدة الإسلام وتقيم دولة على أساس شريعته".</w:t>
      </w:r>
    </w:p>
    <w:p w:rsidR="00C211BE" w:rsidRPr="001101CD" w:rsidRDefault="00C211BE" w:rsidP="00CA223F">
      <w:pPr>
        <w:jc w:val="both"/>
        <w:rPr>
          <w:rFonts w:ascii="Traditional Arabic" w:hAnsi="Traditional Arabic" w:cs="Traditional Arabic"/>
          <w:sz w:val="32"/>
          <w:szCs w:val="32"/>
          <w:vertAlign w:val="superscript"/>
          <w:rtl/>
          <w:lang w:bidi="ar-SA"/>
        </w:rPr>
      </w:pPr>
      <w:r w:rsidRPr="001101CD">
        <w:rPr>
          <w:rFonts w:ascii="Traditional Arabic" w:hAnsi="Traditional Arabic" w:cs="Traditional Arabic"/>
          <w:sz w:val="32"/>
          <w:szCs w:val="32"/>
          <w:rtl/>
          <w:lang w:bidi="ar-SA"/>
        </w:rPr>
        <w:t>ويستدل على ارتباط وجود الأمة بالدولة، أيضا</w:t>
      </w:r>
      <w:r w:rsidR="003501E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من جعل الإسلام الأمة قاعدة للحياة الاجتماعية وجعل الأفراد غير المكونين للدولة، أي: المتخلفين عن الهجرة مع</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"قدرتهم على ذلك"،</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"ليسوا من الأمة"</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لكونهم لم يحققوا شروط الأمة المتمثلة في الهجرة، بهدف إقامة الدولة، حيث وصف الله سبحانه وتعالى أولئك بالمنافقين، قال عز وجل:</w:t>
      </w:r>
      <w:r w:rsidR="0047473F">
        <w:rPr>
          <w:rFonts w:ascii="Traditional Arabic" w:hAnsi="Traditional Arabic" w:cs="Traditional Arabic" w:hint="cs"/>
          <w:sz w:val="32"/>
          <w:szCs w:val="32"/>
          <w:rtl/>
          <w:lang w:bidi="ar-SA"/>
        </w:rPr>
        <w:t xml:space="preserve"> </w:t>
      </w:r>
      <w:r w:rsidR="00CA223F" w:rsidRPr="001101CD">
        <w:rPr>
          <w:rFonts w:ascii="Traditional Arabic" w:hAnsi="Traditional Arabic" w:cs="Traditional Arabic" w:hint="cs"/>
          <w:sz w:val="32"/>
          <w:szCs w:val="32"/>
          <w:rtl/>
          <w:lang w:bidi="ar-SA"/>
        </w:rPr>
        <w:t>{</w:t>
      </w:r>
      <w:r w:rsidR="007E14A2" w:rsidRPr="001101CD">
        <w:rPr>
          <w:rFonts w:ascii="Traditional Arabic" w:hAnsi="Traditional Arabic" w:cs="Traditional Arabic"/>
          <w:sz w:val="32"/>
          <w:szCs w:val="32"/>
          <w:rtl/>
          <w:lang w:bidi="ar-SA"/>
        </w:rPr>
        <w:t>فَمَا لَكُمْ فِي الْمُنَافِقِينَ فِئَتَيْنِ وَاللَّهُ أَرْكَسَهُمْ بِمَا كَسَبُوا أَتُرِيدُونَ أَنْ تَهْدُوا مَنْ أَضَلَّ اللَّهُ وَمَنْ يُضْلِلِ اللَّهُ فَلَنْ تَجِدَ لَهُ سَبِيلًا</w:t>
      </w:r>
      <w:r w:rsidR="00CA223F"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0"/>
      </w:r>
      <w:r w:rsidRPr="001101CD">
        <w:rPr>
          <w:rFonts w:ascii="Traditional Arabic" w:hAnsi="Traditional Arabic" w:cs="Traditional Arabic"/>
          <w:sz w:val="32"/>
          <w:szCs w:val="32"/>
          <w:rtl/>
          <w:lang w:bidi="ar-SA"/>
        </w:rPr>
        <w:t>.</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w:t>
      </w:r>
      <w:r w:rsidR="00CA223F" w:rsidRPr="001101CD">
        <w:rPr>
          <w:rFonts w:cs="Times New Roman" w:hint="cs"/>
          <w:color w:val="000000"/>
          <w:sz w:val="32"/>
          <w:szCs w:val="32"/>
          <w:rtl/>
          <w:lang w:bidi="ar-SA"/>
        </w:rPr>
        <w:t>{</w:t>
      </w:r>
      <w:r w:rsidR="007E14A2" w:rsidRPr="001101CD">
        <w:rPr>
          <w:rFonts w:ascii="Traditional Arabic" w:hAnsi="Traditional Arabic" w:cs="Traditional Arabic"/>
          <w:sz w:val="32"/>
          <w:szCs w:val="32"/>
          <w:rtl/>
          <w:lang w:bidi="ar-SA"/>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00CA223F"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1"/>
      </w:r>
      <w:r w:rsidRPr="001101CD">
        <w:rPr>
          <w:rFonts w:ascii="Traditional Arabic" w:hAnsi="Traditional Arabic" w:cs="Traditional Arabic"/>
          <w:sz w:val="32"/>
          <w:szCs w:val="32"/>
          <w:vertAlign w:val="superscript"/>
          <w:rtl/>
          <w:lang w:bidi="ar-SA"/>
        </w:rPr>
        <w:t>.</w:t>
      </w:r>
    </w:p>
    <w:p w:rsidR="00C211BE" w:rsidRPr="001101CD" w:rsidRDefault="00C211BE" w:rsidP="00C211BE">
      <w:pPr>
        <w:jc w:val="both"/>
        <w:rPr>
          <w:rFonts w:ascii="Traditional Arabic" w:hAnsi="Traditional Arabic" w:cs="Traditional Arabic"/>
          <w:sz w:val="32"/>
          <w:szCs w:val="32"/>
          <w:vertAlign w:val="superscript"/>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ولذلك فإن عدم هجرة الموجودين خارج إطار الدولة الإسلامية مع القدرة عليه يحتم خروجهم عن مفهوم"الأمة الإسلامية"، وقد نزلت الآية السابقة في أولئك الذين انتسبوا إلى الإسلام، ومع هذا خرجوا مع جيش قريش لمقاتلة الرسول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في بدر، وقد ورد عنه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أنا بريء من كل مسلم يقيم بين أظهر المشركين، لا تراءى نارهما"</w:t>
      </w:r>
      <w:r w:rsidRPr="00FF0C54">
        <w:rPr>
          <w:rStyle w:val="afa"/>
          <w:rFonts w:ascii="Traditional Arabic" w:hAnsi="Traditional Arabic" w:cs="Traditional Arabic"/>
          <w:color w:val="000000" w:themeColor="text1"/>
          <w:sz w:val="32"/>
          <w:szCs w:val="32"/>
          <w:rtl/>
          <w:lang w:bidi="ar-SA"/>
        </w:rPr>
        <w:footnoteReference w:id="152"/>
      </w:r>
      <w:r w:rsidRPr="001101CD">
        <w:rPr>
          <w:rFonts w:ascii="Traditional Arabic" w:hAnsi="Traditional Arabic" w:cs="Traditional Arabic"/>
          <w:sz w:val="32"/>
          <w:szCs w:val="32"/>
          <w:rtl/>
          <w:lang w:bidi="ar-SA"/>
        </w:rPr>
        <w:t>.</w:t>
      </w:r>
    </w:p>
    <w:p w:rsidR="00E12EB6" w:rsidRPr="001101CD" w:rsidRDefault="00E12EB6" w:rsidP="00C34BF0">
      <w:pPr>
        <w:jc w:val="both"/>
        <w:rPr>
          <w:rFonts w:ascii="Traditional Arabic" w:hAnsi="Traditional Arabic" w:cs="Traditional Arabic"/>
          <w:sz w:val="32"/>
          <w:szCs w:val="32"/>
          <w:rtl/>
          <w:lang w:bidi="ar-SA"/>
        </w:rPr>
      </w:pPr>
    </w:p>
    <w:p w:rsidR="00C211BE" w:rsidRPr="001101CD" w:rsidRDefault="00C211BE" w:rsidP="00381D71">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ومما يدل على أهمية الهجرة إلى الدولة الإسلامية أن الله سبحانه وتعالى أسقط حق المسلم المقتول خطأ في دار الكفر في الدية،</w:t>
      </w:r>
      <w:r w:rsidR="00766F07">
        <w:rPr>
          <w:rFonts w:ascii="Traditional Arabic" w:hAnsi="Traditional Arabic" w:cs="Traditional Arabic"/>
          <w:sz w:val="32"/>
          <w:szCs w:val="32"/>
          <w:rtl/>
          <w:lang w:bidi="ar-SA"/>
        </w:rPr>
        <w:t xml:space="preserve"> لعدم انتمائه للدولة الإسلامية</w:t>
      </w:r>
      <w:r w:rsidRPr="001101CD">
        <w:rPr>
          <w:rFonts w:ascii="Traditional Arabic" w:hAnsi="Traditional Arabic" w:cs="Traditional Arabic"/>
          <w:sz w:val="32"/>
          <w:szCs w:val="32"/>
          <w:rtl/>
          <w:lang w:bidi="ar-SA"/>
        </w:rPr>
        <w:t xml:space="preserve">، </w:t>
      </w:r>
      <w:r w:rsidR="000C6CAB" w:rsidRPr="001101CD">
        <w:rPr>
          <w:rFonts w:ascii="Traditional Arabic" w:hAnsi="Traditional Arabic" w:cs="Traditional Arabic" w:hint="cs"/>
          <w:sz w:val="32"/>
          <w:szCs w:val="32"/>
          <w:rtl/>
          <w:lang w:bidi="ar-SA"/>
        </w:rPr>
        <w:t>قال تعالى</w:t>
      </w:r>
      <w:r w:rsidR="00766F07">
        <w:rPr>
          <w:rFonts w:ascii="Traditional Arabic" w:hAnsi="Traditional Arabic" w:cs="Traditional Arabic" w:hint="cs"/>
          <w:sz w:val="32"/>
          <w:szCs w:val="32"/>
          <w:rtl/>
          <w:lang w:bidi="ar-SA"/>
        </w:rPr>
        <w:t>:</w:t>
      </w:r>
      <w:r w:rsidR="0047473F">
        <w:rPr>
          <w:rFonts w:ascii="Traditional Arabic" w:hAnsi="Traditional Arabic" w:cs="Traditional Arabic" w:hint="cs"/>
          <w:sz w:val="32"/>
          <w:szCs w:val="32"/>
          <w:rtl/>
          <w:lang w:bidi="ar-SA"/>
        </w:rPr>
        <w:t xml:space="preserve"> </w:t>
      </w:r>
      <w:r w:rsidR="00381D71" w:rsidRPr="001101CD">
        <w:rPr>
          <w:rFonts w:cs="Times New Roman" w:hint="cs"/>
          <w:color w:val="000000"/>
          <w:sz w:val="32"/>
          <w:szCs w:val="32"/>
          <w:rtl/>
          <w:lang w:bidi="ar-SA"/>
        </w:rPr>
        <w:t>{</w:t>
      </w:r>
      <w:r w:rsidR="000C6CAB" w:rsidRPr="001101CD">
        <w:rPr>
          <w:rFonts w:ascii="Traditional Arabic" w:hAnsi="Traditional Arabic" w:cs="Traditional Arabic"/>
          <w:sz w:val="32"/>
          <w:szCs w:val="32"/>
          <w:rtl/>
          <w:lang w:bidi="ar-SA"/>
        </w:rPr>
        <w:t>فَإِنْ كَانَ مِنْ قَوْمٍ عَدُوٍّ لَكُمْ وَهُوَ مُؤْمِنٌ فَتَحْرِيرُ رَقَبَةٍ مُؤْمِنَةٍ</w:t>
      </w:r>
      <w:r w:rsidR="00381D71"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3"/>
      </w:r>
      <w:r w:rsidRPr="001101CD">
        <w:rPr>
          <w:rFonts w:ascii="Traditional Arabic" w:hAnsi="Traditional Arabic" w:cs="Traditional Arabic"/>
          <w:sz w:val="32"/>
          <w:szCs w:val="32"/>
          <w:rtl/>
          <w:lang w:bidi="ar-SA"/>
        </w:rPr>
        <w:t>، وقد أشار الإمام الشيباني رحمه الله إلى ذلك بقوله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وإذا أسلم رجل من أهل الحرب، فقتله رجل من المسلمين قبل أن يخرج إلى دار السلام خطأ، فعليه الكفارة ولا دية عليه"</w:t>
      </w:r>
      <w:r w:rsidRPr="00FF0C54">
        <w:rPr>
          <w:rStyle w:val="afa"/>
          <w:rFonts w:ascii="Traditional Arabic" w:hAnsi="Traditional Arabic" w:cs="Traditional Arabic"/>
          <w:color w:val="000000" w:themeColor="text1"/>
          <w:sz w:val="32"/>
          <w:szCs w:val="32"/>
          <w:rtl/>
          <w:lang w:bidi="ar-SA"/>
        </w:rPr>
        <w:footnoteReference w:id="154"/>
      </w:r>
      <w:r w:rsidRPr="001101CD">
        <w:rPr>
          <w:rFonts w:ascii="Traditional Arabic" w:hAnsi="Traditional Arabic" w:cs="Traditional Arabic"/>
          <w:sz w:val="32"/>
          <w:szCs w:val="32"/>
          <w:rtl/>
          <w:lang w:bidi="ar-SA"/>
        </w:rPr>
        <w:t>.</w:t>
      </w:r>
    </w:p>
    <w:p w:rsidR="00C211BE" w:rsidRDefault="00C211BE" w:rsidP="000C6CAB">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ذكر الشيخ الشنقيطي رحمه الله أن لفظ الأمة قد ورد بمعان شتى، منها برهة من الزمن، ومنها أمة بمعنى جماعة من الناس، كقوله تعالى</w:t>
      </w:r>
      <w:r w:rsidR="00DE2CF5">
        <w:rPr>
          <w:rFonts w:ascii="Traditional Arabic" w:hAnsi="Traditional Arabic" w:cs="Traditional Arabic"/>
          <w:sz w:val="32"/>
          <w:szCs w:val="32"/>
          <w:rtl/>
          <w:lang w:bidi="ar-SA"/>
        </w:rPr>
        <w:t>: {</w:t>
      </w:r>
      <w:r w:rsidR="000C6CAB" w:rsidRPr="001101CD">
        <w:rPr>
          <w:rFonts w:ascii="Traditional Arabic" w:hAnsi="Traditional Arabic" w:cs="Traditional Arabic"/>
          <w:sz w:val="32"/>
          <w:szCs w:val="32"/>
          <w:rtl/>
          <w:lang w:bidi="ar-SA"/>
        </w:rPr>
        <w:t>وَجَدَ عَلَيْهِ أُمَّةً مِنَ النَّاسِ يَسْقُونَ</w:t>
      </w:r>
      <w:r w:rsidR="000C6CAB"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5"/>
      </w:r>
      <w:r w:rsidRPr="001101CD">
        <w:rPr>
          <w:rFonts w:ascii="Traditional Arabic" w:hAnsi="Traditional Arabic" w:cs="Traditional Arabic"/>
          <w:sz w:val="32"/>
          <w:szCs w:val="32"/>
          <w:rtl/>
          <w:lang w:bidi="ar-SA"/>
        </w:rPr>
        <w:t xml:space="preserve">، ومنها الرجل القدوة، كقوله </w:t>
      </w:r>
      <w:r w:rsidRPr="001101CD">
        <w:rPr>
          <w:rFonts w:ascii="Traditional Arabic" w:hAnsi="Traditional Arabic" w:cs="Traditional Arabic"/>
          <w:sz w:val="32"/>
          <w:szCs w:val="32"/>
          <w:rtl/>
          <w:lang w:bidi="ar-SA"/>
        </w:rPr>
        <w:lastRenderedPageBreak/>
        <w:t>تعالى</w:t>
      </w:r>
      <w:r w:rsidR="00DE2CF5">
        <w:rPr>
          <w:rFonts w:ascii="Traditional Arabic" w:hAnsi="Traditional Arabic" w:cs="Traditional Arabic"/>
          <w:sz w:val="32"/>
          <w:szCs w:val="32"/>
          <w:rtl/>
          <w:lang w:bidi="ar-SA"/>
        </w:rPr>
        <w:t>: {</w:t>
      </w:r>
      <w:r w:rsidR="000C6CAB" w:rsidRPr="001101CD">
        <w:rPr>
          <w:rFonts w:ascii="Traditional Arabic" w:hAnsi="Traditional Arabic" w:cs="Traditional Arabic"/>
          <w:sz w:val="32"/>
          <w:szCs w:val="32"/>
          <w:rtl/>
          <w:lang w:bidi="ar-SA"/>
        </w:rPr>
        <w:t>إِنَّ إِبْرَاهِيمَ كَانَ أُمَّةً</w:t>
      </w:r>
      <w:r w:rsidR="000C6CAB"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6"/>
      </w:r>
      <w:r w:rsidRPr="001101CD">
        <w:rPr>
          <w:rFonts w:ascii="Traditional Arabic" w:hAnsi="Traditional Arabic" w:cs="Traditional Arabic"/>
          <w:sz w:val="32"/>
          <w:szCs w:val="32"/>
          <w:rtl/>
          <w:lang w:bidi="ar-SA"/>
        </w:rPr>
        <w:t>،</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ومنها</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"استعمال</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"الأمة"</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الشريعة وال</w:t>
      </w:r>
      <w:r w:rsidR="00766F07">
        <w:rPr>
          <w:rFonts w:ascii="Traditional Arabic" w:hAnsi="Traditional Arabic" w:cs="Traditional Arabic"/>
          <w:sz w:val="32"/>
          <w:szCs w:val="32"/>
          <w:rtl/>
          <w:lang w:bidi="ar-SA"/>
        </w:rPr>
        <w:t>طريقة</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7"/>
      </w:r>
      <w:r w:rsidRPr="001101CD">
        <w:rPr>
          <w:rFonts w:ascii="Traditional Arabic" w:hAnsi="Traditional Arabic" w:cs="Traditional Arabic"/>
          <w:sz w:val="32"/>
          <w:szCs w:val="32"/>
          <w:rtl/>
          <w:lang w:bidi="ar-SA"/>
        </w:rPr>
        <w:t>، كما جاء في قوله سبحانه وتعالى</w:t>
      </w:r>
      <w:r w:rsidR="00DE2CF5">
        <w:rPr>
          <w:rFonts w:ascii="Traditional Arabic" w:hAnsi="Traditional Arabic" w:cs="Traditional Arabic"/>
          <w:sz w:val="32"/>
          <w:szCs w:val="32"/>
          <w:rtl/>
          <w:lang w:bidi="ar-SA"/>
        </w:rPr>
        <w:t>: {</w:t>
      </w:r>
      <w:r w:rsidR="000C6CAB" w:rsidRPr="001101CD">
        <w:rPr>
          <w:rFonts w:ascii="Traditional Arabic" w:hAnsi="Traditional Arabic" w:cs="Traditional Arabic"/>
          <w:sz w:val="32"/>
          <w:szCs w:val="32"/>
          <w:rtl/>
          <w:lang w:bidi="ar-SA"/>
        </w:rPr>
        <w:t>إِنَّ هَذِهِ أُمَّتُكُمْ أُمَّةً وَاحِدَةً وَأَنَا رَبُّكُمْ فَاعْبُدُونِ</w:t>
      </w:r>
      <w:r w:rsidR="000C6CAB"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58"/>
      </w:r>
      <w:r w:rsidRPr="001101CD">
        <w:rPr>
          <w:rFonts w:ascii="Traditional Arabic" w:hAnsi="Traditional Arabic" w:cs="Traditional Arabic"/>
          <w:sz w:val="32"/>
          <w:szCs w:val="32"/>
          <w:rtl/>
          <w:lang w:bidi="ar-SA"/>
        </w:rPr>
        <w:t>.</w:t>
      </w:r>
      <w:r w:rsidR="000C6CAB" w:rsidRPr="001101CD">
        <w:rPr>
          <w:rFonts w:ascii="Traditional Arabic" w:hAnsi="Traditional Arabic" w:cs="Traditional Arabic" w:hint="cs"/>
          <w:sz w:val="32"/>
          <w:szCs w:val="32"/>
          <w:rtl/>
          <w:lang w:bidi="ar-SA"/>
        </w:rPr>
        <w:t xml:space="preserve"> وقوله تعالى</w:t>
      </w:r>
      <w:r w:rsidR="00766F07">
        <w:rPr>
          <w:rFonts w:ascii="Traditional Arabic" w:hAnsi="Traditional Arabic" w:cs="Traditional Arabic" w:hint="cs"/>
          <w:sz w:val="32"/>
          <w:szCs w:val="32"/>
          <w:rtl/>
          <w:lang w:bidi="ar-SA"/>
        </w:rPr>
        <w:t>:</w:t>
      </w:r>
      <w:r w:rsidR="000C6CAB" w:rsidRPr="001101CD">
        <w:rPr>
          <w:rFonts w:ascii="Traditional Arabic" w:hAnsi="Traditional Arabic" w:cs="Traditional Arabic" w:hint="cs"/>
          <w:sz w:val="32"/>
          <w:szCs w:val="32"/>
          <w:rtl/>
          <w:lang w:bidi="ar-SA"/>
        </w:rPr>
        <w:t xml:space="preserve"> {</w:t>
      </w:r>
      <w:r w:rsidR="000C6CAB" w:rsidRPr="001101CD">
        <w:rPr>
          <w:rFonts w:ascii="Traditional Arabic" w:hAnsi="Traditional Arabic" w:cs="Traditional Arabic"/>
          <w:sz w:val="32"/>
          <w:szCs w:val="32"/>
          <w:rtl/>
          <w:lang w:bidi="ar-SA"/>
        </w:rPr>
        <w:t>وَإِنَّ هَذِهِ أُمَّتُكُمْ أُمَّةً وَاحِدَةً وَأَنَا رَبُّكُمْ فَاتَّقُونِ</w:t>
      </w:r>
      <w:r w:rsidR="000C6CAB" w:rsidRPr="001101CD">
        <w:rPr>
          <w:rFonts w:ascii="Traditional Arabic" w:hAnsi="Traditional Arabic" w:cs="Traditional Arabic" w:hint="cs"/>
          <w:sz w:val="32"/>
          <w:szCs w:val="32"/>
          <w:rtl/>
          <w:lang w:bidi="ar-SA"/>
        </w:rPr>
        <w:t>}</w:t>
      </w:r>
      <w:r w:rsidR="000C6CAB" w:rsidRPr="00FF0C54">
        <w:rPr>
          <w:rStyle w:val="afa"/>
          <w:rFonts w:ascii="Traditional Arabic" w:hAnsi="Traditional Arabic" w:cs="Traditional Arabic"/>
          <w:color w:val="000000" w:themeColor="text1"/>
          <w:sz w:val="32"/>
          <w:szCs w:val="32"/>
          <w:rtl/>
          <w:lang w:bidi="ar-SA"/>
        </w:rPr>
        <w:footnoteReference w:id="159"/>
      </w:r>
      <w:r w:rsidR="00E12EB6">
        <w:rPr>
          <w:rFonts w:ascii="Traditional Arabic" w:hAnsi="Traditional Arabic" w:cs="Traditional Arabic" w:hint="cs"/>
          <w:sz w:val="32"/>
          <w:szCs w:val="32"/>
          <w:rtl/>
          <w:lang w:bidi="ar-SA"/>
        </w:rPr>
        <w:t>.</w:t>
      </w:r>
    </w:p>
    <w:p w:rsidR="00E12EB6" w:rsidRPr="001101CD" w:rsidRDefault="00E12EB6" w:rsidP="000C6CAB">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وهذا المعنى الأخير هو المقصود والذي يقتضي حتم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كون العقيدة الإسلامية أساس وحدة المسلمين، وجعل الشريعة الإسلامية القانون المهيمن على تشريعات المسلمين، ويتطلب أيضاً عدم إقامة بنيانهم السياسي والاقتصادي والاجتماعي على أي قاعدة مخالفة لقواعد الشرع، وبفقدان ذلك كما هو حاصل اليوم في المجتمعات المعاصرة يكون إط</w:t>
      </w:r>
      <w:r w:rsidR="00C33548" w:rsidRPr="001101CD">
        <w:rPr>
          <w:rFonts w:ascii="Traditional Arabic" w:hAnsi="Traditional Arabic" w:cs="Traditional Arabic"/>
          <w:sz w:val="32"/>
          <w:szCs w:val="32"/>
          <w:rtl/>
          <w:lang w:bidi="ar-SA"/>
        </w:rPr>
        <w:t>لاق لفظ الأمة تجاوزاً، ولا يعدو</w:t>
      </w:r>
      <w:r w:rsidRPr="001101CD">
        <w:rPr>
          <w:rFonts w:ascii="Traditional Arabic" w:hAnsi="Traditional Arabic" w:cs="Traditional Arabic"/>
          <w:sz w:val="32"/>
          <w:szCs w:val="32"/>
          <w:rtl/>
          <w:lang w:bidi="ar-SA"/>
        </w:rPr>
        <w:t xml:space="preserve"> بالحقيقة كونه جماعة من الناس فقط. وذلك لفقدان شرط وجود الأمة وهو سيادة الشرع وقيام شريعته في تلك المجتمعات.</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والخلاصة أن وجود</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"الأمة"</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بمعناها الشرعي المستنبط من الأدلة والمفاهيم الشرعية، لا يتحقق إلا بوحدة المسلمين في دولة واحدة، تحت لواء حاكم واحد، فقد أكد الرسول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ضرورة ملازمة الجماعة والوفاء بالبيعة للحاكم، وعدم جواز تعدد البيعة، وذلك يدل على وجوب انتظام الأمة في دولة واحدة وتحريم التعددية السياسية المؤدية إلى زوال الأمة، فعن أبي هريرة رضي الله عنه  أن رسول الله </w:t>
      </w:r>
      <w:r w:rsidR="00C34BF0" w:rsidRPr="00E25EFA">
        <w:rPr>
          <w:rFonts w:ascii="Traditional Arabic" w:hAnsi="Traditional Arabic" w:cs="Traditional Arabic" w:hint="cs"/>
          <w:color w:val="000000" w:themeColor="text1"/>
          <w:sz w:val="32"/>
          <w:szCs w:val="32"/>
        </w:rPr>
        <w:sym w:font="AGA Arabesque" w:char="F072"/>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خرج من الطاعة وفارق الجماعة ثم مات، مات ميتة جاهلية"</w:t>
      </w:r>
      <w:r w:rsidRPr="00FF0C54">
        <w:rPr>
          <w:rStyle w:val="afa"/>
          <w:rFonts w:ascii="Traditional Arabic" w:hAnsi="Traditional Arabic" w:cs="Traditional Arabic"/>
          <w:color w:val="000000" w:themeColor="text1"/>
          <w:sz w:val="32"/>
          <w:szCs w:val="32"/>
          <w:rtl/>
          <w:lang w:bidi="ar-SA"/>
        </w:rPr>
        <w:footnoteReference w:id="160"/>
      </w:r>
      <w:r w:rsidRPr="001101CD">
        <w:rPr>
          <w:rFonts w:ascii="Traditional Arabic" w:hAnsi="Traditional Arabic" w:cs="Traditional Arabic"/>
          <w:sz w:val="32"/>
          <w:szCs w:val="32"/>
          <w:rtl/>
          <w:lang w:bidi="ar-SA"/>
        </w:rPr>
        <w:t>.</w:t>
      </w:r>
    </w:p>
    <w:p w:rsidR="00E12EB6" w:rsidRPr="001101CD" w:rsidRDefault="00E12EB6" w:rsidP="00C34BF0">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ومما يدل على وجوب اجتماع أمر المسلمين على إمام واحد قوله </w:t>
      </w:r>
      <w:r w:rsidR="00C34BF0" w:rsidRPr="00E25EFA">
        <w:rPr>
          <w:rFonts w:ascii="Traditional Arabic" w:hAnsi="Traditional Arabic" w:cs="Traditional Arabic" w:hint="cs"/>
          <w:color w:val="000000" w:themeColor="text1"/>
          <w:sz w:val="32"/>
          <w:szCs w:val="32"/>
        </w:rPr>
        <w:sym w:font="AGA Arabesque" w:char="F072"/>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"أنه ستكون هنات وهنات فمن أراد أن يفرق هذه الأمة وهي جميع فاضربوه بالسيف كائن</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كان"</w:t>
      </w:r>
      <w:r w:rsidRPr="00FF0C54">
        <w:rPr>
          <w:rStyle w:val="afa"/>
          <w:rFonts w:ascii="Traditional Arabic" w:hAnsi="Traditional Arabic" w:cs="Traditional Arabic"/>
          <w:color w:val="000000" w:themeColor="text1"/>
          <w:sz w:val="32"/>
          <w:szCs w:val="32"/>
          <w:rtl/>
          <w:lang w:bidi="ar-SA"/>
        </w:rPr>
        <w:footnoteReference w:id="161"/>
      </w:r>
      <w:r w:rsidRPr="001101CD">
        <w:rPr>
          <w:rFonts w:ascii="Traditional Arabic" w:hAnsi="Traditional Arabic" w:cs="Traditional Arabic"/>
          <w:sz w:val="32"/>
          <w:szCs w:val="32"/>
          <w:rtl/>
          <w:lang w:bidi="ar-SA"/>
        </w:rPr>
        <w:t>.</w:t>
      </w:r>
    </w:p>
    <w:p w:rsidR="00E12EB6" w:rsidRPr="001101CD" w:rsidRDefault="00E12EB6"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وبناء على ما سبق فإن الإسلام يرفض الفكرة الق</w:t>
      </w:r>
      <w:r w:rsidR="00C33548" w:rsidRPr="001101CD">
        <w:rPr>
          <w:rFonts w:ascii="Traditional Arabic" w:hAnsi="Traditional Arabic" w:cs="Traditional Arabic"/>
          <w:sz w:val="32"/>
          <w:szCs w:val="32"/>
          <w:rtl/>
          <w:lang w:bidi="ar-SA"/>
        </w:rPr>
        <w:t>ومية المؤكد</w:t>
      </w:r>
      <w:r w:rsidR="00C33548"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على أن الأمة توجد بمجرد توافر عناصرها،</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"بغض النظر </w:t>
      </w:r>
      <w:r w:rsidR="00C33548" w:rsidRPr="001101CD">
        <w:rPr>
          <w:rFonts w:ascii="Traditional Arabic" w:hAnsi="Traditional Arabic" w:cs="Traditional Arabic"/>
          <w:sz w:val="32"/>
          <w:szCs w:val="32"/>
          <w:rtl/>
          <w:lang w:bidi="ar-SA"/>
        </w:rPr>
        <w:t>عن صورة التنظيم السياسي الذي تع</w:t>
      </w:r>
      <w:r w:rsidRPr="001101CD">
        <w:rPr>
          <w:rFonts w:ascii="Traditional Arabic" w:hAnsi="Traditional Arabic" w:cs="Traditional Arabic"/>
          <w:sz w:val="32"/>
          <w:szCs w:val="32"/>
          <w:rtl/>
          <w:lang w:bidi="ar-SA"/>
        </w:rPr>
        <w:t>ي</w:t>
      </w:r>
      <w:r w:rsidR="00C33548" w:rsidRPr="001101CD">
        <w:rPr>
          <w:rFonts w:ascii="Traditional Arabic" w:hAnsi="Traditional Arabic" w:cs="Traditional Arabic" w:hint="cs"/>
          <w:sz w:val="32"/>
          <w:szCs w:val="32"/>
          <w:rtl/>
          <w:lang w:bidi="ar-SA"/>
        </w:rPr>
        <w:t>ش</w:t>
      </w:r>
      <w:r w:rsidRPr="001101CD">
        <w:rPr>
          <w:rFonts w:ascii="Traditional Arabic" w:hAnsi="Traditional Arabic" w:cs="Traditional Arabic"/>
          <w:sz w:val="32"/>
          <w:szCs w:val="32"/>
          <w:rtl/>
          <w:lang w:bidi="ar-SA"/>
        </w:rPr>
        <w:t xml:space="preserve"> في ظله"، وأن الأمة تختلف عن الدولة لأن الدولة ظاهرة سياسية وقانونية محددة، وأن الأمة توجد بدون دولة، أي بدون اتحاد أبنائها في دولة واحدة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وتبقى أمة حتى لو انقسمت إلى وحدات سياسية متباينة</w:t>
      </w:r>
      <w:r w:rsidRPr="00FF0C54">
        <w:rPr>
          <w:rStyle w:val="afa"/>
          <w:rFonts w:ascii="Traditional Arabic" w:hAnsi="Traditional Arabic" w:cs="Traditional Arabic"/>
          <w:color w:val="000000" w:themeColor="text1"/>
          <w:sz w:val="32"/>
          <w:szCs w:val="32"/>
          <w:rtl/>
          <w:lang w:bidi="ar-SA"/>
        </w:rPr>
        <w:footnoteReference w:id="162"/>
      </w:r>
      <w:r w:rsidRPr="001101CD">
        <w:rPr>
          <w:rFonts w:ascii="Traditional Arabic" w:hAnsi="Traditional Arabic" w:cs="Traditional Arabic"/>
          <w:sz w:val="32"/>
          <w:szCs w:val="32"/>
          <w:rtl/>
          <w:lang w:bidi="ar-SA"/>
        </w:rPr>
        <w:t xml:space="preserve">، ويؤكد الإسلام أن قيام رابطة روحية </w:t>
      </w:r>
      <w:r w:rsidRPr="001101CD">
        <w:rPr>
          <w:rFonts w:ascii="Traditional Arabic" w:hAnsi="Traditional Arabic" w:cs="Traditional Arabic"/>
          <w:sz w:val="32"/>
          <w:szCs w:val="32"/>
          <w:rtl/>
          <w:lang w:bidi="ar-SA"/>
        </w:rPr>
        <w:lastRenderedPageBreak/>
        <w:t>تسمى"الأمة"لا يكفي لتحقيق مدلول الشارع الهادف إلى إقامة أحكام الشرع حيث يقتضي إقامة الشرع انصهار الأمة سياسياً في بوتقة دولة إسلامية تقيم أحكام الشرع في واقع الحياة.</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وعليه فالأمة والدولة لا ينفصلان مطلق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فوجود الأمة يعني وجود الدولة، وفقدان أحدهما يعني فقدان الآخر.</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bidi w:val="0"/>
        <w:spacing w:after="200" w:line="276" w:lineRule="auto"/>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C211BE" w:rsidRPr="00E12EB6" w:rsidRDefault="00C211BE" w:rsidP="00E12EB6">
      <w:pPr>
        <w:pStyle w:val="10"/>
        <w:spacing w:before="0"/>
        <w:jc w:val="center"/>
        <w:rPr>
          <w:rFonts w:ascii="Traditional Arabic" w:hAnsi="Traditional Arabic" w:cs="Traditional Arabic"/>
          <w:color w:val="000000" w:themeColor="text1"/>
          <w:sz w:val="32"/>
          <w:szCs w:val="32"/>
          <w:rtl/>
          <w:lang w:bidi="ar-SA"/>
        </w:rPr>
      </w:pPr>
      <w:r w:rsidRPr="00E12EB6">
        <w:rPr>
          <w:rFonts w:ascii="Traditional Arabic" w:hAnsi="Traditional Arabic" w:cs="Traditional Arabic"/>
          <w:color w:val="000000" w:themeColor="text1"/>
          <w:sz w:val="32"/>
          <w:szCs w:val="32"/>
          <w:rtl/>
          <w:lang w:bidi="ar-SA"/>
        </w:rPr>
        <w:lastRenderedPageBreak/>
        <w:t>المبحث الثاني</w:t>
      </w:r>
    </w:p>
    <w:p w:rsidR="00C211BE" w:rsidRPr="00E12EB6" w:rsidRDefault="00E12EB6" w:rsidP="00E12EB6">
      <w:pPr>
        <w:pStyle w:val="10"/>
        <w:spacing w:before="0"/>
        <w:jc w:val="center"/>
        <w:rPr>
          <w:rFonts w:ascii="Traditional Arabic" w:hAnsi="Traditional Arabic" w:cs="Traditional Arabic"/>
          <w:color w:val="000000" w:themeColor="text1"/>
          <w:sz w:val="32"/>
          <w:szCs w:val="32"/>
          <w:rtl/>
          <w:lang w:bidi="ar-SA"/>
        </w:rPr>
      </w:pPr>
      <w:r>
        <w:rPr>
          <w:rFonts w:ascii="Traditional Arabic" w:hAnsi="Traditional Arabic" w:cs="Traditional Arabic"/>
          <w:color w:val="000000" w:themeColor="text1"/>
          <w:sz w:val="32"/>
          <w:szCs w:val="32"/>
          <w:rtl/>
          <w:lang w:bidi="ar-SA"/>
        </w:rPr>
        <w:t>الجهاد في سبيل الله</w:t>
      </w:r>
    </w:p>
    <w:p w:rsidR="00C211BE" w:rsidRDefault="0036420C" w:rsidP="00C211BE">
      <w:pPr>
        <w:jc w:val="both"/>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الجهاد في</w:t>
      </w:r>
      <w:r>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سبيل الله هو الركيزة الأساسية، للسياسة الخارجية لدولة الخلافة الشرعية، فالحديث عن السياسة الخارجية للدولة الإسلامية، لا يتم إلا بربطها بمفهوم حمل الإسلام إلى العالم عن طريق الجهاد، فالدولة الإسلامية، عبارة عن مؤسسة دائمة، تعمل على تطبيق أحكام الشرع في الداخل، وحمل الإسلام إلى العالم حمل</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xml:space="preserve"> عقيدي</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xml:space="preserve"> عن طريق الجهاد. ونظرا لأهمية الجهاد في حياة المسلمين فقد سعى الغرب إلى تشويه صورة المجاهدين في سبيل الله فنعتهم بأوصاف البرابرة ومصاصي الدماء، مما دفع الكثير من أبناء الأمة إلى الدفاع عن مفهوم الجهاد الشرعي، ولكن أغلب هؤلاء وقع فريسة تصورات خاطئة عن معنى الجهاد وأهدافه ومشروعيته، وانتهوا كما أراد الغرب وخطط إلى مجاراة الغرب في تقسيم الحروب إلى هجومية عدوانية، ودفاعية، وأكدوا أن الحرب المشروعة في الإسلام هي الحرب الدفاعية فقط.</w:t>
      </w:r>
    </w:p>
    <w:p w:rsidR="00E12EB6" w:rsidRPr="001101CD" w:rsidRDefault="00E12EB6" w:rsidP="00C211BE">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فقد أكد أبو سخيلة أن الجهاد شرع أصل</w:t>
      </w:r>
      <w:r w:rsidR="0025517A" w:rsidRPr="00E12EB6">
        <w:rPr>
          <w:rFonts w:ascii="Traditional Arabic" w:hAnsi="Traditional Arabic" w:cs="Traditional Arabic" w:hint="cs"/>
          <w:b/>
          <w:bCs/>
          <w:sz w:val="32"/>
          <w:szCs w:val="32"/>
          <w:rtl/>
          <w:lang w:bidi="ar-SA"/>
        </w:rPr>
        <w:t>اً</w:t>
      </w:r>
      <w:r w:rsidRPr="00E12EB6">
        <w:rPr>
          <w:rFonts w:ascii="Traditional Arabic" w:hAnsi="Traditional Arabic" w:cs="Traditional Arabic"/>
          <w:b/>
          <w:bCs/>
          <w:sz w:val="32"/>
          <w:szCs w:val="32"/>
          <w:rtl/>
          <w:lang w:bidi="ar-SA"/>
        </w:rPr>
        <w:t xml:space="preserve"> للدفاع الشرعي، فالإسلام يحث المسلم على:</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"الدفاع عن عقيدته ومق</w:t>
      </w:r>
      <w:r w:rsidR="000710C6" w:rsidRPr="001101CD">
        <w:rPr>
          <w:rFonts w:ascii="Traditional Arabic" w:hAnsi="Traditional Arabic" w:cs="Traditional Arabic"/>
          <w:sz w:val="32"/>
          <w:szCs w:val="32"/>
          <w:rtl/>
          <w:lang w:bidi="ar-SA"/>
        </w:rPr>
        <w:t>دساته، الدفاع عن شخصه وسلامته و</w:t>
      </w:r>
      <w:r w:rsidR="000710C6"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فراد أسرته وإخوانه من المؤمنين، الدفاع عن حقوقه وحقوق المؤمنين، الدفاع عن الدولة الإسلامية الدفاع عن كل مظلوم إذا كانت هناك قدرة على ذلك"</w:t>
      </w:r>
      <w:r w:rsidRPr="00FF0C54">
        <w:rPr>
          <w:rStyle w:val="afa"/>
          <w:rFonts w:ascii="Traditional Arabic" w:hAnsi="Traditional Arabic" w:cs="Traditional Arabic"/>
          <w:color w:val="000000" w:themeColor="text1"/>
          <w:sz w:val="32"/>
          <w:szCs w:val="32"/>
          <w:rtl/>
          <w:lang w:bidi="ar-SA"/>
        </w:rPr>
        <w:footnoteReference w:id="163"/>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وذهب الزحيلي</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إلى</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"أن الباعث على القتال في الإسلام هو دفع العدوان وإرساء قواعد الحرية الدينية لشعوب الأرض، بحيث يمكنهم النظر في الإسلام"</w:t>
      </w:r>
      <w:r w:rsidRPr="00FF0C54">
        <w:rPr>
          <w:rStyle w:val="afa"/>
          <w:rFonts w:ascii="Traditional Arabic" w:hAnsi="Traditional Arabic" w:cs="Traditional Arabic"/>
          <w:color w:val="000000" w:themeColor="text1"/>
          <w:sz w:val="32"/>
          <w:szCs w:val="32"/>
          <w:rtl/>
          <w:lang w:bidi="ar-SA"/>
        </w:rPr>
        <w:footnoteReference w:id="164"/>
      </w:r>
      <w:r w:rsidRPr="001101CD">
        <w:rPr>
          <w:rFonts w:ascii="Traditional Arabic" w:hAnsi="Traditional Arabic" w:cs="Traditional Arabic"/>
          <w:sz w:val="32"/>
          <w:szCs w:val="32"/>
          <w:rtl/>
          <w:lang w:bidi="ar-SA"/>
        </w:rPr>
        <w:t xml:space="preserve">، ثم حدد مظاهر العدوان التي ظهرت في عهد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والتي منها مهاجمة الأعداء للرسول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وقيامه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بالرد على الاعتداء</w:t>
      </w:r>
      <w:r w:rsidR="000710C6" w:rsidRPr="001101CD">
        <w:rPr>
          <w:rFonts w:ascii="Traditional Arabic" w:hAnsi="Traditional Arabic" w:cs="Traditional Arabic" w:hint="cs"/>
          <w:sz w:val="32"/>
          <w:szCs w:val="32"/>
          <w:rtl/>
          <w:lang w:bidi="ar-SA"/>
        </w:rPr>
        <w:t xml:space="preserve"> وفتنة المسلمين عن </w:t>
      </w:r>
      <w:r w:rsidR="004A6585" w:rsidRPr="001101CD">
        <w:rPr>
          <w:rFonts w:ascii="Traditional Arabic" w:hAnsi="Traditional Arabic" w:cs="Traditional Arabic" w:hint="cs"/>
          <w:sz w:val="32"/>
          <w:szCs w:val="32"/>
          <w:rtl/>
          <w:lang w:bidi="ar-SA"/>
        </w:rPr>
        <w:t>دينهم من قبل الكفار أي الاعتداء</w:t>
      </w:r>
      <w:r w:rsidRPr="001101CD">
        <w:rPr>
          <w:rFonts w:ascii="Traditional Arabic" w:hAnsi="Traditional Arabic" w:cs="Traditional Arabic"/>
          <w:sz w:val="32"/>
          <w:szCs w:val="32"/>
          <w:rtl/>
          <w:lang w:bidi="ar-SA"/>
        </w:rPr>
        <w:t xml:space="preserve"> على حرية العقيدة. وأكد أنه</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"على هذا النهج سار المسلمون، فما كانوا يفاجئون قوما</w:t>
      </w:r>
      <w:r w:rsidR="004747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بحرب، إلا بعد أن يظهر منهم روح العداء، ومعارضة الدعوة، والوقوف في وجهه، والتحقير من شأنها"</w:t>
      </w:r>
      <w:r w:rsidRPr="00FF0C54">
        <w:rPr>
          <w:rStyle w:val="afa"/>
          <w:rFonts w:ascii="Traditional Arabic" w:hAnsi="Traditional Arabic" w:cs="Traditional Arabic"/>
          <w:color w:val="000000" w:themeColor="text1"/>
          <w:sz w:val="32"/>
          <w:szCs w:val="32"/>
          <w:rtl/>
          <w:lang w:bidi="ar-SA"/>
        </w:rPr>
        <w:footnoteReference w:id="165"/>
      </w:r>
      <w:r w:rsidRPr="001101CD">
        <w:rPr>
          <w:rFonts w:ascii="Traditional Arabic" w:hAnsi="Traditional Arabic" w:cs="Traditional Arabic"/>
          <w:sz w:val="32"/>
          <w:szCs w:val="32"/>
          <w:rtl/>
          <w:lang w:bidi="ar-SA"/>
        </w:rPr>
        <w:t>.</w:t>
      </w:r>
    </w:p>
    <w:p w:rsidR="00E12EB6" w:rsidRPr="001101CD" w:rsidRDefault="00E12EB6" w:rsidP="00C34BF0">
      <w:pPr>
        <w:jc w:val="both"/>
        <w:rPr>
          <w:rFonts w:ascii="Traditional Arabic" w:hAnsi="Traditional Arabic" w:cs="Traditional Arabic"/>
          <w:sz w:val="32"/>
          <w:szCs w:val="32"/>
          <w:rtl/>
          <w:lang w:bidi="ar-SA"/>
        </w:rPr>
      </w:pPr>
    </w:p>
    <w:p w:rsidR="00E12EB6" w:rsidRDefault="00C211BE" w:rsidP="00E12EB6">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وبناء عليه، حصر الكاتب مشروعية الجهاد في الإسلام فيما أسماه</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"مجالات الدفاع الوقائي"، وذكر منها حالة الاعتداء على الدعاة والحرب لنصرة المظلوم، والدفاع عن النفس</w:t>
      </w:r>
      <w:r w:rsidRPr="00FF0C54">
        <w:rPr>
          <w:rStyle w:val="afa"/>
          <w:rFonts w:ascii="Traditional Arabic" w:hAnsi="Traditional Arabic" w:cs="Traditional Arabic"/>
          <w:color w:val="000000" w:themeColor="text1"/>
          <w:sz w:val="32"/>
          <w:szCs w:val="32"/>
          <w:rtl/>
          <w:lang w:bidi="ar-SA"/>
        </w:rPr>
        <w:footnoteReference w:id="166"/>
      </w:r>
      <w:r w:rsidRPr="001101CD">
        <w:rPr>
          <w:rFonts w:ascii="Traditional Arabic" w:hAnsi="Traditional Arabic" w:cs="Traditional Arabic"/>
          <w:sz w:val="32"/>
          <w:szCs w:val="32"/>
          <w:rtl/>
          <w:lang w:bidi="ar-SA"/>
        </w:rPr>
        <w:t>.</w:t>
      </w:r>
    </w:p>
    <w:p w:rsidR="00E12EB6" w:rsidRPr="001101CD" w:rsidRDefault="00E12EB6" w:rsidP="00E12EB6">
      <w:pPr>
        <w:jc w:val="both"/>
        <w:rPr>
          <w:rFonts w:ascii="Traditional Arabic" w:hAnsi="Traditional Arabic" w:cs="Traditional Arabic"/>
          <w:sz w:val="32"/>
          <w:szCs w:val="32"/>
          <w:rtl/>
          <w:lang w:bidi="ar-SA"/>
        </w:rPr>
      </w:pPr>
    </w:p>
    <w:p w:rsidR="00C211BE" w:rsidRDefault="00C211BE" w:rsidP="004A658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أكد محمد عزة دروزة أن الجهاد إ</w:t>
      </w:r>
      <w:r w:rsidR="004A6585" w:rsidRPr="001101CD">
        <w:rPr>
          <w:rFonts w:ascii="Traditional Arabic" w:hAnsi="Traditional Arabic" w:cs="Traditional Arabic" w:hint="cs"/>
          <w:sz w:val="32"/>
          <w:szCs w:val="32"/>
          <w:rtl/>
          <w:lang w:bidi="ar-SA"/>
        </w:rPr>
        <w:t>ن</w:t>
      </w:r>
      <w:r w:rsidRPr="001101CD">
        <w:rPr>
          <w:rFonts w:ascii="Traditional Arabic" w:hAnsi="Traditional Arabic" w:cs="Traditional Arabic"/>
          <w:sz w:val="32"/>
          <w:szCs w:val="32"/>
          <w:rtl/>
          <w:lang w:bidi="ar-SA"/>
        </w:rPr>
        <w:t>ما شرع أصل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لأغراض دفاعية بحتة تتمثل في رد العدوان، ودفع الظلم وضمان الحرية في الدعوة إلى الإسلام، وردع الصادين عن ذكر الله</w:t>
      </w:r>
      <w:r w:rsidRPr="00FF0C54">
        <w:rPr>
          <w:rStyle w:val="afa"/>
          <w:rFonts w:ascii="Traditional Arabic" w:hAnsi="Traditional Arabic" w:cs="Traditional Arabic"/>
          <w:color w:val="000000" w:themeColor="text1"/>
          <w:sz w:val="32"/>
          <w:szCs w:val="32"/>
          <w:rtl/>
          <w:lang w:bidi="ar-SA"/>
        </w:rPr>
        <w:footnoteReference w:id="167"/>
      </w:r>
      <w:r w:rsidRPr="001101CD">
        <w:rPr>
          <w:rFonts w:ascii="Traditional Arabic" w:hAnsi="Traditional Arabic" w:cs="Traditional Arabic"/>
          <w:sz w:val="32"/>
          <w:szCs w:val="32"/>
          <w:rtl/>
          <w:lang w:bidi="ar-SA"/>
        </w:rPr>
        <w:t>، وقد استشهد، لدعم رأيه، بعدد من الآيات الكريمة والتي منها قوله تعالى</w:t>
      </w:r>
      <w:r w:rsidR="00DE2CF5">
        <w:rPr>
          <w:rFonts w:ascii="Traditional Arabic" w:hAnsi="Traditional Arabic" w:cs="Traditional Arabic"/>
          <w:sz w:val="32"/>
          <w:szCs w:val="32"/>
          <w:rtl/>
          <w:lang w:bidi="ar-SA"/>
        </w:rPr>
        <w:t>: {</w:t>
      </w:r>
      <w:r w:rsidR="004A6585" w:rsidRPr="001101CD">
        <w:rPr>
          <w:rFonts w:ascii="Traditional Arabic" w:hAnsi="Traditional Arabic" w:cs="Traditional Arabic"/>
          <w:sz w:val="32"/>
          <w:szCs w:val="32"/>
          <w:rtl/>
          <w:lang w:bidi="ar-SA"/>
        </w:rPr>
        <w:t>أُذِنَ لِلَّذِينَ يُقَاتَلُونَ بِأَنَّهُمْ ظُلِمُوا وَإِنَّ اللَّهَ عَلَى نَصْرِهِمْ لَقَدِيرٌ</w:t>
      </w:r>
      <w:r w:rsidR="004A6585"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68"/>
      </w:r>
      <w:r w:rsidRPr="001101CD">
        <w:rPr>
          <w:rFonts w:ascii="Traditional Arabic" w:hAnsi="Traditional Arabic" w:cs="Traditional Arabic"/>
          <w:sz w:val="32"/>
          <w:szCs w:val="32"/>
          <w:rtl/>
          <w:lang w:bidi="ar-SA"/>
        </w:rPr>
        <w:t>، وقوله تعالى</w:t>
      </w:r>
      <w:r w:rsidR="00DE2CF5">
        <w:rPr>
          <w:rFonts w:ascii="Traditional Arabic" w:hAnsi="Traditional Arabic" w:cs="Traditional Arabic"/>
          <w:sz w:val="32"/>
          <w:szCs w:val="32"/>
          <w:rtl/>
          <w:lang w:bidi="ar-SA"/>
        </w:rPr>
        <w:t>: {</w:t>
      </w:r>
      <w:r w:rsidR="004A6585" w:rsidRPr="001101CD">
        <w:rPr>
          <w:rFonts w:ascii="Traditional Arabic" w:hAnsi="Traditional Arabic" w:cs="Traditional Arabic"/>
          <w:sz w:val="32"/>
          <w:szCs w:val="32"/>
          <w:rtl/>
          <w:lang w:bidi="ar-SA"/>
        </w:rPr>
        <w:t>وَقَاتِلُوا فِي سَبِيلِ اللَّهِ الَّذِينَ يُقَاتِلُونَكُمْ وَلَا تَعْتَدُوا إِنَّ اللَّهَ لَا يُحِبُّ الْمُعْتَدِينَ</w:t>
      </w:r>
      <w:r w:rsidR="004A6585"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69"/>
      </w:r>
      <w:r w:rsidRPr="001101CD">
        <w:rPr>
          <w:rFonts w:ascii="Traditional Arabic" w:hAnsi="Traditional Arabic" w:cs="Traditional Arabic"/>
          <w:sz w:val="32"/>
          <w:szCs w:val="32"/>
          <w:rtl/>
          <w:lang w:bidi="ar-SA"/>
        </w:rPr>
        <w:t xml:space="preserve">، ثم ذكر أن القتال المشروع هو ما كان بغرض دفع الظلم عن المسلمين، أو رد العدوان، وذلك بقتال الذين يقاتلون </w:t>
      </w:r>
      <w:r w:rsidR="00B72260" w:rsidRPr="001101CD">
        <w:rPr>
          <w:rFonts w:ascii="Traditional Arabic" w:hAnsi="Traditional Arabic" w:cs="Traditional Arabic"/>
          <w:sz w:val="32"/>
          <w:szCs w:val="32"/>
          <w:rtl/>
          <w:lang w:bidi="ar-SA"/>
        </w:rPr>
        <w:t>المسلمين من الكفار،</w:t>
      </w:r>
      <w:r w:rsidR="0047473F">
        <w:rPr>
          <w:rFonts w:ascii="Traditional Arabic" w:hAnsi="Traditional Arabic" w:cs="Traditional Arabic" w:hint="cs"/>
          <w:sz w:val="32"/>
          <w:szCs w:val="32"/>
          <w:rtl/>
          <w:lang w:bidi="ar-SA"/>
        </w:rPr>
        <w:t xml:space="preserve"> </w:t>
      </w:r>
      <w:r w:rsidR="00B72260" w:rsidRPr="001101CD">
        <w:rPr>
          <w:rFonts w:ascii="Traditional Arabic" w:hAnsi="Traditional Arabic" w:cs="Traditional Arabic"/>
          <w:sz w:val="32"/>
          <w:szCs w:val="32"/>
          <w:rtl/>
          <w:lang w:bidi="ar-SA"/>
        </w:rPr>
        <w:t xml:space="preserve">"والاستمرار </w:t>
      </w:r>
      <w:r w:rsidRPr="001101CD">
        <w:rPr>
          <w:rFonts w:ascii="Traditional Arabic" w:hAnsi="Traditional Arabic" w:cs="Traditional Arabic"/>
          <w:sz w:val="32"/>
          <w:szCs w:val="32"/>
          <w:rtl/>
          <w:lang w:bidi="ar-SA"/>
        </w:rPr>
        <w:t>في قتالهم إلى أن ينتهوا من موقفهم وتتوفر حرية دين الله والدعوة إليه ولا يبقى إمكان لفتنة المسلمين عن دينهم، وصد الناس عن الإسلام"</w:t>
      </w:r>
      <w:r w:rsidRPr="00FF0C54">
        <w:rPr>
          <w:rStyle w:val="afa"/>
          <w:rFonts w:ascii="Traditional Arabic" w:hAnsi="Traditional Arabic" w:cs="Traditional Arabic"/>
          <w:color w:val="000000" w:themeColor="text1"/>
          <w:sz w:val="32"/>
          <w:szCs w:val="32"/>
          <w:rtl/>
          <w:lang w:bidi="ar-SA"/>
        </w:rPr>
        <w:footnoteReference w:id="170"/>
      </w:r>
      <w:r w:rsidRPr="001101CD">
        <w:rPr>
          <w:rFonts w:ascii="Traditional Arabic" w:hAnsi="Traditional Arabic" w:cs="Traditional Arabic"/>
          <w:sz w:val="32"/>
          <w:szCs w:val="32"/>
          <w:rtl/>
          <w:lang w:bidi="ar-SA"/>
        </w:rPr>
        <w:t>، ثم أكد، كذلك، أن قوله تعالى</w:t>
      </w:r>
      <w:r w:rsidR="00FB23B4">
        <w:rPr>
          <w:rFonts w:ascii="Traditional Arabic" w:hAnsi="Traditional Arabic" w:cs="Traditional Arabic" w:hint="cs"/>
          <w:sz w:val="32"/>
          <w:szCs w:val="32"/>
          <w:rtl/>
          <w:lang w:bidi="ar-SA"/>
        </w:rPr>
        <w:t>:</w:t>
      </w:r>
      <w:r w:rsidR="0047473F">
        <w:rPr>
          <w:rFonts w:cs="Times New Roman" w:hint="cs"/>
          <w:color w:val="000000"/>
          <w:sz w:val="32"/>
          <w:szCs w:val="32"/>
          <w:rtl/>
          <w:lang w:bidi="ar-SA"/>
        </w:rPr>
        <w:t xml:space="preserve"> </w:t>
      </w:r>
      <w:r w:rsidR="004A6585" w:rsidRPr="001101CD">
        <w:rPr>
          <w:rFonts w:cs="Times New Roman" w:hint="cs"/>
          <w:color w:val="000000"/>
          <w:sz w:val="32"/>
          <w:szCs w:val="32"/>
          <w:rtl/>
          <w:lang w:bidi="ar-SA"/>
        </w:rPr>
        <w:t>{</w:t>
      </w:r>
      <w:r w:rsidR="00B72260" w:rsidRPr="001101CD">
        <w:rPr>
          <w:rFonts w:ascii="Traditional Arabic" w:hAnsi="Traditional Arabic" w:cs="Traditional Arabic"/>
          <w:sz w:val="32"/>
          <w:szCs w:val="32"/>
          <w:rtl/>
          <w:lang w:bidi="ar-SA"/>
        </w:rPr>
        <w:t>وَإِنْ جَنَحُوا لِلسَّلْمِ فَاجْنَحْ لَهَا وَتَوَكَّلْ عَلَى اللَّهِ إِنَّهُ هُوَ السَّمِيعُ الْعَلِيمُ</w:t>
      </w:r>
      <w:r w:rsidR="004A6585"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71"/>
      </w:r>
      <w:r w:rsidR="00FB23B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يتضمن</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أمر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الله سبحانه وتعالى بالجنوح للسلم إذا جنح العدو لها، حتى مع بقائه على الكفر. فشرط الصلح مع الكفار مرهون بموافقتهم عليه وجنوحهم إليه، فإن مالوا إلى الصلح وجبت إجابتهم إليه مع بقائهم على كفرهم، بعكس ما يعتقده بعضهم من أن الجنوح للسلم لا يكون إلا بإسلام العدو"</w:t>
      </w:r>
      <w:r w:rsidRPr="00FF0C54">
        <w:rPr>
          <w:rStyle w:val="afa"/>
          <w:rFonts w:ascii="Traditional Arabic" w:hAnsi="Traditional Arabic" w:cs="Traditional Arabic"/>
          <w:color w:val="000000" w:themeColor="text1"/>
          <w:sz w:val="32"/>
          <w:szCs w:val="32"/>
          <w:rtl/>
          <w:lang w:bidi="ar-SA"/>
        </w:rPr>
        <w:footnoteReference w:id="172"/>
      </w:r>
      <w:r w:rsidRPr="001101CD">
        <w:rPr>
          <w:rFonts w:ascii="Traditional Arabic" w:hAnsi="Traditional Arabic" w:cs="Traditional Arabic"/>
          <w:sz w:val="32"/>
          <w:szCs w:val="32"/>
          <w:rtl/>
          <w:lang w:bidi="ar-SA"/>
        </w:rPr>
        <w:t>.</w:t>
      </w:r>
    </w:p>
    <w:p w:rsidR="00E12EB6" w:rsidRPr="001101CD" w:rsidRDefault="00E12EB6" w:rsidP="004A6585">
      <w:pPr>
        <w:jc w:val="both"/>
        <w:rPr>
          <w:rFonts w:ascii="Traditional Arabic" w:hAnsi="Traditional Arabic" w:cs="Traditional Arabic"/>
          <w:sz w:val="32"/>
          <w:szCs w:val="32"/>
          <w:rtl/>
          <w:lang w:bidi="ar-SA"/>
        </w:rPr>
      </w:pPr>
    </w:p>
    <w:p w:rsidR="00C211BE" w:rsidRPr="001101CD" w:rsidRDefault="007512A1"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hint="cs"/>
          <w:sz w:val="32"/>
          <w:szCs w:val="32"/>
          <w:rtl/>
          <w:lang w:bidi="ar-SA"/>
        </w:rPr>
        <w:t xml:space="preserve">وحصر أبو شريعة دواعي القتال </w:t>
      </w:r>
      <w:r w:rsidR="00C211BE" w:rsidRPr="001101CD">
        <w:rPr>
          <w:rFonts w:ascii="Traditional Arabic" w:hAnsi="Traditional Arabic" w:cs="Traditional Arabic"/>
          <w:sz w:val="32"/>
          <w:szCs w:val="32"/>
          <w:rtl/>
          <w:lang w:bidi="ar-SA"/>
        </w:rPr>
        <w:t>في أربعة أعمال هي</w:t>
      </w:r>
      <w:r w:rsidR="0047473F">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"حماية الدين، والنفس، والعرض والوطن والمال، فيما إذا داهم العدو ديار الإسلام، وحماية الأقليات المسلمة التي تقيم في ديار الكفر، قتال أهل الردة والبغي والحرابة، قتال ناقضي العهد"</w:t>
      </w:r>
      <w:r w:rsidR="00C211BE" w:rsidRPr="00FF0C54">
        <w:rPr>
          <w:rStyle w:val="afa"/>
          <w:rFonts w:ascii="Traditional Arabic" w:hAnsi="Traditional Arabic" w:cs="Traditional Arabic"/>
          <w:color w:val="000000" w:themeColor="text1"/>
          <w:sz w:val="32"/>
          <w:szCs w:val="32"/>
          <w:rtl/>
          <w:lang w:bidi="ar-SA"/>
        </w:rPr>
        <w:footnoteReference w:id="173"/>
      </w:r>
      <w:r w:rsidR="00C211BE" w:rsidRPr="001101CD">
        <w:rPr>
          <w:rFonts w:ascii="Traditional Arabic" w:hAnsi="Traditional Arabic" w:cs="Traditional Arabic"/>
          <w:sz w:val="32"/>
          <w:szCs w:val="32"/>
          <w:rtl/>
          <w:lang w:bidi="ar-SA"/>
        </w:rPr>
        <w:t>، وذهب محمد إمام إلى أن الإسلام لم يش</w:t>
      </w:r>
      <w:r w:rsidRPr="001101CD">
        <w:rPr>
          <w:rFonts w:ascii="Traditional Arabic" w:hAnsi="Traditional Arabic" w:cs="Traditional Arabic"/>
          <w:sz w:val="32"/>
          <w:szCs w:val="32"/>
          <w:rtl/>
          <w:lang w:bidi="ar-SA"/>
        </w:rPr>
        <w:t>رع الحرب</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"إلا رداً للاعتداء سواء</w:t>
      </w:r>
      <w:r w:rsidR="00C211BE" w:rsidRPr="001101CD">
        <w:rPr>
          <w:rFonts w:ascii="Traditional Arabic" w:hAnsi="Traditional Arabic" w:cs="Traditional Arabic"/>
          <w:sz w:val="32"/>
          <w:szCs w:val="32"/>
          <w:rtl/>
          <w:lang w:bidi="ar-SA"/>
        </w:rPr>
        <w:t>ً كان عدواناً على الدولة أي على المسلمين في ديارهم، أو عدواناً على الدعوة التي يجب تأمينها"</w:t>
      </w:r>
      <w:r w:rsidR="00C211BE" w:rsidRPr="00FF0C54">
        <w:rPr>
          <w:rStyle w:val="afa"/>
          <w:rFonts w:ascii="Traditional Arabic" w:hAnsi="Traditional Arabic" w:cs="Traditional Arabic"/>
          <w:color w:val="000000" w:themeColor="text1"/>
          <w:sz w:val="32"/>
          <w:szCs w:val="32"/>
          <w:rtl/>
          <w:lang w:bidi="ar-SA"/>
        </w:rPr>
        <w:footnoteReference w:id="174"/>
      </w:r>
      <w:r w:rsidR="00C211BE" w:rsidRPr="001101CD">
        <w:rPr>
          <w:rFonts w:ascii="Traditional Arabic" w:hAnsi="Traditional Arabic" w:cs="Traditional Arabic"/>
          <w:sz w:val="32"/>
          <w:szCs w:val="32"/>
          <w:rtl/>
          <w:lang w:bidi="ar-SA"/>
        </w:rPr>
        <w:t>، وأضاف بأن شروط الحرب</w:t>
      </w:r>
      <w:r w:rsidRPr="001101CD">
        <w:rPr>
          <w:rFonts w:ascii="Traditional Arabic" w:hAnsi="Traditional Arabic" w:cs="Traditional Arabic"/>
          <w:sz w:val="32"/>
          <w:szCs w:val="32"/>
          <w:rtl/>
          <w:lang w:bidi="ar-SA"/>
        </w:rPr>
        <w:t xml:space="preserve"> المشروعة تتمثل في أمرين: هما ت</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مين الدعوة والدفاع عن الدولة، وقد قيد هذين الأمرين بشروط منها:</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"ألا تعلن الحرب لنشر الدعوة لأن </w:t>
      </w:r>
      <w:r w:rsidR="00FB23B4">
        <w:rPr>
          <w:rFonts w:ascii="Traditional Arabic" w:hAnsi="Traditional Arabic" w:cs="Traditional Arabic"/>
          <w:sz w:val="32"/>
          <w:szCs w:val="32"/>
          <w:rtl/>
          <w:lang w:bidi="ar-SA"/>
        </w:rPr>
        <w:t>ذلك ممنوع بنص القرآن القاطع"،</w:t>
      </w:r>
      <w:r w:rsidR="0047473F">
        <w:rPr>
          <w:rFonts w:ascii="Traditional Arabic" w:hAnsi="Traditional Arabic" w:cs="Traditional Arabic" w:hint="cs"/>
          <w:sz w:val="32"/>
          <w:szCs w:val="32"/>
          <w:rtl/>
          <w:lang w:bidi="ar-SA"/>
        </w:rPr>
        <w:t xml:space="preserve"> </w:t>
      </w:r>
      <w:r w:rsidR="007512A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ألا تعلن الحرب إلا دفاع</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للعدوان"،</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وأنه</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يجوز الاستمرار في الحرب متى لاحت فرصة السلام لأي ظرف من الظروف"</w:t>
      </w:r>
      <w:r w:rsidRPr="00FF0C54">
        <w:rPr>
          <w:rStyle w:val="afa"/>
          <w:rFonts w:ascii="Traditional Arabic" w:hAnsi="Traditional Arabic" w:cs="Traditional Arabic"/>
          <w:color w:val="000000" w:themeColor="text1"/>
          <w:sz w:val="32"/>
          <w:szCs w:val="32"/>
          <w:rtl/>
          <w:lang w:bidi="ar-SA"/>
        </w:rPr>
        <w:footnoteReference w:id="175"/>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وهكذا انتهى الكاتب إلى أن</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"القرآن"</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يحرم</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"إعل</w:t>
      </w:r>
      <w:r w:rsidR="007512A1" w:rsidRPr="001101CD">
        <w:rPr>
          <w:rFonts w:ascii="Traditional Arabic" w:hAnsi="Traditional Arabic" w:cs="Traditional Arabic"/>
          <w:sz w:val="32"/>
          <w:szCs w:val="32"/>
          <w:rtl/>
          <w:lang w:bidi="ar-SA"/>
        </w:rPr>
        <w:t>ان الحرب لنشر الدعوة الإسلامية</w:t>
      </w:r>
      <w:r w:rsidR="007512A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مع أنه لم يذكر دليل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القرآن يدعم قوله.</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انتهى عدد كبير من الكتاب المسلمين إلى قصر الجهاد على</w:t>
      </w:r>
      <w:r w:rsidR="00CC08FF">
        <w:rPr>
          <w:rFonts w:ascii="Traditional Arabic" w:hAnsi="Traditional Arabic" w:cs="Traditional Arabic"/>
          <w:sz w:val="32"/>
          <w:szCs w:val="32"/>
          <w:rtl/>
          <w:lang w:bidi="ar-SA"/>
        </w:rPr>
        <w:t xml:space="preserve"> الحرب الدفاعية ومن هؤلاء الشيخ</w:t>
      </w:r>
      <w:r w:rsidR="00CC08FF">
        <w:rPr>
          <w:rFonts w:ascii="Traditional Arabic" w:hAnsi="Traditional Arabic" w:cs="Traditional Arabic" w:hint="cs"/>
          <w:sz w:val="32"/>
          <w:szCs w:val="32"/>
          <w:rtl/>
          <w:lang w:bidi="ar-SA"/>
        </w:rPr>
        <w:t xml:space="preserve">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 xml:space="preserve">وهاب خلاف، والشيخ محمود شلتوت، والشيخ محمد أبو زهرة، ومحمد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دراز، وعلي علي منصور، ومصطفى السباعي، وأحمد شلبي وغيرهم</w:t>
      </w:r>
      <w:r w:rsidRPr="00FF0C54">
        <w:rPr>
          <w:rStyle w:val="afa"/>
          <w:rFonts w:ascii="Traditional Arabic" w:hAnsi="Traditional Arabic" w:cs="Traditional Arabic"/>
          <w:color w:val="000000" w:themeColor="text1"/>
          <w:sz w:val="32"/>
          <w:szCs w:val="32"/>
          <w:rtl/>
          <w:lang w:bidi="ar-SA"/>
        </w:rPr>
        <w:footnoteReference w:id="176"/>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وقد بلغ التخاذل والهوان ببعضهم مبلغ دفعهم إلى القول بأن:</w:t>
      </w:r>
    </w:p>
    <w:p w:rsidR="00C211BE" w:rsidRDefault="00C211BE" w:rsidP="00915F2D">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"جهاد الدعوة الذي يعني: مقاتلة الآخرين الذين يقفون في وجه نشر الإسلام لم يعد مطلوب</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في العصر الحاضر، فقد شاء الله أن يفتح</w:t>
      </w:r>
      <w:r w:rsidR="00D35DCC" w:rsidRPr="001101CD">
        <w:rPr>
          <w:rFonts w:ascii="Traditional Arabic" w:hAnsi="Traditional Arabic" w:cs="Traditional Arabic"/>
          <w:sz w:val="32"/>
          <w:szCs w:val="32"/>
          <w:rtl/>
          <w:lang w:bidi="ar-SA"/>
        </w:rPr>
        <w:t xml:space="preserve"> لنا دول العالم دون حمل السلا</w:t>
      </w:r>
      <w:r w:rsidR="00915F2D">
        <w:rPr>
          <w:rFonts w:ascii="Traditional Arabic" w:hAnsi="Traditional Arabic" w:cs="Traditional Arabic" w:hint="cs"/>
          <w:sz w:val="32"/>
          <w:szCs w:val="32"/>
          <w:rtl/>
          <w:lang w:bidi="ar-SA"/>
        </w:rPr>
        <w:t>ح</w:t>
      </w:r>
      <w:r w:rsidR="00D35DCC"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سمح</w:t>
      </w:r>
      <w:r w:rsidR="00D35DCC" w:rsidRPr="001101CD">
        <w:rPr>
          <w:rFonts w:ascii="Traditional Arabic" w:hAnsi="Traditional Arabic" w:cs="Traditional Arabic"/>
          <w:sz w:val="32"/>
          <w:szCs w:val="32"/>
          <w:rtl/>
          <w:lang w:bidi="ar-SA"/>
        </w:rPr>
        <w:t>ت هذه الديار بالدعوة إلى الله و</w:t>
      </w:r>
      <w:r w:rsidR="00D35DCC"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قامة المراكز الإس</w:t>
      </w:r>
      <w:r w:rsidR="00D35DCC" w:rsidRPr="001101CD">
        <w:rPr>
          <w:rFonts w:ascii="Traditional Arabic" w:hAnsi="Traditional Arabic" w:cs="Traditional Arabic"/>
          <w:sz w:val="32"/>
          <w:szCs w:val="32"/>
          <w:rtl/>
          <w:lang w:bidi="ar-SA"/>
        </w:rPr>
        <w:t xml:space="preserve">لامية والمشروعات الإسلامية على </w:t>
      </w:r>
      <w:r w:rsidR="00D35DCC" w:rsidRPr="001101CD">
        <w:rPr>
          <w:rFonts w:ascii="Traditional Arabic" w:hAnsi="Traditional Arabic" w:cs="Traditional Arabic" w:hint="cs"/>
          <w:sz w:val="32"/>
          <w:szCs w:val="32"/>
          <w:rtl/>
          <w:lang w:bidi="ar-SA"/>
        </w:rPr>
        <w:t>أ</w:t>
      </w:r>
      <w:r w:rsidR="00D35DCC" w:rsidRPr="001101CD">
        <w:rPr>
          <w:rFonts w:ascii="Traditional Arabic" w:hAnsi="Traditional Arabic" w:cs="Traditional Arabic"/>
          <w:sz w:val="32"/>
          <w:szCs w:val="32"/>
          <w:rtl/>
          <w:lang w:bidi="ar-SA"/>
        </w:rPr>
        <w:t>راضيها، حتى الدول الشيوعية</w:t>
      </w:r>
      <w:r w:rsidRPr="001101CD">
        <w:rPr>
          <w:rFonts w:ascii="Traditional Arabic" w:hAnsi="Traditional Arabic" w:cs="Traditional Arabic"/>
          <w:sz w:val="32"/>
          <w:szCs w:val="32"/>
          <w:rtl/>
          <w:lang w:bidi="ar-SA"/>
        </w:rPr>
        <w:t xml:space="preserve"> انكسر الحصن الشيوعي</w:t>
      </w:r>
      <w:r w:rsidR="00D35DCC" w:rsidRPr="001101CD">
        <w:rPr>
          <w:rFonts w:ascii="Traditional Arabic" w:hAnsi="Traditional Arabic" w:cs="Traditional Arabic"/>
          <w:sz w:val="32"/>
          <w:szCs w:val="32"/>
          <w:rtl/>
          <w:lang w:bidi="ar-SA"/>
        </w:rPr>
        <w:t xml:space="preserve"> فيها، وخفت قبضتها على المسلمين</w:t>
      </w:r>
      <w:r w:rsidRPr="001101CD">
        <w:rPr>
          <w:rFonts w:ascii="Traditional Arabic" w:hAnsi="Traditional Arabic" w:cs="Traditional Arabic"/>
          <w:sz w:val="32"/>
          <w:szCs w:val="32"/>
          <w:rtl/>
          <w:lang w:bidi="ar-SA"/>
        </w:rPr>
        <w:t>؛ فالمسلمون ليسوا في حاجة إلى القتال في هذا العصر لنشر الإسلام"</w:t>
      </w:r>
      <w:r w:rsidRPr="00FF0C54">
        <w:rPr>
          <w:rStyle w:val="afa"/>
          <w:rFonts w:ascii="Traditional Arabic" w:hAnsi="Traditional Arabic" w:cs="Traditional Arabic"/>
          <w:color w:val="000000" w:themeColor="text1"/>
          <w:sz w:val="32"/>
          <w:szCs w:val="32"/>
          <w:rtl/>
          <w:lang w:bidi="ar-SA"/>
        </w:rPr>
        <w:footnoteReference w:id="177"/>
      </w:r>
      <w:r w:rsidRPr="001101CD">
        <w:rPr>
          <w:rFonts w:ascii="Traditional Arabic" w:hAnsi="Traditional Arabic" w:cs="Traditional Arabic"/>
          <w:sz w:val="32"/>
          <w:szCs w:val="32"/>
          <w:rtl/>
          <w:lang w:bidi="ar-SA"/>
        </w:rPr>
        <w:t>.</w:t>
      </w:r>
    </w:p>
    <w:p w:rsidR="00E12EB6" w:rsidRPr="001101CD" w:rsidRDefault="00E12EB6" w:rsidP="00915F2D">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 القول بأن السبب في حمل السلاح عن طريق الحروب يكمن، كما أكد حامد سلطان في كون: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"الحرب والفتح هما الجهاز الإعلامي الذي يكفل نشر الدعوة الإسلامية على صورة عالمية... لقد كانت وسيلة الإعلام هذه، هي التي ترتب عليها انتشار الإسلام انتشار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واسع</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في القرن الأول للهجرة... وعندما ظهرت في المجتمع الإنساني وسائل الإعلام الأخرى لنشر الدعوة الإسلامية في أرجاء المعمورة، أصبح في غير حاجة إلى الحرب أو الفتح لنشر دعوته العالمية، لأن وسائل الإعلام الأخرى تكفلت بهذا النشر"</w:t>
      </w:r>
      <w:r w:rsidRPr="00FF0C54">
        <w:rPr>
          <w:rStyle w:val="afa"/>
          <w:rFonts w:ascii="Traditional Arabic" w:hAnsi="Traditional Arabic" w:cs="Traditional Arabic"/>
          <w:color w:val="000000" w:themeColor="text1"/>
          <w:sz w:val="32"/>
          <w:szCs w:val="32"/>
          <w:rtl/>
          <w:lang w:bidi="ar-SA"/>
        </w:rPr>
        <w:footnoteReference w:id="178"/>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وبناء على هذا</w:t>
      </w:r>
      <w:r w:rsidR="00D152FF" w:rsidRPr="00E12EB6">
        <w:rPr>
          <w:rFonts w:ascii="Traditional Arabic" w:hAnsi="Traditional Arabic" w:cs="Traditional Arabic"/>
          <w:b/>
          <w:bCs/>
          <w:sz w:val="32"/>
          <w:szCs w:val="32"/>
          <w:rtl/>
          <w:lang w:bidi="ar-SA"/>
        </w:rPr>
        <w:t xml:space="preserve"> الر</w:t>
      </w:r>
      <w:r w:rsidR="00D152FF" w:rsidRPr="00E12EB6">
        <w:rPr>
          <w:rFonts w:ascii="Traditional Arabic" w:hAnsi="Traditional Arabic" w:cs="Traditional Arabic" w:hint="cs"/>
          <w:b/>
          <w:bCs/>
          <w:sz w:val="32"/>
          <w:szCs w:val="32"/>
          <w:rtl/>
          <w:lang w:bidi="ar-SA"/>
        </w:rPr>
        <w:t>أ</w:t>
      </w:r>
      <w:r w:rsidR="00D152FF" w:rsidRPr="00E12EB6">
        <w:rPr>
          <w:rFonts w:ascii="Traditional Arabic" w:hAnsi="Traditional Arabic" w:cs="Traditional Arabic"/>
          <w:b/>
          <w:bCs/>
          <w:sz w:val="32"/>
          <w:szCs w:val="32"/>
          <w:rtl/>
          <w:lang w:bidi="ar-SA"/>
        </w:rPr>
        <w:t>ي فإن الجهاد تلغ</w:t>
      </w:r>
      <w:r w:rsidR="00D152FF" w:rsidRPr="00E12EB6">
        <w:rPr>
          <w:rFonts w:ascii="Traditional Arabic" w:hAnsi="Traditional Arabic" w:cs="Traditional Arabic" w:hint="cs"/>
          <w:b/>
          <w:bCs/>
          <w:sz w:val="32"/>
          <w:szCs w:val="32"/>
          <w:rtl/>
          <w:lang w:bidi="ar-SA"/>
        </w:rPr>
        <w:t>ى</w:t>
      </w:r>
      <w:r w:rsidRPr="00E12EB6">
        <w:rPr>
          <w:rFonts w:ascii="Traditional Arabic" w:hAnsi="Traditional Arabic" w:cs="Traditional Arabic"/>
          <w:b/>
          <w:bCs/>
          <w:sz w:val="32"/>
          <w:szCs w:val="32"/>
          <w:rtl/>
          <w:lang w:bidi="ar-SA"/>
        </w:rPr>
        <w:t xml:space="preserve"> مشروعيته:</w:t>
      </w:r>
    </w:p>
    <w:p w:rsidR="00C211BE" w:rsidRDefault="0070421B" w:rsidP="00C211BE">
      <w:pPr>
        <w:jc w:val="both"/>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lastRenderedPageBreak/>
        <w:t>"</w:t>
      </w:r>
      <w:r w:rsidR="00C211BE" w:rsidRPr="001101CD">
        <w:rPr>
          <w:rFonts w:ascii="Traditional Arabic" w:hAnsi="Traditional Arabic" w:cs="Traditional Arabic"/>
          <w:sz w:val="32"/>
          <w:szCs w:val="32"/>
          <w:rtl/>
          <w:lang w:bidi="ar-SA"/>
        </w:rPr>
        <w:t>ما دامت هناك صحف مقروءة، أو إذاعات مسموعة، أو مرئية – مسموعة – يمكن أن يستخدمها المسلمون لنشر الدعوة الإسلامية،</w:t>
      </w:r>
      <w:r w:rsidR="00BD1CA3" w:rsidRPr="001101CD">
        <w:rPr>
          <w:rFonts w:ascii="Traditional Arabic" w:hAnsi="Traditional Arabic" w:cs="Traditional Arabic"/>
          <w:sz w:val="32"/>
          <w:szCs w:val="32"/>
          <w:rtl/>
          <w:lang w:bidi="ar-SA"/>
        </w:rPr>
        <w:t xml:space="preserve"> وأن تصل هذه الوسائل الإعلامية </w:t>
      </w:r>
      <w:r w:rsidR="00BD1CA3" w:rsidRPr="001101CD">
        <w:rPr>
          <w:rFonts w:ascii="Traditional Arabic" w:hAnsi="Traditional Arabic" w:cs="Traditional Arabic" w:hint="cs"/>
          <w:sz w:val="32"/>
          <w:szCs w:val="32"/>
          <w:rtl/>
          <w:lang w:bidi="ar-SA"/>
        </w:rPr>
        <w:t>إ</w:t>
      </w:r>
      <w:r w:rsidR="00C211BE" w:rsidRPr="001101CD">
        <w:rPr>
          <w:rFonts w:ascii="Traditional Arabic" w:hAnsi="Traditional Arabic" w:cs="Traditional Arabic"/>
          <w:sz w:val="32"/>
          <w:szCs w:val="32"/>
          <w:rtl/>
          <w:lang w:bidi="ar-SA"/>
        </w:rPr>
        <w:t>لى دول العالم غير الإسلامي، بدون أن تتدخل الرقابة فيها بالحذف أو التشويش، ولم يصدر من تلك الدول أي اعتداء على من يستجيب للدعوة المرسلة عبر هذه الوسائل. إذا كان الأمر كذلك فلا مجال لقتال هذه الدول بحجة حمل الدعوة إليها، ونشر الإسلام فيها، فيما لو منعت المسلمين من دخول بلادها من أجل الدعوة إلى الإسلام، ما دامت وسائل الإعلام، ولو الإذاعة الإسلامية وحدها تصل إلى تلك البلاد</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هذا ما يترتب على قول الدكتور حامد سلطان..."</w:t>
      </w:r>
      <w:r w:rsidR="00C211BE" w:rsidRPr="00FF0C54">
        <w:rPr>
          <w:rStyle w:val="afa"/>
          <w:rFonts w:ascii="Traditional Arabic" w:hAnsi="Traditional Arabic" w:cs="Traditional Arabic"/>
          <w:color w:val="000000" w:themeColor="text1"/>
          <w:sz w:val="32"/>
          <w:szCs w:val="32"/>
          <w:rtl/>
          <w:lang w:bidi="ar-SA"/>
        </w:rPr>
        <w:footnoteReference w:id="179"/>
      </w:r>
      <w:r w:rsidR="00C211BE"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فلا ضرورة إذ</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 و</w:t>
      </w:r>
      <w:r w:rsidR="00BD1CA3" w:rsidRPr="001101CD">
        <w:rPr>
          <w:rFonts w:ascii="Traditional Arabic" w:hAnsi="Traditional Arabic" w:cs="Traditional Arabic" w:hint="cs"/>
          <w:sz w:val="32"/>
          <w:szCs w:val="32"/>
          <w:rtl/>
          <w:lang w:bidi="ar-SA"/>
        </w:rPr>
        <w:t>ف</w:t>
      </w:r>
      <w:r w:rsidRPr="001101CD">
        <w:rPr>
          <w:rFonts w:ascii="Traditional Arabic" w:hAnsi="Traditional Arabic" w:cs="Traditional Arabic"/>
          <w:sz w:val="32"/>
          <w:szCs w:val="32"/>
          <w:rtl/>
          <w:lang w:bidi="ar-SA"/>
        </w:rPr>
        <w:t>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للرأيين السابقين – لقتال الكفار طالما أن أبواب دول الكفر م</w:t>
      </w:r>
      <w:r w:rsidR="00BD1CA3" w:rsidRPr="001101CD">
        <w:rPr>
          <w:rFonts w:ascii="Traditional Arabic" w:hAnsi="Traditional Arabic" w:cs="Traditional Arabic"/>
          <w:sz w:val="32"/>
          <w:szCs w:val="32"/>
          <w:rtl/>
          <w:lang w:bidi="ar-SA"/>
        </w:rPr>
        <w:t>فتوحة للدعوة الإسلامية الفردية</w:t>
      </w:r>
      <w:r w:rsidR="00BD1CA3"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وطالما أن هناك تقنية إعلامية تتيح وصول الدعوة إلى مشارق ا</w:t>
      </w:r>
      <w:r w:rsidR="00BD1CA3" w:rsidRPr="001101CD">
        <w:rPr>
          <w:rFonts w:ascii="Traditional Arabic" w:hAnsi="Traditional Arabic" w:cs="Traditional Arabic"/>
          <w:sz w:val="32"/>
          <w:szCs w:val="32"/>
          <w:rtl/>
          <w:lang w:bidi="ar-SA"/>
        </w:rPr>
        <w:t>لأرض ومغاربها إذاعي</w:t>
      </w:r>
      <w:r w:rsidR="0025517A">
        <w:rPr>
          <w:rFonts w:ascii="Traditional Arabic" w:hAnsi="Traditional Arabic" w:cs="Traditional Arabic" w:hint="cs"/>
          <w:sz w:val="32"/>
          <w:szCs w:val="32"/>
          <w:rtl/>
          <w:lang w:bidi="ar-SA"/>
        </w:rPr>
        <w:t>اً</w:t>
      </w:r>
      <w:r w:rsidR="00BD1CA3" w:rsidRPr="001101CD">
        <w:rPr>
          <w:rFonts w:ascii="Traditional Arabic" w:hAnsi="Traditional Arabic" w:cs="Traditional Arabic"/>
          <w:sz w:val="32"/>
          <w:szCs w:val="32"/>
          <w:rtl/>
          <w:lang w:bidi="ar-SA"/>
        </w:rPr>
        <w:t xml:space="preserve"> أو عبر الر</w:t>
      </w:r>
      <w:r w:rsidR="00BD1CA3" w:rsidRPr="001101CD">
        <w:rPr>
          <w:rFonts w:ascii="Traditional Arabic" w:hAnsi="Traditional Arabic" w:cs="Traditional Arabic" w:hint="cs"/>
          <w:sz w:val="32"/>
          <w:szCs w:val="32"/>
          <w:rtl/>
          <w:lang w:bidi="ar-SA"/>
        </w:rPr>
        <w:t>ائ</w:t>
      </w:r>
      <w:r w:rsidRPr="001101CD">
        <w:rPr>
          <w:rFonts w:ascii="Traditional Arabic" w:hAnsi="Traditional Arabic" w:cs="Traditional Arabic"/>
          <w:sz w:val="32"/>
          <w:szCs w:val="32"/>
          <w:rtl/>
          <w:lang w:bidi="ar-SA"/>
        </w:rPr>
        <w:t>ي أو خلافه</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الواضح أن هذا رأي ساقط لا حجة له من الشرع الإسلامي فلا يعتد به، أما الدعوة إلى قصر الجهاد على ما يسمى بالحرب الدفاعية فنرد عليها بما يلي:</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أولا: إن الدعوة إلى قصر الجهاد على الدفاع ليست دعوة إسلامية تنبثق من الأدلة الشرعية، فهي كما أشار الدكتور العُلياني بدعة حيث قال:</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"ابتدع تلاميذ المستشرقين ومن سار على نهجهم، بدعة منكرة تخالف الكتاب العزيز، والسنة الصحيحة، وإجماع سلف الأمة. وهذه البدعة هي أن الجهاد في الإسلام للدفاع فقط، وأن المسلمين لا يجوز لهم أن يغزوا الكفار لأجل إخضاعهم لسلطان الإسلام، وإعلاء كلمة الله على كلمتهم، إلا إذا سبق الكفار بالاعتداء على المسلمين. وهذه البدعة المنكرة لم يقلها أحد من علماء المسلمين المعتبرين، وأول ما ظهرت على ما أعلم على أيدي تلاميذ المدرسة العقلية الحديثة التي من أشهر رجالها جمال الدين الأفغاني ومحمد عبده ورشيد رضا"</w:t>
      </w:r>
      <w:r w:rsidRPr="00FF0C54">
        <w:rPr>
          <w:rStyle w:val="afa"/>
          <w:rFonts w:ascii="Traditional Arabic" w:hAnsi="Traditional Arabic" w:cs="Traditional Arabic"/>
          <w:color w:val="000000" w:themeColor="text1"/>
          <w:sz w:val="32"/>
          <w:szCs w:val="32"/>
          <w:rtl/>
          <w:lang w:bidi="ar-SA"/>
        </w:rPr>
        <w:footnoteReference w:id="180"/>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4A658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والأدلة الشرع</w:t>
      </w:r>
      <w:r w:rsidR="00BD1CA3" w:rsidRPr="001101CD">
        <w:rPr>
          <w:rFonts w:ascii="Traditional Arabic" w:hAnsi="Traditional Arabic" w:cs="Traditional Arabic"/>
          <w:sz w:val="32"/>
          <w:szCs w:val="32"/>
          <w:rtl/>
          <w:lang w:bidi="ar-SA"/>
        </w:rPr>
        <w:t xml:space="preserve">ية الموجبة لقتال الكفار في عقر </w:t>
      </w:r>
      <w:r w:rsidRPr="001101CD">
        <w:rPr>
          <w:rFonts w:ascii="Traditional Arabic" w:hAnsi="Traditional Arabic" w:cs="Traditional Arabic"/>
          <w:sz w:val="32"/>
          <w:szCs w:val="32"/>
          <w:rtl/>
          <w:lang w:bidi="ar-SA"/>
        </w:rPr>
        <w:t>دارهم كثيرة، منها قوله تعالى</w:t>
      </w:r>
      <w:r w:rsidR="00DE2CF5">
        <w:rPr>
          <w:rFonts w:ascii="Traditional Arabic" w:hAnsi="Traditional Arabic" w:cs="Traditional Arabic"/>
          <w:sz w:val="32"/>
          <w:szCs w:val="32"/>
          <w:rtl/>
          <w:lang w:bidi="ar-SA"/>
        </w:rPr>
        <w:t>: {</w:t>
      </w:r>
      <w:r w:rsidR="00BD1CA3" w:rsidRPr="001101CD">
        <w:rPr>
          <w:rFonts w:ascii="Traditional Arabic" w:hAnsi="Traditional Arabic" w:cs="Traditional Arabic"/>
          <w:sz w:val="32"/>
          <w:szCs w:val="32"/>
          <w:rtl/>
          <w:lang w:bidi="ar-SA"/>
        </w:rPr>
        <w:t xml:space="preserve">يَا أَيُّهَا الَّذِينَ آمَنُوا مَا لَكُمْ إِذَا قِيلَ لَكُمُ انْفِرُوا فِي سَبِيلِ اللَّهِ اثَّاقَلْتُمْ إِلَى الْأَرْضِ أَرَضِيتُمْ بِالْحَيَاةِ الدُّنْيَا مِنَ الْآخِرَةِ فَمَا مَتَاعُ الْحَيَاةِ </w:t>
      </w:r>
      <w:r w:rsidR="00BD1CA3" w:rsidRPr="001101CD">
        <w:rPr>
          <w:rFonts w:ascii="Traditional Arabic" w:hAnsi="Traditional Arabic" w:cs="Traditional Arabic"/>
          <w:sz w:val="32"/>
          <w:szCs w:val="32"/>
          <w:rtl/>
          <w:lang w:bidi="ar-SA"/>
        </w:rPr>
        <w:lastRenderedPageBreak/>
        <w:t>الدُّنْيَا فِي الْآخِرَةِ إِلَّا قَلِيلٌ (38) إِلَّا تَنْفِرُوا يُعَذِّبْكُمْ عَذَابًا أَلِيمًا وَيَسْتَبْدِلْ قَوْمًا غَيْرَكُمْ وَلَا تَضُرُّوهُ شَيْئًا وَاللَّهُ عَلَى كُلِّ شَيْءٍ قَدِيرٌ</w:t>
      </w:r>
      <w:r w:rsidR="004A6585"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81"/>
      </w:r>
      <w:r w:rsidRPr="001101CD">
        <w:rPr>
          <w:rFonts w:ascii="Traditional Arabic" w:hAnsi="Traditional Arabic" w:cs="Traditional Arabic"/>
          <w:sz w:val="32"/>
          <w:szCs w:val="32"/>
          <w:rtl/>
          <w:lang w:bidi="ar-SA"/>
        </w:rPr>
        <w:t xml:space="preserve">. </w:t>
      </w:r>
    </w:p>
    <w:p w:rsidR="00E12EB6" w:rsidRPr="001101CD" w:rsidRDefault="00E12EB6" w:rsidP="004A6585">
      <w:pPr>
        <w:jc w:val="both"/>
        <w:rPr>
          <w:rFonts w:ascii="Traditional Arabic" w:hAnsi="Traditional Arabic" w:cs="Traditional Arabic"/>
          <w:sz w:val="32"/>
          <w:szCs w:val="32"/>
          <w:rtl/>
          <w:lang w:bidi="ar-SA"/>
        </w:rPr>
      </w:pPr>
    </w:p>
    <w:p w:rsidR="00C211BE" w:rsidRPr="00E12EB6" w:rsidRDefault="00C211BE" w:rsidP="00C211BE">
      <w:pPr>
        <w:jc w:val="both"/>
        <w:rPr>
          <w:rFonts w:ascii="Traditional Arabic" w:hAnsi="Traditional Arabic" w:cs="Traditional Arabic"/>
          <w:b/>
          <w:bCs/>
          <w:sz w:val="32"/>
          <w:szCs w:val="32"/>
          <w:rtl/>
          <w:lang w:bidi="ar-SA"/>
        </w:rPr>
      </w:pPr>
      <w:r w:rsidRPr="00E12EB6">
        <w:rPr>
          <w:rFonts w:ascii="Traditional Arabic" w:hAnsi="Traditional Arabic" w:cs="Traditional Arabic"/>
          <w:b/>
          <w:bCs/>
          <w:sz w:val="32"/>
          <w:szCs w:val="32"/>
          <w:rtl/>
          <w:lang w:bidi="ar-SA"/>
        </w:rPr>
        <w:t>قال الفخر الرازي في تفسيره: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"اعلم أن هذه الآية تدل على وجوب الجهاد في كل حالة، لأنه تعالى نص على أن </w:t>
      </w:r>
      <w:r w:rsidR="0070421B">
        <w:rPr>
          <w:rFonts w:ascii="Traditional Arabic" w:hAnsi="Traditional Arabic" w:cs="Traditional Arabic"/>
          <w:sz w:val="32"/>
          <w:szCs w:val="32"/>
          <w:rtl/>
          <w:lang w:bidi="ar-SA"/>
        </w:rPr>
        <w:t>التثاقل عن الجهاد أمر منكر، ولو</w:t>
      </w:r>
      <w:r w:rsidR="0036420C">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لم يكن الجهاد واجب لما كان هذا التثاقل منك</w:t>
      </w:r>
      <w:r w:rsidR="00A326C0" w:rsidRPr="001101CD">
        <w:rPr>
          <w:rFonts w:ascii="Traditional Arabic" w:hAnsi="Traditional Arabic" w:cs="Traditional Arabic"/>
          <w:sz w:val="32"/>
          <w:szCs w:val="32"/>
          <w:rtl/>
          <w:lang w:bidi="ar-SA"/>
        </w:rPr>
        <w:t>را، وليس لقائل أن يقول</w:t>
      </w:r>
      <w:r w:rsidR="00C31CBB">
        <w:rPr>
          <w:rFonts w:ascii="Traditional Arabic" w:hAnsi="Traditional Arabic" w:cs="Traditional Arabic"/>
          <w:sz w:val="32"/>
          <w:szCs w:val="32"/>
          <w:rtl/>
          <w:lang w:bidi="ar-SA"/>
        </w:rPr>
        <w:t>: "</w:t>
      </w:r>
      <w:r w:rsidR="00A326C0" w:rsidRPr="001101CD">
        <w:rPr>
          <w:rFonts w:ascii="Traditional Arabic" w:hAnsi="Traditional Arabic" w:cs="Traditional Arabic"/>
          <w:sz w:val="32"/>
          <w:szCs w:val="32"/>
          <w:rtl/>
          <w:lang w:bidi="ar-SA"/>
        </w:rPr>
        <w:t xml:space="preserve">الجهاد </w:t>
      </w:r>
      <w:r w:rsidR="00A326C0"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نما يجب في الوقت الذي يخاف هجوم الكفار فيه لأنه عليه الصلاة والسلام ما كان يخاف هجوم الروم، ومع ذلك فقد أوجب الجهاد معهم"</w:t>
      </w:r>
      <w:r w:rsidRPr="00FF0C54">
        <w:rPr>
          <w:rStyle w:val="afa"/>
          <w:rFonts w:ascii="Traditional Arabic" w:hAnsi="Traditional Arabic" w:cs="Traditional Arabic"/>
          <w:color w:val="000000" w:themeColor="text1"/>
          <w:sz w:val="32"/>
          <w:szCs w:val="32"/>
          <w:rtl/>
          <w:lang w:bidi="ar-SA"/>
        </w:rPr>
        <w:footnoteReference w:id="182"/>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Default="00C211BE" w:rsidP="004A658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ويدل ذلك على أن الجهاد هو مبادأة الكفار بالقتال، يقول ابن العربي في تفسير قوله تعالى</w:t>
      </w:r>
      <w:r w:rsidR="0070421B">
        <w:rPr>
          <w:rFonts w:ascii="Traditional Arabic" w:hAnsi="Traditional Arabic" w:cs="Traditional Arabic" w:hint="cs"/>
          <w:sz w:val="32"/>
          <w:szCs w:val="32"/>
          <w:rtl/>
          <w:lang w:bidi="ar-SA"/>
        </w:rPr>
        <w:t xml:space="preserve">: </w:t>
      </w:r>
      <w:r w:rsidR="004A6585" w:rsidRPr="001101CD">
        <w:rPr>
          <w:rFonts w:ascii="Traditional Arabic" w:hAnsi="Traditional Arabic" w:cs="Traditional Arabic" w:hint="cs"/>
          <w:color w:val="000000"/>
          <w:sz w:val="32"/>
          <w:szCs w:val="32"/>
          <w:rtl/>
          <w:lang w:bidi="ar-SA"/>
        </w:rPr>
        <w:t>{</w:t>
      </w:r>
      <w:r w:rsidR="009F64E3" w:rsidRPr="001101CD">
        <w:rPr>
          <w:rFonts w:ascii="Traditional Arabic" w:hAnsi="Traditional Arabic" w:cs="Traditional Arabic"/>
          <w:sz w:val="32"/>
          <w:szCs w:val="32"/>
          <w:rtl/>
          <w:lang w:bidi="ar-SA"/>
        </w:rPr>
        <w:t>إِلَّا تَنْفِرُوا يُعَذِّبْكُمْ عَذَابًا أَلِيمًا</w:t>
      </w:r>
      <w:r w:rsidR="004A6585" w:rsidRPr="001101CD">
        <w:rPr>
          <w:rFonts w:ascii="Traditional Arabic" w:hAnsi="Traditional Arabic" w:cs="Traditional Arabic" w:hint="cs"/>
          <w:color w:val="000000"/>
          <w:sz w:val="32"/>
          <w:szCs w:val="32"/>
          <w:rtl/>
          <w:lang w:bidi="ar-SA"/>
        </w:rPr>
        <w:t>}</w:t>
      </w:r>
      <w:r w:rsidR="0047473F">
        <w:rPr>
          <w:rFonts w:ascii="Traditional Arabic" w:hAnsi="Traditional Arabic" w:cs="Traditional Arabic" w:hint="cs"/>
          <w:color w:val="000000"/>
          <w:sz w:val="32"/>
          <w:szCs w:val="32"/>
          <w:rtl/>
          <w:lang w:bidi="ar-SA"/>
        </w:rPr>
        <w:t xml:space="preserve"> </w:t>
      </w:r>
      <w:r w:rsidRPr="001101CD">
        <w:rPr>
          <w:rFonts w:ascii="Traditional Arabic" w:hAnsi="Traditional Arabic" w:cs="Traditional Arabic"/>
          <w:sz w:val="32"/>
          <w:szCs w:val="32"/>
          <w:rtl/>
          <w:lang w:bidi="ar-SA"/>
        </w:rPr>
        <w:t>فوجب بمقتضاها النفير للجهاد، والخروج إلى الكفار لمقابلتهم، على أن تكون كلمة الله هي العليا"</w:t>
      </w:r>
      <w:r w:rsidRPr="00FF0C54">
        <w:rPr>
          <w:rStyle w:val="afa"/>
          <w:rFonts w:ascii="Traditional Arabic" w:hAnsi="Traditional Arabic" w:cs="Traditional Arabic"/>
          <w:color w:val="000000" w:themeColor="text1"/>
          <w:sz w:val="32"/>
          <w:szCs w:val="32"/>
          <w:rtl/>
          <w:lang w:bidi="ar-SA"/>
        </w:rPr>
        <w:footnoteReference w:id="183"/>
      </w:r>
      <w:r w:rsidRPr="001101CD">
        <w:rPr>
          <w:rFonts w:ascii="Traditional Arabic" w:hAnsi="Traditional Arabic" w:cs="Traditional Arabic"/>
          <w:sz w:val="32"/>
          <w:szCs w:val="32"/>
          <w:rtl/>
          <w:lang w:bidi="ar-SA"/>
        </w:rPr>
        <w:t>.</w:t>
      </w:r>
    </w:p>
    <w:p w:rsidR="00E12EB6" w:rsidRPr="001101CD" w:rsidRDefault="00E12EB6" w:rsidP="004A6585">
      <w:pPr>
        <w:jc w:val="both"/>
        <w:rPr>
          <w:rFonts w:ascii="Traditional Arabic" w:hAnsi="Traditional Arabic" w:cs="Traditional Arabic"/>
          <w:sz w:val="32"/>
          <w:szCs w:val="32"/>
          <w:rtl/>
          <w:lang w:bidi="ar-SA"/>
        </w:rPr>
      </w:pPr>
    </w:p>
    <w:p w:rsidR="00C211BE" w:rsidRDefault="00C211BE" w:rsidP="004A658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بين الإمام الفخر الرازي أن قوله تعالى</w:t>
      </w:r>
      <w:r w:rsidR="00DE2CF5">
        <w:rPr>
          <w:rFonts w:ascii="Traditional Arabic" w:hAnsi="Traditional Arabic" w:cs="Traditional Arabic"/>
          <w:sz w:val="32"/>
          <w:szCs w:val="32"/>
          <w:rtl/>
          <w:lang w:bidi="ar-SA"/>
        </w:rPr>
        <w:t>: {</w:t>
      </w:r>
      <w:r w:rsidR="00657A5E" w:rsidRPr="001101CD">
        <w:rPr>
          <w:rFonts w:ascii="Traditional Arabic" w:hAnsi="Traditional Arabic" w:cs="Traditional Arabic"/>
          <w:sz w:val="32"/>
          <w:szCs w:val="32"/>
          <w:rtl/>
          <w:lang w:bidi="ar-SA"/>
        </w:rPr>
        <w:t>وَقَاتِلُوهُمْ حَتَّى لَا تَكُونَ فِتْنَةٌ وَيَكُونَ الدِّينُ لِلَّهِ</w:t>
      </w:r>
      <w:r w:rsidR="004A6585"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84"/>
      </w:r>
      <w:r w:rsidRPr="001101CD">
        <w:rPr>
          <w:rFonts w:ascii="Traditional Arabic" w:hAnsi="Traditional Arabic" w:cs="Traditional Arabic"/>
          <w:sz w:val="32"/>
          <w:szCs w:val="32"/>
          <w:rtl/>
          <w:lang w:bidi="ar-SA"/>
        </w:rPr>
        <w:t>، إنما يتض</w:t>
      </w:r>
      <w:r w:rsidR="00657A5E" w:rsidRPr="001101CD">
        <w:rPr>
          <w:rFonts w:ascii="Traditional Arabic" w:hAnsi="Traditional Arabic" w:cs="Traditional Arabic"/>
          <w:sz w:val="32"/>
          <w:szCs w:val="32"/>
          <w:rtl/>
          <w:lang w:bidi="ar-SA"/>
        </w:rPr>
        <w:t xml:space="preserve">من طلب قتال الكفار أي المبادرة </w:t>
      </w:r>
      <w:r w:rsidR="00657A5E"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لى قتالهم</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"لأن الله تعالى أمر بقتالهم حتى لا يكون منهم القتال الذي إذا بدأوا به كان فتنة على المؤمنين، لما يخافون عنده من أنواع المضار"</w:t>
      </w:r>
      <w:r w:rsidRPr="00FF0C54">
        <w:rPr>
          <w:rStyle w:val="afa"/>
          <w:rFonts w:ascii="Traditional Arabic" w:hAnsi="Traditional Arabic" w:cs="Traditional Arabic"/>
          <w:color w:val="000000" w:themeColor="text1"/>
          <w:sz w:val="32"/>
          <w:szCs w:val="32"/>
          <w:rtl/>
          <w:lang w:bidi="ar-SA"/>
        </w:rPr>
        <w:footnoteReference w:id="185"/>
      </w:r>
      <w:r w:rsidRPr="001101CD">
        <w:rPr>
          <w:rFonts w:ascii="Traditional Arabic" w:hAnsi="Traditional Arabic" w:cs="Traditional Arabic"/>
          <w:sz w:val="32"/>
          <w:szCs w:val="32"/>
          <w:rtl/>
          <w:lang w:bidi="ar-SA"/>
        </w:rPr>
        <w:t>.</w:t>
      </w:r>
    </w:p>
    <w:p w:rsidR="00E12EB6" w:rsidRPr="001101CD" w:rsidRDefault="00E12EB6" w:rsidP="004A6585">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يقول القرطبي في تفسيره:</w:t>
      </w:r>
      <w:r w:rsidR="0047473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"وهو أمر بقتالٍ مطلق لا بشرط أن يبدأ الكفار"</w:t>
      </w:r>
      <w:r w:rsidRPr="00FF0C54">
        <w:rPr>
          <w:rStyle w:val="afa"/>
          <w:rFonts w:ascii="Traditional Arabic" w:hAnsi="Traditional Arabic" w:cs="Traditional Arabic"/>
          <w:color w:val="000000" w:themeColor="text1"/>
          <w:sz w:val="32"/>
          <w:szCs w:val="32"/>
          <w:rtl/>
          <w:lang w:bidi="ar-SA"/>
        </w:rPr>
        <w:footnoteReference w:id="186"/>
      </w:r>
      <w:r w:rsidRPr="001101CD">
        <w:rPr>
          <w:rFonts w:ascii="Traditional Arabic" w:hAnsi="Traditional Arabic" w:cs="Traditional Arabic"/>
          <w:sz w:val="32"/>
          <w:szCs w:val="32"/>
          <w:rtl/>
          <w:lang w:bidi="ar-SA"/>
        </w:rPr>
        <w:t>. ويقول ابن العربي</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أن سبب القتل هو الكفر،...، لأنه تعالى قال</w:t>
      </w:r>
      <w:r w:rsidR="0047473F">
        <w:rPr>
          <w:rFonts w:ascii="Traditional Arabic" w:hAnsi="Traditional Arabic" w:cs="Traditional Arabic" w:hint="cs"/>
          <w:sz w:val="32"/>
          <w:szCs w:val="32"/>
          <w:rtl/>
          <w:lang w:bidi="ar-SA"/>
        </w:rPr>
        <w:t>:</w:t>
      </w:r>
      <w:r w:rsidR="00657A5E" w:rsidRPr="001101CD">
        <w:rPr>
          <w:rFonts w:ascii="Traditional Arabic" w:hAnsi="Traditional Arabic" w:cs="Traditional Arabic" w:hint="cs"/>
          <w:sz w:val="32"/>
          <w:szCs w:val="32"/>
          <w:rtl/>
          <w:lang w:bidi="ar-SA"/>
        </w:rPr>
        <w:t xml:space="preserve"> {</w:t>
      </w:r>
      <w:r w:rsidR="00657A5E" w:rsidRPr="001101CD">
        <w:rPr>
          <w:rFonts w:ascii="Traditional Arabic" w:hAnsi="Traditional Arabic" w:cs="Traditional Arabic"/>
          <w:sz w:val="32"/>
          <w:szCs w:val="32"/>
          <w:rtl/>
          <w:lang w:bidi="ar-SA"/>
        </w:rPr>
        <w:t>حَتَّى لَا تَكُونَ فِتْنَةٌ</w:t>
      </w:r>
      <w:r w:rsidR="00657A5E" w:rsidRPr="001101CD">
        <w:rPr>
          <w:rFonts w:ascii="Traditional Arabic" w:hAnsi="Traditional Arabic" w:cs="Traditional Arabic" w:hint="cs"/>
          <w:sz w:val="32"/>
          <w:szCs w:val="32"/>
          <w:rtl/>
          <w:lang w:bidi="ar-SA"/>
        </w:rPr>
        <w:t>}</w:t>
      </w:r>
      <w:r w:rsidR="00004922">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فجعل الغاية عدم الكفر نص</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وأبان فيها أن سبب القتل المبيح للقتال الكفر"</w:t>
      </w:r>
      <w:r w:rsidRPr="00FF0C54">
        <w:rPr>
          <w:rStyle w:val="afa"/>
          <w:rFonts w:ascii="Traditional Arabic" w:hAnsi="Traditional Arabic" w:cs="Traditional Arabic"/>
          <w:color w:val="000000" w:themeColor="text1"/>
          <w:sz w:val="32"/>
          <w:szCs w:val="32"/>
          <w:rtl/>
          <w:lang w:bidi="ar-SA"/>
        </w:rPr>
        <w:footnoteReference w:id="187"/>
      </w:r>
      <w:r w:rsidRPr="001101CD">
        <w:rPr>
          <w:rFonts w:ascii="Traditional Arabic" w:hAnsi="Traditional Arabic" w:cs="Traditional Arabic"/>
          <w:sz w:val="32"/>
          <w:szCs w:val="32"/>
          <w:rtl/>
          <w:lang w:bidi="ar-SA"/>
        </w:rPr>
        <w:t>، وليس العدوان فقط كما تصور الكتاب المعاصرون.</w:t>
      </w:r>
    </w:p>
    <w:p w:rsidR="00C211BE" w:rsidRPr="001101CD" w:rsidRDefault="00C211BE" w:rsidP="00C211BE">
      <w:pPr>
        <w:jc w:val="both"/>
        <w:rPr>
          <w:rFonts w:ascii="Traditional Arabic" w:hAnsi="Traditional Arabic" w:cs="Traditional Arabic"/>
          <w:sz w:val="32"/>
          <w:szCs w:val="32"/>
          <w:rtl/>
          <w:lang w:bidi="ar-SA"/>
        </w:rPr>
      </w:pPr>
    </w:p>
    <w:p w:rsidR="00C211BE" w:rsidRDefault="0070421B" w:rsidP="00C211BE">
      <w:pPr>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 xml:space="preserve">وقال تعالى: </w:t>
      </w:r>
      <w:r w:rsidR="004A6585" w:rsidRPr="001101CD">
        <w:rPr>
          <w:rFonts w:ascii="Traditional Arabic" w:hAnsi="Traditional Arabic" w:cs="Traditional Arabic" w:hint="cs"/>
          <w:sz w:val="32"/>
          <w:szCs w:val="32"/>
          <w:rtl/>
          <w:lang w:bidi="ar-SA"/>
        </w:rPr>
        <w:t>{</w:t>
      </w:r>
      <w:r w:rsidR="00657A5E" w:rsidRPr="001101CD">
        <w:rPr>
          <w:rFonts w:ascii="Traditional Arabic" w:hAnsi="Traditional Arabic" w:cs="Traditional Arabic"/>
          <w:sz w:val="32"/>
          <w:szCs w:val="32"/>
          <w:rtl/>
          <w:lang w:bidi="ar-SA"/>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4A6585" w:rsidRPr="001101CD">
        <w:rPr>
          <w:rFonts w:ascii="Traditional Arabic" w:hAnsi="Traditional Arabic" w:cs="Traditional Arabic" w:hint="cs"/>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188"/>
      </w:r>
      <w:r w:rsidR="00C211BE" w:rsidRPr="001101CD">
        <w:rPr>
          <w:rFonts w:ascii="Traditional Arabic" w:hAnsi="Traditional Arabic" w:cs="Traditional Arabic"/>
          <w:sz w:val="32"/>
          <w:szCs w:val="32"/>
          <w:rtl/>
          <w:lang w:bidi="ar-SA"/>
        </w:rPr>
        <w:t>. يقول ابن العربي في تفسيره: إن الآية الكريمة فيها</w:t>
      </w:r>
      <w:r w:rsidR="0047473F">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"أمر بمقاتلة جميع الكفار، فإن كلهم قد أطبق على هذا الوصف</w:t>
      </w:r>
      <w:r>
        <w:rPr>
          <w:rFonts w:ascii="Traditional Arabic" w:hAnsi="Traditional Arabic" w:cs="Traditional Arabic"/>
          <w:sz w:val="32"/>
          <w:szCs w:val="32"/>
          <w:rtl/>
          <w:lang w:bidi="ar-SA"/>
        </w:rPr>
        <w:t xml:space="preserve">، من الكفر </w:t>
      </w:r>
      <w:r w:rsidR="00C211BE" w:rsidRPr="001101CD">
        <w:rPr>
          <w:rFonts w:ascii="Traditional Arabic" w:hAnsi="Traditional Arabic" w:cs="Traditional Arabic"/>
          <w:sz w:val="32"/>
          <w:szCs w:val="32"/>
          <w:rtl/>
          <w:lang w:bidi="ar-SA"/>
        </w:rPr>
        <w:t>بالله وباليوم الآخر"</w:t>
      </w:r>
      <w:r w:rsidR="00C211BE" w:rsidRPr="00FF0C54">
        <w:rPr>
          <w:rStyle w:val="afa"/>
          <w:rFonts w:ascii="Traditional Arabic" w:hAnsi="Traditional Arabic" w:cs="Traditional Arabic"/>
          <w:color w:val="000000" w:themeColor="text1"/>
          <w:sz w:val="32"/>
          <w:szCs w:val="32"/>
          <w:rtl/>
          <w:lang w:bidi="ar-SA"/>
        </w:rPr>
        <w:footnoteReference w:id="189"/>
      </w:r>
      <w:r w:rsidR="00C211BE"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وفي الآية أمر بقتال الكفار، أي أنه أمر مطلق بذلك وليس مقيداً بدفاع أو غير ذلك مما يدل على أن الجهاد هو قتال الكفار، لا لدفعهم عن دار الإسلام فقط، وإنما لدعوتهم إلى الإسلام، ولنشر الدين الحق في أرجاء المعمورة، فيكون الجهاد من أجل إعلان كلمة الله، أرسل سعد بن أبي وقاص إلى رستم، ربعي بن عامر، وذلك قبل معركة القادسية فسأله رستم: ما جاء بكم</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فقال ربعي بن عامر:</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"الله ابتعثنا، والله جاء بنا لنخرج من شاء من عبادة العباد إلى عبادة الله، ومن ضيق الدنيا إلى سعتها، ومن جور الأديان إلى عدل الإسلام، فأرسلنا بدينه إلى خلقه لندعوهم إليه، فمن قبل ذلك منا قبلنا ذلك منه ورجعنا عنه، وتركناه وأرضه يليها دُوننا، ومن أبى قاتلناه أبدا</w:t>
      </w:r>
      <w:r w:rsidR="004747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190"/>
      </w:r>
      <w:r w:rsidRPr="001101CD">
        <w:rPr>
          <w:rFonts w:ascii="Traditional Arabic" w:hAnsi="Traditional Arabic" w:cs="Traditional Arabic"/>
          <w:sz w:val="32"/>
          <w:szCs w:val="32"/>
          <w:rtl/>
          <w:lang w:bidi="ar-SA"/>
        </w:rPr>
        <w:t>.</w:t>
      </w:r>
    </w:p>
    <w:p w:rsidR="00E12EB6" w:rsidRPr="001101CD" w:rsidRDefault="00E12EB6" w:rsidP="00C211BE">
      <w:pPr>
        <w:jc w:val="both"/>
        <w:rPr>
          <w:rFonts w:ascii="Traditional Arabic" w:hAnsi="Traditional Arabic" w:cs="Traditional Arabic"/>
          <w:sz w:val="32"/>
          <w:szCs w:val="32"/>
          <w:rtl/>
          <w:lang w:bidi="ar-SA"/>
        </w:rPr>
      </w:pPr>
    </w:p>
    <w:p w:rsidR="00C211BE" w:rsidRPr="001101CD"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ثم فقتال الطلب مطلب شرعي، وقصر الجهاد على قتال الدفاع يعني إلغاء الجهاد في سبيل الله المتمثل في حمل الإس</w:t>
      </w:r>
      <w:r w:rsidR="00F973F7">
        <w:rPr>
          <w:rFonts w:ascii="Traditional Arabic" w:hAnsi="Traditional Arabic" w:cs="Traditional Arabic"/>
          <w:sz w:val="32"/>
          <w:szCs w:val="32"/>
          <w:rtl/>
          <w:lang w:bidi="ar-SA"/>
        </w:rPr>
        <w:t>لام إلى العالم، والقتال من أجله</w:t>
      </w:r>
      <w:r w:rsidRPr="001101CD">
        <w:rPr>
          <w:rFonts w:ascii="Traditional Arabic" w:hAnsi="Traditional Arabic" w:cs="Traditional Arabic"/>
          <w:sz w:val="32"/>
          <w:szCs w:val="32"/>
          <w:rtl/>
          <w:lang w:bidi="ar-SA"/>
        </w:rPr>
        <w:t xml:space="preserve">، </w:t>
      </w:r>
      <w:r w:rsidR="009D392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ومن أبى قاتلناه". وقد جاء عنه </w:t>
      </w:r>
      <w:r w:rsidR="00C34BF0" w:rsidRPr="00E25EFA">
        <w:rPr>
          <w:rFonts w:ascii="Traditional Arabic" w:hAnsi="Traditional Arabic" w:cs="Traditional Arabic" w:hint="cs"/>
          <w:color w:val="000000" w:themeColor="text1"/>
          <w:sz w:val="32"/>
          <w:szCs w:val="32"/>
        </w:rPr>
        <w:sym w:font="AGA Arabesque" w:char="F072"/>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قوله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"اغزوا باسم الله في سبيل الله قاتلوا من كفر بالله، اغزوا ولا تَغُلُّوا ولا تغدروا ولا تمثلوا ولا تقتلوا وليداً. وإذا لقيت عدوك من المشركين فادعهم إلى ثلاث خصال أو</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"خلال"</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فأيتهنّ ما أجابوك، فاقبل منهم وكف عنهم، ثم ادعهم إلى الإسلام فإن أجابوك فاقبل منهم وكف عنهم، ثم ادعهم إلى التحول </w:t>
      </w:r>
      <w:r w:rsidR="00657A5E" w:rsidRPr="001101CD">
        <w:rPr>
          <w:rFonts w:ascii="Traditional Arabic" w:hAnsi="Traditional Arabic" w:cs="Traditional Arabic"/>
          <w:sz w:val="32"/>
          <w:szCs w:val="32"/>
          <w:rtl/>
          <w:lang w:bidi="ar-SA"/>
        </w:rPr>
        <w:t xml:space="preserve">من دارهم إلى دار المهاجرين فإن </w:t>
      </w:r>
      <w:r w:rsidR="00657A5E"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بوا أن يتحو</w:t>
      </w:r>
      <w:r w:rsidR="00BA381F" w:rsidRPr="001101CD">
        <w:rPr>
          <w:rFonts w:ascii="Traditional Arabic" w:hAnsi="Traditional Arabic" w:cs="Traditional Arabic"/>
          <w:sz w:val="32"/>
          <w:szCs w:val="32"/>
          <w:rtl/>
          <w:lang w:bidi="ar-SA"/>
        </w:rPr>
        <w:t>لوا منها ف</w:t>
      </w:r>
      <w:r w:rsidR="00BA381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خبرهم أنهم يكونون كأعراب المسلمين يجري عليهم حكم الله الذي يجري على المؤمنين ولا يكون لهم في الغنيمة والفيء شي</w:t>
      </w:r>
      <w:r w:rsidR="00BA381F" w:rsidRPr="001101CD">
        <w:rPr>
          <w:rFonts w:ascii="Traditional Arabic" w:hAnsi="Traditional Arabic" w:cs="Traditional Arabic"/>
          <w:sz w:val="32"/>
          <w:szCs w:val="32"/>
          <w:rtl/>
          <w:lang w:bidi="ar-SA"/>
        </w:rPr>
        <w:t>ء إلا أن يجاهدوا مع المسلمين، ف</w:t>
      </w:r>
      <w:r w:rsidR="00BA381F"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ن هم أبوا فسلهم الجزية فإن هم أجابوك فاقبل منهم وكف عنهم، فإن</w:t>
      </w:r>
      <w:r w:rsidR="00BA381F" w:rsidRPr="001101CD">
        <w:rPr>
          <w:rFonts w:ascii="Traditional Arabic" w:hAnsi="Traditional Arabic" w:cs="Traditional Arabic" w:hint="cs"/>
          <w:sz w:val="32"/>
          <w:szCs w:val="32"/>
          <w:rtl/>
          <w:lang w:bidi="ar-SA"/>
        </w:rPr>
        <w:t xml:space="preserve"> هم</w:t>
      </w:r>
      <w:r w:rsidRPr="001101CD">
        <w:rPr>
          <w:rFonts w:ascii="Traditional Arabic" w:hAnsi="Traditional Arabic" w:cs="Traditional Arabic"/>
          <w:sz w:val="32"/>
          <w:szCs w:val="32"/>
          <w:rtl/>
          <w:lang w:bidi="ar-SA"/>
        </w:rPr>
        <w:t xml:space="preserve"> أبوا فاستعن بالله وقاتلهم..."</w:t>
      </w:r>
      <w:r w:rsidRPr="00FF0C54">
        <w:rPr>
          <w:rStyle w:val="afa"/>
          <w:rFonts w:ascii="Traditional Arabic" w:hAnsi="Traditional Arabic" w:cs="Traditional Arabic"/>
          <w:color w:val="000000" w:themeColor="text1"/>
          <w:sz w:val="32"/>
          <w:szCs w:val="32"/>
          <w:rtl/>
          <w:lang w:bidi="ar-SA"/>
        </w:rPr>
        <w:footnoteReference w:id="191"/>
      </w:r>
      <w:r w:rsidRPr="001101CD">
        <w:rPr>
          <w:rFonts w:ascii="Traditional Arabic" w:hAnsi="Traditional Arabic" w:cs="Traditional Arabic"/>
          <w:sz w:val="32"/>
          <w:szCs w:val="32"/>
          <w:rtl/>
          <w:lang w:bidi="ar-SA"/>
        </w:rPr>
        <w:t>.</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يتضمن الحديث السابق أمر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بالغزو في س</w:t>
      </w:r>
      <w:r w:rsidR="00657A5E" w:rsidRPr="001101CD">
        <w:rPr>
          <w:rFonts w:ascii="Traditional Arabic" w:hAnsi="Traditional Arabic" w:cs="Traditional Arabic"/>
          <w:sz w:val="32"/>
          <w:szCs w:val="32"/>
          <w:rtl/>
          <w:lang w:bidi="ar-SA"/>
        </w:rPr>
        <w:t>بيل الله، أي حمل الإسلام حملا ً</w:t>
      </w:r>
      <w:r w:rsidRPr="001101CD">
        <w:rPr>
          <w:rFonts w:ascii="Traditional Arabic" w:hAnsi="Traditional Arabic" w:cs="Traditional Arabic"/>
          <w:sz w:val="32"/>
          <w:szCs w:val="32"/>
          <w:rtl/>
          <w:lang w:bidi="ar-SA"/>
        </w:rPr>
        <w:t>عقيدياً بإبلاغ الدعوة إلى الكفار وتخييرهم بين ثلاثة أشياء:إما</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"الإسلام"</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وهو الغاية من القتال،</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أو</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"الجزية"</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وهي المتمثلة في تطبيق أحكام الإسلام عليهم وإخضاعهم للدولة الإسلامية،</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أو</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"القتال". والأمر بالغزو الذي ينتهي بالقتال لا يمكن أن يكون حرب</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دفاعية، وإلا لما سمي</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"غزواً"</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مما يدل على أن الغزو هو قتال </w:t>
      </w:r>
      <w:r w:rsidRPr="001101CD">
        <w:rPr>
          <w:rFonts w:ascii="Traditional Arabic" w:hAnsi="Traditional Arabic" w:cs="Traditional Arabic"/>
          <w:sz w:val="32"/>
          <w:szCs w:val="32"/>
          <w:rtl/>
          <w:lang w:bidi="ar-SA"/>
        </w:rPr>
        <w:lastRenderedPageBreak/>
        <w:t xml:space="preserve">الطلب أي مبادأة الكفار بالقتال. ويؤيد ذلك أيضاً قوله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00BA381F" w:rsidRPr="001101CD">
        <w:rPr>
          <w:rFonts w:ascii="Traditional Arabic" w:hAnsi="Traditional Arabic" w:cs="Traditional Arabic"/>
          <w:sz w:val="32"/>
          <w:szCs w:val="32"/>
          <w:rtl/>
          <w:lang w:bidi="ar-SA"/>
        </w:rPr>
        <w:t>... والذي نفس محمد بيده، لو</w:t>
      </w:r>
      <w:r w:rsidRPr="001101CD">
        <w:rPr>
          <w:rFonts w:ascii="Traditional Arabic" w:hAnsi="Traditional Arabic" w:cs="Traditional Arabic"/>
          <w:sz w:val="32"/>
          <w:szCs w:val="32"/>
          <w:rtl/>
          <w:lang w:bidi="ar-SA"/>
        </w:rPr>
        <w:t>لا أن يشق على المسلمين ما قعدت خلاف سرية تغزو في سبيل الله أبداً</w:t>
      </w:r>
      <w:r w:rsidR="00657A5E" w:rsidRPr="001101CD">
        <w:rPr>
          <w:rFonts w:ascii="Traditional Arabic" w:hAnsi="Traditional Arabic" w:cs="Traditional Arabic"/>
          <w:sz w:val="32"/>
          <w:szCs w:val="32"/>
          <w:rtl/>
          <w:lang w:bidi="ar-SA"/>
        </w:rPr>
        <w:t xml:space="preserve">... والذي نفس محمد بيده، لوددت </w:t>
      </w:r>
      <w:r w:rsidR="00657A5E"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ني أغزو في سبيل الله فأقتل، ثم أغزو فأقتل، ثم أغزو فأقتل"</w:t>
      </w:r>
      <w:r w:rsidRPr="00FF0C54">
        <w:rPr>
          <w:rStyle w:val="afa"/>
          <w:rFonts w:ascii="Traditional Arabic" w:hAnsi="Traditional Arabic" w:cs="Traditional Arabic"/>
          <w:color w:val="000000" w:themeColor="text1"/>
          <w:sz w:val="32"/>
          <w:szCs w:val="32"/>
          <w:rtl/>
          <w:lang w:bidi="ar-SA"/>
        </w:rPr>
        <w:footnoteReference w:id="192"/>
      </w:r>
      <w:r w:rsidRPr="001101CD">
        <w:rPr>
          <w:rFonts w:ascii="Traditional Arabic" w:hAnsi="Traditional Arabic" w:cs="Traditional Arabic"/>
          <w:sz w:val="32"/>
          <w:szCs w:val="32"/>
          <w:rtl/>
          <w:lang w:bidi="ar-SA"/>
        </w:rPr>
        <w:t xml:space="preserve">، وقوله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لغدوة في سبيل الله أو روحة خير من الدنيا وما فيها"</w:t>
      </w:r>
      <w:r w:rsidRPr="00FF0C54">
        <w:rPr>
          <w:rStyle w:val="afa"/>
          <w:rFonts w:ascii="Traditional Arabic" w:hAnsi="Traditional Arabic" w:cs="Traditional Arabic"/>
          <w:color w:val="000000" w:themeColor="text1"/>
          <w:sz w:val="32"/>
          <w:szCs w:val="32"/>
          <w:rtl/>
          <w:lang w:bidi="ar-SA"/>
        </w:rPr>
        <w:footnoteReference w:id="193"/>
      </w:r>
      <w:r w:rsidRPr="001101CD">
        <w:rPr>
          <w:rFonts w:ascii="Traditional Arabic" w:hAnsi="Traditional Arabic" w:cs="Traditional Arabic"/>
          <w:sz w:val="32"/>
          <w:szCs w:val="32"/>
          <w:rtl/>
          <w:lang w:bidi="ar-SA"/>
        </w:rPr>
        <w:t>. وعن أبي موسى قال</w:t>
      </w:r>
      <w:r w:rsidR="00F973F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سئل رسول الله </w:t>
      </w:r>
      <w:r w:rsidR="00C34BF0" w:rsidRPr="00E25EFA">
        <w:rPr>
          <w:rFonts w:ascii="Traditional Arabic" w:hAnsi="Traditional Arabic" w:cs="Traditional Arabic" w:hint="cs"/>
          <w:color w:val="000000" w:themeColor="text1"/>
          <w:sz w:val="32"/>
          <w:szCs w:val="32"/>
        </w:rPr>
        <w:sym w:font="AGA Arabesque" w:char="F072"/>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عن الرجل يقاتل شجاعة ويقاتل حمية ويقاتل رياء، أي ذلك في سبيل الله</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فقال رسول الله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قاتل لتكون كلمة الله هي العليا فهو في سبيل الله"</w:t>
      </w:r>
      <w:r w:rsidRPr="00FF0C54">
        <w:rPr>
          <w:rStyle w:val="afa"/>
          <w:rFonts w:ascii="Traditional Arabic" w:hAnsi="Traditional Arabic" w:cs="Traditional Arabic"/>
          <w:color w:val="000000" w:themeColor="text1"/>
          <w:sz w:val="32"/>
          <w:szCs w:val="32"/>
          <w:rtl/>
          <w:lang w:bidi="ar-SA"/>
        </w:rPr>
        <w:footnoteReference w:id="194"/>
      </w:r>
      <w:r w:rsidRPr="001101CD">
        <w:rPr>
          <w:rFonts w:ascii="Traditional Arabic" w:hAnsi="Traditional Arabic" w:cs="Traditional Arabic"/>
          <w:sz w:val="32"/>
          <w:szCs w:val="32"/>
          <w:rtl/>
          <w:lang w:bidi="ar-SA"/>
        </w:rPr>
        <w:t>.</w:t>
      </w:r>
    </w:p>
    <w:p w:rsidR="00E12EB6" w:rsidRPr="001101CD" w:rsidRDefault="00E12EB6" w:rsidP="00C34BF0">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جعل رسول الله </w:t>
      </w:r>
      <w:r w:rsidR="00C34BF0" w:rsidRPr="00E25EFA">
        <w:rPr>
          <w:rFonts w:ascii="Traditional Arabic" w:hAnsi="Traditional Arabic" w:cs="Traditional Arabic" w:hint="cs"/>
          <w:color w:val="000000" w:themeColor="text1"/>
          <w:sz w:val="32"/>
          <w:szCs w:val="32"/>
        </w:rPr>
        <w:sym w:font="AGA Arabesque" w:char="F072"/>
      </w:r>
      <w:r w:rsidR="00BA381F" w:rsidRPr="001101CD">
        <w:rPr>
          <w:rFonts w:ascii="Traditional Arabic" w:hAnsi="Traditional Arabic" w:cs="Traditional Arabic"/>
          <w:sz w:val="32"/>
          <w:szCs w:val="32"/>
          <w:rtl/>
          <w:lang w:bidi="ar-SA"/>
        </w:rPr>
        <w:t xml:space="preserve"> غاية الجهاد </w:t>
      </w:r>
      <w:r w:rsidRPr="001101CD">
        <w:rPr>
          <w:rFonts w:ascii="Traditional Arabic" w:hAnsi="Traditional Arabic" w:cs="Traditional Arabic"/>
          <w:sz w:val="32"/>
          <w:szCs w:val="32"/>
          <w:rtl/>
          <w:lang w:bidi="ar-SA"/>
        </w:rPr>
        <w:t>إعلاء كلمة الله مصداقا</w:t>
      </w:r>
      <w:r w:rsidR="009D392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لقوله تعالى:</w:t>
      </w:r>
      <w:r w:rsidR="00F973F7">
        <w:rPr>
          <w:rFonts w:ascii="Traditional Arabic" w:hAnsi="Traditional Arabic" w:cs="Traditional Arabic" w:hint="cs"/>
          <w:sz w:val="32"/>
          <w:szCs w:val="32"/>
          <w:rtl/>
          <w:lang w:bidi="ar-SA"/>
        </w:rPr>
        <w:t xml:space="preserve"> </w:t>
      </w:r>
      <w:r w:rsidR="004A6585" w:rsidRPr="001101CD">
        <w:rPr>
          <w:rFonts w:ascii="Traditional Arabic" w:hAnsi="Traditional Arabic" w:cs="Traditional Arabic" w:hint="cs"/>
          <w:sz w:val="32"/>
          <w:szCs w:val="32"/>
          <w:rtl/>
          <w:lang w:bidi="ar-SA"/>
        </w:rPr>
        <w:t>{</w:t>
      </w:r>
      <w:r w:rsidR="00BA381F" w:rsidRPr="001101CD">
        <w:rPr>
          <w:rFonts w:ascii="Traditional Arabic" w:hAnsi="Traditional Arabic" w:cs="Traditional Arabic"/>
          <w:sz w:val="32"/>
          <w:szCs w:val="32"/>
          <w:rtl/>
          <w:lang w:bidi="ar-SA"/>
        </w:rPr>
        <w:t>وَقَاتِلُوهُمْ حَتَّى لَا تَكُونَ فِتْنَةٌ وَيَكُونَ الدِّينُ لِلَّهِ</w:t>
      </w:r>
      <w:r w:rsidR="004A6585"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sz w:val="32"/>
          <w:szCs w:val="32"/>
          <w:rtl/>
          <w:lang w:bidi="ar-SA"/>
        </w:rPr>
        <w:t xml:space="preserve"> وإعلاء كلمة الله</w:t>
      </w:r>
      <w:r w:rsidR="00BA381F" w:rsidRPr="001101CD">
        <w:rPr>
          <w:rFonts w:ascii="Traditional Arabic" w:hAnsi="Traditional Arabic" w:cs="Traditional Arabic" w:hint="cs"/>
          <w:sz w:val="32"/>
          <w:szCs w:val="32"/>
          <w:rtl/>
          <w:lang w:bidi="ar-SA"/>
        </w:rPr>
        <w:t xml:space="preserve"> لا يكون</w:t>
      </w:r>
      <w:r w:rsidRPr="001101CD">
        <w:rPr>
          <w:rFonts w:ascii="Traditional Arabic" w:hAnsi="Traditional Arabic" w:cs="Traditional Arabic"/>
          <w:sz w:val="32"/>
          <w:szCs w:val="32"/>
          <w:rtl/>
          <w:lang w:bidi="ar-SA"/>
        </w:rPr>
        <w:t xml:space="preserve"> إلا بالسعي لقتال الكفار، أي قصدهم في ديارهم لعرض الإسلام عليهم وقتالهم عليه، مما ينفي كون الجهاد حرب</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دفاعية</w:t>
      </w:r>
      <w:r w:rsidR="00BA381F"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ثم كيف يكون حمل الإسلام حملا</w:t>
      </w:r>
      <w:r w:rsidR="009D392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عقائديا</w:t>
      </w:r>
      <w:r w:rsidR="00F973F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وكيف ينتشر الإسلام وهو قابع متقوقع في قمقم لا يخرج منه، ورسول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يقول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أمرت أن أقاتل ا</w:t>
      </w:r>
      <w:r w:rsidR="00BA381F" w:rsidRPr="001101CD">
        <w:rPr>
          <w:rFonts w:ascii="Traditional Arabic" w:hAnsi="Traditional Arabic" w:cs="Traditional Arabic"/>
          <w:sz w:val="32"/>
          <w:szCs w:val="32"/>
          <w:rtl/>
          <w:lang w:bidi="ar-SA"/>
        </w:rPr>
        <w:t>لناس حتى يقولوا لا إله إلا الله</w:t>
      </w:r>
      <w:r w:rsidRPr="001101CD">
        <w:rPr>
          <w:rFonts w:ascii="Traditional Arabic" w:hAnsi="Traditional Arabic" w:cs="Traditional Arabic"/>
          <w:sz w:val="32"/>
          <w:szCs w:val="32"/>
          <w:rtl/>
          <w:lang w:bidi="ar-SA"/>
        </w:rPr>
        <w:t xml:space="preserve">؟ فإذا قالوها، عصموا مني دماءهم </w:t>
      </w:r>
      <w:r w:rsidR="00BA381F" w:rsidRPr="001101CD">
        <w:rPr>
          <w:rFonts w:ascii="Traditional Arabic" w:hAnsi="Traditional Arabic" w:cs="Traditional Arabic"/>
          <w:sz w:val="32"/>
          <w:szCs w:val="32"/>
          <w:rtl/>
          <w:lang w:bidi="ar-SA"/>
        </w:rPr>
        <w:t xml:space="preserve">وأموالهم، </w:t>
      </w:r>
      <w:r w:rsidR="00BA381F"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لا بحقها، وحسابهم على الله عز وجل"</w:t>
      </w:r>
      <w:r w:rsidRPr="00FF0C54">
        <w:rPr>
          <w:rStyle w:val="afa"/>
          <w:rFonts w:ascii="Traditional Arabic" w:hAnsi="Traditional Arabic" w:cs="Traditional Arabic"/>
          <w:color w:val="000000" w:themeColor="text1"/>
          <w:sz w:val="32"/>
          <w:szCs w:val="32"/>
          <w:rtl/>
          <w:lang w:bidi="ar-SA"/>
        </w:rPr>
        <w:footnoteReference w:id="195"/>
      </w:r>
      <w:r w:rsidRPr="001101CD">
        <w:rPr>
          <w:rFonts w:ascii="Traditional Arabic" w:hAnsi="Traditional Arabic" w:cs="Traditional Arabic"/>
          <w:sz w:val="32"/>
          <w:szCs w:val="32"/>
          <w:rtl/>
          <w:lang w:bidi="ar-SA"/>
        </w:rPr>
        <w:t xml:space="preserve">، وكيف يؤمر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بقتال الناس حتى يؤمنوا بالله، ثم يدعي الكتاب المعاصرون أن القتال الذي يجيزه الإسلام هو الحرب الدفاعية فقط وأن الحرب الهجومية أمر لا تقره الشريعة</w:t>
      </w:r>
      <w:r w:rsidR="00DE2CF5">
        <w:rPr>
          <w:rFonts w:ascii="Traditional Arabic" w:hAnsi="Traditional Arabic" w:cs="Traditional Arabic"/>
          <w:sz w:val="32"/>
          <w:szCs w:val="32"/>
          <w:rtl/>
          <w:lang w:bidi="ar-SA"/>
        </w:rPr>
        <w:t>؟</w:t>
      </w:r>
    </w:p>
    <w:p w:rsidR="00E12EB6" w:rsidRPr="001101CD" w:rsidRDefault="00E12EB6" w:rsidP="00C34BF0">
      <w:pPr>
        <w:jc w:val="both"/>
        <w:rPr>
          <w:rFonts w:ascii="Traditional Arabic" w:hAnsi="Traditional Arabic" w:cs="Traditional Arabic"/>
          <w:sz w:val="32"/>
          <w:szCs w:val="32"/>
          <w:rtl/>
          <w:lang w:bidi="ar-SA"/>
        </w:rPr>
      </w:pPr>
    </w:p>
    <w:p w:rsidR="00E12EB6" w:rsidRDefault="00C211BE" w:rsidP="00AE71E3">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بين الفقهاء، بناء على فهم الأدلة الشرعية التفصيلية المعالجة لمفهوم الجهاد، أن الجهاد هو قتال الكفار من أجل إعلاء كلمة الله سبحانه وتعالى وذلك يتضمن بالضرورة طلب قتال الكفار بعد عرض الإسلام عليهم إن لم تبلغهم الدعوة، فقد أكد الكاساني أن الجهاد</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عرف الشرع يستعمل في بذل الوسع والطاقة بالقتال في سبيل الله عز وجل: بالنفس والمال واللسان أو غير ذلك"</w:t>
      </w:r>
      <w:r w:rsidRPr="00FF0C54">
        <w:rPr>
          <w:rStyle w:val="afa"/>
          <w:rFonts w:ascii="Traditional Arabic" w:hAnsi="Traditional Arabic" w:cs="Traditional Arabic"/>
          <w:color w:val="000000" w:themeColor="text1"/>
          <w:sz w:val="32"/>
          <w:szCs w:val="32"/>
          <w:rtl/>
          <w:lang w:bidi="ar-SA"/>
        </w:rPr>
        <w:footnoteReference w:id="196"/>
      </w:r>
      <w:r w:rsidRPr="001101CD">
        <w:rPr>
          <w:rFonts w:ascii="Traditional Arabic" w:hAnsi="Traditional Arabic" w:cs="Traditional Arabic"/>
          <w:sz w:val="32"/>
          <w:szCs w:val="32"/>
          <w:rtl/>
          <w:lang w:bidi="ar-SA"/>
        </w:rPr>
        <w:t>، وعرفه ابن عرفة بأنه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قتال مسلم كافر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غير ذي عهد، لإعلاء كلمة الله أو حضوره له أو دخول أرضه"، وعرفه ابن هارون بأنه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قتال العدو لإعلاء كلمة الإسلام"، وعرفه الباجوري</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بأنه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"القتال في سبيل الله لإقامة الدين"</w:t>
      </w:r>
      <w:r w:rsidRPr="00FF0C54">
        <w:rPr>
          <w:rStyle w:val="afa"/>
          <w:rFonts w:ascii="Traditional Arabic" w:hAnsi="Traditional Arabic" w:cs="Traditional Arabic"/>
          <w:color w:val="000000" w:themeColor="text1"/>
          <w:sz w:val="32"/>
          <w:szCs w:val="32"/>
          <w:rtl/>
          <w:lang w:bidi="ar-SA"/>
        </w:rPr>
        <w:footnoteReference w:id="197"/>
      </w:r>
      <w:r w:rsidRPr="001101CD">
        <w:rPr>
          <w:rFonts w:ascii="Traditional Arabic" w:hAnsi="Traditional Arabic" w:cs="Traditional Arabic"/>
          <w:sz w:val="32"/>
          <w:szCs w:val="32"/>
          <w:rtl/>
          <w:lang w:bidi="ar-SA"/>
        </w:rPr>
        <w:t>.</w:t>
      </w:r>
    </w:p>
    <w:p w:rsidR="00AE71E3" w:rsidRPr="001101CD" w:rsidRDefault="00AE71E3" w:rsidP="00AE71E3">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من التعريفات الفقهية للجهاد أن الجهاد هو قتال الكفار لإعلاء كلمة الله، أي القتال المطلق الشامل لغزو الكفار، وللدفاع عن دار الإسلام، ولغير ذلك من أنواع ال</w:t>
      </w:r>
      <w:r w:rsidR="00BA381F" w:rsidRPr="001101CD">
        <w:rPr>
          <w:rFonts w:ascii="Traditional Arabic" w:hAnsi="Traditional Arabic" w:cs="Traditional Arabic"/>
          <w:sz w:val="32"/>
          <w:szCs w:val="32"/>
          <w:rtl/>
          <w:lang w:bidi="ar-SA"/>
        </w:rPr>
        <w:t>قتال. قال الشوكاني في السيل الج</w:t>
      </w:r>
      <w:r w:rsidR="00BA381F" w:rsidRPr="001101CD">
        <w:rPr>
          <w:rFonts w:ascii="Traditional Arabic" w:hAnsi="Traditional Arabic" w:cs="Traditional Arabic" w:hint="cs"/>
          <w:sz w:val="32"/>
          <w:szCs w:val="32"/>
          <w:rtl/>
          <w:lang w:bidi="ar-SA"/>
        </w:rPr>
        <w:t>ر</w:t>
      </w:r>
      <w:r w:rsidRPr="001101CD">
        <w:rPr>
          <w:rFonts w:ascii="Traditional Arabic" w:hAnsi="Traditional Arabic" w:cs="Traditional Arabic"/>
          <w:sz w:val="32"/>
          <w:szCs w:val="32"/>
          <w:rtl/>
          <w:lang w:bidi="ar-SA"/>
        </w:rPr>
        <w:t>ار:</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"غزو الكفار، ومناجزة أهل الكفر، وحملهم على الإسلام، أو تسليم الجزية، أو القتل، معلوم من الضرورة الدينية ولأجله بعث الله تعالى رسله، وأنزل كتبه، ما زال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منذ بعثه الله إلى أن قبضه إليه، جاعل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لهذا الأمر من أعظم مقاصده ومن أهم شئونه، وأدلة الكتب والسنة في هذا لا يتسع لها المقام، ولا لبعضها. وما ورد في موادعتهم، أو في تركهم إذا تركوا المقاتلة فذلك منسوخ باتفاق المسلمين، بما ورد من إيجاب المقاتلة لهم على كل حال، مع ظهور القدرة عليهم، والتمكن من حربهم وقصدهم إلى ديارهم"</w:t>
      </w:r>
      <w:r w:rsidRPr="00FF0C54">
        <w:rPr>
          <w:rStyle w:val="afa"/>
          <w:rFonts w:ascii="Traditional Arabic" w:hAnsi="Traditional Arabic" w:cs="Traditional Arabic"/>
          <w:color w:val="000000" w:themeColor="text1"/>
          <w:sz w:val="32"/>
          <w:szCs w:val="32"/>
          <w:rtl/>
          <w:lang w:bidi="ar-SA"/>
        </w:rPr>
        <w:footnoteReference w:id="198"/>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فالواجب الشرعي يتمثل في حمل الإسلام والجهاد في سبيله، أي مقاتلة الكفار لإخضاعهم لشرع الله سبحانه وتعالى، ليتحقق كمال العبودية لله على الأرض، ولا يتحصل</w:t>
      </w:r>
      <w:r w:rsidR="00BA381F" w:rsidRPr="001101CD">
        <w:rPr>
          <w:rFonts w:ascii="Traditional Arabic" w:hAnsi="Traditional Arabic" w:cs="Traditional Arabic" w:hint="cs"/>
          <w:sz w:val="32"/>
          <w:szCs w:val="32"/>
          <w:rtl/>
          <w:lang w:bidi="ar-SA"/>
        </w:rPr>
        <w:t xml:space="preserve"> ذلك إلا بقصد الكفر إلى ديارهم وقتالهم عند امتناعهم عن</w:t>
      </w:r>
      <w:r w:rsidRPr="001101CD">
        <w:rPr>
          <w:rFonts w:ascii="Traditional Arabic" w:hAnsi="Traditional Arabic" w:cs="Traditional Arabic"/>
          <w:sz w:val="32"/>
          <w:szCs w:val="32"/>
          <w:rtl/>
          <w:lang w:bidi="ar-SA"/>
        </w:rPr>
        <w:t xml:space="preserve"> الخضوع لحكم الإسلام.</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تأكيد أغلب الفقهاء على أن الجهاد ينقسم إلى فرض كفاية، وفرض عين، يدل على وجوب مقاتلة الكفار حتى لو لم يقاتلوا المسلمين، ذكر الكاساني في بيان فرضية الجهاد ما يلي: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"فإن لم يكن النفير عام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فهو فرض كفاية ومعناه: أن يفترض على جميع من هو من أهل الجهاد، لكن إذا قام به بعض سقط عن الباقين... ولأن ما فرض له الجهاد وهو الدعوة إلى الإسلام وإعلاء الدين الحق، ودفع شر الكف</w:t>
      </w:r>
      <w:r w:rsidR="00BA381F" w:rsidRPr="001101CD">
        <w:rPr>
          <w:rFonts w:ascii="Traditional Arabic" w:hAnsi="Traditional Arabic" w:cs="Traditional Arabic"/>
          <w:sz w:val="32"/>
          <w:szCs w:val="32"/>
          <w:rtl/>
          <w:lang w:bidi="ar-SA"/>
        </w:rPr>
        <w:t>رة وقهرهم، يحصل بقيام البعض به</w:t>
      </w:r>
      <w:r w:rsidR="00BA381F"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وكذا النبي عليه الصلاة والسلام كان يبعث السرايا، ولو كان فرض عين في الأحوال كلها لكان لا يتوهم منه القعود عنه في حال، ولا أذن غيره بالتخلف عنه بحال"</w:t>
      </w:r>
      <w:r w:rsidRPr="00FF0C54">
        <w:rPr>
          <w:rStyle w:val="afa"/>
          <w:rFonts w:ascii="Traditional Arabic" w:hAnsi="Traditional Arabic" w:cs="Traditional Arabic"/>
          <w:color w:val="000000" w:themeColor="text1"/>
          <w:sz w:val="32"/>
          <w:szCs w:val="32"/>
          <w:rtl/>
          <w:lang w:bidi="ar-SA"/>
        </w:rPr>
        <w:footnoteReference w:id="199"/>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AE71E3" w:rsidRDefault="00BA381F" w:rsidP="00C211BE">
      <w:pPr>
        <w:jc w:val="both"/>
        <w:rPr>
          <w:rFonts w:ascii="Traditional Arabic" w:hAnsi="Traditional Arabic" w:cs="Traditional Arabic"/>
          <w:b/>
          <w:bCs/>
          <w:color w:val="000000" w:themeColor="text1"/>
          <w:sz w:val="32"/>
          <w:szCs w:val="32"/>
          <w:rtl/>
          <w:lang w:bidi="ar-SA"/>
        </w:rPr>
      </w:pPr>
      <w:r w:rsidRPr="00AE71E3">
        <w:rPr>
          <w:rFonts w:ascii="Traditional Arabic" w:hAnsi="Traditional Arabic" w:cs="Traditional Arabic" w:hint="cs"/>
          <w:b/>
          <w:bCs/>
          <w:color w:val="000000" w:themeColor="text1"/>
          <w:sz w:val="32"/>
          <w:szCs w:val="32"/>
          <w:rtl/>
          <w:lang w:bidi="ar-SA"/>
        </w:rPr>
        <w:t>و</w:t>
      </w:r>
      <w:r w:rsidRPr="00AE71E3">
        <w:rPr>
          <w:rFonts w:ascii="Traditional Arabic" w:hAnsi="Traditional Arabic" w:cs="Traditional Arabic"/>
          <w:b/>
          <w:bCs/>
          <w:color w:val="000000" w:themeColor="text1"/>
          <w:sz w:val="32"/>
          <w:szCs w:val="32"/>
          <w:rtl/>
          <w:lang w:bidi="ar-SA"/>
        </w:rPr>
        <w:t xml:space="preserve">بين ابن قدامة </w:t>
      </w:r>
      <w:r w:rsidRPr="00AE71E3">
        <w:rPr>
          <w:rFonts w:ascii="Traditional Arabic" w:hAnsi="Traditional Arabic" w:cs="Traditional Arabic" w:hint="cs"/>
          <w:b/>
          <w:bCs/>
          <w:color w:val="000000" w:themeColor="text1"/>
          <w:sz w:val="32"/>
          <w:szCs w:val="32"/>
          <w:rtl/>
          <w:lang w:bidi="ar-SA"/>
        </w:rPr>
        <w:t>أ</w:t>
      </w:r>
      <w:r w:rsidR="00C211BE" w:rsidRPr="00AE71E3">
        <w:rPr>
          <w:rFonts w:ascii="Traditional Arabic" w:hAnsi="Traditional Arabic" w:cs="Traditional Arabic"/>
          <w:b/>
          <w:bCs/>
          <w:color w:val="000000" w:themeColor="text1"/>
          <w:sz w:val="32"/>
          <w:szCs w:val="32"/>
          <w:rtl/>
          <w:lang w:bidi="ar-SA"/>
        </w:rPr>
        <w:t>ن الجهاد فرض على الكفاية، ويصبح فرض عين في ثلاث حالات:</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الأولى</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إذا التقى الزحفان وتقابل الصفان، حرم على من حضر الانصراف، وتعين عليه المقام".</w:t>
      </w:r>
    </w:p>
    <w:p w:rsidR="00AE71E3" w:rsidRDefault="00C211BE" w:rsidP="00AE71E3">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الثانية</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إذا نزل الكفار، ببلد، تعين على أهله قتالهم ودفعهم".</w:t>
      </w:r>
    </w:p>
    <w:p w:rsidR="00AE71E3" w:rsidRPr="001101CD" w:rsidRDefault="00AE71E3" w:rsidP="00AE71E3">
      <w:pPr>
        <w:jc w:val="both"/>
        <w:rPr>
          <w:rFonts w:ascii="Traditional Arabic" w:hAnsi="Traditional Arabic" w:cs="Traditional Arabic"/>
          <w:sz w:val="32"/>
          <w:szCs w:val="32"/>
          <w:rtl/>
          <w:lang w:bidi="ar-SA"/>
        </w:rPr>
      </w:pPr>
    </w:p>
    <w:p w:rsidR="00C211BE" w:rsidRDefault="00BA381F"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الثالثة</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إذا است</w:t>
      </w:r>
      <w:r w:rsidRPr="001101CD">
        <w:rPr>
          <w:rFonts w:ascii="Traditional Arabic" w:hAnsi="Traditional Arabic" w:cs="Traditional Arabic" w:hint="cs"/>
          <w:sz w:val="32"/>
          <w:szCs w:val="32"/>
          <w:rtl/>
          <w:lang w:bidi="ar-SA"/>
        </w:rPr>
        <w:t>نف</w:t>
      </w:r>
      <w:r w:rsidR="00C211BE" w:rsidRPr="001101CD">
        <w:rPr>
          <w:rFonts w:ascii="Traditional Arabic" w:hAnsi="Traditional Arabic" w:cs="Traditional Arabic"/>
          <w:sz w:val="32"/>
          <w:szCs w:val="32"/>
          <w:rtl/>
          <w:lang w:bidi="ar-SA"/>
        </w:rPr>
        <w:t>ر الإمام قوماً لزمهم النفير"</w:t>
      </w:r>
      <w:r w:rsidR="00C211BE" w:rsidRPr="00FF0C54">
        <w:rPr>
          <w:rStyle w:val="afa"/>
          <w:rFonts w:ascii="Traditional Arabic" w:hAnsi="Traditional Arabic" w:cs="Traditional Arabic"/>
          <w:color w:val="000000" w:themeColor="text1"/>
          <w:sz w:val="32"/>
          <w:szCs w:val="32"/>
          <w:rtl/>
          <w:lang w:bidi="ar-SA"/>
        </w:rPr>
        <w:footnoteReference w:id="200"/>
      </w:r>
      <w:r w:rsidR="00C211BE"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فقد ذكر الفقهاء أن الجهاد يصبح فرض عين إذا نزل العدو بأرض المسلمين، أو هاجم ديارهم وغزاهم، فيتعين الجهاد على كل مسلم قادر عليه، وإذا أعلن الخليفة النفير العام لملاقاة الأعداء. وواضح من الحالة الأولى المتمثلة في نزول الكفار ببلد معين أن الجهاد الدفاعي فرض عين على كل مسلم قادر عليه أما غيرها من الحالات والتي ينطبق عليها كون الجهاد فرض كفائي على الأمة، فتدل على حالة ابتداء الكفار بالقتال، وهذا ما أكده الكاساني بقوله: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إن</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"ما فرض له الجهاد، وهو الدعوة الإسلام وإعلاء الدين الحق، ودفع شر الكفرة وقهرهم، يحصل بقيام البعض به"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مما يدل على أن قتال الطلب المرتبط بالدعوة إلى الإسلام وإعلاء الدين الحق مطلب شرعي كفائي تأثم الأمة إن لم يقم به أحد، فإن قام به من يكفي سقط عن الباقين. وفي ذلك دليل واضح على أن قتال الكفار وقصدهم إلى ديارهم واجب على الأمة جميعها تأثم بتركه. يقول الشيخ ناصر الدين الألباني:</w:t>
      </w:r>
    </w:p>
    <w:p w:rsidR="00C211BE" w:rsidRDefault="00F70923"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w:t>
      </w:r>
      <w:r w:rsidRPr="001101CD">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علم أن الجهاد على قسمين: الأول فرض عين، وهو صد العدو المهاجم لبعض بلاد المسلمين... والآخر: فرض كفاية... وهو الجهاد في سبيل نقل الدعوة الإسلامية إلى سائر البلاد، حتى يحكمها الإسلام، فمن استسلم من أهلها فبها، ومن وقف في طريقها قوتل، حتى تكون كلمة الله هي العليا..."</w:t>
      </w:r>
      <w:r w:rsidR="00C211BE" w:rsidRPr="00FF0C54">
        <w:rPr>
          <w:rStyle w:val="afa"/>
          <w:rFonts w:ascii="Traditional Arabic" w:hAnsi="Traditional Arabic" w:cs="Traditional Arabic"/>
          <w:color w:val="000000" w:themeColor="text1"/>
          <w:sz w:val="32"/>
          <w:szCs w:val="32"/>
          <w:rtl/>
          <w:lang w:bidi="ar-SA"/>
        </w:rPr>
        <w:footnoteReference w:id="201"/>
      </w:r>
      <w:r w:rsidR="00C211BE"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AE71E3" w:rsidRDefault="00C211BE" w:rsidP="00C211BE">
      <w:pPr>
        <w:jc w:val="both"/>
        <w:rPr>
          <w:rFonts w:ascii="Traditional Arabic" w:hAnsi="Traditional Arabic" w:cs="Traditional Arabic"/>
          <w:b/>
          <w:bCs/>
          <w:sz w:val="32"/>
          <w:szCs w:val="32"/>
          <w:rtl/>
          <w:lang w:bidi="ar-SA"/>
        </w:rPr>
      </w:pPr>
      <w:r w:rsidRPr="00AE71E3">
        <w:rPr>
          <w:rFonts w:ascii="Traditional Arabic" w:hAnsi="Traditional Arabic" w:cs="Traditional Arabic"/>
          <w:b/>
          <w:bCs/>
          <w:sz w:val="32"/>
          <w:szCs w:val="32"/>
          <w:rtl/>
          <w:lang w:bidi="ar-SA"/>
        </w:rPr>
        <w:t>وبناء على ما سبق بيانه فإن للدولة الإسلامية  أن تستخدم:</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"كل الوسائل والأساليب المتاحة من أجل إقناع الناس بالدخول في الإسلام.. فإن تأبوا على الإسلام دعوا إلى إعطاء الجزية، أي دعوا إلى الخضوع للدولة الإسلامية بما يترتب على ذلك من تكاليف والتزامات، فإن رفضوا، ولم تر الدولة الإسلامية مصلحة من عقد معاهدة سلام معهم... حينئذ، يجوز إعلان القتال عليهم، من أجل تطبيق الحكم الإسلام</w:t>
      </w:r>
      <w:r w:rsidR="008D0788"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 xml:space="preserve"> عليهم بالقوة، على اعتبار أن تطبيق الحكم الإسلامي على الناس هو نوع من الدعوة إلى الإسلام..."</w:t>
      </w:r>
      <w:r w:rsidRPr="00FF0C54">
        <w:rPr>
          <w:rStyle w:val="afa"/>
          <w:rFonts w:ascii="Traditional Arabic" w:hAnsi="Traditional Arabic" w:cs="Traditional Arabic"/>
          <w:color w:val="000000" w:themeColor="text1"/>
          <w:sz w:val="32"/>
          <w:szCs w:val="32"/>
          <w:rtl/>
          <w:lang w:bidi="ar-SA"/>
        </w:rPr>
        <w:footnoteReference w:id="202"/>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4A658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ثاني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استدل المنادون بقصر الجهاد على الحرب الدفاعية، بعدد من الأدلة</w:t>
      </w:r>
      <w:r w:rsidR="008D0788" w:rsidRPr="001101CD">
        <w:rPr>
          <w:rFonts w:ascii="Traditional Arabic" w:hAnsi="Traditional Arabic" w:cs="Traditional Arabic"/>
          <w:sz w:val="32"/>
          <w:szCs w:val="32"/>
          <w:rtl/>
          <w:lang w:bidi="ar-SA"/>
        </w:rPr>
        <w:t xml:space="preserve"> الشرعية التي استنبطوا منها، خط</w:t>
      </w:r>
      <w:r w:rsidR="008D0788"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أن الإسلام لا يقر إلا الحرب الدفاعية فقط. وهذه الأدلة هي قوله تعالى</w:t>
      </w:r>
      <w:r w:rsidR="00DE2CF5">
        <w:rPr>
          <w:rFonts w:ascii="Traditional Arabic" w:hAnsi="Traditional Arabic" w:cs="Traditional Arabic"/>
          <w:sz w:val="32"/>
          <w:szCs w:val="32"/>
          <w:rtl/>
          <w:lang w:bidi="ar-SA"/>
        </w:rPr>
        <w:t>: {</w:t>
      </w:r>
      <w:r w:rsidR="008D0788" w:rsidRPr="001101CD">
        <w:rPr>
          <w:rFonts w:ascii="Traditional Arabic" w:hAnsi="Traditional Arabic" w:cs="Traditional Arabic"/>
          <w:sz w:val="32"/>
          <w:szCs w:val="32"/>
          <w:rtl/>
          <w:lang w:bidi="ar-SA"/>
        </w:rPr>
        <w:t>أُذِنَ لِلَّذِينَ يُقَاتَلُونَ بِأَنَّهُمْ ظُلِمُوا وَإِنَّ اللَّهَ عَلَى نَصْرِهِمْ لَقَدِيرٌ</w:t>
      </w:r>
      <w:r w:rsidR="004A6585"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03"/>
      </w:r>
      <w:r w:rsidRPr="001101CD">
        <w:rPr>
          <w:rFonts w:ascii="Traditional Arabic" w:hAnsi="Traditional Arabic" w:cs="Traditional Arabic"/>
          <w:sz w:val="32"/>
          <w:szCs w:val="32"/>
          <w:rtl/>
          <w:lang w:bidi="ar-SA"/>
        </w:rPr>
        <w:t>، وقوله تعالى</w:t>
      </w:r>
      <w:r w:rsidR="00DE2CF5">
        <w:rPr>
          <w:rFonts w:ascii="Traditional Arabic" w:hAnsi="Traditional Arabic" w:cs="Traditional Arabic"/>
          <w:sz w:val="32"/>
          <w:szCs w:val="32"/>
          <w:rtl/>
          <w:lang w:bidi="ar-SA"/>
        </w:rPr>
        <w:t>: {</w:t>
      </w:r>
      <w:r w:rsidR="008D0788" w:rsidRPr="001101CD">
        <w:rPr>
          <w:rFonts w:ascii="Traditional Arabic" w:hAnsi="Traditional Arabic" w:cs="Traditional Arabic"/>
          <w:sz w:val="32"/>
          <w:szCs w:val="32"/>
          <w:rtl/>
          <w:lang w:bidi="ar-SA"/>
        </w:rPr>
        <w:t>وَقَاتِلُوا فِي سَبِيلِ اللَّهِ الَّذِينَ يُقَاتِلُونَكُمْ وَلَا تَعْتَدُوا إِنَّ اللَّهَ لَا يُحِبُّ الْمُعْتَدِينَ</w:t>
      </w:r>
      <w:r w:rsidR="004A6585"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04"/>
      </w:r>
      <w:r w:rsidRPr="001101CD">
        <w:rPr>
          <w:rFonts w:ascii="Traditional Arabic" w:hAnsi="Traditional Arabic" w:cs="Traditional Arabic"/>
          <w:sz w:val="32"/>
          <w:szCs w:val="32"/>
          <w:rtl/>
          <w:lang w:bidi="ar-SA"/>
        </w:rPr>
        <w:t>، وقوله تعالى:</w:t>
      </w:r>
      <w:r w:rsidR="004A6585" w:rsidRPr="001101CD">
        <w:rPr>
          <w:rFonts w:ascii="Traditional Arabic" w:hAnsi="Traditional Arabic" w:cs="Traditional Arabic" w:hint="cs"/>
          <w:sz w:val="32"/>
          <w:szCs w:val="32"/>
          <w:rtl/>
          <w:lang w:bidi="ar-SA"/>
        </w:rPr>
        <w:t>{</w:t>
      </w:r>
      <w:r w:rsidR="008D0788" w:rsidRPr="001101CD">
        <w:rPr>
          <w:rFonts w:ascii="Traditional Arabic" w:hAnsi="Traditional Arabic" w:cs="Traditional Arabic"/>
          <w:sz w:val="32"/>
          <w:szCs w:val="32"/>
          <w:rtl/>
          <w:lang w:bidi="ar-SA"/>
        </w:rPr>
        <w:t>وَإِنْ جَنَحُوا لِلسَّلْمِ فَاجْنَحْ لَهَا وَتَوَكَّلْ عَلَى اللَّهِ إِنَّهُ هُوَ السَّمِيعُ الْعَلِيمُ</w:t>
      </w:r>
      <w:r w:rsidR="004A6585"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05"/>
      </w:r>
      <w:r w:rsidRPr="001101CD">
        <w:rPr>
          <w:rFonts w:ascii="Traditional Arabic" w:hAnsi="Traditional Arabic" w:cs="Traditional Arabic"/>
          <w:sz w:val="32"/>
          <w:szCs w:val="32"/>
          <w:rtl/>
          <w:lang w:bidi="ar-SA"/>
        </w:rPr>
        <w:t>.</w:t>
      </w:r>
    </w:p>
    <w:p w:rsidR="00AE71E3" w:rsidRPr="001101CD" w:rsidRDefault="00AE71E3" w:rsidP="004A6585">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والواقع أن هذه الأدلة الشرعية لا تدل مطلق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على أن الشرع قصر الجهاد على الحروب الدفاعية دون غيرها، ولا يصح الاستدلال من ذلك على أن </w:t>
      </w:r>
      <w:r w:rsidR="008D0788" w:rsidRPr="001101CD">
        <w:rPr>
          <w:rFonts w:ascii="Traditional Arabic" w:hAnsi="Traditional Arabic" w:cs="Traditional Arabic"/>
          <w:sz w:val="32"/>
          <w:szCs w:val="32"/>
          <w:rtl/>
          <w:lang w:bidi="ar-SA"/>
        </w:rPr>
        <w:t>أي حرب غير دفاعية تعد غير مشروع</w:t>
      </w:r>
      <w:r w:rsidRPr="001101CD">
        <w:rPr>
          <w:rFonts w:ascii="Traditional Arabic" w:hAnsi="Traditional Arabic" w:cs="Traditional Arabic"/>
          <w:sz w:val="32"/>
          <w:szCs w:val="32"/>
          <w:rtl/>
          <w:lang w:bidi="ar-SA"/>
        </w:rPr>
        <w:t>ة، مجاراة لمفاهيم الغرب عن الحروب وأنواعها، والمشروع منها وغير المشروع.</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ذكر ابن القيم أن قوله تعالى</w:t>
      </w:r>
      <w:r w:rsidR="00DE2CF5">
        <w:rPr>
          <w:rFonts w:ascii="Traditional Arabic" w:hAnsi="Traditional Arabic" w:cs="Traditional Arabic"/>
          <w:sz w:val="32"/>
          <w:szCs w:val="32"/>
          <w:rtl/>
          <w:lang w:bidi="ar-SA"/>
        </w:rPr>
        <w:t>: {</w:t>
      </w:r>
      <w:r w:rsidR="008D0788" w:rsidRPr="001101CD">
        <w:rPr>
          <w:rFonts w:ascii="Traditional Arabic" w:hAnsi="Traditional Arabic" w:cs="Traditional Arabic"/>
          <w:sz w:val="32"/>
          <w:szCs w:val="32"/>
          <w:rtl/>
          <w:lang w:bidi="ar-SA"/>
        </w:rPr>
        <w:t>أُذِنَ لِلَّذِينَ يُقَاتَلُونَ بِأَنَّهُمْ ظُلِمُوا وَإِنَّ اللَّهَ عَلَى نَصْرِهِمْ لَقَدِيرٌ</w:t>
      </w:r>
      <w:r w:rsidR="004A6585"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color w:val="000000"/>
          <w:sz w:val="32"/>
          <w:szCs w:val="32"/>
          <w:rtl/>
          <w:lang w:bidi="ar-SA"/>
        </w:rPr>
        <w:t>،</w:t>
      </w:r>
      <w:r w:rsidR="00F973F7">
        <w:rPr>
          <w:rFonts w:ascii="Traditional Arabic" w:hAnsi="Traditional Arabic" w:cs="Traditional Arabic" w:hint="cs"/>
          <w:sz w:val="32"/>
          <w:szCs w:val="32"/>
          <w:rtl/>
          <w:lang w:bidi="ar-SA"/>
        </w:rPr>
        <w:t xml:space="preserve"> </w:t>
      </w:r>
      <w:r w:rsidR="008D0788"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 xml:space="preserve">تضمن الأمر المطلق بقتال الكفار، وفيها إذن من الله سبحانه وتعالى بقتال المشركين بعد أن استقر بهم الأمر في المدينة، ولو أن الآية نزلت لدفع الظلم، كما يدعي المنادون بقصر الجهاد على الدفاع، والذي منه دفع الظلم والأذى، لنزلت في مكة، </w:t>
      </w:r>
      <w:r w:rsidR="008D0788" w:rsidRPr="001101CD">
        <w:rPr>
          <w:rFonts w:ascii="Traditional Arabic" w:hAnsi="Traditional Arabic" w:cs="Traditional Arabic" w:hint="cs"/>
          <w:sz w:val="32"/>
          <w:szCs w:val="32"/>
          <w:rtl/>
          <w:lang w:bidi="ar-SA"/>
        </w:rPr>
        <w:t>ف</w:t>
      </w:r>
      <w:r w:rsidRPr="001101CD">
        <w:rPr>
          <w:rFonts w:ascii="Traditional Arabic" w:hAnsi="Traditional Arabic" w:cs="Traditional Arabic"/>
          <w:sz w:val="32"/>
          <w:szCs w:val="32"/>
          <w:rtl/>
          <w:lang w:bidi="ar-SA"/>
        </w:rPr>
        <w:t>الله سبحانه وتعالى</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"لم يأذن بمكة لهم في القتال، ولا كان لهم شوكة يتمكنون بها من القتال في مكة"، فالآية الكريمة فيها أمر من الله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"بالجهاد الذي يعم الجهاد باليد وغيره، ولا ريب أن الأمر بالجهاد المطلق إنما كان بعد الهجرة"</w:t>
      </w:r>
      <w:r w:rsidRPr="00FF0C54">
        <w:rPr>
          <w:rStyle w:val="afa"/>
          <w:rFonts w:ascii="Traditional Arabic" w:hAnsi="Traditional Arabic" w:cs="Traditional Arabic"/>
          <w:color w:val="000000" w:themeColor="text1"/>
          <w:sz w:val="32"/>
          <w:szCs w:val="32"/>
          <w:rtl/>
          <w:lang w:bidi="ar-SA"/>
        </w:rPr>
        <w:footnoteReference w:id="206"/>
      </w:r>
      <w:r w:rsidRPr="001101CD">
        <w:rPr>
          <w:rFonts w:ascii="Traditional Arabic" w:hAnsi="Traditional Arabic" w:cs="Traditional Arabic"/>
          <w:sz w:val="32"/>
          <w:szCs w:val="32"/>
          <w:rtl/>
          <w:lang w:bidi="ar-SA"/>
        </w:rPr>
        <w:t>، وذكر القرطبي أنها أول آية نزلت في القتال وفيها الإذن المطلق بالقتال. روى النسائي والترمذي عن ابن عباس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لما أخرج النبي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من مكة، قال أبو بكر: أخرجوا نبيهم ليهلكن، فأنزل الله سبحانه وتعالى هذه الآية. فقال أبو بكر: لقد علمت أنه سيكون قتال"</w:t>
      </w:r>
      <w:r w:rsidRPr="00FF0C54">
        <w:rPr>
          <w:rStyle w:val="afa"/>
          <w:rFonts w:ascii="Traditional Arabic" w:hAnsi="Traditional Arabic" w:cs="Traditional Arabic"/>
          <w:color w:val="000000" w:themeColor="text1"/>
          <w:sz w:val="32"/>
          <w:szCs w:val="32"/>
          <w:rtl/>
          <w:lang w:bidi="ar-SA"/>
        </w:rPr>
        <w:footnoteReference w:id="207"/>
      </w:r>
      <w:r w:rsidRPr="001101CD">
        <w:rPr>
          <w:rFonts w:ascii="Traditional Arabic" w:hAnsi="Traditional Arabic" w:cs="Traditional Arabic"/>
          <w:sz w:val="32"/>
          <w:szCs w:val="32"/>
          <w:rtl/>
          <w:lang w:bidi="ar-SA"/>
        </w:rPr>
        <w:t xml:space="preserve"> </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كما أشار ابن العربي إلى:</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"أن الله سبحانه لما بعث محمد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بالحجة دعا قومه إلى الله دعاء دائما</w:t>
      </w:r>
      <w:r w:rsidR="00F973F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عشرة أعوام، لإقامة حجة الله سبحانه... واستمر الناس في الطغيان، و</w:t>
      </w:r>
      <w:r w:rsidR="008D0788" w:rsidRPr="001101CD">
        <w:rPr>
          <w:rFonts w:ascii="Traditional Arabic" w:hAnsi="Traditional Arabic" w:cs="Traditional Arabic"/>
          <w:sz w:val="32"/>
          <w:szCs w:val="32"/>
          <w:rtl/>
          <w:lang w:bidi="ar-SA"/>
        </w:rPr>
        <w:t xml:space="preserve">ما استدلوا بواضح البرهان. وحين </w:t>
      </w:r>
      <w:r w:rsidR="008D0788"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عذر الله بذلك إلى الخلق، وأبوا عن الصدق، أمر رسوله بالقتال، ليستخرج الإقرار بالحق منهم بالسيف"</w:t>
      </w:r>
      <w:r w:rsidRPr="00FF0C54">
        <w:rPr>
          <w:rStyle w:val="afa"/>
          <w:rFonts w:ascii="Traditional Arabic" w:hAnsi="Traditional Arabic" w:cs="Traditional Arabic"/>
          <w:color w:val="000000" w:themeColor="text1"/>
          <w:sz w:val="32"/>
          <w:szCs w:val="32"/>
          <w:rtl/>
          <w:lang w:bidi="ar-SA"/>
        </w:rPr>
        <w:footnoteReference w:id="208"/>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ولذلك فليس الظلم المذكور في الآية هو علة القتال، وإلا لكان الأمر بالقتال نزل في مكة، فالآية الكريمة تضمنت الإذن المطلق بقتال المشركين، بعد أن أصبحت لهم دولة وكيان سياسي مستقل في المدينة.</w:t>
      </w:r>
    </w:p>
    <w:p w:rsidR="00C211BE" w:rsidRPr="001101CD" w:rsidRDefault="00C211BE" w:rsidP="008D07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قوله تعالى</w:t>
      </w:r>
      <w:r w:rsidR="00DE2CF5">
        <w:rPr>
          <w:rFonts w:ascii="Traditional Arabic" w:hAnsi="Traditional Arabic" w:cs="Traditional Arabic"/>
          <w:sz w:val="32"/>
          <w:szCs w:val="32"/>
          <w:rtl/>
          <w:lang w:bidi="ar-SA"/>
        </w:rPr>
        <w:t>: {</w:t>
      </w:r>
      <w:r w:rsidR="008D0788" w:rsidRPr="001101CD">
        <w:rPr>
          <w:rFonts w:ascii="Traditional Arabic" w:hAnsi="Traditional Arabic" w:cs="Traditional Arabic"/>
          <w:sz w:val="32"/>
          <w:szCs w:val="32"/>
          <w:rtl/>
          <w:lang w:bidi="ar-SA"/>
        </w:rPr>
        <w:t>وَقَاتِلُوا فِي سَبِيلِ اللَّهِ الَّذِينَ يُقَاتِلُونَكُمْ وَلَا تَعْتَدُوا</w:t>
      </w:r>
      <w:r w:rsidR="00657A5E"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sz w:val="32"/>
          <w:szCs w:val="32"/>
          <w:rtl/>
          <w:lang w:bidi="ar-SA"/>
        </w:rPr>
        <w:t>فقد ذكر ابن العربي أن فيه ثلاثة أوجه: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الأول: وهو عدم قتال من لم </w:t>
      </w:r>
      <w:r w:rsidR="008D0788" w:rsidRPr="001101CD">
        <w:rPr>
          <w:rFonts w:ascii="Traditional Arabic" w:hAnsi="Traditional Arabic" w:cs="Traditional Arabic"/>
          <w:sz w:val="32"/>
          <w:szCs w:val="32"/>
          <w:rtl/>
          <w:lang w:bidi="ar-SA"/>
        </w:rPr>
        <w:t>يقاتل المسلمين، وقد نسخت بقوله</w:t>
      </w:r>
      <w:r w:rsidR="008D0788" w:rsidRPr="001101CD">
        <w:rPr>
          <w:rFonts w:ascii="Traditional Arabic" w:hAnsi="Traditional Arabic" w:cs="Traditional Arabic" w:hint="cs"/>
          <w:sz w:val="32"/>
          <w:szCs w:val="32"/>
          <w:rtl/>
          <w:lang w:bidi="ar-SA"/>
        </w:rPr>
        <w:t xml:space="preserve"> تعالى</w:t>
      </w:r>
      <w:r w:rsidR="008D0788" w:rsidRPr="001101CD">
        <w:rPr>
          <w:rFonts w:ascii="Traditional Arabic" w:hAnsi="Traditional Arabic" w:cs="Traditional Arabic"/>
          <w:sz w:val="32"/>
          <w:szCs w:val="32"/>
          <w:rtl/>
          <w:lang w:bidi="ar-SA"/>
        </w:rPr>
        <w:t>:</w:t>
      </w:r>
      <w:r w:rsidR="008D0788" w:rsidRPr="001101CD">
        <w:rPr>
          <w:rFonts w:ascii="Traditional Arabic" w:hAnsi="Traditional Arabic" w:cs="Traditional Arabic" w:hint="cs"/>
          <w:sz w:val="32"/>
          <w:szCs w:val="32"/>
          <w:rtl/>
          <w:lang w:bidi="ar-SA"/>
        </w:rPr>
        <w:t xml:space="preserve"> {</w:t>
      </w:r>
      <w:r w:rsidR="008D0788" w:rsidRPr="001101CD">
        <w:rPr>
          <w:rFonts w:ascii="Traditional Arabic" w:hAnsi="Traditional Arabic" w:cs="Traditional Arabic"/>
          <w:sz w:val="32"/>
          <w:szCs w:val="32"/>
          <w:rtl/>
          <w:lang w:bidi="ar-SA"/>
        </w:rPr>
        <w:t>وَقَاتِلُوا الْمُشْرِكِينَ كَافَّةً</w:t>
      </w:r>
      <w:r w:rsidR="008D0788" w:rsidRPr="001101CD">
        <w:rPr>
          <w:rFonts w:ascii="Traditional Arabic" w:hAnsi="Traditional Arabic" w:cs="Traditional Arabic" w:hint="cs"/>
          <w:sz w:val="32"/>
          <w:szCs w:val="32"/>
          <w:rtl/>
          <w:lang w:bidi="ar-SA"/>
        </w:rPr>
        <w:t>}</w:t>
      </w:r>
      <w:r w:rsidR="00093DB3">
        <w:rPr>
          <w:rFonts w:ascii="Traditional Arabic" w:hAnsi="Traditional Arabic" w:cs="Traditional Arabic" w:hint="cs"/>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الثاني: أن معنى ( ولا تعتدوا )</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لا تقاتلوا على غير الدين</w:t>
      </w:r>
      <w:r w:rsidR="008D078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الثالث</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عدم قتال إلا من قاتل من الرجال البالغين"</w:t>
      </w:r>
      <w:r w:rsidRPr="00FF0C54">
        <w:rPr>
          <w:rStyle w:val="afa"/>
          <w:rFonts w:ascii="Traditional Arabic" w:hAnsi="Traditional Arabic" w:cs="Traditional Arabic"/>
          <w:color w:val="000000" w:themeColor="text1"/>
          <w:sz w:val="32"/>
          <w:szCs w:val="32"/>
          <w:rtl/>
          <w:lang w:bidi="ar-SA"/>
        </w:rPr>
        <w:footnoteReference w:id="209"/>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AE71E3" w:rsidRDefault="00C211BE" w:rsidP="00C211BE">
      <w:pPr>
        <w:jc w:val="both"/>
        <w:rPr>
          <w:rFonts w:ascii="Traditional Arabic" w:hAnsi="Traditional Arabic" w:cs="Traditional Arabic"/>
          <w:b/>
          <w:bCs/>
          <w:sz w:val="32"/>
          <w:szCs w:val="32"/>
          <w:rtl/>
          <w:lang w:bidi="ar-SA"/>
        </w:rPr>
      </w:pPr>
      <w:r w:rsidRPr="00AE71E3">
        <w:rPr>
          <w:rFonts w:ascii="Traditional Arabic" w:hAnsi="Traditional Arabic" w:cs="Traditional Arabic"/>
          <w:b/>
          <w:bCs/>
          <w:sz w:val="32"/>
          <w:szCs w:val="32"/>
          <w:rtl/>
          <w:lang w:bidi="ar-SA"/>
        </w:rPr>
        <w:t>وقد بين ابن كثير أن معنى الآية الكريمة: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"أي قاتلوا في سبيل الله ولا تعتدوا في ذلك، ويدخل في ذلك ارتكاب المناهي من المثلة، والغلول، وقتل النساء والصبيان والشيوخ، وأصحاب الصوامع، وتحريق الأشجار، وقتل الحيوان لغير مصلحة"</w:t>
      </w:r>
      <w:r w:rsidRPr="00FF0C54">
        <w:rPr>
          <w:rStyle w:val="afa"/>
          <w:rFonts w:ascii="Traditional Arabic" w:hAnsi="Traditional Arabic" w:cs="Traditional Arabic"/>
          <w:color w:val="000000" w:themeColor="text1"/>
          <w:sz w:val="32"/>
          <w:szCs w:val="32"/>
          <w:rtl/>
          <w:lang w:bidi="ar-SA"/>
        </w:rPr>
        <w:footnoteReference w:id="210"/>
      </w:r>
      <w:r w:rsidRPr="001101CD">
        <w:rPr>
          <w:rFonts w:ascii="Traditional Arabic" w:hAnsi="Traditional Arabic" w:cs="Traditional Arabic"/>
          <w:sz w:val="32"/>
          <w:szCs w:val="32"/>
          <w:rtl/>
          <w:lang w:bidi="ar-SA"/>
        </w:rPr>
        <w:t>.</w:t>
      </w:r>
    </w:p>
    <w:p w:rsidR="00C211BE" w:rsidRDefault="00C211BE" w:rsidP="00CC08F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أكد ابن عباس وعمر بن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عزيز ومجاهد أن</w:t>
      </w:r>
      <w:r w:rsidR="00F973F7">
        <w:rPr>
          <w:rFonts w:ascii="Traditional Arabic" w:hAnsi="Traditional Arabic" w:cs="Traditional Arabic"/>
          <w:sz w:val="32"/>
          <w:szCs w:val="32"/>
          <w:rtl/>
          <w:lang w:bidi="ar-SA"/>
        </w:rPr>
        <w:t xml:space="preserve"> قوله تعالى (</w:t>
      </w:r>
      <w:r w:rsidR="00CC08FF" w:rsidRPr="001101CD">
        <w:rPr>
          <w:rFonts w:ascii="Traditional Arabic" w:hAnsi="Traditional Arabic" w:cs="Traditional Arabic"/>
          <w:sz w:val="32"/>
          <w:szCs w:val="32"/>
          <w:rtl/>
          <w:lang w:bidi="ar-SA"/>
        </w:rPr>
        <w:t>وَلَا تَعْتَدُوا</w:t>
      </w:r>
      <w:r w:rsidRPr="001101CD">
        <w:rPr>
          <w:rFonts w:ascii="Traditional Arabic" w:hAnsi="Traditional Arabic" w:cs="Traditional Arabic"/>
          <w:sz w:val="32"/>
          <w:szCs w:val="32"/>
          <w:rtl/>
          <w:lang w:bidi="ar-SA"/>
        </w:rPr>
        <w:t>) يقصد منه عدم جواز التعدي بقتل النساء والصبيان والرهبان والشيوخ، وغيرهم ممن لا يشتركون في القتال</w:t>
      </w:r>
      <w:r w:rsidRPr="00FF0C54">
        <w:rPr>
          <w:rStyle w:val="afa"/>
          <w:rFonts w:ascii="Traditional Arabic" w:hAnsi="Traditional Arabic" w:cs="Traditional Arabic"/>
          <w:color w:val="000000" w:themeColor="text1"/>
          <w:sz w:val="32"/>
          <w:szCs w:val="32"/>
          <w:rtl/>
          <w:lang w:bidi="ar-SA"/>
        </w:rPr>
        <w:footnoteReference w:id="211"/>
      </w:r>
      <w:r w:rsidR="00F973F7">
        <w:rPr>
          <w:rFonts w:ascii="Traditional Arabic" w:hAnsi="Traditional Arabic" w:cs="Traditional Arabic"/>
          <w:sz w:val="32"/>
          <w:szCs w:val="32"/>
          <w:rtl/>
          <w:lang w:bidi="ar-SA"/>
        </w:rPr>
        <w:t>، عن نافع عن عبد</w:t>
      </w:r>
      <w:r w:rsidRPr="001101CD">
        <w:rPr>
          <w:rFonts w:ascii="Traditional Arabic" w:hAnsi="Traditional Arabic" w:cs="Traditional Arabic"/>
          <w:sz w:val="32"/>
          <w:szCs w:val="32"/>
          <w:rtl/>
          <w:lang w:bidi="ar-SA"/>
        </w:rPr>
        <w:t>الله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"أن امرأة وجدت في بعض مغازي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مقتولة، فأنكر سول الله </w:t>
      </w:r>
      <w:r w:rsidR="00C34BF0" w:rsidRPr="00E25EFA">
        <w:rPr>
          <w:rFonts w:ascii="Traditional Arabic" w:hAnsi="Traditional Arabic" w:cs="Traditional Arabic" w:hint="cs"/>
          <w:color w:val="000000" w:themeColor="text1"/>
          <w:sz w:val="32"/>
          <w:szCs w:val="32"/>
        </w:rPr>
        <w:sym w:font="AGA Arabesque" w:char="F072"/>
      </w:r>
      <w:r w:rsidR="00F973F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قتل النساء والصبيان"</w:t>
      </w:r>
      <w:r w:rsidRPr="00FF0C54">
        <w:rPr>
          <w:rStyle w:val="afa"/>
          <w:rFonts w:ascii="Traditional Arabic" w:hAnsi="Traditional Arabic" w:cs="Traditional Arabic"/>
          <w:color w:val="000000" w:themeColor="text1"/>
          <w:sz w:val="32"/>
          <w:szCs w:val="32"/>
          <w:rtl/>
          <w:lang w:bidi="ar-SA"/>
        </w:rPr>
        <w:footnoteReference w:id="212"/>
      </w:r>
      <w:r w:rsidRPr="001101CD">
        <w:rPr>
          <w:rFonts w:ascii="Traditional Arabic" w:hAnsi="Traditional Arabic" w:cs="Traditional Arabic"/>
          <w:sz w:val="32"/>
          <w:szCs w:val="32"/>
          <w:rtl/>
          <w:lang w:bidi="ar-SA"/>
        </w:rPr>
        <w:t xml:space="preserve">، وعن رباح بن ربيع قال: كنا مع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في غزوة، فرأى الناس مجتمعين على شيء، فبعث رجلا</w:t>
      </w:r>
      <w:r w:rsidR="00E7231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انظر علام اجتمع هؤلاء"؟ فجاء فقال: على امرأة</w:t>
      </w:r>
      <w:r w:rsidR="008D078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قتيل فقال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ما كانت هذه لتقاتل"، قال: وعلى المقدمة خالد بن الوليد، فبعث رجلا</w:t>
      </w:r>
      <w:r w:rsidR="00E7231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قل لخالد لا يقتل امرأة، ولا عسيفاً"</w:t>
      </w:r>
      <w:r w:rsidRPr="00FF0C54">
        <w:rPr>
          <w:rStyle w:val="afa"/>
          <w:rFonts w:ascii="Traditional Arabic" w:hAnsi="Traditional Arabic" w:cs="Traditional Arabic"/>
          <w:color w:val="000000" w:themeColor="text1"/>
          <w:sz w:val="32"/>
          <w:szCs w:val="32"/>
          <w:rtl/>
          <w:lang w:bidi="ar-SA"/>
        </w:rPr>
        <w:footnoteReference w:id="213"/>
      </w:r>
      <w:r w:rsidRPr="001101CD">
        <w:rPr>
          <w:rFonts w:ascii="Traditional Arabic" w:hAnsi="Traditional Arabic" w:cs="Traditional Arabic"/>
          <w:sz w:val="32"/>
          <w:szCs w:val="32"/>
          <w:rtl/>
          <w:lang w:bidi="ar-SA"/>
        </w:rPr>
        <w:t xml:space="preserve">، كما جاء عنه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قوله:  اغزوا ولا تغلوا ولا تغدروا ولا تمثلوا ولا تقتلوا وليدا</w:t>
      </w:r>
      <w:r w:rsidR="00E72313">
        <w:rPr>
          <w:rFonts w:ascii="Traditional Arabic" w:hAnsi="Traditional Arabic" w:cs="Traditional Arabic" w:hint="cs"/>
          <w:sz w:val="32"/>
          <w:szCs w:val="32"/>
          <w:rtl/>
          <w:lang w:bidi="ar-SA"/>
        </w:rPr>
        <w:t>ً</w:t>
      </w:r>
      <w:r w:rsidRPr="00AE71E3">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14"/>
      </w:r>
      <w:r w:rsidRPr="001101CD">
        <w:rPr>
          <w:rFonts w:ascii="Traditional Arabic" w:hAnsi="Traditional Arabic" w:cs="Traditional Arabic"/>
          <w:sz w:val="32"/>
          <w:szCs w:val="32"/>
          <w:rtl/>
          <w:lang w:bidi="ar-SA"/>
        </w:rPr>
        <w:t>.</w:t>
      </w:r>
    </w:p>
    <w:p w:rsidR="00AE71E3" w:rsidRPr="001101CD" w:rsidRDefault="00AE71E3" w:rsidP="00CC08FF">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وبناء على ما سبق، يكون معنى الآية الكريمة النهي عن مجاوزة المقاتلين إلى غيرهم ممن لا يشتركون في القتال، وليس معناها: عدم الاعتداء على الكفار مطلق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أما الفقهاء الذين أكدوا أن آية عدم الاعتداء مرحلية فيرون أنها منسوخة، وفي ذلك يقول ابن القيم</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ثم فرض عليهم القتال بعد ذلك، لمن قاتلهم </w:t>
      </w:r>
      <w:r w:rsidRPr="001101CD">
        <w:rPr>
          <w:rFonts w:ascii="Traditional Arabic" w:hAnsi="Traditional Arabic" w:cs="Traditional Arabic"/>
          <w:sz w:val="32"/>
          <w:szCs w:val="32"/>
          <w:rtl/>
          <w:lang w:bidi="ar-SA"/>
        </w:rPr>
        <w:lastRenderedPageBreak/>
        <w:t>دون من لم يقاتلهم... ثم فرض عليهم قتال المشركين كافة، وكان محرم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ثم مأذون</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به، ثم مأمور</w:t>
      </w:r>
      <w:r w:rsidR="0025517A">
        <w:rPr>
          <w:rFonts w:ascii="Traditional Arabic" w:hAnsi="Traditional Arabic" w:cs="Traditional Arabic" w:hint="cs"/>
          <w:sz w:val="32"/>
          <w:szCs w:val="32"/>
          <w:rtl/>
          <w:lang w:bidi="ar-SA"/>
        </w:rPr>
        <w:t>اً</w:t>
      </w:r>
      <w:r w:rsidR="00F973F7">
        <w:rPr>
          <w:rFonts w:ascii="Traditional Arabic" w:hAnsi="Traditional Arabic" w:cs="Traditional Arabic" w:hint="cs"/>
          <w:sz w:val="32"/>
          <w:szCs w:val="32"/>
          <w:rtl/>
          <w:lang w:bidi="ar-SA"/>
        </w:rPr>
        <w:t xml:space="preserve"> </w:t>
      </w:r>
      <w:r w:rsidR="008D0788" w:rsidRPr="001101CD">
        <w:rPr>
          <w:rFonts w:ascii="Traditional Arabic" w:hAnsi="Traditional Arabic" w:cs="Traditional Arabic"/>
          <w:sz w:val="32"/>
          <w:szCs w:val="32"/>
          <w:rtl/>
          <w:lang w:bidi="ar-SA"/>
        </w:rPr>
        <w:t>به لمن بدأهم بالقتال، ثم مأمور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به لجميع المشركين"</w:t>
      </w:r>
      <w:r w:rsidRPr="00FF0C54">
        <w:rPr>
          <w:rStyle w:val="afa"/>
          <w:rFonts w:ascii="Traditional Arabic" w:hAnsi="Traditional Arabic" w:cs="Traditional Arabic"/>
          <w:color w:val="000000" w:themeColor="text1"/>
          <w:sz w:val="32"/>
          <w:szCs w:val="32"/>
          <w:rtl/>
          <w:lang w:bidi="ar-SA"/>
        </w:rPr>
        <w:footnoteReference w:id="215"/>
      </w:r>
      <w:r w:rsidRPr="001101CD">
        <w:rPr>
          <w:rFonts w:ascii="Traditional Arabic" w:hAnsi="Traditional Arabic" w:cs="Traditional Arabic"/>
          <w:sz w:val="32"/>
          <w:szCs w:val="32"/>
          <w:rtl/>
          <w:lang w:bidi="ar-SA"/>
        </w:rPr>
        <w:t xml:space="preserve"> ونحى الشيباني المنحى ذاته بقوله:</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"إن الأمر بالجهاد والقتال نزل مرتب</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فقد كان النبي </w:t>
      </w:r>
      <w:r w:rsidR="00C34BF0" w:rsidRPr="00E25EFA">
        <w:rPr>
          <w:rFonts w:ascii="Traditional Arabic" w:hAnsi="Traditional Arabic" w:cs="Traditional Arabic" w:hint="cs"/>
          <w:color w:val="000000" w:themeColor="text1"/>
          <w:sz w:val="32"/>
          <w:szCs w:val="32"/>
        </w:rPr>
        <w:sym w:font="AGA Arabesque" w:char="F072"/>
      </w:r>
      <w:r w:rsidR="008D0788" w:rsidRPr="001101CD">
        <w:rPr>
          <w:rFonts w:ascii="Traditional Arabic" w:hAnsi="Traditional Arabic" w:cs="Traditional Arabic"/>
          <w:sz w:val="32"/>
          <w:szCs w:val="32"/>
          <w:rtl/>
          <w:lang w:bidi="ar-SA"/>
        </w:rPr>
        <w:t xml:space="preserve"> مأمورا</w:t>
      </w:r>
      <w:r w:rsidR="0025517A">
        <w:rPr>
          <w:rFonts w:ascii="Traditional Arabic" w:hAnsi="Traditional Arabic" w:cs="Traditional Arabic" w:hint="cs"/>
          <w:sz w:val="32"/>
          <w:szCs w:val="32"/>
          <w:rtl/>
          <w:lang w:bidi="ar-SA"/>
        </w:rPr>
        <w:t>ً</w:t>
      </w:r>
      <w:r w:rsidR="008D0788" w:rsidRPr="001101CD">
        <w:rPr>
          <w:rFonts w:ascii="Traditional Arabic" w:hAnsi="Traditional Arabic" w:cs="Traditional Arabic"/>
          <w:sz w:val="32"/>
          <w:szCs w:val="32"/>
          <w:rtl/>
          <w:lang w:bidi="ar-SA"/>
        </w:rPr>
        <w:t xml:space="preserve"> في ال</w:t>
      </w:r>
      <w:r w:rsidR="008D0788"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بتداء بتبليغ ا</w:t>
      </w:r>
      <w:r w:rsidR="008D0788" w:rsidRPr="001101CD">
        <w:rPr>
          <w:rFonts w:ascii="Traditional Arabic" w:hAnsi="Traditional Arabic" w:cs="Traditional Arabic"/>
          <w:sz w:val="32"/>
          <w:szCs w:val="32"/>
          <w:rtl/>
          <w:lang w:bidi="ar-SA"/>
        </w:rPr>
        <w:t>لرسالة، والإعراض عن المشركين...</w:t>
      </w:r>
      <w:r w:rsidRPr="001101CD">
        <w:rPr>
          <w:rFonts w:ascii="Traditional Arabic" w:hAnsi="Traditional Arabic" w:cs="Traditional Arabic"/>
          <w:sz w:val="32"/>
          <w:szCs w:val="32"/>
          <w:rtl/>
          <w:lang w:bidi="ar-SA"/>
        </w:rPr>
        <w:t xml:space="preserve"> ثم أمر بالمجادلة بالأحسن... ثم أذن لهم في القتال... ثم أمروا بالقتال إن كانت البداية منهم... ثم أمروا بالقتال بشرط انسلاخ الأشهر الحرم... ثم أمروا بالقتال مطلق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فاستقر الأمر على هذا"</w:t>
      </w:r>
      <w:r w:rsidRPr="00FF0C54">
        <w:rPr>
          <w:rStyle w:val="afa"/>
          <w:rFonts w:ascii="Traditional Arabic" w:hAnsi="Traditional Arabic" w:cs="Traditional Arabic"/>
          <w:color w:val="000000" w:themeColor="text1"/>
          <w:sz w:val="32"/>
          <w:szCs w:val="32"/>
          <w:rtl/>
          <w:lang w:bidi="ar-SA"/>
        </w:rPr>
        <w:footnoteReference w:id="216"/>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وسواء أخذنا بالرأي الأول أو الثاني من أقوال الفقهاء، فإن أي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منهما لم يتضمن الإشارة إلى أن الحرب المشروعة هي الحرب الدفاعية فقط.</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"وبهذا يظهر مخالفة أهل الدفاع لتفاسير السلف جميعا</w:t>
      </w:r>
      <w:r w:rsidR="00E7231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والإتيان بتفسير محدث من أهوائهم"</w:t>
      </w:r>
      <w:r w:rsidRPr="00FF0C54">
        <w:rPr>
          <w:rStyle w:val="afa"/>
          <w:rFonts w:ascii="Traditional Arabic" w:hAnsi="Traditional Arabic" w:cs="Traditional Arabic"/>
          <w:color w:val="000000" w:themeColor="text1"/>
          <w:sz w:val="32"/>
          <w:szCs w:val="32"/>
          <w:rtl/>
          <w:lang w:bidi="ar-SA"/>
        </w:rPr>
        <w:footnoteReference w:id="217"/>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6154F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قوله تعالى</w:t>
      </w:r>
      <w:r w:rsidR="00F973F7">
        <w:rPr>
          <w:rFonts w:ascii="Traditional Arabic" w:hAnsi="Traditional Arabic" w:cs="Traditional Arabic" w:hint="cs"/>
          <w:sz w:val="32"/>
          <w:szCs w:val="32"/>
          <w:rtl/>
          <w:lang w:bidi="ar-SA"/>
        </w:rPr>
        <w:t xml:space="preserve">: </w:t>
      </w:r>
      <w:r w:rsidR="008D0788" w:rsidRPr="001101CD">
        <w:rPr>
          <w:rFonts w:ascii="Traditional Arabic" w:hAnsi="Traditional Arabic" w:cs="Traditional Arabic" w:hint="cs"/>
          <w:sz w:val="32"/>
          <w:szCs w:val="32"/>
          <w:rtl/>
          <w:lang w:bidi="ar-SA"/>
        </w:rPr>
        <w:t>{</w:t>
      </w:r>
      <w:r w:rsidR="008D0788" w:rsidRPr="001101CD">
        <w:rPr>
          <w:rFonts w:ascii="Traditional Arabic" w:hAnsi="Traditional Arabic" w:cs="Traditional Arabic"/>
          <w:sz w:val="32"/>
          <w:szCs w:val="32"/>
          <w:rtl/>
          <w:lang w:bidi="ar-SA"/>
        </w:rPr>
        <w:t>وَإِنْ جَنَحُوا لِلسَّلْمِ فَاجْنَحْ لَهَا</w:t>
      </w:r>
      <w:r w:rsidR="008D0788" w:rsidRPr="001101CD">
        <w:rPr>
          <w:rFonts w:ascii="Traditional Arabic" w:hAnsi="Traditional Arabic" w:cs="Traditional Arabic" w:hint="cs"/>
          <w:color w:val="000000"/>
          <w:sz w:val="32"/>
          <w:szCs w:val="32"/>
          <w:rtl/>
          <w:lang w:bidi="ar-SA"/>
        </w:rPr>
        <w:t>}</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فيعالج حالة مخصوصة وهي السلم، والحرب والسلام حالتان قائمتان في الشرع الإسلامي، وفي العلاقات الدولية الإسلامية، ولا تدل الآية على الحرب الدفاعي</w:t>
      </w:r>
      <w:r w:rsidR="006154F5" w:rsidRPr="001101CD">
        <w:rPr>
          <w:rFonts w:ascii="Traditional Arabic" w:hAnsi="Traditional Arabic" w:cs="Traditional Arabic"/>
          <w:sz w:val="32"/>
          <w:szCs w:val="32"/>
          <w:rtl/>
          <w:lang w:bidi="ar-SA"/>
        </w:rPr>
        <w:t>ة مطلقا</w:t>
      </w:r>
      <w:r w:rsidR="00E72313">
        <w:rPr>
          <w:rFonts w:ascii="Traditional Arabic" w:hAnsi="Traditional Arabic" w:cs="Traditional Arabic" w:hint="cs"/>
          <w:sz w:val="32"/>
          <w:szCs w:val="32"/>
          <w:rtl/>
          <w:lang w:bidi="ar-SA"/>
        </w:rPr>
        <w:t>ً</w:t>
      </w:r>
      <w:r w:rsidR="006154F5" w:rsidRPr="001101CD">
        <w:rPr>
          <w:rFonts w:ascii="Traditional Arabic" w:hAnsi="Traditional Arabic" w:cs="Traditional Arabic"/>
          <w:sz w:val="32"/>
          <w:szCs w:val="32"/>
          <w:rtl/>
          <w:lang w:bidi="ar-SA"/>
        </w:rPr>
        <w:t>، كما تصور المنادون بذلك</w:t>
      </w:r>
      <w:r w:rsidR="006154F5"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اختلف الفقهاء في تفسير الآية. قال قتادة، وعكرمة، والحسن البصري، وابن زيد: إن هذه الآية منسوخة بآيات الجهاد في سورة براءة. أما السدي وابن إسحاق، فقد أكدا أن الآية </w:t>
      </w:r>
      <w:r w:rsidR="006154F5" w:rsidRPr="001101CD">
        <w:rPr>
          <w:rFonts w:ascii="Traditional Arabic" w:hAnsi="Traditional Arabic" w:cs="Traditional Arabic"/>
          <w:sz w:val="32"/>
          <w:szCs w:val="32"/>
          <w:rtl/>
          <w:lang w:bidi="ar-SA"/>
        </w:rPr>
        <w:t>محكمة. قال السدي</w:t>
      </w:r>
      <w:r w:rsidR="00C31CBB">
        <w:rPr>
          <w:rFonts w:ascii="Traditional Arabic" w:hAnsi="Traditional Arabic" w:cs="Traditional Arabic"/>
          <w:sz w:val="32"/>
          <w:szCs w:val="32"/>
          <w:rtl/>
          <w:lang w:bidi="ar-SA"/>
        </w:rPr>
        <w:t>: "</w:t>
      </w:r>
      <w:r w:rsidR="006154F5" w:rsidRPr="001101CD">
        <w:rPr>
          <w:rFonts w:ascii="Traditional Arabic" w:hAnsi="Traditional Arabic" w:cs="Traditional Arabic"/>
          <w:sz w:val="32"/>
          <w:szCs w:val="32"/>
          <w:rtl/>
          <w:lang w:bidi="ar-SA"/>
        </w:rPr>
        <w:t xml:space="preserve">وإن </w:t>
      </w:r>
      <w:r w:rsidR="006154F5" w:rsidRPr="001101CD">
        <w:rPr>
          <w:rFonts w:ascii="Traditional Arabic" w:hAnsi="Traditional Arabic" w:cs="Traditional Arabic" w:hint="cs"/>
          <w:sz w:val="32"/>
          <w:szCs w:val="32"/>
          <w:rtl/>
          <w:lang w:bidi="ar-SA"/>
        </w:rPr>
        <w:t>أ</w:t>
      </w:r>
      <w:r w:rsidR="006154F5" w:rsidRPr="001101CD">
        <w:rPr>
          <w:rFonts w:ascii="Traditional Arabic" w:hAnsi="Traditional Arabic" w:cs="Traditional Arabic"/>
          <w:sz w:val="32"/>
          <w:szCs w:val="32"/>
          <w:rtl/>
          <w:lang w:bidi="ar-SA"/>
        </w:rPr>
        <w:t xml:space="preserve">رادوا الصلح فأرده"، وقيد ابن </w:t>
      </w:r>
      <w:r w:rsidR="006154F5"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سحاق الصلح بقبول الإسلام،قال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أي إن دعوك إلى السلم إلى الإسلام، فصالحهم عليه</w:t>
      </w:r>
      <w:r w:rsidR="00E7231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قال الط</w:t>
      </w:r>
      <w:r w:rsidR="006154F5" w:rsidRPr="001101CD">
        <w:rPr>
          <w:rFonts w:ascii="Traditional Arabic" w:hAnsi="Traditional Arabic" w:cs="Traditional Arabic" w:hint="cs"/>
          <w:sz w:val="32"/>
          <w:szCs w:val="32"/>
          <w:rtl/>
          <w:lang w:bidi="ar-SA"/>
        </w:rPr>
        <w:t>ب</w:t>
      </w:r>
      <w:r w:rsidR="006154F5" w:rsidRPr="001101CD">
        <w:rPr>
          <w:rFonts w:ascii="Traditional Arabic" w:hAnsi="Traditional Arabic" w:cs="Traditional Arabic"/>
          <w:sz w:val="32"/>
          <w:szCs w:val="32"/>
          <w:rtl/>
          <w:lang w:bidi="ar-SA"/>
        </w:rPr>
        <w:t>ر</w:t>
      </w:r>
      <w:r w:rsidRPr="001101CD">
        <w:rPr>
          <w:rFonts w:ascii="Traditional Arabic" w:hAnsi="Traditional Arabic" w:cs="Traditional Arabic"/>
          <w:sz w:val="32"/>
          <w:szCs w:val="32"/>
          <w:rtl/>
          <w:lang w:bidi="ar-SA"/>
        </w:rPr>
        <w:t>ي</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فأما ما قاله قتاد</w:t>
      </w:r>
      <w:r w:rsidR="006154F5" w:rsidRPr="001101CD">
        <w:rPr>
          <w:rFonts w:ascii="Traditional Arabic" w:hAnsi="Traditional Arabic" w:cs="Traditional Arabic"/>
          <w:sz w:val="32"/>
          <w:szCs w:val="32"/>
          <w:rtl/>
          <w:lang w:bidi="ar-SA"/>
        </w:rPr>
        <w:t>ة ومن قال مثل قوله من أن هذه ا</w:t>
      </w:r>
      <w:r w:rsidR="006154F5" w:rsidRPr="001101CD">
        <w:rPr>
          <w:rFonts w:ascii="Traditional Arabic" w:hAnsi="Traditional Arabic" w:cs="Traditional Arabic" w:hint="cs"/>
          <w:sz w:val="32"/>
          <w:szCs w:val="32"/>
          <w:rtl/>
          <w:lang w:bidi="ar-SA"/>
        </w:rPr>
        <w:t>لآ</w:t>
      </w:r>
      <w:r w:rsidRPr="001101CD">
        <w:rPr>
          <w:rFonts w:ascii="Traditional Arabic" w:hAnsi="Traditional Arabic" w:cs="Traditional Arabic"/>
          <w:sz w:val="32"/>
          <w:szCs w:val="32"/>
          <w:rtl/>
          <w:lang w:bidi="ar-SA"/>
        </w:rPr>
        <w:t>ية منسوخة، فقول لا دلالة عليه من كتاب ولا سنة ولا فطرة عقل... وق</w:t>
      </w:r>
      <w:r w:rsidR="006154F5" w:rsidRPr="001101CD">
        <w:rPr>
          <w:rFonts w:ascii="Traditional Arabic" w:hAnsi="Traditional Arabic" w:cs="Traditional Arabic"/>
          <w:sz w:val="32"/>
          <w:szCs w:val="32"/>
          <w:rtl/>
          <w:lang w:bidi="ar-SA"/>
        </w:rPr>
        <w:t>ول الله في براءة:</w:t>
      </w:r>
      <w:r w:rsidR="00F973F7">
        <w:rPr>
          <w:rFonts w:ascii="Traditional Arabic" w:hAnsi="Traditional Arabic" w:cs="Traditional Arabic" w:hint="cs"/>
          <w:sz w:val="32"/>
          <w:szCs w:val="32"/>
          <w:rtl/>
          <w:lang w:bidi="ar-SA"/>
        </w:rPr>
        <w:t xml:space="preserve"> </w:t>
      </w:r>
      <w:r w:rsidR="006154F5" w:rsidRPr="001101CD">
        <w:rPr>
          <w:rFonts w:ascii="Traditional Arabic" w:hAnsi="Traditional Arabic" w:cs="Traditional Arabic" w:hint="cs"/>
          <w:sz w:val="32"/>
          <w:szCs w:val="32"/>
          <w:rtl/>
          <w:lang w:bidi="ar-SA"/>
        </w:rPr>
        <w:t>{</w:t>
      </w:r>
      <w:r w:rsidR="006154F5" w:rsidRPr="001101CD">
        <w:rPr>
          <w:rFonts w:ascii="Traditional Arabic" w:hAnsi="Traditional Arabic" w:cs="Traditional Arabic"/>
          <w:sz w:val="32"/>
          <w:szCs w:val="32"/>
          <w:rtl/>
          <w:lang w:bidi="ar-SA"/>
        </w:rPr>
        <w:t>فَاقْتُلُوا الْمُشْرِكِينَ حَيْثُ وَجَدْتُمُوهُمْ</w:t>
      </w:r>
      <w:r w:rsidR="006154F5"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غير ناف حكمه حكم قوله</w:t>
      </w:r>
      <w:r w:rsidR="00F973F7">
        <w:rPr>
          <w:rFonts w:ascii="Traditional Arabic" w:hAnsi="Traditional Arabic" w:cs="Traditional Arabic" w:hint="cs"/>
          <w:sz w:val="32"/>
          <w:szCs w:val="32"/>
          <w:rtl/>
          <w:lang w:bidi="ar-SA"/>
        </w:rPr>
        <w:t xml:space="preserve">: </w:t>
      </w:r>
      <w:r w:rsidR="006154F5" w:rsidRPr="001101CD">
        <w:rPr>
          <w:rFonts w:ascii="Traditional Arabic" w:hAnsi="Traditional Arabic" w:cs="Traditional Arabic" w:hint="cs"/>
          <w:sz w:val="32"/>
          <w:szCs w:val="32"/>
          <w:rtl/>
          <w:lang w:bidi="ar-SA"/>
        </w:rPr>
        <w:t>{</w:t>
      </w:r>
      <w:r w:rsidR="006154F5" w:rsidRPr="001101CD">
        <w:rPr>
          <w:rFonts w:ascii="Traditional Arabic" w:hAnsi="Traditional Arabic" w:cs="Traditional Arabic"/>
          <w:sz w:val="32"/>
          <w:szCs w:val="32"/>
          <w:rtl/>
          <w:lang w:bidi="ar-SA"/>
        </w:rPr>
        <w:t>وَإِنْ جَنَحُوا لِلسَّلْمِ فَاجْنَحْ لَهَا</w:t>
      </w:r>
      <w:r w:rsidR="006154F5"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sz w:val="32"/>
          <w:szCs w:val="32"/>
          <w:rtl/>
          <w:lang w:bidi="ar-SA"/>
        </w:rPr>
        <w:t xml:space="preserve">.. </w:t>
      </w:r>
      <w:r w:rsidR="006154F5" w:rsidRPr="001101CD">
        <w:rPr>
          <w:rFonts w:ascii="Traditional Arabic" w:hAnsi="Traditional Arabic" w:cs="Traditional Arabic"/>
          <w:sz w:val="32"/>
          <w:szCs w:val="32"/>
          <w:rtl/>
          <w:lang w:bidi="ar-SA"/>
        </w:rPr>
        <w:t>فليس في إحدى الآيتين نفي حكم ال</w:t>
      </w:r>
      <w:r w:rsidR="006154F5"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خرى، بل كل واحدة منهما محكمة فيما أنزلت فيه"</w:t>
      </w:r>
      <w:r w:rsidRPr="00FF0C54">
        <w:rPr>
          <w:rStyle w:val="afa"/>
          <w:rFonts w:ascii="Traditional Arabic" w:hAnsi="Traditional Arabic" w:cs="Traditional Arabic"/>
          <w:color w:val="000000" w:themeColor="text1"/>
          <w:sz w:val="32"/>
          <w:szCs w:val="32"/>
          <w:rtl/>
          <w:lang w:bidi="ar-SA"/>
        </w:rPr>
        <w:footnoteReference w:id="218"/>
      </w:r>
      <w:r w:rsidRPr="001101CD">
        <w:rPr>
          <w:rFonts w:ascii="Traditional Arabic" w:hAnsi="Traditional Arabic" w:cs="Traditional Arabic"/>
          <w:sz w:val="32"/>
          <w:szCs w:val="32"/>
          <w:rtl/>
          <w:lang w:bidi="ar-SA"/>
        </w:rPr>
        <w:t>.</w:t>
      </w:r>
    </w:p>
    <w:p w:rsidR="00AE71E3" w:rsidRPr="001101CD" w:rsidRDefault="00AE71E3" w:rsidP="006154F5">
      <w:pPr>
        <w:jc w:val="both"/>
        <w:rPr>
          <w:rFonts w:ascii="Traditional Arabic" w:hAnsi="Traditional Arabic" w:cs="Traditional Arabic"/>
          <w:sz w:val="32"/>
          <w:szCs w:val="32"/>
          <w:rtl/>
          <w:lang w:bidi="ar-SA"/>
        </w:rPr>
      </w:pPr>
    </w:p>
    <w:p w:rsidR="00C211BE" w:rsidRPr="00AE71E3" w:rsidRDefault="00C211BE" w:rsidP="00C211BE">
      <w:pPr>
        <w:jc w:val="both"/>
        <w:rPr>
          <w:rFonts w:ascii="Traditional Arabic" w:hAnsi="Traditional Arabic" w:cs="Traditional Arabic"/>
          <w:b/>
          <w:bCs/>
          <w:sz w:val="32"/>
          <w:szCs w:val="32"/>
          <w:rtl/>
          <w:lang w:bidi="ar-SA"/>
        </w:rPr>
      </w:pPr>
      <w:r w:rsidRPr="00AE71E3">
        <w:rPr>
          <w:rFonts w:ascii="Traditional Arabic" w:hAnsi="Traditional Arabic" w:cs="Traditional Arabic"/>
          <w:b/>
          <w:bCs/>
          <w:sz w:val="32"/>
          <w:szCs w:val="32"/>
          <w:rtl/>
          <w:lang w:bidi="ar-SA"/>
        </w:rPr>
        <w:t>يقول ابن العربي:</w:t>
      </w:r>
    </w:p>
    <w:p w:rsidR="00C211BE" w:rsidRDefault="00C211BE" w:rsidP="007B3415">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"وأما من قال: إن دعوك إلى الصلح فأجبهم، فإن ذلك يختلف الجواب فيه، وقد قال تعالى</w:t>
      </w:r>
      <w:r w:rsidR="00F973F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6154F5" w:rsidRPr="001101CD">
        <w:rPr>
          <w:rFonts w:ascii="Traditional Arabic" w:hAnsi="Traditional Arabic" w:cs="Traditional Arabic" w:hint="cs"/>
          <w:sz w:val="32"/>
          <w:szCs w:val="32"/>
          <w:rtl/>
          <w:lang w:bidi="ar-SA"/>
        </w:rPr>
        <w:t>{</w:t>
      </w:r>
      <w:r w:rsidR="006154F5" w:rsidRPr="001101CD">
        <w:rPr>
          <w:rFonts w:ascii="Traditional Arabic" w:hAnsi="Traditional Arabic" w:cs="Traditional Arabic"/>
          <w:sz w:val="32"/>
          <w:szCs w:val="32"/>
          <w:rtl/>
          <w:lang w:bidi="ar-SA"/>
        </w:rPr>
        <w:t>فَلَا تَهِنُوا وَتَدْعُوا إِلَى السَّلْمِ وَأَنْتُمُ الْأَعْلَوْنَ</w:t>
      </w:r>
      <w:r w:rsidR="006154F5"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فإذا كان للمسلمين مصلحة في الصلح لانتفاع يجلب به، أو ض</w:t>
      </w:r>
      <w:r w:rsidR="00167C0A" w:rsidRPr="001101CD">
        <w:rPr>
          <w:rFonts w:ascii="Traditional Arabic" w:hAnsi="Traditional Arabic" w:cs="Traditional Arabic"/>
          <w:sz w:val="32"/>
          <w:szCs w:val="32"/>
          <w:rtl/>
          <w:lang w:bidi="ar-SA"/>
        </w:rPr>
        <w:t xml:space="preserve">ر </w:t>
      </w:r>
      <w:r w:rsidR="00167C0A" w:rsidRPr="001101CD">
        <w:rPr>
          <w:rFonts w:ascii="Traditional Arabic" w:hAnsi="Traditional Arabic" w:cs="Traditional Arabic"/>
          <w:sz w:val="32"/>
          <w:szCs w:val="32"/>
          <w:rtl/>
          <w:lang w:bidi="ar-SA"/>
        </w:rPr>
        <w:lastRenderedPageBreak/>
        <w:t>يندفع بسببه، فلا بأس أن يبتد</w:t>
      </w:r>
      <w:r w:rsidR="00167C0A" w:rsidRPr="001101CD">
        <w:rPr>
          <w:rFonts w:ascii="Traditional Arabic" w:hAnsi="Traditional Arabic" w:cs="Traditional Arabic" w:hint="cs"/>
          <w:sz w:val="32"/>
          <w:szCs w:val="32"/>
          <w:rtl/>
          <w:lang w:bidi="ar-SA"/>
        </w:rPr>
        <w:t>ئ</w:t>
      </w:r>
      <w:r w:rsidRPr="001101CD">
        <w:rPr>
          <w:rFonts w:ascii="Traditional Arabic" w:hAnsi="Traditional Arabic" w:cs="Traditional Arabic"/>
          <w:sz w:val="32"/>
          <w:szCs w:val="32"/>
          <w:rtl/>
          <w:lang w:bidi="ar-SA"/>
        </w:rPr>
        <w:t xml:space="preserve"> المسلمون به إذا احتاجوا إليه، وأن يجيبوا إذا دعوا إليه"</w:t>
      </w:r>
      <w:r w:rsidRPr="00FF0C54">
        <w:rPr>
          <w:rStyle w:val="afa"/>
          <w:rFonts w:ascii="Traditional Arabic" w:hAnsi="Traditional Arabic" w:cs="Traditional Arabic"/>
          <w:color w:val="000000" w:themeColor="text1"/>
          <w:sz w:val="32"/>
          <w:szCs w:val="32"/>
          <w:rtl/>
          <w:lang w:bidi="ar-SA"/>
        </w:rPr>
        <w:footnoteReference w:id="219"/>
      </w:r>
      <w:r w:rsidRPr="001101CD">
        <w:rPr>
          <w:rFonts w:ascii="Traditional Arabic" w:hAnsi="Traditional Arabic" w:cs="Traditional Arabic"/>
          <w:sz w:val="32"/>
          <w:szCs w:val="32"/>
          <w:rtl/>
          <w:lang w:bidi="ar-SA"/>
        </w:rPr>
        <w:t>.</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وقد أكد هذا المعنى ابن حجر العسقلاني بقوله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إن هذه الآية دالة على مشروعية المصالحة مع المشركين.. ومعنى الشرط في الآية أن الأمر بالصلح مقيد </w:t>
      </w:r>
      <w:r w:rsidR="00167C0A" w:rsidRPr="001101CD">
        <w:rPr>
          <w:rFonts w:ascii="Traditional Arabic" w:hAnsi="Traditional Arabic" w:cs="Traditional Arabic"/>
          <w:sz w:val="32"/>
          <w:szCs w:val="32"/>
          <w:rtl/>
          <w:lang w:bidi="ar-SA"/>
        </w:rPr>
        <w:t>بما إذا كان الأحظ للإسلام المص</w:t>
      </w:r>
      <w:r w:rsidR="00167C0A" w:rsidRPr="001101CD">
        <w:rPr>
          <w:rFonts w:ascii="Traditional Arabic" w:hAnsi="Traditional Arabic" w:cs="Traditional Arabic" w:hint="cs"/>
          <w:sz w:val="32"/>
          <w:szCs w:val="32"/>
          <w:rtl/>
          <w:lang w:bidi="ar-SA"/>
        </w:rPr>
        <w:t>ا</w:t>
      </w:r>
      <w:r w:rsidR="00167C0A" w:rsidRPr="001101CD">
        <w:rPr>
          <w:rFonts w:ascii="Traditional Arabic" w:hAnsi="Traditional Arabic" w:cs="Traditional Arabic"/>
          <w:sz w:val="32"/>
          <w:szCs w:val="32"/>
          <w:rtl/>
          <w:lang w:bidi="ar-SA"/>
        </w:rPr>
        <w:t>ل</w:t>
      </w:r>
      <w:r w:rsidRPr="001101CD">
        <w:rPr>
          <w:rFonts w:ascii="Traditional Arabic" w:hAnsi="Traditional Arabic" w:cs="Traditional Arabic"/>
          <w:sz w:val="32"/>
          <w:szCs w:val="32"/>
          <w:rtl/>
          <w:lang w:bidi="ar-SA"/>
        </w:rPr>
        <w:t>حة، أما إذا كان الإسلام ظاهرا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على الكفر ولم تظهر المصلحة في المصالحة فلا"</w:t>
      </w:r>
      <w:r w:rsidRPr="00FF0C54">
        <w:rPr>
          <w:rStyle w:val="afa"/>
          <w:rFonts w:ascii="Traditional Arabic" w:hAnsi="Traditional Arabic" w:cs="Traditional Arabic"/>
          <w:color w:val="000000" w:themeColor="text1"/>
          <w:sz w:val="32"/>
          <w:szCs w:val="32"/>
          <w:rtl/>
          <w:lang w:bidi="ar-SA"/>
        </w:rPr>
        <w:footnoteReference w:id="220"/>
      </w:r>
      <w:r w:rsidRPr="001101CD">
        <w:rPr>
          <w:rFonts w:ascii="Traditional Arabic" w:hAnsi="Traditional Arabic" w:cs="Traditional Arabic"/>
          <w:sz w:val="32"/>
          <w:szCs w:val="32"/>
          <w:rtl/>
          <w:lang w:bidi="ar-SA"/>
        </w:rPr>
        <w:t>.</w:t>
      </w:r>
    </w:p>
    <w:p w:rsidR="00AE71E3" w:rsidRPr="001101CD" w:rsidRDefault="00AE71E3" w:rsidP="007B3415">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وانتهى الأوزاعي والشافعي إلى تقييد حق الصلح بالضرورة فقد ذكر الأوزاعي عند سؤاله عن موادعة أهل الحرب بأنه</w:t>
      </w:r>
      <w:r w:rsidR="00F973F7">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يصلح ذلك إلا عن ضرورة كشغل المسلمين عن حربهم". وقال الشافعي: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"إذا ضعف المسلمون عن قتال المشركين جازت لهم مهادنتهم على غير شيء يعطونهم، لأن القتل للمسلمين شهادة، وإن الإسلام أعز من أن يعطى المشركون على أن يكفوا عنهم، إلا في حالة مخاف</w:t>
      </w:r>
      <w:r w:rsidR="007B3415">
        <w:rPr>
          <w:rFonts w:ascii="Traditional Arabic" w:hAnsi="Traditional Arabic" w:cs="Traditional Arabic"/>
          <w:sz w:val="32"/>
          <w:szCs w:val="32"/>
          <w:rtl/>
          <w:lang w:bidi="ar-SA"/>
        </w:rPr>
        <w:t xml:space="preserve">ة اصطدام المسلمين، لكثرة العدو </w:t>
      </w:r>
      <w:r w:rsidR="00167C0A" w:rsidRPr="001101CD">
        <w:rPr>
          <w:rFonts w:ascii="Traditional Arabic" w:hAnsi="Traditional Arabic" w:cs="Traditional Arabic"/>
          <w:sz w:val="32"/>
          <w:szCs w:val="32"/>
          <w:rtl/>
          <w:lang w:bidi="ar-SA"/>
        </w:rPr>
        <w:t>ل</w:t>
      </w:r>
      <w:r w:rsidR="00167C0A"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ذلك من معاني الضرورات"</w:t>
      </w:r>
      <w:r w:rsidRPr="00FF0C54">
        <w:rPr>
          <w:rStyle w:val="afa"/>
          <w:rFonts w:ascii="Traditional Arabic" w:hAnsi="Traditional Arabic" w:cs="Traditional Arabic"/>
          <w:color w:val="000000" w:themeColor="text1"/>
          <w:sz w:val="32"/>
          <w:szCs w:val="32"/>
          <w:rtl/>
          <w:lang w:bidi="ar-SA"/>
        </w:rPr>
        <w:footnoteReference w:id="221"/>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وقيد ابن كثير جواز الصلح بكثرة عدد العدو،قال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فأما إن كان العدو كثيف</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فإنه يجوز مهادنتهم"</w:t>
      </w:r>
      <w:r w:rsidRPr="00FF0C54">
        <w:rPr>
          <w:rStyle w:val="afa"/>
          <w:rFonts w:ascii="Traditional Arabic" w:hAnsi="Traditional Arabic" w:cs="Traditional Arabic"/>
          <w:color w:val="000000" w:themeColor="text1"/>
          <w:sz w:val="32"/>
          <w:szCs w:val="32"/>
          <w:rtl/>
          <w:lang w:bidi="ar-SA"/>
        </w:rPr>
        <w:footnoteReference w:id="222"/>
      </w:r>
      <w:r w:rsidRPr="001101CD">
        <w:rPr>
          <w:rFonts w:ascii="Traditional Arabic" w:hAnsi="Traditional Arabic" w:cs="Traditional Arabic"/>
          <w:sz w:val="32"/>
          <w:szCs w:val="32"/>
          <w:rtl/>
          <w:lang w:bidi="ar-SA"/>
        </w:rPr>
        <w:t>، كما قيد الشيباني جواز الصلح بالضرورة فقال:</w:t>
      </w:r>
    </w:p>
    <w:p w:rsidR="00C211BE" w:rsidRDefault="00C211BE" w:rsidP="00167C0A">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"وإن قالوا للمسلمين: وادعونا على أن لا نقاتلكم ولا تقاتلونا فليس ينبغي للمسلمين أن يعطوهم ذلك، لقوله تعالى: </w:t>
      </w:r>
      <w:r w:rsidR="00167C0A" w:rsidRPr="001101CD">
        <w:rPr>
          <w:rFonts w:ascii="Traditional Arabic" w:hAnsi="Traditional Arabic" w:cs="Traditional Arabic" w:hint="cs"/>
          <w:sz w:val="32"/>
          <w:szCs w:val="32"/>
          <w:rtl/>
          <w:lang w:bidi="ar-SA"/>
        </w:rPr>
        <w:t>{</w:t>
      </w:r>
      <w:r w:rsidR="00167C0A" w:rsidRPr="001101CD">
        <w:rPr>
          <w:rFonts w:ascii="Traditional Arabic" w:hAnsi="Traditional Arabic" w:cs="Traditional Arabic"/>
          <w:sz w:val="32"/>
          <w:szCs w:val="32"/>
          <w:rtl/>
          <w:lang w:bidi="ar-SA"/>
        </w:rPr>
        <w:t>فَلَا تَهِنُوا وَتَدْعُوا إِلَى السَّلْمِ وَأَنْتُمُ الْأَعْلَوْنَ</w:t>
      </w:r>
      <w:r w:rsidR="00167C0A" w:rsidRPr="001101CD">
        <w:rPr>
          <w:rFonts w:ascii="Traditional Arabic" w:hAnsi="Traditional Arabic" w:cs="Traditional Arabic" w:hint="cs"/>
          <w:sz w:val="32"/>
          <w:szCs w:val="32"/>
          <w:rtl/>
          <w:lang w:bidi="ar-SA"/>
        </w:rPr>
        <w:t>}</w:t>
      </w:r>
      <w:r w:rsidR="00167C0A" w:rsidRPr="001101CD">
        <w:rPr>
          <w:rFonts w:ascii="Traditional Arabic" w:hAnsi="Traditional Arabic" w:cs="Traditional Arabic"/>
          <w:sz w:val="32"/>
          <w:szCs w:val="32"/>
          <w:rtl/>
          <w:lang w:bidi="ar-SA"/>
        </w:rPr>
        <w:t xml:space="preserve">، </w:t>
      </w:r>
      <w:r w:rsidRPr="001101CD">
        <w:rPr>
          <w:rFonts w:ascii="Traditional Arabic" w:hAnsi="Traditional Arabic" w:cs="Traditional Arabic"/>
          <w:sz w:val="32"/>
          <w:szCs w:val="32"/>
          <w:rtl/>
          <w:lang w:bidi="ar-SA"/>
        </w:rPr>
        <w:t xml:space="preserve">ولأن الجهاد فرض، فإنما طلبوا الموادعة على أن تترك فريضة، ولا يجوز </w:t>
      </w:r>
      <w:r w:rsidR="00167C0A"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جابتهم إلى مثل هذه الموادعة،... إلا أن يكون لهم شوكة شديدة لا يقوى عليهم المسلمون، فحينئذ لا بأس بأن يوادعوهم إلى أن يظهر للمسلمين قوة ثم ينبذ إليهم... وكذلك لو قالوا للمسلمين: وادعونا على أن نعطيكم في كل سنة مالا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معلوما على أن تجروا علينا أحكامكم، فليس ينبغي الموادعة على ذلك، لأنهم لا يلتزمون شيئا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أحكامنا، وإنما ينتهي القتال بعقد الذمة لما فيه من التزام أحكام الإسلام فيما يرجع إلى المعاملات، والرضا منهم بالمقام في دار الإسلام مقهورين، ولما فيه من ترك المحاربة أصلا... إلا أن يكون لهم شوكة شديدة فحينئذ تجوز الموادعة معهم..."</w:t>
      </w:r>
      <w:r w:rsidRPr="00FF0C54">
        <w:rPr>
          <w:rStyle w:val="afa"/>
          <w:rFonts w:ascii="Traditional Arabic" w:hAnsi="Traditional Arabic" w:cs="Traditional Arabic"/>
          <w:color w:val="000000" w:themeColor="text1"/>
          <w:sz w:val="32"/>
          <w:szCs w:val="32"/>
          <w:rtl/>
          <w:lang w:bidi="ar-SA"/>
        </w:rPr>
        <w:footnoteReference w:id="223"/>
      </w:r>
      <w:r w:rsidRPr="001101CD">
        <w:rPr>
          <w:rFonts w:ascii="Traditional Arabic" w:hAnsi="Traditional Arabic" w:cs="Traditional Arabic"/>
          <w:sz w:val="32"/>
          <w:szCs w:val="32"/>
          <w:rtl/>
          <w:lang w:bidi="ar-SA"/>
        </w:rPr>
        <w:t>.</w:t>
      </w:r>
    </w:p>
    <w:p w:rsidR="00AE71E3" w:rsidRPr="001101CD" w:rsidRDefault="00AE71E3" w:rsidP="00167C0A">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يتضح من أقوال العلماء والفقهاء </w:t>
      </w:r>
      <w:r w:rsidR="00B32A9F" w:rsidRPr="001101CD">
        <w:rPr>
          <w:rFonts w:ascii="Traditional Arabic" w:hAnsi="Traditional Arabic" w:cs="Traditional Arabic"/>
          <w:sz w:val="32"/>
          <w:szCs w:val="32"/>
          <w:rtl/>
          <w:lang w:bidi="ar-SA"/>
        </w:rPr>
        <w:t xml:space="preserve">السابقة أن الآية الكريمة تعالج </w:t>
      </w:r>
      <w:r w:rsidR="00B32A9F" w:rsidRPr="001101CD">
        <w:rPr>
          <w:rFonts w:ascii="Traditional Arabic" w:hAnsi="Traditional Arabic" w:cs="Traditional Arabic" w:hint="cs"/>
          <w:sz w:val="32"/>
          <w:szCs w:val="32"/>
          <w:rtl/>
          <w:lang w:bidi="ar-SA"/>
        </w:rPr>
        <w:t>ح</w:t>
      </w:r>
      <w:r w:rsidRPr="001101CD">
        <w:rPr>
          <w:rFonts w:ascii="Traditional Arabic" w:hAnsi="Traditional Arabic" w:cs="Traditional Arabic"/>
          <w:sz w:val="32"/>
          <w:szCs w:val="32"/>
          <w:rtl/>
          <w:lang w:bidi="ar-SA"/>
        </w:rPr>
        <w:t xml:space="preserve">الة الصلح مع الكفار وهي حالة باقية إلى يوم القيامة، حالها كحال الجهاد الذي تعالجه آيات الجهاد. ولا يوجد في الآية ما يدل على الحرب </w:t>
      </w:r>
      <w:r w:rsidRPr="001101CD">
        <w:rPr>
          <w:rFonts w:ascii="Traditional Arabic" w:hAnsi="Traditional Arabic" w:cs="Traditional Arabic"/>
          <w:sz w:val="32"/>
          <w:szCs w:val="32"/>
          <w:rtl/>
          <w:lang w:bidi="ar-SA"/>
        </w:rPr>
        <w:lastRenderedPageBreak/>
        <w:t>الدفاعية  أو الاستسلام للكفار ومهادنتهم بلا سبب، وقد بين الفقهاء أن الصلح مرتبط بحالة المسلمين السياسية وليس واجبا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عليهم كلما دعاهم الكفار إلى ذلك أجابوهم كما أشار محمد عزة دروزة وغيره ممن أكد عدم جواز استمرار الحرب مت</w:t>
      </w:r>
      <w:r w:rsidR="00B32A9F" w:rsidRPr="001101CD">
        <w:rPr>
          <w:rFonts w:ascii="Traditional Arabic" w:hAnsi="Traditional Arabic" w:cs="Traditional Arabic"/>
          <w:sz w:val="32"/>
          <w:szCs w:val="32"/>
          <w:rtl/>
          <w:lang w:bidi="ar-SA"/>
        </w:rPr>
        <w:t>ى لاحت فرصة السلام أو جنح العدو</w:t>
      </w:r>
      <w:r w:rsidRPr="001101CD">
        <w:rPr>
          <w:rFonts w:ascii="Traditional Arabic" w:hAnsi="Traditional Arabic" w:cs="Traditional Arabic"/>
          <w:sz w:val="32"/>
          <w:szCs w:val="32"/>
          <w:rtl/>
          <w:lang w:bidi="ar-SA"/>
        </w:rPr>
        <w:t xml:space="preserve"> للسلام.</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وبناء على ما سبق، يمكن القول: إن الجهاد في الإسلام هو قتال الكفار مطلقا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ويشمل ذلك قتال الدفاع وقتال الطلب فقد أشار المودودي إلى أن الجهاد في الإسلام هجومي ودفاعي: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"هجومي لأن الحزب الإسلامي يضاد ويعارض الممالك القائمة على المبادئ المناقضة للإسلام ويريد قطع دابرها، ولا يتحرج في استخدام القوى الحربية لذلك، وأما كونه دفاعيا فلأنه مضطر إلى تشييد بنيان المملكة وتوطيد دعائمها حتى يتسنى له العمل وفق برنامج</w:t>
      </w:r>
      <w:r w:rsidR="00B32A9F" w:rsidRPr="001101CD">
        <w:rPr>
          <w:rFonts w:ascii="Traditional Arabic" w:hAnsi="Traditional Arabic" w:cs="Traditional Arabic" w:hint="cs"/>
          <w:sz w:val="32"/>
          <w:szCs w:val="32"/>
          <w:rtl/>
          <w:lang w:bidi="ar-SA"/>
        </w:rPr>
        <w:t>ه</w:t>
      </w:r>
      <w:r w:rsidRPr="001101CD">
        <w:rPr>
          <w:rFonts w:ascii="Traditional Arabic" w:hAnsi="Traditional Arabic" w:cs="Traditional Arabic"/>
          <w:sz w:val="32"/>
          <w:szCs w:val="32"/>
          <w:rtl/>
          <w:lang w:bidi="ar-SA"/>
        </w:rPr>
        <w:t xml:space="preserve"> وخطته المرسومة"</w:t>
      </w:r>
      <w:r w:rsidRPr="00FF0C54">
        <w:rPr>
          <w:rStyle w:val="afa"/>
          <w:rFonts w:ascii="Traditional Arabic" w:hAnsi="Traditional Arabic" w:cs="Traditional Arabic"/>
          <w:color w:val="000000" w:themeColor="text1"/>
          <w:sz w:val="32"/>
          <w:szCs w:val="32"/>
          <w:rtl/>
          <w:lang w:bidi="ar-SA"/>
        </w:rPr>
        <w:footnoteReference w:id="224"/>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ثم فلا يصح مطلق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قصر الجهاد على الدفاع، وذلك لأن المسلمين أمة تحمل عقيدة تريد تطبيقها في الواقع، والجهاد في سبيل الله هو الطريقة الشرعية لحمل الإسلام حملا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عقيديا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للعالم،</w:t>
      </w:r>
      <w:r w:rsidR="005D0759">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فهو</w:t>
      </w:r>
      <w:r w:rsidR="005D0759">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"ذروة سنام الإسلام"،</w:t>
      </w:r>
      <w:r w:rsidR="005D0759">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وهو</w:t>
      </w:r>
      <w:r w:rsidR="005D0759">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"ماض إلى يوم القيامة"</w:t>
      </w:r>
      <w:r w:rsidR="005D0759">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كما أكدت ذلك الأحاديث الصحيحة، ومن ثم فبقاء الإسلام عقيدة حية نابضة في قلوب المسلمين يقتضي حمل الإسلام إلى الشعوب والأمم الأخرى، بهدف إطلاعها على المبدأ الإسلامي، ونشره في أرجاء المعمورة:</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"إن العقيدة الإسلامية التي </w:t>
      </w:r>
      <w:r w:rsidR="00612D34" w:rsidRPr="001101CD">
        <w:rPr>
          <w:rFonts w:ascii="Traditional Arabic" w:hAnsi="Traditional Arabic" w:cs="Traditional Arabic"/>
          <w:sz w:val="32"/>
          <w:szCs w:val="32"/>
          <w:rtl/>
          <w:lang w:bidi="ar-SA"/>
        </w:rPr>
        <w:t>ر</w:t>
      </w:r>
      <w:r w:rsidR="00612D3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ت النور بين شع</w:t>
      </w:r>
      <w:r w:rsidR="00612D34" w:rsidRPr="001101CD">
        <w:rPr>
          <w:rFonts w:ascii="Traditional Arabic" w:hAnsi="Traditional Arabic" w:cs="Traditional Arabic"/>
          <w:sz w:val="32"/>
          <w:szCs w:val="32"/>
          <w:rtl/>
          <w:lang w:bidi="ar-SA"/>
        </w:rPr>
        <w:t>ب واحد، وانتشرت حتى عمت أقوام</w:t>
      </w:r>
      <w:r w:rsidR="0025517A">
        <w:rPr>
          <w:rFonts w:ascii="Traditional Arabic" w:hAnsi="Traditional Arabic" w:cs="Traditional Arabic" w:hint="cs"/>
          <w:sz w:val="32"/>
          <w:szCs w:val="32"/>
          <w:rtl/>
          <w:lang w:bidi="ar-SA"/>
        </w:rPr>
        <w:t>اً</w:t>
      </w:r>
      <w:r w:rsidR="005D0759">
        <w:rPr>
          <w:rFonts w:ascii="Traditional Arabic" w:hAnsi="Traditional Arabic" w:cs="Traditional Arabic" w:hint="cs"/>
          <w:sz w:val="32"/>
          <w:szCs w:val="32"/>
          <w:rtl/>
          <w:lang w:bidi="ar-SA"/>
        </w:rPr>
        <w:t xml:space="preserve"> </w:t>
      </w:r>
      <w:r w:rsidR="00612D34"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خرى، استخدمت الد</w:t>
      </w:r>
      <w:r w:rsidR="00612D34" w:rsidRPr="001101CD">
        <w:rPr>
          <w:rFonts w:ascii="Traditional Arabic" w:hAnsi="Traditional Arabic" w:cs="Traditional Arabic"/>
          <w:sz w:val="32"/>
          <w:szCs w:val="32"/>
          <w:rtl/>
          <w:lang w:bidi="ar-SA"/>
        </w:rPr>
        <w:t xml:space="preserve">ولة أداة لتحقيق هدفها النهائي، </w:t>
      </w:r>
      <w:r w:rsidR="001856E9"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لا وهو هداية البشرية لاعتناق الإسلام. وعليه فقد كان لا بد للدولة الإسلامية من التوسع والسعي باستمرار إلى ضم شعوب أخرى، ومنذ البدء كان الشاغل الأول الذي استأثر باهتمام الفقهاء، هو قانون الحرب، أي الجهاد"</w:t>
      </w:r>
      <w:r w:rsidRPr="00FF0C54">
        <w:rPr>
          <w:rStyle w:val="afa"/>
          <w:rFonts w:ascii="Traditional Arabic" w:hAnsi="Traditional Arabic" w:cs="Traditional Arabic"/>
          <w:color w:val="000000" w:themeColor="text1"/>
          <w:sz w:val="32"/>
          <w:szCs w:val="32"/>
          <w:rtl/>
          <w:lang w:bidi="ar-SA"/>
        </w:rPr>
        <w:footnoteReference w:id="225"/>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84116A"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هذا السعي إلى ضم ال</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مم والشعوب إلى حظيرة الإسلام وتوسيع رقعة</w:t>
      </w:r>
      <w:r w:rsidR="005D0759">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 xml:space="preserve">"دار الإسلام"، إنما ينطلق ليس من كون الإسلام دعوة توسعية استعمارية وإنما </w:t>
      </w:r>
      <w:r w:rsidRPr="001101CD">
        <w:rPr>
          <w:rFonts w:ascii="Traditional Arabic" w:hAnsi="Traditional Arabic" w:cs="Traditional Arabic"/>
          <w:sz w:val="32"/>
          <w:szCs w:val="32"/>
          <w:rtl/>
          <w:lang w:bidi="ar-SA"/>
        </w:rPr>
        <w:t>من كونه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فكرة انقلابية ومنهاج</w:t>
      </w:r>
      <w:r w:rsidR="0025517A">
        <w:rPr>
          <w:rFonts w:ascii="Traditional Arabic" w:hAnsi="Traditional Arabic" w:cs="Traditional Arabic" w:hint="cs"/>
          <w:sz w:val="32"/>
          <w:szCs w:val="32"/>
          <w:rtl/>
          <w:lang w:bidi="ar-SA"/>
        </w:rPr>
        <w:t>اً</w:t>
      </w:r>
      <w:r w:rsidR="005D0759">
        <w:rPr>
          <w:rFonts w:ascii="Traditional Arabic" w:hAnsi="Traditional Arabic" w:cs="Traditional Arabic" w:hint="cs"/>
          <w:sz w:val="32"/>
          <w:szCs w:val="32"/>
          <w:rtl/>
          <w:lang w:bidi="ar-SA"/>
        </w:rPr>
        <w:t xml:space="preserve"> </w:t>
      </w:r>
      <w:r w:rsidRPr="001101CD">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نقلابي</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xml:space="preserve"> يريد أن يهدم نظام العالم الاجتماعي ب</w:t>
      </w:r>
      <w:r w:rsidRPr="001101CD">
        <w:rPr>
          <w:rFonts w:ascii="Traditional Arabic" w:hAnsi="Traditional Arabic" w:cs="Traditional Arabic"/>
          <w:sz w:val="32"/>
          <w:szCs w:val="32"/>
          <w:rtl/>
          <w:lang w:bidi="ar-SA"/>
        </w:rPr>
        <w:t>أسره،وي</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تي بنيانه من القواعد"</w:t>
      </w:r>
      <w:r w:rsidR="00C211BE" w:rsidRPr="00FF0C54">
        <w:rPr>
          <w:rStyle w:val="afa"/>
          <w:rFonts w:ascii="Traditional Arabic" w:hAnsi="Traditional Arabic" w:cs="Traditional Arabic"/>
          <w:color w:val="000000" w:themeColor="text1"/>
          <w:sz w:val="32"/>
          <w:szCs w:val="32"/>
          <w:rtl/>
          <w:lang w:bidi="ar-SA"/>
        </w:rPr>
        <w:footnoteReference w:id="226"/>
      </w:r>
      <w:r w:rsidR="00C211BE" w:rsidRPr="001101CD">
        <w:rPr>
          <w:rFonts w:ascii="Traditional Arabic" w:hAnsi="Traditional Arabic" w:cs="Traditional Arabic"/>
          <w:sz w:val="32"/>
          <w:szCs w:val="32"/>
          <w:rtl/>
          <w:lang w:bidi="ar-SA"/>
        </w:rPr>
        <w:t>، فمن طبيعة نظام الإسلام:</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"ومما يستدعيه وجوده أن لا يألو جهدا في القضاء على نظم الحكم التي أسس بنيانها على غير قواعد الإسلام، واستئصال شأفتها، وأن يستنفد مجهوده في أن يستبدل بها نظام</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للعمران والاجتماع... مؤسسا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على..."كلمة ا</w:t>
      </w:r>
      <w:r w:rsidR="001856E9" w:rsidRPr="001101CD">
        <w:rPr>
          <w:rFonts w:ascii="Traditional Arabic" w:hAnsi="Traditional Arabic" w:cs="Traditional Arabic"/>
          <w:sz w:val="32"/>
          <w:szCs w:val="32"/>
          <w:rtl/>
          <w:lang w:bidi="ar-SA"/>
        </w:rPr>
        <w:t>لله"، فإن لم يبذل هذ</w:t>
      </w:r>
      <w:r w:rsidR="001856E9"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الحزب الجهد المستطاع، ولم يسع سعيه وراء تغيير نظم </w:t>
      </w:r>
      <w:r w:rsidRPr="001101CD">
        <w:rPr>
          <w:rFonts w:ascii="Traditional Arabic" w:hAnsi="Traditional Arabic" w:cs="Traditional Arabic"/>
          <w:sz w:val="32"/>
          <w:szCs w:val="32"/>
          <w:rtl/>
          <w:lang w:bidi="ar-SA"/>
        </w:rPr>
        <w:lastRenderedPageBreak/>
        <w:t>الحكم، وإقامة نظام الحق، نظام الحكم المؤسس على قواعد الإسلام، ولم يجاهد حق جهاده في هذه السبيل، فاتته غا</w:t>
      </w:r>
      <w:r w:rsidR="0084116A" w:rsidRPr="001101CD">
        <w:rPr>
          <w:rFonts w:ascii="Traditional Arabic" w:hAnsi="Traditional Arabic" w:cs="Traditional Arabic"/>
          <w:sz w:val="32"/>
          <w:szCs w:val="32"/>
          <w:rtl/>
          <w:lang w:bidi="ar-SA"/>
        </w:rPr>
        <w:t xml:space="preserve">يته، وقصر عن تحقيق البغية التي </w:t>
      </w:r>
      <w:r w:rsidR="0084116A"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نشئ لأجلها"</w:t>
      </w:r>
      <w:r w:rsidRPr="00FF0C54">
        <w:rPr>
          <w:rStyle w:val="afa"/>
          <w:rFonts w:ascii="Traditional Arabic" w:hAnsi="Traditional Arabic" w:cs="Traditional Arabic"/>
          <w:color w:val="000000" w:themeColor="text1"/>
          <w:sz w:val="32"/>
          <w:szCs w:val="32"/>
          <w:rtl/>
          <w:lang w:bidi="ar-SA"/>
        </w:rPr>
        <w:footnoteReference w:id="227"/>
      </w:r>
      <w:r w:rsidRPr="001101CD">
        <w:rPr>
          <w:rFonts w:ascii="Traditional Arabic" w:hAnsi="Traditional Arabic" w:cs="Traditional Arabic"/>
          <w:sz w:val="32"/>
          <w:szCs w:val="32"/>
          <w:vertAlign w:val="superscript"/>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هذا هو واقع الجهاد في سبيل الله، فهو قتال الكفار المشتمل على قتال الطلب، أي مبادأة الكفار بالقتال، وقتال الدفاع بكافة أشكاله، وكل نوع من أنواع القتال ما دام في سبيل الله، والمشكلة المرتبطة بقصر مشروعية الجهاد على الدفاع </w:t>
      </w:r>
      <w:r w:rsidR="00C4201E" w:rsidRPr="001101CD">
        <w:rPr>
          <w:rFonts w:ascii="Traditional Arabic" w:hAnsi="Traditional Arabic" w:cs="Traditional Arabic"/>
          <w:sz w:val="32"/>
          <w:szCs w:val="32"/>
          <w:rtl/>
          <w:lang w:bidi="ar-SA"/>
        </w:rPr>
        <w:t>فقط، إنما تكمن، في رأيي، في غيا</w:t>
      </w:r>
      <w:r w:rsidR="00C4201E" w:rsidRPr="001101CD">
        <w:rPr>
          <w:rFonts w:ascii="Traditional Arabic" w:hAnsi="Traditional Arabic" w:cs="Traditional Arabic" w:hint="cs"/>
          <w:sz w:val="32"/>
          <w:szCs w:val="32"/>
          <w:rtl/>
          <w:lang w:bidi="ar-SA"/>
        </w:rPr>
        <w:t>ب</w:t>
      </w:r>
      <w:r w:rsidRPr="001101CD">
        <w:rPr>
          <w:rFonts w:ascii="Traditional Arabic" w:hAnsi="Traditional Arabic" w:cs="Traditional Arabic"/>
          <w:sz w:val="32"/>
          <w:szCs w:val="32"/>
          <w:rtl/>
          <w:lang w:bidi="ar-SA"/>
        </w:rPr>
        <w:t xml:space="preserve"> الإطار السياسي الموحد للأمة، أي غيا</w:t>
      </w:r>
      <w:r w:rsidR="0084116A" w:rsidRPr="001101CD">
        <w:rPr>
          <w:rFonts w:ascii="Traditional Arabic" w:hAnsi="Traditional Arabic" w:cs="Traditional Arabic"/>
          <w:sz w:val="32"/>
          <w:szCs w:val="32"/>
          <w:rtl/>
          <w:lang w:bidi="ar-SA"/>
        </w:rPr>
        <w:t>ب الدولة التي تعمل على ص</w:t>
      </w:r>
      <w:r w:rsidR="0084116A" w:rsidRPr="001101CD">
        <w:rPr>
          <w:rFonts w:ascii="Traditional Arabic" w:hAnsi="Traditional Arabic" w:cs="Traditional Arabic" w:hint="cs"/>
          <w:sz w:val="32"/>
          <w:szCs w:val="32"/>
          <w:rtl/>
          <w:lang w:bidi="ar-SA"/>
        </w:rPr>
        <w:t>ه</w:t>
      </w:r>
      <w:r w:rsidRPr="001101CD">
        <w:rPr>
          <w:rFonts w:ascii="Traditional Arabic" w:hAnsi="Traditional Arabic" w:cs="Traditional Arabic"/>
          <w:sz w:val="32"/>
          <w:szCs w:val="32"/>
          <w:rtl/>
          <w:lang w:bidi="ar-SA"/>
        </w:rPr>
        <w:t>ر المسلمين في بوتقة واحدة، وتوحد جهودهم، وتوجهها نحو استخدام الجهاد كأداة للسياسة الخارجية للدولة.</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ففي ظل التعددية السياسية الراهنة يصعب الاتفاق على المفاهيم السياسية المعالجة لواقع السياسة الخارجية للدولة الإسلامية، أضف إلى ذلك، أن التجزئة السياسية للأمة أسهمت في التشتت الفكري لأبناء الأمة التي غلب على أفرادها السعي نحو تقليد الغرب في بناء الأطر السياسية للدولة ومنها النظرة نحو تقسيم الحروب إلى: دفاعية وهجومية، وإقرار ما أقره الغر</w:t>
      </w:r>
      <w:r w:rsidR="00C4201E" w:rsidRPr="001101CD">
        <w:rPr>
          <w:rFonts w:ascii="Traditional Arabic" w:hAnsi="Traditional Arabic" w:cs="Traditional Arabic"/>
          <w:sz w:val="32"/>
          <w:szCs w:val="32"/>
          <w:rtl/>
          <w:lang w:bidi="ar-SA"/>
        </w:rPr>
        <w:t>ب منها، وهو الحرب الدفاعية فقط</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وفي ذلك يقول المودودي مبينا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اغترار المسلمين بالصورة التي رسمها الغرب المستعمر عن الجهاد حتى أصيب المسلمون بالخجل من واقع الجهاد مما دفع المغترين منهم إلى رفع لواء</w:t>
      </w:r>
      <w:r w:rsidR="005D0759">
        <w:rPr>
          <w:rFonts w:ascii="Traditional Arabic" w:hAnsi="Traditional Arabic" w:cs="Traditional Arabic" w:hint="cs"/>
          <w:sz w:val="32"/>
          <w:szCs w:val="32"/>
          <w:rtl/>
          <w:lang w:bidi="ar-SA"/>
        </w:rPr>
        <w:t xml:space="preserve"> </w:t>
      </w:r>
      <w:r w:rsidR="00C4201E" w:rsidRPr="001101CD">
        <w:rPr>
          <w:rFonts w:ascii="Traditional Arabic" w:hAnsi="Traditional Arabic" w:cs="Traditional Arabic"/>
          <w:sz w:val="32"/>
          <w:szCs w:val="32"/>
          <w:rtl/>
          <w:lang w:bidi="ar-SA"/>
        </w:rPr>
        <w:t xml:space="preserve">"ما لنا وللقتال": </w:t>
      </w:r>
      <w:r w:rsidR="005D0759">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إنما نحن دعاة مبشرون ندعو إلى دين الله، دين الأمن والسلام والدعة، بالحكمة والموعظة الحسنة، نبلغ كلام الله تبليغ الرهبان والدراويش والصوفية، ونجادل من يعارضنا بالتي هي أحسن، بالخطب والرسائل والمقالات حتى يؤمن من يؤمن بدعوتنا عن بينة، هذه هي دعوتنا لا تزيد ولا تنقص، أما السيف والقتال به، فمعاذ الله أن نمت إليه بصلة، اللهم إلا أن يقال: إننا ربما دافعنا عن أنفسنا حيثما اعتدى علينا أحد. ذلك أيضا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قد مضت عليه سنون وأعوام طويلة، أما اليوم فقد أظهرنا براءتنا من ذلك أيضا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C4201E" w:rsidRPr="001101CD">
        <w:rPr>
          <w:rFonts w:ascii="Traditional Arabic" w:hAnsi="Traditional Arabic" w:cs="Traditional Arabic"/>
          <w:sz w:val="32"/>
          <w:szCs w:val="32"/>
          <w:rtl/>
          <w:lang w:bidi="ar-SA"/>
        </w:rPr>
        <w:t>ومن أجل ذلك نسخنا الجهاد</w:t>
      </w:r>
      <w:r w:rsidR="005D0759">
        <w:rPr>
          <w:rFonts w:ascii="Traditional Arabic" w:hAnsi="Traditional Arabic" w:cs="Traditional Arabic" w:hint="cs"/>
          <w:sz w:val="32"/>
          <w:szCs w:val="32"/>
          <w:rtl/>
          <w:lang w:bidi="ar-SA"/>
        </w:rPr>
        <w:t xml:space="preserve"> </w:t>
      </w:r>
      <w:r w:rsidR="00C4201E" w:rsidRPr="001101CD">
        <w:rPr>
          <w:rFonts w:ascii="Traditional Arabic" w:hAnsi="Traditional Arabic" w:cs="Traditional Arabic"/>
          <w:sz w:val="32"/>
          <w:szCs w:val="32"/>
          <w:rtl/>
          <w:lang w:bidi="ar-SA"/>
        </w:rPr>
        <w:t>"رسميا</w:t>
      </w:r>
      <w:r w:rsidR="007B3415">
        <w:rPr>
          <w:rFonts w:ascii="Traditional Arabic" w:hAnsi="Traditional Arabic" w:cs="Traditional Arabic" w:hint="cs"/>
          <w:sz w:val="32"/>
          <w:szCs w:val="32"/>
          <w:rtl/>
          <w:lang w:bidi="ar-SA"/>
        </w:rPr>
        <w:t>ً</w:t>
      </w:r>
      <w:r w:rsidR="00C4201E" w:rsidRPr="001101CD">
        <w:rPr>
          <w:rFonts w:ascii="Traditional Arabic" w:hAnsi="Traditional Arabic" w:cs="Traditional Arabic" w:hint="cs"/>
          <w:sz w:val="32"/>
          <w:szCs w:val="32"/>
          <w:rtl/>
          <w:lang w:bidi="ar-SA"/>
        </w:rPr>
        <w:t>"</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ذلك الجهاد الممقوت الذي يُعمل الس</w:t>
      </w:r>
      <w:r w:rsidR="00C4201E" w:rsidRPr="001101CD">
        <w:rPr>
          <w:rFonts w:ascii="Traditional Arabic" w:hAnsi="Traditional Arabic" w:cs="Traditional Arabic"/>
          <w:sz w:val="32"/>
          <w:szCs w:val="32"/>
          <w:rtl/>
          <w:lang w:bidi="ar-SA"/>
        </w:rPr>
        <w:t xml:space="preserve">يف عمله، حتى لا يقلق بالكم ولا </w:t>
      </w:r>
      <w:r w:rsidR="00C4201E"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قض عليكم المضجع،فما"الجهاد"اليوم إلا مواصلة الجهود باللسان والقلم... أما المدافع والدبابات والرشاشات وغيرها... فأنتم أحق بها وأهلها"</w:t>
      </w:r>
      <w:r w:rsidRPr="00FF0C54">
        <w:rPr>
          <w:rStyle w:val="afa"/>
          <w:rFonts w:ascii="Traditional Arabic" w:hAnsi="Traditional Arabic" w:cs="Traditional Arabic"/>
          <w:color w:val="000000" w:themeColor="text1"/>
          <w:sz w:val="32"/>
          <w:szCs w:val="32"/>
          <w:rtl/>
          <w:lang w:bidi="ar-SA"/>
        </w:rPr>
        <w:footnoteReference w:id="228"/>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هذا هو الواقع السياسي المخزي للأمة في العص</w:t>
      </w:r>
      <w:r w:rsidR="00C4201E" w:rsidRPr="001101CD">
        <w:rPr>
          <w:rFonts w:ascii="Traditional Arabic" w:hAnsi="Traditional Arabic" w:cs="Traditional Arabic"/>
          <w:sz w:val="32"/>
          <w:szCs w:val="32"/>
          <w:rtl/>
          <w:lang w:bidi="ar-SA"/>
        </w:rPr>
        <w:t>ر الراهن، وما انحطاط الأمة وهو</w:t>
      </w:r>
      <w:r w:rsidR="00C4201E"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نها إلا نتيجة لتركها تطبيق أحكام الإسلام ومفاهيمه في الواقع. قال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w:t>
      </w:r>
      <w:r w:rsidR="00C4201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إذا تبايعتم بالعينة، وأخذتم أذناب </w:t>
      </w:r>
      <w:r w:rsidRPr="001101CD">
        <w:rPr>
          <w:rFonts w:ascii="Traditional Arabic" w:hAnsi="Traditional Arabic" w:cs="Traditional Arabic"/>
          <w:sz w:val="32"/>
          <w:szCs w:val="32"/>
          <w:rtl/>
          <w:lang w:bidi="ar-SA"/>
        </w:rPr>
        <w:lastRenderedPageBreak/>
        <w:t>البقر، ورضيتم بالزرع، وتركتم الجهاد، سلط الله عليكم ذلا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لا ينزعه حتى ترجعوا إلى دينكم"</w:t>
      </w:r>
      <w:r w:rsidR="00C4201E" w:rsidRPr="00FF0C54">
        <w:rPr>
          <w:rStyle w:val="afa"/>
          <w:rFonts w:ascii="Traditional Arabic" w:hAnsi="Traditional Arabic" w:cs="Traditional Arabic"/>
          <w:color w:val="000000" w:themeColor="text1"/>
          <w:sz w:val="32"/>
          <w:szCs w:val="32"/>
          <w:rtl/>
          <w:lang w:bidi="ar-SA"/>
        </w:rPr>
        <w:footnoteReference w:id="229"/>
      </w:r>
      <w:r w:rsidRPr="001101CD">
        <w:rPr>
          <w:rFonts w:ascii="Traditional Arabic" w:hAnsi="Traditional Arabic" w:cs="Traditional Arabic"/>
          <w:sz w:val="32"/>
          <w:szCs w:val="32"/>
          <w:rtl/>
          <w:lang w:bidi="ar-SA"/>
        </w:rPr>
        <w:t>، ولقد بلغ الذل بالأمة مبلغه حتى تداعت الأمم الكافرة على الإسلام والمسلمين، وذلك بسبب تركهم للجهاد في سبيل الله، وتقصيرهم في حمل الإسلام حملا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عقيديا</w:t>
      </w:r>
      <w:r w:rsidR="007B3415">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إلى العالم، وذلك بسبب الركون إلى الدنيا، عن ثوبان قال: قال رسول الله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يوشك الأمم أن تداعى عليكم كما تداعى الأكلة إلى قصعتها". فقال قائل: ومن قلة نحن يومئذ</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بل أنتم يومئذ كثير، ولكنكم غثاء كغثاء السيل، ولينزعن الله من صدور</w:t>
      </w:r>
      <w:r w:rsidR="00637DB0" w:rsidRPr="001101CD">
        <w:rPr>
          <w:rFonts w:ascii="Traditional Arabic" w:hAnsi="Traditional Arabic" w:cs="Traditional Arabic" w:hint="cs"/>
          <w:sz w:val="32"/>
          <w:szCs w:val="32"/>
          <w:rtl/>
          <w:lang w:bidi="ar-SA"/>
        </w:rPr>
        <w:t xml:space="preserve"> عدو</w:t>
      </w:r>
      <w:r w:rsidRPr="001101CD">
        <w:rPr>
          <w:rFonts w:ascii="Traditional Arabic" w:hAnsi="Traditional Arabic" w:cs="Traditional Arabic"/>
          <w:sz w:val="32"/>
          <w:szCs w:val="32"/>
          <w:rtl/>
          <w:lang w:bidi="ar-SA"/>
        </w:rPr>
        <w:t>كم المهابة منكم، وليقذفن الله في قلوبكم الوهن".</w:t>
      </w:r>
    </w:p>
    <w:p w:rsidR="00AE71E3" w:rsidRPr="001101CD" w:rsidRDefault="00AE71E3" w:rsidP="00C34BF0">
      <w:pPr>
        <w:jc w:val="both"/>
        <w:rPr>
          <w:rFonts w:ascii="Traditional Arabic" w:hAnsi="Traditional Arabic" w:cs="Traditional Arabic"/>
          <w:sz w:val="32"/>
          <w:szCs w:val="32"/>
          <w:rtl/>
          <w:lang w:bidi="ar-SA"/>
        </w:rPr>
      </w:pPr>
    </w:p>
    <w:p w:rsidR="00C211BE" w:rsidRPr="001101CD" w:rsidRDefault="00C211BE" w:rsidP="00C211BE">
      <w:pPr>
        <w:rPr>
          <w:rFonts w:ascii="Traditional Arabic" w:hAnsi="Traditional Arabic" w:cs="Traditional Arabic"/>
          <w:sz w:val="32"/>
          <w:szCs w:val="32"/>
          <w:vertAlign w:val="superscript"/>
          <w:rtl/>
          <w:lang w:bidi="ar-SA"/>
        </w:rPr>
      </w:pPr>
      <w:r w:rsidRPr="001101CD">
        <w:rPr>
          <w:rFonts w:ascii="Traditional Arabic" w:hAnsi="Traditional Arabic" w:cs="Traditional Arabic"/>
          <w:sz w:val="32"/>
          <w:szCs w:val="32"/>
          <w:rtl/>
          <w:lang w:bidi="ar-SA"/>
        </w:rPr>
        <w:t>فقال قائل: يا رسول الله</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وما الوهن</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حب الدنيا وكراهية الموت"</w:t>
      </w:r>
      <w:r w:rsidRPr="00FF0C54">
        <w:rPr>
          <w:rStyle w:val="afa"/>
          <w:rFonts w:ascii="Traditional Arabic" w:hAnsi="Traditional Arabic" w:cs="Traditional Arabic"/>
          <w:color w:val="000000" w:themeColor="text1"/>
          <w:sz w:val="32"/>
          <w:szCs w:val="32"/>
          <w:rtl/>
          <w:lang w:bidi="ar-SA"/>
        </w:rPr>
        <w:footnoteReference w:id="230"/>
      </w:r>
    </w:p>
    <w:p w:rsidR="00C211BE" w:rsidRPr="001101CD" w:rsidRDefault="00C211BE" w:rsidP="00C211BE">
      <w:pPr>
        <w:rPr>
          <w:rFonts w:ascii="Traditional Arabic" w:hAnsi="Traditional Arabic" w:cs="Traditional Arabic"/>
          <w:sz w:val="32"/>
          <w:szCs w:val="32"/>
          <w:vertAlign w:val="superscript"/>
          <w:rtl/>
          <w:lang w:bidi="ar-SA"/>
        </w:rPr>
      </w:pPr>
    </w:p>
    <w:p w:rsidR="00C211BE" w:rsidRPr="001101CD" w:rsidRDefault="00C211BE" w:rsidP="00C211BE">
      <w:pPr>
        <w:spacing w:after="200" w:line="276" w:lineRule="auto"/>
        <w:jc w:val="left"/>
        <w:rPr>
          <w:rFonts w:ascii="Traditional Arabic" w:hAnsi="Traditional Arabic" w:cs="Traditional Arabic"/>
          <w:sz w:val="32"/>
          <w:szCs w:val="32"/>
          <w:vertAlign w:val="superscript"/>
          <w:rtl/>
          <w:lang w:bidi="ar-SA"/>
        </w:rPr>
      </w:pPr>
      <w:r w:rsidRPr="001101CD">
        <w:rPr>
          <w:rFonts w:ascii="Traditional Arabic" w:hAnsi="Traditional Arabic" w:cs="Traditional Arabic"/>
          <w:sz w:val="32"/>
          <w:szCs w:val="32"/>
          <w:vertAlign w:val="superscript"/>
          <w:rtl/>
          <w:lang w:bidi="ar-SA"/>
        </w:rPr>
        <w:br w:type="page"/>
      </w:r>
    </w:p>
    <w:p w:rsidR="00C211BE" w:rsidRPr="00AE71E3" w:rsidRDefault="00C211BE" w:rsidP="00AE71E3">
      <w:pPr>
        <w:pStyle w:val="10"/>
        <w:spacing w:before="0"/>
        <w:jc w:val="center"/>
        <w:rPr>
          <w:rFonts w:ascii="Traditional Arabic" w:hAnsi="Traditional Arabic" w:cs="Traditional Arabic"/>
          <w:color w:val="000000" w:themeColor="text1"/>
          <w:sz w:val="32"/>
          <w:szCs w:val="32"/>
          <w:rtl/>
          <w:lang w:bidi="ar-SA"/>
        </w:rPr>
      </w:pPr>
      <w:r w:rsidRPr="00AE71E3">
        <w:rPr>
          <w:rFonts w:ascii="Traditional Arabic" w:hAnsi="Traditional Arabic" w:cs="Traditional Arabic"/>
          <w:color w:val="000000" w:themeColor="text1"/>
          <w:sz w:val="32"/>
          <w:szCs w:val="32"/>
          <w:rtl/>
          <w:lang w:bidi="ar-SA"/>
        </w:rPr>
        <w:lastRenderedPageBreak/>
        <w:t>المبحث الثالث</w:t>
      </w:r>
    </w:p>
    <w:p w:rsidR="00C211BE" w:rsidRPr="00AE71E3" w:rsidRDefault="00AE71E3" w:rsidP="00AE71E3">
      <w:pPr>
        <w:pStyle w:val="10"/>
        <w:spacing w:before="0"/>
        <w:jc w:val="center"/>
        <w:rPr>
          <w:rFonts w:ascii="Traditional Arabic" w:hAnsi="Traditional Arabic" w:cs="Traditional Arabic"/>
          <w:color w:val="000000" w:themeColor="text1"/>
          <w:sz w:val="32"/>
          <w:szCs w:val="32"/>
          <w:rtl/>
          <w:lang w:bidi="ar-SA"/>
        </w:rPr>
      </w:pPr>
      <w:r>
        <w:rPr>
          <w:rFonts w:ascii="Traditional Arabic" w:hAnsi="Traditional Arabic" w:cs="Traditional Arabic"/>
          <w:color w:val="000000" w:themeColor="text1"/>
          <w:sz w:val="32"/>
          <w:szCs w:val="32"/>
          <w:rtl/>
          <w:lang w:bidi="ar-SA"/>
        </w:rPr>
        <w:t>العمليات الجهادية الاستشهادية</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لقد حث الإسلام على طلب الشهادة في سبيل الله.</w:t>
      </w:r>
      <w:r w:rsidR="00637DB0" w:rsidRPr="001101CD">
        <w:rPr>
          <w:rFonts w:ascii="Traditional Arabic" w:hAnsi="Traditional Arabic" w:cs="Traditional Arabic" w:hint="cs"/>
          <w:sz w:val="32"/>
          <w:szCs w:val="32"/>
          <w:rtl/>
          <w:lang w:bidi="ar-SA"/>
        </w:rPr>
        <w:t>قال تعالى</w:t>
      </w:r>
      <w:r w:rsidR="008A4CCC">
        <w:rPr>
          <w:rFonts w:ascii="Traditional Arabic" w:hAnsi="Traditional Arabic" w:cs="Traditional Arabic" w:hint="cs"/>
          <w:sz w:val="32"/>
          <w:szCs w:val="32"/>
          <w:rtl/>
          <w:lang w:bidi="ar-SA"/>
        </w:rPr>
        <w:t>:</w:t>
      </w:r>
      <w:r w:rsidR="00637DB0" w:rsidRPr="001101CD">
        <w:rPr>
          <w:rFonts w:ascii="Traditional Arabic" w:hAnsi="Traditional Arabic" w:cs="Traditional Arabic" w:hint="cs"/>
          <w:sz w:val="32"/>
          <w:szCs w:val="32"/>
          <w:rtl/>
          <w:lang w:bidi="ar-SA"/>
        </w:rPr>
        <w:t xml:space="preserve"> </w:t>
      </w:r>
      <w:r w:rsidR="00657A5E" w:rsidRPr="001101CD">
        <w:rPr>
          <w:rFonts w:cs="Times New Roman" w:hint="cs"/>
          <w:color w:val="000000"/>
          <w:sz w:val="32"/>
          <w:szCs w:val="32"/>
          <w:rtl/>
          <w:lang w:bidi="ar-SA"/>
        </w:rPr>
        <w:t>{</w:t>
      </w:r>
      <w:r w:rsidR="00637DB0" w:rsidRPr="001101CD">
        <w:rPr>
          <w:rFonts w:ascii="Traditional Arabic" w:hAnsi="Traditional Arabic" w:cs="Traditional Arabic"/>
          <w:sz w:val="32"/>
          <w:szCs w:val="32"/>
          <w:rtl/>
          <w:lang w:bidi="ar-SA"/>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00657A5E"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31"/>
      </w:r>
      <w:r w:rsidRPr="001101CD">
        <w:rPr>
          <w:rFonts w:ascii="Traditional Arabic" w:hAnsi="Traditional Arabic" w:cs="Traditional Arabic"/>
          <w:sz w:val="32"/>
          <w:szCs w:val="32"/>
          <w:rtl/>
          <w:lang w:bidi="ar-SA"/>
        </w:rPr>
        <w:t>، وقال تعالى مبينا</w:t>
      </w:r>
      <w:r w:rsidR="00561749">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فضل الشهادة في سبيله</w:t>
      </w:r>
      <w:r w:rsidR="00DE2CF5">
        <w:rPr>
          <w:rFonts w:ascii="Traditional Arabic" w:hAnsi="Traditional Arabic" w:cs="Traditional Arabic"/>
          <w:sz w:val="32"/>
          <w:szCs w:val="32"/>
          <w:rtl/>
          <w:lang w:bidi="ar-SA"/>
        </w:rPr>
        <w:t>: {</w:t>
      </w:r>
      <w:r w:rsidR="00637DB0" w:rsidRPr="001101CD">
        <w:rPr>
          <w:rFonts w:ascii="Traditional Arabic" w:hAnsi="Traditional Arabic" w:cs="Traditional Arabic"/>
          <w:sz w:val="32"/>
          <w:szCs w:val="32"/>
          <w:rtl/>
          <w:lang w:bidi="ar-SA"/>
        </w:rPr>
        <w:t>وَلَا تَحْسَبَنَّ الَّذِينَ قُتِلُوا فِي سَبِيلِ اللَّهِ أَمْوَاتًا بَلْ أَحْيَاءٌ عِنْدَ رَبِّهِمْ يُرْزَقُونَ (169) فَرِحِينَ بِمَا آتَاهُمُ اللَّهُ مِنْ فَضْلِهِ وَيَسْتَبْشِرُونَ بِالَّذِينَ لَمْ يَلْحَقُوا بِهِمْ مِنْ خَلْفِهِمْ أَلَّا خَوْفٌ عَلَيْهِمْ وَلَا هُمْ يَحْزَنُونَ</w:t>
      </w:r>
      <w:r w:rsidR="00657A5E" w:rsidRPr="001101CD">
        <w:rPr>
          <w:rFonts w:cs="Times New Roman" w:hint="cs"/>
          <w:color w:val="000000"/>
          <w:sz w:val="32"/>
          <w:szCs w:val="32"/>
          <w:rtl/>
          <w:lang w:bidi="ar-SA"/>
        </w:rPr>
        <w:t>}</w:t>
      </w:r>
      <w:r w:rsidR="00690A0E" w:rsidRPr="001101CD">
        <w:rPr>
          <w:rFonts w:ascii="Traditional Arabic" w:hAnsi="Traditional Arabic" w:cs="Traditional Arabic"/>
          <w:sz w:val="32"/>
          <w:szCs w:val="32"/>
          <w:rtl/>
          <w:lang w:bidi="ar-SA"/>
        </w:rPr>
        <w:t xml:space="preserve"> ويؤكد رسول</w:t>
      </w:r>
      <w:r w:rsidRPr="001101CD">
        <w:rPr>
          <w:rFonts w:ascii="Traditional Arabic" w:hAnsi="Traditional Arabic" w:cs="Traditional Arabic"/>
          <w:sz w:val="32"/>
          <w:szCs w:val="32"/>
          <w:rtl/>
          <w:lang w:bidi="ar-SA"/>
        </w:rPr>
        <w:t xml:space="preserve">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فضل الشهادة في سبيل الله بقوله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والذي نفسي بيده لوددت أني أقتل في سبيل الله ثم أحيا، ثم أقتل ثم أحيا، ثم أقتل ثم أحيا، ثم أقتل"</w:t>
      </w:r>
      <w:r w:rsidRPr="00FF0C54">
        <w:rPr>
          <w:rStyle w:val="afa"/>
          <w:rFonts w:ascii="Traditional Arabic" w:hAnsi="Traditional Arabic" w:cs="Traditional Arabic"/>
          <w:color w:val="000000" w:themeColor="text1"/>
          <w:sz w:val="32"/>
          <w:szCs w:val="32"/>
          <w:rtl/>
          <w:lang w:bidi="ar-SA"/>
        </w:rPr>
        <w:footnoteReference w:id="232"/>
      </w:r>
      <w:r w:rsidRPr="001101CD">
        <w:rPr>
          <w:rFonts w:ascii="Traditional Arabic" w:hAnsi="Traditional Arabic" w:cs="Traditional Arabic"/>
          <w:sz w:val="32"/>
          <w:szCs w:val="32"/>
          <w:rtl/>
          <w:lang w:bidi="ar-SA"/>
        </w:rPr>
        <w:t xml:space="preserve">، وبقوله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واعلموا أن الجنة تحت ظلال السيوف"</w:t>
      </w:r>
      <w:r w:rsidRPr="00FF0C54">
        <w:rPr>
          <w:rStyle w:val="afa"/>
          <w:rFonts w:ascii="Traditional Arabic" w:hAnsi="Traditional Arabic" w:cs="Traditional Arabic"/>
          <w:color w:val="000000" w:themeColor="text1"/>
          <w:sz w:val="32"/>
          <w:szCs w:val="32"/>
          <w:rtl/>
          <w:lang w:bidi="ar-SA"/>
        </w:rPr>
        <w:footnoteReference w:id="233"/>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والدولة الإسلامية وهي تجاهد في سبيل الله، يتعرض أفرادها لأعداء الله، مقدمين أرواحهم فداء لله وإعلاء لكلمته</w:t>
      </w:r>
      <w:r w:rsidR="00690A0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يكون هذا العمل عن طريق المناوشات الحربية، على الحدود مع دول الكفر المتمثل في القيام بهجمات مباغته لأعداء الله، أو نسف مقارهم العسكرية أو ثكناتهم أو خلافه، وقد تبرز الحاجة إليه أثناء الاشتباك في معارك حربية مع العدو، فيحتاج الجيش الإسلامي إلى نفر من المسلمين يقومون بأعمال فدائية استشهادية من أجل فك ثغرة في صفوف الأعداء، أو لصرف أنظارهم وإشغالهم حتى يتمكن الجيش الإسلامي من ضربهم، أو لإرهابهم وإدخال الرعب في نفوسه</w:t>
      </w:r>
      <w:r w:rsidR="00637DB0" w:rsidRPr="001101CD">
        <w:rPr>
          <w:rFonts w:ascii="Traditional Arabic" w:hAnsi="Traditional Arabic" w:cs="Traditional Arabic"/>
          <w:sz w:val="32"/>
          <w:szCs w:val="32"/>
          <w:rtl/>
          <w:lang w:bidi="ar-SA"/>
        </w:rPr>
        <w:t>م، أو لفتح الطريق أمام جيش المس</w:t>
      </w:r>
      <w:r w:rsidRPr="001101CD">
        <w:rPr>
          <w:rFonts w:ascii="Traditional Arabic" w:hAnsi="Traditional Arabic" w:cs="Traditional Arabic"/>
          <w:sz w:val="32"/>
          <w:szCs w:val="32"/>
          <w:rtl/>
          <w:lang w:bidi="ar-SA"/>
        </w:rPr>
        <w:t>ل</w:t>
      </w:r>
      <w:r w:rsidR="00637DB0" w:rsidRPr="001101CD">
        <w:rPr>
          <w:rFonts w:ascii="Traditional Arabic" w:hAnsi="Traditional Arabic" w:cs="Traditional Arabic" w:hint="cs"/>
          <w:sz w:val="32"/>
          <w:szCs w:val="32"/>
          <w:rtl/>
          <w:lang w:bidi="ar-SA"/>
        </w:rPr>
        <w:t>م</w:t>
      </w:r>
      <w:r w:rsidRPr="001101CD">
        <w:rPr>
          <w:rFonts w:ascii="Traditional Arabic" w:hAnsi="Traditional Arabic" w:cs="Traditional Arabic"/>
          <w:sz w:val="32"/>
          <w:szCs w:val="32"/>
          <w:rtl/>
          <w:lang w:bidi="ar-SA"/>
        </w:rPr>
        <w:t>ين وهكذا.</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تكون العمليات الاستشهادية جزء من مقاومة الكافر المعتدي على بلاد المسلمين، وهذا العمل جزء لا</w:t>
      </w:r>
      <w:r w:rsidR="00690A0E" w:rsidRPr="001101CD">
        <w:rPr>
          <w:rFonts w:ascii="Traditional Arabic" w:hAnsi="Traditional Arabic" w:cs="Traditional Arabic"/>
          <w:sz w:val="32"/>
          <w:szCs w:val="32"/>
          <w:rtl/>
          <w:lang w:bidi="ar-SA"/>
        </w:rPr>
        <w:t xml:space="preserve"> يتجزأ من الجهاد في سبيل الله</w:t>
      </w:r>
      <w:r w:rsidRPr="001101CD">
        <w:rPr>
          <w:rFonts w:ascii="Traditional Arabic" w:hAnsi="Traditional Arabic" w:cs="Traditional Arabic"/>
          <w:sz w:val="32"/>
          <w:szCs w:val="32"/>
          <w:rtl/>
          <w:lang w:bidi="ar-SA"/>
        </w:rPr>
        <w:t>؛ فقيام المسلمين بدفع المشركين عن ديارهم واجب عليهم"حتى لو كان هذا الدفع المتيسر لهم هو رمي العدو بالحجارة"</w:t>
      </w:r>
      <w:r w:rsidRPr="00FF0C54">
        <w:rPr>
          <w:rStyle w:val="afa"/>
          <w:rFonts w:ascii="Traditional Arabic" w:hAnsi="Traditional Arabic" w:cs="Traditional Arabic"/>
          <w:color w:val="000000" w:themeColor="text1"/>
          <w:sz w:val="32"/>
          <w:szCs w:val="32"/>
          <w:rtl/>
          <w:lang w:bidi="ar-SA"/>
        </w:rPr>
        <w:footnoteReference w:id="234"/>
      </w:r>
      <w:r w:rsidRPr="001101CD">
        <w:rPr>
          <w:rFonts w:ascii="Traditional Arabic" w:hAnsi="Traditional Arabic" w:cs="Traditional Arabic"/>
          <w:sz w:val="32"/>
          <w:szCs w:val="32"/>
          <w:rtl/>
          <w:lang w:bidi="ar-SA"/>
        </w:rPr>
        <w:t>، ولذلك فقتال الأعداء المحتلين لأراضي المسلمين، عن طريق العمليات الاستشهادية هو جزء من الجهاد الشرعي،</w:t>
      </w:r>
      <w:r w:rsidR="00690A0E" w:rsidRPr="001101CD">
        <w:rPr>
          <w:rFonts w:ascii="Traditional Arabic" w:hAnsi="Traditional Arabic" w:cs="Traditional Arabic"/>
          <w:sz w:val="32"/>
          <w:szCs w:val="32"/>
          <w:rtl/>
          <w:lang w:bidi="ar-SA"/>
        </w:rPr>
        <w:t xml:space="preserve">"لأنه قتال </w:t>
      </w:r>
      <w:r w:rsidRPr="001101CD">
        <w:rPr>
          <w:rFonts w:ascii="Traditional Arabic" w:hAnsi="Traditional Arabic" w:cs="Traditional Arabic"/>
          <w:sz w:val="32"/>
          <w:szCs w:val="32"/>
          <w:rtl/>
          <w:lang w:bidi="ar-SA"/>
        </w:rPr>
        <w:t>لكفار اعتدوا على المسلمين ودخلوا بلادهم. بل هذا القتال هو من ألزم أنواع الجهاد"</w:t>
      </w:r>
      <w:r w:rsidRPr="00FF0C54">
        <w:rPr>
          <w:rStyle w:val="afa"/>
          <w:rFonts w:ascii="Traditional Arabic" w:hAnsi="Traditional Arabic" w:cs="Traditional Arabic"/>
          <w:color w:val="000000" w:themeColor="text1"/>
          <w:sz w:val="32"/>
          <w:szCs w:val="32"/>
          <w:rtl/>
          <w:lang w:bidi="ar-SA"/>
        </w:rPr>
        <w:footnoteReference w:id="235"/>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ويمكن، من خلال دراسة الأعمال الجهادية الاستشهادية القول إنها تنقسم إلى قسمين رئيسيين: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القسم الأول: يتضمن الأعمال الجهادية التي تؤدي إلى قتل المسلم عن طريق العدو، كالانغماس في صفوف الأعداء، أو الحمل عليهم، أو عن طريق الخطأ أثناء تنفيذ عملية فدائية استشهادية.</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القسم الثاني: يتمثل في قيام الفدائي بقتل</w:t>
      </w:r>
      <w:r w:rsidR="00690A0E" w:rsidRPr="001101CD">
        <w:rPr>
          <w:rFonts w:ascii="Traditional Arabic" w:hAnsi="Traditional Arabic" w:cs="Traditional Arabic"/>
          <w:sz w:val="32"/>
          <w:szCs w:val="32"/>
          <w:rtl/>
          <w:lang w:bidi="ar-SA"/>
        </w:rPr>
        <w:t xml:space="preserve"> نفسه كجزء من العملية الفدائية </w:t>
      </w:r>
      <w:r w:rsidRPr="001101CD">
        <w:rPr>
          <w:rFonts w:ascii="Traditional Arabic" w:hAnsi="Traditional Arabic" w:cs="Traditional Arabic"/>
          <w:sz w:val="32"/>
          <w:szCs w:val="32"/>
          <w:rtl/>
          <w:lang w:bidi="ar-SA"/>
        </w:rPr>
        <w:t>حيث إن الهدف لا يتحقق إلا بمثل هذه الوسيلة.</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240F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بالنسبة للحالة الأولى، فقد أجمع الفقهاء على جواز الانغماس في الكفار طلبا</w:t>
      </w:r>
      <w:r w:rsidR="00F20ACA">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للشهادة في سبيل الله، وقيام المرء بالأعمال الجهادية الاستشهادية التي تؤدي إلى قتله أو تحمل خط</w:t>
      </w:r>
      <w:r w:rsidR="00690A0E" w:rsidRPr="001101CD">
        <w:rPr>
          <w:rFonts w:ascii="Traditional Arabic" w:hAnsi="Traditional Arabic" w:cs="Traditional Arabic" w:hint="cs"/>
          <w:sz w:val="32"/>
          <w:szCs w:val="32"/>
          <w:rtl/>
          <w:lang w:bidi="ar-SA"/>
        </w:rPr>
        <w:t>ر</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على حياته لا علاقة لها"بالتهلكة"الواردة في قوله تعالى</w:t>
      </w:r>
      <w:r w:rsidR="008A4CCC">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00240FBE" w:rsidRPr="001101CD">
        <w:rPr>
          <w:rFonts w:ascii="Traditional Arabic" w:hAnsi="Traditional Arabic" w:cs="Traditional Arabic" w:hint="cs"/>
          <w:color w:val="000000"/>
          <w:sz w:val="32"/>
          <w:szCs w:val="32"/>
          <w:rtl/>
          <w:lang w:bidi="ar-SA"/>
        </w:rPr>
        <w:t>{</w:t>
      </w:r>
      <w:r w:rsidR="00690A0E" w:rsidRPr="001101CD">
        <w:rPr>
          <w:rFonts w:ascii="Traditional Arabic" w:hAnsi="Traditional Arabic" w:cs="Traditional Arabic"/>
          <w:sz w:val="32"/>
          <w:szCs w:val="32"/>
          <w:rtl/>
          <w:lang w:bidi="ar-SA"/>
        </w:rPr>
        <w:t>وَأَنْفِقُوا فِي سَبِيلِ اللَّهِ وَلَا تُلْقُوا بِأَيْدِيكُمْ إِلَى التَّهْلُكَةِ وَأَحْسِنُوا إِنَّ اللَّهَ يُحِبُّ الْمُحْسِنِينَ</w:t>
      </w:r>
      <w:r w:rsidR="00240FBE"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36"/>
      </w:r>
      <w:r w:rsidRPr="001101CD">
        <w:rPr>
          <w:rFonts w:ascii="Traditional Arabic" w:hAnsi="Traditional Arabic" w:cs="Traditional Arabic"/>
          <w:sz w:val="32"/>
          <w:szCs w:val="32"/>
          <w:rtl/>
          <w:lang w:bidi="ar-SA"/>
        </w:rPr>
        <w:t>، ذكر البخاري أن حذيفة بن اليمان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نزلت الآية في النفقة". وقد فسر ذلك حديث أبي أيوب الأنصاري الذي أخرجه البخاري ومسلم والنسائي وأبو داوود والترمذي وابن حبان والحاكم من طريق أسلم بن عمران قال:</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"كنا بالقسطنطينية، فخرج صف عظيم من الروم، فحمل رجل من المسلمين على صف الروم حتى دخل فيهم، ثم رجع مقبل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فصاح الناس: سبحان</w:t>
      </w:r>
      <w:r w:rsidR="00637DB0" w:rsidRPr="001101CD">
        <w:rPr>
          <w:rFonts w:ascii="Traditional Arabic" w:hAnsi="Traditional Arabic" w:cs="Traditional Arabic"/>
          <w:sz w:val="32"/>
          <w:szCs w:val="32"/>
          <w:rtl/>
          <w:lang w:bidi="ar-SA"/>
        </w:rPr>
        <w:t xml:space="preserve"> الله، ألقى بيده إلى التهلك</w:t>
      </w:r>
      <w:r w:rsidR="00637DB0"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فقال أبو أيوب: أيها الناس، إنكم تؤولون هذه الآية على هذا التأويل، وإنما نزلت هذه الآية فينا معشر الأنصار: إنا لما أعز الله دينه وكثر ناصروه قلنا بين</w:t>
      </w:r>
      <w:r w:rsidR="00115B36" w:rsidRPr="001101CD">
        <w:rPr>
          <w:rFonts w:ascii="Traditional Arabic" w:hAnsi="Traditional Arabic" w:cs="Traditional Arabic"/>
          <w:sz w:val="32"/>
          <w:szCs w:val="32"/>
          <w:rtl/>
          <w:lang w:bidi="ar-SA"/>
        </w:rPr>
        <w:t>نا سرا</w:t>
      </w:r>
      <w:r w:rsidR="00F20ACA">
        <w:rPr>
          <w:rFonts w:ascii="Traditional Arabic" w:hAnsi="Traditional Arabic" w:cs="Traditional Arabic" w:hint="cs"/>
          <w:sz w:val="32"/>
          <w:szCs w:val="32"/>
          <w:rtl/>
          <w:lang w:bidi="ar-SA"/>
        </w:rPr>
        <w:t>ً</w:t>
      </w:r>
      <w:r w:rsidR="00115B36" w:rsidRPr="001101CD">
        <w:rPr>
          <w:rFonts w:ascii="Traditional Arabic" w:hAnsi="Traditional Arabic" w:cs="Traditional Arabic"/>
          <w:sz w:val="32"/>
          <w:szCs w:val="32"/>
          <w:rtl/>
          <w:lang w:bidi="ar-SA"/>
        </w:rPr>
        <w:t>: إن أموالنا قد ضاعت، فلو</w:t>
      </w:r>
      <w:r w:rsidRPr="001101CD">
        <w:rPr>
          <w:rFonts w:ascii="Traditional Arabic" w:hAnsi="Traditional Arabic" w:cs="Traditional Arabic"/>
          <w:sz w:val="32"/>
          <w:szCs w:val="32"/>
          <w:rtl/>
          <w:lang w:bidi="ar-SA"/>
        </w:rPr>
        <w:t xml:space="preserve"> أنا أقمنا فيها وأصلحنا ما ضاع منها، فأنزل الل</w:t>
      </w:r>
      <w:r w:rsidR="00637DB0" w:rsidRPr="001101CD">
        <w:rPr>
          <w:rFonts w:ascii="Traditional Arabic" w:hAnsi="Traditional Arabic" w:cs="Traditional Arabic"/>
          <w:sz w:val="32"/>
          <w:szCs w:val="32"/>
          <w:rtl/>
          <w:lang w:bidi="ar-SA"/>
        </w:rPr>
        <w:t>ه هذه الآية، فكانت الته</w:t>
      </w:r>
      <w:r w:rsidRPr="001101CD">
        <w:rPr>
          <w:rFonts w:ascii="Traditional Arabic" w:hAnsi="Traditional Arabic" w:cs="Traditional Arabic"/>
          <w:sz w:val="32"/>
          <w:szCs w:val="32"/>
          <w:rtl/>
          <w:lang w:bidi="ar-SA"/>
        </w:rPr>
        <w:t>ل</w:t>
      </w:r>
      <w:r w:rsidR="00637DB0" w:rsidRPr="001101CD">
        <w:rPr>
          <w:rFonts w:ascii="Traditional Arabic" w:hAnsi="Traditional Arabic" w:cs="Traditional Arabic" w:hint="cs"/>
          <w:sz w:val="32"/>
          <w:szCs w:val="32"/>
          <w:rtl/>
          <w:lang w:bidi="ar-SA"/>
        </w:rPr>
        <w:t>ك</w:t>
      </w:r>
      <w:r w:rsidRPr="001101CD">
        <w:rPr>
          <w:rFonts w:ascii="Traditional Arabic" w:hAnsi="Traditional Arabic" w:cs="Traditional Arabic"/>
          <w:sz w:val="32"/>
          <w:szCs w:val="32"/>
          <w:rtl/>
          <w:lang w:bidi="ar-SA"/>
        </w:rPr>
        <w:t>ة الإقامة التي أردناها"</w:t>
      </w:r>
      <w:r w:rsidRPr="00FF0C54">
        <w:rPr>
          <w:rStyle w:val="afa"/>
          <w:rFonts w:ascii="Traditional Arabic" w:hAnsi="Traditional Arabic" w:cs="Traditional Arabic"/>
          <w:color w:val="000000" w:themeColor="text1"/>
          <w:sz w:val="32"/>
          <w:szCs w:val="32"/>
          <w:rtl/>
          <w:lang w:bidi="ar-SA"/>
        </w:rPr>
        <w:footnoteReference w:id="237"/>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637DB0"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وروى ابن جرير وابن المنذر ب</w:t>
      </w:r>
      <w:r w:rsidRPr="001101CD">
        <w:rPr>
          <w:rFonts w:ascii="Traditional Arabic" w:hAnsi="Traditional Arabic" w:cs="Traditional Arabic" w:hint="cs"/>
          <w:sz w:val="32"/>
          <w:szCs w:val="32"/>
          <w:rtl/>
          <w:lang w:bidi="ar-SA"/>
        </w:rPr>
        <w:t>إ</w:t>
      </w:r>
      <w:r w:rsidR="00C211BE" w:rsidRPr="001101CD">
        <w:rPr>
          <w:rFonts w:ascii="Traditional Arabic" w:hAnsi="Traditional Arabic" w:cs="Traditional Arabic"/>
          <w:sz w:val="32"/>
          <w:szCs w:val="32"/>
          <w:rtl/>
          <w:lang w:bidi="ar-SA"/>
        </w:rPr>
        <w:t>سناد صحيح عن مدرك بن عوف قال:</w:t>
      </w:r>
      <w:r w:rsidR="008A4CCC">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"إني لعند عمر، فقلت إن لي جارا</w:t>
      </w:r>
      <w:r w:rsidR="00F20ACA">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رمى بنفسه في الحرب فقت</w:t>
      </w:r>
      <w:r w:rsidR="00115B36" w:rsidRPr="001101CD">
        <w:rPr>
          <w:rFonts w:ascii="Traditional Arabic" w:hAnsi="Traditional Arabic" w:cs="Traditional Arabic"/>
          <w:sz w:val="32"/>
          <w:szCs w:val="32"/>
          <w:rtl/>
          <w:lang w:bidi="ar-SA"/>
        </w:rPr>
        <w:t>ل، فقال ناس: ألق</w:t>
      </w:r>
      <w:r w:rsidR="00115B36"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بيده إلى الته</w:t>
      </w:r>
      <w:r w:rsidR="00C211BE" w:rsidRPr="001101CD">
        <w:rPr>
          <w:rFonts w:ascii="Traditional Arabic" w:hAnsi="Traditional Arabic" w:cs="Traditional Arabic"/>
          <w:sz w:val="32"/>
          <w:szCs w:val="32"/>
          <w:rtl/>
          <w:lang w:bidi="ar-SA"/>
        </w:rPr>
        <w:t>ل</w:t>
      </w:r>
      <w:r w:rsidRPr="001101CD">
        <w:rPr>
          <w:rFonts w:ascii="Traditional Arabic" w:hAnsi="Traditional Arabic" w:cs="Traditional Arabic" w:hint="cs"/>
          <w:sz w:val="32"/>
          <w:szCs w:val="32"/>
          <w:rtl/>
          <w:lang w:bidi="ar-SA"/>
        </w:rPr>
        <w:t>ك</w:t>
      </w:r>
      <w:r w:rsidR="00C211BE" w:rsidRPr="001101CD">
        <w:rPr>
          <w:rFonts w:ascii="Traditional Arabic" w:hAnsi="Traditional Arabic" w:cs="Traditional Arabic"/>
          <w:sz w:val="32"/>
          <w:szCs w:val="32"/>
          <w:rtl/>
          <w:lang w:bidi="ar-SA"/>
        </w:rPr>
        <w:t>ة، فقال عمر كذبوا، لكنه اشترى الآخرة بالدنيا"</w:t>
      </w:r>
      <w:r w:rsidR="00C211BE" w:rsidRPr="00FF0C54">
        <w:rPr>
          <w:rStyle w:val="afa"/>
          <w:rFonts w:ascii="Traditional Arabic" w:hAnsi="Traditional Arabic" w:cs="Traditional Arabic"/>
          <w:color w:val="000000" w:themeColor="text1"/>
          <w:sz w:val="32"/>
          <w:szCs w:val="32"/>
          <w:rtl/>
          <w:lang w:bidi="ar-SA"/>
        </w:rPr>
        <w:footnoteReference w:id="238"/>
      </w:r>
      <w:r w:rsidR="00C211BE"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8A4CCC">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وجاء عن البراء بن عازب تأويل آخر للآية أخرجه ابن</w:t>
      </w:r>
      <w:r w:rsidR="00637DB0" w:rsidRPr="001101CD">
        <w:rPr>
          <w:rFonts w:ascii="Traditional Arabic" w:hAnsi="Traditional Arabic" w:cs="Traditional Arabic"/>
          <w:sz w:val="32"/>
          <w:szCs w:val="32"/>
          <w:rtl/>
          <w:lang w:bidi="ar-SA"/>
        </w:rPr>
        <w:t xml:space="preserve"> جرير وابن المنذر وغيرهما عنه ب</w:t>
      </w:r>
      <w:r w:rsidR="00637DB0"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سناد صحيح، عن إسحاق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قلت ل</w:t>
      </w:r>
      <w:r w:rsidR="00115B36" w:rsidRPr="001101CD">
        <w:rPr>
          <w:rFonts w:ascii="Traditional Arabic" w:hAnsi="Traditional Arabic" w:cs="Traditional Arabic"/>
          <w:sz w:val="32"/>
          <w:szCs w:val="32"/>
          <w:rtl/>
          <w:lang w:bidi="ar-SA"/>
        </w:rPr>
        <w:t xml:space="preserve">لبراء: أرأيت قول الله عز وجل: </w:t>
      </w:r>
      <w:r w:rsidR="008A4CCC" w:rsidRPr="001101CD">
        <w:rPr>
          <w:rFonts w:ascii="Traditional Arabic" w:hAnsi="Traditional Arabic" w:cs="Traditional Arabic" w:hint="cs"/>
          <w:color w:val="000000"/>
          <w:sz w:val="32"/>
          <w:szCs w:val="32"/>
          <w:rtl/>
          <w:lang w:bidi="ar-SA"/>
        </w:rPr>
        <w:t>{</w:t>
      </w:r>
      <w:r w:rsidR="008A4CCC" w:rsidRPr="001101CD">
        <w:rPr>
          <w:rFonts w:ascii="Traditional Arabic" w:hAnsi="Traditional Arabic" w:cs="Traditional Arabic"/>
          <w:sz w:val="32"/>
          <w:szCs w:val="32"/>
          <w:rtl/>
          <w:lang w:bidi="ar-SA"/>
        </w:rPr>
        <w:t>وَلَا تُلْقُوا بِأَيْدِيكُمْ إِلَى التَّهْلُكَةِ</w:t>
      </w:r>
      <w:r w:rsidR="008A4CCC" w:rsidRPr="001101CD">
        <w:rPr>
          <w:rFonts w:ascii="Traditional Arabic" w:hAnsi="Traditional Arabic" w:cs="Traditional Arabic" w:hint="cs"/>
          <w:color w:val="000000"/>
          <w:sz w:val="32"/>
          <w:szCs w:val="32"/>
          <w:rtl/>
          <w:lang w:bidi="ar-SA"/>
        </w:rPr>
        <w:t>}</w:t>
      </w:r>
      <w:r w:rsidRPr="001101CD">
        <w:rPr>
          <w:rFonts w:ascii="Traditional Arabic" w:hAnsi="Traditional Arabic" w:cs="Traditional Arabic"/>
          <w:sz w:val="32"/>
          <w:szCs w:val="32"/>
          <w:rtl/>
          <w:lang w:bidi="ar-SA"/>
        </w:rPr>
        <w:t xml:space="preserve"> هو الرجل يحمل على الكتيبة فيها ألف</w:t>
      </w:r>
      <w:r w:rsidR="00DE2CF5">
        <w:rPr>
          <w:rFonts w:ascii="Traditional Arabic" w:hAnsi="Traditional Arabic" w:cs="Traditional Arabic"/>
          <w:sz w:val="32"/>
          <w:szCs w:val="32"/>
          <w:rtl/>
          <w:lang w:bidi="ar-SA"/>
        </w:rPr>
        <w:t>؟</w:t>
      </w:r>
      <w:r w:rsidR="00115B36" w:rsidRPr="001101CD">
        <w:rPr>
          <w:rFonts w:ascii="Traditional Arabic" w:hAnsi="Traditional Arabic" w:cs="Traditional Arabic"/>
          <w:sz w:val="32"/>
          <w:szCs w:val="32"/>
          <w:rtl/>
          <w:lang w:bidi="ar-SA"/>
        </w:rPr>
        <w:t xml:space="preserve"> قال</w:t>
      </w:r>
      <w:r w:rsidR="008A4CCC">
        <w:rPr>
          <w:rFonts w:ascii="Traditional Arabic" w:hAnsi="Traditional Arabic" w:cs="Traditional Arabic" w:hint="cs"/>
          <w:sz w:val="32"/>
          <w:szCs w:val="32"/>
          <w:rtl/>
          <w:lang w:bidi="ar-SA"/>
        </w:rPr>
        <w:t xml:space="preserve">: </w:t>
      </w:r>
      <w:r w:rsidR="00115B36" w:rsidRPr="001101CD">
        <w:rPr>
          <w:rFonts w:ascii="Traditional Arabic" w:hAnsi="Traditional Arabic" w:cs="Traditional Arabic"/>
          <w:sz w:val="32"/>
          <w:szCs w:val="32"/>
          <w:rtl/>
          <w:lang w:bidi="ar-SA"/>
        </w:rPr>
        <w:t>"لا، ولكنه الرجل يذنب فيلق</w:t>
      </w:r>
      <w:r w:rsidR="00115B36" w:rsidRPr="001101CD">
        <w:rPr>
          <w:rFonts w:ascii="Traditional Arabic" w:hAnsi="Traditional Arabic" w:cs="Traditional Arabic" w:hint="cs"/>
          <w:sz w:val="32"/>
          <w:szCs w:val="32"/>
          <w:rtl/>
          <w:lang w:bidi="ar-SA"/>
        </w:rPr>
        <w:t>ى</w:t>
      </w:r>
      <w:r w:rsidRPr="001101CD">
        <w:rPr>
          <w:rFonts w:ascii="Traditional Arabic" w:hAnsi="Traditional Arabic" w:cs="Traditional Arabic"/>
          <w:sz w:val="32"/>
          <w:szCs w:val="32"/>
          <w:rtl/>
          <w:lang w:bidi="ar-SA"/>
        </w:rPr>
        <w:t xml:space="preserve"> بيده ويقول لا توبة لي"</w:t>
      </w:r>
      <w:r w:rsidRPr="00FF0C54">
        <w:rPr>
          <w:rStyle w:val="afa"/>
          <w:rFonts w:ascii="Traditional Arabic" w:hAnsi="Traditional Arabic" w:cs="Traditional Arabic"/>
          <w:color w:val="000000" w:themeColor="text1"/>
          <w:sz w:val="32"/>
          <w:szCs w:val="32"/>
          <w:rtl/>
          <w:lang w:bidi="ar-SA"/>
        </w:rPr>
        <w:footnoteReference w:id="239"/>
      </w:r>
      <w:r w:rsidRPr="001101CD">
        <w:rPr>
          <w:rFonts w:ascii="Traditional Arabic" w:hAnsi="Traditional Arabic" w:cs="Traditional Arabic"/>
          <w:sz w:val="32"/>
          <w:szCs w:val="32"/>
          <w:rtl/>
          <w:lang w:bidi="ar-SA"/>
        </w:rPr>
        <w:t>.</w:t>
      </w:r>
    </w:p>
    <w:p w:rsidR="00AE71E3" w:rsidRPr="001101CD" w:rsidRDefault="00AE71E3" w:rsidP="008A4CCC">
      <w:pPr>
        <w:jc w:val="both"/>
        <w:rPr>
          <w:rFonts w:ascii="Traditional Arabic" w:hAnsi="Traditional Arabic" w:cs="Traditional Arabic"/>
          <w:sz w:val="32"/>
          <w:szCs w:val="32"/>
          <w:rtl/>
          <w:lang w:bidi="ar-SA"/>
        </w:rPr>
      </w:pPr>
    </w:p>
    <w:p w:rsidR="00C211BE" w:rsidRPr="00AE71E3" w:rsidRDefault="00C211BE" w:rsidP="00C211BE">
      <w:pPr>
        <w:jc w:val="both"/>
        <w:rPr>
          <w:rFonts w:ascii="Traditional Arabic" w:hAnsi="Traditional Arabic" w:cs="Traditional Arabic"/>
          <w:b/>
          <w:bCs/>
          <w:sz w:val="32"/>
          <w:szCs w:val="32"/>
          <w:rtl/>
          <w:lang w:bidi="ar-SA"/>
        </w:rPr>
      </w:pPr>
      <w:r w:rsidRPr="00AE71E3">
        <w:rPr>
          <w:rFonts w:ascii="Traditional Arabic" w:hAnsi="Traditional Arabic" w:cs="Traditional Arabic"/>
          <w:b/>
          <w:bCs/>
          <w:sz w:val="32"/>
          <w:szCs w:val="32"/>
          <w:rtl/>
          <w:lang w:bidi="ar-SA"/>
        </w:rPr>
        <w:t>ثم ذكر ابن حجر بعد ذلك رأيه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"وأما مسألة حمل الواحد على العدد الكثير من العدو، فصرح الجمهور بأنه إن كان لفرط شجاعته وظ</w:t>
      </w:r>
      <w:r w:rsidR="0084116A" w:rsidRPr="001101CD">
        <w:rPr>
          <w:rFonts w:ascii="Traditional Arabic" w:hAnsi="Traditional Arabic" w:cs="Traditional Arabic"/>
          <w:sz w:val="32"/>
          <w:szCs w:val="32"/>
          <w:rtl/>
          <w:lang w:bidi="ar-SA"/>
        </w:rPr>
        <w:t>نه أنه يرهب العدو بذلك، أو يجر</w:t>
      </w:r>
      <w:r w:rsidR="0084116A" w:rsidRPr="001101CD">
        <w:rPr>
          <w:rFonts w:ascii="Traditional Arabic" w:hAnsi="Traditional Arabic" w:cs="Traditional Arabic" w:hint="cs"/>
          <w:sz w:val="32"/>
          <w:szCs w:val="32"/>
          <w:rtl/>
          <w:lang w:bidi="ar-SA"/>
        </w:rPr>
        <w:t>ئ</w:t>
      </w:r>
      <w:r w:rsidRPr="001101CD">
        <w:rPr>
          <w:rFonts w:ascii="Traditional Arabic" w:hAnsi="Traditional Arabic" w:cs="Traditional Arabic"/>
          <w:sz w:val="32"/>
          <w:szCs w:val="32"/>
          <w:rtl/>
          <w:lang w:bidi="ar-SA"/>
        </w:rPr>
        <w:t xml:space="preserve"> المسلمين عليهم أو نحو ذلك من المقاصد الصحيحة، فهو حسن، ومتى كان مجرد تهور فممنوع، ولا سيما إن ترتب على ذلك وهن في المسلمين"</w:t>
      </w:r>
      <w:r w:rsidRPr="00FF0C54">
        <w:rPr>
          <w:rStyle w:val="afa"/>
          <w:rFonts w:ascii="Traditional Arabic" w:hAnsi="Traditional Arabic" w:cs="Traditional Arabic"/>
          <w:color w:val="000000" w:themeColor="text1"/>
          <w:sz w:val="32"/>
          <w:szCs w:val="32"/>
          <w:rtl/>
          <w:lang w:bidi="ar-SA"/>
        </w:rPr>
        <w:footnoteReference w:id="240"/>
      </w:r>
      <w:r w:rsidRPr="001101CD">
        <w:rPr>
          <w:rFonts w:ascii="Traditional Arabic" w:hAnsi="Traditional Arabic" w:cs="Traditional Arabic"/>
          <w:sz w:val="32"/>
          <w:szCs w:val="32"/>
          <w:vertAlign w:val="superscript"/>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ولذلك فللدولة الإسلامية استخدام الفرق الجهادية الاستشهادية، لتحقيق أغراض السياسة الحربية، فإذا كان النصر على الأعداء أو إرهابهم، يقتضي التضحية بالروح في سبيل إعلاء كلمة الإسلام، فهذا أمر حسن ما دام فيه تحقيق لأغراض جهادية، وقد ذكر الشيباني ذلك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"ولو أن مسلما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حمل على ألف رجل وحده فإن كان يطمع أن يظفر بهم أو ينكأ فيهم، فلا بأس بذلك، لأنه يقصد بفعله النيل من العدو... وإن ك</w:t>
      </w:r>
      <w:r w:rsidR="005712AD" w:rsidRPr="001101CD">
        <w:rPr>
          <w:rFonts w:ascii="Traditional Arabic" w:hAnsi="Traditional Arabic" w:cs="Traditional Arabic"/>
          <w:sz w:val="32"/>
          <w:szCs w:val="32"/>
          <w:rtl/>
          <w:lang w:bidi="ar-SA"/>
        </w:rPr>
        <w:t>ان لا يطمع في نكاية، ولكنه يُجر</w:t>
      </w:r>
      <w:r w:rsidR="005712AD" w:rsidRPr="001101CD">
        <w:rPr>
          <w:rFonts w:ascii="Traditional Arabic" w:hAnsi="Traditional Arabic" w:cs="Traditional Arabic" w:hint="cs"/>
          <w:sz w:val="32"/>
          <w:szCs w:val="32"/>
          <w:rtl/>
          <w:lang w:bidi="ar-SA"/>
        </w:rPr>
        <w:t>ِّئ</w:t>
      </w:r>
      <w:r w:rsidRPr="001101CD">
        <w:rPr>
          <w:rFonts w:ascii="Traditional Arabic" w:hAnsi="Traditional Arabic" w:cs="Traditional Arabic"/>
          <w:sz w:val="32"/>
          <w:szCs w:val="32"/>
          <w:rtl/>
          <w:lang w:bidi="ar-SA"/>
        </w:rPr>
        <w:t xml:space="preserve"> بذلك المسلمين عليهم، حتى يُظهر بفعله النكاية في العدو، فلا بأس بذلك، إن شاء الله تعالى، لأنه لو كان على طمع من النكاية بفعله جاز له الإقدام، فكذلك إذا كان يطمع في النكاية فيهم بفعل غيره، وكذلك إن كان في إرهاب العدو وإدخال الوهن عليهم بفعله، فلا بأس به، لأن هذا أفضل وجوه النكاية، وفيه منفعة للمسلمين، وكل واحد يبذل نفسه لهذا النوع من المنفعة"</w:t>
      </w:r>
      <w:r w:rsidRPr="00FF0C54">
        <w:rPr>
          <w:rStyle w:val="afa"/>
          <w:rFonts w:ascii="Traditional Arabic" w:hAnsi="Traditional Arabic" w:cs="Traditional Arabic"/>
          <w:color w:val="000000" w:themeColor="text1"/>
          <w:sz w:val="32"/>
          <w:szCs w:val="32"/>
          <w:rtl/>
          <w:lang w:bidi="ar-SA"/>
        </w:rPr>
        <w:footnoteReference w:id="241"/>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AE71E3" w:rsidRDefault="00C211BE" w:rsidP="00C211BE">
      <w:pPr>
        <w:jc w:val="both"/>
        <w:rPr>
          <w:rFonts w:ascii="Traditional Arabic" w:hAnsi="Traditional Arabic" w:cs="Traditional Arabic"/>
          <w:b/>
          <w:bCs/>
          <w:sz w:val="32"/>
          <w:szCs w:val="32"/>
          <w:rtl/>
          <w:lang w:bidi="ar-SA"/>
        </w:rPr>
      </w:pPr>
      <w:r w:rsidRPr="00AE71E3">
        <w:rPr>
          <w:rFonts w:ascii="Traditional Arabic" w:hAnsi="Traditional Arabic" w:cs="Traditional Arabic"/>
          <w:b/>
          <w:bCs/>
          <w:sz w:val="32"/>
          <w:szCs w:val="32"/>
          <w:rtl/>
          <w:lang w:bidi="ar-SA"/>
        </w:rPr>
        <w:t>كما بين ابن العربي أن حمل الرجل وحده على الجيش العظيم جائز:</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"لأن فيه أربعة أوجه: الأول: طلب الشهادة.</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الثاني: وجود النكاية، الثالث: تجرية المسلمين عليهم، الرابع</w:t>
      </w:r>
      <w:r w:rsidR="005712AD"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ضعف نفوسهم ليروا أن هذا صنع واحد، فما ظنك بالجميع، والفرض لقاء واحد اثنين وغير ذلك جائز"</w:t>
      </w:r>
      <w:r w:rsidRPr="00FF0C54">
        <w:rPr>
          <w:rStyle w:val="afa"/>
          <w:rFonts w:ascii="Traditional Arabic" w:hAnsi="Traditional Arabic" w:cs="Traditional Arabic"/>
          <w:color w:val="000000" w:themeColor="text1"/>
          <w:sz w:val="32"/>
          <w:szCs w:val="32"/>
          <w:rtl/>
          <w:lang w:bidi="ar-SA"/>
        </w:rPr>
        <w:footnoteReference w:id="242"/>
      </w:r>
      <w:r w:rsidRPr="001101CD">
        <w:rPr>
          <w:rFonts w:ascii="Traditional Arabic" w:hAnsi="Traditional Arabic" w:cs="Traditional Arabic"/>
          <w:sz w:val="32"/>
          <w:szCs w:val="32"/>
          <w:rtl/>
          <w:lang w:bidi="ar-SA"/>
        </w:rPr>
        <w:t xml:space="preserve">. </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w:t>
      </w:r>
      <w:r w:rsidR="00114548" w:rsidRPr="001101CD">
        <w:rPr>
          <w:rFonts w:ascii="Traditional Arabic" w:hAnsi="Traditional Arabic" w:cs="Traditional Arabic" w:hint="cs"/>
          <w:sz w:val="32"/>
          <w:szCs w:val="32"/>
          <w:rtl/>
          <w:lang w:bidi="ar-SA"/>
        </w:rPr>
        <w:t xml:space="preserve">قد </w:t>
      </w:r>
      <w:r w:rsidRPr="001101CD">
        <w:rPr>
          <w:rFonts w:ascii="Traditional Arabic" w:hAnsi="Traditional Arabic" w:cs="Traditional Arabic"/>
          <w:sz w:val="32"/>
          <w:szCs w:val="32"/>
          <w:rtl/>
          <w:lang w:bidi="ar-SA"/>
        </w:rPr>
        <w:t>أكد القرطبي جواز حمل الرجل وحده على الجيش إذا كان خالصا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نيته لله سبحانه وتعالى، وقد أكد ذلك ابن خويز</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منداد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"فأما أن يحمل الرجل على مائة، أو على جملة العسكر، أو جماعة ا</w:t>
      </w:r>
      <w:r w:rsidR="00114548"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لصوص والمحاربين والخوارج فلذلك حالتان: إن علم وغلب على ظنه أنه سيقتل من حمل عليه وينجو فحسن، وكذلك لو علم وغلب على ظنه أن يُقتل، ولكن سُينكي نكاية أو سيُبلي، أو يؤثر أثرا</w:t>
      </w:r>
      <w:r w:rsidR="00114548" w:rsidRPr="001101CD">
        <w:rPr>
          <w:rFonts w:ascii="Traditional Arabic" w:hAnsi="Traditional Arabic" w:cs="Traditional Arabic"/>
          <w:sz w:val="32"/>
          <w:szCs w:val="32"/>
          <w:rtl/>
          <w:lang w:bidi="ar-SA"/>
        </w:rPr>
        <w:t>ً ينتفع به المسلمون فجائز أيضا</w:t>
      </w:r>
      <w:r w:rsidR="00B11364">
        <w:rPr>
          <w:rFonts w:ascii="Traditional Arabic" w:hAnsi="Traditional Arabic" w:cs="Traditional Arabic" w:hint="cs"/>
          <w:sz w:val="32"/>
          <w:szCs w:val="32"/>
          <w:rtl/>
          <w:lang w:bidi="ar-SA"/>
        </w:rPr>
        <w:t>ً</w:t>
      </w:r>
      <w:r w:rsidR="0011454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وقد بلغني أن عسكر المسلمين لما لقي الفرس نفرت خيل المسلمين من الفيلة، فعمد رجل منهم، فصنع فيلا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طين وأنّس به فرسه حتى ألفه، فلما أصبح لم ينفر فرسه من الفيل فحمل على الفيل الذي كان يقدمها، فقيل له إنه قاتلك. قال: لا ضير أن أُقتل ويُفتح للمسلمين"</w:t>
      </w:r>
      <w:r w:rsidRPr="00FF0C54">
        <w:rPr>
          <w:rStyle w:val="afa"/>
          <w:rFonts w:ascii="Traditional Arabic" w:hAnsi="Traditional Arabic" w:cs="Traditional Arabic"/>
          <w:color w:val="000000" w:themeColor="text1"/>
          <w:sz w:val="32"/>
          <w:szCs w:val="32"/>
          <w:rtl/>
          <w:lang w:bidi="ar-SA"/>
        </w:rPr>
        <w:footnoteReference w:id="243"/>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ثم فالاستشهاد المؤدي إلى قهر العدو والنكاية بهم، أو تجرية المسلمين عليهم، أو تحقيق النصر على الأعداء المحاربين جائز حتى لو أدى إلى قتل الفدائي، فلا بأس أن تقوم الدولة بدفع بعض الناس للقيام بمثل تلك العمليات أو تشجيعهم عليها ولا بأس بأن يقوموا بها من عند أنفسهم بدافع طلب الشهادة في سبيل الله</w:t>
      </w:r>
      <w:r w:rsidR="00114548" w:rsidRPr="001101CD">
        <w:rPr>
          <w:rFonts w:ascii="Traditional Arabic" w:hAnsi="Traditional Arabic" w:cs="Traditional Arabic"/>
          <w:sz w:val="32"/>
          <w:szCs w:val="32"/>
          <w:rtl/>
          <w:lang w:bidi="ar-SA"/>
        </w:rPr>
        <w:t xml:space="preserve">، وقد ذكر الطبري أن المسلمين </w:t>
      </w:r>
      <w:r w:rsidR="00114548" w:rsidRPr="001101CD">
        <w:rPr>
          <w:rFonts w:ascii="Traditional Arabic" w:hAnsi="Traditional Arabic" w:cs="Traditional Arabic" w:hint="cs"/>
          <w:sz w:val="32"/>
          <w:szCs w:val="32"/>
          <w:rtl/>
          <w:lang w:bidi="ar-SA"/>
        </w:rPr>
        <w:t>أل</w:t>
      </w:r>
      <w:r w:rsidR="00114548" w:rsidRPr="001101CD">
        <w:rPr>
          <w:rFonts w:ascii="Traditional Arabic" w:hAnsi="Traditional Arabic" w:cs="Traditional Arabic"/>
          <w:sz w:val="32"/>
          <w:szCs w:val="32"/>
          <w:rtl/>
          <w:lang w:bidi="ar-SA"/>
        </w:rPr>
        <w:t>ج</w:t>
      </w:r>
      <w:r w:rsidR="00114548" w:rsidRPr="001101CD">
        <w:rPr>
          <w:rFonts w:ascii="Traditional Arabic" w:hAnsi="Traditional Arabic" w:cs="Traditional Arabic" w:hint="cs"/>
          <w:sz w:val="32"/>
          <w:szCs w:val="32"/>
          <w:rtl/>
          <w:lang w:bidi="ar-SA"/>
        </w:rPr>
        <w:t>ؤوا</w:t>
      </w:r>
      <w:r w:rsidRPr="001101CD">
        <w:rPr>
          <w:rFonts w:ascii="Traditional Arabic" w:hAnsi="Traditional Arabic" w:cs="Traditional Arabic"/>
          <w:sz w:val="32"/>
          <w:szCs w:val="32"/>
          <w:rtl/>
          <w:lang w:bidi="ar-SA"/>
        </w:rPr>
        <w:t xml:space="preserve"> أنصار مسيلمة الكذاب إلى الحديقة في اليمامة:</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"وفيها عدو الله مسيلمة الكذاب، فقال البراء بن مالك: يا معشر المسلمين، ألقوني عليهم في الحديقة، فقال الناس: لا تفعل يا براء، فقال: </w:t>
      </w:r>
      <w:r w:rsidR="00114548" w:rsidRPr="001101CD">
        <w:rPr>
          <w:rFonts w:ascii="Traditional Arabic" w:hAnsi="Traditional Arabic" w:cs="Traditional Arabic" w:hint="cs"/>
          <w:sz w:val="32"/>
          <w:szCs w:val="32"/>
          <w:rtl/>
          <w:lang w:bidi="ar-SA"/>
        </w:rPr>
        <w:t>و</w:t>
      </w:r>
      <w:r w:rsidR="00114548" w:rsidRPr="001101CD">
        <w:rPr>
          <w:rFonts w:ascii="Traditional Arabic" w:hAnsi="Traditional Arabic" w:cs="Traditional Arabic"/>
          <w:sz w:val="32"/>
          <w:szCs w:val="32"/>
          <w:rtl/>
          <w:lang w:bidi="ar-SA"/>
        </w:rPr>
        <w:t>الله لتطرُحني عليهم فيها، فاحُ</w:t>
      </w:r>
      <w:r w:rsidR="00114548" w:rsidRPr="001101CD">
        <w:rPr>
          <w:rFonts w:ascii="Traditional Arabic" w:hAnsi="Traditional Arabic" w:cs="Traditional Arabic" w:hint="cs"/>
          <w:sz w:val="32"/>
          <w:szCs w:val="32"/>
          <w:rtl/>
          <w:lang w:bidi="ar-SA"/>
        </w:rPr>
        <w:t>تُم</w:t>
      </w:r>
      <w:r w:rsidRPr="001101CD">
        <w:rPr>
          <w:rFonts w:ascii="Traditional Arabic" w:hAnsi="Traditional Arabic" w:cs="Traditional Arabic"/>
          <w:sz w:val="32"/>
          <w:szCs w:val="32"/>
          <w:rtl/>
          <w:lang w:bidi="ar-SA"/>
        </w:rPr>
        <w:t>ل حتى إذا أشرف على الحديقة من الجدار، اقتحم فقاتلهم عن باب الحديقة ثم فتحها للمسلمين، ودخل المسلمون عليهم فيها،</w:t>
      </w:r>
      <w:r w:rsidR="007F526F">
        <w:rPr>
          <w:rFonts w:ascii="Traditional Arabic" w:hAnsi="Traditional Arabic" w:cs="Traditional Arabic" w:hint="cs"/>
          <w:sz w:val="32"/>
          <w:szCs w:val="32"/>
          <w:rtl/>
          <w:lang w:bidi="ar-SA"/>
        </w:rPr>
        <w:t xml:space="preserve"> </w:t>
      </w:r>
      <w:r w:rsidR="00114548" w:rsidRPr="001101CD">
        <w:rPr>
          <w:rFonts w:ascii="Traditional Arabic" w:hAnsi="Traditional Arabic" w:cs="Traditional Arabic"/>
          <w:sz w:val="32"/>
          <w:szCs w:val="32"/>
          <w:rtl/>
          <w:lang w:bidi="ar-SA"/>
        </w:rPr>
        <w:t>ف</w:t>
      </w:r>
      <w:r w:rsidR="00114548"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قتتلوا حتى قتل الله مسيلمة عدو الله"</w:t>
      </w:r>
      <w:r w:rsidRPr="00FF0C54">
        <w:rPr>
          <w:rStyle w:val="afa"/>
          <w:rFonts w:ascii="Traditional Arabic" w:hAnsi="Traditional Arabic" w:cs="Traditional Arabic"/>
          <w:color w:val="000000" w:themeColor="text1"/>
          <w:sz w:val="32"/>
          <w:szCs w:val="32"/>
          <w:rtl/>
          <w:lang w:bidi="ar-SA"/>
        </w:rPr>
        <w:footnoteReference w:id="244"/>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حث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المسلمين على طلب الشهادة في سبيل الله، ففي غزوة بدر قال رسول الله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قوموا إلى جنة عرضها السموات والأرض"فقال له عمير بن الحمام الأنصاري"يا رسول ا</w:t>
      </w:r>
      <w:r w:rsidR="00114548" w:rsidRPr="001101CD">
        <w:rPr>
          <w:rFonts w:ascii="Traditional Arabic" w:hAnsi="Traditional Arabic" w:cs="Traditional Arabic"/>
          <w:sz w:val="32"/>
          <w:szCs w:val="32"/>
          <w:rtl/>
          <w:lang w:bidi="ar-SA"/>
        </w:rPr>
        <w:t xml:space="preserve">لله، جنة عرضها السموات والأرض. </w:t>
      </w:r>
      <w:r w:rsidRPr="001101CD">
        <w:rPr>
          <w:rFonts w:ascii="Traditional Arabic" w:hAnsi="Traditional Arabic" w:cs="Traditional Arabic"/>
          <w:sz w:val="32"/>
          <w:szCs w:val="32"/>
          <w:rtl/>
          <w:lang w:bidi="ar-SA"/>
        </w:rPr>
        <w:t xml:space="preserve">قال: نعم. قال بخ بخ فقال رسول الله </w:t>
      </w:r>
      <w:r w:rsidR="00C34BF0" w:rsidRPr="00E25EFA">
        <w:rPr>
          <w:rFonts w:ascii="Traditional Arabic" w:hAnsi="Traditional Arabic" w:cs="Traditional Arabic" w:hint="cs"/>
          <w:color w:val="000000" w:themeColor="text1"/>
          <w:sz w:val="32"/>
          <w:szCs w:val="32"/>
        </w:rPr>
        <w:sym w:font="AGA Arabesque" w:char="F072"/>
      </w:r>
      <w:r w:rsidR="007F526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ما يحملك على قولك بخ بخ،</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قال</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والله يا رسول الله إلا رجاءة أن أكون من أهلها قال: فإنك من أهلها"</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فأخرج تمرات من قرنه، فجعل يأكل منهن، ثم قال لئن أنا حييت حتى آ</w:t>
      </w:r>
      <w:r w:rsidR="007F526F">
        <w:rPr>
          <w:rFonts w:ascii="Traditional Arabic" w:hAnsi="Traditional Arabic" w:cs="Traditional Arabic"/>
          <w:sz w:val="32"/>
          <w:szCs w:val="32"/>
          <w:rtl/>
          <w:lang w:bidi="ar-SA"/>
        </w:rPr>
        <w:t>كل تمراتي هذه، إنها لحياة طويلة</w:t>
      </w:r>
      <w:r w:rsidR="007F526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قال فرمى بما كان معه من التمر، ثم قاتلهم حتى قُتل"</w:t>
      </w:r>
      <w:r w:rsidRPr="00FF0C54">
        <w:rPr>
          <w:rStyle w:val="afa"/>
          <w:rFonts w:ascii="Traditional Arabic" w:hAnsi="Traditional Arabic" w:cs="Traditional Arabic"/>
          <w:color w:val="000000" w:themeColor="text1"/>
          <w:sz w:val="32"/>
          <w:szCs w:val="32"/>
          <w:rtl/>
          <w:lang w:bidi="ar-SA"/>
        </w:rPr>
        <w:footnoteReference w:id="245"/>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ويؤكد النووي أن في الحديث</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"جواز الانغمار في الكفار، والتعرض للشهادة، وهو جائز بلا كراهة عند جماهير العلماء"</w:t>
      </w:r>
      <w:r w:rsidRPr="00FF0C54">
        <w:rPr>
          <w:rStyle w:val="afa"/>
          <w:rFonts w:ascii="Traditional Arabic" w:hAnsi="Traditional Arabic" w:cs="Traditional Arabic"/>
          <w:color w:val="000000" w:themeColor="text1"/>
          <w:sz w:val="32"/>
          <w:szCs w:val="32"/>
          <w:rtl/>
          <w:lang w:bidi="ar-SA"/>
        </w:rPr>
        <w:footnoteReference w:id="246"/>
      </w:r>
      <w:r w:rsidRPr="001101CD">
        <w:rPr>
          <w:rFonts w:ascii="Traditional Arabic" w:hAnsi="Traditional Arabic" w:cs="Traditional Arabic"/>
          <w:sz w:val="32"/>
          <w:szCs w:val="32"/>
          <w:rtl/>
          <w:lang w:bidi="ar-SA"/>
        </w:rPr>
        <w:t xml:space="preserve">، وعن أنس بن مالك أن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أفرد يوم أحد في سبعة من الأنصار ورجلين من قريش، فلما رهقوه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يردهم عنا وله الجنة"</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أو</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"هو رفيقي في الجنة"؟ فتقدم رجل من الأنصار فقاتل حتى قُتل، ثم رهقوه أيض</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فقال</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 يردهم عنا وله الجنة"</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أو</w:t>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"وهو رفيقي</w:t>
      </w:r>
      <w:r w:rsidR="00B11364">
        <w:rPr>
          <w:rFonts w:ascii="Traditional Arabic" w:hAnsi="Traditional Arabic" w:cs="Traditional Arabic"/>
          <w:sz w:val="32"/>
          <w:szCs w:val="32"/>
          <w:rtl/>
          <w:lang w:bidi="ar-SA"/>
        </w:rPr>
        <w:t xml:space="preserve"> في الجنة"؟ فتقدم رجل من الأنصا</w:t>
      </w:r>
      <w:r w:rsidR="00B11364">
        <w:rPr>
          <w:rFonts w:ascii="Traditional Arabic" w:hAnsi="Traditional Arabic" w:cs="Traditional Arabic" w:hint="cs"/>
          <w:sz w:val="32"/>
          <w:szCs w:val="32"/>
          <w:rtl/>
          <w:lang w:bidi="ar-SA"/>
        </w:rPr>
        <w:t>ر</w:t>
      </w:r>
      <w:r w:rsidRPr="001101CD">
        <w:rPr>
          <w:rFonts w:ascii="Traditional Arabic" w:hAnsi="Traditional Arabic" w:cs="Traditional Arabic"/>
          <w:sz w:val="32"/>
          <w:szCs w:val="32"/>
          <w:rtl/>
          <w:lang w:bidi="ar-SA"/>
        </w:rPr>
        <w:t xml:space="preserve"> فقاتل حتى قتل. فلم يزل كذلك حتى قُتل السبعة. فقال رسول الله </w:t>
      </w:r>
      <w:r w:rsidR="00C34BF0" w:rsidRPr="00E25EFA">
        <w:rPr>
          <w:rFonts w:ascii="Traditional Arabic" w:hAnsi="Traditional Arabic" w:cs="Traditional Arabic" w:hint="cs"/>
          <w:color w:val="000000" w:themeColor="text1"/>
          <w:sz w:val="32"/>
          <w:szCs w:val="32"/>
        </w:rPr>
        <w:sym w:font="AGA Arabesque" w:char="F072"/>
      </w:r>
      <w:r w:rsidR="007F526F">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"ما أنْصفنا أصْحابَنَا"</w:t>
      </w:r>
      <w:r w:rsidRPr="00FF0C54">
        <w:rPr>
          <w:rStyle w:val="afa"/>
          <w:rFonts w:ascii="Traditional Arabic" w:hAnsi="Traditional Arabic" w:cs="Traditional Arabic"/>
          <w:color w:val="000000" w:themeColor="text1"/>
          <w:sz w:val="32"/>
          <w:szCs w:val="32"/>
          <w:rtl/>
          <w:lang w:bidi="ar-SA"/>
        </w:rPr>
        <w:footnoteReference w:id="247"/>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Pr="001101CD" w:rsidRDefault="00637DB0"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وبالإضافة إلى حث المجا</w:t>
      </w:r>
      <w:r w:rsidR="00C211BE" w:rsidRPr="001101CD">
        <w:rPr>
          <w:rFonts w:ascii="Traditional Arabic" w:hAnsi="Traditional Arabic" w:cs="Traditional Arabic"/>
          <w:sz w:val="32"/>
          <w:szCs w:val="32"/>
          <w:rtl/>
          <w:lang w:bidi="ar-SA"/>
        </w:rPr>
        <w:t>ه</w:t>
      </w:r>
      <w:r w:rsidRPr="001101CD">
        <w:rPr>
          <w:rFonts w:ascii="Traditional Arabic" w:hAnsi="Traditional Arabic" w:cs="Traditional Arabic" w:hint="cs"/>
          <w:sz w:val="32"/>
          <w:szCs w:val="32"/>
          <w:rtl/>
          <w:lang w:bidi="ar-SA"/>
        </w:rPr>
        <w:t>د</w:t>
      </w:r>
      <w:r w:rsidR="00C211BE" w:rsidRPr="001101CD">
        <w:rPr>
          <w:rFonts w:ascii="Traditional Arabic" w:hAnsi="Traditional Arabic" w:cs="Traditional Arabic"/>
          <w:sz w:val="32"/>
          <w:szCs w:val="32"/>
          <w:rtl/>
          <w:lang w:bidi="ar-SA"/>
        </w:rPr>
        <w:t>ين على التضحية في سبيل الله أشار الفقهاء إلى أن المجاهد في سبيل الله الذي يعلم أنه لو وقع في يد العدو، فإنه يعذب وينكل به ثم يقتل، فالأولى له أن يقاتل حتى يقتل، لأن في قيامه بمقاتلة الأعداء وإرهابهم إعزاز ونصرة لدين الله، وقد ذكر ابن قدامة أن المرء</w:t>
      </w:r>
      <w:r w:rsidR="007F526F">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"إذا خشي الأسر فالأولى له أن يقاتل حتى يقتل، ولا يسلم نفسه للأسر، لأنه يفوز بثواب الدرجة الرفيعة، ويسلم من تحكم الكفار عليه بالتعذيب والاستخدام والفتنة"</w:t>
      </w:r>
      <w:r w:rsidR="00C211BE" w:rsidRPr="00FF0C54">
        <w:rPr>
          <w:rStyle w:val="afa"/>
          <w:rFonts w:ascii="Traditional Arabic" w:hAnsi="Traditional Arabic" w:cs="Traditional Arabic"/>
          <w:color w:val="000000" w:themeColor="text1"/>
          <w:sz w:val="32"/>
          <w:szCs w:val="32"/>
          <w:rtl/>
          <w:lang w:bidi="ar-SA"/>
        </w:rPr>
        <w:footnoteReference w:id="248"/>
      </w:r>
      <w:r w:rsidR="00C211BE" w:rsidRPr="001101CD">
        <w:rPr>
          <w:rFonts w:ascii="Traditional Arabic" w:hAnsi="Traditional Arabic" w:cs="Traditional Arabic"/>
          <w:sz w:val="32"/>
          <w:szCs w:val="32"/>
          <w:rtl/>
          <w:lang w:bidi="ar-SA"/>
        </w:rPr>
        <w:t>.  عن أبي هريرة رضي الله عنه قال:</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"بعث النبي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سرية عيناً، وأمّر عليهم عاصم بن ثابت – وهو جد عاصم بن عمر بن الخطاب – فانطلقوا حتى إذا كان بين عُسفان ومكة، ذ</w:t>
      </w:r>
      <w:r w:rsidR="0011454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كروا لحي من هُديل يقال لهم بنو لحيان، فتبعوهم بقريب من مائة رام، فاقتصوا آثارهم، حتى أتوا منزلا نزلوه، فوجدوا فيه نوى تمر تزودوه من المدينة، فقالوا هذا</w:t>
      </w:r>
      <w:r w:rsidR="00114548" w:rsidRPr="001101CD">
        <w:rPr>
          <w:rFonts w:ascii="Traditional Arabic" w:hAnsi="Traditional Arabic" w:cs="Traditional Arabic"/>
          <w:sz w:val="32"/>
          <w:szCs w:val="32"/>
          <w:rtl/>
          <w:lang w:bidi="ar-SA"/>
        </w:rPr>
        <w:t xml:space="preserve"> تمر يثرب،</w:t>
      </w:r>
      <w:r w:rsidR="00637DB0" w:rsidRPr="001101CD">
        <w:rPr>
          <w:rFonts w:ascii="Traditional Arabic" w:hAnsi="Traditional Arabic" w:cs="Traditional Arabic"/>
          <w:sz w:val="32"/>
          <w:szCs w:val="32"/>
          <w:rtl/>
          <w:lang w:bidi="ar-SA"/>
        </w:rPr>
        <w:t xml:space="preserve"> فتتبعوا آثارهم حتى لح</w:t>
      </w:r>
      <w:r w:rsidR="00637DB0" w:rsidRPr="001101CD">
        <w:rPr>
          <w:rFonts w:ascii="Traditional Arabic" w:hAnsi="Traditional Arabic" w:cs="Traditional Arabic" w:hint="cs"/>
          <w:sz w:val="32"/>
          <w:szCs w:val="32"/>
          <w:rtl/>
          <w:lang w:bidi="ar-SA"/>
        </w:rPr>
        <w:t>ق</w:t>
      </w:r>
      <w:r w:rsidR="00114548" w:rsidRPr="001101CD">
        <w:rPr>
          <w:rFonts w:ascii="Traditional Arabic" w:hAnsi="Traditional Arabic" w:cs="Traditional Arabic" w:hint="cs"/>
          <w:sz w:val="32"/>
          <w:szCs w:val="32"/>
          <w:rtl/>
          <w:lang w:bidi="ar-SA"/>
        </w:rPr>
        <w:t>و</w:t>
      </w:r>
      <w:r w:rsidRPr="001101CD">
        <w:rPr>
          <w:rFonts w:ascii="Traditional Arabic" w:hAnsi="Traditional Arabic" w:cs="Traditional Arabic"/>
          <w:sz w:val="32"/>
          <w:szCs w:val="32"/>
          <w:rtl/>
          <w:lang w:bidi="ar-SA"/>
        </w:rPr>
        <w:t>هم، فلما انتهى عاصم وأصحابه لجأوا إلى ف</w:t>
      </w:r>
      <w:r w:rsidR="0011454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د</w:t>
      </w:r>
      <w:r w:rsidR="0011454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ف</w:t>
      </w:r>
      <w:r w:rsidR="0011454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د</w:t>
      </w:r>
      <w:r w:rsidR="0011454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وجاء القوم فأحاطوا بهم فقالوا: لكم العهد والميثاق إن نزلتم إلينا أن لا نقتل منكم رجلا</w:t>
      </w:r>
      <w:r w:rsidR="00786AF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فقال عاصم: أما أنا فلا أنزل في ذمة كافر، اللهم أخبر عنا نبيك، فقاتلوهم حتى قتلوا عاصما في سبعة نفر بالنبل.."</w:t>
      </w:r>
      <w:r w:rsidRPr="00FF0C54">
        <w:rPr>
          <w:rStyle w:val="afa"/>
          <w:rFonts w:ascii="Traditional Arabic" w:hAnsi="Traditional Arabic" w:cs="Traditional Arabic"/>
          <w:color w:val="000000" w:themeColor="text1"/>
          <w:sz w:val="32"/>
          <w:szCs w:val="32"/>
          <w:rtl/>
          <w:lang w:bidi="ar-SA"/>
        </w:rPr>
        <w:footnoteReference w:id="249"/>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w:t>
      </w:r>
      <w:r w:rsidR="00786AF1">
        <w:rPr>
          <w:rFonts w:ascii="Traditional Arabic" w:hAnsi="Traditional Arabic" w:cs="Traditional Arabic"/>
          <w:sz w:val="32"/>
          <w:szCs w:val="32"/>
          <w:rtl/>
          <w:lang w:bidi="ar-SA"/>
        </w:rPr>
        <w:t>ما أن المجاهد الذي يقتل نفسه خط</w:t>
      </w:r>
      <w:r w:rsidR="00786AF1">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 أثناء العمليات الاستشهادية، أو أثناء القتال، فإنه شهيد،</w:t>
      </w:r>
      <w:r w:rsidR="00114548" w:rsidRPr="001101CD">
        <w:rPr>
          <w:rFonts w:ascii="Traditional Arabic" w:hAnsi="Traditional Arabic" w:cs="Traditional Arabic"/>
          <w:sz w:val="32"/>
          <w:szCs w:val="32"/>
          <w:rtl/>
          <w:lang w:bidi="ar-SA"/>
        </w:rPr>
        <w:t xml:space="preserve"> فلو</w:t>
      </w:r>
      <w:r w:rsidRPr="001101CD">
        <w:rPr>
          <w:rFonts w:ascii="Traditional Arabic" w:hAnsi="Traditional Arabic" w:cs="Traditional Arabic"/>
          <w:sz w:val="32"/>
          <w:szCs w:val="32"/>
          <w:rtl/>
          <w:lang w:bidi="ar-SA"/>
        </w:rPr>
        <w:t xml:space="preserve"> أخطأ المجاهد في نزع فتيل القنبلة فانفجرت في وجهه وقتلته، أو لو رمى العدو برصاصة فارتدت عليه فقتلته، فهو شهيد ما دام يقاتل في سبيل الله، وقد ذكر سلمة بن الأكو</w:t>
      </w:r>
      <w:r w:rsidR="00114548" w:rsidRPr="001101CD">
        <w:rPr>
          <w:rFonts w:ascii="Traditional Arabic" w:hAnsi="Traditional Arabic" w:cs="Traditional Arabic"/>
          <w:sz w:val="32"/>
          <w:szCs w:val="32"/>
          <w:rtl/>
          <w:lang w:bidi="ar-SA"/>
        </w:rPr>
        <w:t>ع رضي الله عنه ما حدث لأخيه عام</w:t>
      </w:r>
      <w:r w:rsidR="00114548" w:rsidRPr="001101CD">
        <w:rPr>
          <w:rFonts w:ascii="Traditional Arabic" w:hAnsi="Traditional Arabic" w:cs="Traditional Arabic" w:hint="cs"/>
          <w:sz w:val="32"/>
          <w:szCs w:val="32"/>
          <w:rtl/>
          <w:lang w:bidi="ar-SA"/>
        </w:rPr>
        <w:t>ر</w:t>
      </w:r>
      <w:r w:rsidRPr="001101CD">
        <w:rPr>
          <w:rFonts w:ascii="Traditional Arabic" w:hAnsi="Traditional Arabic" w:cs="Traditional Arabic"/>
          <w:sz w:val="32"/>
          <w:szCs w:val="32"/>
          <w:rtl/>
          <w:lang w:bidi="ar-SA"/>
        </w:rPr>
        <w:t xml:space="preserve"> بن الأكوع في غزوة خيبر بقوله:</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فلما تصاف القوم كان سيف عامر قصيرا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فتناول به ساق يهودي ليضربه، ويرجع ذُباب سيفه، فأصاب عين ركبة عامر فمات منه. قال: فلما قفلوا قال سلمة: رآني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وهو آخذ بيدي. </w:t>
      </w:r>
      <w:r w:rsidRPr="001101CD">
        <w:rPr>
          <w:rFonts w:ascii="Traditional Arabic" w:hAnsi="Traditional Arabic" w:cs="Traditional Arabic"/>
          <w:sz w:val="32"/>
          <w:szCs w:val="32"/>
          <w:rtl/>
          <w:lang w:bidi="ar-SA"/>
        </w:rPr>
        <w:lastRenderedPageBreak/>
        <w:t>قال مالك</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قلت له: فداك أبي وأمي، زعموا أن عامرا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أحبط عمله، قال النبي </w:t>
      </w:r>
      <w:r w:rsidR="00C34BF0" w:rsidRPr="00E25EFA">
        <w:rPr>
          <w:rFonts w:ascii="Traditional Arabic" w:hAnsi="Traditional Arabic" w:cs="Traditional Arabic" w:hint="cs"/>
          <w:color w:val="000000" w:themeColor="text1"/>
          <w:sz w:val="32"/>
          <w:szCs w:val="32"/>
        </w:rPr>
        <w:sym w:font="AGA Arabesque" w:char="F072"/>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كذب من قاله. إن له لأجرين – وجمع بين إصبعيه – إنه لجاهد مجاهد، قل</w:t>
      </w:r>
      <w:r w:rsidR="00786AF1">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عربي مشى بها مثله"</w:t>
      </w:r>
      <w:r w:rsidRPr="00FF0C54">
        <w:rPr>
          <w:rStyle w:val="afa"/>
          <w:rFonts w:ascii="Traditional Arabic" w:hAnsi="Traditional Arabic" w:cs="Traditional Arabic"/>
          <w:color w:val="000000" w:themeColor="text1"/>
          <w:sz w:val="32"/>
          <w:szCs w:val="32"/>
          <w:rtl/>
          <w:lang w:bidi="ar-SA"/>
        </w:rPr>
        <w:footnoteReference w:id="250"/>
      </w:r>
      <w:r w:rsidRPr="001101CD">
        <w:rPr>
          <w:rFonts w:ascii="Traditional Arabic" w:hAnsi="Traditional Arabic" w:cs="Traditional Arabic"/>
          <w:sz w:val="32"/>
          <w:szCs w:val="32"/>
          <w:rtl/>
          <w:lang w:bidi="ar-SA"/>
        </w:rPr>
        <w:t>.</w:t>
      </w:r>
    </w:p>
    <w:p w:rsidR="00AE71E3" w:rsidRPr="001101CD" w:rsidRDefault="00AE71E3"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بالنسبة للحالة الثانية والمتعقلة بقيام المجاهد بقتل نفسه كجزء من العملية الفدائية، فقد اختلف في حكمها، فقد ربطها بعضهم بالانتحار المحرم شرعا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وأجروا عليها حكم الانتحار، فقد ذكر حسن أيوب أن الفدائي</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يجوز أن يلتف بحزام ناسف لينسف نفسه ومن ب</w:t>
      </w:r>
      <w:r w:rsidR="00B06C87" w:rsidRPr="001101CD">
        <w:rPr>
          <w:rFonts w:ascii="Traditional Arabic" w:hAnsi="Traditional Arabic" w:cs="Traditional Arabic"/>
          <w:sz w:val="32"/>
          <w:szCs w:val="32"/>
          <w:rtl/>
          <w:lang w:bidi="ar-SA"/>
        </w:rPr>
        <w:t xml:space="preserve">جواره"، وبين أن السبب يعود إلى </w:t>
      </w:r>
      <w:r w:rsidR="00B06C87"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عمله فيه</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"قَتْلُ نفسه أولا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ليقتل غيره، وقد لا يقتل هذا الغير لسبب من الأسباب، وإقدامه على قتل نفسه ابتداء لا يحل في مثل هذه الظروف"</w:t>
      </w:r>
      <w:r w:rsidRPr="00FF0C54">
        <w:rPr>
          <w:rStyle w:val="afa"/>
          <w:rFonts w:ascii="Traditional Arabic" w:hAnsi="Traditional Arabic" w:cs="Traditional Arabic"/>
          <w:color w:val="000000" w:themeColor="text1"/>
          <w:sz w:val="32"/>
          <w:szCs w:val="32"/>
          <w:rtl/>
          <w:lang w:bidi="ar-SA"/>
        </w:rPr>
        <w:footnoteReference w:id="251"/>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B06C87" w:rsidP="00240F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والواقع أن الشر</w:t>
      </w:r>
      <w:r w:rsidRPr="001101CD">
        <w:rPr>
          <w:rFonts w:ascii="Traditional Arabic" w:hAnsi="Traditional Arabic" w:cs="Traditional Arabic" w:hint="cs"/>
          <w:sz w:val="32"/>
          <w:szCs w:val="32"/>
          <w:rtl/>
          <w:lang w:bidi="ar-SA"/>
        </w:rPr>
        <w:t>ع</w:t>
      </w:r>
      <w:r w:rsidR="00C211BE" w:rsidRPr="001101CD">
        <w:rPr>
          <w:rFonts w:ascii="Traditional Arabic" w:hAnsi="Traditional Arabic" w:cs="Traditional Arabic"/>
          <w:sz w:val="32"/>
          <w:szCs w:val="32"/>
          <w:rtl/>
          <w:lang w:bidi="ar-SA"/>
        </w:rPr>
        <w:t xml:space="preserve"> حينما قرر تحريم قتل النفس، بين أن قتل الن</w:t>
      </w:r>
      <w:r w:rsidRPr="001101CD">
        <w:rPr>
          <w:rFonts w:ascii="Traditional Arabic" w:hAnsi="Traditional Arabic" w:cs="Traditional Arabic"/>
          <w:sz w:val="32"/>
          <w:szCs w:val="32"/>
          <w:rtl/>
          <w:lang w:bidi="ar-SA"/>
        </w:rPr>
        <w:t>فس المحرم ما كان عدوانا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وظلما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w:t>
      </w:r>
      <w:r w:rsidRPr="001101CD">
        <w:rPr>
          <w:rFonts w:ascii="Traditional Arabic" w:hAnsi="Traditional Arabic" w:cs="Traditional Arabic" w:hint="cs"/>
          <w:sz w:val="32"/>
          <w:szCs w:val="32"/>
          <w:rtl/>
          <w:lang w:bidi="ar-SA"/>
        </w:rPr>
        <w:t>ي</w:t>
      </w:r>
      <w:r w:rsidR="00C211BE" w:rsidRPr="001101CD">
        <w:rPr>
          <w:rFonts w:ascii="Traditional Arabic" w:hAnsi="Traditional Arabic" w:cs="Traditional Arabic"/>
          <w:sz w:val="32"/>
          <w:szCs w:val="32"/>
          <w:rtl/>
          <w:lang w:bidi="ar-SA"/>
        </w:rPr>
        <w:t>أسا</w:t>
      </w:r>
      <w:r w:rsidR="00B11364">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من الحياة وطلبا</w:t>
      </w:r>
      <w:r w:rsidR="00B11364">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للموت لذاته، للتخلص من متاعب الحياة من مرض أو فقر أو دين أو فضيحة أو غير ذلك.</w:t>
      </w:r>
      <w:r w:rsidRPr="001101CD">
        <w:rPr>
          <w:rFonts w:ascii="Traditional Arabic" w:hAnsi="Traditional Arabic" w:cs="Traditional Arabic" w:hint="cs"/>
          <w:sz w:val="32"/>
          <w:szCs w:val="32"/>
          <w:rtl/>
          <w:lang w:bidi="ar-SA"/>
        </w:rPr>
        <w:t xml:space="preserve"> قال تعالى</w:t>
      </w:r>
      <w:r w:rsidR="00786AF1">
        <w:rPr>
          <w:rFonts w:ascii="Traditional Arabic" w:hAnsi="Traditional Arabic" w:cs="Traditional Arabic" w:hint="cs"/>
          <w:sz w:val="32"/>
          <w:szCs w:val="32"/>
          <w:rtl/>
          <w:lang w:bidi="ar-SA"/>
        </w:rPr>
        <w:t>:</w:t>
      </w:r>
      <w:r w:rsidRPr="001101CD">
        <w:rPr>
          <w:rFonts w:ascii="Traditional Arabic" w:hAnsi="Traditional Arabic" w:cs="Traditional Arabic" w:hint="cs"/>
          <w:sz w:val="32"/>
          <w:szCs w:val="32"/>
          <w:rtl/>
          <w:lang w:bidi="ar-SA"/>
        </w:rPr>
        <w:t xml:space="preserve"> </w:t>
      </w:r>
      <w:r w:rsidR="00240FBE" w:rsidRPr="001101CD">
        <w:rPr>
          <w:rFonts w:cs="Times New Roman" w:hint="cs"/>
          <w:color w:val="000000"/>
          <w:sz w:val="32"/>
          <w:szCs w:val="32"/>
          <w:rtl/>
          <w:lang w:bidi="ar-SA"/>
        </w:rPr>
        <w:t>{</w:t>
      </w:r>
      <w:r w:rsidRPr="001101CD">
        <w:rPr>
          <w:rFonts w:ascii="Traditional Arabic" w:hAnsi="Traditional Arabic" w:cs="Traditional Arabic"/>
          <w:sz w:val="32"/>
          <w:szCs w:val="32"/>
          <w:rtl/>
          <w:lang w:bidi="ar-SA"/>
        </w:rPr>
        <w:t>وَلَا تَقْتُلُوا أَنْفُسَكُمْ إِنَّ اللَّهَ كَانَ بِكُمْ رَحِيمًا</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(29) وَمَنْ يَفْعَلْ ذَلِكَ عُدْوَانًا وَظُلْمًا فَسَوْفَ نُصْلِيهِ نَارًا وَكَانَ ذَلِكَ عَلَى اللَّهِ يَسِيرًا</w:t>
      </w:r>
      <w:r w:rsidR="00240FBE" w:rsidRPr="001101CD">
        <w:rPr>
          <w:rFonts w:cs="Times New Roman" w:hint="cs"/>
          <w:color w:val="000000"/>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252"/>
      </w:r>
      <w:r w:rsidR="00C211BE" w:rsidRPr="001101CD">
        <w:rPr>
          <w:rFonts w:ascii="Traditional Arabic" w:hAnsi="Traditional Arabic" w:cs="Traditional Arabic"/>
          <w:sz w:val="32"/>
          <w:szCs w:val="32"/>
          <w:rtl/>
          <w:lang w:bidi="ar-SA"/>
        </w:rPr>
        <w:t xml:space="preserve">، </w:t>
      </w:r>
      <w:r w:rsidR="00B940B4" w:rsidRPr="001101CD">
        <w:rPr>
          <w:rFonts w:ascii="Traditional Arabic" w:hAnsi="Traditional Arabic" w:cs="Traditional Arabic" w:hint="cs"/>
          <w:sz w:val="32"/>
          <w:szCs w:val="32"/>
          <w:rtl/>
          <w:lang w:bidi="ar-SA"/>
        </w:rPr>
        <w:t>ي</w:t>
      </w:r>
      <w:r w:rsidR="00C211BE" w:rsidRPr="001101CD">
        <w:rPr>
          <w:rFonts w:ascii="Traditional Arabic" w:hAnsi="Traditional Arabic" w:cs="Traditional Arabic"/>
          <w:sz w:val="32"/>
          <w:szCs w:val="32"/>
          <w:rtl/>
          <w:lang w:bidi="ar-SA"/>
        </w:rPr>
        <w:t>قول ابن كثير في تفسير قوله تعالى</w:t>
      </w:r>
      <w:r w:rsidR="00DE2CF5">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وَمَنْ يَفْعَلْ ذَلِكَ عُدْوَانًا وَظُلْمًا</w:t>
      </w:r>
      <w:r w:rsidR="00240FBE" w:rsidRPr="001101CD">
        <w:rPr>
          <w:rFonts w:ascii="Traditional Arabic" w:hAnsi="Traditional Arabic" w:cs="Traditional Arabic" w:hint="cs"/>
          <w:color w:val="000000"/>
          <w:sz w:val="32"/>
          <w:szCs w:val="32"/>
          <w:rtl/>
          <w:lang w:bidi="ar-SA"/>
        </w:rPr>
        <w:t>}</w:t>
      </w:r>
      <w:r w:rsidR="00C211BE" w:rsidRPr="001101CD">
        <w:rPr>
          <w:rFonts w:ascii="Traditional Arabic" w:hAnsi="Traditional Arabic" w:cs="Traditional Arabic"/>
          <w:color w:val="000000"/>
          <w:sz w:val="32"/>
          <w:szCs w:val="32"/>
          <w:rtl/>
          <w:lang w:bidi="ar-SA"/>
        </w:rPr>
        <w:t>،</w:t>
      </w:r>
      <w:r w:rsidR="00786AF1">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"أي: من يتعاطى مانهاه الله عنه معتديا</w:t>
      </w:r>
      <w:r w:rsidR="00B11364">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فيه ظالما</w:t>
      </w:r>
      <w:r w:rsidR="00B11364">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في تعاطيه، أي عالما</w:t>
      </w:r>
      <w:r w:rsidR="00B11364">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بتحريمه متجاسرا</w:t>
      </w:r>
      <w:r w:rsidR="00B11364">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على انتهاكه"</w:t>
      </w:r>
      <w:r w:rsidR="00C211BE" w:rsidRPr="00FF0C54">
        <w:rPr>
          <w:rStyle w:val="afa"/>
          <w:rFonts w:ascii="Traditional Arabic" w:hAnsi="Traditional Arabic" w:cs="Traditional Arabic"/>
          <w:color w:val="000000" w:themeColor="text1"/>
          <w:sz w:val="32"/>
          <w:szCs w:val="32"/>
          <w:rtl/>
          <w:lang w:bidi="ar-SA"/>
        </w:rPr>
        <w:footnoteReference w:id="253"/>
      </w:r>
      <w:r w:rsidR="00C211BE" w:rsidRPr="001101CD">
        <w:rPr>
          <w:rFonts w:ascii="Traditional Arabic" w:hAnsi="Traditional Arabic" w:cs="Traditional Arabic"/>
          <w:sz w:val="32"/>
          <w:szCs w:val="32"/>
          <w:rtl/>
          <w:lang w:bidi="ar-SA"/>
        </w:rPr>
        <w:t>.</w:t>
      </w:r>
    </w:p>
    <w:p w:rsidR="00AE71E3" w:rsidRPr="001101CD" w:rsidRDefault="00AE71E3" w:rsidP="00240F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ثم فقتل النفس المحرم شرعا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ما كان متضمنا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لتجاوز الحد، والاعتداء بظلم على النفس، وهذا الضابط الشرعي المبين في الآية الكريمة يقيد قتل النفس المحرم بما كان عدوانا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وظلما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ورغبة في التخلص من الحياة فقط. أما قتل الأعداء الذي يؤدي إلى قتل المجاهد وهو الفعل المرتبط بالجهاد في سبيل الله فليس الغرض منه الانتحار وإنما الهدف منه إعلاء كلمة الله وإذلال الكفار وإرهابهم</w:t>
      </w:r>
      <w:r w:rsidR="00DE2CF5">
        <w:rPr>
          <w:rFonts w:ascii="Traditional Arabic" w:hAnsi="Traditional Arabic" w:cs="Traditional Arabic"/>
          <w:sz w:val="32"/>
          <w:szCs w:val="32"/>
          <w:rtl/>
          <w:lang w:bidi="ar-SA"/>
        </w:rPr>
        <w:t>؛</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"فقتل النفس"</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كوصف لهذا الفعل لا محل له على الإطلاق ما دام انتفى شرط</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"الرغبة في التخلص من الحياة"، الذي رتب العلماء على وجوده كون الفعل قتلا</w:t>
      </w:r>
      <w:r w:rsidR="00B1136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للنفس"</w:t>
      </w:r>
      <w:r w:rsidRPr="00FF0C54">
        <w:rPr>
          <w:rStyle w:val="afa"/>
          <w:rFonts w:ascii="Traditional Arabic" w:hAnsi="Traditional Arabic" w:cs="Traditional Arabic"/>
          <w:color w:val="000000" w:themeColor="text1"/>
          <w:sz w:val="32"/>
          <w:szCs w:val="32"/>
          <w:rtl/>
          <w:lang w:bidi="ar-SA"/>
        </w:rPr>
        <w:footnoteReference w:id="254"/>
      </w:r>
      <w:r w:rsidRPr="001101CD">
        <w:rPr>
          <w:rFonts w:ascii="Traditional Arabic" w:hAnsi="Traditional Arabic" w:cs="Traditional Arabic"/>
          <w:sz w:val="32"/>
          <w:szCs w:val="32"/>
          <w:rtl/>
          <w:lang w:bidi="ar-SA"/>
        </w:rPr>
        <w:t xml:space="preserve">. وقد ذكر يوسف القرضاوي في معرض تعليقه على العمليات الاستشهادية التي قام بها شباب من حركة المقاومة الإسلامية حماس ضد اليهود في فلسطين </w:t>
      </w:r>
      <w:r w:rsidRPr="001101CD">
        <w:rPr>
          <w:rFonts w:ascii="Traditional Arabic" w:hAnsi="Traditional Arabic" w:cs="Traditional Arabic"/>
          <w:sz w:val="32"/>
          <w:szCs w:val="32"/>
          <w:rtl/>
          <w:lang w:bidi="ar-SA"/>
        </w:rPr>
        <w:lastRenderedPageBreak/>
        <w:t>المحتلة أن هذه العمليات تعد من أعظم أنواع الجهاد في سبيل الله، وهي من الإرهاب المشروع، وأضاف بأن: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"تسمية هذه العمليات</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"انتحارية"</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تسمية خاطئة ومضللة، فهي عمليات فدائية بطولية استشهادية، وهي أبعد ما تكون عن الانتحار، وم</w:t>
      </w:r>
      <w:r w:rsidR="00B940B4" w:rsidRPr="001101CD">
        <w:rPr>
          <w:rFonts w:ascii="Traditional Arabic" w:hAnsi="Traditional Arabic" w:cs="Traditional Arabic"/>
          <w:sz w:val="32"/>
          <w:szCs w:val="32"/>
          <w:rtl/>
          <w:lang w:bidi="ar-SA"/>
        </w:rPr>
        <w:t>ن يقوم بها أبعد ما يكون عن نفسي</w:t>
      </w:r>
      <w:r w:rsidR="00B940B4" w:rsidRPr="001101CD">
        <w:rPr>
          <w:rFonts w:ascii="Traditional Arabic" w:hAnsi="Traditional Arabic" w:cs="Traditional Arabic" w:hint="cs"/>
          <w:sz w:val="32"/>
          <w:szCs w:val="32"/>
          <w:rtl/>
          <w:lang w:bidi="ar-SA"/>
        </w:rPr>
        <w:t>ة</w:t>
      </w:r>
      <w:r w:rsidR="00B940B4" w:rsidRPr="001101CD">
        <w:rPr>
          <w:rFonts w:ascii="Traditional Arabic" w:hAnsi="Traditional Arabic" w:cs="Traditional Arabic"/>
          <w:sz w:val="32"/>
          <w:szCs w:val="32"/>
          <w:rtl/>
          <w:lang w:bidi="ar-SA"/>
        </w:rPr>
        <w:t xml:space="preserve"> المنتحر، </w:t>
      </w:r>
      <w:r w:rsidR="00B940B4"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ن المنتحر يقتل نفسه من أجل نفسه، وهذا يقتل نفسه من أجل دينه وأمته والمنتحر إنسان يائس من نفسه ومن روح الله، وهذا المجاهد إنسان كامل، كله أمل في روح الله تعالى ورحمته، المنتحر يتخلص من نفسه ومن همومه بقتل نفسه، والمجاهد يقاتل عدو الله وعدوه بهذا السلاح الجديد الذي وضعه القدر في يد المستضعفين، ليقاوموا به جبروت المستكبرين"</w:t>
      </w:r>
      <w:r w:rsidRPr="00FF0C54">
        <w:rPr>
          <w:rStyle w:val="afa"/>
          <w:rFonts w:ascii="Traditional Arabic" w:hAnsi="Traditional Arabic" w:cs="Traditional Arabic"/>
          <w:color w:val="000000" w:themeColor="text1"/>
          <w:sz w:val="32"/>
          <w:szCs w:val="32"/>
          <w:rtl/>
          <w:lang w:bidi="ar-SA"/>
        </w:rPr>
        <w:footnoteReference w:id="255"/>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أكد محمد سيد طنطاوي، شيخ الأزهر، أن الذين يفجرون أنفسهم في أعداء المسلمين من يهود وغيرهم شهداء عند الله، ثم قال</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"لقد سمعت أن 70 شخصا</w:t>
      </w:r>
      <w:r w:rsidR="0052318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في جنوب لبنان أعلنوا أنهم سيفجرون أنفسهم في العدو، فهؤلاء نحسبهم شهداء، لهم الجنة، ولعدوهم النار"</w:t>
      </w:r>
      <w:r w:rsidRPr="00FF0C54">
        <w:rPr>
          <w:rStyle w:val="afa"/>
          <w:rFonts w:ascii="Traditional Arabic" w:hAnsi="Traditional Arabic" w:cs="Traditional Arabic"/>
          <w:color w:val="000000" w:themeColor="text1"/>
          <w:sz w:val="32"/>
          <w:szCs w:val="32"/>
          <w:rtl/>
          <w:lang w:bidi="ar-SA"/>
        </w:rPr>
        <w:footnoteReference w:id="256"/>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ذكر العلماء أن إتلاف النفس من أجل إحقاق الحق وإبطال الباطل جائز</w:t>
      </w:r>
      <w:r w:rsidRPr="00FF0C54">
        <w:rPr>
          <w:rStyle w:val="afa"/>
          <w:rFonts w:ascii="Traditional Arabic" w:hAnsi="Traditional Arabic" w:cs="Traditional Arabic"/>
          <w:color w:val="000000" w:themeColor="text1"/>
          <w:sz w:val="32"/>
          <w:szCs w:val="32"/>
          <w:rtl/>
          <w:lang w:bidi="ar-SA"/>
        </w:rPr>
        <w:footnoteReference w:id="257"/>
      </w:r>
      <w:r w:rsidRPr="001101CD">
        <w:rPr>
          <w:rFonts w:ascii="Traditional Arabic" w:hAnsi="Traditional Arabic" w:cs="Traditional Arabic"/>
          <w:sz w:val="32"/>
          <w:szCs w:val="32"/>
          <w:rtl/>
          <w:lang w:bidi="ar-SA"/>
        </w:rPr>
        <w:t>، ومن ذلك إتلاف النفس خوف</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الإضرار بالمسلم</w:t>
      </w:r>
      <w:r w:rsidR="00B940B4" w:rsidRPr="001101CD">
        <w:rPr>
          <w:rFonts w:ascii="Traditional Arabic" w:hAnsi="Traditional Arabic" w:cs="Traditional Arabic"/>
          <w:sz w:val="32"/>
          <w:szCs w:val="32"/>
          <w:rtl/>
          <w:lang w:bidi="ar-SA"/>
        </w:rPr>
        <w:t>ين، كإفشاء أسرارهم أو كشف خططهم</w:t>
      </w:r>
      <w:r w:rsidRPr="001101CD">
        <w:rPr>
          <w:rFonts w:ascii="Traditional Arabic" w:hAnsi="Traditional Arabic" w:cs="Traditional Arabic"/>
          <w:sz w:val="32"/>
          <w:szCs w:val="32"/>
          <w:rtl/>
          <w:lang w:bidi="ar-SA"/>
        </w:rPr>
        <w:t>؛ فقد أفتى الشيخ محمد بن إبراهيم بجواز قتل النفس في هذه الحالة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"الفرنساويون في هذه السنين تصلبوا في الحرب،</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ويستعملون</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"الشرنقات"</w:t>
      </w:r>
      <w:r w:rsidR="00786AF1">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إذا استولوا على واحد من الجزائريين، ليعلمهم بالذخائر والمكامن، ومن يأسرونه قد يكون من الأكابر، فيخبرهم أن في المكان الفلاني كذا وكذا... جاءنا جزائريون ينتسبون إلى الإسلام يقولون: هل يجوز للإنسان أن ينتحر مخافة أن يضربوه بالش</w:t>
      </w:r>
      <w:r w:rsidR="00C9303F">
        <w:rPr>
          <w:rFonts w:ascii="Traditional Arabic" w:hAnsi="Traditional Arabic" w:cs="Traditional Arabic"/>
          <w:sz w:val="32"/>
          <w:szCs w:val="32"/>
          <w:rtl/>
          <w:lang w:bidi="ar-SA"/>
        </w:rPr>
        <w:t>رنقة، ويقول: أموت أنا وأنا شهيد</w:t>
      </w:r>
      <w:r w:rsidR="00C9303F">
        <w:rPr>
          <w:rFonts w:ascii="Traditional Arabic" w:hAnsi="Traditional Arabic" w:cs="Traditional Arabic" w:hint="cs"/>
          <w:sz w:val="32"/>
          <w:szCs w:val="32"/>
          <w:rtl/>
          <w:lang w:bidi="ar-SA"/>
        </w:rPr>
        <w:t xml:space="preserve">، </w:t>
      </w:r>
      <w:r w:rsidR="00C9303F">
        <w:rPr>
          <w:rFonts w:ascii="Traditional Arabic" w:hAnsi="Traditional Arabic" w:cs="Traditional Arabic"/>
          <w:sz w:val="32"/>
          <w:szCs w:val="32"/>
          <w:rtl/>
          <w:lang w:bidi="ar-SA"/>
        </w:rPr>
        <w:t>مع أنه</w:t>
      </w:r>
      <w:r w:rsidR="00C9303F">
        <w:rPr>
          <w:rFonts w:ascii="Traditional Arabic" w:hAnsi="Traditional Arabic" w:cs="Traditional Arabic" w:hint="cs"/>
          <w:sz w:val="32"/>
          <w:szCs w:val="32"/>
          <w:rtl/>
          <w:lang w:bidi="ar-SA"/>
        </w:rPr>
        <w:t>م</w:t>
      </w:r>
      <w:r w:rsidRPr="001101CD">
        <w:rPr>
          <w:rFonts w:ascii="Traditional Arabic" w:hAnsi="Traditional Arabic" w:cs="Traditional Arabic"/>
          <w:sz w:val="32"/>
          <w:szCs w:val="32"/>
          <w:rtl/>
          <w:lang w:bidi="ar-SA"/>
        </w:rPr>
        <w:t xml:space="preserve"> يعذبونهم بأنواع العذاب، فقلنا لهم: إذا كان كما تذكرون فيجوز..."</w:t>
      </w:r>
      <w:r w:rsidRPr="00FF0C54">
        <w:rPr>
          <w:rStyle w:val="afa"/>
          <w:rFonts w:ascii="Traditional Arabic" w:hAnsi="Traditional Arabic" w:cs="Traditional Arabic"/>
          <w:color w:val="000000" w:themeColor="text1"/>
          <w:sz w:val="32"/>
          <w:szCs w:val="32"/>
          <w:rtl/>
          <w:lang w:bidi="ar-SA"/>
        </w:rPr>
        <w:footnoteReference w:id="258"/>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وفي قصة الغلام الذي دل على طريقة قتله دليل واضح على جواز إقدام المرء على قتل نفسه مضحيا</w:t>
      </w:r>
      <w:r w:rsidR="00C930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في سبيل الله. وقد ذكر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قصة الغلام مع الملك وفيها قول الغلام للملك:</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"إنك لست بقاتلي حتى تفعل ما آمرك به. قال وما هو</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 تجمع الناس في صعيد واحد وتصلبني على جذع، ثم خذ سهماً من كنانتي، ثم ضع السهم في كبد القوس، ثم قل: بسم الله رب الغلام ثم ارمني، فإنك إذا فعلت ذلك قتلتني، فجمع الناس في صعيد واحد، وصلبه على جذع، ثم أخذ سهما</w:t>
      </w:r>
      <w:r w:rsidR="00C930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كنانته، ثم وضع السهم في كبد القوس، ثم قال: باسم الله رب الغلام ثم رماه، فوقع السهم في صُدْغِهِ، فوضع يده في صُدغِهِ في موضع السهم فمات. فقال الناس آمنا برب الغلام..."</w:t>
      </w:r>
      <w:r w:rsidRPr="00FF0C54">
        <w:rPr>
          <w:rStyle w:val="afa"/>
          <w:rFonts w:ascii="Traditional Arabic" w:hAnsi="Traditional Arabic" w:cs="Traditional Arabic"/>
          <w:color w:val="000000" w:themeColor="text1"/>
          <w:sz w:val="32"/>
          <w:szCs w:val="32"/>
          <w:rtl/>
          <w:lang w:bidi="ar-SA"/>
        </w:rPr>
        <w:footnoteReference w:id="259"/>
      </w:r>
      <w:r w:rsidRPr="001101CD">
        <w:rPr>
          <w:rFonts w:ascii="Traditional Arabic" w:hAnsi="Traditional Arabic" w:cs="Traditional Arabic"/>
          <w:sz w:val="32"/>
          <w:szCs w:val="32"/>
          <w:rtl/>
          <w:lang w:bidi="ar-SA"/>
        </w:rPr>
        <w:t>.</w:t>
      </w:r>
    </w:p>
    <w:p w:rsidR="00AE71E3" w:rsidRPr="001101CD" w:rsidRDefault="00AE71E3"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وفي هذه القصة دليل شرعي على ج</w:t>
      </w:r>
      <w:r w:rsidR="00B940B4" w:rsidRPr="001101CD">
        <w:rPr>
          <w:rFonts w:ascii="Traditional Arabic" w:hAnsi="Traditional Arabic" w:cs="Traditional Arabic"/>
          <w:sz w:val="32"/>
          <w:szCs w:val="32"/>
          <w:rtl/>
          <w:lang w:bidi="ar-SA"/>
        </w:rPr>
        <w:t>واز التضحية بالنفس في سبيل الله</w:t>
      </w:r>
      <w:r w:rsidRPr="001101CD">
        <w:rPr>
          <w:rFonts w:ascii="Traditional Arabic" w:hAnsi="Traditional Arabic" w:cs="Traditional Arabic"/>
          <w:sz w:val="32"/>
          <w:szCs w:val="32"/>
          <w:rtl/>
          <w:lang w:bidi="ar-SA"/>
        </w:rPr>
        <w:t>؛ فقد قام الغلام بأمر الملك بقتله من أجل إظهار الدين. ولذلك فقيام المجاهد بقتل نفسه بحزام ناسف، أو تفجير نفسه، أو إلقاء نفسه في معسكر العدو مع علمه أنه مقتول لا محالة، جائز شرعا</w:t>
      </w:r>
      <w:r w:rsidR="00C930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ولا يعد انتحارا</w:t>
      </w:r>
      <w:r w:rsidR="00C930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ولا إلقاء بالنفس إلى التهلكة، وقيام الدولة الإسلامية باستخدامه كوسيلة لإرهاب أعداء الله جائز، وقيام المسلمين به جائز إن كان جزءا</w:t>
      </w:r>
      <w:r w:rsidR="00C930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لا يتجزأ من الجهاد في سبيل الله، وفيه مصلحة للمسلمين، وإذلال وإرهاب للكافرين</w:t>
      </w:r>
      <w:r w:rsidR="00C9303F">
        <w:rPr>
          <w:rFonts w:ascii="Traditional Arabic" w:hAnsi="Traditional Arabic" w:cs="Traditional Arabic" w:hint="cs"/>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bidi w:val="0"/>
        <w:spacing w:after="200" w:line="276" w:lineRule="auto"/>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AE71E3" w:rsidRDefault="00AE71E3" w:rsidP="00F543B7">
      <w:pPr>
        <w:jc w:val="center"/>
        <w:rPr>
          <w:rFonts w:ascii="Traditional Arabic" w:hAnsi="Traditional Arabic" w:cs="Traditional Arabic"/>
          <w:b/>
          <w:bCs/>
          <w:sz w:val="32"/>
          <w:szCs w:val="32"/>
          <w:rtl/>
          <w:lang w:bidi="ar-SA"/>
        </w:rPr>
      </w:pPr>
    </w:p>
    <w:p w:rsidR="00C211BE" w:rsidRPr="00F543B7" w:rsidRDefault="00AE71E3" w:rsidP="00AE71E3">
      <w:pPr>
        <w:jc w:val="center"/>
        <w:rPr>
          <w:rFonts w:ascii="Traditional Arabic" w:hAnsi="Traditional Arabic" w:cs="Traditional Arabic"/>
          <w:b/>
          <w:bCs/>
          <w:sz w:val="32"/>
          <w:szCs w:val="32"/>
          <w:rtl/>
          <w:lang w:bidi="ar-SA"/>
        </w:rPr>
      </w:pPr>
      <w:r>
        <w:rPr>
          <w:rFonts w:ascii="Traditional Arabic" w:hAnsi="Traditional Arabic" w:cs="Traditional Arabic"/>
          <w:b/>
          <w:bCs/>
          <w:sz w:val="32"/>
          <w:szCs w:val="32"/>
          <w:rtl/>
          <w:lang w:bidi="ar-SA"/>
        </w:rPr>
        <w:t>الفصل الثالث</w:t>
      </w:r>
    </w:p>
    <w:p w:rsidR="00C211BE" w:rsidRPr="00F543B7" w:rsidRDefault="00C211BE" w:rsidP="00F543B7">
      <w:pPr>
        <w:jc w:val="center"/>
        <w:rPr>
          <w:rFonts w:ascii="Traditional Arabic" w:hAnsi="Traditional Arabic" w:cs="Traditional Arabic"/>
          <w:b/>
          <w:bCs/>
          <w:sz w:val="32"/>
          <w:szCs w:val="32"/>
          <w:rtl/>
          <w:lang w:bidi="ar-SA"/>
        </w:rPr>
      </w:pPr>
      <w:r w:rsidRPr="00F543B7">
        <w:rPr>
          <w:rFonts w:ascii="Traditional Arabic" w:hAnsi="Traditional Arabic" w:cs="Traditional Arabic"/>
          <w:b/>
          <w:bCs/>
          <w:sz w:val="32"/>
          <w:szCs w:val="32"/>
          <w:rtl/>
          <w:lang w:bidi="ar-SA"/>
        </w:rPr>
        <w:t>حقوق الأمة وواجباتها</w:t>
      </w:r>
    </w:p>
    <w:p w:rsidR="00C211BE" w:rsidRPr="00F543B7" w:rsidRDefault="00C211BE" w:rsidP="00C211BE">
      <w:pPr>
        <w:jc w:val="center"/>
        <w:rPr>
          <w:rFonts w:ascii="Traditional Arabic" w:hAnsi="Traditional Arabic" w:cs="Traditional Arabic"/>
          <w:b/>
          <w:bCs/>
          <w:sz w:val="32"/>
          <w:szCs w:val="32"/>
          <w:rtl/>
          <w:lang w:bidi="ar-SA"/>
        </w:rPr>
      </w:pPr>
    </w:p>
    <w:p w:rsidR="00C211BE" w:rsidRPr="00F543B7" w:rsidRDefault="00C211BE" w:rsidP="00C211BE">
      <w:pPr>
        <w:jc w:val="center"/>
        <w:rPr>
          <w:rFonts w:ascii="Traditional Arabic" w:hAnsi="Traditional Arabic" w:cs="Traditional Arabic"/>
          <w:b/>
          <w:bCs/>
          <w:sz w:val="32"/>
          <w:szCs w:val="32"/>
          <w:rtl/>
          <w:lang w:bidi="ar-SA"/>
        </w:rPr>
      </w:pPr>
      <w:r w:rsidRPr="00F543B7">
        <w:rPr>
          <w:rFonts w:ascii="Traditional Arabic" w:hAnsi="Traditional Arabic" w:cs="Traditional Arabic"/>
          <w:b/>
          <w:bCs/>
          <w:sz w:val="32"/>
          <w:szCs w:val="32"/>
          <w:rtl/>
          <w:lang w:bidi="ar-SA"/>
        </w:rPr>
        <w:t>المبحث الأول: الجنسية الغربية والرعوية الإسلامية</w:t>
      </w:r>
    </w:p>
    <w:p w:rsidR="00C211BE" w:rsidRPr="00F543B7" w:rsidRDefault="00C211BE" w:rsidP="00C211BE">
      <w:pPr>
        <w:jc w:val="center"/>
        <w:rPr>
          <w:rFonts w:ascii="Traditional Arabic" w:hAnsi="Traditional Arabic" w:cs="Traditional Arabic"/>
          <w:b/>
          <w:bCs/>
          <w:sz w:val="32"/>
          <w:szCs w:val="32"/>
          <w:rtl/>
          <w:lang w:bidi="ar-SA"/>
        </w:rPr>
      </w:pPr>
      <w:r w:rsidRPr="00F543B7">
        <w:rPr>
          <w:rFonts w:ascii="Traditional Arabic" w:hAnsi="Traditional Arabic" w:cs="Traditional Arabic"/>
          <w:b/>
          <w:bCs/>
          <w:sz w:val="32"/>
          <w:szCs w:val="32"/>
          <w:rtl/>
          <w:lang w:bidi="ar-SA"/>
        </w:rPr>
        <w:t>المبحث الثاني: الأمر بالمعروف والنهي عن المنكر</w:t>
      </w:r>
    </w:p>
    <w:p w:rsidR="00C211BE" w:rsidRPr="001101CD" w:rsidRDefault="00C211BE" w:rsidP="00C211BE">
      <w:pPr>
        <w:jc w:val="center"/>
        <w:rPr>
          <w:rFonts w:ascii="Traditional Arabic" w:hAnsi="Traditional Arabic" w:cs="Traditional Arabic"/>
          <w:sz w:val="32"/>
          <w:szCs w:val="32"/>
          <w:rtl/>
          <w:lang w:bidi="ar-SA"/>
        </w:rPr>
      </w:pPr>
    </w:p>
    <w:p w:rsidR="00C211BE" w:rsidRPr="001101CD" w:rsidRDefault="00C211BE" w:rsidP="00C211BE">
      <w:pPr>
        <w:jc w:val="center"/>
        <w:rPr>
          <w:rFonts w:ascii="Traditional Arabic" w:hAnsi="Traditional Arabic" w:cs="Traditional Arabic"/>
          <w:sz w:val="32"/>
          <w:szCs w:val="32"/>
          <w:rtl/>
          <w:lang w:bidi="ar-SA"/>
        </w:rPr>
      </w:pPr>
    </w:p>
    <w:p w:rsidR="00C211BE" w:rsidRPr="001101CD" w:rsidRDefault="00C211BE" w:rsidP="00C211BE">
      <w:pPr>
        <w:bidi w:val="0"/>
        <w:spacing w:after="200"/>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C211BE" w:rsidRPr="004E070D" w:rsidRDefault="00C211BE" w:rsidP="004E070D">
      <w:pPr>
        <w:pStyle w:val="10"/>
        <w:spacing w:before="0"/>
        <w:jc w:val="center"/>
        <w:rPr>
          <w:rFonts w:ascii="Traditional Arabic" w:hAnsi="Traditional Arabic" w:cs="Traditional Arabic"/>
          <w:color w:val="000000" w:themeColor="text1"/>
          <w:sz w:val="32"/>
          <w:szCs w:val="32"/>
          <w:rtl/>
          <w:lang w:bidi="ar-SA"/>
        </w:rPr>
      </w:pPr>
      <w:r w:rsidRPr="004E070D">
        <w:rPr>
          <w:rFonts w:ascii="Traditional Arabic" w:hAnsi="Traditional Arabic" w:cs="Traditional Arabic"/>
          <w:color w:val="000000" w:themeColor="text1"/>
          <w:sz w:val="32"/>
          <w:szCs w:val="32"/>
          <w:rtl/>
          <w:lang w:bidi="ar-SA"/>
        </w:rPr>
        <w:lastRenderedPageBreak/>
        <w:t>المبحث الأول</w:t>
      </w:r>
    </w:p>
    <w:p w:rsidR="00C211BE" w:rsidRPr="004E070D" w:rsidRDefault="00C211BE" w:rsidP="004E070D">
      <w:pPr>
        <w:pStyle w:val="10"/>
        <w:spacing w:before="0"/>
        <w:jc w:val="center"/>
        <w:rPr>
          <w:rFonts w:ascii="Traditional Arabic" w:hAnsi="Traditional Arabic" w:cs="Traditional Arabic"/>
          <w:color w:val="000000" w:themeColor="text1"/>
          <w:sz w:val="32"/>
          <w:szCs w:val="32"/>
          <w:rtl/>
          <w:lang w:bidi="ar-SA"/>
        </w:rPr>
      </w:pPr>
      <w:r w:rsidRPr="004E070D">
        <w:rPr>
          <w:rFonts w:ascii="Traditional Arabic" w:hAnsi="Traditional Arabic" w:cs="Traditional Arabic"/>
          <w:color w:val="000000" w:themeColor="text1"/>
          <w:sz w:val="32"/>
          <w:szCs w:val="32"/>
          <w:rtl/>
          <w:lang w:bidi="ar-SA"/>
        </w:rPr>
        <w:t>الجنسية الغربية والرعوية الإسلامية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الجنسية مفهوم سياسي معاصر مرتبط بالوطنية، حيث تعبر الجنسية عن الانتماء لوطن محدد.</w:t>
      </w:r>
    </w:p>
    <w:p w:rsidR="00C211BE" w:rsidRDefault="000675E1"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w:t>
      </w:r>
      <w:r w:rsidRPr="001101CD">
        <w:rPr>
          <w:rFonts w:ascii="Traditional Arabic" w:hAnsi="Traditional Arabic" w:cs="Traditional Arabic" w:hint="cs"/>
          <w:sz w:val="32"/>
          <w:szCs w:val="32"/>
          <w:rtl/>
          <w:lang w:bidi="ar-SA"/>
        </w:rPr>
        <w:t>ي</w:t>
      </w:r>
      <w:r w:rsidR="00C211BE" w:rsidRPr="001101CD">
        <w:rPr>
          <w:rFonts w:ascii="Traditional Arabic" w:hAnsi="Traditional Arabic" w:cs="Traditional Arabic"/>
          <w:sz w:val="32"/>
          <w:szCs w:val="32"/>
          <w:rtl/>
          <w:lang w:bidi="ar-SA"/>
        </w:rPr>
        <w:t>عد البحث في الجنسية جزء</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القانون الدولي الخاص</w:t>
      </w:r>
      <w:r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الذي ارتبط وجوده بقيام الدولة المستقلة في أوروبا، يعرف أرباب القانون الجنسية بأنها</w:t>
      </w:r>
      <w:r w:rsidR="00186CC6">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"رابطة سياسية وروحية بين الفرد والدولة"</w:t>
      </w:r>
      <w:r w:rsidR="00186CC6">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وأنها</w:t>
      </w:r>
      <w:r w:rsidR="00186CC6">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"رابطة سياسية وقانونية تنشئها الدولة بقرار منها، فتجعل الفرد تابعا</w:t>
      </w:r>
      <w:r w:rsidR="00561749">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لها". ويعرفها عدد آخر من الكتاب بأنها</w:t>
      </w:r>
      <w:r w:rsidR="00C31CBB">
        <w:rPr>
          <w:rFonts w:ascii="Traditional Arabic" w:hAnsi="Traditional Arabic" w:cs="Traditional Arabic"/>
          <w:sz w:val="32"/>
          <w:szCs w:val="32"/>
          <w:rtl/>
          <w:lang w:bidi="ar-SA"/>
        </w:rPr>
        <w:t>: "</w:t>
      </w:r>
      <w:r w:rsidR="00C211BE" w:rsidRPr="001101CD">
        <w:rPr>
          <w:rFonts w:ascii="Traditional Arabic" w:hAnsi="Traditional Arabic" w:cs="Traditional Arabic"/>
          <w:sz w:val="32"/>
          <w:szCs w:val="32"/>
          <w:rtl/>
          <w:lang w:bidi="ar-SA"/>
        </w:rPr>
        <w:t>رابطة سياسية وقانونية بين الدولة وكل فرد من أفراد شعبها"</w:t>
      </w:r>
      <w:r w:rsidR="00C211BE" w:rsidRPr="00FF0C54">
        <w:rPr>
          <w:rStyle w:val="afa"/>
          <w:rFonts w:ascii="Traditional Arabic" w:hAnsi="Traditional Arabic" w:cs="Traditional Arabic"/>
          <w:color w:val="000000" w:themeColor="text1"/>
          <w:sz w:val="32"/>
          <w:szCs w:val="32"/>
          <w:rtl/>
          <w:lang w:bidi="ar-SA"/>
        </w:rPr>
        <w:footnoteReference w:id="260"/>
      </w:r>
      <w:r w:rsidR="00C211BE" w:rsidRPr="001101CD">
        <w:rPr>
          <w:rFonts w:ascii="Traditional Arabic" w:hAnsi="Traditional Arabic" w:cs="Traditional Arabic"/>
          <w:sz w:val="32"/>
          <w:szCs w:val="32"/>
          <w:rtl/>
          <w:lang w:bidi="ar-SA"/>
        </w:rPr>
        <w:t>،</w:t>
      </w:r>
      <w:r w:rsidR="00186CC6">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وبأنها</w:t>
      </w:r>
      <w:r w:rsidR="00C31CBB">
        <w:rPr>
          <w:rFonts w:ascii="Traditional Arabic" w:hAnsi="Traditional Arabic" w:cs="Traditional Arabic"/>
          <w:sz w:val="32"/>
          <w:szCs w:val="32"/>
          <w:rtl/>
          <w:lang w:bidi="ar-SA"/>
        </w:rPr>
        <w:t>: "</w:t>
      </w:r>
      <w:r w:rsidR="00C211BE" w:rsidRPr="001101CD">
        <w:rPr>
          <w:rFonts w:ascii="Traditional Arabic" w:hAnsi="Traditional Arabic" w:cs="Traditional Arabic"/>
          <w:sz w:val="32"/>
          <w:szCs w:val="32"/>
          <w:rtl/>
          <w:lang w:bidi="ar-SA"/>
        </w:rPr>
        <w:t>علاقة سياسية وقانونية"</w:t>
      </w:r>
      <w:r w:rsidR="00186CC6">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أو</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"راب</w:t>
      </w:r>
      <w:r w:rsidRPr="001101CD">
        <w:rPr>
          <w:rFonts w:ascii="Traditional Arabic" w:hAnsi="Traditional Arabic" w:cs="Traditional Arabic" w:hint="cs"/>
          <w:sz w:val="32"/>
          <w:szCs w:val="32"/>
          <w:rtl/>
          <w:lang w:bidi="ar-SA"/>
        </w:rPr>
        <w:t>ط</w:t>
      </w:r>
      <w:r w:rsidR="00C211BE" w:rsidRPr="001101CD">
        <w:rPr>
          <w:rFonts w:ascii="Traditional Arabic" w:hAnsi="Traditional Arabic" w:cs="Traditional Arabic"/>
          <w:sz w:val="32"/>
          <w:szCs w:val="32"/>
          <w:rtl/>
          <w:lang w:bidi="ar-SA"/>
        </w:rPr>
        <w:t>ة قانونية وسياسية بين الفرد والدولة"</w:t>
      </w:r>
      <w:r w:rsidR="00C211BE" w:rsidRPr="00FF0C54">
        <w:rPr>
          <w:rStyle w:val="afa"/>
          <w:rFonts w:ascii="Traditional Arabic" w:hAnsi="Traditional Arabic" w:cs="Traditional Arabic"/>
          <w:color w:val="000000" w:themeColor="text1"/>
          <w:sz w:val="32"/>
          <w:szCs w:val="32"/>
          <w:rtl/>
          <w:lang w:bidi="ar-SA"/>
        </w:rPr>
        <w:footnoteReference w:id="261"/>
      </w:r>
      <w:r w:rsidR="00C211BE" w:rsidRPr="001101CD">
        <w:rPr>
          <w:rFonts w:ascii="Traditional Arabic" w:hAnsi="Traditional Arabic" w:cs="Traditional Arabic"/>
          <w:sz w:val="32"/>
          <w:szCs w:val="32"/>
          <w:rtl/>
          <w:lang w:bidi="ar-SA"/>
        </w:rPr>
        <w:t>. كما جرى تعريفها، أيضا بأنها</w:t>
      </w:r>
      <w:r w:rsidR="00C31CBB">
        <w:rPr>
          <w:rFonts w:ascii="Traditional Arabic" w:hAnsi="Traditional Arabic" w:cs="Traditional Arabic"/>
          <w:sz w:val="32"/>
          <w:szCs w:val="32"/>
          <w:rtl/>
          <w:lang w:bidi="ar-SA"/>
        </w:rPr>
        <w:t>: "</w:t>
      </w:r>
      <w:r w:rsidR="00C211BE" w:rsidRPr="001101CD">
        <w:rPr>
          <w:rFonts w:ascii="Traditional Arabic" w:hAnsi="Traditional Arabic" w:cs="Traditional Arabic"/>
          <w:sz w:val="32"/>
          <w:szCs w:val="32"/>
          <w:rtl/>
          <w:lang w:bidi="ar-SA"/>
        </w:rPr>
        <w:t>رابطة سياسية وقانونية وروحية ما بين فرد ودولة ينتج عنها حقوق والتزامات متبادلة"</w:t>
      </w:r>
      <w:r w:rsidR="00C211BE" w:rsidRPr="00FF0C54">
        <w:rPr>
          <w:rStyle w:val="afa"/>
          <w:rFonts w:ascii="Traditional Arabic" w:hAnsi="Traditional Arabic" w:cs="Traditional Arabic"/>
          <w:color w:val="000000" w:themeColor="text1"/>
          <w:sz w:val="32"/>
          <w:szCs w:val="32"/>
          <w:rtl/>
          <w:lang w:bidi="ar-SA"/>
        </w:rPr>
        <w:footnoteReference w:id="262"/>
      </w:r>
      <w:r w:rsidR="00C211BE"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9303F">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ويفرق الكتاب بين الجنسية كرابطة سياسية وقانونية تربط بين الأفراد والدولة وبين انتس</w:t>
      </w:r>
      <w:r w:rsidR="00C9303F">
        <w:rPr>
          <w:rFonts w:ascii="Traditional Arabic" w:hAnsi="Traditional Arabic" w:cs="Traditional Arabic"/>
          <w:sz w:val="32"/>
          <w:szCs w:val="32"/>
          <w:rtl/>
          <w:lang w:bidi="ar-SA"/>
        </w:rPr>
        <w:t>اب الفرد لأمة (</w:t>
      </w:r>
      <w:r w:rsidR="000675E1" w:rsidRPr="001101CD">
        <w:rPr>
          <w:rFonts w:ascii="Traditional Arabic" w:hAnsi="Traditional Arabic" w:cs="Traditional Arabic"/>
          <w:sz w:val="32"/>
          <w:szCs w:val="32"/>
          <w:rtl/>
          <w:lang w:bidi="ar-SA"/>
        </w:rPr>
        <w:t>الرابطة القومية</w:t>
      </w:r>
      <w:r w:rsidRPr="001101CD">
        <w:rPr>
          <w:rFonts w:ascii="Traditional Arabic" w:hAnsi="Traditional Arabic" w:cs="Traditional Arabic"/>
          <w:sz w:val="32"/>
          <w:szCs w:val="32"/>
          <w:rtl/>
          <w:lang w:bidi="ar-SA"/>
        </w:rPr>
        <w:t xml:space="preserve">) على أساس أن الأمة علاقة اجتماعية وروحية. ولكن </w:t>
      </w:r>
      <w:r w:rsidR="00C9303F">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ن اتحدت الأمة الواحدة في دولة واحدة كانت الجنسية صلة سياسية وحقوقية واجتماعية وروحية في آن واحد</w:t>
      </w:r>
      <w:r w:rsidRPr="00FF0C54">
        <w:rPr>
          <w:rStyle w:val="afa"/>
          <w:rFonts w:ascii="Traditional Arabic" w:hAnsi="Traditional Arabic" w:cs="Traditional Arabic"/>
          <w:color w:val="000000" w:themeColor="text1"/>
          <w:sz w:val="32"/>
          <w:szCs w:val="32"/>
          <w:rtl/>
          <w:lang w:bidi="ar-SA"/>
        </w:rPr>
        <w:footnoteReference w:id="263"/>
      </w:r>
      <w:r w:rsidRPr="001101CD">
        <w:rPr>
          <w:rFonts w:ascii="Traditional Arabic" w:hAnsi="Traditional Arabic" w:cs="Traditional Arabic"/>
          <w:sz w:val="32"/>
          <w:szCs w:val="32"/>
          <w:rtl/>
          <w:lang w:bidi="ar-SA"/>
        </w:rPr>
        <w:t>.</w:t>
      </w:r>
    </w:p>
    <w:p w:rsidR="004E070D" w:rsidRPr="001101CD" w:rsidRDefault="004E070D" w:rsidP="00C9303F">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ويتبنى أرباب القانون الدولي الخاص الغربي وجهتي نظر بالنسبة لرابطة الجنسية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تركز وجهة النظر الأولى</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"الإنجلوسكسونية"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على تبادل المنفعة بين الدولة والأفراد كأساس للجنسية، على أساس أن العلاقة من حقوق وواجبات متبادلة، بين الدولة والأفراد.</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"ومن هنا يأتي فهم أن الجنسية ما هي إلا أداء خدمات متبادلة". في </w:t>
      </w:r>
      <w:r w:rsidR="000675E1" w:rsidRPr="001101CD">
        <w:rPr>
          <w:rFonts w:ascii="Traditional Arabic" w:hAnsi="Traditional Arabic" w:cs="Traditional Arabic"/>
          <w:sz w:val="32"/>
          <w:szCs w:val="32"/>
          <w:rtl/>
          <w:lang w:bidi="ar-SA"/>
        </w:rPr>
        <w:t>حين تتبنى وجهة النظر الأخرى</w:t>
      </w:r>
      <w:r w:rsidR="00186CC6">
        <w:rPr>
          <w:rFonts w:ascii="Traditional Arabic" w:hAnsi="Traditional Arabic" w:cs="Traditional Arabic" w:hint="cs"/>
          <w:sz w:val="32"/>
          <w:szCs w:val="32"/>
          <w:rtl/>
          <w:lang w:bidi="ar-SA"/>
        </w:rPr>
        <w:t xml:space="preserve"> </w:t>
      </w:r>
      <w:r w:rsidR="000675E1" w:rsidRPr="001101CD">
        <w:rPr>
          <w:rFonts w:ascii="Traditional Arabic" w:hAnsi="Traditional Arabic" w:cs="Traditional Arabic"/>
          <w:sz w:val="32"/>
          <w:szCs w:val="32"/>
          <w:rtl/>
          <w:lang w:bidi="ar-SA"/>
        </w:rPr>
        <w:t>"الأ</w:t>
      </w:r>
      <w:r w:rsidRPr="001101CD">
        <w:rPr>
          <w:rFonts w:ascii="Traditional Arabic" w:hAnsi="Traditional Arabic" w:cs="Traditional Arabic"/>
          <w:sz w:val="32"/>
          <w:szCs w:val="32"/>
          <w:rtl/>
          <w:lang w:bidi="ar-SA"/>
        </w:rPr>
        <w:t>و</w:t>
      </w:r>
      <w:r w:rsidR="000675E1" w:rsidRPr="001101CD">
        <w:rPr>
          <w:rFonts w:ascii="Traditional Arabic" w:hAnsi="Traditional Arabic" w:cs="Traditional Arabic" w:hint="cs"/>
          <w:sz w:val="32"/>
          <w:szCs w:val="32"/>
          <w:rtl/>
          <w:lang w:bidi="ar-SA"/>
        </w:rPr>
        <w:t>ر</w:t>
      </w:r>
      <w:r w:rsidRPr="001101CD">
        <w:rPr>
          <w:rFonts w:ascii="Traditional Arabic" w:hAnsi="Traditional Arabic" w:cs="Traditional Arabic"/>
          <w:sz w:val="32"/>
          <w:szCs w:val="32"/>
          <w:rtl/>
          <w:lang w:bidi="ar-SA"/>
        </w:rPr>
        <w:t>بية"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فكرة وجود شعور روحي قومي يربط بين الدولة والأفراد."ولذلك فإن الدولة تمنح جنسيتها للأفراد استجابة لتوافر هذا الشعور لديهم"</w:t>
      </w:r>
      <w:r w:rsidRPr="00FF0C54">
        <w:rPr>
          <w:rStyle w:val="afa"/>
          <w:rFonts w:ascii="Traditional Arabic" w:hAnsi="Traditional Arabic" w:cs="Traditional Arabic"/>
          <w:color w:val="000000" w:themeColor="text1"/>
          <w:sz w:val="32"/>
          <w:szCs w:val="32"/>
          <w:rtl/>
          <w:lang w:bidi="ar-SA"/>
        </w:rPr>
        <w:footnoteReference w:id="264"/>
      </w:r>
      <w:r w:rsidRPr="001101CD">
        <w:rPr>
          <w:rFonts w:ascii="Traditional Arabic" w:hAnsi="Traditional Arabic" w:cs="Traditional Arabic"/>
          <w:sz w:val="32"/>
          <w:szCs w:val="32"/>
          <w:rtl/>
          <w:lang w:bidi="ar-SA"/>
        </w:rPr>
        <w:t xml:space="preserve">، هذا وفي حين </w:t>
      </w:r>
      <w:r w:rsidRPr="001101CD">
        <w:rPr>
          <w:rFonts w:ascii="Traditional Arabic" w:hAnsi="Traditional Arabic" w:cs="Traditional Arabic"/>
          <w:sz w:val="32"/>
          <w:szCs w:val="32"/>
          <w:rtl/>
          <w:lang w:bidi="ar-SA"/>
        </w:rPr>
        <w:lastRenderedPageBreak/>
        <w:t>تركز وجهة النظر الأولى على الجانب السياسي فقط تسعى النظرة الثانية نحو التوفيق بين الأمة والدولة، وإلى دمج البعد السياسي والاجتماعي للجنسية"</w:t>
      </w:r>
      <w:r w:rsidRPr="00FF0C54">
        <w:rPr>
          <w:rStyle w:val="afa"/>
          <w:rFonts w:ascii="Traditional Arabic" w:hAnsi="Traditional Arabic" w:cs="Traditional Arabic"/>
          <w:color w:val="000000" w:themeColor="text1"/>
          <w:sz w:val="32"/>
          <w:szCs w:val="32"/>
          <w:rtl/>
          <w:lang w:bidi="ar-SA"/>
        </w:rPr>
        <w:footnoteReference w:id="265"/>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مفهوم الج</w:t>
      </w:r>
      <w:r w:rsidR="000675E1" w:rsidRPr="001101CD">
        <w:rPr>
          <w:rFonts w:ascii="Traditional Arabic" w:hAnsi="Traditional Arabic" w:cs="Traditional Arabic"/>
          <w:sz w:val="32"/>
          <w:szCs w:val="32"/>
          <w:rtl/>
          <w:lang w:bidi="ar-SA"/>
        </w:rPr>
        <w:t>نسية ارتبط، من الناحية العملية</w:t>
      </w:r>
      <w:r w:rsidR="000675E1"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بمفهوم</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"المواطنة"، وترتبت على رابطة الجنسية حقوق وواجبات، وأصبحت الجنسية مجالا</w:t>
      </w:r>
      <w:r w:rsidR="00C9303F">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للتفرقة بين</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"المواطن"</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w:t>
      </w:r>
      <w:r w:rsidR="00DF43D7">
        <w:rPr>
          <w:rFonts w:ascii="Traditional Arabic" w:hAnsi="Traditional Arabic" w:cs="Traditional Arabic"/>
          <w:sz w:val="32"/>
          <w:szCs w:val="32"/>
          <w:rtl/>
          <w:lang w:bidi="ar-SA"/>
        </w:rPr>
        <w:t>"الأجنبي". و</w:t>
      </w:r>
      <w:r w:rsidR="000675E1"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صبح الفرد إذا كان طرفا</w:t>
      </w:r>
      <w:r w:rsidR="00DF43D7">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في الجنسية يعرف</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"بالمواطن"، والأفراد المكونين لشعب الدولة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"بالمواطنين"، وغير المتمتعين بجنسية الدولة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"أجانب"، ومن يمارس كل الحقوق السياسية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"مواطن"، ومن يتمتع بالجنسية ولا يمارس حقوقا</w:t>
      </w:r>
      <w:r w:rsidR="00DF43D7">
        <w:rPr>
          <w:rFonts w:ascii="Traditional Arabic" w:hAnsi="Traditional Arabic" w:cs="Traditional Arabic" w:hint="cs"/>
          <w:sz w:val="32"/>
          <w:szCs w:val="32"/>
          <w:rtl/>
          <w:lang w:bidi="ar-SA"/>
        </w:rPr>
        <w:t>ً</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"رعية"وهكذا</w:t>
      </w:r>
      <w:r w:rsidRPr="00FF0C54">
        <w:rPr>
          <w:rStyle w:val="afa"/>
          <w:rFonts w:ascii="Traditional Arabic" w:hAnsi="Traditional Arabic" w:cs="Traditional Arabic"/>
          <w:color w:val="000000" w:themeColor="text1"/>
          <w:sz w:val="32"/>
          <w:szCs w:val="32"/>
          <w:rtl/>
          <w:lang w:bidi="ar-SA"/>
        </w:rPr>
        <w:footnoteReference w:id="266"/>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وبذلك أصبحت الجنسية: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"أداة لتحديد صفة العضوية في كل مجتمع بشري، وتعيين وتثبيت الحقوق التي يتمتع بها الوطني، والأعباء العامة التي يلتزم بها في الدولة، باعتبار أن النظام القانوني في ا</w:t>
      </w:r>
      <w:r w:rsidR="000B18E0"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دولة يشرع أصل</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لخدمة الوطنيين دون الأجانب، الذين لا يشاركون الوطني في جميع هذه الحقوق والأعباء العامة، رغم خضوعهم لقانون الدولة التي يقيمون بها"</w:t>
      </w:r>
      <w:r w:rsidRPr="00FF0C54">
        <w:rPr>
          <w:rStyle w:val="afa"/>
          <w:rFonts w:ascii="Traditional Arabic" w:hAnsi="Traditional Arabic" w:cs="Traditional Arabic"/>
          <w:color w:val="000000" w:themeColor="text1"/>
          <w:sz w:val="32"/>
          <w:szCs w:val="32"/>
          <w:rtl/>
          <w:lang w:bidi="ar-SA"/>
        </w:rPr>
        <w:footnoteReference w:id="267"/>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p>
    <w:p w:rsidR="00C211BE" w:rsidRPr="004E070D" w:rsidRDefault="00C211BE" w:rsidP="00F500A9">
      <w:pPr>
        <w:pStyle w:val="3"/>
        <w:spacing w:before="0"/>
        <w:rPr>
          <w:rFonts w:ascii="Traditional Arabic" w:hAnsi="Traditional Arabic" w:cs="Traditional Arabic"/>
          <w:color w:val="000000" w:themeColor="text1"/>
          <w:sz w:val="32"/>
          <w:szCs w:val="32"/>
          <w:rtl/>
          <w:lang w:bidi="ar-SA"/>
        </w:rPr>
      </w:pPr>
      <w:r w:rsidRPr="004E070D">
        <w:rPr>
          <w:rFonts w:ascii="Traditional Arabic" w:hAnsi="Traditional Arabic" w:cs="Traditional Arabic"/>
          <w:color w:val="000000" w:themeColor="text1"/>
          <w:sz w:val="32"/>
          <w:szCs w:val="32"/>
          <w:rtl/>
          <w:lang w:bidi="ar-SA"/>
        </w:rPr>
        <w:t>التكييف القانوني للجنسية في الفكر الغربي: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يقتضي البحث في الجنسية النظر في الطبيعة القانونية للجنسية، لمعرفة ما إذا كانت الجنسية تنشأ عن إرادة الدولة أو إرادة الدولة والأفراد.</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يرى بعضهم أن للجنسية صفة تعاقدية تولد بإرادة الدولة والأفراد، تستمد هذه الفكرة جذورها من نظرية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"العقد</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الاجتماعي"</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التي تؤكد الطبيعة التعاقدية للدولة، إلا أن الواقع يناقض الفكرة التعاقدية للجنسية، وخاصة فيما يتعلق</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"بالجنسية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المفروضة"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التي تفرض على الأفراد من منطلق حق الدم أو الإقليم أو الزواج بمواطن حيث لا يمكن: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"اعتبار الجنسية رابطة تعاقدية ناشئة عن توافق إرادتين في الوقت الذي تكون فيه الدولة حرة في تنظيمها ومنحها وسحبها وفق ما تقضي مصالحها العليا وظروفها الاجتماعية وأحوالها الاقتصادية والسياسية، ولا يستطيع الفرد الاعتراض على ذلك، ولا أن يغير من أحكام الجنسية شيئا</w:t>
      </w:r>
      <w:r w:rsidR="00186CC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68"/>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ولذلك، فالجنسية تتصل، في الفكر الغربي، بسيادة الدولة، فلا يمكن للفرد التدخل في ذلك من منطلق التعاقد وخلافه، ومن هنا يصبح طرفا رابطة الجنسية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"الدولة، وهي التي تعطي الجنسية، والأفراد، وهم الذين يتلقونها"</w:t>
      </w:r>
      <w:r w:rsidRPr="00FF0C54">
        <w:rPr>
          <w:rStyle w:val="afa"/>
          <w:rFonts w:ascii="Traditional Arabic" w:hAnsi="Traditional Arabic" w:cs="Traditional Arabic"/>
          <w:color w:val="000000" w:themeColor="text1"/>
          <w:sz w:val="32"/>
          <w:szCs w:val="32"/>
          <w:rtl/>
          <w:lang w:bidi="ar-SA"/>
        </w:rPr>
        <w:footnoteReference w:id="269"/>
      </w:r>
      <w:r w:rsidRPr="001101CD">
        <w:rPr>
          <w:rFonts w:ascii="Traditional Arabic" w:hAnsi="Traditional Arabic" w:cs="Traditional Arabic"/>
          <w:sz w:val="32"/>
          <w:szCs w:val="32"/>
          <w:rtl/>
          <w:lang w:bidi="ar-SA"/>
        </w:rPr>
        <w:t>، وقد عرف ماجد الحلواني الجنسية من خلال تحديد أطرافها بأنها</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"رابطة سياسية وقانونية تنشئها الدولة بقرار منها فتجعل الفرد تابعا لها، فطرفاها إذن هما الدولة التي تمنحها، والفرد الذي يتلق</w:t>
      </w:r>
      <w:r w:rsidR="000B18E0"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ها"</w:t>
      </w:r>
      <w:r w:rsidRPr="00FF0C54">
        <w:rPr>
          <w:rStyle w:val="afa"/>
          <w:rFonts w:ascii="Traditional Arabic" w:hAnsi="Traditional Arabic" w:cs="Traditional Arabic"/>
          <w:color w:val="000000" w:themeColor="text1"/>
          <w:sz w:val="32"/>
          <w:szCs w:val="32"/>
          <w:rtl/>
          <w:lang w:bidi="ar-SA"/>
        </w:rPr>
        <w:footnoteReference w:id="270"/>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جعل القانونيون الدولة صاحبة الصلاحية الوحيدة في تحديد الجنسية، وشروطها، وطرق اكتسابها، فللدولة حرية تامة في تنظيم أمور جنسيتها ومنحها وسحبها"</w:t>
      </w:r>
      <w:r w:rsidRPr="00FF0C54">
        <w:rPr>
          <w:rStyle w:val="afa"/>
          <w:rFonts w:ascii="Traditional Arabic" w:hAnsi="Traditional Arabic" w:cs="Traditional Arabic"/>
          <w:color w:val="000000" w:themeColor="text1"/>
          <w:sz w:val="32"/>
          <w:szCs w:val="32"/>
          <w:rtl/>
          <w:lang w:bidi="ar-SA"/>
        </w:rPr>
        <w:footnoteReference w:id="271"/>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BF598B"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إلا أنه</w:t>
      </w:r>
      <w:r w:rsidR="00C211BE" w:rsidRPr="001101CD">
        <w:rPr>
          <w:rFonts w:ascii="Traditional Arabic" w:hAnsi="Traditional Arabic" w:cs="Traditional Arabic"/>
          <w:sz w:val="32"/>
          <w:szCs w:val="32"/>
          <w:rtl/>
          <w:lang w:bidi="ar-SA"/>
        </w:rPr>
        <w:t xml:space="preserve"> نتيجة للممارسات العملية، ظهرت عدة اعتبارات تراعيها الدولة اضطرار</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منها: اعتبارات متعلقة بمصالح الدول الأخرى مثل الاتفاقيات التي تنظم إجراءات الجنسية بالنسبة لأعضاء البعثة الدبلوماسية، وكذلك الاعتبارات المتعلقة بمصالح الأفراد والتي منها حق الإنسان في الحصول على جنسية، وحقه في تغييرها، وعدم تعدد الجنسيات</w:t>
      </w:r>
      <w:r w:rsidR="00C211BE" w:rsidRPr="00FF0C54">
        <w:rPr>
          <w:rStyle w:val="afa"/>
          <w:rFonts w:ascii="Traditional Arabic" w:hAnsi="Traditional Arabic" w:cs="Traditional Arabic"/>
          <w:color w:val="000000" w:themeColor="text1"/>
          <w:sz w:val="32"/>
          <w:szCs w:val="32"/>
          <w:rtl/>
          <w:lang w:bidi="ar-SA"/>
        </w:rPr>
        <w:footnoteReference w:id="272"/>
      </w:r>
      <w:r w:rsidR="00C211BE"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ولذلك ينص الكتاب الغربيون على قاعدة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"حرية الجنسية"، في محاولة لإصباغ المظهر الإنساني على الجنسية القومية ويقررون وجهين للحرية: وجه إيجابي يتعلق بإمكان تغيير الجنسية أي حرية المرء في تغيير جنسيته بمعنى عدم إكراه الفرد على البقاء في دولته أو الولاء الدائم لها</w:t>
      </w:r>
      <w:r w:rsidRPr="00FF0C54">
        <w:rPr>
          <w:rStyle w:val="afa"/>
          <w:rFonts w:ascii="Traditional Arabic" w:hAnsi="Traditional Arabic" w:cs="Traditional Arabic"/>
          <w:color w:val="000000" w:themeColor="text1"/>
          <w:sz w:val="32"/>
          <w:szCs w:val="32"/>
          <w:rtl/>
          <w:lang w:bidi="ar-SA"/>
        </w:rPr>
        <w:footnoteReference w:id="273"/>
      </w:r>
      <w:r w:rsidRPr="001101CD">
        <w:rPr>
          <w:rFonts w:ascii="Traditional Arabic" w:hAnsi="Traditional Arabic" w:cs="Traditional Arabic"/>
          <w:sz w:val="32"/>
          <w:szCs w:val="32"/>
          <w:rtl/>
          <w:lang w:bidi="ar-SA"/>
        </w:rPr>
        <w:t>. ولذلك:</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"فلل</w:t>
      </w:r>
      <w:r w:rsidR="00BF598B" w:rsidRPr="001101CD">
        <w:rPr>
          <w:rFonts w:ascii="Traditional Arabic" w:hAnsi="Traditional Arabic" w:cs="Traditional Arabic"/>
          <w:sz w:val="32"/>
          <w:szCs w:val="32"/>
          <w:rtl/>
          <w:lang w:bidi="ar-SA"/>
        </w:rPr>
        <w:t>مرء أن يغير جنسيته متى شاء (لا</w:t>
      </w:r>
      <w:r w:rsidRPr="001101CD">
        <w:rPr>
          <w:rFonts w:ascii="Traditional Arabic" w:hAnsi="Traditional Arabic" w:cs="Traditional Arabic"/>
          <w:sz w:val="32"/>
          <w:szCs w:val="32"/>
          <w:rtl/>
          <w:lang w:bidi="ar-SA"/>
        </w:rPr>
        <w:t>) سيما وأن مبدأ الولاء الدائم الذي كان يربط الإنسان بدولته ربطا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أبديا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قد انقضى عهده، وأصبحت حرية الفرد في تغيير جنسيته أمرا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مسلما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به"</w:t>
      </w:r>
      <w:r w:rsidRPr="00FF0C54">
        <w:rPr>
          <w:rStyle w:val="afa"/>
          <w:rFonts w:ascii="Traditional Arabic" w:hAnsi="Traditional Arabic" w:cs="Traditional Arabic"/>
          <w:color w:val="000000" w:themeColor="text1"/>
          <w:sz w:val="32"/>
          <w:szCs w:val="32"/>
          <w:rtl/>
          <w:lang w:bidi="ar-SA"/>
        </w:rPr>
        <w:footnoteReference w:id="274"/>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الوجه السلبي، فيتعلق بحق المرء</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ألا تفرض عليه جنسية جديدة، وحقه في ألا تنزع منه جنسيته الحالية تعسفا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ولذلك لا يجوز للدولة فرض جنسيتها على الأجانب المهاجرين إليها إلا إذا اقتضت المصلحة، فبإمكان الدولة فتح باب</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"التجنس"</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لهم وهو أمر موقوف على الطلب الذي يقدمه الفرد، وموافقة الدولة"</w:t>
      </w:r>
      <w:r w:rsidRPr="00FF0C54">
        <w:rPr>
          <w:rStyle w:val="afa"/>
          <w:rFonts w:ascii="Traditional Arabic" w:hAnsi="Traditional Arabic" w:cs="Traditional Arabic"/>
          <w:color w:val="000000" w:themeColor="text1"/>
          <w:sz w:val="32"/>
          <w:szCs w:val="32"/>
          <w:rtl/>
          <w:lang w:bidi="ar-SA"/>
        </w:rPr>
        <w:footnoteReference w:id="275"/>
      </w:r>
      <w:r w:rsidRPr="001101CD">
        <w:rPr>
          <w:rFonts w:ascii="Traditional Arabic" w:hAnsi="Traditional Arabic" w:cs="Traditional Arabic"/>
          <w:sz w:val="32"/>
          <w:szCs w:val="32"/>
          <w:rtl/>
          <w:lang w:bidi="ar-SA"/>
        </w:rPr>
        <w:t>، كما أنه ليس للدولة، في الأصل، حق تجريد المرء من جنسيته، ولكن الواقع يخالف ذلك حيث:</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"تنص قوانين بعض الدول على حالات يمكن فيها إسقاط الجنسية عن الوطني، أو سحبها منه على سبيل العقوبة... فإذا سقطت الجنسية عن وطني أو سحبت منه، ولم يكتسب جنسية أخرى، سيبقى حتما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بلا جنسية في هذه الحالة"</w:t>
      </w:r>
      <w:r w:rsidRPr="00FF0C54">
        <w:rPr>
          <w:rStyle w:val="afa"/>
          <w:rFonts w:ascii="Traditional Arabic" w:hAnsi="Traditional Arabic" w:cs="Traditional Arabic"/>
          <w:color w:val="000000" w:themeColor="text1"/>
          <w:sz w:val="32"/>
          <w:szCs w:val="32"/>
          <w:rtl/>
          <w:lang w:bidi="ar-SA"/>
        </w:rPr>
        <w:footnoteReference w:id="276"/>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ويفرق الكتاب بين نوعين من أنواع الجنسية:</w:t>
      </w:r>
    </w:p>
    <w:p w:rsidR="004E070D" w:rsidRPr="004E070D" w:rsidRDefault="00C211BE" w:rsidP="004E070D">
      <w:pPr>
        <w:pStyle w:val="af4"/>
        <w:numPr>
          <w:ilvl w:val="0"/>
          <w:numId w:val="6"/>
        </w:numPr>
        <w:spacing w:after="200"/>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جنسية أصلية </w:t>
      </w:r>
      <w:r w:rsidR="00BF598B" w:rsidRPr="001101CD">
        <w:rPr>
          <w:rFonts w:ascii="Traditional Arabic" w:hAnsi="Traditional Arabic" w:cs="Traditional Arabic" w:hint="cs"/>
          <w:sz w:val="32"/>
          <w:szCs w:val="32"/>
          <w:rtl/>
          <w:lang w:bidi="ar-SA"/>
        </w:rPr>
        <w:t xml:space="preserve">تثبت </w:t>
      </w:r>
      <w:r w:rsidRPr="001101CD">
        <w:rPr>
          <w:rFonts w:ascii="Traditional Arabic" w:hAnsi="Traditional Arabic" w:cs="Traditional Arabic"/>
          <w:sz w:val="32"/>
          <w:szCs w:val="32"/>
          <w:rtl/>
          <w:lang w:bidi="ar-SA"/>
        </w:rPr>
        <w:t xml:space="preserve">حين الولادة، وتسمى الجنسية المفروضة، أو جنسية الميلاد، وتبنى </w:t>
      </w:r>
      <w:r w:rsidR="004E070D">
        <w:rPr>
          <w:rFonts w:ascii="Traditional Arabic" w:hAnsi="Traditional Arabic" w:cs="Traditional Arabic"/>
          <w:sz w:val="32"/>
          <w:szCs w:val="32"/>
          <w:rtl/>
          <w:lang w:bidi="ar-SA"/>
        </w:rPr>
        <w:t>على قاعدتين حق الدم وحق الإقليم</w:t>
      </w:r>
    </w:p>
    <w:p w:rsidR="004E070D" w:rsidRPr="004E070D" w:rsidRDefault="00C211BE" w:rsidP="004E070D">
      <w:pPr>
        <w:pStyle w:val="af4"/>
        <w:numPr>
          <w:ilvl w:val="0"/>
          <w:numId w:val="6"/>
        </w:numPr>
        <w:spacing w:after="200"/>
        <w:jc w:val="both"/>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t>جنسية لاحقة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"التجنس"</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وهي الجنسية المكتسبة بطريقة ا</w:t>
      </w:r>
      <w:r w:rsidR="00BF598B" w:rsidRPr="001101CD">
        <w:rPr>
          <w:rFonts w:ascii="Traditional Arabic" w:hAnsi="Traditional Arabic" w:cs="Traditional Arabic"/>
          <w:sz w:val="32"/>
          <w:szCs w:val="32"/>
          <w:rtl/>
          <w:lang w:bidi="ar-SA"/>
        </w:rPr>
        <w:t xml:space="preserve">لتجنس أو الزواج، وتمتاز بكونها </w:t>
      </w:r>
      <w:r w:rsidR="00BF598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منحة من الدولة"</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أولا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ولا تعطى إلا بطلب من الفرد ثانيا</w:t>
      </w:r>
      <w:r w:rsidR="000C4AB0">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77"/>
      </w:r>
      <w:r w:rsidRPr="001101CD">
        <w:rPr>
          <w:rFonts w:ascii="Traditional Arabic" w:hAnsi="Traditional Arabic" w:cs="Traditional Arabic"/>
          <w:sz w:val="32"/>
          <w:szCs w:val="32"/>
          <w:rtl/>
          <w:lang w:bidi="ar-SA"/>
        </w:rPr>
        <w:t>.</w:t>
      </w:r>
    </w:p>
    <w:p w:rsidR="00C211BE" w:rsidRPr="000C4AB0" w:rsidRDefault="00C211BE" w:rsidP="000C4AB0">
      <w:pPr>
        <w:spacing w:after="200"/>
        <w:ind w:left="360"/>
        <w:jc w:val="both"/>
        <w:rPr>
          <w:rFonts w:ascii="Traditional Arabic" w:hAnsi="Traditional Arabic" w:cs="Traditional Arabic"/>
          <w:sz w:val="32"/>
          <w:szCs w:val="32"/>
          <w:lang w:bidi="ar-SA"/>
        </w:rPr>
      </w:pPr>
      <w:r w:rsidRPr="000C4AB0">
        <w:rPr>
          <w:rFonts w:ascii="Traditional Arabic" w:hAnsi="Traditional Arabic" w:cs="Traditional Arabic"/>
          <w:sz w:val="32"/>
          <w:szCs w:val="32"/>
          <w:rtl/>
          <w:lang w:bidi="ar-SA"/>
        </w:rPr>
        <w:t>ولذلك فالتجنس، وفقا</w:t>
      </w:r>
      <w:r w:rsidR="000C4AB0">
        <w:rPr>
          <w:rFonts w:ascii="Traditional Arabic" w:hAnsi="Traditional Arabic" w:cs="Traditional Arabic" w:hint="cs"/>
          <w:sz w:val="32"/>
          <w:szCs w:val="32"/>
          <w:rtl/>
          <w:lang w:bidi="ar-SA"/>
        </w:rPr>
        <w:t>ً</w:t>
      </w:r>
      <w:r w:rsidRPr="000C4AB0">
        <w:rPr>
          <w:rFonts w:ascii="Traditional Arabic" w:hAnsi="Traditional Arabic" w:cs="Traditional Arabic"/>
          <w:sz w:val="32"/>
          <w:szCs w:val="32"/>
          <w:rtl/>
          <w:lang w:bidi="ar-SA"/>
        </w:rPr>
        <w:t xml:space="preserve"> للتفرقة السابقة،</w:t>
      </w:r>
      <w:r w:rsidR="00186CC6">
        <w:rPr>
          <w:rFonts w:ascii="Traditional Arabic" w:hAnsi="Traditional Arabic" w:cs="Traditional Arabic" w:hint="cs"/>
          <w:sz w:val="32"/>
          <w:szCs w:val="32"/>
          <w:rtl/>
          <w:lang w:bidi="ar-SA"/>
        </w:rPr>
        <w:t xml:space="preserve"> </w:t>
      </w:r>
      <w:r w:rsidRPr="000C4AB0">
        <w:rPr>
          <w:rFonts w:ascii="Traditional Arabic" w:hAnsi="Traditional Arabic" w:cs="Traditional Arabic"/>
          <w:sz w:val="32"/>
          <w:szCs w:val="32"/>
          <w:rtl/>
          <w:lang w:bidi="ar-SA"/>
        </w:rPr>
        <w:t>"ليس حقا</w:t>
      </w:r>
      <w:r w:rsidR="000C4AB0">
        <w:rPr>
          <w:rFonts w:ascii="Traditional Arabic" w:hAnsi="Traditional Arabic" w:cs="Traditional Arabic" w:hint="cs"/>
          <w:sz w:val="32"/>
          <w:szCs w:val="32"/>
          <w:rtl/>
          <w:lang w:bidi="ar-SA"/>
        </w:rPr>
        <w:t>ً</w:t>
      </w:r>
      <w:r w:rsidRPr="000C4AB0">
        <w:rPr>
          <w:rFonts w:ascii="Traditional Arabic" w:hAnsi="Traditional Arabic" w:cs="Traditional Arabic"/>
          <w:sz w:val="32"/>
          <w:szCs w:val="32"/>
          <w:rtl/>
          <w:lang w:bidi="ar-SA"/>
        </w:rPr>
        <w:t xml:space="preserve"> خالصا</w:t>
      </w:r>
      <w:r w:rsidR="000C4AB0">
        <w:rPr>
          <w:rFonts w:ascii="Traditional Arabic" w:hAnsi="Traditional Arabic" w:cs="Traditional Arabic" w:hint="cs"/>
          <w:sz w:val="32"/>
          <w:szCs w:val="32"/>
          <w:rtl/>
          <w:lang w:bidi="ar-SA"/>
        </w:rPr>
        <w:t>ً</w:t>
      </w:r>
      <w:r w:rsidRPr="000C4AB0">
        <w:rPr>
          <w:rFonts w:ascii="Traditional Arabic" w:hAnsi="Traditional Arabic" w:cs="Traditional Arabic"/>
          <w:sz w:val="32"/>
          <w:szCs w:val="32"/>
          <w:rtl/>
          <w:lang w:bidi="ar-SA"/>
        </w:rPr>
        <w:t xml:space="preserve"> للفرد"</w:t>
      </w:r>
      <w:r w:rsidR="00186CC6">
        <w:rPr>
          <w:rFonts w:ascii="Traditional Arabic" w:hAnsi="Traditional Arabic" w:cs="Traditional Arabic" w:hint="cs"/>
          <w:sz w:val="32"/>
          <w:szCs w:val="32"/>
          <w:rtl/>
          <w:lang w:bidi="ar-SA"/>
        </w:rPr>
        <w:t xml:space="preserve"> </w:t>
      </w:r>
      <w:r w:rsidRPr="000C4AB0">
        <w:rPr>
          <w:rFonts w:ascii="Traditional Arabic" w:hAnsi="Traditional Arabic" w:cs="Traditional Arabic"/>
          <w:sz w:val="32"/>
          <w:szCs w:val="32"/>
          <w:rtl/>
          <w:lang w:bidi="ar-SA"/>
        </w:rPr>
        <w:t>ولكنه</w:t>
      </w:r>
      <w:r w:rsidR="00186CC6">
        <w:rPr>
          <w:rFonts w:ascii="Traditional Arabic" w:hAnsi="Traditional Arabic" w:cs="Traditional Arabic" w:hint="cs"/>
          <w:sz w:val="32"/>
          <w:szCs w:val="32"/>
          <w:rtl/>
          <w:lang w:bidi="ar-SA"/>
        </w:rPr>
        <w:t xml:space="preserve"> </w:t>
      </w:r>
      <w:r w:rsidRPr="000C4AB0">
        <w:rPr>
          <w:rFonts w:ascii="Traditional Arabic" w:hAnsi="Traditional Arabic" w:cs="Traditional Arabic"/>
          <w:sz w:val="32"/>
          <w:szCs w:val="32"/>
          <w:rtl/>
          <w:lang w:bidi="ar-SA"/>
        </w:rPr>
        <w:t>"منحة تقدمها الدولة بغية تحقيق مصلحتها هي في الغالب"</w:t>
      </w:r>
      <w:r w:rsidRPr="00FF0C54">
        <w:rPr>
          <w:rStyle w:val="afa"/>
          <w:rFonts w:ascii="Traditional Arabic" w:hAnsi="Traditional Arabic" w:cs="Traditional Arabic"/>
          <w:color w:val="000000" w:themeColor="text1"/>
          <w:sz w:val="32"/>
          <w:szCs w:val="32"/>
          <w:rtl/>
          <w:lang w:bidi="ar-SA"/>
        </w:rPr>
        <w:footnoteReference w:id="278"/>
      </w:r>
      <w:r w:rsidRPr="000C4AB0">
        <w:rPr>
          <w:rFonts w:ascii="Traditional Arabic" w:hAnsi="Traditional Arabic" w:cs="Traditional Arabic"/>
          <w:sz w:val="32"/>
          <w:szCs w:val="32"/>
          <w:rtl/>
          <w:lang w:bidi="ar-SA"/>
        </w:rPr>
        <w:t>، وللدولة في مجال منح الجنسية اللاحقة</w:t>
      </w:r>
      <w:r w:rsidR="00186CC6">
        <w:rPr>
          <w:rFonts w:ascii="Traditional Arabic" w:hAnsi="Traditional Arabic" w:cs="Traditional Arabic" w:hint="cs"/>
          <w:sz w:val="32"/>
          <w:szCs w:val="32"/>
          <w:rtl/>
          <w:lang w:bidi="ar-SA"/>
        </w:rPr>
        <w:t xml:space="preserve"> </w:t>
      </w:r>
      <w:r w:rsidRPr="000C4AB0">
        <w:rPr>
          <w:rFonts w:ascii="Traditional Arabic" w:hAnsi="Traditional Arabic" w:cs="Traditional Arabic"/>
          <w:sz w:val="32"/>
          <w:szCs w:val="32"/>
          <w:rtl/>
          <w:lang w:bidi="ar-SA"/>
        </w:rPr>
        <w:t>"سلطة تقديرية مطلقة، فهي تستطيع أن تمنح الجنسية لمن تشاء م</w:t>
      </w:r>
      <w:r w:rsidR="00BF598B" w:rsidRPr="000C4AB0">
        <w:rPr>
          <w:rFonts w:ascii="Traditional Arabic" w:hAnsi="Traditional Arabic" w:cs="Traditional Arabic"/>
          <w:sz w:val="32"/>
          <w:szCs w:val="32"/>
          <w:rtl/>
          <w:lang w:bidi="ar-SA"/>
        </w:rPr>
        <w:t>ن طالبيها، وأن تمنعها عمن تشاء</w:t>
      </w:r>
      <w:r w:rsidR="00BF598B" w:rsidRPr="000C4AB0">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79"/>
      </w:r>
      <w:r w:rsidRPr="000C4AB0">
        <w:rPr>
          <w:rFonts w:ascii="Traditional Arabic" w:hAnsi="Traditional Arabic" w:cs="Traditional Arabic"/>
          <w:sz w:val="32"/>
          <w:szCs w:val="32"/>
          <w:rtl/>
          <w:lang w:bidi="ar-SA"/>
        </w:rPr>
        <w:t>، ومن هنا يعرف التجنس بأنه</w:t>
      </w:r>
      <w:r w:rsidR="00186CC6">
        <w:rPr>
          <w:rFonts w:ascii="Traditional Arabic" w:hAnsi="Traditional Arabic" w:cs="Traditional Arabic" w:hint="cs"/>
          <w:sz w:val="32"/>
          <w:szCs w:val="32"/>
          <w:rtl/>
          <w:lang w:bidi="ar-SA"/>
        </w:rPr>
        <w:t xml:space="preserve"> </w:t>
      </w:r>
      <w:r w:rsidRPr="000C4AB0">
        <w:rPr>
          <w:rFonts w:ascii="Traditional Arabic" w:hAnsi="Traditional Arabic" w:cs="Traditional Arabic"/>
          <w:sz w:val="32"/>
          <w:szCs w:val="32"/>
          <w:rtl/>
          <w:lang w:bidi="ar-SA"/>
        </w:rPr>
        <w:t>"طريق لكسب الجنسية بمنحها من الدولة، حسب تقديرها المطلق، للأجنبي الذي يطلبها، بعد استيفاء الشروط التي يتطلبها القانون</w:t>
      </w:r>
      <w:r w:rsidR="00BF598B" w:rsidRPr="000C4AB0">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80"/>
      </w:r>
      <w:r w:rsidRPr="000C4AB0">
        <w:rPr>
          <w:rFonts w:ascii="Traditional Arabic" w:hAnsi="Traditional Arabic" w:cs="Traditional Arabic"/>
          <w:sz w:val="32"/>
          <w:szCs w:val="32"/>
          <w:rtl/>
          <w:lang w:bidi="ar-SA"/>
        </w:rPr>
        <w:t>. ويترتب على ذلك أن كثيرا</w:t>
      </w:r>
      <w:r w:rsidR="000C4AB0">
        <w:rPr>
          <w:rFonts w:ascii="Traditional Arabic" w:hAnsi="Traditional Arabic" w:cs="Traditional Arabic" w:hint="cs"/>
          <w:sz w:val="32"/>
          <w:szCs w:val="32"/>
          <w:rtl/>
          <w:lang w:bidi="ar-SA"/>
        </w:rPr>
        <w:t>ً</w:t>
      </w:r>
      <w:r w:rsidRPr="000C4AB0">
        <w:rPr>
          <w:rFonts w:ascii="Traditional Arabic" w:hAnsi="Traditional Arabic" w:cs="Traditional Arabic"/>
          <w:sz w:val="32"/>
          <w:szCs w:val="32"/>
          <w:rtl/>
          <w:lang w:bidi="ar-SA"/>
        </w:rPr>
        <w:t xml:space="preserve"> من الدول تفرق بين المواطن والمتجنس، حيث تحرم بعض الدول هذا الأخير من حق الانتخاب، أو حق تولي الوظائف العامة، أو الوظائف العسكرية، أو حتى حق الترشيح في المجالس العامة</w:t>
      </w:r>
      <w:r w:rsidRPr="00FF0C54">
        <w:rPr>
          <w:rStyle w:val="afa"/>
          <w:rFonts w:ascii="Traditional Arabic" w:hAnsi="Traditional Arabic" w:cs="Traditional Arabic"/>
          <w:color w:val="000000" w:themeColor="text1"/>
          <w:sz w:val="32"/>
          <w:szCs w:val="32"/>
          <w:rtl/>
          <w:lang w:bidi="ar-SA"/>
        </w:rPr>
        <w:footnoteReference w:id="281"/>
      </w:r>
      <w:r w:rsidRPr="000C4AB0">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p>
    <w:p w:rsidR="00C211BE" w:rsidRPr="004E070D" w:rsidRDefault="00C211BE" w:rsidP="00F500A9">
      <w:pPr>
        <w:pStyle w:val="3"/>
        <w:spacing w:before="0"/>
        <w:rPr>
          <w:rFonts w:ascii="Traditional Arabic" w:hAnsi="Traditional Arabic" w:cs="Traditional Arabic"/>
          <w:color w:val="000000" w:themeColor="text1"/>
          <w:sz w:val="32"/>
          <w:szCs w:val="32"/>
          <w:rtl/>
          <w:lang w:bidi="ar-SA"/>
        </w:rPr>
      </w:pPr>
      <w:r w:rsidRPr="004E070D">
        <w:rPr>
          <w:rFonts w:ascii="Traditional Arabic" w:hAnsi="Traditional Arabic" w:cs="Traditional Arabic"/>
          <w:color w:val="000000" w:themeColor="text1"/>
          <w:sz w:val="32"/>
          <w:szCs w:val="32"/>
          <w:rtl/>
          <w:lang w:bidi="ar-SA"/>
        </w:rPr>
        <w:t>مساوئ الجنسية القومية:</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يتضح مما سبق أن مفهوم الجنسية القومي ليس وليد مبدأ عقلي صحيح أو فكر إنساني عالمي وإنما</w:t>
      </w:r>
      <w:r w:rsidR="00186CC6">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"يعد وليد تطور خاص بالبلاد الأوروبية في عصورها الوسطى"</w:t>
      </w:r>
      <w:r w:rsidRPr="00FF0C54">
        <w:rPr>
          <w:rStyle w:val="afa"/>
          <w:rFonts w:ascii="Traditional Arabic" w:hAnsi="Traditional Arabic" w:cs="Traditional Arabic"/>
          <w:color w:val="000000" w:themeColor="text1"/>
          <w:sz w:val="32"/>
          <w:szCs w:val="32"/>
          <w:rtl/>
          <w:lang w:bidi="ar-SA"/>
        </w:rPr>
        <w:footnoteReference w:id="282"/>
      </w:r>
      <w:r w:rsidR="00AB788A" w:rsidRPr="001101CD">
        <w:rPr>
          <w:rFonts w:ascii="Traditional Arabic" w:hAnsi="Traditional Arabic" w:cs="Traditional Arabic"/>
          <w:sz w:val="32"/>
          <w:szCs w:val="32"/>
          <w:rtl/>
          <w:lang w:bidi="ar-SA"/>
        </w:rPr>
        <w:t xml:space="preserve">، ونشأ </w:t>
      </w:r>
      <w:r w:rsidR="00AB788A" w:rsidRPr="001101CD">
        <w:rPr>
          <w:rFonts w:ascii="Traditional Arabic" w:hAnsi="Traditional Arabic" w:cs="Traditional Arabic" w:hint="cs"/>
          <w:sz w:val="32"/>
          <w:szCs w:val="32"/>
          <w:rtl/>
          <w:lang w:bidi="ar-SA"/>
        </w:rPr>
        <w:t>ا</w:t>
      </w:r>
      <w:r w:rsidR="00AB788A" w:rsidRPr="001101CD">
        <w:rPr>
          <w:rFonts w:ascii="Traditional Arabic" w:hAnsi="Traditional Arabic" w:cs="Traditional Arabic"/>
          <w:sz w:val="32"/>
          <w:szCs w:val="32"/>
          <w:rtl/>
          <w:lang w:bidi="ar-SA"/>
        </w:rPr>
        <w:t>ستجابة للروح ال</w:t>
      </w:r>
      <w:r w:rsidR="00AB788A"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نفصالية التي سادت في النظام الإقطاعي الأوروبي والتي أفرزت في مرحلة لاحقة الدول القومية الأوروبية، ثم تركز مفهوم الجنسية ورسخ المفهوم منذ القرن الثامن عشر الميلادي، مع بروز عصر الرأسمالية، حيث أدت الظروف السياسية والاقت</w:t>
      </w:r>
      <w:r w:rsidR="00AB788A" w:rsidRPr="001101CD">
        <w:rPr>
          <w:rFonts w:ascii="Traditional Arabic" w:hAnsi="Traditional Arabic" w:cs="Traditional Arabic"/>
          <w:sz w:val="32"/>
          <w:szCs w:val="32"/>
          <w:rtl/>
          <w:lang w:bidi="ar-SA"/>
        </w:rPr>
        <w:t xml:space="preserve">صادية والاجتماعية التي مرت بها </w:t>
      </w:r>
      <w:r w:rsidRPr="001101CD">
        <w:rPr>
          <w:rFonts w:ascii="Traditional Arabic" w:hAnsi="Traditional Arabic" w:cs="Traditional Arabic"/>
          <w:sz w:val="32"/>
          <w:szCs w:val="32"/>
          <w:rtl/>
          <w:lang w:bidi="ar-SA"/>
        </w:rPr>
        <w:t>أوروبا إلى:</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وضع الجنسية أو القومية في إطار التشريع والتقنين... (و) أن يتسابق كل حاكم في تجميع رعاياه تحت شعار القومية... وج</w:t>
      </w:r>
      <w:r w:rsidR="00BF598B" w:rsidRPr="001101CD">
        <w:rPr>
          <w:rFonts w:ascii="Traditional Arabic" w:hAnsi="Traditional Arabic" w:cs="Traditional Arabic"/>
          <w:sz w:val="32"/>
          <w:szCs w:val="32"/>
          <w:rtl/>
          <w:lang w:bidi="ar-SA"/>
        </w:rPr>
        <w:t>اءت بواكير هذه التشريعات... (في</w:t>
      </w:r>
      <w:r w:rsidRPr="001101CD">
        <w:rPr>
          <w:rFonts w:ascii="Traditional Arabic" w:hAnsi="Traditional Arabic" w:cs="Traditional Arabic"/>
          <w:sz w:val="32"/>
          <w:szCs w:val="32"/>
          <w:rtl/>
          <w:lang w:bidi="ar-SA"/>
        </w:rPr>
        <w:t>) أوائل القرن التاسع عشر لتضفي على الجنسية طابعا</w:t>
      </w:r>
      <w:r w:rsidR="00186CC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سياسيا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ودستوريا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وتجعلها منحة من منح الدولة تهبها لمن تشاء وتسلبها عمن تشاء"</w:t>
      </w:r>
      <w:r w:rsidRPr="00FF0C54">
        <w:rPr>
          <w:rStyle w:val="afa"/>
          <w:rFonts w:ascii="Traditional Arabic" w:hAnsi="Traditional Arabic" w:cs="Traditional Arabic"/>
          <w:color w:val="000000" w:themeColor="text1"/>
          <w:sz w:val="32"/>
          <w:szCs w:val="32"/>
          <w:rtl/>
          <w:lang w:bidi="ar-SA"/>
        </w:rPr>
        <w:footnoteReference w:id="283"/>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أدى ارتباط مفهوم الجنسية بالرابطة القومية، إلى قيام الاستعمار والصراعات</w:t>
      </w:r>
      <w:r w:rsidR="00BF598B" w:rsidRPr="001101CD">
        <w:rPr>
          <w:rFonts w:ascii="Traditional Arabic" w:hAnsi="Traditional Arabic" w:cs="Traditional Arabic" w:hint="cs"/>
          <w:sz w:val="32"/>
          <w:szCs w:val="32"/>
          <w:rtl/>
          <w:lang w:bidi="ar-SA"/>
        </w:rPr>
        <w:t xml:space="preserve"> الدولية</w:t>
      </w:r>
      <w:r w:rsidRPr="001101CD">
        <w:rPr>
          <w:rFonts w:ascii="Traditional Arabic" w:hAnsi="Traditional Arabic" w:cs="Traditional Arabic"/>
          <w:sz w:val="32"/>
          <w:szCs w:val="32"/>
          <w:rtl/>
          <w:lang w:bidi="ar-SA"/>
        </w:rPr>
        <w:t xml:space="preserve"> التي كان أبرزها الحربين العالميت</w:t>
      </w:r>
      <w:r w:rsidR="00AB788A"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ن الأولى والثانية وترتب على تبني نظ</w:t>
      </w:r>
      <w:r w:rsidR="00BF598B" w:rsidRPr="001101CD">
        <w:rPr>
          <w:rFonts w:ascii="Traditional Arabic" w:hAnsi="Traditional Arabic" w:cs="Traditional Arabic"/>
          <w:sz w:val="32"/>
          <w:szCs w:val="32"/>
          <w:rtl/>
          <w:lang w:bidi="ar-SA"/>
        </w:rPr>
        <w:t>ام الجنسية القومي عدد من المساو</w:t>
      </w:r>
      <w:r w:rsidR="00BF598B" w:rsidRPr="001101CD">
        <w:rPr>
          <w:rFonts w:ascii="Traditional Arabic" w:hAnsi="Traditional Arabic" w:cs="Traditional Arabic" w:hint="cs"/>
          <w:sz w:val="32"/>
          <w:szCs w:val="32"/>
          <w:rtl/>
          <w:lang w:bidi="ar-SA"/>
        </w:rPr>
        <w:t>ئ</w:t>
      </w:r>
      <w:r w:rsidRPr="001101CD">
        <w:rPr>
          <w:rFonts w:ascii="Traditional Arabic" w:hAnsi="Traditional Arabic" w:cs="Traditional Arabic"/>
          <w:sz w:val="32"/>
          <w:szCs w:val="32"/>
          <w:rtl/>
          <w:lang w:bidi="ar-SA"/>
        </w:rPr>
        <w:t xml:space="preserve"> نذكر منها:</w:t>
      </w:r>
    </w:p>
    <w:p w:rsidR="00C211BE" w:rsidRPr="001101CD" w:rsidRDefault="00C211BE" w:rsidP="00C211BE">
      <w:pPr>
        <w:pStyle w:val="af4"/>
        <w:numPr>
          <w:ilvl w:val="0"/>
          <w:numId w:val="8"/>
        </w:numPr>
        <w:spacing w:after="200"/>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ترسيخ العداء، وذلك لأن الجنسية تجعل العداء مشروعا</w:t>
      </w:r>
      <w:r w:rsidR="000C4AB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بين الدول، فهي تقوم على فكرة إقرار حق كل دولة فيما لديها من ثروات طبيعية:</w:t>
      </w:r>
    </w:p>
    <w:p w:rsidR="00C211BE" w:rsidRPr="001101CD" w:rsidRDefault="00C211BE" w:rsidP="00C211BE">
      <w:pPr>
        <w:pStyle w:val="af4"/>
        <w:jc w:val="both"/>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t>"وهي من أجل ذلك تنظر إلى الآخرين، على أنه</w:t>
      </w:r>
      <w:r w:rsidR="00BF598B" w:rsidRPr="001101CD">
        <w:rPr>
          <w:rFonts w:ascii="Traditional Arabic" w:hAnsi="Traditional Arabic" w:cs="Traditional Arabic"/>
          <w:sz w:val="32"/>
          <w:szCs w:val="32"/>
          <w:rtl/>
          <w:lang w:bidi="ar-SA"/>
        </w:rPr>
        <w:t>م يتطلعون إلى هذه الثروات، لأنه</w:t>
      </w:r>
      <w:r w:rsidR="00BF598B" w:rsidRPr="001101CD">
        <w:rPr>
          <w:rFonts w:ascii="Traditional Arabic" w:hAnsi="Traditional Arabic" w:cs="Traditional Arabic" w:hint="cs"/>
          <w:sz w:val="32"/>
          <w:szCs w:val="32"/>
          <w:rtl/>
          <w:lang w:bidi="ar-SA"/>
        </w:rPr>
        <w:t>م</w:t>
      </w:r>
      <w:r w:rsidR="00BF598B" w:rsidRPr="001101CD">
        <w:rPr>
          <w:rFonts w:ascii="Traditional Arabic" w:hAnsi="Traditional Arabic" w:cs="Traditional Arabic"/>
          <w:sz w:val="32"/>
          <w:szCs w:val="32"/>
          <w:rtl/>
          <w:lang w:bidi="ar-SA"/>
        </w:rPr>
        <w:t xml:space="preserve"> أجانب طبعا</w:t>
      </w:r>
      <w:r w:rsidR="00BF598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والأجنبي ليس له الحق في أن يتمتع بشيء منها، وما دام الأمر كذلك، فلا بد من وضع القيود الشديدة، لمنع هؤلاء الأجانب، أو للحد من وجودهم، ولو كا</w:t>
      </w:r>
      <w:r w:rsidR="000C4AB0">
        <w:rPr>
          <w:rFonts w:ascii="Traditional Arabic" w:hAnsi="Traditional Arabic" w:cs="Traditional Arabic"/>
          <w:sz w:val="32"/>
          <w:szCs w:val="32"/>
          <w:rtl/>
          <w:lang w:bidi="ar-SA"/>
        </w:rPr>
        <w:t>نوا أبناء ملة واحدة أو دين واحد</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84"/>
      </w:r>
      <w:r w:rsidRPr="001101CD">
        <w:rPr>
          <w:rFonts w:ascii="Traditional Arabic" w:hAnsi="Traditional Arabic" w:cs="Traditional Arabic"/>
          <w:sz w:val="32"/>
          <w:szCs w:val="32"/>
          <w:rtl/>
          <w:lang w:bidi="ar-SA"/>
        </w:rPr>
        <w:t>.</w:t>
      </w:r>
    </w:p>
    <w:p w:rsidR="00C211BE" w:rsidRPr="001101CD" w:rsidRDefault="00C211BE" w:rsidP="000C4AB0">
      <w:pPr>
        <w:pStyle w:val="af4"/>
        <w:numPr>
          <w:ilvl w:val="0"/>
          <w:numId w:val="8"/>
        </w:numPr>
        <w:spacing w:after="200"/>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تدفع الجنسية نحو تأصيل الأثرة والاستعلاء، وتزيد من حرص الدولة على مصالحها المادية الضيقة، وقد نعى الله سبحانه وتعالى على من يفعل ذلك بقوله</w:t>
      </w:r>
      <w:r w:rsidR="00DE2CF5">
        <w:rPr>
          <w:rFonts w:ascii="Traditional Arabic" w:hAnsi="Traditional Arabic" w:cs="Traditional Arabic"/>
          <w:sz w:val="32"/>
          <w:szCs w:val="32"/>
          <w:rtl/>
          <w:lang w:bidi="ar-SA"/>
        </w:rPr>
        <w:t>: {</w:t>
      </w:r>
      <w:r w:rsidR="00AB788A" w:rsidRPr="001101CD">
        <w:rPr>
          <w:rFonts w:ascii="Traditional Arabic" w:hAnsi="Traditional Arabic" w:cs="Traditional Arabic"/>
          <w:sz w:val="32"/>
          <w:szCs w:val="32"/>
          <w:rtl/>
          <w:lang w:bidi="ar-SA"/>
        </w:rPr>
        <w:t>وَإِذَا قِيلَ لَهُمْ أَنْفِقُوا مِمَّا رَزَقَكُمُ اللَّهُ قَالَ الَّذِينَ كَفَرُوا لِلَّذِينَ آمَنُوا أَنُطْعِمُ مَنْ لَوْ يَشَاءُ اللَّهُ أَطْعَمَهُ</w:t>
      </w:r>
      <w:r w:rsidR="00AB788A" w:rsidRPr="001101CD">
        <w:rPr>
          <w:rFonts w:cs="Times New Roman" w:hint="cs"/>
          <w:color w:val="000000"/>
          <w:sz w:val="32"/>
          <w:szCs w:val="32"/>
          <w:rtl/>
          <w:lang w:bidi="ar-SA"/>
        </w:rPr>
        <w:t>}</w:t>
      </w:r>
      <w:r w:rsidR="000C4AB0">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85"/>
      </w:r>
      <w:r w:rsidRPr="001101CD">
        <w:rPr>
          <w:rFonts w:ascii="Traditional Arabic" w:hAnsi="Traditional Arabic" w:cs="Traditional Arabic"/>
          <w:sz w:val="32"/>
          <w:szCs w:val="32"/>
          <w:rtl/>
          <w:lang w:bidi="ar-SA"/>
        </w:rPr>
        <w:t>.</w:t>
      </w:r>
    </w:p>
    <w:p w:rsidR="00C211BE" w:rsidRPr="001101CD" w:rsidRDefault="00C211BE" w:rsidP="00C211BE">
      <w:pPr>
        <w:pStyle w:val="af4"/>
        <w:numPr>
          <w:ilvl w:val="0"/>
          <w:numId w:val="8"/>
        </w:numPr>
        <w:spacing w:after="200"/>
        <w:jc w:val="both"/>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t>تؤدي أنظمة الجنسية إلى سيطرة الحكام وتسلطهم:</w:t>
      </w:r>
    </w:p>
    <w:p w:rsidR="00C211BE" w:rsidRPr="001101CD" w:rsidRDefault="00C211BE" w:rsidP="000C4AB0">
      <w:pPr>
        <w:pStyle w:val="af4"/>
        <w:jc w:val="both"/>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t xml:space="preserve">"حيث يستطيع الحاكم أن يمنح الجنسية لمن يشاء ويسقطها عمن يشاء، ويتطور الأمر في العلاقة بين الحكام والمواطنين إلى أن </w:t>
      </w:r>
      <w:r w:rsidR="00BF598B" w:rsidRPr="001101CD">
        <w:rPr>
          <w:rFonts w:ascii="Traditional Arabic" w:hAnsi="Traditional Arabic" w:cs="Traditional Arabic"/>
          <w:sz w:val="32"/>
          <w:szCs w:val="32"/>
          <w:rtl/>
          <w:lang w:bidi="ar-SA"/>
        </w:rPr>
        <w:t>يظن الح</w:t>
      </w:r>
      <w:r w:rsidRPr="001101CD">
        <w:rPr>
          <w:rFonts w:ascii="Traditional Arabic" w:hAnsi="Traditional Arabic" w:cs="Traditional Arabic"/>
          <w:sz w:val="32"/>
          <w:szCs w:val="32"/>
          <w:rtl/>
          <w:lang w:bidi="ar-SA"/>
        </w:rPr>
        <w:t>ك</w:t>
      </w:r>
      <w:r w:rsidR="00BF598B"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م أنهم هم السادة والرعايا هم العبيد"</w:t>
      </w:r>
      <w:r w:rsidRPr="00FF0C54">
        <w:rPr>
          <w:rStyle w:val="afa"/>
          <w:rFonts w:ascii="Traditional Arabic" w:hAnsi="Traditional Arabic" w:cs="Traditional Arabic"/>
          <w:color w:val="000000" w:themeColor="text1"/>
          <w:sz w:val="32"/>
          <w:szCs w:val="32"/>
          <w:rtl/>
          <w:lang w:bidi="ar-SA"/>
        </w:rPr>
        <w:footnoteReference w:id="286"/>
      </w:r>
      <w:r w:rsidRPr="001101CD">
        <w:rPr>
          <w:rFonts w:ascii="Traditional Arabic" w:hAnsi="Traditional Arabic" w:cs="Traditional Arabic"/>
          <w:sz w:val="32"/>
          <w:szCs w:val="32"/>
          <w:rtl/>
          <w:lang w:bidi="ar-SA"/>
        </w:rPr>
        <w:t>.</w:t>
      </w:r>
    </w:p>
    <w:p w:rsidR="0001695B" w:rsidRDefault="00C211BE" w:rsidP="0001695B">
      <w:pPr>
        <w:pStyle w:val="af4"/>
        <w:numPr>
          <w:ilvl w:val="0"/>
          <w:numId w:val="8"/>
        </w:numPr>
        <w:spacing w:after="200"/>
        <w:jc w:val="both"/>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lastRenderedPageBreak/>
        <w:t xml:space="preserve">تدفع الجنسية نحو التفتيت والتجزئة، وتبعث على </w:t>
      </w:r>
      <w:r w:rsidR="00BF598B" w:rsidRPr="001101CD">
        <w:rPr>
          <w:rFonts w:ascii="Traditional Arabic" w:hAnsi="Traditional Arabic" w:cs="Traditional Arabic"/>
          <w:sz w:val="32"/>
          <w:szCs w:val="32"/>
          <w:rtl/>
          <w:lang w:bidi="ar-SA"/>
        </w:rPr>
        <w:t>التفرقة بين الناس، وزيادة الحرك</w:t>
      </w:r>
      <w:r w:rsidR="00BF598B" w:rsidRPr="001101CD">
        <w:rPr>
          <w:rFonts w:ascii="Traditional Arabic" w:hAnsi="Traditional Arabic" w:cs="Traditional Arabic" w:hint="cs"/>
          <w:sz w:val="32"/>
          <w:szCs w:val="32"/>
          <w:rtl/>
          <w:lang w:bidi="ar-SA"/>
        </w:rPr>
        <w:t>ات</w:t>
      </w:r>
      <w:r w:rsidRPr="001101CD">
        <w:rPr>
          <w:rFonts w:ascii="Traditional Arabic" w:hAnsi="Traditional Arabic" w:cs="Traditional Arabic"/>
          <w:sz w:val="32"/>
          <w:szCs w:val="32"/>
          <w:rtl/>
          <w:lang w:bidi="ar-SA"/>
        </w:rPr>
        <w:t xml:space="preserve"> الانفصالية</w:t>
      </w:r>
      <w:r w:rsidRPr="00FF0C54">
        <w:rPr>
          <w:rStyle w:val="afa"/>
          <w:rFonts w:ascii="Traditional Arabic" w:hAnsi="Traditional Arabic" w:cs="Traditional Arabic"/>
          <w:color w:val="000000" w:themeColor="text1"/>
          <w:sz w:val="32"/>
          <w:szCs w:val="32"/>
          <w:rtl/>
          <w:lang w:bidi="ar-SA"/>
        </w:rPr>
        <w:footnoteReference w:id="287"/>
      </w:r>
      <w:r w:rsidRPr="001101CD">
        <w:rPr>
          <w:rFonts w:ascii="Traditional Arabic" w:hAnsi="Traditional Arabic" w:cs="Traditional Arabic"/>
          <w:sz w:val="32"/>
          <w:szCs w:val="32"/>
          <w:rtl/>
          <w:lang w:bidi="ar-SA"/>
        </w:rPr>
        <w:t xml:space="preserve">، خاصة وأنها </w:t>
      </w:r>
      <w:r w:rsidR="00BF598B" w:rsidRPr="001101CD">
        <w:rPr>
          <w:rFonts w:ascii="Traditional Arabic" w:hAnsi="Traditional Arabic" w:cs="Traditional Arabic"/>
          <w:sz w:val="32"/>
          <w:szCs w:val="32"/>
          <w:rtl/>
          <w:lang w:bidi="ar-SA"/>
        </w:rPr>
        <w:t>تنطلق من فكرة حق تقرير المصير،و</w:t>
      </w:r>
      <w:r w:rsidR="00BF598B"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قامة الكيانات السياسية المتعددة بتعدد الأمم والمصالح.</w:t>
      </w:r>
    </w:p>
    <w:p w:rsidR="00C211BE" w:rsidRDefault="00C211BE" w:rsidP="0001695B">
      <w:pPr>
        <w:spacing w:after="200"/>
        <w:ind w:left="360"/>
        <w:jc w:val="both"/>
        <w:rPr>
          <w:rFonts w:ascii="Traditional Arabic" w:hAnsi="Traditional Arabic" w:cs="Traditional Arabic"/>
          <w:sz w:val="32"/>
          <w:szCs w:val="32"/>
          <w:rtl/>
          <w:lang w:bidi="ar-SA"/>
        </w:rPr>
      </w:pPr>
      <w:r w:rsidRPr="0001695B">
        <w:rPr>
          <w:rFonts w:ascii="Traditional Arabic" w:hAnsi="Traditional Arabic" w:cs="Traditional Arabic"/>
          <w:sz w:val="32"/>
          <w:szCs w:val="32"/>
          <w:rtl/>
          <w:lang w:bidi="ar-SA"/>
        </w:rPr>
        <w:t>ولذلك فنظام الجنسية الغربي</w:t>
      </w:r>
      <w:r w:rsidR="00BF598B" w:rsidRPr="0001695B">
        <w:rPr>
          <w:rFonts w:ascii="Traditional Arabic" w:hAnsi="Traditional Arabic" w:cs="Traditional Arabic"/>
          <w:sz w:val="32"/>
          <w:szCs w:val="32"/>
          <w:rtl/>
          <w:lang w:bidi="ar-SA"/>
        </w:rPr>
        <w:t xml:space="preserve"> يسقط حتى مفهوم الأمة القومي بت</w:t>
      </w:r>
      <w:r w:rsidR="00BF598B" w:rsidRPr="0001695B">
        <w:rPr>
          <w:rFonts w:ascii="Traditional Arabic" w:hAnsi="Traditional Arabic" w:cs="Traditional Arabic" w:hint="cs"/>
          <w:sz w:val="32"/>
          <w:szCs w:val="32"/>
          <w:rtl/>
          <w:lang w:bidi="ar-SA"/>
        </w:rPr>
        <w:t>أ</w:t>
      </w:r>
      <w:r w:rsidRPr="0001695B">
        <w:rPr>
          <w:rFonts w:ascii="Traditional Arabic" w:hAnsi="Traditional Arabic" w:cs="Traditional Arabic"/>
          <w:sz w:val="32"/>
          <w:szCs w:val="32"/>
          <w:rtl/>
          <w:lang w:bidi="ar-SA"/>
        </w:rPr>
        <w:t>صيله للرابطة الوطنية، وللولاء السياسي على حساب الرابطة القومية.</w:t>
      </w:r>
    </w:p>
    <w:p w:rsidR="004E070D" w:rsidRPr="0001695B" w:rsidRDefault="004E070D" w:rsidP="0001695B">
      <w:pPr>
        <w:spacing w:after="200"/>
        <w:ind w:left="360"/>
        <w:jc w:val="both"/>
        <w:rPr>
          <w:rFonts w:ascii="Traditional Arabic" w:hAnsi="Traditional Arabic" w:cs="Traditional Arabic"/>
          <w:sz w:val="32"/>
          <w:szCs w:val="32"/>
          <w:lang w:bidi="ar-SA"/>
        </w:rPr>
      </w:pPr>
    </w:p>
    <w:p w:rsidR="00C211BE" w:rsidRPr="004E070D" w:rsidRDefault="00C211BE" w:rsidP="00F500A9">
      <w:pPr>
        <w:pStyle w:val="3"/>
        <w:spacing w:before="0"/>
        <w:rPr>
          <w:rFonts w:ascii="Traditional Arabic" w:hAnsi="Traditional Arabic" w:cs="Traditional Arabic"/>
          <w:color w:val="000000" w:themeColor="text1"/>
          <w:sz w:val="32"/>
          <w:szCs w:val="32"/>
          <w:rtl/>
          <w:lang w:bidi="ar-SA"/>
        </w:rPr>
      </w:pPr>
      <w:r w:rsidRPr="004E070D">
        <w:rPr>
          <w:rFonts w:ascii="Traditional Arabic" w:hAnsi="Traditional Arabic" w:cs="Traditional Arabic"/>
          <w:color w:val="000000" w:themeColor="text1"/>
          <w:sz w:val="32"/>
          <w:szCs w:val="32"/>
          <w:rtl/>
          <w:lang w:bidi="ar-SA"/>
        </w:rPr>
        <w:t>الرعوية في النظام السياسي الإسلامي:</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لا يقر الإسلام الرابطة الروحية المحضة، وذلك لأن إقامة أحكام الشرع تتطلب قيام رابطة سياسية. وقيام الوحدة السياسية التي تطبق الشرع، يحتم وجود رابطة سياسية بين أفرادها تتجاوز إطار</w:t>
      </w:r>
      <w:r w:rsidR="00205FE0">
        <w:rPr>
          <w:rFonts w:ascii="Traditional Arabic" w:hAnsi="Traditional Arabic" w:cs="Traditional Arabic" w:hint="cs"/>
          <w:sz w:val="32"/>
          <w:szCs w:val="32"/>
          <w:rtl/>
          <w:lang w:bidi="ar-SA"/>
        </w:rPr>
        <w:t xml:space="preserve"> </w:t>
      </w:r>
      <w:r w:rsidR="00BF598B" w:rsidRPr="001101CD">
        <w:rPr>
          <w:rFonts w:ascii="Traditional Arabic" w:hAnsi="Traditional Arabic" w:cs="Traditional Arabic"/>
          <w:sz w:val="32"/>
          <w:szCs w:val="32"/>
          <w:rtl/>
          <w:lang w:bidi="ar-SA"/>
        </w:rPr>
        <w:t>"ال</w:t>
      </w:r>
      <w:r w:rsidR="00BF598B"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خوة الدينية"</w:t>
      </w:r>
      <w:r w:rsidRPr="00FF0C54">
        <w:rPr>
          <w:rStyle w:val="afa"/>
          <w:rFonts w:ascii="Traditional Arabic" w:hAnsi="Traditional Arabic" w:cs="Traditional Arabic"/>
          <w:color w:val="000000" w:themeColor="text1"/>
          <w:sz w:val="32"/>
          <w:szCs w:val="32"/>
          <w:rtl/>
          <w:lang w:bidi="ar-SA"/>
        </w:rPr>
        <w:footnoteReference w:id="288"/>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وذلك لأن الأخوة رابطة تصلح فقط لوصف علاقة المسلمين الروحية بعضهم ببعض، والأمر يتطلب تحليل العلاقة التي تربط الأفراد المكونين للدولة، وهي </w:t>
      </w:r>
      <w:r w:rsidR="00BF598B" w:rsidRPr="001101CD">
        <w:rPr>
          <w:rFonts w:ascii="Traditional Arabic" w:hAnsi="Traditional Arabic" w:cs="Traditional Arabic"/>
          <w:sz w:val="32"/>
          <w:szCs w:val="32"/>
          <w:rtl/>
          <w:lang w:bidi="ar-SA"/>
        </w:rPr>
        <w:t xml:space="preserve">التي اصطلحنا على تسميتها رابطة </w:t>
      </w:r>
      <w:r w:rsidR="00BF598B"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الرعوية الإسلامية"، وذلك في مقابل رابطة الجنسية القومية في الفكر الغربي.</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لقد أقامت الشريعة الإسلامية رابطة سياسية ترتب عليها حقوق وواجبات محددة، بالن</w:t>
      </w:r>
      <w:r w:rsidR="00BF598B" w:rsidRPr="001101CD">
        <w:rPr>
          <w:rFonts w:ascii="Traditional Arabic" w:hAnsi="Traditional Arabic" w:cs="Traditional Arabic"/>
          <w:sz w:val="32"/>
          <w:szCs w:val="32"/>
          <w:rtl/>
          <w:lang w:bidi="ar-SA"/>
        </w:rPr>
        <w:t>سبة للأفراد المكونين للدولة</w:t>
      </w:r>
      <w:r w:rsidR="00BF598B" w:rsidRPr="001101CD">
        <w:rPr>
          <w:rFonts w:ascii="Traditional Arabic" w:hAnsi="Traditional Arabic" w:cs="Traditional Arabic" w:hint="cs"/>
          <w:sz w:val="32"/>
          <w:szCs w:val="32"/>
          <w:rtl/>
          <w:lang w:bidi="ar-SA"/>
        </w:rPr>
        <w:t>،</w:t>
      </w:r>
      <w:r w:rsidR="00BF598B" w:rsidRPr="001101CD">
        <w:rPr>
          <w:rFonts w:ascii="Traditional Arabic" w:hAnsi="Traditional Arabic" w:cs="Traditional Arabic"/>
          <w:sz w:val="32"/>
          <w:szCs w:val="32"/>
          <w:rtl/>
          <w:lang w:bidi="ar-SA"/>
        </w:rPr>
        <w:t xml:space="preserve"> و</w:t>
      </w:r>
      <w:r w:rsidR="00BF598B"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ن كان الفقهاء لم يستخدموا كلمة الجنسية الحديثة النشأة والمرتبطة بالفكر الغربي، فإنهم أقروا وجود رابطة سياسية محددة ولذلك لا مجال لإنكار فكرة الرابطة المؤدية إلى قيام الرعوية كما أشار من ذكر"أن الشريعة الإسلامية والدولة الإسلامية لا تعرفان الجنسية"</w:t>
      </w:r>
      <w:r w:rsidRPr="00FF0C54">
        <w:rPr>
          <w:rStyle w:val="afa"/>
          <w:rFonts w:ascii="Traditional Arabic" w:hAnsi="Traditional Arabic" w:cs="Traditional Arabic"/>
          <w:color w:val="000000" w:themeColor="text1"/>
          <w:sz w:val="32"/>
          <w:szCs w:val="32"/>
          <w:rtl/>
          <w:lang w:bidi="ar-SA"/>
        </w:rPr>
        <w:footnoteReference w:id="289"/>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فلقد حدد الفقهاء الإطار السياسي للدولة الإسلامية بما يسمى دار الإسلام وحددوا حقوق وواجبات أهل دار الإسلام، وعرفوا دار الحرب، ودار العهد وشروطهما</w:t>
      </w:r>
      <w:r w:rsidRPr="00FF0C54">
        <w:rPr>
          <w:rStyle w:val="afa"/>
          <w:rFonts w:ascii="Traditional Arabic" w:hAnsi="Traditional Arabic" w:cs="Traditional Arabic"/>
          <w:color w:val="000000" w:themeColor="text1"/>
          <w:sz w:val="32"/>
          <w:szCs w:val="32"/>
          <w:rtl/>
          <w:lang w:bidi="ar-SA"/>
        </w:rPr>
        <w:footnoteReference w:id="290"/>
      </w:r>
      <w:r w:rsidRPr="001101CD">
        <w:rPr>
          <w:rFonts w:ascii="Traditional Arabic" w:hAnsi="Traditional Arabic" w:cs="Traditional Arabic"/>
          <w:sz w:val="32"/>
          <w:szCs w:val="32"/>
          <w:rtl/>
          <w:lang w:bidi="ar-SA"/>
        </w:rPr>
        <w:t>. وكل ذلك يدل على أن الفقهاء قد</w:t>
      </w:r>
      <w:r w:rsidR="00205FE0">
        <w:rPr>
          <w:rFonts w:ascii="Traditional Arabic" w:hAnsi="Traditional Arabic" w:cs="Traditional Arabic" w:hint="cs"/>
          <w:sz w:val="32"/>
          <w:szCs w:val="32"/>
          <w:rtl/>
          <w:lang w:bidi="ar-SA"/>
        </w:rPr>
        <w:t xml:space="preserve"> </w:t>
      </w:r>
      <w:r w:rsidR="00431B60" w:rsidRPr="001101CD">
        <w:rPr>
          <w:rFonts w:ascii="Traditional Arabic" w:hAnsi="Traditional Arabic" w:cs="Traditional Arabic"/>
          <w:sz w:val="32"/>
          <w:szCs w:val="32"/>
          <w:rtl/>
          <w:lang w:bidi="ar-SA"/>
        </w:rPr>
        <w:t>تنا</w:t>
      </w:r>
      <w:r w:rsidRPr="001101CD">
        <w:rPr>
          <w:rFonts w:ascii="Traditional Arabic" w:hAnsi="Traditional Arabic" w:cs="Traditional Arabic"/>
          <w:sz w:val="32"/>
          <w:szCs w:val="32"/>
          <w:rtl/>
          <w:lang w:bidi="ar-SA"/>
        </w:rPr>
        <w:t>ولو</w:t>
      </w:r>
      <w:r w:rsidR="00431B60"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رابطة الرعوية بالتفصيل</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فقد أشار الكاساني في معرض حديثه عن اختلاف الأحكام باختلاف الدارين، وهما دار الإسلام ودار الكفر إلى أنه</w:t>
      </w:r>
      <w:r w:rsidR="00205FE0">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"لا خلاف بين أصحابنا </w:t>
      </w:r>
      <w:r w:rsidR="00431B60" w:rsidRPr="001101CD">
        <w:rPr>
          <w:rFonts w:ascii="Traditional Arabic" w:hAnsi="Traditional Arabic" w:cs="Traditional Arabic"/>
          <w:sz w:val="32"/>
          <w:szCs w:val="32"/>
          <w:rtl/>
          <w:lang w:bidi="ar-SA"/>
        </w:rPr>
        <w:t xml:space="preserve">في أن دار الكفر </w:t>
      </w:r>
      <w:r w:rsidR="00431B60" w:rsidRPr="001101CD">
        <w:rPr>
          <w:rFonts w:ascii="Traditional Arabic" w:hAnsi="Traditional Arabic" w:cs="Traditional Arabic" w:hint="cs"/>
          <w:sz w:val="32"/>
          <w:szCs w:val="32"/>
          <w:rtl/>
          <w:lang w:bidi="ar-SA"/>
        </w:rPr>
        <w:t>ت</w:t>
      </w:r>
      <w:r w:rsidRPr="001101CD">
        <w:rPr>
          <w:rFonts w:ascii="Traditional Arabic" w:hAnsi="Traditional Arabic" w:cs="Traditional Arabic"/>
          <w:sz w:val="32"/>
          <w:szCs w:val="32"/>
          <w:rtl/>
          <w:lang w:bidi="ar-SA"/>
        </w:rPr>
        <w:t>صير دار إسلام بظهور أحكام الإسلام فيها"</w:t>
      </w:r>
      <w:r w:rsidRPr="00FF0C54">
        <w:rPr>
          <w:rStyle w:val="afa"/>
          <w:rFonts w:ascii="Traditional Arabic" w:hAnsi="Traditional Arabic" w:cs="Traditional Arabic"/>
          <w:color w:val="000000" w:themeColor="text1"/>
          <w:sz w:val="32"/>
          <w:szCs w:val="32"/>
          <w:rtl/>
          <w:lang w:bidi="ar-SA"/>
        </w:rPr>
        <w:footnoteReference w:id="291"/>
      </w:r>
      <w:r w:rsidRPr="001101CD">
        <w:rPr>
          <w:rFonts w:ascii="Traditional Arabic" w:hAnsi="Traditional Arabic" w:cs="Traditional Arabic"/>
          <w:sz w:val="32"/>
          <w:szCs w:val="32"/>
          <w:rtl/>
          <w:lang w:bidi="ar-SA"/>
        </w:rPr>
        <w:t>.</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اختلف الفقهاء في </w:t>
      </w:r>
      <w:r w:rsidR="00431B60" w:rsidRPr="001101CD">
        <w:rPr>
          <w:rFonts w:ascii="Traditional Arabic" w:hAnsi="Traditional Arabic" w:cs="Traditional Arabic"/>
          <w:sz w:val="32"/>
          <w:szCs w:val="32"/>
          <w:rtl/>
          <w:lang w:bidi="ar-SA"/>
        </w:rPr>
        <w:t xml:space="preserve">دار الإسلام وبماذا تصير دار كفر؛ فذهب أبو حنيفة إلى </w:t>
      </w:r>
      <w:r w:rsidR="00431B60"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ن الدار تصير دار كفر بشروط ثلاثة وهي: ظهور أحكام الكفر فيها، ومتاخمتها لدار الكفر، وان لا يأمن فيها المسلم والذمي </w:t>
      </w:r>
      <w:r w:rsidRPr="001101CD">
        <w:rPr>
          <w:rFonts w:ascii="Traditional Arabic" w:hAnsi="Traditional Arabic" w:cs="Traditional Arabic"/>
          <w:sz w:val="32"/>
          <w:szCs w:val="32"/>
          <w:rtl/>
          <w:lang w:bidi="ar-SA"/>
        </w:rPr>
        <w:lastRenderedPageBreak/>
        <w:t>بأمان الإسلام، أما أبو يوسف ومحمد فقد أكدا أن الدار تصير دار كفر بظهور أحكام الكفر فيها</w:t>
      </w:r>
      <w:r w:rsidRPr="00FF0C54">
        <w:rPr>
          <w:rStyle w:val="afa"/>
          <w:rFonts w:ascii="Traditional Arabic" w:hAnsi="Traditional Arabic" w:cs="Traditional Arabic"/>
          <w:color w:val="000000" w:themeColor="text1"/>
          <w:sz w:val="32"/>
          <w:szCs w:val="32"/>
          <w:rtl/>
          <w:lang w:bidi="ar-SA"/>
        </w:rPr>
        <w:footnoteReference w:id="292"/>
      </w:r>
      <w:r w:rsidRPr="001101CD">
        <w:rPr>
          <w:rFonts w:ascii="Traditional Arabic" w:hAnsi="Traditional Arabic" w:cs="Traditional Arabic"/>
          <w:sz w:val="32"/>
          <w:szCs w:val="32"/>
          <w:rtl/>
          <w:lang w:bidi="ar-SA"/>
        </w:rPr>
        <w:t>. وقد وصف الفقهاء، أهل الدولة الإسلامية بأهل دار الإسلام، والحربيين بأهل دار الحرب، وحددوا الرابطة السياسية والقانونية التي تربط الأفراد بالدولة الإسلامية، ومن ذلك يستدل على أن الإسلام قد عرف رابطة الرعوية المنظمة لحقوق الأفراد وواجباتهم، تجاه دولة دار الإسلام</w:t>
      </w:r>
      <w:r w:rsidRPr="00FF0C54">
        <w:rPr>
          <w:rStyle w:val="afa"/>
          <w:rFonts w:ascii="Traditional Arabic" w:hAnsi="Traditional Arabic" w:cs="Traditional Arabic"/>
          <w:color w:val="000000" w:themeColor="text1"/>
          <w:sz w:val="32"/>
          <w:szCs w:val="32"/>
          <w:rtl/>
          <w:lang w:bidi="ar-SA"/>
        </w:rPr>
        <w:footnoteReference w:id="293"/>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ولكن الشريعة الإسلامية بوصفها وحي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الله تعالى، لا يختص بها قوم دون قوم أو جنس دون جنس تقر مفهوما للرعوية يضاد مفهوم الجنسية القومي، حيث يقوم مفهوم الرعوية الإسلامي على الارتباط بمفهوم دار الإسلام الذي يجعل غاية الدولة إقامة أحكام الشرع على الناس، وأن ينعم الكافة بحكم الشريعة، ولما كانت الدولة تقوم على العقيدة والشريعة ا</w:t>
      </w:r>
      <w:r w:rsidR="00431B60" w:rsidRPr="001101CD">
        <w:rPr>
          <w:rFonts w:ascii="Traditional Arabic" w:hAnsi="Traditional Arabic" w:cs="Traditional Arabic"/>
          <w:sz w:val="32"/>
          <w:szCs w:val="32"/>
          <w:rtl/>
          <w:lang w:bidi="ar-SA"/>
        </w:rPr>
        <w:t>لإسلامية، وكانت الشريعة تقر مبد</w:t>
      </w:r>
      <w:r w:rsidR="00431B60"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لا فضل لإنسان على آخر إلا بالتقوى، وتسوي في ذلك بين البشر وتلغي اعتبار اللون والجنس والعنصر والمولد وغير ذلك مما تقوم عل</w:t>
      </w:r>
      <w:r w:rsidR="00431B60" w:rsidRPr="001101CD">
        <w:rPr>
          <w:rFonts w:ascii="Traditional Arabic" w:hAnsi="Traditional Arabic" w:cs="Traditional Arabic"/>
          <w:sz w:val="32"/>
          <w:szCs w:val="32"/>
          <w:rtl/>
          <w:lang w:bidi="ar-SA"/>
        </w:rPr>
        <w:t>يه الدول الوضعية عند تقويمها لل</w:t>
      </w:r>
      <w:r w:rsidR="00431B60"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 xml:space="preserve">نسان فإن حق الرعوية وحمل </w:t>
      </w:r>
      <w:r w:rsidR="00431B60" w:rsidRPr="001101CD">
        <w:rPr>
          <w:rFonts w:ascii="Traditional Arabic" w:hAnsi="Traditional Arabic" w:cs="Traditional Arabic"/>
          <w:sz w:val="32"/>
          <w:szCs w:val="32"/>
          <w:rtl/>
          <w:lang w:bidi="ar-SA"/>
        </w:rPr>
        <w:t>التابعية</w:t>
      </w:r>
      <w:r w:rsidRPr="001101CD">
        <w:rPr>
          <w:rFonts w:ascii="Traditional Arabic" w:hAnsi="Traditional Arabic" w:cs="Traditional Arabic"/>
          <w:sz w:val="32"/>
          <w:szCs w:val="32"/>
          <w:rtl/>
          <w:lang w:bidi="ar-SA"/>
        </w:rPr>
        <w:t xml:space="preserve"> يكون حقا</w:t>
      </w:r>
      <w:r w:rsidR="00205FE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إنسانيا راجعا</w:t>
      </w:r>
      <w:r w:rsidR="00205FE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إلى الإنسان نفسه، برضاه ورغبته في الإقامة والاستقرار، وطلب العيش الدائم تحت سلطان الإسلام وحكم شريعته، و</w:t>
      </w:r>
      <w:r w:rsidR="00431B60" w:rsidRPr="001101CD">
        <w:rPr>
          <w:rFonts w:ascii="Traditional Arabic" w:hAnsi="Traditional Arabic" w:cs="Traditional Arabic"/>
          <w:sz w:val="32"/>
          <w:szCs w:val="32"/>
          <w:rtl/>
          <w:lang w:bidi="ar-SA"/>
        </w:rPr>
        <w:t>لذا فإن كل من رضي بأحكام الشرع</w:t>
      </w:r>
      <w:r w:rsidR="00431B60" w:rsidRPr="001101CD">
        <w:rPr>
          <w:rFonts w:ascii="Traditional Arabic" w:hAnsi="Traditional Arabic" w:cs="Traditional Arabic" w:hint="cs"/>
          <w:sz w:val="32"/>
          <w:szCs w:val="32"/>
          <w:rtl/>
          <w:lang w:bidi="ar-SA"/>
        </w:rPr>
        <w:t>،</w:t>
      </w:r>
      <w:r w:rsidR="00431B60" w:rsidRPr="001101CD">
        <w:rPr>
          <w:rFonts w:ascii="Traditional Arabic" w:hAnsi="Traditional Arabic" w:cs="Traditional Arabic"/>
          <w:sz w:val="32"/>
          <w:szCs w:val="32"/>
          <w:rtl/>
          <w:lang w:bidi="ar-SA"/>
        </w:rPr>
        <w:t xml:space="preserve"> و</w:t>
      </w:r>
      <w:r w:rsidR="00431B60"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نقاد له ممن يعيش عيشا</w:t>
      </w:r>
      <w:r w:rsidR="0001695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دائما</w:t>
      </w:r>
      <w:r w:rsidR="0001695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في دار الإسلام، سواء كان مولودا</w:t>
      </w:r>
      <w:r w:rsidR="0001695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بها، أو مهاجرا</w:t>
      </w:r>
      <w:r w:rsidR="0001695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إليها وسواء كان مسلما</w:t>
      </w:r>
      <w:r w:rsidR="0001695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أو غير مسلم، يحق له الحصول على رعوية الدولة وحمل تابعيتها، ولذلك يناقض الإسلام الفكر القومي المبني على تمييز جماعة عن أخرى والفكر الوطني المميز للمواطن عن غيره من الأجانب، ولذلك يحرم الإسلام بناء الرع</w:t>
      </w:r>
      <w:r w:rsidR="00431B60" w:rsidRPr="001101CD">
        <w:rPr>
          <w:rFonts w:ascii="Traditional Arabic" w:hAnsi="Traditional Arabic" w:cs="Traditional Arabic"/>
          <w:sz w:val="32"/>
          <w:szCs w:val="32"/>
          <w:rtl/>
          <w:lang w:bidi="ar-SA"/>
        </w:rPr>
        <w:t>وية على الفكر القومي أو الوطني</w:t>
      </w:r>
      <w:r w:rsidR="00431B60" w:rsidRPr="001101CD">
        <w:rPr>
          <w:rFonts w:ascii="Traditional Arabic" w:hAnsi="Traditional Arabic" w:cs="Traditional Arabic" w:hint="cs"/>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ولا يقر الإسلام، كذلك نظرية الجنسية الغربية لتمييزها بين الجنسية الأصلية والجنسية المكتسبة، حيث تجعل الأنظمة الوضعية لصاحب الجنسية الأصلية حقوقا</w:t>
      </w:r>
      <w:r w:rsidR="0001695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أكثر مما تقر للمتجنس، بينما لا يفرق الإسلام بين حصول الرعوية بحق الدم أو حق الإقليم، ولا يفرق بين الحاصل عليها بالولادة والحاصل عليها بالهجرة.</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BD7A56"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hint="cs"/>
          <w:sz w:val="32"/>
          <w:szCs w:val="32"/>
          <w:rtl/>
          <w:lang w:bidi="ar-SA"/>
        </w:rPr>
        <w:t>و</w:t>
      </w:r>
      <w:r w:rsidR="00C211BE" w:rsidRPr="001101CD">
        <w:rPr>
          <w:rFonts w:ascii="Traditional Arabic" w:hAnsi="Traditional Arabic" w:cs="Traditional Arabic"/>
          <w:sz w:val="32"/>
          <w:szCs w:val="32"/>
          <w:rtl/>
          <w:lang w:bidi="ar-SA"/>
        </w:rPr>
        <w:t xml:space="preserve">بالإضافة إلى اختلاف مفهوم الرعوية في النظام الإسلامي عنه في النظام الغربي، فإن التكييف القانوني للرعوية يختلف في النظامين، حيث أن الإسلام يجعل طرف الرعوية الفرد نفسه، بصفته الإنسانية المجردة إن أراد الإقامة في دار الإسلام، وتعد الرعوية بذلك، حق للمرء، وليست منحة من الدولة، وليست من </w:t>
      </w:r>
      <w:r w:rsidR="00C211BE" w:rsidRPr="001101CD">
        <w:rPr>
          <w:rFonts w:ascii="Traditional Arabic" w:hAnsi="Traditional Arabic" w:cs="Traditional Arabic"/>
          <w:sz w:val="32"/>
          <w:szCs w:val="32"/>
          <w:rtl/>
          <w:lang w:bidi="ar-SA"/>
        </w:rPr>
        <w:lastRenderedPageBreak/>
        <w:t>أعمال السيادة، فهي راجعة إلى الفرد</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فالدولة لا تمنحها ولا تسقطها، وإنما تنظمها فقط، أي أن على الدولة أن تسهل إجراءات حصول المرء على الرعوية</w:t>
      </w:r>
      <w:r w:rsidR="00DE2CF5">
        <w:rPr>
          <w:rFonts w:ascii="Traditional Arabic" w:hAnsi="Traditional Arabic" w:cs="Traditional Arabic"/>
          <w:sz w:val="32"/>
          <w:szCs w:val="32"/>
          <w:rtl/>
          <w:lang w:bidi="ar-SA"/>
        </w:rPr>
        <w:t>؛</w:t>
      </w:r>
      <w:r w:rsidR="00C211BE" w:rsidRPr="001101CD">
        <w:rPr>
          <w:rFonts w:ascii="Traditional Arabic" w:hAnsi="Traditional Arabic" w:cs="Traditional Arabic"/>
          <w:sz w:val="32"/>
          <w:szCs w:val="32"/>
          <w:rtl/>
          <w:lang w:bidi="ar-SA"/>
        </w:rPr>
        <w:t xml:space="preserve"> فوظيفتها تختص بالوسائل الإجرائية في هذا الشأن.</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هذا يظهر البعد الشاسع بين التكييف العنصري الضيق للجنسية في النظام الغربي، وبين ما أقرته الشريعة من تكريم للإنسان بوصفه إنسانا يختار بإرادته العقيدة التي يرغب في اعتناقها والنظام الذي يقبل العيش تحت حكمه وسلطانه بغض النظر عن جنسه ومولده ونسبه، ويتأكد التصور الإسلامي للرعوية من استقراء عدد م</w:t>
      </w:r>
      <w:r w:rsidR="00696EA5" w:rsidRPr="001101CD">
        <w:rPr>
          <w:rFonts w:ascii="Traditional Arabic" w:hAnsi="Traditional Arabic" w:cs="Traditional Arabic"/>
          <w:sz w:val="32"/>
          <w:szCs w:val="32"/>
          <w:rtl/>
          <w:lang w:bidi="ar-SA"/>
        </w:rPr>
        <w:t>ن المفاهيم والقناعات الإسلامية</w:t>
      </w:r>
      <w:r w:rsidR="00696EA5"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بالإضافة إلى الأدلة الصريحة على ذلك من الكتاب والسنة وسنستعرض عددا من المفاهيم الشرعية المؤكدة لخصوصية مفهوم الرعوية في الفكر الإسلامي: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أولاً: يتضح من كون دولة دار الإسلام دولة دعوة تستهدف تطبيق الشرع في الداخل، وحمل الدعوة إلى العالم، عدم جواز بناء نظام إجرائي يحول دون الحصول على الرعوية من منطلق وطني</w:t>
      </w:r>
      <w:r w:rsidR="00A032BE" w:rsidRPr="001101CD">
        <w:rPr>
          <w:rFonts w:ascii="Traditional Arabic" w:hAnsi="Traditional Arabic" w:cs="Traditional Arabic"/>
          <w:sz w:val="32"/>
          <w:szCs w:val="32"/>
          <w:rtl/>
          <w:lang w:bidi="ar-SA"/>
        </w:rPr>
        <w:t xml:space="preserve"> أو قومي أو مادي مصلحي أو غيره</w:t>
      </w:r>
      <w:r w:rsidR="00DE2CF5">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2129CC"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ثاني</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كذلك يت</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كد أن الرعوية حق للفرد وليس منحة من الدولة، من مفهوم الأحكام الشرعية التي أوجبت على المسلم الذي ينشأ في دار الإسلام تنفيذ أحكام الشرع على نفسه وغيره، ومن ذلك إقامة الإمام وطاعته ومعاونته في إقامة سلطان الإسلام، وإقامة الدولة التي تقيم أحكام الشرع، ولذا فإن حمل الفرد لتابعية الدولة ورعويتها، ليس حقا</w:t>
      </w:r>
      <w:r w:rsidR="009F2470">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له فحسب، بل واجب عليه، حيث أن إقامة حكم الشرع فرض عليه.</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ثالث</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بالإضافة إلى ذلك، فرضت الشريعة الإسلامية على المسلم الذي يقيم في دار الكفر خارج الدولة، أن يظهر أحكام دينه، ومن ذلك تحويل البلاد التي يقيم فيها إلى دار إسلام يحكم فيها بالشرع، فإن عجز عن إقامة أحكام دينه، وجب عليه الهجرة إلى دار الإسلام والإقامة فيها. لذا فإن حمل المهاجر للتابعية في هذه الحالة، يصبح أيضا</w:t>
      </w:r>
      <w:r w:rsidR="009F247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فرضا</w:t>
      </w:r>
      <w:r w:rsidR="009F2470">
        <w:rPr>
          <w:rFonts w:ascii="Traditional Arabic" w:hAnsi="Traditional Arabic" w:cs="Traditional Arabic" w:hint="cs"/>
          <w:sz w:val="32"/>
          <w:szCs w:val="32"/>
          <w:rtl/>
          <w:lang w:bidi="ar-SA"/>
        </w:rPr>
        <w:t>ً</w:t>
      </w:r>
      <w:r w:rsidR="00696EA5" w:rsidRPr="001101CD">
        <w:rPr>
          <w:rFonts w:ascii="Traditional Arabic" w:hAnsi="Traditional Arabic" w:cs="Traditional Arabic"/>
          <w:sz w:val="32"/>
          <w:szCs w:val="32"/>
          <w:rtl/>
          <w:lang w:bidi="ar-SA"/>
        </w:rPr>
        <w:t xml:space="preserve"> عليه، وحقا</w:t>
      </w:r>
      <w:r w:rsidR="009F2470">
        <w:rPr>
          <w:rFonts w:ascii="Traditional Arabic" w:hAnsi="Traditional Arabic" w:cs="Traditional Arabic" w:hint="cs"/>
          <w:sz w:val="32"/>
          <w:szCs w:val="32"/>
          <w:rtl/>
          <w:lang w:bidi="ar-SA"/>
        </w:rPr>
        <w:t>ً</w:t>
      </w:r>
      <w:r w:rsidR="00696EA5" w:rsidRPr="001101CD">
        <w:rPr>
          <w:rFonts w:ascii="Traditional Arabic" w:hAnsi="Traditional Arabic" w:cs="Traditional Arabic"/>
          <w:sz w:val="32"/>
          <w:szCs w:val="32"/>
          <w:rtl/>
          <w:lang w:bidi="ar-SA"/>
        </w:rPr>
        <w:t xml:space="preserve"> له على الدولة، حيث </w:t>
      </w:r>
      <w:r w:rsidR="00696EA5"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نه يجب على الدول</w:t>
      </w:r>
      <w:r w:rsidR="002129CC" w:rsidRPr="001101CD">
        <w:rPr>
          <w:rFonts w:ascii="Traditional Arabic" w:hAnsi="Traditional Arabic" w:cs="Traditional Arabic"/>
          <w:sz w:val="32"/>
          <w:szCs w:val="32"/>
          <w:rtl/>
          <w:lang w:bidi="ar-SA"/>
        </w:rPr>
        <w:t>ة معاونته في إظهار أحكام دينه</w:t>
      </w:r>
      <w:r w:rsidR="002129CC" w:rsidRPr="001101CD">
        <w:rPr>
          <w:rFonts w:ascii="Traditional Arabic" w:hAnsi="Traditional Arabic" w:cs="Traditional Arabic" w:hint="cs"/>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ذلك يتضح أن الأحكام الشرعية المنظمة لعلاقة المسلمين بالدولة، تجعل للمسلمين المقيمين خارج الدولة الإسلامية الحق في:</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"أن يدخلوا دار الإسلام وأن يقيموا فيها دون حاجة لأي إجراء من تصريح دخول أو خلافه. والمسلم رعويته إسلامية أيا</w:t>
      </w:r>
      <w:r w:rsidR="009F247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كان موطنه، ويباح له التنقل والعمل في جميع أقاليم الدولة الإسلامية، ولا يجوز أن توضع أمامه الحواجز والحدود"</w:t>
      </w:r>
      <w:r w:rsidRPr="00FF0C54">
        <w:rPr>
          <w:rStyle w:val="afa"/>
          <w:rFonts w:ascii="Traditional Arabic" w:hAnsi="Traditional Arabic" w:cs="Traditional Arabic"/>
          <w:color w:val="000000" w:themeColor="text1"/>
          <w:sz w:val="32"/>
          <w:szCs w:val="32"/>
          <w:rtl/>
          <w:lang w:bidi="ar-SA"/>
        </w:rPr>
        <w:footnoteReference w:id="294"/>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رابعاً: إن الشريعة الإسلامية، ومن منطلق كون الرعوية ح</w:t>
      </w:r>
      <w:r w:rsidR="009F2470">
        <w:rPr>
          <w:rFonts w:ascii="Traditional Arabic" w:hAnsi="Traditional Arabic" w:cs="Traditional Arabic"/>
          <w:sz w:val="32"/>
          <w:szCs w:val="32"/>
          <w:rtl/>
          <w:lang w:bidi="ar-SA"/>
        </w:rPr>
        <w:t>ق للإنسان،</w:t>
      </w:r>
      <w:r w:rsidRPr="001101CD">
        <w:rPr>
          <w:rFonts w:ascii="Traditional Arabic" w:hAnsi="Traditional Arabic" w:cs="Traditional Arabic"/>
          <w:sz w:val="32"/>
          <w:szCs w:val="32"/>
          <w:rtl/>
          <w:lang w:bidi="ar-SA"/>
        </w:rPr>
        <w:t>لم تفرق في منح الرعوية بين المسلمين وغيرهم، حيث أوجبت على الدولة إقامة أحكام الشريعة على غير المسلمين، وإخراجهم من عبادة بعضهم بعضا</w:t>
      </w:r>
      <w:r w:rsidR="009F247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إلى عبادة الله، ومن جور الأديان والنظم الوضعية إلى عدل الإسلام، من غير إكراه في دينهم. ولذا شرع الجهاد لتحويل كل دار كفر إلى دار إسلام ولإبلاغ الإسلام إلى الأمم كافة. ولما كانت إقامة غير المسلم في دار الإسلام أعظم وسيلة يتوصل بها إلى إبلاغه البلاغ المبين، لمعاينته حكم الإسلام وتمتعه بعدالته، فإن حصوله على الرعوية إذا أقام إقامة دائمة بين المسلمين، ورضي</w:t>
      </w:r>
      <w:r w:rsidR="00696EA5" w:rsidRPr="001101CD">
        <w:rPr>
          <w:rFonts w:ascii="Traditional Arabic" w:hAnsi="Traditional Arabic" w:cs="Traditional Arabic"/>
          <w:sz w:val="32"/>
          <w:szCs w:val="32"/>
          <w:rtl/>
          <w:lang w:bidi="ar-SA"/>
        </w:rPr>
        <w:t xml:space="preserve"> وقبل بإجراء أحكام الإسلام عليه</w:t>
      </w:r>
      <w:r w:rsidRPr="001101CD">
        <w:rPr>
          <w:rFonts w:ascii="Traditional Arabic" w:hAnsi="Traditional Arabic" w:cs="Traditional Arabic"/>
          <w:sz w:val="32"/>
          <w:szCs w:val="32"/>
          <w:rtl/>
          <w:lang w:bidi="ar-SA"/>
        </w:rPr>
        <w:t>؛ بقبوله عهد الذمة يعد كذلك حق له. ولذ</w:t>
      </w:r>
      <w:r w:rsidR="00696EA5" w:rsidRPr="001101CD">
        <w:rPr>
          <w:rFonts w:ascii="Traditional Arabic" w:hAnsi="Traditional Arabic" w:cs="Traditional Arabic"/>
          <w:sz w:val="32"/>
          <w:szCs w:val="32"/>
          <w:rtl/>
          <w:lang w:bidi="ar-SA"/>
        </w:rPr>
        <w:t>لك فالذميين كالمواطنين المسلمين</w:t>
      </w:r>
      <w:r w:rsidRPr="001101CD">
        <w:rPr>
          <w:rFonts w:ascii="Traditional Arabic" w:hAnsi="Traditional Arabic" w:cs="Traditional Arabic"/>
          <w:sz w:val="32"/>
          <w:szCs w:val="32"/>
          <w:rtl/>
          <w:lang w:bidi="ar-SA"/>
        </w:rPr>
        <w:t>؛ فهم في عد</w:t>
      </w:r>
      <w:r w:rsidR="00696EA5"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د مواطني الدولة الإسلامية ويحملون رعويتها التي تقتضي التزامهم بعقد الذمة المنظم لحقوقهم وواجباتهم، والخضوع لسلطان الدولة الشرعية"</w:t>
      </w:r>
      <w:r w:rsidRPr="00FF0C54">
        <w:rPr>
          <w:rStyle w:val="afa"/>
          <w:rFonts w:ascii="Traditional Arabic" w:hAnsi="Traditional Arabic" w:cs="Traditional Arabic"/>
          <w:color w:val="000000" w:themeColor="text1"/>
          <w:sz w:val="32"/>
          <w:szCs w:val="32"/>
          <w:rtl/>
          <w:lang w:bidi="ar-SA"/>
        </w:rPr>
        <w:footnoteReference w:id="295"/>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AB788A">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خامس</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أكد الإسلام على أن من يَفِدُ إلى دار ال</w:t>
      </w:r>
      <w:r w:rsidR="00696EA5" w:rsidRPr="001101CD">
        <w:rPr>
          <w:rFonts w:ascii="Traditional Arabic" w:hAnsi="Traditional Arabic" w:cs="Traditional Arabic"/>
          <w:sz w:val="32"/>
          <w:szCs w:val="32"/>
          <w:rtl/>
          <w:lang w:bidi="ar-SA"/>
        </w:rPr>
        <w:t>إسلام من غير المسلمين، قاصدا</w:t>
      </w:r>
      <w:r w:rsidR="009F2470">
        <w:rPr>
          <w:rFonts w:ascii="Traditional Arabic" w:hAnsi="Traditional Arabic" w:cs="Traditional Arabic" w:hint="cs"/>
          <w:sz w:val="32"/>
          <w:szCs w:val="32"/>
          <w:rtl/>
          <w:lang w:bidi="ar-SA"/>
        </w:rPr>
        <w:t>ً</w:t>
      </w:r>
      <w:r w:rsidR="00696EA5" w:rsidRPr="001101CD">
        <w:rPr>
          <w:rFonts w:ascii="Traditional Arabic" w:hAnsi="Traditional Arabic" w:cs="Traditional Arabic"/>
          <w:sz w:val="32"/>
          <w:szCs w:val="32"/>
          <w:rtl/>
          <w:lang w:bidi="ar-SA"/>
        </w:rPr>
        <w:t xml:space="preserve"> ال</w:t>
      </w:r>
      <w:r w:rsidR="00696EA5"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طلاع على كيفية تطبيق الشرع وسماع كلام الله، فإنه يجب على الدولة منحه حق الأمان المؤقت، وذلك مصداق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لقوله تعالى</w:t>
      </w:r>
      <w:r w:rsidR="00DE2CF5">
        <w:rPr>
          <w:rFonts w:ascii="Traditional Arabic" w:hAnsi="Traditional Arabic" w:cs="Traditional Arabic"/>
          <w:sz w:val="32"/>
          <w:szCs w:val="32"/>
          <w:rtl/>
          <w:lang w:bidi="ar-SA"/>
        </w:rPr>
        <w:t>: {</w:t>
      </w:r>
      <w:r w:rsidR="00AB788A" w:rsidRPr="001101CD">
        <w:rPr>
          <w:rFonts w:ascii="Traditional Arabic" w:hAnsi="Traditional Arabic" w:cs="Traditional Arabic"/>
          <w:sz w:val="32"/>
          <w:szCs w:val="32"/>
          <w:rtl/>
          <w:lang w:bidi="ar-SA"/>
        </w:rPr>
        <w:t>وَإِنْ أَحَدٌ مِنَ الْمُشْرِكِينَ اسْتَجَارَكَ فَأَجِرْهُ حَتَّى يَسْمَعَ كَلَامَ اللَّهِ ثُمَّ أَبْلِغْهُ مَأْمَنَهُ ذَلِكَ بِأَنَّهُمْ قَوْمٌ لَا يَعْلَمُونَ</w:t>
      </w:r>
      <w:r w:rsidR="00AB788A"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296"/>
      </w:r>
      <w:r w:rsidRPr="001101CD">
        <w:rPr>
          <w:rFonts w:ascii="Traditional Arabic" w:hAnsi="Traditional Arabic" w:cs="Traditional Arabic"/>
          <w:sz w:val="32"/>
          <w:szCs w:val="32"/>
          <w:rtl/>
          <w:lang w:bidi="ar-SA"/>
        </w:rPr>
        <w:t>.</w:t>
      </w:r>
    </w:p>
    <w:p w:rsidR="004E070D" w:rsidRPr="001101CD" w:rsidRDefault="004E070D" w:rsidP="00AB788A">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وقد أكد ابن قدامة رحمه الله أن: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"من طلب الأمان ليسمع كلام الله ويعرف شرائع الإسلام، وجب أن يعطاه، ثم يرد إلى مأمنه،</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لا نعلم في هذا خل</w:t>
      </w:r>
      <w:r w:rsidR="00696EA5"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ف</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وبه قال قتادة ومكحول والأوزاعي والشافعي، وكتب عمر بن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عزيز بذلك إلى الناس"</w:t>
      </w:r>
      <w:r w:rsidRPr="00FF0C54">
        <w:rPr>
          <w:rStyle w:val="afa"/>
          <w:rFonts w:ascii="Traditional Arabic" w:hAnsi="Traditional Arabic" w:cs="Traditional Arabic"/>
          <w:color w:val="000000" w:themeColor="text1"/>
          <w:sz w:val="32"/>
          <w:szCs w:val="32"/>
          <w:rtl/>
          <w:lang w:bidi="ar-SA"/>
        </w:rPr>
        <w:footnoteReference w:id="297"/>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 xml:space="preserve">وفي هذا تمهيد لحصوله على الرعوية إن رغب في الإقامة الدائمة، ورضي بإجراء أحكام الإسلام عليه، ويتجلى ذلك بوضوح من </w:t>
      </w:r>
      <w:r w:rsidR="00696EA5" w:rsidRPr="001101CD">
        <w:rPr>
          <w:rFonts w:ascii="Traditional Arabic" w:hAnsi="Traditional Arabic" w:cs="Traditional Arabic"/>
          <w:sz w:val="32"/>
          <w:szCs w:val="32"/>
          <w:rtl/>
          <w:lang w:bidi="ar-SA"/>
        </w:rPr>
        <w:t>كون الدولة الإسلامية دولة دعوة</w:t>
      </w:r>
      <w:r w:rsidRPr="001101CD">
        <w:rPr>
          <w:rFonts w:ascii="Traditional Arabic" w:hAnsi="Traditional Arabic" w:cs="Traditional Arabic"/>
          <w:sz w:val="32"/>
          <w:szCs w:val="32"/>
          <w:rtl/>
          <w:lang w:bidi="ar-SA"/>
        </w:rPr>
        <w:t>؛ تبدأ ا</w:t>
      </w:r>
      <w:r w:rsidR="00AB788A" w:rsidRPr="001101CD">
        <w:rPr>
          <w:rFonts w:ascii="Traditional Arabic" w:hAnsi="Traditional Arabic" w:cs="Traditional Arabic"/>
          <w:sz w:val="32"/>
          <w:szCs w:val="32"/>
          <w:rtl/>
          <w:lang w:bidi="ar-SA"/>
        </w:rPr>
        <w:t>لكفار بالجهاد وتضحي بالأنفس وال</w:t>
      </w:r>
      <w:r w:rsidR="00AB788A"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موال في سبيل ذلك، لبسط سلطان الإسلام على الناس، فلا يجوز لها، من باب أولى، أن ترفض من يرغب الدخول تحت سلطانها دون قتال ولا كلفة.</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A032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ذلك يتضح أن رعوية الدولة مرتبطة بالإقامة الدائمة في دار الإسلام فقط. ولذلك فالأخوة الدينية بين المسلمين لا يترتب عليها حقوق سياسية محددة،  إن أقام المسلمون خارج دولة الإسلام بصفة دائمة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فالمسلم لا يتمتع برعوية الدولة الإسلامية ما لم يقم فيها إقامة دائمة. أما القول بتمتع المسلم بالجنسية، بصرف النظر عن مكان إقامته</w:t>
      </w:r>
      <w:r w:rsidRPr="00FF0C54">
        <w:rPr>
          <w:rStyle w:val="afa"/>
          <w:rFonts w:ascii="Traditional Arabic" w:hAnsi="Traditional Arabic" w:cs="Traditional Arabic"/>
          <w:color w:val="000000" w:themeColor="text1"/>
          <w:sz w:val="32"/>
          <w:szCs w:val="32"/>
          <w:rtl/>
          <w:lang w:bidi="ar-SA"/>
        </w:rPr>
        <w:footnoteReference w:id="298"/>
      </w:r>
      <w:r w:rsidRPr="001101CD">
        <w:rPr>
          <w:rFonts w:ascii="Traditional Arabic" w:hAnsi="Traditional Arabic" w:cs="Traditional Arabic"/>
          <w:sz w:val="32"/>
          <w:szCs w:val="32"/>
          <w:rtl/>
          <w:lang w:bidi="ar-SA"/>
        </w:rPr>
        <w:t>، فباطل شرعا</w:t>
      </w:r>
      <w:r w:rsidR="009F247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حيث أسقط الله سبحانه وتعالى الولاية عمن لم يهاجر إلى دار الإسلام بقو</w:t>
      </w:r>
      <w:r w:rsidR="00A032BE" w:rsidRPr="001101CD">
        <w:rPr>
          <w:rFonts w:ascii="Traditional Arabic" w:hAnsi="Traditional Arabic" w:cs="Traditional Arabic"/>
          <w:sz w:val="32"/>
          <w:szCs w:val="32"/>
          <w:rtl/>
          <w:lang w:bidi="ar-SA"/>
        </w:rPr>
        <w:t xml:space="preserve">له: </w:t>
      </w:r>
      <w:r w:rsidR="00A032BE" w:rsidRPr="001101CD">
        <w:rPr>
          <w:rFonts w:ascii="Traditional Arabic" w:hAnsi="Traditional Arabic" w:cs="Traditional Arabic" w:hint="cs"/>
          <w:sz w:val="32"/>
          <w:szCs w:val="32"/>
          <w:rtl/>
          <w:lang w:bidi="ar-SA"/>
        </w:rPr>
        <w:t>{</w:t>
      </w:r>
      <w:r w:rsidR="00A032BE" w:rsidRPr="001101CD">
        <w:rPr>
          <w:rFonts w:ascii="Traditional Arabic" w:hAnsi="Traditional Arabic" w:cs="Traditional Arabic"/>
          <w:sz w:val="32"/>
          <w:szCs w:val="32"/>
          <w:rtl/>
          <w:lang w:bidi="ar-SA"/>
        </w:rPr>
        <w:t>مَا لَكُمْ مِنْ وَلَايَتِهِمْ مِنْ شَيْءٍ</w:t>
      </w:r>
      <w:r w:rsidR="00A032B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حيث ربط الولاية بالدار أي بالإقامة الدائمة في دار الإسلام.</w:t>
      </w:r>
    </w:p>
    <w:p w:rsidR="004E070D" w:rsidRPr="001101CD" w:rsidRDefault="004E070D" w:rsidP="00A032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الخلط بين الرعوية والدين، والقول بأن رابطة الرعوية في الإسلام دينية</w:t>
      </w:r>
      <w:r w:rsidRPr="00FF0C54">
        <w:rPr>
          <w:rStyle w:val="afa"/>
          <w:rFonts w:ascii="Traditional Arabic" w:hAnsi="Traditional Arabic" w:cs="Traditional Arabic"/>
          <w:color w:val="000000" w:themeColor="text1"/>
          <w:sz w:val="32"/>
          <w:szCs w:val="32"/>
          <w:rtl/>
          <w:lang w:bidi="ar-SA"/>
        </w:rPr>
        <w:footnoteReference w:id="299"/>
      </w:r>
      <w:r w:rsidRPr="001101CD">
        <w:rPr>
          <w:rFonts w:ascii="Traditional Arabic" w:hAnsi="Traditional Arabic" w:cs="Traditional Arabic"/>
          <w:sz w:val="32"/>
          <w:szCs w:val="32"/>
          <w:rtl/>
          <w:lang w:bidi="ar-SA"/>
        </w:rPr>
        <w:t>، وأن عقد الذمة لا يجعل الذميين</w:t>
      </w:r>
      <w:r w:rsidR="000B1444">
        <w:rPr>
          <w:rFonts w:ascii="Traditional Arabic" w:hAnsi="Traditional Arabic" w:cs="Traditional Arabic" w:hint="cs"/>
          <w:sz w:val="32"/>
          <w:szCs w:val="32"/>
          <w:rtl/>
          <w:lang w:bidi="ar-SA"/>
        </w:rPr>
        <w:t xml:space="preserve"> </w:t>
      </w:r>
      <w:r w:rsidR="00696EA5" w:rsidRPr="001101CD">
        <w:rPr>
          <w:rFonts w:ascii="Traditional Arabic" w:hAnsi="Traditional Arabic" w:cs="Traditional Arabic"/>
          <w:sz w:val="32"/>
          <w:szCs w:val="32"/>
          <w:rtl/>
          <w:lang w:bidi="ar-SA"/>
        </w:rPr>
        <w:t>"من أهل دار الإسلام</w:t>
      </w:r>
      <w:r w:rsidR="00696EA5"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أي أنهم يظلون بعيدين عما يمكن تسميته بالجنسية الإسلامية، لأن هذه مرتبطة بالعقيدة"</w:t>
      </w:r>
      <w:r w:rsidRPr="00FF0C54">
        <w:rPr>
          <w:rStyle w:val="afa"/>
          <w:rFonts w:ascii="Traditional Arabic" w:hAnsi="Traditional Arabic" w:cs="Traditional Arabic"/>
          <w:color w:val="000000" w:themeColor="text1"/>
          <w:sz w:val="32"/>
          <w:szCs w:val="32"/>
          <w:rtl/>
          <w:lang w:bidi="ar-SA"/>
        </w:rPr>
        <w:footnoteReference w:id="300"/>
      </w:r>
      <w:r w:rsidRPr="001101CD">
        <w:rPr>
          <w:rFonts w:ascii="Traditional Arabic" w:hAnsi="Traditional Arabic" w:cs="Traditional Arabic"/>
          <w:sz w:val="32"/>
          <w:szCs w:val="32"/>
          <w:rtl/>
          <w:lang w:bidi="ar-SA"/>
        </w:rPr>
        <w:t>، وما أدى إليه ذلك من المناداة ب</w:t>
      </w:r>
      <w:r w:rsidR="00696EA5" w:rsidRPr="001101CD">
        <w:rPr>
          <w:rFonts w:ascii="Traditional Arabic" w:hAnsi="Traditional Arabic" w:cs="Traditional Arabic" w:hint="cs"/>
          <w:sz w:val="32"/>
          <w:szCs w:val="32"/>
          <w:rtl/>
          <w:lang w:bidi="ar-SA"/>
        </w:rPr>
        <w:t>ق</w:t>
      </w:r>
      <w:r w:rsidRPr="001101CD">
        <w:rPr>
          <w:rFonts w:ascii="Traditional Arabic" w:hAnsi="Traditional Arabic" w:cs="Traditional Arabic"/>
          <w:sz w:val="32"/>
          <w:szCs w:val="32"/>
          <w:rtl/>
          <w:lang w:bidi="ar-SA"/>
        </w:rPr>
        <w:t>صر الجنسية على المسلمين ف</w:t>
      </w:r>
      <w:r w:rsidR="00696EA5" w:rsidRPr="001101CD">
        <w:rPr>
          <w:rFonts w:ascii="Traditional Arabic" w:hAnsi="Traditional Arabic" w:cs="Traditional Arabic" w:hint="cs"/>
          <w:sz w:val="32"/>
          <w:szCs w:val="32"/>
          <w:rtl/>
          <w:lang w:bidi="ar-SA"/>
        </w:rPr>
        <w:t>ق</w:t>
      </w:r>
      <w:r w:rsidRPr="001101CD">
        <w:rPr>
          <w:rFonts w:ascii="Traditional Arabic" w:hAnsi="Traditional Arabic" w:cs="Traditional Arabic"/>
          <w:sz w:val="32"/>
          <w:szCs w:val="32"/>
          <w:rtl/>
          <w:lang w:bidi="ar-SA"/>
        </w:rPr>
        <w:t>ط، ونفيها عن الذميين المقيمين إقامة دائمة في دار الإسلام باطل شرعا</w:t>
      </w:r>
      <w:r w:rsidR="009F2470">
        <w:rPr>
          <w:rFonts w:ascii="Traditional Arabic" w:hAnsi="Traditional Arabic" w:cs="Traditional Arabic" w:hint="cs"/>
          <w:sz w:val="32"/>
          <w:szCs w:val="32"/>
          <w:rtl/>
          <w:lang w:bidi="ar-SA"/>
        </w:rPr>
        <w:t>ً</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فقد أكد أحمد السنوسي أن الذميين المقيمين إقامة دائمة في دار الإسلام تربطهم بالدولة</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"رابطة الموطن، فهم يرتبطون بإقليم دار الإسلام الذي يعيشون فيه، وإن ارتبطوا بالدولة الإسلامية، كان الموطن لا الجنسية أساس هذا الارتباط"</w:t>
      </w:r>
      <w:r w:rsidRPr="00FF0C54">
        <w:rPr>
          <w:rStyle w:val="afa"/>
          <w:rFonts w:ascii="Traditional Arabic" w:hAnsi="Traditional Arabic" w:cs="Traditional Arabic"/>
          <w:color w:val="000000" w:themeColor="text1"/>
          <w:sz w:val="32"/>
          <w:szCs w:val="32"/>
          <w:rtl/>
          <w:lang w:bidi="ar-SA"/>
        </w:rPr>
        <w:footnoteReference w:id="301"/>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انتهى الكاتب بالنظر إلى التمايز في الحقوق والواجبات بين المسلمين والذميين إلى القول بأن الذميين لا يتمتعون بالجنسية الإسلامية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فالمسلمون والذميون يختلفون في الحقوق والالتزامات التي منها: التزام الخدمة العسكرية على المسلمين دون الذميين وإلزام الذميين بدفع</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"الضريبة</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وتقرير الشريعة لإلزامية التعليم العام لكنها</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"قصرت لزومه على المسلم، أي المتمتع بالجنسية الإسلامية"</w:t>
      </w:r>
      <w:r w:rsidRPr="00FF0C54">
        <w:rPr>
          <w:rStyle w:val="afa"/>
          <w:rFonts w:ascii="Traditional Arabic" w:hAnsi="Traditional Arabic" w:cs="Traditional Arabic"/>
          <w:color w:val="000000" w:themeColor="text1"/>
          <w:sz w:val="32"/>
          <w:szCs w:val="32"/>
          <w:rtl/>
          <w:lang w:bidi="ar-SA"/>
        </w:rPr>
        <w:footnoteReference w:id="302"/>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وقد أكد الكاتب أن الحقوق السياسية تقتصر على المواطنين دون غيرهم، حيث لا يمنح الذمي حق الاشتراك في الحياة السياسية، كما يحرم الذميون كذلك، من ولاي</w:t>
      </w:r>
      <w:r w:rsidR="00696EA5" w:rsidRPr="001101CD">
        <w:rPr>
          <w:rFonts w:ascii="Traditional Arabic" w:hAnsi="Traditional Arabic" w:cs="Traditional Arabic"/>
          <w:sz w:val="32"/>
          <w:szCs w:val="32"/>
          <w:rtl/>
          <w:lang w:bidi="ar-SA"/>
        </w:rPr>
        <w:t>ة القضاء على أساس عدم جواز تولي</w:t>
      </w:r>
      <w:r w:rsidR="00696EA5"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الكافر على المسلمين</w:t>
      </w:r>
      <w:r w:rsidRPr="00FF0C54">
        <w:rPr>
          <w:rStyle w:val="afa"/>
          <w:rFonts w:ascii="Traditional Arabic" w:hAnsi="Traditional Arabic" w:cs="Traditional Arabic"/>
          <w:color w:val="000000" w:themeColor="text1"/>
          <w:sz w:val="32"/>
          <w:szCs w:val="32"/>
          <w:rtl/>
          <w:lang w:bidi="ar-SA"/>
        </w:rPr>
        <w:footnoteReference w:id="303"/>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ويستخلص الباحث من ذلك:</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"أن الأساس القانوني الذي به يوجد أهل الذمة في دار الإسل</w:t>
      </w:r>
      <w:r w:rsidR="002B1986">
        <w:rPr>
          <w:rFonts w:ascii="Traditional Arabic" w:hAnsi="Traditional Arabic" w:cs="Traditional Arabic"/>
          <w:sz w:val="32"/>
          <w:szCs w:val="32"/>
          <w:rtl/>
          <w:lang w:bidi="ar-SA"/>
        </w:rPr>
        <w:t>ام، وعليه ينتمون إلى هذه الدار،</w:t>
      </w:r>
      <w:r w:rsidRPr="001101CD">
        <w:rPr>
          <w:rFonts w:ascii="Traditional Arabic" w:hAnsi="Traditional Arabic" w:cs="Traditional Arabic"/>
          <w:sz w:val="32"/>
          <w:szCs w:val="32"/>
          <w:rtl/>
          <w:lang w:bidi="ar-SA"/>
        </w:rPr>
        <w:t xml:space="preserve"> يختلف عن ذلك الأساس الذي يستند إليه المسلمون في وجودهم فيها وتبعيتهم لها، فقد رأينا أن المسلمين ينتمون إلى دار الإسلام بناء على رابطة الجنسية، وليس بناء على رابطة سواها كرابطة </w:t>
      </w:r>
      <w:r w:rsidR="00696EA5" w:rsidRPr="001101CD">
        <w:rPr>
          <w:rFonts w:ascii="Traditional Arabic" w:hAnsi="Traditional Arabic" w:cs="Traditional Arabic" w:hint="cs"/>
          <w:sz w:val="32"/>
          <w:szCs w:val="32"/>
          <w:rtl/>
          <w:lang w:bidi="ar-SA"/>
        </w:rPr>
        <w:t>ا</w:t>
      </w:r>
      <w:r w:rsidR="00696EA5" w:rsidRPr="001101CD">
        <w:rPr>
          <w:rFonts w:ascii="Traditional Arabic" w:hAnsi="Traditional Arabic" w:cs="Traditional Arabic"/>
          <w:sz w:val="32"/>
          <w:szCs w:val="32"/>
          <w:rtl/>
          <w:lang w:bidi="ar-SA"/>
        </w:rPr>
        <w:t>لموطن، إذ كما بينا يوجد مسلمون</w:t>
      </w:r>
      <w:r w:rsidRPr="001101CD">
        <w:rPr>
          <w:rFonts w:ascii="Traditional Arabic" w:hAnsi="Traditional Arabic" w:cs="Traditional Arabic"/>
          <w:sz w:val="32"/>
          <w:szCs w:val="32"/>
          <w:rtl/>
          <w:lang w:bidi="ar-SA"/>
        </w:rPr>
        <w:t xml:space="preserve"> في دار الحرب، ومع هذا يعتبرون منتمين إلى دار الإسلام، لأنهم يتمتعون بجنسيتها – أما أهل الذمة، فنحن نكيف تبعيتهم لدار الإسلام على أساس التوطن"</w:t>
      </w:r>
      <w:r w:rsidRPr="00FF0C54">
        <w:rPr>
          <w:rStyle w:val="afa"/>
          <w:rFonts w:ascii="Traditional Arabic" w:hAnsi="Traditional Arabic" w:cs="Traditional Arabic"/>
          <w:color w:val="000000" w:themeColor="text1"/>
          <w:sz w:val="32"/>
          <w:szCs w:val="32"/>
          <w:rtl/>
          <w:lang w:bidi="ar-SA"/>
        </w:rPr>
        <w:footnoteReference w:id="304"/>
      </w:r>
      <w:r w:rsidRPr="001101CD">
        <w:rPr>
          <w:rFonts w:ascii="Traditional Arabic" w:hAnsi="Traditional Arabic" w:cs="Traditional Arabic"/>
          <w:sz w:val="32"/>
          <w:szCs w:val="32"/>
          <w:vertAlign w:val="superscript"/>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سبق بيان بطلان الرأي المؤكد على تمتع المسلمين المقيمين خارج الدولة </w:t>
      </w:r>
      <w:r w:rsidR="00696EA5" w:rsidRPr="001101CD">
        <w:rPr>
          <w:rFonts w:ascii="Traditional Arabic" w:hAnsi="Traditional Arabic" w:cs="Traditional Arabic"/>
          <w:sz w:val="32"/>
          <w:szCs w:val="32"/>
          <w:rtl/>
          <w:lang w:bidi="ar-SA"/>
        </w:rPr>
        <w:t>الإسلامية إقامة دائمة برعويتها</w:t>
      </w:r>
      <w:r w:rsidR="00696EA5" w:rsidRPr="001101CD">
        <w:rPr>
          <w:rFonts w:ascii="Traditional Arabic" w:hAnsi="Traditional Arabic" w:cs="Traditional Arabic" w:hint="cs"/>
          <w:sz w:val="32"/>
          <w:szCs w:val="32"/>
          <w:rtl/>
          <w:lang w:bidi="ar-SA"/>
        </w:rPr>
        <w:t>،</w:t>
      </w:r>
      <w:r w:rsidR="00696EA5" w:rsidRPr="001101CD">
        <w:rPr>
          <w:rFonts w:ascii="Traditional Arabic" w:hAnsi="Traditional Arabic" w:cs="Traditional Arabic"/>
          <w:sz w:val="32"/>
          <w:szCs w:val="32"/>
          <w:rtl/>
          <w:lang w:bidi="ar-SA"/>
        </w:rPr>
        <w:t xml:space="preserve"> ونؤكد هنا أن</w:t>
      </w:r>
      <w:r w:rsidRPr="001101CD">
        <w:rPr>
          <w:rFonts w:ascii="Traditional Arabic" w:hAnsi="Traditional Arabic" w:cs="Traditional Arabic"/>
          <w:sz w:val="32"/>
          <w:szCs w:val="32"/>
          <w:rtl/>
          <w:lang w:bidi="ar-SA"/>
        </w:rPr>
        <w:t xml:space="preserve"> التمايز في الحقوق بين المسلمين والذميين إنما ينطلق من كون الدولة الإسلامية دولة عقيدية شرعية، فالمسلم حين يجاهد في إطار الخدمة العسكرية، فهو يقاتل لإعلاء كلمة الله ونشر الإسلام، والذمي لا يؤمن بالإسلام، فكيف يدافع عما </w:t>
      </w:r>
      <w:r w:rsidR="00696EA5" w:rsidRPr="001101CD">
        <w:rPr>
          <w:rFonts w:ascii="Traditional Arabic" w:hAnsi="Traditional Arabic" w:cs="Traditional Arabic"/>
          <w:sz w:val="32"/>
          <w:szCs w:val="32"/>
          <w:rtl/>
          <w:lang w:bidi="ar-SA"/>
        </w:rPr>
        <w:t>لا يؤمن به أصلا</w:t>
      </w:r>
      <w:r w:rsidR="002B1986">
        <w:rPr>
          <w:rFonts w:ascii="Traditional Arabic" w:hAnsi="Traditional Arabic" w:cs="Traditional Arabic" w:hint="cs"/>
          <w:sz w:val="32"/>
          <w:szCs w:val="32"/>
          <w:rtl/>
          <w:lang w:bidi="ar-SA"/>
        </w:rPr>
        <w:t>ً</w:t>
      </w:r>
      <w:r w:rsidR="00696EA5" w:rsidRPr="001101CD">
        <w:rPr>
          <w:rFonts w:ascii="Traditional Arabic" w:hAnsi="Traditional Arabic" w:cs="Traditional Arabic"/>
          <w:sz w:val="32"/>
          <w:szCs w:val="32"/>
          <w:rtl/>
          <w:lang w:bidi="ar-SA"/>
        </w:rPr>
        <w:t>. وهذا لا يعد تم</w:t>
      </w:r>
      <w:r w:rsidR="00696EA5"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ي</w:t>
      </w:r>
      <w:r w:rsidR="00696EA5" w:rsidRPr="001101CD">
        <w:rPr>
          <w:rFonts w:ascii="Traditional Arabic" w:hAnsi="Traditional Arabic" w:cs="Traditional Arabic" w:hint="cs"/>
          <w:sz w:val="32"/>
          <w:szCs w:val="32"/>
          <w:rtl/>
          <w:lang w:bidi="ar-SA"/>
        </w:rPr>
        <w:t>ز</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في الحقوق إنما هو اختلاف مرجعه العقيدة، ولذلك قرر الإسلام دفعهم للجزية مقابل الحماية. أما قصر إلزامية التعليم على المسلمين التي أشار إليها الكاتب، فليس لها أساس شرعي. وإذا كان العلم فريضة على المسلمين فذلك لا يعني أنه محرم في حق الآخرين.</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حرمان الذميين من ولاية القضاء، وحق انتخاب الإمام، فلأن ذلك مرتبط بالعقيدة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فالقاضي يحكم بالشرع والذمي يجهل الشرع ابتداء، فكيف يحكم بما لا يؤمن به ولا يعلمه تفصيلا</w:t>
      </w:r>
      <w:r w:rsidR="002B1986">
        <w:rPr>
          <w:rFonts w:ascii="Traditional Arabic" w:hAnsi="Traditional Arabic" w:cs="Traditional Arabic" w:hint="cs"/>
          <w:sz w:val="32"/>
          <w:szCs w:val="32"/>
          <w:rtl/>
          <w:lang w:bidi="ar-SA"/>
        </w:rPr>
        <w:t>ً</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كذلك الحال بالنسبة لحق الانتخاب، لأنه يترتب على الانتخاب بيعة إمام يقيم أحكام الشرع، فهو عقد شرعي والذمي لا يؤمن بالشرع، فلا يتوقع منه القيام بالبيعة الشرعية.</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حق تولي الوظائف العامة، فمكفول للذمي في حدود ما أجازه الشرع. أضف إلى ذلك، أن العديد من الدول تقصر حق المشاركة السياسية على فئة بعينها، أو تمنع فئة من ممارسة بعض الحقوق السياسية كحق الانتخاب وغيره دون المساس بحق الشخص، في المواطنة أي في حمل رعوية الدولة.</w:t>
      </w:r>
    </w:p>
    <w:p w:rsidR="00C211BE" w:rsidRDefault="00141AD7"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وقد أكد الفقهاء أن ال</w:t>
      </w:r>
      <w:r w:rsidRPr="001101CD">
        <w:rPr>
          <w:rFonts w:ascii="Traditional Arabic" w:hAnsi="Traditional Arabic" w:cs="Traditional Arabic" w:hint="cs"/>
          <w:sz w:val="32"/>
          <w:szCs w:val="32"/>
          <w:rtl/>
          <w:lang w:bidi="ar-SA"/>
        </w:rPr>
        <w:t>أ</w:t>
      </w:r>
      <w:r w:rsidR="00C211BE" w:rsidRPr="001101CD">
        <w:rPr>
          <w:rFonts w:ascii="Traditional Arabic" w:hAnsi="Traditional Arabic" w:cs="Traditional Arabic"/>
          <w:sz w:val="32"/>
          <w:szCs w:val="32"/>
          <w:rtl/>
          <w:lang w:bidi="ar-SA"/>
        </w:rPr>
        <w:t>مان في الأصل نوعان: أمان مؤقت يتحصل بدخول الحربي دار الإسلام بأمان، أما الثاني فهو أمان مؤبد وهو عقد الذمة الذي يحدد حقوق وواجبات الذميين في الدولة الإسلامية وهو عقد ينتج آثار</w:t>
      </w:r>
      <w:r w:rsidR="0025517A">
        <w:rPr>
          <w:rFonts w:ascii="Traditional Arabic" w:hAnsi="Traditional Arabic" w:cs="Traditional Arabic" w:hint="cs"/>
          <w:sz w:val="32"/>
          <w:szCs w:val="32"/>
          <w:rtl/>
          <w:lang w:bidi="ar-SA"/>
        </w:rPr>
        <w:t>اً</w:t>
      </w:r>
      <w:r w:rsidR="00C211BE" w:rsidRPr="001101CD">
        <w:rPr>
          <w:rFonts w:ascii="Traditional Arabic" w:hAnsi="Traditional Arabic" w:cs="Traditional Arabic"/>
          <w:sz w:val="32"/>
          <w:szCs w:val="32"/>
          <w:rtl/>
          <w:lang w:bidi="ar-SA"/>
        </w:rPr>
        <w:t xml:space="preserve"> قانونية منها: الكف عنهم، وتوفير الحماية لهم،</w:t>
      </w:r>
      <w:r w:rsidR="000B1444">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"ليكونوا بالكف آمنين، وبالحماية محروسين"</w:t>
      </w:r>
      <w:r w:rsidR="00C211BE" w:rsidRPr="00FF0C54">
        <w:rPr>
          <w:rStyle w:val="afa"/>
          <w:rFonts w:ascii="Traditional Arabic" w:hAnsi="Traditional Arabic" w:cs="Traditional Arabic"/>
          <w:color w:val="000000" w:themeColor="text1"/>
          <w:sz w:val="32"/>
          <w:szCs w:val="32"/>
          <w:rtl/>
          <w:lang w:bidi="ar-SA"/>
        </w:rPr>
        <w:footnoteReference w:id="305"/>
      </w:r>
      <w:r w:rsidR="00C211BE" w:rsidRPr="001101CD">
        <w:rPr>
          <w:rFonts w:ascii="Traditional Arabic" w:hAnsi="Traditional Arabic" w:cs="Traditional Arabic"/>
          <w:sz w:val="32"/>
          <w:szCs w:val="32"/>
          <w:rtl/>
          <w:lang w:bidi="ar-SA"/>
        </w:rPr>
        <w:t>. ويترتب على عقد الذمة عصمة النفس والمال، وقد جاء عن علي رضي الله عنه قوله</w:t>
      </w:r>
      <w:r w:rsidR="00C31CBB">
        <w:rPr>
          <w:rFonts w:ascii="Traditional Arabic" w:hAnsi="Traditional Arabic" w:cs="Traditional Arabic"/>
          <w:sz w:val="32"/>
          <w:szCs w:val="32"/>
          <w:rtl/>
          <w:lang w:bidi="ar-SA"/>
        </w:rPr>
        <w:t>: "</w:t>
      </w:r>
      <w:r w:rsidR="00C211BE" w:rsidRPr="001101CD">
        <w:rPr>
          <w:rFonts w:ascii="Traditional Arabic" w:hAnsi="Traditional Arabic" w:cs="Traditional Arabic"/>
          <w:sz w:val="32"/>
          <w:szCs w:val="32"/>
          <w:rtl/>
          <w:lang w:bidi="ar-SA"/>
        </w:rPr>
        <w:t>إنما قبلوا عقد الذمة، لتكون أموالهم كأموالنا ودماؤهم كدمائنا"</w:t>
      </w:r>
      <w:r w:rsidR="00C211BE" w:rsidRPr="00FF0C54">
        <w:rPr>
          <w:rStyle w:val="afa"/>
          <w:rFonts w:ascii="Traditional Arabic" w:hAnsi="Traditional Arabic" w:cs="Traditional Arabic"/>
          <w:color w:val="000000" w:themeColor="text1"/>
          <w:sz w:val="32"/>
          <w:szCs w:val="32"/>
          <w:rtl/>
          <w:lang w:bidi="ar-SA"/>
        </w:rPr>
        <w:footnoteReference w:id="306"/>
      </w:r>
      <w:r w:rsidR="00C211BE" w:rsidRPr="001101CD">
        <w:rPr>
          <w:rFonts w:ascii="Traditional Arabic" w:hAnsi="Traditional Arabic" w:cs="Traditional Arabic"/>
          <w:sz w:val="32"/>
          <w:szCs w:val="32"/>
          <w:rtl/>
          <w:lang w:bidi="ar-SA"/>
        </w:rPr>
        <w:t>. وقد أشار الكاساني إلى أن صفة العقد لازم في حق المسلمين، ولا يجوز لهم نقضه مطلقا</w:t>
      </w:r>
      <w:r w:rsidR="002B1986">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أما في حق الذميين فغير لازم، ولكن إتمامه لا يجيز نقضه إلا بأحد أمور ثلاث</w:t>
      </w:r>
      <w:r w:rsidRPr="001101CD">
        <w:rPr>
          <w:rFonts w:ascii="Traditional Arabic" w:hAnsi="Traditional Arabic" w:cs="Traditional Arabic"/>
          <w:sz w:val="32"/>
          <w:szCs w:val="32"/>
          <w:rtl/>
          <w:lang w:bidi="ar-SA"/>
        </w:rPr>
        <w:t>ة، منها: إسلام</w:t>
      </w:r>
      <w:r w:rsidR="00C211BE" w:rsidRPr="001101CD">
        <w:rPr>
          <w:rFonts w:ascii="Traditional Arabic" w:hAnsi="Traditional Arabic" w:cs="Traditional Arabic"/>
          <w:sz w:val="32"/>
          <w:szCs w:val="32"/>
          <w:rtl/>
          <w:lang w:bidi="ar-SA"/>
        </w:rPr>
        <w:t xml:space="preserve"> الذمي أو لحاقه بدار الكفر، أو محاربته للمسلمين</w:t>
      </w:r>
      <w:r w:rsidR="00C211BE" w:rsidRPr="00FF0C54">
        <w:rPr>
          <w:rStyle w:val="afa"/>
          <w:rFonts w:ascii="Traditional Arabic" w:hAnsi="Traditional Arabic" w:cs="Traditional Arabic"/>
          <w:color w:val="000000" w:themeColor="text1"/>
          <w:sz w:val="32"/>
          <w:szCs w:val="32"/>
          <w:rtl/>
          <w:lang w:bidi="ar-SA"/>
        </w:rPr>
        <w:footnoteReference w:id="307"/>
      </w:r>
      <w:r w:rsidR="00C211BE" w:rsidRPr="001101CD">
        <w:rPr>
          <w:rFonts w:ascii="Traditional Arabic" w:hAnsi="Traditional Arabic" w:cs="Traditional Arabic"/>
          <w:sz w:val="32"/>
          <w:szCs w:val="32"/>
          <w:rtl/>
          <w:lang w:bidi="ar-SA"/>
        </w:rPr>
        <w:t>. ولذلك فحرمان الذمي من حق الرعوية يجعله عديم الهوية، ويحرمه من حق الانتماء للدولة الإسلامية التي رضي بإقامة أحكامها بموجب عقد الذمة.</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ثم، فالذمي بقبوله أحكام الإسلام، وبالإقامة الدائمة في دار الإسلام، يصبح جزءا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شعب الدولة الإسلامية، ويحمل رعويتها</w:t>
      </w:r>
      <w:r w:rsidRPr="00FF0C54">
        <w:rPr>
          <w:rStyle w:val="afa"/>
          <w:rFonts w:ascii="Traditional Arabic" w:hAnsi="Traditional Arabic" w:cs="Traditional Arabic"/>
          <w:color w:val="000000" w:themeColor="text1"/>
          <w:sz w:val="32"/>
          <w:szCs w:val="32"/>
          <w:rtl/>
          <w:lang w:bidi="ar-SA"/>
        </w:rPr>
        <w:footnoteReference w:id="308"/>
      </w:r>
      <w:r w:rsidRPr="001101CD">
        <w:rPr>
          <w:rFonts w:ascii="Traditional Arabic" w:hAnsi="Traditional Arabic" w:cs="Traditional Arabic"/>
          <w:sz w:val="32"/>
          <w:szCs w:val="32"/>
          <w:rtl/>
          <w:lang w:bidi="ar-SA"/>
        </w:rPr>
        <w:t>. ومن منطلق كون الدولة الإسلامية دولة دعوة، تهدف إلى تحويل كل دار كفر إلى دار إسلام فمن با</w:t>
      </w:r>
      <w:r w:rsidR="00141AD7" w:rsidRPr="001101CD">
        <w:rPr>
          <w:rFonts w:ascii="Traditional Arabic" w:hAnsi="Traditional Arabic" w:cs="Traditional Arabic"/>
          <w:sz w:val="32"/>
          <w:szCs w:val="32"/>
          <w:rtl/>
          <w:lang w:bidi="ar-SA"/>
        </w:rPr>
        <w:t xml:space="preserve">ب أولى قيامها بمنح رعويتها لمن </w:t>
      </w:r>
      <w:r w:rsidR="00141AD7"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راد الإقامة الدائمة فيها.</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AB788A">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يمكن التأكيد، من استقراء المفاهيم الشرعية السابقة، أن الأصل في النظام الإسلامي منح الرعوية، وليس منعها عمن يرغب في ال</w:t>
      </w:r>
      <w:r w:rsidR="00141AD7" w:rsidRPr="001101CD">
        <w:rPr>
          <w:rFonts w:ascii="Traditional Arabic" w:hAnsi="Traditional Arabic" w:cs="Traditional Arabic"/>
          <w:sz w:val="32"/>
          <w:szCs w:val="32"/>
          <w:rtl/>
          <w:lang w:bidi="ar-SA"/>
        </w:rPr>
        <w:t>حصول عليها. وقد جاءت الآيات وال</w:t>
      </w:r>
      <w:r w:rsidR="00141AD7"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حاديث الصريحة التي تبين هذه المعاني والمفاهيم. فمن ذلك قوله عز وجل</w:t>
      </w:r>
      <w:r w:rsidR="00DE2CF5">
        <w:rPr>
          <w:rFonts w:ascii="Traditional Arabic" w:hAnsi="Traditional Arabic" w:cs="Traditional Arabic"/>
          <w:sz w:val="32"/>
          <w:szCs w:val="32"/>
          <w:rtl/>
          <w:lang w:bidi="ar-SA"/>
        </w:rPr>
        <w:t>: {</w:t>
      </w:r>
      <w:r w:rsidR="00AB788A" w:rsidRPr="001101CD">
        <w:rPr>
          <w:rFonts w:ascii="Traditional Arabic" w:hAnsi="Traditional Arabic" w:cs="Traditional Arabic"/>
          <w:sz w:val="32"/>
          <w:szCs w:val="32"/>
          <w:rtl/>
          <w:lang w:bidi="ar-SA"/>
        </w:rPr>
        <w:t>كَانَ النَّاسُ أُمَّةً وَاحِدَةً فَبَعَثَ اللَّهُ النَّبِيِّينَ مُبَشِّرِينَ وَمُنْذِرِينَ وَأَنْزَلَ مَعَهُمُ الْكِتَابَ بِالْحَقِّ لِيَحْكُمَ بَيْنَ النَّاسِ فِيمَا اخْتَلَفُوا فِيهِ</w:t>
      </w:r>
      <w:r w:rsidR="00AB788A"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09"/>
      </w:r>
      <w:r w:rsidRPr="001101CD">
        <w:rPr>
          <w:rFonts w:ascii="Traditional Arabic" w:hAnsi="Traditional Arabic" w:cs="Traditional Arabic"/>
          <w:sz w:val="32"/>
          <w:szCs w:val="32"/>
          <w:rtl/>
          <w:lang w:bidi="ar-SA"/>
        </w:rPr>
        <w:t>، فالأصل كون الناس على دين الله في أمة واحدة محكومة بشرعه، ونزول الكتاب بالحق بعد اختلافهم عن دين الله إنما هو للحكم بينهم، وإعادتهم أمة واحدة.</w:t>
      </w:r>
      <w:r w:rsidR="00AB788A" w:rsidRPr="001101CD">
        <w:rPr>
          <w:rFonts w:ascii="Traditional Arabic" w:hAnsi="Traditional Arabic" w:cs="Traditional Arabic" w:hint="cs"/>
          <w:sz w:val="32"/>
          <w:szCs w:val="32"/>
          <w:rtl/>
          <w:lang w:bidi="ar-SA"/>
        </w:rPr>
        <w:t xml:space="preserve"> وقال تعالى</w:t>
      </w:r>
      <w:r w:rsidR="002B1986">
        <w:rPr>
          <w:rFonts w:ascii="Traditional Arabic" w:hAnsi="Traditional Arabic" w:cs="Traditional Arabic" w:hint="cs"/>
          <w:sz w:val="32"/>
          <w:szCs w:val="32"/>
          <w:rtl/>
          <w:lang w:bidi="ar-SA"/>
        </w:rPr>
        <w:t>:</w:t>
      </w:r>
      <w:r w:rsidR="00AB788A" w:rsidRPr="001101CD">
        <w:rPr>
          <w:rFonts w:ascii="Traditional Arabic" w:hAnsi="Traditional Arabic" w:cs="Traditional Arabic" w:hint="cs"/>
          <w:sz w:val="32"/>
          <w:szCs w:val="32"/>
          <w:rtl/>
          <w:lang w:bidi="ar-SA"/>
        </w:rPr>
        <w:t xml:space="preserve"> {</w:t>
      </w:r>
      <w:r w:rsidR="00AB788A" w:rsidRPr="001101CD">
        <w:rPr>
          <w:rFonts w:ascii="Traditional Arabic" w:hAnsi="Traditional Arabic" w:cs="Traditional Arabic"/>
          <w:sz w:val="32"/>
          <w:szCs w:val="32"/>
          <w:rtl/>
          <w:lang w:bidi="ar-SA"/>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w:t>
      </w:r>
      <w:r w:rsidR="00AB788A" w:rsidRPr="001101CD">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10"/>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فهذه الآية الكريمة أنزلت على النبي عليه الصلاة والسلام عامة في حكمها إلى يوم القيامة، وقد جعل الله تعالى بهذه الآية ال</w:t>
      </w:r>
      <w:r w:rsidR="00141AD7" w:rsidRPr="001101CD">
        <w:rPr>
          <w:rFonts w:ascii="Traditional Arabic" w:hAnsi="Traditional Arabic" w:cs="Traditional Arabic"/>
          <w:sz w:val="32"/>
          <w:szCs w:val="32"/>
          <w:rtl/>
          <w:lang w:bidi="ar-SA"/>
        </w:rPr>
        <w:t xml:space="preserve">مهاجرين إلى دار الإسلام والذين </w:t>
      </w:r>
      <w:r w:rsidR="00141AD7" w:rsidRPr="001101CD">
        <w:rPr>
          <w:rFonts w:ascii="Traditional Arabic" w:hAnsi="Traditional Arabic" w:cs="Traditional Arabic" w:hint="cs"/>
          <w:sz w:val="32"/>
          <w:szCs w:val="32"/>
          <w:rtl/>
          <w:lang w:bidi="ar-SA"/>
        </w:rPr>
        <w:t>آ</w:t>
      </w:r>
      <w:r w:rsidRPr="001101CD">
        <w:rPr>
          <w:rFonts w:ascii="Traditional Arabic" w:hAnsi="Traditional Arabic" w:cs="Traditional Arabic"/>
          <w:sz w:val="32"/>
          <w:szCs w:val="32"/>
          <w:rtl/>
          <w:lang w:bidi="ar-SA"/>
        </w:rPr>
        <w:t>ووا ونصروا ممن كان تحت سلطان الدولة "أولياء"، أي إظهارا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ونصرة يتمتعون بنفس الحقوق والواجبات، ولذلك يستدل من الآية الكريمة على أن:</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الأصل أن يكون المجتمع المسلم كلا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لا يتجزأ، وجماعة لا تفترق، ووحدة لا تنفصم. والأصل أيضا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أن يفتح المجتمع المسلم أبوابه لتقبل كل من يدين بالإسلام بلا فارق أو تمييز على أساس من اللون، أو العرق، أو النشأة أو مكان الولادة أو غير ذلك من الفوارق الجاهلية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فبلاد الإسلام هي المأوى الشرعي لكل مسلم، فالدخول إلى دار الإسلام حق شرعي لكل مسلم على المسلمين جميعا</w:t>
      </w:r>
      <w:r w:rsidR="00C61CFE">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لا فضل لهم بذلك أو منة إذا كانوا مسلمين يطبقون الإسلام تطبيقا</w:t>
      </w:r>
      <w:r w:rsidR="00C61CFE">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صحيحا</w:t>
      </w:r>
      <w:r w:rsidR="00C61CFE">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11"/>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1F5B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المسلم غير المهاجر فليس له في ذلك حق إلا بعد هجرته</w:t>
      </w:r>
      <w:r w:rsidR="00DE2CF5">
        <w:rPr>
          <w:rFonts w:ascii="Traditional Arabic" w:hAnsi="Traditional Arabic" w:cs="Traditional Arabic"/>
          <w:sz w:val="32"/>
          <w:szCs w:val="32"/>
          <w:rtl/>
          <w:lang w:bidi="ar-SA"/>
        </w:rPr>
        <w:t>: {</w:t>
      </w:r>
      <w:r w:rsidR="001F5B88" w:rsidRPr="001101CD">
        <w:rPr>
          <w:rFonts w:ascii="Traditional Arabic" w:hAnsi="Traditional Arabic" w:cs="Traditional Arabic"/>
          <w:sz w:val="32"/>
          <w:szCs w:val="32"/>
          <w:rtl/>
          <w:lang w:bidi="ar-SA"/>
        </w:rPr>
        <w:t>وَالَّذِينَ آمَنُوا وَلَمْ يُهَاجِرُوا مَا لَكُمْ مِنْ وَلَايَتِهِمْ مِنْ ش</w:t>
      </w:r>
      <w:r w:rsidR="00141AD7" w:rsidRPr="001101CD">
        <w:rPr>
          <w:rFonts w:ascii="Traditional Arabic" w:hAnsi="Traditional Arabic" w:cs="Traditional Arabic"/>
          <w:sz w:val="32"/>
          <w:szCs w:val="32"/>
          <w:rtl/>
          <w:lang w:bidi="ar-SA"/>
        </w:rPr>
        <w:t>َيْءٍ</w:t>
      </w:r>
      <w:r w:rsidR="001F5B8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ولكن له حق النصرة، وفرض على الدولة عدم خذلانه، إلا عند وجود ميثاق ومعاهدة بين الدولة الإسلامية ودول الكفر، فلا ينتصر له حينئذ بنقض العهد. كما قال تعالى أيضا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مخاطبا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المؤمنين الذين ينعمون بشرعه:</w:t>
      </w:r>
      <w:r w:rsidR="000B1444">
        <w:rPr>
          <w:rFonts w:ascii="Traditional Arabic" w:hAnsi="Traditional Arabic" w:cs="Traditional Arabic" w:hint="cs"/>
          <w:sz w:val="32"/>
          <w:szCs w:val="32"/>
          <w:rtl/>
          <w:lang w:bidi="ar-SA"/>
        </w:rPr>
        <w:t xml:space="preserve"> </w:t>
      </w:r>
      <w:r w:rsidR="00AB788A" w:rsidRPr="001101CD">
        <w:rPr>
          <w:rFonts w:ascii="Traditional Arabic" w:hAnsi="Traditional Arabic" w:cs="Traditional Arabic" w:hint="cs"/>
          <w:sz w:val="32"/>
          <w:szCs w:val="32"/>
          <w:rtl/>
          <w:lang w:bidi="ar-SA"/>
        </w:rPr>
        <w:t>{</w:t>
      </w:r>
      <w:r w:rsidR="001F5B88" w:rsidRPr="001101CD">
        <w:rPr>
          <w:rFonts w:ascii="Traditional Arabic" w:hAnsi="Traditional Arabic" w:cs="Traditional Arabic"/>
          <w:sz w:val="32"/>
          <w:szCs w:val="32"/>
          <w:rtl/>
          <w:lang w:bidi="ar-SA"/>
        </w:rPr>
        <w:t>وَالَّذِينَ آمَنُوا مِنْ بَعْدُ وَهَاجَرُوا وَجَاهَدُوا مَعَكُمْ فَأُولَئِكَ مِنْكُمْ</w:t>
      </w:r>
      <w:r w:rsidR="00AB788A"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12"/>
      </w:r>
      <w:r w:rsidRPr="001101CD">
        <w:rPr>
          <w:rFonts w:ascii="Traditional Arabic" w:hAnsi="Traditional Arabic" w:cs="Traditional Arabic"/>
          <w:sz w:val="32"/>
          <w:szCs w:val="32"/>
          <w:rtl/>
          <w:lang w:bidi="ar-SA"/>
        </w:rPr>
        <w:t>، فجعل عز وجل بهذه الآية المهاجر للمؤمنين مثلهم في الحقوق والواجبات والنصر والموالاة. وحيث أن الآية جعلت النصرة والموالاة وحق التابع</w:t>
      </w:r>
      <w:r w:rsidR="001F5B88" w:rsidRPr="001101CD">
        <w:rPr>
          <w:rFonts w:ascii="Traditional Arabic" w:hAnsi="Traditional Arabic" w:cs="Traditional Arabic"/>
          <w:sz w:val="32"/>
          <w:szCs w:val="32"/>
          <w:rtl/>
          <w:lang w:bidi="ar-SA"/>
        </w:rPr>
        <w:t>ية للمسلم المهاجر، لذا ف</w:t>
      </w:r>
      <w:r w:rsidR="001F5B88" w:rsidRPr="001101CD">
        <w:rPr>
          <w:rFonts w:ascii="Traditional Arabic" w:hAnsi="Traditional Arabic" w:cs="Traditional Arabic" w:hint="cs"/>
          <w:sz w:val="32"/>
          <w:szCs w:val="32"/>
          <w:rtl/>
          <w:lang w:bidi="ar-SA"/>
        </w:rPr>
        <w:t>إ</w:t>
      </w:r>
      <w:r w:rsidR="001F5B88" w:rsidRPr="001101CD">
        <w:rPr>
          <w:rFonts w:ascii="Traditional Arabic" w:hAnsi="Traditional Arabic" w:cs="Traditional Arabic"/>
          <w:sz w:val="32"/>
          <w:szCs w:val="32"/>
          <w:rtl/>
          <w:lang w:bidi="ar-SA"/>
        </w:rPr>
        <w:t>ن من ي</w:t>
      </w:r>
      <w:r w:rsidR="001F5B88"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تي للإقامة المؤقتة لا يكون له هذا الحق، وإنما له حق النصرة  إذا ما جرى اضطهاده أو ظلمه خارج دار الإسلام.</w:t>
      </w:r>
    </w:p>
    <w:p w:rsidR="004E070D" w:rsidRPr="001101CD" w:rsidRDefault="004E070D" w:rsidP="001F5B88">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كما ثبت في الحديث أن الرسول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أمر بدعوة المشركين إلى الإسلام، والتحول من دار الكفر إلى دار الإسلام، وأكد على أنهم إن فعلوا ذلك فلهم ما</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للمهاجرين وعليهم ما</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على المهاجرين، ومنها: حق المسلم المهاجر في التابعية، وأما غير المهاجرين فإن لهم حق الإسلام، وليس لهم حق رعاية الشئون أو حق الرعوية، حيث عبر عليه الصلاة والسلام عن ذلك بأن غير المهاجر ليس له</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الغنيمة والفيء شيء".</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ثبت بالسنة، أيضا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أن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كان يأخذ البيعة من ال</w:t>
      </w:r>
      <w:r w:rsidR="00141AD7" w:rsidRPr="001101CD">
        <w:rPr>
          <w:rFonts w:ascii="Traditional Arabic" w:hAnsi="Traditional Arabic" w:cs="Traditional Arabic"/>
          <w:sz w:val="32"/>
          <w:szCs w:val="32"/>
          <w:rtl/>
          <w:lang w:bidi="ar-SA"/>
        </w:rPr>
        <w:t xml:space="preserve">أنصار والمهاجرين، وكان إذا قدم </w:t>
      </w:r>
      <w:r w:rsidR="00141AD7"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 xml:space="preserve">ليه أحد أخذ عليه البيعة مما يفيد أن العيش الدائم في دار الإسلام يترتب عليه حمل التابعية والقيام </w:t>
      </w:r>
      <w:r w:rsidRPr="001101CD">
        <w:rPr>
          <w:rFonts w:ascii="Traditional Arabic" w:hAnsi="Traditional Arabic" w:cs="Traditional Arabic"/>
          <w:sz w:val="32"/>
          <w:szCs w:val="32"/>
          <w:rtl/>
          <w:lang w:bidi="ar-SA"/>
        </w:rPr>
        <w:lastRenderedPageBreak/>
        <w:t>بالواجبات المطلوبة تجاه رعوية الدولة والتي هي مضمون البيعة، عن عبادة بن الصامت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بايعنا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على السمع والطاعة في المنشط والمكره"</w:t>
      </w:r>
      <w:r w:rsidRPr="00FF0C54">
        <w:rPr>
          <w:rStyle w:val="afa"/>
          <w:rFonts w:ascii="Traditional Arabic" w:hAnsi="Traditional Arabic" w:cs="Traditional Arabic"/>
          <w:color w:val="000000" w:themeColor="text1"/>
          <w:sz w:val="32"/>
          <w:szCs w:val="32"/>
          <w:rtl/>
          <w:lang w:bidi="ar-SA"/>
        </w:rPr>
        <w:footnoteReference w:id="313"/>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1F5B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وحق الرعوية يشمل النساء كذلك،</w:t>
      </w:r>
      <w:r w:rsidR="00141AD7" w:rsidRPr="001101CD">
        <w:rPr>
          <w:rFonts w:ascii="Traditional Arabic" w:hAnsi="Traditional Arabic" w:cs="Traditional Arabic" w:hint="cs"/>
          <w:sz w:val="32"/>
          <w:szCs w:val="32"/>
          <w:rtl/>
          <w:lang w:bidi="ar-SA"/>
        </w:rPr>
        <w:t>قال تعالى</w:t>
      </w:r>
      <w:r w:rsidR="000B1444">
        <w:rPr>
          <w:rFonts w:cs="Times New Roman" w:hint="cs"/>
          <w:color w:val="000000"/>
          <w:sz w:val="32"/>
          <w:szCs w:val="32"/>
          <w:rtl/>
          <w:lang w:bidi="ar-SA"/>
        </w:rPr>
        <w:t xml:space="preserve">: </w:t>
      </w:r>
      <w:r w:rsidR="001F5B88" w:rsidRPr="001101CD">
        <w:rPr>
          <w:rFonts w:cs="Times New Roman" w:hint="cs"/>
          <w:color w:val="000000"/>
          <w:sz w:val="32"/>
          <w:szCs w:val="32"/>
          <w:rtl/>
          <w:lang w:bidi="ar-SA"/>
        </w:rPr>
        <w:t>{</w:t>
      </w:r>
      <w:r w:rsidR="001F5B88" w:rsidRPr="001101CD">
        <w:rPr>
          <w:rFonts w:ascii="Traditional Arabic" w:hAnsi="Traditional Arabic" w:cs="Traditional Arabic"/>
          <w:sz w:val="32"/>
          <w:szCs w:val="32"/>
          <w:rtl/>
          <w:lang w:bidi="ar-SA"/>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w:t>
      </w:r>
      <w:r w:rsidR="001F5B88"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14"/>
      </w:r>
      <w:r w:rsidR="00DE2CF5">
        <w:rPr>
          <w:rFonts w:ascii="Traditional Arabic" w:hAnsi="Traditional Arabic" w:cs="Traditional Arabic"/>
          <w:sz w:val="32"/>
          <w:szCs w:val="32"/>
          <w:rtl/>
          <w:lang w:bidi="ar-SA"/>
        </w:rPr>
        <w:t>؛</w:t>
      </w:r>
      <w:r w:rsidR="002B1986">
        <w:rPr>
          <w:rFonts w:ascii="Traditional Arabic" w:hAnsi="Traditional Arabic" w:cs="Traditional Arabic"/>
          <w:sz w:val="32"/>
          <w:szCs w:val="32"/>
          <w:rtl/>
          <w:lang w:bidi="ar-SA"/>
        </w:rPr>
        <w:t xml:space="preserve"> فرتب سبحانه وتعالى </w:t>
      </w:r>
      <w:r w:rsidRPr="001101CD">
        <w:rPr>
          <w:rFonts w:ascii="Traditional Arabic" w:hAnsi="Traditional Arabic" w:cs="Traditional Arabic"/>
          <w:sz w:val="32"/>
          <w:szCs w:val="32"/>
          <w:rtl/>
          <w:lang w:bidi="ar-SA"/>
        </w:rPr>
        <w:t>بيعة المؤمنات على هجرتهن وقبولهن الطاعة لله ورسوله، مما يدل على استحقاقهن رعوية الدولة التي ثبتت بالبيعة وبالهجرة وطاعة الله ورسوله.</w:t>
      </w:r>
    </w:p>
    <w:p w:rsidR="004E070D" w:rsidRPr="001101CD" w:rsidRDefault="004E070D" w:rsidP="001F5B88">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كما ثبت أن الرسول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أخذ البيعة بعد الفتح. روى مسلم أن مجاشع بن مسعود جاء بأخيه أبي معبد إلى النبي عليه الصلاة والسلام فقال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يا رسول الله بايعه على الهجرة، قال قد مضت الهجرة بأهلها قلت فبأي شيء تبايعه قال على الإسلام والجهاد والخير"</w:t>
      </w:r>
      <w:r w:rsidRPr="00FF0C54">
        <w:rPr>
          <w:rStyle w:val="afa"/>
          <w:rFonts w:ascii="Traditional Arabic" w:hAnsi="Traditional Arabic" w:cs="Traditional Arabic"/>
          <w:color w:val="000000" w:themeColor="text1"/>
          <w:sz w:val="32"/>
          <w:szCs w:val="32"/>
          <w:rtl/>
          <w:lang w:bidi="ar-SA"/>
        </w:rPr>
        <w:footnoteReference w:id="315"/>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وثبت من إجماع الصحابة قيامهم ببيعة المسلمين من أهم المدينة، وأخذ البيعة من أهل الأمصار. والبيعة توجب نصرة الدولة، والقيام بالواجبات المترتبة على المواطن، مما يدل على أن حمل الرعوية حق لمن يعيش عيشا دائما تحت سلطان الدولة من المسلمين.</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أما الأدلة الشرعية بالنسبة لغير المسلمين ممن يقيمون تحت سلطان الإسلام، فإن معاهدة الرسول  عليه الصلاة والسلام ليهود المدينة عقب هجرته منحت المقيمين بالمدينة من اليهود رعوية الدولة، وشرطت عليهم واجبات الرعوية من الانقياد لحكم الإسلام وعدم معاونة</w:t>
      </w:r>
      <w:r w:rsidR="000B1444">
        <w:rPr>
          <w:rFonts w:ascii="Traditional Arabic" w:hAnsi="Traditional Arabic" w:cs="Traditional Arabic"/>
          <w:sz w:val="32"/>
          <w:szCs w:val="32"/>
          <w:rtl/>
          <w:lang w:bidi="ar-SA"/>
        </w:rPr>
        <w:t xml:space="preserve"> أعداء المسلمين. قال ابن إسحاق:</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كتب رسول الله </w:t>
      </w:r>
      <w:r w:rsidR="000B1444">
        <w:rPr>
          <w:rFonts w:ascii="Traditional Arabic" w:hAnsi="Traditional Arabic" w:cs="Traditional Arabic"/>
          <w:color w:val="000000" w:themeColor="text1"/>
          <w:sz w:val="32"/>
          <w:szCs w:val="32"/>
        </w:rPr>
        <w:t xml:space="preserve">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الكتاب إلى المهاجرين والأنصار</w:t>
      </w:r>
      <w:r w:rsidR="00004922">
        <w:rPr>
          <w:rFonts w:ascii="Traditional Arabic" w:hAnsi="Traditional Arabic" w:cs="Traditional Arabic"/>
          <w:sz w:val="32"/>
          <w:szCs w:val="32"/>
          <w:rtl/>
          <w:lang w:bidi="ar-SA"/>
        </w:rPr>
        <w:t>:</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"بسم الله الرحمن الرحيم هذا كتاب من محمد النبي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بين المؤمنين والمسلمين من قريش ويثرب ومن تبعهم، فلحق بهم، وجاهد معهم، إنهم أمة واحدة من دون الناس... وأنه من تبعنا من يهود، فإن له النصر والأسوة، غير مظلومين ولا متناصرين عليهم،... وأن اليهود ينفقون ما داموا محاربين، وإن يهود بني عوف أمة مع المؤمنين. لليهود دينهم، وللمسلمين دينه</w:t>
      </w:r>
      <w:r w:rsidR="00141AD7" w:rsidRPr="001101CD">
        <w:rPr>
          <w:rFonts w:ascii="Traditional Arabic" w:hAnsi="Traditional Arabic" w:cs="Traditional Arabic"/>
          <w:sz w:val="32"/>
          <w:szCs w:val="32"/>
          <w:rtl/>
          <w:lang w:bidi="ar-SA"/>
        </w:rPr>
        <w:t>م، مواليهم وأنفسهم إلا من ظلم و</w:t>
      </w:r>
      <w:r w:rsidR="00141AD7"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ثم، فإنه لا يوتغ إلا نفسه، وأهل بيته،... وإن بطانة يهود كأنفسهم، وإنه لا يخرج منهم أحد إلا بإذن محمد </w:t>
      </w:r>
      <w:r w:rsidR="00C34BF0" w:rsidRPr="00E25EFA">
        <w:rPr>
          <w:rFonts w:ascii="Traditional Arabic" w:hAnsi="Traditional Arabic" w:cs="Traditional Arabic" w:hint="cs"/>
          <w:color w:val="000000" w:themeColor="text1"/>
          <w:sz w:val="32"/>
          <w:szCs w:val="32"/>
        </w:rPr>
        <w:lastRenderedPageBreak/>
        <w:sym w:font="AGA Arabesque" w:char="F072"/>
      </w:r>
      <w:r w:rsidRPr="001101CD">
        <w:rPr>
          <w:rFonts w:ascii="Traditional Arabic" w:hAnsi="Traditional Arabic" w:cs="Traditional Arabic"/>
          <w:sz w:val="32"/>
          <w:szCs w:val="32"/>
          <w:rtl/>
          <w:lang w:bidi="ar-SA"/>
        </w:rPr>
        <w:t>،... وإن على اليهود نفقتهم وعلى المسلمين نفقتهم، وأن بينهم النصر على من حارب أهل هذه الصحيفة،وأن بينهم النصح والنصيحة، والبر دون الإثم... وإنه م</w:t>
      </w:r>
      <w:r w:rsidR="00141AD7" w:rsidRPr="001101CD">
        <w:rPr>
          <w:rFonts w:ascii="Traditional Arabic" w:hAnsi="Traditional Arabic" w:cs="Traditional Arabic"/>
          <w:sz w:val="32"/>
          <w:szCs w:val="32"/>
          <w:rtl/>
          <w:lang w:bidi="ar-SA"/>
        </w:rPr>
        <w:t>ا كان بين أهل هذه الصحيفة من حد</w:t>
      </w:r>
      <w:r w:rsidRPr="001101CD">
        <w:rPr>
          <w:rFonts w:ascii="Traditional Arabic" w:hAnsi="Traditional Arabic" w:cs="Traditional Arabic"/>
          <w:sz w:val="32"/>
          <w:szCs w:val="32"/>
          <w:rtl/>
          <w:lang w:bidi="ar-SA"/>
        </w:rPr>
        <w:t xml:space="preserve">ث أو اشتجار يخاف فساده، فإن مرده إلى الله عز وجل، وإلى محمد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16"/>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وفي هذا دليل واضح على إثبات رعوية الدولة، وحمل ال</w:t>
      </w:r>
      <w:r w:rsidR="00141AD7" w:rsidRPr="001101CD">
        <w:rPr>
          <w:rFonts w:ascii="Traditional Arabic" w:hAnsi="Traditional Arabic" w:cs="Traditional Arabic"/>
          <w:sz w:val="32"/>
          <w:szCs w:val="32"/>
          <w:rtl/>
          <w:lang w:bidi="ar-SA"/>
        </w:rPr>
        <w:t xml:space="preserve">تابعية لمن أقام في دار الإسلام </w:t>
      </w:r>
      <w:r w:rsidRPr="001101CD">
        <w:rPr>
          <w:rFonts w:ascii="Traditional Arabic" w:hAnsi="Traditional Arabic" w:cs="Traditional Arabic"/>
          <w:sz w:val="32"/>
          <w:szCs w:val="32"/>
          <w:rtl/>
          <w:lang w:bidi="ar-SA"/>
        </w:rPr>
        <w:t xml:space="preserve">من غير المسلمين حيث أنه عليه الصلاة والسلام جعل لليهود المقيمين </w:t>
      </w:r>
      <w:r w:rsidR="00141AD7" w:rsidRPr="001101CD">
        <w:rPr>
          <w:rFonts w:ascii="Traditional Arabic" w:hAnsi="Traditional Arabic" w:cs="Traditional Arabic"/>
          <w:sz w:val="32"/>
          <w:szCs w:val="32"/>
          <w:rtl/>
          <w:lang w:bidi="ar-SA"/>
        </w:rPr>
        <w:t>بالمدينة والذين يتبعون المؤمنين حق النصر والأسوة، و</w:t>
      </w:r>
      <w:r w:rsidR="00141AD7"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عليهم نفقة للد</w:t>
      </w:r>
      <w:r w:rsidR="00141AD7" w:rsidRPr="001101CD">
        <w:rPr>
          <w:rFonts w:ascii="Traditional Arabic" w:hAnsi="Traditional Arabic" w:cs="Traditional Arabic"/>
          <w:sz w:val="32"/>
          <w:szCs w:val="32"/>
          <w:rtl/>
          <w:lang w:bidi="ar-SA"/>
        </w:rPr>
        <w:t>ولة عند حصول الحرب و</w:t>
      </w:r>
      <w:r w:rsidR="00141AD7"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ن الحكم عند الاختلاف، مرجعه إليه عليه الصلاة والسلام، مما يثبت تبعيتهم للدولة، ومنحهم حق الرعوية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فشروط منح التابعية ترتبط بالعيش الدائم في الدولة الإسلامية وإقامة أحكام الإسلام فقط.</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ومن هذا يتضح أن النظرية السياسية الإسلامية فضلا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عم</w:t>
      </w:r>
      <w:r w:rsidR="0054409E" w:rsidRPr="001101CD">
        <w:rPr>
          <w:rFonts w:ascii="Traditional Arabic" w:hAnsi="Traditional Arabic" w:cs="Traditional Arabic"/>
          <w:sz w:val="32"/>
          <w:szCs w:val="32"/>
          <w:rtl/>
          <w:lang w:bidi="ar-SA"/>
        </w:rPr>
        <w:t xml:space="preserve">ا جاءت به من رقي فكري </w:t>
      </w:r>
      <w:r w:rsidRPr="001101CD">
        <w:rPr>
          <w:rFonts w:ascii="Traditional Arabic" w:hAnsi="Traditional Arabic" w:cs="Traditional Arabic"/>
          <w:sz w:val="32"/>
          <w:szCs w:val="32"/>
          <w:rtl/>
          <w:lang w:bidi="ar-SA"/>
        </w:rPr>
        <w:t>ل</w:t>
      </w:r>
      <w:r w:rsidR="0054409E" w:rsidRPr="001101CD">
        <w:rPr>
          <w:rFonts w:ascii="Traditional Arabic" w:hAnsi="Traditional Arabic" w:cs="Traditional Arabic" w:hint="cs"/>
          <w:sz w:val="32"/>
          <w:szCs w:val="32"/>
          <w:rtl/>
          <w:lang w:bidi="ar-SA"/>
        </w:rPr>
        <w:t>م</w:t>
      </w:r>
      <w:r w:rsidRPr="001101CD">
        <w:rPr>
          <w:rFonts w:ascii="Traditional Arabic" w:hAnsi="Traditional Arabic" w:cs="Traditional Arabic"/>
          <w:sz w:val="32"/>
          <w:szCs w:val="32"/>
          <w:rtl/>
          <w:lang w:bidi="ar-SA"/>
        </w:rPr>
        <w:t>فهوم الرعوية فإنها جاءت أيضا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بأحكام دقيقة لمعالجة مشكلة رعوية الدولة، وجعلت معيار الحصول عليها معيارا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شرعيا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لا عرقيا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عنصريا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ورتبت كذلك عددا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من الأحكام المترتبة على الحصول على تابعية الدولة الإسلامية التي تناقض جملة وتفصيلا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أحكام الجنسية في الفكر الغربي كما سبق بيانه.</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أضف إلى ذلك أن الدولة الإسلامية كدولة دعوة، لا</w:t>
      </w:r>
      <w:r w:rsidR="0054409E" w:rsidRPr="001101CD">
        <w:rPr>
          <w:rFonts w:ascii="Traditional Arabic" w:hAnsi="Traditional Arabic" w:cs="Traditional Arabic"/>
          <w:sz w:val="32"/>
          <w:szCs w:val="32"/>
          <w:rtl/>
          <w:lang w:bidi="ar-SA"/>
        </w:rPr>
        <w:t xml:space="preserve"> يجوز لها اتخاذ إسقاط الرعوية، </w:t>
      </w:r>
      <w:r w:rsidR="0054409E"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و سحبها كعقوبة كما هو الحال في الأنظمة الوضعية وذلك لعدة أسباب:</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أولا</w:t>
      </w:r>
      <w:r w:rsidR="000B144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أن البيعة الشرعية فرض على المسلم، يجب عليه إقامتها، ومتى انعقدت البيعة شرعا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امتنع فسخها، لكونها عقد واجب بين طرفين، ولذلك، لا يجوز للدولة سحب الرعوية من جانب واحد، لمخالفة ذلك للنصوص الشرعية المقتضية لوجوب البيعة التي منها قوله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مات وليس في عنقه بيعة مات ميتة جاهلية"</w:t>
      </w:r>
      <w:r w:rsidRPr="00FF0C54">
        <w:rPr>
          <w:rStyle w:val="afa"/>
          <w:rFonts w:ascii="Traditional Arabic" w:hAnsi="Traditional Arabic" w:cs="Traditional Arabic"/>
          <w:color w:val="000000" w:themeColor="text1"/>
          <w:sz w:val="32"/>
          <w:szCs w:val="32"/>
          <w:rtl/>
          <w:lang w:bidi="ar-SA"/>
        </w:rPr>
        <w:footnoteReference w:id="317"/>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ثانيا</w:t>
      </w:r>
      <w:r w:rsidR="000B144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إن الأصل هو الهجرة إلى دار الإسلام والإقامة فيها فسحب الرعوية أو إسقاطها كعقوبة، يُفقد المسلم حقه الشرعي في الإقامة في دار الإسلام، ويحتم طرده إلى دار الكفر، وهذا مخالف للشرع قطعا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w:t>
      </w:r>
      <w:r w:rsidRPr="001101CD">
        <w:rPr>
          <w:rFonts w:ascii="Traditional Arabic" w:hAnsi="Traditional Arabic" w:cs="Traditional Arabic"/>
          <w:sz w:val="32"/>
          <w:szCs w:val="32"/>
          <w:rtl/>
          <w:lang w:bidi="ar-SA"/>
        </w:rPr>
        <w:lastRenderedPageBreak/>
        <w:t xml:space="preserve">حيث أمر الله </w:t>
      </w:r>
      <w:r w:rsidR="001F5B88" w:rsidRPr="001101CD">
        <w:rPr>
          <w:rFonts w:ascii="Traditional Arabic" w:hAnsi="Traditional Arabic" w:cs="Traditional Arabic"/>
          <w:sz w:val="32"/>
          <w:szCs w:val="32"/>
          <w:rtl/>
          <w:lang w:bidi="ar-SA"/>
        </w:rPr>
        <w:t xml:space="preserve">سبحانه وتعالى بالهجرة إلى دار </w:t>
      </w:r>
      <w:r w:rsidR="001F5B88" w:rsidRPr="001101CD">
        <w:rPr>
          <w:rFonts w:ascii="Traditional Arabic" w:hAnsi="Traditional Arabic" w:cs="Traditional Arabic" w:hint="cs"/>
          <w:sz w:val="32"/>
          <w:szCs w:val="32"/>
          <w:rtl/>
          <w:lang w:bidi="ar-SA"/>
        </w:rPr>
        <w:t>ال</w:t>
      </w:r>
      <w:r w:rsidRPr="001101CD">
        <w:rPr>
          <w:rFonts w:ascii="Traditional Arabic" w:hAnsi="Traditional Arabic" w:cs="Traditional Arabic"/>
          <w:sz w:val="32"/>
          <w:szCs w:val="32"/>
          <w:rtl/>
          <w:lang w:bidi="ar-SA"/>
        </w:rPr>
        <w:t>إسلام وليس العكس</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فالهجرة</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"من دار الحرب إلى دار الإسلام باقية إلى يوم القيامة"</w:t>
      </w:r>
      <w:r w:rsidRPr="00FF0C54">
        <w:rPr>
          <w:rStyle w:val="afa"/>
          <w:rFonts w:ascii="Traditional Arabic" w:hAnsi="Traditional Arabic" w:cs="Traditional Arabic"/>
          <w:color w:val="000000" w:themeColor="text1"/>
          <w:sz w:val="32"/>
          <w:szCs w:val="32"/>
          <w:rtl/>
          <w:lang w:bidi="ar-SA"/>
        </w:rPr>
        <w:footnoteReference w:id="318"/>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ثالثا</w:t>
      </w:r>
      <w:r w:rsidR="000B144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إن الإسلام جعل الرعوية حق للمسلم المهاجر، وواجب على الدولة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فل</w:t>
      </w:r>
      <w:r w:rsidR="0054409E" w:rsidRPr="001101CD">
        <w:rPr>
          <w:rFonts w:ascii="Traditional Arabic" w:hAnsi="Traditional Arabic" w:cs="Traditional Arabic"/>
          <w:sz w:val="32"/>
          <w:szCs w:val="32"/>
          <w:rtl/>
          <w:lang w:bidi="ar-SA"/>
        </w:rPr>
        <w:t>ا يجوز للدولة منعه من حقه أصلا</w:t>
      </w:r>
      <w:r w:rsidR="002B1986">
        <w:rPr>
          <w:rFonts w:ascii="Traditional Arabic" w:hAnsi="Traditional Arabic" w:cs="Traditional Arabic" w:hint="cs"/>
          <w:sz w:val="32"/>
          <w:szCs w:val="32"/>
          <w:rtl/>
          <w:lang w:bidi="ar-SA"/>
        </w:rPr>
        <w:t>ً</w:t>
      </w:r>
      <w:r w:rsidR="0054409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وهذا يؤكد أن مفهوم الرعوية في النظام السياسي الإسلامي يناقض جعل الرعوية حقا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للدولة، ومن أعمال الس</w:t>
      </w:r>
      <w:r w:rsidR="0054409E" w:rsidRPr="001101CD">
        <w:rPr>
          <w:rFonts w:ascii="Traditional Arabic" w:hAnsi="Traditional Arabic" w:cs="Traditional Arabic" w:hint="cs"/>
          <w:sz w:val="32"/>
          <w:szCs w:val="32"/>
          <w:rtl/>
          <w:lang w:bidi="ar-SA"/>
        </w:rPr>
        <w:t>ي</w:t>
      </w:r>
      <w:r w:rsidR="0054409E" w:rsidRPr="001101CD">
        <w:rPr>
          <w:rFonts w:ascii="Traditional Arabic" w:hAnsi="Traditional Arabic" w:cs="Traditional Arabic"/>
          <w:sz w:val="32"/>
          <w:szCs w:val="32"/>
          <w:rtl/>
          <w:lang w:bidi="ar-SA"/>
        </w:rPr>
        <w:t>ا</w:t>
      </w:r>
      <w:r w:rsidRPr="001101CD">
        <w:rPr>
          <w:rFonts w:ascii="Traditional Arabic" w:hAnsi="Traditional Arabic" w:cs="Traditional Arabic"/>
          <w:sz w:val="32"/>
          <w:szCs w:val="32"/>
          <w:rtl/>
          <w:lang w:bidi="ar-SA"/>
        </w:rPr>
        <w:t>دة كما هو الحال في الفكر الغربي، فالدولة تقوم فقط بتنظيم الوسائل الإجرائية المتعلقة بال</w:t>
      </w:r>
      <w:r w:rsidR="0054409E" w:rsidRPr="001101CD">
        <w:rPr>
          <w:rFonts w:ascii="Traditional Arabic" w:hAnsi="Traditional Arabic" w:cs="Traditional Arabic"/>
          <w:sz w:val="32"/>
          <w:szCs w:val="32"/>
          <w:rtl/>
          <w:lang w:bidi="ar-SA"/>
        </w:rPr>
        <w:t>رعوية ولا تتحكم في منحها أو سلب</w:t>
      </w:r>
      <w:r w:rsidRPr="001101CD">
        <w:rPr>
          <w:rFonts w:ascii="Traditional Arabic" w:hAnsi="Traditional Arabic" w:cs="Traditional Arabic"/>
          <w:sz w:val="32"/>
          <w:szCs w:val="32"/>
          <w:rtl/>
          <w:lang w:bidi="ar-SA"/>
        </w:rPr>
        <w:t>ها.</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رابعا</w:t>
      </w:r>
      <w:r w:rsidR="000B1444">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إن سحب الرعوية أو إسقاطها يناقض</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"البيعة</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الدائمة"</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في الإسلام، فقد جعل الإسلام البيعة للإمام بيعة دائمة، وحرم النكوص والرجوع فيها، وسحب الرعوية أو إسقاطها فيه خرق لدائمية البيعة.</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وقدجاء عنه </w:t>
      </w:r>
      <w:r w:rsidR="000B1444">
        <w:rPr>
          <w:rFonts w:ascii="Traditional Arabic" w:hAnsi="Traditional Arabic" w:cs="Traditional Arabic"/>
          <w:color w:val="000000" w:themeColor="text1"/>
          <w:sz w:val="32"/>
          <w:szCs w:val="32"/>
          <w:lang w:bidi="ar-SA"/>
        </w:rPr>
        <w:t xml:space="preserve">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خلع يد</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من طاعة لقي الله يوم القيامة لا حجة له"</w:t>
      </w:r>
      <w:r w:rsidRPr="00FF0C54">
        <w:rPr>
          <w:rStyle w:val="afa"/>
          <w:rFonts w:ascii="Traditional Arabic" w:hAnsi="Traditional Arabic" w:cs="Traditional Arabic"/>
          <w:color w:val="000000" w:themeColor="text1"/>
          <w:sz w:val="32"/>
          <w:szCs w:val="32"/>
          <w:rtl/>
          <w:lang w:bidi="ar-SA"/>
        </w:rPr>
        <w:footnoteReference w:id="319"/>
      </w:r>
      <w:r w:rsidRPr="001101CD">
        <w:rPr>
          <w:rFonts w:ascii="Traditional Arabic" w:hAnsi="Traditional Arabic" w:cs="Traditional Arabic"/>
          <w:sz w:val="32"/>
          <w:szCs w:val="32"/>
          <w:rtl/>
          <w:lang w:bidi="ar-SA"/>
        </w:rPr>
        <w:t>، مما يدل على دائمية البيعة ويجعل حمل الرعوية حق</w:t>
      </w:r>
      <w:r w:rsidR="0025517A">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 xml:space="preserve"> للمرء المسلم.</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وقد جاء عن جابر بن </w:t>
      </w:r>
      <w:r w:rsidR="006B6B00">
        <w:rPr>
          <w:rFonts w:ascii="Traditional Arabic" w:hAnsi="Traditional Arabic" w:cs="Traditional Arabic"/>
          <w:sz w:val="32"/>
          <w:szCs w:val="32"/>
          <w:rtl/>
          <w:lang w:bidi="ar-SA"/>
        </w:rPr>
        <w:t>عبدالله</w:t>
      </w:r>
      <w:r w:rsidRPr="001101CD">
        <w:rPr>
          <w:rFonts w:ascii="Traditional Arabic" w:hAnsi="Traditional Arabic" w:cs="Traditional Arabic"/>
          <w:sz w:val="32"/>
          <w:szCs w:val="32"/>
          <w:rtl/>
          <w:lang w:bidi="ar-SA"/>
        </w:rPr>
        <w:t xml:space="preserve"> رضي الله عنهما أن أعرابيا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بايع رسول الله </w:t>
      </w:r>
      <w:r w:rsidR="00C34BF0" w:rsidRPr="00E25EFA">
        <w:rPr>
          <w:rFonts w:ascii="Traditional Arabic" w:hAnsi="Traditional Arabic" w:cs="Traditional Arabic" w:hint="cs"/>
          <w:color w:val="000000" w:themeColor="text1"/>
          <w:sz w:val="32"/>
          <w:szCs w:val="32"/>
        </w:rPr>
        <w:sym w:font="AGA Arabesque" w:char="F072"/>
      </w:r>
      <w:r w:rsidR="0054409E" w:rsidRPr="001101CD">
        <w:rPr>
          <w:rFonts w:ascii="Traditional Arabic" w:hAnsi="Traditional Arabic" w:cs="Traditional Arabic"/>
          <w:sz w:val="32"/>
          <w:szCs w:val="32"/>
          <w:rtl/>
          <w:lang w:bidi="ar-SA"/>
        </w:rPr>
        <w:t xml:space="preserve"> على الإسلام، فأصابه وعك فقال</w:t>
      </w:r>
      <w:r w:rsidR="00C31CBB">
        <w:rPr>
          <w:rFonts w:ascii="Traditional Arabic" w:hAnsi="Traditional Arabic" w:cs="Traditional Arabic"/>
          <w:sz w:val="32"/>
          <w:szCs w:val="32"/>
          <w:rtl/>
          <w:lang w:bidi="ar-SA"/>
        </w:rPr>
        <w:t>: "</w:t>
      </w:r>
      <w:r w:rsidR="0054409E"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قلني بيعتي فأبى، ثم جاءه فقال: أقلني بيعتي،</w:t>
      </w:r>
      <w:r w:rsidR="001F5B88" w:rsidRPr="001101CD">
        <w:rPr>
          <w:rFonts w:ascii="Traditional Arabic" w:hAnsi="Traditional Arabic" w:cs="Traditional Arabic"/>
          <w:sz w:val="32"/>
          <w:szCs w:val="32"/>
          <w:rtl/>
          <w:lang w:bidi="ar-SA"/>
        </w:rPr>
        <w:t>ف</w:t>
      </w:r>
      <w:r w:rsidR="001F5B88"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 xml:space="preserve">بى، فخرج، فقال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المدينة كالكير: تنفي خبثها، وتنصع طيبها"</w:t>
      </w:r>
      <w:r w:rsidRPr="00FF0C54">
        <w:rPr>
          <w:rStyle w:val="afa"/>
          <w:rFonts w:ascii="Traditional Arabic" w:hAnsi="Traditional Arabic" w:cs="Traditional Arabic"/>
          <w:color w:val="000000" w:themeColor="text1"/>
          <w:sz w:val="32"/>
          <w:szCs w:val="32"/>
          <w:rtl/>
          <w:lang w:bidi="ar-SA"/>
        </w:rPr>
        <w:footnoteReference w:id="320"/>
      </w:r>
      <w:r w:rsidRPr="001101CD">
        <w:rPr>
          <w:rFonts w:ascii="Traditional Arabic" w:hAnsi="Traditional Arabic" w:cs="Traditional Arabic"/>
          <w:sz w:val="32"/>
          <w:szCs w:val="32"/>
          <w:rtl/>
          <w:lang w:bidi="ar-SA"/>
        </w:rPr>
        <w:t xml:space="preserve">. ورفض الرسول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إقالة البيعة دليل واضح على أن البيعة دائمة وأنه لا يجوز للدولة إسقاط الرعوية ابتداء، أي فسخ البيعة مطلقا</w:t>
      </w:r>
      <w:r w:rsidR="002B1986">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كما يدل الحديث، كذلك، على عدم جواز منع من أراد الخروج من الدولة</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وذلك لأن للمرء أن يقيم حيث شاء، مع بقاء الأصل وهو وجوب الهجرة إلى دار الإسلام، وربط سريان الأحكام والحصول على حق الرعوية، بإقامة المرء في دار الإسلام.</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ومما يدل على ربط سريان الأحكام بالإقامة الدائمة في الدولة الإسلامية، ما أشار إليه الفقهاء، من أن المسلم إذا ارتد وترك الدولة قبل أن تقدر عليه، تسقط كافة حقوقه، ويقسم ميراثه على ورثته من المسلمين:</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"لأن من هو من أهل دار الحرب في حق من هو في دار الإسلام كالميت، وإنما يستند حكم موته إلى وقت ردته، لأنه بالردة يصير هالكاً حكماً، فلهذا يرث المسلمون من ورثته ما اكتسبه في حال الإسلام"</w:t>
      </w:r>
      <w:r w:rsidRPr="00FF0C54">
        <w:rPr>
          <w:rStyle w:val="afa"/>
          <w:rFonts w:ascii="Traditional Arabic" w:hAnsi="Traditional Arabic" w:cs="Traditional Arabic"/>
          <w:color w:val="000000" w:themeColor="text1"/>
          <w:sz w:val="32"/>
          <w:szCs w:val="32"/>
          <w:rtl/>
          <w:lang w:bidi="ar-SA"/>
        </w:rPr>
        <w:footnoteReference w:id="321"/>
      </w:r>
      <w:r w:rsidRPr="001101CD">
        <w:rPr>
          <w:rFonts w:ascii="Traditional Arabic" w:hAnsi="Traditional Arabic" w:cs="Traditional Arabic"/>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p>
    <w:p w:rsidR="00C211BE" w:rsidRPr="001101CD" w:rsidRDefault="00C211BE" w:rsidP="00C211BE">
      <w:pPr>
        <w:bidi w:val="0"/>
        <w:spacing w:after="200" w:line="276" w:lineRule="auto"/>
        <w:jc w:val="left"/>
        <w:rPr>
          <w:rFonts w:ascii="Traditional Arabic" w:hAnsi="Traditional Arabic" w:cs="Traditional Arabic"/>
          <w:sz w:val="32"/>
          <w:szCs w:val="32"/>
          <w:lang w:bidi="ar-SA"/>
        </w:rPr>
      </w:pPr>
      <w:r w:rsidRPr="001101CD">
        <w:rPr>
          <w:rFonts w:ascii="Traditional Arabic" w:hAnsi="Traditional Arabic" w:cs="Traditional Arabic"/>
          <w:sz w:val="32"/>
          <w:szCs w:val="32"/>
          <w:rtl/>
          <w:lang w:bidi="ar-SA"/>
        </w:rPr>
        <w:br w:type="page"/>
      </w:r>
    </w:p>
    <w:p w:rsidR="00C211BE" w:rsidRPr="004E070D" w:rsidRDefault="004E070D" w:rsidP="004E070D">
      <w:pPr>
        <w:pStyle w:val="10"/>
        <w:spacing w:before="0"/>
        <w:jc w:val="center"/>
        <w:rPr>
          <w:rFonts w:ascii="Traditional Arabic" w:hAnsi="Traditional Arabic" w:cs="Traditional Arabic"/>
          <w:color w:val="000000" w:themeColor="text1"/>
          <w:sz w:val="32"/>
          <w:szCs w:val="32"/>
          <w:rtl/>
          <w:lang w:bidi="ar-SA"/>
        </w:rPr>
      </w:pPr>
      <w:r>
        <w:rPr>
          <w:rFonts w:ascii="Traditional Arabic" w:hAnsi="Traditional Arabic" w:cs="Traditional Arabic"/>
          <w:color w:val="000000" w:themeColor="text1"/>
          <w:sz w:val="32"/>
          <w:szCs w:val="32"/>
          <w:rtl/>
          <w:lang w:bidi="ar-SA"/>
        </w:rPr>
        <w:lastRenderedPageBreak/>
        <w:t>المبحث الثاني</w:t>
      </w:r>
    </w:p>
    <w:p w:rsidR="00C211BE" w:rsidRPr="004E070D" w:rsidRDefault="00C211BE" w:rsidP="004E070D">
      <w:pPr>
        <w:pStyle w:val="10"/>
        <w:spacing w:before="0"/>
        <w:jc w:val="center"/>
        <w:rPr>
          <w:rFonts w:ascii="Traditional Arabic" w:hAnsi="Traditional Arabic" w:cs="Traditional Arabic"/>
          <w:color w:val="000000" w:themeColor="text1"/>
          <w:sz w:val="32"/>
          <w:szCs w:val="32"/>
          <w:rtl/>
          <w:lang w:bidi="ar-SA"/>
        </w:rPr>
      </w:pPr>
      <w:r w:rsidRPr="004E070D">
        <w:rPr>
          <w:rFonts w:ascii="Traditional Arabic" w:hAnsi="Traditional Arabic" w:cs="Traditional Arabic"/>
          <w:color w:val="000000" w:themeColor="text1"/>
          <w:sz w:val="32"/>
          <w:szCs w:val="32"/>
          <w:rtl/>
          <w:lang w:bidi="ar-SA"/>
        </w:rPr>
        <w:t>الأمر بالمعروف والنهي</w:t>
      </w:r>
      <w:r w:rsidR="004E070D">
        <w:rPr>
          <w:rFonts w:ascii="Traditional Arabic" w:hAnsi="Traditional Arabic" w:cs="Traditional Arabic"/>
          <w:color w:val="000000" w:themeColor="text1"/>
          <w:sz w:val="32"/>
          <w:szCs w:val="32"/>
          <w:rtl/>
          <w:lang w:bidi="ar-SA"/>
        </w:rPr>
        <w:t xml:space="preserve"> عن المنكر</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تمتاز الدولة الإسلامية بأنه</w:t>
      </w:r>
      <w:r w:rsidR="0054409E" w:rsidRPr="001101CD">
        <w:rPr>
          <w:rFonts w:ascii="Traditional Arabic" w:hAnsi="Traditional Arabic" w:cs="Traditional Arabic"/>
          <w:sz w:val="32"/>
          <w:szCs w:val="32"/>
          <w:rtl/>
          <w:lang w:bidi="ar-SA"/>
        </w:rPr>
        <w:t>ا الدولة الوحيدة التي يرتكز بقا</w:t>
      </w:r>
      <w:r w:rsidR="0054409E" w:rsidRPr="001101CD">
        <w:rPr>
          <w:rFonts w:ascii="Traditional Arabic" w:hAnsi="Traditional Arabic" w:cs="Traditional Arabic" w:hint="cs"/>
          <w:sz w:val="32"/>
          <w:szCs w:val="32"/>
          <w:rtl/>
          <w:lang w:bidi="ar-SA"/>
        </w:rPr>
        <w:t>ؤ</w:t>
      </w:r>
      <w:r w:rsidRPr="001101CD">
        <w:rPr>
          <w:rFonts w:ascii="Traditional Arabic" w:hAnsi="Traditional Arabic" w:cs="Traditional Arabic"/>
          <w:sz w:val="32"/>
          <w:szCs w:val="32"/>
          <w:rtl/>
          <w:lang w:bidi="ar-SA"/>
        </w:rPr>
        <w:t>ها على آلية للعمل السياسي التصحيحي مفروضة من الشرع، فالنصوص الشرعية التي تتناول الأمر بالمعروف والنهي عن المنكر ومحاسبة الحاكم كلها، تؤكد وجوب وجود آليات للعمل السياسي الإيجابي داخل الدولة تجعل الفرد المسلم يستشعر مسئولياته تجاه العمل الدؤوب، من أجل تصحيح الانحرافات، وضمان حسن تطبيق الأحكام داخل الدولة، كما أنها في الوقت ذاته تؤكد ضرورة العمل الجماعي التكتلي من أجل التأكد من تطبيق الأحكام الشرعية، والعمل على تصحيح الانحرافات، وتقويم اعوجاج السلطة السياسية وزيغها عن تطبيق الشرع، ومما يميز الدولة الإسلامية أن الأمر بالمعروف والنهي عن المنكر فيها واجب شرعي على عاتق الأمة، ومن ثم فهو ليس منطلقاً من فكرة الحرية أو المعارضة السياسية من أجل المعارضة، وإنما هو موجه بالضرورة لتقويم الاعوجاج في سلوك الحكام، والتأكد من حسن تطبيق أحكام الإسلام داخل الدولة.</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1F5B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جعل الله سبحانه وتعالى الأمر بالمعروف والنهي عن المنكر جزءاً لا يتجزأ من الدعوة إلى الله والمناداة بتطبيق أحكامه في واقع الحياة،</w:t>
      </w:r>
      <w:r w:rsidR="001F5B88" w:rsidRPr="001101CD">
        <w:rPr>
          <w:rFonts w:ascii="Traditional Arabic" w:hAnsi="Traditional Arabic" w:cs="Traditional Arabic" w:hint="cs"/>
          <w:sz w:val="32"/>
          <w:szCs w:val="32"/>
          <w:rtl/>
          <w:lang w:bidi="ar-SA"/>
        </w:rPr>
        <w:t>قال تعالى</w:t>
      </w:r>
      <w:r w:rsidR="00326E60">
        <w:rPr>
          <w:rFonts w:ascii="Traditional Arabic" w:hAnsi="Traditional Arabic" w:cs="Traditional Arabic" w:hint="cs"/>
          <w:sz w:val="32"/>
          <w:szCs w:val="32"/>
          <w:rtl/>
          <w:lang w:bidi="ar-SA"/>
        </w:rPr>
        <w:t>:</w:t>
      </w:r>
      <w:r w:rsidR="001F5B88" w:rsidRPr="001101CD">
        <w:rPr>
          <w:rFonts w:ascii="Traditional Arabic" w:hAnsi="Traditional Arabic" w:cs="Traditional Arabic" w:hint="cs"/>
          <w:sz w:val="32"/>
          <w:szCs w:val="32"/>
          <w:rtl/>
          <w:lang w:bidi="ar-SA"/>
        </w:rPr>
        <w:t xml:space="preserve"> {</w:t>
      </w:r>
      <w:r w:rsidR="001F5B88" w:rsidRPr="001101CD">
        <w:rPr>
          <w:rFonts w:ascii="Traditional Arabic" w:hAnsi="Traditional Arabic" w:cs="Traditional Arabic"/>
          <w:sz w:val="32"/>
          <w:szCs w:val="32"/>
          <w:rtl/>
          <w:lang w:bidi="ar-SA"/>
        </w:rPr>
        <w:t>وَمَنْ أَحْسَنُ قَوْلًا مِمَّنْ دَعَا إِلَى اللَّهِ وَعَمِلَ صَالِحًا وَقَالَ إِنَّنِي مِنَ الْمُسْلِمِينَ</w:t>
      </w:r>
      <w:r w:rsidR="001F5B88"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22"/>
      </w:r>
      <w:r w:rsidRPr="001101CD">
        <w:rPr>
          <w:rFonts w:ascii="Traditional Arabic" w:hAnsi="Traditional Arabic" w:cs="Traditional Arabic"/>
          <w:sz w:val="32"/>
          <w:szCs w:val="32"/>
          <w:rtl/>
          <w:lang w:bidi="ar-SA"/>
        </w:rPr>
        <w:t xml:space="preserve">. </w:t>
      </w:r>
    </w:p>
    <w:p w:rsidR="004E070D" w:rsidRPr="001101CD" w:rsidRDefault="004E070D" w:rsidP="001F5B88">
      <w:pPr>
        <w:jc w:val="both"/>
        <w:rPr>
          <w:rFonts w:ascii="Traditional Arabic" w:hAnsi="Traditional Arabic" w:cs="Traditional Arabic"/>
          <w:sz w:val="32"/>
          <w:szCs w:val="32"/>
          <w:rtl/>
          <w:lang w:bidi="ar-SA"/>
        </w:rPr>
      </w:pP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والمتأمل بواقع الأمر بالمعروف والنهي عن المنكر في الدولة الإسلامية، يجد أن الشرع قد حدد ثلاث فئات تتولى مهمة التأكد من حسن تطبيق أحكام الإسلام في الدولة، وهذه الفئات هي: العلماء، والأفراد، والجماعات الحزبية.</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1F5B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أولا: كلف الله سبحانه وتعالى</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"العلماء"</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مسئولية حمل الإسلام والدعوة إلى تطبيق أحكام الشرع الإسلامي في الدولة وأكد عليهم ذلك بالأمر بالمعروف والنهي عن المنكر تطبيقا</w:t>
      </w:r>
      <w:r w:rsidR="00326E6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للشرع في الدولة، وحذرهم الشارع تحذيراً شديداً من التقصير في ذلك.</w:t>
      </w:r>
      <w:r w:rsidR="001F5B88" w:rsidRPr="001101CD">
        <w:rPr>
          <w:rFonts w:ascii="Traditional Arabic" w:hAnsi="Traditional Arabic" w:cs="Traditional Arabic" w:hint="cs"/>
          <w:sz w:val="32"/>
          <w:szCs w:val="32"/>
          <w:rtl/>
          <w:lang w:bidi="ar-SA"/>
        </w:rPr>
        <w:t xml:space="preserve"> قال تعالى</w:t>
      </w:r>
      <w:r w:rsidR="000B1444">
        <w:rPr>
          <w:rFonts w:ascii="Traditional Arabic" w:hAnsi="Traditional Arabic" w:cs="Traditional Arabic" w:hint="cs"/>
          <w:sz w:val="32"/>
          <w:szCs w:val="32"/>
          <w:rtl/>
          <w:lang w:bidi="ar-SA"/>
        </w:rPr>
        <w:t>:</w:t>
      </w:r>
      <w:r w:rsidR="001F5B88" w:rsidRPr="001101CD">
        <w:rPr>
          <w:rFonts w:ascii="Traditional Arabic" w:hAnsi="Traditional Arabic" w:cs="Traditional Arabic" w:hint="cs"/>
          <w:sz w:val="32"/>
          <w:szCs w:val="32"/>
          <w:rtl/>
          <w:lang w:bidi="ar-SA"/>
        </w:rPr>
        <w:t xml:space="preserve"> {</w:t>
      </w:r>
      <w:r w:rsidR="001F5B88" w:rsidRPr="001101CD">
        <w:rPr>
          <w:rFonts w:ascii="Traditional Arabic" w:hAnsi="Traditional Arabic" w:cs="Traditional Arabic"/>
          <w:sz w:val="32"/>
          <w:szCs w:val="32"/>
          <w:rtl/>
          <w:lang w:bidi="ar-SA"/>
        </w:rPr>
        <w:t>وَآمِنُوا بِمَا أَنْزَلْتُ مُصَدِّقًا لِمَا مَعَكُمْ وَلَا تَكُونُوا أَوَّلَ كَافِرٍ بِهِ وَلَا تَشْتَرُوا بِآيَاتِي ثَمَنًا قَلِيلًا وَإِيَّايَ فَاتَّقُونِ</w:t>
      </w:r>
      <w:r w:rsidR="001F5B88"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23"/>
      </w:r>
      <w:r w:rsidRPr="001101CD">
        <w:rPr>
          <w:rFonts w:ascii="Traditional Arabic" w:hAnsi="Traditional Arabic" w:cs="Traditional Arabic"/>
          <w:sz w:val="32"/>
          <w:szCs w:val="32"/>
          <w:rtl/>
          <w:lang w:bidi="ar-SA"/>
        </w:rPr>
        <w:t xml:space="preserve">. وقد بين الطبري في تفسيره لقوله تعالى: </w:t>
      </w:r>
      <w:r w:rsidR="001F5B88" w:rsidRPr="001101CD">
        <w:rPr>
          <w:rFonts w:ascii="Traditional Arabic" w:hAnsi="Traditional Arabic" w:cs="Traditional Arabic" w:hint="cs"/>
          <w:sz w:val="32"/>
          <w:szCs w:val="32"/>
          <w:rtl/>
          <w:lang w:bidi="ar-SA"/>
        </w:rPr>
        <w:t>{</w:t>
      </w:r>
      <w:r w:rsidR="001F5B88" w:rsidRPr="001101CD">
        <w:rPr>
          <w:rFonts w:ascii="Traditional Arabic" w:hAnsi="Traditional Arabic" w:cs="Traditional Arabic"/>
          <w:sz w:val="32"/>
          <w:szCs w:val="32"/>
          <w:rtl/>
          <w:lang w:bidi="ar-SA"/>
        </w:rPr>
        <w:t>وَلَا تَشْتَرُوا بِآيَاتِي ثَمَنًا</w:t>
      </w:r>
      <w:r w:rsidR="001F5B8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أي</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لا تبيعوا ما آتيتكم من العلم بكتابي وآياته بثمن خسيس وعرض من الدنيا قليل"</w:t>
      </w:r>
      <w:r w:rsidRPr="00FF0C54">
        <w:rPr>
          <w:rStyle w:val="afa"/>
          <w:rFonts w:ascii="Traditional Arabic" w:hAnsi="Traditional Arabic" w:cs="Traditional Arabic"/>
          <w:color w:val="000000" w:themeColor="text1"/>
          <w:sz w:val="32"/>
          <w:szCs w:val="32"/>
          <w:rtl/>
          <w:lang w:bidi="ar-SA"/>
        </w:rPr>
        <w:footnoteReference w:id="324"/>
      </w:r>
      <w:r w:rsidRPr="001101CD">
        <w:rPr>
          <w:rFonts w:ascii="Traditional Arabic" w:hAnsi="Traditional Arabic" w:cs="Traditional Arabic"/>
          <w:sz w:val="32"/>
          <w:szCs w:val="32"/>
          <w:rtl/>
          <w:lang w:bidi="ar-SA"/>
        </w:rPr>
        <w:t xml:space="preserve">، فتقعدكم الدنيا عن حمل الإسلام، والأمر بالمعروف، والنهي عن المنكر في الدولة. </w:t>
      </w:r>
      <w:r w:rsidRPr="001101CD">
        <w:rPr>
          <w:rFonts w:ascii="Traditional Arabic" w:hAnsi="Traditional Arabic" w:cs="Traditional Arabic"/>
          <w:sz w:val="32"/>
          <w:szCs w:val="32"/>
          <w:rtl/>
          <w:lang w:bidi="ar-SA"/>
        </w:rPr>
        <w:lastRenderedPageBreak/>
        <w:t>وبين القرطبي أن الآية الكريمة"وإن كانت خاصة ببني إسرائيل فهي تتناول من فعل فعلهم</w:t>
      </w:r>
      <w:r w:rsidR="00326E60">
        <w:rPr>
          <w:rFonts w:ascii="Traditional Arabic" w:hAnsi="Traditional Arabic" w:cs="Traditional Arabic" w:hint="cs"/>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25"/>
      </w:r>
      <w:r w:rsidRPr="001101CD">
        <w:rPr>
          <w:rFonts w:ascii="Traditional Arabic" w:hAnsi="Traditional Arabic" w:cs="Traditional Arabic"/>
          <w:sz w:val="32"/>
          <w:szCs w:val="32"/>
          <w:rtl/>
          <w:lang w:bidi="ar-SA"/>
        </w:rPr>
        <w:t xml:space="preserve">، ثم ذكر قصة سليمان بن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ملك مع أبي حازم الذي سأله سليمان أسئلة مختلفة وهو يجيب بصراحة وجرأة، فسأله: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"فما تقول فيما نحن فيه</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 يا أمير المؤمنين أو تعفيني</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 له سليمان: لا</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ولكن نصيحة تُلقيها إليّ. قال: يا أمير المؤمنين، إن آباءك قهروا الناس بالسيف، وأخذوا هذا الملك عنوة على غير مشورة من المسلمين ولا</w:t>
      </w:r>
      <w:r w:rsidR="000B1444">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رضاهم، حتى قتلوا منهم مقتلة عظيمة، فقد ارتحلوا عنها</w:t>
      </w:r>
      <w:r w:rsidR="0054409E" w:rsidRPr="001101CD">
        <w:rPr>
          <w:rFonts w:ascii="Traditional Arabic" w:hAnsi="Traditional Arabic" w:cs="Traditional Arabic"/>
          <w:sz w:val="32"/>
          <w:szCs w:val="32"/>
          <w:rtl/>
          <w:lang w:bidi="ar-SA"/>
        </w:rPr>
        <w:t>، فلو شعرت ما قالوه وما قيل لهم</w:t>
      </w:r>
      <w:r w:rsidRPr="001101CD">
        <w:rPr>
          <w:rFonts w:ascii="Traditional Arabic" w:hAnsi="Traditional Arabic" w:cs="Traditional Arabic"/>
          <w:sz w:val="32"/>
          <w:szCs w:val="32"/>
          <w:rtl/>
          <w:lang w:bidi="ar-SA"/>
        </w:rPr>
        <w:t>!. فقال ل</w:t>
      </w:r>
      <w:r w:rsidR="001F5B88" w:rsidRPr="001101CD">
        <w:rPr>
          <w:rFonts w:ascii="Traditional Arabic" w:hAnsi="Traditional Arabic" w:cs="Traditional Arabic"/>
          <w:sz w:val="32"/>
          <w:szCs w:val="32"/>
          <w:rtl/>
          <w:lang w:bidi="ar-SA"/>
        </w:rPr>
        <w:t xml:space="preserve">ه رجل من جلسائه: بئس ما قلت يا </w:t>
      </w:r>
      <w:r w:rsidR="001F5B88"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با حازم</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قال أبو حازم: كذب</w:t>
      </w:r>
      <w:r w:rsidR="00423D8A">
        <w:rPr>
          <w:rFonts w:ascii="Traditional Arabic" w:hAnsi="Traditional Arabic" w:cs="Traditional Arabic"/>
          <w:sz w:val="32"/>
          <w:szCs w:val="32"/>
          <w:rtl/>
          <w:lang w:bidi="ar-SA"/>
        </w:rPr>
        <w:t>ت، إن الله أخذ ميثاق العلماء لي</w:t>
      </w:r>
      <w:r w:rsidR="00C238CB">
        <w:rPr>
          <w:rFonts w:ascii="Traditional Arabic" w:hAnsi="Traditional Arabic" w:cs="Traditional Arabic" w:hint="cs"/>
          <w:sz w:val="32"/>
          <w:szCs w:val="32"/>
          <w:rtl/>
          <w:lang w:bidi="ar-SA"/>
        </w:rPr>
        <w:t>ُ</w:t>
      </w:r>
      <w:r w:rsidR="00423D8A">
        <w:rPr>
          <w:rFonts w:ascii="Traditional Arabic" w:hAnsi="Traditional Arabic" w:cs="Traditional Arabic"/>
          <w:sz w:val="32"/>
          <w:szCs w:val="32"/>
          <w:rtl/>
          <w:lang w:bidi="ar-SA"/>
        </w:rPr>
        <w:t>بين</w:t>
      </w:r>
      <w:r w:rsidRPr="001101CD">
        <w:rPr>
          <w:rFonts w:ascii="Traditional Arabic" w:hAnsi="Traditional Arabic" w:cs="Traditional Arabic"/>
          <w:sz w:val="32"/>
          <w:szCs w:val="32"/>
          <w:rtl/>
          <w:lang w:bidi="ar-SA"/>
        </w:rPr>
        <w:t>ن</w:t>
      </w:r>
      <w:r w:rsidR="00C238CB">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ه للناس، ولا يكتمونه"</w:t>
      </w:r>
      <w:r w:rsidRPr="00FF0C54">
        <w:rPr>
          <w:rStyle w:val="afa"/>
          <w:rFonts w:ascii="Traditional Arabic" w:hAnsi="Traditional Arabic" w:cs="Traditional Arabic"/>
          <w:color w:val="000000" w:themeColor="text1"/>
          <w:sz w:val="32"/>
          <w:szCs w:val="32"/>
          <w:rtl/>
          <w:lang w:bidi="ar-SA"/>
        </w:rPr>
        <w:footnoteReference w:id="326"/>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رفض أبو حازم مالا</w:t>
      </w:r>
      <w:r w:rsidR="00326E6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بعثه إليه سليمان بن </w:t>
      </w:r>
      <w:r w:rsidR="002E6A31">
        <w:rPr>
          <w:rFonts w:ascii="Traditional Arabic" w:hAnsi="Traditional Arabic" w:cs="Traditional Arabic"/>
          <w:sz w:val="32"/>
          <w:szCs w:val="32"/>
          <w:rtl/>
          <w:lang w:bidi="ar-SA"/>
        </w:rPr>
        <w:t>عبدال</w:t>
      </w:r>
      <w:r w:rsidRPr="001101CD">
        <w:rPr>
          <w:rFonts w:ascii="Traditional Arabic" w:hAnsi="Traditional Arabic" w:cs="Traditional Arabic"/>
          <w:sz w:val="32"/>
          <w:szCs w:val="32"/>
          <w:rtl/>
          <w:lang w:bidi="ar-SA"/>
        </w:rPr>
        <w:t>ملك وعلى ذلك يعلق القرطبي بقوله: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"هكذا يك</w:t>
      </w:r>
      <w:r w:rsidR="0054409E" w:rsidRPr="001101CD">
        <w:rPr>
          <w:rFonts w:ascii="Traditional Arabic" w:hAnsi="Traditional Arabic" w:cs="Traditional Arabic"/>
          <w:sz w:val="32"/>
          <w:szCs w:val="32"/>
          <w:rtl/>
          <w:lang w:bidi="ar-SA"/>
        </w:rPr>
        <w:t xml:space="preserve">ون الاقتداء بالكتاب والأنبياء، </w:t>
      </w:r>
      <w:r w:rsidR="0054409E" w:rsidRPr="001101CD">
        <w:rPr>
          <w:rFonts w:ascii="Traditional Arabic" w:hAnsi="Traditional Arabic" w:cs="Traditional Arabic" w:hint="cs"/>
          <w:sz w:val="32"/>
          <w:szCs w:val="32"/>
          <w:rtl/>
          <w:lang w:bidi="ar-SA"/>
        </w:rPr>
        <w:t>ا</w:t>
      </w:r>
      <w:r w:rsidRPr="001101CD">
        <w:rPr>
          <w:rFonts w:ascii="Traditional Arabic" w:hAnsi="Traditional Arabic" w:cs="Traditional Arabic"/>
          <w:sz w:val="32"/>
          <w:szCs w:val="32"/>
          <w:rtl/>
          <w:lang w:bidi="ar-SA"/>
        </w:rPr>
        <w:t>نظر إلى هذا الإمام الفاضل والحبر العالم، كيف لم يأخذ على عمله عوضا</w:t>
      </w:r>
      <w:r w:rsidR="00326E6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ولا على وصيته بدلا</w:t>
      </w:r>
      <w:r w:rsidR="00326E6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ولا على نصيحته صفدا</w:t>
      </w:r>
      <w:r w:rsidR="00326E60">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بل بي</w:t>
      </w:r>
      <w:r w:rsidR="0054409E"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ن الحق وصدع، ولم يلحقه في ذلك خوف ولا فزع"</w:t>
      </w:r>
      <w:r w:rsidRPr="00FF0C54">
        <w:rPr>
          <w:rStyle w:val="afa"/>
          <w:rFonts w:ascii="Traditional Arabic" w:hAnsi="Traditional Arabic" w:cs="Traditional Arabic"/>
          <w:color w:val="000000" w:themeColor="text1"/>
          <w:sz w:val="32"/>
          <w:szCs w:val="32"/>
          <w:rtl/>
          <w:lang w:bidi="ar-SA"/>
        </w:rPr>
        <w:footnoteReference w:id="327"/>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1F5B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وذلك مصداق قوله تعالى</w:t>
      </w:r>
      <w:r w:rsidR="00DE2CF5">
        <w:rPr>
          <w:rFonts w:ascii="Traditional Arabic" w:hAnsi="Traditional Arabic" w:cs="Traditional Arabic"/>
          <w:sz w:val="32"/>
          <w:szCs w:val="32"/>
          <w:rtl/>
          <w:lang w:bidi="ar-SA"/>
        </w:rPr>
        <w:t>: {</w:t>
      </w:r>
      <w:r w:rsidR="001F5B88" w:rsidRPr="001101CD">
        <w:rPr>
          <w:rFonts w:ascii="Traditional Arabic" w:hAnsi="Traditional Arabic" w:cs="Traditional Arabic"/>
          <w:sz w:val="32"/>
          <w:szCs w:val="32"/>
          <w:rtl/>
          <w:lang w:bidi="ar-SA"/>
        </w:rPr>
        <w:t>وَلَا تَلْبِسُوا الْحَقَّ بِالْبَاطِلِ وَتَكْتُمُوا الْحَقَّ وَأَنْتُمْ تَعْلَمُونَ</w:t>
      </w:r>
      <w:r w:rsidR="001F5B88" w:rsidRPr="001101CD">
        <w:rPr>
          <w:rFonts w:ascii="Traditional Arabic" w:hAnsi="Traditional Arabic" w:cs="Traditional Arabic"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28"/>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فقد حذر الله سبحانه وتعالى العلماء من كتمان العلم، وتوعد كاتم العلم باللعن،</w:t>
      </w:r>
      <w:r w:rsidR="001F5B88" w:rsidRPr="001101CD">
        <w:rPr>
          <w:rFonts w:ascii="Traditional Arabic" w:hAnsi="Traditional Arabic" w:cs="Traditional Arabic" w:hint="cs"/>
          <w:sz w:val="32"/>
          <w:szCs w:val="32"/>
          <w:rtl/>
          <w:lang w:bidi="ar-SA"/>
        </w:rPr>
        <w:t xml:space="preserve"> قال تعالى</w:t>
      </w:r>
      <w:r w:rsidR="00326E60">
        <w:rPr>
          <w:rFonts w:ascii="Traditional Arabic" w:hAnsi="Traditional Arabic" w:cs="Traditional Arabic" w:hint="cs"/>
          <w:sz w:val="32"/>
          <w:szCs w:val="32"/>
          <w:rtl/>
          <w:lang w:bidi="ar-SA"/>
        </w:rPr>
        <w:t>:</w:t>
      </w:r>
      <w:r w:rsidR="00C238CB">
        <w:rPr>
          <w:rFonts w:ascii="Traditional Arabic" w:hAnsi="Traditional Arabic" w:cs="Traditional Arabic" w:hint="cs"/>
          <w:sz w:val="32"/>
          <w:szCs w:val="32"/>
          <w:rtl/>
          <w:lang w:bidi="ar-SA"/>
        </w:rPr>
        <w:t xml:space="preserve"> </w:t>
      </w:r>
      <w:r w:rsidR="001F5B88" w:rsidRPr="001101CD">
        <w:rPr>
          <w:rFonts w:ascii="Traditional Arabic" w:hAnsi="Traditional Arabic" w:cs="Traditional Arabic" w:hint="cs"/>
          <w:sz w:val="32"/>
          <w:szCs w:val="32"/>
          <w:rtl/>
          <w:lang w:bidi="ar-SA"/>
        </w:rPr>
        <w:t>{</w:t>
      </w:r>
      <w:r w:rsidR="001F5B88" w:rsidRPr="001101CD">
        <w:rPr>
          <w:rFonts w:ascii="Traditional Arabic" w:hAnsi="Traditional Arabic" w:cs="Traditional Arabic"/>
          <w:sz w:val="32"/>
          <w:szCs w:val="32"/>
          <w:rtl/>
          <w:lang w:bidi="ar-SA"/>
        </w:rPr>
        <w:t>إِنَّ الَّذِينَ يَكْتُمُونَ مَا أَنْزَلْنَا مِنَ الْبَيِّنَاتِ وَالْهُدَى مِنْ بَعْدِ مَا بَيَّنَّاهُ لِلنَّاسِ فِي الْكِتَابِ أُولَئِكَ يَلْعَنُهُمُ اللَّهُ وَيَلْعَنُهُمُ اللَّاعِنُونَ</w:t>
      </w:r>
      <w:r w:rsidR="001F5B88"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29"/>
      </w:r>
      <w:r w:rsidRPr="001101CD">
        <w:rPr>
          <w:rFonts w:ascii="Traditional Arabic" w:hAnsi="Traditional Arabic" w:cs="Traditional Arabic"/>
          <w:sz w:val="32"/>
          <w:szCs w:val="32"/>
          <w:rtl/>
          <w:lang w:bidi="ar-SA"/>
        </w:rPr>
        <w:t>، ففي هذه الآية الكريمة يخبر الله سبحانه وتعالى:</w:t>
      </w:r>
    </w:p>
    <w:p w:rsidR="00C211BE" w:rsidRPr="001101CD"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"أن الذي يكتم ما أنزل من البينات والهدى ملعون. واختلفوا من المراد بذلك، فقيل: أحبار اليهود ورهبان النصارى الذين كتموا أمر محمد </w:t>
      </w:r>
      <w:r w:rsidR="00C34BF0" w:rsidRPr="00E25EFA">
        <w:rPr>
          <w:rFonts w:ascii="Traditional Arabic" w:hAnsi="Traditional Arabic" w:cs="Traditional Arabic" w:hint="cs"/>
          <w:color w:val="000000" w:themeColor="text1"/>
          <w:sz w:val="32"/>
          <w:szCs w:val="32"/>
        </w:rPr>
        <w:sym w:font="AGA Arabesque" w:char="F072"/>
      </w:r>
      <w:r w:rsidR="0054409E" w:rsidRPr="001101CD">
        <w:rPr>
          <w:rFonts w:ascii="Traditional Arabic" w:hAnsi="Traditional Arabic" w:cs="Traditional Arabic"/>
          <w:sz w:val="32"/>
          <w:szCs w:val="32"/>
          <w:rtl/>
          <w:lang w:bidi="ar-SA"/>
        </w:rPr>
        <w:t>، وقد كتم اليهود أمر الر</w:t>
      </w:r>
      <w:r w:rsidR="0054409E" w:rsidRPr="001101CD">
        <w:rPr>
          <w:rFonts w:ascii="Traditional Arabic" w:hAnsi="Traditional Arabic" w:cs="Traditional Arabic" w:hint="cs"/>
          <w:sz w:val="32"/>
          <w:szCs w:val="32"/>
          <w:rtl/>
          <w:lang w:bidi="ar-SA"/>
        </w:rPr>
        <w:t>ج</w:t>
      </w:r>
      <w:r w:rsidRPr="001101CD">
        <w:rPr>
          <w:rFonts w:ascii="Traditional Arabic" w:hAnsi="Traditional Arabic" w:cs="Traditional Arabic"/>
          <w:sz w:val="32"/>
          <w:szCs w:val="32"/>
          <w:rtl/>
          <w:lang w:bidi="ar-SA"/>
        </w:rPr>
        <w:t xml:space="preserve">م، وقيل: المراد كل من </w:t>
      </w:r>
      <w:r w:rsidR="0054409E" w:rsidRPr="001101CD">
        <w:rPr>
          <w:rFonts w:ascii="Traditional Arabic" w:hAnsi="Traditional Arabic" w:cs="Traditional Arabic"/>
          <w:sz w:val="32"/>
          <w:szCs w:val="32"/>
          <w:rtl/>
          <w:lang w:bidi="ar-SA"/>
        </w:rPr>
        <w:t xml:space="preserve">كتم الحق فهي عامة في كل من كتم </w:t>
      </w:r>
      <w:r w:rsidRPr="001101CD">
        <w:rPr>
          <w:rFonts w:ascii="Traditional Arabic" w:hAnsi="Traditional Arabic" w:cs="Traditional Arabic"/>
          <w:sz w:val="32"/>
          <w:szCs w:val="32"/>
          <w:rtl/>
          <w:lang w:bidi="ar-SA"/>
        </w:rPr>
        <w:t>ع</w:t>
      </w:r>
      <w:r w:rsidR="0054409E" w:rsidRPr="001101CD">
        <w:rPr>
          <w:rFonts w:ascii="Traditional Arabic" w:hAnsi="Traditional Arabic" w:cs="Traditional Arabic" w:hint="cs"/>
          <w:sz w:val="32"/>
          <w:szCs w:val="32"/>
          <w:rtl/>
          <w:lang w:bidi="ar-SA"/>
        </w:rPr>
        <w:t>ل</w:t>
      </w:r>
      <w:r w:rsidRPr="001101CD">
        <w:rPr>
          <w:rFonts w:ascii="Traditional Arabic" w:hAnsi="Traditional Arabic" w:cs="Traditional Arabic"/>
          <w:sz w:val="32"/>
          <w:szCs w:val="32"/>
          <w:rtl/>
          <w:lang w:bidi="ar-SA"/>
        </w:rPr>
        <w:t>ما من دين الله يحتاج إلى بثه، وذلك مف</w:t>
      </w:r>
      <w:r w:rsidR="0054409E" w:rsidRPr="001101CD">
        <w:rPr>
          <w:rFonts w:ascii="Traditional Arabic" w:hAnsi="Traditional Arabic" w:cs="Traditional Arabic" w:hint="cs"/>
          <w:sz w:val="32"/>
          <w:szCs w:val="32"/>
          <w:rtl/>
          <w:lang w:bidi="ar-SA"/>
        </w:rPr>
        <w:t>س</w:t>
      </w:r>
      <w:r w:rsidRPr="001101CD">
        <w:rPr>
          <w:rFonts w:ascii="Traditional Arabic" w:hAnsi="Traditional Arabic" w:cs="Traditional Arabic"/>
          <w:sz w:val="32"/>
          <w:szCs w:val="32"/>
          <w:rtl/>
          <w:lang w:bidi="ar-SA"/>
        </w:rPr>
        <w:t xml:space="preserve">ر في قوله </w:t>
      </w:r>
      <w:r w:rsidR="00C34BF0" w:rsidRPr="00E25EFA">
        <w:rPr>
          <w:rFonts w:ascii="Traditional Arabic" w:hAnsi="Traditional Arabic" w:cs="Traditional Arabic" w:hint="cs"/>
          <w:color w:val="000000" w:themeColor="text1"/>
          <w:sz w:val="32"/>
          <w:szCs w:val="32"/>
        </w:rPr>
        <w:sym w:font="AGA Arabesque" w:char="F072"/>
      </w:r>
      <w:r w:rsidR="001F5B88" w:rsidRPr="001101CD">
        <w:rPr>
          <w:rFonts w:ascii="Traditional Arabic" w:hAnsi="Traditional Arabic" w:cs="Traditional Arabic"/>
          <w:sz w:val="32"/>
          <w:szCs w:val="32"/>
          <w:rtl/>
          <w:lang w:bidi="ar-SA"/>
        </w:rPr>
        <w:t xml:space="preserve">: </w:t>
      </w:r>
      <w:r w:rsidR="001F5B88"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من سئل عن علم يعلمه فكتمه ألجمه الله يوم القيامة بلجام من نار"</w:t>
      </w:r>
      <w:r w:rsidRPr="00FF0C54">
        <w:rPr>
          <w:rStyle w:val="afa"/>
          <w:rFonts w:ascii="Traditional Arabic" w:hAnsi="Traditional Arabic" w:cs="Traditional Arabic"/>
          <w:color w:val="000000" w:themeColor="text1"/>
          <w:sz w:val="32"/>
          <w:szCs w:val="32"/>
          <w:rtl/>
          <w:lang w:bidi="ar-SA"/>
        </w:rPr>
        <w:footnoteReference w:id="330"/>
      </w:r>
      <w:r w:rsidRPr="001101CD">
        <w:rPr>
          <w:rFonts w:ascii="Traditional Arabic" w:hAnsi="Traditional Arabic" w:cs="Traditional Arabic"/>
          <w:sz w:val="32"/>
          <w:szCs w:val="32"/>
          <w:rtl/>
          <w:lang w:bidi="ar-SA"/>
        </w:rPr>
        <w:t>.</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lastRenderedPageBreak/>
        <w:t>وقد استدل العلماء بهذه الآية الكريمة على وجوب إظهار ا</w:t>
      </w:r>
      <w:r w:rsidR="0054409E" w:rsidRPr="001101CD">
        <w:rPr>
          <w:rFonts w:ascii="Traditional Arabic" w:hAnsi="Traditional Arabic" w:cs="Traditional Arabic"/>
          <w:sz w:val="32"/>
          <w:szCs w:val="32"/>
          <w:rtl/>
          <w:lang w:bidi="ar-SA"/>
        </w:rPr>
        <w:t>لحق وتبليغ العلم، فقد جاء عن أب</w:t>
      </w:r>
      <w:r w:rsidR="0054409E"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 xml:space="preserve"> هريرة رضي الله تعالى عنه قوله</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لولا آية في كتاب الله ما حدثتكم حديثا</w:t>
      </w:r>
      <w:r w:rsidR="00561749">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ثم ذكر الآية السابقة</w:t>
      </w:r>
      <w:r w:rsidRPr="00FF0C54">
        <w:rPr>
          <w:rStyle w:val="afa"/>
          <w:rFonts w:ascii="Traditional Arabic" w:hAnsi="Traditional Arabic" w:cs="Traditional Arabic"/>
          <w:color w:val="000000" w:themeColor="text1"/>
          <w:sz w:val="32"/>
          <w:szCs w:val="32"/>
          <w:rtl/>
          <w:lang w:bidi="ar-SA"/>
        </w:rPr>
        <w:footnoteReference w:id="331"/>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C211BE" w:rsidP="001F5B88">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وقد ربط سبحانه وتعالى بين التوبة الصحيحة للعلماء، وبين بيان الحق وإظهاره للناس. قال تعالى بعد أن بين أن لعنته تصيب علماء السوء الذين يسكتون عن الحق، ويخفونه، ويشترون بآياته ثمنا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قليلا</w:t>
      </w:r>
      <w:r w:rsidR="00B84AA3">
        <w:rPr>
          <w:rFonts w:ascii="Traditional Arabic" w:hAnsi="Traditional Arabic" w:cs="Traditional Arabic" w:hint="cs"/>
          <w:sz w:val="32"/>
          <w:szCs w:val="32"/>
          <w:rtl/>
          <w:lang w:bidi="ar-SA"/>
        </w:rPr>
        <w:t>ً</w:t>
      </w:r>
      <w:r w:rsidR="00DE2CF5">
        <w:rPr>
          <w:rFonts w:ascii="Traditional Arabic" w:hAnsi="Traditional Arabic" w:cs="Traditional Arabic"/>
          <w:sz w:val="32"/>
          <w:szCs w:val="32"/>
          <w:rtl/>
          <w:lang w:bidi="ar-SA"/>
        </w:rPr>
        <w:t>: {</w:t>
      </w:r>
      <w:r w:rsidR="001F5B88" w:rsidRPr="001101CD">
        <w:rPr>
          <w:rFonts w:ascii="Traditional Arabic" w:hAnsi="Traditional Arabic" w:cs="Traditional Arabic"/>
          <w:sz w:val="32"/>
          <w:szCs w:val="32"/>
          <w:rtl/>
          <w:lang w:bidi="ar-SA"/>
        </w:rPr>
        <w:t>إِلَّا الَّذِينَ تَابُوا وَأَصْلَحُوا وَبَيَّنُوا فَأُولَئِكَ أَتُوبُ عَلَيْهِمْ وَأَنَا التَّوَّابُ الرَّحِيمُ</w:t>
      </w:r>
      <w:r w:rsidR="001F5B88"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32"/>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xml:space="preserve"> فقد اشترط الله سبحانه وتعالى لقبول توبة العلماء بيان الحق الذي كتموه، فاستحقوا من أجل كتمانه اللعن من الله سبحانه وتعالى، حيث لا يكفي من العالم الكاتم للحق التوبة، بل لا بد من الإصلاح والبيان، أي إظهار الحق والدعوة إليه. كما توعد الله سبحانه وتعالى علماء السوء الذين يكتمون الحق بالنار والعذاب الأليم.</w:t>
      </w:r>
      <w:r w:rsidR="001F5B88" w:rsidRPr="001101CD">
        <w:rPr>
          <w:rFonts w:ascii="Traditional Arabic" w:hAnsi="Traditional Arabic" w:cs="Traditional Arabic" w:hint="cs"/>
          <w:sz w:val="32"/>
          <w:szCs w:val="32"/>
          <w:rtl/>
          <w:lang w:bidi="ar-SA"/>
        </w:rPr>
        <w:t xml:space="preserve"> قال تعالى</w:t>
      </w:r>
      <w:r w:rsidR="00C238CB">
        <w:rPr>
          <w:rFonts w:ascii="Traditional Arabic" w:hAnsi="Traditional Arabic" w:cs="Traditional Arabic" w:hint="cs"/>
          <w:sz w:val="32"/>
          <w:szCs w:val="32"/>
          <w:rtl/>
          <w:lang w:bidi="ar-SA"/>
        </w:rPr>
        <w:t xml:space="preserve">: </w:t>
      </w:r>
      <w:r w:rsidR="001F5B88" w:rsidRPr="001101CD">
        <w:rPr>
          <w:rFonts w:cs="Times New Roman" w:hint="cs"/>
          <w:color w:val="000000"/>
          <w:sz w:val="32"/>
          <w:szCs w:val="32"/>
          <w:rtl/>
          <w:lang w:bidi="ar-SA"/>
        </w:rPr>
        <w:t>{</w:t>
      </w:r>
      <w:r w:rsidR="001F5B88" w:rsidRPr="001101CD">
        <w:rPr>
          <w:rFonts w:ascii="Traditional Arabic" w:hAnsi="Traditional Arabic" w:cs="Traditional Arabic"/>
          <w:sz w:val="32"/>
          <w:szCs w:val="32"/>
          <w:rtl/>
          <w:lang w:bidi="ar-SA"/>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 (174) أُولَئِكَ الَّذِينَ اشْتَرَوُا الضَّلَالَةَ بِالْهُدَى وَالْعَذَابَ بِالْمَغْفِرَةِ فَمَا أَصْبَرَهُمْ عَلَى النَّارِ</w:t>
      </w:r>
      <w:r w:rsidR="001F5B88"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33"/>
      </w:r>
      <w:r w:rsidRPr="001101CD">
        <w:rPr>
          <w:rFonts w:ascii="Traditional Arabic" w:hAnsi="Traditional Arabic" w:cs="Traditional Arabic"/>
          <w:sz w:val="32"/>
          <w:szCs w:val="32"/>
          <w:rtl/>
          <w:lang w:bidi="ar-SA"/>
        </w:rPr>
        <w:t>، وقد أشار القرطبي إلى أن الآية"تتناول من المسلمين من كتم الحق مختارا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لذلك بسبب دنيا يصيبها"</w:t>
      </w:r>
      <w:r w:rsidRPr="00FF0C54">
        <w:rPr>
          <w:rStyle w:val="afa"/>
          <w:rFonts w:ascii="Traditional Arabic" w:hAnsi="Traditional Arabic" w:cs="Traditional Arabic"/>
          <w:color w:val="000000" w:themeColor="text1"/>
          <w:sz w:val="32"/>
          <w:szCs w:val="32"/>
          <w:rtl/>
          <w:lang w:bidi="ar-SA"/>
        </w:rPr>
        <w:footnoteReference w:id="334"/>
      </w:r>
      <w:r w:rsidRPr="001101CD">
        <w:rPr>
          <w:rFonts w:ascii="Traditional Arabic" w:hAnsi="Traditional Arabic" w:cs="Traditional Arabic"/>
          <w:sz w:val="32"/>
          <w:szCs w:val="32"/>
          <w:rtl/>
          <w:lang w:bidi="ar-SA"/>
        </w:rPr>
        <w:t>، وبين، كذلك، أن في ذكر الله سبحانه وتعالى ل</w:t>
      </w:r>
      <w:r w:rsidR="00B84AA3">
        <w:rPr>
          <w:rFonts w:ascii="Traditional Arabic" w:hAnsi="Traditional Arabic" w:cs="Traditional Arabic"/>
          <w:sz w:val="32"/>
          <w:szCs w:val="32"/>
          <w:rtl/>
          <w:lang w:bidi="ar-SA"/>
        </w:rPr>
        <w:t>أكلهم النار في بطونهم</w:t>
      </w:r>
      <w:r w:rsidR="00B84AA3">
        <w:rPr>
          <w:rFonts w:ascii="Traditional Arabic" w:hAnsi="Traditional Arabic" w:cs="Traditional Arabic" w:hint="cs"/>
          <w:sz w:val="32"/>
          <w:szCs w:val="32"/>
          <w:rtl/>
          <w:lang w:bidi="ar-SA"/>
        </w:rPr>
        <w:t>:</w:t>
      </w:r>
    </w:p>
    <w:p w:rsidR="00C211BE" w:rsidRPr="001101CD"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w:t>
      </w:r>
      <w:r w:rsidR="00346052" w:rsidRPr="001101CD">
        <w:rPr>
          <w:rFonts w:ascii="Traditional Arabic" w:hAnsi="Traditional Arabic" w:cs="Traditional Arabic"/>
          <w:sz w:val="32"/>
          <w:szCs w:val="32"/>
          <w:rtl/>
          <w:lang w:bidi="ar-SA"/>
        </w:rPr>
        <w:t>دلالة وتأكيدا</w:t>
      </w:r>
      <w:r w:rsidR="00B84AA3">
        <w:rPr>
          <w:rFonts w:ascii="Traditional Arabic" w:hAnsi="Traditional Arabic" w:cs="Traditional Arabic" w:hint="cs"/>
          <w:sz w:val="32"/>
          <w:szCs w:val="32"/>
          <w:rtl/>
          <w:lang w:bidi="ar-SA"/>
        </w:rPr>
        <w:t>ً</w:t>
      </w:r>
      <w:r w:rsidR="00346052" w:rsidRPr="001101CD">
        <w:rPr>
          <w:rFonts w:ascii="Traditional Arabic" w:hAnsi="Traditional Arabic" w:cs="Traditional Arabic"/>
          <w:sz w:val="32"/>
          <w:szCs w:val="32"/>
          <w:rtl/>
          <w:lang w:bidi="ar-SA"/>
        </w:rPr>
        <w:t xml:space="preserve"> على حقيقة الأكل، </w:t>
      </w:r>
      <w:r w:rsidR="00346052" w:rsidRPr="001101CD">
        <w:rPr>
          <w:rFonts w:ascii="Traditional Arabic" w:hAnsi="Traditional Arabic" w:cs="Traditional Arabic" w:hint="cs"/>
          <w:sz w:val="32"/>
          <w:szCs w:val="32"/>
          <w:rtl/>
          <w:lang w:bidi="ar-SA"/>
        </w:rPr>
        <w:t>إ</w:t>
      </w:r>
      <w:r w:rsidRPr="001101CD">
        <w:rPr>
          <w:rFonts w:ascii="Traditional Arabic" w:hAnsi="Traditional Arabic" w:cs="Traditional Arabic"/>
          <w:sz w:val="32"/>
          <w:szCs w:val="32"/>
          <w:rtl/>
          <w:lang w:bidi="ar-SA"/>
        </w:rPr>
        <w:t>ذ قد يستعمل مجازا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في مثل أكل فلان أرضي ونحوه، وفي ذكر البطون أيضا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تنبيه على جشعهم، وأنهم باعوا آخرتهم بحظهم من المطعم الذي لا خطر له.. ومعنى</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"إلا</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النار"</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أي أنه حرام يعذبهم الله عليه بالنار، فيسمى ما أكلوه من الرشاء نارا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لأنه يؤديهم إلى النار"</w:t>
      </w:r>
      <w:r w:rsidRPr="00FF0C54">
        <w:rPr>
          <w:rStyle w:val="afa"/>
          <w:rFonts w:ascii="Traditional Arabic" w:hAnsi="Traditional Arabic" w:cs="Traditional Arabic"/>
          <w:color w:val="000000" w:themeColor="text1"/>
          <w:sz w:val="32"/>
          <w:szCs w:val="32"/>
          <w:rtl/>
          <w:lang w:bidi="ar-SA"/>
        </w:rPr>
        <w:footnoteReference w:id="335"/>
      </w:r>
      <w:r w:rsidRPr="001101CD">
        <w:rPr>
          <w:rFonts w:ascii="Traditional Arabic" w:hAnsi="Traditional Arabic" w:cs="Traditional Arabic"/>
          <w:sz w:val="32"/>
          <w:szCs w:val="32"/>
          <w:rtl/>
          <w:lang w:bidi="ar-SA"/>
        </w:rPr>
        <w:t>.</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ثم بينت الآية أن كاتمي الحق من العلماء لا يكلمهم الله يوم القيامة ولا يزكيهم ولهم عذاب أليم، وهذا من غضب الله عليهم وقد جاء عنه </w:t>
      </w:r>
      <w:r w:rsidR="00C34BF0" w:rsidRPr="00E25EFA">
        <w:rPr>
          <w:rFonts w:ascii="Traditional Arabic" w:hAnsi="Traditional Arabic" w:cs="Traditional Arabic" w:hint="cs"/>
          <w:color w:val="000000" w:themeColor="text1"/>
          <w:sz w:val="32"/>
          <w:szCs w:val="32"/>
        </w:rPr>
        <w:sym w:font="AGA Arabesque" w:char="F072"/>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قوله:</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"ثلاثة لا يكلمهم الله يوم القيامة ولا يزكيهم ولا ينظر إليهم ولهم عذاب أليم. شيخ زانٍ، وملك كذاب، وعائل مستكبر"، يقول القرطبي</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وإنما خص هؤلاء بأليم العذاب وشدة العقوبة لمحض المعاندة والاستخفاف الحامل لهم على تلك الم</w:t>
      </w:r>
      <w:r w:rsidR="00346052" w:rsidRPr="001101CD">
        <w:rPr>
          <w:rFonts w:ascii="Traditional Arabic" w:hAnsi="Traditional Arabic" w:cs="Traditional Arabic"/>
          <w:sz w:val="32"/>
          <w:szCs w:val="32"/>
          <w:rtl/>
          <w:lang w:bidi="ar-SA"/>
        </w:rPr>
        <w:t>عاصي، إذ لم يحملهم على ذلك حاجة</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ولا دعتهم إليه ضرورة كما تدعو من لم يكن مثلهم"</w:t>
      </w:r>
      <w:r w:rsidRPr="00FF0C54">
        <w:rPr>
          <w:rStyle w:val="afa"/>
          <w:rFonts w:ascii="Traditional Arabic" w:hAnsi="Traditional Arabic" w:cs="Traditional Arabic"/>
          <w:color w:val="000000" w:themeColor="text1"/>
          <w:sz w:val="32"/>
          <w:szCs w:val="32"/>
          <w:rtl/>
          <w:lang w:bidi="ar-SA"/>
        </w:rPr>
        <w:footnoteReference w:id="336"/>
      </w:r>
      <w:r w:rsidRPr="001101CD">
        <w:rPr>
          <w:rFonts w:ascii="Traditional Arabic" w:hAnsi="Traditional Arabic" w:cs="Traditional Arabic"/>
          <w:sz w:val="32"/>
          <w:szCs w:val="32"/>
          <w:rtl/>
          <w:lang w:bidi="ar-SA"/>
        </w:rPr>
        <w:t>، وهذا هو حال العلماء الذين يتركون الأمر بالمعروف والنهي عن المنكر طمعا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في دنيا زائلة، فيكون مصيرهم إلى عذاب الله</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"فما أصبرهم على النار". وذلك لأنهم نقضوا عهد الله وميثاقه في الصدع بالحق.</w:t>
      </w:r>
      <w:r w:rsidR="006E052F" w:rsidRPr="001101CD">
        <w:rPr>
          <w:rFonts w:ascii="Traditional Arabic" w:hAnsi="Traditional Arabic" w:cs="Traditional Arabic" w:hint="cs"/>
          <w:sz w:val="32"/>
          <w:szCs w:val="32"/>
          <w:rtl/>
          <w:lang w:bidi="ar-SA"/>
        </w:rPr>
        <w:t xml:space="preserve"> قال تعالى</w:t>
      </w:r>
      <w:r w:rsidR="00B84AA3">
        <w:rPr>
          <w:rFonts w:ascii="Traditional Arabic" w:hAnsi="Traditional Arabic" w:cs="Traditional Arabic" w:hint="cs"/>
          <w:sz w:val="32"/>
          <w:szCs w:val="32"/>
          <w:rtl/>
          <w:lang w:bidi="ar-SA"/>
        </w:rPr>
        <w:t>:</w:t>
      </w:r>
      <w:r w:rsidR="006E052F" w:rsidRPr="001101CD">
        <w:rPr>
          <w:rFonts w:ascii="Traditional Arabic" w:hAnsi="Traditional Arabic" w:cs="Traditional Arabic" w:hint="cs"/>
          <w:sz w:val="32"/>
          <w:szCs w:val="32"/>
          <w:rtl/>
          <w:lang w:bidi="ar-SA"/>
        </w:rPr>
        <w:t xml:space="preserve"> {</w:t>
      </w:r>
      <w:r w:rsidR="006E052F" w:rsidRPr="001101CD">
        <w:rPr>
          <w:rFonts w:ascii="Traditional Arabic" w:hAnsi="Traditional Arabic" w:cs="Traditional Arabic"/>
          <w:sz w:val="32"/>
          <w:szCs w:val="32"/>
          <w:rtl/>
          <w:lang w:bidi="ar-SA"/>
        </w:rPr>
        <w:t xml:space="preserve">وَإِذْ أَخَذَ اللَّهُ </w:t>
      </w:r>
      <w:r w:rsidR="006E052F" w:rsidRPr="001101CD">
        <w:rPr>
          <w:rFonts w:ascii="Traditional Arabic" w:hAnsi="Traditional Arabic" w:cs="Traditional Arabic"/>
          <w:sz w:val="32"/>
          <w:szCs w:val="32"/>
          <w:rtl/>
          <w:lang w:bidi="ar-SA"/>
        </w:rPr>
        <w:lastRenderedPageBreak/>
        <w:t>مِيثَاقَ الَّذِينَ أُوتُوا الْكِتَابَ لَتُبَيِّنُنَّهُ لِلنَّاسِ وَلَا تَكْتُمُونَهُ فَنَبَذُوهُ وَرَاءَ ظُهُورِهِمْ وَاشْتَرَوْا بِهِ ثَمَنًا قَلِيلًا فَبِئْسَ مَا يَشْتَرُونَ</w:t>
      </w:r>
      <w:r w:rsidR="006E052F" w:rsidRPr="001101CD">
        <w:rPr>
          <w:rFonts w:cs="Times New Roman" w:hint="cs"/>
          <w:color w:val="000000"/>
          <w:sz w:val="32"/>
          <w:szCs w:val="32"/>
          <w:rtl/>
          <w:lang w:bidi="ar-SA"/>
        </w:rPr>
        <w:t>}</w:t>
      </w:r>
      <w:r w:rsidRPr="00FF0C54">
        <w:rPr>
          <w:rStyle w:val="afa"/>
          <w:rFonts w:ascii="Traditional Arabic" w:hAnsi="Traditional Arabic" w:cs="Traditional Arabic"/>
          <w:color w:val="000000" w:themeColor="text1"/>
          <w:sz w:val="32"/>
          <w:szCs w:val="32"/>
          <w:rtl/>
          <w:lang w:bidi="ar-SA"/>
        </w:rPr>
        <w:footnoteReference w:id="337"/>
      </w:r>
      <w:r w:rsidRPr="001101CD">
        <w:rPr>
          <w:rFonts w:ascii="Traditional Arabic" w:hAnsi="Traditional Arabic" w:cs="Traditional Arabic"/>
          <w:sz w:val="32"/>
          <w:szCs w:val="32"/>
          <w:rtl/>
          <w:lang w:bidi="ar-SA"/>
        </w:rPr>
        <w:t xml:space="preserve">. </w:t>
      </w:r>
    </w:p>
    <w:p w:rsidR="004E070D" w:rsidRPr="001101CD" w:rsidRDefault="004E070D" w:rsidP="00C34BF0">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وقد ذكر الطبري في تفسيره عن قتادة قوله: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"هذا ميثاق أخذه الله على أهل العلم، فمن علم شيئا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فليعلمه، وإياكم وكتمان العلم، فإن كتمان العلم هلكة... كان يقا</w:t>
      </w:r>
      <w:r w:rsidR="00346052" w:rsidRPr="001101CD">
        <w:rPr>
          <w:rFonts w:ascii="Traditional Arabic" w:hAnsi="Traditional Arabic" w:cs="Traditional Arabic"/>
          <w:sz w:val="32"/>
          <w:szCs w:val="32"/>
          <w:rtl/>
          <w:lang w:bidi="ar-SA"/>
        </w:rPr>
        <w:t>ل: مثل علم لا يقال به، كمثل كنز</w:t>
      </w:r>
      <w:r w:rsidRPr="001101CD">
        <w:rPr>
          <w:rFonts w:ascii="Traditional Arabic" w:hAnsi="Traditional Arabic" w:cs="Traditional Arabic"/>
          <w:sz w:val="32"/>
          <w:szCs w:val="32"/>
          <w:rtl/>
          <w:lang w:bidi="ar-SA"/>
        </w:rPr>
        <w:t xml:space="preserve"> لا ينفق منه، ومثل حكمة لا تخرج، كمثل صنم قائم لا يأكل ولا يشرب"</w:t>
      </w:r>
      <w:r w:rsidRPr="00FF0C54">
        <w:rPr>
          <w:rStyle w:val="afa"/>
          <w:rFonts w:ascii="Traditional Arabic" w:hAnsi="Traditional Arabic" w:cs="Traditional Arabic"/>
          <w:color w:val="000000" w:themeColor="text1"/>
          <w:sz w:val="32"/>
          <w:szCs w:val="32"/>
          <w:rtl/>
          <w:lang w:bidi="ar-SA"/>
        </w:rPr>
        <w:footnoteReference w:id="338"/>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وبين ابن كثير أن في الآية الكريمة:</w:t>
      </w: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"توبيخ من الله وتهديد لأهل الكتاب الذين أخذ الله عليهم العهد على ألسنة الأنبياء أن يؤمنوا بمحمد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فكتموا ذلك، وتعوضوا عما وعدوا من الخير في الدنيا والآخرة الدون الطفيف، والحظ الدنيوي السخيف، فبئست الصفقة صفقتهم، وبئست البيعة بيعتهم، وفي هذا تحذير للعلماء أن يسلكوا مسلكهم فيصيبهم ما أصابهم، ويسلك بهم مسلكهم، فعلى العلماء أن يبذلوا ما بأيديهم من العلم في النافع، الدال على العمل الصالح، ولا يكتموا منه شيئا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فقد ورد في الحديث المروي من طرق متعددة عن النبي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أنه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من س</w:t>
      </w:r>
      <w:r w:rsidR="00346052" w:rsidRPr="001101CD">
        <w:rPr>
          <w:rFonts w:ascii="Traditional Arabic" w:hAnsi="Traditional Arabic" w:cs="Traditional Arabic"/>
          <w:sz w:val="32"/>
          <w:szCs w:val="32"/>
          <w:rtl/>
          <w:lang w:bidi="ar-SA"/>
        </w:rPr>
        <w:t>ئل عن علم فكتمه ألجم يوم القيام</w:t>
      </w:r>
      <w:r w:rsidR="00346052" w:rsidRPr="001101CD">
        <w:rPr>
          <w:rFonts w:ascii="Traditional Arabic" w:hAnsi="Traditional Arabic" w:cs="Traditional Arabic" w:hint="cs"/>
          <w:sz w:val="32"/>
          <w:szCs w:val="32"/>
          <w:rtl/>
          <w:lang w:bidi="ar-SA"/>
        </w:rPr>
        <w:t>ة</w:t>
      </w:r>
      <w:r w:rsidRPr="001101CD">
        <w:rPr>
          <w:rFonts w:ascii="Traditional Arabic" w:hAnsi="Traditional Arabic" w:cs="Traditional Arabic"/>
          <w:sz w:val="32"/>
          <w:szCs w:val="32"/>
          <w:rtl/>
          <w:lang w:bidi="ar-SA"/>
        </w:rPr>
        <w:t xml:space="preserve"> بلجام من نار"</w:t>
      </w:r>
      <w:r w:rsidRPr="00FF0C54">
        <w:rPr>
          <w:rStyle w:val="afa"/>
          <w:rFonts w:ascii="Traditional Arabic" w:hAnsi="Traditional Arabic" w:cs="Traditional Arabic"/>
          <w:color w:val="000000" w:themeColor="text1"/>
          <w:sz w:val="32"/>
          <w:szCs w:val="32"/>
          <w:rtl/>
          <w:lang w:bidi="ar-SA"/>
        </w:rPr>
        <w:footnoteReference w:id="339"/>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كما أمر الله سبحانه وتعالى الآمر بالمعروف والناهي عن المنكر بالصبر:</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"ذلكم أن الآمر بالمعروف والناهي عن المنكر لا بد أن يتعرض إلى أنواع من الإيذاء والابتلاء بالنفس والمال والعرض وخاصة إذا سعى جادا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لتحقيق إقامة شرع الله في الناس، فهو بحاجة إلى سلاح الصبر"</w:t>
      </w:r>
      <w:r w:rsidRPr="00FF0C54">
        <w:rPr>
          <w:rStyle w:val="afa"/>
          <w:rFonts w:ascii="Traditional Arabic" w:hAnsi="Traditional Arabic" w:cs="Traditional Arabic"/>
          <w:color w:val="000000" w:themeColor="text1"/>
          <w:sz w:val="32"/>
          <w:szCs w:val="32"/>
          <w:rtl/>
          <w:lang w:bidi="ar-SA"/>
        </w:rPr>
        <w:footnoteReference w:id="340"/>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Pr="001101CD" w:rsidRDefault="006E052F" w:rsidP="006E052F">
      <w:pPr>
        <w:jc w:val="both"/>
        <w:rPr>
          <w:rFonts w:ascii="Traditional Arabic" w:hAnsi="Traditional Arabic" w:cs="Traditional Arabic"/>
          <w:sz w:val="32"/>
          <w:szCs w:val="32"/>
          <w:rtl/>
          <w:lang w:bidi="ar-SA"/>
        </w:rPr>
      </w:pPr>
      <w:r w:rsidRPr="001101CD">
        <w:rPr>
          <w:rFonts w:ascii="Traditional Arabic" w:hAnsi="Traditional Arabic" w:cs="Traditional Arabic" w:hint="cs"/>
          <w:sz w:val="32"/>
          <w:szCs w:val="32"/>
          <w:rtl/>
          <w:lang w:bidi="ar-SA"/>
        </w:rPr>
        <w:t>قال تعالى</w:t>
      </w:r>
      <w:r w:rsidR="00C238CB">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حكاية عن لقمان لابنه</w:t>
      </w:r>
      <w:r w:rsidR="00B84AA3">
        <w:rPr>
          <w:rFonts w:ascii="Traditional Arabic" w:hAnsi="Traditional Arabic" w:cs="Traditional Arabic" w:hint="cs"/>
          <w:sz w:val="32"/>
          <w:szCs w:val="32"/>
          <w:rtl/>
          <w:lang w:bidi="ar-SA"/>
        </w:rPr>
        <w:t>:</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يَا بُنَيَّ أَقِمِ الصَّلَاةَ وَأْمُرْ بِالْمَعْرُوفِ وَانْهَ عَنِ الْمُنْكَرِ وَاصْبِرْ عَلَى مَا أَصَابَكَ إِنَّ ذَلِكَ مِنْ عَزْمِ الْأُمُورِ</w:t>
      </w:r>
      <w:r w:rsidRPr="001101CD">
        <w:rPr>
          <w:rFonts w:ascii="Traditional Arabic" w:hAnsi="Traditional Arabic" w:cs="Traditional Arabic" w:hint="cs"/>
          <w:color w:val="000000"/>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341"/>
      </w:r>
      <w:r w:rsidR="00C211BE" w:rsidRPr="001101CD">
        <w:rPr>
          <w:rFonts w:ascii="Traditional Arabic" w:hAnsi="Traditional Arabic" w:cs="Traditional Arabic"/>
          <w:sz w:val="32"/>
          <w:szCs w:val="32"/>
          <w:rtl/>
          <w:lang w:bidi="ar-SA"/>
        </w:rPr>
        <w:t>، يقول القرطبي في تفسير قوله تعالى</w:t>
      </w:r>
      <w:r w:rsidR="00B84AA3">
        <w:rPr>
          <w:rFonts w:ascii="Traditional Arabic" w:hAnsi="Traditional Arabic" w:cs="Traditional Arabic" w:hint="cs"/>
          <w:sz w:val="32"/>
          <w:szCs w:val="32"/>
          <w:rtl/>
          <w:lang w:bidi="ar-SA"/>
        </w:rPr>
        <w:t>:</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وَاصْبِرْ عَلَى مَا أَصَابَكَ</w:t>
      </w:r>
      <w:r w:rsidRPr="001101CD">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أن القيام بواجب الأمر بالمعروف والنهي عن المنكر</w:t>
      </w:r>
      <w:r w:rsidR="00C238CB">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"يقتضي حضا</w:t>
      </w:r>
      <w:r w:rsidR="00B84AA3">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على تغيير المنكر وإن نال</w:t>
      </w:r>
      <w:r w:rsidR="00346052" w:rsidRPr="001101CD">
        <w:rPr>
          <w:rFonts w:ascii="Traditional Arabic" w:hAnsi="Traditional Arabic" w:cs="Traditional Arabic"/>
          <w:sz w:val="32"/>
          <w:szCs w:val="32"/>
          <w:rtl/>
          <w:lang w:bidi="ar-SA"/>
        </w:rPr>
        <w:t xml:space="preserve">ك ضرر، فهو </w:t>
      </w:r>
      <w:r w:rsidR="00346052" w:rsidRPr="001101CD">
        <w:rPr>
          <w:rFonts w:ascii="Traditional Arabic" w:hAnsi="Traditional Arabic" w:cs="Traditional Arabic"/>
          <w:sz w:val="32"/>
          <w:szCs w:val="32"/>
          <w:rtl/>
          <w:lang w:bidi="ar-SA"/>
        </w:rPr>
        <w:lastRenderedPageBreak/>
        <w:t>إشعار بأن المغير يؤذ</w:t>
      </w:r>
      <w:r w:rsidR="00346052" w:rsidRPr="001101CD">
        <w:rPr>
          <w:rFonts w:ascii="Traditional Arabic" w:hAnsi="Traditional Arabic" w:cs="Traditional Arabic" w:hint="cs"/>
          <w:sz w:val="32"/>
          <w:szCs w:val="32"/>
          <w:rtl/>
          <w:lang w:bidi="ar-SA"/>
        </w:rPr>
        <w:t>ى</w:t>
      </w:r>
      <w:r w:rsidR="00C211BE" w:rsidRPr="001101CD">
        <w:rPr>
          <w:rFonts w:ascii="Traditional Arabic" w:hAnsi="Traditional Arabic" w:cs="Traditional Arabic"/>
          <w:sz w:val="32"/>
          <w:szCs w:val="32"/>
          <w:rtl/>
          <w:lang w:bidi="ar-SA"/>
        </w:rPr>
        <w:t xml:space="preserve"> أحيانا</w:t>
      </w:r>
      <w:r w:rsidR="004C18E3">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342"/>
      </w:r>
      <w:r w:rsidR="00C211BE" w:rsidRPr="001101CD">
        <w:rPr>
          <w:rFonts w:ascii="Traditional Arabic" w:hAnsi="Traditional Arabic" w:cs="Traditional Arabic"/>
          <w:sz w:val="32"/>
          <w:szCs w:val="32"/>
          <w:rtl/>
          <w:lang w:bidi="ar-SA"/>
        </w:rPr>
        <w:t>، ويبين الطبري أن معنى قوله تعالى</w:t>
      </w:r>
      <w:r w:rsidR="00C238CB">
        <w:rPr>
          <w:rFonts w:ascii="Traditional Arabic" w:hAnsi="Traditional Arabic" w:cs="Traditional Arabic" w:hint="cs"/>
          <w:sz w:val="32"/>
          <w:szCs w:val="32"/>
          <w:rtl/>
          <w:lang w:bidi="ar-SA"/>
        </w:rPr>
        <w:t>:</w:t>
      </w:r>
      <w:r w:rsidR="00C211BE" w:rsidRPr="001101CD">
        <w:rPr>
          <w:rFonts w:ascii="Traditional Arabic" w:hAnsi="Traditional Arabic" w:cs="Traditional Arabic"/>
          <w:sz w:val="32"/>
          <w:szCs w:val="32"/>
          <w:rtl/>
          <w:lang w:bidi="ar-SA"/>
        </w:rPr>
        <w:t xml:space="preserve"> </w:t>
      </w:r>
      <w:r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وَاصْبِرْ عَلَى مَا أَصَابَكَ</w:t>
      </w:r>
      <w:r w:rsidRPr="001101CD">
        <w:rPr>
          <w:rFonts w:ascii="Traditional Arabic" w:hAnsi="Traditional Arabic" w:cs="Traditional Arabic" w:hint="cs"/>
          <w:sz w:val="32"/>
          <w:szCs w:val="32"/>
          <w:rtl/>
          <w:lang w:bidi="ar-SA"/>
        </w:rPr>
        <w:t>}</w:t>
      </w:r>
      <w:r w:rsidR="00C238CB">
        <w:rPr>
          <w:rFonts w:ascii="Traditional Arabic" w:hAnsi="Traditional Arabic" w:cs="Traditional Arabic" w:hint="cs"/>
          <w:sz w:val="32"/>
          <w:szCs w:val="32"/>
          <w:rtl/>
          <w:lang w:bidi="ar-SA"/>
        </w:rPr>
        <w:t xml:space="preserve"> </w:t>
      </w:r>
      <w:r w:rsidR="00C211BE" w:rsidRPr="001101CD">
        <w:rPr>
          <w:rFonts w:ascii="Traditional Arabic" w:hAnsi="Traditional Arabic" w:cs="Traditional Arabic"/>
          <w:sz w:val="32"/>
          <w:szCs w:val="32"/>
          <w:rtl/>
          <w:lang w:bidi="ar-SA"/>
        </w:rPr>
        <w:t>"واصبر على ما أصابك من الناس في ذات الله إذا أنت أمرتهم بالمعروف. ونهيتهم عن المنكر، ولا يصدنك عن ذلك ما نالك منهم"</w:t>
      </w:r>
      <w:r w:rsidR="00C211BE" w:rsidRPr="00FF0C54">
        <w:rPr>
          <w:rStyle w:val="afa"/>
          <w:rFonts w:ascii="Traditional Arabic" w:hAnsi="Traditional Arabic" w:cs="Traditional Arabic"/>
          <w:color w:val="000000" w:themeColor="text1"/>
          <w:sz w:val="32"/>
          <w:szCs w:val="32"/>
          <w:rtl/>
          <w:lang w:bidi="ar-SA"/>
        </w:rPr>
        <w:footnoteReference w:id="343"/>
      </w:r>
      <w:r w:rsidR="00C211BE" w:rsidRPr="001101CD">
        <w:rPr>
          <w:rFonts w:ascii="Traditional Arabic" w:hAnsi="Traditional Arabic" w:cs="Traditional Arabic"/>
          <w:sz w:val="32"/>
          <w:szCs w:val="32"/>
          <w:rtl/>
          <w:lang w:bidi="ar-SA"/>
        </w:rPr>
        <w:t>. والصبر المترتب على المحاسبة السياسية والأمر بالمعروف والنهي عن المنكر مطلب شرعي لا</w:t>
      </w:r>
      <w:r w:rsidR="00346052" w:rsidRPr="001101CD">
        <w:rPr>
          <w:rFonts w:ascii="Traditional Arabic" w:hAnsi="Traditional Arabic" w:cs="Traditional Arabic"/>
          <w:sz w:val="32"/>
          <w:szCs w:val="32"/>
          <w:rtl/>
          <w:lang w:bidi="ar-SA"/>
        </w:rPr>
        <w:t xml:space="preserve"> يتم قيام المجتمع الإسلامي وبقا</w:t>
      </w:r>
      <w:r w:rsidR="00346052" w:rsidRPr="001101CD">
        <w:rPr>
          <w:rFonts w:ascii="Traditional Arabic" w:hAnsi="Traditional Arabic" w:cs="Traditional Arabic" w:hint="cs"/>
          <w:sz w:val="32"/>
          <w:szCs w:val="32"/>
          <w:rtl/>
          <w:lang w:bidi="ar-SA"/>
        </w:rPr>
        <w:t>ؤ</w:t>
      </w:r>
      <w:r w:rsidR="00C211BE" w:rsidRPr="001101CD">
        <w:rPr>
          <w:rFonts w:ascii="Traditional Arabic" w:hAnsi="Traditional Arabic" w:cs="Traditional Arabic"/>
          <w:sz w:val="32"/>
          <w:szCs w:val="32"/>
          <w:rtl/>
          <w:lang w:bidi="ar-SA"/>
        </w:rPr>
        <w:t>ه إلا به.</w:t>
      </w:r>
      <w:r w:rsidR="00C238CB">
        <w:rPr>
          <w:rFonts w:ascii="Traditional Arabic" w:hAnsi="Traditional Arabic" w:cs="Traditional Arabic" w:hint="cs"/>
          <w:sz w:val="32"/>
          <w:szCs w:val="32"/>
          <w:rtl/>
          <w:lang w:bidi="ar-SA"/>
        </w:rPr>
        <w:t xml:space="preserve"> </w:t>
      </w:r>
      <w:r w:rsidRPr="001101CD">
        <w:rPr>
          <w:rFonts w:ascii="Traditional Arabic" w:hAnsi="Traditional Arabic" w:cs="Traditional Arabic" w:hint="cs"/>
          <w:sz w:val="32"/>
          <w:szCs w:val="32"/>
          <w:rtl/>
          <w:lang w:bidi="ar-SA"/>
        </w:rPr>
        <w:t>قال تعالى</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1101CD">
        <w:rPr>
          <w:rFonts w:cs="Times New Roman" w:hint="cs"/>
          <w:color w:val="000000"/>
          <w:sz w:val="32"/>
          <w:szCs w:val="32"/>
          <w:rtl/>
          <w:lang w:bidi="ar-SA"/>
        </w:rPr>
        <w:t>}</w:t>
      </w:r>
      <w:r w:rsidR="00C211BE" w:rsidRPr="00FF0C54">
        <w:rPr>
          <w:rStyle w:val="afa"/>
          <w:rFonts w:ascii="Traditional Arabic" w:hAnsi="Traditional Arabic" w:cs="Traditional Arabic"/>
          <w:color w:val="000000" w:themeColor="text1"/>
          <w:sz w:val="32"/>
          <w:szCs w:val="32"/>
          <w:rtl/>
          <w:lang w:bidi="ar-SA"/>
        </w:rPr>
        <w:footnoteReference w:id="344"/>
      </w:r>
      <w:r w:rsidR="00C211BE" w:rsidRPr="001101CD">
        <w:rPr>
          <w:rFonts w:ascii="Traditional Arabic" w:hAnsi="Traditional Arabic" w:cs="Traditional Arabic"/>
          <w:sz w:val="32"/>
          <w:szCs w:val="32"/>
          <w:rtl/>
          <w:lang w:bidi="ar-SA"/>
        </w:rPr>
        <w:t xml:space="preserve"> يقول الطبري في تفسيره:</w:t>
      </w:r>
    </w:p>
    <w:p w:rsidR="00C211BE" w:rsidRDefault="00C211BE" w:rsidP="00C211BE">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 xml:space="preserve">"أم حسبتم أنكم أيها المؤمنون بالله ورسله </w:t>
      </w:r>
      <w:r w:rsidR="006E052F" w:rsidRPr="001101CD">
        <w:rPr>
          <w:rFonts w:ascii="Traditional Arabic" w:hAnsi="Traditional Arabic" w:cs="Traditional Arabic"/>
          <w:sz w:val="32"/>
          <w:szCs w:val="32"/>
          <w:rtl/>
          <w:lang w:bidi="ar-SA"/>
        </w:rPr>
        <w:t xml:space="preserve">تدخلون الجنة، ولم يصبكم مثل ما </w:t>
      </w:r>
      <w:r w:rsidR="006E052F" w:rsidRPr="001101CD">
        <w:rPr>
          <w:rFonts w:ascii="Traditional Arabic" w:hAnsi="Traditional Arabic" w:cs="Traditional Arabic" w:hint="cs"/>
          <w:sz w:val="32"/>
          <w:szCs w:val="32"/>
          <w:rtl/>
          <w:lang w:bidi="ar-SA"/>
        </w:rPr>
        <w:t>أ</w:t>
      </w:r>
      <w:r w:rsidRPr="001101CD">
        <w:rPr>
          <w:rFonts w:ascii="Traditional Arabic" w:hAnsi="Traditional Arabic" w:cs="Traditional Arabic"/>
          <w:sz w:val="32"/>
          <w:szCs w:val="32"/>
          <w:rtl/>
          <w:lang w:bidi="ar-SA"/>
        </w:rPr>
        <w:t>صاب من قبلكم من أتباع الأنبياء والرسل من الشدائد والمحن والاختبار، فتبتلوا بما ابتلوا واختبروا به من البأساء وهو شدة الحاجة، والفاقة وال</w:t>
      </w:r>
      <w:r w:rsidR="00346052" w:rsidRPr="001101CD">
        <w:rPr>
          <w:rFonts w:ascii="Traditional Arabic" w:hAnsi="Traditional Arabic" w:cs="Traditional Arabic"/>
          <w:sz w:val="32"/>
          <w:szCs w:val="32"/>
          <w:rtl/>
          <w:lang w:bidi="ar-SA"/>
        </w:rPr>
        <w:t>ضراء، وهي العلل والأوصاب، ولم ت</w:t>
      </w:r>
      <w:r w:rsidRPr="001101CD">
        <w:rPr>
          <w:rFonts w:ascii="Traditional Arabic" w:hAnsi="Traditional Arabic" w:cs="Traditional Arabic"/>
          <w:sz w:val="32"/>
          <w:szCs w:val="32"/>
          <w:rtl/>
          <w:lang w:bidi="ar-SA"/>
        </w:rPr>
        <w:t>زل</w:t>
      </w:r>
      <w:r w:rsidR="00346052" w:rsidRPr="001101CD">
        <w:rPr>
          <w:rFonts w:ascii="Traditional Arabic" w:hAnsi="Traditional Arabic" w:cs="Traditional Arabic" w:hint="cs"/>
          <w:sz w:val="32"/>
          <w:szCs w:val="32"/>
          <w:rtl/>
          <w:lang w:bidi="ar-SA"/>
        </w:rPr>
        <w:t>زل</w:t>
      </w:r>
      <w:r w:rsidRPr="001101CD">
        <w:rPr>
          <w:rFonts w:ascii="Traditional Arabic" w:hAnsi="Traditional Arabic" w:cs="Traditional Arabic"/>
          <w:sz w:val="32"/>
          <w:szCs w:val="32"/>
          <w:rtl/>
          <w:lang w:bidi="ar-SA"/>
        </w:rPr>
        <w:t>وا زلزالهم، يعني: ولم يصبهم من أعدائهم من ا</w:t>
      </w:r>
      <w:r w:rsidR="006E052F" w:rsidRPr="001101CD">
        <w:rPr>
          <w:rFonts w:ascii="Traditional Arabic" w:hAnsi="Traditional Arabic" w:cs="Traditional Arabic"/>
          <w:sz w:val="32"/>
          <w:szCs w:val="32"/>
          <w:rtl/>
          <w:lang w:bidi="ar-SA"/>
        </w:rPr>
        <w:t>لخوف والرعب شدة وجهد حتى يستبط</w:t>
      </w:r>
      <w:r w:rsidR="006E052F" w:rsidRPr="001101CD">
        <w:rPr>
          <w:rFonts w:ascii="Traditional Arabic" w:hAnsi="Traditional Arabic" w:cs="Traditional Arabic" w:hint="cs"/>
          <w:sz w:val="32"/>
          <w:szCs w:val="32"/>
          <w:rtl/>
          <w:lang w:bidi="ar-SA"/>
        </w:rPr>
        <w:t>ئ</w:t>
      </w:r>
      <w:r w:rsidRPr="001101CD">
        <w:rPr>
          <w:rFonts w:ascii="Traditional Arabic" w:hAnsi="Traditional Arabic" w:cs="Traditional Arabic"/>
          <w:sz w:val="32"/>
          <w:szCs w:val="32"/>
          <w:rtl/>
          <w:lang w:bidi="ar-SA"/>
        </w:rPr>
        <w:t xml:space="preserve"> القوم نصر الله إياهم، فيقولون: متى الله ناصرنا</w:t>
      </w:r>
      <w:r w:rsidR="00DE2CF5">
        <w:rPr>
          <w:rFonts w:ascii="Traditional Arabic" w:hAnsi="Traditional Arabic" w:cs="Traditional Arabic"/>
          <w:sz w:val="32"/>
          <w:szCs w:val="32"/>
          <w:rtl/>
          <w:lang w:bidi="ar-SA"/>
        </w:rPr>
        <w:t>؟</w:t>
      </w:r>
      <w:r w:rsidRPr="001101CD">
        <w:rPr>
          <w:rFonts w:ascii="Traditional Arabic" w:hAnsi="Traditional Arabic" w:cs="Traditional Arabic"/>
          <w:sz w:val="32"/>
          <w:szCs w:val="32"/>
          <w:rtl/>
          <w:lang w:bidi="ar-SA"/>
        </w:rPr>
        <w:t>، ثم أخبرهم الله أن نصره منهم قريب..."</w:t>
      </w:r>
      <w:r w:rsidRPr="00FF0C54">
        <w:rPr>
          <w:rStyle w:val="afa"/>
          <w:rFonts w:ascii="Traditional Arabic" w:hAnsi="Traditional Arabic" w:cs="Traditional Arabic"/>
          <w:color w:val="000000" w:themeColor="text1"/>
          <w:sz w:val="32"/>
          <w:szCs w:val="32"/>
          <w:rtl/>
          <w:lang w:bidi="ar-SA"/>
        </w:rPr>
        <w:footnoteReference w:id="345"/>
      </w:r>
      <w:r w:rsidRPr="001101CD">
        <w:rPr>
          <w:rFonts w:ascii="Traditional Arabic" w:hAnsi="Traditional Arabic" w:cs="Traditional Arabic"/>
          <w:sz w:val="32"/>
          <w:szCs w:val="32"/>
          <w:rtl/>
          <w:lang w:bidi="ar-SA"/>
        </w:rPr>
        <w:t>.</w:t>
      </w:r>
    </w:p>
    <w:p w:rsidR="004E070D" w:rsidRPr="001101CD" w:rsidRDefault="004E070D" w:rsidP="00C211BE">
      <w:pPr>
        <w:jc w:val="both"/>
        <w:rPr>
          <w:rFonts w:ascii="Traditional Arabic" w:hAnsi="Traditional Arabic" w:cs="Traditional Arabic"/>
          <w:sz w:val="32"/>
          <w:szCs w:val="32"/>
          <w:rtl/>
          <w:lang w:bidi="ar-SA"/>
        </w:rPr>
      </w:pPr>
    </w:p>
    <w:p w:rsidR="00C211BE" w:rsidRDefault="00C211BE" w:rsidP="00C34BF0">
      <w:pPr>
        <w:jc w:val="both"/>
        <w:rPr>
          <w:rFonts w:ascii="Traditional Arabic" w:hAnsi="Traditional Arabic" w:cs="Traditional Arabic"/>
          <w:sz w:val="32"/>
          <w:szCs w:val="32"/>
          <w:rtl/>
          <w:lang w:bidi="ar-SA"/>
        </w:rPr>
      </w:pPr>
      <w:r w:rsidRPr="001101CD">
        <w:rPr>
          <w:rFonts w:ascii="Traditional Arabic" w:hAnsi="Traditional Arabic" w:cs="Traditional Arabic"/>
          <w:sz w:val="32"/>
          <w:szCs w:val="32"/>
          <w:rtl/>
          <w:lang w:bidi="ar-SA"/>
        </w:rPr>
        <w:t>ومما يؤكد كذلك أن الصبر على البلاء المترتب على حمل الدعوة الإسلامية والسعي لاستئناف الحياة الإسلامية مطلب شرعي ما جاء عن خباب بن الأرت قال</w:t>
      </w:r>
      <w:r w:rsidR="00C31CBB">
        <w:rPr>
          <w:rFonts w:ascii="Traditional Arabic" w:hAnsi="Traditional Arabic" w:cs="Traditional Arabic"/>
          <w:sz w:val="32"/>
          <w:szCs w:val="32"/>
          <w:rtl/>
          <w:lang w:bidi="ar-SA"/>
        </w:rPr>
        <w:t>: "</w:t>
      </w:r>
      <w:r w:rsidRPr="001101CD">
        <w:rPr>
          <w:rFonts w:ascii="Traditional Arabic" w:hAnsi="Traditional Arabic" w:cs="Traditional Arabic"/>
          <w:sz w:val="32"/>
          <w:szCs w:val="32"/>
          <w:rtl/>
          <w:lang w:bidi="ar-SA"/>
        </w:rPr>
        <w:t xml:space="preserve">شكونا إلى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SA"/>
        </w:rPr>
        <w:t xml:space="preserve"> وهو متوسد بردة له في ظل الكعبة فقلنا: ألا تستنصر لنا، ألا تدعو لنا. فقال: قد كان من قبلكم يؤخذ الرجل فيحفر له في الأرض فيجعل فيها، فيجاء بالمنشار فيوضع على رأسه فيجعل نصفين ويمشط بأمشاط الحديد من دون لحمه وعظمه، فما يصده ذلك عن دينه..."</w:t>
      </w:r>
      <w:r w:rsidRPr="00FF0C54">
        <w:rPr>
          <w:rStyle w:val="afa"/>
          <w:rFonts w:ascii="Traditional Arabic" w:hAnsi="Traditional Arabic" w:cs="Traditional Arabic"/>
          <w:color w:val="000000" w:themeColor="text1"/>
          <w:sz w:val="32"/>
          <w:szCs w:val="32"/>
          <w:rtl/>
          <w:lang w:bidi="ar-SA"/>
        </w:rPr>
        <w:footnoteReference w:id="346"/>
      </w:r>
      <w:r w:rsidRPr="001101CD">
        <w:rPr>
          <w:rFonts w:ascii="Traditional Arabic" w:hAnsi="Traditional Arabic" w:cs="Traditional Arabic"/>
          <w:sz w:val="32"/>
          <w:szCs w:val="32"/>
          <w:rtl/>
          <w:lang w:bidi="ar-SA"/>
        </w:rPr>
        <w:t>.</w:t>
      </w:r>
    </w:p>
    <w:p w:rsidR="004E070D" w:rsidRPr="001101CD" w:rsidRDefault="004E070D" w:rsidP="00C34BF0">
      <w:pPr>
        <w:jc w:val="both"/>
        <w:rPr>
          <w:rFonts w:ascii="Traditional Arabic" w:hAnsi="Traditional Arabic" w:cs="Traditional Arabic"/>
          <w:sz w:val="32"/>
          <w:szCs w:val="32"/>
          <w:rtl/>
          <w:lang w:bidi="ar-SA"/>
        </w:rPr>
      </w:pPr>
    </w:p>
    <w:p w:rsidR="00C211BE" w:rsidRPr="004E070D" w:rsidRDefault="00C211BE" w:rsidP="00C211BE">
      <w:pPr>
        <w:jc w:val="both"/>
        <w:rPr>
          <w:rFonts w:ascii="Traditional Arabic" w:hAnsi="Traditional Arabic" w:cs="Traditional Arabic"/>
          <w:b/>
          <w:bCs/>
          <w:sz w:val="32"/>
          <w:szCs w:val="32"/>
          <w:rtl/>
          <w:lang w:bidi="ar-SA"/>
        </w:rPr>
      </w:pPr>
      <w:r w:rsidRPr="004E070D">
        <w:rPr>
          <w:rFonts w:ascii="Traditional Arabic" w:hAnsi="Traditional Arabic" w:cs="Traditional Arabic"/>
          <w:b/>
          <w:bCs/>
          <w:sz w:val="32"/>
          <w:szCs w:val="32"/>
          <w:rtl/>
          <w:lang w:bidi="ar-SA"/>
        </w:rPr>
        <w:t>وقد بين النووي أهمي</w:t>
      </w:r>
      <w:r w:rsidR="00346052" w:rsidRPr="004E070D">
        <w:rPr>
          <w:rFonts w:ascii="Traditional Arabic" w:hAnsi="Traditional Arabic" w:cs="Traditional Arabic"/>
          <w:b/>
          <w:bCs/>
          <w:sz w:val="32"/>
          <w:szCs w:val="32"/>
          <w:rtl/>
          <w:lang w:bidi="ar-SA"/>
        </w:rPr>
        <w:t>ة الأمر بالمعروف والمحاسبة بقول</w:t>
      </w:r>
      <w:r w:rsidR="00346052" w:rsidRPr="004E070D">
        <w:rPr>
          <w:rFonts w:ascii="Traditional Arabic" w:hAnsi="Traditional Arabic" w:cs="Traditional Arabic" w:hint="cs"/>
          <w:b/>
          <w:bCs/>
          <w:sz w:val="32"/>
          <w:szCs w:val="32"/>
          <w:rtl/>
          <w:lang w:bidi="ar-SA"/>
        </w:rPr>
        <w:t>ه</w:t>
      </w:r>
      <w:r w:rsidRPr="004E070D">
        <w:rPr>
          <w:rFonts w:ascii="Traditional Arabic" w:hAnsi="Traditional Arabic" w:cs="Traditional Arabic"/>
          <w:b/>
          <w:bCs/>
          <w:sz w:val="32"/>
          <w:szCs w:val="32"/>
          <w:rtl/>
          <w:lang w:bidi="ar-SA"/>
        </w:rPr>
        <w:t>:</w:t>
      </w:r>
    </w:p>
    <w:p w:rsidR="00C211BE" w:rsidRDefault="00C211BE" w:rsidP="00F500A9">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SA"/>
        </w:rPr>
        <w:t>"واعلم أن هذا الباب أعني باب بالآمر بالمعروف والنهي عن المنكر، قد ضيع أكثره من أزمان متطاولة، ولم يبق منه في هذه الأزمان إلا رسوم قليلة جدا</w:t>
      </w:r>
      <w:r w:rsidR="00B84AA3">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وهو باب عظيم به قوام الأمر وملاكه... فينبغي لطالب الآخرة والساعي </w:t>
      </w:r>
      <w:r w:rsidR="002129CC" w:rsidRPr="001101CD">
        <w:rPr>
          <w:rFonts w:ascii="Traditional Arabic" w:hAnsi="Traditional Arabic" w:cs="Traditional Arabic"/>
          <w:sz w:val="32"/>
          <w:szCs w:val="32"/>
          <w:rtl/>
          <w:lang w:bidi="ar-SA"/>
        </w:rPr>
        <w:t>في تحصيل رضا الله عز وجل أن يعت</w:t>
      </w:r>
      <w:r w:rsidRPr="001101CD">
        <w:rPr>
          <w:rFonts w:ascii="Traditional Arabic" w:hAnsi="Traditional Arabic" w:cs="Traditional Arabic"/>
          <w:sz w:val="32"/>
          <w:szCs w:val="32"/>
          <w:rtl/>
          <w:lang w:bidi="ar-SA"/>
        </w:rPr>
        <w:t>ن</w:t>
      </w:r>
      <w:r w:rsidR="002129CC" w:rsidRPr="001101CD">
        <w:rPr>
          <w:rFonts w:ascii="Traditional Arabic" w:hAnsi="Traditional Arabic" w:cs="Traditional Arabic" w:hint="cs"/>
          <w:sz w:val="32"/>
          <w:szCs w:val="32"/>
          <w:rtl/>
          <w:lang w:bidi="ar-SA"/>
        </w:rPr>
        <w:t>ي</w:t>
      </w:r>
      <w:r w:rsidRPr="001101CD">
        <w:rPr>
          <w:rFonts w:ascii="Traditional Arabic" w:hAnsi="Traditional Arabic" w:cs="Traditional Arabic"/>
          <w:sz w:val="32"/>
          <w:szCs w:val="32"/>
          <w:rtl/>
          <w:lang w:bidi="ar-SA"/>
        </w:rPr>
        <w:t xml:space="preserve"> بهذا الباب فإن نفعه عظيم، لا سيما وقد ذهب معظمه، ويخلص نيته، ولا يهابن من ينكر عليه لارتفاع مرتبته، فإن الله تعالى قال: </w:t>
      </w:r>
      <w:r w:rsidR="00F500A9" w:rsidRPr="001101CD">
        <w:rPr>
          <w:rFonts w:ascii="Traditional Arabic" w:hAnsi="Traditional Arabic" w:cs="Traditional Arabic" w:hint="cs"/>
          <w:sz w:val="32"/>
          <w:szCs w:val="32"/>
          <w:rtl/>
          <w:lang w:bidi="ar-SA"/>
        </w:rPr>
        <w:t>{</w:t>
      </w:r>
      <w:r w:rsidR="00F500A9" w:rsidRPr="001101CD">
        <w:rPr>
          <w:rFonts w:ascii="Traditional Arabic" w:hAnsi="Traditional Arabic" w:cs="Traditional Arabic"/>
          <w:sz w:val="32"/>
          <w:szCs w:val="32"/>
          <w:rtl/>
          <w:lang w:bidi="ar-SA"/>
        </w:rPr>
        <w:t>وَلَيَنْصُرَنَّ اللَّهُ مَنْ يَنْصُرُهُ</w:t>
      </w:r>
      <w:r w:rsidR="00F500A9" w:rsidRPr="001101CD">
        <w:rPr>
          <w:rFonts w:ascii="Traditional Arabic" w:hAnsi="Traditional Arabic" w:cs="Traditional Arabic" w:hint="cs"/>
          <w:sz w:val="32"/>
          <w:szCs w:val="32"/>
          <w:rtl/>
          <w:lang w:bidi="ar-SA"/>
        </w:rPr>
        <w:t xml:space="preserve"> }</w:t>
      </w:r>
      <w:r w:rsidRPr="001101CD">
        <w:rPr>
          <w:rFonts w:ascii="Traditional Arabic" w:hAnsi="Traditional Arabic" w:cs="Traditional Arabic"/>
          <w:sz w:val="32"/>
          <w:szCs w:val="32"/>
          <w:rtl/>
          <w:lang w:bidi="ar-SA"/>
        </w:rPr>
        <w:t xml:space="preserve">، وقال تعالى: </w:t>
      </w:r>
      <w:r w:rsidR="00346052" w:rsidRPr="001101CD">
        <w:rPr>
          <w:rFonts w:ascii="Traditional Arabic" w:hAnsi="Traditional Arabic" w:cs="Traditional Arabic" w:hint="cs"/>
          <w:sz w:val="32"/>
          <w:szCs w:val="32"/>
          <w:rtl/>
          <w:lang w:bidi="ar-SA"/>
        </w:rPr>
        <w:t>{</w:t>
      </w:r>
      <w:r w:rsidR="00F500A9" w:rsidRPr="001101CD">
        <w:rPr>
          <w:rFonts w:ascii="Traditional Arabic" w:hAnsi="Traditional Arabic" w:cs="Traditional Arabic"/>
          <w:sz w:val="32"/>
          <w:szCs w:val="32"/>
          <w:rtl/>
          <w:lang w:bidi="ar-SA"/>
        </w:rPr>
        <w:t>وَمَنْ يَعْتَصِمْ بِاللَّهِ فَقَدْ هُدِيَ إِلَى صِرَاطٍ مُسْتَقِيمٍ</w:t>
      </w:r>
      <w:r w:rsidR="0034605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وقال تعالى: </w:t>
      </w:r>
      <w:r w:rsidR="00346052" w:rsidRPr="001101CD">
        <w:rPr>
          <w:rFonts w:ascii="Traditional Arabic" w:hAnsi="Traditional Arabic" w:cs="Traditional Arabic" w:hint="cs"/>
          <w:sz w:val="32"/>
          <w:szCs w:val="32"/>
          <w:rtl/>
          <w:lang w:bidi="ar-SA"/>
        </w:rPr>
        <w:t>{</w:t>
      </w:r>
      <w:r w:rsidR="00F500A9" w:rsidRPr="001101CD">
        <w:rPr>
          <w:rFonts w:ascii="Traditional Arabic" w:hAnsi="Traditional Arabic" w:cs="Traditional Arabic"/>
          <w:sz w:val="32"/>
          <w:szCs w:val="32"/>
          <w:rtl/>
          <w:lang w:bidi="ar-SA"/>
        </w:rPr>
        <w:t xml:space="preserve"> وَالَّذِينَ </w:t>
      </w:r>
      <w:r w:rsidR="00F500A9" w:rsidRPr="001101CD">
        <w:rPr>
          <w:rFonts w:ascii="Traditional Arabic" w:hAnsi="Traditional Arabic" w:cs="Traditional Arabic"/>
          <w:sz w:val="32"/>
          <w:szCs w:val="32"/>
          <w:rtl/>
          <w:lang w:bidi="ar-SA"/>
        </w:rPr>
        <w:lastRenderedPageBreak/>
        <w:t>جَاهَدُوا فِينَا لَنَهْدِيَنَّهُمْ سُبُلَنَا</w:t>
      </w:r>
      <w:r w:rsidR="0034605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 xml:space="preserve">، وقال تعالى: </w:t>
      </w:r>
      <w:r w:rsidR="00346052" w:rsidRPr="001101CD">
        <w:rPr>
          <w:rFonts w:ascii="Traditional Arabic" w:hAnsi="Traditional Arabic" w:cs="Traditional Arabic" w:hint="cs"/>
          <w:sz w:val="32"/>
          <w:szCs w:val="32"/>
          <w:rtl/>
          <w:lang w:bidi="ar-SA"/>
        </w:rPr>
        <w:t>{</w:t>
      </w:r>
      <w:r w:rsidR="00F500A9" w:rsidRPr="001101CD">
        <w:rPr>
          <w:rFonts w:ascii="Traditional Arabic" w:hAnsi="Traditional Arabic" w:cs="Traditional Arabic"/>
          <w:sz w:val="32"/>
          <w:szCs w:val="32"/>
          <w:rtl/>
          <w:lang w:bidi="ar-SA"/>
        </w:rPr>
        <w:t>أَحَسِبَ النَّاسُ أَنْ يُتْرَكُوا أَنْ يَقُولُوا آمَنَّا وَهُمْ لَا يُفْتَنُونَ (2) وَلَقَدْ فَتَنَّا الَّذِينَ مِنْ قَبْلِهِمْ فَلَيَعْلَمَنَّ اللَّهُ الَّذِينَ صَدَقُوا وَلَيَعْلَمَنَّ الْكَاذِبِينَ</w:t>
      </w:r>
      <w:r w:rsidR="00346052" w:rsidRPr="001101CD">
        <w:rPr>
          <w:rFonts w:ascii="Traditional Arabic" w:hAnsi="Traditional Arabic" w:cs="Traditional Arabic" w:hint="cs"/>
          <w:sz w:val="32"/>
          <w:szCs w:val="32"/>
          <w:rtl/>
          <w:lang w:bidi="ar-SA"/>
        </w:rPr>
        <w:t>}</w:t>
      </w:r>
      <w:r w:rsidRPr="001101CD">
        <w:rPr>
          <w:rFonts w:ascii="Traditional Arabic" w:hAnsi="Traditional Arabic" w:cs="Traditional Arabic"/>
          <w:sz w:val="32"/>
          <w:szCs w:val="32"/>
          <w:rtl/>
          <w:lang w:bidi="ar-SA"/>
        </w:rPr>
        <w:t>.</w:t>
      </w:r>
      <w:r w:rsidR="002129CC" w:rsidRPr="001101CD">
        <w:rPr>
          <w:rFonts w:ascii="Traditional Arabic" w:hAnsi="Traditional Arabic" w:cs="Traditional Arabic"/>
          <w:sz w:val="32"/>
          <w:szCs w:val="32"/>
          <w:rtl/>
          <w:lang w:bidi="ar-YE"/>
        </w:rPr>
        <w:t xml:space="preserve"> واعلم أن الأجر على قدر النصب"</w:t>
      </w:r>
      <w:r w:rsidR="002129CC" w:rsidRPr="00FF0C54">
        <w:rPr>
          <w:rStyle w:val="afa"/>
          <w:rFonts w:ascii="Traditional Arabic" w:eastAsiaTheme="majorEastAsia" w:hAnsi="Traditional Arabic" w:cs="Traditional Arabic"/>
          <w:color w:val="000000" w:themeColor="text1"/>
          <w:sz w:val="32"/>
          <w:szCs w:val="32"/>
          <w:rtl/>
          <w:lang w:bidi="ar-YE"/>
        </w:rPr>
        <w:footnoteReference w:id="347"/>
      </w:r>
      <w:r w:rsidR="002129CC" w:rsidRPr="001101CD">
        <w:rPr>
          <w:rFonts w:ascii="Traditional Arabic" w:hAnsi="Traditional Arabic" w:cs="Traditional Arabic"/>
          <w:sz w:val="32"/>
          <w:szCs w:val="32"/>
          <w:rtl/>
          <w:lang w:bidi="ar-YE"/>
        </w:rPr>
        <w:t>.</w:t>
      </w:r>
    </w:p>
    <w:p w:rsidR="004E070D" w:rsidRPr="001101CD" w:rsidRDefault="004E070D" w:rsidP="00F500A9">
      <w:pPr>
        <w:jc w:val="both"/>
        <w:rPr>
          <w:rFonts w:ascii="Traditional Arabic" w:hAnsi="Traditional Arabic" w:cs="Traditional Arabic"/>
          <w:sz w:val="32"/>
          <w:szCs w:val="32"/>
          <w:rtl/>
          <w:lang w:bidi="ar-YE"/>
        </w:rPr>
      </w:pPr>
    </w:p>
    <w:p w:rsidR="00C211BE"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ومن ثم فصلاح الدولة والرعية مرتبط بتحمل العلماء لمسئولية المحاسبة والإنكار على الحك</w:t>
      </w:r>
      <w:r w:rsidR="00346052" w:rsidRPr="001101CD">
        <w:rPr>
          <w:rFonts w:ascii="Traditional Arabic" w:hAnsi="Traditional Arabic" w:cs="Traditional Arabic" w:hint="cs"/>
          <w:sz w:val="32"/>
          <w:szCs w:val="32"/>
          <w:rtl/>
          <w:lang w:bidi="ar-YE"/>
        </w:rPr>
        <w:t>ا</w:t>
      </w:r>
      <w:r w:rsidR="00346052" w:rsidRPr="001101CD">
        <w:rPr>
          <w:rFonts w:ascii="Traditional Arabic" w:hAnsi="Traditional Arabic" w:cs="Traditional Arabic"/>
          <w:sz w:val="32"/>
          <w:szCs w:val="32"/>
          <w:rtl/>
          <w:lang w:bidi="ar-YE"/>
        </w:rPr>
        <w:t>م</w:t>
      </w:r>
      <w:r w:rsidRPr="001101CD">
        <w:rPr>
          <w:rFonts w:ascii="Traditional Arabic" w:hAnsi="Traditional Arabic" w:cs="Traditional Arabic"/>
          <w:sz w:val="32"/>
          <w:szCs w:val="32"/>
          <w:rtl/>
          <w:lang w:bidi="ar-YE"/>
        </w:rPr>
        <w:t xml:space="preserve"> حتى يتحقق الاستقرار السياسي بتطبيق أحكام الشرع الإسلامي في واقع الحياة.</w:t>
      </w:r>
    </w:p>
    <w:p w:rsidR="004E070D" w:rsidRPr="001101CD" w:rsidRDefault="004E070D" w:rsidP="00C211BE">
      <w:pPr>
        <w:jc w:val="both"/>
        <w:rPr>
          <w:rFonts w:ascii="Traditional Arabic" w:hAnsi="Traditional Arabic" w:cs="Traditional Arabic"/>
          <w:sz w:val="32"/>
          <w:szCs w:val="32"/>
          <w:rtl/>
          <w:lang w:bidi="ar-YE"/>
        </w:rPr>
      </w:pPr>
    </w:p>
    <w:p w:rsidR="00C211BE" w:rsidRPr="001101CD" w:rsidRDefault="00346052"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وقد </w:t>
      </w:r>
      <w:r w:rsidRPr="001101CD">
        <w:rPr>
          <w:rFonts w:ascii="Traditional Arabic" w:hAnsi="Traditional Arabic" w:cs="Traditional Arabic" w:hint="cs"/>
          <w:sz w:val="32"/>
          <w:szCs w:val="32"/>
          <w:rtl/>
          <w:lang w:bidi="ar-YE"/>
        </w:rPr>
        <w:t>أكد</w:t>
      </w:r>
      <w:r w:rsidR="00C211BE" w:rsidRPr="001101CD">
        <w:rPr>
          <w:rFonts w:ascii="Traditional Arabic" w:hAnsi="Traditional Arabic" w:cs="Traditional Arabic"/>
          <w:sz w:val="32"/>
          <w:szCs w:val="32"/>
          <w:rtl/>
          <w:lang w:bidi="ar-YE"/>
        </w:rPr>
        <w:t xml:space="preserve">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hint="cs"/>
          <w:sz w:val="32"/>
          <w:szCs w:val="32"/>
          <w:rtl/>
          <w:lang w:bidi="ar-YE"/>
        </w:rPr>
        <w:t xml:space="preserve"> أ</w:t>
      </w:r>
      <w:r w:rsidR="00C211BE" w:rsidRPr="001101CD">
        <w:rPr>
          <w:rFonts w:ascii="Traditional Arabic" w:hAnsi="Traditional Arabic" w:cs="Traditional Arabic"/>
          <w:sz w:val="32"/>
          <w:szCs w:val="32"/>
          <w:rtl/>
          <w:lang w:bidi="ar-YE"/>
        </w:rPr>
        <w:t>ن صلاح الناس مرتبط بصلاح العلماء والحكام فقال</w:t>
      </w:r>
      <w:r w:rsidR="00C31CBB">
        <w:rPr>
          <w:rFonts w:ascii="Traditional Arabic" w:hAnsi="Traditional Arabic" w:cs="Traditional Arabic"/>
          <w:sz w:val="32"/>
          <w:szCs w:val="32"/>
          <w:rtl/>
          <w:lang w:bidi="ar-YE"/>
        </w:rPr>
        <w:t>: "</w:t>
      </w:r>
      <w:r w:rsidR="00C211BE" w:rsidRPr="001101CD">
        <w:rPr>
          <w:rFonts w:ascii="Traditional Arabic" w:hAnsi="Traditional Arabic" w:cs="Traditional Arabic"/>
          <w:sz w:val="32"/>
          <w:szCs w:val="32"/>
          <w:rtl/>
          <w:lang w:bidi="ar-YE"/>
        </w:rPr>
        <w:t>صنفان من الناس إذا صلحا صلح الناس وإذا فسدا فسد الناس: العلماء والأمراء"</w:t>
      </w:r>
      <w:r w:rsidR="00C211BE" w:rsidRPr="00FF0C54">
        <w:rPr>
          <w:rStyle w:val="afa"/>
          <w:rFonts w:ascii="Traditional Arabic" w:eastAsiaTheme="majorEastAsia" w:hAnsi="Traditional Arabic" w:cs="Traditional Arabic"/>
          <w:color w:val="000000" w:themeColor="text1"/>
          <w:sz w:val="32"/>
          <w:szCs w:val="32"/>
          <w:rtl/>
          <w:lang w:bidi="ar-YE"/>
        </w:rPr>
        <w:footnoteReference w:id="348"/>
      </w:r>
      <w:r w:rsidR="00C211BE" w:rsidRPr="001101CD">
        <w:rPr>
          <w:rFonts w:ascii="Traditional Arabic" w:hAnsi="Traditional Arabic" w:cs="Traditional Arabic"/>
          <w:sz w:val="32"/>
          <w:szCs w:val="32"/>
          <w:rtl/>
          <w:lang w:bidi="ar-YE"/>
        </w:rPr>
        <w:t>، فالعلماء والأمراء قدوة الأمة والناس لهم تبع، ولذلك أكد الشرع ضرورة صلاح هاتين الفئتين لصلاح البلاد والعباد أما إذا انحرف الصنفان:</w:t>
      </w:r>
    </w:p>
    <w:p w:rsidR="00C211BE"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"كأن يكون الحاكم فاسدا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مفسدا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يعمل بعمل الجاهلية، ويدعو بدعوة جاهلية، فالظلم سجيته، والكفر رائده، وسلب الأموا</w:t>
      </w:r>
      <w:r w:rsidR="00F65477" w:rsidRPr="001101CD">
        <w:rPr>
          <w:rFonts w:ascii="Traditional Arabic" w:hAnsi="Traditional Arabic" w:cs="Traditional Arabic"/>
          <w:sz w:val="32"/>
          <w:szCs w:val="32"/>
          <w:rtl/>
          <w:lang w:bidi="ar-YE"/>
        </w:rPr>
        <w:t>ل وإنفاقها في شهواته وملذاته، و</w:t>
      </w:r>
      <w:r w:rsidR="00F65477" w:rsidRPr="001101CD">
        <w:rPr>
          <w:rFonts w:ascii="Traditional Arabic" w:hAnsi="Traditional Arabic" w:cs="Traditional Arabic" w:hint="cs"/>
          <w:sz w:val="32"/>
          <w:szCs w:val="32"/>
          <w:rtl/>
          <w:lang w:bidi="ar-YE"/>
        </w:rPr>
        <w:t>إ</w:t>
      </w:r>
      <w:r w:rsidRPr="001101CD">
        <w:rPr>
          <w:rFonts w:ascii="Traditional Arabic" w:hAnsi="Traditional Arabic" w:cs="Traditional Arabic"/>
          <w:sz w:val="32"/>
          <w:szCs w:val="32"/>
          <w:rtl/>
          <w:lang w:bidi="ar-YE"/>
        </w:rPr>
        <w:t>شباع نزوات اتباعه وجلاوزته ديدنه، وقتل النفوس عمله، يحل ما حرم الله ويحرم ما أحل الله...، يرى رقي بلاده وسعادة أمته بغير الإسلام، ويرى العدل يقوم والحق يكون بما يسن هو من قوانين... وأما</w:t>
      </w:r>
      <w:r w:rsidR="00346052" w:rsidRPr="001101CD">
        <w:rPr>
          <w:rFonts w:ascii="Traditional Arabic" w:hAnsi="Traditional Arabic" w:cs="Traditional Arabic" w:hint="cs"/>
          <w:sz w:val="32"/>
          <w:szCs w:val="32"/>
          <w:rtl/>
          <w:lang w:bidi="ar-YE"/>
        </w:rPr>
        <w:t>م</w:t>
      </w:r>
      <w:r w:rsidRPr="001101CD">
        <w:rPr>
          <w:rFonts w:ascii="Traditional Arabic" w:hAnsi="Traditional Arabic" w:cs="Traditional Arabic"/>
          <w:sz w:val="32"/>
          <w:szCs w:val="32"/>
          <w:rtl/>
          <w:lang w:bidi="ar-YE"/>
        </w:rPr>
        <w:t xml:space="preserve"> هذا نر</w:t>
      </w:r>
      <w:r w:rsidR="00346052" w:rsidRPr="001101CD">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ه يسكت الألسنة، ويعقل الأقلام، ويأخذ بالشبهات وقد فتح سجونه منذر</w:t>
      </w:r>
      <w:r w:rsidR="0025517A">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 xml:space="preserve"> بها، وهدد بمعتقلاته مخوفا</w:t>
      </w:r>
      <w:r w:rsidR="0025517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بدهاليزها والعلماء تجاهه، بين ساكت عنه، لا ينكر ولا يغير، ولا ينصح ولا يصدع بكلمة أو ينبس ببنت شفة، ارتضى العافية، والتمس لنفسه المعاذير... وبين متفقه يرى الحكمة في السكوت عن جرائم الحكام... فإذا آل أمر العلماء والحكام على ما ذكرنا.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فحق على من عنده بقية من علم وفضل من تقوى، أن يصدع بالحق ويرفع صوته به ول</w:t>
      </w:r>
      <w:r w:rsidR="00F500A9" w:rsidRPr="001101CD">
        <w:rPr>
          <w:rFonts w:ascii="Traditional Arabic" w:hAnsi="Traditional Arabic" w:cs="Traditional Arabic" w:hint="cs"/>
          <w:sz w:val="32"/>
          <w:szCs w:val="32"/>
          <w:rtl/>
          <w:lang w:bidi="ar-YE"/>
        </w:rPr>
        <w:t>و</w:t>
      </w:r>
      <w:r w:rsidRPr="001101CD">
        <w:rPr>
          <w:rFonts w:ascii="Traditional Arabic" w:hAnsi="Traditional Arabic" w:cs="Traditional Arabic"/>
          <w:sz w:val="32"/>
          <w:szCs w:val="32"/>
          <w:rtl/>
          <w:lang w:bidi="ar-YE"/>
        </w:rPr>
        <w:t xml:space="preserve"> كان وحده في الميدان"</w:t>
      </w:r>
      <w:r w:rsidRPr="00FF0C54">
        <w:rPr>
          <w:rStyle w:val="afa"/>
          <w:rFonts w:ascii="Traditional Arabic" w:eastAsiaTheme="majorEastAsia" w:hAnsi="Traditional Arabic" w:cs="Traditional Arabic"/>
          <w:color w:val="000000" w:themeColor="text1"/>
          <w:sz w:val="32"/>
          <w:szCs w:val="32"/>
          <w:rtl/>
          <w:lang w:bidi="ar-YE"/>
        </w:rPr>
        <w:footnoteReference w:id="349"/>
      </w:r>
      <w:r w:rsidRPr="001101CD">
        <w:rPr>
          <w:rFonts w:ascii="Traditional Arabic" w:hAnsi="Traditional Arabic" w:cs="Traditional Arabic"/>
          <w:sz w:val="32"/>
          <w:szCs w:val="32"/>
          <w:rtl/>
          <w:lang w:bidi="ar-YE"/>
        </w:rPr>
        <w:t>.</w:t>
      </w:r>
    </w:p>
    <w:p w:rsidR="004E070D" w:rsidRPr="001101CD" w:rsidRDefault="004E070D" w:rsidP="00C211BE">
      <w:pPr>
        <w:jc w:val="both"/>
        <w:rPr>
          <w:rFonts w:ascii="Traditional Arabic" w:hAnsi="Traditional Arabic" w:cs="Traditional Arabic"/>
          <w:sz w:val="32"/>
          <w:szCs w:val="32"/>
          <w:rtl/>
          <w:lang w:bidi="ar-YE"/>
        </w:rPr>
      </w:pP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وقد قال رسول الله </w:t>
      </w:r>
      <w:r w:rsidR="00C34BF0" w:rsidRPr="00E25EFA">
        <w:rPr>
          <w:rFonts w:ascii="Traditional Arabic" w:hAnsi="Traditional Arabic" w:cs="Traditional Arabic" w:hint="cs"/>
          <w:color w:val="000000" w:themeColor="text1"/>
          <w:sz w:val="32"/>
          <w:szCs w:val="32"/>
        </w:rPr>
        <w:sym w:font="AGA Arabesque" w:char="F072"/>
      </w:r>
      <w:r w:rsidR="00C238CB">
        <w:rPr>
          <w:rFonts w:ascii="Traditional Arabic" w:hAnsi="Traditional Arabic" w:cs="Traditional Arabic" w:hint="cs"/>
          <w:sz w:val="32"/>
          <w:szCs w:val="32"/>
          <w:rtl/>
          <w:lang w:bidi="ar-YE"/>
        </w:rPr>
        <w:t xml:space="preserve">: </w:t>
      </w:r>
      <w:r w:rsidR="00C34BF0">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إن الناس إذا رأوا الظالم فلم يأخذوا على يديه أوشك أن يعمهم الله بعقاب منه"</w:t>
      </w:r>
      <w:r w:rsidRPr="00FF0C54">
        <w:rPr>
          <w:rStyle w:val="afa"/>
          <w:rFonts w:ascii="Traditional Arabic" w:eastAsiaTheme="majorEastAsia" w:hAnsi="Traditional Arabic" w:cs="Traditional Arabic"/>
          <w:color w:val="000000" w:themeColor="text1"/>
          <w:sz w:val="32"/>
          <w:szCs w:val="32"/>
          <w:rtl/>
          <w:lang w:bidi="ar-YE"/>
        </w:rPr>
        <w:footnoteReference w:id="350"/>
      </w:r>
      <w:r w:rsidRPr="001101CD">
        <w:rPr>
          <w:rFonts w:ascii="Traditional Arabic" w:hAnsi="Traditional Arabic" w:cs="Traditional Arabic"/>
          <w:sz w:val="32"/>
          <w:szCs w:val="32"/>
          <w:rtl/>
          <w:lang w:bidi="ar-YE"/>
        </w:rPr>
        <w:t xml:space="preserve">، وجاء عنه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قوله</w:t>
      </w:r>
      <w:r w:rsidR="00C238CB">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 والله،لتأمرون بالمعروف ولتنهون عن المنكر، ولتأخُذُنَّ على يد الظالم ولتأطرنه على الحق أطرا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أو لتقصرنه على الحق قصرا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أو ليضربن الله بقلوب بعضكم على بعض، ثم ليلعنكم كما لعنهم"</w:t>
      </w:r>
      <w:r w:rsidRPr="00FF0C54">
        <w:rPr>
          <w:rStyle w:val="afa"/>
          <w:rFonts w:ascii="Traditional Arabic" w:eastAsiaTheme="majorEastAsia" w:hAnsi="Traditional Arabic" w:cs="Traditional Arabic"/>
          <w:color w:val="000000" w:themeColor="text1"/>
          <w:sz w:val="32"/>
          <w:szCs w:val="32"/>
          <w:rtl/>
          <w:lang w:bidi="ar-YE"/>
        </w:rPr>
        <w:footnoteReference w:id="351"/>
      </w:r>
      <w:r w:rsidRPr="001101CD">
        <w:rPr>
          <w:rFonts w:ascii="Traditional Arabic" w:hAnsi="Traditional Arabic" w:cs="Traditional Arabic"/>
          <w:sz w:val="32"/>
          <w:szCs w:val="32"/>
          <w:rtl/>
          <w:lang w:bidi="ar-YE"/>
        </w:rPr>
        <w:t>؛ فالمحافظة على وحدة الجماعة تقتضي عملا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دؤوبا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من أجل التأكد من حسن </w:t>
      </w:r>
      <w:r w:rsidRPr="001101CD">
        <w:rPr>
          <w:rFonts w:ascii="Traditional Arabic" w:hAnsi="Traditional Arabic" w:cs="Traditional Arabic"/>
          <w:sz w:val="32"/>
          <w:szCs w:val="32"/>
          <w:rtl/>
          <w:lang w:bidi="ar-YE"/>
        </w:rPr>
        <w:lastRenderedPageBreak/>
        <w:t>تطبيق أحكام الإسلام في الدولة، ولا يكون ذلك إلا من خلال آلية الأمر بالمعروف والنهي عن المنكر الذي اعتبره الشرع وسيلة ضرورية دائمة لحفظ الأمة والذي يؤدي غ</w:t>
      </w:r>
      <w:r w:rsidR="009C4E57" w:rsidRPr="001101CD">
        <w:rPr>
          <w:rFonts w:ascii="Traditional Arabic" w:hAnsi="Traditional Arabic" w:cs="Traditional Arabic" w:hint="cs"/>
          <w:sz w:val="32"/>
          <w:szCs w:val="32"/>
          <w:rtl/>
          <w:lang w:bidi="ar-YE"/>
        </w:rPr>
        <w:t>ي</w:t>
      </w:r>
      <w:r w:rsidRPr="001101CD">
        <w:rPr>
          <w:rFonts w:ascii="Traditional Arabic" w:hAnsi="Traditional Arabic" w:cs="Traditional Arabic"/>
          <w:sz w:val="32"/>
          <w:szCs w:val="32"/>
          <w:rtl/>
          <w:lang w:bidi="ar-YE"/>
        </w:rPr>
        <w:t xml:space="preserve">ابه إلى هلكة الأمة جميعها بانحرافها عن الشرع. قال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"مثل القائم على حدود الله والمد</w:t>
      </w:r>
      <w:r w:rsidR="00F65477" w:rsidRPr="001101CD">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هن فيها، كمثل قوم استهموا على سفينة في البحر، فأصاب بعضهم أعلاها وأصاب بعضهم أسفلها، فكان الذين في البحر أسفلها يصعدون فيستقون الماء فيصبون على الذين في أعلاها، فقال الذين في أعلاها: لا ندعكم تصعدون فتؤذوننا، فقال الذين في أسفلها: فإنا ننقبها في أسفلها فنستقي، فإن أخذوا على أيديهم فمنعوهم نجو جميعا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وإن تركوهم غرقوا جميعا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w:t>
      </w:r>
      <w:r w:rsidRPr="00FF0C54">
        <w:rPr>
          <w:rStyle w:val="afa"/>
          <w:rFonts w:ascii="Traditional Arabic" w:eastAsiaTheme="majorEastAsia" w:hAnsi="Traditional Arabic" w:cs="Traditional Arabic"/>
          <w:color w:val="000000" w:themeColor="text1"/>
          <w:sz w:val="32"/>
          <w:szCs w:val="32"/>
          <w:rtl/>
          <w:lang w:bidi="ar-YE"/>
        </w:rPr>
        <w:footnoteReference w:id="352"/>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وبناء عليه، فالمسئولية العظمى في محاسبة الحكام و</w:t>
      </w:r>
      <w:r w:rsidR="009C4E57" w:rsidRPr="001101CD">
        <w:rPr>
          <w:rFonts w:ascii="Traditional Arabic" w:hAnsi="Traditional Arabic" w:cs="Traditional Arabic"/>
          <w:sz w:val="32"/>
          <w:szCs w:val="32"/>
          <w:rtl/>
          <w:lang w:bidi="ar-YE"/>
        </w:rPr>
        <w:t>التأكد من حسن تطبيق الإسلام تلق</w:t>
      </w:r>
      <w:r w:rsidR="009C4E57" w:rsidRPr="001101CD">
        <w:rPr>
          <w:rFonts w:ascii="Traditional Arabic" w:hAnsi="Traditional Arabic" w:cs="Traditional Arabic" w:hint="cs"/>
          <w:sz w:val="32"/>
          <w:szCs w:val="32"/>
          <w:rtl/>
          <w:lang w:bidi="ar-YE"/>
        </w:rPr>
        <w:t>ى</w:t>
      </w:r>
      <w:r w:rsidRPr="001101CD">
        <w:rPr>
          <w:rFonts w:ascii="Traditional Arabic" w:hAnsi="Traditional Arabic" w:cs="Traditional Arabic"/>
          <w:sz w:val="32"/>
          <w:szCs w:val="32"/>
          <w:rtl/>
          <w:lang w:bidi="ar-YE"/>
        </w:rPr>
        <w:t xml:space="preserve"> على عاتق العلماء فلا بد أن يكون العلماء قدوة للأمة في حمل الإسلام والدفاع عنه. وقد ضرب سلف الأمة من العلماء مثلا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رائعا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في الصدع بالحق دون خوف من سطوة سلطان أو جبروت حاكم، وذلك امتثالا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لقوله </w:t>
      </w:r>
      <w:r w:rsidR="00C34BF0" w:rsidRPr="00E25EFA">
        <w:rPr>
          <w:rFonts w:ascii="Traditional Arabic" w:hAnsi="Traditional Arabic" w:cs="Traditional Arabic" w:hint="cs"/>
          <w:color w:val="000000" w:themeColor="text1"/>
          <w:sz w:val="32"/>
          <w:szCs w:val="32"/>
        </w:rPr>
        <w:sym w:font="AGA Arabesque" w:char="F072"/>
      </w:r>
      <w:r w:rsidR="002C50B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"أفضل الجهاد، كلمة عدل عند سلطان جائر"</w:t>
      </w:r>
      <w:r w:rsidRPr="00FF0C54">
        <w:rPr>
          <w:rStyle w:val="afa"/>
          <w:rFonts w:ascii="Traditional Arabic" w:eastAsiaTheme="majorEastAsia" w:hAnsi="Traditional Arabic" w:cs="Traditional Arabic"/>
          <w:color w:val="000000" w:themeColor="text1"/>
          <w:sz w:val="32"/>
          <w:szCs w:val="32"/>
          <w:rtl/>
          <w:lang w:bidi="ar-YE"/>
        </w:rPr>
        <w:footnoteReference w:id="353"/>
      </w:r>
      <w:r w:rsidRPr="001101CD">
        <w:rPr>
          <w:rFonts w:ascii="Traditional Arabic" w:hAnsi="Traditional Arabic" w:cs="Traditional Arabic"/>
          <w:sz w:val="32"/>
          <w:szCs w:val="32"/>
          <w:rtl/>
          <w:lang w:bidi="ar-YE"/>
        </w:rPr>
        <w:t xml:space="preserve">، وتأكيده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أن قائل الحق عند السلطان الجائر إن قتل بسبب كلمة الحق والعدل فهو شهيد، بل ومن سادة الشهداء. قال رسول الله </w:t>
      </w:r>
      <w:r w:rsidRPr="001101CD">
        <w:rPr>
          <w:rFonts w:ascii="Traditional Arabic" w:hAnsi="Traditional Arabic" w:cs="Traditional Arabic"/>
          <w:vanish/>
          <w:sz w:val="32"/>
          <w:szCs w:val="32"/>
          <w:lang w:bidi="ar-YE"/>
        </w:rPr>
        <w:sym w:font="AGA Arabesque" w:char="F072"/>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YE"/>
        </w:rPr>
        <w:t>: "</w:t>
      </w:r>
      <w:r w:rsidRPr="001101CD">
        <w:rPr>
          <w:rFonts w:ascii="Traditional Arabic" w:hAnsi="Traditional Arabic" w:cs="Traditional Arabic"/>
          <w:sz w:val="32"/>
          <w:szCs w:val="32"/>
          <w:rtl/>
          <w:lang w:bidi="ar-YE"/>
        </w:rPr>
        <w:t>سيد الشهداء حمزة ورجل قام إلى إمام جائر فأمره ونهاه فقتله"</w:t>
      </w:r>
      <w:r w:rsidRPr="00FF0C54">
        <w:rPr>
          <w:rStyle w:val="afa"/>
          <w:rFonts w:ascii="Traditional Arabic" w:eastAsiaTheme="majorEastAsia" w:hAnsi="Traditional Arabic" w:cs="Traditional Arabic"/>
          <w:color w:val="000000" w:themeColor="text1"/>
          <w:sz w:val="32"/>
          <w:szCs w:val="32"/>
          <w:rtl/>
          <w:lang w:bidi="ar-YE"/>
        </w:rPr>
        <w:footnoteReference w:id="354"/>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روُي أن معاوية رضي الله عنه حبس العطاء عن الناس فقام إليه أبو مسلم الخولاني فقال له: يا معاوية إنه ليس من كدك ولا من كد أبيك ولا من كد أمك. فأغضب ذلك الكلام معاوية فأمر الناس بالبقاء، وغاب عنهم ساعة ثم خرج عليهم وقد اغتسل وقال: إن أبا مسلم كلمني بكلام أغضبني، وإني سمعت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يقول</w:t>
      </w:r>
      <w:r w:rsidR="002C50B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"الغضب من الشيطان والشيطان خلق من نار، وإنما تطفأ النار بالماء فإذا غضب أحدكم فليغتسل"</w:t>
      </w:r>
      <w:r w:rsidR="002C50B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"وإني دخلت فاغتسلت، وصدق أبو</w:t>
      </w:r>
      <w:r w:rsidR="009C4E57" w:rsidRPr="001101CD">
        <w:rPr>
          <w:rFonts w:ascii="Traditional Arabic" w:hAnsi="Traditional Arabic" w:cs="Traditional Arabic"/>
          <w:sz w:val="32"/>
          <w:szCs w:val="32"/>
          <w:rtl/>
          <w:lang w:bidi="ar-YE"/>
        </w:rPr>
        <w:t xml:space="preserve"> مسلم أنه ليس من كدي ولا من كد </w:t>
      </w:r>
      <w:r w:rsidR="009C4E57" w:rsidRPr="001101CD">
        <w:rPr>
          <w:rFonts w:ascii="Traditional Arabic" w:hAnsi="Traditional Arabic" w:cs="Traditional Arabic" w:hint="cs"/>
          <w:sz w:val="32"/>
          <w:szCs w:val="32"/>
          <w:rtl/>
          <w:lang w:bidi="ar-YE"/>
        </w:rPr>
        <w:t>أ</w:t>
      </w:r>
      <w:r w:rsidRPr="001101CD">
        <w:rPr>
          <w:rFonts w:ascii="Traditional Arabic" w:hAnsi="Traditional Arabic" w:cs="Traditional Arabic"/>
          <w:sz w:val="32"/>
          <w:szCs w:val="32"/>
          <w:rtl/>
          <w:lang w:bidi="ar-YE"/>
        </w:rPr>
        <w:t>بي،</w:t>
      </w:r>
      <w:r w:rsidR="002C50B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فهلموا إلى عطائكم"</w:t>
      </w:r>
      <w:r w:rsidRPr="00FF0C54">
        <w:rPr>
          <w:rStyle w:val="afa"/>
          <w:rFonts w:ascii="Traditional Arabic" w:eastAsiaTheme="majorEastAsia" w:hAnsi="Traditional Arabic" w:cs="Traditional Arabic"/>
          <w:color w:val="000000" w:themeColor="text1"/>
          <w:sz w:val="32"/>
          <w:szCs w:val="32"/>
          <w:rtl/>
          <w:lang w:bidi="ar-YE"/>
        </w:rPr>
        <w:footnoteReference w:id="355"/>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وقد روي أن الوليد بن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ملك قال لحاجبه يوما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قف على </w:t>
      </w:r>
      <w:r w:rsidR="009C4E57" w:rsidRPr="001101CD">
        <w:rPr>
          <w:rFonts w:ascii="Traditional Arabic" w:hAnsi="Traditional Arabic" w:cs="Traditional Arabic"/>
          <w:sz w:val="32"/>
          <w:szCs w:val="32"/>
          <w:rtl/>
          <w:lang w:bidi="ar-YE"/>
        </w:rPr>
        <w:t>الباب فإذا مر بك رجل فأدخله علي</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فمر عليه عطاء بن أبي رباح فأدخله دون أن يعرف من هو على الوليد وعنده عمر بن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عزيز، فقال: السلام عليك يا وليد</w:t>
      </w:r>
      <w:r w:rsidR="00DE2CF5">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فغضب الوليد من حاجبه، وأجلس الشيخ الذي قال له: بلغنا أن في جهنم واديا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w:t>
      </w:r>
      <w:r w:rsidRPr="001101CD">
        <w:rPr>
          <w:rFonts w:ascii="Traditional Arabic" w:hAnsi="Traditional Arabic" w:cs="Traditional Arabic"/>
          <w:sz w:val="32"/>
          <w:szCs w:val="32"/>
          <w:rtl/>
          <w:lang w:bidi="ar-YE"/>
        </w:rPr>
        <w:lastRenderedPageBreak/>
        <w:t>يقال له هبهب أعده الله لكل إمام جائر في حكمه، فصعق الوليد من قوله حتى وقع مغشيا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عليه، فقال عمر لعطاء</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قتلت أمير المؤمنين، فقبض عطاء على ذراع عمر بن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عزيز فغمزه غمزة شديدة وقال له: يا عمر إن الأمر جد فجد"</w:t>
      </w:r>
      <w:r w:rsidRPr="00FF0C54">
        <w:rPr>
          <w:rStyle w:val="afa"/>
          <w:rFonts w:ascii="Traditional Arabic" w:eastAsiaTheme="majorEastAsia" w:hAnsi="Traditional Arabic" w:cs="Traditional Arabic"/>
          <w:color w:val="000000" w:themeColor="text1"/>
          <w:sz w:val="32"/>
          <w:szCs w:val="32"/>
          <w:rtl/>
          <w:lang w:bidi="ar-YE"/>
        </w:rPr>
        <w:footnoteReference w:id="356"/>
      </w:r>
      <w:r w:rsidRPr="001101CD">
        <w:rPr>
          <w:rFonts w:ascii="Traditional Arabic" w:hAnsi="Traditional Arabic" w:cs="Traditional Arabic"/>
          <w:sz w:val="32"/>
          <w:szCs w:val="32"/>
          <w:rtl/>
          <w:lang w:bidi="ar-YE"/>
        </w:rPr>
        <w:t>.</w:t>
      </w:r>
    </w:p>
    <w:p w:rsidR="004E070D" w:rsidRPr="001101CD" w:rsidRDefault="004E070D" w:rsidP="00C211BE">
      <w:pPr>
        <w:jc w:val="both"/>
        <w:rPr>
          <w:rFonts w:ascii="Traditional Arabic" w:hAnsi="Traditional Arabic" w:cs="Traditional Arabic"/>
          <w:sz w:val="32"/>
          <w:szCs w:val="32"/>
          <w:rtl/>
          <w:lang w:bidi="ar-YE"/>
        </w:rPr>
      </w:pPr>
    </w:p>
    <w:p w:rsidR="00C211BE" w:rsidRDefault="00C211BE" w:rsidP="001D2F95">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وروي أن عمر بن هبيرة دعا عامر الشعبي والحسن البصري فأقبل على الشعبي وقال له: يا أبا عمرو: إني أمين أمير المؤمنين على العراق وعامله عليها، ورجل مأمور على الطاعة ابتليت بالرعية، ولزمني حقهم، فأنا أحب حفظهم وتعهد ما يصلحهم مع النصيحة لهم، وقد بلغني عن العصابة من أهل الديار الأمر أجد عليهم فيه فأقبض طائفة من عطائهم، فأضعه في بيت المال، ومن نيتي أن أرده عليهم، فيبلغ ذلك أمير المؤم</w:t>
      </w:r>
      <w:r w:rsidR="00747A92" w:rsidRPr="001101CD">
        <w:rPr>
          <w:rFonts w:ascii="Traditional Arabic" w:hAnsi="Traditional Arabic" w:cs="Traditional Arabic"/>
          <w:sz w:val="32"/>
          <w:szCs w:val="32"/>
          <w:rtl/>
          <w:lang w:bidi="ar-YE"/>
        </w:rPr>
        <w:t xml:space="preserve">نين فيأمرني بعدم رده إليهم فلا </w:t>
      </w:r>
      <w:r w:rsidR="00747A92" w:rsidRPr="001101CD">
        <w:rPr>
          <w:rFonts w:ascii="Traditional Arabic" w:hAnsi="Traditional Arabic" w:cs="Traditional Arabic" w:hint="cs"/>
          <w:sz w:val="32"/>
          <w:szCs w:val="32"/>
          <w:rtl/>
          <w:lang w:bidi="ar-YE"/>
        </w:rPr>
        <w:t>أ</w:t>
      </w:r>
      <w:r w:rsidR="00747A92" w:rsidRPr="001101CD">
        <w:rPr>
          <w:rFonts w:ascii="Traditional Arabic" w:hAnsi="Traditional Arabic" w:cs="Traditional Arabic"/>
          <w:sz w:val="32"/>
          <w:szCs w:val="32"/>
          <w:rtl/>
          <w:lang w:bidi="ar-YE"/>
        </w:rPr>
        <w:t xml:space="preserve">ستطيع رد أمره، وإنما </w:t>
      </w:r>
      <w:r w:rsidRPr="001101CD">
        <w:rPr>
          <w:rFonts w:ascii="Traditional Arabic" w:hAnsi="Traditional Arabic" w:cs="Traditional Arabic"/>
          <w:sz w:val="32"/>
          <w:szCs w:val="32"/>
          <w:rtl/>
          <w:lang w:bidi="ar-YE"/>
        </w:rPr>
        <w:t>أنا رجل مأمور على الطاعة. فهل علي</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في هذا تبعة</w:t>
      </w:r>
      <w:r w:rsidR="00DE2CF5">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قال الشعبي: فقلت: أصلح الله الأم</w:t>
      </w:r>
      <w:r w:rsidR="00895FED" w:rsidRPr="001101CD">
        <w:rPr>
          <w:rFonts w:ascii="Traditional Arabic" w:hAnsi="Traditional Arabic" w:cs="Traditional Arabic"/>
          <w:sz w:val="32"/>
          <w:szCs w:val="32"/>
          <w:rtl/>
          <w:lang w:bidi="ar-YE"/>
        </w:rPr>
        <w:t>ير، إنما السلطان والد يخط</w:t>
      </w:r>
      <w:r w:rsidR="00895FED" w:rsidRPr="001101CD">
        <w:rPr>
          <w:rFonts w:ascii="Traditional Arabic" w:hAnsi="Traditional Arabic" w:cs="Traditional Arabic" w:hint="cs"/>
          <w:sz w:val="32"/>
          <w:szCs w:val="32"/>
          <w:rtl/>
          <w:lang w:bidi="ar-YE"/>
        </w:rPr>
        <w:t>ئ</w:t>
      </w:r>
      <w:r w:rsidRPr="001101CD">
        <w:rPr>
          <w:rFonts w:ascii="Traditional Arabic" w:hAnsi="Traditional Arabic" w:cs="Traditional Arabic"/>
          <w:sz w:val="32"/>
          <w:szCs w:val="32"/>
          <w:rtl/>
          <w:lang w:bidi="ar-YE"/>
        </w:rPr>
        <w:t xml:space="preserve"> ويصيب. فأعجبه قولي وسر به كثيرا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w:t>
      </w:r>
      <w:r w:rsidR="00895FED" w:rsidRPr="001101CD">
        <w:rPr>
          <w:rFonts w:ascii="Traditional Arabic" w:hAnsi="Traditional Arabic" w:cs="Traditional Arabic"/>
          <w:sz w:val="32"/>
          <w:szCs w:val="32"/>
          <w:rtl/>
          <w:lang w:bidi="ar-YE"/>
        </w:rPr>
        <w:t>ثم أقبل على الحسن وقال له: ما ت</w:t>
      </w:r>
      <w:r w:rsidRPr="001101CD">
        <w:rPr>
          <w:rFonts w:ascii="Traditional Arabic" w:hAnsi="Traditional Arabic" w:cs="Traditional Arabic"/>
          <w:sz w:val="32"/>
          <w:szCs w:val="32"/>
          <w:rtl/>
          <w:lang w:bidi="ar-YE"/>
        </w:rPr>
        <w:t>ق</w:t>
      </w:r>
      <w:r w:rsidR="00895FED" w:rsidRPr="001101CD">
        <w:rPr>
          <w:rFonts w:ascii="Traditional Arabic" w:hAnsi="Traditional Arabic" w:cs="Traditional Arabic" w:hint="cs"/>
          <w:sz w:val="32"/>
          <w:szCs w:val="32"/>
          <w:rtl/>
          <w:lang w:bidi="ar-YE"/>
        </w:rPr>
        <w:t>و</w:t>
      </w:r>
      <w:r w:rsidRPr="001101CD">
        <w:rPr>
          <w:rFonts w:ascii="Traditional Arabic" w:hAnsi="Traditional Arabic" w:cs="Traditional Arabic"/>
          <w:sz w:val="32"/>
          <w:szCs w:val="32"/>
          <w:rtl/>
          <w:lang w:bidi="ar-YE"/>
        </w:rPr>
        <w:t>ل يا أبا سعيد</w:t>
      </w:r>
      <w:r w:rsidR="00DE2CF5">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قال: قد سمعت قول الأمير، وأخبرك أن حق الرعية لازم لك، وحق عليك أن تحوطهم بالنصيحة، وقد قال رسول الله </w:t>
      </w:r>
      <w:r w:rsidR="00C34BF0" w:rsidRPr="00E25EFA">
        <w:rPr>
          <w:rFonts w:ascii="Traditional Arabic" w:hAnsi="Traditional Arabic" w:cs="Traditional Arabic" w:hint="cs"/>
          <w:color w:val="000000" w:themeColor="text1"/>
          <w:sz w:val="32"/>
          <w:szCs w:val="32"/>
        </w:rPr>
        <w:sym w:font="AGA Arabesque" w:char="F072"/>
      </w:r>
      <w:r w:rsidR="002C50BA">
        <w:rPr>
          <w:rFonts w:ascii="Traditional Arabic" w:hAnsi="Traditional Arabic" w:cs="Traditional Arabic" w:hint="cs"/>
          <w:sz w:val="32"/>
          <w:szCs w:val="32"/>
          <w:rtl/>
          <w:lang w:bidi="ar-YE"/>
        </w:rPr>
        <w:t xml:space="preserve">: </w:t>
      </w:r>
      <w:r w:rsidR="00747A92" w:rsidRPr="001101CD">
        <w:rPr>
          <w:rFonts w:ascii="Traditional Arabic" w:hAnsi="Traditional Arabic" w:cs="Traditional Arabic" w:hint="cs"/>
          <w:sz w:val="32"/>
          <w:szCs w:val="32"/>
          <w:rtl/>
          <w:lang w:bidi="ar-YE"/>
        </w:rPr>
        <w:t>"</w:t>
      </w:r>
      <w:r w:rsidR="00747A92" w:rsidRPr="001101CD">
        <w:rPr>
          <w:rFonts w:ascii="Traditional Arabic" w:hAnsi="Traditional Arabic" w:cs="Traditional Arabic"/>
          <w:sz w:val="32"/>
          <w:szCs w:val="32"/>
          <w:rtl/>
          <w:lang w:bidi="ar-YE"/>
        </w:rPr>
        <w:t>من استرع</w:t>
      </w:r>
      <w:r w:rsidR="00747A92" w:rsidRPr="001101CD">
        <w:rPr>
          <w:rFonts w:ascii="Traditional Arabic" w:hAnsi="Traditional Arabic" w:cs="Traditional Arabic" w:hint="cs"/>
          <w:sz w:val="32"/>
          <w:szCs w:val="32"/>
          <w:rtl/>
          <w:lang w:bidi="ar-YE"/>
        </w:rPr>
        <w:t>ى</w:t>
      </w:r>
      <w:r w:rsidRPr="001101CD">
        <w:rPr>
          <w:rFonts w:ascii="Traditional Arabic" w:hAnsi="Traditional Arabic" w:cs="Traditional Arabic"/>
          <w:sz w:val="32"/>
          <w:szCs w:val="32"/>
          <w:rtl/>
          <w:lang w:bidi="ar-YE"/>
        </w:rPr>
        <w:t xml:space="preserve"> رعية فلم يحطها بالنصيحة حرم الله عليه الجنة"</w:t>
      </w:r>
      <w:r w:rsidR="002C50B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يقول الأمير إني ربما قبضت من عطائهم إرادة صلاحهم واستصلاحهم، وأن يرجعوا إلى طاعته، فيبلغ أمير المؤمنين أني قبضتها، فيكتب إلي</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أن لا ترده، فلا أستطيع رد أمره، وحق الله ألزم من حق أمير المؤمنين، والله أحق أن يطاع، ولا طاعة لمخلوق في معصية الخالق. فأعرض كتاب أمير المؤمنين على كتاب الله عز وجل، فإن وجدته موافقا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لكتاب الله فخذ به وإن وجدته مخالفا</w:t>
      </w:r>
      <w:r w:rsidR="00B84AA3">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لكتاب الله فانبذه، يا ابن هبيرة، اتق الله، فإنه يوشك أن يأتيك رسول الله رب العالمين يزيلك عن سريرك ويخرجك من سعة قصرك إلى ضيق قبرك فتدع سلطانك ودنياك خلف ظهرك، وتقدم على ربك وتنزل على عملك. يا ابن هبيرة</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إن الله ليمنعك من يزيد، ولا يمنعك يزيد من الله، وإن أمر الله فوق كل أمر، وأنه لا طاعة في معصية الله، وإني أحذرك بأسه الذي لا يرد عن القوم المجرمين</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فقال ابن هبيرة: أربع على ظلعك أيها الشيخ، وأعرض عن ذكر أمير المؤمنين... فقال الحسن: يا</w:t>
      </w:r>
      <w:r w:rsidR="00747A92" w:rsidRPr="001101CD">
        <w:rPr>
          <w:rFonts w:ascii="Traditional Arabic" w:hAnsi="Traditional Arabic" w:cs="Traditional Arabic"/>
          <w:sz w:val="32"/>
          <w:szCs w:val="32"/>
          <w:rtl/>
          <w:lang w:bidi="ar-YE"/>
        </w:rPr>
        <w:t xml:space="preserve"> ابن هبيرة الحساب من ورائك سوط </w:t>
      </w:r>
      <w:r w:rsidR="00747A92" w:rsidRPr="001101CD">
        <w:rPr>
          <w:rFonts w:ascii="Traditional Arabic" w:hAnsi="Traditional Arabic" w:cs="Traditional Arabic" w:hint="cs"/>
          <w:sz w:val="32"/>
          <w:szCs w:val="32"/>
          <w:rtl/>
          <w:lang w:bidi="ar-YE"/>
        </w:rPr>
        <w:t>ب</w:t>
      </w:r>
      <w:r w:rsidRPr="001101CD">
        <w:rPr>
          <w:rFonts w:ascii="Traditional Arabic" w:hAnsi="Traditional Arabic" w:cs="Traditional Arabic"/>
          <w:sz w:val="32"/>
          <w:szCs w:val="32"/>
          <w:rtl/>
          <w:lang w:bidi="ar-YE"/>
        </w:rPr>
        <w:t>سوط، وغضب بغضب والله بالمر</w:t>
      </w:r>
      <w:r w:rsidR="00747A92" w:rsidRPr="001101CD">
        <w:rPr>
          <w:rFonts w:ascii="Traditional Arabic" w:hAnsi="Traditional Arabic" w:cs="Traditional Arabic"/>
          <w:sz w:val="32"/>
          <w:szCs w:val="32"/>
          <w:rtl/>
          <w:lang w:bidi="ar-YE"/>
        </w:rPr>
        <w:t>صاد. يا ابن هبيرة: إنك أن تلق</w:t>
      </w:r>
      <w:r w:rsidR="00747A92" w:rsidRPr="001101CD">
        <w:rPr>
          <w:rFonts w:ascii="Traditional Arabic" w:hAnsi="Traditional Arabic" w:cs="Traditional Arabic" w:hint="cs"/>
          <w:sz w:val="32"/>
          <w:szCs w:val="32"/>
          <w:rtl/>
          <w:lang w:bidi="ar-YE"/>
        </w:rPr>
        <w:t>ى</w:t>
      </w:r>
      <w:r w:rsidRPr="001101CD">
        <w:rPr>
          <w:rFonts w:ascii="Traditional Arabic" w:hAnsi="Traditional Arabic" w:cs="Traditional Arabic"/>
          <w:sz w:val="32"/>
          <w:szCs w:val="32"/>
          <w:rtl/>
          <w:lang w:bidi="ar-YE"/>
        </w:rPr>
        <w:t xml:space="preserve"> من ينصح لك في دينك ويحملك على أمر آخر</w:t>
      </w:r>
      <w:r w:rsidR="00747A92" w:rsidRPr="001101CD">
        <w:rPr>
          <w:rFonts w:ascii="Traditional Arabic" w:hAnsi="Traditional Arabic" w:cs="Traditional Arabic"/>
          <w:sz w:val="32"/>
          <w:szCs w:val="32"/>
          <w:rtl/>
          <w:lang w:bidi="ar-YE"/>
        </w:rPr>
        <w:t>تك خير من أن تلقى رجلا</w:t>
      </w:r>
      <w:r w:rsidR="00B84AA3">
        <w:rPr>
          <w:rFonts w:ascii="Traditional Arabic" w:hAnsi="Traditional Arabic" w:cs="Traditional Arabic" w:hint="cs"/>
          <w:sz w:val="32"/>
          <w:szCs w:val="32"/>
          <w:rtl/>
          <w:lang w:bidi="ar-YE"/>
        </w:rPr>
        <w:t>ً</w:t>
      </w:r>
      <w:r w:rsidR="00747A92" w:rsidRPr="001101CD">
        <w:rPr>
          <w:rFonts w:ascii="Traditional Arabic" w:hAnsi="Traditional Arabic" w:cs="Traditional Arabic"/>
          <w:sz w:val="32"/>
          <w:szCs w:val="32"/>
          <w:rtl/>
          <w:lang w:bidi="ar-YE"/>
        </w:rPr>
        <w:t xml:space="preserve"> يغرك ويم</w:t>
      </w:r>
      <w:r w:rsidRPr="001101CD">
        <w:rPr>
          <w:rFonts w:ascii="Traditional Arabic" w:hAnsi="Traditional Arabic" w:cs="Traditional Arabic"/>
          <w:sz w:val="32"/>
          <w:szCs w:val="32"/>
          <w:rtl/>
          <w:lang w:bidi="ar-YE"/>
        </w:rPr>
        <w:t>ن</w:t>
      </w:r>
      <w:r w:rsidR="00747A92" w:rsidRPr="001101CD">
        <w:rPr>
          <w:rFonts w:ascii="Traditional Arabic" w:hAnsi="Traditional Arabic" w:cs="Traditional Arabic" w:hint="cs"/>
          <w:sz w:val="32"/>
          <w:szCs w:val="32"/>
          <w:rtl/>
          <w:lang w:bidi="ar-YE"/>
        </w:rPr>
        <w:t>ي</w:t>
      </w:r>
      <w:r w:rsidRPr="001101CD">
        <w:rPr>
          <w:rFonts w:ascii="Traditional Arabic" w:hAnsi="Traditional Arabic" w:cs="Traditional Arabic"/>
          <w:sz w:val="32"/>
          <w:szCs w:val="32"/>
          <w:rtl/>
          <w:lang w:bidi="ar-YE"/>
        </w:rPr>
        <w:t>ك. فقام ابن هبيرة وقد بَسُرَ وجهه وتغير لونه</w:t>
      </w:r>
      <w:r w:rsidRPr="00FF0C54">
        <w:rPr>
          <w:rStyle w:val="afa"/>
          <w:rFonts w:ascii="Traditional Arabic" w:eastAsiaTheme="majorEastAsia" w:hAnsi="Traditional Arabic" w:cs="Traditional Arabic"/>
          <w:color w:val="000000" w:themeColor="text1"/>
          <w:sz w:val="32"/>
          <w:szCs w:val="32"/>
          <w:rtl/>
          <w:lang w:bidi="ar-YE"/>
        </w:rPr>
        <w:footnoteReference w:id="357"/>
      </w:r>
      <w:r w:rsidRPr="001101CD">
        <w:rPr>
          <w:rFonts w:ascii="Traditional Arabic" w:hAnsi="Traditional Arabic" w:cs="Traditional Arabic"/>
          <w:sz w:val="32"/>
          <w:szCs w:val="32"/>
          <w:rtl/>
          <w:lang w:bidi="ar-YE"/>
        </w:rPr>
        <w:t>.</w:t>
      </w:r>
    </w:p>
    <w:p w:rsidR="004E070D" w:rsidRPr="001101CD" w:rsidRDefault="004E070D" w:rsidP="001D2F95">
      <w:pPr>
        <w:jc w:val="both"/>
        <w:rPr>
          <w:rFonts w:ascii="Traditional Arabic" w:hAnsi="Traditional Arabic" w:cs="Traditional Arabic"/>
          <w:sz w:val="32"/>
          <w:szCs w:val="32"/>
          <w:rtl/>
          <w:lang w:bidi="ar-YE"/>
        </w:rPr>
      </w:pPr>
    </w:p>
    <w:p w:rsidR="00C211BE" w:rsidRDefault="00747A92"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ويقف ابن أبي ذؤيب مو</w:t>
      </w:r>
      <w:r w:rsidR="00C211BE" w:rsidRPr="001101CD">
        <w:rPr>
          <w:rFonts w:ascii="Traditional Arabic" w:hAnsi="Traditional Arabic" w:cs="Traditional Arabic"/>
          <w:sz w:val="32"/>
          <w:szCs w:val="32"/>
          <w:rtl/>
          <w:lang w:bidi="ar-YE"/>
        </w:rPr>
        <w:t>ق</w:t>
      </w:r>
      <w:r w:rsidRPr="001101CD">
        <w:rPr>
          <w:rFonts w:ascii="Traditional Arabic" w:hAnsi="Traditional Arabic" w:cs="Traditional Arabic" w:hint="cs"/>
          <w:sz w:val="32"/>
          <w:szCs w:val="32"/>
          <w:rtl/>
          <w:lang w:bidi="ar-YE"/>
        </w:rPr>
        <w:t>ف</w:t>
      </w:r>
      <w:r w:rsidR="00C211BE" w:rsidRPr="001101CD">
        <w:rPr>
          <w:rFonts w:ascii="Traditional Arabic" w:hAnsi="Traditional Arabic" w:cs="Traditional Arabic"/>
          <w:sz w:val="32"/>
          <w:szCs w:val="32"/>
          <w:rtl/>
          <w:lang w:bidi="ar-YE"/>
        </w:rPr>
        <w:t>ا</w:t>
      </w:r>
      <w:r w:rsidR="00B84AA3">
        <w:rPr>
          <w:rFonts w:ascii="Traditional Arabic" w:hAnsi="Traditional Arabic" w:cs="Traditional Arabic" w:hint="cs"/>
          <w:sz w:val="32"/>
          <w:szCs w:val="32"/>
          <w:rtl/>
          <w:lang w:bidi="ar-YE"/>
        </w:rPr>
        <w:t>ً</w:t>
      </w:r>
      <w:r w:rsidR="00C211BE" w:rsidRPr="001101CD">
        <w:rPr>
          <w:rFonts w:ascii="Traditional Arabic" w:hAnsi="Traditional Arabic" w:cs="Traditional Arabic"/>
          <w:sz w:val="32"/>
          <w:szCs w:val="32"/>
          <w:rtl/>
          <w:lang w:bidi="ar-YE"/>
        </w:rPr>
        <w:t xml:space="preserve"> مماثلا</w:t>
      </w:r>
      <w:r w:rsidR="00B84AA3">
        <w:rPr>
          <w:rFonts w:ascii="Traditional Arabic" w:hAnsi="Traditional Arabic" w:cs="Traditional Arabic" w:hint="cs"/>
          <w:sz w:val="32"/>
          <w:szCs w:val="32"/>
          <w:rtl/>
          <w:lang w:bidi="ar-YE"/>
        </w:rPr>
        <w:t>ً</w:t>
      </w:r>
      <w:r w:rsidR="00C211BE" w:rsidRPr="001101CD">
        <w:rPr>
          <w:rFonts w:ascii="Traditional Arabic" w:hAnsi="Traditional Arabic" w:cs="Traditional Arabic"/>
          <w:sz w:val="32"/>
          <w:szCs w:val="32"/>
          <w:rtl/>
          <w:lang w:bidi="ar-YE"/>
        </w:rPr>
        <w:t xml:space="preserve"> في مجلس أبي جعفر المنصور، فقد جاء الغفاري</w:t>
      </w:r>
      <w:r w:rsidRPr="001101CD">
        <w:rPr>
          <w:rFonts w:ascii="Traditional Arabic" w:hAnsi="Traditional Arabic" w:cs="Traditional Arabic"/>
          <w:sz w:val="32"/>
          <w:szCs w:val="32"/>
          <w:rtl/>
          <w:lang w:bidi="ar-YE"/>
        </w:rPr>
        <w:t>ون يشكون إلى أبي جعفر المنصور و</w:t>
      </w:r>
      <w:r w:rsidRPr="001101CD">
        <w:rPr>
          <w:rFonts w:ascii="Traditional Arabic" w:hAnsi="Traditional Arabic" w:cs="Traditional Arabic" w:hint="cs"/>
          <w:sz w:val="32"/>
          <w:szCs w:val="32"/>
          <w:rtl/>
          <w:lang w:bidi="ar-YE"/>
        </w:rPr>
        <w:t>ا</w:t>
      </w:r>
      <w:r w:rsidR="00C211BE" w:rsidRPr="001101CD">
        <w:rPr>
          <w:rFonts w:ascii="Traditional Arabic" w:hAnsi="Traditional Arabic" w:cs="Traditional Arabic"/>
          <w:sz w:val="32"/>
          <w:szCs w:val="32"/>
          <w:rtl/>
          <w:lang w:bidi="ar-YE"/>
        </w:rPr>
        <w:t>ليه على المدينة الحسن بن زيد. فقال الحسن: يا أمير ا</w:t>
      </w:r>
      <w:r w:rsidRPr="001101CD">
        <w:rPr>
          <w:rFonts w:ascii="Traditional Arabic" w:hAnsi="Traditional Arabic" w:cs="Traditional Arabic"/>
          <w:sz w:val="32"/>
          <w:szCs w:val="32"/>
          <w:rtl/>
          <w:lang w:bidi="ar-YE"/>
        </w:rPr>
        <w:t xml:space="preserve">لمؤمنين سل عنهم ابن أبي ذؤيب </w:t>
      </w:r>
      <w:r w:rsidRPr="001101CD">
        <w:rPr>
          <w:rFonts w:ascii="Traditional Arabic" w:hAnsi="Traditional Arabic" w:cs="Traditional Arabic"/>
          <w:sz w:val="32"/>
          <w:szCs w:val="32"/>
          <w:rtl/>
          <w:lang w:bidi="ar-YE"/>
        </w:rPr>
        <w:lastRenderedPageBreak/>
        <w:t>فس</w:t>
      </w:r>
      <w:r w:rsidRPr="001101CD">
        <w:rPr>
          <w:rFonts w:ascii="Traditional Arabic" w:hAnsi="Traditional Arabic" w:cs="Traditional Arabic" w:hint="cs"/>
          <w:sz w:val="32"/>
          <w:szCs w:val="32"/>
          <w:rtl/>
          <w:lang w:bidi="ar-YE"/>
        </w:rPr>
        <w:t>أ</w:t>
      </w:r>
      <w:r w:rsidR="00C211BE" w:rsidRPr="001101CD">
        <w:rPr>
          <w:rFonts w:ascii="Traditional Arabic" w:hAnsi="Traditional Arabic" w:cs="Traditional Arabic"/>
          <w:sz w:val="32"/>
          <w:szCs w:val="32"/>
          <w:rtl/>
          <w:lang w:bidi="ar-YE"/>
        </w:rPr>
        <w:t>له عنهم فقال: أشهد أنه</w:t>
      </w:r>
      <w:r w:rsidRPr="001101CD">
        <w:rPr>
          <w:rFonts w:ascii="Traditional Arabic" w:hAnsi="Traditional Arabic" w:cs="Traditional Arabic"/>
          <w:sz w:val="32"/>
          <w:szCs w:val="32"/>
          <w:rtl/>
          <w:lang w:bidi="ar-YE"/>
        </w:rPr>
        <w:t>م أهل تحطم في أعراض الناس كثيرو</w:t>
      </w:r>
      <w:r w:rsidR="00C211BE" w:rsidRPr="001101CD">
        <w:rPr>
          <w:rFonts w:ascii="Traditional Arabic" w:hAnsi="Traditional Arabic" w:cs="Traditional Arabic"/>
          <w:sz w:val="32"/>
          <w:szCs w:val="32"/>
          <w:rtl/>
          <w:lang w:bidi="ar-YE"/>
        </w:rPr>
        <w:t xml:space="preserve"> الأذى لهم. فقال أبو جعفر: قد سمعتم، فقال الغفاريون: يا أمير المؤمنين سله عن الحسن ابن زيد، فقال: يا ابن ذؤيب ما تقول في الحسن بن زيد</w:t>
      </w:r>
      <w:r w:rsidR="00DE2CF5">
        <w:rPr>
          <w:rFonts w:ascii="Traditional Arabic" w:hAnsi="Traditional Arabic" w:cs="Traditional Arabic"/>
          <w:sz w:val="32"/>
          <w:szCs w:val="32"/>
          <w:rtl/>
          <w:lang w:bidi="ar-YE"/>
        </w:rPr>
        <w:t>؟</w:t>
      </w:r>
      <w:r w:rsidR="00C211BE" w:rsidRPr="001101CD">
        <w:rPr>
          <w:rFonts w:ascii="Traditional Arabic" w:hAnsi="Traditional Arabic" w:cs="Traditional Arabic"/>
          <w:sz w:val="32"/>
          <w:szCs w:val="32"/>
          <w:rtl/>
          <w:lang w:bidi="ar-YE"/>
        </w:rPr>
        <w:t xml:space="preserve"> فقال: أشهد عليه أنه يحكم بغير الحق ويتبع هواه، فقال: قد سمعت يا حسن ما قال فيك</w:t>
      </w:r>
      <w:r w:rsidR="00DE2CF5">
        <w:rPr>
          <w:rFonts w:ascii="Traditional Arabic" w:hAnsi="Traditional Arabic" w:cs="Traditional Arabic"/>
          <w:sz w:val="32"/>
          <w:szCs w:val="32"/>
          <w:rtl/>
          <w:lang w:bidi="ar-YE"/>
        </w:rPr>
        <w:t>؟</w:t>
      </w:r>
      <w:r w:rsidR="00C211BE" w:rsidRPr="001101CD">
        <w:rPr>
          <w:rFonts w:ascii="Traditional Arabic" w:hAnsi="Traditional Arabic" w:cs="Traditional Arabic"/>
          <w:sz w:val="32"/>
          <w:szCs w:val="32"/>
          <w:rtl/>
          <w:lang w:bidi="ar-YE"/>
        </w:rPr>
        <w:t xml:space="preserve"> فقال: يا أمير المؤمنين: </w:t>
      </w:r>
      <w:r w:rsidRPr="001101CD">
        <w:rPr>
          <w:rFonts w:ascii="Traditional Arabic" w:hAnsi="Traditional Arabic" w:cs="Traditional Arabic" w:hint="cs"/>
          <w:sz w:val="32"/>
          <w:szCs w:val="32"/>
          <w:rtl/>
          <w:lang w:bidi="ar-YE"/>
        </w:rPr>
        <w:t>ف</w:t>
      </w:r>
      <w:r w:rsidR="00C211BE" w:rsidRPr="001101CD">
        <w:rPr>
          <w:rFonts w:ascii="Traditional Arabic" w:hAnsi="Traditional Arabic" w:cs="Traditional Arabic"/>
          <w:sz w:val="32"/>
          <w:szCs w:val="32"/>
          <w:rtl/>
          <w:lang w:bidi="ar-YE"/>
        </w:rPr>
        <w:t>اسأله عن نفسك. فقال: ما تقول فيّ</w:t>
      </w:r>
      <w:r w:rsidR="00DE2CF5">
        <w:rPr>
          <w:rFonts w:ascii="Traditional Arabic" w:hAnsi="Traditional Arabic" w:cs="Traditional Arabic"/>
          <w:sz w:val="32"/>
          <w:szCs w:val="32"/>
          <w:rtl/>
          <w:lang w:bidi="ar-YE"/>
        </w:rPr>
        <w:t>؟</w:t>
      </w:r>
      <w:r w:rsidR="00C211BE" w:rsidRPr="001101CD">
        <w:rPr>
          <w:rFonts w:ascii="Traditional Arabic" w:hAnsi="Traditional Arabic" w:cs="Traditional Arabic"/>
          <w:sz w:val="32"/>
          <w:szCs w:val="32"/>
          <w:rtl/>
          <w:lang w:bidi="ar-YE"/>
        </w:rPr>
        <w:t xml:space="preserve"> قال: تعفيني، يا أمير المؤمنين، قال: أسألك بالله إلا أخبرتني. قال:</w:t>
      </w:r>
      <w:r w:rsidRPr="001101CD">
        <w:rPr>
          <w:rFonts w:ascii="Traditional Arabic" w:hAnsi="Traditional Arabic" w:cs="Traditional Arabic"/>
          <w:sz w:val="32"/>
          <w:szCs w:val="32"/>
          <w:rtl/>
          <w:lang w:bidi="ar-YE"/>
        </w:rPr>
        <w:t xml:space="preserve"> تسألني بالله كأنك لا تعرف نفسك</w:t>
      </w:r>
      <w:r w:rsidR="00C211BE" w:rsidRPr="001101CD">
        <w:rPr>
          <w:rFonts w:ascii="Traditional Arabic" w:hAnsi="Traditional Arabic" w:cs="Traditional Arabic"/>
          <w:sz w:val="32"/>
          <w:szCs w:val="32"/>
          <w:rtl/>
          <w:lang w:bidi="ar-YE"/>
        </w:rPr>
        <w:t>؟ قال: والله لتخبرني، قال: أشهد أنك أخذت هذا المال من غير حقه، فجعلته في غير أهله، وأشهد أن الظلم ببابك فاش، فجاء أبو جعفر من موضعه حتى وضع يده في قفا ابن أبي ذؤيب فق</w:t>
      </w:r>
      <w:r w:rsidRPr="001101CD">
        <w:rPr>
          <w:rFonts w:ascii="Traditional Arabic" w:hAnsi="Traditional Arabic" w:cs="Traditional Arabic"/>
          <w:sz w:val="32"/>
          <w:szCs w:val="32"/>
          <w:rtl/>
          <w:lang w:bidi="ar-YE"/>
        </w:rPr>
        <w:t>بض عليه ثم قال له: أما والله لو</w:t>
      </w:r>
      <w:r w:rsidR="00C211BE" w:rsidRPr="001101CD">
        <w:rPr>
          <w:rFonts w:ascii="Traditional Arabic" w:hAnsi="Traditional Arabic" w:cs="Traditional Arabic"/>
          <w:sz w:val="32"/>
          <w:szCs w:val="32"/>
          <w:rtl/>
          <w:lang w:bidi="ar-YE"/>
        </w:rPr>
        <w:t>لا أني جالس ههنا، لأخذت فارس والروم والديلم والترك بهذا المكان منك</w:t>
      </w:r>
      <w:r w:rsidR="00DE2CF5">
        <w:rPr>
          <w:rFonts w:ascii="Traditional Arabic" w:hAnsi="Traditional Arabic" w:cs="Traditional Arabic"/>
          <w:sz w:val="32"/>
          <w:szCs w:val="32"/>
          <w:rtl/>
          <w:lang w:bidi="ar-YE"/>
        </w:rPr>
        <w:t>!</w:t>
      </w:r>
      <w:r w:rsidR="00C211BE" w:rsidRPr="001101CD">
        <w:rPr>
          <w:rFonts w:ascii="Traditional Arabic" w:hAnsi="Traditional Arabic" w:cs="Traditional Arabic"/>
          <w:sz w:val="32"/>
          <w:szCs w:val="32"/>
          <w:rtl/>
          <w:lang w:bidi="ar-YE"/>
        </w:rPr>
        <w:t xml:space="preserve"> فقال ابن أبي ذؤيب</w:t>
      </w:r>
      <w:r w:rsidR="000B5CBC">
        <w:rPr>
          <w:rFonts w:ascii="Traditional Arabic" w:hAnsi="Traditional Arabic" w:cs="Traditional Arabic" w:hint="cs"/>
          <w:sz w:val="32"/>
          <w:szCs w:val="32"/>
          <w:rtl/>
          <w:lang w:bidi="ar-YE"/>
        </w:rPr>
        <w:t>:</w:t>
      </w:r>
      <w:r w:rsidR="00C211BE" w:rsidRPr="001101CD">
        <w:rPr>
          <w:rFonts w:ascii="Traditional Arabic" w:hAnsi="Traditional Arabic" w:cs="Traditional Arabic"/>
          <w:sz w:val="32"/>
          <w:szCs w:val="32"/>
          <w:rtl/>
          <w:lang w:bidi="ar-YE"/>
        </w:rPr>
        <w:t xml:space="preserve"> يا أمير المؤمنين قد ولي أبو بكر وعمر، فأ</w:t>
      </w:r>
      <w:r w:rsidRPr="001101CD">
        <w:rPr>
          <w:rFonts w:ascii="Traditional Arabic" w:hAnsi="Traditional Arabic" w:cs="Traditional Arabic"/>
          <w:sz w:val="32"/>
          <w:szCs w:val="32"/>
          <w:rtl/>
          <w:lang w:bidi="ar-YE"/>
        </w:rPr>
        <w:t>خذا الحق وقسما بالسوية، وأخذا ب</w:t>
      </w:r>
      <w:r w:rsidR="000B5CBC">
        <w:rPr>
          <w:rFonts w:ascii="Traditional Arabic" w:hAnsi="Traditional Arabic" w:cs="Traditional Arabic" w:hint="cs"/>
          <w:sz w:val="32"/>
          <w:szCs w:val="32"/>
          <w:rtl/>
          <w:lang w:bidi="ar-YE"/>
        </w:rPr>
        <w:t>أ</w:t>
      </w:r>
      <w:r w:rsidR="00C211BE" w:rsidRPr="001101CD">
        <w:rPr>
          <w:rFonts w:ascii="Traditional Arabic" w:hAnsi="Traditional Arabic" w:cs="Traditional Arabic"/>
          <w:sz w:val="32"/>
          <w:szCs w:val="32"/>
          <w:rtl/>
          <w:lang w:bidi="ar-YE"/>
        </w:rPr>
        <w:t>قفاء فار</w:t>
      </w:r>
      <w:r w:rsidRPr="001101CD">
        <w:rPr>
          <w:rFonts w:ascii="Traditional Arabic" w:hAnsi="Traditional Arabic" w:cs="Traditional Arabic" w:hint="cs"/>
          <w:sz w:val="32"/>
          <w:szCs w:val="32"/>
          <w:rtl/>
          <w:lang w:bidi="ar-YE"/>
        </w:rPr>
        <w:t>س</w:t>
      </w:r>
      <w:r w:rsidR="00C211BE" w:rsidRPr="001101CD">
        <w:rPr>
          <w:rFonts w:ascii="Traditional Arabic" w:hAnsi="Traditional Arabic" w:cs="Traditional Arabic"/>
          <w:sz w:val="32"/>
          <w:szCs w:val="32"/>
          <w:rtl/>
          <w:lang w:bidi="ar-YE"/>
        </w:rPr>
        <w:t xml:space="preserve"> والروم، وأصغر</w:t>
      </w:r>
      <w:r w:rsidRPr="001101CD">
        <w:rPr>
          <w:rFonts w:ascii="Traditional Arabic" w:hAnsi="Traditional Arabic" w:cs="Traditional Arabic" w:hint="cs"/>
          <w:sz w:val="32"/>
          <w:szCs w:val="32"/>
          <w:rtl/>
          <w:lang w:bidi="ar-YE"/>
        </w:rPr>
        <w:t>ا</w:t>
      </w:r>
      <w:r w:rsidR="000B5CBC">
        <w:rPr>
          <w:rFonts w:ascii="Traditional Arabic" w:hAnsi="Traditional Arabic" w:cs="Traditional Arabic"/>
          <w:sz w:val="32"/>
          <w:szCs w:val="32"/>
          <w:rtl/>
          <w:lang w:bidi="ar-YE"/>
        </w:rPr>
        <w:t xml:space="preserve"> آنافهم، فخلى</w:t>
      </w:r>
      <w:r w:rsidR="00C211BE" w:rsidRPr="001101CD">
        <w:rPr>
          <w:rFonts w:ascii="Traditional Arabic" w:hAnsi="Traditional Arabic" w:cs="Traditional Arabic"/>
          <w:sz w:val="32"/>
          <w:szCs w:val="32"/>
          <w:rtl/>
          <w:lang w:bidi="ar-YE"/>
        </w:rPr>
        <w:t xml:space="preserve"> أبو جعفر </w:t>
      </w:r>
      <w:r w:rsidRPr="001101CD">
        <w:rPr>
          <w:rFonts w:ascii="Traditional Arabic" w:hAnsi="Traditional Arabic" w:cs="Traditional Arabic"/>
          <w:sz w:val="32"/>
          <w:szCs w:val="32"/>
          <w:rtl/>
          <w:lang w:bidi="ar-YE"/>
        </w:rPr>
        <w:t>قفاه وخلي سبيله. وقال: والله لو</w:t>
      </w:r>
      <w:r w:rsidR="00C211BE" w:rsidRPr="001101CD">
        <w:rPr>
          <w:rFonts w:ascii="Traditional Arabic" w:hAnsi="Traditional Arabic" w:cs="Traditional Arabic"/>
          <w:sz w:val="32"/>
          <w:szCs w:val="32"/>
          <w:rtl/>
          <w:lang w:bidi="ar-YE"/>
        </w:rPr>
        <w:t>لا أني أعلم أنك صادق لقتلتك</w:t>
      </w:r>
      <w:r w:rsidR="00C211BE" w:rsidRPr="00FF0C54">
        <w:rPr>
          <w:rStyle w:val="afa"/>
          <w:rFonts w:ascii="Traditional Arabic" w:eastAsiaTheme="majorEastAsia" w:hAnsi="Traditional Arabic" w:cs="Traditional Arabic"/>
          <w:color w:val="000000" w:themeColor="text1"/>
          <w:sz w:val="32"/>
          <w:szCs w:val="32"/>
          <w:rtl/>
          <w:lang w:bidi="ar-YE"/>
        </w:rPr>
        <w:footnoteReference w:id="358"/>
      </w:r>
      <w:r w:rsidR="00C211BE" w:rsidRPr="001101CD">
        <w:rPr>
          <w:rFonts w:ascii="Traditional Arabic" w:hAnsi="Traditional Arabic" w:cs="Traditional Arabic"/>
          <w:sz w:val="32"/>
          <w:szCs w:val="32"/>
          <w:rtl/>
          <w:lang w:bidi="ar-YE"/>
        </w:rPr>
        <w:t>.</w:t>
      </w:r>
    </w:p>
    <w:p w:rsidR="004E070D" w:rsidRPr="001101CD" w:rsidRDefault="004E070D" w:rsidP="00C211BE">
      <w:pPr>
        <w:jc w:val="both"/>
        <w:rPr>
          <w:rFonts w:ascii="Traditional Arabic" w:hAnsi="Traditional Arabic" w:cs="Traditional Arabic"/>
          <w:sz w:val="32"/>
          <w:szCs w:val="32"/>
          <w:rtl/>
          <w:lang w:bidi="ar-YE"/>
        </w:rPr>
      </w:pPr>
    </w:p>
    <w:p w:rsidR="00C211BE" w:rsidRPr="001101CD" w:rsidRDefault="00C211BE" w:rsidP="002C50BA">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وروي أن أبا جعفر المنصور استدعى ابن طاووس أحد علماء عصره، ومعه مالك بن أنس فالتفت إلى ابن طاووس فقال له: حدثني عن أ</w:t>
      </w:r>
      <w:r w:rsidR="00433884">
        <w:rPr>
          <w:rFonts w:ascii="Traditional Arabic" w:hAnsi="Traditional Arabic" w:cs="Traditional Arabic"/>
          <w:sz w:val="32"/>
          <w:szCs w:val="32"/>
          <w:rtl/>
          <w:lang w:bidi="ar-YE"/>
        </w:rPr>
        <w:t>بيك يا طاووس (وكان أبوه تابعيا</w:t>
      </w:r>
      <w:r w:rsidR="00433884">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فقال حدثني أبي أن رسول الله </w:t>
      </w:r>
      <w:r w:rsidR="00C34BF0" w:rsidRPr="00E25EFA">
        <w:rPr>
          <w:rFonts w:ascii="Traditional Arabic" w:hAnsi="Traditional Arabic" w:cs="Traditional Arabic" w:hint="cs"/>
          <w:color w:val="000000" w:themeColor="text1"/>
          <w:sz w:val="32"/>
          <w:szCs w:val="32"/>
        </w:rPr>
        <w:sym w:font="AGA Arabesque" w:char="F072"/>
      </w:r>
      <w:r w:rsidR="00747A92" w:rsidRPr="001101CD">
        <w:rPr>
          <w:rFonts w:ascii="Traditional Arabic" w:hAnsi="Traditional Arabic" w:cs="Traditional Arabic"/>
          <w:sz w:val="32"/>
          <w:szCs w:val="32"/>
          <w:rtl/>
          <w:lang w:bidi="ar-YE"/>
        </w:rPr>
        <w:t xml:space="preserve"> قال</w:t>
      </w:r>
      <w:r w:rsidR="002C50BA">
        <w:rPr>
          <w:rFonts w:ascii="Traditional Arabic" w:hAnsi="Traditional Arabic" w:cs="Traditional Arabic" w:hint="cs"/>
          <w:sz w:val="32"/>
          <w:szCs w:val="32"/>
          <w:rtl/>
          <w:lang w:bidi="ar-YE"/>
        </w:rPr>
        <w:t>:</w:t>
      </w:r>
      <w:r w:rsidR="00747A92" w:rsidRPr="001101CD">
        <w:rPr>
          <w:rFonts w:ascii="Traditional Arabic" w:hAnsi="Traditional Arabic" w:cs="Traditional Arabic"/>
          <w:sz w:val="32"/>
          <w:szCs w:val="32"/>
          <w:rtl/>
          <w:lang w:bidi="ar-YE"/>
        </w:rPr>
        <w:t xml:space="preserve"> </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إن أشد الناس عذابا</w:t>
      </w:r>
      <w:r w:rsidR="000B5CBC">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يوم القيامة رجل أشركه الله ف</w:t>
      </w:r>
      <w:r w:rsidR="00747A92" w:rsidRPr="001101CD">
        <w:rPr>
          <w:rFonts w:ascii="Traditional Arabic" w:hAnsi="Traditional Arabic" w:cs="Traditional Arabic"/>
          <w:sz w:val="32"/>
          <w:szCs w:val="32"/>
          <w:rtl/>
          <w:lang w:bidi="ar-YE"/>
        </w:rPr>
        <w:t>ي حكمه فأدخل عليه الجور في عدله</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قال مالك</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فضممت ثيابي مخافة أن يملأني من دمه. ثم التفت إليه أب</w:t>
      </w:r>
      <w:r w:rsidR="002C50BA">
        <w:rPr>
          <w:rFonts w:ascii="Traditional Arabic" w:hAnsi="Traditional Arabic" w:cs="Traditional Arabic"/>
          <w:sz w:val="32"/>
          <w:szCs w:val="32"/>
          <w:rtl/>
          <w:lang w:bidi="ar-YE"/>
        </w:rPr>
        <w:t>و جعفر ثانية وقال</w:t>
      </w:r>
      <w:r w:rsidR="002C50BA">
        <w:rPr>
          <w:rFonts w:ascii="Traditional Arabic" w:hAnsi="Traditional Arabic" w:cs="Traditional Arabic" w:hint="cs"/>
          <w:sz w:val="32"/>
          <w:szCs w:val="32"/>
          <w:rtl/>
          <w:lang w:bidi="ar-YE"/>
        </w:rPr>
        <w:t>:</w:t>
      </w:r>
      <w:r w:rsidR="002C50BA">
        <w:rPr>
          <w:rFonts w:ascii="Traditional Arabic" w:hAnsi="Traditional Arabic" w:cs="Traditional Arabic"/>
          <w:sz w:val="32"/>
          <w:szCs w:val="32"/>
          <w:rtl/>
          <w:lang w:bidi="ar-YE"/>
        </w:rPr>
        <w:t xml:space="preserve"> عظني يا طاووس</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قال نعم يا أمير المؤمنين إن الله تعالى يقول:</w:t>
      </w:r>
      <w:r w:rsidR="002C50BA">
        <w:rPr>
          <w:rFonts w:ascii="Traditional Arabic" w:hAnsi="Traditional Arabic" w:cs="Traditional Arabic" w:hint="cs"/>
          <w:color w:val="000000"/>
          <w:sz w:val="32"/>
          <w:szCs w:val="32"/>
          <w:rtl/>
          <w:lang w:bidi="ar-YE"/>
        </w:rPr>
        <w:t xml:space="preserve"> </w:t>
      </w:r>
      <w:r w:rsidR="00F65477" w:rsidRPr="001101CD">
        <w:rPr>
          <w:rFonts w:ascii="Traditional Arabic" w:hAnsi="Traditional Arabic" w:cs="Traditional Arabic" w:hint="cs"/>
          <w:color w:val="000000"/>
          <w:sz w:val="32"/>
          <w:szCs w:val="32"/>
          <w:rtl/>
        </w:rPr>
        <w:t>{</w:t>
      </w:r>
      <w:r w:rsidR="00F65477" w:rsidRPr="001101CD">
        <w:rPr>
          <w:rFonts w:ascii="Traditional Arabic" w:hAnsi="Traditional Arabic" w:cs="Traditional Arabic"/>
          <w:sz w:val="32"/>
          <w:szCs w:val="32"/>
          <w:rtl/>
          <w:lang w:bidi="ar-YE"/>
        </w:rPr>
        <w:t>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w:t>
      </w:r>
      <w:r w:rsidR="00F65477" w:rsidRPr="001101CD">
        <w:rPr>
          <w:rFonts w:ascii="Traditional Arabic" w:hAnsi="Traditional Arabic" w:cs="Traditional Arabic" w:hint="cs"/>
          <w:color w:val="000000"/>
          <w:sz w:val="32"/>
          <w:szCs w:val="32"/>
          <w:rtl/>
        </w:rPr>
        <w:t xml:space="preserve">} </w:t>
      </w:r>
      <w:r w:rsidRPr="001101CD">
        <w:rPr>
          <w:rFonts w:ascii="Traditional Arabic" w:hAnsi="Traditional Arabic" w:cs="Traditional Arabic"/>
          <w:sz w:val="32"/>
          <w:szCs w:val="32"/>
          <w:rtl/>
          <w:lang w:bidi="ar-YE"/>
        </w:rPr>
        <w:t>قال مالك: فضممت ثيابي مخافة أن يملأني من دمه، فأمسك عنه. ثم قال</w:t>
      </w:r>
      <w:r w:rsidR="00747A92" w:rsidRPr="001101CD">
        <w:rPr>
          <w:rFonts w:ascii="Traditional Arabic" w:hAnsi="Traditional Arabic" w:cs="Traditional Arabic"/>
          <w:sz w:val="32"/>
          <w:szCs w:val="32"/>
          <w:rtl/>
          <w:lang w:bidi="ar-YE"/>
        </w:rPr>
        <w:t>: ناولني الدواة</w:t>
      </w:r>
      <w:r w:rsidR="00EF43BE">
        <w:rPr>
          <w:rFonts w:ascii="Traditional Arabic" w:hAnsi="Traditional Arabic" w:cs="Traditional Arabic" w:hint="cs"/>
          <w:sz w:val="32"/>
          <w:szCs w:val="32"/>
          <w:rtl/>
          <w:lang w:bidi="ar-YE"/>
        </w:rPr>
        <w:t>،</w:t>
      </w:r>
      <w:r w:rsidR="00747A92" w:rsidRPr="001101CD">
        <w:rPr>
          <w:rFonts w:ascii="Traditional Arabic" w:hAnsi="Traditional Arabic" w:cs="Traditional Arabic"/>
          <w:sz w:val="32"/>
          <w:szCs w:val="32"/>
          <w:rtl/>
          <w:lang w:bidi="ar-YE"/>
        </w:rPr>
        <w:t xml:space="preserve"> فأمسك ساعة حتى </w:t>
      </w:r>
      <w:r w:rsidR="00747A92" w:rsidRPr="001101CD">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سود بيننا وبينه، ثم قال: يا ابن طاووس ناولني هذه الدواة</w:t>
      </w:r>
      <w:r w:rsidR="00EF43BE">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فأمسك عنه، فقال</w:t>
      </w:r>
      <w:r w:rsidR="002C50B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ما يمنعك أن تناولنيها</w:t>
      </w:r>
      <w:r w:rsidR="00DE2CF5">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فقال أخشى أن تكتب بها معصية فأكون شريكك فيها. فلما سمع ذلك</w:t>
      </w:r>
      <w:r w:rsidR="00747A92" w:rsidRPr="001101CD">
        <w:rPr>
          <w:rFonts w:ascii="Traditional Arabic" w:hAnsi="Traditional Arabic" w:cs="Traditional Arabic"/>
          <w:sz w:val="32"/>
          <w:szCs w:val="32"/>
          <w:rtl/>
          <w:lang w:bidi="ar-YE"/>
        </w:rPr>
        <w:t xml:space="preserve"> قال: قوما عني، قال ابن طاووس:</w:t>
      </w:r>
      <w:r w:rsidR="002C50BA">
        <w:rPr>
          <w:rFonts w:ascii="Traditional Arabic" w:hAnsi="Traditional Arabic" w:cs="Traditional Arabic" w:hint="cs"/>
          <w:sz w:val="32"/>
          <w:szCs w:val="32"/>
          <w:rtl/>
          <w:lang w:bidi="ar-YE"/>
        </w:rPr>
        <w:t xml:space="preserve"> </w:t>
      </w:r>
      <w:r w:rsidR="00747A92" w:rsidRPr="001101CD">
        <w:rPr>
          <w:rFonts w:ascii="Traditional Arabic" w:hAnsi="Traditional Arabic" w:cs="Traditional Arabic"/>
          <w:sz w:val="32"/>
          <w:szCs w:val="32"/>
          <w:rtl/>
          <w:lang w:bidi="ar-YE"/>
        </w:rPr>
        <w:t>ذ</w:t>
      </w:r>
      <w:r w:rsidRPr="001101CD">
        <w:rPr>
          <w:rFonts w:ascii="Traditional Arabic" w:hAnsi="Traditional Arabic" w:cs="Traditional Arabic"/>
          <w:sz w:val="32"/>
          <w:szCs w:val="32"/>
          <w:rtl/>
          <w:lang w:bidi="ar-YE"/>
        </w:rPr>
        <w:t>لك ما كنا نبغي، قال مالك فما زلت أعرف لابن طاووس فضله</w:t>
      </w:r>
      <w:r w:rsidR="002C50BA" w:rsidRPr="001101CD">
        <w:rPr>
          <w:rFonts w:ascii="Traditional Arabic" w:hAnsi="Traditional Arabic" w:cs="Traditional Arabic"/>
          <w:sz w:val="32"/>
          <w:szCs w:val="32"/>
          <w:rtl/>
          <w:lang w:bidi="ar-YE"/>
        </w:rPr>
        <w:t>"</w:t>
      </w:r>
      <w:r w:rsidRPr="00FF0C54">
        <w:rPr>
          <w:rStyle w:val="afa"/>
          <w:rFonts w:ascii="Traditional Arabic" w:eastAsiaTheme="majorEastAsia" w:hAnsi="Traditional Arabic" w:cs="Traditional Arabic"/>
          <w:color w:val="000000" w:themeColor="text1"/>
          <w:sz w:val="32"/>
          <w:szCs w:val="32"/>
          <w:rtl/>
          <w:lang w:bidi="ar-YE"/>
        </w:rPr>
        <w:footnoteReference w:id="359"/>
      </w:r>
      <w:r w:rsidRPr="001101CD">
        <w:rPr>
          <w:rFonts w:ascii="Traditional Arabic" w:hAnsi="Traditional Arabic" w:cs="Traditional Arabic"/>
          <w:sz w:val="32"/>
          <w:szCs w:val="32"/>
          <w:rtl/>
          <w:lang w:bidi="ar-YE"/>
        </w:rPr>
        <w:t>.</w:t>
      </w:r>
    </w:p>
    <w:p w:rsidR="00C211BE" w:rsidRPr="001101CD"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كما يدل موقف سفيان الثوري على جرأة العلماء في قول الحق وذلك أنه لما ولي هارون الرشيد الخلافة زاره العلماء ففتح لهم بيت المال وأغدق عليهم ولما كانت تربطه بسفيان الثوري علاقة ود قبل توليه الخلافة فإنه أرسل إليه خطابا</w:t>
      </w:r>
      <w:r w:rsidR="00EF43BE">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يستبطئه فيه ويخبره بعطاياه من بيت المال فلما قرأ سفيان الخطاب قلبه وقال: اكتبوا إلى الظالم في ظهر كتابه فإن كان اكتسبه من حلال فسوف يجزى به، وإن كان اكتسبه من </w:t>
      </w:r>
      <w:r w:rsidRPr="001101CD">
        <w:rPr>
          <w:rFonts w:ascii="Traditional Arabic" w:hAnsi="Traditional Arabic" w:cs="Traditional Arabic"/>
          <w:sz w:val="32"/>
          <w:szCs w:val="32"/>
          <w:rtl/>
          <w:lang w:bidi="ar-YE"/>
        </w:rPr>
        <w:lastRenderedPageBreak/>
        <w:t>حرام فسوف يصلى به، ولا يبقى شيء مسه ظالم عندنا، فيفسد علينا ديننا. فقيل له: ما ن</w:t>
      </w:r>
      <w:r w:rsidR="00747A92" w:rsidRPr="001101CD">
        <w:rPr>
          <w:rFonts w:ascii="Traditional Arabic" w:hAnsi="Traditional Arabic" w:cs="Traditional Arabic"/>
          <w:sz w:val="32"/>
          <w:szCs w:val="32"/>
          <w:rtl/>
          <w:lang w:bidi="ar-YE"/>
        </w:rPr>
        <w:t>كتب</w:t>
      </w:r>
      <w:r w:rsidR="00DE2CF5">
        <w:rPr>
          <w:rFonts w:ascii="Traditional Arabic" w:hAnsi="Traditional Arabic" w:cs="Traditional Arabic"/>
          <w:sz w:val="32"/>
          <w:szCs w:val="32"/>
          <w:rtl/>
          <w:lang w:bidi="ar-YE"/>
        </w:rPr>
        <w:t>؟</w:t>
      </w:r>
      <w:r w:rsidR="00747A92" w:rsidRPr="001101CD">
        <w:rPr>
          <w:rFonts w:ascii="Traditional Arabic" w:hAnsi="Traditional Arabic" w:cs="Traditional Arabic"/>
          <w:sz w:val="32"/>
          <w:szCs w:val="32"/>
          <w:rtl/>
          <w:lang w:bidi="ar-YE"/>
        </w:rPr>
        <w:t xml:space="preserve"> فقال: </w:t>
      </w:r>
      <w:r w:rsidR="00747A92" w:rsidRPr="001101CD">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كتبوا:</w:t>
      </w:r>
    </w:p>
    <w:p w:rsidR="00C211BE" w:rsidRDefault="00C211BE" w:rsidP="00E8541D">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"بسم الله الرحمن الرحيم، من العبد المذنب سفيان بن سعيد بن</w:t>
      </w:r>
      <w:r w:rsidR="00747A92" w:rsidRPr="001101CD">
        <w:rPr>
          <w:rFonts w:ascii="Traditional Arabic" w:hAnsi="Traditional Arabic" w:cs="Traditional Arabic"/>
          <w:sz w:val="32"/>
          <w:szCs w:val="32"/>
          <w:rtl/>
          <w:lang w:bidi="ar-YE"/>
        </w:rPr>
        <w:t xml:space="preserve"> المنذر الثوري إلى العبد المغرو</w:t>
      </w:r>
      <w:r w:rsidR="00747A92" w:rsidRPr="001101CD">
        <w:rPr>
          <w:rFonts w:ascii="Traditional Arabic" w:hAnsi="Traditional Arabic" w:cs="Traditional Arabic" w:hint="cs"/>
          <w:sz w:val="32"/>
          <w:szCs w:val="32"/>
          <w:rtl/>
          <w:lang w:bidi="ar-YE"/>
        </w:rPr>
        <w:t>ر</w:t>
      </w:r>
      <w:r w:rsidRPr="001101CD">
        <w:rPr>
          <w:rFonts w:ascii="Traditional Arabic" w:hAnsi="Traditional Arabic" w:cs="Traditional Arabic"/>
          <w:sz w:val="32"/>
          <w:szCs w:val="32"/>
          <w:rtl/>
          <w:lang w:bidi="ar-YE"/>
        </w:rPr>
        <w:t xml:space="preserve"> بالآمال، هارون الرشيد الذي سلب حلاوة الإيمان، أما بعد: فإني قد كتبت إليك أعرّفك</w:t>
      </w:r>
      <w:r w:rsidR="00747A92" w:rsidRPr="001101CD">
        <w:rPr>
          <w:rFonts w:ascii="Traditional Arabic" w:hAnsi="Traditional Arabic" w:cs="Traditional Arabic" w:hint="cs"/>
          <w:sz w:val="32"/>
          <w:szCs w:val="32"/>
          <w:rtl/>
          <w:lang w:bidi="ar-YE"/>
        </w:rPr>
        <w:t xml:space="preserve"> أني قد صرمت حبلك وقطعت ودك وقليت موضعك</w:t>
      </w:r>
      <w:r w:rsidRPr="001101CD">
        <w:rPr>
          <w:rFonts w:ascii="Traditional Arabic" w:hAnsi="Traditional Arabic" w:cs="Traditional Arabic"/>
          <w:sz w:val="32"/>
          <w:szCs w:val="32"/>
          <w:rtl/>
          <w:lang w:bidi="ar-YE"/>
        </w:rPr>
        <w:t>، فإنك قد جعلتني شاهدا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عليك بإقرارك على نفسك في كتابك بما هجمت به على بيت مال المسلمين فأنفقته </w:t>
      </w:r>
      <w:r w:rsidR="00A73C67">
        <w:rPr>
          <w:rFonts w:ascii="Traditional Arabic" w:hAnsi="Traditional Arabic" w:cs="Traditional Arabic"/>
          <w:sz w:val="32"/>
          <w:szCs w:val="32"/>
          <w:rtl/>
          <w:lang w:bidi="ar-YE"/>
        </w:rPr>
        <w:t>في غير حقه وأنفذته في غير حكمه</w:t>
      </w:r>
      <w:r w:rsidR="00A73C67">
        <w:rPr>
          <w:rFonts w:ascii="Traditional Arabic" w:hAnsi="Traditional Arabic" w:cs="Traditional Arabic" w:hint="cs"/>
          <w:sz w:val="32"/>
          <w:szCs w:val="32"/>
          <w:rtl/>
          <w:lang w:bidi="ar-YE"/>
        </w:rPr>
        <w:t>..</w:t>
      </w:r>
      <w:r w:rsidR="002C50BA">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يا هارون هجمت على بيت مال المسلمين بغير رضاهم، هل رضي بفعلك المؤلفة قلوبهم، والعاملين عليها في أرض الله تعالى، والمج</w:t>
      </w:r>
      <w:r w:rsidR="001B05D5" w:rsidRPr="001101CD">
        <w:rPr>
          <w:rFonts w:ascii="Traditional Arabic" w:hAnsi="Traditional Arabic" w:cs="Traditional Arabic"/>
          <w:sz w:val="32"/>
          <w:szCs w:val="32"/>
          <w:rtl/>
          <w:lang w:bidi="ar-YE"/>
        </w:rPr>
        <w:t>اهدون في سبيل الله، وابن السبيل</w:t>
      </w:r>
      <w:r w:rsidRPr="001101CD">
        <w:rPr>
          <w:rFonts w:ascii="Traditional Arabic" w:hAnsi="Traditional Arabic" w:cs="Traditional Arabic"/>
          <w:sz w:val="32"/>
          <w:szCs w:val="32"/>
          <w:rtl/>
          <w:lang w:bidi="ar-YE"/>
        </w:rPr>
        <w:t>؟ أم رضي بذلك حملة القرآن وأهل العلم والأرامل والأيتا</w:t>
      </w:r>
      <w:r w:rsidR="001B05D5" w:rsidRPr="001101CD">
        <w:rPr>
          <w:rFonts w:ascii="Traditional Arabic" w:hAnsi="Traditional Arabic" w:cs="Traditional Arabic"/>
          <w:sz w:val="32"/>
          <w:szCs w:val="32"/>
          <w:rtl/>
          <w:lang w:bidi="ar-YE"/>
        </w:rPr>
        <w:t>م؟ أم هل رضي بذلك خلق من رعيتك</w:t>
      </w:r>
      <w:r w:rsidRPr="001101CD">
        <w:rPr>
          <w:rFonts w:ascii="Traditional Arabic" w:hAnsi="Traditional Arabic" w:cs="Traditional Arabic"/>
          <w:sz w:val="32"/>
          <w:szCs w:val="32"/>
          <w:rtl/>
          <w:lang w:bidi="ar-YE"/>
        </w:rPr>
        <w:t>؟ فشد يا هارون مئزرك وأعد للمسألة جوابا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وللبلاء جلبابا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واعلم أنك ستقف بين يدي الحكم العدل، فقد رزئت في نفسك إذ سلبت حلاوة العلم  والزهد، ولذيذ القرآن ومجالسة الأخيار، ورضيت لنفسك أن تكون ظالما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وللظالمين إماما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يا هارون قعدت على السرير ولبست الحرير وأسبلت سترا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دون بابك وتشبهت بالحجبة برب العالمين. ثم أقعد</w:t>
      </w:r>
      <w:r w:rsidR="001B05D5" w:rsidRPr="001101CD">
        <w:rPr>
          <w:rFonts w:ascii="Traditional Arabic" w:hAnsi="Traditional Arabic" w:cs="Traditional Arabic"/>
          <w:sz w:val="32"/>
          <w:szCs w:val="32"/>
          <w:rtl/>
          <w:lang w:bidi="ar-YE"/>
        </w:rPr>
        <w:t>ت أجنادك الظلمة دون بابك وسترك</w:t>
      </w:r>
      <w:r w:rsidRPr="001101CD">
        <w:rPr>
          <w:rFonts w:ascii="Traditional Arabic" w:hAnsi="Traditional Arabic" w:cs="Traditional Arabic"/>
          <w:sz w:val="32"/>
          <w:szCs w:val="32"/>
          <w:rtl/>
          <w:lang w:bidi="ar-YE"/>
        </w:rPr>
        <w:t xml:space="preserve"> يظلمون الناس ولا ينصفون </w:t>
      </w:r>
      <w:r w:rsidR="001B05D5" w:rsidRPr="001101CD">
        <w:rPr>
          <w:rFonts w:ascii="Traditional Arabic" w:hAnsi="Traditional Arabic" w:cs="Traditional Arabic"/>
          <w:sz w:val="32"/>
          <w:szCs w:val="32"/>
          <w:rtl/>
          <w:lang w:bidi="ar-YE"/>
        </w:rPr>
        <w:t>يشربون الخمور ويضربون من يشربها! ويزنون ويحدون الزاني! ويسرقون ويقطعون السارق</w:t>
      </w:r>
      <w:r w:rsidRPr="001101CD">
        <w:rPr>
          <w:rFonts w:ascii="Traditional Arabic" w:hAnsi="Traditional Arabic" w:cs="Traditional Arabic"/>
          <w:sz w:val="32"/>
          <w:szCs w:val="32"/>
          <w:rtl/>
          <w:lang w:bidi="ar-YE"/>
        </w:rPr>
        <w:t>! أفلا كانت هذه الأحكام عليك و</w:t>
      </w:r>
      <w:r w:rsidR="001B05D5" w:rsidRPr="001101CD">
        <w:rPr>
          <w:rFonts w:ascii="Traditional Arabic" w:hAnsi="Traditional Arabic" w:cs="Traditional Arabic"/>
          <w:sz w:val="32"/>
          <w:szCs w:val="32"/>
          <w:rtl/>
          <w:lang w:bidi="ar-YE"/>
        </w:rPr>
        <w:t>عليهم قبل أن تحكم بها على الناس</w:t>
      </w:r>
      <w:r w:rsidRPr="001101CD">
        <w:rPr>
          <w:rFonts w:ascii="Traditional Arabic" w:hAnsi="Traditional Arabic" w:cs="Traditional Arabic"/>
          <w:sz w:val="32"/>
          <w:szCs w:val="32"/>
          <w:rtl/>
          <w:lang w:bidi="ar-YE"/>
        </w:rPr>
        <w:t>؟ فكيف بك يا هارون غدا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إذا نادى المنادي من قبل الله تعا</w:t>
      </w:r>
      <w:r w:rsidR="001B05D5" w:rsidRPr="001101CD">
        <w:rPr>
          <w:rFonts w:ascii="Traditional Arabic" w:hAnsi="Traditional Arabic" w:cs="Traditional Arabic"/>
          <w:sz w:val="32"/>
          <w:szCs w:val="32"/>
          <w:rtl/>
          <w:lang w:bidi="ar-YE"/>
        </w:rPr>
        <w:t xml:space="preserve">لى: </w:t>
      </w:r>
      <w:r w:rsidR="002C50BA">
        <w:rPr>
          <w:rFonts w:ascii="Traditional Arabic" w:hAnsi="Traditional Arabic" w:cs="Traditional Arabic"/>
          <w:sz w:val="32"/>
          <w:szCs w:val="32"/>
          <w:rtl/>
          <w:lang w:bidi="ar-YE"/>
        </w:rPr>
        <w:t>{</w:t>
      </w:r>
      <w:r w:rsidR="00A73C67" w:rsidRPr="00A73C67">
        <w:rPr>
          <w:rFonts w:ascii="Traditional Arabic" w:hAnsi="Traditional Arabic" w:cs="Traditional Arabic"/>
          <w:sz w:val="32"/>
          <w:szCs w:val="32"/>
          <w:rtl/>
          <w:lang w:bidi="ar-YE"/>
        </w:rPr>
        <w:t>احْشُرُوا الَّذِينَ ظَلَمُوا وَأَزْوَاجَهُمْ</w:t>
      </w:r>
      <w:r w:rsidR="002C50BA" w:rsidRPr="001101CD">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أي الظلمة وأعوان الظلمة فقدمت بين يدي الله تعالى ويداك مغلولتان إلى عنقك لا يفكهما إلا عدلك وإنصافك والظالمون حولك وأنت لهم سابق وإمام إلى النار، كأني بك يا هارون وقد أخذت بضيق الخناق، ووردت المساق وأنت ترى حسناتك في ميزان غيرك، وسيئات غيرك في ميزانك زيادة عن سيئاتك، بلاء على بلاء وظلمة فوق ظلمة، فاحتفظ بوصيتي واتعظ بموعظتي التي وعظتك بها، واعلم أني قد نصحتك وما أبقيت لك في النصح غاية، فاتق الله يا هارون في رعيتك، واحفظ محمد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في أمته، وأحسن الخلافة عليهم، واعلم أن هذا الأمر لو بقي لغيرك لم يصل إليك، وهو صائر إلى غيرك وكذا الدنيا تنتقل بأهلها واحدا</w:t>
      </w:r>
      <w:r w:rsidR="00A73C67">
        <w:rPr>
          <w:rFonts w:ascii="Traditional Arabic" w:hAnsi="Traditional Arabic" w:cs="Traditional Arabic" w:hint="cs"/>
          <w:sz w:val="32"/>
          <w:szCs w:val="32"/>
          <w:rtl/>
          <w:lang w:bidi="ar-YE"/>
        </w:rPr>
        <w:t>ً</w:t>
      </w:r>
      <w:r w:rsidR="00E8541D">
        <w:rPr>
          <w:rFonts w:ascii="Traditional Arabic" w:hAnsi="Traditional Arabic" w:cs="Traditional Arabic" w:hint="cs"/>
          <w:sz w:val="32"/>
          <w:szCs w:val="32"/>
          <w:rtl/>
          <w:lang w:bidi="ar-YE"/>
        </w:rPr>
        <w:t xml:space="preserve"> </w:t>
      </w:r>
      <w:r w:rsidR="001B05D5" w:rsidRPr="001101CD">
        <w:rPr>
          <w:rFonts w:ascii="Traditional Arabic" w:hAnsi="Traditional Arabic" w:cs="Traditional Arabic"/>
          <w:sz w:val="32"/>
          <w:szCs w:val="32"/>
          <w:rtl/>
          <w:lang w:bidi="ar-YE"/>
        </w:rPr>
        <w:t>بعد واحد، فمنهم من تزود زادا</w:t>
      </w:r>
      <w:r w:rsidR="00A73C67">
        <w:rPr>
          <w:rFonts w:ascii="Traditional Arabic" w:hAnsi="Traditional Arabic" w:cs="Traditional Arabic" w:hint="cs"/>
          <w:sz w:val="32"/>
          <w:szCs w:val="32"/>
          <w:rtl/>
          <w:lang w:bidi="ar-YE"/>
        </w:rPr>
        <w:t>ً</w:t>
      </w:r>
      <w:r w:rsidR="001B05D5" w:rsidRPr="001101CD">
        <w:rPr>
          <w:rFonts w:ascii="Traditional Arabic" w:hAnsi="Traditional Arabic" w:cs="Traditional Arabic"/>
          <w:sz w:val="32"/>
          <w:szCs w:val="32"/>
          <w:rtl/>
          <w:lang w:bidi="ar-YE"/>
        </w:rPr>
        <w:t xml:space="preserve"> نف</w:t>
      </w:r>
      <w:r w:rsidR="001B05D5" w:rsidRPr="001101CD">
        <w:rPr>
          <w:rFonts w:ascii="Traditional Arabic" w:hAnsi="Traditional Arabic" w:cs="Traditional Arabic" w:hint="cs"/>
          <w:sz w:val="32"/>
          <w:szCs w:val="32"/>
          <w:rtl/>
          <w:lang w:bidi="ar-YE"/>
        </w:rPr>
        <w:t>ع</w:t>
      </w:r>
      <w:r w:rsidRPr="001101CD">
        <w:rPr>
          <w:rFonts w:ascii="Traditional Arabic" w:hAnsi="Traditional Arabic" w:cs="Traditional Arabic"/>
          <w:sz w:val="32"/>
          <w:szCs w:val="32"/>
          <w:rtl/>
          <w:lang w:bidi="ar-YE"/>
        </w:rPr>
        <w:t>ه، ومنهم من خسر دنياه وآخرته، وإني أحسبك يا هارون ممن خسر دنياه وآخرته، فإياك إياك أن تكتب</w:t>
      </w:r>
      <w:r w:rsidR="001B05D5" w:rsidRPr="001101CD">
        <w:rPr>
          <w:rFonts w:ascii="Traditional Arabic" w:hAnsi="Traditional Arabic" w:cs="Traditional Arabic" w:hint="cs"/>
          <w:sz w:val="32"/>
          <w:szCs w:val="32"/>
          <w:rtl/>
          <w:lang w:bidi="ar-YE"/>
        </w:rPr>
        <w:t xml:space="preserve"> لي</w:t>
      </w:r>
      <w:r w:rsidR="001B05D5" w:rsidRPr="001101CD">
        <w:rPr>
          <w:rFonts w:ascii="Traditional Arabic" w:hAnsi="Traditional Arabic" w:cs="Traditional Arabic"/>
          <w:sz w:val="32"/>
          <w:szCs w:val="32"/>
          <w:rtl/>
          <w:lang w:bidi="ar-YE"/>
        </w:rPr>
        <w:t xml:space="preserve"> كتاب</w:t>
      </w:r>
      <w:r w:rsidR="001B05D5" w:rsidRPr="001101CD">
        <w:rPr>
          <w:rFonts w:ascii="Traditional Arabic" w:hAnsi="Traditional Arabic" w:cs="Traditional Arabic" w:hint="cs"/>
          <w:sz w:val="32"/>
          <w:szCs w:val="32"/>
          <w:rtl/>
          <w:lang w:bidi="ar-YE"/>
        </w:rPr>
        <w:t>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بعد هذا فلا أجيبك والسلام</w:t>
      </w:r>
      <w:r w:rsidR="00E8541D" w:rsidRPr="001101CD">
        <w:rPr>
          <w:rFonts w:ascii="Traditional Arabic" w:hAnsi="Traditional Arabic" w:cs="Traditional Arabic"/>
          <w:sz w:val="32"/>
          <w:szCs w:val="32"/>
          <w:rtl/>
          <w:lang w:bidi="ar-YE"/>
        </w:rPr>
        <w:t>"</w:t>
      </w:r>
      <w:r w:rsidRPr="00FF0C54">
        <w:rPr>
          <w:rStyle w:val="afa"/>
          <w:rFonts w:ascii="Traditional Arabic" w:eastAsiaTheme="majorEastAsia" w:hAnsi="Traditional Arabic" w:cs="Traditional Arabic"/>
          <w:color w:val="000000" w:themeColor="text1"/>
          <w:sz w:val="32"/>
          <w:szCs w:val="32"/>
          <w:rtl/>
          <w:lang w:bidi="ar-YE"/>
        </w:rPr>
        <w:footnoteReference w:id="360"/>
      </w:r>
      <w:r w:rsidRPr="001101CD">
        <w:rPr>
          <w:rFonts w:ascii="Traditional Arabic" w:hAnsi="Traditional Arabic" w:cs="Traditional Arabic"/>
          <w:sz w:val="32"/>
          <w:szCs w:val="32"/>
          <w:rtl/>
          <w:lang w:bidi="ar-YE"/>
        </w:rPr>
        <w:t>.</w:t>
      </w:r>
    </w:p>
    <w:p w:rsidR="004E070D" w:rsidRPr="001101CD" w:rsidRDefault="004E070D" w:rsidP="00E8541D">
      <w:pPr>
        <w:jc w:val="both"/>
        <w:rPr>
          <w:rFonts w:ascii="Traditional Arabic" w:hAnsi="Traditional Arabic" w:cs="Traditional Arabic"/>
          <w:sz w:val="32"/>
          <w:szCs w:val="32"/>
          <w:rtl/>
          <w:lang w:bidi="ar-YE"/>
        </w:rPr>
      </w:pPr>
    </w:p>
    <w:p w:rsidR="00C211BE" w:rsidRPr="001101CD"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من الأمثلة السابقة يتضح أن على العلماء مسئولية مباشرة في مواجهة ظلم الحكام وانحرافهم عن الشرع الإسلامي، لأن في قيامهم بدورهم المنوط بهم في الأمر بالمعروف والنهي عن المنكر، والمحاسبة السياسية، </w:t>
      </w:r>
      <w:r w:rsidRPr="001101CD">
        <w:rPr>
          <w:rFonts w:ascii="Traditional Arabic" w:hAnsi="Traditional Arabic" w:cs="Traditional Arabic"/>
          <w:sz w:val="32"/>
          <w:szCs w:val="32"/>
          <w:rtl/>
          <w:lang w:bidi="ar-YE"/>
        </w:rPr>
        <w:lastRenderedPageBreak/>
        <w:t>حفظ لكيان الأمة وعقيدتها من عبث العابثين وانحراف المنحرفين. يقول الإمام الغزالي بعد ذكر دور العلماء في محاسبة الحكام:</w:t>
      </w:r>
    </w:p>
    <w:p w:rsidR="00C211BE"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"فهذه كانت سيرة العلماء وعادتهم في الأمر بالمعروف والنهي عن المنكر، وقلة مبالاتهم بسطو  السلاطين، لكونهم اتكلوا على فضل الله تعالى أن يحرسهم، ورضوا بحكم الله تعالى أن يرزقهم الشهادة، فل</w:t>
      </w:r>
      <w:r w:rsidR="001B05D5" w:rsidRPr="001101CD">
        <w:rPr>
          <w:rFonts w:ascii="Traditional Arabic" w:hAnsi="Traditional Arabic" w:cs="Traditional Arabic" w:hint="cs"/>
          <w:sz w:val="32"/>
          <w:szCs w:val="32"/>
          <w:rtl/>
          <w:lang w:bidi="ar-YE"/>
        </w:rPr>
        <w:t>م</w:t>
      </w:r>
      <w:r w:rsidRPr="001101CD">
        <w:rPr>
          <w:rFonts w:ascii="Traditional Arabic" w:hAnsi="Traditional Arabic" w:cs="Traditional Arabic"/>
          <w:sz w:val="32"/>
          <w:szCs w:val="32"/>
          <w:rtl/>
          <w:lang w:bidi="ar-YE"/>
        </w:rPr>
        <w:t>ا أخلصوا لله النية، أثر ك</w:t>
      </w:r>
      <w:r w:rsidR="001B05D5" w:rsidRPr="001101CD">
        <w:rPr>
          <w:rFonts w:ascii="Traditional Arabic" w:hAnsi="Traditional Arabic" w:cs="Traditional Arabic"/>
          <w:sz w:val="32"/>
          <w:szCs w:val="32"/>
          <w:rtl/>
          <w:lang w:bidi="ar-YE"/>
        </w:rPr>
        <w:t>لامهم في الق</w:t>
      </w:r>
      <w:r w:rsidR="00F65477" w:rsidRPr="001101CD">
        <w:rPr>
          <w:rFonts w:ascii="Traditional Arabic" w:hAnsi="Traditional Arabic" w:cs="Traditional Arabic"/>
          <w:sz w:val="32"/>
          <w:szCs w:val="32"/>
          <w:rtl/>
          <w:lang w:bidi="ar-YE"/>
        </w:rPr>
        <w:t>ل</w:t>
      </w:r>
      <w:r w:rsidR="001B05D5" w:rsidRPr="001101CD">
        <w:rPr>
          <w:rFonts w:ascii="Traditional Arabic" w:hAnsi="Traditional Arabic" w:cs="Traditional Arabic" w:hint="cs"/>
          <w:sz w:val="32"/>
          <w:szCs w:val="32"/>
          <w:rtl/>
          <w:lang w:bidi="ar-YE"/>
        </w:rPr>
        <w:t>وب</w:t>
      </w:r>
      <w:r w:rsidR="00F65477" w:rsidRPr="001101CD">
        <w:rPr>
          <w:rFonts w:ascii="Traditional Arabic" w:hAnsi="Traditional Arabic" w:cs="Traditional Arabic"/>
          <w:sz w:val="32"/>
          <w:szCs w:val="32"/>
          <w:rtl/>
          <w:lang w:bidi="ar-YE"/>
        </w:rPr>
        <w:t xml:space="preserve"> القاسية فلينها و</w:t>
      </w:r>
      <w:r w:rsidR="00F65477" w:rsidRPr="001101CD">
        <w:rPr>
          <w:rFonts w:ascii="Traditional Arabic" w:hAnsi="Traditional Arabic" w:cs="Traditional Arabic" w:hint="cs"/>
          <w:sz w:val="32"/>
          <w:szCs w:val="32"/>
          <w:rtl/>
          <w:lang w:bidi="ar-YE"/>
        </w:rPr>
        <w:t>أ</w:t>
      </w:r>
      <w:r w:rsidRPr="001101CD">
        <w:rPr>
          <w:rFonts w:ascii="Traditional Arabic" w:hAnsi="Traditional Arabic" w:cs="Traditional Arabic"/>
          <w:sz w:val="32"/>
          <w:szCs w:val="32"/>
          <w:rtl/>
          <w:lang w:bidi="ar-YE"/>
        </w:rPr>
        <w:t>زال قساوتها"</w:t>
      </w:r>
      <w:r w:rsidRPr="00FF0C54">
        <w:rPr>
          <w:rStyle w:val="afa"/>
          <w:rFonts w:ascii="Traditional Arabic" w:eastAsiaTheme="majorEastAsia" w:hAnsi="Traditional Arabic" w:cs="Traditional Arabic"/>
          <w:color w:val="000000" w:themeColor="text1"/>
          <w:sz w:val="32"/>
          <w:szCs w:val="32"/>
          <w:rtl/>
          <w:lang w:bidi="ar-YE"/>
        </w:rPr>
        <w:footnoteReference w:id="361"/>
      </w:r>
      <w:r w:rsidRPr="001101CD">
        <w:rPr>
          <w:rFonts w:ascii="Traditional Arabic" w:hAnsi="Traditional Arabic" w:cs="Traditional Arabic"/>
          <w:sz w:val="32"/>
          <w:szCs w:val="32"/>
          <w:rtl/>
          <w:lang w:bidi="ar-YE"/>
        </w:rPr>
        <w:t>.</w:t>
      </w:r>
    </w:p>
    <w:p w:rsidR="004E070D" w:rsidRPr="004E070D" w:rsidRDefault="004E070D" w:rsidP="00C211BE">
      <w:pPr>
        <w:jc w:val="both"/>
        <w:rPr>
          <w:rFonts w:ascii="Traditional Arabic" w:hAnsi="Traditional Arabic" w:cs="Traditional Arabic"/>
          <w:b/>
          <w:bCs/>
          <w:sz w:val="32"/>
          <w:szCs w:val="32"/>
          <w:rtl/>
          <w:lang w:bidi="ar-YE"/>
        </w:rPr>
      </w:pPr>
    </w:p>
    <w:p w:rsidR="00C211BE" w:rsidRPr="004E070D" w:rsidRDefault="00C211BE" w:rsidP="00C211BE">
      <w:pPr>
        <w:jc w:val="both"/>
        <w:rPr>
          <w:rFonts w:ascii="Traditional Arabic" w:hAnsi="Traditional Arabic" w:cs="Traditional Arabic"/>
          <w:b/>
          <w:bCs/>
          <w:sz w:val="32"/>
          <w:szCs w:val="32"/>
          <w:rtl/>
          <w:lang w:bidi="ar-YE"/>
        </w:rPr>
      </w:pPr>
      <w:r w:rsidRPr="004E070D">
        <w:rPr>
          <w:rFonts w:ascii="Traditional Arabic" w:hAnsi="Traditional Arabic" w:cs="Traditional Arabic"/>
          <w:b/>
          <w:bCs/>
          <w:sz w:val="32"/>
          <w:szCs w:val="32"/>
          <w:rtl/>
          <w:lang w:bidi="ar-YE"/>
        </w:rPr>
        <w:t>ثم يبين الغزالي ما آل إليه حال العلماء بعد أن سكتوا عن قول الحق، واشتروا بآيات الله ثمنا</w:t>
      </w:r>
      <w:r w:rsidR="00A73C67" w:rsidRPr="004E070D">
        <w:rPr>
          <w:rFonts w:ascii="Traditional Arabic" w:hAnsi="Traditional Arabic" w:cs="Traditional Arabic" w:hint="cs"/>
          <w:b/>
          <w:bCs/>
          <w:sz w:val="32"/>
          <w:szCs w:val="32"/>
          <w:rtl/>
          <w:lang w:bidi="ar-YE"/>
        </w:rPr>
        <w:t>ً</w:t>
      </w:r>
      <w:r w:rsidRPr="004E070D">
        <w:rPr>
          <w:rFonts w:ascii="Traditional Arabic" w:hAnsi="Traditional Arabic" w:cs="Traditional Arabic"/>
          <w:b/>
          <w:bCs/>
          <w:sz w:val="32"/>
          <w:szCs w:val="32"/>
          <w:rtl/>
          <w:lang w:bidi="ar-YE"/>
        </w:rPr>
        <w:t xml:space="preserve"> قليلا</w:t>
      </w:r>
      <w:r w:rsidR="00A73C67" w:rsidRPr="004E070D">
        <w:rPr>
          <w:rFonts w:ascii="Traditional Arabic" w:hAnsi="Traditional Arabic" w:cs="Traditional Arabic" w:hint="cs"/>
          <w:b/>
          <w:bCs/>
          <w:sz w:val="32"/>
          <w:szCs w:val="32"/>
          <w:rtl/>
          <w:lang w:bidi="ar-YE"/>
        </w:rPr>
        <w:t>ً</w:t>
      </w:r>
      <w:r w:rsidRPr="004E070D">
        <w:rPr>
          <w:rFonts w:ascii="Traditional Arabic" w:hAnsi="Traditional Arabic" w:cs="Traditional Arabic"/>
          <w:b/>
          <w:bCs/>
          <w:sz w:val="32"/>
          <w:szCs w:val="32"/>
          <w:rtl/>
          <w:lang w:bidi="ar-YE"/>
        </w:rPr>
        <w:t>، ورضوا بالحياة الدنيا:</w:t>
      </w:r>
    </w:p>
    <w:p w:rsidR="00C211BE"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"وأما الآن فقد قيدت الأطماع ألسن العلماء فسكتوا، وإن تكلموا لم تساعد أقوالهم أحوالهم فلم ينجحوا، ولو صدقوا وقصدوا حق العلم لأفلحوا. ففساد الرعايا بفساد الملوك، وفساد الملوك بفساد العلماء، وفساد العلماء باستيلاء حب المال والجاه، ومن استولى عليه حب الدنيا لم يقدر على الحسبة على الأراذل، فكيف على الملوك والأكابر"</w:t>
      </w:r>
      <w:r w:rsidRPr="00FF0C54">
        <w:rPr>
          <w:rStyle w:val="afa"/>
          <w:rFonts w:ascii="Traditional Arabic" w:eastAsiaTheme="majorEastAsia" w:hAnsi="Traditional Arabic" w:cs="Traditional Arabic"/>
          <w:color w:val="000000" w:themeColor="text1"/>
          <w:sz w:val="32"/>
          <w:szCs w:val="32"/>
          <w:rtl/>
          <w:lang w:bidi="ar-YE"/>
        </w:rPr>
        <w:footnoteReference w:id="362"/>
      </w:r>
      <w:r w:rsidRPr="001101CD">
        <w:rPr>
          <w:rFonts w:ascii="Traditional Arabic" w:hAnsi="Traditional Arabic" w:cs="Traditional Arabic"/>
          <w:sz w:val="32"/>
          <w:szCs w:val="32"/>
          <w:rtl/>
          <w:lang w:bidi="ar-YE"/>
        </w:rPr>
        <w:t>.</w:t>
      </w:r>
    </w:p>
    <w:p w:rsidR="004E070D" w:rsidRPr="001101CD" w:rsidRDefault="004E070D" w:rsidP="00C211BE">
      <w:pPr>
        <w:jc w:val="both"/>
        <w:rPr>
          <w:rFonts w:ascii="Traditional Arabic" w:hAnsi="Traditional Arabic" w:cs="Traditional Arabic"/>
          <w:sz w:val="32"/>
          <w:szCs w:val="32"/>
          <w:rtl/>
          <w:lang w:bidi="ar-YE"/>
        </w:rPr>
      </w:pPr>
    </w:p>
    <w:p w:rsidR="00C211BE" w:rsidRPr="001101CD"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ثانيا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إن تقصير العلماء عن المحاسبة السياسية لا يعفي الأمة أفرادا</w:t>
      </w:r>
      <w:r w:rsidR="00A73C67">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وجماعات من الاضطلاع </w:t>
      </w:r>
      <w:r w:rsidR="001B05D5" w:rsidRPr="001101CD">
        <w:rPr>
          <w:rFonts w:ascii="Traditional Arabic" w:hAnsi="Traditional Arabic" w:cs="Traditional Arabic" w:hint="cs"/>
          <w:sz w:val="32"/>
          <w:szCs w:val="32"/>
          <w:rtl/>
          <w:lang w:bidi="ar-YE"/>
        </w:rPr>
        <w:t>ب</w:t>
      </w:r>
      <w:r w:rsidRPr="001101CD">
        <w:rPr>
          <w:rFonts w:ascii="Traditional Arabic" w:hAnsi="Traditional Arabic" w:cs="Traditional Arabic"/>
          <w:sz w:val="32"/>
          <w:szCs w:val="32"/>
          <w:rtl/>
          <w:lang w:bidi="ar-YE"/>
        </w:rPr>
        <w:t>مسئولية الأمر بالمعروف والنهي عن المنكر، فالأمة صاحبة السلطان في الدولة الإسلامية وعليها مسئولية التأكد من حسن</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تطبيق الأحكام الشرعية في الدولة وذلك بالمراقبة الدائمة لأعم</w:t>
      </w:r>
      <w:r w:rsidR="001B05D5" w:rsidRPr="001101CD">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ل الحاكم. والأمة تنصب الحاكم لرعاية شئون</w:t>
      </w:r>
      <w:r w:rsidR="001B05D5" w:rsidRPr="001101CD">
        <w:rPr>
          <w:rFonts w:ascii="Traditional Arabic" w:hAnsi="Traditional Arabic" w:cs="Traditional Arabic"/>
          <w:sz w:val="32"/>
          <w:szCs w:val="32"/>
          <w:rtl/>
          <w:lang w:bidi="ar-YE"/>
        </w:rPr>
        <w:t xml:space="preserve">ها وفق أحكام الإسلام، فإذا أخل </w:t>
      </w:r>
      <w:r w:rsidRPr="001101CD">
        <w:rPr>
          <w:rFonts w:ascii="Traditional Arabic" w:hAnsi="Traditional Arabic" w:cs="Traditional Arabic"/>
          <w:sz w:val="32"/>
          <w:szCs w:val="32"/>
          <w:rtl/>
          <w:lang w:bidi="ar-YE"/>
        </w:rPr>
        <w:t xml:space="preserve">أو قصر في رعايته للشئون، وجب على الأمة محاسبته. عن أم سلمة أن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قال</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"ستكون أمراء فتعرفون وتنكرون فمن عرف برئ ومن أنكر سلم ولكن من رضي وتابع"، يقول النووي:</w:t>
      </w: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"فمن عرف المنكر ولم يشتبه عليه</w:t>
      </w:r>
      <w:r w:rsidR="00DE2CF5">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فقد صارت له طريقا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إلى البراءة من إثمه وعقوبته، بأن يغيره بيده أو بلسانه فإن عجز فليكرهه بقلبه. وقوله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w:t>
      </w:r>
      <w:r w:rsidR="001B05D5" w:rsidRPr="001101CD">
        <w:rPr>
          <w:rFonts w:ascii="Traditional Arabic" w:hAnsi="Traditional Arabic" w:cs="Traditional Arabic"/>
          <w:sz w:val="32"/>
          <w:szCs w:val="32"/>
          <w:rtl/>
          <w:lang w:bidi="ar-YE"/>
        </w:rPr>
        <w:t>ولكن من رضي وتابع معناه ولكن ال</w:t>
      </w:r>
      <w:r w:rsidR="001B05D5" w:rsidRPr="001101CD">
        <w:rPr>
          <w:rFonts w:ascii="Traditional Arabic" w:hAnsi="Traditional Arabic" w:cs="Traditional Arabic" w:hint="cs"/>
          <w:sz w:val="32"/>
          <w:szCs w:val="32"/>
          <w:rtl/>
          <w:lang w:bidi="ar-YE"/>
        </w:rPr>
        <w:t>إ</w:t>
      </w:r>
      <w:r w:rsidRPr="001101CD">
        <w:rPr>
          <w:rFonts w:ascii="Traditional Arabic" w:hAnsi="Traditional Arabic" w:cs="Traditional Arabic"/>
          <w:sz w:val="32"/>
          <w:szCs w:val="32"/>
          <w:rtl/>
          <w:lang w:bidi="ar-YE"/>
        </w:rPr>
        <w:t>ثم والعقوبة على من رضي وتابع"</w:t>
      </w:r>
      <w:r w:rsidRPr="00FF0C54">
        <w:rPr>
          <w:rStyle w:val="afa"/>
          <w:rFonts w:ascii="Traditional Arabic" w:eastAsiaTheme="majorEastAsia" w:hAnsi="Traditional Arabic" w:cs="Traditional Arabic"/>
          <w:color w:val="000000" w:themeColor="text1"/>
          <w:sz w:val="32"/>
          <w:szCs w:val="32"/>
          <w:rtl/>
          <w:lang w:bidi="ar-YE"/>
        </w:rPr>
        <w:footnoteReference w:id="363"/>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1B05D5"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فعلى أفراد الرعية محاسبة الح</w:t>
      </w:r>
      <w:r w:rsidR="00C211BE" w:rsidRPr="001101CD">
        <w:rPr>
          <w:rFonts w:ascii="Traditional Arabic" w:hAnsi="Traditional Arabic" w:cs="Traditional Arabic"/>
          <w:sz w:val="32"/>
          <w:szCs w:val="32"/>
          <w:rtl/>
          <w:lang w:bidi="ar-YE"/>
        </w:rPr>
        <w:t>ك</w:t>
      </w:r>
      <w:r w:rsidRPr="001101CD">
        <w:rPr>
          <w:rFonts w:ascii="Traditional Arabic" w:hAnsi="Traditional Arabic" w:cs="Traditional Arabic" w:hint="cs"/>
          <w:sz w:val="32"/>
          <w:szCs w:val="32"/>
          <w:rtl/>
          <w:lang w:bidi="ar-YE"/>
        </w:rPr>
        <w:t>ا</w:t>
      </w:r>
      <w:r w:rsidR="00C211BE" w:rsidRPr="001101CD">
        <w:rPr>
          <w:rFonts w:ascii="Traditional Arabic" w:hAnsi="Traditional Arabic" w:cs="Traditional Arabic"/>
          <w:sz w:val="32"/>
          <w:szCs w:val="32"/>
          <w:rtl/>
          <w:lang w:bidi="ar-YE"/>
        </w:rPr>
        <w:t>م والتغيير علي</w:t>
      </w:r>
      <w:r w:rsidRPr="001101CD">
        <w:rPr>
          <w:rFonts w:ascii="Traditional Arabic" w:hAnsi="Traditional Arabic" w:cs="Traditional Arabic" w:hint="cs"/>
          <w:sz w:val="32"/>
          <w:szCs w:val="32"/>
          <w:rtl/>
          <w:lang w:bidi="ar-YE"/>
        </w:rPr>
        <w:t>ه</w:t>
      </w:r>
      <w:r w:rsidR="00C211BE" w:rsidRPr="001101CD">
        <w:rPr>
          <w:rFonts w:ascii="Traditional Arabic" w:hAnsi="Traditional Arabic" w:cs="Traditional Arabic"/>
          <w:sz w:val="32"/>
          <w:szCs w:val="32"/>
          <w:rtl/>
          <w:lang w:bidi="ar-YE"/>
        </w:rPr>
        <w:t xml:space="preserve">م لأن ذلك واجب عليهم، قال رسول الله </w:t>
      </w:r>
      <w:r w:rsidR="00C34BF0" w:rsidRPr="00E25EFA">
        <w:rPr>
          <w:rFonts w:ascii="Traditional Arabic" w:hAnsi="Traditional Arabic" w:cs="Traditional Arabic" w:hint="cs"/>
          <w:color w:val="000000" w:themeColor="text1"/>
          <w:sz w:val="32"/>
          <w:szCs w:val="32"/>
        </w:rPr>
        <w:sym w:font="AGA Arabesque" w:char="F072"/>
      </w:r>
      <w:r w:rsidR="00D47CDA">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"من رأى منكم منكرا</w:t>
      </w:r>
      <w:r w:rsidR="00D47CDA">
        <w:rPr>
          <w:rFonts w:ascii="Traditional Arabic" w:hAnsi="Traditional Arabic" w:cs="Traditional Arabic" w:hint="cs"/>
          <w:sz w:val="32"/>
          <w:szCs w:val="32"/>
          <w:rtl/>
          <w:lang w:bidi="ar-YE"/>
        </w:rPr>
        <w:t>ً</w:t>
      </w:r>
      <w:r w:rsidR="00C211BE" w:rsidRPr="001101CD">
        <w:rPr>
          <w:rFonts w:ascii="Traditional Arabic" w:hAnsi="Traditional Arabic" w:cs="Traditional Arabic"/>
          <w:sz w:val="32"/>
          <w:szCs w:val="32"/>
          <w:rtl/>
          <w:lang w:bidi="ar-YE"/>
        </w:rPr>
        <w:t xml:space="preserve"> فليغيره بيده، فإن لم يستطع فبلسانه، فإن لم يستطع فبقلبه وذلك أضعف الإيمان"</w:t>
      </w:r>
      <w:r w:rsidR="00C211BE" w:rsidRPr="00FF0C54">
        <w:rPr>
          <w:rStyle w:val="afa"/>
          <w:rFonts w:ascii="Traditional Arabic" w:eastAsiaTheme="majorEastAsia" w:hAnsi="Traditional Arabic" w:cs="Traditional Arabic"/>
          <w:color w:val="000000" w:themeColor="text1"/>
          <w:sz w:val="32"/>
          <w:szCs w:val="32"/>
          <w:rtl/>
          <w:lang w:bidi="ar-YE"/>
        </w:rPr>
        <w:footnoteReference w:id="364"/>
      </w:r>
      <w:r w:rsidR="00C211BE" w:rsidRPr="001101CD">
        <w:rPr>
          <w:rFonts w:ascii="Traditional Arabic" w:hAnsi="Traditional Arabic" w:cs="Traditional Arabic"/>
          <w:sz w:val="32"/>
          <w:szCs w:val="32"/>
          <w:rtl/>
          <w:lang w:bidi="ar-YE"/>
        </w:rPr>
        <w:t xml:space="preserve">، وعن </w:t>
      </w:r>
      <w:r w:rsidR="00C211BE" w:rsidRPr="001101CD">
        <w:rPr>
          <w:rFonts w:ascii="Traditional Arabic" w:hAnsi="Traditional Arabic" w:cs="Traditional Arabic"/>
          <w:sz w:val="32"/>
          <w:szCs w:val="32"/>
          <w:rtl/>
          <w:lang w:bidi="ar-YE"/>
        </w:rPr>
        <w:lastRenderedPageBreak/>
        <w:t>عبادة بن الوليد بن عبادة عن أبيه عن جده قال</w:t>
      </w:r>
      <w:r w:rsidR="00D47CDA">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 xml:space="preserve">"بايعنا رسول الله </w:t>
      </w:r>
      <w:r w:rsidR="00C34BF0"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YE"/>
        </w:rPr>
        <w:t xml:space="preserve"> على السمع والطاعة، في العسر واليسر والمنشط والمكره، وعلى أثرة علينا، وعلى أن لا ننازع الأمر أهله، وعلى أن نقول بالحق أينما كنا لا نخاف في الله لومة لائم"</w:t>
      </w:r>
      <w:r w:rsidR="00C211BE" w:rsidRPr="00FF0C54">
        <w:rPr>
          <w:rStyle w:val="afa"/>
          <w:rFonts w:ascii="Traditional Arabic" w:eastAsiaTheme="majorEastAsia" w:hAnsi="Traditional Arabic" w:cs="Traditional Arabic"/>
          <w:color w:val="000000" w:themeColor="text1"/>
          <w:sz w:val="32"/>
          <w:szCs w:val="32"/>
          <w:rtl/>
          <w:lang w:bidi="ar-YE"/>
        </w:rPr>
        <w:footnoteReference w:id="365"/>
      </w:r>
      <w:r w:rsidR="00C211BE" w:rsidRPr="001101CD">
        <w:rPr>
          <w:rFonts w:ascii="Traditional Arabic" w:hAnsi="Traditional Arabic" w:cs="Traditional Arabic"/>
          <w:sz w:val="32"/>
          <w:szCs w:val="32"/>
          <w:rtl/>
          <w:lang w:bidi="ar-YE"/>
        </w:rPr>
        <w:t xml:space="preserve">، وقال رسول الله </w:t>
      </w:r>
      <w:r w:rsidR="00C34BF0" w:rsidRPr="00E25EFA">
        <w:rPr>
          <w:rFonts w:ascii="Traditional Arabic" w:hAnsi="Traditional Arabic" w:cs="Traditional Arabic" w:hint="cs"/>
          <w:color w:val="000000" w:themeColor="text1"/>
          <w:sz w:val="32"/>
          <w:szCs w:val="32"/>
        </w:rPr>
        <w:sym w:font="AGA Arabesque" w:char="F072"/>
      </w:r>
      <w:r w:rsidR="00D47CDA">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"ألا لا يمنعن رجلا</w:t>
      </w:r>
      <w:r w:rsidR="00C34BF0">
        <w:rPr>
          <w:rFonts w:ascii="Traditional Arabic" w:hAnsi="Traditional Arabic" w:cs="Traditional Arabic" w:hint="cs"/>
          <w:sz w:val="32"/>
          <w:szCs w:val="32"/>
          <w:rtl/>
          <w:lang w:bidi="ar-YE"/>
        </w:rPr>
        <w:t>ً</w:t>
      </w:r>
      <w:r w:rsidR="00C211BE" w:rsidRPr="001101CD">
        <w:rPr>
          <w:rFonts w:ascii="Traditional Arabic" w:hAnsi="Traditional Arabic" w:cs="Traditional Arabic"/>
          <w:sz w:val="32"/>
          <w:szCs w:val="32"/>
          <w:rtl/>
          <w:lang w:bidi="ar-YE"/>
        </w:rPr>
        <w:t>، هيبة الناس، أن يقول بحق، إذا علمه"</w:t>
      </w:r>
      <w:r w:rsidR="00C211BE" w:rsidRPr="00FF0C54">
        <w:rPr>
          <w:rStyle w:val="afa"/>
          <w:rFonts w:ascii="Traditional Arabic" w:eastAsiaTheme="majorEastAsia" w:hAnsi="Traditional Arabic" w:cs="Traditional Arabic"/>
          <w:color w:val="000000" w:themeColor="text1"/>
          <w:sz w:val="32"/>
          <w:szCs w:val="32"/>
          <w:rtl/>
          <w:lang w:bidi="ar-YE"/>
        </w:rPr>
        <w:footnoteReference w:id="366"/>
      </w:r>
      <w:r w:rsidR="00C211BE" w:rsidRPr="001101CD">
        <w:rPr>
          <w:rFonts w:ascii="Traditional Arabic" w:hAnsi="Traditional Arabic" w:cs="Traditional Arabic"/>
          <w:sz w:val="32"/>
          <w:szCs w:val="32"/>
          <w:rtl/>
          <w:lang w:bidi="ar-YE"/>
        </w:rPr>
        <w:t>، وعن قيس بن أبي حازم قال: قام أبو بكر فحمد الله وأثنى عليه ثم قال: يا أيها الناس إنكم تقرؤون هذه الآية</w:t>
      </w:r>
      <w:r w:rsidR="00D47CDA">
        <w:rPr>
          <w:rFonts w:ascii="Traditional Arabic" w:hAnsi="Traditional Arabic" w:cs="Traditional Arabic" w:hint="cs"/>
          <w:sz w:val="32"/>
          <w:szCs w:val="32"/>
          <w:rtl/>
          <w:lang w:bidi="ar-YE"/>
        </w:rPr>
        <w:t>:</w:t>
      </w:r>
      <w:r w:rsidR="00C211BE" w:rsidRPr="001101CD">
        <w:rPr>
          <w:rFonts w:ascii="Traditional Arabic" w:hAnsi="Traditional Arabic" w:cs="Traditional Arabic"/>
          <w:sz w:val="32"/>
          <w:szCs w:val="32"/>
          <w:rtl/>
          <w:lang w:bidi="ar-YE"/>
        </w:rPr>
        <w:t xml:space="preserve"> </w:t>
      </w:r>
      <w:r w:rsidR="00F65477" w:rsidRPr="001101CD">
        <w:rPr>
          <w:rFonts w:ascii="Traditional Arabic" w:hAnsi="Traditional Arabic" w:cs="Traditional Arabic" w:hint="cs"/>
          <w:sz w:val="32"/>
          <w:szCs w:val="32"/>
          <w:rtl/>
          <w:lang w:bidi="ar-YE"/>
        </w:rPr>
        <w:t>{</w:t>
      </w:r>
      <w:r w:rsidR="00F65477" w:rsidRPr="001101CD">
        <w:rPr>
          <w:rFonts w:ascii="Traditional Arabic" w:hAnsi="Traditional Arabic" w:cs="Traditional Arabic"/>
          <w:sz w:val="32"/>
          <w:szCs w:val="32"/>
          <w:rtl/>
          <w:lang w:bidi="ar-YE"/>
        </w:rPr>
        <w:t>يَا أَيُّهَا الَّذِينَ آمَنُوا عَلَيْكُمْ أَنْفُسَكُمْ لَا يَضُرُّكُمْ مَنْ ضَلَّ إِذَا اهْتَدَيْتُمْ</w:t>
      </w:r>
      <w:r w:rsidR="00F65477" w:rsidRPr="001101CD">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 xml:space="preserve">وإنا سمعنا رسول الله </w:t>
      </w:r>
      <w:r w:rsidR="00C34BF0"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YE"/>
        </w:rPr>
        <w:t xml:space="preserve"> يقول</w:t>
      </w:r>
      <w:r w:rsidR="00D47CDA">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"إن الناس، إذا رأوا المنكر لا يغيرونه، أوشك أن يعمهم الله بعقابه"</w:t>
      </w:r>
      <w:r w:rsidR="00C211BE" w:rsidRPr="00FF0C54">
        <w:rPr>
          <w:rStyle w:val="afa"/>
          <w:rFonts w:ascii="Traditional Arabic" w:eastAsiaTheme="majorEastAsia" w:hAnsi="Traditional Arabic" w:cs="Traditional Arabic"/>
          <w:color w:val="000000" w:themeColor="text1"/>
          <w:sz w:val="32"/>
          <w:szCs w:val="32"/>
          <w:rtl/>
          <w:lang w:bidi="ar-YE"/>
        </w:rPr>
        <w:footnoteReference w:id="367"/>
      </w:r>
      <w:r w:rsidR="00C211BE" w:rsidRPr="001101CD">
        <w:rPr>
          <w:rFonts w:ascii="Traditional Arabic" w:hAnsi="Traditional Arabic" w:cs="Traditional Arabic"/>
          <w:sz w:val="32"/>
          <w:szCs w:val="32"/>
          <w:rtl/>
          <w:lang w:bidi="ar-YE"/>
        </w:rPr>
        <w:t xml:space="preserve">، وقد أكد رسول الله </w:t>
      </w:r>
      <w:r w:rsidR="00C34BF0" w:rsidRPr="00E25EFA">
        <w:rPr>
          <w:rFonts w:ascii="Traditional Arabic" w:hAnsi="Traditional Arabic" w:cs="Traditional Arabic" w:hint="cs"/>
          <w:color w:val="000000" w:themeColor="text1"/>
          <w:sz w:val="32"/>
          <w:szCs w:val="32"/>
        </w:rPr>
        <w:sym w:font="AGA Arabesque" w:char="F072"/>
      </w:r>
      <w:r w:rsidR="00C211BE" w:rsidRPr="001101CD">
        <w:rPr>
          <w:rFonts w:ascii="Traditional Arabic" w:hAnsi="Traditional Arabic" w:cs="Traditional Arabic"/>
          <w:sz w:val="32"/>
          <w:szCs w:val="32"/>
          <w:rtl/>
          <w:lang w:bidi="ar-YE"/>
        </w:rPr>
        <w:t xml:space="preserve"> ذلك بقوله</w:t>
      </w:r>
      <w:r w:rsidR="00C31CBB">
        <w:rPr>
          <w:rFonts w:ascii="Traditional Arabic" w:hAnsi="Traditional Arabic" w:cs="Traditional Arabic"/>
          <w:sz w:val="32"/>
          <w:szCs w:val="32"/>
          <w:rtl/>
          <w:lang w:bidi="ar-YE"/>
        </w:rPr>
        <w:t>: "</w:t>
      </w:r>
      <w:r w:rsidR="00C211BE" w:rsidRPr="001101CD">
        <w:rPr>
          <w:rFonts w:ascii="Traditional Arabic" w:hAnsi="Traditional Arabic" w:cs="Traditional Arabic"/>
          <w:sz w:val="32"/>
          <w:szCs w:val="32"/>
          <w:rtl/>
          <w:lang w:bidi="ar-YE"/>
        </w:rPr>
        <w:t>ما من قوم يعمل فيهم بالمعاصي، هم أعز منهم وأمنع، لا يغيرون، إلا عمهم الله بعقاب"</w:t>
      </w:r>
      <w:r w:rsidR="00C211BE" w:rsidRPr="00FF0C54">
        <w:rPr>
          <w:rStyle w:val="afa"/>
          <w:rFonts w:ascii="Traditional Arabic" w:eastAsiaTheme="majorEastAsia" w:hAnsi="Traditional Arabic" w:cs="Traditional Arabic"/>
          <w:color w:val="000000" w:themeColor="text1"/>
          <w:sz w:val="32"/>
          <w:szCs w:val="32"/>
          <w:rtl/>
          <w:lang w:bidi="ar-YE"/>
        </w:rPr>
        <w:footnoteReference w:id="368"/>
      </w:r>
      <w:r w:rsidR="00C211BE"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وعن عائشة رضي الله عنها قالت سمعت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يقول</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"مروا بالمعروف، وانهوا عن المنكر، قبل أن تدعوا فلا يستجاب لكم"</w:t>
      </w:r>
      <w:r w:rsidRPr="00FF0C54">
        <w:rPr>
          <w:rStyle w:val="afa"/>
          <w:rFonts w:ascii="Traditional Arabic" w:eastAsiaTheme="majorEastAsia" w:hAnsi="Traditional Arabic" w:cs="Traditional Arabic"/>
          <w:color w:val="000000" w:themeColor="text1"/>
          <w:sz w:val="32"/>
          <w:szCs w:val="32"/>
          <w:rtl/>
          <w:lang w:bidi="ar-YE"/>
        </w:rPr>
        <w:footnoteReference w:id="369"/>
      </w:r>
      <w:r w:rsidRPr="001101CD">
        <w:rPr>
          <w:rFonts w:ascii="Traditional Arabic" w:hAnsi="Traditional Arabic" w:cs="Traditional Arabic"/>
          <w:sz w:val="32"/>
          <w:szCs w:val="32"/>
          <w:rtl/>
          <w:lang w:bidi="ar-YE"/>
        </w:rPr>
        <w:t xml:space="preserve">. وقد جعل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الأمر بالمعروف والنهي عن المنكر جزءا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من البيعة للحاكم، فقال في بيعة العقبة</w:t>
      </w:r>
      <w:r w:rsidR="00C31CBB">
        <w:rPr>
          <w:rFonts w:ascii="Traditional Arabic" w:hAnsi="Traditional Arabic" w:cs="Traditional Arabic"/>
          <w:sz w:val="32"/>
          <w:szCs w:val="32"/>
          <w:rtl/>
          <w:lang w:bidi="ar-YE"/>
        </w:rPr>
        <w:t>: "</w:t>
      </w:r>
      <w:r w:rsidRPr="001101CD">
        <w:rPr>
          <w:rFonts w:ascii="Traditional Arabic" w:hAnsi="Traditional Arabic" w:cs="Traditional Arabic"/>
          <w:sz w:val="32"/>
          <w:szCs w:val="32"/>
          <w:rtl/>
          <w:lang w:bidi="ar-YE"/>
        </w:rPr>
        <w:t>تبايعوني على السمع والطاعة في النشاط والكسل، والنفقة في العسر واليسر، وعلى الأمر بالمعروف والنهي عن المنكر، وأن تقولوا في الله، لا تخافون في الله لومة لا</w:t>
      </w:r>
      <w:r w:rsidR="000518D5">
        <w:rPr>
          <w:rFonts w:ascii="Traditional Arabic" w:hAnsi="Traditional Arabic" w:cs="Traditional Arabic"/>
          <w:sz w:val="32"/>
          <w:szCs w:val="32"/>
          <w:rtl/>
          <w:lang w:bidi="ar-YE"/>
        </w:rPr>
        <w:t xml:space="preserve">ئم، وعلى أن تنصروني، فتمنعوني </w:t>
      </w:r>
      <w:r w:rsidR="000518D5">
        <w:rPr>
          <w:rFonts w:ascii="Traditional Arabic" w:hAnsi="Traditional Arabic" w:cs="Traditional Arabic" w:hint="cs"/>
          <w:sz w:val="32"/>
          <w:szCs w:val="32"/>
          <w:rtl/>
          <w:lang w:bidi="ar-YE"/>
        </w:rPr>
        <w:t>-</w:t>
      </w:r>
      <w:r w:rsidR="000518D5">
        <w:rPr>
          <w:rFonts w:ascii="Traditional Arabic" w:hAnsi="Traditional Arabic" w:cs="Traditional Arabic"/>
          <w:sz w:val="32"/>
          <w:szCs w:val="32"/>
          <w:rtl/>
          <w:lang w:bidi="ar-YE"/>
        </w:rPr>
        <w:t xml:space="preserve"> إذا قدمت عليكم </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مما تمنعون منه أنفسكم وأزواجكم وأبناءكم، ولكم الجنة"</w:t>
      </w:r>
      <w:r w:rsidRPr="00FF0C54">
        <w:rPr>
          <w:rStyle w:val="afa"/>
          <w:rFonts w:ascii="Traditional Arabic" w:eastAsiaTheme="majorEastAsia" w:hAnsi="Traditional Arabic" w:cs="Traditional Arabic"/>
          <w:color w:val="000000" w:themeColor="text1"/>
          <w:sz w:val="32"/>
          <w:szCs w:val="32"/>
          <w:rtl/>
          <w:lang w:bidi="ar-YE"/>
        </w:rPr>
        <w:footnoteReference w:id="370"/>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Pr="001101CD" w:rsidRDefault="00C211BE" w:rsidP="00F65477">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وقد جعل الله سبحانه وتعالى الأمر بالمعروف والنهي عن المنكر سببا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لوصف الأمة بالخيرية</w:t>
      </w:r>
      <w:r w:rsidR="001B05D5" w:rsidRPr="001101CD">
        <w:rPr>
          <w:rFonts w:ascii="Traditional Arabic" w:hAnsi="Traditional Arabic" w:cs="Traditional Arabic" w:hint="cs"/>
          <w:sz w:val="32"/>
          <w:szCs w:val="32"/>
          <w:rtl/>
          <w:lang w:bidi="ar-YE"/>
        </w:rPr>
        <w:t xml:space="preserve"> قال تعالى</w:t>
      </w:r>
      <w:r w:rsidR="000518D5">
        <w:rPr>
          <w:rFonts w:ascii="Traditional Arabic" w:hAnsi="Traditional Arabic" w:cs="Traditional Arabic" w:hint="cs"/>
          <w:sz w:val="32"/>
          <w:szCs w:val="32"/>
          <w:rtl/>
          <w:lang w:bidi="ar-YE"/>
        </w:rPr>
        <w:t xml:space="preserve">: </w:t>
      </w:r>
      <w:r w:rsidR="00F65477" w:rsidRPr="001101CD">
        <w:rPr>
          <w:rFonts w:ascii="Traditional Arabic" w:hAnsi="Traditional Arabic" w:cs="Traditional Arabic" w:hint="cs"/>
          <w:sz w:val="32"/>
          <w:szCs w:val="32"/>
          <w:rtl/>
          <w:lang w:bidi="ar-YE"/>
        </w:rPr>
        <w:t>{</w:t>
      </w:r>
      <w:r w:rsidR="00F65477" w:rsidRPr="001101CD">
        <w:rPr>
          <w:rFonts w:ascii="Traditional Arabic" w:hAnsi="Traditional Arabic" w:cs="Traditional Arabic"/>
          <w:sz w:val="32"/>
          <w:szCs w:val="32"/>
          <w:rtl/>
          <w:lang w:bidi="ar-YE"/>
        </w:rPr>
        <w:t>كُنْتُمْ خَيْرَ أُمَّةٍ أُخْرِجَتْ لِلنَّاسِ تَأْمُرُونَ بِالْمَعْرُوفِ وَتَنْهَوْنَ عَنِ الْمُنْكَرِ وَتُؤْمِنُونَ بِاللَّهِ</w:t>
      </w:r>
      <w:r w:rsidR="00F65477" w:rsidRPr="001101CD">
        <w:rPr>
          <w:rFonts w:cs="Times New Roman"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1"/>
      </w:r>
      <w:r w:rsidRPr="001101CD">
        <w:rPr>
          <w:rFonts w:ascii="Traditional Arabic" w:hAnsi="Traditional Arabic" w:cs="Traditional Arabic"/>
          <w:sz w:val="32"/>
          <w:szCs w:val="32"/>
          <w:rtl/>
          <w:lang w:bidi="ar-YE"/>
        </w:rPr>
        <w:t>، يقول الطبري في هذه الآية</w:t>
      </w:r>
      <w:r w:rsidR="00C31CBB">
        <w:rPr>
          <w:rFonts w:ascii="Traditional Arabic" w:hAnsi="Traditional Arabic" w:cs="Traditional Arabic"/>
          <w:sz w:val="32"/>
          <w:szCs w:val="32"/>
          <w:rtl/>
          <w:lang w:bidi="ar-YE"/>
        </w:rPr>
        <w:t>: "</w:t>
      </w:r>
      <w:r w:rsidRPr="001101CD">
        <w:rPr>
          <w:rFonts w:ascii="Traditional Arabic" w:hAnsi="Traditional Arabic" w:cs="Traditional Arabic"/>
          <w:sz w:val="32"/>
          <w:szCs w:val="32"/>
          <w:rtl/>
          <w:lang w:bidi="ar-YE"/>
        </w:rPr>
        <w:t>مدح لهذه الأمة ما أقاموا ذلك واتصفوا به. فإن تركوا التغيير وتواطؤوا على المنكر، زال عنه</w:t>
      </w:r>
      <w:r w:rsidR="001B05D5" w:rsidRPr="001101CD">
        <w:rPr>
          <w:rFonts w:ascii="Traditional Arabic" w:hAnsi="Traditional Arabic" w:cs="Traditional Arabic"/>
          <w:sz w:val="32"/>
          <w:szCs w:val="32"/>
          <w:rtl/>
          <w:lang w:bidi="ar-YE"/>
        </w:rPr>
        <w:t>م اسم المدح ولحقهم اسم الذم، وك</w:t>
      </w:r>
      <w:r w:rsidR="001B05D5" w:rsidRPr="001101CD">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ن ذلك سببا</w:t>
      </w:r>
      <w:r w:rsidR="00D47CD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لهلاكهم"</w:t>
      </w:r>
      <w:r w:rsidRPr="00FF0C54">
        <w:rPr>
          <w:rStyle w:val="afa"/>
          <w:rFonts w:ascii="Traditional Arabic" w:eastAsiaTheme="majorEastAsia" w:hAnsi="Traditional Arabic" w:cs="Traditional Arabic"/>
          <w:color w:val="000000" w:themeColor="text1"/>
          <w:sz w:val="32"/>
          <w:szCs w:val="32"/>
          <w:rtl/>
          <w:lang w:bidi="ar-YE"/>
        </w:rPr>
        <w:footnoteReference w:id="372"/>
      </w:r>
      <w:r w:rsidRPr="001101CD">
        <w:rPr>
          <w:rFonts w:ascii="Traditional Arabic" w:hAnsi="Traditional Arabic" w:cs="Traditional Arabic"/>
          <w:sz w:val="32"/>
          <w:szCs w:val="32"/>
          <w:rtl/>
          <w:lang w:bidi="ar-YE"/>
        </w:rPr>
        <w:t xml:space="preserve">. كما ربط الله سبحانه وتعالى بين </w:t>
      </w:r>
      <w:r w:rsidRPr="001101CD">
        <w:rPr>
          <w:rFonts w:ascii="Traditional Arabic" w:hAnsi="Traditional Arabic" w:cs="Traditional Arabic"/>
          <w:sz w:val="32"/>
          <w:szCs w:val="32"/>
          <w:rtl/>
          <w:lang w:bidi="ar-YE"/>
        </w:rPr>
        <w:lastRenderedPageBreak/>
        <w:t>التمكين للمؤمنين في الأرض والأمر بالمعروف والنهي عن المنكر، قال عز وجل</w:t>
      </w:r>
      <w:r w:rsidR="00DE2CF5">
        <w:rPr>
          <w:rFonts w:ascii="Traditional Arabic" w:hAnsi="Traditional Arabic" w:cs="Traditional Arabic"/>
          <w:sz w:val="32"/>
          <w:szCs w:val="32"/>
          <w:rtl/>
          <w:lang w:bidi="ar-YE"/>
        </w:rPr>
        <w:t>: {</w:t>
      </w:r>
      <w:r w:rsidR="00F65477" w:rsidRPr="001101CD">
        <w:rPr>
          <w:rFonts w:ascii="Traditional Arabic" w:hAnsi="Traditional Arabic" w:cs="Traditional Arabic"/>
          <w:sz w:val="32"/>
          <w:szCs w:val="32"/>
          <w:rtl/>
          <w:lang w:bidi="ar-YE"/>
        </w:rPr>
        <w:t>الَّذِينَ إِنْ مَكَّنَّاهُمْ فِي الْأَرْضِ أَقَامُوا الصَّلَاةَ وَآتَوُا الزَّكَاةَ وَأَمَرُوا بِالْمَعْرُوفِ وَنَهَوْا عَنِ الْمُنْكَرِ وَلِلَّهِ عَاقِبَةُ الْأُمُورِ</w:t>
      </w:r>
      <w:r w:rsidR="00F65477" w:rsidRPr="001101CD">
        <w:rPr>
          <w:rFonts w:cs="Times New Roman"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3"/>
      </w:r>
      <w:r w:rsidRPr="001101CD">
        <w:rPr>
          <w:rFonts w:ascii="Traditional Arabic" w:hAnsi="Traditional Arabic" w:cs="Traditional Arabic"/>
          <w:sz w:val="32"/>
          <w:szCs w:val="32"/>
          <w:rtl/>
          <w:lang w:bidi="ar-YE"/>
        </w:rPr>
        <w:t>.</w:t>
      </w: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ورب</w:t>
      </w:r>
      <w:r w:rsidR="001B05D5" w:rsidRPr="001101CD">
        <w:rPr>
          <w:rFonts w:ascii="Traditional Arabic" w:hAnsi="Traditional Arabic" w:cs="Traditional Arabic" w:hint="cs"/>
          <w:sz w:val="32"/>
          <w:szCs w:val="32"/>
          <w:rtl/>
          <w:lang w:bidi="ar-YE"/>
        </w:rPr>
        <w:t>ط</w:t>
      </w:r>
      <w:r w:rsidRPr="001101CD">
        <w:rPr>
          <w:rFonts w:ascii="Traditional Arabic" w:hAnsi="Traditional Arabic" w:cs="Traditional Arabic"/>
          <w:sz w:val="32"/>
          <w:szCs w:val="32"/>
          <w:rtl/>
          <w:lang w:bidi="ar-YE"/>
        </w:rPr>
        <w:t xml:space="preserve"> الله سبحانه وتعالى بين الولاء بين المؤمنين وبين كونهم من الآمرين بالمعروف والناهين عن المنكر، قال تعالى واصف</w:t>
      </w:r>
      <w:r w:rsidR="0025517A">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 xml:space="preserve"> المؤمنين</w:t>
      </w:r>
      <w:r w:rsidR="00DE2CF5">
        <w:rPr>
          <w:rFonts w:ascii="Traditional Arabic" w:hAnsi="Traditional Arabic" w:cs="Traditional Arabic"/>
          <w:sz w:val="32"/>
          <w:szCs w:val="32"/>
          <w:rtl/>
          <w:lang w:bidi="ar-YE"/>
        </w:rPr>
        <w:t>: {</w:t>
      </w:r>
      <w:r w:rsidR="00F65477" w:rsidRPr="001101CD">
        <w:rPr>
          <w:rFonts w:ascii="Traditional Arabic" w:hAnsi="Traditional Arabic" w:cs="Traditional Arabic"/>
          <w:sz w:val="32"/>
          <w:szCs w:val="32"/>
          <w:rtl/>
          <w:lang w:bidi="ar-YE"/>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00F65477" w:rsidRPr="001101CD">
        <w:rPr>
          <w:rFonts w:ascii="Traditional Arabic" w:hAnsi="Traditional Arabic" w:cs="Traditional Arabic"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4"/>
      </w:r>
      <w:r w:rsidRPr="001101CD">
        <w:rPr>
          <w:rFonts w:ascii="Traditional Arabic" w:hAnsi="Traditional Arabic" w:cs="Traditional Arabic"/>
          <w:sz w:val="32"/>
          <w:szCs w:val="32"/>
          <w:rtl/>
          <w:lang w:bidi="ar-YE"/>
        </w:rPr>
        <w:t>، كما وصف الله سبحانه وتعالى الآمرين بالمعروف والناهين عن المنكر بالمؤمنين، مما يدل على عظم مسئولية الأمة في حفظ الإسلام وصيانته في الدولة،</w:t>
      </w:r>
      <w:r w:rsidR="001B05D5" w:rsidRPr="001101CD">
        <w:rPr>
          <w:rFonts w:ascii="Traditional Arabic" w:hAnsi="Traditional Arabic" w:cs="Traditional Arabic" w:hint="cs"/>
          <w:sz w:val="32"/>
          <w:szCs w:val="32"/>
          <w:rtl/>
          <w:lang w:bidi="ar-YE"/>
        </w:rPr>
        <w:t xml:space="preserve"> قال تعالى</w:t>
      </w:r>
      <w:r w:rsidR="000518D5">
        <w:rPr>
          <w:rFonts w:ascii="Traditional Arabic" w:hAnsi="Traditional Arabic" w:cs="Traditional Arabic" w:hint="cs"/>
          <w:sz w:val="32"/>
          <w:szCs w:val="32"/>
          <w:rtl/>
          <w:lang w:bidi="ar-YE"/>
        </w:rPr>
        <w:t>:</w:t>
      </w:r>
      <w:r w:rsidR="00D47CDA">
        <w:rPr>
          <w:rFonts w:ascii="Traditional Arabic" w:hAnsi="Traditional Arabic" w:cs="Traditional Arabic" w:hint="cs"/>
          <w:sz w:val="32"/>
          <w:szCs w:val="32"/>
          <w:rtl/>
          <w:lang w:bidi="ar-YE"/>
        </w:rPr>
        <w:t xml:space="preserve"> </w:t>
      </w:r>
      <w:r w:rsidR="00F65477" w:rsidRPr="001101CD">
        <w:rPr>
          <w:rFonts w:ascii="Traditional Arabic" w:hAnsi="Traditional Arabic" w:cs="Traditional Arabic" w:hint="cs"/>
          <w:sz w:val="32"/>
          <w:szCs w:val="32"/>
          <w:rtl/>
          <w:lang w:bidi="ar-YE"/>
        </w:rPr>
        <w:t>{</w:t>
      </w:r>
      <w:r w:rsidR="00F65477" w:rsidRPr="001101CD">
        <w:rPr>
          <w:rFonts w:ascii="Traditional Arabic" w:hAnsi="Traditional Arabic" w:cs="Traditional Arabic"/>
          <w:sz w:val="32"/>
          <w:szCs w:val="32"/>
          <w:rtl/>
          <w:lang w:bidi="ar-YE"/>
        </w:rPr>
        <w:t>التَّائِبُونَ الْعَابِدُونَ الْحَامِدُونَ السَّائِحُونَ الرَّاكِعُونَ السَّاجِدُونَ الْآمِرُونَ بِالْمَعْرُوفِ وَالنَّاهُونَ عَنِ الْمُنْكَرِ وَالْحَافِظُونَ لِحُدُودِ اللَّهِ وَبَشِّرِ الْمُؤْمِنِينَ</w:t>
      </w:r>
      <w:r w:rsidR="00F65477" w:rsidRPr="001101CD">
        <w:rPr>
          <w:rFonts w:ascii="Traditional Arabic" w:hAnsi="Traditional Arabic" w:cs="Traditional Arabic"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5"/>
      </w:r>
      <w:r w:rsidR="00DE2CF5">
        <w:rPr>
          <w:rFonts w:ascii="Traditional Arabic" w:hAnsi="Traditional Arabic" w:cs="Traditional Arabic"/>
          <w:sz w:val="32"/>
          <w:szCs w:val="32"/>
          <w:rtl/>
          <w:lang w:bidi="ar-YE"/>
        </w:rPr>
        <w:t>؛</w:t>
      </w:r>
      <w:r w:rsidRPr="001101CD">
        <w:rPr>
          <w:rFonts w:ascii="Traditional Arabic" w:hAnsi="Traditional Arabic" w:cs="Traditional Arabic"/>
          <w:sz w:val="32"/>
          <w:szCs w:val="32"/>
          <w:rtl/>
          <w:lang w:bidi="ar-YE"/>
        </w:rPr>
        <w:t xml:space="preserve"> وهذا الأمر يدل على أن الأمر بالمعروف والنهي عن المنكر من أوصاف المؤمنين. كما جعل الله تعالى الأمر بالمعروف والنهي عن المنكر فرقا</w:t>
      </w:r>
      <w:r w:rsidR="00D47CD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بين المؤمنين والمنافقين،</w:t>
      </w:r>
      <w:r w:rsidR="00F65477" w:rsidRPr="001101CD">
        <w:rPr>
          <w:rFonts w:ascii="Traditional Arabic" w:hAnsi="Traditional Arabic" w:cs="Traditional Arabic" w:hint="cs"/>
          <w:color w:val="000000"/>
          <w:sz w:val="32"/>
          <w:szCs w:val="32"/>
          <w:rtl/>
        </w:rPr>
        <w:t xml:space="preserve"> قال تعالى</w:t>
      </w:r>
      <w:r w:rsidR="000518D5">
        <w:rPr>
          <w:rFonts w:ascii="Traditional Arabic" w:hAnsi="Traditional Arabic" w:cs="Traditional Arabic" w:hint="cs"/>
          <w:color w:val="000000"/>
          <w:sz w:val="32"/>
          <w:szCs w:val="32"/>
          <w:rtl/>
        </w:rPr>
        <w:t>:</w:t>
      </w:r>
      <w:r w:rsidR="00F65477" w:rsidRPr="001101CD">
        <w:rPr>
          <w:rFonts w:ascii="Traditional Arabic" w:hAnsi="Traditional Arabic" w:cs="Traditional Arabic" w:hint="cs"/>
          <w:color w:val="000000"/>
          <w:sz w:val="32"/>
          <w:szCs w:val="32"/>
          <w:rtl/>
        </w:rPr>
        <w:t xml:space="preserve"> {</w:t>
      </w:r>
      <w:r w:rsidR="00F65477" w:rsidRPr="001101CD">
        <w:rPr>
          <w:rFonts w:ascii="Traditional Arabic" w:hAnsi="Traditional Arabic" w:cs="Traditional Arabic"/>
          <w:sz w:val="32"/>
          <w:szCs w:val="32"/>
          <w:rtl/>
          <w:lang w:bidi="ar-YE"/>
        </w:rPr>
        <w:t>الْمُنَافِقُونَ وَالْمُنَافِقَاتُ بَعْضُهُمْ مِنْ بَعْضٍ يَأْمُرُونَ بِالْمُنْكَرِ وَيَنْهَوْنَ عَنِ الْمَعْرُوفِ</w:t>
      </w:r>
      <w:r w:rsidR="00F65477" w:rsidRPr="001101CD">
        <w:rPr>
          <w:rFonts w:ascii="Traditional Arabic" w:hAnsi="Traditional Arabic" w:cs="Traditional Arabic"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6"/>
      </w:r>
      <w:r w:rsidRPr="001101CD">
        <w:rPr>
          <w:rFonts w:ascii="Traditional Arabic" w:hAnsi="Traditional Arabic" w:cs="Traditional Arabic"/>
          <w:sz w:val="32"/>
          <w:szCs w:val="32"/>
          <w:rtl/>
          <w:lang w:bidi="ar-YE"/>
        </w:rPr>
        <w:t>. وكان ترك الأمر بالمعروف والنهي عن المنكر سببا</w:t>
      </w:r>
      <w:r w:rsidR="00D47CD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في ذم الأمم السابقة وإحباط عملها، وتعرضها للعذاب وسلب التمكين في الأرض، قال تعالى واصف</w:t>
      </w:r>
      <w:r w:rsidR="0025517A">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 xml:space="preserve"> حال يهود</w:t>
      </w:r>
      <w:r w:rsidR="00DE2CF5">
        <w:rPr>
          <w:rFonts w:ascii="Traditional Arabic" w:hAnsi="Traditional Arabic" w:cs="Traditional Arabic"/>
          <w:sz w:val="32"/>
          <w:szCs w:val="32"/>
          <w:rtl/>
          <w:lang w:bidi="ar-YE"/>
        </w:rPr>
        <w:t>: {</w:t>
      </w:r>
      <w:r w:rsidR="00F65477" w:rsidRPr="001101CD">
        <w:rPr>
          <w:rFonts w:ascii="Traditional Arabic" w:hAnsi="Traditional Arabic" w:cs="Traditional Arabic"/>
          <w:sz w:val="32"/>
          <w:szCs w:val="32"/>
          <w:rtl/>
          <w:lang w:bidi="ar-YE"/>
        </w:rPr>
        <w:t>كَانُوا لَا يَتَنَاهَوْنَ عَنْ مُنْكَرٍ فَعَلُوهُ لَبِئْسَ مَا كَانُوا يَفْعَلُونَ</w:t>
      </w:r>
      <w:r w:rsidR="00F65477" w:rsidRPr="001101CD">
        <w:rPr>
          <w:rFonts w:ascii="Traditional Arabic" w:hAnsi="Traditional Arabic" w:cs="Traditional Arabic"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7"/>
      </w:r>
      <w:r w:rsidRPr="001101CD">
        <w:rPr>
          <w:rFonts w:ascii="Traditional Arabic" w:hAnsi="Traditional Arabic" w:cs="Traditional Arabic"/>
          <w:sz w:val="32"/>
          <w:szCs w:val="32"/>
          <w:rtl/>
          <w:lang w:bidi="ar-YE"/>
        </w:rPr>
        <w:t>. وقد بين القرطبي أن من صفات اليهود أنهم لا ينهون بعضهم بعضا</w:t>
      </w:r>
      <w:r w:rsidR="00D47CD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عن المنكر، وقد ذمهم الله سبحانه وتعالى لتركهم النهي بقوله: </w:t>
      </w:r>
      <w:r w:rsidR="00D02A31" w:rsidRPr="001101CD">
        <w:rPr>
          <w:rFonts w:ascii="Traditional Arabic" w:hAnsi="Traditional Arabic" w:cs="Traditional Arabic" w:hint="cs"/>
          <w:sz w:val="32"/>
          <w:szCs w:val="32"/>
          <w:rtl/>
          <w:lang w:bidi="ar-YE"/>
        </w:rPr>
        <w:t>{</w:t>
      </w:r>
      <w:r w:rsidR="00D02A31" w:rsidRPr="001101CD">
        <w:rPr>
          <w:rFonts w:ascii="Traditional Arabic" w:hAnsi="Traditional Arabic" w:cs="Traditional Arabic"/>
          <w:sz w:val="32"/>
          <w:szCs w:val="32"/>
          <w:rtl/>
          <w:lang w:bidi="ar-YE"/>
        </w:rPr>
        <w:t>لَبِئْسَ مَا كَانُوا يَفْعَلُونَ</w:t>
      </w:r>
      <w:r w:rsidR="00D02A31" w:rsidRPr="001101CD">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وكذا من بعدهم يذم من فعل فعلهم". عن ع</w:t>
      </w:r>
      <w:r w:rsidR="00A34609" w:rsidRPr="001101CD">
        <w:rPr>
          <w:rFonts w:ascii="Traditional Arabic" w:hAnsi="Traditional Arabic" w:cs="Traditional Arabic" w:hint="cs"/>
          <w:sz w:val="32"/>
          <w:szCs w:val="32"/>
          <w:rtl/>
          <w:lang w:bidi="ar-YE"/>
        </w:rPr>
        <w:t>ب</w:t>
      </w:r>
      <w:r w:rsidRPr="001101CD">
        <w:rPr>
          <w:rFonts w:ascii="Traditional Arabic" w:hAnsi="Traditional Arabic" w:cs="Traditional Arabic"/>
          <w:sz w:val="32"/>
          <w:szCs w:val="32"/>
          <w:rtl/>
          <w:lang w:bidi="ar-YE"/>
        </w:rPr>
        <w:t xml:space="preserve">دالله بن مسعود رضي الله عنه قال رسول الله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YE"/>
        </w:rPr>
        <w:t>: "</w:t>
      </w:r>
      <w:r w:rsidRPr="001101CD">
        <w:rPr>
          <w:rFonts w:ascii="Traditional Arabic" w:hAnsi="Traditional Arabic" w:cs="Traditional Arabic"/>
          <w:sz w:val="32"/>
          <w:szCs w:val="32"/>
          <w:rtl/>
          <w:lang w:bidi="ar-YE"/>
        </w:rPr>
        <w:t xml:space="preserve">إن أول ما دخل النقص على بني إسرائيل، كان الرجل أول ما يلقى الرجل فيقول: يا هذا اتق الله ودع ما تصنع فإنه لا يحل لك، ثم يلقاه من الغد فلا يمنعه ذلك أن يكون أكيله وشريبه وقعيده، فلما فعلوا ذلك ضرب الله قلوب بعضهم </w:t>
      </w:r>
      <w:r w:rsidR="00A34609" w:rsidRPr="001101CD">
        <w:rPr>
          <w:rFonts w:ascii="Traditional Arabic" w:hAnsi="Traditional Arabic" w:cs="Traditional Arabic" w:hint="cs"/>
          <w:sz w:val="32"/>
          <w:szCs w:val="32"/>
          <w:rtl/>
          <w:lang w:bidi="ar-YE"/>
        </w:rPr>
        <w:t>ب</w:t>
      </w:r>
      <w:r w:rsidRPr="001101CD">
        <w:rPr>
          <w:rFonts w:ascii="Traditional Arabic" w:hAnsi="Traditional Arabic" w:cs="Traditional Arabic"/>
          <w:sz w:val="32"/>
          <w:szCs w:val="32"/>
          <w:rtl/>
          <w:lang w:bidi="ar-YE"/>
        </w:rPr>
        <w:t xml:space="preserve">بعض ثم قال: </w:t>
      </w:r>
      <w:r w:rsidR="00D02A31" w:rsidRPr="001101CD">
        <w:rPr>
          <w:rFonts w:ascii="Traditional Arabic" w:hAnsi="Traditional Arabic" w:cs="Traditional Arabic" w:hint="cs"/>
          <w:sz w:val="32"/>
          <w:szCs w:val="32"/>
          <w:rtl/>
          <w:lang w:bidi="ar-YE"/>
        </w:rPr>
        <w:t>{</w:t>
      </w:r>
      <w:r w:rsidR="00D02A31" w:rsidRPr="001101CD">
        <w:rPr>
          <w:rFonts w:ascii="Traditional Arabic" w:hAnsi="Traditional Arabic" w:cs="Traditional Arabic"/>
          <w:sz w:val="32"/>
          <w:szCs w:val="32"/>
          <w:rtl/>
          <w:lang w:bidi="ar-YE"/>
        </w:rPr>
        <w:t>لُعِنَ الَّذِينَ كَفَرُوا مِنْ بَنِي إِسْرَائِيلَ عَلَى لِسَانِ دَاوُودَ وَعِيسَى ابْنِ مَرْيَمَ ذَلِكَ بِمَا عَصَوْا وَكَانُوا يَعْتَدُونَ</w:t>
      </w:r>
      <w:r w:rsidR="00D02A31" w:rsidRPr="001101CD">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w:t>
      </w:r>
      <w:r w:rsidRPr="00FF0C54">
        <w:rPr>
          <w:rStyle w:val="afa"/>
          <w:rFonts w:ascii="Traditional Arabic" w:eastAsiaTheme="majorEastAsia" w:hAnsi="Traditional Arabic" w:cs="Traditional Arabic"/>
          <w:color w:val="000000" w:themeColor="text1"/>
          <w:sz w:val="32"/>
          <w:szCs w:val="32"/>
          <w:rtl/>
          <w:lang w:bidi="ar-YE"/>
        </w:rPr>
        <w:footnoteReference w:id="378"/>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C211BE" w:rsidP="00C34BF0">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 xml:space="preserve">ولذلك أمر رسول الله </w:t>
      </w:r>
      <w:r w:rsidR="00C34BF0" w:rsidRPr="00E25EFA">
        <w:rPr>
          <w:rFonts w:ascii="Traditional Arabic" w:hAnsi="Traditional Arabic" w:cs="Traditional Arabic" w:hint="cs"/>
          <w:color w:val="000000" w:themeColor="text1"/>
          <w:sz w:val="32"/>
          <w:szCs w:val="32"/>
        </w:rPr>
        <w:sym w:font="AGA Arabesque" w:char="F072"/>
      </w:r>
      <w:r w:rsidRPr="001101CD">
        <w:rPr>
          <w:rFonts w:ascii="Traditional Arabic" w:hAnsi="Traditional Arabic" w:cs="Traditional Arabic"/>
          <w:sz w:val="32"/>
          <w:szCs w:val="32"/>
          <w:rtl/>
          <w:lang w:bidi="ar-YE"/>
        </w:rPr>
        <w:t xml:space="preserve"> المؤمنين بالأمر بالمعروف والنهي عن المنكر والأ</w:t>
      </w:r>
      <w:r w:rsidR="00F500A9" w:rsidRPr="001101CD">
        <w:rPr>
          <w:rFonts w:ascii="Traditional Arabic" w:hAnsi="Traditional Arabic" w:cs="Traditional Arabic" w:hint="cs"/>
          <w:sz w:val="32"/>
          <w:szCs w:val="32"/>
          <w:rtl/>
          <w:lang w:bidi="ar-YE"/>
        </w:rPr>
        <w:t>خ</w:t>
      </w:r>
      <w:r w:rsidRPr="001101CD">
        <w:rPr>
          <w:rFonts w:ascii="Traditional Arabic" w:hAnsi="Traditional Arabic" w:cs="Traditional Arabic"/>
          <w:sz w:val="32"/>
          <w:szCs w:val="32"/>
          <w:rtl/>
          <w:lang w:bidi="ar-YE"/>
        </w:rPr>
        <w:t>ذ على يد الظالم وقصره على الحق، أو أن مصير المؤمنين سيكون مثل مصير بني إسرائيل</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 xml:space="preserve">"أو ليضربن الله بقلوب بعضكم على بعض وليلعنكم كما لعنهم". كما يحذر الله سبحانه وتعالى المؤمنين من اتباع سلوك اليهود الذين لم يكتفوا </w:t>
      </w:r>
      <w:r w:rsidRPr="001101CD">
        <w:rPr>
          <w:rFonts w:ascii="Traditional Arabic" w:hAnsi="Traditional Arabic" w:cs="Traditional Arabic"/>
          <w:sz w:val="32"/>
          <w:szCs w:val="32"/>
          <w:rtl/>
          <w:lang w:bidi="ar-YE"/>
        </w:rPr>
        <w:lastRenderedPageBreak/>
        <w:t>بالسكوت عن المنكر بل بلغت بهم الجرأة قتل الآمرين بالمعروف والناهين عن المنكر فكان مصيرهم المحتوم إحباط العمل والعذاب الأليم.</w:t>
      </w:r>
      <w:r w:rsidR="00D02A31" w:rsidRPr="001101CD">
        <w:rPr>
          <w:rFonts w:ascii="Traditional Arabic" w:hAnsi="Traditional Arabic" w:cs="Traditional Arabic" w:hint="cs"/>
          <w:sz w:val="32"/>
          <w:szCs w:val="32"/>
          <w:rtl/>
          <w:lang w:bidi="ar-YE"/>
        </w:rPr>
        <w:t>قال تعالى</w:t>
      </w:r>
      <w:r w:rsidR="00D47CDA">
        <w:rPr>
          <w:rFonts w:ascii="Traditional Arabic" w:hAnsi="Traditional Arabic" w:cs="Traditional Arabic" w:hint="cs"/>
          <w:sz w:val="32"/>
          <w:szCs w:val="32"/>
          <w:rtl/>
          <w:lang w:bidi="ar-YE"/>
        </w:rPr>
        <w:t>:</w:t>
      </w:r>
      <w:r w:rsidR="00D02A31" w:rsidRPr="001101CD">
        <w:rPr>
          <w:rFonts w:ascii="Traditional Arabic" w:hAnsi="Traditional Arabic" w:cs="Traditional Arabic" w:hint="cs"/>
          <w:sz w:val="32"/>
          <w:szCs w:val="32"/>
          <w:rtl/>
          <w:lang w:bidi="ar-YE"/>
        </w:rPr>
        <w:t xml:space="preserve"> </w:t>
      </w:r>
      <w:r w:rsidR="00F65477" w:rsidRPr="001101CD">
        <w:rPr>
          <w:rFonts w:ascii="Traditional Arabic" w:hAnsi="Traditional Arabic" w:cs="Traditional Arabic" w:hint="cs"/>
          <w:sz w:val="32"/>
          <w:szCs w:val="32"/>
          <w:rtl/>
          <w:lang w:bidi="ar-YE"/>
        </w:rPr>
        <w:t>{</w:t>
      </w:r>
      <w:r w:rsidR="00D02A31" w:rsidRPr="001101CD">
        <w:rPr>
          <w:rFonts w:ascii="Traditional Arabic" w:hAnsi="Traditional Arabic" w:cs="Traditional Arabic"/>
          <w:sz w:val="32"/>
          <w:szCs w:val="32"/>
          <w:rtl/>
          <w:lang w:bidi="ar-YE"/>
        </w:rPr>
        <w:t>إِنَّ الَّذِينَ يَكْفُرُونَ بِآيَاتِ اللَّهِ وَيَقْتُلُونَ النَّبِيِّينَ بِغَيْرِ حَقٍّ وَيَقْتُلُونَ الَّذِينَ يَأْمُرُونَ بِالْقِسْطِ مِنَ النَّاسِ فَبَشِّرْهُمْ بِعَذَابٍ أَلِيمٍ (21) أُولَئِكَ الَّذِينَ حَبِطَتْ أَعْمَالُهُمْ فِي الدُّنْيَا وَالْآخِرَةِ وَمَا لَهُمْ مِنْ نَاصِرِينَ</w:t>
      </w:r>
      <w:r w:rsidR="00F65477" w:rsidRPr="001101CD">
        <w:rPr>
          <w:rFonts w:cs="Times New Roman"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79"/>
      </w:r>
      <w:r w:rsidRPr="001101CD">
        <w:rPr>
          <w:rFonts w:ascii="Traditional Arabic" w:hAnsi="Traditional Arabic" w:cs="Traditional Arabic"/>
          <w:sz w:val="32"/>
          <w:szCs w:val="32"/>
          <w:rtl/>
          <w:lang w:bidi="ar-YE"/>
        </w:rPr>
        <w:t>. قال معقل بن أبي مسكين</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"كانت الأنبياء صلوات الله عليهم تجيء إلى بني إسرائيل بغير كتاب فيقتلونهم، فيقوم قوم ممن اتبع</w:t>
      </w:r>
      <w:r w:rsidR="00D47CDA">
        <w:rPr>
          <w:rFonts w:ascii="Traditional Arabic" w:hAnsi="Traditional Arabic" w:cs="Traditional Arabic"/>
          <w:sz w:val="32"/>
          <w:szCs w:val="32"/>
          <w:rtl/>
          <w:lang w:bidi="ar-YE"/>
        </w:rPr>
        <w:t>هم فيأمرون بالقسط، أي بالعدل، ف</w:t>
      </w:r>
      <w:r w:rsidRPr="001101CD">
        <w:rPr>
          <w:rFonts w:ascii="Traditional Arabic" w:hAnsi="Traditional Arabic" w:cs="Traditional Arabic"/>
          <w:sz w:val="32"/>
          <w:szCs w:val="32"/>
          <w:rtl/>
          <w:lang w:bidi="ar-YE"/>
        </w:rPr>
        <w:t>ي</w:t>
      </w:r>
      <w:r w:rsidR="00D47CD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قتلون". وقد روى ابن مسعود قال: قال رسول الله </w:t>
      </w:r>
      <w:r w:rsidR="00C34BF0" w:rsidRPr="00E25EFA">
        <w:rPr>
          <w:rFonts w:ascii="Traditional Arabic" w:hAnsi="Traditional Arabic" w:cs="Traditional Arabic" w:hint="cs"/>
          <w:color w:val="000000" w:themeColor="text1"/>
          <w:sz w:val="32"/>
          <w:szCs w:val="32"/>
        </w:rPr>
        <w:sym w:font="AGA Arabesque" w:char="F072"/>
      </w:r>
      <w:r w:rsidR="00C31CBB">
        <w:rPr>
          <w:rFonts w:ascii="Traditional Arabic" w:hAnsi="Traditional Arabic" w:cs="Traditional Arabic"/>
          <w:sz w:val="32"/>
          <w:szCs w:val="32"/>
          <w:rtl/>
          <w:lang w:bidi="ar-YE"/>
        </w:rPr>
        <w:t>: "</w:t>
      </w:r>
      <w:r w:rsidRPr="001101CD">
        <w:rPr>
          <w:rFonts w:ascii="Traditional Arabic" w:hAnsi="Traditional Arabic" w:cs="Traditional Arabic"/>
          <w:sz w:val="32"/>
          <w:szCs w:val="32"/>
          <w:rtl/>
          <w:lang w:bidi="ar-YE"/>
        </w:rPr>
        <w:t>بئس القوم قوم</w:t>
      </w:r>
      <w:r w:rsidR="00A34609" w:rsidRPr="001101CD">
        <w:rPr>
          <w:rFonts w:ascii="Traditional Arabic" w:hAnsi="Traditional Arabic" w:cs="Traditional Arabic" w:hint="cs"/>
          <w:sz w:val="32"/>
          <w:szCs w:val="32"/>
          <w:rtl/>
          <w:lang w:bidi="ar-YE"/>
        </w:rPr>
        <w:t xml:space="preserve"> يقتلون الذين يأمرون بالقسط من الناس، بئس القوم قوم</w:t>
      </w:r>
      <w:r w:rsidRPr="001101CD">
        <w:rPr>
          <w:rFonts w:ascii="Traditional Arabic" w:hAnsi="Traditional Arabic" w:cs="Traditional Arabic"/>
          <w:sz w:val="32"/>
          <w:szCs w:val="32"/>
          <w:rtl/>
          <w:lang w:bidi="ar-YE"/>
        </w:rPr>
        <w:t xml:space="preserve"> لا يأمرون بالمعروف ولا ينهون عن المنكر، بئس القوم قوم يمشي المؤمن بينهم بالتقية"</w:t>
      </w:r>
      <w:r w:rsidRPr="00FF0C54">
        <w:rPr>
          <w:rStyle w:val="afa"/>
          <w:rFonts w:ascii="Traditional Arabic" w:eastAsiaTheme="majorEastAsia" w:hAnsi="Traditional Arabic" w:cs="Traditional Arabic"/>
          <w:color w:val="000000" w:themeColor="text1"/>
          <w:sz w:val="32"/>
          <w:szCs w:val="32"/>
          <w:rtl/>
          <w:lang w:bidi="ar-YE"/>
        </w:rPr>
        <w:footnoteReference w:id="380"/>
      </w:r>
      <w:r w:rsidRPr="001101CD">
        <w:rPr>
          <w:rFonts w:ascii="Traditional Arabic" w:hAnsi="Traditional Arabic" w:cs="Traditional Arabic"/>
          <w:sz w:val="32"/>
          <w:szCs w:val="32"/>
          <w:rtl/>
          <w:lang w:bidi="ar-YE"/>
        </w:rPr>
        <w:t>.</w:t>
      </w:r>
    </w:p>
    <w:p w:rsidR="004E070D" w:rsidRPr="001101CD" w:rsidRDefault="004E070D" w:rsidP="00C34BF0">
      <w:pPr>
        <w:jc w:val="both"/>
        <w:rPr>
          <w:rFonts w:ascii="Traditional Arabic" w:hAnsi="Traditional Arabic" w:cs="Traditional Arabic"/>
          <w:sz w:val="32"/>
          <w:szCs w:val="32"/>
          <w:rtl/>
          <w:lang w:bidi="ar-YE"/>
        </w:rPr>
      </w:pPr>
    </w:p>
    <w:p w:rsidR="00C211BE"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ثالثا</w:t>
      </w:r>
      <w:r w:rsidR="000518D5">
        <w:rPr>
          <w:rFonts w:ascii="Traditional Arabic" w:hAnsi="Traditional Arabic" w:cs="Traditional Arabic" w:hint="cs"/>
          <w:sz w:val="32"/>
          <w:szCs w:val="32"/>
          <w:rtl/>
          <w:lang w:bidi="ar-YE"/>
        </w:rPr>
        <w:t>ً</w:t>
      </w:r>
      <w:r w:rsidR="00F500A9" w:rsidRPr="001101CD">
        <w:rPr>
          <w:rFonts w:ascii="Traditional Arabic" w:hAnsi="Traditional Arabic" w:cs="Traditional Arabic"/>
          <w:sz w:val="32"/>
          <w:szCs w:val="32"/>
          <w:rtl/>
          <w:lang w:bidi="ar-YE"/>
        </w:rPr>
        <w:t xml:space="preserve">: أما الجهة الثالثة المنوط بها </w:t>
      </w:r>
      <w:r w:rsidR="000518D5">
        <w:rPr>
          <w:rFonts w:ascii="Traditional Arabic" w:hAnsi="Traditional Arabic" w:cs="Traditional Arabic"/>
          <w:sz w:val="32"/>
          <w:szCs w:val="32"/>
          <w:rtl/>
          <w:lang w:bidi="ar-YE"/>
        </w:rPr>
        <w:t>العمل على محاسبة</w:t>
      </w:r>
      <w:r w:rsidRPr="001101CD">
        <w:rPr>
          <w:rFonts w:ascii="Traditional Arabic" w:hAnsi="Traditional Arabic" w:cs="Traditional Arabic"/>
          <w:sz w:val="32"/>
          <w:szCs w:val="32"/>
          <w:rtl/>
          <w:lang w:bidi="ar-YE"/>
        </w:rPr>
        <w:t xml:space="preserve"> الحكام فهي الجماعات الحزبية الإسلامية التي تلعب دورا بارزا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في الدولة، بالتأكد من</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حسن تطبيق أحكام الإسلام، ومراقبة انحرافات الحكام، والعمل الدؤوب من أجل تثقيف الأمة وتوعيتها بمخاطر السكوت عن انحراف السلطة السياسية عن الشرع الإسلامي، فيكون دورها دورا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وقائيا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يتمثل في بيان أحكام الإسلام وأهدافه، وغاياته وعظمته وقدرته على معالجة الواقع، ودورا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علاجيا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يتمثل في تصحيح الانحرافات، والزيغ عن تطبيق أحكام الإسلام ومفاهيمه في الدولة.</w:t>
      </w:r>
    </w:p>
    <w:p w:rsidR="004E070D" w:rsidRPr="001101CD" w:rsidRDefault="004E070D" w:rsidP="00C211BE">
      <w:pPr>
        <w:jc w:val="both"/>
        <w:rPr>
          <w:rFonts w:ascii="Traditional Arabic" w:hAnsi="Traditional Arabic" w:cs="Traditional Arabic"/>
          <w:sz w:val="32"/>
          <w:szCs w:val="32"/>
          <w:rtl/>
          <w:lang w:bidi="ar-YE"/>
        </w:rPr>
      </w:pPr>
    </w:p>
    <w:p w:rsidR="00C211BE" w:rsidRPr="001101CD" w:rsidRDefault="00C211BE" w:rsidP="00F65477">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وقد أمر الله سبحانه وتعالى الأمة بأن تقيم جماعات متخصصة في الأمر بالمعروف والنهي عن المنكر وذلك تصديق</w:t>
      </w:r>
      <w:r w:rsidR="0025517A">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 xml:space="preserve"> لقوله تعالى</w:t>
      </w:r>
      <w:r w:rsidR="00DE2CF5">
        <w:rPr>
          <w:rFonts w:ascii="Traditional Arabic" w:hAnsi="Traditional Arabic" w:cs="Traditional Arabic"/>
          <w:sz w:val="32"/>
          <w:szCs w:val="32"/>
          <w:rtl/>
          <w:lang w:bidi="ar-YE"/>
        </w:rPr>
        <w:t>: {</w:t>
      </w:r>
      <w:r w:rsidR="00D02A31" w:rsidRPr="001101CD">
        <w:rPr>
          <w:rFonts w:ascii="Traditional Arabic" w:hAnsi="Traditional Arabic" w:cs="Traditional Arabic"/>
          <w:sz w:val="32"/>
          <w:szCs w:val="32"/>
          <w:rtl/>
          <w:lang w:bidi="ar-YE"/>
        </w:rPr>
        <w:t>وَلْتَكُنْ مِنْكُمْ أُمَّةٌ يَدْعُونَ إِلَى الْخَيْرِ وَيَأْمُرُونَ بِالْمَعْرُوفِ وَيَنْهَوْنَ عَنِ الْمُنْكَرِ وَأُولَئِكَ هُمُ الْمُفْلِحُونَ</w:t>
      </w:r>
      <w:r w:rsidR="00F65477" w:rsidRPr="001101CD">
        <w:rPr>
          <w:rFonts w:ascii="Traditional Arabic" w:hAnsi="Traditional Arabic" w:cs="Traditional Arabic" w:hint="cs"/>
          <w:color w:val="000000"/>
          <w:sz w:val="32"/>
          <w:szCs w:val="32"/>
          <w:rtl/>
        </w:rPr>
        <w:t>}</w:t>
      </w:r>
      <w:r w:rsidRPr="00FF0C54">
        <w:rPr>
          <w:rStyle w:val="afa"/>
          <w:rFonts w:ascii="Traditional Arabic" w:eastAsiaTheme="majorEastAsia" w:hAnsi="Traditional Arabic" w:cs="Traditional Arabic"/>
          <w:color w:val="000000" w:themeColor="text1"/>
          <w:sz w:val="32"/>
          <w:szCs w:val="32"/>
          <w:rtl/>
          <w:lang w:bidi="ar-YE"/>
        </w:rPr>
        <w:footnoteReference w:id="381"/>
      </w:r>
      <w:r w:rsidRPr="001101CD">
        <w:rPr>
          <w:rFonts w:ascii="Traditional Arabic" w:hAnsi="Traditional Arabic" w:cs="Traditional Arabic"/>
          <w:sz w:val="32"/>
          <w:szCs w:val="32"/>
          <w:rtl/>
          <w:lang w:bidi="ar-YE"/>
        </w:rPr>
        <w:t>. ففي هذه الآية الكريمة يأمر الله سبحانه وتعالى المسلمين بإقامة جماعة تكون مهمتها الأمر بالمعروف والنهي عن المنكر.</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وقد أشار ابن كثير في تفسيره إلى أن المقصود من الآية</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"أن تكون فرقة من هذه الأمة متصدية لهذا الشأن، وإن كان ذلك واجبا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على كل فرد من الأمة بحسبه"</w:t>
      </w:r>
      <w:r w:rsidRPr="00FF0C54">
        <w:rPr>
          <w:rStyle w:val="afa"/>
          <w:rFonts w:ascii="Traditional Arabic" w:eastAsiaTheme="majorEastAsia" w:hAnsi="Traditional Arabic" w:cs="Traditional Arabic"/>
          <w:color w:val="000000" w:themeColor="text1"/>
          <w:sz w:val="32"/>
          <w:szCs w:val="32"/>
          <w:rtl/>
          <w:lang w:bidi="ar-YE"/>
        </w:rPr>
        <w:footnoteReference w:id="382"/>
      </w:r>
      <w:r w:rsidRPr="001101CD">
        <w:rPr>
          <w:rFonts w:ascii="Traditional Arabic" w:hAnsi="Traditional Arabic" w:cs="Traditional Arabic"/>
          <w:sz w:val="32"/>
          <w:szCs w:val="32"/>
          <w:rtl/>
          <w:lang w:bidi="ar-YE"/>
        </w:rPr>
        <w:t>.</w:t>
      </w:r>
    </w:p>
    <w:p w:rsidR="00C211BE" w:rsidRPr="001101CD"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وذلك يعني أن على الأمة العمل على إيجاد</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"جماعة</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أو</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"كتلة"</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 xml:space="preserve">تكون مهمتها الأمر بالمعروف والنهي عن المنكر، وهو عمل سياسي يتضمن مراقبة الحكام ومحاسبتهم عند انحرافهم عن </w:t>
      </w:r>
      <w:r w:rsidR="00A34609" w:rsidRPr="001101CD">
        <w:rPr>
          <w:rFonts w:ascii="Traditional Arabic" w:hAnsi="Traditional Arabic" w:cs="Traditional Arabic"/>
          <w:sz w:val="32"/>
          <w:szCs w:val="32"/>
          <w:rtl/>
          <w:lang w:bidi="ar-YE"/>
        </w:rPr>
        <w:t>الشرع الإسلامي مما يدل على أن ع</w:t>
      </w:r>
      <w:r w:rsidRPr="001101CD">
        <w:rPr>
          <w:rFonts w:ascii="Traditional Arabic" w:hAnsi="Traditional Arabic" w:cs="Traditional Arabic"/>
          <w:sz w:val="32"/>
          <w:szCs w:val="32"/>
          <w:rtl/>
          <w:lang w:bidi="ar-YE"/>
        </w:rPr>
        <w:t>م</w:t>
      </w:r>
      <w:r w:rsidR="00A34609" w:rsidRPr="001101CD">
        <w:rPr>
          <w:rFonts w:ascii="Traditional Arabic" w:hAnsi="Traditional Arabic" w:cs="Traditional Arabic" w:hint="cs"/>
          <w:sz w:val="32"/>
          <w:szCs w:val="32"/>
          <w:rtl/>
          <w:lang w:bidi="ar-YE"/>
        </w:rPr>
        <w:t>ل</w:t>
      </w:r>
      <w:r w:rsidRPr="001101CD">
        <w:rPr>
          <w:rFonts w:ascii="Traditional Arabic" w:hAnsi="Traditional Arabic" w:cs="Traditional Arabic"/>
          <w:sz w:val="32"/>
          <w:szCs w:val="32"/>
          <w:rtl/>
          <w:lang w:bidi="ar-YE"/>
        </w:rPr>
        <w:t xml:space="preserve"> الجماعة عمل سياسي تقوم به الجماعة التي توجد</w:t>
      </w:r>
      <w:r w:rsidR="00A34609" w:rsidRPr="001101CD">
        <w:rPr>
          <w:rFonts w:ascii="Traditional Arabic" w:hAnsi="Traditional Arabic" w:cs="Traditional Arabic" w:hint="cs"/>
          <w:sz w:val="32"/>
          <w:szCs w:val="32"/>
          <w:rtl/>
          <w:lang w:bidi="ar-YE"/>
        </w:rPr>
        <w:t>ه</w:t>
      </w:r>
      <w:r w:rsidRPr="001101CD">
        <w:rPr>
          <w:rFonts w:ascii="Traditional Arabic" w:hAnsi="Traditional Arabic" w:cs="Traditional Arabic"/>
          <w:sz w:val="32"/>
          <w:szCs w:val="32"/>
          <w:rtl/>
          <w:lang w:bidi="ar-YE"/>
        </w:rPr>
        <w:t xml:space="preserve">ا الأمة بالعمل الحزبي المنظم، الهادف إلى أمر الحكام بالمعروف ونهيهم عن المنكر، فهي ممثلة للأمة في هذا الغرض، ولا تتمكن الجماعة </w:t>
      </w:r>
      <w:r w:rsidRPr="001101CD">
        <w:rPr>
          <w:rFonts w:ascii="Traditional Arabic" w:hAnsi="Traditional Arabic" w:cs="Traditional Arabic"/>
          <w:sz w:val="32"/>
          <w:szCs w:val="32"/>
          <w:rtl/>
          <w:lang w:bidi="ar-YE"/>
        </w:rPr>
        <w:lastRenderedPageBreak/>
        <w:t>من فعل ذلك إلا إذا كانت جماعة خاصة مؤهلة تراقب الحكام وتحاسبهم وذلك لأن طلب إقامة الجماعة التي كلفت بها الأمة، يعني أن هذه الجماعة منصرفة متفرغة لهذا الغرض. ولما كان الأمر بالمعروف والنهي عن المنكر يشمل الحاكم والمحكوم، فلا بد وأن يكون عمل الجماعة "سياسي الصبغة"</w:t>
      </w:r>
      <w:r w:rsidR="00D47CDA">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مما يجعلها جماعة سياسية أي حزب</w:t>
      </w:r>
      <w:r w:rsidR="0025517A">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 xml:space="preserve"> سياسي</w:t>
      </w:r>
      <w:r w:rsidR="0025517A">
        <w:rPr>
          <w:rFonts w:ascii="Traditional Arabic" w:hAnsi="Traditional Arabic" w:cs="Traditional Arabic" w:hint="cs"/>
          <w:sz w:val="32"/>
          <w:szCs w:val="32"/>
          <w:rtl/>
          <w:lang w:bidi="ar-YE"/>
        </w:rPr>
        <w:t>اً</w:t>
      </w:r>
      <w:r w:rsidRPr="001101CD">
        <w:rPr>
          <w:rFonts w:ascii="Traditional Arabic" w:hAnsi="Traditional Arabic" w:cs="Traditional Arabic"/>
          <w:sz w:val="32"/>
          <w:szCs w:val="32"/>
          <w:rtl/>
          <w:lang w:bidi="ar-YE"/>
        </w:rPr>
        <w:t>. ومن ذ</w:t>
      </w:r>
      <w:r w:rsidR="00A34609" w:rsidRPr="001101CD">
        <w:rPr>
          <w:rFonts w:ascii="Traditional Arabic" w:hAnsi="Traditional Arabic" w:cs="Traditional Arabic" w:hint="cs"/>
          <w:sz w:val="32"/>
          <w:szCs w:val="32"/>
          <w:rtl/>
          <w:lang w:bidi="ar-YE"/>
        </w:rPr>
        <w:t>ل</w:t>
      </w:r>
      <w:r w:rsidRPr="001101CD">
        <w:rPr>
          <w:rFonts w:ascii="Traditional Arabic" w:hAnsi="Traditional Arabic" w:cs="Traditional Arabic"/>
          <w:sz w:val="32"/>
          <w:szCs w:val="32"/>
          <w:rtl/>
          <w:lang w:bidi="ar-YE"/>
        </w:rPr>
        <w:t>ك ي</w:t>
      </w:r>
      <w:r w:rsidR="00F500A9" w:rsidRPr="001101CD">
        <w:rPr>
          <w:rFonts w:ascii="Traditional Arabic" w:hAnsi="Traditional Arabic" w:cs="Traditional Arabic"/>
          <w:sz w:val="32"/>
          <w:szCs w:val="32"/>
          <w:rtl/>
          <w:lang w:bidi="ar-YE"/>
        </w:rPr>
        <w:t>تضح أن الله سبحانه وتعالى أمر ب</w:t>
      </w:r>
      <w:r w:rsidR="00F500A9" w:rsidRPr="001101CD">
        <w:rPr>
          <w:rFonts w:ascii="Traditional Arabic" w:hAnsi="Traditional Arabic" w:cs="Traditional Arabic" w:hint="cs"/>
          <w:sz w:val="32"/>
          <w:szCs w:val="32"/>
          <w:rtl/>
          <w:lang w:bidi="ar-YE"/>
        </w:rPr>
        <w:t>إ</w:t>
      </w:r>
      <w:r w:rsidRPr="001101CD">
        <w:rPr>
          <w:rFonts w:ascii="Traditional Arabic" w:hAnsi="Traditional Arabic" w:cs="Traditional Arabic"/>
          <w:sz w:val="32"/>
          <w:szCs w:val="32"/>
          <w:rtl/>
          <w:lang w:bidi="ar-YE"/>
        </w:rPr>
        <w:t>يجاد حزب أو أحزاب وتكتلات سياسية تقوم بحمل الإسلام والدعوة إليه وأمر الحكام بالمعروف ونهيهم عن المنكر.</w:t>
      </w:r>
    </w:p>
    <w:p w:rsidR="00C211BE" w:rsidRPr="001101CD" w:rsidRDefault="00C211BE" w:rsidP="00C211BE">
      <w:pPr>
        <w:jc w:val="both"/>
        <w:rPr>
          <w:rFonts w:ascii="Traditional Arabic" w:hAnsi="Traditional Arabic" w:cs="Traditional Arabic"/>
          <w:sz w:val="32"/>
          <w:szCs w:val="32"/>
          <w:rtl/>
          <w:lang w:bidi="ar-YE"/>
        </w:rPr>
      </w:pPr>
      <w:r w:rsidRPr="001101CD">
        <w:rPr>
          <w:rFonts w:ascii="Traditional Arabic" w:hAnsi="Traditional Arabic" w:cs="Traditional Arabic"/>
          <w:sz w:val="32"/>
          <w:szCs w:val="32"/>
          <w:rtl/>
          <w:lang w:bidi="ar-YE"/>
        </w:rPr>
        <w:t>هذا من ناحية تكوين الأحزاب أما الأمر الآخر فهو قيام الأحزاب الإسلامية على الشرع الإسلامي وذلك لأن الله سبحانه وتعالى قيد عمل الجماعة التي توجدها الأمة بالأمر بالمعروف والنهي عن المنكر، والدعوة إلى الخير، وهو مطلب شرعي وجزء من نظام الإسلام العام، مما يدل على أنه لا يصح أن تقوم الجماعات إلا على أساس الشرع، ولا يجوز أن تدعو إلى تطبيق أحكام  ومفاهيم غير أحكام الإسلام ومفاهيمه، لارتباط وجود الأحزاب بالعمل الشرعي مما يقتضي تلازما</w:t>
      </w:r>
      <w:r w:rsidR="000518D5">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بين وجودها واستنادها إلى الشرع الإسلامي. كما يقتضي ذلك كذلك تحريم قيام أحزاب وتكتلات سياسية غير قائمة على الشرع كالأحزاب العلمانية</w:t>
      </w:r>
      <w:r w:rsidR="00D47CDA">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أو الشيوعية، أو الوطنية، أو القومية أو غيرها.</w:t>
      </w:r>
    </w:p>
    <w:p w:rsidR="00C211BE" w:rsidRPr="001101CD" w:rsidRDefault="00C211BE" w:rsidP="00C211BE">
      <w:pPr>
        <w:jc w:val="both"/>
        <w:rPr>
          <w:rFonts w:ascii="Traditional Arabic" w:hAnsi="Traditional Arabic" w:cs="Traditional Arabic"/>
          <w:sz w:val="32"/>
          <w:szCs w:val="32"/>
          <w:rtl/>
          <w:lang w:bidi="ar-YE"/>
        </w:rPr>
      </w:pPr>
    </w:p>
    <w:p w:rsidR="003701E8" w:rsidRDefault="00C211BE" w:rsidP="003701E8">
      <w:pPr>
        <w:bidi w:val="0"/>
        <w:spacing w:after="200" w:line="276" w:lineRule="auto"/>
        <w:jc w:val="left"/>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br w:type="page"/>
      </w:r>
    </w:p>
    <w:p w:rsidR="00C211BE" w:rsidRPr="000518D5" w:rsidRDefault="00C211BE" w:rsidP="00C211BE">
      <w:pPr>
        <w:jc w:val="center"/>
        <w:rPr>
          <w:rFonts w:ascii="Traditional Arabic" w:hAnsi="Traditional Arabic" w:cs="Traditional Arabic"/>
          <w:b/>
          <w:bCs/>
          <w:sz w:val="32"/>
          <w:szCs w:val="32"/>
          <w:rtl/>
          <w:lang w:bidi="ar-YE"/>
        </w:rPr>
      </w:pPr>
      <w:r w:rsidRPr="000518D5">
        <w:rPr>
          <w:rFonts w:ascii="Traditional Arabic" w:hAnsi="Traditional Arabic" w:cs="Traditional Arabic"/>
          <w:b/>
          <w:bCs/>
          <w:sz w:val="32"/>
          <w:szCs w:val="32"/>
          <w:rtl/>
          <w:lang w:bidi="ar-YE"/>
        </w:rPr>
        <w:lastRenderedPageBreak/>
        <w:t>قائمة المراجع</w:t>
      </w:r>
    </w:p>
    <w:p w:rsidR="00C211BE" w:rsidRPr="000518D5" w:rsidRDefault="00C211BE" w:rsidP="00C211BE">
      <w:pPr>
        <w:jc w:val="both"/>
        <w:rPr>
          <w:rFonts w:ascii="Traditional Arabic" w:hAnsi="Traditional Arabic" w:cs="Traditional Arabic"/>
          <w:b/>
          <w:bCs/>
          <w:sz w:val="32"/>
          <w:szCs w:val="32"/>
          <w:rtl/>
          <w:lang w:bidi="ar-YE"/>
        </w:rPr>
      </w:pPr>
      <w:r w:rsidRPr="000518D5">
        <w:rPr>
          <w:rFonts w:ascii="Traditional Arabic" w:hAnsi="Traditional Arabic" w:cs="Traditional Arabic"/>
          <w:b/>
          <w:bCs/>
          <w:sz w:val="32"/>
          <w:szCs w:val="32"/>
          <w:rtl/>
          <w:lang w:bidi="ar-YE"/>
        </w:rPr>
        <w:t>أولا</w:t>
      </w:r>
      <w:r w:rsidR="000518D5" w:rsidRPr="000518D5">
        <w:rPr>
          <w:rFonts w:ascii="Traditional Arabic" w:hAnsi="Traditional Arabic" w:cs="Traditional Arabic" w:hint="cs"/>
          <w:b/>
          <w:bCs/>
          <w:sz w:val="32"/>
          <w:szCs w:val="32"/>
          <w:rtl/>
          <w:lang w:bidi="ar-YE"/>
        </w:rPr>
        <w:t>ً</w:t>
      </w:r>
      <w:r w:rsidR="000518D5">
        <w:rPr>
          <w:rFonts w:ascii="Traditional Arabic" w:hAnsi="Traditional Arabic" w:cs="Traditional Arabic"/>
          <w:b/>
          <w:bCs/>
          <w:sz w:val="32"/>
          <w:szCs w:val="32"/>
          <w:rtl/>
          <w:lang w:bidi="ar-YE"/>
        </w:rPr>
        <w:t>: المراجع العربية</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القرآن الكريم.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ابن الأثير، مبارك بن محمد. جامع الأصول من أحاديث الرسول. بيروت: دار إحياء التراث العربي، 1400هـ - 1980م.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ابن تيمية، تقي الدين أحمد. منهاج السنة النبوية. تحقيق سالم، محمد رشاد، الرياض: مطابع جامعة الإمام محمد بن سعود الإسلامية، 1406هـ - 1986م.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ابن خلدون،</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رحمن بن محمد.</w:t>
      </w:r>
      <w:r w:rsidR="00CB2E9F">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مقدمة ابن خلدون</w:t>
      </w:r>
      <w:r w:rsidR="00CB2E9F">
        <w:rPr>
          <w:rFonts w:ascii="Traditional Arabic" w:hAnsi="Traditional Arabic" w:cs="Traditional Arabic" w:hint="cs"/>
          <w:sz w:val="32"/>
          <w:szCs w:val="32"/>
          <w:rtl/>
          <w:lang w:bidi="ar-YE"/>
        </w:rPr>
        <w:t>.</w:t>
      </w:r>
      <w:r w:rsidR="00EC2C0F">
        <w:rPr>
          <w:rFonts w:ascii="Traditional Arabic" w:hAnsi="Traditional Arabic" w:cs="Traditional Arabic"/>
          <w:sz w:val="32"/>
          <w:szCs w:val="32"/>
          <w:rtl/>
          <w:lang w:bidi="ar-YE"/>
        </w:rPr>
        <w:t xml:space="preserve"> تحقيق وافي، علي</w:t>
      </w:r>
      <w:r w:rsidR="002E6A31">
        <w:rPr>
          <w:rFonts w:ascii="Traditional Arabic" w:hAnsi="Traditional Arabic" w:cs="Traditional Arabic"/>
          <w:sz w:val="32"/>
          <w:szCs w:val="32"/>
          <w:rtl/>
          <w:lang w:bidi="ar-YE"/>
        </w:rPr>
        <w:t xml:space="preserve"> عبدال</w:t>
      </w:r>
      <w:r w:rsidR="00C211BE" w:rsidRPr="001101CD">
        <w:rPr>
          <w:rFonts w:ascii="Traditional Arabic" w:hAnsi="Traditional Arabic" w:cs="Traditional Arabic"/>
          <w:sz w:val="32"/>
          <w:szCs w:val="32"/>
          <w:rtl/>
          <w:lang w:bidi="ar-YE"/>
        </w:rPr>
        <w:t>واحد، القاهرة: دار نهضة مصر للطبع والنشر، 1401هـ - 1981م.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ابن العربي، أبو محمد بن </w:t>
      </w:r>
      <w:r w:rsidR="006B6B00">
        <w:rPr>
          <w:rFonts w:ascii="Traditional Arabic" w:hAnsi="Traditional Arabic" w:cs="Traditional Arabic"/>
          <w:sz w:val="32"/>
          <w:szCs w:val="32"/>
          <w:rtl/>
          <w:lang w:bidi="ar-YE"/>
        </w:rPr>
        <w:t>عبدالله</w:t>
      </w:r>
      <w:r w:rsidRPr="001101CD">
        <w:rPr>
          <w:rFonts w:ascii="Traditional Arabic" w:hAnsi="Traditional Arabic" w:cs="Traditional Arabic"/>
          <w:sz w:val="32"/>
          <w:szCs w:val="32"/>
          <w:rtl/>
          <w:lang w:bidi="ar-YE"/>
        </w:rPr>
        <w:t>.</w:t>
      </w:r>
      <w:r w:rsidR="00CB2E9F">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أحكام</w:t>
      </w:r>
      <w:r w:rsidR="00CB2E9F">
        <w:rPr>
          <w:rFonts w:ascii="Traditional Arabic" w:hAnsi="Traditional Arabic" w:cs="Traditional Arabic" w:hint="cs"/>
          <w:sz w:val="32"/>
          <w:szCs w:val="32"/>
          <w:rtl/>
          <w:lang w:bidi="ar-YE"/>
        </w:rPr>
        <w:t xml:space="preserve"> </w:t>
      </w:r>
      <w:r w:rsidR="000E3912">
        <w:rPr>
          <w:rFonts w:ascii="Traditional Arabic" w:hAnsi="Traditional Arabic" w:cs="Traditional Arabic"/>
          <w:sz w:val="32"/>
          <w:szCs w:val="32"/>
          <w:rtl/>
          <w:lang w:bidi="ar-YE"/>
        </w:rPr>
        <w:t>القرآن. مراجعة عطاء،</w:t>
      </w:r>
      <w:r w:rsidR="002E6A31">
        <w:rPr>
          <w:rFonts w:ascii="Traditional Arabic" w:hAnsi="Traditional Arabic" w:cs="Traditional Arabic"/>
          <w:sz w:val="32"/>
          <w:szCs w:val="32"/>
          <w:rtl/>
          <w:lang w:bidi="ar-YE"/>
        </w:rPr>
        <w:t xml:space="preserve"> عبدال</w:t>
      </w:r>
      <w:r w:rsidR="000E3912">
        <w:rPr>
          <w:rFonts w:ascii="Traditional Arabic" w:hAnsi="Traditional Arabic" w:cs="Traditional Arabic"/>
          <w:sz w:val="32"/>
          <w:szCs w:val="32"/>
          <w:rtl/>
          <w:lang w:bidi="ar-YE"/>
        </w:rPr>
        <w:t>قادر، بيروت:</w:t>
      </w:r>
      <w:r w:rsidR="000E3912">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دار الكتب العلمية،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ابن قتيبة، </w:t>
      </w:r>
      <w:r w:rsidR="006B6B00">
        <w:rPr>
          <w:rFonts w:ascii="Traditional Arabic" w:hAnsi="Traditional Arabic" w:cs="Traditional Arabic"/>
          <w:sz w:val="32"/>
          <w:szCs w:val="32"/>
          <w:rtl/>
          <w:lang w:bidi="ar-YE"/>
        </w:rPr>
        <w:t>عبدالله</w:t>
      </w:r>
      <w:r w:rsidRPr="001101CD">
        <w:rPr>
          <w:rFonts w:ascii="Traditional Arabic" w:hAnsi="Traditional Arabic" w:cs="Traditional Arabic"/>
          <w:sz w:val="32"/>
          <w:szCs w:val="32"/>
          <w:rtl/>
          <w:lang w:bidi="ar-YE"/>
        </w:rPr>
        <w:t xml:space="preserve"> بن مسلم. الإمامة والسياسة، بيروت: دار المعرفة،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ابن قدامة، موفق الدين. المغني مع الشرح الكبير. بيروت: دار الكتاب العربي، 1403هـ - 1983م.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ابن كثير، عماد الدين. مختصر تفسير ابن كثير. اختصار وتحقيق الصابوني، محمد علي، بيروت: دار القرآن الكريم، 1402هـ - 1981م.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ابن ماجة، صحيح سنن. تحقيق الألباني، محمد ناصر الدين، الرياض: مكتب التربية العربي لدول الخليج، 1408هـ - 1988م.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ابن هشام، السيرة النبوية. تحقيق السقا، مصطفى وآخرون، مؤسسة علوم القرآن،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أبو جيب، سعدي. دراسة في منهاج الإسلام السياسي. بيروت: مؤسسة الرسالة، 1406هـ - 1985م.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أبو سخيلة، محمد</w:t>
      </w:r>
      <w:r w:rsidR="002E6A31">
        <w:rPr>
          <w:rFonts w:ascii="Traditional Arabic" w:hAnsi="Traditional Arabic" w:cs="Traditional Arabic"/>
          <w:sz w:val="32"/>
          <w:szCs w:val="32"/>
          <w:rtl/>
          <w:lang w:bidi="ar-YE"/>
        </w:rPr>
        <w:t xml:space="preserve"> عبدال</w:t>
      </w:r>
      <w:r w:rsidR="00C211BE" w:rsidRPr="001101CD">
        <w:rPr>
          <w:rFonts w:ascii="Traditional Arabic" w:hAnsi="Traditional Arabic" w:cs="Traditional Arabic"/>
          <w:sz w:val="32"/>
          <w:szCs w:val="32"/>
          <w:rtl/>
          <w:lang w:bidi="ar-YE"/>
        </w:rPr>
        <w:t>عزي</w:t>
      </w:r>
      <w:r w:rsidR="00A34609" w:rsidRPr="001101CD">
        <w:rPr>
          <w:rFonts w:ascii="Traditional Arabic" w:hAnsi="Traditional Arabic" w:cs="Traditional Arabic"/>
          <w:sz w:val="32"/>
          <w:szCs w:val="32"/>
          <w:rtl/>
          <w:lang w:bidi="ar-YE"/>
        </w:rPr>
        <w:t xml:space="preserve">ز. أحكام الجهاد في الإسلام. د. </w:t>
      </w:r>
      <w:r w:rsidR="00A34609" w:rsidRPr="001101CD">
        <w:rPr>
          <w:rFonts w:ascii="Traditional Arabic" w:hAnsi="Traditional Arabic" w:cs="Traditional Arabic" w:hint="cs"/>
          <w:sz w:val="32"/>
          <w:szCs w:val="32"/>
          <w:rtl/>
          <w:lang w:bidi="ar-YE"/>
        </w:rPr>
        <w:t>ن</w:t>
      </w:r>
      <w:r w:rsidR="00C211BE" w:rsidRPr="001101CD">
        <w:rPr>
          <w:rFonts w:ascii="Traditional Arabic" w:hAnsi="Traditional Arabic" w:cs="Traditional Arabic"/>
          <w:sz w:val="32"/>
          <w:szCs w:val="32"/>
          <w:rtl/>
          <w:lang w:bidi="ar-YE"/>
        </w:rPr>
        <w:t>.</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أبو شريعة، إسماعيل إبراهيم محمد. نظرية الحرب في الشريعة الإسلامية. الكويت: مكتبة الفلاح، 1401هـ - 1981م.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أبو طالب، صوفي حسن. المجتمع العر</w:t>
      </w:r>
      <w:r w:rsidR="00A34609" w:rsidRPr="001101CD">
        <w:rPr>
          <w:rFonts w:ascii="Traditional Arabic" w:hAnsi="Traditional Arabic" w:cs="Traditional Arabic" w:hint="cs"/>
          <w:sz w:val="32"/>
          <w:szCs w:val="32"/>
          <w:rtl/>
          <w:lang w:bidi="ar-YE"/>
        </w:rPr>
        <w:t>ب</w:t>
      </w:r>
      <w:r w:rsidRPr="001101CD">
        <w:rPr>
          <w:rFonts w:ascii="Traditional Arabic" w:hAnsi="Traditional Arabic" w:cs="Traditional Arabic"/>
          <w:sz w:val="32"/>
          <w:szCs w:val="32"/>
          <w:rtl/>
          <w:lang w:bidi="ar-YE"/>
        </w:rPr>
        <w:t>ي. القاهرة: دار النهضة العربية، 1989هـ - 1970م.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lastRenderedPageBreak/>
        <w:t>أبو عيد، عارف خليل. العلاقات الخارجية في دولة الخلافة، الكويت: دار الأرقم، 1404هـ - 1983م.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أبو فارس، محمد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قادر. النظام السياسي في الإسلام. عمان: دار الفرقان، 1986م.</w:t>
      </w:r>
    </w:p>
    <w:p w:rsidR="00C211BE" w:rsidRPr="001101CD" w:rsidRDefault="00A34609"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أبي داو</w:t>
      </w:r>
      <w:r w:rsidR="00C211BE" w:rsidRPr="001101CD">
        <w:rPr>
          <w:rFonts w:ascii="Traditional Arabic" w:hAnsi="Traditional Arabic" w:cs="Traditional Arabic"/>
          <w:sz w:val="32"/>
          <w:szCs w:val="32"/>
          <w:rtl/>
          <w:lang w:bidi="ar-YE"/>
        </w:rPr>
        <w:t>د، صحيح سنن. تحقيق الألباني، محمد ناصر الدين، الرياض: مكتب التربية العربي لدول الخليج، 1409هـ - 1989م.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أحمد، حمد أحمد. فقه الجنسيات.</w:t>
      </w:r>
      <w:r w:rsidR="00CB2E9F">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دراسة مقارنة في الشريعة والقانون. طنطا: دار طنطا الجامعية، 1406هـ - 1407هـ.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أسد،</w:t>
      </w:r>
      <w:r w:rsidR="00CB2E9F">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محمد.</w:t>
      </w:r>
      <w:r w:rsidR="00CB2E9F">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منهاج الإسلام في الحكم. نقله إلى العربية ماضي، منصور محمد. بيروت: دار العلم للملايين،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آل الشيخ، محمد بن إبراهيم. فتاوى ورسائل</w:t>
      </w:r>
      <w:r w:rsidR="00CB2E9F">
        <w:rPr>
          <w:rFonts w:ascii="Traditional Arabic" w:hAnsi="Traditional Arabic" w:cs="Traditional Arabic" w:hint="cs"/>
          <w:sz w:val="32"/>
          <w:szCs w:val="32"/>
          <w:rtl/>
          <w:lang w:bidi="ar-YE"/>
        </w:rPr>
        <w:t>.</w:t>
      </w:r>
      <w:r w:rsidR="00CC08FF">
        <w:rPr>
          <w:rFonts w:ascii="Traditional Arabic" w:hAnsi="Traditional Arabic" w:cs="Traditional Arabic"/>
          <w:sz w:val="32"/>
          <w:szCs w:val="32"/>
          <w:rtl/>
          <w:lang w:bidi="ar-YE"/>
        </w:rPr>
        <w:t xml:space="preserve"> جمع وترتيب قاسم، محمد بن</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رحمن، مكة المكرمة: مطبعة الحكومة، 1399هـ.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الألباني، محمد ناصر الدين، إرواء الغليل في تخريج أحاديث منار السبيل. بيروت: المكتب الإسلامي، 1399هـ - 1979م.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الألباني، محمد ناصر الدين. سلسلة الأحاديث الصحيحة وشيء من فقهها وفوائدها. الرياض: مكتبة المعارف للنشر والتوزيع، 1415هـ -1995</w:t>
      </w:r>
      <w:r w:rsidR="00A34609" w:rsidRPr="001101CD">
        <w:rPr>
          <w:rFonts w:ascii="Traditional Arabic" w:hAnsi="Traditional Arabic" w:cs="Traditional Arabic" w:hint="cs"/>
          <w:sz w:val="32"/>
          <w:szCs w:val="32"/>
          <w:rtl/>
          <w:lang w:bidi="ar-YE"/>
        </w:rPr>
        <w:t>م</w:t>
      </w:r>
      <w:r w:rsidRPr="001101CD">
        <w:rPr>
          <w:rFonts w:ascii="Traditional Arabic" w:hAnsi="Traditional Arabic" w:cs="Traditional Arabic"/>
          <w:sz w:val="32"/>
          <w:szCs w:val="32"/>
          <w:rtl/>
          <w:lang w:bidi="ar-YE"/>
        </w:rPr>
        <w:t>.</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إمام، محمد </w:t>
      </w:r>
      <w:r w:rsidR="00A34609" w:rsidRPr="001101CD">
        <w:rPr>
          <w:rFonts w:ascii="Traditional Arabic" w:hAnsi="Traditional Arabic" w:cs="Traditional Arabic" w:hint="cs"/>
          <w:sz w:val="32"/>
          <w:szCs w:val="32"/>
          <w:rtl/>
          <w:lang w:bidi="ar-YE"/>
        </w:rPr>
        <w:t>ك</w:t>
      </w:r>
      <w:r w:rsidRPr="001101CD">
        <w:rPr>
          <w:rFonts w:ascii="Traditional Arabic" w:hAnsi="Traditional Arabic" w:cs="Traditional Arabic"/>
          <w:sz w:val="32"/>
          <w:szCs w:val="32"/>
          <w:rtl/>
          <w:lang w:bidi="ar-YE"/>
        </w:rPr>
        <w:t>مال الدين.</w:t>
      </w:r>
      <w:r w:rsidR="00CB2E9F">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الحرب والسلام في الفقه الدولي الإسلامي. القاهرة: دار الطباعة المحمدية، 1399هـ - 1979م.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الأنصاري،</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حميد إسماعيل. الشورى وأثرها في الديمقراطية، القاهرة: المطبعة السلفية، 1400هـ - 1980م.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أيوب، حسن، الجهاد والفدائية في الإسلام. بيروت: دار الندوة الجديدة، 1403هـ - 1983م.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البدري،</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عزيز. الإسلام بين العلماء والحكام.</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المدينة المنورة: المكتبة العلمية، 1400هـ - 1980م.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البغدادي،</w:t>
      </w:r>
      <w:r w:rsidR="002E6A31">
        <w:rPr>
          <w:rFonts w:ascii="Traditional Arabic" w:hAnsi="Traditional Arabic" w:cs="Traditional Arabic"/>
          <w:sz w:val="32"/>
          <w:szCs w:val="32"/>
          <w:rtl/>
          <w:lang w:bidi="ar-YE"/>
        </w:rPr>
        <w:t xml:space="preserve"> عبدال</w:t>
      </w:r>
      <w:r w:rsidR="00C211BE" w:rsidRPr="001101CD">
        <w:rPr>
          <w:rFonts w:ascii="Traditional Arabic" w:hAnsi="Traditional Arabic" w:cs="Traditional Arabic"/>
          <w:sz w:val="32"/>
          <w:szCs w:val="32"/>
          <w:rtl/>
          <w:lang w:bidi="ar-YE"/>
        </w:rPr>
        <w:t>قادر بن طاهر، الفرق بين الفرق، بيروت: دار المعرفة، د.</w:t>
      </w:r>
      <w:r w:rsidR="00DA743C">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lastRenderedPageBreak/>
        <w:t>الترمذي، صحيح سنن. تحقيق الألباني، محمد ناصر الدين، الرياض: م</w:t>
      </w:r>
      <w:r w:rsidR="005718ED" w:rsidRPr="001101CD">
        <w:rPr>
          <w:rFonts w:ascii="Traditional Arabic" w:hAnsi="Traditional Arabic" w:cs="Traditional Arabic" w:hint="cs"/>
          <w:sz w:val="32"/>
          <w:szCs w:val="32"/>
          <w:rtl/>
          <w:lang w:bidi="ar-YE"/>
        </w:rPr>
        <w:t>ك</w:t>
      </w:r>
      <w:r w:rsidRPr="001101CD">
        <w:rPr>
          <w:rFonts w:ascii="Traditional Arabic" w:hAnsi="Traditional Arabic" w:cs="Traditional Arabic"/>
          <w:sz w:val="32"/>
          <w:szCs w:val="32"/>
          <w:rtl/>
          <w:lang w:bidi="ar-YE"/>
        </w:rPr>
        <w:t>تب التربية العربي لدول الخليج، 1408هـ - 1988م.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التفتازاني، مسعود بن</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عمر. شرح المقاصد.</w:t>
      </w:r>
      <w:r w:rsidR="00DA743C">
        <w:rPr>
          <w:rFonts w:ascii="Traditional Arabic" w:hAnsi="Traditional Arabic" w:cs="Traditional Arabic" w:hint="cs"/>
          <w:sz w:val="32"/>
          <w:szCs w:val="32"/>
          <w:rtl/>
          <w:lang w:bidi="ar-YE"/>
        </w:rPr>
        <w:t xml:space="preserve"> </w:t>
      </w:r>
      <w:r w:rsidR="000E3912">
        <w:rPr>
          <w:rFonts w:ascii="Traditional Arabic" w:hAnsi="Traditional Arabic" w:cs="Traditional Arabic"/>
          <w:sz w:val="32"/>
          <w:szCs w:val="32"/>
          <w:rtl/>
          <w:lang w:bidi="ar-YE"/>
        </w:rPr>
        <w:t>تحقيق عميرة،</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رحمن، بيروت: عالم الكتب، 1409 – 1989م.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الجداوي، أحمد قسمت. الجنسية ومركز الأجانب، القاهرة: دار النهضة العربية، 1982م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الجعلود،</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 xml:space="preserve">محماس بن </w:t>
      </w:r>
      <w:r w:rsidR="006B6B00">
        <w:rPr>
          <w:rFonts w:ascii="Traditional Arabic" w:hAnsi="Traditional Arabic" w:cs="Traditional Arabic"/>
          <w:sz w:val="32"/>
          <w:szCs w:val="32"/>
          <w:rtl/>
          <w:lang w:bidi="ar-YE"/>
        </w:rPr>
        <w:t>عبدالله</w:t>
      </w:r>
      <w:r w:rsidRPr="001101CD">
        <w:rPr>
          <w:rFonts w:ascii="Traditional Arabic" w:hAnsi="Traditional Arabic" w:cs="Traditional Arabic"/>
          <w:sz w:val="32"/>
          <w:szCs w:val="32"/>
          <w:rtl/>
          <w:lang w:bidi="ar-YE"/>
        </w:rPr>
        <w:t>. الموالاة والمعاداة في الشريعة الإسلا</w:t>
      </w:r>
      <w:r w:rsidR="005718ED" w:rsidRPr="001101CD">
        <w:rPr>
          <w:rFonts w:ascii="Traditional Arabic" w:hAnsi="Traditional Arabic" w:cs="Traditional Arabic"/>
          <w:sz w:val="32"/>
          <w:szCs w:val="32"/>
          <w:rtl/>
          <w:lang w:bidi="ar-YE"/>
        </w:rPr>
        <w:t xml:space="preserve">مية. الرياض: د. </w:t>
      </w:r>
      <w:r w:rsidR="005718ED" w:rsidRPr="001101CD">
        <w:rPr>
          <w:rFonts w:ascii="Traditional Arabic" w:hAnsi="Traditional Arabic" w:cs="Traditional Arabic" w:hint="cs"/>
          <w:sz w:val="32"/>
          <w:szCs w:val="32"/>
          <w:rtl/>
          <w:lang w:bidi="ar-YE"/>
        </w:rPr>
        <w:t>ن</w:t>
      </w:r>
      <w:r w:rsidRPr="001101CD">
        <w:rPr>
          <w:rFonts w:ascii="Traditional Arabic" w:hAnsi="Traditional Arabic" w:cs="Traditional Arabic"/>
          <w:sz w:val="32"/>
          <w:szCs w:val="32"/>
          <w:rtl/>
          <w:lang w:bidi="ar-YE"/>
        </w:rPr>
        <w:t>، 1407هـ</w:t>
      </w:r>
      <w:r w:rsidR="005718ED" w:rsidRPr="001101CD">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 xml:space="preserve"> 1987م.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الجمل، يحيى. الأنظمة السياسية المعاصرة. بيروت: دار النهضة العربية، 1969م.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الج</w:t>
      </w:r>
      <w:r w:rsidR="005718ED" w:rsidRPr="001101CD">
        <w:rPr>
          <w:rFonts w:ascii="Traditional Arabic" w:hAnsi="Traditional Arabic" w:cs="Traditional Arabic"/>
          <w:sz w:val="32"/>
          <w:szCs w:val="32"/>
          <w:rtl/>
          <w:lang w:bidi="ar-YE"/>
        </w:rPr>
        <w:t>وزية، ابن قيم. زاد المعاد في هد</w:t>
      </w:r>
      <w:r w:rsidR="005718ED" w:rsidRPr="001101CD">
        <w:rPr>
          <w:rFonts w:ascii="Traditional Arabic" w:hAnsi="Traditional Arabic" w:cs="Traditional Arabic" w:hint="cs"/>
          <w:sz w:val="32"/>
          <w:szCs w:val="32"/>
          <w:rtl/>
          <w:lang w:bidi="ar-YE"/>
        </w:rPr>
        <w:t>ي</w:t>
      </w:r>
      <w:r w:rsidRPr="001101CD">
        <w:rPr>
          <w:rFonts w:ascii="Traditional Arabic" w:hAnsi="Traditional Arabic" w:cs="Traditional Arabic"/>
          <w:sz w:val="32"/>
          <w:szCs w:val="32"/>
          <w:rtl/>
          <w:lang w:bidi="ar-YE"/>
        </w:rPr>
        <w:t xml:space="preserve"> خير العباد. تحقيق الأرن</w:t>
      </w:r>
      <w:r w:rsidR="005718ED" w:rsidRPr="001101CD">
        <w:rPr>
          <w:rFonts w:ascii="Traditional Arabic" w:hAnsi="Traditional Arabic" w:cs="Traditional Arabic" w:hint="cs"/>
          <w:sz w:val="32"/>
          <w:szCs w:val="32"/>
          <w:rtl/>
          <w:lang w:bidi="ar-YE"/>
        </w:rPr>
        <w:t>ؤ</w:t>
      </w:r>
      <w:r w:rsidRPr="001101CD">
        <w:rPr>
          <w:rFonts w:ascii="Traditional Arabic" w:hAnsi="Traditional Arabic" w:cs="Traditional Arabic"/>
          <w:sz w:val="32"/>
          <w:szCs w:val="32"/>
          <w:rtl/>
          <w:lang w:bidi="ar-YE"/>
        </w:rPr>
        <w:t>وط شعيب. و</w:t>
      </w:r>
      <w:r w:rsidR="002E6A31">
        <w:rPr>
          <w:rFonts w:ascii="Traditional Arabic" w:hAnsi="Traditional Arabic" w:cs="Traditional Arabic"/>
          <w:sz w:val="32"/>
          <w:szCs w:val="32"/>
          <w:rtl/>
          <w:lang w:bidi="ar-YE"/>
        </w:rPr>
        <w:t>عبدال</w:t>
      </w:r>
      <w:r w:rsidRPr="001101CD">
        <w:rPr>
          <w:rFonts w:ascii="Traditional Arabic" w:hAnsi="Traditional Arabic" w:cs="Traditional Arabic"/>
          <w:sz w:val="32"/>
          <w:szCs w:val="32"/>
          <w:rtl/>
          <w:lang w:bidi="ar-YE"/>
        </w:rPr>
        <w:t>قادر، بيروت: مؤسسة الرسالة، 1407هـ -</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1987م.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الجويني،</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ملك بن</w:t>
      </w:r>
      <w:r>
        <w:rPr>
          <w:rFonts w:ascii="Traditional Arabic" w:hAnsi="Traditional Arabic" w:cs="Traditional Arabic" w:hint="cs"/>
          <w:sz w:val="32"/>
          <w:szCs w:val="32"/>
          <w:rtl/>
          <w:lang w:bidi="ar-YE"/>
        </w:rPr>
        <w:t xml:space="preserve"> </w:t>
      </w:r>
      <w:r w:rsidR="006B6B00">
        <w:rPr>
          <w:rFonts w:ascii="Traditional Arabic" w:hAnsi="Traditional Arabic" w:cs="Traditional Arabic"/>
          <w:sz w:val="32"/>
          <w:szCs w:val="32"/>
          <w:rtl/>
          <w:lang w:bidi="ar-YE"/>
        </w:rPr>
        <w:t>عبدالله</w:t>
      </w:r>
      <w:r w:rsidR="00C211BE" w:rsidRPr="001101CD">
        <w:rPr>
          <w:rFonts w:ascii="Traditional Arabic" w:hAnsi="Traditional Arabic" w:cs="Traditional Arabic"/>
          <w:sz w:val="32"/>
          <w:szCs w:val="32"/>
          <w:rtl/>
          <w:lang w:bidi="ar-YE"/>
        </w:rPr>
        <w:t>،</w:t>
      </w:r>
      <w:r w:rsidR="00DA743C">
        <w:rPr>
          <w:rFonts w:ascii="Traditional Arabic" w:hAnsi="Traditional Arabic" w:cs="Traditional Arabic" w:hint="cs"/>
          <w:sz w:val="32"/>
          <w:szCs w:val="32"/>
          <w:rtl/>
          <w:lang w:bidi="ar-YE"/>
        </w:rPr>
        <w:t xml:space="preserve"> </w:t>
      </w:r>
      <w:r w:rsidR="00C211BE" w:rsidRPr="001101CD">
        <w:rPr>
          <w:rFonts w:ascii="Traditional Arabic" w:hAnsi="Traditional Arabic" w:cs="Traditional Arabic"/>
          <w:sz w:val="32"/>
          <w:szCs w:val="32"/>
          <w:rtl/>
          <w:lang w:bidi="ar-YE"/>
        </w:rPr>
        <w:t>الغياثي. غياث الأم</w:t>
      </w:r>
      <w:r>
        <w:rPr>
          <w:rFonts w:ascii="Traditional Arabic" w:hAnsi="Traditional Arabic" w:cs="Traditional Arabic"/>
          <w:sz w:val="32"/>
          <w:szCs w:val="32"/>
          <w:rtl/>
          <w:lang w:bidi="ar-YE"/>
        </w:rPr>
        <w:t>م في التياث الظلم. تحقيق الديب،</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عظيم. قطر: مطابع الدوحة</w:t>
      </w:r>
      <w:r w:rsidR="005718ED" w:rsidRPr="001101CD">
        <w:rPr>
          <w:rFonts w:ascii="Traditional Arabic" w:hAnsi="Traditional Arabic" w:cs="Traditional Arabic" w:hint="cs"/>
          <w:sz w:val="32"/>
          <w:szCs w:val="32"/>
          <w:rtl/>
          <w:lang w:bidi="ar-YE"/>
        </w:rPr>
        <w:t>، 1400هـ</w:t>
      </w:r>
      <w:r w:rsidR="00C211BE" w:rsidRPr="001101CD">
        <w:rPr>
          <w:rFonts w:ascii="Traditional Arabic" w:hAnsi="Traditional Arabic" w:cs="Traditional Arabic"/>
          <w:sz w:val="32"/>
          <w:szCs w:val="32"/>
          <w:rtl/>
          <w:lang w:bidi="ar-YE"/>
        </w:rPr>
        <w:t>.</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حافظ، ممدوح</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كريم. ال</w:t>
      </w:r>
      <w:r w:rsidR="005718ED" w:rsidRPr="001101CD">
        <w:rPr>
          <w:rFonts w:ascii="Traditional Arabic" w:hAnsi="Traditional Arabic" w:cs="Traditional Arabic"/>
          <w:sz w:val="32"/>
          <w:szCs w:val="32"/>
          <w:rtl/>
          <w:lang w:bidi="ar-YE"/>
        </w:rPr>
        <w:t>قانون الدولي الخاص وفق القانوني</w:t>
      </w:r>
      <w:r w:rsidR="00C211BE" w:rsidRPr="001101CD">
        <w:rPr>
          <w:rFonts w:ascii="Traditional Arabic" w:hAnsi="Traditional Arabic" w:cs="Traditional Arabic"/>
          <w:sz w:val="32"/>
          <w:szCs w:val="32"/>
          <w:rtl/>
          <w:lang w:bidi="ar-YE"/>
        </w:rPr>
        <w:t>ن العراقي والمقارن، بغداد: دار الحرية للطباعة</w:t>
      </w:r>
      <w:r w:rsidR="00DA743C">
        <w:rPr>
          <w:rFonts w:ascii="Traditional Arabic" w:hAnsi="Traditional Arabic" w:cs="Traditional Arabic" w:hint="cs"/>
          <w:sz w:val="32"/>
          <w:szCs w:val="32"/>
          <w:rtl/>
          <w:lang w:bidi="ar-YE"/>
        </w:rPr>
        <w:t>،</w:t>
      </w:r>
      <w:r w:rsidR="00DA743C">
        <w:rPr>
          <w:rFonts w:ascii="Traditional Arabic" w:hAnsi="Traditional Arabic" w:cs="Traditional Arabic"/>
          <w:sz w:val="32"/>
          <w:szCs w:val="32"/>
          <w:rtl/>
          <w:lang w:bidi="ar-YE"/>
        </w:rPr>
        <w:t xml:space="preserve"> 1397ه</w:t>
      </w:r>
      <w:r w:rsidR="00DA743C">
        <w:rPr>
          <w:rFonts w:ascii="Traditional Arabic" w:hAnsi="Traditional Arabic" w:cs="Traditional Arabic" w:hint="cs"/>
          <w:sz w:val="32"/>
          <w:szCs w:val="32"/>
          <w:rtl/>
          <w:lang w:bidi="ar-YE"/>
        </w:rPr>
        <w:t>ـ -</w:t>
      </w:r>
      <w:r w:rsidR="00C211BE" w:rsidRPr="001101CD">
        <w:rPr>
          <w:rFonts w:ascii="Traditional Arabic" w:hAnsi="Traditional Arabic" w:cs="Traditional Arabic"/>
          <w:sz w:val="32"/>
          <w:szCs w:val="32"/>
          <w:rtl/>
          <w:lang w:bidi="ar-YE"/>
        </w:rPr>
        <w:t xml:space="preserve"> 1977م.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الحصري، ساطع. ما هي القومية. بيروت: دار العلم للملايين. 1959م.</w:t>
      </w:r>
    </w:p>
    <w:p w:rsidR="00C211BE" w:rsidRPr="001101CD" w:rsidRDefault="00D02A31"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الحصري،</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hint="cs"/>
          <w:sz w:val="32"/>
          <w:szCs w:val="32"/>
          <w:rtl/>
          <w:lang w:bidi="ar-YE"/>
        </w:rPr>
        <w:t>س</w:t>
      </w:r>
      <w:r w:rsidR="00C211BE" w:rsidRPr="001101CD">
        <w:rPr>
          <w:rFonts w:ascii="Traditional Arabic" w:hAnsi="Traditional Arabic" w:cs="Traditional Arabic"/>
          <w:sz w:val="32"/>
          <w:szCs w:val="32"/>
          <w:rtl/>
          <w:lang w:bidi="ar-YE"/>
        </w:rPr>
        <w:t>اطع. محاضرات في نشوء الفكرة القومية، بيروت: دار العلم للملايين، 1964م.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الحلواني، ماجد. القانون الدولي الخاص وأحكامه في القانون الكويتي. الكويت: مطبوعات جامعة الكويت، 1393هـ -</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1973م.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الحلواني،</w:t>
      </w:r>
      <w:r w:rsidR="005718ED" w:rsidRPr="001101CD">
        <w:rPr>
          <w:rFonts w:ascii="Traditional Arabic" w:hAnsi="Traditional Arabic" w:cs="Traditional Arabic"/>
          <w:sz w:val="32"/>
          <w:szCs w:val="32"/>
          <w:rtl/>
          <w:lang w:bidi="ar-YE"/>
        </w:rPr>
        <w:t xml:space="preserve"> ماجد. الوجيز في الحقوق الخاصة</w:t>
      </w:r>
      <w:r w:rsidR="005718ED" w:rsidRPr="001101CD">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د. ن، 1385هـ - 1965م.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الخالدي، محمود. نظام الش</w:t>
      </w:r>
      <w:r w:rsidR="00DA743C">
        <w:rPr>
          <w:rFonts w:ascii="Traditional Arabic" w:hAnsi="Traditional Arabic" w:cs="Traditional Arabic"/>
          <w:sz w:val="32"/>
          <w:szCs w:val="32"/>
          <w:rtl/>
          <w:lang w:bidi="ar-YE"/>
        </w:rPr>
        <w:t>ورى في الإسلام. عمان:</w:t>
      </w:r>
      <w:r w:rsidR="00DA743C">
        <w:rPr>
          <w:rFonts w:ascii="Traditional Arabic" w:hAnsi="Traditional Arabic" w:cs="Traditional Arabic" w:hint="cs"/>
          <w:sz w:val="32"/>
          <w:szCs w:val="32"/>
          <w:rtl/>
          <w:lang w:bidi="ar-YE"/>
        </w:rPr>
        <w:t xml:space="preserve"> </w:t>
      </w:r>
      <w:r w:rsidR="00DA743C">
        <w:rPr>
          <w:rFonts w:ascii="Traditional Arabic" w:hAnsi="Traditional Arabic" w:cs="Traditional Arabic"/>
          <w:sz w:val="32"/>
          <w:szCs w:val="32"/>
          <w:rtl/>
          <w:lang w:bidi="ar-YE"/>
        </w:rPr>
        <w:t>مكتبة الرسالة الحديثة، 1406</w:t>
      </w:r>
      <w:r w:rsidR="00DA743C">
        <w:rPr>
          <w:rFonts w:ascii="Traditional Arabic" w:hAnsi="Traditional Arabic" w:cs="Traditional Arabic" w:hint="cs"/>
          <w:sz w:val="32"/>
          <w:szCs w:val="32"/>
          <w:rtl/>
          <w:lang w:bidi="ar-YE"/>
        </w:rPr>
        <w:t xml:space="preserve">هـ </w:t>
      </w:r>
      <w:r w:rsidRPr="001101CD">
        <w:rPr>
          <w:rFonts w:ascii="Traditional Arabic" w:hAnsi="Traditional Arabic" w:cs="Traditional Arabic"/>
          <w:sz w:val="32"/>
          <w:szCs w:val="32"/>
          <w:rtl/>
          <w:lang w:bidi="ar-YE"/>
        </w:rPr>
        <w:t>- 1986م.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خدوري، مجيد. القانون الد</w:t>
      </w:r>
      <w:r w:rsidR="00D02A31" w:rsidRPr="001101CD">
        <w:rPr>
          <w:rFonts w:ascii="Traditional Arabic" w:hAnsi="Traditional Arabic" w:cs="Traditional Arabic" w:hint="cs"/>
          <w:sz w:val="32"/>
          <w:szCs w:val="32"/>
          <w:rtl/>
          <w:lang w:bidi="ar-YE"/>
        </w:rPr>
        <w:t>و</w:t>
      </w:r>
      <w:r w:rsidRPr="001101CD">
        <w:rPr>
          <w:rFonts w:ascii="Traditional Arabic" w:hAnsi="Traditional Arabic" w:cs="Traditional Arabic"/>
          <w:sz w:val="32"/>
          <w:szCs w:val="32"/>
          <w:rtl/>
          <w:lang w:bidi="ar-YE"/>
        </w:rPr>
        <w:t>لي الإسلامي. بيروت: الدار المتحدة للنشر، 1975م.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الخلافة وشروط الزعامة عند أهل السنة والجماعة، إعداد وتحقيق ايبش، يوسف، بي</w:t>
      </w:r>
      <w:r w:rsidR="00DA743C">
        <w:rPr>
          <w:rFonts w:ascii="Traditional Arabic" w:hAnsi="Traditional Arabic" w:cs="Traditional Arabic"/>
          <w:sz w:val="32"/>
          <w:szCs w:val="32"/>
          <w:rtl/>
          <w:lang w:bidi="ar-YE"/>
        </w:rPr>
        <w:t>روت: دار الحمراء للطباعة والنشر</w:t>
      </w:r>
      <w:r w:rsidR="00DA743C">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1990م.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lastRenderedPageBreak/>
        <w:t>الداودي، غالب. القانون الدولي الخاص. النظرية العامة وأحكام الجنسية العراقية. بغداد:</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مطب</w:t>
      </w:r>
      <w:r w:rsidR="00D02A31" w:rsidRPr="001101CD">
        <w:rPr>
          <w:rFonts w:ascii="Traditional Arabic" w:hAnsi="Traditional Arabic" w:cs="Traditional Arabic" w:hint="cs"/>
          <w:sz w:val="32"/>
          <w:szCs w:val="32"/>
          <w:rtl/>
          <w:lang w:bidi="ar-YE"/>
        </w:rPr>
        <w:t>ع</w:t>
      </w:r>
      <w:r w:rsidRPr="001101CD">
        <w:rPr>
          <w:rFonts w:ascii="Traditional Arabic" w:hAnsi="Traditional Arabic" w:cs="Traditional Arabic"/>
          <w:sz w:val="32"/>
          <w:szCs w:val="32"/>
          <w:rtl/>
          <w:lang w:bidi="ar-YE"/>
        </w:rPr>
        <w:t>ة أسعد</w:t>
      </w:r>
      <w:r w:rsidR="00DA743C">
        <w:rPr>
          <w:rFonts w:ascii="Traditional Arabic" w:hAnsi="Traditional Arabic" w:cs="Traditional Arabic" w:hint="cs"/>
          <w:sz w:val="32"/>
          <w:szCs w:val="32"/>
          <w:rtl/>
          <w:lang w:bidi="ar-YE"/>
        </w:rPr>
        <w:t>،</w:t>
      </w:r>
      <w:r w:rsidRPr="001101CD">
        <w:rPr>
          <w:rFonts w:ascii="Traditional Arabic" w:hAnsi="Traditional Arabic" w:cs="Traditional Arabic"/>
          <w:sz w:val="32"/>
          <w:szCs w:val="32"/>
          <w:rtl/>
          <w:lang w:bidi="ar-YE"/>
        </w:rPr>
        <w:t xml:space="preserve"> 1393هـ - 1974م.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دروزة، محمد عزة. الجهاد في الإسلام. بيروت: المكتبة العصرية، 1988م.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الدميجي، عمر بن سليمان، الإمامة العظمى عند أهل السنة والجماعة. الرياض: دار طيبة للنشر والتوزيع، 1407هـ - 1987م.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الدوري، قح</w:t>
      </w:r>
      <w:r w:rsidR="000E3912">
        <w:rPr>
          <w:rFonts w:ascii="Traditional Arabic" w:hAnsi="Traditional Arabic" w:cs="Traditional Arabic"/>
          <w:sz w:val="32"/>
          <w:szCs w:val="32"/>
          <w:rtl/>
          <w:lang w:bidi="ar-YE"/>
        </w:rPr>
        <w:t>طان</w:t>
      </w:r>
      <w:r w:rsidR="002E6A31">
        <w:rPr>
          <w:rFonts w:ascii="Traditional Arabic" w:hAnsi="Traditional Arabic" w:cs="Traditional Arabic"/>
          <w:sz w:val="32"/>
          <w:szCs w:val="32"/>
          <w:rtl/>
          <w:lang w:bidi="ar-YE"/>
        </w:rPr>
        <w:t xml:space="preserve"> عبدال</w:t>
      </w:r>
      <w:r w:rsidR="005718ED" w:rsidRPr="001101CD">
        <w:rPr>
          <w:rFonts w:ascii="Traditional Arabic" w:hAnsi="Traditional Arabic" w:cs="Traditional Arabic"/>
          <w:sz w:val="32"/>
          <w:szCs w:val="32"/>
          <w:rtl/>
          <w:lang w:bidi="ar-YE"/>
        </w:rPr>
        <w:t>رحمن، الشورى بين الن</w:t>
      </w:r>
      <w:r w:rsidR="005718ED" w:rsidRPr="001101CD">
        <w:rPr>
          <w:rFonts w:ascii="Traditional Arabic" w:hAnsi="Traditional Arabic" w:cs="Traditional Arabic" w:hint="cs"/>
          <w:sz w:val="32"/>
          <w:szCs w:val="32"/>
          <w:rtl/>
          <w:lang w:bidi="ar-YE"/>
        </w:rPr>
        <w:t>ظ</w:t>
      </w:r>
      <w:r w:rsidR="005718ED" w:rsidRPr="001101CD">
        <w:rPr>
          <w:rFonts w:ascii="Traditional Arabic" w:hAnsi="Traditional Arabic" w:cs="Traditional Arabic"/>
          <w:sz w:val="32"/>
          <w:szCs w:val="32"/>
          <w:rtl/>
          <w:lang w:bidi="ar-YE"/>
        </w:rPr>
        <w:t>ر</w:t>
      </w:r>
      <w:r w:rsidRPr="001101CD">
        <w:rPr>
          <w:rFonts w:ascii="Traditional Arabic" w:hAnsi="Traditional Arabic" w:cs="Traditional Arabic"/>
          <w:sz w:val="32"/>
          <w:szCs w:val="32"/>
          <w:rtl/>
          <w:lang w:bidi="ar-YE"/>
        </w:rPr>
        <w:t>ية والتطبيق، بغ</w:t>
      </w:r>
      <w:r w:rsidR="000E3912">
        <w:rPr>
          <w:rFonts w:ascii="Traditional Arabic" w:hAnsi="Traditional Arabic" w:cs="Traditional Arabic"/>
          <w:sz w:val="32"/>
          <w:szCs w:val="32"/>
          <w:rtl/>
          <w:lang w:bidi="ar-YE"/>
        </w:rPr>
        <w:t>داد، مطبعة الأمة، 1394هـ - 1974</w:t>
      </w:r>
      <w:r w:rsidRPr="001101CD">
        <w:rPr>
          <w:rFonts w:ascii="Traditional Arabic" w:hAnsi="Traditional Arabic" w:cs="Traditional Arabic"/>
          <w:sz w:val="32"/>
          <w:szCs w:val="32"/>
          <w:rtl/>
          <w:lang w:bidi="ar-YE"/>
        </w:rPr>
        <w:t>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رياض، محمد</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منعم. مبادئ القانون الدولي الخاص، القاهرة: مكتبة النهضة المصرية، 1362هـ - 1943م.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الزحيلي، وهبة. </w:t>
      </w:r>
      <w:r w:rsidR="005718ED" w:rsidRPr="001101CD">
        <w:rPr>
          <w:rFonts w:ascii="Traditional Arabic" w:hAnsi="Traditional Arabic" w:cs="Traditional Arabic" w:hint="cs"/>
          <w:sz w:val="32"/>
          <w:szCs w:val="32"/>
          <w:rtl/>
          <w:lang w:bidi="ar-YE"/>
        </w:rPr>
        <w:t>آ</w:t>
      </w:r>
      <w:r w:rsidRPr="001101CD">
        <w:rPr>
          <w:rFonts w:ascii="Traditional Arabic" w:hAnsi="Traditional Arabic" w:cs="Traditional Arabic"/>
          <w:sz w:val="32"/>
          <w:szCs w:val="32"/>
          <w:rtl/>
          <w:lang w:bidi="ar-YE"/>
        </w:rPr>
        <w:t>ثار الحرب في الفقه الإسلامي. دراسة مقارنة. دمشق: المكتبة الحديثة.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زكي، حامد. القانون الدولي الخاص المصري. القاهرة:</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مطب</w:t>
      </w:r>
      <w:r w:rsidR="00D02A31" w:rsidRPr="001101CD">
        <w:rPr>
          <w:rFonts w:ascii="Traditional Arabic" w:hAnsi="Traditional Arabic" w:cs="Traditional Arabic" w:hint="cs"/>
          <w:sz w:val="32"/>
          <w:szCs w:val="32"/>
          <w:rtl/>
          <w:lang w:bidi="ar-YE"/>
        </w:rPr>
        <w:t>ع</w:t>
      </w:r>
      <w:r w:rsidRPr="001101CD">
        <w:rPr>
          <w:rFonts w:ascii="Traditional Arabic" w:hAnsi="Traditional Arabic" w:cs="Traditional Arabic"/>
          <w:sz w:val="32"/>
          <w:szCs w:val="32"/>
          <w:rtl/>
          <w:lang w:bidi="ar-YE"/>
        </w:rPr>
        <w:t>ة فتح الله نوري وأولاده، 1358هـ 1940م.</w:t>
      </w:r>
    </w:p>
    <w:p w:rsidR="00C211BE" w:rsidRPr="001101CD" w:rsidRDefault="000E3912"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زيدان</w:t>
      </w:r>
      <w:r w:rsidR="00CC08FF">
        <w:rPr>
          <w:rFonts w:ascii="Traditional Arabic" w:hAnsi="Traditional Arabic" w:cs="Traditional Arabic" w:hint="cs"/>
          <w:sz w:val="32"/>
          <w:szCs w:val="32"/>
          <w:rtl/>
          <w:lang w:bidi="ar-YE"/>
        </w:rPr>
        <w:t xml:space="preserve"> </w:t>
      </w:r>
      <w:r w:rsidR="002E6A31">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كريم. أحكام الذميين والمستأمنين في دار الإسلام. بيروت: مؤسسة الرسالة، 1402هـ - 1982م.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السباتين، يوسف. طريق العزة. د. ن، 1403هـ - 1983م.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شاكر، محمود. التاريخ الإسلامي. بيروت: المكتب الإسلامي، 1407هـ - 1986م.</w:t>
      </w:r>
    </w:p>
    <w:p w:rsidR="00C211BE" w:rsidRPr="001101CD" w:rsidRDefault="00DA743C"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الشاوي، توفيق. فقه الشورى</w:t>
      </w:r>
      <w:r w:rsidR="00C211BE" w:rsidRPr="001101CD">
        <w:rPr>
          <w:rFonts w:ascii="Traditional Arabic" w:hAnsi="Traditional Arabic" w:cs="Traditional Arabic"/>
          <w:sz w:val="32"/>
          <w:szCs w:val="32"/>
          <w:rtl/>
          <w:lang w:bidi="ar-YE"/>
        </w:rPr>
        <w:t xml:space="preserve"> والاستشارة. المنصورة: دار الوفا</w:t>
      </w:r>
      <w:r w:rsidR="00D02A31" w:rsidRPr="001101CD">
        <w:rPr>
          <w:rFonts w:ascii="Traditional Arabic" w:hAnsi="Traditional Arabic" w:cs="Traditional Arabic" w:hint="cs"/>
          <w:sz w:val="32"/>
          <w:szCs w:val="32"/>
          <w:rtl/>
          <w:lang w:bidi="ar-YE"/>
        </w:rPr>
        <w:t xml:space="preserve">ء </w:t>
      </w:r>
      <w:r w:rsidR="00C211BE" w:rsidRPr="001101CD">
        <w:rPr>
          <w:rFonts w:ascii="Traditional Arabic" w:hAnsi="Traditional Arabic" w:cs="Traditional Arabic"/>
          <w:sz w:val="32"/>
          <w:szCs w:val="32"/>
          <w:rtl/>
          <w:lang w:bidi="ar-YE"/>
        </w:rPr>
        <w:t>للطباعة والنشر والتوزيع، 1413هـ - 1992م.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شلتوت، </w:t>
      </w:r>
      <w:r w:rsidRPr="003701E8">
        <w:rPr>
          <w:rFonts w:ascii="Traditional Arabic" w:hAnsi="Traditional Arabic" w:cs="Traditional Arabic"/>
          <w:sz w:val="32"/>
          <w:szCs w:val="32"/>
          <w:rtl/>
          <w:lang w:bidi="ar-YE"/>
        </w:rPr>
        <w:t>محم</w:t>
      </w:r>
      <w:r w:rsidR="00DA743C" w:rsidRPr="003701E8">
        <w:rPr>
          <w:rFonts w:ascii="Traditional Arabic" w:hAnsi="Traditional Arabic" w:cs="Traditional Arabic" w:hint="cs"/>
          <w:sz w:val="32"/>
          <w:szCs w:val="32"/>
          <w:rtl/>
          <w:lang w:bidi="ar-YE"/>
        </w:rPr>
        <w:t>و</w:t>
      </w:r>
      <w:r w:rsidRPr="003701E8">
        <w:rPr>
          <w:rFonts w:ascii="Traditional Arabic" w:hAnsi="Traditional Arabic" w:cs="Traditional Arabic"/>
          <w:sz w:val="32"/>
          <w:szCs w:val="32"/>
          <w:rtl/>
          <w:lang w:bidi="ar-YE"/>
        </w:rPr>
        <w:t>د</w:t>
      </w:r>
      <w:r w:rsidRPr="001101CD">
        <w:rPr>
          <w:rFonts w:ascii="Traditional Arabic" w:hAnsi="Traditional Arabic" w:cs="Traditional Arabic"/>
          <w:sz w:val="32"/>
          <w:szCs w:val="32"/>
          <w:rtl/>
          <w:lang w:bidi="ar-YE"/>
        </w:rPr>
        <w:t>. الإسلام عقيدة وشريعة. بيروت: دار الشروق، 1403هـ - 1983م.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الشنقيطي، محمد الأمين. أضواء البيان في إيضاح القرآن بالقرآن. القاهرة: مكتبة ابن تيمية، 1408هـ - 1988م.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الشيباني، محمد بن الحسن. شرح كتاب السير الكبير، تحقيق المنجد، صلاح الدين، القاهرة: مطبعة شركة الإعلانات الشرقية، 1971م.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الصعيدي، حازم عبدالمتعال. الإسلام والخلافة في العصر الحديث. القاهرة: مكتبة الآداب، المطبعة النموذجية، 1404هـ - 1984م.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lastRenderedPageBreak/>
        <w:t>الطبري، محمد بن جرير. تاريخ الطبري. بيروت: دار الكتب العلمية، 1407هـ - 1987م.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الطبري، محمد بن جرير، جامع البيان عن تأويل آي القرآن. مكة المكرمة: المكتبة الف</w:t>
      </w:r>
      <w:r w:rsidR="00DA743C">
        <w:rPr>
          <w:rFonts w:ascii="Traditional Arabic" w:hAnsi="Traditional Arabic" w:cs="Traditional Arabic"/>
          <w:sz w:val="32"/>
          <w:szCs w:val="32"/>
          <w:rtl/>
          <w:lang w:bidi="ar-YE"/>
        </w:rPr>
        <w:t>يصلية. د.</w:t>
      </w:r>
      <w:r w:rsidR="00DA743C">
        <w:rPr>
          <w:rFonts w:ascii="Traditional Arabic" w:hAnsi="Traditional Arabic" w:cs="Traditional Arabic" w:hint="cs"/>
          <w:sz w:val="32"/>
          <w:szCs w:val="32"/>
          <w:rtl/>
          <w:lang w:bidi="ar-YE"/>
        </w:rPr>
        <w:t xml:space="preserve"> </w:t>
      </w:r>
      <w:r w:rsidRPr="001101CD">
        <w:rPr>
          <w:rFonts w:ascii="Traditional Arabic" w:hAnsi="Traditional Arabic" w:cs="Traditional Arabic"/>
          <w:sz w:val="32"/>
          <w:szCs w:val="32"/>
          <w:rtl/>
          <w:lang w:bidi="ar-YE"/>
        </w:rPr>
        <w:t>ت.</w:t>
      </w:r>
    </w:p>
    <w:p w:rsidR="00C211BE" w:rsidRPr="001101CD" w:rsidRDefault="002E6A31"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جبار، أبي الحسن. المغني في أبو</w:t>
      </w:r>
      <w:r w:rsidR="00B503D3">
        <w:rPr>
          <w:rFonts w:ascii="Traditional Arabic" w:hAnsi="Traditional Arabic" w:cs="Traditional Arabic"/>
          <w:sz w:val="32"/>
          <w:szCs w:val="32"/>
          <w:rtl/>
          <w:lang w:bidi="ar-YE"/>
        </w:rPr>
        <w:t>اب العدل والتوحيد. تحقيق محمود،</w:t>
      </w:r>
      <w:r w:rsidR="00CC08FF">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حليم، ودنيا سليمان، القاهرة: الدار المصرية للتأليف والترجمة، د. ت.</w:t>
      </w:r>
    </w:p>
    <w:p w:rsidR="00C211BE" w:rsidRPr="001101CD" w:rsidRDefault="002E6A31"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عبدال</w:t>
      </w:r>
      <w:r w:rsidR="00C211BE" w:rsidRPr="001101CD">
        <w:rPr>
          <w:rFonts w:ascii="Traditional Arabic" w:hAnsi="Traditional Arabic" w:cs="Traditional Arabic"/>
          <w:sz w:val="32"/>
          <w:szCs w:val="32"/>
          <w:rtl/>
          <w:lang w:bidi="ar-YE"/>
        </w:rPr>
        <w:t>رحمن، جاد. القانون الدولي الخاص العربي. الجزء الأول في الجنسية</w:t>
      </w:r>
      <w:r w:rsidR="00DE2CF5">
        <w:rPr>
          <w:rFonts w:ascii="Traditional Arabic" w:hAnsi="Traditional Arabic" w:cs="Traditional Arabic"/>
          <w:sz w:val="32"/>
          <w:szCs w:val="32"/>
          <w:rtl/>
          <w:lang w:bidi="ar-YE"/>
        </w:rPr>
        <w:t>.</w:t>
      </w:r>
      <w:r w:rsidR="00C211BE" w:rsidRPr="001101CD">
        <w:rPr>
          <w:rFonts w:ascii="Traditional Arabic" w:hAnsi="Traditional Arabic" w:cs="Traditional Arabic"/>
          <w:sz w:val="32"/>
          <w:szCs w:val="32"/>
          <w:rtl/>
          <w:lang w:bidi="ar-YE"/>
        </w:rPr>
        <w:t xml:space="preserve"> القاهرة: المطبعة العالمية، 1958م.</w:t>
      </w:r>
    </w:p>
    <w:p w:rsidR="00C211BE" w:rsidRPr="001101CD" w:rsidRDefault="00DA743C"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عبد</w:t>
      </w:r>
      <w:r w:rsidR="00C211BE" w:rsidRPr="001101CD">
        <w:rPr>
          <w:rFonts w:ascii="Traditional Arabic" w:hAnsi="Traditional Arabic" w:cs="Traditional Arabic"/>
          <w:sz w:val="32"/>
          <w:szCs w:val="32"/>
          <w:rtl/>
          <w:lang w:bidi="ar-YE"/>
        </w:rPr>
        <w:t>الله، عز الدين. القانون الدولي الخاص. الجزء الأول في الجنسية والمواطن وتمتع</w:t>
      </w:r>
      <w:r w:rsidR="00CC08FF">
        <w:rPr>
          <w:rFonts w:ascii="Traditional Arabic" w:hAnsi="Traditional Arabic" w:cs="Traditional Arabic"/>
          <w:sz w:val="32"/>
          <w:szCs w:val="32"/>
          <w:rtl/>
          <w:lang w:bidi="ar-YE"/>
        </w:rPr>
        <w:t xml:space="preserve"> الأجانب بالحقوق (مركز الأجانب</w:t>
      </w:r>
      <w:r w:rsidR="00C211BE" w:rsidRPr="001101CD">
        <w:rPr>
          <w:rFonts w:ascii="Traditional Arabic" w:hAnsi="Traditional Arabic" w:cs="Traditional Arabic"/>
          <w:sz w:val="32"/>
          <w:szCs w:val="32"/>
          <w:rtl/>
          <w:lang w:bidi="ar-YE"/>
        </w:rPr>
        <w:t>). القاهرة: دار النهضة العربية، 1986م.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عثمان، محمد رأفت. رياسة الدولة في الفقه الإسلامي. القاهرة: مطبعة السعادة، 1975م.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العسقلاني، أحمد بن علي بن حجر. فتح الباري شرح صحيح البخاري. بيروت: دار الفكر.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العلياني، علي بن نفيع. أهمية الجهاد في نشر الدعوة الإسلامية والرد على الطوائف الضالة فيه. الرياض: دار طيبة، 1405هـ - 1985م.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غزال، إسماعيل. القانون الدستوري والنظم السياسية. بيروت: المؤسسة الجامعية للدراسات والنشر والتوزيع، 1406هـ - 1987م.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الغزالي، أبو حامد محمد. إحياء علوم الدين. بيروت: دار الكتب العلمية، 1406هـ - 1986م.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القرطبي، محمد بن أحمد الأنصاري. الجامع لأحكام القرآن، بيروت: دار الكتب العلمية، 1413هـ - 1993م.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قطب، سيد. في ظلال القرآن. بيروت: دار الشروق، 1400هـ - 1980م.</w:t>
      </w:r>
    </w:p>
    <w:p w:rsidR="00C211BE" w:rsidRPr="001101CD" w:rsidRDefault="00DA743C"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القلقشندي، أحمد</w:t>
      </w:r>
      <w:r>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بن عبد</w:t>
      </w:r>
      <w:r w:rsidR="00C211BE" w:rsidRPr="001101CD">
        <w:rPr>
          <w:rFonts w:ascii="Traditional Arabic" w:hAnsi="Traditional Arabic" w:cs="Traditional Arabic"/>
          <w:sz w:val="32"/>
          <w:szCs w:val="32"/>
          <w:rtl/>
          <w:lang w:bidi="ar-YE"/>
        </w:rPr>
        <w:t>الله. صبح الأعشى في صناعة الإنشاء. القاهرة: مطابع كومستامتسوماس وشركاه،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 xml:space="preserve">القلقشندي، أحمد بن </w:t>
      </w:r>
      <w:r w:rsidR="006B6B00">
        <w:rPr>
          <w:rFonts w:ascii="Traditional Arabic" w:hAnsi="Traditional Arabic" w:cs="Traditional Arabic"/>
          <w:sz w:val="32"/>
          <w:szCs w:val="32"/>
          <w:rtl/>
          <w:lang w:bidi="ar-YE"/>
        </w:rPr>
        <w:t>عبدالله</w:t>
      </w:r>
      <w:r w:rsidRPr="001101CD">
        <w:rPr>
          <w:rFonts w:ascii="Traditional Arabic" w:hAnsi="Traditional Arabic" w:cs="Traditional Arabic"/>
          <w:sz w:val="32"/>
          <w:szCs w:val="32"/>
          <w:rtl/>
          <w:lang w:bidi="ar-YE"/>
        </w:rPr>
        <w:t xml:space="preserve">. مآثر الأنافة في </w:t>
      </w:r>
      <w:r w:rsidR="00B503D3">
        <w:rPr>
          <w:rFonts w:ascii="Traditional Arabic" w:hAnsi="Traditional Arabic" w:cs="Traditional Arabic"/>
          <w:sz w:val="32"/>
          <w:szCs w:val="32"/>
          <w:rtl/>
          <w:lang w:bidi="ar-YE"/>
        </w:rPr>
        <w:t>معالم الخلافة. تحقيق فراج، أحمد</w:t>
      </w:r>
      <w:r w:rsidR="002E6A31">
        <w:rPr>
          <w:rFonts w:ascii="Traditional Arabic" w:hAnsi="Traditional Arabic" w:cs="Traditional Arabic"/>
          <w:sz w:val="32"/>
          <w:szCs w:val="32"/>
          <w:rtl/>
          <w:lang w:bidi="ar-YE"/>
        </w:rPr>
        <w:t xml:space="preserve"> عبدال</w:t>
      </w:r>
      <w:r w:rsidRPr="001101CD">
        <w:rPr>
          <w:rFonts w:ascii="Traditional Arabic" w:hAnsi="Traditional Arabic" w:cs="Traditional Arabic"/>
          <w:sz w:val="32"/>
          <w:szCs w:val="32"/>
          <w:rtl/>
          <w:lang w:bidi="ar-YE"/>
        </w:rPr>
        <w:t>ستار، الكويت: وزارة الإرشاد والأنباء، 1964م.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lastRenderedPageBreak/>
        <w:t xml:space="preserve">القنوجي، صديق بن حسن. العبرة مما جاء في الغزو والشهادة والهجرة. تحقيق زغلول، محمد السعيد، بيروت: دار الكتب العلمية، 1405هـ - 1985. </w:t>
      </w:r>
    </w:p>
    <w:p w:rsidR="00C211BE" w:rsidRPr="001101CD" w:rsidRDefault="00C211BE" w:rsidP="005718ED">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الكاساني، علاء الدين بدائع الصنائع في ترتيب الشرائع. بيروت: دار الكتاب العربي، 140</w:t>
      </w:r>
      <w:r w:rsidR="005718ED" w:rsidRPr="001101CD">
        <w:rPr>
          <w:rFonts w:ascii="Traditional Arabic" w:hAnsi="Traditional Arabic" w:cs="Traditional Arabic" w:hint="cs"/>
          <w:sz w:val="32"/>
          <w:szCs w:val="32"/>
          <w:rtl/>
          <w:lang w:bidi="ar-YE"/>
        </w:rPr>
        <w:t>2</w:t>
      </w:r>
      <w:r w:rsidRPr="001101CD">
        <w:rPr>
          <w:rFonts w:ascii="Traditional Arabic" w:hAnsi="Traditional Arabic" w:cs="Traditional Arabic"/>
          <w:sz w:val="32"/>
          <w:szCs w:val="32"/>
          <w:rtl/>
          <w:lang w:bidi="ar-YE"/>
        </w:rPr>
        <w:t>هـ - 1982م.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الماوردي، علي بن محمد بن حبيب، الأحكام السلطانية والولايات الدينية. بيروت: دار الكتب العلمية. 1405هـ - 1985م.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الماوردي، علي بن محمد بن حبيب، تسهيل النظر وتعجيل الظفر في أخلاق الملك وسياسة الملك. تحقيق السيد، رضوان، بيروت: دار العلوم العربية للطباعة والنشر، 1987م.</w:t>
      </w:r>
    </w:p>
    <w:p w:rsidR="00C211BE" w:rsidRPr="001101CD" w:rsidRDefault="00B503D3" w:rsidP="00C211BE">
      <w:pPr>
        <w:pStyle w:val="af4"/>
        <w:numPr>
          <w:ilvl w:val="0"/>
          <w:numId w:val="10"/>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rtl/>
          <w:lang w:bidi="ar-YE"/>
        </w:rPr>
        <w:t>المسعود،</w:t>
      </w:r>
      <w:r w:rsidR="002E6A31">
        <w:rPr>
          <w:rFonts w:ascii="Traditional Arabic" w:hAnsi="Traditional Arabic" w:cs="Traditional Arabic"/>
          <w:sz w:val="32"/>
          <w:szCs w:val="32"/>
          <w:rtl/>
          <w:lang w:bidi="ar-YE"/>
        </w:rPr>
        <w:t xml:space="preserve"> عبدال</w:t>
      </w:r>
      <w:r w:rsidR="00C211BE" w:rsidRPr="001101CD">
        <w:rPr>
          <w:rFonts w:ascii="Traditional Arabic" w:hAnsi="Traditional Arabic" w:cs="Traditional Arabic"/>
          <w:sz w:val="32"/>
          <w:szCs w:val="32"/>
          <w:rtl/>
          <w:lang w:bidi="ar-YE"/>
        </w:rPr>
        <w:t>عزيز أحمد. الأمر بالمعروف والنهي عن المنكر وأثرها في حفظ الأمة. القاهرة: دار الكلمة الطيبة، 1413هـ</w:t>
      </w:r>
      <w:r w:rsidR="00DA743C">
        <w:rPr>
          <w:rFonts w:ascii="Traditional Arabic" w:hAnsi="Traditional Arabic" w:cs="Traditional Arabic" w:hint="cs"/>
          <w:sz w:val="32"/>
          <w:szCs w:val="32"/>
          <w:rtl/>
          <w:lang w:bidi="ar-YE"/>
        </w:rPr>
        <w:t xml:space="preserve"> - 1993م.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مسلم، صحيح مسلم بشرح الإمام النووي، بيروت: دار الفكر، 1403هـ - 1983م.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المصري، أحمد بن نصر الله. الثمرات الجياد في مسائل فقه الجهاد. جدة: دار المجتمع للنشر والتوزيع، 1411هـ.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مفتي، محمد أحمد. أركان وضمانات الحكم الإسلامي. بيروت: مؤسسة الريان للطباعة والنشر والتوزيع، 1417هـ - 1996م.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المليجي، يعقوب محمد. مبدأ الشورى في الإسلام مع المقارنة بمبادئ الديم</w:t>
      </w:r>
      <w:r w:rsidR="005718ED" w:rsidRPr="001101CD">
        <w:rPr>
          <w:rFonts w:ascii="Traditional Arabic" w:hAnsi="Traditional Arabic" w:cs="Traditional Arabic" w:hint="cs"/>
          <w:sz w:val="32"/>
          <w:szCs w:val="32"/>
          <w:rtl/>
          <w:lang w:bidi="ar-YE"/>
        </w:rPr>
        <w:t>و</w:t>
      </w:r>
      <w:r w:rsidRPr="001101CD">
        <w:rPr>
          <w:rFonts w:ascii="Traditional Arabic" w:hAnsi="Traditional Arabic" w:cs="Traditional Arabic"/>
          <w:sz w:val="32"/>
          <w:szCs w:val="32"/>
          <w:rtl/>
          <w:lang w:bidi="ar-YE"/>
        </w:rPr>
        <w:t>قرا</w:t>
      </w:r>
      <w:r w:rsidR="005718ED" w:rsidRPr="001101CD">
        <w:rPr>
          <w:rFonts w:ascii="Traditional Arabic" w:hAnsi="Traditional Arabic" w:cs="Traditional Arabic" w:hint="cs"/>
          <w:sz w:val="32"/>
          <w:szCs w:val="32"/>
          <w:rtl/>
          <w:lang w:bidi="ar-YE"/>
        </w:rPr>
        <w:t>ط</w:t>
      </w:r>
      <w:r w:rsidRPr="001101CD">
        <w:rPr>
          <w:rFonts w:ascii="Traditional Arabic" w:hAnsi="Traditional Arabic" w:cs="Traditional Arabic"/>
          <w:sz w:val="32"/>
          <w:szCs w:val="32"/>
          <w:rtl/>
          <w:lang w:bidi="ar-YE"/>
        </w:rPr>
        <w:t>يات الغربية. الإسكندرية: مؤسسة الثقافة الجامعية، د. ت.</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المودودي، أبو الأعلى. الجهاد في سبيل الله. بيروت: مؤسسة الرسالة: 1403هـ - 1983م.</w:t>
      </w:r>
    </w:p>
    <w:p w:rsidR="00C211BE" w:rsidRPr="001101CD" w:rsidRDefault="00C211BE" w:rsidP="00B503D3">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النبهان، محمد فاروق، نظام الحكم في ا</w:t>
      </w:r>
      <w:r w:rsidR="00F24F6C" w:rsidRPr="001101CD">
        <w:rPr>
          <w:rFonts w:ascii="Traditional Arabic" w:hAnsi="Traditional Arabic" w:cs="Traditional Arabic" w:hint="cs"/>
          <w:sz w:val="32"/>
          <w:szCs w:val="32"/>
          <w:rtl/>
          <w:lang w:bidi="ar-YE"/>
        </w:rPr>
        <w:t>ل</w:t>
      </w:r>
      <w:r w:rsidRPr="001101CD">
        <w:rPr>
          <w:rFonts w:ascii="Traditional Arabic" w:hAnsi="Traditional Arabic" w:cs="Traditional Arabic"/>
          <w:sz w:val="32"/>
          <w:szCs w:val="32"/>
          <w:rtl/>
          <w:lang w:bidi="ar-YE"/>
        </w:rPr>
        <w:t>إسلا</w:t>
      </w:r>
      <w:r w:rsidR="00B503D3">
        <w:rPr>
          <w:rFonts w:ascii="Traditional Arabic" w:hAnsi="Traditional Arabic" w:cs="Traditional Arabic"/>
          <w:sz w:val="32"/>
          <w:szCs w:val="32"/>
          <w:rtl/>
          <w:lang w:bidi="ar-YE"/>
        </w:rPr>
        <w:t>م. بيروت: مؤسسة الرسالة، 1408هـ</w:t>
      </w:r>
      <w:r w:rsidR="00B503D3">
        <w:rPr>
          <w:rFonts w:ascii="Traditional Arabic" w:hAnsi="Traditional Arabic" w:cs="Traditional Arabic" w:hint="cs"/>
          <w:sz w:val="32"/>
          <w:szCs w:val="32"/>
          <w:rtl/>
          <w:lang w:bidi="ar-YE"/>
        </w:rPr>
        <w:t xml:space="preserve"> - 1988م</w:t>
      </w:r>
      <w:r w:rsidRPr="001101CD">
        <w:rPr>
          <w:rFonts w:ascii="Traditional Arabic" w:hAnsi="Traditional Arabic" w:cs="Traditional Arabic"/>
          <w:sz w:val="32"/>
          <w:szCs w:val="32"/>
          <w:rtl/>
          <w:lang w:bidi="ar-YE"/>
        </w:rPr>
        <w:t>.</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النسائي، صحيح سنن. تحقيق الألباني، محمد ناصر الدين، الرياض: مكتب التر</w:t>
      </w:r>
      <w:r w:rsidR="005718ED" w:rsidRPr="001101CD">
        <w:rPr>
          <w:rFonts w:ascii="Traditional Arabic" w:hAnsi="Traditional Arabic" w:cs="Traditional Arabic"/>
          <w:sz w:val="32"/>
          <w:szCs w:val="32"/>
          <w:rtl/>
          <w:lang w:bidi="ar-YE"/>
        </w:rPr>
        <w:t>بية العربي لد</w:t>
      </w:r>
      <w:r w:rsidRPr="001101CD">
        <w:rPr>
          <w:rFonts w:ascii="Traditional Arabic" w:hAnsi="Traditional Arabic" w:cs="Traditional Arabic"/>
          <w:sz w:val="32"/>
          <w:szCs w:val="32"/>
          <w:rtl/>
          <w:lang w:bidi="ar-YE"/>
        </w:rPr>
        <w:t>و</w:t>
      </w:r>
      <w:r w:rsidR="005718ED" w:rsidRPr="001101CD">
        <w:rPr>
          <w:rFonts w:ascii="Traditional Arabic" w:hAnsi="Traditional Arabic" w:cs="Traditional Arabic" w:hint="cs"/>
          <w:sz w:val="32"/>
          <w:szCs w:val="32"/>
          <w:rtl/>
          <w:lang w:bidi="ar-YE"/>
        </w:rPr>
        <w:t>ل</w:t>
      </w:r>
      <w:r w:rsidRPr="001101CD">
        <w:rPr>
          <w:rFonts w:ascii="Traditional Arabic" w:hAnsi="Traditional Arabic" w:cs="Traditional Arabic"/>
          <w:sz w:val="32"/>
          <w:szCs w:val="32"/>
          <w:rtl/>
          <w:lang w:bidi="ar-YE"/>
        </w:rPr>
        <w:t xml:space="preserve"> الخليج، 1408هـ - 1988م.</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lang w:bidi="ar-YE"/>
        </w:rPr>
      </w:pPr>
      <w:r w:rsidRPr="001101CD">
        <w:rPr>
          <w:rFonts w:ascii="Traditional Arabic" w:hAnsi="Traditional Arabic" w:cs="Traditional Arabic"/>
          <w:sz w:val="32"/>
          <w:szCs w:val="32"/>
          <w:rtl/>
          <w:lang w:bidi="ar-YE"/>
        </w:rPr>
        <w:t>هيكل، محمد خير. الجهاد والقتال في السياسة الشرعية. بيروت: دار البيارق، 1414هـ - 1993م.</w:t>
      </w:r>
    </w:p>
    <w:p w:rsidR="00C211BE" w:rsidRPr="001101CD" w:rsidRDefault="00C211BE" w:rsidP="00C211BE">
      <w:pPr>
        <w:jc w:val="both"/>
        <w:rPr>
          <w:rFonts w:ascii="Traditional Arabic" w:hAnsi="Traditional Arabic" w:cs="Traditional Arabic"/>
          <w:sz w:val="32"/>
          <w:szCs w:val="32"/>
          <w:rtl/>
          <w:lang w:bidi="ar-YE"/>
        </w:rPr>
      </w:pPr>
    </w:p>
    <w:p w:rsidR="000518D5" w:rsidRDefault="000518D5" w:rsidP="00C211BE">
      <w:pPr>
        <w:jc w:val="both"/>
        <w:rPr>
          <w:rFonts w:ascii="Traditional Arabic" w:hAnsi="Traditional Arabic" w:cs="Traditional Arabic"/>
          <w:sz w:val="32"/>
          <w:szCs w:val="32"/>
          <w:rtl/>
          <w:lang w:bidi="ar-YE"/>
        </w:rPr>
      </w:pPr>
    </w:p>
    <w:p w:rsidR="00C211BE" w:rsidRPr="000518D5" w:rsidRDefault="00C211BE" w:rsidP="00C211BE">
      <w:pPr>
        <w:jc w:val="both"/>
        <w:rPr>
          <w:rFonts w:ascii="Traditional Arabic" w:hAnsi="Traditional Arabic" w:cs="Traditional Arabic"/>
          <w:b/>
          <w:bCs/>
          <w:sz w:val="32"/>
          <w:szCs w:val="32"/>
          <w:rtl/>
          <w:lang w:bidi="ar-SA"/>
        </w:rPr>
      </w:pPr>
      <w:r w:rsidRPr="000518D5">
        <w:rPr>
          <w:rFonts w:ascii="Traditional Arabic" w:hAnsi="Traditional Arabic" w:cs="Traditional Arabic"/>
          <w:b/>
          <w:bCs/>
          <w:sz w:val="32"/>
          <w:szCs w:val="32"/>
          <w:rtl/>
          <w:lang w:bidi="ar-YE"/>
        </w:rPr>
        <w:t>ثانيا</w:t>
      </w:r>
      <w:r w:rsidR="000518D5" w:rsidRPr="000518D5">
        <w:rPr>
          <w:rFonts w:ascii="Traditional Arabic" w:hAnsi="Traditional Arabic" w:cs="Traditional Arabic" w:hint="cs"/>
          <w:b/>
          <w:bCs/>
          <w:sz w:val="32"/>
          <w:szCs w:val="32"/>
          <w:rtl/>
          <w:lang w:bidi="ar-YE"/>
        </w:rPr>
        <w:t>ً</w:t>
      </w:r>
      <w:r w:rsidRPr="000518D5">
        <w:rPr>
          <w:rFonts w:ascii="Traditional Arabic" w:hAnsi="Traditional Arabic" w:cs="Traditional Arabic"/>
          <w:b/>
          <w:bCs/>
          <w:sz w:val="32"/>
          <w:szCs w:val="32"/>
          <w:rtl/>
          <w:lang w:bidi="ar-YE"/>
        </w:rPr>
        <w:t xml:space="preserve">: المراجع الأجنبية </w:t>
      </w:r>
    </w:p>
    <w:p w:rsidR="00C211BE" w:rsidRPr="001101CD" w:rsidRDefault="00313574" w:rsidP="00313574">
      <w:pPr>
        <w:pStyle w:val="af4"/>
        <w:numPr>
          <w:ilvl w:val="0"/>
          <w:numId w:val="11"/>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lang w:bidi="ar-YE"/>
        </w:rPr>
        <w:t>Kohn</w:t>
      </w:r>
      <w:r w:rsidR="00C211BE" w:rsidRPr="001101CD">
        <w:rPr>
          <w:rFonts w:ascii="Traditional Arabic" w:hAnsi="Traditional Arabic" w:cs="Traditional Arabic"/>
          <w:sz w:val="32"/>
          <w:szCs w:val="32"/>
          <w:lang w:bidi="ar-YE"/>
        </w:rPr>
        <w:t xml:space="preserve">, Hans. Nationalism. Its </w:t>
      </w:r>
      <w:r>
        <w:rPr>
          <w:rFonts w:ascii="Traditional Arabic" w:hAnsi="Traditional Arabic" w:cs="Traditional Arabic"/>
          <w:sz w:val="32"/>
          <w:szCs w:val="32"/>
          <w:lang w:bidi="ar-YE"/>
        </w:rPr>
        <w:t>Meaning and History. (New York,</w:t>
      </w:r>
      <w:r w:rsidR="00C211BE" w:rsidRPr="001101CD">
        <w:rPr>
          <w:rFonts w:ascii="Traditional Arabic" w:hAnsi="Traditional Arabic" w:cs="Traditional Arabic"/>
          <w:sz w:val="32"/>
          <w:szCs w:val="32"/>
          <w:lang w:bidi="ar-YE"/>
        </w:rPr>
        <w:t xml:space="preserve"> D</w:t>
      </w:r>
      <w:r>
        <w:rPr>
          <w:rFonts w:ascii="Traditional Arabic" w:hAnsi="Traditional Arabic" w:cs="Traditional Arabic"/>
          <w:sz w:val="32"/>
          <w:szCs w:val="32"/>
          <w:lang w:bidi="ar-YE"/>
        </w:rPr>
        <w:t>. Van Nostrand</w:t>
      </w:r>
      <w:r w:rsidR="00C211BE" w:rsidRPr="001101CD">
        <w:rPr>
          <w:rFonts w:ascii="Traditional Arabic" w:hAnsi="Traditional Arabic" w:cs="Traditional Arabic"/>
          <w:sz w:val="32"/>
          <w:szCs w:val="32"/>
          <w:lang w:bidi="ar-YE"/>
        </w:rPr>
        <w:t>, 1955).</w:t>
      </w:r>
      <w:r>
        <w:rPr>
          <w:rFonts w:ascii="Traditional Arabic" w:hAnsi="Traditional Arabic" w:cs="Traditional Arabic"/>
          <w:sz w:val="32"/>
          <w:szCs w:val="32"/>
          <w:lang w:bidi="ar-YE"/>
        </w:rPr>
        <w:t xml:space="preserve">                                              </w:t>
      </w:r>
    </w:p>
    <w:p w:rsidR="00C211BE" w:rsidRPr="001101CD" w:rsidRDefault="00313574" w:rsidP="00C211BE">
      <w:pPr>
        <w:pStyle w:val="af4"/>
        <w:numPr>
          <w:ilvl w:val="0"/>
          <w:numId w:val="11"/>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lang w:bidi="ar-YE"/>
        </w:rPr>
        <w:t>Shafer</w:t>
      </w:r>
      <w:r w:rsidR="00C211BE" w:rsidRPr="001101CD">
        <w:rPr>
          <w:rFonts w:ascii="Traditional Arabic" w:hAnsi="Traditional Arabic" w:cs="Traditional Arabic"/>
          <w:sz w:val="32"/>
          <w:szCs w:val="32"/>
          <w:lang w:bidi="ar-YE"/>
        </w:rPr>
        <w:t>, Boyd C.</w:t>
      </w:r>
      <w:r>
        <w:rPr>
          <w:rFonts w:ascii="Traditional Arabic" w:hAnsi="Traditional Arabic" w:cs="Traditional Arabic"/>
          <w:sz w:val="32"/>
          <w:szCs w:val="32"/>
          <w:lang w:bidi="ar-YE"/>
        </w:rPr>
        <w:t xml:space="preserve"> </w:t>
      </w:r>
      <w:r w:rsidR="00C211BE" w:rsidRPr="001101CD">
        <w:rPr>
          <w:rFonts w:ascii="Traditional Arabic" w:hAnsi="Traditional Arabic" w:cs="Traditional Arabic"/>
          <w:sz w:val="32"/>
          <w:szCs w:val="32"/>
          <w:lang w:bidi="ar-YE"/>
        </w:rPr>
        <w:t xml:space="preserve">Nationalism Myth and </w:t>
      </w:r>
      <w:r>
        <w:rPr>
          <w:rFonts w:ascii="Traditional Arabic" w:hAnsi="Traditional Arabic" w:cs="Traditional Arabic"/>
          <w:sz w:val="32"/>
          <w:szCs w:val="32"/>
          <w:lang w:bidi="ar-YE"/>
        </w:rPr>
        <w:t>Reality. (New York, A harvest Book, 1995</w:t>
      </w:r>
      <w:r w:rsidR="00C211BE" w:rsidRPr="001101CD">
        <w:rPr>
          <w:rFonts w:ascii="Traditional Arabic" w:hAnsi="Traditional Arabic" w:cs="Traditional Arabic"/>
          <w:sz w:val="32"/>
          <w:szCs w:val="32"/>
          <w:lang w:bidi="ar-YE"/>
        </w:rPr>
        <w:t>).</w:t>
      </w:r>
      <w:r>
        <w:rPr>
          <w:rFonts w:ascii="Traditional Arabic" w:hAnsi="Traditional Arabic" w:cs="Traditional Arabic"/>
          <w:sz w:val="32"/>
          <w:szCs w:val="32"/>
          <w:lang w:bidi="ar-YE"/>
        </w:rPr>
        <w:t xml:space="preserve">                                                </w:t>
      </w:r>
    </w:p>
    <w:p w:rsidR="00C211BE" w:rsidRPr="001101CD" w:rsidRDefault="00313574" w:rsidP="00EE5039">
      <w:pPr>
        <w:pStyle w:val="af4"/>
        <w:numPr>
          <w:ilvl w:val="0"/>
          <w:numId w:val="11"/>
        </w:numPr>
        <w:spacing w:after="200" w:line="276" w:lineRule="auto"/>
        <w:jc w:val="both"/>
        <w:rPr>
          <w:rFonts w:ascii="Traditional Arabic" w:hAnsi="Traditional Arabic" w:cs="Traditional Arabic"/>
          <w:sz w:val="32"/>
          <w:szCs w:val="32"/>
          <w:lang w:bidi="ar-YE"/>
        </w:rPr>
      </w:pPr>
      <w:r>
        <w:rPr>
          <w:rFonts w:ascii="Traditional Arabic" w:hAnsi="Traditional Arabic" w:cs="Traditional Arabic"/>
          <w:sz w:val="32"/>
          <w:szCs w:val="32"/>
          <w:lang w:bidi="ar-YE"/>
        </w:rPr>
        <w:t>Watson</w:t>
      </w:r>
      <w:r w:rsidR="00C211BE" w:rsidRPr="001101CD">
        <w:rPr>
          <w:rFonts w:ascii="Traditional Arabic" w:hAnsi="Traditional Arabic" w:cs="Traditional Arabic"/>
          <w:sz w:val="32"/>
          <w:szCs w:val="32"/>
          <w:lang w:bidi="ar-YE"/>
        </w:rPr>
        <w:t>, Hugh Seton. Nations and States. An Enquiry into the Origins of Nations and the Pol</w:t>
      </w:r>
      <w:r>
        <w:rPr>
          <w:rFonts w:ascii="Traditional Arabic" w:hAnsi="Traditional Arabic" w:cs="Traditional Arabic"/>
          <w:sz w:val="32"/>
          <w:szCs w:val="32"/>
          <w:lang w:bidi="ar-YE"/>
        </w:rPr>
        <w:t>itic</w:t>
      </w:r>
      <w:r w:rsidR="00EE5039">
        <w:rPr>
          <w:rFonts w:ascii="Traditional Arabic" w:hAnsi="Traditional Arabic" w:cs="Traditional Arabic"/>
          <w:sz w:val="32"/>
          <w:szCs w:val="32"/>
          <w:lang w:bidi="ar-YE"/>
        </w:rPr>
        <w:t>s</w:t>
      </w:r>
      <w:r>
        <w:rPr>
          <w:rFonts w:ascii="Traditional Arabic" w:hAnsi="Traditional Arabic" w:cs="Traditional Arabic"/>
          <w:sz w:val="32"/>
          <w:szCs w:val="32"/>
          <w:lang w:bidi="ar-YE"/>
        </w:rPr>
        <w:t xml:space="preserve"> of Nationalism. (Boulder</w:t>
      </w:r>
      <w:r w:rsidR="00C211BE" w:rsidRPr="001101CD">
        <w:rPr>
          <w:rFonts w:ascii="Traditional Arabic" w:hAnsi="Traditional Arabic" w:cs="Traditional Arabic"/>
          <w:sz w:val="32"/>
          <w:szCs w:val="32"/>
          <w:lang w:bidi="ar-YE"/>
        </w:rPr>
        <w:t>, Col</w:t>
      </w:r>
      <w:r>
        <w:rPr>
          <w:rFonts w:ascii="Traditional Arabic" w:hAnsi="Traditional Arabic" w:cs="Traditional Arabic"/>
          <w:sz w:val="32"/>
          <w:szCs w:val="32"/>
          <w:lang w:bidi="ar-YE"/>
        </w:rPr>
        <w:t>orado, Westview Press, 1977</w:t>
      </w:r>
      <w:r w:rsidR="00C211BE" w:rsidRPr="001101CD">
        <w:rPr>
          <w:rFonts w:ascii="Traditional Arabic" w:hAnsi="Traditional Arabic" w:cs="Traditional Arabic"/>
          <w:sz w:val="32"/>
          <w:szCs w:val="32"/>
          <w:lang w:bidi="ar-YE"/>
        </w:rPr>
        <w:t>).</w:t>
      </w:r>
      <w:r>
        <w:rPr>
          <w:rFonts w:ascii="Traditional Arabic" w:hAnsi="Traditional Arabic" w:cs="Traditional Arabic"/>
          <w:sz w:val="32"/>
          <w:szCs w:val="32"/>
          <w:lang w:bidi="ar-YE"/>
        </w:rPr>
        <w:t xml:space="preserve">                         </w:t>
      </w:r>
    </w:p>
    <w:p w:rsidR="00C211BE" w:rsidRPr="001101CD" w:rsidRDefault="00C211BE" w:rsidP="00C211BE">
      <w:pPr>
        <w:jc w:val="both"/>
        <w:rPr>
          <w:rFonts w:ascii="Traditional Arabic" w:hAnsi="Traditional Arabic" w:cs="Traditional Arabic"/>
          <w:sz w:val="32"/>
          <w:szCs w:val="32"/>
          <w:lang w:bidi="ar-SA"/>
        </w:rPr>
      </w:pPr>
    </w:p>
    <w:p w:rsidR="00C211BE" w:rsidRPr="001101CD" w:rsidRDefault="00C211BE" w:rsidP="00C211BE">
      <w:pPr>
        <w:rPr>
          <w:rFonts w:ascii="Traditional Arabic" w:hAnsi="Traditional Arabic" w:cs="Traditional Arabic"/>
          <w:sz w:val="32"/>
          <w:szCs w:val="32"/>
          <w:rtl/>
        </w:rPr>
      </w:pPr>
      <w:r w:rsidRPr="001101CD">
        <w:rPr>
          <w:rFonts w:ascii="Traditional Arabic" w:hAnsi="Traditional Arabic" w:cs="Traditional Arabic"/>
          <w:sz w:val="32"/>
          <w:szCs w:val="32"/>
          <w:rtl/>
        </w:rPr>
        <w:br w:type="page"/>
      </w:r>
    </w:p>
    <w:p w:rsidR="00C211BE" w:rsidRPr="000518D5" w:rsidRDefault="00C211BE" w:rsidP="00C211BE">
      <w:pPr>
        <w:jc w:val="center"/>
        <w:rPr>
          <w:rFonts w:ascii="Traditional Arabic" w:hAnsi="Traditional Arabic" w:cs="Traditional Arabic"/>
          <w:b/>
          <w:bCs/>
          <w:sz w:val="32"/>
          <w:szCs w:val="32"/>
          <w:rtl/>
        </w:rPr>
      </w:pPr>
      <w:r w:rsidRPr="000518D5">
        <w:rPr>
          <w:rFonts w:ascii="Traditional Arabic" w:hAnsi="Traditional Arabic" w:cs="Traditional Arabic"/>
          <w:b/>
          <w:bCs/>
          <w:sz w:val="32"/>
          <w:szCs w:val="32"/>
          <w:rtl/>
        </w:rPr>
        <w:lastRenderedPageBreak/>
        <w:t>المحتويات</w:t>
      </w:r>
    </w:p>
    <w:p w:rsidR="00C211BE" w:rsidRPr="000518D5" w:rsidRDefault="00C211BE" w:rsidP="00C211BE">
      <w:pPr>
        <w:jc w:val="both"/>
        <w:rPr>
          <w:rFonts w:ascii="Traditional Arabic" w:hAnsi="Traditional Arabic" w:cs="Traditional Arabic"/>
          <w:b/>
          <w:bCs/>
          <w:sz w:val="32"/>
          <w:szCs w:val="32"/>
          <w:rtl/>
        </w:rPr>
      </w:pPr>
      <w:r w:rsidRPr="000518D5">
        <w:rPr>
          <w:rFonts w:ascii="Traditional Arabic" w:hAnsi="Traditional Arabic" w:cs="Traditional Arabic"/>
          <w:b/>
          <w:bCs/>
          <w:sz w:val="32"/>
          <w:szCs w:val="32"/>
          <w:rtl/>
        </w:rPr>
        <w:t xml:space="preserve">الفصل الأول: نظام الحكم </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الأول: الإمامة</w:t>
      </w:r>
      <w:r w:rsidR="000518D5">
        <w:rPr>
          <w:rFonts w:ascii="Traditional Arabic" w:hAnsi="Traditional Arabic" w:cs="Traditional Arabic" w:hint="cs"/>
          <w:sz w:val="32"/>
          <w:szCs w:val="32"/>
          <w:rtl/>
        </w:rPr>
        <w:t>.</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الثاني: البيعة الشرعية.</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الثالث: الشورى.</w:t>
      </w:r>
    </w:p>
    <w:p w:rsidR="00C211BE" w:rsidRPr="000518D5" w:rsidRDefault="00C211BE" w:rsidP="00C211BE">
      <w:pPr>
        <w:jc w:val="both"/>
        <w:rPr>
          <w:rFonts w:ascii="Traditional Arabic" w:hAnsi="Traditional Arabic" w:cs="Traditional Arabic"/>
          <w:b/>
          <w:bCs/>
          <w:sz w:val="32"/>
          <w:szCs w:val="32"/>
          <w:rtl/>
        </w:rPr>
      </w:pPr>
      <w:r w:rsidRPr="000518D5">
        <w:rPr>
          <w:rFonts w:ascii="Traditional Arabic" w:hAnsi="Traditional Arabic" w:cs="Traditional Arabic"/>
          <w:b/>
          <w:bCs/>
          <w:sz w:val="32"/>
          <w:szCs w:val="32"/>
          <w:rtl/>
        </w:rPr>
        <w:t xml:space="preserve">الفصل الثاني: الأمة وعلاقتها بالأمم الأخرى </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الأول: الأمة القومية والأمة الإسلامية.</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الثاني: الجهاد في سبيل الله.</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الثالث: العمليات الجهادية الاستشهادية.</w:t>
      </w:r>
    </w:p>
    <w:p w:rsidR="00C211BE" w:rsidRPr="000518D5" w:rsidRDefault="00C211BE" w:rsidP="00C211BE">
      <w:pPr>
        <w:jc w:val="both"/>
        <w:rPr>
          <w:rFonts w:ascii="Traditional Arabic" w:hAnsi="Traditional Arabic" w:cs="Traditional Arabic"/>
          <w:b/>
          <w:bCs/>
          <w:sz w:val="32"/>
          <w:szCs w:val="32"/>
          <w:rtl/>
        </w:rPr>
      </w:pPr>
      <w:r w:rsidRPr="000518D5">
        <w:rPr>
          <w:rFonts w:ascii="Traditional Arabic" w:hAnsi="Traditional Arabic" w:cs="Traditional Arabic"/>
          <w:b/>
          <w:bCs/>
          <w:sz w:val="32"/>
          <w:szCs w:val="32"/>
          <w:rtl/>
        </w:rPr>
        <w:t xml:space="preserve">الفصل الثالث: حقوق الأمة وواجباتها </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الأول: الجنسية الغربية والرعوية  الإسلامية.</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المبحث الثاني: الأمر بالمعروف والنهي عن المنكر.</w:t>
      </w:r>
    </w:p>
    <w:p w:rsidR="00C211BE" w:rsidRPr="000518D5" w:rsidRDefault="00C211BE" w:rsidP="00C211BE">
      <w:pPr>
        <w:jc w:val="both"/>
        <w:rPr>
          <w:rFonts w:ascii="Traditional Arabic" w:hAnsi="Traditional Arabic" w:cs="Traditional Arabic"/>
          <w:b/>
          <w:bCs/>
          <w:sz w:val="32"/>
          <w:szCs w:val="32"/>
          <w:rtl/>
        </w:rPr>
      </w:pPr>
      <w:r w:rsidRPr="000518D5">
        <w:rPr>
          <w:rFonts w:ascii="Traditional Arabic" w:hAnsi="Traditional Arabic" w:cs="Traditional Arabic"/>
          <w:b/>
          <w:bCs/>
          <w:sz w:val="32"/>
          <w:szCs w:val="32"/>
          <w:rtl/>
        </w:rPr>
        <w:t xml:space="preserve">المراجع </w:t>
      </w:r>
    </w:p>
    <w:p w:rsidR="00C211BE" w:rsidRPr="001101CD" w:rsidRDefault="00C211BE" w:rsidP="00C211BE">
      <w:pPr>
        <w:jc w:val="both"/>
        <w:rPr>
          <w:rFonts w:ascii="Traditional Arabic" w:hAnsi="Traditional Arabic" w:cs="Traditional Arabic"/>
          <w:sz w:val="32"/>
          <w:szCs w:val="32"/>
          <w:rtl/>
        </w:rPr>
      </w:pPr>
    </w:p>
    <w:p w:rsidR="00C211BE" w:rsidRPr="001101CD" w:rsidRDefault="00C211BE" w:rsidP="00C211BE">
      <w:pPr>
        <w:rPr>
          <w:rFonts w:ascii="Traditional Arabic" w:hAnsi="Traditional Arabic" w:cs="Traditional Arabic"/>
          <w:sz w:val="32"/>
          <w:szCs w:val="32"/>
          <w:rtl/>
        </w:rPr>
      </w:pPr>
      <w:r w:rsidRPr="001101CD">
        <w:rPr>
          <w:rFonts w:ascii="Traditional Arabic" w:hAnsi="Traditional Arabic" w:cs="Traditional Arabic"/>
          <w:sz w:val="32"/>
          <w:szCs w:val="32"/>
          <w:rtl/>
        </w:rPr>
        <w:br w:type="page"/>
      </w:r>
    </w:p>
    <w:p w:rsidR="00C211BE" w:rsidRPr="00EE5039" w:rsidRDefault="00C211BE" w:rsidP="00C211BE">
      <w:pPr>
        <w:jc w:val="center"/>
        <w:rPr>
          <w:rFonts w:ascii="Traditional Arabic" w:hAnsi="Traditional Arabic" w:cs="Traditional Arabic"/>
          <w:b/>
          <w:bCs/>
          <w:sz w:val="32"/>
          <w:szCs w:val="32"/>
          <w:rtl/>
        </w:rPr>
      </w:pPr>
      <w:r w:rsidRPr="00EE5039">
        <w:rPr>
          <w:rFonts w:ascii="Traditional Arabic" w:hAnsi="Traditional Arabic" w:cs="Traditional Arabic"/>
          <w:b/>
          <w:bCs/>
          <w:sz w:val="32"/>
          <w:szCs w:val="32"/>
          <w:rtl/>
        </w:rPr>
        <w:lastRenderedPageBreak/>
        <w:t>الدكتور محمد أحمد مفتي</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ولد في مكة المكرمة عام 1955م.</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حصل على البكالوريوس في العلوم السياسية من جامعة الملك سعود عام 1976م.</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حصل على الماجستير عام 1981م من جامعة كاليفورنيا رفرسايد.</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حصل على الدكتوراه في عام 1983م من الجامعة نفسه</w:t>
      </w:r>
      <w:r w:rsidR="00C51338" w:rsidRPr="001101CD">
        <w:rPr>
          <w:rFonts w:ascii="Traditional Arabic" w:hAnsi="Traditional Arabic" w:cs="Traditional Arabic" w:hint="cs"/>
          <w:sz w:val="32"/>
          <w:szCs w:val="32"/>
          <w:rtl/>
        </w:rPr>
        <w:t>ا</w:t>
      </w:r>
      <w:r w:rsidRPr="001101CD">
        <w:rPr>
          <w:rFonts w:ascii="Traditional Arabic" w:hAnsi="Traditional Arabic" w:cs="Traditional Arabic"/>
          <w:sz w:val="32"/>
          <w:szCs w:val="32"/>
          <w:rtl/>
        </w:rPr>
        <w:t>.</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عين أستاذ</w:t>
      </w:r>
      <w:r w:rsidR="0025517A">
        <w:rPr>
          <w:rFonts w:ascii="Traditional Arabic" w:hAnsi="Traditional Arabic" w:cs="Traditional Arabic" w:hint="cs"/>
          <w:sz w:val="32"/>
          <w:szCs w:val="32"/>
          <w:rtl/>
        </w:rPr>
        <w:t>اً</w:t>
      </w:r>
      <w:r w:rsidRPr="001101CD">
        <w:rPr>
          <w:rFonts w:ascii="Traditional Arabic" w:hAnsi="Traditional Arabic" w:cs="Traditional Arabic"/>
          <w:sz w:val="32"/>
          <w:szCs w:val="32"/>
          <w:rtl/>
        </w:rPr>
        <w:t xml:space="preserve"> مساعد</w:t>
      </w:r>
      <w:r w:rsidR="0025517A">
        <w:rPr>
          <w:rFonts w:ascii="Traditional Arabic" w:hAnsi="Traditional Arabic" w:cs="Traditional Arabic" w:hint="cs"/>
          <w:sz w:val="32"/>
          <w:szCs w:val="32"/>
          <w:rtl/>
        </w:rPr>
        <w:t>اً</w:t>
      </w:r>
      <w:r w:rsidRPr="001101CD">
        <w:rPr>
          <w:rFonts w:ascii="Traditional Arabic" w:hAnsi="Traditional Arabic" w:cs="Traditional Arabic"/>
          <w:sz w:val="32"/>
          <w:szCs w:val="32"/>
          <w:rtl/>
        </w:rPr>
        <w:t xml:space="preserve"> في جامعة الملك سعود عام 1984م.</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رقي أستاذ</w:t>
      </w:r>
      <w:r w:rsidR="0025517A">
        <w:rPr>
          <w:rFonts w:ascii="Traditional Arabic" w:hAnsi="Traditional Arabic" w:cs="Traditional Arabic" w:hint="cs"/>
          <w:sz w:val="32"/>
          <w:szCs w:val="32"/>
          <w:rtl/>
        </w:rPr>
        <w:t>اً</w:t>
      </w:r>
      <w:r w:rsidRPr="001101CD">
        <w:rPr>
          <w:rFonts w:ascii="Traditional Arabic" w:hAnsi="Traditional Arabic" w:cs="Traditional Arabic"/>
          <w:sz w:val="32"/>
          <w:szCs w:val="32"/>
          <w:rtl/>
        </w:rPr>
        <w:t xml:space="preserve"> مشارك</w:t>
      </w:r>
      <w:r w:rsidR="0025517A">
        <w:rPr>
          <w:rFonts w:ascii="Traditional Arabic" w:hAnsi="Traditional Arabic" w:cs="Traditional Arabic" w:hint="cs"/>
          <w:sz w:val="32"/>
          <w:szCs w:val="32"/>
          <w:rtl/>
        </w:rPr>
        <w:t>اً</w:t>
      </w:r>
      <w:r w:rsidRPr="001101CD">
        <w:rPr>
          <w:rFonts w:ascii="Traditional Arabic" w:hAnsi="Traditional Arabic" w:cs="Traditional Arabic"/>
          <w:sz w:val="32"/>
          <w:szCs w:val="32"/>
          <w:rtl/>
        </w:rPr>
        <w:t>بها عام 1988م.</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رقي أستاذ</w:t>
      </w:r>
      <w:r w:rsidR="0025517A">
        <w:rPr>
          <w:rFonts w:ascii="Traditional Arabic" w:hAnsi="Traditional Arabic" w:cs="Traditional Arabic" w:hint="cs"/>
          <w:sz w:val="32"/>
          <w:szCs w:val="32"/>
          <w:rtl/>
        </w:rPr>
        <w:t>اً</w:t>
      </w:r>
      <w:r w:rsidRPr="001101CD">
        <w:rPr>
          <w:rFonts w:ascii="Traditional Arabic" w:hAnsi="Traditional Arabic" w:cs="Traditional Arabic"/>
          <w:sz w:val="32"/>
          <w:szCs w:val="32"/>
          <w:rtl/>
        </w:rPr>
        <w:t xml:space="preserve"> بها عام 1993م.</w:t>
      </w:r>
    </w:p>
    <w:p w:rsidR="00C211BE" w:rsidRPr="001101CD" w:rsidRDefault="00C211BE" w:rsidP="00C211BE">
      <w:pPr>
        <w:pStyle w:val="af4"/>
        <w:numPr>
          <w:ilvl w:val="0"/>
          <w:numId w:val="12"/>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من مؤلفاته:</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rtl/>
        </w:rPr>
      </w:pPr>
      <w:r w:rsidRPr="001101CD">
        <w:rPr>
          <w:rFonts w:ascii="Traditional Arabic" w:hAnsi="Traditional Arabic" w:cs="Traditional Arabic"/>
          <w:sz w:val="32"/>
          <w:szCs w:val="32"/>
          <w:rtl/>
        </w:rPr>
        <w:t xml:space="preserve"> أركان وضمانات الحكم الإسلامي 1417هـ.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تفسير</w:t>
      </w:r>
      <w:r w:rsidR="00D02A31" w:rsidRPr="001101CD">
        <w:rPr>
          <w:rFonts w:ascii="Traditional Arabic" w:hAnsi="Traditional Arabic" w:cs="Traditional Arabic"/>
          <w:sz w:val="32"/>
          <w:szCs w:val="32"/>
          <w:rtl/>
        </w:rPr>
        <w:t xml:space="preserve"> السياسة الخارجية، مترجم ( بال</w:t>
      </w:r>
      <w:r w:rsidR="00D02A31" w:rsidRPr="001101CD">
        <w:rPr>
          <w:rFonts w:ascii="Traditional Arabic" w:hAnsi="Traditional Arabic" w:cs="Traditional Arabic" w:hint="cs"/>
          <w:sz w:val="32"/>
          <w:szCs w:val="32"/>
          <w:rtl/>
        </w:rPr>
        <w:t>ا</w:t>
      </w:r>
      <w:r w:rsidRPr="001101CD">
        <w:rPr>
          <w:rFonts w:ascii="Traditional Arabic" w:hAnsi="Traditional Arabic" w:cs="Traditional Arabic"/>
          <w:sz w:val="32"/>
          <w:szCs w:val="32"/>
          <w:rtl/>
        </w:rPr>
        <w:t>شتراك</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 1409هـ</w:t>
      </w:r>
      <w:r w:rsidR="00EE5039">
        <w:rPr>
          <w:rFonts w:ascii="Traditional Arabic" w:hAnsi="Traditional Arabic" w:cs="Traditional Arabic" w:hint="cs"/>
          <w:sz w:val="32"/>
          <w:szCs w:val="32"/>
          <w:rtl/>
        </w:rPr>
        <w:t>.</w:t>
      </w:r>
      <w:r w:rsidRPr="001101CD">
        <w:rPr>
          <w:rFonts w:ascii="Traditional Arabic" w:hAnsi="Traditional Arabic" w:cs="Traditional Arabic"/>
          <w:sz w:val="32"/>
          <w:szCs w:val="32"/>
          <w:rtl/>
        </w:rPr>
        <w:t xml:space="preserve"> </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 xml:space="preserve">الإسلام في دساتير الدولة الإسلامية: دراسة مقارنة، </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بالاشتراك</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 1408 / 1409هـ.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 xml:space="preserve">النظرية السياسية الإسلامية في حقوق الإنسان الشرعية: دراسة مقارنة </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بالاشتراك</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 1410هـ.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 xml:space="preserve">التشريع وسن القوانين في الدولة الإسلامية: دراسة تحليلية، </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بالاشتراك</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 1410هـ.</w:t>
      </w:r>
    </w:p>
    <w:p w:rsidR="00C211BE" w:rsidRPr="001101CD" w:rsidRDefault="00C211BE" w:rsidP="00C211BE">
      <w:pPr>
        <w:pStyle w:val="af4"/>
        <w:numPr>
          <w:ilvl w:val="0"/>
          <w:numId w:val="10"/>
        </w:numPr>
        <w:spacing w:after="200" w:line="276" w:lineRule="auto"/>
        <w:jc w:val="both"/>
        <w:rPr>
          <w:rFonts w:ascii="Traditional Arabic" w:hAnsi="Traditional Arabic" w:cs="Traditional Arabic"/>
          <w:sz w:val="32"/>
          <w:szCs w:val="32"/>
        </w:rPr>
      </w:pPr>
      <w:r w:rsidRPr="001101CD">
        <w:rPr>
          <w:rFonts w:ascii="Traditional Arabic" w:hAnsi="Traditional Arabic" w:cs="Traditional Arabic"/>
          <w:sz w:val="32"/>
          <w:szCs w:val="32"/>
          <w:rtl/>
        </w:rPr>
        <w:t xml:space="preserve">السيادة وثبات الأحكام في النظرية السياسية الإسلامية، </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بالاشتراك</w:t>
      </w:r>
      <w:r w:rsidR="00C51338" w:rsidRPr="001101CD">
        <w:rPr>
          <w:rFonts w:ascii="Traditional Arabic" w:hAnsi="Traditional Arabic" w:cs="Traditional Arabic" w:hint="cs"/>
          <w:sz w:val="32"/>
          <w:szCs w:val="32"/>
          <w:rtl/>
        </w:rPr>
        <w:t>)</w:t>
      </w:r>
      <w:r w:rsidRPr="001101CD">
        <w:rPr>
          <w:rFonts w:ascii="Traditional Arabic" w:hAnsi="Traditional Arabic" w:cs="Traditional Arabic"/>
          <w:sz w:val="32"/>
          <w:szCs w:val="32"/>
          <w:rtl/>
        </w:rPr>
        <w:t>، 1411هـ.</w:t>
      </w:r>
    </w:p>
    <w:p w:rsidR="00C211BE" w:rsidRPr="001101CD" w:rsidRDefault="00C211BE" w:rsidP="00C211BE">
      <w:pPr>
        <w:jc w:val="both"/>
        <w:rPr>
          <w:rFonts w:ascii="Traditional Arabic" w:hAnsi="Traditional Arabic" w:cs="Traditional Arabic"/>
          <w:sz w:val="32"/>
          <w:szCs w:val="32"/>
          <w:rtl/>
        </w:rPr>
      </w:pPr>
      <w:r w:rsidRPr="001101CD">
        <w:rPr>
          <w:rFonts w:ascii="Traditional Arabic" w:hAnsi="Traditional Arabic" w:cs="Traditional Arabic"/>
          <w:sz w:val="32"/>
          <w:szCs w:val="32"/>
          <w:rtl/>
        </w:rPr>
        <w:t>بالإضافة إلى العديد من الأبحاث العلمية المنشورة في مجال العلوم السياسية.</w:t>
      </w:r>
    </w:p>
    <w:p w:rsidR="00C211BE" w:rsidRPr="001101CD" w:rsidRDefault="00C211BE">
      <w:pPr>
        <w:rPr>
          <w:rFonts w:ascii="Traditional Arabic" w:hAnsi="Traditional Arabic" w:cs="Traditional Arabic"/>
          <w:sz w:val="32"/>
          <w:szCs w:val="32"/>
        </w:rPr>
      </w:pPr>
    </w:p>
    <w:sectPr w:rsidR="00C211BE" w:rsidRPr="001101CD" w:rsidSect="00AF0442">
      <w:headerReference w:type="default" r:id="rId10"/>
      <w:footerReference w:type="default" r:id="rId11"/>
      <w:headerReference w:type="first" r:id="rId12"/>
      <w:footerReference w:type="first" r:id="rId13"/>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5CF" w:rsidRDefault="002A25CF" w:rsidP="00C211BE">
      <w:r>
        <w:separator/>
      </w:r>
    </w:p>
  </w:endnote>
  <w:endnote w:type="continuationSeparator" w:id="0">
    <w:p w:rsidR="002A25CF" w:rsidRDefault="002A25CF" w:rsidP="00C2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Bol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69" w:rsidRPr="00EF471B" w:rsidRDefault="00C07F69" w:rsidP="00AF0442">
    <w:pPr>
      <w:jc w:val="right"/>
      <w:rPr>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C07F69" w:rsidRDefault="00C07F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A05" w:rsidRPr="00EF471B" w:rsidRDefault="00EF0A05" w:rsidP="00EF0A05">
    <w:pPr>
      <w:jc w:val="right"/>
      <w:rPr>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EF0A05" w:rsidRDefault="00EF0A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5CF" w:rsidRDefault="002A25CF" w:rsidP="00C211BE">
      <w:r>
        <w:separator/>
      </w:r>
    </w:p>
  </w:footnote>
  <w:footnote w:type="continuationSeparator" w:id="0">
    <w:p w:rsidR="002A25CF" w:rsidRDefault="002A25CF" w:rsidP="00C211BE">
      <w:r>
        <w:continuationSeparator/>
      </w:r>
    </w:p>
  </w:footnote>
  <w:footnote w:id="1">
    <w:p w:rsidR="00C07F69" w:rsidRPr="00C211BE" w:rsidRDefault="00C07F69" w:rsidP="004A55CB">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w:t>
      </w:r>
      <w:r>
        <w:rPr>
          <w:rFonts w:ascii="Traditional Arabic" w:hAnsi="Traditional Arabic" w:cs="Traditional Arabic" w:hint="cs"/>
          <w:sz w:val="24"/>
          <w:szCs w:val="24"/>
          <w:rtl/>
          <w:lang w:bidi="ar-SA"/>
        </w:rPr>
        <w:t xml:space="preserve"> 30</w:t>
      </w:r>
      <w:r>
        <w:rPr>
          <w:rFonts w:ascii="Traditional Arabic" w:hAnsi="Traditional Arabic" w:cs="Traditional Arabic"/>
          <w:sz w:val="24"/>
          <w:szCs w:val="24"/>
          <w:rtl/>
          <w:lang w:bidi="ar-SA"/>
        </w:rPr>
        <w:t>.</w:t>
      </w:r>
    </w:p>
  </w:footnote>
  <w:footnote w:id="2">
    <w:p w:rsidR="00C07F69" w:rsidRPr="00C211BE" w:rsidRDefault="00C07F69" w:rsidP="00F0071F">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محمد بن أحمد الأنصاري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(بيروت</w:t>
      </w:r>
      <w:r w:rsidRPr="00C211BE">
        <w:rPr>
          <w:rFonts w:ascii="Traditional Arabic" w:hAnsi="Traditional Arabic" w:cs="Traditional Arabic"/>
          <w:sz w:val="24"/>
          <w:szCs w:val="24"/>
          <w:rtl/>
          <w:lang w:bidi="ar-SA"/>
        </w:rPr>
        <w:t>: دار الكتب العلمية</w:t>
      </w:r>
      <w:r>
        <w:rPr>
          <w:rFonts w:ascii="Traditional Arabic" w:hAnsi="Traditional Arabic" w:cs="Traditional Arabic"/>
          <w:sz w:val="24"/>
          <w:szCs w:val="24"/>
          <w:rtl/>
          <w:lang w:bidi="ar-SA"/>
        </w:rPr>
        <w:t xml:space="preserve">، 1413هـ </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1993</w:t>
      </w:r>
      <w:r w:rsidRPr="00C211BE">
        <w:rPr>
          <w:rFonts w:ascii="Traditional Arabic" w:hAnsi="Traditional Arabic" w:cs="Traditional Arabic"/>
          <w:sz w:val="24"/>
          <w:szCs w:val="24"/>
          <w:rtl/>
          <w:lang w:bidi="ar-SA"/>
        </w:rPr>
        <w:t>م</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ص182</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p>
  </w:footnote>
  <w:footnote w:id="3">
    <w:p w:rsidR="00C07F69" w:rsidRPr="00C211BE" w:rsidRDefault="00C07F69" w:rsidP="00F0071F">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الأمين بن محمد المختار الجنكي الشنقيطي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أضواء البيان في إيضاح القرآن بالقرآن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(القاهرة</w:t>
      </w:r>
      <w:r w:rsidRPr="00C211BE">
        <w:rPr>
          <w:rFonts w:ascii="Traditional Arabic" w:hAnsi="Traditional Arabic" w:cs="Traditional Arabic"/>
          <w:sz w:val="24"/>
          <w:szCs w:val="24"/>
          <w:rtl/>
          <w:lang w:bidi="ar-SA"/>
        </w:rPr>
        <w:t>: مكتبة ابن تيمية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1408هـ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1988م</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ص</w:t>
      </w:r>
      <w:r>
        <w:rPr>
          <w:rFonts w:ascii="Traditional Arabic" w:hAnsi="Traditional Arabic" w:cs="Traditional Arabic" w:hint="cs"/>
          <w:sz w:val="24"/>
          <w:szCs w:val="24"/>
          <w:rtl/>
          <w:lang w:bidi="ar-SA"/>
        </w:rPr>
        <w:t>50.</w:t>
      </w:r>
    </w:p>
  </w:footnote>
  <w:footnote w:id="4">
    <w:p w:rsidR="00C07F69" w:rsidRPr="00C211BE" w:rsidRDefault="00C07F69" w:rsidP="001F632C">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جعفر محمد بن جرير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 عن تأويل آي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مكة</w:t>
      </w:r>
      <w:r>
        <w:rPr>
          <w:rFonts w:ascii="Traditional Arabic" w:hAnsi="Traditional Arabic" w:cs="Traditional Arabic"/>
          <w:sz w:val="24"/>
          <w:szCs w:val="24"/>
          <w:rtl/>
          <w:lang w:bidi="ar-SA"/>
        </w:rPr>
        <w:t xml:space="preserve"> المكرمة</w:t>
      </w:r>
      <w:r w:rsidRPr="00C211BE">
        <w:rPr>
          <w:rFonts w:ascii="Traditional Arabic" w:hAnsi="Traditional Arabic" w:cs="Traditional Arabic"/>
          <w:sz w:val="24"/>
          <w:szCs w:val="24"/>
          <w:rtl/>
          <w:lang w:bidi="ar-SA"/>
        </w:rPr>
        <w:t>: المكتبة الفيصلية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w:t>
      </w:r>
      <w:r>
        <w:rPr>
          <w:rFonts w:ascii="Traditional Arabic" w:hAnsi="Traditional Arabic" w:cs="Traditional Arabic" w:hint="cs"/>
          <w:sz w:val="24"/>
          <w:szCs w:val="24"/>
          <w:rtl/>
          <w:lang w:bidi="ar-SA"/>
        </w:rPr>
        <w:t>200.</w:t>
      </w:r>
    </w:p>
  </w:footnote>
  <w:footnote w:id="5">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الأنعام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165</w:t>
      </w:r>
      <w:r>
        <w:rPr>
          <w:rFonts w:ascii="Traditional Arabic" w:hAnsi="Traditional Arabic" w:cs="Traditional Arabic"/>
          <w:sz w:val="24"/>
          <w:szCs w:val="24"/>
          <w:rtl/>
          <w:lang w:bidi="ar-SA"/>
        </w:rPr>
        <w:t>.</w:t>
      </w:r>
    </w:p>
  </w:footnote>
  <w:footnote w:id="6">
    <w:p w:rsidR="00C07F69" w:rsidRPr="00C211BE" w:rsidRDefault="00C07F69" w:rsidP="00CB73D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الرابع</w:t>
      </w:r>
      <w:r>
        <w:rPr>
          <w:rFonts w:ascii="Traditional Arabic" w:hAnsi="Traditional Arabic" w:cs="Traditional Arabic" w:hint="cs"/>
          <w:sz w:val="24"/>
          <w:szCs w:val="24"/>
          <w:rtl/>
          <w:lang w:bidi="ar-SA"/>
        </w:rPr>
        <w:t>، ص103.</w:t>
      </w:r>
      <w:r w:rsidRPr="00C211BE">
        <w:rPr>
          <w:rFonts w:ascii="Traditional Arabic" w:hAnsi="Traditional Arabic" w:cs="Traditional Arabic"/>
          <w:sz w:val="24"/>
          <w:szCs w:val="24"/>
          <w:rtl/>
          <w:lang w:bidi="ar-SA"/>
        </w:rPr>
        <w:t xml:space="preserve"> </w:t>
      </w:r>
      <w:r>
        <w:rPr>
          <w:rFonts w:ascii="Traditional Arabic" w:hAnsi="Traditional Arabic" w:cs="Traditional Arabic" w:hint="cs"/>
          <w:sz w:val="24"/>
          <w:szCs w:val="24"/>
          <w:rtl/>
          <w:lang w:bidi="ar-SA"/>
        </w:rPr>
        <w:t xml:space="preserve"> </w:t>
      </w:r>
    </w:p>
  </w:footnote>
  <w:footnote w:id="7">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ص</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26</w:t>
      </w:r>
      <w:r>
        <w:rPr>
          <w:rFonts w:ascii="Traditional Arabic" w:hAnsi="Traditional Arabic" w:cs="Traditional Arabic"/>
          <w:sz w:val="24"/>
          <w:szCs w:val="24"/>
          <w:rtl/>
          <w:lang w:bidi="ar-SA"/>
        </w:rPr>
        <w:t>.</w:t>
      </w:r>
    </w:p>
  </w:footnote>
  <w:footnote w:id="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الثامن</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124</w:t>
      </w:r>
      <w:r>
        <w:rPr>
          <w:rFonts w:ascii="Traditional Arabic" w:hAnsi="Traditional Arabic" w:cs="Traditional Arabic"/>
          <w:sz w:val="24"/>
          <w:szCs w:val="24"/>
          <w:rtl/>
          <w:lang w:bidi="ar-SA"/>
        </w:rPr>
        <w:t>.</w:t>
      </w:r>
    </w:p>
  </w:footnote>
  <w:footnote w:id="9">
    <w:p w:rsidR="00C07F69" w:rsidRPr="00C211BE" w:rsidRDefault="00C07F69" w:rsidP="00760081">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عماد الدين أبي الفداء إسماعيل 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اختصار وتحقيق محمد علي الصابوني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(بيروت</w:t>
      </w:r>
      <w:r w:rsidRPr="00C211BE">
        <w:rPr>
          <w:rFonts w:ascii="Traditional Arabic" w:hAnsi="Traditional Arabic" w:cs="Traditional Arabic"/>
          <w:sz w:val="24"/>
          <w:szCs w:val="24"/>
          <w:rtl/>
          <w:lang w:bidi="ar-SA"/>
        </w:rPr>
        <w:t xml:space="preserve">: دار </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1402هـ - 1981م</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ص201</w:t>
      </w:r>
      <w:r>
        <w:rPr>
          <w:rFonts w:ascii="Traditional Arabic" w:hAnsi="Traditional Arabic" w:cs="Traditional Arabic" w:hint="cs"/>
          <w:sz w:val="24"/>
          <w:szCs w:val="24"/>
          <w:rtl/>
          <w:lang w:bidi="ar-SA"/>
        </w:rPr>
        <w:t>.</w:t>
      </w:r>
    </w:p>
  </w:footnote>
  <w:footnote w:id="10">
    <w:p w:rsidR="00C07F69" w:rsidRPr="00C211BE" w:rsidRDefault="00C07F69" w:rsidP="00C43C7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والعشرون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ص152</w:t>
      </w:r>
      <w:r>
        <w:rPr>
          <w:rFonts w:ascii="Traditional Arabic" w:hAnsi="Traditional Arabic" w:cs="Traditional Arabic"/>
          <w:sz w:val="24"/>
          <w:szCs w:val="24"/>
          <w:rtl/>
          <w:lang w:bidi="ar-SA"/>
        </w:rPr>
        <w:t>.</w:t>
      </w:r>
    </w:p>
  </w:footnote>
  <w:footnote w:id="1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النور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55</w:t>
      </w:r>
      <w:r>
        <w:rPr>
          <w:rFonts w:ascii="Traditional Arabic" w:hAnsi="Traditional Arabic" w:cs="Traditional Arabic"/>
          <w:sz w:val="24"/>
          <w:szCs w:val="24"/>
          <w:rtl/>
          <w:lang w:bidi="ar-SA"/>
        </w:rPr>
        <w:t>.</w:t>
      </w:r>
    </w:p>
  </w:footnote>
  <w:footnote w:id="12">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615</w:t>
      </w:r>
      <w:r>
        <w:rPr>
          <w:rFonts w:ascii="Traditional Arabic" w:hAnsi="Traditional Arabic" w:cs="Traditional Arabic"/>
          <w:sz w:val="24"/>
          <w:szCs w:val="24"/>
          <w:rtl/>
          <w:lang w:bidi="ar-SA"/>
        </w:rPr>
        <w:t>.</w:t>
      </w:r>
    </w:p>
  </w:footnote>
  <w:footnote w:id="13">
    <w:p w:rsidR="00C07F69" w:rsidRPr="00C211BE" w:rsidRDefault="00C07F69" w:rsidP="005040C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hint="cs"/>
          <w:sz w:val="24"/>
          <w:szCs w:val="24"/>
          <w:rtl/>
          <w:lang w:bidi="ar-SA"/>
        </w:rPr>
        <w:t>، سورة</w:t>
      </w:r>
      <w:r w:rsidRPr="00C211BE">
        <w:rPr>
          <w:rFonts w:ascii="Traditional Arabic" w:hAnsi="Traditional Arabic" w:cs="Traditional Arabic"/>
          <w:sz w:val="24"/>
          <w:szCs w:val="24"/>
          <w:rtl/>
          <w:lang w:bidi="ar-SA"/>
        </w:rPr>
        <w:t xml:space="preserve"> القصص</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آية</w:t>
      </w:r>
      <w:r>
        <w:rPr>
          <w:rFonts w:ascii="Traditional Arabic" w:hAnsi="Traditional Arabic" w:cs="Traditional Arabic" w:hint="cs"/>
          <w:sz w:val="24"/>
          <w:szCs w:val="24"/>
          <w:rtl/>
          <w:lang w:bidi="ar-SA"/>
        </w:rPr>
        <w:t xml:space="preserve"> 5</w:t>
      </w:r>
      <w:r>
        <w:rPr>
          <w:rFonts w:ascii="Traditional Arabic" w:hAnsi="Traditional Arabic" w:cs="Traditional Arabic"/>
          <w:sz w:val="24"/>
          <w:szCs w:val="24"/>
          <w:rtl/>
          <w:lang w:bidi="ar-SA"/>
        </w:rPr>
        <w:t>.</w:t>
      </w:r>
    </w:p>
  </w:footnote>
  <w:footnote w:id="14">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الأعراف</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129</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راجع الشنقيطي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السادس</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ص246.</w:t>
      </w:r>
    </w:p>
  </w:footnote>
  <w:footnote w:id="1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النمل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62</w:t>
      </w:r>
      <w:r>
        <w:rPr>
          <w:rFonts w:ascii="Traditional Arabic" w:hAnsi="Traditional Arabic" w:cs="Traditional Arabic"/>
          <w:sz w:val="24"/>
          <w:szCs w:val="24"/>
          <w:rtl/>
          <w:lang w:bidi="ar-SA"/>
        </w:rPr>
        <w:t>.</w:t>
      </w:r>
    </w:p>
  </w:footnote>
  <w:footnote w:id="1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السابع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149</w:t>
      </w:r>
      <w:r>
        <w:rPr>
          <w:rFonts w:ascii="Traditional Arabic" w:hAnsi="Traditional Arabic" w:cs="Traditional Arabic"/>
          <w:sz w:val="24"/>
          <w:szCs w:val="24"/>
          <w:rtl/>
          <w:lang w:bidi="ar-SA"/>
        </w:rPr>
        <w:t>.</w:t>
      </w:r>
    </w:p>
  </w:footnote>
  <w:footnote w:id="1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رواه أحمد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راجع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سلسلة الأحاديث الصحيحة وشيء من فقهها وفوائدها</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مكتبة المعارف للنشر والتوزيع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1415هـ - 1995م</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القسم الأول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حديث رقم 5</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w:t>
      </w:r>
      <w:r>
        <w:rPr>
          <w:rFonts w:ascii="Traditional Arabic" w:hAnsi="Traditional Arabic" w:cs="Traditional Arabic"/>
          <w:sz w:val="24"/>
          <w:szCs w:val="24"/>
          <w:rtl/>
          <w:lang w:bidi="ar-SA"/>
        </w:rPr>
        <w:t>.</w:t>
      </w:r>
    </w:p>
  </w:footnote>
  <w:footnote w:id="1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بن جرير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الكتب العلمية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1407هـ - 1987م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571</w:t>
      </w:r>
      <w:r>
        <w:rPr>
          <w:rFonts w:ascii="Traditional Arabic" w:hAnsi="Traditional Arabic" w:cs="Traditional Arabic"/>
          <w:sz w:val="24"/>
          <w:szCs w:val="24"/>
          <w:rtl/>
          <w:lang w:bidi="ar-SA"/>
        </w:rPr>
        <w:t>.</w:t>
      </w:r>
    </w:p>
  </w:footnote>
  <w:footnote w:id="1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لرحمن بن محمد بن خلدون</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مقدمة ابن خلدون</w:t>
      </w:r>
      <w:r>
        <w:rPr>
          <w:rFonts w:ascii="Traditional Arabic" w:hAnsi="Traditional Arabic" w:cs="Traditional Arabic"/>
          <w:sz w:val="24"/>
          <w:szCs w:val="24"/>
          <w:rtl/>
          <w:lang w:bidi="ar-SA"/>
        </w:rPr>
        <w:t>، تحقيق علي</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لواحد وافي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نهضة مصر للطبع والنشر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1401هـ - 1981م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578</w:t>
      </w:r>
      <w:r>
        <w:rPr>
          <w:rFonts w:ascii="Traditional Arabic" w:hAnsi="Traditional Arabic" w:cs="Traditional Arabic"/>
          <w:sz w:val="24"/>
          <w:szCs w:val="24"/>
          <w:rtl/>
          <w:lang w:bidi="ar-SA"/>
        </w:rPr>
        <w:t>.</w:t>
      </w:r>
    </w:p>
  </w:footnote>
  <w:footnote w:id="20">
    <w:p w:rsidR="00C07F69" w:rsidRPr="00C211BE" w:rsidRDefault="00C07F69" w:rsidP="005040C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lang w:bidi="ar-SA"/>
        </w:rPr>
        <w:t>أبو الحسن علي بن محمد بن حبيب الماوردي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تسهيل النظر وتعجيل الظفر في أخلاق الملك وسياسة الملك</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رضوان السيد</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العلوم العربية للطباعة والنشر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1987م</w:t>
      </w:r>
      <w:r>
        <w:rPr>
          <w:rFonts w:ascii="Traditional Arabic" w:hAnsi="Traditional Arabic" w:cs="Traditional Arabic" w:hint="cs"/>
          <w:sz w:val="24"/>
          <w:szCs w:val="24"/>
          <w:rtl/>
          <w:lang w:bidi="ar-SA"/>
        </w:rPr>
        <w:t>، ص ص</w:t>
      </w:r>
      <w:r w:rsidRPr="00C211BE">
        <w:rPr>
          <w:rFonts w:ascii="Traditional Arabic" w:hAnsi="Traditional Arabic" w:cs="Traditional Arabic"/>
          <w:sz w:val="24"/>
          <w:szCs w:val="24"/>
          <w:rtl/>
          <w:lang w:bidi="ar-SA"/>
        </w:rPr>
        <w:t>202</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204</w:t>
      </w:r>
      <w:r>
        <w:rPr>
          <w:rFonts w:ascii="Traditional Arabic" w:hAnsi="Traditional Arabic" w:cs="Traditional Arabic"/>
          <w:sz w:val="24"/>
          <w:szCs w:val="24"/>
          <w:rtl/>
          <w:lang w:bidi="ar-SA"/>
        </w:rPr>
        <w:t>.</w:t>
      </w:r>
    </w:p>
  </w:footnote>
  <w:footnote w:id="21">
    <w:p w:rsidR="00C07F69" w:rsidRPr="00C211BE" w:rsidRDefault="00C07F69" w:rsidP="00004922">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صحيح سنن أبي داو</w:t>
      </w:r>
      <w:r w:rsidRPr="00C211BE">
        <w:rPr>
          <w:rFonts w:ascii="Traditional Arabic" w:hAnsi="Traditional Arabic" w:cs="Traditional Arabic"/>
          <w:sz w:val="24"/>
          <w:szCs w:val="24"/>
          <w:rtl/>
          <w:lang w:bidi="ar-SA"/>
        </w:rPr>
        <w:t>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w:t>
      </w:r>
      <w:r>
        <w:rPr>
          <w:rFonts w:ascii="Traditional Arabic" w:hAnsi="Traditional Arabic" w:cs="Traditional Arabic"/>
          <w:sz w:val="24"/>
          <w:szCs w:val="24"/>
          <w:rtl/>
          <w:lang w:bidi="ar-SA"/>
        </w:rPr>
        <w:t>(الرياض</w:t>
      </w:r>
      <w:r w:rsidRPr="00C211BE">
        <w:rPr>
          <w:rFonts w:ascii="Traditional Arabic" w:hAnsi="Traditional Arabic" w:cs="Traditional Arabic"/>
          <w:sz w:val="24"/>
          <w:szCs w:val="24"/>
          <w:rtl/>
          <w:lang w:bidi="ar-SA"/>
        </w:rPr>
        <w:t>: مكتب التربية العربي لدول الخليج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1409هـ - 1989م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ص879</w:t>
      </w:r>
      <w:r>
        <w:rPr>
          <w:rFonts w:ascii="Traditional Arabic" w:hAnsi="Traditional Arabic" w:cs="Traditional Arabic"/>
          <w:sz w:val="24"/>
          <w:szCs w:val="24"/>
          <w:rtl/>
          <w:lang w:bidi="ar-SA"/>
        </w:rPr>
        <w:t>.</w:t>
      </w:r>
    </w:p>
  </w:footnote>
  <w:footnote w:id="22">
    <w:p w:rsidR="00C07F69" w:rsidRPr="00C211BE" w:rsidRDefault="00C07F69" w:rsidP="00004922">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سنن الترمذي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الرياض: مكتب التربية العربي لدول الخليج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1408هـ - 1988م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245</w:t>
      </w:r>
      <w:r>
        <w:rPr>
          <w:rFonts w:ascii="Traditional Arabic" w:hAnsi="Traditional Arabic" w:cs="Traditional Arabic"/>
          <w:sz w:val="24"/>
          <w:szCs w:val="24"/>
          <w:rtl/>
          <w:lang w:bidi="ar-SA"/>
        </w:rPr>
        <w:t>.</w:t>
      </w:r>
    </w:p>
  </w:footnote>
  <w:footnote w:id="2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الإمام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الفكر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1403هـ - 1983م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199. </w:t>
      </w:r>
    </w:p>
  </w:footnote>
  <w:footnote w:id="2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201</w:t>
      </w:r>
      <w:r>
        <w:rPr>
          <w:rFonts w:ascii="Traditional Arabic" w:hAnsi="Traditional Arabic" w:cs="Traditional Arabic"/>
          <w:sz w:val="24"/>
          <w:szCs w:val="24"/>
          <w:rtl/>
          <w:lang w:bidi="ar-SA"/>
        </w:rPr>
        <w:t>.</w:t>
      </w:r>
    </w:p>
  </w:footnote>
  <w:footnote w:id="2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أحمد بن علي بن حجر العسقلاني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 عشر</w:t>
      </w:r>
      <w:r>
        <w:rPr>
          <w:rFonts w:ascii="Traditional Arabic" w:hAnsi="Traditional Arabic" w:cs="Traditional Arabic"/>
          <w:sz w:val="24"/>
          <w:szCs w:val="24"/>
          <w:rtl/>
          <w:lang w:bidi="ar-SA"/>
        </w:rPr>
        <w:t>، (بيروت</w:t>
      </w:r>
      <w:r w:rsidRPr="00C211BE">
        <w:rPr>
          <w:rFonts w:ascii="Traditional Arabic" w:hAnsi="Traditional Arabic" w:cs="Traditional Arabic"/>
          <w:sz w:val="24"/>
          <w:szCs w:val="24"/>
          <w:rtl/>
          <w:lang w:bidi="ar-SA"/>
        </w:rPr>
        <w:t>: دار الفكر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114</w:t>
      </w:r>
      <w:r>
        <w:rPr>
          <w:rFonts w:ascii="Traditional Arabic" w:hAnsi="Traditional Arabic" w:cs="Traditional Arabic"/>
          <w:sz w:val="24"/>
          <w:szCs w:val="24"/>
          <w:rtl/>
          <w:lang w:bidi="ar-SA"/>
        </w:rPr>
        <w:t>.</w:t>
      </w:r>
    </w:p>
  </w:footnote>
  <w:footnote w:id="2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تفصيل ذلك في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116</w:t>
      </w:r>
      <w:r>
        <w:rPr>
          <w:rFonts w:ascii="Traditional Arabic" w:hAnsi="Traditional Arabic" w:cs="Traditional Arabic"/>
          <w:sz w:val="24"/>
          <w:szCs w:val="24"/>
          <w:rtl/>
          <w:lang w:bidi="ar-SA"/>
        </w:rPr>
        <w:t>.</w:t>
      </w:r>
    </w:p>
  </w:footnote>
  <w:footnote w:id="2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76</w:t>
      </w:r>
      <w:r>
        <w:rPr>
          <w:rFonts w:ascii="Traditional Arabic" w:hAnsi="Traditional Arabic" w:cs="Traditional Arabic"/>
          <w:sz w:val="24"/>
          <w:szCs w:val="24"/>
          <w:rtl/>
          <w:lang w:bidi="ar-SA"/>
        </w:rPr>
        <w:t>.</w:t>
      </w:r>
    </w:p>
  </w:footnote>
  <w:footnote w:id="2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lang w:bidi="ar-SA"/>
        </w:rPr>
        <w:t>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117</w:t>
      </w:r>
      <w:r>
        <w:rPr>
          <w:rFonts w:ascii="Traditional Arabic" w:hAnsi="Traditional Arabic" w:cs="Traditional Arabic"/>
          <w:sz w:val="24"/>
          <w:szCs w:val="24"/>
          <w:rtl/>
          <w:lang w:bidi="ar-SA"/>
        </w:rPr>
        <w:t>.</w:t>
      </w:r>
    </w:p>
  </w:footnote>
  <w:footnote w:id="29">
    <w:p w:rsidR="00C07F69" w:rsidRPr="00C211BE" w:rsidRDefault="00C07F69" w:rsidP="00115C8D">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سلسلة الأحاديث الصحيحة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المجلد الرابع</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ص </w:t>
      </w:r>
      <w:r>
        <w:rPr>
          <w:rFonts w:ascii="Traditional Arabic" w:hAnsi="Traditional Arabic" w:cs="Traditional Arabic"/>
          <w:sz w:val="24"/>
          <w:szCs w:val="24"/>
          <w:rtl/>
          <w:lang w:bidi="ar-SA"/>
        </w:rPr>
        <w:t>ص</w:t>
      </w:r>
      <w:r w:rsidRPr="005040CB">
        <w:rPr>
          <w:rFonts w:ascii="Traditional Arabic" w:hAnsi="Traditional Arabic" w:cs="Traditional Arabic"/>
          <w:sz w:val="24"/>
          <w:szCs w:val="24"/>
          <w:highlight w:val="yellow"/>
          <w:rtl/>
          <w:lang w:bidi="ar-SA"/>
        </w:rPr>
        <w:t>96</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 xml:space="preserve"> 70.</w:t>
      </w:r>
    </w:p>
  </w:footnote>
  <w:footnote w:id="30">
    <w:p w:rsidR="00C07F69" w:rsidRPr="00C211BE" w:rsidRDefault="00C07F69" w:rsidP="00F0071F">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ص </w:t>
      </w:r>
      <w:r>
        <w:rPr>
          <w:rFonts w:ascii="Traditional Arabic" w:hAnsi="Traditional Arabic" w:cs="Traditional Arabic"/>
          <w:sz w:val="24"/>
          <w:szCs w:val="24"/>
          <w:rtl/>
          <w:lang w:bidi="ar-SA"/>
        </w:rPr>
        <w:t>ص</w:t>
      </w:r>
      <w:r w:rsidRPr="00C211BE">
        <w:rPr>
          <w:rFonts w:ascii="Traditional Arabic" w:hAnsi="Traditional Arabic" w:cs="Traditional Arabic"/>
          <w:sz w:val="24"/>
          <w:szCs w:val="24"/>
          <w:rtl/>
          <w:lang w:bidi="ar-SA"/>
        </w:rPr>
        <w:t xml:space="preserve">9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10</w:t>
      </w:r>
      <w:r>
        <w:rPr>
          <w:rFonts w:ascii="Traditional Arabic" w:hAnsi="Traditional Arabic" w:cs="Traditional Arabic"/>
          <w:sz w:val="24"/>
          <w:szCs w:val="24"/>
          <w:rtl/>
          <w:lang w:bidi="ar-SA"/>
        </w:rPr>
        <w:t>.</w:t>
      </w:r>
    </w:p>
  </w:footnote>
  <w:footnote w:id="3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أحمد بن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القلقشندي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صبح الأعشى في صناعة الإنشاء</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التاسع</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مطابع كومستامتسوماس وشركاه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273</w:t>
      </w:r>
      <w:r>
        <w:rPr>
          <w:rFonts w:ascii="Traditional Arabic" w:hAnsi="Traditional Arabic" w:cs="Traditional Arabic"/>
          <w:sz w:val="24"/>
          <w:szCs w:val="24"/>
          <w:rtl/>
          <w:lang w:bidi="ar-SA"/>
        </w:rPr>
        <w:t>.</w:t>
      </w:r>
    </w:p>
  </w:footnote>
  <w:footnote w:id="3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القاضي أبي الحسن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لجبار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في أبواب العدل والتوحيد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لحليم محمود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سليمان دنيا</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العشرون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القسم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الدار المصرية للتأليف والترجمة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251</w:t>
      </w:r>
      <w:r>
        <w:rPr>
          <w:rFonts w:ascii="Traditional Arabic" w:hAnsi="Traditional Arabic" w:cs="Traditional Arabic"/>
          <w:sz w:val="24"/>
          <w:szCs w:val="24"/>
          <w:rtl/>
          <w:lang w:bidi="ar-SA"/>
        </w:rPr>
        <w:t>.</w:t>
      </w:r>
    </w:p>
  </w:footnote>
  <w:footnote w:id="3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لرحمن بن محمد بن خلدون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مقدمة ابن خلدون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608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609</w:t>
      </w:r>
      <w:r>
        <w:rPr>
          <w:rFonts w:ascii="Traditional Arabic" w:hAnsi="Traditional Arabic" w:cs="Traditional Arabic"/>
          <w:sz w:val="24"/>
          <w:szCs w:val="24"/>
          <w:rtl/>
          <w:lang w:bidi="ar-SA"/>
        </w:rPr>
        <w:t>.</w:t>
      </w:r>
    </w:p>
  </w:footnote>
  <w:footnote w:id="34">
    <w:p w:rsidR="00C07F69" w:rsidRPr="00C211BE" w:rsidRDefault="00C07F69" w:rsidP="00E67AA1">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الفتح</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w:t>
      </w:r>
      <w:r>
        <w:rPr>
          <w:rFonts w:ascii="Traditional Arabic" w:hAnsi="Traditional Arabic" w:cs="Traditional Arabic" w:hint="cs"/>
          <w:sz w:val="24"/>
          <w:szCs w:val="24"/>
          <w:rtl/>
          <w:lang w:bidi="ar-SA"/>
        </w:rPr>
        <w:t>0</w:t>
      </w:r>
      <w:r>
        <w:rPr>
          <w:rFonts w:ascii="Traditional Arabic" w:hAnsi="Traditional Arabic" w:cs="Traditional Arabic"/>
          <w:sz w:val="24"/>
          <w:szCs w:val="24"/>
          <w:rtl/>
          <w:lang w:bidi="ar-SA"/>
        </w:rPr>
        <w:t>.</w:t>
      </w:r>
    </w:p>
  </w:footnote>
  <w:footnote w:id="35">
    <w:p w:rsidR="00C07F69" w:rsidRPr="00C211BE" w:rsidRDefault="00C07F69" w:rsidP="00E67AA1">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w:t>
      </w:r>
      <w:r>
        <w:rPr>
          <w:rFonts w:ascii="Traditional Arabic" w:hAnsi="Traditional Arabic" w:cs="Traditional Arabic" w:hint="cs"/>
          <w:sz w:val="24"/>
          <w:szCs w:val="24"/>
          <w:rtl/>
          <w:lang w:bidi="ar-SA"/>
        </w:rPr>
        <w:t>الفتح</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w:t>
      </w:r>
      <w:r>
        <w:rPr>
          <w:rFonts w:ascii="Traditional Arabic" w:hAnsi="Traditional Arabic" w:cs="Traditional Arabic" w:hint="cs"/>
          <w:sz w:val="24"/>
          <w:szCs w:val="24"/>
          <w:rtl/>
          <w:lang w:bidi="ar-SA"/>
        </w:rPr>
        <w:t>8</w:t>
      </w:r>
      <w:r>
        <w:rPr>
          <w:rFonts w:ascii="Traditional Arabic" w:hAnsi="Traditional Arabic" w:cs="Traditional Arabic"/>
          <w:sz w:val="24"/>
          <w:szCs w:val="24"/>
          <w:rtl/>
          <w:lang w:bidi="ar-SA"/>
        </w:rPr>
        <w:t>.</w:t>
      </w:r>
    </w:p>
  </w:footnote>
  <w:footnote w:id="36">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الممتحنة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12</w:t>
      </w:r>
      <w:r>
        <w:rPr>
          <w:rFonts w:ascii="Traditional Arabic" w:hAnsi="Traditional Arabic" w:cs="Traditional Arabic"/>
          <w:sz w:val="24"/>
          <w:szCs w:val="24"/>
          <w:rtl/>
          <w:lang w:bidi="ar-SA"/>
        </w:rPr>
        <w:t>.</w:t>
      </w:r>
    </w:p>
  </w:footnote>
  <w:footnote w:id="37">
    <w:p w:rsidR="00C07F69" w:rsidRPr="00C211BE" w:rsidRDefault="00C07F69" w:rsidP="00E67AA1">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240</w:t>
      </w:r>
      <w:r>
        <w:rPr>
          <w:rFonts w:ascii="Traditional Arabic" w:hAnsi="Traditional Arabic" w:cs="Traditional Arabic"/>
          <w:sz w:val="24"/>
          <w:szCs w:val="24"/>
          <w:rtl/>
          <w:lang w:bidi="ar-SA"/>
        </w:rPr>
        <w:t>.</w:t>
      </w:r>
    </w:p>
  </w:footnote>
  <w:footnote w:id="3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بن عمر بن سليمان الدميجي</w:t>
      </w:r>
      <w:r>
        <w:rPr>
          <w:rFonts w:ascii="Traditional Arabic" w:hAnsi="Traditional Arabic" w:cs="Traditional Arabic"/>
          <w:sz w:val="24"/>
          <w:szCs w:val="24"/>
          <w:rtl/>
          <w:lang w:bidi="ar-SA"/>
        </w:rPr>
        <w:t>، الإمامة العظم</w:t>
      </w:r>
      <w:r>
        <w:rPr>
          <w:rFonts w:ascii="Traditional Arabic" w:hAnsi="Traditional Arabic" w:cs="Traditional Arabic" w:hint="cs"/>
          <w:sz w:val="24"/>
          <w:szCs w:val="24"/>
          <w:rtl/>
          <w:lang w:bidi="ar-SA"/>
        </w:rPr>
        <w:t>ى</w:t>
      </w:r>
      <w:r w:rsidRPr="00C211BE">
        <w:rPr>
          <w:rFonts w:ascii="Traditional Arabic" w:hAnsi="Traditional Arabic" w:cs="Traditional Arabic"/>
          <w:sz w:val="24"/>
          <w:szCs w:val="24"/>
          <w:rtl/>
          <w:lang w:bidi="ar-SA"/>
        </w:rPr>
        <w:t xml:space="preserve"> عند أهل السنة والجماعة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طيبة للنشر والتوزيع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1407هـ - 1987م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213</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214</w:t>
      </w:r>
      <w:r>
        <w:rPr>
          <w:rFonts w:ascii="Traditional Arabic" w:hAnsi="Traditional Arabic" w:cs="Traditional Arabic"/>
          <w:sz w:val="24"/>
          <w:szCs w:val="24"/>
          <w:rtl/>
          <w:lang w:bidi="ar-SA"/>
        </w:rPr>
        <w:t>.</w:t>
      </w:r>
    </w:p>
  </w:footnote>
  <w:footnote w:id="3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238</w:t>
      </w:r>
      <w:r>
        <w:rPr>
          <w:rFonts w:ascii="Traditional Arabic" w:hAnsi="Traditional Arabic" w:cs="Traditional Arabic"/>
          <w:sz w:val="24"/>
          <w:szCs w:val="24"/>
          <w:rtl/>
          <w:lang w:bidi="ar-SA"/>
        </w:rPr>
        <w:t>.</w:t>
      </w:r>
    </w:p>
  </w:footnote>
  <w:footnote w:id="4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7</w:t>
      </w:r>
      <w:r>
        <w:rPr>
          <w:rFonts w:ascii="Traditional Arabic" w:hAnsi="Traditional Arabic" w:cs="Traditional Arabic"/>
          <w:sz w:val="24"/>
          <w:szCs w:val="24"/>
          <w:rtl/>
          <w:lang w:bidi="ar-SA"/>
        </w:rPr>
        <w:t>.</w:t>
      </w:r>
    </w:p>
  </w:footnote>
  <w:footnote w:id="41">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228</w:t>
      </w:r>
      <w:r>
        <w:rPr>
          <w:rFonts w:ascii="Traditional Arabic" w:hAnsi="Traditional Arabic" w:cs="Traditional Arabic"/>
          <w:sz w:val="24"/>
          <w:szCs w:val="24"/>
          <w:rtl/>
          <w:lang w:bidi="ar-SA"/>
        </w:rPr>
        <w:t>.</w:t>
      </w:r>
    </w:p>
  </w:footnote>
  <w:footnote w:id="4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228</w:t>
      </w:r>
      <w:r>
        <w:rPr>
          <w:rFonts w:ascii="Traditional Arabic" w:hAnsi="Traditional Arabic" w:cs="Traditional Arabic"/>
          <w:sz w:val="24"/>
          <w:szCs w:val="24"/>
          <w:rtl/>
          <w:lang w:bidi="ar-SA"/>
        </w:rPr>
        <w:t>.</w:t>
      </w:r>
    </w:p>
  </w:footnote>
  <w:footnote w:id="43">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هشام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السيرة ال</w:t>
      </w:r>
      <w:r>
        <w:rPr>
          <w:rFonts w:ascii="Traditional Arabic" w:hAnsi="Traditional Arabic" w:cs="Traditional Arabic" w:hint="cs"/>
          <w:sz w:val="24"/>
          <w:szCs w:val="24"/>
          <w:rtl/>
          <w:lang w:bidi="ar-SA"/>
        </w:rPr>
        <w:t>ن</w:t>
      </w:r>
      <w:r w:rsidRPr="00C211BE">
        <w:rPr>
          <w:rFonts w:ascii="Traditional Arabic" w:hAnsi="Traditional Arabic" w:cs="Traditional Arabic"/>
          <w:sz w:val="24"/>
          <w:szCs w:val="24"/>
          <w:rtl/>
          <w:lang w:bidi="ar-SA"/>
        </w:rPr>
        <w:t>بوية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مصطفى السقا وآخرون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القسم الأول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الجزأين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الأول والثاني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مكان النشر غير معروف</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علوم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433</w:t>
      </w:r>
      <w:r>
        <w:rPr>
          <w:rFonts w:ascii="Traditional Arabic" w:hAnsi="Traditional Arabic" w:cs="Traditional Arabic"/>
          <w:sz w:val="24"/>
          <w:szCs w:val="24"/>
          <w:rtl/>
          <w:lang w:bidi="ar-SA"/>
        </w:rPr>
        <w:t>.</w:t>
      </w:r>
    </w:p>
  </w:footnote>
  <w:footnote w:id="4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442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443</w:t>
      </w:r>
      <w:r>
        <w:rPr>
          <w:rFonts w:ascii="Traditional Arabic" w:hAnsi="Traditional Arabic" w:cs="Traditional Arabic"/>
          <w:sz w:val="24"/>
          <w:szCs w:val="24"/>
          <w:rtl/>
          <w:lang w:bidi="ar-SA"/>
        </w:rPr>
        <w:t>.</w:t>
      </w:r>
    </w:p>
  </w:footnote>
  <w:footnote w:id="4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w:t>
      </w:r>
      <w:r>
        <w:rPr>
          <w:rFonts w:ascii="Traditional Arabic" w:hAnsi="Traditional Arabic" w:cs="Traditional Arabic"/>
          <w:sz w:val="24"/>
          <w:szCs w:val="24"/>
          <w:rtl/>
          <w:lang w:bidi="ar-SA"/>
        </w:rPr>
        <w:t>.</w:t>
      </w:r>
    </w:p>
  </w:footnote>
  <w:footnote w:id="4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w:t>
      </w:r>
      <w:r>
        <w:rPr>
          <w:rFonts w:ascii="Traditional Arabic" w:hAnsi="Traditional Arabic" w:cs="Traditional Arabic"/>
          <w:sz w:val="24"/>
          <w:szCs w:val="24"/>
          <w:rtl/>
          <w:lang w:bidi="ar-SA"/>
        </w:rPr>
        <w:t>.</w:t>
      </w:r>
    </w:p>
  </w:footnote>
  <w:footnote w:id="4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 عشر</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203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204</w:t>
      </w:r>
      <w:r>
        <w:rPr>
          <w:rFonts w:ascii="Traditional Arabic" w:hAnsi="Traditional Arabic" w:cs="Traditional Arabic"/>
          <w:sz w:val="24"/>
          <w:szCs w:val="24"/>
          <w:rtl/>
          <w:lang w:bidi="ar-SA"/>
        </w:rPr>
        <w:t>.</w:t>
      </w:r>
    </w:p>
  </w:footnote>
  <w:footnote w:id="4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سنن النسائي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مكتب التربية العربي لدول الخليج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1408هـ - 1988م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878</w:t>
      </w:r>
      <w:r>
        <w:rPr>
          <w:rFonts w:ascii="Traditional Arabic" w:hAnsi="Traditional Arabic" w:cs="Traditional Arabic"/>
          <w:sz w:val="24"/>
          <w:szCs w:val="24"/>
          <w:rtl/>
          <w:lang w:bidi="ar-SA"/>
        </w:rPr>
        <w:t>.</w:t>
      </w:r>
    </w:p>
  </w:footnote>
  <w:footnote w:id="4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إسماعيل غزال، القانون الدستوري والنظم السياسية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المؤسسة الجامعية للدراسات والنشر والتوزيع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1406هـ - 1987م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111</w:t>
      </w:r>
      <w:r>
        <w:rPr>
          <w:rFonts w:ascii="Traditional Arabic" w:hAnsi="Traditional Arabic" w:cs="Traditional Arabic"/>
          <w:sz w:val="24"/>
          <w:szCs w:val="24"/>
          <w:rtl/>
          <w:lang w:bidi="ar-SA"/>
        </w:rPr>
        <w:t>.</w:t>
      </w:r>
    </w:p>
  </w:footnote>
  <w:footnote w:id="5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231</w:t>
      </w:r>
      <w:r>
        <w:rPr>
          <w:rFonts w:ascii="Traditional Arabic" w:hAnsi="Traditional Arabic" w:cs="Traditional Arabic"/>
          <w:sz w:val="24"/>
          <w:szCs w:val="24"/>
          <w:rtl/>
          <w:lang w:bidi="ar-SA"/>
        </w:rPr>
        <w:t>، و(</w:t>
      </w:r>
      <w:r w:rsidRPr="00C211BE">
        <w:rPr>
          <w:rFonts w:ascii="Traditional Arabic" w:hAnsi="Traditional Arabic" w:cs="Traditional Arabic"/>
          <w:sz w:val="24"/>
          <w:szCs w:val="24"/>
          <w:rtl/>
          <w:lang w:bidi="ar-SA"/>
        </w:rPr>
        <w:t>فوا</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فعل أمر من الفعل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وافى</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يعني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w:t>
      </w:r>
      <w:r>
        <w:rPr>
          <w:rFonts w:ascii="Traditional Arabic" w:hAnsi="Traditional Arabic" w:cs="Traditional Arabic"/>
          <w:sz w:val="24"/>
          <w:szCs w:val="24"/>
          <w:rtl/>
          <w:lang w:bidi="ar-SA"/>
        </w:rPr>
        <w:t>.</w:t>
      </w:r>
    </w:p>
  </w:footnote>
  <w:footnote w:id="5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233</w:t>
      </w:r>
      <w:r>
        <w:rPr>
          <w:rFonts w:ascii="Traditional Arabic" w:hAnsi="Traditional Arabic" w:cs="Traditional Arabic"/>
          <w:sz w:val="24"/>
          <w:szCs w:val="24"/>
          <w:rtl/>
          <w:lang w:bidi="ar-SA"/>
        </w:rPr>
        <w:t>.</w:t>
      </w:r>
    </w:p>
  </w:footnote>
  <w:footnote w:id="5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242</w:t>
      </w:r>
      <w:r>
        <w:rPr>
          <w:rFonts w:ascii="Traditional Arabic" w:hAnsi="Traditional Arabic" w:cs="Traditional Arabic"/>
          <w:sz w:val="24"/>
          <w:szCs w:val="24"/>
          <w:rtl/>
          <w:lang w:bidi="ar-SA"/>
        </w:rPr>
        <w:t>.</w:t>
      </w:r>
    </w:p>
  </w:footnote>
  <w:footnote w:id="5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242</w:t>
      </w:r>
      <w:r>
        <w:rPr>
          <w:rFonts w:ascii="Traditional Arabic" w:hAnsi="Traditional Arabic" w:cs="Traditional Arabic"/>
          <w:sz w:val="24"/>
          <w:szCs w:val="24"/>
          <w:rtl/>
          <w:lang w:bidi="ar-SA"/>
        </w:rPr>
        <w:t>.</w:t>
      </w:r>
    </w:p>
  </w:footnote>
  <w:footnote w:id="5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سنن ابن ماجة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مكتب التربية العربي لدول الخليج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1408هـ - 1988</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144</w:t>
      </w:r>
      <w:r>
        <w:rPr>
          <w:rFonts w:ascii="Traditional Arabic" w:hAnsi="Traditional Arabic" w:cs="Traditional Arabic"/>
          <w:sz w:val="24"/>
          <w:szCs w:val="24"/>
          <w:rtl/>
          <w:lang w:bidi="ar-SA"/>
        </w:rPr>
        <w:t>.</w:t>
      </w:r>
    </w:p>
  </w:footnote>
  <w:footnote w:id="5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،الم</w:t>
      </w:r>
      <w:r w:rsidRPr="00C211BE">
        <w:rPr>
          <w:rFonts w:ascii="Traditional Arabic" w:hAnsi="Traditional Arabic" w:cs="Traditional Arabic"/>
          <w:sz w:val="24"/>
          <w:szCs w:val="24"/>
          <w:rtl/>
          <w:lang w:bidi="ar-SA"/>
        </w:rPr>
        <w:t>ج</w:t>
      </w:r>
      <w:r>
        <w:rPr>
          <w:rFonts w:ascii="Traditional Arabic" w:hAnsi="Traditional Arabic" w:cs="Traditional Arabic" w:hint="cs"/>
          <w:sz w:val="24"/>
          <w:szCs w:val="24"/>
          <w:rtl/>
          <w:lang w:bidi="ar-SA"/>
        </w:rPr>
        <w:t>ل</w:t>
      </w:r>
      <w:r w:rsidRPr="00C211BE">
        <w:rPr>
          <w:rFonts w:ascii="Traditional Arabic" w:hAnsi="Traditional Arabic" w:cs="Traditional Arabic"/>
          <w:sz w:val="24"/>
          <w:szCs w:val="24"/>
          <w:rtl/>
          <w:lang w:bidi="ar-SA"/>
        </w:rPr>
        <w:t>د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200</w:t>
      </w:r>
      <w:r>
        <w:rPr>
          <w:rFonts w:ascii="Traditional Arabic" w:hAnsi="Traditional Arabic" w:cs="Traditional Arabic"/>
          <w:sz w:val="24"/>
          <w:szCs w:val="24"/>
          <w:rtl/>
          <w:lang w:bidi="ar-SA"/>
        </w:rPr>
        <w:t>.</w:t>
      </w:r>
    </w:p>
  </w:footnote>
  <w:footnote w:id="5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7</w:t>
      </w:r>
      <w:r>
        <w:rPr>
          <w:rFonts w:ascii="Traditional Arabic" w:hAnsi="Traditional Arabic" w:cs="Traditional Arabic"/>
          <w:sz w:val="24"/>
          <w:szCs w:val="24"/>
          <w:rtl/>
          <w:lang w:bidi="ar-SA"/>
        </w:rPr>
        <w:t>.</w:t>
      </w:r>
    </w:p>
  </w:footnote>
  <w:footnote w:id="57">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137</w:t>
      </w:r>
      <w:r>
        <w:rPr>
          <w:rFonts w:ascii="Traditional Arabic" w:hAnsi="Traditional Arabic" w:cs="Traditional Arabic"/>
          <w:sz w:val="24"/>
          <w:szCs w:val="24"/>
          <w:rtl/>
          <w:lang w:bidi="ar-SA"/>
        </w:rPr>
        <w:t>.</w:t>
      </w:r>
    </w:p>
  </w:footnote>
  <w:footnote w:id="5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الحسن علي بن محمد بن حبيب الماوردي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الأحكام السلطانية والولايات الدينية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الكتب العلمية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1405هـ - 1985م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9</w:t>
      </w:r>
      <w:r>
        <w:rPr>
          <w:rFonts w:ascii="Traditional Arabic" w:hAnsi="Traditional Arabic" w:cs="Traditional Arabic"/>
          <w:sz w:val="24"/>
          <w:szCs w:val="24"/>
          <w:rtl/>
          <w:lang w:bidi="ar-SA"/>
        </w:rPr>
        <w:t>.</w:t>
      </w:r>
    </w:p>
  </w:footnote>
  <w:footnote w:id="59">
    <w:p w:rsidR="00C07F69" w:rsidRPr="00C211BE" w:rsidRDefault="00C07F69" w:rsidP="00EE1F23">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8</w:t>
      </w:r>
      <w:r>
        <w:rPr>
          <w:rFonts w:ascii="Traditional Arabic" w:hAnsi="Traditional Arabic" w:cs="Traditional Arabic"/>
          <w:sz w:val="24"/>
          <w:szCs w:val="24"/>
          <w:rtl/>
          <w:lang w:bidi="ar-SA"/>
        </w:rPr>
        <w:t>.</w:t>
      </w:r>
    </w:p>
  </w:footnote>
  <w:footnote w:id="60">
    <w:p w:rsidR="00C07F69" w:rsidRPr="00C211BE" w:rsidRDefault="00C07F69" w:rsidP="00EE1F23">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القاضي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لجبار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في أبواب العدل والتوحيد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 الجزء العشرون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القسم الأول</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270</w:t>
      </w:r>
      <w:r>
        <w:rPr>
          <w:rFonts w:ascii="Traditional Arabic" w:hAnsi="Traditional Arabic" w:cs="Traditional Arabic"/>
          <w:sz w:val="24"/>
          <w:szCs w:val="24"/>
          <w:rtl/>
          <w:lang w:bidi="ar-SA"/>
        </w:rPr>
        <w:t>.</w:t>
      </w:r>
    </w:p>
  </w:footnote>
  <w:footnote w:id="61">
    <w:p w:rsidR="00C07F69" w:rsidRPr="00C211BE" w:rsidRDefault="00C07F69" w:rsidP="00EE1F23">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F44EDC">
        <w:rPr>
          <w:rFonts w:ascii="Traditional Arabic" w:hAnsi="Traditional Arabic" w:cs="Traditional Arabic" w:hint="cs"/>
          <w:sz w:val="24"/>
          <w:szCs w:val="24"/>
          <w:rtl/>
          <w:lang w:bidi="ar-SA"/>
        </w:rPr>
        <w:t xml:space="preserve"> </w:t>
      </w:r>
      <w:r w:rsidRPr="00E12EB6">
        <w:rPr>
          <w:rFonts w:ascii="Traditional Arabic" w:hAnsi="Traditional Arabic" w:cs="Traditional Arabic"/>
          <w:sz w:val="24"/>
          <w:szCs w:val="24"/>
          <w:rtl/>
          <w:lang w:bidi="ar-SA"/>
        </w:rPr>
        <w:t>عبدالقا</w:t>
      </w:r>
      <w:r w:rsidRPr="00E12EB6">
        <w:rPr>
          <w:rFonts w:ascii="Traditional Arabic" w:hAnsi="Traditional Arabic" w:cs="Traditional Arabic" w:hint="cs"/>
          <w:sz w:val="24"/>
          <w:szCs w:val="24"/>
          <w:rtl/>
          <w:lang w:bidi="ar-SA"/>
        </w:rPr>
        <w:t>ه</w:t>
      </w:r>
      <w:r w:rsidRPr="00E12EB6">
        <w:rPr>
          <w:rFonts w:ascii="Traditional Arabic" w:hAnsi="Traditional Arabic" w:cs="Traditional Arabic"/>
          <w:sz w:val="24"/>
          <w:szCs w:val="24"/>
          <w:rtl/>
          <w:lang w:bidi="ar-SA"/>
        </w:rPr>
        <w:t>ر</w:t>
      </w:r>
      <w:r w:rsidRPr="00C211BE">
        <w:rPr>
          <w:rFonts w:ascii="Traditional Arabic" w:hAnsi="Traditional Arabic" w:cs="Traditional Arabic"/>
          <w:sz w:val="24"/>
          <w:szCs w:val="24"/>
          <w:rtl/>
          <w:lang w:bidi="ar-SA"/>
        </w:rPr>
        <w:t xml:space="preserve"> بن طاهر البغدادي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الفرق بين الفرق</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المعرفة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349</w:t>
      </w:r>
      <w:r>
        <w:rPr>
          <w:rFonts w:ascii="Traditional Arabic" w:hAnsi="Traditional Arabic" w:cs="Traditional Arabic"/>
          <w:sz w:val="24"/>
          <w:szCs w:val="24"/>
          <w:rtl/>
          <w:lang w:bidi="ar-SA"/>
        </w:rPr>
        <w:t>.</w:t>
      </w:r>
    </w:p>
  </w:footnote>
  <w:footnote w:id="6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موفق الدين ابن قدامة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مع الشرح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العاشر</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الكتاب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1403هـ - 1983م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52</w:t>
      </w:r>
      <w:r>
        <w:rPr>
          <w:rFonts w:ascii="Traditional Arabic" w:hAnsi="Traditional Arabic" w:cs="Traditional Arabic"/>
          <w:sz w:val="24"/>
          <w:szCs w:val="24"/>
          <w:rtl/>
          <w:lang w:bidi="ar-SA"/>
        </w:rPr>
        <w:t>.</w:t>
      </w:r>
    </w:p>
  </w:footnote>
  <w:footnote w:id="6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الخلافة وشروط الزعامة عند أهل السنة والجماعة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إعداد وتحقيق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يوسف ايبش</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الحمراء للطباعة والنشر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1990م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59</w:t>
      </w:r>
      <w:r>
        <w:rPr>
          <w:rFonts w:ascii="Traditional Arabic" w:hAnsi="Traditional Arabic" w:cs="Traditional Arabic"/>
          <w:sz w:val="24"/>
          <w:szCs w:val="24"/>
          <w:rtl/>
          <w:lang w:bidi="ar-SA"/>
        </w:rPr>
        <w:t>.</w:t>
      </w:r>
    </w:p>
  </w:footnote>
  <w:footnote w:id="6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مسعود بن عمر بن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التفتازاني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المقاصد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لرحمن عميرة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الخامس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عالم الكتب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1409هـ - 1989م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252</w:t>
      </w:r>
      <w:r>
        <w:rPr>
          <w:rFonts w:ascii="Traditional Arabic" w:hAnsi="Traditional Arabic" w:cs="Traditional Arabic"/>
          <w:sz w:val="24"/>
          <w:szCs w:val="24"/>
          <w:rtl/>
          <w:lang w:bidi="ar-SA"/>
        </w:rPr>
        <w:t>.</w:t>
      </w:r>
    </w:p>
  </w:footnote>
  <w:footnote w:id="6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لقادر البغدادي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أصول الدين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الخلافة وشروط الزعامة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73</w:t>
      </w:r>
      <w:r>
        <w:rPr>
          <w:rFonts w:ascii="Traditional Arabic" w:hAnsi="Traditional Arabic" w:cs="Traditional Arabic"/>
          <w:sz w:val="24"/>
          <w:szCs w:val="24"/>
          <w:rtl/>
          <w:lang w:bidi="ar-SA"/>
        </w:rPr>
        <w:t>.</w:t>
      </w:r>
    </w:p>
  </w:footnote>
  <w:footnote w:id="66">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الإمام أبي المعالي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 xml:space="preserve">لملك بن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الجويني</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الغياثي</w:t>
      </w:r>
      <w:r>
        <w:rPr>
          <w:rFonts w:ascii="Traditional Arabic" w:hAnsi="Traditional Arabic" w:cs="Traditional Arabic"/>
          <w:sz w:val="24"/>
          <w:szCs w:val="24"/>
          <w:rtl/>
          <w:lang w:bidi="ar-SA"/>
        </w:rPr>
        <w:t>، غياث الأمم في الت</w:t>
      </w:r>
      <w:r w:rsidRPr="00C211BE">
        <w:rPr>
          <w:rFonts w:ascii="Traditional Arabic" w:hAnsi="Traditional Arabic" w:cs="Traditional Arabic"/>
          <w:sz w:val="24"/>
          <w:szCs w:val="24"/>
          <w:rtl/>
          <w:lang w:bidi="ar-SA"/>
        </w:rPr>
        <w:t>ياث الظلم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الدكتور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لعظيم الديب</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قطر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مطابع الدوحة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1400 هـ</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Pr>
          <w:rFonts w:ascii="Traditional Arabic" w:hAnsi="Traditional Arabic" w:cs="Traditional Arabic" w:hint="cs"/>
          <w:sz w:val="24"/>
          <w:szCs w:val="24"/>
          <w:rtl/>
          <w:lang w:bidi="ar-SA"/>
        </w:rPr>
        <w:t xml:space="preserve"> ص54 - 55</w:t>
      </w:r>
      <w:r>
        <w:rPr>
          <w:rFonts w:ascii="Traditional Arabic" w:hAnsi="Traditional Arabic" w:cs="Traditional Arabic"/>
          <w:sz w:val="24"/>
          <w:szCs w:val="24"/>
          <w:rtl/>
          <w:lang w:bidi="ar-SA"/>
        </w:rPr>
        <w:t>.</w:t>
      </w:r>
    </w:p>
  </w:footnote>
  <w:footnote w:id="6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w:t>
      </w:r>
      <w:r>
        <w:rPr>
          <w:rFonts w:ascii="Traditional Arabic" w:hAnsi="Traditional Arabic" w:cs="Traditional Arabic"/>
          <w:sz w:val="24"/>
          <w:szCs w:val="24"/>
          <w:rtl/>
          <w:lang w:bidi="ar-SA"/>
        </w:rPr>
        <w:t>لم</w:t>
      </w:r>
      <w:r w:rsidRPr="00C211BE">
        <w:rPr>
          <w:rFonts w:ascii="Traditional Arabic" w:hAnsi="Traditional Arabic" w:cs="Traditional Arabic"/>
          <w:sz w:val="24"/>
          <w:szCs w:val="24"/>
          <w:rtl/>
          <w:lang w:bidi="ar-SA"/>
        </w:rPr>
        <w:t>ج</w:t>
      </w:r>
      <w:r>
        <w:rPr>
          <w:rFonts w:ascii="Traditional Arabic" w:hAnsi="Traditional Arabic" w:cs="Traditional Arabic" w:hint="cs"/>
          <w:sz w:val="24"/>
          <w:szCs w:val="24"/>
          <w:rtl/>
          <w:lang w:bidi="ar-SA"/>
        </w:rPr>
        <w:t>ل</w:t>
      </w:r>
      <w:r w:rsidRPr="00C211BE">
        <w:rPr>
          <w:rFonts w:ascii="Traditional Arabic" w:hAnsi="Traditional Arabic" w:cs="Traditional Arabic"/>
          <w:sz w:val="24"/>
          <w:szCs w:val="24"/>
          <w:rtl/>
          <w:lang w:bidi="ar-SA"/>
        </w:rPr>
        <w:t>د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145</w:t>
      </w:r>
      <w:r>
        <w:rPr>
          <w:rFonts w:ascii="Traditional Arabic" w:hAnsi="Traditional Arabic" w:cs="Traditional Arabic"/>
          <w:sz w:val="24"/>
          <w:szCs w:val="24"/>
          <w:rtl/>
          <w:lang w:bidi="ar-SA"/>
        </w:rPr>
        <w:t>.</w:t>
      </w:r>
    </w:p>
  </w:footnote>
  <w:footnote w:id="6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لعزيز البدري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الإسلام بين العلماء والحكام</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المدينة المنورة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المكتبة العلمية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1400هـ - 1980م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 xml:space="preserve">21.  </w:t>
      </w:r>
    </w:p>
  </w:footnote>
  <w:footnote w:id="6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أسد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منهاج الإسلام في الحكم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نقله إلى العربية منصور محمد ماضي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العلم للملايين 1983م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77</w:t>
      </w:r>
      <w:r>
        <w:rPr>
          <w:rFonts w:ascii="Traditional Arabic" w:hAnsi="Traditional Arabic" w:cs="Traditional Arabic"/>
          <w:sz w:val="24"/>
          <w:szCs w:val="24"/>
          <w:rtl/>
          <w:lang w:bidi="ar-SA"/>
        </w:rPr>
        <w:t>.</w:t>
      </w:r>
    </w:p>
  </w:footnote>
  <w:footnote w:id="7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أحمد بن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القلقشندي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مآثر الأنافة في معالم الخلافة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لستار أحمد فراج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الكويت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وزارة الإرشاد والأنباء</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1964م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39</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42</w:t>
      </w:r>
      <w:r>
        <w:rPr>
          <w:rFonts w:ascii="Traditional Arabic" w:hAnsi="Traditional Arabic" w:cs="Traditional Arabic"/>
          <w:sz w:val="24"/>
          <w:szCs w:val="24"/>
          <w:rtl/>
          <w:lang w:bidi="ar-SA"/>
        </w:rPr>
        <w:t>.</w:t>
      </w:r>
    </w:p>
  </w:footnote>
  <w:footnote w:id="7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القاضي أبي الحسن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لجبار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في أبواب العدل والتوحيد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العشرون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القسم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252</w:t>
      </w:r>
      <w:r>
        <w:rPr>
          <w:rFonts w:ascii="Traditional Arabic" w:hAnsi="Traditional Arabic" w:cs="Traditional Arabic"/>
          <w:sz w:val="24"/>
          <w:szCs w:val="24"/>
          <w:rtl/>
          <w:lang w:bidi="ar-SA"/>
        </w:rPr>
        <w:t>.</w:t>
      </w:r>
    </w:p>
  </w:footnote>
  <w:footnote w:id="7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الماوردي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الأحكام السلطانية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w:t>
      </w:r>
      <w:r>
        <w:rPr>
          <w:rFonts w:ascii="Traditional Arabic" w:hAnsi="Traditional Arabic" w:cs="Traditional Arabic"/>
          <w:sz w:val="24"/>
          <w:szCs w:val="24"/>
          <w:rtl/>
          <w:lang w:bidi="ar-SA"/>
        </w:rPr>
        <w:t>.</w:t>
      </w:r>
    </w:p>
  </w:footnote>
  <w:footnote w:id="7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المرجع السابق</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8</w:t>
      </w:r>
      <w:r>
        <w:rPr>
          <w:rFonts w:ascii="Traditional Arabic" w:hAnsi="Traditional Arabic" w:cs="Traditional Arabic"/>
          <w:sz w:val="24"/>
          <w:szCs w:val="24"/>
          <w:rtl/>
          <w:lang w:bidi="ar-SA"/>
        </w:rPr>
        <w:t>.</w:t>
      </w:r>
    </w:p>
  </w:footnote>
  <w:footnote w:id="7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بن جرير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الأمم والملوك</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الكتب العلمية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1407هـ - 1987م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237</w:t>
      </w:r>
      <w:r>
        <w:rPr>
          <w:rFonts w:ascii="Traditional Arabic" w:hAnsi="Traditional Arabic" w:cs="Traditional Arabic"/>
          <w:sz w:val="24"/>
          <w:szCs w:val="24"/>
          <w:rtl/>
          <w:lang w:bidi="ar-SA"/>
        </w:rPr>
        <w:t>.</w:t>
      </w:r>
    </w:p>
  </w:footnote>
  <w:footnote w:id="7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تقي الدين أحمد بن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لحليم ابن تيمية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منهاج السنة النبوية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محمد رشاد سالم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مطابع جامعة الإمام محمد بن سعود الإسلامية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1406هـ - 1986م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Pr>
          <w:rFonts w:ascii="Traditional Arabic" w:hAnsi="Traditional Arabic" w:cs="Traditional Arabic" w:hint="cs"/>
          <w:sz w:val="24"/>
          <w:szCs w:val="24"/>
          <w:rtl/>
          <w:lang w:bidi="ar-SA"/>
        </w:rPr>
        <w:t>530.</w:t>
      </w:r>
    </w:p>
  </w:footnote>
  <w:footnote w:id="7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بن مسلم ابن قتيبة الدينوري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الإمامة والسياسة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المعرفة</w:t>
      </w:r>
      <w:r>
        <w:rPr>
          <w:rFonts w:ascii="Traditional Arabic" w:hAnsi="Traditional Arabic" w:cs="Traditional Arabic"/>
          <w:sz w:val="24"/>
          <w:szCs w:val="24"/>
          <w:rtl/>
          <w:lang w:bidi="ar-SA"/>
        </w:rPr>
        <w:t>، د.</w:t>
      </w:r>
      <w:r>
        <w:rPr>
          <w:rFonts w:ascii="Traditional Arabic" w:hAnsi="Traditional Arabic" w:cs="Traditional Arabic" w:hint="cs"/>
          <w:sz w:val="24"/>
          <w:szCs w:val="24"/>
          <w:rtl/>
          <w:lang w:bidi="ar-SA"/>
        </w:rPr>
        <w:t xml:space="preserve"> 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25</w:t>
      </w:r>
      <w:r>
        <w:rPr>
          <w:rFonts w:ascii="Traditional Arabic" w:hAnsi="Traditional Arabic" w:cs="Traditional Arabic"/>
          <w:sz w:val="24"/>
          <w:szCs w:val="24"/>
          <w:rtl/>
          <w:lang w:bidi="ar-SA"/>
        </w:rPr>
        <w:t>.</w:t>
      </w:r>
    </w:p>
  </w:footnote>
  <w:footnote w:id="7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696</w:t>
      </w:r>
      <w:r>
        <w:rPr>
          <w:rFonts w:ascii="Traditional Arabic" w:hAnsi="Traditional Arabic" w:cs="Traditional Arabic"/>
          <w:sz w:val="24"/>
          <w:szCs w:val="24"/>
          <w:rtl/>
          <w:lang w:bidi="ar-SA"/>
        </w:rPr>
        <w:t>.</w:t>
      </w:r>
    </w:p>
  </w:footnote>
  <w:footnote w:id="7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قدامة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الخامس</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201</w:t>
      </w:r>
      <w:r>
        <w:rPr>
          <w:rFonts w:ascii="Traditional Arabic" w:hAnsi="Traditional Arabic" w:cs="Traditional Arabic"/>
          <w:sz w:val="24"/>
          <w:szCs w:val="24"/>
          <w:rtl/>
          <w:lang w:bidi="ar-SA"/>
        </w:rPr>
        <w:t>.</w:t>
      </w:r>
    </w:p>
  </w:footnote>
  <w:footnote w:id="7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يحيى الجمل</w:t>
      </w:r>
      <w:r>
        <w:rPr>
          <w:rFonts w:ascii="Traditional Arabic" w:hAnsi="Traditional Arabic" w:cs="Traditional Arabic"/>
          <w:sz w:val="24"/>
          <w:szCs w:val="24"/>
          <w:rtl/>
          <w:lang w:bidi="ar-SA"/>
        </w:rPr>
        <w:t>، الأنظمة السياسية المعاصرة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النهضة العربية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1969م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168</w:t>
      </w:r>
      <w:r>
        <w:rPr>
          <w:rFonts w:ascii="Traditional Arabic" w:hAnsi="Traditional Arabic" w:cs="Traditional Arabic"/>
          <w:sz w:val="24"/>
          <w:szCs w:val="24"/>
          <w:rtl/>
          <w:lang w:bidi="ar-SA"/>
        </w:rPr>
        <w:t>.</w:t>
      </w:r>
    </w:p>
  </w:footnote>
  <w:footnote w:id="8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رأفت عثمان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رياسة الدولة في الفقه الإسلامي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مطبعة السعادة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1975م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227</w:t>
      </w:r>
      <w:r>
        <w:rPr>
          <w:rFonts w:ascii="Traditional Arabic" w:hAnsi="Traditional Arabic" w:cs="Traditional Arabic"/>
          <w:sz w:val="24"/>
          <w:szCs w:val="24"/>
          <w:rtl/>
          <w:lang w:bidi="ar-SA"/>
        </w:rPr>
        <w:t>.</w:t>
      </w:r>
    </w:p>
  </w:footnote>
  <w:footnote w:id="8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228</w:t>
      </w:r>
      <w:r>
        <w:rPr>
          <w:rFonts w:ascii="Traditional Arabic" w:hAnsi="Traditional Arabic" w:cs="Traditional Arabic"/>
          <w:sz w:val="24"/>
          <w:szCs w:val="24"/>
          <w:rtl/>
          <w:lang w:bidi="ar-SA"/>
        </w:rPr>
        <w:t>.</w:t>
      </w:r>
    </w:p>
  </w:footnote>
  <w:footnote w:id="82">
    <w:p w:rsidR="00C07F69" w:rsidRPr="00C211BE" w:rsidRDefault="00C07F69" w:rsidP="00884FC0">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محمود شاكر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التاريخ الإسلامي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التاسع</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المكتب الإسلامي 1407هـ - 19</w:t>
      </w:r>
      <w:r>
        <w:rPr>
          <w:rFonts w:ascii="Traditional Arabic" w:hAnsi="Traditional Arabic" w:cs="Traditional Arabic" w:hint="cs"/>
          <w:sz w:val="24"/>
          <w:szCs w:val="24"/>
          <w:rtl/>
          <w:lang w:bidi="ar-SA"/>
        </w:rPr>
        <w:t>8</w:t>
      </w:r>
      <w:r w:rsidRPr="00C211BE">
        <w:rPr>
          <w:rFonts w:ascii="Traditional Arabic" w:hAnsi="Traditional Arabic" w:cs="Traditional Arabic"/>
          <w:sz w:val="24"/>
          <w:szCs w:val="24"/>
          <w:rtl/>
          <w:lang w:bidi="ar-SA"/>
        </w:rPr>
        <w:t>6م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124</w:t>
      </w:r>
      <w:r>
        <w:rPr>
          <w:rFonts w:ascii="Traditional Arabic" w:hAnsi="Traditional Arabic" w:cs="Traditional Arabic"/>
          <w:sz w:val="24"/>
          <w:szCs w:val="24"/>
          <w:rtl/>
          <w:lang w:bidi="ar-SA"/>
        </w:rPr>
        <w:t>.</w:t>
      </w:r>
    </w:p>
  </w:footnote>
  <w:footnote w:id="8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محمد رأفت عثمان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231</w:t>
      </w:r>
      <w:r>
        <w:rPr>
          <w:rFonts w:ascii="Traditional Arabic" w:hAnsi="Traditional Arabic" w:cs="Traditional Arabic"/>
          <w:sz w:val="24"/>
          <w:szCs w:val="24"/>
          <w:rtl/>
          <w:lang w:bidi="ar-SA"/>
        </w:rPr>
        <w:t>.</w:t>
      </w:r>
    </w:p>
  </w:footnote>
  <w:footnote w:id="84">
    <w:p w:rsidR="00C07F69" w:rsidRPr="00C211BE" w:rsidRDefault="00C07F69" w:rsidP="002D7109">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230.</w:t>
      </w:r>
    </w:p>
  </w:footnote>
  <w:footnote w:id="85">
    <w:p w:rsidR="00C07F69" w:rsidRPr="00C211BE" w:rsidRDefault="00C07F69" w:rsidP="00060D01">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محمود شاكر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127</w:t>
      </w:r>
      <w:r>
        <w:rPr>
          <w:rFonts w:ascii="Traditional Arabic" w:hAnsi="Traditional Arabic" w:cs="Traditional Arabic"/>
          <w:sz w:val="24"/>
          <w:szCs w:val="24"/>
          <w:rtl/>
          <w:lang w:bidi="ar-SA"/>
        </w:rPr>
        <w:t>.</w:t>
      </w:r>
    </w:p>
  </w:footnote>
  <w:footnote w:id="86">
    <w:p w:rsidR="00C07F69" w:rsidRPr="00C211BE" w:rsidRDefault="00C07F69" w:rsidP="003C6365">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رأفت عثمان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258</w:t>
      </w:r>
      <w:r>
        <w:rPr>
          <w:rFonts w:ascii="Traditional Arabic" w:hAnsi="Traditional Arabic" w:cs="Traditional Arabic"/>
          <w:sz w:val="24"/>
          <w:szCs w:val="24"/>
          <w:rtl/>
          <w:lang w:bidi="ar-SA"/>
        </w:rPr>
        <w:t>.</w:t>
      </w:r>
    </w:p>
  </w:footnote>
  <w:footnote w:id="87">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 عشر</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 xml:space="preserve"> ص193 - 194. </w:t>
      </w:r>
    </w:p>
  </w:footnote>
  <w:footnote w:id="8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199 </w:t>
      </w:r>
    </w:p>
  </w:footnote>
  <w:footnote w:id="8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196</w:t>
      </w:r>
      <w:r>
        <w:rPr>
          <w:rFonts w:ascii="Traditional Arabic" w:hAnsi="Traditional Arabic" w:cs="Traditional Arabic"/>
          <w:sz w:val="24"/>
          <w:szCs w:val="24"/>
          <w:rtl/>
          <w:lang w:bidi="ar-SA"/>
        </w:rPr>
        <w:t>.</w:t>
      </w:r>
    </w:p>
  </w:footnote>
  <w:footnote w:id="9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197</w:t>
      </w:r>
      <w:r>
        <w:rPr>
          <w:rFonts w:ascii="Traditional Arabic" w:hAnsi="Traditional Arabic" w:cs="Traditional Arabic"/>
          <w:sz w:val="24"/>
          <w:szCs w:val="24"/>
          <w:rtl/>
          <w:lang w:bidi="ar-SA"/>
        </w:rPr>
        <w:t>.</w:t>
      </w:r>
    </w:p>
  </w:footnote>
  <w:footnote w:id="91">
    <w:p w:rsidR="00C07F69" w:rsidRPr="00C211BE" w:rsidRDefault="00C07F69" w:rsidP="004942EB">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197</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p>
  </w:footnote>
  <w:footnote w:id="92">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تيمية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منهاج السنة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w:t>
      </w:r>
      <w:r>
        <w:rPr>
          <w:rFonts w:ascii="Traditional Arabic" w:hAnsi="Traditional Arabic" w:cs="Traditional Arabic" w:hint="cs"/>
          <w:sz w:val="24"/>
          <w:szCs w:val="24"/>
          <w:rtl/>
          <w:lang w:bidi="ar-SA"/>
        </w:rPr>
        <w:t xml:space="preserve"> ص</w:t>
      </w:r>
      <w:r w:rsidRPr="00C211BE">
        <w:rPr>
          <w:rFonts w:ascii="Traditional Arabic" w:hAnsi="Traditional Arabic" w:cs="Traditional Arabic"/>
          <w:sz w:val="24"/>
          <w:szCs w:val="24"/>
          <w:rtl/>
          <w:lang w:bidi="ar-SA"/>
        </w:rPr>
        <w:t xml:space="preserve">532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533</w:t>
      </w:r>
      <w:r>
        <w:rPr>
          <w:rFonts w:ascii="Traditional Arabic" w:hAnsi="Traditional Arabic" w:cs="Traditional Arabic"/>
          <w:sz w:val="24"/>
          <w:szCs w:val="24"/>
          <w:rtl/>
          <w:lang w:bidi="ar-SA"/>
        </w:rPr>
        <w:t>.</w:t>
      </w:r>
    </w:p>
  </w:footnote>
  <w:footnote w:id="9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قتيبة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الإمامة والسياسة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150.</w:t>
      </w:r>
    </w:p>
  </w:footnote>
  <w:footnote w:id="9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160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161</w:t>
      </w:r>
      <w:r>
        <w:rPr>
          <w:rFonts w:ascii="Traditional Arabic" w:hAnsi="Traditional Arabic" w:cs="Traditional Arabic"/>
          <w:sz w:val="24"/>
          <w:szCs w:val="24"/>
          <w:rtl/>
          <w:lang w:bidi="ar-SA"/>
        </w:rPr>
        <w:t>.</w:t>
      </w:r>
    </w:p>
  </w:footnote>
  <w:footnote w:id="95">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 ص161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162</w:t>
      </w:r>
      <w:r>
        <w:rPr>
          <w:rFonts w:ascii="Traditional Arabic" w:hAnsi="Traditional Arabic" w:cs="Traditional Arabic"/>
          <w:sz w:val="24"/>
          <w:szCs w:val="24"/>
          <w:rtl/>
          <w:lang w:bidi="ar-SA"/>
        </w:rPr>
        <w:t>.</w:t>
      </w:r>
    </w:p>
  </w:footnote>
  <w:footnote w:id="96">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163</w:t>
      </w:r>
      <w:r>
        <w:rPr>
          <w:rFonts w:ascii="Traditional Arabic" w:hAnsi="Traditional Arabic" w:cs="Traditional Arabic"/>
          <w:sz w:val="24"/>
          <w:szCs w:val="24"/>
          <w:rtl/>
          <w:lang w:bidi="ar-SA"/>
        </w:rPr>
        <w:t>.</w:t>
      </w:r>
    </w:p>
  </w:footnote>
  <w:footnote w:id="97">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185</w:t>
      </w:r>
      <w:r>
        <w:rPr>
          <w:rFonts w:ascii="Traditional Arabic" w:hAnsi="Traditional Arabic" w:cs="Traditional Arabic"/>
          <w:sz w:val="24"/>
          <w:szCs w:val="24"/>
          <w:rtl/>
          <w:lang w:bidi="ar-SA"/>
        </w:rPr>
        <w:t>.</w:t>
      </w:r>
    </w:p>
  </w:footnote>
  <w:footnote w:id="9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 سورة الشورى</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آية 38</w:t>
      </w:r>
      <w:r>
        <w:rPr>
          <w:rFonts w:ascii="Traditional Arabic" w:hAnsi="Traditional Arabic" w:cs="Traditional Arabic"/>
          <w:sz w:val="24"/>
          <w:szCs w:val="24"/>
          <w:rtl/>
          <w:lang w:bidi="ar-SA"/>
        </w:rPr>
        <w:t>.</w:t>
      </w:r>
    </w:p>
  </w:footnote>
  <w:footnote w:id="99">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280</w:t>
      </w:r>
      <w:r>
        <w:rPr>
          <w:rFonts w:ascii="Traditional Arabic" w:hAnsi="Traditional Arabic" w:cs="Traditional Arabic"/>
          <w:sz w:val="24"/>
          <w:szCs w:val="24"/>
          <w:rtl/>
          <w:lang w:bidi="ar-SA"/>
        </w:rPr>
        <w:t>.</w:t>
      </w:r>
    </w:p>
  </w:footnote>
  <w:footnote w:id="10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آل عمران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159</w:t>
      </w:r>
      <w:r>
        <w:rPr>
          <w:rFonts w:ascii="Traditional Arabic" w:hAnsi="Traditional Arabic" w:cs="Traditional Arabic"/>
          <w:sz w:val="24"/>
          <w:szCs w:val="24"/>
          <w:rtl/>
          <w:lang w:bidi="ar-SA"/>
        </w:rPr>
        <w:t>.</w:t>
      </w:r>
    </w:p>
  </w:footnote>
  <w:footnote w:id="10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الرابع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161</w:t>
      </w:r>
      <w:r>
        <w:rPr>
          <w:rFonts w:ascii="Traditional Arabic" w:hAnsi="Traditional Arabic" w:cs="Traditional Arabic"/>
          <w:sz w:val="24"/>
          <w:szCs w:val="24"/>
          <w:rtl/>
          <w:lang w:bidi="ar-SA"/>
        </w:rPr>
        <w:t>.</w:t>
      </w:r>
    </w:p>
  </w:footnote>
  <w:footnote w:id="10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161</w:t>
      </w:r>
      <w:r>
        <w:rPr>
          <w:rFonts w:ascii="Traditional Arabic" w:hAnsi="Traditional Arabic" w:cs="Traditional Arabic"/>
          <w:sz w:val="24"/>
          <w:szCs w:val="24"/>
          <w:rtl/>
          <w:lang w:bidi="ar-SA"/>
        </w:rPr>
        <w:t>.</w:t>
      </w:r>
    </w:p>
  </w:footnote>
  <w:footnote w:id="10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332</w:t>
      </w:r>
      <w:r>
        <w:rPr>
          <w:rFonts w:ascii="Traditional Arabic" w:hAnsi="Traditional Arabic" w:cs="Traditional Arabic"/>
          <w:sz w:val="24"/>
          <w:szCs w:val="24"/>
          <w:rtl/>
          <w:lang w:bidi="ar-SA"/>
        </w:rPr>
        <w:t>.</w:t>
      </w:r>
    </w:p>
  </w:footnote>
  <w:footnote w:id="104">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الرابع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162</w:t>
      </w:r>
      <w:r>
        <w:rPr>
          <w:rFonts w:ascii="Traditional Arabic" w:hAnsi="Traditional Arabic" w:cs="Traditional Arabic"/>
          <w:sz w:val="24"/>
          <w:szCs w:val="24"/>
          <w:rtl/>
          <w:lang w:bidi="ar-SA"/>
        </w:rPr>
        <w:t>.</w:t>
      </w:r>
    </w:p>
  </w:footnote>
  <w:footnote w:id="10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لقادر أبو فارس</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النظام السياسي في الإسلام</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عمان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الفرقان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1986م</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 xml:space="preserve">15. </w:t>
      </w:r>
    </w:p>
  </w:footnote>
  <w:footnote w:id="106">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توفيق الشاوي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فقه الشورى والاستشارة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المنصورة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الوفاء للطباعة</w:t>
      </w:r>
      <w:r>
        <w:rPr>
          <w:rFonts w:ascii="Traditional Arabic" w:hAnsi="Traditional Arabic" w:cs="Traditional Arabic"/>
          <w:sz w:val="24"/>
          <w:szCs w:val="24"/>
          <w:rtl/>
          <w:lang w:bidi="ar-SA"/>
        </w:rPr>
        <w:t xml:space="preserve"> والنشر والتوزيع 1413هـ </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1992</w:t>
      </w:r>
      <w:r w:rsidRPr="00C211BE">
        <w:rPr>
          <w:rFonts w:ascii="Traditional Arabic" w:hAnsi="Traditional Arabic" w:cs="Traditional Arabic"/>
          <w:sz w:val="24"/>
          <w:szCs w:val="24"/>
          <w:rtl/>
          <w:lang w:bidi="ar-SA"/>
        </w:rPr>
        <w:t>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324</w:t>
      </w:r>
      <w:r>
        <w:rPr>
          <w:rFonts w:ascii="Traditional Arabic" w:hAnsi="Traditional Arabic" w:cs="Traditional Arabic"/>
          <w:sz w:val="24"/>
          <w:szCs w:val="24"/>
          <w:rtl/>
          <w:lang w:bidi="ar-SA"/>
        </w:rPr>
        <w:t>.</w:t>
      </w:r>
    </w:p>
  </w:footnote>
  <w:footnote w:id="10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عبد</w:t>
      </w:r>
      <w:r w:rsidRPr="00C211BE">
        <w:rPr>
          <w:rFonts w:ascii="Traditional Arabic" w:hAnsi="Traditional Arabic" w:cs="Traditional Arabic"/>
          <w:sz w:val="24"/>
          <w:szCs w:val="24"/>
          <w:rtl/>
          <w:lang w:bidi="ar-SA"/>
        </w:rPr>
        <w:t>الحميد إسماعيل الأنصاري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الشورى وأثرها في الديم</w:t>
      </w:r>
      <w:r>
        <w:rPr>
          <w:rFonts w:ascii="Traditional Arabic" w:hAnsi="Traditional Arabic" w:cs="Traditional Arabic" w:hint="cs"/>
          <w:sz w:val="24"/>
          <w:szCs w:val="24"/>
          <w:rtl/>
          <w:lang w:bidi="ar-SA"/>
        </w:rPr>
        <w:t>و</w:t>
      </w:r>
      <w:r w:rsidRPr="00C211BE">
        <w:rPr>
          <w:rFonts w:ascii="Traditional Arabic" w:hAnsi="Traditional Arabic" w:cs="Traditional Arabic"/>
          <w:sz w:val="24"/>
          <w:szCs w:val="24"/>
          <w:rtl/>
          <w:lang w:bidi="ar-SA"/>
        </w:rPr>
        <w:t>قراطية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المطبعة السلفية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1400هـ - 1980م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17</w:t>
      </w:r>
      <w:r>
        <w:rPr>
          <w:rFonts w:ascii="Traditional Arabic" w:hAnsi="Traditional Arabic" w:cs="Traditional Arabic"/>
          <w:sz w:val="24"/>
          <w:szCs w:val="24"/>
          <w:rtl/>
          <w:lang w:bidi="ar-SA"/>
        </w:rPr>
        <w:t>.</w:t>
      </w:r>
    </w:p>
  </w:footnote>
  <w:footnote w:id="10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سعدي أبو جيب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دراسة في منهاج الإسلام السياسي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الرسالة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1406هـ - 1985م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446</w:t>
      </w:r>
      <w:r>
        <w:rPr>
          <w:rFonts w:ascii="Traditional Arabic" w:hAnsi="Traditional Arabic" w:cs="Traditional Arabic"/>
          <w:sz w:val="24"/>
          <w:szCs w:val="24"/>
          <w:rtl/>
          <w:lang w:bidi="ar-SA"/>
        </w:rPr>
        <w:t>.</w:t>
      </w:r>
    </w:p>
  </w:footnote>
  <w:footnote w:id="109">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فاروق النبهان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نظام الحكم في الإسلام</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الرسالة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 xml:space="preserve">1408هـ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1988م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179</w:t>
      </w:r>
      <w:r>
        <w:rPr>
          <w:rFonts w:ascii="Traditional Arabic" w:hAnsi="Traditional Arabic" w:cs="Traditional Arabic"/>
          <w:sz w:val="24"/>
          <w:szCs w:val="24"/>
          <w:rtl/>
          <w:lang w:bidi="ar-SA"/>
        </w:rPr>
        <w:t>.</w:t>
      </w:r>
    </w:p>
  </w:footnote>
  <w:footnote w:id="110">
    <w:p w:rsidR="00C07F69" w:rsidRPr="00C211BE" w:rsidRDefault="00C07F69" w:rsidP="006B1F56">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حازم</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عبد</w:t>
      </w:r>
      <w:r w:rsidRPr="00C211BE">
        <w:rPr>
          <w:rFonts w:ascii="Traditional Arabic" w:hAnsi="Traditional Arabic" w:cs="Traditional Arabic"/>
          <w:sz w:val="24"/>
          <w:szCs w:val="24"/>
          <w:rtl/>
          <w:lang w:bidi="ar-SA"/>
        </w:rPr>
        <w:t>المتعال الصعيدي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الإسلام والخلافة في العصر الحديث</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مكتبة الآداب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المطبعة النموذجية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1404هـ - 1984م</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140.</w:t>
      </w:r>
    </w:p>
  </w:footnote>
  <w:footnote w:id="11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المرجع السابق</w:t>
      </w:r>
      <w:r>
        <w:rPr>
          <w:rFonts w:ascii="Traditional Arabic" w:hAnsi="Traditional Arabic" w:cs="Traditional Arabic"/>
          <w:sz w:val="24"/>
          <w:szCs w:val="24"/>
          <w:rtl/>
          <w:lang w:bidi="ar-SA"/>
        </w:rPr>
        <w:t>، هامش ص ص</w:t>
      </w:r>
      <w:r w:rsidRPr="00C211BE">
        <w:rPr>
          <w:rFonts w:ascii="Traditional Arabic" w:hAnsi="Traditional Arabic" w:cs="Traditional Arabic"/>
          <w:sz w:val="24"/>
          <w:szCs w:val="24"/>
          <w:rtl/>
          <w:lang w:bidi="ar-SA"/>
        </w:rPr>
        <w:t xml:space="preserve">447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448</w:t>
      </w:r>
      <w:r>
        <w:rPr>
          <w:rFonts w:ascii="Traditional Arabic" w:hAnsi="Traditional Arabic" w:cs="Traditional Arabic"/>
          <w:sz w:val="24"/>
          <w:szCs w:val="24"/>
          <w:rtl/>
          <w:lang w:bidi="ar-SA"/>
        </w:rPr>
        <w:t>.</w:t>
      </w:r>
    </w:p>
  </w:footnote>
  <w:footnote w:id="112">
    <w:p w:rsidR="00C07F69" w:rsidRPr="00C211BE" w:rsidRDefault="00C07F69" w:rsidP="004942EB">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لمزيد من التفصيلات راجع</w:t>
      </w:r>
      <w:r w:rsidRPr="00C211BE">
        <w:rPr>
          <w:rFonts w:ascii="Traditional Arabic" w:hAnsi="Traditional Arabic" w:cs="Traditional Arabic"/>
          <w:sz w:val="24"/>
          <w:szCs w:val="24"/>
          <w:rtl/>
          <w:lang w:bidi="ar-SA"/>
        </w:rPr>
        <w:t xml:space="preserve"> محمد أحمد مفتي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أركان وضمانات الحكم الإسلامي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الريان للطباعة والنشر والتوزيع</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 xml:space="preserve">1417هـ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1996م</w:t>
      </w:r>
      <w:r>
        <w:rPr>
          <w:rFonts w:ascii="Traditional Arabic" w:hAnsi="Traditional Arabic" w:cs="Traditional Arabic"/>
          <w:sz w:val="24"/>
          <w:szCs w:val="24"/>
          <w:rtl/>
          <w:lang w:bidi="ar-SA"/>
        </w:rPr>
        <w:t>.</w:t>
      </w:r>
    </w:p>
  </w:footnote>
  <w:footnote w:id="113">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الأنصاري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الشورى وأثرها في الديم</w:t>
      </w:r>
      <w:r>
        <w:rPr>
          <w:rFonts w:ascii="Traditional Arabic" w:hAnsi="Traditional Arabic" w:cs="Traditional Arabic" w:hint="cs"/>
          <w:sz w:val="24"/>
          <w:szCs w:val="24"/>
          <w:rtl/>
          <w:lang w:bidi="ar-SA"/>
        </w:rPr>
        <w:t>و</w:t>
      </w:r>
      <w:r w:rsidRPr="00C211BE">
        <w:rPr>
          <w:rFonts w:ascii="Traditional Arabic" w:hAnsi="Traditional Arabic" w:cs="Traditional Arabic"/>
          <w:sz w:val="24"/>
          <w:szCs w:val="24"/>
          <w:rtl/>
          <w:lang w:bidi="ar-SA"/>
        </w:rPr>
        <w:t>قراطية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427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450</w:t>
      </w:r>
      <w:r>
        <w:rPr>
          <w:rFonts w:ascii="Traditional Arabic" w:hAnsi="Traditional Arabic" w:cs="Traditional Arabic"/>
          <w:sz w:val="24"/>
          <w:szCs w:val="24"/>
          <w:rtl/>
          <w:lang w:bidi="ar-SA"/>
        </w:rPr>
        <w:t>.</w:t>
      </w:r>
    </w:p>
  </w:footnote>
  <w:footnote w:id="11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توفيق الشاوي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460.</w:t>
      </w:r>
    </w:p>
  </w:footnote>
  <w:footnote w:id="11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يعقوب محمد المليجي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مبدأ الشورى في الإسلام مع المقارنة بمبادئ الديم</w:t>
      </w:r>
      <w:r>
        <w:rPr>
          <w:rFonts w:ascii="Traditional Arabic" w:hAnsi="Traditional Arabic" w:cs="Traditional Arabic" w:hint="cs"/>
          <w:sz w:val="24"/>
          <w:szCs w:val="24"/>
          <w:rtl/>
          <w:lang w:bidi="ar-SA"/>
        </w:rPr>
        <w:t>و</w:t>
      </w:r>
      <w:r w:rsidRPr="00C211BE">
        <w:rPr>
          <w:rFonts w:ascii="Traditional Arabic" w:hAnsi="Traditional Arabic" w:cs="Traditional Arabic"/>
          <w:sz w:val="24"/>
          <w:szCs w:val="24"/>
          <w:rtl/>
          <w:lang w:bidi="ar-SA"/>
        </w:rPr>
        <w:t>قراطيات الغربية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الإسكندرية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الثقافة الجامعية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p>
  </w:footnote>
  <w:footnote w:id="116">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قحطان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لرحمن الدوري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الشورى بين النظرية والتطبيق</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بغداد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مطبعة الأمة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 xml:space="preserve">1394هـ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1974م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212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213</w:t>
      </w:r>
      <w:r>
        <w:rPr>
          <w:rFonts w:ascii="Traditional Arabic" w:hAnsi="Traditional Arabic" w:cs="Traditional Arabic"/>
          <w:sz w:val="24"/>
          <w:szCs w:val="24"/>
          <w:rtl/>
          <w:lang w:bidi="ar-SA"/>
        </w:rPr>
        <w:t>.</w:t>
      </w:r>
    </w:p>
  </w:footnote>
  <w:footnote w:id="11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أسد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منهاج الإسلام في الحكم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93</w:t>
      </w:r>
      <w:r>
        <w:rPr>
          <w:rFonts w:ascii="Traditional Arabic" w:hAnsi="Traditional Arabic" w:cs="Traditional Arabic"/>
          <w:sz w:val="24"/>
          <w:szCs w:val="24"/>
          <w:rtl/>
          <w:lang w:bidi="ar-SA"/>
        </w:rPr>
        <w:t>.</w:t>
      </w:r>
    </w:p>
  </w:footnote>
  <w:footnote w:id="11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لحميد متولي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مبدأ الشورى في الإسلام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الأنصاري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الشورى وأثرها في الديم</w:t>
      </w:r>
      <w:r>
        <w:rPr>
          <w:rFonts w:ascii="Traditional Arabic" w:hAnsi="Traditional Arabic" w:cs="Traditional Arabic" w:hint="cs"/>
          <w:sz w:val="24"/>
          <w:szCs w:val="24"/>
          <w:rtl/>
          <w:lang w:bidi="ar-SA"/>
        </w:rPr>
        <w:t>و</w:t>
      </w:r>
      <w:r w:rsidRPr="00C211BE">
        <w:rPr>
          <w:rFonts w:ascii="Traditional Arabic" w:hAnsi="Traditional Arabic" w:cs="Traditional Arabic"/>
          <w:sz w:val="24"/>
          <w:szCs w:val="24"/>
          <w:rtl/>
          <w:lang w:bidi="ar-SA"/>
        </w:rPr>
        <w:t>قراطية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هامش</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112</w:t>
      </w:r>
      <w:r>
        <w:rPr>
          <w:rFonts w:ascii="Traditional Arabic" w:hAnsi="Traditional Arabic" w:cs="Traditional Arabic"/>
          <w:sz w:val="24"/>
          <w:szCs w:val="24"/>
          <w:rtl/>
          <w:lang w:bidi="ar-SA"/>
        </w:rPr>
        <w:t>.</w:t>
      </w:r>
    </w:p>
  </w:footnote>
  <w:footnote w:id="119">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221</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وراجع في تفصيل الآراء الفصل الثالث</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111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222</w:t>
      </w:r>
      <w:r>
        <w:rPr>
          <w:rFonts w:ascii="Traditional Arabic" w:hAnsi="Traditional Arabic" w:cs="Traditional Arabic" w:hint="cs"/>
          <w:sz w:val="24"/>
          <w:szCs w:val="24"/>
          <w:rtl/>
          <w:lang w:bidi="ar-SA"/>
        </w:rPr>
        <w:t>.</w:t>
      </w:r>
    </w:p>
  </w:footnote>
  <w:footnote w:id="120">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فارس</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النظام السياسي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 xml:space="preserve">93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94</w:t>
      </w:r>
      <w:r>
        <w:rPr>
          <w:rFonts w:ascii="Traditional Arabic" w:hAnsi="Traditional Arabic" w:cs="Traditional Arabic"/>
          <w:sz w:val="24"/>
          <w:szCs w:val="24"/>
          <w:rtl/>
          <w:lang w:bidi="ar-SA"/>
        </w:rPr>
        <w:t>.</w:t>
      </w:r>
    </w:p>
  </w:footnote>
  <w:footnote w:id="121">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جيب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دراسة في منهاج الإسلام السياسي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xml:space="preserve">، ص ص681 </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682</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w:t>
      </w:r>
    </w:p>
  </w:footnote>
  <w:footnote w:id="122">
    <w:p w:rsidR="00C07F69" w:rsidRPr="00C211BE" w:rsidRDefault="00C07F69" w:rsidP="00290872">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قحطان الدوري، مرجع سابق، ص ص288 - 311. </w:t>
      </w:r>
    </w:p>
  </w:footnote>
  <w:footnote w:id="12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توفيق الشاوي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 116</w:t>
      </w:r>
      <w:r>
        <w:rPr>
          <w:rFonts w:ascii="Traditional Arabic" w:hAnsi="Traditional Arabic" w:cs="Traditional Arabic"/>
          <w:sz w:val="24"/>
          <w:szCs w:val="24"/>
          <w:rtl/>
          <w:lang w:bidi="ar-SA"/>
        </w:rPr>
        <w:t>.</w:t>
      </w:r>
    </w:p>
  </w:footnote>
  <w:footnote w:id="124">
    <w:p w:rsidR="00C07F69" w:rsidRPr="00C211BE" w:rsidRDefault="00C07F69" w:rsidP="00290872">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130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131</w:t>
      </w:r>
      <w:r>
        <w:rPr>
          <w:rFonts w:ascii="Traditional Arabic" w:hAnsi="Traditional Arabic" w:cs="Traditional Arabic"/>
          <w:sz w:val="24"/>
          <w:szCs w:val="24"/>
          <w:rtl/>
          <w:lang w:bidi="ar-SA"/>
        </w:rPr>
        <w:t>.</w:t>
      </w:r>
    </w:p>
  </w:footnote>
  <w:footnote w:id="125">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133</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 xml:space="preserve"> 134.</w:t>
      </w:r>
    </w:p>
  </w:footnote>
  <w:footnote w:id="126">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محمود الخالدي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نظام الشورى في الإسلام</w:t>
      </w:r>
      <w:r>
        <w:rPr>
          <w:rFonts w:ascii="Traditional Arabic" w:hAnsi="Traditional Arabic" w:cs="Traditional Arabic"/>
          <w:sz w:val="24"/>
          <w:szCs w:val="24"/>
          <w:rtl/>
          <w:lang w:bidi="ar-SA"/>
        </w:rPr>
        <w:t>، (عمان</w:t>
      </w:r>
      <w:r w:rsidRPr="00C211BE">
        <w:rPr>
          <w:rFonts w:ascii="Traditional Arabic" w:hAnsi="Traditional Arabic" w:cs="Traditional Arabic"/>
          <w:sz w:val="24"/>
          <w:szCs w:val="24"/>
          <w:rtl/>
          <w:lang w:bidi="ar-SA"/>
        </w:rPr>
        <w:t>: مكتبة الرسالة الحديثة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1406هـ - 1986م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94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95</w:t>
      </w:r>
      <w:r>
        <w:rPr>
          <w:rFonts w:ascii="Traditional Arabic" w:hAnsi="Traditional Arabic" w:cs="Traditional Arabic"/>
          <w:sz w:val="24"/>
          <w:szCs w:val="24"/>
          <w:rtl/>
          <w:lang w:bidi="ar-SA"/>
        </w:rPr>
        <w:t>.</w:t>
      </w:r>
    </w:p>
  </w:footnote>
  <w:footnote w:id="127">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95</w:t>
      </w:r>
      <w:r>
        <w:rPr>
          <w:rFonts w:ascii="Traditional Arabic" w:hAnsi="Traditional Arabic" w:cs="Traditional Arabic"/>
          <w:sz w:val="24"/>
          <w:szCs w:val="24"/>
          <w:rtl/>
          <w:lang w:bidi="ar-SA"/>
        </w:rPr>
        <w:t>.</w:t>
      </w:r>
    </w:p>
  </w:footnote>
  <w:footnote w:id="12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الزمر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9</w:t>
      </w:r>
      <w:r>
        <w:rPr>
          <w:rFonts w:ascii="Traditional Arabic" w:hAnsi="Traditional Arabic" w:cs="Traditional Arabic"/>
          <w:sz w:val="24"/>
          <w:szCs w:val="24"/>
          <w:rtl/>
          <w:lang w:bidi="ar-SA"/>
        </w:rPr>
        <w:t>.</w:t>
      </w:r>
    </w:p>
  </w:footnote>
  <w:footnote w:id="12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بن جرير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91</w:t>
      </w:r>
      <w:r>
        <w:rPr>
          <w:rFonts w:ascii="Traditional Arabic" w:hAnsi="Traditional Arabic" w:cs="Traditional Arabic"/>
          <w:sz w:val="24"/>
          <w:szCs w:val="24"/>
          <w:rtl/>
          <w:lang w:bidi="ar-SA"/>
        </w:rPr>
        <w:t>.</w:t>
      </w:r>
    </w:p>
  </w:footnote>
  <w:footnote w:id="13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29</w:t>
      </w:r>
      <w:r>
        <w:rPr>
          <w:rFonts w:ascii="Traditional Arabic" w:hAnsi="Traditional Arabic" w:cs="Traditional Arabic"/>
          <w:sz w:val="24"/>
          <w:szCs w:val="24"/>
          <w:rtl/>
          <w:lang w:bidi="ar-SA"/>
        </w:rPr>
        <w:t>.</w:t>
      </w:r>
    </w:p>
  </w:footnote>
  <w:footnote w:id="131">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محمود الخالدي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 ص96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97</w:t>
      </w:r>
      <w:r>
        <w:rPr>
          <w:rFonts w:ascii="Traditional Arabic" w:hAnsi="Traditional Arabic" w:cs="Traditional Arabic"/>
          <w:sz w:val="24"/>
          <w:szCs w:val="24"/>
          <w:rtl/>
          <w:lang w:bidi="ar-SA"/>
        </w:rPr>
        <w:t>.</w:t>
      </w:r>
    </w:p>
  </w:footnote>
  <w:footnote w:id="13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60</w:t>
      </w:r>
      <w:r>
        <w:rPr>
          <w:rFonts w:ascii="Traditional Arabic" w:hAnsi="Traditional Arabic" w:cs="Traditional Arabic"/>
          <w:sz w:val="24"/>
          <w:szCs w:val="24"/>
          <w:rtl/>
          <w:lang w:bidi="ar-SA"/>
        </w:rPr>
        <w:t>.</w:t>
      </w:r>
    </w:p>
  </w:footnote>
  <w:footnote w:id="13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المؤمنون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52</w:t>
      </w:r>
      <w:r>
        <w:rPr>
          <w:rFonts w:ascii="Traditional Arabic" w:hAnsi="Traditional Arabic" w:cs="Traditional Arabic"/>
          <w:sz w:val="24"/>
          <w:szCs w:val="24"/>
          <w:rtl/>
          <w:lang w:bidi="ar-SA"/>
        </w:rPr>
        <w:t>.</w:t>
      </w:r>
    </w:p>
  </w:footnote>
  <w:footnote w:id="134">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المؤمنون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53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54</w:t>
      </w:r>
      <w:r>
        <w:rPr>
          <w:rFonts w:ascii="Traditional Arabic" w:hAnsi="Traditional Arabic" w:cs="Traditional Arabic"/>
          <w:sz w:val="24"/>
          <w:szCs w:val="24"/>
          <w:rtl/>
          <w:lang w:bidi="ar-SA"/>
        </w:rPr>
        <w:t>.</w:t>
      </w:r>
    </w:p>
  </w:footnote>
  <w:footnote w:id="13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آل عمران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103</w:t>
      </w:r>
      <w:r>
        <w:rPr>
          <w:rFonts w:ascii="Traditional Arabic" w:hAnsi="Traditional Arabic" w:cs="Traditional Arabic"/>
          <w:sz w:val="24"/>
          <w:szCs w:val="24"/>
          <w:rtl/>
          <w:lang w:bidi="ar-SA"/>
        </w:rPr>
        <w:t>.</w:t>
      </w:r>
    </w:p>
  </w:footnote>
  <w:footnote w:id="13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ساطع الحصري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محاضرات في نشوء الفكرة القومية</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العلم للملايين</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w:t>
      </w:r>
      <w:r w:rsidRPr="00C211BE">
        <w:rPr>
          <w:rFonts w:ascii="Traditional Arabic" w:hAnsi="Traditional Arabic" w:cs="Traditional Arabic"/>
          <w:sz w:val="24"/>
          <w:szCs w:val="24"/>
          <w:rtl/>
          <w:lang w:bidi="ar-SA"/>
        </w:rPr>
        <w:t>1964م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w:t>
      </w:r>
      <w:r>
        <w:rPr>
          <w:rFonts w:ascii="Traditional Arabic" w:hAnsi="Traditional Arabic" w:cs="Traditional Arabic"/>
          <w:sz w:val="24"/>
          <w:szCs w:val="24"/>
          <w:rtl/>
          <w:lang w:bidi="ar-SA"/>
        </w:rPr>
        <w:t>.</w:t>
      </w:r>
    </w:p>
  </w:footnote>
  <w:footnote w:id="137">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lang w:bidi="ar-SA"/>
        </w:rPr>
        <w:t>Boyd C. Shafer</w:t>
      </w:r>
      <w:r w:rsidRPr="00C211BE">
        <w:rPr>
          <w:rFonts w:ascii="Traditional Arabic" w:hAnsi="Traditional Arabic" w:cs="Traditional Arabic"/>
          <w:sz w:val="24"/>
          <w:szCs w:val="24"/>
          <w:lang w:bidi="ar-SA"/>
        </w:rPr>
        <w:t xml:space="preserve">, Nationalism Myth and Reality , </w:t>
      </w:r>
      <w:r>
        <w:rPr>
          <w:rFonts w:ascii="Traditional Arabic" w:hAnsi="Traditional Arabic" w:cs="Traditional Arabic"/>
          <w:sz w:val="24"/>
          <w:szCs w:val="24"/>
          <w:lang w:bidi="ar-SA"/>
        </w:rPr>
        <w:t>(New York</w:t>
      </w:r>
      <w:r w:rsidRPr="00C211BE">
        <w:rPr>
          <w:rFonts w:ascii="Traditional Arabic" w:hAnsi="Traditional Arabic" w:cs="Traditional Arabic"/>
          <w:sz w:val="24"/>
          <w:szCs w:val="24"/>
          <w:lang w:bidi="ar-SA"/>
        </w:rPr>
        <w:t>, A Harvest Book , 1955</w:t>
      </w:r>
      <w:r>
        <w:rPr>
          <w:rFonts w:ascii="Traditional Arabic" w:hAnsi="Traditional Arabic" w:cs="Traditional Arabic"/>
          <w:sz w:val="24"/>
          <w:szCs w:val="24"/>
          <w:lang w:bidi="ar-SA"/>
        </w:rPr>
        <w:t xml:space="preserve"> ,</w:t>
      </w:r>
      <w:r w:rsidRPr="00C211BE">
        <w:rPr>
          <w:rFonts w:ascii="Traditional Arabic" w:hAnsi="Traditional Arabic" w:cs="Traditional Arabic"/>
          <w:sz w:val="24"/>
          <w:szCs w:val="24"/>
          <w:lang w:bidi="ar-SA"/>
        </w:rPr>
        <w:t>P</w:t>
      </w:r>
      <w:r>
        <w:rPr>
          <w:rFonts w:ascii="Traditional Arabic" w:hAnsi="Traditional Arabic" w:cs="Traditional Arabic"/>
          <w:sz w:val="24"/>
          <w:szCs w:val="24"/>
          <w:lang w:bidi="ar-SA"/>
        </w:rPr>
        <w:t>.</w:t>
      </w:r>
      <w:r w:rsidRPr="00C211BE">
        <w:rPr>
          <w:rFonts w:ascii="Traditional Arabic" w:hAnsi="Traditional Arabic" w:cs="Traditional Arabic"/>
          <w:sz w:val="24"/>
          <w:szCs w:val="24"/>
          <w:lang w:bidi="ar-SA"/>
        </w:rPr>
        <w:t xml:space="preserve"> 19.</w:t>
      </w:r>
      <w:r>
        <w:rPr>
          <w:rFonts w:ascii="Traditional Arabic" w:hAnsi="Traditional Arabic" w:cs="Traditional Arabic"/>
          <w:sz w:val="24"/>
          <w:szCs w:val="24"/>
          <w:lang w:bidi="ar-SA"/>
        </w:rPr>
        <w:t xml:space="preserve">                                                                                                                                   </w:t>
      </w:r>
    </w:p>
  </w:footnote>
  <w:footnote w:id="138">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7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8</w:t>
      </w:r>
      <w:r>
        <w:rPr>
          <w:rFonts w:ascii="Traditional Arabic" w:hAnsi="Traditional Arabic" w:cs="Traditional Arabic"/>
          <w:sz w:val="24"/>
          <w:szCs w:val="24"/>
          <w:rtl/>
          <w:lang w:bidi="ar-SA"/>
        </w:rPr>
        <w:t>.</w:t>
      </w:r>
    </w:p>
  </w:footnote>
  <w:footnote w:id="139">
    <w:p w:rsidR="00C07F69" w:rsidRPr="00C211BE" w:rsidRDefault="00C07F69" w:rsidP="004942EB">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ساطع الحصري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ما هي القومية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العلم للملايين</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1959م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251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252</w:t>
      </w:r>
      <w:r>
        <w:rPr>
          <w:rFonts w:ascii="Traditional Arabic" w:hAnsi="Traditional Arabic" w:cs="Traditional Arabic"/>
          <w:sz w:val="24"/>
          <w:szCs w:val="24"/>
          <w:rtl/>
          <w:lang w:bidi="ar-SA"/>
        </w:rPr>
        <w:t>.</w:t>
      </w:r>
    </w:p>
  </w:footnote>
  <w:footnote w:id="14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lang w:bidi="ar-SA"/>
        </w:rPr>
        <w:t>Hugh Seton Watson</w:t>
      </w:r>
      <w:r>
        <w:rPr>
          <w:rFonts w:ascii="Traditional Arabic" w:hAnsi="Traditional Arabic" w:cs="Traditional Arabic"/>
          <w:sz w:val="24"/>
          <w:szCs w:val="24"/>
          <w:lang w:bidi="ar-SA"/>
        </w:rPr>
        <w:t>.</w:t>
      </w:r>
      <w:r w:rsidRPr="00C211BE">
        <w:rPr>
          <w:rFonts w:ascii="Traditional Arabic" w:hAnsi="Traditional Arabic" w:cs="Traditional Arabic"/>
          <w:sz w:val="24"/>
          <w:szCs w:val="24"/>
          <w:lang w:bidi="ar-SA"/>
        </w:rPr>
        <w:t xml:space="preserve"> Nations and States An Enquiry in to the Origins of Nations and the Politics of Nationalism</w:t>
      </w:r>
      <w:r>
        <w:rPr>
          <w:rFonts w:ascii="Traditional Arabic" w:hAnsi="Traditional Arabic" w:cs="Traditional Arabic"/>
          <w:sz w:val="24"/>
          <w:szCs w:val="24"/>
          <w:lang w:bidi="ar-SA"/>
        </w:rPr>
        <w:t>.</w:t>
      </w:r>
      <w:r w:rsidRPr="00C211BE">
        <w:rPr>
          <w:rFonts w:ascii="Traditional Arabic" w:hAnsi="Traditional Arabic" w:cs="Traditional Arabic"/>
          <w:sz w:val="24"/>
          <w:szCs w:val="24"/>
          <w:lang w:bidi="ar-SA"/>
        </w:rPr>
        <w:t xml:space="preserve"> (Bou</w:t>
      </w:r>
      <w:r>
        <w:rPr>
          <w:rFonts w:ascii="Traditional Arabic" w:hAnsi="Traditional Arabic" w:cs="Traditional Arabic"/>
          <w:sz w:val="24"/>
          <w:szCs w:val="24"/>
          <w:lang w:bidi="ar-SA"/>
        </w:rPr>
        <w:t>lder, Colorado</w:t>
      </w:r>
      <w:r w:rsidRPr="00C211BE">
        <w:rPr>
          <w:rFonts w:ascii="Traditional Arabic" w:hAnsi="Traditional Arabic" w:cs="Traditional Arabic"/>
          <w:sz w:val="24"/>
          <w:szCs w:val="24"/>
          <w:lang w:bidi="ar-SA"/>
        </w:rPr>
        <w:t>, Westview Press, 1977</w:t>
      </w:r>
      <w:r>
        <w:rPr>
          <w:rFonts w:ascii="Traditional Arabic" w:hAnsi="Traditional Arabic" w:cs="Traditional Arabic"/>
          <w:sz w:val="24"/>
          <w:szCs w:val="24"/>
          <w:lang w:bidi="ar-SA"/>
        </w:rPr>
        <w:t>, P</w:t>
      </w:r>
      <w:r w:rsidRPr="00C211BE">
        <w:rPr>
          <w:rFonts w:ascii="Traditional Arabic" w:hAnsi="Traditional Arabic" w:cs="Traditional Arabic"/>
          <w:sz w:val="24"/>
          <w:szCs w:val="24"/>
          <w:lang w:bidi="ar-SA"/>
        </w:rPr>
        <w:t>3</w:t>
      </w:r>
      <w:r>
        <w:rPr>
          <w:rFonts w:ascii="Traditional Arabic" w:hAnsi="Traditional Arabic" w:cs="Traditional Arabic"/>
          <w:sz w:val="24"/>
          <w:szCs w:val="24"/>
          <w:lang w:bidi="ar-SA"/>
        </w:rPr>
        <w:t xml:space="preserve">.               </w:t>
      </w:r>
    </w:p>
  </w:footnote>
  <w:footnote w:id="141">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lang w:bidi="ar-SA"/>
        </w:rPr>
        <w:t>Hans Kohn</w:t>
      </w:r>
      <w:r>
        <w:rPr>
          <w:rFonts w:ascii="Traditional Arabic" w:hAnsi="Traditional Arabic" w:cs="Traditional Arabic"/>
          <w:sz w:val="24"/>
          <w:szCs w:val="24"/>
          <w:lang w:bidi="ar-SA"/>
        </w:rPr>
        <w:t>.</w:t>
      </w:r>
      <w:r w:rsidRPr="00C211BE">
        <w:rPr>
          <w:rFonts w:ascii="Traditional Arabic" w:hAnsi="Traditional Arabic" w:cs="Traditional Arabic"/>
          <w:sz w:val="24"/>
          <w:szCs w:val="24"/>
          <w:lang w:bidi="ar-SA"/>
        </w:rPr>
        <w:t xml:space="preserve"> Nationalism</w:t>
      </w:r>
      <w:r>
        <w:rPr>
          <w:rFonts w:ascii="Traditional Arabic" w:hAnsi="Traditional Arabic" w:cs="Traditional Arabic"/>
          <w:sz w:val="24"/>
          <w:szCs w:val="24"/>
          <w:lang w:bidi="ar-SA"/>
        </w:rPr>
        <w:t>:</w:t>
      </w:r>
      <w:r w:rsidRPr="00C211BE">
        <w:rPr>
          <w:rFonts w:ascii="Traditional Arabic" w:hAnsi="Traditional Arabic" w:cs="Traditional Arabic"/>
          <w:sz w:val="24"/>
          <w:szCs w:val="24"/>
          <w:lang w:bidi="ar-SA"/>
        </w:rPr>
        <w:t xml:space="preserve"> its Meaning and History</w:t>
      </w:r>
      <w:r>
        <w:rPr>
          <w:rFonts w:ascii="Traditional Arabic" w:hAnsi="Traditional Arabic" w:cs="Traditional Arabic"/>
          <w:sz w:val="24"/>
          <w:szCs w:val="24"/>
          <w:lang w:bidi="ar-SA"/>
        </w:rPr>
        <w:t>. (New York D. Van Nostrand</w:t>
      </w:r>
      <w:r w:rsidRPr="00C211BE">
        <w:rPr>
          <w:rFonts w:ascii="Traditional Arabic" w:hAnsi="Traditional Arabic" w:cs="Traditional Arabic"/>
          <w:sz w:val="24"/>
          <w:szCs w:val="24"/>
          <w:lang w:bidi="ar-SA"/>
        </w:rPr>
        <w:t>, 1955, P9</w:t>
      </w:r>
      <w:r>
        <w:rPr>
          <w:rFonts w:ascii="Traditional Arabic" w:hAnsi="Traditional Arabic" w:cs="Traditional Arabic"/>
          <w:sz w:val="24"/>
          <w:szCs w:val="24"/>
          <w:lang w:bidi="ar-SA"/>
        </w:rPr>
        <w:t xml:space="preserve">.                                                                                                                           </w:t>
      </w:r>
    </w:p>
  </w:footnote>
  <w:footnote w:id="14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w:t>
      </w:r>
      <w:r>
        <w:rPr>
          <w:rFonts w:ascii="Traditional Arabic" w:hAnsi="Traditional Arabic" w:cs="Traditional Arabic"/>
          <w:sz w:val="24"/>
          <w:szCs w:val="24"/>
          <w:lang w:bidi="ar-SA"/>
        </w:rPr>
        <w:t>Shafer P</w:t>
      </w:r>
      <w:r w:rsidRPr="00C211BE">
        <w:rPr>
          <w:rFonts w:ascii="Traditional Arabic" w:hAnsi="Traditional Arabic" w:cs="Traditional Arabic"/>
          <w:sz w:val="24"/>
          <w:szCs w:val="24"/>
          <w:lang w:bidi="ar-SA"/>
        </w:rPr>
        <w:t>6</w:t>
      </w:r>
      <w:r>
        <w:rPr>
          <w:rFonts w:ascii="Traditional Arabic" w:hAnsi="Traditional Arabic" w:cs="Traditional Arabic"/>
          <w:sz w:val="24"/>
          <w:szCs w:val="24"/>
          <w:lang w:bidi="ar-SA"/>
        </w:rPr>
        <w:t>.</w:t>
      </w:r>
      <w:r>
        <w:rPr>
          <w:rFonts w:ascii="Traditional Arabic" w:hAnsi="Traditional Arabic" w:cs="Traditional Arabic"/>
          <w:sz w:val="24"/>
          <w:szCs w:val="24"/>
          <w:rtl/>
          <w:lang w:bidi="ar-SA"/>
        </w:rPr>
        <w:t>.</w:t>
      </w:r>
    </w:p>
  </w:footnote>
  <w:footnote w:id="143">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ساطع الحصري</w:t>
      </w:r>
      <w:r>
        <w:rPr>
          <w:rFonts w:ascii="Traditional Arabic" w:hAnsi="Traditional Arabic" w:cs="Traditional Arabic"/>
          <w:sz w:val="24"/>
          <w:szCs w:val="24"/>
          <w:rtl/>
          <w:lang w:bidi="ar-SA"/>
        </w:rPr>
        <w:t>، م</w:t>
      </w:r>
      <w:r>
        <w:rPr>
          <w:rFonts w:ascii="Traditional Arabic" w:hAnsi="Traditional Arabic" w:cs="Traditional Arabic" w:hint="cs"/>
          <w:sz w:val="24"/>
          <w:szCs w:val="24"/>
          <w:rtl/>
          <w:lang w:bidi="ar-SA"/>
        </w:rPr>
        <w:t>ح</w:t>
      </w:r>
      <w:r>
        <w:rPr>
          <w:rFonts w:ascii="Traditional Arabic" w:hAnsi="Traditional Arabic" w:cs="Traditional Arabic"/>
          <w:sz w:val="24"/>
          <w:szCs w:val="24"/>
          <w:rtl/>
          <w:lang w:bidi="ar-SA"/>
        </w:rPr>
        <w:t>ا</w:t>
      </w:r>
      <w:r>
        <w:rPr>
          <w:rFonts w:ascii="Traditional Arabic" w:hAnsi="Traditional Arabic" w:cs="Traditional Arabic" w:hint="cs"/>
          <w:sz w:val="24"/>
          <w:szCs w:val="24"/>
          <w:rtl/>
          <w:lang w:bidi="ar-SA"/>
        </w:rPr>
        <w:t>ض</w:t>
      </w:r>
      <w:r w:rsidRPr="00C211BE">
        <w:rPr>
          <w:rFonts w:ascii="Traditional Arabic" w:hAnsi="Traditional Arabic" w:cs="Traditional Arabic"/>
          <w:sz w:val="24"/>
          <w:szCs w:val="24"/>
          <w:rtl/>
          <w:lang w:bidi="ar-SA"/>
        </w:rPr>
        <w:t>ر</w:t>
      </w:r>
      <w:r>
        <w:rPr>
          <w:rFonts w:ascii="Traditional Arabic" w:hAnsi="Traditional Arabic" w:cs="Traditional Arabic" w:hint="cs"/>
          <w:sz w:val="24"/>
          <w:szCs w:val="24"/>
          <w:rtl/>
          <w:lang w:bidi="ar-SA"/>
        </w:rPr>
        <w:t>ات</w:t>
      </w:r>
      <w:r w:rsidRPr="00C211BE">
        <w:rPr>
          <w:rFonts w:ascii="Traditional Arabic" w:hAnsi="Traditional Arabic" w:cs="Traditional Arabic"/>
          <w:sz w:val="24"/>
          <w:szCs w:val="24"/>
          <w:rtl/>
          <w:lang w:bidi="ar-SA"/>
        </w:rPr>
        <w:t xml:space="preserve"> في نشوء القومية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ص282</w:t>
      </w:r>
      <w:r>
        <w:rPr>
          <w:rFonts w:ascii="Traditional Arabic" w:hAnsi="Traditional Arabic" w:cs="Traditional Arabic"/>
          <w:sz w:val="24"/>
          <w:szCs w:val="24"/>
          <w:rtl/>
          <w:lang w:bidi="ar-SA"/>
        </w:rPr>
        <w:t>.</w:t>
      </w:r>
    </w:p>
  </w:footnote>
  <w:footnote w:id="14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سيد قطب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في ظلال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الشروق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1400 هـ - 1980م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1554.</w:t>
      </w:r>
    </w:p>
  </w:footnote>
  <w:footnote w:id="14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الأنفال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72</w:t>
      </w:r>
      <w:r>
        <w:rPr>
          <w:rFonts w:ascii="Traditional Arabic" w:hAnsi="Traditional Arabic" w:cs="Traditional Arabic"/>
          <w:sz w:val="24"/>
          <w:szCs w:val="24"/>
          <w:rtl/>
          <w:lang w:bidi="ar-SA"/>
        </w:rPr>
        <w:t>.</w:t>
      </w:r>
    </w:p>
  </w:footnote>
  <w:footnote w:id="146">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37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39</w:t>
      </w:r>
      <w:r>
        <w:rPr>
          <w:rFonts w:ascii="Traditional Arabic" w:hAnsi="Traditional Arabic" w:cs="Traditional Arabic"/>
          <w:sz w:val="24"/>
          <w:szCs w:val="24"/>
          <w:rtl/>
          <w:lang w:bidi="ar-SA"/>
        </w:rPr>
        <w:t>.</w:t>
      </w:r>
    </w:p>
  </w:footnote>
  <w:footnote w:id="14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يوسف السباتين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طريق العزة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1403هـ - 1983م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63</w:t>
      </w:r>
      <w:r>
        <w:rPr>
          <w:rFonts w:ascii="Traditional Arabic" w:hAnsi="Traditional Arabic" w:cs="Traditional Arabic"/>
          <w:sz w:val="24"/>
          <w:szCs w:val="24"/>
          <w:rtl/>
          <w:lang w:bidi="ar-SA"/>
        </w:rPr>
        <w:t>.</w:t>
      </w:r>
    </w:p>
  </w:footnote>
  <w:footnote w:id="14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122</w:t>
      </w:r>
      <w:r>
        <w:rPr>
          <w:rFonts w:ascii="Traditional Arabic" w:hAnsi="Traditional Arabic" w:cs="Traditional Arabic"/>
          <w:sz w:val="24"/>
          <w:szCs w:val="24"/>
          <w:rtl/>
          <w:lang w:bidi="ar-SA"/>
        </w:rPr>
        <w:t>.</w:t>
      </w:r>
    </w:p>
  </w:footnote>
  <w:footnote w:id="14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سيد قطب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في ظلال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1559 </w:t>
      </w:r>
    </w:p>
  </w:footnote>
  <w:footnote w:id="15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النساء</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88</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ومعنى أركسهم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ردهم إلى الكفر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كلمات القرآن لحسنين مخلوف</w:t>
      </w:r>
      <w:r>
        <w:rPr>
          <w:rFonts w:ascii="Traditional Arabic" w:hAnsi="Traditional Arabic" w:cs="Traditional Arabic"/>
          <w:sz w:val="24"/>
          <w:szCs w:val="24"/>
          <w:rtl/>
          <w:lang w:bidi="ar-SA"/>
        </w:rPr>
        <w:t>.</w:t>
      </w:r>
    </w:p>
  </w:footnote>
  <w:footnote w:id="15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النساء</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97</w:t>
      </w:r>
      <w:r>
        <w:rPr>
          <w:rFonts w:ascii="Traditional Arabic" w:hAnsi="Traditional Arabic" w:cs="Traditional Arabic"/>
          <w:sz w:val="24"/>
          <w:szCs w:val="24"/>
          <w:rtl/>
          <w:lang w:bidi="ar-SA"/>
        </w:rPr>
        <w:t>.</w:t>
      </w:r>
    </w:p>
  </w:footnote>
  <w:footnote w:id="15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أخرجه أبو داو</w:t>
      </w:r>
      <w:r w:rsidRPr="00C211BE">
        <w:rPr>
          <w:rFonts w:ascii="Traditional Arabic" w:hAnsi="Traditional Arabic" w:cs="Traditional Arabic"/>
          <w:sz w:val="24"/>
          <w:szCs w:val="24"/>
          <w:rtl/>
          <w:lang w:bidi="ar-SA"/>
        </w:rPr>
        <w:t>د والترمذي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راجع محمد ناصر الدين الألباني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إرواء الغليل في تخريج أحاديث منار السبيل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الخامس</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المكتب الإسلامي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1399 هـ - 1979م</w:t>
      </w:r>
      <w:r>
        <w:rPr>
          <w:rFonts w:ascii="Traditional Arabic" w:hAnsi="Traditional Arabic" w:cs="Traditional Arabic"/>
          <w:sz w:val="24"/>
          <w:szCs w:val="24"/>
          <w:rtl/>
          <w:lang w:bidi="ar-SA"/>
        </w:rPr>
        <w:t>، حديث رقم 1207، ص</w:t>
      </w:r>
      <w:r w:rsidRPr="00C211BE">
        <w:rPr>
          <w:rFonts w:ascii="Traditional Arabic" w:hAnsi="Traditional Arabic" w:cs="Traditional Arabic"/>
          <w:sz w:val="24"/>
          <w:szCs w:val="24"/>
          <w:rtl/>
          <w:lang w:bidi="ar-SA"/>
        </w:rPr>
        <w:t>29</w:t>
      </w:r>
      <w:r>
        <w:rPr>
          <w:rFonts w:ascii="Traditional Arabic" w:hAnsi="Traditional Arabic" w:cs="Traditional Arabic"/>
          <w:sz w:val="24"/>
          <w:szCs w:val="24"/>
          <w:rtl/>
          <w:lang w:bidi="ar-SA"/>
        </w:rPr>
        <w:t>.</w:t>
      </w:r>
    </w:p>
  </w:footnote>
  <w:footnote w:id="15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النساء</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92</w:t>
      </w:r>
      <w:r>
        <w:rPr>
          <w:rFonts w:ascii="Traditional Arabic" w:hAnsi="Traditional Arabic" w:cs="Traditional Arabic"/>
          <w:sz w:val="24"/>
          <w:szCs w:val="24"/>
          <w:rtl/>
          <w:lang w:bidi="ar-SA"/>
        </w:rPr>
        <w:t>.</w:t>
      </w:r>
    </w:p>
  </w:footnote>
  <w:footnote w:id="15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بن الحسن الشيباني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كتاب السير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صلاح الدين المنجد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مطبعة شركة الإعلانات الشرقية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1971</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ص126</w:t>
      </w:r>
      <w:r>
        <w:rPr>
          <w:rFonts w:ascii="Traditional Arabic" w:hAnsi="Traditional Arabic" w:cs="Traditional Arabic"/>
          <w:sz w:val="24"/>
          <w:szCs w:val="24"/>
          <w:rtl/>
          <w:lang w:bidi="ar-SA"/>
        </w:rPr>
        <w:t>.</w:t>
      </w:r>
    </w:p>
  </w:footnote>
  <w:footnote w:id="15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القصص</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23</w:t>
      </w:r>
      <w:r>
        <w:rPr>
          <w:rFonts w:ascii="Traditional Arabic" w:hAnsi="Traditional Arabic" w:cs="Traditional Arabic"/>
          <w:sz w:val="24"/>
          <w:szCs w:val="24"/>
          <w:rtl/>
          <w:lang w:bidi="ar-SA"/>
        </w:rPr>
        <w:t>.</w:t>
      </w:r>
    </w:p>
  </w:footnote>
  <w:footnote w:id="15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النحل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120</w:t>
      </w:r>
      <w:r>
        <w:rPr>
          <w:rFonts w:ascii="Traditional Arabic" w:hAnsi="Traditional Arabic" w:cs="Traditional Arabic"/>
          <w:sz w:val="24"/>
          <w:szCs w:val="24"/>
          <w:rtl/>
          <w:lang w:bidi="ar-SA"/>
        </w:rPr>
        <w:t>.</w:t>
      </w:r>
    </w:p>
  </w:footnote>
  <w:footnote w:id="15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الشنقيطي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أضواء البيان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13 </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14</w:t>
      </w:r>
      <w:r>
        <w:rPr>
          <w:rFonts w:ascii="Traditional Arabic" w:hAnsi="Traditional Arabic" w:cs="Traditional Arabic"/>
          <w:sz w:val="24"/>
          <w:szCs w:val="24"/>
          <w:rtl/>
          <w:lang w:bidi="ar-SA"/>
        </w:rPr>
        <w:t>.</w:t>
      </w:r>
    </w:p>
  </w:footnote>
  <w:footnote w:id="158">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 سورة ال</w:t>
      </w:r>
      <w:r>
        <w:rPr>
          <w:rFonts w:ascii="Traditional Arabic" w:hAnsi="Traditional Arabic" w:cs="Traditional Arabic" w:hint="cs"/>
          <w:sz w:val="24"/>
          <w:szCs w:val="24"/>
          <w:rtl/>
          <w:lang w:bidi="ar-SA"/>
        </w:rPr>
        <w:t>أنبياء</w:t>
      </w:r>
      <w:r>
        <w:rPr>
          <w:rFonts w:ascii="Traditional Arabic" w:hAnsi="Traditional Arabic" w:cs="Traditional Arabic"/>
          <w:sz w:val="24"/>
          <w:szCs w:val="24"/>
          <w:rtl/>
          <w:lang w:bidi="ar-SA"/>
        </w:rPr>
        <w:t xml:space="preserve">، آية </w:t>
      </w:r>
      <w:r>
        <w:rPr>
          <w:rFonts w:ascii="Traditional Arabic" w:hAnsi="Traditional Arabic" w:cs="Traditional Arabic" w:hint="cs"/>
          <w:sz w:val="24"/>
          <w:szCs w:val="24"/>
          <w:rtl/>
          <w:lang w:bidi="ar-SA"/>
        </w:rPr>
        <w:t>92</w:t>
      </w:r>
      <w:r>
        <w:rPr>
          <w:rFonts w:ascii="Traditional Arabic" w:hAnsi="Traditional Arabic" w:cs="Traditional Arabic"/>
          <w:sz w:val="24"/>
          <w:szCs w:val="24"/>
          <w:rtl/>
          <w:lang w:bidi="ar-SA"/>
        </w:rPr>
        <w:t>.</w:t>
      </w:r>
    </w:p>
  </w:footnote>
  <w:footnote w:id="159">
    <w:p w:rsidR="00C07F69" w:rsidRPr="00C211BE" w:rsidRDefault="00C07F69" w:rsidP="000C6CAB">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المؤمنون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52</w:t>
      </w:r>
      <w:r>
        <w:rPr>
          <w:rFonts w:ascii="Traditional Arabic" w:hAnsi="Traditional Arabic" w:cs="Traditional Arabic"/>
          <w:sz w:val="24"/>
          <w:szCs w:val="24"/>
          <w:rtl/>
          <w:lang w:bidi="ar-SA"/>
        </w:rPr>
        <w:t>.</w:t>
      </w:r>
    </w:p>
  </w:footnote>
  <w:footnote w:id="16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ص239</w:t>
      </w:r>
      <w:r>
        <w:rPr>
          <w:rFonts w:ascii="Traditional Arabic" w:hAnsi="Traditional Arabic" w:cs="Traditional Arabic"/>
          <w:sz w:val="24"/>
          <w:szCs w:val="24"/>
          <w:rtl/>
          <w:lang w:bidi="ar-SA"/>
        </w:rPr>
        <w:t>.</w:t>
      </w:r>
    </w:p>
  </w:footnote>
  <w:footnote w:id="161">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242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243</w:t>
      </w:r>
      <w:r>
        <w:rPr>
          <w:rFonts w:ascii="Traditional Arabic" w:hAnsi="Traditional Arabic" w:cs="Traditional Arabic"/>
          <w:sz w:val="24"/>
          <w:szCs w:val="24"/>
          <w:rtl/>
          <w:lang w:bidi="ar-SA"/>
        </w:rPr>
        <w:t>.</w:t>
      </w:r>
    </w:p>
  </w:footnote>
  <w:footnote w:id="162">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صوفي حسن أبو طالب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المجتمع العربي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النهضة العربية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1389هـ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w:t>
      </w:r>
      <w:r>
        <w:rPr>
          <w:rFonts w:ascii="Traditional Arabic" w:hAnsi="Traditional Arabic" w:cs="Traditional Arabic" w:hint="cs"/>
          <w:sz w:val="24"/>
          <w:szCs w:val="24"/>
          <w:rtl/>
          <w:lang w:bidi="ar-SA"/>
        </w:rPr>
        <w:t>7</w:t>
      </w:r>
      <w:r w:rsidRPr="00C211BE">
        <w:rPr>
          <w:rFonts w:ascii="Traditional Arabic" w:hAnsi="Traditional Arabic" w:cs="Traditional Arabic"/>
          <w:sz w:val="24"/>
          <w:szCs w:val="24"/>
          <w:rtl/>
          <w:lang w:bidi="ar-SA"/>
        </w:rPr>
        <w:t>0 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27.</w:t>
      </w:r>
    </w:p>
  </w:footnote>
  <w:footnote w:id="163">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لعزيز أبو سخيلة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الجهاد في الإسلام</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مطابع الخط</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44</w:t>
      </w:r>
      <w:r>
        <w:rPr>
          <w:rFonts w:ascii="Traditional Arabic" w:hAnsi="Traditional Arabic" w:cs="Traditional Arabic"/>
          <w:sz w:val="24"/>
          <w:szCs w:val="24"/>
          <w:rtl/>
          <w:lang w:bidi="ar-SA"/>
        </w:rPr>
        <w:t>.</w:t>
      </w:r>
    </w:p>
  </w:footnote>
  <w:footnote w:id="16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وهبة الزحيلي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آثار الحرب في الفقه الإسلامي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دراسة مقارنة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دمشق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المكتبة الحديثة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90. </w:t>
      </w:r>
    </w:p>
  </w:footnote>
  <w:footnote w:id="165">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90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91</w:t>
      </w:r>
      <w:r>
        <w:rPr>
          <w:rFonts w:ascii="Traditional Arabic" w:hAnsi="Traditional Arabic" w:cs="Traditional Arabic"/>
          <w:sz w:val="24"/>
          <w:szCs w:val="24"/>
          <w:rtl/>
          <w:lang w:bidi="ar-SA"/>
        </w:rPr>
        <w:t>.</w:t>
      </w:r>
    </w:p>
  </w:footnote>
  <w:footnote w:id="16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93</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94</w:t>
      </w:r>
      <w:r>
        <w:rPr>
          <w:rFonts w:ascii="Traditional Arabic" w:hAnsi="Traditional Arabic" w:cs="Traditional Arabic"/>
          <w:sz w:val="24"/>
          <w:szCs w:val="24"/>
          <w:rtl/>
          <w:lang w:bidi="ar-SA"/>
        </w:rPr>
        <w:t>.</w:t>
      </w:r>
    </w:p>
  </w:footnote>
  <w:footnote w:id="16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عزة دروزة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الجهاد في الإسلام</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المكتبة العصرية</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1988م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52</w:t>
      </w:r>
      <w:r>
        <w:rPr>
          <w:rFonts w:ascii="Traditional Arabic" w:hAnsi="Traditional Arabic" w:cs="Traditional Arabic"/>
          <w:sz w:val="24"/>
          <w:szCs w:val="24"/>
          <w:rtl/>
          <w:lang w:bidi="ar-SA"/>
        </w:rPr>
        <w:t>.</w:t>
      </w:r>
    </w:p>
  </w:footnote>
  <w:footnote w:id="16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الحج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39</w:t>
      </w:r>
      <w:r>
        <w:rPr>
          <w:rFonts w:ascii="Traditional Arabic" w:hAnsi="Traditional Arabic" w:cs="Traditional Arabic"/>
          <w:sz w:val="24"/>
          <w:szCs w:val="24"/>
          <w:rtl/>
          <w:lang w:bidi="ar-SA"/>
        </w:rPr>
        <w:t>.</w:t>
      </w:r>
    </w:p>
  </w:footnote>
  <w:footnote w:id="16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190</w:t>
      </w:r>
      <w:r>
        <w:rPr>
          <w:rFonts w:ascii="Traditional Arabic" w:hAnsi="Traditional Arabic" w:cs="Traditional Arabic"/>
          <w:sz w:val="24"/>
          <w:szCs w:val="24"/>
          <w:rtl/>
          <w:lang w:bidi="ar-SA"/>
        </w:rPr>
        <w:t>.</w:t>
      </w:r>
    </w:p>
  </w:footnote>
  <w:footnote w:id="17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دروزة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53</w:t>
      </w:r>
      <w:r>
        <w:rPr>
          <w:rFonts w:ascii="Traditional Arabic" w:hAnsi="Traditional Arabic" w:cs="Traditional Arabic"/>
          <w:sz w:val="24"/>
          <w:szCs w:val="24"/>
          <w:rtl/>
          <w:lang w:bidi="ar-SA"/>
        </w:rPr>
        <w:t>.</w:t>
      </w:r>
    </w:p>
  </w:footnote>
  <w:footnote w:id="17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الأنفال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61</w:t>
      </w:r>
      <w:r>
        <w:rPr>
          <w:rFonts w:ascii="Traditional Arabic" w:hAnsi="Traditional Arabic" w:cs="Traditional Arabic"/>
          <w:sz w:val="24"/>
          <w:szCs w:val="24"/>
          <w:rtl/>
          <w:lang w:bidi="ar-SA"/>
        </w:rPr>
        <w:t>.</w:t>
      </w:r>
    </w:p>
  </w:footnote>
  <w:footnote w:id="17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دروزة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55</w:t>
      </w:r>
      <w:r>
        <w:rPr>
          <w:rFonts w:ascii="Traditional Arabic" w:hAnsi="Traditional Arabic" w:cs="Traditional Arabic"/>
          <w:sz w:val="24"/>
          <w:szCs w:val="24"/>
          <w:rtl/>
          <w:lang w:bidi="ar-SA"/>
        </w:rPr>
        <w:t>.</w:t>
      </w:r>
    </w:p>
  </w:footnote>
  <w:footnote w:id="173">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إسماعيل إبراهيم محمد </w:t>
      </w:r>
      <w:r>
        <w:rPr>
          <w:rFonts w:ascii="Traditional Arabic" w:hAnsi="Traditional Arabic" w:cs="Traditional Arabic" w:hint="cs"/>
          <w:sz w:val="24"/>
          <w:szCs w:val="24"/>
          <w:rtl/>
          <w:lang w:bidi="ar-SA"/>
        </w:rPr>
        <w:t>أ</w:t>
      </w:r>
      <w:r w:rsidRPr="00C211BE">
        <w:rPr>
          <w:rFonts w:ascii="Traditional Arabic" w:hAnsi="Traditional Arabic" w:cs="Traditional Arabic"/>
          <w:sz w:val="24"/>
          <w:szCs w:val="24"/>
          <w:rtl/>
          <w:lang w:bidi="ar-SA"/>
        </w:rPr>
        <w:t>بو شريعة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نظرية الحرب في الشريعة الإسلامية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الكويت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مكتبة الفلاح</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140</w:t>
      </w:r>
      <w:r>
        <w:rPr>
          <w:rFonts w:ascii="Traditional Arabic" w:hAnsi="Traditional Arabic" w:cs="Traditional Arabic" w:hint="cs"/>
          <w:sz w:val="24"/>
          <w:szCs w:val="24"/>
          <w:rtl/>
          <w:lang w:bidi="ar-SA"/>
        </w:rPr>
        <w:t>1</w:t>
      </w:r>
      <w:r w:rsidRPr="00C211BE">
        <w:rPr>
          <w:rFonts w:ascii="Traditional Arabic" w:hAnsi="Traditional Arabic" w:cs="Traditional Arabic"/>
          <w:sz w:val="24"/>
          <w:szCs w:val="24"/>
          <w:rtl/>
          <w:lang w:bidi="ar-SA"/>
        </w:rPr>
        <w:t xml:space="preserve"> 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1981م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w:t>
      </w:r>
      <w:r>
        <w:rPr>
          <w:rFonts w:ascii="Traditional Arabic" w:hAnsi="Traditional Arabic" w:cs="Traditional Arabic"/>
          <w:sz w:val="24"/>
          <w:szCs w:val="24"/>
          <w:rtl/>
          <w:lang w:bidi="ar-SA"/>
        </w:rPr>
        <w:t>.</w:t>
      </w:r>
    </w:p>
  </w:footnote>
  <w:footnote w:id="174">
    <w:p w:rsidR="00C07F69" w:rsidRPr="00C211BE" w:rsidRDefault="00C07F69" w:rsidP="00605419">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كمال الدين إمام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الحرب والسلام في الفقه الدولي الإسلامي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الطباعة المحمدي</w:t>
      </w:r>
      <w:r>
        <w:rPr>
          <w:rFonts w:ascii="Traditional Arabic" w:hAnsi="Traditional Arabic" w:cs="Traditional Arabic" w:hint="cs"/>
          <w:sz w:val="24"/>
          <w:szCs w:val="24"/>
          <w:rtl/>
          <w:lang w:bidi="ar-SA"/>
        </w:rPr>
        <w:t>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1399هـ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1979م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49</w:t>
      </w:r>
      <w:r>
        <w:rPr>
          <w:rFonts w:ascii="Traditional Arabic" w:hAnsi="Traditional Arabic" w:cs="Traditional Arabic"/>
          <w:sz w:val="24"/>
          <w:szCs w:val="24"/>
          <w:rtl/>
          <w:lang w:bidi="ar-SA"/>
        </w:rPr>
        <w:t>.</w:t>
      </w:r>
    </w:p>
  </w:footnote>
  <w:footnote w:id="175">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54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55</w:t>
      </w:r>
      <w:r>
        <w:rPr>
          <w:rFonts w:ascii="Traditional Arabic" w:hAnsi="Traditional Arabic" w:cs="Traditional Arabic"/>
          <w:sz w:val="24"/>
          <w:szCs w:val="24"/>
          <w:rtl/>
          <w:lang w:bidi="ar-SA"/>
        </w:rPr>
        <w:t>.</w:t>
      </w:r>
    </w:p>
  </w:footnote>
  <w:footnote w:id="17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لمزيد من التفصيلات حول آرائهم راجع محمد خير هيكل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الجهاد والقتال في السياسة الشرعية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البيارق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1414هـ - 1993م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586/595</w:t>
      </w:r>
      <w:r>
        <w:rPr>
          <w:rFonts w:ascii="Traditional Arabic" w:hAnsi="Traditional Arabic" w:cs="Traditional Arabic"/>
          <w:sz w:val="24"/>
          <w:szCs w:val="24"/>
          <w:rtl/>
          <w:lang w:bidi="ar-SA"/>
        </w:rPr>
        <w:t>.</w:t>
      </w:r>
    </w:p>
  </w:footnote>
  <w:footnote w:id="177">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حوار مع المفكر الإسلامي محمد عمارة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صحيفة </w:t>
      </w:r>
      <w:r w:rsidRPr="00C211BE">
        <w:rPr>
          <w:rFonts w:ascii="Traditional Arabic" w:hAnsi="Traditional Arabic" w:cs="Traditional Arabic"/>
          <w:b/>
          <w:bCs/>
          <w:sz w:val="24"/>
          <w:szCs w:val="24"/>
          <w:u w:val="single"/>
          <w:rtl/>
          <w:lang w:bidi="ar-SA"/>
        </w:rPr>
        <w:t>العالم الإسلامي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الاثنين 21</w:t>
      </w:r>
      <w:r>
        <w:rPr>
          <w:rFonts w:ascii="Traditional Arabic" w:hAnsi="Traditional Arabic" w:cs="Traditional Arabic"/>
          <w:sz w:val="24"/>
          <w:szCs w:val="24"/>
          <w:rtl/>
          <w:lang w:bidi="ar-SA"/>
        </w:rPr>
        <w:t xml:space="preserve"> – 27 محرم الموافق 19 </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25 يوني</w:t>
      </w:r>
      <w:r>
        <w:rPr>
          <w:rFonts w:ascii="Traditional Arabic" w:hAnsi="Traditional Arabic" w:cs="Traditional Arabic" w:hint="cs"/>
          <w:sz w:val="24"/>
          <w:szCs w:val="24"/>
          <w:rtl/>
          <w:lang w:bidi="ar-SA"/>
        </w:rPr>
        <w:t>ة</w:t>
      </w:r>
      <w:r>
        <w:rPr>
          <w:rFonts w:ascii="Traditional Arabic" w:hAnsi="Traditional Arabic" w:cs="Traditional Arabic"/>
          <w:sz w:val="24"/>
          <w:szCs w:val="24"/>
          <w:rtl/>
          <w:lang w:bidi="ar-SA"/>
        </w:rPr>
        <w:t xml:space="preserve"> 1995</w:t>
      </w:r>
      <w:r w:rsidRPr="00C211BE">
        <w:rPr>
          <w:rFonts w:ascii="Traditional Arabic" w:hAnsi="Traditional Arabic" w:cs="Traditional Arabic"/>
          <w:sz w:val="24"/>
          <w:szCs w:val="24"/>
          <w:rtl/>
          <w:lang w:bidi="ar-SA"/>
        </w:rPr>
        <w:t>م</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5</w:t>
      </w:r>
      <w:r>
        <w:rPr>
          <w:rFonts w:ascii="Traditional Arabic" w:hAnsi="Traditional Arabic" w:cs="Traditional Arabic"/>
          <w:sz w:val="24"/>
          <w:szCs w:val="24"/>
          <w:rtl/>
          <w:lang w:bidi="ar-SA"/>
        </w:rPr>
        <w:t>.</w:t>
      </w:r>
    </w:p>
  </w:footnote>
  <w:footnote w:id="178">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حامد سلطان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القانون الدولي في الشريعة الإسلامية</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160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162</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هيكل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الجهاد والقتال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596</w:t>
      </w:r>
      <w:r>
        <w:rPr>
          <w:rFonts w:ascii="Traditional Arabic" w:hAnsi="Traditional Arabic" w:cs="Traditional Arabic"/>
          <w:sz w:val="24"/>
          <w:szCs w:val="24"/>
          <w:rtl/>
          <w:lang w:bidi="ar-SA"/>
        </w:rPr>
        <w:t>.</w:t>
      </w:r>
    </w:p>
  </w:footnote>
  <w:footnote w:id="17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598</w:t>
      </w:r>
      <w:r>
        <w:rPr>
          <w:rFonts w:ascii="Traditional Arabic" w:hAnsi="Traditional Arabic" w:cs="Traditional Arabic"/>
          <w:sz w:val="24"/>
          <w:szCs w:val="24"/>
          <w:rtl/>
          <w:lang w:bidi="ar-SA"/>
        </w:rPr>
        <w:t>.</w:t>
      </w:r>
    </w:p>
  </w:footnote>
  <w:footnote w:id="180">
    <w:p w:rsidR="00C07F69" w:rsidRPr="00C211BE" w:rsidRDefault="00C07F69" w:rsidP="003501EC">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علي بن نفيع العُلياني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أهمية الجهاد في نشر الدعوة الإسلامية والرد على الطوائف الضالة فيه</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طيبة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1405هـ - </w:t>
      </w:r>
      <w:r>
        <w:rPr>
          <w:rFonts w:ascii="Traditional Arabic" w:hAnsi="Traditional Arabic" w:cs="Traditional Arabic" w:hint="cs"/>
          <w:sz w:val="24"/>
          <w:szCs w:val="24"/>
          <w:rtl/>
          <w:lang w:bidi="ar-SA"/>
        </w:rPr>
        <w:t>1985م</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318</w:t>
      </w:r>
      <w:r>
        <w:rPr>
          <w:rFonts w:ascii="Traditional Arabic" w:hAnsi="Traditional Arabic" w:cs="Traditional Arabic"/>
          <w:sz w:val="24"/>
          <w:szCs w:val="24"/>
          <w:rtl/>
          <w:lang w:bidi="ar-SA"/>
        </w:rPr>
        <w:t>.</w:t>
      </w:r>
    </w:p>
  </w:footnote>
  <w:footnote w:id="181">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التوبة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38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39</w:t>
      </w:r>
      <w:r>
        <w:rPr>
          <w:rFonts w:ascii="Traditional Arabic" w:hAnsi="Traditional Arabic" w:cs="Traditional Arabic"/>
          <w:sz w:val="24"/>
          <w:szCs w:val="24"/>
          <w:rtl/>
          <w:lang w:bidi="ar-SA"/>
        </w:rPr>
        <w:t>.</w:t>
      </w:r>
    </w:p>
  </w:footnote>
  <w:footnote w:id="18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التفسير الكبير</w:t>
      </w:r>
      <w:r>
        <w:rPr>
          <w:rFonts w:ascii="Traditional Arabic" w:hAnsi="Traditional Arabic" w:cs="Traditional Arabic"/>
          <w:sz w:val="24"/>
          <w:szCs w:val="24"/>
          <w:rtl/>
          <w:lang w:bidi="ar-SA"/>
        </w:rPr>
        <w:t xml:space="preserve"> للإمام فخر الدين الرازي ج16 ص</w:t>
      </w:r>
      <w:r w:rsidRPr="00C211BE">
        <w:rPr>
          <w:rFonts w:ascii="Traditional Arabic" w:hAnsi="Traditional Arabic" w:cs="Traditional Arabic"/>
          <w:sz w:val="24"/>
          <w:szCs w:val="24"/>
          <w:rtl/>
          <w:lang w:bidi="ar-SA"/>
        </w:rPr>
        <w:t>60</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w:t>
      </w:r>
      <w:r>
        <w:rPr>
          <w:rFonts w:ascii="Traditional Arabic" w:hAnsi="Traditional Arabic" w:cs="Traditional Arabic"/>
          <w:sz w:val="24"/>
          <w:szCs w:val="24"/>
          <w:rtl/>
          <w:lang w:bidi="ar-SA"/>
        </w:rPr>
        <w:t>ا</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عن عارف خليل أبو ع</w:t>
      </w:r>
      <w:r w:rsidRPr="00C211BE">
        <w:rPr>
          <w:rFonts w:ascii="Traditional Arabic" w:hAnsi="Traditional Arabic" w:cs="Traditional Arabic"/>
          <w:sz w:val="24"/>
          <w:szCs w:val="24"/>
          <w:rtl/>
          <w:lang w:bidi="ar-SA"/>
        </w:rPr>
        <w:t>يد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العلاقات الخارجية في دولة الخلافة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الكويت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الأرقم 1404هـ - 1983م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106</w:t>
      </w:r>
      <w:r>
        <w:rPr>
          <w:rFonts w:ascii="Traditional Arabic" w:hAnsi="Traditional Arabic" w:cs="Traditional Arabic"/>
          <w:sz w:val="24"/>
          <w:szCs w:val="24"/>
          <w:rtl/>
          <w:lang w:bidi="ar-SA"/>
        </w:rPr>
        <w:t>.</w:t>
      </w:r>
    </w:p>
  </w:footnote>
  <w:footnote w:id="18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محمد بن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ابن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مراجعة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لقادر عطا</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الكتب العلمية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511</w:t>
      </w:r>
      <w:r>
        <w:rPr>
          <w:rFonts w:ascii="Traditional Arabic" w:hAnsi="Traditional Arabic" w:cs="Traditional Arabic"/>
          <w:sz w:val="24"/>
          <w:szCs w:val="24"/>
          <w:rtl/>
          <w:lang w:bidi="ar-SA"/>
        </w:rPr>
        <w:t>.</w:t>
      </w:r>
    </w:p>
  </w:footnote>
  <w:footnote w:id="18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193</w:t>
      </w:r>
      <w:r>
        <w:rPr>
          <w:rFonts w:ascii="Traditional Arabic" w:hAnsi="Traditional Arabic" w:cs="Traditional Arabic"/>
          <w:sz w:val="24"/>
          <w:szCs w:val="24"/>
          <w:rtl/>
          <w:lang w:bidi="ar-SA"/>
        </w:rPr>
        <w:t>.</w:t>
      </w:r>
    </w:p>
  </w:footnote>
  <w:footnote w:id="18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التفسير الكبير ج5 ص</w:t>
      </w:r>
      <w:r w:rsidRPr="00C211BE">
        <w:rPr>
          <w:rFonts w:ascii="Traditional Arabic" w:hAnsi="Traditional Arabic" w:cs="Traditional Arabic"/>
          <w:sz w:val="24"/>
          <w:szCs w:val="24"/>
          <w:rtl/>
          <w:lang w:bidi="ar-SA"/>
        </w:rPr>
        <w:t>142</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أبو عيد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106</w:t>
      </w:r>
      <w:r>
        <w:rPr>
          <w:rFonts w:ascii="Traditional Arabic" w:hAnsi="Traditional Arabic" w:cs="Traditional Arabic"/>
          <w:sz w:val="24"/>
          <w:szCs w:val="24"/>
          <w:rtl/>
          <w:lang w:bidi="ar-SA"/>
        </w:rPr>
        <w:t>.</w:t>
      </w:r>
    </w:p>
  </w:footnote>
  <w:footnote w:id="18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236</w:t>
      </w:r>
      <w:r>
        <w:rPr>
          <w:rFonts w:ascii="Traditional Arabic" w:hAnsi="Traditional Arabic" w:cs="Traditional Arabic"/>
          <w:sz w:val="24"/>
          <w:szCs w:val="24"/>
          <w:rtl/>
          <w:lang w:bidi="ar-SA"/>
        </w:rPr>
        <w:t>.</w:t>
      </w:r>
    </w:p>
  </w:footnote>
  <w:footnote w:id="187">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155</w:t>
      </w:r>
      <w:r>
        <w:rPr>
          <w:rFonts w:ascii="Traditional Arabic" w:hAnsi="Traditional Arabic" w:cs="Traditional Arabic"/>
          <w:sz w:val="24"/>
          <w:szCs w:val="24"/>
          <w:rtl/>
          <w:lang w:bidi="ar-SA"/>
        </w:rPr>
        <w:t>.</w:t>
      </w:r>
    </w:p>
  </w:footnote>
  <w:footnote w:id="18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التوبة</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آية</w:t>
      </w:r>
      <w:r w:rsidRPr="00C211BE">
        <w:rPr>
          <w:rFonts w:ascii="Traditional Arabic" w:hAnsi="Traditional Arabic" w:cs="Traditional Arabic"/>
          <w:sz w:val="24"/>
          <w:szCs w:val="24"/>
          <w:rtl/>
          <w:lang w:bidi="ar-SA"/>
        </w:rPr>
        <w:t xml:space="preserve"> 29</w:t>
      </w:r>
      <w:r>
        <w:rPr>
          <w:rFonts w:ascii="Traditional Arabic" w:hAnsi="Traditional Arabic" w:cs="Traditional Arabic"/>
          <w:sz w:val="24"/>
          <w:szCs w:val="24"/>
          <w:rtl/>
          <w:lang w:bidi="ar-SA"/>
        </w:rPr>
        <w:t>.</w:t>
      </w:r>
    </w:p>
  </w:footnote>
  <w:footnote w:id="189">
    <w:p w:rsidR="00C07F69" w:rsidRPr="00C211BE" w:rsidRDefault="00C07F69" w:rsidP="00C211BE">
      <w:pPr>
        <w:pStyle w:val="a4"/>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ابن العربي، أحكام القرآن، مرجع سابق، المجلد الثاني، ص473.</w:t>
      </w:r>
    </w:p>
  </w:footnote>
  <w:footnote w:id="19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401</w:t>
      </w:r>
      <w:r>
        <w:rPr>
          <w:rFonts w:ascii="Traditional Arabic" w:hAnsi="Traditional Arabic" w:cs="Traditional Arabic"/>
          <w:sz w:val="24"/>
          <w:szCs w:val="24"/>
          <w:rtl/>
          <w:lang w:bidi="ar-SA"/>
        </w:rPr>
        <w:t>.</w:t>
      </w:r>
    </w:p>
  </w:footnote>
  <w:footnote w:id="191">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37</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39</w:t>
      </w:r>
      <w:r>
        <w:rPr>
          <w:rFonts w:ascii="Traditional Arabic" w:hAnsi="Traditional Arabic" w:cs="Traditional Arabic"/>
          <w:sz w:val="24"/>
          <w:szCs w:val="24"/>
          <w:rtl/>
          <w:lang w:bidi="ar-SA"/>
        </w:rPr>
        <w:t>.</w:t>
      </w:r>
    </w:p>
  </w:footnote>
  <w:footnote w:id="19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20</w:t>
      </w:r>
      <w:r>
        <w:rPr>
          <w:rFonts w:ascii="Traditional Arabic" w:hAnsi="Traditional Arabic" w:cs="Traditional Arabic"/>
          <w:sz w:val="24"/>
          <w:szCs w:val="24"/>
          <w:rtl/>
          <w:lang w:bidi="ar-SA"/>
        </w:rPr>
        <w:t>.</w:t>
      </w:r>
    </w:p>
  </w:footnote>
  <w:footnote w:id="19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26</w:t>
      </w:r>
      <w:r>
        <w:rPr>
          <w:rFonts w:ascii="Traditional Arabic" w:hAnsi="Traditional Arabic" w:cs="Traditional Arabic"/>
          <w:sz w:val="24"/>
          <w:szCs w:val="24"/>
          <w:rtl/>
          <w:lang w:bidi="ar-SA"/>
        </w:rPr>
        <w:t>.</w:t>
      </w:r>
    </w:p>
  </w:footnote>
  <w:footnote w:id="19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49</w:t>
      </w:r>
      <w:r>
        <w:rPr>
          <w:rFonts w:ascii="Traditional Arabic" w:hAnsi="Traditional Arabic" w:cs="Traditional Arabic"/>
          <w:sz w:val="24"/>
          <w:szCs w:val="24"/>
          <w:rtl/>
          <w:lang w:bidi="ar-SA"/>
        </w:rPr>
        <w:t>.</w:t>
      </w:r>
    </w:p>
  </w:footnote>
  <w:footnote w:id="19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سنن ابن ماجة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347</w:t>
      </w:r>
      <w:r>
        <w:rPr>
          <w:rFonts w:ascii="Traditional Arabic" w:hAnsi="Traditional Arabic" w:cs="Traditional Arabic"/>
          <w:sz w:val="24"/>
          <w:szCs w:val="24"/>
          <w:rtl/>
          <w:lang w:bidi="ar-SA"/>
        </w:rPr>
        <w:t>.</w:t>
      </w:r>
    </w:p>
  </w:footnote>
  <w:footnote w:id="196">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علاء الدين أبي بكر بن مسعود الكاساني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بدائع الصنائع في ترتيب الشرائع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السابع</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الكتاب العربي</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 xml:space="preserve">1402هـ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1982م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97</w:t>
      </w:r>
      <w:r>
        <w:rPr>
          <w:rFonts w:ascii="Traditional Arabic" w:hAnsi="Traditional Arabic" w:cs="Traditional Arabic"/>
          <w:sz w:val="24"/>
          <w:szCs w:val="24"/>
          <w:rtl/>
          <w:lang w:bidi="ar-SA"/>
        </w:rPr>
        <w:t>.</w:t>
      </w:r>
    </w:p>
  </w:footnote>
  <w:footnote w:id="19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في تفصيل تعريف الجهاد عن فقهاء المذاهب ما نقله أبو عيد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العلاقات الخارجية في دولة الخلافة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100</w:t>
      </w:r>
      <w:r>
        <w:rPr>
          <w:rFonts w:ascii="Traditional Arabic" w:hAnsi="Traditional Arabic" w:cs="Traditional Arabic"/>
          <w:sz w:val="24"/>
          <w:szCs w:val="24"/>
          <w:rtl/>
          <w:lang w:bidi="ar-SA"/>
        </w:rPr>
        <w:t>.</w:t>
      </w:r>
    </w:p>
  </w:footnote>
  <w:footnote w:id="198">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كتاب العبرة مما جاء في الغزو والشهادة والهجرة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جمع أبي الطيب صديق بن حسن بن علي الحسيني القنوجي البخاري</w:t>
      </w:r>
      <w:r>
        <w:rPr>
          <w:rFonts w:ascii="Traditional Arabic" w:hAnsi="Traditional Arabic" w:cs="Traditional Arabic"/>
          <w:sz w:val="24"/>
          <w:szCs w:val="24"/>
          <w:rtl/>
          <w:lang w:bidi="ar-SA"/>
        </w:rPr>
        <w:t xml:space="preserve">، تحقيق </w:t>
      </w:r>
      <w:r>
        <w:rPr>
          <w:rFonts w:ascii="Traditional Arabic" w:hAnsi="Traditional Arabic" w:cs="Traditional Arabic" w:hint="cs"/>
          <w:sz w:val="24"/>
          <w:szCs w:val="24"/>
          <w:rtl/>
          <w:lang w:bidi="ar-SA"/>
        </w:rPr>
        <w:t>أ</w:t>
      </w:r>
      <w:r w:rsidRPr="00C211BE">
        <w:rPr>
          <w:rFonts w:ascii="Traditional Arabic" w:hAnsi="Traditional Arabic" w:cs="Traditional Arabic"/>
          <w:sz w:val="24"/>
          <w:szCs w:val="24"/>
          <w:rtl/>
          <w:lang w:bidi="ar-SA"/>
        </w:rPr>
        <w:t>بو هاجر محمد السعيد بن بسيوني زغلول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الكتب العلمية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1405هـ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1985م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15</w:t>
      </w:r>
      <w:r>
        <w:rPr>
          <w:rFonts w:ascii="Traditional Arabic" w:hAnsi="Traditional Arabic" w:cs="Traditional Arabic"/>
          <w:sz w:val="24"/>
          <w:szCs w:val="24"/>
          <w:rtl/>
          <w:lang w:bidi="ar-SA"/>
        </w:rPr>
        <w:t>.</w:t>
      </w:r>
    </w:p>
  </w:footnote>
  <w:footnote w:id="19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الكاساني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بدائع الصنائع في ت</w:t>
      </w:r>
      <w:r>
        <w:rPr>
          <w:rFonts w:ascii="Traditional Arabic" w:hAnsi="Traditional Arabic" w:cs="Traditional Arabic" w:hint="cs"/>
          <w:sz w:val="24"/>
          <w:szCs w:val="24"/>
          <w:rtl/>
          <w:lang w:bidi="ar-SA"/>
        </w:rPr>
        <w:t>ر</w:t>
      </w:r>
      <w:r w:rsidRPr="00C211BE">
        <w:rPr>
          <w:rFonts w:ascii="Traditional Arabic" w:hAnsi="Traditional Arabic" w:cs="Traditional Arabic"/>
          <w:sz w:val="24"/>
          <w:szCs w:val="24"/>
          <w:rtl/>
          <w:lang w:bidi="ar-SA"/>
        </w:rPr>
        <w:t>تيب الشرائع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السابع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98</w:t>
      </w:r>
      <w:r>
        <w:rPr>
          <w:rFonts w:ascii="Traditional Arabic" w:hAnsi="Traditional Arabic" w:cs="Traditional Arabic"/>
          <w:sz w:val="24"/>
          <w:szCs w:val="24"/>
          <w:rtl/>
          <w:lang w:bidi="ar-SA"/>
        </w:rPr>
        <w:t>.</w:t>
      </w:r>
    </w:p>
  </w:footnote>
  <w:footnote w:id="200">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موفق الدين ابن قدامة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مع الشرح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العاشر</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365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366</w:t>
      </w:r>
      <w:r>
        <w:rPr>
          <w:rFonts w:ascii="Traditional Arabic" w:hAnsi="Traditional Arabic" w:cs="Traditional Arabic"/>
          <w:sz w:val="24"/>
          <w:szCs w:val="24"/>
          <w:rtl/>
          <w:lang w:bidi="ar-SA"/>
        </w:rPr>
        <w:t>.</w:t>
      </w:r>
    </w:p>
  </w:footnote>
  <w:footnote w:id="201">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العقيدة الطحاوية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w:t>
      </w:r>
      <w:r>
        <w:rPr>
          <w:rFonts w:ascii="Traditional Arabic" w:hAnsi="Traditional Arabic" w:cs="Traditional Arabic" w:hint="cs"/>
          <w:sz w:val="24"/>
          <w:szCs w:val="24"/>
          <w:rtl/>
          <w:lang w:bidi="ar-SA"/>
        </w:rPr>
        <w:t>و</w:t>
      </w:r>
      <w:r w:rsidRPr="00C211BE">
        <w:rPr>
          <w:rFonts w:ascii="Traditional Arabic" w:hAnsi="Traditional Arabic" w:cs="Traditional Arabic"/>
          <w:sz w:val="24"/>
          <w:szCs w:val="24"/>
          <w:rtl/>
          <w:lang w:bidi="ar-SA"/>
        </w:rPr>
        <w:t>تعليق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الشيخ ناصر الدين الألباني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149</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محمد خير هيكل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745</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746</w:t>
      </w:r>
      <w:r>
        <w:rPr>
          <w:rFonts w:ascii="Traditional Arabic" w:hAnsi="Traditional Arabic" w:cs="Traditional Arabic"/>
          <w:sz w:val="24"/>
          <w:szCs w:val="24"/>
          <w:rtl/>
          <w:lang w:bidi="ar-SA"/>
        </w:rPr>
        <w:t>.</w:t>
      </w:r>
    </w:p>
  </w:footnote>
  <w:footnote w:id="20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812</w:t>
      </w:r>
      <w:r>
        <w:rPr>
          <w:rFonts w:ascii="Traditional Arabic" w:hAnsi="Traditional Arabic" w:cs="Traditional Arabic"/>
          <w:sz w:val="24"/>
          <w:szCs w:val="24"/>
          <w:rtl/>
          <w:lang w:bidi="ar-SA"/>
        </w:rPr>
        <w:t>.</w:t>
      </w:r>
    </w:p>
  </w:footnote>
  <w:footnote w:id="20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الحج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39</w:t>
      </w:r>
      <w:r>
        <w:rPr>
          <w:rFonts w:ascii="Traditional Arabic" w:hAnsi="Traditional Arabic" w:cs="Traditional Arabic"/>
          <w:sz w:val="24"/>
          <w:szCs w:val="24"/>
          <w:rtl/>
          <w:lang w:bidi="ar-SA"/>
        </w:rPr>
        <w:t>.</w:t>
      </w:r>
    </w:p>
  </w:footnote>
  <w:footnote w:id="20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190</w:t>
      </w:r>
      <w:r>
        <w:rPr>
          <w:rFonts w:ascii="Traditional Arabic" w:hAnsi="Traditional Arabic" w:cs="Traditional Arabic"/>
          <w:sz w:val="24"/>
          <w:szCs w:val="24"/>
          <w:rtl/>
          <w:lang w:bidi="ar-SA"/>
        </w:rPr>
        <w:t>.</w:t>
      </w:r>
    </w:p>
  </w:footnote>
  <w:footnote w:id="20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الأنفال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62</w:t>
      </w:r>
      <w:r>
        <w:rPr>
          <w:rFonts w:ascii="Traditional Arabic" w:hAnsi="Traditional Arabic" w:cs="Traditional Arabic"/>
          <w:sz w:val="24"/>
          <w:szCs w:val="24"/>
          <w:rtl/>
          <w:lang w:bidi="ar-SA"/>
        </w:rPr>
        <w:t>.</w:t>
      </w:r>
    </w:p>
  </w:footnote>
  <w:footnote w:id="206">
    <w:p w:rsidR="00C07F69" w:rsidRPr="00C211BE" w:rsidRDefault="00C07F69" w:rsidP="00C61CF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قيم الجوزية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زاد المعاد في هدي خير العباد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تحقيق شعيب و</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لقادر الأرنؤوط</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الرسالة</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1407هـ </w:t>
      </w:r>
      <w:r w:rsidRPr="00C211BE">
        <w:rPr>
          <w:rFonts w:ascii="Traditional Arabic" w:hAnsi="Traditional Arabic" w:cs="Traditional Arabic"/>
          <w:sz w:val="24"/>
          <w:szCs w:val="24"/>
          <w:rtl/>
          <w:lang w:bidi="ar-SA"/>
        </w:rPr>
        <w:t xml:space="preserve"> - 1987م</w:t>
      </w:r>
      <w:r>
        <w:rPr>
          <w:rFonts w:ascii="Traditional Arabic" w:hAnsi="Traditional Arabic" w:cs="Traditional Arabic"/>
          <w:sz w:val="24"/>
          <w:szCs w:val="24"/>
          <w:rtl/>
          <w:lang w:bidi="ar-SA"/>
        </w:rPr>
        <w:t>، ص ص70 – 71.</w:t>
      </w:r>
    </w:p>
  </w:footnote>
  <w:footnote w:id="207">
    <w:p w:rsidR="00C07F69" w:rsidRPr="00C211BE" w:rsidRDefault="00C07F69" w:rsidP="00C211BE">
      <w:pPr>
        <w:pStyle w:val="a4"/>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46</w:t>
      </w:r>
      <w:r>
        <w:rPr>
          <w:rFonts w:ascii="Traditional Arabic" w:hAnsi="Traditional Arabic" w:cs="Traditional Arabic"/>
          <w:sz w:val="24"/>
          <w:szCs w:val="24"/>
          <w:rtl/>
          <w:lang w:bidi="ar-SA"/>
        </w:rPr>
        <w:t>.</w:t>
      </w:r>
    </w:p>
  </w:footnote>
  <w:footnote w:id="20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العربي</w:t>
      </w:r>
      <w:r>
        <w:rPr>
          <w:rFonts w:ascii="Traditional Arabic" w:hAnsi="Traditional Arabic" w:cs="Traditional Arabic"/>
          <w:sz w:val="24"/>
          <w:szCs w:val="24"/>
          <w:rtl/>
          <w:lang w:bidi="ar-SA"/>
        </w:rPr>
        <w:t>، أحكام القرآن،</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300</w:t>
      </w:r>
      <w:r>
        <w:rPr>
          <w:rFonts w:ascii="Traditional Arabic" w:hAnsi="Traditional Arabic" w:cs="Traditional Arabic"/>
          <w:sz w:val="24"/>
          <w:szCs w:val="24"/>
          <w:rtl/>
          <w:lang w:bidi="ar-SA"/>
        </w:rPr>
        <w:t>.</w:t>
      </w:r>
    </w:p>
  </w:footnote>
  <w:footnote w:id="209">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147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148</w:t>
      </w:r>
      <w:r>
        <w:rPr>
          <w:rFonts w:ascii="Traditional Arabic" w:hAnsi="Traditional Arabic" w:cs="Traditional Arabic"/>
          <w:sz w:val="24"/>
          <w:szCs w:val="24"/>
          <w:rtl/>
          <w:lang w:bidi="ar-SA"/>
        </w:rPr>
        <w:t>.</w:t>
      </w:r>
    </w:p>
  </w:footnote>
  <w:footnote w:id="210">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w:t>
      </w:r>
      <w:r>
        <w:rPr>
          <w:rFonts w:ascii="Traditional Arabic" w:hAnsi="Traditional Arabic" w:cs="Traditional Arabic" w:hint="cs"/>
          <w:sz w:val="24"/>
          <w:szCs w:val="24"/>
          <w:rtl/>
          <w:lang w:bidi="ar-SA"/>
        </w:rPr>
        <w:t>ج</w:t>
      </w:r>
      <w:r w:rsidRPr="00C211BE">
        <w:rPr>
          <w:rFonts w:ascii="Traditional Arabic" w:hAnsi="Traditional Arabic" w:cs="Traditional Arabic"/>
          <w:sz w:val="24"/>
          <w:szCs w:val="24"/>
          <w:rtl/>
          <w:lang w:bidi="ar-SA"/>
        </w:rPr>
        <w:t>لد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170</w:t>
      </w:r>
      <w:r>
        <w:rPr>
          <w:rFonts w:ascii="Traditional Arabic" w:hAnsi="Traditional Arabic" w:cs="Traditional Arabic"/>
          <w:sz w:val="24"/>
          <w:szCs w:val="24"/>
          <w:rtl/>
          <w:lang w:bidi="ar-SA"/>
        </w:rPr>
        <w:t>.</w:t>
      </w:r>
    </w:p>
  </w:footnote>
  <w:footnote w:id="211">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232</w:t>
      </w:r>
      <w:r>
        <w:rPr>
          <w:rFonts w:ascii="Traditional Arabic" w:hAnsi="Traditional Arabic" w:cs="Traditional Arabic"/>
          <w:sz w:val="24"/>
          <w:szCs w:val="24"/>
          <w:rtl/>
          <w:lang w:bidi="ar-SA"/>
        </w:rPr>
        <w:t>.</w:t>
      </w:r>
    </w:p>
  </w:footnote>
  <w:footnote w:id="21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48</w:t>
      </w:r>
      <w:r>
        <w:rPr>
          <w:rFonts w:ascii="Traditional Arabic" w:hAnsi="Traditional Arabic" w:cs="Traditional Arabic"/>
          <w:sz w:val="24"/>
          <w:szCs w:val="24"/>
          <w:rtl/>
          <w:lang w:bidi="ar-SA"/>
        </w:rPr>
        <w:t>.</w:t>
      </w:r>
    </w:p>
  </w:footnote>
  <w:footnote w:id="21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أبي</w:t>
      </w:r>
      <w:r>
        <w:rPr>
          <w:rFonts w:ascii="Traditional Arabic" w:hAnsi="Traditional Arabic" w:cs="Traditional Arabic"/>
          <w:sz w:val="24"/>
          <w:szCs w:val="24"/>
          <w:rtl/>
          <w:lang w:bidi="ar-SA"/>
        </w:rPr>
        <w:t xml:space="preserve"> دا</w:t>
      </w:r>
      <w:r w:rsidRPr="00C211BE">
        <w:rPr>
          <w:rFonts w:ascii="Traditional Arabic" w:hAnsi="Traditional Arabic" w:cs="Traditional Arabic"/>
          <w:sz w:val="24"/>
          <w:szCs w:val="24"/>
          <w:rtl/>
          <w:lang w:bidi="ar-SA"/>
        </w:rPr>
        <w:t>ود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507</w:t>
      </w:r>
      <w:r>
        <w:rPr>
          <w:rFonts w:ascii="Traditional Arabic" w:hAnsi="Traditional Arabic" w:cs="Traditional Arabic"/>
          <w:sz w:val="24"/>
          <w:szCs w:val="24"/>
          <w:rtl/>
          <w:lang w:bidi="ar-SA"/>
        </w:rPr>
        <w:t>.</w:t>
      </w:r>
    </w:p>
  </w:footnote>
  <w:footnote w:id="21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37</w:t>
      </w:r>
      <w:r>
        <w:rPr>
          <w:rFonts w:ascii="Traditional Arabic" w:hAnsi="Traditional Arabic" w:cs="Traditional Arabic"/>
          <w:sz w:val="24"/>
          <w:szCs w:val="24"/>
          <w:rtl/>
          <w:lang w:bidi="ar-SA"/>
        </w:rPr>
        <w:t>.</w:t>
      </w:r>
    </w:p>
  </w:footnote>
  <w:footnote w:id="215">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قيم الجوزية</w:t>
      </w:r>
      <w:r>
        <w:rPr>
          <w:rFonts w:ascii="Traditional Arabic" w:hAnsi="Traditional Arabic" w:cs="Traditional Arabic"/>
          <w:sz w:val="24"/>
          <w:szCs w:val="24"/>
          <w:rtl/>
          <w:lang w:bidi="ar-SA"/>
        </w:rPr>
        <w:t>، زاد المعاد</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70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71</w:t>
      </w:r>
      <w:r>
        <w:rPr>
          <w:rFonts w:ascii="Traditional Arabic" w:hAnsi="Traditional Arabic" w:cs="Traditional Arabic"/>
          <w:sz w:val="24"/>
          <w:szCs w:val="24"/>
          <w:rtl/>
          <w:lang w:bidi="ar-SA"/>
        </w:rPr>
        <w:t>.</w:t>
      </w:r>
    </w:p>
  </w:footnote>
  <w:footnote w:id="21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الشيباني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كتاب السير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188</w:t>
      </w:r>
      <w:r>
        <w:rPr>
          <w:rFonts w:ascii="Traditional Arabic" w:hAnsi="Traditional Arabic" w:cs="Traditional Arabic"/>
          <w:sz w:val="24"/>
          <w:szCs w:val="24"/>
          <w:rtl/>
          <w:lang w:bidi="ar-SA"/>
        </w:rPr>
        <w:t>.</w:t>
      </w:r>
    </w:p>
  </w:footnote>
  <w:footnote w:id="217">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العُلياني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أهمية الجهاد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328</w:t>
      </w:r>
      <w:r>
        <w:rPr>
          <w:rFonts w:ascii="Traditional Arabic" w:hAnsi="Traditional Arabic" w:cs="Traditional Arabic"/>
          <w:sz w:val="24"/>
          <w:szCs w:val="24"/>
          <w:rtl/>
          <w:lang w:bidi="ar-SA"/>
        </w:rPr>
        <w:t>.</w:t>
      </w:r>
    </w:p>
  </w:footnote>
  <w:footnote w:id="21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العاشر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w:t>
      </w:r>
      <w:r>
        <w:rPr>
          <w:rFonts w:ascii="Traditional Arabic" w:hAnsi="Traditional Arabic" w:cs="Traditional Arabic"/>
          <w:sz w:val="24"/>
          <w:szCs w:val="24"/>
          <w:rtl/>
          <w:lang w:bidi="ar-SA"/>
        </w:rPr>
        <w:t>.</w:t>
      </w:r>
    </w:p>
  </w:footnote>
  <w:footnote w:id="21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427</w:t>
      </w:r>
      <w:r>
        <w:rPr>
          <w:rFonts w:ascii="Traditional Arabic" w:hAnsi="Traditional Arabic" w:cs="Traditional Arabic"/>
          <w:sz w:val="24"/>
          <w:szCs w:val="24"/>
          <w:rtl/>
          <w:lang w:bidi="ar-SA"/>
        </w:rPr>
        <w:t>.</w:t>
      </w:r>
    </w:p>
  </w:footnote>
  <w:footnote w:id="220">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السادس</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275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276</w:t>
      </w:r>
      <w:r>
        <w:rPr>
          <w:rFonts w:ascii="Traditional Arabic" w:hAnsi="Traditional Arabic" w:cs="Traditional Arabic"/>
          <w:sz w:val="24"/>
          <w:szCs w:val="24"/>
          <w:rtl/>
          <w:lang w:bidi="ar-SA"/>
        </w:rPr>
        <w:t>.</w:t>
      </w:r>
    </w:p>
  </w:footnote>
  <w:footnote w:id="221">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276 واصطلام معناها</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استئصال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إبادة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المعجم الوسيط</w:t>
      </w:r>
      <w:r>
        <w:rPr>
          <w:rFonts w:ascii="Traditional Arabic" w:hAnsi="Traditional Arabic" w:cs="Traditional Arabic"/>
          <w:sz w:val="24"/>
          <w:szCs w:val="24"/>
          <w:rtl/>
          <w:lang w:bidi="ar-SA"/>
        </w:rPr>
        <w:t>.</w:t>
      </w:r>
    </w:p>
  </w:footnote>
  <w:footnote w:id="22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116</w:t>
      </w:r>
      <w:r>
        <w:rPr>
          <w:rFonts w:ascii="Traditional Arabic" w:hAnsi="Traditional Arabic" w:cs="Traditional Arabic"/>
          <w:sz w:val="24"/>
          <w:szCs w:val="24"/>
          <w:rtl/>
          <w:lang w:bidi="ar-SA"/>
        </w:rPr>
        <w:t>.</w:t>
      </w:r>
    </w:p>
  </w:footnote>
  <w:footnote w:id="223">
    <w:p w:rsidR="00C07F69" w:rsidRPr="00C211BE" w:rsidRDefault="00C07F69" w:rsidP="00605419">
      <w:pPr>
        <w:pStyle w:val="a4"/>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الشيباني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السير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190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191</w:t>
      </w:r>
      <w:r>
        <w:rPr>
          <w:rFonts w:ascii="Traditional Arabic" w:hAnsi="Traditional Arabic" w:cs="Traditional Arabic"/>
          <w:sz w:val="24"/>
          <w:szCs w:val="24"/>
          <w:rtl/>
          <w:lang w:bidi="ar-SA"/>
        </w:rPr>
        <w:t>.</w:t>
      </w:r>
    </w:p>
  </w:footnote>
  <w:footnote w:id="224">
    <w:p w:rsidR="00C07F69" w:rsidRPr="00C211BE" w:rsidRDefault="00C07F69" w:rsidP="00620F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الأعلى المودودي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الجهاد في سبيل الله</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 مؤسسة الرسالة 1403 هـ - 1983</w:t>
      </w:r>
      <w:r w:rsidRPr="00C211BE">
        <w:rPr>
          <w:rFonts w:ascii="Traditional Arabic" w:hAnsi="Traditional Arabic" w:cs="Traditional Arabic"/>
          <w:sz w:val="24"/>
          <w:szCs w:val="24"/>
          <w:rtl/>
          <w:lang w:bidi="ar-SA"/>
        </w:rPr>
        <w:t>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41</w:t>
      </w:r>
      <w:r>
        <w:rPr>
          <w:rFonts w:ascii="Traditional Arabic" w:hAnsi="Traditional Arabic" w:cs="Traditional Arabic"/>
          <w:sz w:val="24"/>
          <w:szCs w:val="24"/>
          <w:rtl/>
          <w:lang w:bidi="ar-SA"/>
        </w:rPr>
        <w:t>.</w:t>
      </w:r>
    </w:p>
  </w:footnote>
  <w:footnote w:id="22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مجيد خدوري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 الدولي الإسلامي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الدار المتحدة للنشر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1975م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w:t>
      </w:r>
      <w:r>
        <w:rPr>
          <w:rFonts w:ascii="Traditional Arabic" w:hAnsi="Traditional Arabic" w:cs="Traditional Arabic"/>
          <w:sz w:val="24"/>
          <w:szCs w:val="24"/>
          <w:rtl/>
          <w:lang w:bidi="ar-SA"/>
        </w:rPr>
        <w:t>.</w:t>
      </w:r>
    </w:p>
  </w:footnote>
  <w:footnote w:id="22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أبو الأعلى المودودي</w:t>
      </w:r>
      <w:r>
        <w:rPr>
          <w:rFonts w:ascii="Traditional Arabic" w:hAnsi="Traditional Arabic" w:cs="Traditional Arabic"/>
          <w:sz w:val="24"/>
          <w:szCs w:val="24"/>
          <w:rtl/>
          <w:lang w:bidi="ar-SA"/>
        </w:rPr>
        <w:t>، الج</w:t>
      </w:r>
      <w:r>
        <w:rPr>
          <w:rFonts w:ascii="Traditional Arabic" w:hAnsi="Traditional Arabic" w:cs="Traditional Arabic" w:hint="cs"/>
          <w:sz w:val="24"/>
          <w:szCs w:val="24"/>
          <w:rtl/>
          <w:lang w:bidi="ar-SA"/>
        </w:rPr>
        <w:t>هاد في سبيل</w:t>
      </w:r>
      <w:r w:rsidRPr="00C211BE">
        <w:rPr>
          <w:rFonts w:ascii="Traditional Arabic" w:hAnsi="Traditional Arabic" w:cs="Traditional Arabic"/>
          <w:sz w:val="24"/>
          <w:szCs w:val="24"/>
          <w:rtl/>
          <w:lang w:bidi="ar-SA"/>
        </w:rPr>
        <w:t xml:space="preserve"> الله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w:t>
      </w:r>
      <w:r>
        <w:rPr>
          <w:rFonts w:ascii="Traditional Arabic" w:hAnsi="Traditional Arabic" w:cs="Traditional Arabic"/>
          <w:sz w:val="24"/>
          <w:szCs w:val="24"/>
          <w:rtl/>
          <w:lang w:bidi="ar-SA"/>
        </w:rPr>
        <w:t>.</w:t>
      </w:r>
    </w:p>
  </w:footnote>
  <w:footnote w:id="227">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30</w:t>
      </w:r>
      <w:r>
        <w:rPr>
          <w:rFonts w:ascii="Traditional Arabic" w:hAnsi="Traditional Arabic" w:cs="Traditional Arabic"/>
          <w:sz w:val="24"/>
          <w:szCs w:val="24"/>
          <w:rtl/>
          <w:lang w:bidi="ar-SA"/>
        </w:rPr>
        <w:t>.</w:t>
      </w:r>
    </w:p>
  </w:footnote>
  <w:footnote w:id="22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6</w:t>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- 7</w:t>
      </w:r>
      <w:r>
        <w:rPr>
          <w:rFonts w:ascii="Traditional Arabic" w:hAnsi="Traditional Arabic" w:cs="Traditional Arabic"/>
          <w:sz w:val="24"/>
          <w:szCs w:val="24"/>
          <w:rtl/>
          <w:lang w:bidi="ar-SA"/>
        </w:rPr>
        <w:t>.</w:t>
      </w:r>
    </w:p>
  </w:footnote>
  <w:footnote w:id="229">
    <w:p w:rsidR="00C07F69" w:rsidRPr="00C211BE" w:rsidRDefault="00C07F69" w:rsidP="00C4201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أخرجه أبو داود، وأحمد، والطبراني، </w:t>
      </w:r>
      <w:r w:rsidRPr="00620FBE">
        <w:rPr>
          <w:rFonts w:ascii="Traditional Arabic" w:hAnsi="Traditional Arabic" w:cs="Traditional Arabic" w:hint="cs"/>
          <w:sz w:val="24"/>
          <w:szCs w:val="24"/>
          <w:rtl/>
          <w:lang w:bidi="ar-SA"/>
        </w:rPr>
        <w:t>راجع</w:t>
      </w:r>
      <w:r>
        <w:rPr>
          <w:rFonts w:ascii="Traditional Arabic" w:hAnsi="Traditional Arabic" w:cs="Traditional Arabic" w:hint="cs"/>
          <w:sz w:val="24"/>
          <w:szCs w:val="24"/>
          <w:rtl/>
          <w:lang w:bidi="ar-SA"/>
        </w:rPr>
        <w:t xml:space="preserve"> محمد ناصر الدين الألباني، سلسلة الأحاديث الصحيحة، مرجع سابق، المجلد الأول، القسم الأول، حديث رقم 11، ص42.  </w:t>
      </w:r>
    </w:p>
  </w:footnote>
  <w:footnote w:id="230">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صحيح سنن أبي دا</w:t>
      </w:r>
      <w:r w:rsidRPr="00C211BE">
        <w:rPr>
          <w:rFonts w:ascii="Traditional Arabic" w:hAnsi="Traditional Arabic" w:cs="Traditional Arabic"/>
          <w:sz w:val="24"/>
          <w:szCs w:val="24"/>
          <w:rtl/>
          <w:lang w:bidi="ar-SA"/>
        </w:rPr>
        <w:t>ود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810</w:t>
      </w:r>
      <w:r w:rsidRPr="00C211BE">
        <w:rPr>
          <w:rFonts w:ascii="Traditional Arabic" w:hAnsi="Traditional Arabic" w:cs="Traditional Arabic"/>
          <w:sz w:val="24"/>
          <w:szCs w:val="24"/>
          <w:rtl/>
          <w:lang w:bidi="ar-SA"/>
        </w:rPr>
        <w:t xml:space="preserve">. </w:t>
      </w:r>
    </w:p>
  </w:footnote>
  <w:footnote w:id="231">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التوبة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111</w:t>
      </w:r>
      <w:r>
        <w:rPr>
          <w:rFonts w:ascii="Traditional Arabic" w:hAnsi="Traditional Arabic" w:cs="Traditional Arabic"/>
          <w:sz w:val="24"/>
          <w:szCs w:val="24"/>
          <w:rtl/>
          <w:lang w:bidi="ar-SA"/>
        </w:rPr>
        <w:t>.</w:t>
      </w:r>
    </w:p>
  </w:footnote>
  <w:footnote w:id="232">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فتح الباري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السادس</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w:t>
      </w:r>
      <w:r>
        <w:rPr>
          <w:rFonts w:ascii="Traditional Arabic" w:hAnsi="Traditional Arabic" w:cs="Traditional Arabic"/>
          <w:sz w:val="24"/>
          <w:szCs w:val="24"/>
          <w:rtl/>
          <w:lang w:bidi="ar-SA"/>
        </w:rPr>
        <w:t>.</w:t>
      </w:r>
    </w:p>
  </w:footnote>
  <w:footnote w:id="233">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33</w:t>
      </w:r>
      <w:r>
        <w:rPr>
          <w:rFonts w:ascii="Traditional Arabic" w:hAnsi="Traditional Arabic" w:cs="Traditional Arabic"/>
          <w:sz w:val="24"/>
          <w:szCs w:val="24"/>
          <w:rtl/>
          <w:lang w:bidi="ar-SA"/>
        </w:rPr>
        <w:t>.</w:t>
      </w:r>
    </w:p>
  </w:footnote>
  <w:footnote w:id="234">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الشيخ محمد الشربيني الخطيب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مغني المحتاج</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الرابع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225</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نقلا</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عن محمد خير هيكل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الجهاد والقتال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 الجزء الثالث</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1694</w:t>
      </w:r>
      <w:r>
        <w:rPr>
          <w:rFonts w:ascii="Traditional Arabic" w:hAnsi="Traditional Arabic" w:cs="Traditional Arabic"/>
          <w:sz w:val="24"/>
          <w:szCs w:val="24"/>
          <w:rtl/>
          <w:lang w:bidi="ar-SA"/>
        </w:rPr>
        <w:t>.</w:t>
      </w:r>
    </w:p>
  </w:footnote>
  <w:footnote w:id="235">
    <w:p w:rsidR="00C07F69" w:rsidRPr="00C211BE" w:rsidRDefault="00C07F69" w:rsidP="00C211BE">
      <w:pPr>
        <w:pStyle w:val="a4"/>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ص1693</w:t>
      </w:r>
      <w:r>
        <w:rPr>
          <w:rFonts w:ascii="Traditional Arabic" w:hAnsi="Traditional Arabic" w:cs="Traditional Arabic"/>
          <w:sz w:val="24"/>
          <w:szCs w:val="24"/>
          <w:rtl/>
          <w:lang w:bidi="ar-SA"/>
        </w:rPr>
        <w:t>.</w:t>
      </w:r>
    </w:p>
  </w:footnote>
  <w:footnote w:id="236">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195</w:t>
      </w:r>
      <w:r>
        <w:rPr>
          <w:rFonts w:ascii="Traditional Arabic" w:hAnsi="Traditional Arabic" w:cs="Traditional Arabic"/>
          <w:sz w:val="24"/>
          <w:szCs w:val="24"/>
          <w:rtl/>
          <w:lang w:bidi="ar-SA"/>
        </w:rPr>
        <w:t>.</w:t>
      </w:r>
    </w:p>
  </w:footnote>
  <w:footnote w:id="237">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الثامن</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185</w:t>
      </w:r>
      <w:r>
        <w:rPr>
          <w:rFonts w:ascii="Traditional Arabic" w:hAnsi="Traditional Arabic" w:cs="Traditional Arabic"/>
          <w:sz w:val="24"/>
          <w:szCs w:val="24"/>
          <w:rtl/>
          <w:lang w:bidi="ar-SA"/>
        </w:rPr>
        <w:t>.</w:t>
      </w:r>
    </w:p>
  </w:footnote>
  <w:footnote w:id="238">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185</w:t>
      </w:r>
      <w:r>
        <w:rPr>
          <w:rFonts w:ascii="Traditional Arabic" w:hAnsi="Traditional Arabic" w:cs="Traditional Arabic"/>
          <w:sz w:val="24"/>
          <w:szCs w:val="24"/>
          <w:rtl/>
        </w:rPr>
        <w:t>.</w:t>
      </w:r>
    </w:p>
  </w:footnote>
  <w:footnote w:id="239">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185</w:t>
      </w:r>
      <w:r>
        <w:rPr>
          <w:rFonts w:ascii="Traditional Arabic" w:hAnsi="Traditional Arabic" w:cs="Traditional Arabic"/>
          <w:sz w:val="24"/>
          <w:szCs w:val="24"/>
          <w:rtl/>
          <w:lang w:bidi="ar-SA"/>
        </w:rPr>
        <w:t>.</w:t>
      </w:r>
    </w:p>
  </w:footnote>
  <w:footnote w:id="240">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185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186</w:t>
      </w:r>
      <w:r>
        <w:rPr>
          <w:rFonts w:ascii="Traditional Arabic" w:hAnsi="Traditional Arabic" w:cs="Traditional Arabic"/>
          <w:sz w:val="24"/>
          <w:szCs w:val="24"/>
          <w:rtl/>
          <w:lang w:bidi="ar-SA"/>
        </w:rPr>
        <w:t>.</w:t>
      </w:r>
    </w:p>
  </w:footnote>
  <w:footnote w:id="241">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الشيباني شرح السير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الرابع</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1512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1513</w:t>
      </w:r>
      <w:r>
        <w:rPr>
          <w:rFonts w:ascii="Traditional Arabic" w:hAnsi="Traditional Arabic" w:cs="Traditional Arabic"/>
          <w:sz w:val="24"/>
          <w:szCs w:val="24"/>
          <w:rtl/>
          <w:lang w:bidi="ar-SA"/>
        </w:rPr>
        <w:t>.</w:t>
      </w:r>
    </w:p>
  </w:footnote>
  <w:footnote w:id="242">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166</w:t>
      </w:r>
      <w:r>
        <w:rPr>
          <w:rFonts w:ascii="Traditional Arabic" w:hAnsi="Traditional Arabic" w:cs="Traditional Arabic"/>
          <w:sz w:val="24"/>
          <w:szCs w:val="24"/>
          <w:rtl/>
          <w:lang w:bidi="ar-SA"/>
        </w:rPr>
        <w:t>.</w:t>
      </w:r>
    </w:p>
  </w:footnote>
  <w:footnote w:id="243">
    <w:p w:rsidR="00C07F69" w:rsidRPr="00C211BE" w:rsidRDefault="00C07F69" w:rsidP="00C211BE">
      <w:pPr>
        <w:pStyle w:val="a4"/>
        <w:jc w:val="both"/>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242</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ونكى العدو نكاية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أوقع به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وغلبه وهزمه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المعجم الوسيط</w:t>
      </w:r>
      <w:r>
        <w:rPr>
          <w:rFonts w:ascii="Traditional Arabic" w:hAnsi="Traditional Arabic" w:cs="Traditional Arabic"/>
          <w:sz w:val="24"/>
          <w:szCs w:val="24"/>
          <w:rtl/>
          <w:lang w:bidi="ar-SA"/>
        </w:rPr>
        <w:t>.</w:t>
      </w:r>
    </w:p>
  </w:footnote>
  <w:footnote w:id="244">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تاريخ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279</w:t>
      </w:r>
      <w:r>
        <w:rPr>
          <w:rFonts w:ascii="Traditional Arabic" w:hAnsi="Traditional Arabic" w:cs="Traditional Arabic"/>
          <w:sz w:val="24"/>
          <w:szCs w:val="24"/>
          <w:rtl/>
          <w:lang w:bidi="ar-SA"/>
        </w:rPr>
        <w:t>.</w:t>
      </w:r>
    </w:p>
  </w:footnote>
  <w:footnote w:id="245">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45</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46</w:t>
      </w:r>
      <w:r>
        <w:rPr>
          <w:rFonts w:ascii="Traditional Arabic" w:hAnsi="Traditional Arabic" w:cs="Traditional Arabic"/>
          <w:sz w:val="24"/>
          <w:szCs w:val="24"/>
          <w:rtl/>
          <w:lang w:bidi="ar-SA"/>
        </w:rPr>
        <w:t>.</w:t>
      </w:r>
    </w:p>
  </w:footnote>
  <w:footnote w:id="246">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46</w:t>
      </w:r>
      <w:r>
        <w:rPr>
          <w:rFonts w:ascii="Traditional Arabic" w:hAnsi="Traditional Arabic" w:cs="Traditional Arabic"/>
          <w:sz w:val="24"/>
          <w:szCs w:val="24"/>
          <w:rtl/>
          <w:lang w:bidi="ar-SA"/>
        </w:rPr>
        <w:t>.</w:t>
      </w:r>
    </w:p>
  </w:footnote>
  <w:footnote w:id="247">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147</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ورهقوه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دنوا واقتربوا منه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المعجم الوسيط</w:t>
      </w:r>
      <w:r>
        <w:rPr>
          <w:rFonts w:ascii="Traditional Arabic" w:hAnsi="Traditional Arabic" w:cs="Traditional Arabic" w:hint="cs"/>
          <w:sz w:val="24"/>
          <w:szCs w:val="24"/>
          <w:rtl/>
          <w:lang w:bidi="ar-SA"/>
        </w:rPr>
        <w:t>.</w:t>
      </w:r>
    </w:p>
  </w:footnote>
  <w:footnote w:id="248">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قدامة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مع الشرح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العاشر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553</w:t>
      </w:r>
      <w:r>
        <w:rPr>
          <w:rFonts w:ascii="Traditional Arabic" w:hAnsi="Traditional Arabic" w:cs="Traditional Arabic"/>
          <w:sz w:val="24"/>
          <w:szCs w:val="24"/>
          <w:rtl/>
          <w:lang w:bidi="ar-SA"/>
        </w:rPr>
        <w:t>.</w:t>
      </w:r>
    </w:p>
  </w:footnote>
  <w:footnote w:id="249">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السابع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278</w:t>
      </w:r>
      <w:r>
        <w:rPr>
          <w:rFonts w:ascii="Traditional Arabic" w:hAnsi="Traditional Arabic" w:cs="Traditional Arabic"/>
          <w:sz w:val="24"/>
          <w:szCs w:val="24"/>
          <w:rtl/>
          <w:lang w:bidi="ar-SA"/>
        </w:rPr>
        <w:t>.</w:t>
      </w:r>
    </w:p>
  </w:footnote>
  <w:footnote w:id="250">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464</w:t>
      </w:r>
      <w:r>
        <w:rPr>
          <w:rFonts w:ascii="Traditional Arabic" w:hAnsi="Traditional Arabic" w:cs="Traditional Arabic"/>
          <w:sz w:val="24"/>
          <w:szCs w:val="24"/>
          <w:rtl/>
          <w:lang w:bidi="ar-SA"/>
        </w:rPr>
        <w:t>.</w:t>
      </w:r>
    </w:p>
  </w:footnote>
  <w:footnote w:id="251">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حسن أيوب</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الجهاد والفدائية في الإسلام</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الندوة الجديدة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1403هـ - 1983م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164</w:t>
      </w:r>
      <w:r>
        <w:rPr>
          <w:rFonts w:ascii="Traditional Arabic" w:hAnsi="Traditional Arabic" w:cs="Traditional Arabic"/>
          <w:sz w:val="24"/>
          <w:szCs w:val="24"/>
          <w:rtl/>
          <w:lang w:bidi="ar-SA"/>
        </w:rPr>
        <w:t>.</w:t>
      </w:r>
    </w:p>
  </w:footnote>
  <w:footnote w:id="252">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 xml:space="preserve">، </w:t>
      </w:r>
      <w:r>
        <w:rPr>
          <w:rFonts w:ascii="Traditional Arabic" w:hAnsi="Traditional Arabic" w:cs="Traditional Arabic" w:hint="cs"/>
          <w:sz w:val="24"/>
          <w:szCs w:val="24"/>
          <w:rtl/>
          <w:lang w:bidi="ar-SA"/>
        </w:rPr>
        <w:t>س</w:t>
      </w:r>
      <w:r w:rsidRPr="00C211BE">
        <w:rPr>
          <w:rFonts w:ascii="Traditional Arabic" w:hAnsi="Traditional Arabic" w:cs="Traditional Arabic"/>
          <w:sz w:val="24"/>
          <w:szCs w:val="24"/>
          <w:rtl/>
          <w:lang w:bidi="ar-SA"/>
        </w:rPr>
        <w:t>ورة النساء</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29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30</w:t>
      </w:r>
      <w:r>
        <w:rPr>
          <w:rFonts w:ascii="Traditional Arabic" w:hAnsi="Traditional Arabic" w:cs="Traditional Arabic"/>
          <w:sz w:val="24"/>
          <w:szCs w:val="24"/>
          <w:rtl/>
          <w:lang w:bidi="ar-SA"/>
        </w:rPr>
        <w:t>.</w:t>
      </w:r>
    </w:p>
  </w:footnote>
  <w:footnote w:id="253">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المجلد ال</w:t>
      </w:r>
      <w:r>
        <w:rPr>
          <w:rFonts w:ascii="Traditional Arabic" w:hAnsi="Traditional Arabic" w:cs="Traditional Arabic" w:hint="cs"/>
          <w:sz w:val="24"/>
          <w:szCs w:val="24"/>
          <w:rtl/>
          <w:lang w:bidi="ar-SA"/>
        </w:rPr>
        <w:t>أ</w:t>
      </w:r>
      <w:r w:rsidRPr="00C211BE">
        <w:rPr>
          <w:rFonts w:ascii="Traditional Arabic" w:hAnsi="Traditional Arabic" w:cs="Traditional Arabic"/>
          <w:sz w:val="24"/>
          <w:szCs w:val="24"/>
          <w:rtl/>
          <w:lang w:bidi="ar-SA"/>
        </w:rPr>
        <w:t>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379</w:t>
      </w:r>
      <w:r>
        <w:rPr>
          <w:rFonts w:ascii="Traditional Arabic" w:hAnsi="Traditional Arabic" w:cs="Traditional Arabic"/>
          <w:sz w:val="24"/>
          <w:szCs w:val="24"/>
          <w:rtl/>
          <w:lang w:bidi="ar-SA"/>
        </w:rPr>
        <w:t>.</w:t>
      </w:r>
    </w:p>
  </w:footnote>
  <w:footnote w:id="254">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قراءة في فقه الشهادة</w:t>
      </w:r>
      <w:r>
        <w:rPr>
          <w:rFonts w:ascii="Traditional Arabic" w:hAnsi="Traditional Arabic" w:cs="Traditional Arabic"/>
          <w:sz w:val="24"/>
          <w:szCs w:val="24"/>
          <w:rtl/>
          <w:lang w:bidi="ar-SA"/>
        </w:rPr>
        <w:t xml:space="preserve">، </w:t>
      </w:r>
      <w:r w:rsidRPr="00B02DEA">
        <w:rPr>
          <w:rFonts w:ascii="Traditional Arabic" w:hAnsi="Traditional Arabic" w:cs="Traditional Arabic"/>
          <w:sz w:val="24"/>
          <w:szCs w:val="24"/>
          <w:u w:val="single"/>
          <w:rtl/>
          <w:lang w:bidi="ar-SA"/>
        </w:rPr>
        <w:t>م</w:t>
      </w:r>
      <w:r w:rsidRPr="00B02DEA">
        <w:rPr>
          <w:rFonts w:ascii="Traditional Arabic" w:hAnsi="Traditional Arabic" w:cs="Traditional Arabic" w:hint="cs"/>
          <w:sz w:val="24"/>
          <w:szCs w:val="24"/>
          <w:u w:val="single"/>
          <w:rtl/>
          <w:lang w:bidi="ar-SA"/>
        </w:rPr>
        <w:t>ج</w:t>
      </w:r>
      <w:r w:rsidRPr="00B02DEA">
        <w:rPr>
          <w:rFonts w:ascii="Traditional Arabic" w:hAnsi="Traditional Arabic" w:cs="Traditional Arabic"/>
          <w:sz w:val="24"/>
          <w:szCs w:val="24"/>
          <w:u w:val="single"/>
          <w:rtl/>
          <w:lang w:bidi="ar-SA"/>
        </w:rPr>
        <w:t>لة المجتمع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العدد 1200</w:t>
      </w:r>
      <w:r>
        <w:rPr>
          <w:rFonts w:ascii="Traditional Arabic" w:hAnsi="Traditional Arabic" w:cs="Traditional Arabic"/>
          <w:sz w:val="24"/>
          <w:szCs w:val="24"/>
          <w:rtl/>
          <w:lang w:bidi="ar-SA"/>
        </w:rPr>
        <w:t>، 3 محرم 1417</w:t>
      </w:r>
      <w:r w:rsidRPr="00C211BE">
        <w:rPr>
          <w:rFonts w:ascii="Traditional Arabic" w:hAnsi="Traditional Arabic" w:cs="Traditional Arabic"/>
          <w:sz w:val="24"/>
          <w:szCs w:val="24"/>
          <w:rtl/>
          <w:lang w:bidi="ar-SA"/>
        </w:rPr>
        <w:t>هـ - 21/5/1996م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46</w:t>
      </w:r>
      <w:r>
        <w:rPr>
          <w:rFonts w:ascii="Traditional Arabic" w:hAnsi="Traditional Arabic" w:cs="Traditional Arabic"/>
          <w:sz w:val="24"/>
          <w:szCs w:val="24"/>
          <w:rtl/>
          <w:lang w:bidi="ar-SA"/>
        </w:rPr>
        <w:t>.</w:t>
      </w:r>
    </w:p>
  </w:footnote>
  <w:footnote w:id="255">
    <w:p w:rsidR="00C07F69" w:rsidRPr="00C211BE" w:rsidRDefault="00C07F69" w:rsidP="00620F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يوسف القرضاوي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شرعية العمليات الاستشهادية في فلسطين المحتلة</w:t>
      </w:r>
      <w:r>
        <w:rPr>
          <w:rFonts w:ascii="Traditional Arabic" w:hAnsi="Traditional Arabic" w:cs="Traditional Arabic"/>
          <w:sz w:val="24"/>
          <w:szCs w:val="24"/>
          <w:rtl/>
          <w:lang w:bidi="ar-SA"/>
        </w:rPr>
        <w:t>،</w:t>
      </w:r>
      <w:r>
        <w:rPr>
          <w:rFonts w:ascii="Traditional Arabic" w:hAnsi="Traditional Arabic" w:cs="Traditional Arabic" w:hint="cs"/>
          <w:sz w:val="24"/>
          <w:szCs w:val="24"/>
          <w:u w:val="single"/>
          <w:rtl/>
          <w:lang w:bidi="ar-SA"/>
        </w:rPr>
        <w:t xml:space="preserve"> </w:t>
      </w:r>
      <w:r w:rsidRPr="00B02DEA">
        <w:rPr>
          <w:rFonts w:ascii="Traditional Arabic" w:hAnsi="Traditional Arabic" w:cs="Traditional Arabic"/>
          <w:sz w:val="24"/>
          <w:szCs w:val="24"/>
          <w:u w:val="single"/>
          <w:rtl/>
          <w:lang w:bidi="ar-SA"/>
        </w:rPr>
        <w:t>مجلة المجتمع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العدد 1204</w:t>
      </w:r>
      <w:r>
        <w:rPr>
          <w:rFonts w:ascii="Traditional Arabic" w:hAnsi="Traditional Arabic" w:cs="Traditional Arabic"/>
          <w:sz w:val="24"/>
          <w:szCs w:val="24"/>
          <w:rtl/>
          <w:lang w:bidi="ar-SA"/>
        </w:rPr>
        <w:t>، 2/ صفر</w:t>
      </w:r>
      <w:r w:rsidRPr="00C211BE">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1417هـ </w:t>
      </w:r>
      <w:r w:rsidRPr="00C211BE">
        <w:rPr>
          <w:rFonts w:ascii="Traditional Arabic" w:hAnsi="Traditional Arabic" w:cs="Traditional Arabic"/>
          <w:sz w:val="24"/>
          <w:szCs w:val="24"/>
          <w:rtl/>
          <w:lang w:bidi="ar-SA"/>
        </w:rPr>
        <w:t>- 18/6/1996م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w:t>
      </w:r>
      <w:r>
        <w:rPr>
          <w:rFonts w:ascii="Traditional Arabic" w:hAnsi="Traditional Arabic" w:cs="Traditional Arabic"/>
          <w:sz w:val="24"/>
          <w:szCs w:val="24"/>
          <w:rtl/>
          <w:lang w:bidi="ar-SA"/>
        </w:rPr>
        <w:t>.</w:t>
      </w:r>
    </w:p>
  </w:footnote>
  <w:footnote w:id="256">
    <w:p w:rsidR="00C07F69" w:rsidRPr="00C211BE" w:rsidRDefault="00C07F69" w:rsidP="00B02DEA">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u w:val="single"/>
          <w:rtl/>
          <w:lang w:bidi="ar-SA"/>
        </w:rPr>
        <w:t xml:space="preserve"> </w:t>
      </w:r>
      <w:r w:rsidRPr="00B02DEA">
        <w:rPr>
          <w:rFonts w:ascii="Traditional Arabic" w:hAnsi="Traditional Arabic" w:cs="Traditional Arabic"/>
          <w:sz w:val="24"/>
          <w:szCs w:val="24"/>
          <w:u w:val="single"/>
          <w:rtl/>
          <w:lang w:bidi="ar-SA"/>
        </w:rPr>
        <w:t>مجلة المجتمع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العدد 1198</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12 ذو الحجة 1416هـ - 3</w:t>
      </w:r>
      <w:r>
        <w:rPr>
          <w:rFonts w:ascii="Traditional Arabic" w:hAnsi="Traditional Arabic" w:cs="Traditional Arabic" w:hint="cs"/>
          <w:sz w:val="24"/>
          <w:szCs w:val="24"/>
          <w:rtl/>
          <w:lang w:bidi="ar-SA"/>
        </w:rPr>
        <w:t>0</w:t>
      </w:r>
      <w:r w:rsidRPr="00C211BE">
        <w:rPr>
          <w:rFonts w:ascii="Traditional Arabic" w:hAnsi="Traditional Arabic" w:cs="Traditional Arabic"/>
          <w:sz w:val="24"/>
          <w:szCs w:val="24"/>
          <w:rtl/>
          <w:lang w:bidi="ar-SA"/>
        </w:rPr>
        <w:t>/4/1996م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19</w:t>
      </w:r>
      <w:r>
        <w:rPr>
          <w:rFonts w:ascii="Traditional Arabic" w:hAnsi="Traditional Arabic" w:cs="Traditional Arabic"/>
          <w:sz w:val="24"/>
          <w:szCs w:val="24"/>
          <w:rtl/>
          <w:lang w:bidi="ar-SA"/>
        </w:rPr>
        <w:t>.</w:t>
      </w:r>
    </w:p>
  </w:footnote>
  <w:footnote w:id="257">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أبو </w:t>
      </w:r>
      <w:r>
        <w:rPr>
          <w:rFonts w:ascii="Traditional Arabic" w:hAnsi="Traditional Arabic" w:cs="Traditional Arabic" w:hint="cs"/>
          <w:sz w:val="24"/>
          <w:szCs w:val="24"/>
          <w:rtl/>
          <w:lang w:bidi="ar-SA"/>
        </w:rPr>
        <w:t>إ</w:t>
      </w:r>
      <w:r w:rsidRPr="00C211BE">
        <w:rPr>
          <w:rFonts w:ascii="Traditional Arabic" w:hAnsi="Traditional Arabic" w:cs="Traditional Arabic"/>
          <w:sz w:val="24"/>
          <w:szCs w:val="24"/>
          <w:rtl/>
          <w:lang w:bidi="ar-SA"/>
        </w:rPr>
        <w:t>براهيم أحمد بن نصر الله المصري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الثمرات الجياد في مسائل فقه الجهاد</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جدة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المجتمع للنشر والتوزيع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1411هـ</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225</w:t>
      </w:r>
      <w:r>
        <w:rPr>
          <w:rFonts w:ascii="Traditional Arabic" w:hAnsi="Traditional Arabic" w:cs="Traditional Arabic"/>
          <w:sz w:val="24"/>
          <w:szCs w:val="24"/>
          <w:rtl/>
          <w:lang w:bidi="ar-SA"/>
        </w:rPr>
        <w:t>.</w:t>
      </w:r>
    </w:p>
  </w:footnote>
  <w:footnote w:id="258">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فتاوى ورسائل سما</w:t>
      </w:r>
      <w:r>
        <w:rPr>
          <w:rFonts w:ascii="Traditional Arabic" w:hAnsi="Traditional Arabic" w:cs="Traditional Arabic"/>
          <w:sz w:val="24"/>
          <w:szCs w:val="24"/>
          <w:rtl/>
          <w:lang w:bidi="ar-SA"/>
        </w:rPr>
        <w:t>حة الشيخ محمد بن إبراهيم بن عبد</w:t>
      </w:r>
      <w:r w:rsidRPr="00C211BE">
        <w:rPr>
          <w:rFonts w:ascii="Traditional Arabic" w:hAnsi="Traditional Arabic" w:cs="Traditional Arabic"/>
          <w:sz w:val="24"/>
          <w:szCs w:val="24"/>
          <w:rtl/>
          <w:lang w:bidi="ar-SA"/>
        </w:rPr>
        <w:t>اللطيف آل الشيخ</w:t>
      </w:r>
      <w:r>
        <w:rPr>
          <w:rFonts w:ascii="Traditional Arabic" w:hAnsi="Traditional Arabic" w:cs="Traditional Arabic"/>
          <w:sz w:val="24"/>
          <w:szCs w:val="24"/>
          <w:rtl/>
          <w:lang w:bidi="ar-SA"/>
        </w:rPr>
        <w:t>، جمع وترتيب وتحقيق محمد بن عبد</w:t>
      </w:r>
      <w:r w:rsidRPr="00C211BE">
        <w:rPr>
          <w:rFonts w:ascii="Traditional Arabic" w:hAnsi="Traditional Arabic" w:cs="Traditional Arabic"/>
          <w:sz w:val="24"/>
          <w:szCs w:val="24"/>
          <w:rtl/>
          <w:lang w:bidi="ar-SA"/>
        </w:rPr>
        <w:t>الرحمن بن قاسم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السادس</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مكة المكرمة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مطبعة الحكومة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1399هـ</w:t>
      </w:r>
      <w:r>
        <w:rPr>
          <w:rFonts w:ascii="Traditional Arabic" w:hAnsi="Traditional Arabic" w:cs="Traditional Arabic"/>
          <w:sz w:val="24"/>
          <w:szCs w:val="24"/>
          <w:rtl/>
          <w:lang w:bidi="ar-SA"/>
        </w:rPr>
        <w:t xml:space="preserve"> ص ص</w:t>
      </w:r>
      <w:r w:rsidRPr="00C211BE">
        <w:rPr>
          <w:rFonts w:ascii="Traditional Arabic" w:hAnsi="Traditional Arabic" w:cs="Traditional Arabic"/>
          <w:sz w:val="24"/>
          <w:szCs w:val="24"/>
          <w:rtl/>
          <w:lang w:bidi="ar-SA"/>
        </w:rPr>
        <w:t xml:space="preserve">207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208</w:t>
      </w:r>
      <w:r>
        <w:rPr>
          <w:rFonts w:ascii="Traditional Arabic" w:hAnsi="Traditional Arabic" w:cs="Traditional Arabic"/>
          <w:sz w:val="24"/>
          <w:szCs w:val="24"/>
          <w:rtl/>
          <w:lang w:bidi="ar-SA"/>
        </w:rPr>
        <w:t>.</w:t>
      </w:r>
    </w:p>
  </w:footnote>
  <w:footnote w:id="259">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الثامن عشر</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130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13</w:t>
      </w:r>
      <w:r>
        <w:rPr>
          <w:rFonts w:ascii="Traditional Arabic" w:hAnsi="Traditional Arabic" w:cs="Traditional Arabic" w:hint="cs"/>
          <w:sz w:val="24"/>
          <w:szCs w:val="24"/>
          <w:rtl/>
          <w:lang w:bidi="ar-SA"/>
        </w:rPr>
        <w:t>3</w:t>
      </w:r>
      <w:r>
        <w:rPr>
          <w:rFonts w:ascii="Traditional Arabic" w:hAnsi="Traditional Arabic" w:cs="Traditional Arabic"/>
          <w:sz w:val="24"/>
          <w:szCs w:val="24"/>
          <w:rtl/>
          <w:lang w:bidi="ar-SA"/>
        </w:rPr>
        <w:t>.</w:t>
      </w:r>
    </w:p>
  </w:footnote>
  <w:footnote w:id="26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ماجد الحلواني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 الدولي الخاص وأحكامه في القانون الكويتي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الكويت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مطبوعات جامعة الكويت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1393هـ - 1973م</w:t>
      </w:r>
      <w:r>
        <w:rPr>
          <w:rFonts w:ascii="Traditional Arabic" w:hAnsi="Traditional Arabic" w:cs="Traditional Arabic"/>
          <w:sz w:val="24"/>
          <w:szCs w:val="24"/>
          <w:rtl/>
          <w:lang w:bidi="ar-SA"/>
        </w:rPr>
        <w:t>، ص ص69 – 72</w:t>
      </w:r>
      <w:r>
        <w:rPr>
          <w:rFonts w:ascii="Traditional Arabic" w:hAnsi="Traditional Arabic" w:cs="Traditional Arabic" w:hint="cs"/>
          <w:sz w:val="24"/>
          <w:szCs w:val="24"/>
          <w:rtl/>
          <w:lang w:bidi="ar-SA"/>
        </w:rPr>
        <w:t>.</w:t>
      </w:r>
    </w:p>
  </w:footnote>
  <w:footnote w:id="26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عز الدين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القانون الدولي الخاص</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 في الجنسية والمواطنة وتمتع الأجانب بالحقوق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مركز الأجانب</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النهضة العربية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1968م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107</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وغالب الداودي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 الدولي الخاص</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النظرية العامة وأحكام الجنسية العراقية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بغداد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مطبعة أسعد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1393هـ - 1974م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45</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وجاد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لرحمن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 الدولي الخاص العربي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 في الجنسية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المطبعة العالمية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1958م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13</w:t>
      </w:r>
      <w:r>
        <w:rPr>
          <w:rFonts w:ascii="Traditional Arabic" w:hAnsi="Traditional Arabic" w:cs="Traditional Arabic"/>
          <w:sz w:val="24"/>
          <w:szCs w:val="24"/>
          <w:rtl/>
          <w:lang w:bidi="ar-SA"/>
        </w:rPr>
        <w:t>.</w:t>
      </w:r>
    </w:p>
  </w:footnote>
  <w:footnote w:id="262">
    <w:p w:rsidR="00C07F69" w:rsidRPr="00C211BE" w:rsidRDefault="00C07F69" w:rsidP="00B02DEA">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ممدوح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لكريم حافظ</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 الدولي الخاص وفق القانونين العراقي والمقارن</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بغداد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الحرية للطباعة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1397هـ - 1977م</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31.</w:t>
      </w:r>
    </w:p>
  </w:footnote>
  <w:footnote w:id="263">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ماجد الحلواني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الوجيز في الحقوق الخاصة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ن مطبعة الآداب والعلوم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1385هـ - 1965م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87</w:t>
      </w:r>
      <w:r>
        <w:rPr>
          <w:rFonts w:ascii="Traditional Arabic" w:hAnsi="Traditional Arabic" w:cs="Traditional Arabic"/>
          <w:sz w:val="24"/>
          <w:szCs w:val="24"/>
          <w:rtl/>
          <w:lang w:bidi="ar-SA"/>
        </w:rPr>
        <w:t>.</w:t>
      </w:r>
    </w:p>
  </w:footnote>
  <w:footnote w:id="26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عز الدين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108</w:t>
      </w:r>
      <w:r>
        <w:rPr>
          <w:rFonts w:ascii="Traditional Arabic" w:hAnsi="Traditional Arabic" w:cs="Traditional Arabic"/>
          <w:sz w:val="24"/>
          <w:szCs w:val="24"/>
          <w:rtl/>
          <w:lang w:bidi="ar-SA"/>
        </w:rPr>
        <w:t>.</w:t>
      </w:r>
    </w:p>
  </w:footnote>
  <w:footnote w:id="265">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جابر جاد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لرحمن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19</w:t>
      </w:r>
      <w:r>
        <w:rPr>
          <w:rFonts w:ascii="Traditional Arabic" w:hAnsi="Traditional Arabic" w:cs="Traditional Arabic"/>
          <w:sz w:val="24"/>
          <w:szCs w:val="24"/>
          <w:rtl/>
          <w:lang w:bidi="ar-SA"/>
        </w:rPr>
        <w:t>.</w:t>
      </w:r>
    </w:p>
  </w:footnote>
  <w:footnote w:id="266">
    <w:p w:rsidR="00C07F69" w:rsidRPr="00C211BE" w:rsidRDefault="00C07F69" w:rsidP="00605419">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غالب الداودي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55</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وممدوح حافظ</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46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37</w:t>
      </w:r>
      <w:r>
        <w:rPr>
          <w:rFonts w:ascii="Traditional Arabic" w:hAnsi="Traditional Arabic" w:cs="Traditional Arabic"/>
          <w:sz w:val="24"/>
          <w:szCs w:val="24"/>
          <w:rtl/>
          <w:lang w:bidi="ar-SA"/>
        </w:rPr>
        <w:t>.</w:t>
      </w:r>
    </w:p>
  </w:footnote>
  <w:footnote w:id="26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غالب الداودي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65</w:t>
      </w:r>
      <w:r>
        <w:rPr>
          <w:rFonts w:ascii="Traditional Arabic" w:hAnsi="Traditional Arabic" w:cs="Traditional Arabic"/>
          <w:sz w:val="24"/>
          <w:szCs w:val="24"/>
          <w:rtl/>
          <w:lang w:bidi="ar-SA"/>
        </w:rPr>
        <w:t>.</w:t>
      </w:r>
    </w:p>
  </w:footnote>
  <w:footnote w:id="268">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66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65</w:t>
      </w:r>
      <w:r>
        <w:rPr>
          <w:rFonts w:ascii="Traditional Arabic" w:hAnsi="Traditional Arabic" w:cs="Traditional Arabic"/>
          <w:sz w:val="24"/>
          <w:szCs w:val="24"/>
          <w:rtl/>
          <w:lang w:bidi="ar-SA"/>
        </w:rPr>
        <w:t>.</w:t>
      </w:r>
    </w:p>
  </w:footnote>
  <w:footnote w:id="26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عز الدين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117</w:t>
      </w:r>
      <w:r>
        <w:rPr>
          <w:rFonts w:ascii="Traditional Arabic" w:hAnsi="Traditional Arabic" w:cs="Traditional Arabic"/>
          <w:sz w:val="24"/>
          <w:szCs w:val="24"/>
          <w:rtl/>
          <w:lang w:bidi="ar-SA"/>
        </w:rPr>
        <w:t>.</w:t>
      </w:r>
    </w:p>
  </w:footnote>
  <w:footnote w:id="27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ماجد الحلواني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القان</w:t>
      </w:r>
      <w:r>
        <w:rPr>
          <w:rFonts w:ascii="Traditional Arabic" w:hAnsi="Traditional Arabic" w:cs="Traditional Arabic" w:hint="cs"/>
          <w:sz w:val="24"/>
          <w:szCs w:val="24"/>
          <w:rtl/>
          <w:lang w:bidi="ar-SA"/>
        </w:rPr>
        <w:t>و</w:t>
      </w:r>
      <w:r w:rsidRPr="00C211BE">
        <w:rPr>
          <w:rFonts w:ascii="Traditional Arabic" w:hAnsi="Traditional Arabic" w:cs="Traditional Arabic"/>
          <w:sz w:val="24"/>
          <w:szCs w:val="24"/>
          <w:rtl/>
          <w:lang w:bidi="ar-SA"/>
        </w:rPr>
        <w:t>ن الدولي الخاص</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79</w:t>
      </w:r>
      <w:r>
        <w:rPr>
          <w:rFonts w:ascii="Traditional Arabic" w:hAnsi="Traditional Arabic" w:cs="Traditional Arabic"/>
          <w:sz w:val="24"/>
          <w:szCs w:val="24"/>
          <w:rtl/>
          <w:lang w:bidi="ar-SA"/>
        </w:rPr>
        <w:t>.</w:t>
      </w:r>
    </w:p>
  </w:footnote>
  <w:footnote w:id="27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85</w:t>
      </w:r>
      <w:r>
        <w:rPr>
          <w:rFonts w:ascii="Traditional Arabic" w:hAnsi="Traditional Arabic" w:cs="Traditional Arabic"/>
          <w:sz w:val="24"/>
          <w:szCs w:val="24"/>
          <w:rtl/>
          <w:lang w:bidi="ar-SA"/>
        </w:rPr>
        <w:t>.</w:t>
      </w:r>
    </w:p>
  </w:footnote>
  <w:footnote w:id="272">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غالب ا</w:t>
      </w:r>
      <w:r>
        <w:rPr>
          <w:rFonts w:ascii="Traditional Arabic" w:hAnsi="Traditional Arabic" w:cs="Traditional Arabic" w:hint="cs"/>
          <w:sz w:val="24"/>
          <w:szCs w:val="24"/>
          <w:rtl/>
          <w:lang w:bidi="ar-SA"/>
        </w:rPr>
        <w:t>ل</w:t>
      </w:r>
      <w:r w:rsidRPr="00C211BE">
        <w:rPr>
          <w:rFonts w:ascii="Traditional Arabic" w:hAnsi="Traditional Arabic" w:cs="Traditional Arabic"/>
          <w:sz w:val="24"/>
          <w:szCs w:val="24"/>
          <w:rtl/>
          <w:lang w:bidi="ar-SA"/>
        </w:rPr>
        <w:t>داودي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69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72</w:t>
      </w:r>
      <w:r>
        <w:rPr>
          <w:rFonts w:ascii="Traditional Arabic" w:hAnsi="Traditional Arabic" w:cs="Traditional Arabic"/>
          <w:sz w:val="24"/>
          <w:szCs w:val="24"/>
          <w:rtl/>
          <w:lang w:bidi="ar-SA"/>
        </w:rPr>
        <w:t>.</w:t>
      </w:r>
    </w:p>
  </w:footnote>
  <w:footnote w:id="273">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100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101</w:t>
      </w:r>
      <w:r>
        <w:rPr>
          <w:rFonts w:ascii="Traditional Arabic" w:hAnsi="Traditional Arabic" w:cs="Traditional Arabic"/>
          <w:sz w:val="24"/>
          <w:szCs w:val="24"/>
          <w:rtl/>
          <w:lang w:bidi="ar-SA"/>
        </w:rPr>
        <w:t>.</w:t>
      </w:r>
    </w:p>
  </w:footnote>
  <w:footnote w:id="27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ماجد الحلواني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95</w:t>
      </w:r>
      <w:r>
        <w:rPr>
          <w:rFonts w:ascii="Traditional Arabic" w:hAnsi="Traditional Arabic" w:cs="Traditional Arabic"/>
          <w:sz w:val="24"/>
          <w:szCs w:val="24"/>
          <w:rtl/>
          <w:lang w:bidi="ar-SA"/>
        </w:rPr>
        <w:t>.</w:t>
      </w:r>
    </w:p>
  </w:footnote>
  <w:footnote w:id="275">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عز الدين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126</w:t>
      </w:r>
      <w:r>
        <w:rPr>
          <w:rFonts w:ascii="Traditional Arabic" w:hAnsi="Traditional Arabic" w:cs="Traditional Arabic"/>
          <w:sz w:val="24"/>
          <w:szCs w:val="24"/>
          <w:rtl/>
          <w:lang w:bidi="ar-SA"/>
        </w:rPr>
        <w:t>.</w:t>
      </w:r>
    </w:p>
  </w:footnote>
  <w:footnote w:id="276">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غالب الداودي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78</w:t>
      </w:r>
      <w:r>
        <w:rPr>
          <w:rFonts w:ascii="Traditional Arabic" w:hAnsi="Traditional Arabic" w:cs="Traditional Arabic"/>
          <w:sz w:val="24"/>
          <w:szCs w:val="24"/>
          <w:rtl/>
          <w:lang w:bidi="ar-SA"/>
        </w:rPr>
        <w:t>.</w:t>
      </w:r>
    </w:p>
  </w:footnote>
  <w:footnote w:id="277">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ماجد الحلواني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94</w:t>
      </w:r>
      <w:r>
        <w:rPr>
          <w:rFonts w:ascii="Traditional Arabic" w:hAnsi="Traditional Arabic" w:cs="Traditional Arabic"/>
          <w:sz w:val="24"/>
          <w:szCs w:val="24"/>
          <w:rtl/>
          <w:lang w:bidi="ar-SA"/>
        </w:rPr>
        <w:t>.</w:t>
      </w:r>
    </w:p>
  </w:footnote>
  <w:footnote w:id="278">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 xml:space="preserve">عز الدين </w:t>
      </w:r>
      <w:r>
        <w:rPr>
          <w:rFonts w:ascii="Traditional Arabic" w:hAnsi="Traditional Arabic" w:cs="Traditional Arabic" w:hint="cs"/>
          <w:sz w:val="24"/>
          <w:szCs w:val="24"/>
          <w:rtl/>
          <w:lang w:bidi="ar-SA"/>
        </w:rPr>
        <w:t>عبدالله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151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150</w:t>
      </w:r>
      <w:r>
        <w:rPr>
          <w:rFonts w:ascii="Traditional Arabic" w:hAnsi="Traditional Arabic" w:cs="Traditional Arabic"/>
          <w:sz w:val="24"/>
          <w:szCs w:val="24"/>
          <w:rtl/>
          <w:lang w:bidi="ar-SA"/>
        </w:rPr>
        <w:t>.</w:t>
      </w:r>
    </w:p>
  </w:footnote>
  <w:footnote w:id="27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الحلواني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94</w:t>
      </w:r>
      <w:r>
        <w:rPr>
          <w:rFonts w:ascii="Traditional Arabic" w:hAnsi="Traditional Arabic" w:cs="Traditional Arabic"/>
          <w:sz w:val="24"/>
          <w:szCs w:val="24"/>
          <w:rtl/>
          <w:lang w:bidi="ar-SA"/>
        </w:rPr>
        <w:t>.</w:t>
      </w:r>
    </w:p>
  </w:footnote>
  <w:footnote w:id="28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عز الدين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170</w:t>
      </w:r>
      <w:r>
        <w:rPr>
          <w:rFonts w:ascii="Traditional Arabic" w:hAnsi="Traditional Arabic" w:cs="Traditional Arabic"/>
          <w:sz w:val="24"/>
          <w:szCs w:val="24"/>
          <w:rtl/>
          <w:lang w:bidi="ar-SA"/>
        </w:rPr>
        <w:t>.</w:t>
      </w:r>
    </w:p>
  </w:footnote>
  <w:footnote w:id="28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الداودي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146</w:t>
      </w:r>
      <w:r>
        <w:rPr>
          <w:rFonts w:ascii="Traditional Arabic" w:hAnsi="Traditional Arabic" w:cs="Traditional Arabic"/>
          <w:sz w:val="24"/>
          <w:szCs w:val="24"/>
          <w:rtl/>
          <w:lang w:bidi="ar-SA"/>
        </w:rPr>
        <w:t>.</w:t>
      </w:r>
    </w:p>
  </w:footnote>
  <w:footnote w:id="282">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أحمد حمد أحمد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فقه الجنسيات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دراسة مقارنة في الشريعة والقانون</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طنطا</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طنطا الجامعية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1406هـ - 1407هـ</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17</w:t>
      </w:r>
      <w:r>
        <w:rPr>
          <w:rFonts w:ascii="Traditional Arabic" w:hAnsi="Traditional Arabic" w:cs="Traditional Arabic"/>
          <w:sz w:val="24"/>
          <w:szCs w:val="24"/>
          <w:rtl/>
          <w:lang w:bidi="ar-SA"/>
        </w:rPr>
        <w:t>.</w:t>
      </w:r>
    </w:p>
  </w:footnote>
  <w:footnote w:id="283">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32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33</w:t>
      </w:r>
      <w:r>
        <w:rPr>
          <w:rFonts w:ascii="Traditional Arabic" w:hAnsi="Traditional Arabic" w:cs="Traditional Arabic"/>
          <w:sz w:val="24"/>
          <w:szCs w:val="24"/>
          <w:rtl/>
          <w:lang w:bidi="ar-SA"/>
        </w:rPr>
        <w:t>.</w:t>
      </w:r>
    </w:p>
  </w:footnote>
  <w:footnote w:id="284">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45</w:t>
      </w:r>
      <w:r>
        <w:rPr>
          <w:rFonts w:ascii="Traditional Arabic" w:hAnsi="Traditional Arabic" w:cs="Traditional Arabic"/>
          <w:sz w:val="24"/>
          <w:szCs w:val="24"/>
          <w:rtl/>
          <w:lang w:bidi="ar-SA"/>
        </w:rPr>
        <w:t>.</w:t>
      </w:r>
    </w:p>
  </w:footnote>
  <w:footnote w:id="285">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يس</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47</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راجع كذلك</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46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47</w:t>
      </w:r>
      <w:r>
        <w:rPr>
          <w:rFonts w:ascii="Traditional Arabic" w:hAnsi="Traditional Arabic" w:cs="Traditional Arabic"/>
          <w:sz w:val="24"/>
          <w:szCs w:val="24"/>
          <w:rtl/>
          <w:lang w:bidi="ar-SA"/>
        </w:rPr>
        <w:t>.</w:t>
      </w:r>
    </w:p>
  </w:footnote>
  <w:footnote w:id="28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47</w:t>
      </w:r>
      <w:r>
        <w:rPr>
          <w:rFonts w:ascii="Traditional Arabic" w:hAnsi="Traditional Arabic" w:cs="Traditional Arabic"/>
          <w:sz w:val="24"/>
          <w:szCs w:val="24"/>
          <w:rtl/>
          <w:lang w:bidi="ar-SA"/>
        </w:rPr>
        <w:t>.</w:t>
      </w:r>
    </w:p>
  </w:footnote>
  <w:footnote w:id="28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48</w:t>
      </w:r>
      <w:r>
        <w:rPr>
          <w:rFonts w:ascii="Traditional Arabic" w:hAnsi="Traditional Arabic" w:cs="Traditional Arabic"/>
          <w:sz w:val="24"/>
          <w:szCs w:val="24"/>
          <w:rtl/>
          <w:lang w:bidi="ar-SA"/>
        </w:rPr>
        <w:t>.</w:t>
      </w:r>
    </w:p>
  </w:footnote>
  <w:footnote w:id="288">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شلتوت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الإسلام عقيدة وشريعة</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الشروق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1403هـ - 1983م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433</w:t>
      </w:r>
      <w:r>
        <w:rPr>
          <w:rFonts w:ascii="Traditional Arabic" w:hAnsi="Traditional Arabic" w:cs="Traditional Arabic"/>
          <w:sz w:val="24"/>
          <w:szCs w:val="24"/>
          <w:rtl/>
          <w:lang w:bidi="ar-SA"/>
        </w:rPr>
        <w:t>.</w:t>
      </w:r>
    </w:p>
  </w:footnote>
  <w:footnote w:id="289">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أحمد قسمت الجداوي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الجنسية ومركز الأجانب</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النهضة العربية</w:t>
      </w:r>
      <w:r>
        <w:rPr>
          <w:rFonts w:ascii="Traditional Arabic" w:hAnsi="Traditional Arabic" w:cs="Traditional Arabic"/>
          <w:sz w:val="24"/>
          <w:szCs w:val="24"/>
          <w:rtl/>
          <w:lang w:bidi="ar-SA"/>
        </w:rPr>
        <w:t xml:space="preserve">، 1982 </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1983</w:t>
      </w:r>
      <w:r w:rsidRPr="00C211BE">
        <w:rPr>
          <w:rFonts w:ascii="Traditional Arabic" w:hAnsi="Traditional Arabic" w:cs="Traditional Arabic"/>
          <w:sz w:val="24"/>
          <w:szCs w:val="24"/>
          <w:rtl/>
          <w:lang w:bidi="ar-SA"/>
        </w:rPr>
        <w:t>م</w:t>
      </w:r>
      <w:r>
        <w:rPr>
          <w:rFonts w:ascii="Traditional Arabic" w:hAnsi="Traditional Arabic" w:cs="Traditional Arabic"/>
          <w:sz w:val="24"/>
          <w:szCs w:val="24"/>
          <w:rtl/>
          <w:lang w:bidi="ar-SA"/>
        </w:rPr>
        <w:t xml:space="preserve"> هامش ص</w:t>
      </w:r>
      <w:r w:rsidRPr="00C211BE">
        <w:rPr>
          <w:rFonts w:ascii="Traditional Arabic" w:hAnsi="Traditional Arabic" w:cs="Traditional Arabic"/>
          <w:sz w:val="24"/>
          <w:szCs w:val="24"/>
          <w:rtl/>
          <w:lang w:bidi="ar-SA"/>
        </w:rPr>
        <w:t>65</w:t>
      </w:r>
      <w:r>
        <w:rPr>
          <w:rFonts w:ascii="Traditional Arabic" w:hAnsi="Traditional Arabic" w:cs="Traditional Arabic"/>
          <w:sz w:val="24"/>
          <w:szCs w:val="24"/>
          <w:rtl/>
          <w:lang w:bidi="ar-SA"/>
        </w:rPr>
        <w:t>.</w:t>
      </w:r>
    </w:p>
  </w:footnote>
  <w:footnote w:id="29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الماوردي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الأحكام السلطانية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174 – 175</w:t>
      </w:r>
      <w:r>
        <w:rPr>
          <w:rFonts w:ascii="Traditional Arabic" w:hAnsi="Traditional Arabic" w:cs="Traditional Arabic"/>
          <w:sz w:val="24"/>
          <w:szCs w:val="24"/>
          <w:rtl/>
          <w:lang w:bidi="ar-SA"/>
        </w:rPr>
        <w:t>.</w:t>
      </w:r>
    </w:p>
  </w:footnote>
  <w:footnote w:id="29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الكاساني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بدائع الصنائع في ترتيب الشرائع</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التاسع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130</w:t>
      </w:r>
      <w:r>
        <w:rPr>
          <w:rFonts w:ascii="Traditional Arabic" w:hAnsi="Traditional Arabic" w:cs="Traditional Arabic"/>
          <w:sz w:val="24"/>
          <w:szCs w:val="24"/>
          <w:rtl/>
          <w:lang w:bidi="ar-SA"/>
        </w:rPr>
        <w:t>.</w:t>
      </w:r>
    </w:p>
  </w:footnote>
  <w:footnote w:id="292">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hint="cs"/>
          <w:sz w:val="24"/>
          <w:szCs w:val="24"/>
          <w:rtl/>
          <w:lang w:bidi="ar-SA"/>
        </w:rPr>
        <w:t xml:space="preserve"> نفسه</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130 – 131</w:t>
      </w:r>
      <w:r>
        <w:rPr>
          <w:rFonts w:ascii="Traditional Arabic" w:hAnsi="Traditional Arabic" w:cs="Traditional Arabic"/>
          <w:sz w:val="24"/>
          <w:szCs w:val="24"/>
          <w:rtl/>
          <w:lang w:bidi="ar-SA"/>
        </w:rPr>
        <w:t>.</w:t>
      </w:r>
    </w:p>
  </w:footnote>
  <w:footnote w:id="293">
    <w:p w:rsidR="00C07F69" w:rsidRPr="00C211BE" w:rsidRDefault="00C07F69" w:rsidP="00605419">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عبد</w:t>
      </w:r>
      <w:r w:rsidRPr="00C211BE">
        <w:rPr>
          <w:rFonts w:ascii="Traditional Arabic" w:hAnsi="Traditional Arabic" w:cs="Traditional Arabic"/>
          <w:sz w:val="24"/>
          <w:szCs w:val="24"/>
          <w:rtl/>
          <w:lang w:bidi="ar-SA"/>
        </w:rPr>
        <w:t>الكريم زيدان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أحكام الذميين والمستأمنين في دار الإسلام</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بيروت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مؤسسة الرسالة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1402هـ - 1982م</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61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62</w:t>
      </w:r>
      <w:r>
        <w:rPr>
          <w:rFonts w:ascii="Traditional Arabic" w:hAnsi="Traditional Arabic" w:cs="Traditional Arabic"/>
          <w:sz w:val="24"/>
          <w:szCs w:val="24"/>
          <w:rtl/>
          <w:lang w:bidi="ar-SA"/>
        </w:rPr>
        <w:t>.</w:t>
      </w:r>
    </w:p>
  </w:footnote>
  <w:footnote w:id="294">
    <w:p w:rsidR="00C07F69" w:rsidRPr="00C211BE" w:rsidRDefault="00C07F69" w:rsidP="00C211BE">
      <w:pPr>
        <w:pStyle w:val="a4"/>
        <w:jc w:val="both"/>
        <w:rPr>
          <w:rFonts w:ascii="Traditional Arabic" w:hAnsi="Traditional Arabic" w:cs="Traditional Arabic"/>
          <w:sz w:val="24"/>
          <w:szCs w:val="24"/>
          <w:rtl/>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sz w:val="24"/>
          <w:szCs w:val="24"/>
          <w:rtl/>
          <w:lang w:bidi="ar-SA"/>
        </w:rPr>
        <w:t xml:space="preserve"> عارف خليل أبو ع</w:t>
      </w:r>
      <w:r>
        <w:rPr>
          <w:rFonts w:ascii="Traditional Arabic" w:hAnsi="Traditional Arabic" w:cs="Traditional Arabic" w:hint="cs"/>
          <w:sz w:val="24"/>
          <w:szCs w:val="24"/>
          <w:rtl/>
          <w:lang w:bidi="ar-SA"/>
        </w:rPr>
        <w:t>ي</w:t>
      </w:r>
      <w:r w:rsidRPr="00C211BE">
        <w:rPr>
          <w:rFonts w:ascii="Traditional Arabic" w:hAnsi="Traditional Arabic" w:cs="Traditional Arabic"/>
          <w:sz w:val="24"/>
          <w:szCs w:val="24"/>
          <w:rtl/>
          <w:lang w:bidi="ar-SA"/>
        </w:rPr>
        <w:t>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العلاقات الخارجية في دولة الخلافة</w:t>
      </w:r>
      <w:r>
        <w:rPr>
          <w:rFonts w:ascii="Traditional Arabic" w:hAnsi="Traditional Arabic" w:cs="Traditional Arabic"/>
          <w:sz w:val="24"/>
          <w:szCs w:val="24"/>
          <w:rtl/>
          <w:lang w:bidi="ar-SA"/>
        </w:rPr>
        <w:t>، مرجع سابق</w:t>
      </w:r>
      <w:r>
        <w:rPr>
          <w:rFonts w:ascii="Traditional Arabic" w:hAnsi="Traditional Arabic" w:cs="Traditional Arabic" w:hint="cs"/>
          <w:sz w:val="24"/>
          <w:szCs w:val="24"/>
          <w:rtl/>
          <w:lang w:bidi="ar-SA"/>
        </w:rPr>
        <w:t>،</w:t>
      </w:r>
      <w:r>
        <w:rPr>
          <w:rFonts w:ascii="Traditional Arabic" w:hAnsi="Traditional Arabic" w:cs="Traditional Arabic"/>
          <w:sz w:val="24"/>
          <w:szCs w:val="24"/>
          <w:rtl/>
          <w:lang w:bidi="ar-SA"/>
        </w:rPr>
        <w:t xml:space="preserve"> ص</w:t>
      </w:r>
      <w:r w:rsidRPr="00C211BE">
        <w:rPr>
          <w:rFonts w:ascii="Traditional Arabic" w:hAnsi="Traditional Arabic" w:cs="Traditional Arabic"/>
          <w:sz w:val="24"/>
          <w:szCs w:val="24"/>
          <w:rtl/>
          <w:lang w:bidi="ar-SA"/>
        </w:rPr>
        <w:t>39</w:t>
      </w:r>
      <w:r>
        <w:rPr>
          <w:rFonts w:ascii="Traditional Arabic" w:hAnsi="Traditional Arabic" w:cs="Traditional Arabic"/>
          <w:sz w:val="24"/>
          <w:szCs w:val="24"/>
          <w:rtl/>
          <w:lang w:bidi="ar-SA"/>
        </w:rPr>
        <w:t>.</w:t>
      </w:r>
    </w:p>
  </w:footnote>
  <w:footnote w:id="295">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42</w:t>
      </w:r>
      <w:r>
        <w:rPr>
          <w:rFonts w:ascii="Traditional Arabic" w:hAnsi="Traditional Arabic" w:cs="Traditional Arabic"/>
          <w:sz w:val="24"/>
          <w:szCs w:val="24"/>
          <w:rtl/>
          <w:lang w:bidi="ar-SA"/>
        </w:rPr>
        <w:t>.</w:t>
      </w:r>
    </w:p>
  </w:footnote>
  <w:footnote w:id="296">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التوبة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6</w:t>
      </w:r>
      <w:r>
        <w:rPr>
          <w:rFonts w:ascii="Traditional Arabic" w:hAnsi="Traditional Arabic" w:cs="Traditional Arabic"/>
          <w:sz w:val="24"/>
          <w:szCs w:val="24"/>
          <w:rtl/>
          <w:lang w:bidi="ar-SA"/>
        </w:rPr>
        <w:t>.</w:t>
      </w:r>
    </w:p>
  </w:footnote>
  <w:footnote w:id="297">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قدامة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المغني مع الشرح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العاشر</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ص</w:t>
      </w:r>
      <w:r w:rsidRPr="00C211BE">
        <w:rPr>
          <w:rFonts w:ascii="Traditional Arabic" w:hAnsi="Traditional Arabic" w:cs="Traditional Arabic"/>
          <w:sz w:val="24"/>
          <w:szCs w:val="24"/>
          <w:rtl/>
          <w:lang w:bidi="ar-SA"/>
        </w:rPr>
        <w:t>436</w:t>
      </w:r>
      <w:r>
        <w:rPr>
          <w:rFonts w:ascii="Traditional Arabic" w:hAnsi="Traditional Arabic" w:cs="Traditional Arabic"/>
          <w:sz w:val="24"/>
          <w:szCs w:val="24"/>
          <w:rtl/>
          <w:lang w:bidi="ar-SA"/>
        </w:rPr>
        <w:t>.</w:t>
      </w:r>
    </w:p>
  </w:footnote>
  <w:footnote w:id="298">
    <w:p w:rsidR="00C07F69" w:rsidRPr="00C211BE" w:rsidRDefault="00C07F69" w:rsidP="00620F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أحمد طه السنوسي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فكرة الجنسية في التشريع الإسلامي المقارن</w:t>
      </w:r>
      <w:r>
        <w:rPr>
          <w:rFonts w:ascii="Traditional Arabic" w:hAnsi="Traditional Arabic" w:cs="Traditional Arabic"/>
          <w:sz w:val="24"/>
          <w:szCs w:val="24"/>
          <w:rtl/>
          <w:lang w:bidi="ar-SA"/>
        </w:rPr>
        <w:t>،</w:t>
      </w:r>
      <w:r>
        <w:rPr>
          <w:rFonts w:ascii="Traditional Arabic" w:hAnsi="Traditional Arabic" w:cs="Traditional Arabic" w:hint="cs"/>
          <w:b/>
          <w:bCs/>
          <w:sz w:val="24"/>
          <w:szCs w:val="24"/>
          <w:u w:val="single"/>
          <w:rtl/>
          <w:lang w:bidi="ar-SA"/>
        </w:rPr>
        <w:t xml:space="preserve"> </w:t>
      </w:r>
      <w:r w:rsidRPr="00C211BE">
        <w:rPr>
          <w:rFonts w:ascii="Traditional Arabic" w:hAnsi="Traditional Arabic" w:cs="Traditional Arabic"/>
          <w:b/>
          <w:bCs/>
          <w:sz w:val="24"/>
          <w:szCs w:val="24"/>
          <w:u w:val="single"/>
          <w:rtl/>
          <w:lang w:bidi="ar-SA"/>
        </w:rPr>
        <w:t>مصر المعاصرة</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48</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العدد 288</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أبريل 1957م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46</w:t>
      </w:r>
      <w:r>
        <w:rPr>
          <w:rFonts w:ascii="Traditional Arabic" w:hAnsi="Traditional Arabic" w:cs="Traditional Arabic"/>
          <w:sz w:val="24"/>
          <w:szCs w:val="24"/>
          <w:rtl/>
          <w:lang w:bidi="ar-SA"/>
        </w:rPr>
        <w:t>.</w:t>
      </w:r>
    </w:p>
  </w:footnote>
  <w:footnote w:id="299">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حامد زكي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القانون الدولي الخاص المصري</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مطبعة فتح الله نوري وأولاده</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1358هـ - 1940م</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492</w:t>
      </w:r>
      <w:r>
        <w:rPr>
          <w:rFonts w:ascii="Traditional Arabic" w:hAnsi="Traditional Arabic" w:cs="Traditional Arabic"/>
          <w:sz w:val="24"/>
          <w:szCs w:val="24"/>
          <w:rtl/>
          <w:lang w:bidi="ar-SA"/>
        </w:rPr>
        <w:t>.</w:t>
      </w:r>
    </w:p>
  </w:footnote>
  <w:footnote w:id="300">
    <w:p w:rsidR="00C07F69" w:rsidRPr="00C211BE" w:rsidRDefault="00C07F69" w:rsidP="00B02DEA">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محمد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لمنعم 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مبادئ القانون الدولي الخاص</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مكتبة النهضة المصرية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1362هـ - 194</w:t>
      </w:r>
      <w:r>
        <w:rPr>
          <w:rFonts w:ascii="Traditional Arabic" w:hAnsi="Traditional Arabic" w:cs="Traditional Arabic" w:hint="cs"/>
          <w:sz w:val="24"/>
          <w:szCs w:val="24"/>
          <w:rtl/>
          <w:lang w:bidi="ar-SA"/>
        </w:rPr>
        <w:t>3م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w:t>
      </w:r>
      <w:r>
        <w:rPr>
          <w:rFonts w:ascii="Traditional Arabic" w:hAnsi="Traditional Arabic" w:cs="Traditional Arabic" w:hint="cs"/>
          <w:sz w:val="24"/>
          <w:szCs w:val="24"/>
          <w:rtl/>
          <w:lang w:bidi="ar-SA"/>
        </w:rPr>
        <w:t>ص</w:t>
      </w:r>
      <w:r w:rsidRPr="00C211BE">
        <w:rPr>
          <w:rFonts w:ascii="Traditional Arabic" w:hAnsi="Traditional Arabic" w:cs="Traditional Arabic"/>
          <w:sz w:val="24"/>
          <w:szCs w:val="24"/>
          <w:rtl/>
          <w:lang w:bidi="ar-SA"/>
        </w:rPr>
        <w:t>209</w:t>
      </w:r>
      <w:r>
        <w:rPr>
          <w:rFonts w:ascii="Traditional Arabic" w:hAnsi="Traditional Arabic" w:cs="Traditional Arabic"/>
          <w:sz w:val="24"/>
          <w:szCs w:val="24"/>
          <w:rtl/>
          <w:lang w:bidi="ar-SA"/>
        </w:rPr>
        <w:t>.</w:t>
      </w:r>
    </w:p>
  </w:footnote>
  <w:footnote w:id="301">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راجع أحمد السنوسي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فكرة الجنسية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65</w:t>
      </w:r>
      <w:r>
        <w:rPr>
          <w:rFonts w:ascii="Traditional Arabic" w:hAnsi="Traditional Arabic" w:cs="Traditional Arabic"/>
          <w:sz w:val="24"/>
          <w:szCs w:val="24"/>
          <w:rtl/>
          <w:lang w:bidi="ar-SA"/>
        </w:rPr>
        <w:t>.</w:t>
      </w:r>
    </w:p>
  </w:footnote>
  <w:footnote w:id="302">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58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59</w:t>
      </w:r>
      <w:r>
        <w:rPr>
          <w:rFonts w:ascii="Traditional Arabic" w:hAnsi="Traditional Arabic" w:cs="Traditional Arabic"/>
          <w:sz w:val="24"/>
          <w:szCs w:val="24"/>
          <w:rtl/>
          <w:lang w:bidi="ar-SA"/>
        </w:rPr>
        <w:t>.</w:t>
      </w:r>
    </w:p>
  </w:footnote>
  <w:footnote w:id="303">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lang w:bidi="ar-SA"/>
        </w:rPr>
        <w:t>المرجع السابق</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61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62</w:t>
      </w:r>
      <w:r>
        <w:rPr>
          <w:rFonts w:ascii="Traditional Arabic" w:hAnsi="Traditional Arabic" w:cs="Traditional Arabic"/>
          <w:sz w:val="24"/>
          <w:szCs w:val="24"/>
          <w:rtl/>
          <w:lang w:bidi="ar-SA"/>
        </w:rPr>
        <w:t>.</w:t>
      </w:r>
    </w:p>
  </w:footnote>
  <w:footnote w:id="30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63</w:t>
      </w:r>
      <w:r>
        <w:rPr>
          <w:rFonts w:ascii="Traditional Arabic" w:hAnsi="Traditional Arabic" w:cs="Traditional Arabic"/>
          <w:sz w:val="24"/>
          <w:szCs w:val="24"/>
          <w:rtl/>
          <w:lang w:bidi="ar-SA"/>
        </w:rPr>
        <w:t>.</w:t>
      </w:r>
    </w:p>
  </w:footnote>
  <w:footnote w:id="30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الماوردي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الأحكام السلطانية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183</w:t>
      </w:r>
      <w:r>
        <w:rPr>
          <w:rFonts w:ascii="Traditional Arabic" w:hAnsi="Traditional Arabic" w:cs="Traditional Arabic"/>
          <w:sz w:val="24"/>
          <w:szCs w:val="24"/>
          <w:rtl/>
          <w:lang w:bidi="ar-SA"/>
        </w:rPr>
        <w:t>.</w:t>
      </w:r>
    </w:p>
  </w:footnote>
  <w:footnote w:id="30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lang w:bidi="ar-SA"/>
        </w:rPr>
        <w:t>الكاساني</w:t>
      </w:r>
      <w:r>
        <w:rPr>
          <w:rFonts w:ascii="Traditional Arabic" w:hAnsi="Traditional Arabic" w:cs="Traditional Arabic"/>
          <w:sz w:val="24"/>
          <w:szCs w:val="24"/>
          <w:rtl/>
          <w:lang w:bidi="ar-SA"/>
        </w:rPr>
        <w:t>، بدائع الصنائع</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السابع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111</w:t>
      </w:r>
      <w:r>
        <w:rPr>
          <w:rFonts w:ascii="Traditional Arabic" w:hAnsi="Traditional Arabic" w:cs="Traditional Arabic"/>
          <w:sz w:val="24"/>
          <w:szCs w:val="24"/>
          <w:rtl/>
          <w:lang w:bidi="ar-SA"/>
        </w:rPr>
        <w:t>.</w:t>
      </w:r>
    </w:p>
  </w:footnote>
  <w:footnote w:id="307">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112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113</w:t>
      </w:r>
      <w:r>
        <w:rPr>
          <w:rFonts w:ascii="Traditional Arabic" w:hAnsi="Traditional Arabic" w:cs="Traditional Arabic"/>
          <w:sz w:val="24"/>
          <w:szCs w:val="24"/>
          <w:rtl/>
          <w:lang w:bidi="ar-SA"/>
        </w:rPr>
        <w:t>.</w:t>
      </w:r>
    </w:p>
  </w:footnote>
  <w:footnote w:id="30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وهبة الزحيلي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آثار الحرب في الفقه الإسلامي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177</w:t>
      </w:r>
      <w:r>
        <w:rPr>
          <w:rFonts w:ascii="Traditional Arabic" w:hAnsi="Traditional Arabic" w:cs="Traditional Arabic"/>
          <w:sz w:val="24"/>
          <w:szCs w:val="24"/>
          <w:rtl/>
          <w:lang w:bidi="ar-SA"/>
        </w:rPr>
        <w:t>.</w:t>
      </w:r>
    </w:p>
  </w:footnote>
  <w:footnote w:id="30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213</w:t>
      </w:r>
      <w:r>
        <w:rPr>
          <w:rFonts w:ascii="Traditional Arabic" w:hAnsi="Traditional Arabic" w:cs="Traditional Arabic"/>
          <w:sz w:val="24"/>
          <w:szCs w:val="24"/>
          <w:rtl/>
          <w:lang w:bidi="ar-SA"/>
        </w:rPr>
        <w:t>.</w:t>
      </w:r>
    </w:p>
  </w:footnote>
  <w:footnote w:id="310">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سورة الأنفال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72</w:t>
      </w:r>
      <w:r>
        <w:rPr>
          <w:rFonts w:ascii="Traditional Arabic" w:hAnsi="Traditional Arabic" w:cs="Traditional Arabic"/>
          <w:sz w:val="24"/>
          <w:szCs w:val="24"/>
          <w:rtl/>
          <w:lang w:bidi="ar-SA"/>
        </w:rPr>
        <w:t>.</w:t>
      </w:r>
    </w:p>
  </w:footnote>
  <w:footnote w:id="311">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lang w:bidi="ar-SA"/>
        </w:rPr>
        <w:t xml:space="preserve"> </w:t>
      </w:r>
      <w:r w:rsidRPr="00C211BE">
        <w:rPr>
          <w:rFonts w:ascii="Traditional Arabic" w:hAnsi="Traditional Arabic" w:cs="Traditional Arabic"/>
          <w:sz w:val="24"/>
          <w:szCs w:val="24"/>
          <w:rtl/>
          <w:lang w:bidi="ar-SA"/>
        </w:rPr>
        <w:t xml:space="preserve">محماس بن </w:t>
      </w:r>
      <w:r>
        <w:rPr>
          <w:rFonts w:ascii="Traditional Arabic" w:hAnsi="Traditional Arabic" w:cs="Traditional Arabic"/>
          <w:sz w:val="24"/>
          <w:szCs w:val="24"/>
          <w:rtl/>
          <w:lang w:bidi="ar-SA"/>
        </w:rPr>
        <w:t>عبدالله</w:t>
      </w:r>
      <w:r w:rsidRPr="00C211BE">
        <w:rPr>
          <w:rFonts w:ascii="Traditional Arabic" w:hAnsi="Traditional Arabic" w:cs="Traditional Arabic"/>
          <w:sz w:val="24"/>
          <w:szCs w:val="24"/>
          <w:rtl/>
          <w:lang w:bidi="ar-SA"/>
        </w:rPr>
        <w:t xml:space="preserve"> بن محمد الجلعود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الموالاة والمعاداة في الشريعة الإسلامية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w:t>
      </w:r>
      <w:r w:rsidRPr="00C211BE">
        <w:rPr>
          <w:rFonts w:ascii="Traditional Arabic" w:hAnsi="Traditional Arabic" w:cs="Traditional Arabic"/>
          <w:sz w:val="24"/>
          <w:szCs w:val="24"/>
          <w:rtl/>
          <w:lang w:bidi="ar-SA"/>
        </w:rPr>
        <w:t>الرياض</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1407هـ - 1987م</w:t>
      </w:r>
      <w:r>
        <w:rPr>
          <w:rFonts w:ascii="Traditional Arabic" w:hAnsi="Traditional Arabic" w:cs="Traditional Arabic"/>
          <w:sz w:val="24"/>
          <w:szCs w:val="24"/>
          <w:rtl/>
          <w:lang w:bidi="ar-SA"/>
        </w:rPr>
        <w:t xml:space="preserve"> ص ص</w:t>
      </w:r>
      <w:r w:rsidRPr="00C211BE">
        <w:rPr>
          <w:rFonts w:ascii="Traditional Arabic" w:hAnsi="Traditional Arabic" w:cs="Traditional Arabic"/>
          <w:sz w:val="24"/>
          <w:szCs w:val="24"/>
          <w:rtl/>
          <w:lang w:bidi="ar-SA"/>
        </w:rPr>
        <w:t xml:space="preserve">283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284</w:t>
      </w:r>
      <w:r>
        <w:rPr>
          <w:rFonts w:ascii="Traditional Arabic" w:hAnsi="Traditional Arabic" w:cs="Traditional Arabic"/>
          <w:sz w:val="24"/>
          <w:szCs w:val="24"/>
          <w:rtl/>
          <w:lang w:bidi="ar-SA"/>
        </w:rPr>
        <w:t>.</w:t>
      </w:r>
    </w:p>
  </w:footnote>
  <w:footnote w:id="31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الأنفال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75</w:t>
      </w:r>
      <w:r>
        <w:rPr>
          <w:rFonts w:ascii="Traditional Arabic" w:hAnsi="Traditional Arabic" w:cs="Traditional Arabic"/>
          <w:sz w:val="24"/>
          <w:szCs w:val="24"/>
          <w:rtl/>
          <w:lang w:bidi="ar-SA"/>
        </w:rPr>
        <w:t>.</w:t>
      </w:r>
    </w:p>
  </w:footnote>
  <w:footnote w:id="31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192</w:t>
      </w:r>
      <w:r>
        <w:rPr>
          <w:rFonts w:ascii="Traditional Arabic" w:hAnsi="Traditional Arabic" w:cs="Traditional Arabic"/>
          <w:sz w:val="24"/>
          <w:szCs w:val="24"/>
          <w:rtl/>
          <w:lang w:bidi="ar-SA"/>
        </w:rPr>
        <w:t>.</w:t>
      </w:r>
    </w:p>
  </w:footnote>
  <w:footnote w:id="314">
    <w:p w:rsidR="00C07F69" w:rsidRPr="00C211BE" w:rsidRDefault="00C07F69" w:rsidP="004C18E3">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الممتحنة</w:t>
      </w:r>
      <w:r>
        <w:rPr>
          <w:rFonts w:ascii="Traditional Arabic" w:hAnsi="Traditional Arabic" w:cs="Traditional Arabic"/>
          <w:sz w:val="24"/>
          <w:szCs w:val="24"/>
          <w:rtl/>
          <w:lang w:bidi="ar-SA"/>
        </w:rPr>
        <w:t>، آية</w:t>
      </w:r>
      <w:r>
        <w:rPr>
          <w:rFonts w:ascii="Traditional Arabic" w:hAnsi="Traditional Arabic" w:cs="Traditional Arabic" w:hint="cs"/>
          <w:sz w:val="24"/>
          <w:szCs w:val="24"/>
          <w:rtl/>
          <w:lang w:bidi="ar-SA"/>
        </w:rPr>
        <w:t xml:space="preserve"> </w:t>
      </w:r>
      <w:r>
        <w:rPr>
          <w:rFonts w:ascii="Traditional Arabic" w:hAnsi="Traditional Arabic" w:cs="Traditional Arabic"/>
          <w:sz w:val="24"/>
          <w:szCs w:val="24"/>
          <w:rtl/>
          <w:lang w:bidi="ar-SA"/>
        </w:rPr>
        <w:t>10 و</w:t>
      </w:r>
      <w:r>
        <w:rPr>
          <w:rFonts w:ascii="Traditional Arabic" w:hAnsi="Traditional Arabic" w:cs="Traditional Arabic" w:hint="cs"/>
          <w:sz w:val="24"/>
          <w:szCs w:val="24"/>
          <w:rtl/>
          <w:lang w:bidi="ar-SA"/>
        </w:rPr>
        <w:t>12</w:t>
      </w:r>
      <w:r>
        <w:rPr>
          <w:rFonts w:ascii="Traditional Arabic" w:hAnsi="Traditional Arabic" w:cs="Traditional Arabic"/>
          <w:sz w:val="24"/>
          <w:szCs w:val="24"/>
          <w:rtl/>
          <w:lang w:bidi="ar-SA"/>
        </w:rPr>
        <w:t>.</w:t>
      </w:r>
    </w:p>
  </w:footnote>
  <w:footnote w:id="315">
    <w:p w:rsidR="00C07F69" w:rsidRPr="00C211BE" w:rsidRDefault="00C07F69" w:rsidP="00C61CF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 ص</w:t>
      </w:r>
      <w:r>
        <w:rPr>
          <w:rFonts w:ascii="Traditional Arabic" w:hAnsi="Traditional Arabic" w:cs="Traditional Arabic" w:hint="cs"/>
          <w:sz w:val="24"/>
          <w:szCs w:val="24"/>
          <w:rtl/>
          <w:lang w:bidi="ar-SA"/>
        </w:rPr>
        <w:t>7.</w:t>
      </w:r>
    </w:p>
  </w:footnote>
  <w:footnote w:id="316">
    <w:p w:rsidR="00C07F69" w:rsidRPr="00C211BE" w:rsidRDefault="00C07F69" w:rsidP="00605419">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ابن هشام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السيرة النبوية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القسم الأول</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الجزأين الأول والثاني</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501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w:t>
      </w:r>
      <w:r>
        <w:rPr>
          <w:rFonts w:ascii="Traditional Arabic" w:hAnsi="Traditional Arabic" w:cs="Traditional Arabic" w:hint="cs"/>
          <w:sz w:val="24"/>
          <w:szCs w:val="24"/>
          <w:rtl/>
          <w:lang w:bidi="ar-SA"/>
        </w:rPr>
        <w:t>5</w:t>
      </w:r>
      <w:r w:rsidRPr="00C211BE">
        <w:rPr>
          <w:rFonts w:ascii="Traditional Arabic" w:hAnsi="Traditional Arabic" w:cs="Traditional Arabic"/>
          <w:sz w:val="24"/>
          <w:szCs w:val="24"/>
          <w:rtl/>
          <w:lang w:bidi="ar-SA"/>
        </w:rPr>
        <w:t>0</w:t>
      </w:r>
      <w:r>
        <w:rPr>
          <w:rFonts w:ascii="Traditional Arabic" w:hAnsi="Traditional Arabic" w:cs="Traditional Arabic" w:hint="cs"/>
          <w:sz w:val="24"/>
          <w:szCs w:val="24"/>
          <w:rtl/>
          <w:lang w:bidi="ar-SA"/>
        </w:rPr>
        <w:t>4</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ومعنى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لا يوتغ</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أي لا يأثم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أو لا يُهلك</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أو لا يوجع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القاموس المحيط</w:t>
      </w:r>
      <w:r>
        <w:rPr>
          <w:rFonts w:ascii="Traditional Arabic" w:hAnsi="Traditional Arabic" w:cs="Traditional Arabic"/>
          <w:sz w:val="24"/>
          <w:szCs w:val="24"/>
          <w:rtl/>
          <w:lang w:bidi="ar-SA"/>
        </w:rPr>
        <w:t>.</w:t>
      </w:r>
    </w:p>
  </w:footnote>
  <w:footnote w:id="317">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صحيح مسلم بشرح النووي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240</w:t>
      </w:r>
      <w:r>
        <w:rPr>
          <w:rFonts w:ascii="Traditional Arabic" w:hAnsi="Traditional Arabic" w:cs="Traditional Arabic"/>
          <w:sz w:val="24"/>
          <w:szCs w:val="24"/>
          <w:rtl/>
          <w:lang w:bidi="ar-SA"/>
        </w:rPr>
        <w:t>.</w:t>
      </w:r>
    </w:p>
  </w:footnote>
  <w:footnote w:id="31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الثالث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8</w:t>
      </w:r>
      <w:r>
        <w:rPr>
          <w:rFonts w:ascii="Traditional Arabic" w:hAnsi="Traditional Arabic" w:cs="Traditional Arabic"/>
          <w:sz w:val="24"/>
          <w:szCs w:val="24"/>
          <w:rtl/>
          <w:lang w:bidi="ar-SA"/>
        </w:rPr>
        <w:t>.</w:t>
      </w:r>
    </w:p>
  </w:footnote>
  <w:footnote w:id="31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240</w:t>
      </w:r>
      <w:r>
        <w:rPr>
          <w:rFonts w:ascii="Traditional Arabic" w:hAnsi="Traditional Arabic" w:cs="Traditional Arabic"/>
          <w:sz w:val="24"/>
          <w:szCs w:val="24"/>
          <w:rtl/>
          <w:lang w:bidi="ar-SA"/>
        </w:rPr>
        <w:t>.</w:t>
      </w:r>
    </w:p>
  </w:footnote>
  <w:footnote w:id="320">
    <w:p w:rsidR="00C07F69" w:rsidRPr="00C211BE" w:rsidRDefault="00C07F69" w:rsidP="00635D9D">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الثالث عشر</w:t>
      </w:r>
      <w:r>
        <w:rPr>
          <w:rFonts w:ascii="Traditional Arabic" w:hAnsi="Traditional Arabic" w:cs="Traditional Arabic"/>
          <w:sz w:val="24"/>
          <w:szCs w:val="24"/>
          <w:rtl/>
          <w:lang w:bidi="ar-SA"/>
        </w:rPr>
        <w:t>،</w:t>
      </w:r>
      <w:r>
        <w:rPr>
          <w:rFonts w:ascii="Traditional Arabic" w:hAnsi="Traditional Arabic" w:cs="Traditional Arabic" w:hint="cs"/>
          <w:sz w:val="24"/>
          <w:szCs w:val="24"/>
          <w:rtl/>
          <w:lang w:bidi="ar-SA"/>
        </w:rPr>
        <w:t xml:space="preserve"> ص200.</w:t>
      </w:r>
    </w:p>
  </w:footnote>
  <w:footnote w:id="321">
    <w:p w:rsidR="00C07F69" w:rsidRPr="00C211BE" w:rsidRDefault="00C07F69" w:rsidP="004C18E3">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الشيباني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السير الكبير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الخامس</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ص</w:t>
      </w:r>
      <w:r>
        <w:rPr>
          <w:rFonts w:ascii="Traditional Arabic" w:hAnsi="Traditional Arabic" w:cs="Traditional Arabic" w:hint="cs"/>
          <w:sz w:val="24"/>
          <w:szCs w:val="24"/>
          <w:rtl/>
          <w:lang w:bidi="ar-SA"/>
        </w:rPr>
        <w:t>1913.</w:t>
      </w:r>
      <w:r w:rsidRPr="00C211BE">
        <w:rPr>
          <w:rFonts w:ascii="Traditional Arabic" w:hAnsi="Traditional Arabic" w:cs="Traditional Arabic"/>
          <w:sz w:val="24"/>
          <w:szCs w:val="24"/>
          <w:rtl/>
          <w:lang w:bidi="ar-SA"/>
        </w:rPr>
        <w:t xml:space="preserve"> </w:t>
      </w:r>
      <w:r>
        <w:rPr>
          <w:rFonts w:ascii="Traditional Arabic" w:hAnsi="Traditional Arabic" w:cs="Traditional Arabic" w:hint="cs"/>
          <w:sz w:val="24"/>
          <w:szCs w:val="24"/>
          <w:rtl/>
          <w:lang w:bidi="ar-SA"/>
        </w:rPr>
        <w:t xml:space="preserve">  </w:t>
      </w:r>
    </w:p>
  </w:footnote>
  <w:footnote w:id="32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فصلت</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33</w:t>
      </w:r>
      <w:r>
        <w:rPr>
          <w:rFonts w:ascii="Traditional Arabic" w:hAnsi="Traditional Arabic" w:cs="Traditional Arabic"/>
          <w:sz w:val="24"/>
          <w:szCs w:val="24"/>
          <w:rtl/>
          <w:lang w:bidi="ar-SA"/>
        </w:rPr>
        <w:t>.</w:t>
      </w:r>
    </w:p>
  </w:footnote>
  <w:footnote w:id="32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41</w:t>
      </w:r>
      <w:r>
        <w:rPr>
          <w:rFonts w:ascii="Traditional Arabic" w:hAnsi="Traditional Arabic" w:cs="Traditional Arabic"/>
          <w:sz w:val="24"/>
          <w:szCs w:val="24"/>
          <w:rtl/>
          <w:lang w:bidi="ar-SA"/>
        </w:rPr>
        <w:t>.</w:t>
      </w:r>
    </w:p>
  </w:footnote>
  <w:footnote w:id="32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253</w:t>
      </w:r>
      <w:r>
        <w:rPr>
          <w:rFonts w:ascii="Traditional Arabic" w:hAnsi="Traditional Arabic" w:cs="Traditional Arabic"/>
          <w:sz w:val="24"/>
          <w:szCs w:val="24"/>
          <w:rtl/>
          <w:lang w:bidi="ar-SA"/>
        </w:rPr>
        <w:t>.</w:t>
      </w:r>
    </w:p>
  </w:footnote>
  <w:footnote w:id="32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lang w:bidi="ar-SA"/>
        </w:rPr>
        <w:t>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228</w:t>
      </w:r>
      <w:r>
        <w:rPr>
          <w:rFonts w:ascii="Traditional Arabic" w:hAnsi="Traditional Arabic" w:cs="Traditional Arabic"/>
          <w:sz w:val="24"/>
          <w:szCs w:val="24"/>
          <w:rtl/>
          <w:lang w:bidi="ar-SA"/>
        </w:rPr>
        <w:t>.</w:t>
      </w:r>
    </w:p>
  </w:footnote>
  <w:footnote w:id="32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231</w:t>
      </w:r>
      <w:r>
        <w:rPr>
          <w:rFonts w:ascii="Traditional Arabic" w:hAnsi="Traditional Arabic" w:cs="Traditional Arabic"/>
          <w:sz w:val="24"/>
          <w:szCs w:val="24"/>
          <w:rtl/>
          <w:lang w:bidi="ar-SA"/>
        </w:rPr>
        <w:t>.</w:t>
      </w:r>
    </w:p>
  </w:footnote>
  <w:footnote w:id="327">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232</w:t>
      </w:r>
      <w:r>
        <w:rPr>
          <w:rFonts w:ascii="Traditional Arabic" w:hAnsi="Traditional Arabic" w:cs="Traditional Arabic"/>
          <w:sz w:val="24"/>
          <w:szCs w:val="24"/>
          <w:rtl/>
          <w:lang w:bidi="ar-SA"/>
        </w:rPr>
        <w:t>.</w:t>
      </w:r>
    </w:p>
  </w:footnote>
  <w:footnote w:id="32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آية 42</w:t>
      </w:r>
      <w:r>
        <w:rPr>
          <w:rFonts w:ascii="Traditional Arabic" w:hAnsi="Traditional Arabic" w:cs="Traditional Arabic"/>
          <w:sz w:val="24"/>
          <w:szCs w:val="24"/>
          <w:rtl/>
          <w:lang w:bidi="ar-SA"/>
        </w:rPr>
        <w:t>.</w:t>
      </w:r>
    </w:p>
  </w:footnote>
  <w:footnote w:id="32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آية 159</w:t>
      </w:r>
      <w:r>
        <w:rPr>
          <w:rFonts w:ascii="Traditional Arabic" w:hAnsi="Traditional Arabic" w:cs="Traditional Arabic"/>
          <w:sz w:val="24"/>
          <w:szCs w:val="24"/>
          <w:rtl/>
          <w:lang w:bidi="ar-SA"/>
        </w:rPr>
        <w:t>.</w:t>
      </w:r>
    </w:p>
  </w:footnote>
  <w:footnote w:id="330">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124</w:t>
      </w:r>
      <w:r>
        <w:rPr>
          <w:rFonts w:ascii="Traditional Arabic" w:hAnsi="Traditional Arabic" w:cs="Traditional Arabic"/>
          <w:sz w:val="24"/>
          <w:szCs w:val="24"/>
          <w:rtl/>
          <w:lang w:bidi="ar-SA"/>
        </w:rPr>
        <w:t>.</w:t>
      </w:r>
    </w:p>
  </w:footnote>
  <w:footnote w:id="331">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124</w:t>
      </w:r>
      <w:r>
        <w:rPr>
          <w:rFonts w:ascii="Traditional Arabic" w:hAnsi="Traditional Arabic" w:cs="Traditional Arabic"/>
          <w:sz w:val="24"/>
          <w:szCs w:val="24"/>
          <w:rtl/>
          <w:lang w:bidi="ar-SA"/>
        </w:rPr>
        <w:t>.</w:t>
      </w:r>
    </w:p>
  </w:footnote>
  <w:footnote w:id="332">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160</w:t>
      </w:r>
      <w:r>
        <w:rPr>
          <w:rFonts w:ascii="Traditional Arabic" w:hAnsi="Traditional Arabic" w:cs="Traditional Arabic"/>
          <w:sz w:val="24"/>
          <w:szCs w:val="24"/>
          <w:rtl/>
          <w:lang w:bidi="ar-SA"/>
        </w:rPr>
        <w:t>.</w:t>
      </w:r>
    </w:p>
  </w:footnote>
  <w:footnote w:id="333">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174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175</w:t>
      </w:r>
      <w:r>
        <w:rPr>
          <w:rFonts w:ascii="Traditional Arabic" w:hAnsi="Traditional Arabic" w:cs="Traditional Arabic"/>
          <w:sz w:val="24"/>
          <w:szCs w:val="24"/>
          <w:rtl/>
          <w:lang w:bidi="ar-SA"/>
        </w:rPr>
        <w:t>.</w:t>
      </w:r>
    </w:p>
  </w:footnote>
  <w:footnote w:id="33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157</w:t>
      </w:r>
      <w:r>
        <w:rPr>
          <w:rFonts w:ascii="Traditional Arabic" w:hAnsi="Traditional Arabic" w:cs="Traditional Arabic"/>
          <w:sz w:val="24"/>
          <w:szCs w:val="24"/>
          <w:rtl/>
          <w:lang w:bidi="ar-SA"/>
        </w:rPr>
        <w:t>.</w:t>
      </w:r>
    </w:p>
  </w:footnote>
  <w:footnote w:id="33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158</w:t>
      </w:r>
      <w:r>
        <w:rPr>
          <w:rFonts w:ascii="Traditional Arabic" w:hAnsi="Traditional Arabic" w:cs="Traditional Arabic"/>
          <w:sz w:val="24"/>
          <w:szCs w:val="24"/>
          <w:rtl/>
          <w:lang w:bidi="ar-SA"/>
        </w:rPr>
        <w:t>.</w:t>
      </w:r>
    </w:p>
  </w:footnote>
  <w:footnote w:id="336">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المرجع السابق نفسه</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158</w:t>
      </w:r>
      <w:r>
        <w:rPr>
          <w:rFonts w:ascii="Traditional Arabic" w:hAnsi="Traditional Arabic" w:cs="Traditional Arabic"/>
          <w:sz w:val="24"/>
          <w:szCs w:val="24"/>
          <w:rtl/>
          <w:lang w:bidi="ar-SA"/>
        </w:rPr>
        <w:t>.</w:t>
      </w:r>
    </w:p>
  </w:footnote>
  <w:footnote w:id="337">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lang w:bidi="ar-SA"/>
        </w:rPr>
        <w:t>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آل عمران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187</w:t>
      </w:r>
      <w:r>
        <w:rPr>
          <w:rFonts w:ascii="Traditional Arabic" w:hAnsi="Traditional Arabic" w:cs="Traditional Arabic"/>
          <w:sz w:val="24"/>
          <w:szCs w:val="24"/>
          <w:rtl/>
          <w:lang w:bidi="ar-SA"/>
        </w:rPr>
        <w:t>.</w:t>
      </w:r>
    </w:p>
  </w:footnote>
  <w:footnote w:id="338">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الرابع</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203</w:t>
      </w:r>
      <w:r>
        <w:rPr>
          <w:rFonts w:ascii="Traditional Arabic" w:hAnsi="Traditional Arabic" w:cs="Traditional Arabic"/>
          <w:sz w:val="24"/>
          <w:szCs w:val="24"/>
          <w:rtl/>
          <w:lang w:bidi="ar-SA"/>
        </w:rPr>
        <w:t>.</w:t>
      </w:r>
    </w:p>
  </w:footnote>
  <w:footnote w:id="339">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مختصر تفسير ابن كثير</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المجلد الأول</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345</w:t>
      </w:r>
      <w:r>
        <w:rPr>
          <w:rFonts w:ascii="Traditional Arabic" w:hAnsi="Traditional Arabic" w:cs="Traditional Arabic"/>
          <w:sz w:val="24"/>
          <w:szCs w:val="24"/>
          <w:rtl/>
          <w:lang w:bidi="ar-SA"/>
        </w:rPr>
        <w:t>.</w:t>
      </w:r>
    </w:p>
  </w:footnote>
  <w:footnote w:id="340">
    <w:p w:rsidR="00C07F69" w:rsidRPr="00C211BE" w:rsidRDefault="00C07F69" w:rsidP="00C211BE">
      <w:pPr>
        <w:pStyle w:val="a4"/>
        <w:jc w:val="both"/>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w:t>
      </w:r>
      <w:r>
        <w:rPr>
          <w:rFonts w:ascii="Traditional Arabic" w:hAnsi="Traditional Arabic" w:cs="Traditional Arabic"/>
          <w:sz w:val="24"/>
          <w:szCs w:val="24"/>
          <w:rtl/>
          <w:lang w:bidi="ar-SA"/>
        </w:rPr>
        <w:t>عبدا</w:t>
      </w:r>
      <w:r w:rsidRPr="00C211BE">
        <w:rPr>
          <w:rFonts w:ascii="Traditional Arabic" w:hAnsi="Traditional Arabic" w:cs="Traditional Arabic"/>
          <w:sz w:val="24"/>
          <w:szCs w:val="24"/>
          <w:rtl/>
          <w:lang w:bidi="ar-SA"/>
        </w:rPr>
        <w:t>لعزيز أحمد المسعود</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الأمر بالمعروف والنهي عن المنكر وأثرهما في حفظ الأمة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الأول </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القاهرة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دار الكلمة الطيبة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1413هـ - 1993</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311</w:t>
      </w:r>
      <w:r>
        <w:rPr>
          <w:rFonts w:ascii="Traditional Arabic" w:hAnsi="Traditional Arabic" w:cs="Traditional Arabic"/>
          <w:sz w:val="24"/>
          <w:szCs w:val="24"/>
          <w:rtl/>
          <w:lang w:bidi="ar-SA"/>
        </w:rPr>
        <w:t>.</w:t>
      </w:r>
    </w:p>
  </w:footnote>
  <w:footnote w:id="341">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سورة لقمان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17</w:t>
      </w:r>
      <w:r>
        <w:rPr>
          <w:rFonts w:ascii="Traditional Arabic" w:hAnsi="Traditional Arabic" w:cs="Traditional Arabic"/>
          <w:sz w:val="24"/>
          <w:szCs w:val="24"/>
          <w:rtl/>
          <w:lang w:bidi="ar-SA"/>
        </w:rPr>
        <w:t>.</w:t>
      </w:r>
    </w:p>
  </w:footnote>
  <w:footnote w:id="342">
    <w:p w:rsidR="00C07F69" w:rsidRPr="00C211BE" w:rsidRDefault="00C07F69" w:rsidP="00770163">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القرطبي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الجامع لأحكام القرآن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الرابع عشر</w:t>
      </w:r>
      <w:r>
        <w:rPr>
          <w:rFonts w:ascii="Traditional Arabic" w:hAnsi="Traditional Arabic" w:cs="Traditional Arabic"/>
          <w:sz w:val="24"/>
          <w:szCs w:val="24"/>
          <w:rtl/>
          <w:lang w:bidi="ar-SA"/>
        </w:rPr>
        <w:t>، ص ص</w:t>
      </w:r>
      <w:r w:rsidRPr="00C211BE">
        <w:rPr>
          <w:rFonts w:ascii="Traditional Arabic" w:hAnsi="Traditional Arabic" w:cs="Traditional Arabic"/>
          <w:sz w:val="24"/>
          <w:szCs w:val="24"/>
          <w:rtl/>
          <w:lang w:bidi="ar-SA"/>
        </w:rPr>
        <w:t xml:space="preserve">46 – </w:t>
      </w:r>
      <w:r>
        <w:rPr>
          <w:rFonts w:ascii="Traditional Arabic" w:hAnsi="Traditional Arabic" w:cs="Traditional Arabic" w:hint="cs"/>
          <w:sz w:val="24"/>
          <w:szCs w:val="24"/>
          <w:rtl/>
          <w:lang w:bidi="ar-SA"/>
        </w:rPr>
        <w:t>4</w:t>
      </w:r>
      <w:r w:rsidRPr="00C211BE">
        <w:rPr>
          <w:rFonts w:ascii="Traditional Arabic" w:hAnsi="Traditional Arabic" w:cs="Traditional Arabic"/>
          <w:sz w:val="24"/>
          <w:szCs w:val="24"/>
          <w:rtl/>
          <w:lang w:bidi="ar-SA"/>
        </w:rPr>
        <w:t>7</w:t>
      </w:r>
      <w:r>
        <w:rPr>
          <w:rFonts w:ascii="Traditional Arabic" w:hAnsi="Traditional Arabic" w:cs="Traditional Arabic"/>
          <w:sz w:val="24"/>
          <w:szCs w:val="24"/>
          <w:rtl/>
          <w:lang w:bidi="ar-SA"/>
        </w:rPr>
        <w:t>.</w:t>
      </w:r>
    </w:p>
  </w:footnote>
  <w:footnote w:id="343">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الحادي والعشرون</w:t>
      </w:r>
      <w:r>
        <w:rPr>
          <w:rFonts w:ascii="Traditional Arabic" w:hAnsi="Traditional Arabic" w:cs="Traditional Arabic"/>
          <w:sz w:val="24"/>
          <w:szCs w:val="24"/>
          <w:rtl/>
          <w:lang w:bidi="ar-SA"/>
        </w:rPr>
        <w:t>،ص</w:t>
      </w:r>
      <w:r w:rsidRPr="00C211BE">
        <w:rPr>
          <w:rFonts w:ascii="Traditional Arabic" w:hAnsi="Traditional Arabic" w:cs="Traditional Arabic"/>
          <w:sz w:val="24"/>
          <w:szCs w:val="24"/>
          <w:rtl/>
          <w:lang w:bidi="ar-SA"/>
        </w:rPr>
        <w:t>73</w:t>
      </w:r>
      <w:r>
        <w:rPr>
          <w:rFonts w:ascii="Traditional Arabic" w:hAnsi="Traditional Arabic" w:cs="Traditional Arabic"/>
          <w:sz w:val="24"/>
          <w:szCs w:val="24"/>
          <w:rtl/>
          <w:lang w:bidi="ar-SA"/>
        </w:rPr>
        <w:t>.</w:t>
      </w:r>
    </w:p>
  </w:footnote>
  <w:footnote w:id="344">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القرآن الكريم سورة البقرة</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آية 214</w:t>
      </w:r>
      <w:r>
        <w:rPr>
          <w:rFonts w:ascii="Traditional Arabic" w:hAnsi="Traditional Arabic" w:cs="Traditional Arabic"/>
          <w:sz w:val="24"/>
          <w:szCs w:val="24"/>
          <w:rtl/>
          <w:lang w:bidi="ar-SA"/>
        </w:rPr>
        <w:t>.</w:t>
      </w:r>
    </w:p>
  </w:footnote>
  <w:footnote w:id="345">
    <w:p w:rsidR="00C07F69" w:rsidRPr="00C211BE" w:rsidRDefault="00C07F69" w:rsidP="00C211BE">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الطبري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جامع البيان</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341</w:t>
      </w:r>
      <w:r>
        <w:rPr>
          <w:rFonts w:ascii="Traditional Arabic" w:hAnsi="Traditional Arabic" w:cs="Traditional Arabic"/>
          <w:sz w:val="24"/>
          <w:szCs w:val="24"/>
          <w:rtl/>
          <w:lang w:bidi="ar-SA"/>
        </w:rPr>
        <w:t>.</w:t>
      </w:r>
    </w:p>
  </w:footnote>
  <w:footnote w:id="346">
    <w:p w:rsidR="00C07F69" w:rsidRPr="00C211BE" w:rsidRDefault="00C07F69" w:rsidP="00605419">
      <w:pPr>
        <w:pStyle w:val="a4"/>
        <w:rPr>
          <w:rFonts w:ascii="Traditional Arabic" w:hAnsi="Traditional Arabic" w:cs="Traditional Arabic"/>
          <w:sz w:val="24"/>
          <w:szCs w:val="24"/>
          <w:lang w:bidi="ar-SA"/>
        </w:rPr>
      </w:pPr>
      <w:r w:rsidRPr="00C211BE">
        <w:rPr>
          <w:rStyle w:val="afa"/>
          <w:rFonts w:ascii="Traditional Arabic" w:hAnsi="Traditional Arabic" w:cs="Traditional Arabic"/>
          <w:sz w:val="24"/>
          <w:szCs w:val="24"/>
        </w:rPr>
        <w:footnoteRef/>
      </w:r>
      <w:r w:rsidRPr="00C211BE">
        <w:rPr>
          <w:rFonts w:ascii="Traditional Arabic" w:hAnsi="Traditional Arabic" w:cs="Traditional Arabic"/>
          <w:sz w:val="24"/>
          <w:szCs w:val="24"/>
          <w:rtl/>
          <w:lang w:bidi="ar-SA"/>
        </w:rPr>
        <w:t xml:space="preserve"> فتح الباري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شرح صحيح البخاري</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مرجع سابق</w:t>
      </w:r>
      <w:r>
        <w:rPr>
          <w:rFonts w:ascii="Traditional Arabic" w:hAnsi="Traditional Arabic" w:cs="Traditional Arabic"/>
          <w:sz w:val="24"/>
          <w:szCs w:val="24"/>
          <w:rtl/>
          <w:lang w:bidi="ar-SA"/>
        </w:rPr>
        <w:t>،</w:t>
      </w:r>
      <w:r w:rsidRPr="00C211BE">
        <w:rPr>
          <w:rFonts w:ascii="Traditional Arabic" w:hAnsi="Traditional Arabic" w:cs="Traditional Arabic"/>
          <w:sz w:val="24"/>
          <w:szCs w:val="24"/>
          <w:rtl/>
          <w:lang w:bidi="ar-SA"/>
        </w:rPr>
        <w:t xml:space="preserve"> الجزء الثاني عشر</w:t>
      </w:r>
      <w:r>
        <w:rPr>
          <w:rFonts w:ascii="Traditional Arabic" w:hAnsi="Traditional Arabic" w:cs="Traditional Arabic"/>
          <w:sz w:val="24"/>
          <w:szCs w:val="24"/>
          <w:rtl/>
          <w:lang w:bidi="ar-SA"/>
        </w:rPr>
        <w:t>، ص</w:t>
      </w:r>
      <w:r w:rsidRPr="00C211BE">
        <w:rPr>
          <w:rFonts w:ascii="Traditional Arabic" w:hAnsi="Traditional Arabic" w:cs="Traditional Arabic"/>
          <w:sz w:val="24"/>
          <w:szCs w:val="24"/>
          <w:rtl/>
          <w:lang w:bidi="ar-SA"/>
        </w:rPr>
        <w:t xml:space="preserve">315 </w:t>
      </w:r>
      <w:r>
        <w:rPr>
          <w:rFonts w:ascii="Traditional Arabic" w:hAnsi="Traditional Arabic" w:cs="Traditional Arabic" w:hint="cs"/>
          <w:sz w:val="24"/>
          <w:szCs w:val="24"/>
          <w:rtl/>
          <w:lang w:bidi="ar-SA"/>
        </w:rPr>
        <w:t>-</w:t>
      </w:r>
      <w:r w:rsidRPr="00C211BE">
        <w:rPr>
          <w:rFonts w:ascii="Traditional Arabic" w:hAnsi="Traditional Arabic" w:cs="Traditional Arabic"/>
          <w:sz w:val="24"/>
          <w:szCs w:val="24"/>
          <w:rtl/>
          <w:lang w:bidi="ar-SA"/>
        </w:rPr>
        <w:t xml:space="preserve"> 316</w:t>
      </w:r>
      <w:r>
        <w:rPr>
          <w:rFonts w:ascii="Traditional Arabic" w:hAnsi="Traditional Arabic" w:cs="Traditional Arabic"/>
          <w:sz w:val="24"/>
          <w:szCs w:val="24"/>
          <w:rtl/>
          <w:lang w:bidi="ar-SA"/>
        </w:rPr>
        <w:t>.</w:t>
      </w:r>
    </w:p>
  </w:footnote>
  <w:footnote w:id="347">
    <w:p w:rsidR="00C07F69" w:rsidRPr="00C211BE" w:rsidRDefault="00C07F69" w:rsidP="002129CC">
      <w:pPr>
        <w:pStyle w:val="a4"/>
        <w:jc w:val="both"/>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صحيح مسلم بشرح النووي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24</w:t>
      </w:r>
      <w:r>
        <w:rPr>
          <w:rFonts w:ascii="Traditional Arabic" w:hAnsi="Traditional Arabic" w:cs="Traditional Arabic"/>
          <w:sz w:val="24"/>
          <w:szCs w:val="24"/>
          <w:rtl/>
        </w:rPr>
        <w:t>.</w:t>
      </w:r>
    </w:p>
  </w:footnote>
  <w:footnote w:id="348">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رواه أبو نعيم في الحلية نقلا</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عن </w:t>
      </w:r>
      <w:r>
        <w:rPr>
          <w:rFonts w:ascii="Traditional Arabic" w:hAnsi="Traditional Arabic" w:cs="Traditional Arabic"/>
          <w:sz w:val="24"/>
          <w:szCs w:val="24"/>
          <w:rtl/>
        </w:rPr>
        <w:t>عبدا</w:t>
      </w:r>
      <w:r w:rsidRPr="00C211BE">
        <w:rPr>
          <w:rFonts w:ascii="Traditional Arabic" w:hAnsi="Traditional Arabic" w:cs="Traditional Arabic"/>
          <w:sz w:val="24"/>
          <w:szCs w:val="24"/>
          <w:rtl/>
        </w:rPr>
        <w:t>لعزيز البدري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الإسلام بين العلماء والحكام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54</w:t>
      </w:r>
      <w:r>
        <w:rPr>
          <w:rFonts w:ascii="Traditional Arabic" w:hAnsi="Traditional Arabic" w:cs="Traditional Arabic"/>
          <w:sz w:val="24"/>
          <w:szCs w:val="24"/>
          <w:rtl/>
        </w:rPr>
        <w:t>.</w:t>
      </w:r>
    </w:p>
  </w:footnote>
  <w:footnote w:id="349">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w:t>
      </w:r>
      <w:r>
        <w:rPr>
          <w:rFonts w:ascii="Traditional Arabic" w:hAnsi="Traditional Arabic" w:cs="Traditional Arabic"/>
          <w:sz w:val="24"/>
          <w:szCs w:val="24"/>
          <w:rtl/>
        </w:rPr>
        <w:t>، ص ص</w:t>
      </w:r>
      <w:r w:rsidRPr="00C211BE">
        <w:rPr>
          <w:rFonts w:ascii="Traditional Arabic" w:hAnsi="Traditional Arabic" w:cs="Traditional Arabic"/>
          <w:sz w:val="24"/>
          <w:szCs w:val="24"/>
          <w:rtl/>
        </w:rPr>
        <w:t xml:space="preserve">55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56</w:t>
      </w:r>
      <w:r>
        <w:rPr>
          <w:rFonts w:ascii="Traditional Arabic" w:hAnsi="Traditional Arabic" w:cs="Traditional Arabic"/>
          <w:sz w:val="24"/>
          <w:szCs w:val="24"/>
          <w:rtl/>
        </w:rPr>
        <w:t>.</w:t>
      </w:r>
    </w:p>
  </w:footnote>
  <w:footnote w:id="350">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Pr>
          <w:rFonts w:ascii="Traditional Arabic" w:hAnsi="Traditional Arabic" w:cs="Traditional Arabic"/>
          <w:sz w:val="24"/>
          <w:szCs w:val="24"/>
          <w:rtl/>
        </w:rPr>
        <w:t xml:space="preserve"> صح</w:t>
      </w:r>
      <w:r w:rsidRPr="00C211BE">
        <w:rPr>
          <w:rFonts w:ascii="Traditional Arabic" w:hAnsi="Traditional Arabic" w:cs="Traditional Arabic"/>
          <w:sz w:val="24"/>
          <w:szCs w:val="24"/>
          <w:rtl/>
        </w:rPr>
        <w:t>ي</w:t>
      </w:r>
      <w:r>
        <w:rPr>
          <w:rFonts w:ascii="Traditional Arabic" w:hAnsi="Traditional Arabic" w:cs="Traditional Arabic" w:hint="cs"/>
          <w:sz w:val="24"/>
          <w:szCs w:val="24"/>
          <w:rtl/>
        </w:rPr>
        <w:t>ح</w:t>
      </w:r>
      <w:r w:rsidRPr="00C211BE">
        <w:rPr>
          <w:rFonts w:ascii="Traditional Arabic" w:hAnsi="Traditional Arabic" w:cs="Traditional Arabic"/>
          <w:sz w:val="24"/>
          <w:szCs w:val="24"/>
          <w:rtl/>
        </w:rPr>
        <w:t xml:space="preserve"> سنن الترمذي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232</w:t>
      </w:r>
      <w:r>
        <w:rPr>
          <w:rFonts w:ascii="Traditional Arabic" w:hAnsi="Traditional Arabic" w:cs="Traditional Arabic"/>
          <w:sz w:val="24"/>
          <w:szCs w:val="24"/>
          <w:rtl/>
        </w:rPr>
        <w:t>.</w:t>
      </w:r>
    </w:p>
  </w:footnote>
  <w:footnote w:id="351">
    <w:p w:rsidR="00C07F69" w:rsidRPr="00C211BE" w:rsidRDefault="00C07F69" w:rsidP="00C211BE">
      <w:pPr>
        <w:pStyle w:val="a4"/>
        <w:jc w:val="both"/>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Pr>
          <w:rFonts w:ascii="Traditional Arabic" w:hAnsi="Traditional Arabic" w:cs="Traditional Arabic"/>
          <w:sz w:val="24"/>
          <w:szCs w:val="24"/>
          <w:rtl/>
        </w:rPr>
        <w:t xml:space="preserve"> رواه أبو دا</w:t>
      </w:r>
      <w:r w:rsidRPr="00C211BE">
        <w:rPr>
          <w:rFonts w:ascii="Traditional Arabic" w:hAnsi="Traditional Arabic" w:cs="Traditional Arabic"/>
          <w:sz w:val="24"/>
          <w:szCs w:val="24"/>
          <w:rtl/>
        </w:rPr>
        <w:t>ود</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راجع أبي السعادات مبارك بن محمد ابن الأثير</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جامع الأصول من أحاديث الرسول</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الأول</w:t>
      </w:r>
      <w:r>
        <w:rPr>
          <w:rFonts w:ascii="Traditional Arabic" w:hAnsi="Traditional Arabic" w:cs="Traditional Arabic"/>
          <w:sz w:val="24"/>
          <w:szCs w:val="24"/>
          <w:rtl/>
        </w:rPr>
        <w:t>، (</w:t>
      </w:r>
      <w:r w:rsidRPr="00C211BE">
        <w:rPr>
          <w:rFonts w:ascii="Traditional Arabic" w:hAnsi="Traditional Arabic" w:cs="Traditional Arabic"/>
          <w:sz w:val="24"/>
          <w:szCs w:val="24"/>
          <w:rtl/>
        </w:rPr>
        <w:t>بيروت</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دار إحياء التراث العربي</w:t>
      </w:r>
      <w:r>
        <w:rPr>
          <w:rFonts w:ascii="Traditional Arabic" w:hAnsi="Traditional Arabic" w:cs="Traditional Arabic"/>
          <w:sz w:val="24"/>
          <w:szCs w:val="24"/>
          <w:rtl/>
        </w:rPr>
        <w:t>، 1400</w:t>
      </w:r>
      <w:r w:rsidRPr="00C211BE">
        <w:rPr>
          <w:rFonts w:ascii="Traditional Arabic" w:hAnsi="Traditional Arabic" w:cs="Traditional Arabic"/>
          <w:sz w:val="24"/>
          <w:szCs w:val="24"/>
          <w:rtl/>
        </w:rPr>
        <w:t>هـ - 1980م</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231</w:t>
      </w:r>
      <w:r>
        <w:rPr>
          <w:rFonts w:ascii="Traditional Arabic" w:hAnsi="Traditional Arabic" w:cs="Traditional Arabic"/>
          <w:sz w:val="24"/>
          <w:szCs w:val="24"/>
          <w:rtl/>
        </w:rPr>
        <w:t>.</w:t>
      </w:r>
    </w:p>
  </w:footnote>
  <w:footnote w:id="352">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صحيح سنن الترمذي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233</w:t>
      </w:r>
      <w:r>
        <w:rPr>
          <w:rFonts w:ascii="Traditional Arabic" w:hAnsi="Traditional Arabic" w:cs="Traditional Arabic"/>
          <w:sz w:val="24"/>
          <w:szCs w:val="24"/>
          <w:rtl/>
        </w:rPr>
        <w:t>.</w:t>
      </w:r>
    </w:p>
  </w:footnote>
  <w:footnote w:id="353">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صحيح سنن ابن ماجة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المجلد الثاني</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369</w:t>
      </w:r>
      <w:r>
        <w:rPr>
          <w:rFonts w:ascii="Traditional Arabic" w:hAnsi="Traditional Arabic" w:cs="Traditional Arabic"/>
          <w:sz w:val="24"/>
          <w:szCs w:val="24"/>
          <w:rtl/>
        </w:rPr>
        <w:t>.</w:t>
      </w:r>
    </w:p>
  </w:footnote>
  <w:footnote w:id="354">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محمد ناصر الدين الألباني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سلسلة الأحاديث الصحيحة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المجلد الأول</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القسم الثاني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حديث رقم 374</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716</w:t>
      </w:r>
      <w:r>
        <w:rPr>
          <w:rFonts w:ascii="Traditional Arabic" w:hAnsi="Traditional Arabic" w:cs="Traditional Arabic"/>
          <w:sz w:val="24"/>
          <w:szCs w:val="24"/>
          <w:rtl/>
        </w:rPr>
        <w:t>.</w:t>
      </w:r>
    </w:p>
  </w:footnote>
  <w:footnote w:id="355">
    <w:p w:rsidR="00C07F69" w:rsidRPr="00C211BE" w:rsidRDefault="00C07F69" w:rsidP="00C211BE">
      <w:pPr>
        <w:pStyle w:val="a4"/>
        <w:jc w:val="both"/>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أبو حامد محمد بن محمد الغزالي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إحياء علوم الدين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 </w:t>
      </w:r>
      <w:r>
        <w:rPr>
          <w:rFonts w:ascii="Traditional Arabic" w:hAnsi="Traditional Arabic" w:cs="Traditional Arabic"/>
          <w:sz w:val="24"/>
          <w:szCs w:val="24"/>
          <w:rtl/>
        </w:rPr>
        <w:t>(</w:t>
      </w:r>
      <w:r w:rsidRPr="00C211BE">
        <w:rPr>
          <w:rFonts w:ascii="Traditional Arabic" w:hAnsi="Traditional Arabic" w:cs="Traditional Arabic"/>
          <w:sz w:val="24"/>
          <w:szCs w:val="24"/>
          <w:rtl/>
        </w:rPr>
        <w:t>بيروت</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دار الكتب العلمية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1406هـ - 1986م</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 xml:space="preserve">372. </w:t>
      </w:r>
    </w:p>
  </w:footnote>
  <w:footnote w:id="356">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374</w:t>
      </w:r>
      <w:r>
        <w:rPr>
          <w:rFonts w:ascii="Traditional Arabic" w:hAnsi="Traditional Arabic" w:cs="Traditional Arabic"/>
          <w:sz w:val="24"/>
          <w:szCs w:val="24"/>
          <w:rtl/>
        </w:rPr>
        <w:t>.</w:t>
      </w:r>
    </w:p>
  </w:footnote>
  <w:footnote w:id="357">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 ص</w:t>
      </w:r>
      <w:r w:rsidRPr="00C211BE">
        <w:rPr>
          <w:rFonts w:ascii="Traditional Arabic" w:hAnsi="Traditional Arabic" w:cs="Traditional Arabic"/>
          <w:sz w:val="24"/>
          <w:szCs w:val="24"/>
          <w:rtl/>
        </w:rPr>
        <w:t xml:space="preserve">375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376</w:t>
      </w:r>
      <w:r>
        <w:rPr>
          <w:rFonts w:ascii="Traditional Arabic" w:hAnsi="Traditional Arabic" w:cs="Traditional Arabic"/>
          <w:sz w:val="24"/>
          <w:szCs w:val="24"/>
          <w:rtl/>
        </w:rPr>
        <w:t>.</w:t>
      </w:r>
    </w:p>
  </w:footnote>
  <w:footnote w:id="358">
    <w:p w:rsidR="00C07F69" w:rsidRPr="00C211BE" w:rsidRDefault="00C07F69" w:rsidP="00C211BE">
      <w:pPr>
        <w:pStyle w:val="a4"/>
        <w:rPr>
          <w:rFonts w:ascii="Traditional Arabic" w:hAnsi="Traditional Arabic" w:cs="Traditional Arabic"/>
          <w:sz w:val="24"/>
          <w:szCs w:val="24"/>
          <w:rtl/>
          <w:lang w:bidi="ar-SA"/>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376</w:t>
      </w:r>
      <w:r>
        <w:rPr>
          <w:rFonts w:ascii="Traditional Arabic" w:hAnsi="Traditional Arabic" w:cs="Traditional Arabic"/>
          <w:sz w:val="24"/>
          <w:szCs w:val="24"/>
          <w:rtl/>
        </w:rPr>
        <w:t>.</w:t>
      </w:r>
    </w:p>
  </w:footnote>
  <w:footnote w:id="359">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تذكرة الحفاظ</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جزء 1</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160</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نقلا</w:t>
      </w:r>
      <w:r>
        <w:rPr>
          <w:rFonts w:ascii="Traditional Arabic" w:hAnsi="Traditional Arabic" w:cs="Traditional Arabic" w:hint="cs"/>
          <w:sz w:val="24"/>
          <w:szCs w:val="24"/>
          <w:rtl/>
        </w:rPr>
        <w:t>ً</w:t>
      </w:r>
      <w:r>
        <w:rPr>
          <w:rFonts w:ascii="Traditional Arabic" w:hAnsi="Traditional Arabic" w:cs="Traditional Arabic"/>
          <w:sz w:val="24"/>
          <w:szCs w:val="24"/>
          <w:rtl/>
        </w:rPr>
        <w:t xml:space="preserve"> عن عبد</w:t>
      </w:r>
      <w:r w:rsidRPr="00C211BE">
        <w:rPr>
          <w:rFonts w:ascii="Traditional Arabic" w:hAnsi="Traditional Arabic" w:cs="Traditional Arabic"/>
          <w:sz w:val="24"/>
          <w:szCs w:val="24"/>
          <w:rtl/>
        </w:rPr>
        <w:t>العزيز البدري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 ص ص</w:t>
      </w:r>
      <w:r w:rsidRPr="00C211BE">
        <w:rPr>
          <w:rFonts w:ascii="Traditional Arabic" w:hAnsi="Traditional Arabic" w:cs="Traditional Arabic"/>
          <w:sz w:val="24"/>
          <w:szCs w:val="24"/>
          <w:rtl/>
        </w:rPr>
        <w:t xml:space="preserve">84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85</w:t>
      </w:r>
      <w:r>
        <w:rPr>
          <w:rFonts w:ascii="Traditional Arabic" w:hAnsi="Traditional Arabic" w:cs="Traditional Arabic"/>
          <w:sz w:val="24"/>
          <w:szCs w:val="24"/>
          <w:rtl/>
        </w:rPr>
        <w:t>.</w:t>
      </w:r>
    </w:p>
  </w:footnote>
  <w:footnote w:id="360">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الغزالي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إحياء علوم الدين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w:t>
      </w:r>
      <w:r>
        <w:rPr>
          <w:rFonts w:ascii="Traditional Arabic" w:hAnsi="Traditional Arabic" w:cs="Traditional Arabic"/>
          <w:sz w:val="24"/>
          <w:szCs w:val="24"/>
          <w:rtl/>
        </w:rPr>
        <w:t>، ص ص</w:t>
      </w:r>
      <w:r w:rsidRPr="00C211BE">
        <w:rPr>
          <w:rFonts w:ascii="Traditional Arabic" w:hAnsi="Traditional Arabic" w:cs="Traditional Arabic"/>
          <w:sz w:val="24"/>
          <w:szCs w:val="24"/>
          <w:rtl/>
        </w:rPr>
        <w:t xml:space="preserve">382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383</w:t>
      </w:r>
      <w:r>
        <w:rPr>
          <w:rFonts w:ascii="Traditional Arabic" w:hAnsi="Traditional Arabic" w:cs="Traditional Arabic"/>
          <w:sz w:val="24"/>
          <w:szCs w:val="24"/>
          <w:rtl/>
        </w:rPr>
        <w:t>.</w:t>
      </w:r>
    </w:p>
  </w:footnote>
  <w:footnote w:id="361">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385</w:t>
      </w:r>
      <w:r>
        <w:rPr>
          <w:rFonts w:ascii="Traditional Arabic" w:hAnsi="Traditional Arabic" w:cs="Traditional Arabic"/>
          <w:sz w:val="24"/>
          <w:szCs w:val="24"/>
          <w:rtl/>
        </w:rPr>
        <w:t>.</w:t>
      </w:r>
    </w:p>
  </w:footnote>
  <w:footnote w:id="362">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385</w:t>
      </w:r>
      <w:r>
        <w:rPr>
          <w:rFonts w:ascii="Traditional Arabic" w:hAnsi="Traditional Arabic" w:cs="Traditional Arabic"/>
          <w:sz w:val="24"/>
          <w:szCs w:val="24"/>
          <w:rtl/>
        </w:rPr>
        <w:t>.</w:t>
      </w:r>
    </w:p>
  </w:footnote>
  <w:footnote w:id="363">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صحيح مسلم بشرح النووي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 عشر</w:t>
      </w:r>
      <w:r>
        <w:rPr>
          <w:rFonts w:ascii="Traditional Arabic" w:hAnsi="Traditional Arabic" w:cs="Traditional Arabic"/>
          <w:sz w:val="24"/>
          <w:szCs w:val="24"/>
          <w:rtl/>
        </w:rPr>
        <w:t>، ص ص</w:t>
      </w:r>
      <w:r w:rsidRPr="00C211BE">
        <w:rPr>
          <w:rFonts w:ascii="Traditional Arabic" w:hAnsi="Traditional Arabic" w:cs="Traditional Arabic"/>
          <w:sz w:val="24"/>
          <w:szCs w:val="24"/>
          <w:rtl/>
        </w:rPr>
        <w:t xml:space="preserve">242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243</w:t>
      </w:r>
      <w:r>
        <w:rPr>
          <w:rFonts w:ascii="Traditional Arabic" w:hAnsi="Traditional Arabic" w:cs="Traditional Arabic"/>
          <w:sz w:val="24"/>
          <w:szCs w:val="24"/>
          <w:rtl/>
        </w:rPr>
        <w:t>.</w:t>
      </w:r>
    </w:p>
  </w:footnote>
  <w:footnote w:id="364">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w:t>
      </w:r>
      <w:r>
        <w:rPr>
          <w:rFonts w:ascii="Traditional Arabic" w:hAnsi="Traditional Arabic" w:cs="Traditional Arabic"/>
          <w:sz w:val="24"/>
          <w:szCs w:val="24"/>
          <w:rtl/>
        </w:rPr>
        <w:t>، ص ص</w:t>
      </w:r>
      <w:r w:rsidRPr="00C211BE">
        <w:rPr>
          <w:rFonts w:ascii="Traditional Arabic" w:hAnsi="Traditional Arabic" w:cs="Traditional Arabic"/>
          <w:sz w:val="24"/>
          <w:szCs w:val="24"/>
          <w:rtl/>
        </w:rPr>
        <w:t xml:space="preserve">22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25</w:t>
      </w:r>
      <w:r>
        <w:rPr>
          <w:rFonts w:ascii="Traditional Arabic" w:hAnsi="Traditional Arabic" w:cs="Traditional Arabic"/>
          <w:sz w:val="24"/>
          <w:szCs w:val="24"/>
          <w:rtl/>
        </w:rPr>
        <w:t>.</w:t>
      </w:r>
    </w:p>
  </w:footnote>
  <w:footnote w:id="365">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 عشر</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228</w:t>
      </w:r>
      <w:r>
        <w:rPr>
          <w:rFonts w:ascii="Traditional Arabic" w:hAnsi="Traditional Arabic" w:cs="Traditional Arabic"/>
          <w:sz w:val="24"/>
          <w:szCs w:val="24"/>
          <w:rtl/>
        </w:rPr>
        <w:t>.</w:t>
      </w:r>
    </w:p>
  </w:footnote>
  <w:footnote w:id="366">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صحيح سنن ابن ماجة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الثاني</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368</w:t>
      </w:r>
      <w:r>
        <w:rPr>
          <w:rFonts w:ascii="Traditional Arabic" w:hAnsi="Traditional Arabic" w:cs="Traditional Arabic"/>
          <w:sz w:val="24"/>
          <w:szCs w:val="24"/>
          <w:rtl/>
        </w:rPr>
        <w:t>.</w:t>
      </w:r>
    </w:p>
  </w:footnote>
  <w:footnote w:id="367">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368</w:t>
      </w:r>
      <w:r>
        <w:rPr>
          <w:rFonts w:ascii="Traditional Arabic" w:hAnsi="Traditional Arabic" w:cs="Traditional Arabic"/>
          <w:sz w:val="24"/>
          <w:szCs w:val="24"/>
          <w:rtl/>
        </w:rPr>
        <w:t>.</w:t>
      </w:r>
    </w:p>
  </w:footnote>
  <w:footnote w:id="368">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368</w:t>
      </w:r>
      <w:r>
        <w:rPr>
          <w:rFonts w:ascii="Traditional Arabic" w:hAnsi="Traditional Arabic" w:cs="Traditional Arabic"/>
          <w:sz w:val="24"/>
          <w:szCs w:val="24"/>
          <w:rtl/>
        </w:rPr>
        <w:t>.</w:t>
      </w:r>
    </w:p>
  </w:footnote>
  <w:footnote w:id="369">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المرجع السابق نفسه</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ص367</w:t>
      </w:r>
      <w:r>
        <w:rPr>
          <w:rFonts w:ascii="Traditional Arabic" w:hAnsi="Traditional Arabic" w:cs="Traditional Arabic"/>
          <w:sz w:val="24"/>
          <w:szCs w:val="24"/>
          <w:rtl/>
        </w:rPr>
        <w:t>.</w:t>
      </w:r>
    </w:p>
  </w:footnote>
  <w:footnote w:id="370">
    <w:p w:rsidR="00C07F69" w:rsidRPr="00C211BE" w:rsidRDefault="00C07F69" w:rsidP="00C211BE">
      <w:pPr>
        <w:pStyle w:val="a4"/>
        <w:rPr>
          <w:rFonts w:ascii="Traditional Arabic" w:hAnsi="Traditional Arabic" w:cs="Traditional Arabic"/>
          <w:sz w:val="24"/>
          <w:szCs w:val="24"/>
          <w:rtl/>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رواه أحمد</w:t>
      </w:r>
      <w:r>
        <w:rPr>
          <w:rFonts w:ascii="Traditional Arabic" w:hAnsi="Traditional Arabic" w:cs="Traditional Arabic"/>
          <w:sz w:val="24"/>
          <w:szCs w:val="24"/>
          <w:rtl/>
        </w:rPr>
        <w:t>، والبزا</w:t>
      </w:r>
      <w:r>
        <w:rPr>
          <w:rFonts w:ascii="Traditional Arabic" w:hAnsi="Traditional Arabic" w:cs="Traditional Arabic" w:hint="cs"/>
          <w:sz w:val="24"/>
          <w:szCs w:val="24"/>
          <w:rtl/>
        </w:rPr>
        <w:t>ر</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وابن حبان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راجع محمد ناصر الدين الألباني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سلسلة الأحاديث الصحيحة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w:t>
      </w:r>
      <w:r w:rsidRPr="00C211BE">
        <w:rPr>
          <w:rFonts w:ascii="Traditional Arabic" w:hAnsi="Traditional Arabic" w:cs="Traditional Arabic"/>
          <w:sz w:val="24"/>
          <w:szCs w:val="24"/>
          <w:rtl/>
        </w:rPr>
        <w:t>ا</w:t>
      </w:r>
      <w:r>
        <w:rPr>
          <w:rFonts w:ascii="Traditional Arabic" w:hAnsi="Traditional Arabic" w:cs="Traditional Arabic"/>
          <w:sz w:val="24"/>
          <w:szCs w:val="24"/>
          <w:rtl/>
        </w:rPr>
        <w:t>لم</w:t>
      </w:r>
      <w:r w:rsidRPr="00C211BE">
        <w:rPr>
          <w:rFonts w:ascii="Traditional Arabic" w:hAnsi="Traditional Arabic" w:cs="Traditional Arabic"/>
          <w:sz w:val="24"/>
          <w:szCs w:val="24"/>
          <w:rtl/>
        </w:rPr>
        <w:t>ج</w:t>
      </w:r>
      <w:r>
        <w:rPr>
          <w:rFonts w:ascii="Traditional Arabic" w:hAnsi="Traditional Arabic" w:cs="Traditional Arabic" w:hint="cs"/>
          <w:sz w:val="24"/>
          <w:szCs w:val="24"/>
          <w:rtl/>
        </w:rPr>
        <w:t>ل</w:t>
      </w:r>
      <w:r w:rsidRPr="00C211BE">
        <w:rPr>
          <w:rFonts w:ascii="Traditional Arabic" w:hAnsi="Traditional Arabic" w:cs="Traditional Arabic"/>
          <w:sz w:val="24"/>
          <w:szCs w:val="24"/>
          <w:rtl/>
        </w:rPr>
        <w:t>د الأول</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القسم الأول</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حديث رقم  63</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133</w:t>
      </w:r>
      <w:r>
        <w:rPr>
          <w:rFonts w:ascii="Traditional Arabic" w:hAnsi="Traditional Arabic" w:cs="Traditional Arabic"/>
          <w:sz w:val="24"/>
          <w:szCs w:val="24"/>
          <w:rtl/>
        </w:rPr>
        <w:t>.</w:t>
      </w:r>
    </w:p>
  </w:footnote>
  <w:footnote w:id="371">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آل عمران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110</w:t>
      </w:r>
      <w:r>
        <w:rPr>
          <w:rFonts w:ascii="Traditional Arabic" w:hAnsi="Traditional Arabic" w:cs="Traditional Arabic"/>
          <w:sz w:val="24"/>
          <w:szCs w:val="24"/>
          <w:rtl/>
        </w:rPr>
        <w:t>.</w:t>
      </w:r>
    </w:p>
  </w:footnote>
  <w:footnote w:id="372">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القرطبي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الجامع لأحكام القرآن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الرابع</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111</w:t>
      </w:r>
      <w:r>
        <w:rPr>
          <w:rFonts w:ascii="Traditional Arabic" w:hAnsi="Traditional Arabic" w:cs="Traditional Arabic"/>
          <w:sz w:val="24"/>
          <w:szCs w:val="24"/>
          <w:rtl/>
        </w:rPr>
        <w:t>.</w:t>
      </w:r>
    </w:p>
  </w:footnote>
  <w:footnote w:id="373">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الحج</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41</w:t>
      </w:r>
      <w:r>
        <w:rPr>
          <w:rFonts w:ascii="Traditional Arabic" w:hAnsi="Traditional Arabic" w:cs="Traditional Arabic"/>
          <w:sz w:val="24"/>
          <w:szCs w:val="24"/>
          <w:rtl/>
        </w:rPr>
        <w:t>.</w:t>
      </w:r>
    </w:p>
  </w:footnote>
  <w:footnote w:id="374">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التوبة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71</w:t>
      </w:r>
      <w:r>
        <w:rPr>
          <w:rFonts w:ascii="Traditional Arabic" w:hAnsi="Traditional Arabic" w:cs="Traditional Arabic"/>
          <w:sz w:val="24"/>
          <w:szCs w:val="24"/>
          <w:rtl/>
        </w:rPr>
        <w:t>.</w:t>
      </w:r>
    </w:p>
  </w:footnote>
  <w:footnote w:id="375">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التوبة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112</w:t>
      </w:r>
      <w:r>
        <w:rPr>
          <w:rFonts w:ascii="Traditional Arabic" w:hAnsi="Traditional Arabic" w:cs="Traditional Arabic"/>
          <w:sz w:val="24"/>
          <w:szCs w:val="24"/>
          <w:rtl/>
        </w:rPr>
        <w:t>.</w:t>
      </w:r>
    </w:p>
  </w:footnote>
  <w:footnote w:id="376">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التوبة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67</w:t>
      </w:r>
      <w:r>
        <w:rPr>
          <w:rFonts w:ascii="Traditional Arabic" w:hAnsi="Traditional Arabic" w:cs="Traditional Arabic"/>
          <w:sz w:val="24"/>
          <w:szCs w:val="24"/>
          <w:rtl/>
        </w:rPr>
        <w:t>.</w:t>
      </w:r>
    </w:p>
  </w:footnote>
  <w:footnote w:id="377">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المائدة</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79</w:t>
      </w:r>
      <w:r>
        <w:rPr>
          <w:rFonts w:ascii="Traditional Arabic" w:hAnsi="Traditional Arabic" w:cs="Traditional Arabic"/>
          <w:sz w:val="24"/>
          <w:szCs w:val="24"/>
          <w:rtl/>
        </w:rPr>
        <w:t>.</w:t>
      </w:r>
    </w:p>
  </w:footnote>
  <w:footnote w:id="378">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راجع القرطبي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الجامع لأحكام القرآن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السادس</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164</w:t>
      </w:r>
      <w:r>
        <w:rPr>
          <w:rFonts w:ascii="Traditional Arabic" w:hAnsi="Traditional Arabic" w:cs="Traditional Arabic"/>
          <w:sz w:val="24"/>
          <w:szCs w:val="24"/>
          <w:rtl/>
        </w:rPr>
        <w:t>.</w:t>
      </w:r>
    </w:p>
  </w:footnote>
  <w:footnote w:id="379">
    <w:p w:rsidR="00C07F69" w:rsidRPr="00C211BE" w:rsidRDefault="00C07F69" w:rsidP="00605419">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آل عمران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21 </w:t>
      </w:r>
      <w:r>
        <w:rPr>
          <w:rFonts w:ascii="Traditional Arabic" w:hAnsi="Traditional Arabic" w:cs="Traditional Arabic" w:hint="cs"/>
          <w:sz w:val="24"/>
          <w:szCs w:val="24"/>
          <w:rtl/>
        </w:rPr>
        <w:t>-</w:t>
      </w:r>
      <w:r w:rsidRPr="00C211BE">
        <w:rPr>
          <w:rFonts w:ascii="Traditional Arabic" w:hAnsi="Traditional Arabic" w:cs="Traditional Arabic"/>
          <w:sz w:val="24"/>
          <w:szCs w:val="24"/>
          <w:rtl/>
        </w:rPr>
        <w:t xml:space="preserve"> 22</w:t>
      </w:r>
      <w:r>
        <w:rPr>
          <w:rFonts w:ascii="Traditional Arabic" w:hAnsi="Traditional Arabic" w:cs="Traditional Arabic"/>
          <w:sz w:val="24"/>
          <w:szCs w:val="24"/>
          <w:rtl/>
        </w:rPr>
        <w:t>.</w:t>
      </w:r>
    </w:p>
  </w:footnote>
  <w:footnote w:id="380">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راجع القرطبي</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الجامع لأحكام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الجزء الرابع</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31</w:t>
      </w:r>
      <w:r>
        <w:rPr>
          <w:rFonts w:ascii="Traditional Arabic" w:hAnsi="Traditional Arabic" w:cs="Traditional Arabic"/>
          <w:sz w:val="24"/>
          <w:szCs w:val="24"/>
          <w:rtl/>
        </w:rPr>
        <w:t>.</w:t>
      </w:r>
    </w:p>
  </w:footnote>
  <w:footnote w:id="381">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القرآن الكريم</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سورة آل عمران</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آية 104</w:t>
      </w:r>
      <w:r>
        <w:rPr>
          <w:rFonts w:ascii="Traditional Arabic" w:hAnsi="Traditional Arabic" w:cs="Traditional Arabic"/>
          <w:sz w:val="24"/>
          <w:szCs w:val="24"/>
          <w:rtl/>
        </w:rPr>
        <w:t>.</w:t>
      </w:r>
    </w:p>
  </w:footnote>
  <w:footnote w:id="382">
    <w:p w:rsidR="00C07F69" w:rsidRPr="00C211BE" w:rsidRDefault="00C07F69" w:rsidP="00C211BE">
      <w:pPr>
        <w:pStyle w:val="a4"/>
        <w:rPr>
          <w:rFonts w:ascii="Traditional Arabic" w:hAnsi="Traditional Arabic" w:cs="Traditional Arabic"/>
          <w:sz w:val="24"/>
          <w:szCs w:val="24"/>
        </w:rPr>
      </w:pPr>
      <w:r w:rsidRPr="00C211BE">
        <w:rPr>
          <w:rStyle w:val="afa"/>
          <w:rFonts w:ascii="Traditional Arabic" w:eastAsiaTheme="majorEastAsia" w:hAnsi="Traditional Arabic" w:cs="Traditional Arabic"/>
          <w:sz w:val="24"/>
          <w:szCs w:val="24"/>
        </w:rPr>
        <w:footnoteRef/>
      </w:r>
      <w:r w:rsidRPr="00C211BE">
        <w:rPr>
          <w:rFonts w:ascii="Traditional Arabic" w:hAnsi="Traditional Arabic" w:cs="Traditional Arabic"/>
          <w:sz w:val="24"/>
          <w:szCs w:val="24"/>
          <w:rtl/>
        </w:rPr>
        <w:t xml:space="preserve"> مختصر تفسير ابن كثير</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مرجع سابق</w:t>
      </w:r>
      <w:r>
        <w:rPr>
          <w:rFonts w:ascii="Traditional Arabic" w:hAnsi="Traditional Arabic" w:cs="Traditional Arabic"/>
          <w:sz w:val="24"/>
          <w:szCs w:val="24"/>
          <w:rtl/>
        </w:rPr>
        <w:t>،</w:t>
      </w:r>
      <w:r w:rsidRPr="00C211BE">
        <w:rPr>
          <w:rFonts w:ascii="Traditional Arabic" w:hAnsi="Traditional Arabic" w:cs="Traditional Arabic"/>
          <w:sz w:val="24"/>
          <w:szCs w:val="24"/>
          <w:rtl/>
        </w:rPr>
        <w:t xml:space="preserve"> المجلد الأول</w:t>
      </w:r>
      <w:r>
        <w:rPr>
          <w:rFonts w:ascii="Traditional Arabic" w:hAnsi="Traditional Arabic" w:cs="Traditional Arabic"/>
          <w:sz w:val="24"/>
          <w:szCs w:val="24"/>
          <w:rtl/>
        </w:rPr>
        <w:t>، ص</w:t>
      </w:r>
      <w:r w:rsidRPr="00C211BE">
        <w:rPr>
          <w:rFonts w:ascii="Traditional Arabic" w:hAnsi="Traditional Arabic" w:cs="Traditional Arabic"/>
          <w:sz w:val="24"/>
          <w:szCs w:val="24"/>
          <w:rtl/>
        </w:rPr>
        <w:t>306</w:t>
      </w:r>
      <w:r>
        <w:rPr>
          <w:rFonts w:ascii="Traditional Arabic" w:hAnsi="Traditional Arabic" w:cs="Traditional Arabic"/>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69" w:rsidRDefault="002A25CF">
    <w:pPr>
      <w:pStyle w:val="a6"/>
    </w:pPr>
    <w:r>
      <w:rPr>
        <w:noProof/>
        <w:lang w:bidi="ar-SA"/>
      </w:rPr>
      <w:pict>
        <v:group id="_x0000_s2049" style="position:absolute;left:0;text-align:left;margin-left:-18.25pt;margin-top:-23.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C07F69" w:rsidRPr="00AF0442" w:rsidRDefault="00C07F69" w:rsidP="00AF0442">
                  <w:pPr>
                    <w:jc w:val="center"/>
                    <w:rPr>
                      <w:rFonts w:cs="Traditional Arabic"/>
                      <w:b/>
                      <w:bCs/>
                      <w:color w:val="000000" w:themeColor="text1"/>
                      <w:sz w:val="18"/>
                      <w:szCs w:val="18"/>
                      <w:rtl/>
                    </w:rPr>
                  </w:pPr>
                  <w:r w:rsidRPr="00AF0442">
                    <w:rPr>
                      <w:rFonts w:cs="Traditional Arabic"/>
                      <w:b/>
                      <w:bCs/>
                      <w:color w:val="000000" w:themeColor="text1"/>
                      <w:sz w:val="26"/>
                      <w:szCs w:val="26"/>
                      <w:rtl/>
                    </w:rPr>
                    <w:t>مفاهيم سياسية شرعية</w:t>
                  </w:r>
                </w:p>
                <w:p w:rsidR="00C07F69" w:rsidRPr="00AF0442" w:rsidRDefault="00C07F69" w:rsidP="00AF0442">
                  <w:pPr>
                    <w:jc w:val="center"/>
                    <w:rPr>
                      <w:b/>
                      <w:bCs/>
                      <w:sz w:val="18"/>
                      <w:szCs w:val="18"/>
                      <w:rtl/>
                    </w:rPr>
                  </w:pPr>
                  <w:r w:rsidRPr="00AF0442">
                    <w:rPr>
                      <w:rFonts w:cs="Traditional Arabic" w:hint="cs"/>
                      <w:b/>
                      <w:bCs/>
                      <w:sz w:val="18"/>
                      <w:szCs w:val="18"/>
                      <w:rtl/>
                    </w:rPr>
                    <w:t> </w:t>
                  </w:r>
                  <w:hyperlink r:id="rId1" w:history="1">
                    <w:r w:rsidRPr="00AF0442">
                      <w:rPr>
                        <w:rStyle w:val="Hyperlink"/>
                        <w:rFonts w:cs="Traditional Arabic"/>
                        <w:b/>
                        <w:bCs/>
                        <w:sz w:val="18"/>
                        <w:szCs w:val="18"/>
                      </w:rPr>
                      <w:t>www.alukah.net</w:t>
                    </w:r>
                  </w:hyperlink>
                  <w:r w:rsidRPr="00AF0442">
                    <w:rPr>
                      <w:rFonts w:cs="Traditional Arabic" w:hint="cs"/>
                      <w:b/>
                      <w:bCs/>
                      <w:sz w:val="18"/>
                      <w:szCs w:val="18"/>
                      <w:rtl/>
                    </w:rPr>
                    <w:t xml:space="preserve"> </w:t>
                  </w:r>
                </w:p>
                <w:p w:rsidR="00C07F69" w:rsidRPr="00EF471B" w:rsidRDefault="00C07F69" w:rsidP="00AF0442">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69" w:rsidRDefault="002A25CF">
    <w:pPr>
      <w:pStyle w:val="a6"/>
    </w:pPr>
    <w:r>
      <w:rPr>
        <w:noProof/>
        <w:lang w:bidi="ar-SA"/>
      </w:rPr>
      <w:pict>
        <v:group id="_x0000_s2053" style="position:absolute;left:0;text-align:left;margin-left:-13pt;margin-top:-26.85pt;width:480pt;height:53.3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C07F69" w:rsidRPr="00EF471B" w:rsidRDefault="00C07F69" w:rsidP="00AF0442">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C07F69" w:rsidRPr="00EF471B" w:rsidRDefault="00C07F69" w:rsidP="00AF0442">
                  <w:pPr>
                    <w:jc w:val="center"/>
                    <w:rPr>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C07F69" w:rsidRPr="00EF471B" w:rsidRDefault="00C07F69" w:rsidP="00AF0442">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71CE"/>
    <w:multiLevelType w:val="hybridMultilevel"/>
    <w:tmpl w:val="28769ED4"/>
    <w:lvl w:ilvl="0" w:tplc="C4FA2C56">
      <w:start w:val="2"/>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cs="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08E22C6"/>
    <w:multiLevelType w:val="hybridMultilevel"/>
    <w:tmpl w:val="D6A4FBCA"/>
    <w:lvl w:ilvl="0" w:tplc="A5BCA1B2">
      <w:start w:val="8"/>
      <w:numFmt w:val="bullet"/>
      <w:lvlText w:val=""/>
      <w:lvlJc w:val="left"/>
      <w:pPr>
        <w:ind w:left="720" w:hanging="360"/>
      </w:pPr>
      <w:rPr>
        <w:rFonts w:ascii="Symbol" w:eastAsiaTheme="minorHAns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C0DA6"/>
    <w:multiLevelType w:val="hybridMultilevel"/>
    <w:tmpl w:val="6166F650"/>
    <w:lvl w:ilvl="0" w:tplc="5F7228C4">
      <w:start w:val="1"/>
      <w:numFmt w:val="decimal"/>
      <w:pStyle w:val="a"/>
      <w:lvlText w:val="%1-"/>
      <w:lvlJc w:val="center"/>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F34348"/>
    <w:multiLevelType w:val="hybridMultilevel"/>
    <w:tmpl w:val="B6243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257E6E"/>
    <w:multiLevelType w:val="hybridMultilevel"/>
    <w:tmpl w:val="349484BE"/>
    <w:lvl w:ilvl="0" w:tplc="360265DC">
      <w:numFmt w:val="bullet"/>
      <w:lvlText w:val="-"/>
      <w:lvlJc w:val="left"/>
      <w:pPr>
        <w:ind w:left="720" w:hanging="360"/>
      </w:pPr>
      <w:rPr>
        <w:rFonts w:ascii="Calibri" w:eastAsia="Calibri" w:hAnsi="Calibri"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8D82A20"/>
    <w:multiLevelType w:val="hybridMultilevel"/>
    <w:tmpl w:val="EB0A6228"/>
    <w:lvl w:ilvl="0" w:tplc="FD0C6DBA">
      <w:start w:val="10"/>
      <w:numFmt w:val="bullet"/>
      <w:lvlText w:val="-"/>
      <w:lvlJc w:val="left"/>
      <w:pPr>
        <w:ind w:left="720" w:hanging="360"/>
      </w:pPr>
      <w:rPr>
        <w:rFonts w:asciiTheme="minorHAnsi" w:eastAsiaTheme="minorHAnsi" w:hAnsiTheme="minorHAnsi"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45CA8"/>
    <w:multiLevelType w:val="hybridMultilevel"/>
    <w:tmpl w:val="DE200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DD828D4"/>
    <w:multiLevelType w:val="hybridMultilevel"/>
    <w:tmpl w:val="DD14F434"/>
    <w:lvl w:ilvl="0" w:tplc="2C0E98E0">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7">
      <o:colormru v:ext="edit" colors="blue"/>
    </o:shapedefaults>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91370"/>
    <w:rsid w:val="00002516"/>
    <w:rsid w:val="00003288"/>
    <w:rsid w:val="00004922"/>
    <w:rsid w:val="00011A35"/>
    <w:rsid w:val="00012C95"/>
    <w:rsid w:val="00012FF3"/>
    <w:rsid w:val="0001695B"/>
    <w:rsid w:val="00024977"/>
    <w:rsid w:val="000306D8"/>
    <w:rsid w:val="000336C6"/>
    <w:rsid w:val="00036BA5"/>
    <w:rsid w:val="00045D92"/>
    <w:rsid w:val="000518D5"/>
    <w:rsid w:val="00060D01"/>
    <w:rsid w:val="00066328"/>
    <w:rsid w:val="000675E1"/>
    <w:rsid w:val="000710C6"/>
    <w:rsid w:val="00091434"/>
    <w:rsid w:val="00093DB3"/>
    <w:rsid w:val="00097A9C"/>
    <w:rsid w:val="000A1F75"/>
    <w:rsid w:val="000B1444"/>
    <w:rsid w:val="000B18E0"/>
    <w:rsid w:val="000B2C9B"/>
    <w:rsid w:val="000B5CBC"/>
    <w:rsid w:val="000C0A7B"/>
    <w:rsid w:val="000C4AB0"/>
    <w:rsid w:val="000C63E0"/>
    <w:rsid w:val="000C6CAB"/>
    <w:rsid w:val="000D04B2"/>
    <w:rsid w:val="000D266A"/>
    <w:rsid w:val="000E3912"/>
    <w:rsid w:val="000F3C25"/>
    <w:rsid w:val="000F521F"/>
    <w:rsid w:val="00106336"/>
    <w:rsid w:val="001101CD"/>
    <w:rsid w:val="00114548"/>
    <w:rsid w:val="00115B36"/>
    <w:rsid w:val="00115C8D"/>
    <w:rsid w:val="001304BD"/>
    <w:rsid w:val="00141AD7"/>
    <w:rsid w:val="001450B8"/>
    <w:rsid w:val="00166C7C"/>
    <w:rsid w:val="00167C0A"/>
    <w:rsid w:val="001713B4"/>
    <w:rsid w:val="0017327C"/>
    <w:rsid w:val="00175E5B"/>
    <w:rsid w:val="001856E9"/>
    <w:rsid w:val="00186CC6"/>
    <w:rsid w:val="00186DDB"/>
    <w:rsid w:val="001A24CF"/>
    <w:rsid w:val="001B05D5"/>
    <w:rsid w:val="001D2F95"/>
    <w:rsid w:val="001D36A8"/>
    <w:rsid w:val="001D5440"/>
    <w:rsid w:val="001E496C"/>
    <w:rsid w:val="001E53FA"/>
    <w:rsid w:val="001F5B88"/>
    <w:rsid w:val="001F632C"/>
    <w:rsid w:val="00205FE0"/>
    <w:rsid w:val="002129CC"/>
    <w:rsid w:val="002163D2"/>
    <w:rsid w:val="0023429D"/>
    <w:rsid w:val="00235587"/>
    <w:rsid w:val="00240FBE"/>
    <w:rsid w:val="00242A63"/>
    <w:rsid w:val="00245050"/>
    <w:rsid w:val="002457C9"/>
    <w:rsid w:val="002474AB"/>
    <w:rsid w:val="0025517A"/>
    <w:rsid w:val="00265459"/>
    <w:rsid w:val="00275DFB"/>
    <w:rsid w:val="00287812"/>
    <w:rsid w:val="00290872"/>
    <w:rsid w:val="002A25CF"/>
    <w:rsid w:val="002A4AC0"/>
    <w:rsid w:val="002B1986"/>
    <w:rsid w:val="002C50BA"/>
    <w:rsid w:val="002D169F"/>
    <w:rsid w:val="002D4FDC"/>
    <w:rsid w:val="002D7109"/>
    <w:rsid w:val="002E351D"/>
    <w:rsid w:val="002E6A31"/>
    <w:rsid w:val="002F2DA7"/>
    <w:rsid w:val="00313574"/>
    <w:rsid w:val="00315ADC"/>
    <w:rsid w:val="00326E60"/>
    <w:rsid w:val="003446B8"/>
    <w:rsid w:val="00346052"/>
    <w:rsid w:val="003501EC"/>
    <w:rsid w:val="00352C3E"/>
    <w:rsid w:val="0036420C"/>
    <w:rsid w:val="00366447"/>
    <w:rsid w:val="00367241"/>
    <w:rsid w:val="003701E8"/>
    <w:rsid w:val="00374A64"/>
    <w:rsid w:val="003764A2"/>
    <w:rsid w:val="00377F6C"/>
    <w:rsid w:val="00381D71"/>
    <w:rsid w:val="00381EBA"/>
    <w:rsid w:val="00383B06"/>
    <w:rsid w:val="003A1582"/>
    <w:rsid w:val="003C6365"/>
    <w:rsid w:val="003D389E"/>
    <w:rsid w:val="00423D8A"/>
    <w:rsid w:val="00431B60"/>
    <w:rsid w:val="00433884"/>
    <w:rsid w:val="00460406"/>
    <w:rsid w:val="004637D6"/>
    <w:rsid w:val="004711F5"/>
    <w:rsid w:val="0047473F"/>
    <w:rsid w:val="004805B8"/>
    <w:rsid w:val="00490C26"/>
    <w:rsid w:val="0049135A"/>
    <w:rsid w:val="004942EB"/>
    <w:rsid w:val="00496343"/>
    <w:rsid w:val="004A55CB"/>
    <w:rsid w:val="004A6585"/>
    <w:rsid w:val="004B6E0C"/>
    <w:rsid w:val="004B7BD5"/>
    <w:rsid w:val="004C18E3"/>
    <w:rsid w:val="004C222C"/>
    <w:rsid w:val="004D2E25"/>
    <w:rsid w:val="004E070D"/>
    <w:rsid w:val="004F20EF"/>
    <w:rsid w:val="005040CB"/>
    <w:rsid w:val="00510E31"/>
    <w:rsid w:val="00512756"/>
    <w:rsid w:val="00523184"/>
    <w:rsid w:val="005232EA"/>
    <w:rsid w:val="00543CCE"/>
    <w:rsid w:val="0054409E"/>
    <w:rsid w:val="005455C1"/>
    <w:rsid w:val="00545D07"/>
    <w:rsid w:val="00546FE8"/>
    <w:rsid w:val="00561749"/>
    <w:rsid w:val="005712AD"/>
    <w:rsid w:val="005718ED"/>
    <w:rsid w:val="00577324"/>
    <w:rsid w:val="00585D7C"/>
    <w:rsid w:val="00592BC7"/>
    <w:rsid w:val="00593812"/>
    <w:rsid w:val="00595B34"/>
    <w:rsid w:val="005969EE"/>
    <w:rsid w:val="005A5F8D"/>
    <w:rsid w:val="005B35A1"/>
    <w:rsid w:val="005C1E05"/>
    <w:rsid w:val="005D0759"/>
    <w:rsid w:val="005D67D0"/>
    <w:rsid w:val="005F162F"/>
    <w:rsid w:val="00605419"/>
    <w:rsid w:val="00612D34"/>
    <w:rsid w:val="006154F5"/>
    <w:rsid w:val="00620FBE"/>
    <w:rsid w:val="00634A13"/>
    <w:rsid w:val="00635D9D"/>
    <w:rsid w:val="00637DB0"/>
    <w:rsid w:val="0064312E"/>
    <w:rsid w:val="00643881"/>
    <w:rsid w:val="00647F72"/>
    <w:rsid w:val="006526E3"/>
    <w:rsid w:val="00657A5E"/>
    <w:rsid w:val="006651D5"/>
    <w:rsid w:val="00666985"/>
    <w:rsid w:val="00685CD3"/>
    <w:rsid w:val="00686902"/>
    <w:rsid w:val="00690A0E"/>
    <w:rsid w:val="00691370"/>
    <w:rsid w:val="00696EA5"/>
    <w:rsid w:val="006A054D"/>
    <w:rsid w:val="006B1F56"/>
    <w:rsid w:val="006B56FF"/>
    <w:rsid w:val="006B5DED"/>
    <w:rsid w:val="006B683C"/>
    <w:rsid w:val="006B6B00"/>
    <w:rsid w:val="006B7A40"/>
    <w:rsid w:val="006C5F1D"/>
    <w:rsid w:val="006C6554"/>
    <w:rsid w:val="006E052F"/>
    <w:rsid w:val="006E5BB2"/>
    <w:rsid w:val="007005D4"/>
    <w:rsid w:val="0070421B"/>
    <w:rsid w:val="00706B31"/>
    <w:rsid w:val="0071325C"/>
    <w:rsid w:val="00713D3B"/>
    <w:rsid w:val="007154C6"/>
    <w:rsid w:val="00731F74"/>
    <w:rsid w:val="007429EA"/>
    <w:rsid w:val="0074628B"/>
    <w:rsid w:val="00747A92"/>
    <w:rsid w:val="00751196"/>
    <w:rsid w:val="007511F5"/>
    <w:rsid w:val="007512A1"/>
    <w:rsid w:val="0075141A"/>
    <w:rsid w:val="00751E1A"/>
    <w:rsid w:val="00760081"/>
    <w:rsid w:val="00763A01"/>
    <w:rsid w:val="00766F07"/>
    <w:rsid w:val="00767B4A"/>
    <w:rsid w:val="00770163"/>
    <w:rsid w:val="00782B0C"/>
    <w:rsid w:val="00782C02"/>
    <w:rsid w:val="00783CF8"/>
    <w:rsid w:val="007850AE"/>
    <w:rsid w:val="00786AF1"/>
    <w:rsid w:val="00795F60"/>
    <w:rsid w:val="007B3415"/>
    <w:rsid w:val="007C12F1"/>
    <w:rsid w:val="007C32E7"/>
    <w:rsid w:val="007E14A2"/>
    <w:rsid w:val="007E2B52"/>
    <w:rsid w:val="007E3DFA"/>
    <w:rsid w:val="007F526F"/>
    <w:rsid w:val="0084116A"/>
    <w:rsid w:val="008422A1"/>
    <w:rsid w:val="00852802"/>
    <w:rsid w:val="00854AAC"/>
    <w:rsid w:val="008614F6"/>
    <w:rsid w:val="0086219D"/>
    <w:rsid w:val="008823AC"/>
    <w:rsid w:val="00884FC0"/>
    <w:rsid w:val="00892AC5"/>
    <w:rsid w:val="00895FED"/>
    <w:rsid w:val="00897E89"/>
    <w:rsid w:val="008A4CCC"/>
    <w:rsid w:val="008A5E55"/>
    <w:rsid w:val="008A7E5B"/>
    <w:rsid w:val="008C1E1C"/>
    <w:rsid w:val="008D0788"/>
    <w:rsid w:val="008D2BE2"/>
    <w:rsid w:val="008E1E77"/>
    <w:rsid w:val="008E38A5"/>
    <w:rsid w:val="008F44BE"/>
    <w:rsid w:val="009135FF"/>
    <w:rsid w:val="00914F7E"/>
    <w:rsid w:val="00915F2D"/>
    <w:rsid w:val="00917B1A"/>
    <w:rsid w:val="00926AFB"/>
    <w:rsid w:val="0093522C"/>
    <w:rsid w:val="0094144C"/>
    <w:rsid w:val="00947F3B"/>
    <w:rsid w:val="00956B71"/>
    <w:rsid w:val="00987B76"/>
    <w:rsid w:val="009932ED"/>
    <w:rsid w:val="009C4E57"/>
    <w:rsid w:val="009D0222"/>
    <w:rsid w:val="009D3925"/>
    <w:rsid w:val="009E74E5"/>
    <w:rsid w:val="009E7D51"/>
    <w:rsid w:val="009F2470"/>
    <w:rsid w:val="009F64E3"/>
    <w:rsid w:val="00A00A96"/>
    <w:rsid w:val="00A032BE"/>
    <w:rsid w:val="00A054DF"/>
    <w:rsid w:val="00A069B0"/>
    <w:rsid w:val="00A326C0"/>
    <w:rsid w:val="00A34609"/>
    <w:rsid w:val="00A717CB"/>
    <w:rsid w:val="00A73C67"/>
    <w:rsid w:val="00A87C9D"/>
    <w:rsid w:val="00A901A9"/>
    <w:rsid w:val="00AA45C6"/>
    <w:rsid w:val="00AB788A"/>
    <w:rsid w:val="00AC277D"/>
    <w:rsid w:val="00AD0AC2"/>
    <w:rsid w:val="00AE123F"/>
    <w:rsid w:val="00AE548F"/>
    <w:rsid w:val="00AE71E3"/>
    <w:rsid w:val="00AE790A"/>
    <w:rsid w:val="00AF0442"/>
    <w:rsid w:val="00AF6626"/>
    <w:rsid w:val="00B02DEA"/>
    <w:rsid w:val="00B05648"/>
    <w:rsid w:val="00B06C87"/>
    <w:rsid w:val="00B11364"/>
    <w:rsid w:val="00B14206"/>
    <w:rsid w:val="00B1585E"/>
    <w:rsid w:val="00B32A9F"/>
    <w:rsid w:val="00B503D3"/>
    <w:rsid w:val="00B55C80"/>
    <w:rsid w:val="00B646F7"/>
    <w:rsid w:val="00B72260"/>
    <w:rsid w:val="00B74386"/>
    <w:rsid w:val="00B77549"/>
    <w:rsid w:val="00B84AA3"/>
    <w:rsid w:val="00B924B3"/>
    <w:rsid w:val="00B940B4"/>
    <w:rsid w:val="00B974D5"/>
    <w:rsid w:val="00BA381F"/>
    <w:rsid w:val="00BB0454"/>
    <w:rsid w:val="00BB097B"/>
    <w:rsid w:val="00BC08AE"/>
    <w:rsid w:val="00BD18DC"/>
    <w:rsid w:val="00BD1CA3"/>
    <w:rsid w:val="00BD7A56"/>
    <w:rsid w:val="00BE1F8D"/>
    <w:rsid w:val="00BF089D"/>
    <w:rsid w:val="00BF0F6B"/>
    <w:rsid w:val="00BF598B"/>
    <w:rsid w:val="00C0420B"/>
    <w:rsid w:val="00C07EBC"/>
    <w:rsid w:val="00C07F69"/>
    <w:rsid w:val="00C211BE"/>
    <w:rsid w:val="00C238CB"/>
    <w:rsid w:val="00C25A14"/>
    <w:rsid w:val="00C31CBB"/>
    <w:rsid w:val="00C322FB"/>
    <w:rsid w:val="00C33548"/>
    <w:rsid w:val="00C34BF0"/>
    <w:rsid w:val="00C4201E"/>
    <w:rsid w:val="00C43C7E"/>
    <w:rsid w:val="00C44235"/>
    <w:rsid w:val="00C51338"/>
    <w:rsid w:val="00C61CFE"/>
    <w:rsid w:val="00C62CA9"/>
    <w:rsid w:val="00C67C1F"/>
    <w:rsid w:val="00C9303F"/>
    <w:rsid w:val="00CA223F"/>
    <w:rsid w:val="00CA591B"/>
    <w:rsid w:val="00CB207E"/>
    <w:rsid w:val="00CB2E9F"/>
    <w:rsid w:val="00CB73D9"/>
    <w:rsid w:val="00CB73F4"/>
    <w:rsid w:val="00CC08FF"/>
    <w:rsid w:val="00CD77B7"/>
    <w:rsid w:val="00CE2850"/>
    <w:rsid w:val="00D00A54"/>
    <w:rsid w:val="00D02A31"/>
    <w:rsid w:val="00D044ED"/>
    <w:rsid w:val="00D128AF"/>
    <w:rsid w:val="00D14F68"/>
    <w:rsid w:val="00D152FF"/>
    <w:rsid w:val="00D26ECE"/>
    <w:rsid w:val="00D279EA"/>
    <w:rsid w:val="00D328A1"/>
    <w:rsid w:val="00D33A84"/>
    <w:rsid w:val="00D34864"/>
    <w:rsid w:val="00D35DCC"/>
    <w:rsid w:val="00D47CDA"/>
    <w:rsid w:val="00D62B5A"/>
    <w:rsid w:val="00D64671"/>
    <w:rsid w:val="00D6539E"/>
    <w:rsid w:val="00D7611A"/>
    <w:rsid w:val="00DA167D"/>
    <w:rsid w:val="00DA2768"/>
    <w:rsid w:val="00DA743C"/>
    <w:rsid w:val="00DB6ABE"/>
    <w:rsid w:val="00DC2458"/>
    <w:rsid w:val="00DC7EE0"/>
    <w:rsid w:val="00DD361D"/>
    <w:rsid w:val="00DD473B"/>
    <w:rsid w:val="00DD4F0E"/>
    <w:rsid w:val="00DD4FBE"/>
    <w:rsid w:val="00DD56D5"/>
    <w:rsid w:val="00DE0C75"/>
    <w:rsid w:val="00DE2CF5"/>
    <w:rsid w:val="00DF43D7"/>
    <w:rsid w:val="00DF614D"/>
    <w:rsid w:val="00E12EB6"/>
    <w:rsid w:val="00E1603C"/>
    <w:rsid w:val="00E1702B"/>
    <w:rsid w:val="00E222FD"/>
    <w:rsid w:val="00E36DA7"/>
    <w:rsid w:val="00E436CC"/>
    <w:rsid w:val="00E67AA1"/>
    <w:rsid w:val="00E71B44"/>
    <w:rsid w:val="00E72313"/>
    <w:rsid w:val="00E8541D"/>
    <w:rsid w:val="00E87A36"/>
    <w:rsid w:val="00E97E64"/>
    <w:rsid w:val="00EB10C0"/>
    <w:rsid w:val="00EC2C0F"/>
    <w:rsid w:val="00EE1F23"/>
    <w:rsid w:val="00EE3A96"/>
    <w:rsid w:val="00EE5039"/>
    <w:rsid w:val="00EF0A05"/>
    <w:rsid w:val="00EF43BE"/>
    <w:rsid w:val="00F0071F"/>
    <w:rsid w:val="00F0243F"/>
    <w:rsid w:val="00F0612D"/>
    <w:rsid w:val="00F064E1"/>
    <w:rsid w:val="00F07B9E"/>
    <w:rsid w:val="00F1062D"/>
    <w:rsid w:val="00F118D1"/>
    <w:rsid w:val="00F11BC4"/>
    <w:rsid w:val="00F20ACA"/>
    <w:rsid w:val="00F24F6C"/>
    <w:rsid w:val="00F430A0"/>
    <w:rsid w:val="00F44EDC"/>
    <w:rsid w:val="00F500A9"/>
    <w:rsid w:val="00F543B7"/>
    <w:rsid w:val="00F65477"/>
    <w:rsid w:val="00F67089"/>
    <w:rsid w:val="00F70923"/>
    <w:rsid w:val="00F7429A"/>
    <w:rsid w:val="00F80C9B"/>
    <w:rsid w:val="00F8662E"/>
    <w:rsid w:val="00F966C5"/>
    <w:rsid w:val="00F973F7"/>
    <w:rsid w:val="00FB120D"/>
    <w:rsid w:val="00FB23B4"/>
    <w:rsid w:val="00FE0DB1"/>
    <w:rsid w:val="00FF0C54"/>
    <w:rsid w:val="00FF5390"/>
    <w:rsid w:val="00FF57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annotation reference"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umn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11BE"/>
    <w:pPr>
      <w:bidi/>
      <w:spacing w:after="0" w:line="240" w:lineRule="auto"/>
      <w:jc w:val="lowKashida"/>
    </w:pPr>
    <w:rPr>
      <w:rFonts w:ascii="Times New Roman" w:eastAsia="Times New Roman" w:hAnsi="Times New Roman" w:cs="Tahoma"/>
      <w:sz w:val="24"/>
      <w:szCs w:val="24"/>
      <w:lang w:bidi="ar-EG"/>
    </w:rPr>
  </w:style>
  <w:style w:type="paragraph" w:styleId="10">
    <w:name w:val="heading 1"/>
    <w:basedOn w:val="a0"/>
    <w:next w:val="a0"/>
    <w:link w:val="1Char"/>
    <w:uiPriority w:val="9"/>
    <w:qFormat/>
    <w:rsid w:val="00C21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uiPriority w:val="9"/>
    <w:unhideWhenUsed/>
    <w:qFormat/>
    <w:rsid w:val="00C211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semiHidden/>
    <w:unhideWhenUsed/>
    <w:qFormat/>
    <w:rsid w:val="00C211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0"/>
    <w:uiPriority w:val="9"/>
    <w:rsid w:val="00C211BE"/>
    <w:rPr>
      <w:rFonts w:asciiTheme="majorHAnsi" w:eastAsiaTheme="majorEastAsia" w:hAnsiTheme="majorHAnsi" w:cstheme="majorBidi"/>
      <w:b/>
      <w:bCs/>
      <w:color w:val="365F91" w:themeColor="accent1" w:themeShade="BF"/>
      <w:sz w:val="28"/>
      <w:szCs w:val="28"/>
      <w:lang w:bidi="ar-EG"/>
    </w:rPr>
  </w:style>
  <w:style w:type="character" w:customStyle="1" w:styleId="2Char">
    <w:name w:val="عنوان 2 Char"/>
    <w:basedOn w:val="a1"/>
    <w:link w:val="2"/>
    <w:uiPriority w:val="9"/>
    <w:rsid w:val="00C211BE"/>
    <w:rPr>
      <w:rFonts w:asciiTheme="majorHAnsi" w:eastAsiaTheme="majorEastAsia" w:hAnsiTheme="majorHAnsi" w:cstheme="majorBidi"/>
      <w:b/>
      <w:bCs/>
      <w:color w:val="4F81BD" w:themeColor="accent1"/>
      <w:sz w:val="26"/>
      <w:szCs w:val="26"/>
      <w:lang w:bidi="ar-EG"/>
    </w:rPr>
  </w:style>
  <w:style w:type="character" w:customStyle="1" w:styleId="3Char">
    <w:name w:val="عنوان 3 Char"/>
    <w:basedOn w:val="a1"/>
    <w:link w:val="3"/>
    <w:uiPriority w:val="9"/>
    <w:semiHidden/>
    <w:rsid w:val="00C211BE"/>
    <w:rPr>
      <w:rFonts w:asciiTheme="majorHAnsi" w:eastAsiaTheme="majorEastAsia" w:hAnsiTheme="majorHAnsi" w:cstheme="majorBidi"/>
      <w:b/>
      <w:bCs/>
      <w:color w:val="4F81BD" w:themeColor="accent1"/>
      <w:sz w:val="24"/>
      <w:szCs w:val="24"/>
      <w:lang w:bidi="ar-EG"/>
    </w:rPr>
  </w:style>
  <w:style w:type="paragraph" w:styleId="Index1">
    <w:name w:val="index 1"/>
    <w:basedOn w:val="a0"/>
    <w:next w:val="a0"/>
    <w:autoRedefine/>
    <w:uiPriority w:val="99"/>
    <w:semiHidden/>
    <w:unhideWhenUsed/>
    <w:rsid w:val="00C211BE"/>
    <w:pPr>
      <w:ind w:left="240" w:hanging="240"/>
    </w:pPr>
  </w:style>
  <w:style w:type="paragraph" w:styleId="11">
    <w:name w:val="toc 1"/>
    <w:basedOn w:val="a0"/>
    <w:next w:val="a0"/>
    <w:autoRedefine/>
    <w:uiPriority w:val="39"/>
    <w:semiHidden/>
    <w:unhideWhenUsed/>
    <w:rsid w:val="00C211BE"/>
  </w:style>
  <w:style w:type="paragraph" w:styleId="20">
    <w:name w:val="toc 2"/>
    <w:basedOn w:val="a0"/>
    <w:next w:val="a0"/>
    <w:autoRedefine/>
    <w:uiPriority w:val="39"/>
    <w:semiHidden/>
    <w:unhideWhenUsed/>
    <w:rsid w:val="00C211BE"/>
    <w:pPr>
      <w:ind w:left="240"/>
    </w:pPr>
  </w:style>
  <w:style w:type="paragraph" w:styleId="30">
    <w:name w:val="toc 3"/>
    <w:basedOn w:val="a0"/>
    <w:next w:val="a0"/>
    <w:autoRedefine/>
    <w:uiPriority w:val="39"/>
    <w:semiHidden/>
    <w:unhideWhenUsed/>
    <w:rsid w:val="00C211BE"/>
    <w:pPr>
      <w:ind w:left="480"/>
    </w:pPr>
  </w:style>
  <w:style w:type="paragraph" w:styleId="4">
    <w:name w:val="toc 4"/>
    <w:basedOn w:val="a0"/>
    <w:next w:val="a0"/>
    <w:autoRedefine/>
    <w:uiPriority w:val="39"/>
    <w:semiHidden/>
    <w:unhideWhenUsed/>
    <w:rsid w:val="00C211BE"/>
    <w:pPr>
      <w:spacing w:after="100"/>
      <w:ind w:left="660"/>
    </w:pPr>
    <w:rPr>
      <w:rFonts w:ascii="Calibri" w:hAnsi="Calibri" w:cs="Arial"/>
    </w:rPr>
  </w:style>
  <w:style w:type="paragraph" w:styleId="5">
    <w:name w:val="toc 5"/>
    <w:basedOn w:val="a0"/>
    <w:next w:val="a0"/>
    <w:autoRedefine/>
    <w:uiPriority w:val="39"/>
    <w:semiHidden/>
    <w:unhideWhenUsed/>
    <w:rsid w:val="00C211BE"/>
    <w:pPr>
      <w:spacing w:after="100"/>
      <w:ind w:left="880"/>
    </w:pPr>
    <w:rPr>
      <w:rFonts w:ascii="Calibri" w:hAnsi="Calibri" w:cs="Arial"/>
    </w:rPr>
  </w:style>
  <w:style w:type="paragraph" w:styleId="6">
    <w:name w:val="toc 6"/>
    <w:basedOn w:val="a0"/>
    <w:next w:val="a0"/>
    <w:autoRedefine/>
    <w:uiPriority w:val="39"/>
    <w:semiHidden/>
    <w:unhideWhenUsed/>
    <w:rsid w:val="00C211BE"/>
    <w:pPr>
      <w:spacing w:after="100"/>
      <w:ind w:left="1100"/>
    </w:pPr>
    <w:rPr>
      <w:rFonts w:ascii="Calibri" w:hAnsi="Calibri" w:cs="Arial"/>
    </w:rPr>
  </w:style>
  <w:style w:type="paragraph" w:styleId="7">
    <w:name w:val="toc 7"/>
    <w:basedOn w:val="a0"/>
    <w:next w:val="a0"/>
    <w:autoRedefine/>
    <w:uiPriority w:val="39"/>
    <w:semiHidden/>
    <w:unhideWhenUsed/>
    <w:rsid w:val="00C211BE"/>
    <w:pPr>
      <w:spacing w:after="100"/>
      <w:ind w:left="1320"/>
    </w:pPr>
    <w:rPr>
      <w:rFonts w:ascii="Calibri" w:hAnsi="Calibri" w:cs="Arial"/>
    </w:rPr>
  </w:style>
  <w:style w:type="paragraph" w:styleId="8">
    <w:name w:val="toc 8"/>
    <w:basedOn w:val="a0"/>
    <w:next w:val="a0"/>
    <w:autoRedefine/>
    <w:uiPriority w:val="39"/>
    <w:semiHidden/>
    <w:unhideWhenUsed/>
    <w:rsid w:val="00C211BE"/>
    <w:pPr>
      <w:spacing w:after="100"/>
      <w:ind w:left="1540"/>
    </w:pPr>
    <w:rPr>
      <w:rFonts w:ascii="Calibri" w:hAnsi="Calibri" w:cs="Arial"/>
    </w:rPr>
  </w:style>
  <w:style w:type="paragraph" w:styleId="9">
    <w:name w:val="toc 9"/>
    <w:basedOn w:val="a0"/>
    <w:next w:val="a0"/>
    <w:autoRedefine/>
    <w:uiPriority w:val="39"/>
    <w:semiHidden/>
    <w:unhideWhenUsed/>
    <w:rsid w:val="00C211BE"/>
    <w:pPr>
      <w:spacing w:after="100"/>
      <w:ind w:left="1760"/>
    </w:pPr>
    <w:rPr>
      <w:rFonts w:ascii="Calibri" w:hAnsi="Calibri" w:cs="Arial"/>
    </w:rPr>
  </w:style>
  <w:style w:type="paragraph" w:styleId="a4">
    <w:name w:val="footnote text"/>
    <w:basedOn w:val="a0"/>
    <w:link w:val="Char"/>
    <w:uiPriority w:val="99"/>
    <w:unhideWhenUsed/>
    <w:rsid w:val="00C211BE"/>
    <w:rPr>
      <w:sz w:val="20"/>
      <w:szCs w:val="20"/>
    </w:rPr>
  </w:style>
  <w:style w:type="character" w:customStyle="1" w:styleId="Char">
    <w:name w:val="نص حاشية سفلية Char"/>
    <w:basedOn w:val="a1"/>
    <w:link w:val="a4"/>
    <w:uiPriority w:val="99"/>
    <w:rsid w:val="00C211BE"/>
    <w:rPr>
      <w:rFonts w:ascii="Times New Roman" w:eastAsia="Times New Roman" w:hAnsi="Times New Roman" w:cs="Tahoma"/>
      <w:sz w:val="20"/>
      <w:szCs w:val="20"/>
      <w:lang w:bidi="ar-EG"/>
    </w:rPr>
  </w:style>
  <w:style w:type="paragraph" w:styleId="a5">
    <w:name w:val="annotation text"/>
    <w:basedOn w:val="a0"/>
    <w:link w:val="Char0"/>
    <w:uiPriority w:val="99"/>
    <w:semiHidden/>
    <w:unhideWhenUsed/>
    <w:rsid w:val="00C211BE"/>
    <w:rPr>
      <w:sz w:val="20"/>
      <w:szCs w:val="20"/>
    </w:rPr>
  </w:style>
  <w:style w:type="character" w:customStyle="1" w:styleId="Char0">
    <w:name w:val="نص تعليق Char"/>
    <w:basedOn w:val="a1"/>
    <w:link w:val="a5"/>
    <w:uiPriority w:val="99"/>
    <w:semiHidden/>
    <w:rsid w:val="00C211BE"/>
    <w:rPr>
      <w:rFonts w:ascii="Times New Roman" w:eastAsia="Times New Roman" w:hAnsi="Times New Roman" w:cs="Tahoma"/>
      <w:sz w:val="20"/>
      <w:szCs w:val="20"/>
      <w:lang w:bidi="ar-EG"/>
    </w:rPr>
  </w:style>
  <w:style w:type="paragraph" w:styleId="a6">
    <w:name w:val="header"/>
    <w:basedOn w:val="a0"/>
    <w:link w:val="Char1"/>
    <w:unhideWhenUsed/>
    <w:rsid w:val="00C211BE"/>
    <w:pPr>
      <w:tabs>
        <w:tab w:val="center" w:pos="4153"/>
        <w:tab w:val="right" w:pos="8306"/>
      </w:tabs>
    </w:pPr>
  </w:style>
  <w:style w:type="character" w:customStyle="1" w:styleId="Char1">
    <w:name w:val="رأس الصفحة Char"/>
    <w:basedOn w:val="a1"/>
    <w:link w:val="a6"/>
    <w:rsid w:val="00C211BE"/>
    <w:rPr>
      <w:rFonts w:ascii="Times New Roman" w:eastAsia="Times New Roman" w:hAnsi="Times New Roman" w:cs="Tahoma"/>
      <w:sz w:val="24"/>
      <w:szCs w:val="24"/>
      <w:lang w:bidi="ar-EG"/>
    </w:rPr>
  </w:style>
  <w:style w:type="paragraph" w:styleId="a7">
    <w:name w:val="footer"/>
    <w:basedOn w:val="a0"/>
    <w:link w:val="Char2"/>
    <w:unhideWhenUsed/>
    <w:rsid w:val="00C211BE"/>
    <w:pPr>
      <w:tabs>
        <w:tab w:val="center" w:pos="4153"/>
        <w:tab w:val="right" w:pos="8306"/>
      </w:tabs>
    </w:pPr>
  </w:style>
  <w:style w:type="character" w:customStyle="1" w:styleId="Char2">
    <w:name w:val="تذييل الصفحة Char"/>
    <w:basedOn w:val="a1"/>
    <w:link w:val="a7"/>
    <w:rsid w:val="00C211BE"/>
    <w:rPr>
      <w:rFonts w:ascii="Times New Roman" w:eastAsia="Times New Roman" w:hAnsi="Times New Roman" w:cs="Tahoma"/>
      <w:sz w:val="24"/>
      <w:szCs w:val="24"/>
      <w:lang w:bidi="ar-EG"/>
    </w:rPr>
  </w:style>
  <w:style w:type="paragraph" w:styleId="a8">
    <w:name w:val="index heading"/>
    <w:basedOn w:val="a0"/>
    <w:next w:val="Index1"/>
    <w:semiHidden/>
    <w:unhideWhenUsed/>
    <w:rsid w:val="00C211BE"/>
    <w:rPr>
      <w:rFonts w:asciiTheme="majorHAnsi" w:eastAsiaTheme="majorEastAsia" w:hAnsiTheme="majorHAnsi" w:cstheme="majorBidi"/>
      <w:b/>
      <w:bCs/>
    </w:rPr>
  </w:style>
  <w:style w:type="paragraph" w:styleId="a9">
    <w:name w:val="caption"/>
    <w:basedOn w:val="a0"/>
    <w:next w:val="a0"/>
    <w:semiHidden/>
    <w:unhideWhenUsed/>
    <w:qFormat/>
    <w:rsid w:val="00C211BE"/>
    <w:rPr>
      <w:b/>
      <w:bCs/>
      <w:color w:val="4F81BD" w:themeColor="accent1"/>
      <w:sz w:val="18"/>
      <w:szCs w:val="18"/>
    </w:rPr>
  </w:style>
  <w:style w:type="paragraph" w:styleId="aa">
    <w:name w:val="endnote text"/>
    <w:basedOn w:val="a0"/>
    <w:link w:val="Char3"/>
    <w:semiHidden/>
    <w:unhideWhenUsed/>
    <w:rsid w:val="00C211BE"/>
    <w:rPr>
      <w:sz w:val="20"/>
      <w:szCs w:val="20"/>
    </w:rPr>
  </w:style>
  <w:style w:type="character" w:customStyle="1" w:styleId="Char3">
    <w:name w:val="نص تعليق ختامي Char"/>
    <w:basedOn w:val="a1"/>
    <w:link w:val="aa"/>
    <w:semiHidden/>
    <w:rsid w:val="00C211BE"/>
    <w:rPr>
      <w:rFonts w:ascii="Times New Roman" w:eastAsia="Times New Roman" w:hAnsi="Times New Roman" w:cs="Tahoma"/>
      <w:sz w:val="20"/>
      <w:szCs w:val="20"/>
      <w:lang w:bidi="ar-EG"/>
    </w:rPr>
  </w:style>
  <w:style w:type="paragraph" w:styleId="ab">
    <w:name w:val="table of authorities"/>
    <w:basedOn w:val="a0"/>
    <w:next w:val="a0"/>
    <w:semiHidden/>
    <w:unhideWhenUsed/>
    <w:rsid w:val="00C211BE"/>
    <w:pPr>
      <w:ind w:left="240" w:hanging="240"/>
    </w:pPr>
  </w:style>
  <w:style w:type="paragraph" w:styleId="ac">
    <w:name w:val="macro"/>
    <w:link w:val="Char4"/>
    <w:semiHidden/>
    <w:unhideWhenUsed/>
    <w:rsid w:val="00C211BE"/>
    <w:pPr>
      <w:tabs>
        <w:tab w:val="left" w:pos="480"/>
        <w:tab w:val="left" w:pos="960"/>
        <w:tab w:val="left" w:pos="1440"/>
        <w:tab w:val="left" w:pos="1920"/>
        <w:tab w:val="left" w:pos="2400"/>
        <w:tab w:val="left" w:pos="2880"/>
        <w:tab w:val="left" w:pos="3360"/>
        <w:tab w:val="left" w:pos="3840"/>
        <w:tab w:val="left" w:pos="4320"/>
      </w:tabs>
      <w:bidi/>
      <w:spacing w:after="0" w:line="240" w:lineRule="auto"/>
      <w:ind w:left="454" w:hanging="454"/>
      <w:jc w:val="lowKashida"/>
    </w:pPr>
    <w:rPr>
      <w:rFonts w:ascii="Consolas" w:eastAsia="Times New Roman" w:hAnsi="Consolas" w:cs="Tahoma"/>
      <w:sz w:val="20"/>
      <w:szCs w:val="20"/>
      <w:lang w:bidi="ar-EG"/>
    </w:rPr>
  </w:style>
  <w:style w:type="character" w:customStyle="1" w:styleId="Char4">
    <w:name w:val="نص ماكرو Char"/>
    <w:basedOn w:val="a1"/>
    <w:link w:val="ac"/>
    <w:semiHidden/>
    <w:rsid w:val="00C211BE"/>
    <w:rPr>
      <w:rFonts w:ascii="Consolas" w:eastAsia="Times New Roman" w:hAnsi="Consolas" w:cs="Tahoma"/>
      <w:sz w:val="20"/>
      <w:szCs w:val="20"/>
      <w:lang w:bidi="ar-EG"/>
    </w:rPr>
  </w:style>
  <w:style w:type="paragraph" w:styleId="ad">
    <w:name w:val="toa heading"/>
    <w:basedOn w:val="a0"/>
    <w:next w:val="a0"/>
    <w:semiHidden/>
    <w:unhideWhenUsed/>
    <w:rsid w:val="00C211BE"/>
    <w:pPr>
      <w:spacing w:before="120"/>
    </w:pPr>
    <w:rPr>
      <w:rFonts w:asciiTheme="majorHAnsi" w:eastAsiaTheme="majorEastAsia" w:hAnsiTheme="majorHAnsi" w:cstheme="majorBidi"/>
      <w:b/>
      <w:bCs/>
    </w:rPr>
  </w:style>
  <w:style w:type="paragraph" w:styleId="ae">
    <w:name w:val="Body Text"/>
    <w:basedOn w:val="a0"/>
    <w:link w:val="Char5"/>
    <w:semiHidden/>
    <w:unhideWhenUsed/>
    <w:rsid w:val="00C211BE"/>
    <w:pPr>
      <w:spacing w:after="120"/>
    </w:pPr>
  </w:style>
  <w:style w:type="character" w:customStyle="1" w:styleId="Char5">
    <w:name w:val="نص أساسي Char"/>
    <w:basedOn w:val="a1"/>
    <w:link w:val="ae"/>
    <w:semiHidden/>
    <w:rsid w:val="00C211BE"/>
    <w:rPr>
      <w:rFonts w:ascii="Times New Roman" w:eastAsia="Times New Roman" w:hAnsi="Times New Roman" w:cs="Tahoma"/>
      <w:sz w:val="24"/>
      <w:szCs w:val="24"/>
      <w:lang w:bidi="ar-EG"/>
    </w:rPr>
  </w:style>
  <w:style w:type="paragraph" w:styleId="af">
    <w:name w:val="Block Text"/>
    <w:basedOn w:val="a0"/>
    <w:semiHidden/>
    <w:unhideWhenUsed/>
    <w:rsid w:val="00C211B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0">
    <w:name w:val="Document Map"/>
    <w:basedOn w:val="a0"/>
    <w:link w:val="Char6"/>
    <w:semiHidden/>
    <w:unhideWhenUsed/>
    <w:rsid w:val="00C211BE"/>
    <w:rPr>
      <w:rFonts w:ascii="Tahoma" w:hAnsi="Tahoma"/>
      <w:sz w:val="16"/>
      <w:szCs w:val="16"/>
    </w:rPr>
  </w:style>
  <w:style w:type="character" w:customStyle="1" w:styleId="Char6">
    <w:name w:val="مخطط المستند Char"/>
    <w:basedOn w:val="a1"/>
    <w:link w:val="af0"/>
    <w:semiHidden/>
    <w:rsid w:val="00C211BE"/>
    <w:rPr>
      <w:rFonts w:ascii="Tahoma" w:eastAsia="Times New Roman" w:hAnsi="Tahoma" w:cs="Tahoma"/>
      <w:sz w:val="16"/>
      <w:szCs w:val="16"/>
      <w:lang w:bidi="ar-EG"/>
    </w:rPr>
  </w:style>
  <w:style w:type="paragraph" w:styleId="af1">
    <w:name w:val="Plain Text"/>
    <w:basedOn w:val="a0"/>
    <w:link w:val="Char7"/>
    <w:semiHidden/>
    <w:unhideWhenUsed/>
    <w:rsid w:val="00C211BE"/>
    <w:rPr>
      <w:rFonts w:ascii="Consolas" w:hAnsi="Consolas"/>
      <w:sz w:val="21"/>
      <w:szCs w:val="21"/>
    </w:rPr>
  </w:style>
  <w:style w:type="character" w:customStyle="1" w:styleId="Char7">
    <w:name w:val="نص عادي Char"/>
    <w:basedOn w:val="a1"/>
    <w:link w:val="af1"/>
    <w:semiHidden/>
    <w:rsid w:val="00C211BE"/>
    <w:rPr>
      <w:rFonts w:ascii="Consolas" w:eastAsia="Times New Roman" w:hAnsi="Consolas" w:cs="Tahoma"/>
      <w:sz w:val="21"/>
      <w:szCs w:val="21"/>
      <w:lang w:bidi="ar-EG"/>
    </w:rPr>
  </w:style>
  <w:style w:type="paragraph" w:styleId="af2">
    <w:name w:val="annotation subject"/>
    <w:basedOn w:val="a5"/>
    <w:next w:val="a5"/>
    <w:link w:val="Char8"/>
    <w:semiHidden/>
    <w:unhideWhenUsed/>
    <w:rsid w:val="00C211BE"/>
    <w:rPr>
      <w:b/>
      <w:bCs/>
    </w:rPr>
  </w:style>
  <w:style w:type="character" w:customStyle="1" w:styleId="Char8">
    <w:name w:val="موضوع تعليق Char"/>
    <w:basedOn w:val="Char0"/>
    <w:link w:val="af2"/>
    <w:semiHidden/>
    <w:rsid w:val="00C211BE"/>
    <w:rPr>
      <w:rFonts w:ascii="Times New Roman" w:eastAsia="Times New Roman" w:hAnsi="Times New Roman" w:cs="Tahoma"/>
      <w:b/>
      <w:bCs/>
      <w:sz w:val="20"/>
      <w:szCs w:val="20"/>
      <w:lang w:bidi="ar-EG"/>
    </w:rPr>
  </w:style>
  <w:style w:type="paragraph" w:styleId="af3">
    <w:name w:val="Balloon Text"/>
    <w:basedOn w:val="a0"/>
    <w:link w:val="Char9"/>
    <w:semiHidden/>
    <w:unhideWhenUsed/>
    <w:rsid w:val="00C211BE"/>
    <w:rPr>
      <w:rFonts w:ascii="Tahoma" w:hAnsi="Tahoma"/>
      <w:sz w:val="16"/>
      <w:szCs w:val="16"/>
    </w:rPr>
  </w:style>
  <w:style w:type="character" w:customStyle="1" w:styleId="Char9">
    <w:name w:val="نص في بالون Char"/>
    <w:basedOn w:val="a1"/>
    <w:link w:val="af3"/>
    <w:semiHidden/>
    <w:rsid w:val="00C211BE"/>
    <w:rPr>
      <w:rFonts w:ascii="Tahoma" w:eastAsia="Times New Roman" w:hAnsi="Tahoma" w:cs="Tahoma"/>
      <w:sz w:val="16"/>
      <w:szCs w:val="16"/>
      <w:lang w:bidi="ar-EG"/>
    </w:rPr>
  </w:style>
  <w:style w:type="paragraph" w:styleId="af4">
    <w:name w:val="List Paragraph"/>
    <w:basedOn w:val="a0"/>
    <w:uiPriority w:val="34"/>
    <w:qFormat/>
    <w:rsid w:val="00C211BE"/>
    <w:pPr>
      <w:ind w:left="720"/>
      <w:contextualSpacing/>
    </w:pPr>
  </w:style>
  <w:style w:type="paragraph" w:styleId="af5">
    <w:name w:val="TOC Heading"/>
    <w:basedOn w:val="10"/>
    <w:next w:val="a0"/>
    <w:uiPriority w:val="39"/>
    <w:semiHidden/>
    <w:unhideWhenUsed/>
    <w:qFormat/>
    <w:rsid w:val="00C211BE"/>
    <w:pPr>
      <w:spacing w:line="276" w:lineRule="auto"/>
      <w:jc w:val="left"/>
      <w:outlineLvl w:val="9"/>
    </w:pPr>
    <w:rPr>
      <w:rFonts w:ascii="Cambria" w:eastAsia="Times New Roman" w:hAnsi="Cambria" w:cs="Tahoma"/>
      <w:color w:val="365F91"/>
      <w:lang w:bidi="ar-SA"/>
    </w:rPr>
  </w:style>
  <w:style w:type="paragraph" w:customStyle="1" w:styleId="af6">
    <w:name w:val="شطر موسط"/>
    <w:basedOn w:val="a0"/>
    <w:qFormat/>
    <w:rsid w:val="00C211BE"/>
    <w:pPr>
      <w:widowControl w:val="0"/>
      <w:tabs>
        <w:tab w:val="left" w:pos="3968"/>
        <w:tab w:val="left" w:pos="4535"/>
      </w:tabs>
    </w:pPr>
    <w:rPr>
      <w:color w:val="9BBB59"/>
    </w:rPr>
  </w:style>
  <w:style w:type="paragraph" w:customStyle="1" w:styleId="af7">
    <w:name w:val="شطر يسار"/>
    <w:basedOn w:val="a0"/>
    <w:qFormat/>
    <w:rsid w:val="00C211BE"/>
    <w:pPr>
      <w:widowControl w:val="0"/>
      <w:tabs>
        <w:tab w:val="left" w:pos="3968"/>
        <w:tab w:val="left" w:pos="4535"/>
      </w:tabs>
    </w:pPr>
    <w:rPr>
      <w:color w:val="F79646"/>
    </w:rPr>
  </w:style>
  <w:style w:type="paragraph" w:customStyle="1" w:styleId="af8">
    <w:name w:val="شطر يمين"/>
    <w:basedOn w:val="a0"/>
    <w:next w:val="af7"/>
    <w:qFormat/>
    <w:rsid w:val="00C211BE"/>
    <w:pPr>
      <w:widowControl w:val="0"/>
      <w:tabs>
        <w:tab w:val="left" w:pos="3968"/>
        <w:tab w:val="left" w:pos="4535"/>
      </w:tabs>
    </w:pPr>
    <w:rPr>
      <w:color w:val="C0504D"/>
    </w:rPr>
  </w:style>
  <w:style w:type="paragraph" w:customStyle="1" w:styleId="a">
    <w:name w:val="مراجع عربية"/>
    <w:basedOn w:val="a0"/>
    <w:qFormat/>
    <w:rsid w:val="00C211BE"/>
    <w:pPr>
      <w:numPr>
        <w:numId w:val="1"/>
      </w:numPr>
      <w:jc w:val="mediumKashida"/>
    </w:pPr>
    <w:rPr>
      <w:rFonts w:cs="Traditional Arabic"/>
      <w:sz w:val="28"/>
      <w:szCs w:val="28"/>
    </w:rPr>
  </w:style>
  <w:style w:type="paragraph" w:customStyle="1" w:styleId="Tahoma1809">
    <w:name w:val="نمط (لاتيني) Tahoma ‏18 نقطة أسود السطر الأول:  0.9 سم"/>
    <w:basedOn w:val="a0"/>
    <w:next w:val="af1"/>
    <w:rsid w:val="00C211BE"/>
    <w:pPr>
      <w:ind w:firstLine="510"/>
    </w:pPr>
    <w:rPr>
      <w:rFonts w:ascii="Tahoma" w:hAnsi="Tahoma"/>
    </w:rPr>
  </w:style>
  <w:style w:type="paragraph" w:customStyle="1" w:styleId="af9">
    <w:name w:val="نمط الشعر"/>
    <w:autoRedefine/>
    <w:rsid w:val="00C211BE"/>
    <w:pPr>
      <w:spacing w:after="0" w:line="240" w:lineRule="auto"/>
      <w:ind w:left="454" w:hanging="454"/>
      <w:jc w:val="lowKashida"/>
    </w:pPr>
    <w:rPr>
      <w:rFonts w:ascii="Tahoma" w:eastAsia="Times New Roman" w:hAnsi="Tahoma" w:cs="Traditional Arabic"/>
      <w:noProof/>
      <w:color w:val="000000"/>
      <w:sz w:val="36"/>
      <w:szCs w:val="36"/>
      <w:lang w:eastAsia="ar-SA"/>
    </w:rPr>
  </w:style>
  <w:style w:type="character" w:styleId="afa">
    <w:name w:val="footnote reference"/>
    <w:basedOn w:val="a1"/>
    <w:uiPriority w:val="99"/>
    <w:unhideWhenUsed/>
    <w:rsid w:val="00C211BE"/>
    <w:rPr>
      <w:rFonts w:ascii="Tahoma" w:hAnsi="Tahoma" w:cs="Tahoma" w:hint="default"/>
      <w:vertAlign w:val="superscript"/>
    </w:rPr>
  </w:style>
  <w:style w:type="character" w:styleId="afb">
    <w:name w:val="annotation reference"/>
    <w:basedOn w:val="a1"/>
    <w:semiHidden/>
    <w:unhideWhenUsed/>
    <w:rsid w:val="00C211BE"/>
    <w:rPr>
      <w:sz w:val="16"/>
      <w:szCs w:val="16"/>
    </w:rPr>
  </w:style>
  <w:style w:type="character" w:styleId="afc">
    <w:name w:val="endnote reference"/>
    <w:basedOn w:val="a1"/>
    <w:semiHidden/>
    <w:unhideWhenUsed/>
    <w:rsid w:val="00C211BE"/>
    <w:rPr>
      <w:vertAlign w:val="superscript"/>
    </w:rPr>
  </w:style>
  <w:style w:type="character" w:customStyle="1" w:styleId="afd">
    <w:name w:val="أثر"/>
    <w:basedOn w:val="a1"/>
    <w:rsid w:val="00C211BE"/>
    <w:rPr>
      <w:rFonts w:ascii="Traditional Arabic" w:hAnsi="Traditional Arabic" w:cs="Traditional Arabic" w:hint="default"/>
      <w:szCs w:val="36"/>
    </w:rPr>
  </w:style>
  <w:style w:type="character" w:customStyle="1" w:styleId="afe">
    <w:name w:val="حديث"/>
    <w:basedOn w:val="a1"/>
    <w:rsid w:val="00C211BE"/>
    <w:rPr>
      <w:rFonts w:ascii="Traditional Arabic" w:hAnsi="Traditional Arabic" w:cs="Traditional Arabic" w:hint="default"/>
      <w:szCs w:val="36"/>
    </w:rPr>
  </w:style>
  <w:style w:type="character" w:customStyle="1" w:styleId="aff">
    <w:name w:val="شعر"/>
    <w:basedOn w:val="a1"/>
    <w:rsid w:val="00C211BE"/>
    <w:rPr>
      <w:rFonts w:ascii="Traditional Arabic" w:hAnsi="Traditional Arabic" w:cs="Traditional Arabic" w:hint="default"/>
      <w:szCs w:val="36"/>
    </w:rPr>
  </w:style>
  <w:style w:type="character" w:customStyle="1" w:styleId="aff0">
    <w:name w:val="قول"/>
    <w:basedOn w:val="a1"/>
    <w:rsid w:val="00C211BE"/>
    <w:rPr>
      <w:rFonts w:ascii="Traditional Arabic" w:hAnsi="Traditional Arabic" w:cs="Traditional Arabic" w:hint="default"/>
      <w:szCs w:val="36"/>
    </w:rPr>
  </w:style>
  <w:style w:type="character" w:customStyle="1" w:styleId="aff1">
    <w:name w:val="مثل"/>
    <w:basedOn w:val="a1"/>
    <w:rsid w:val="00C211BE"/>
    <w:rPr>
      <w:rFonts w:ascii="Traditional Arabic" w:hAnsi="Traditional Arabic" w:cs="Traditional Arabic" w:hint="default"/>
      <w:szCs w:val="36"/>
    </w:rPr>
  </w:style>
  <w:style w:type="character" w:customStyle="1" w:styleId="TraditionalArabic">
    <w:name w:val="نمط مرجع حاشية سفلية + (العربية وغيرها) Traditional Arabic"/>
    <w:basedOn w:val="afa"/>
    <w:rsid w:val="00C211BE"/>
    <w:rPr>
      <w:rFonts w:ascii="Traditional Arabic" w:hAnsi="Traditional Arabic" w:cs="Traditional Arabic" w:hint="default"/>
      <w:vertAlign w:val="superscript"/>
    </w:rPr>
  </w:style>
  <w:style w:type="table" w:styleId="31">
    <w:name w:val="Table Columns 3"/>
    <w:basedOn w:val="a2"/>
    <w:semiHidden/>
    <w:unhideWhenUsed/>
    <w:rsid w:val="00C211BE"/>
    <w:pPr>
      <w:spacing w:after="0" w:line="240" w:lineRule="auto"/>
      <w:ind w:right="454" w:hanging="454"/>
      <w:jc w:val="lowKashida"/>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1">
    <w:name w:val="القائمة الحالية1"/>
    <w:rsid w:val="00C211BE"/>
    <w:pPr>
      <w:numPr>
        <w:numId w:val="9"/>
      </w:numPr>
    </w:pPr>
  </w:style>
  <w:style w:type="character" w:styleId="Hyperlink">
    <w:name w:val="Hyperlink"/>
    <w:basedOn w:val="a1"/>
    <w:uiPriority w:val="99"/>
    <w:unhideWhenUsed/>
    <w:rsid w:val="001E53FA"/>
    <w:rPr>
      <w:color w:val="0000FF" w:themeColor="hyperlink"/>
      <w:u w:val="single"/>
    </w:rPr>
  </w:style>
  <w:style w:type="paragraph" w:customStyle="1" w:styleId="yiv6033493221">
    <w:name w:val="yiv6033493221"/>
    <w:basedOn w:val="a0"/>
    <w:rsid w:val="00F430A0"/>
    <w:pPr>
      <w:bidi w:val="0"/>
      <w:spacing w:before="100" w:beforeAutospacing="1" w:after="100" w:afterAutospacing="1"/>
      <w:jc w:val="left"/>
    </w:pPr>
    <w:rPr>
      <w:rFonts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86318">
      <w:bodyDiv w:val="1"/>
      <w:marLeft w:val="0"/>
      <w:marRight w:val="0"/>
      <w:marTop w:val="0"/>
      <w:marBottom w:val="0"/>
      <w:divBdr>
        <w:top w:val="none" w:sz="0" w:space="0" w:color="auto"/>
        <w:left w:val="none" w:sz="0" w:space="0" w:color="auto"/>
        <w:bottom w:val="none" w:sz="0" w:space="0" w:color="auto"/>
        <w:right w:val="none" w:sz="0" w:space="0" w:color="auto"/>
      </w:divBdr>
    </w:div>
    <w:div w:id="900796858">
      <w:bodyDiv w:val="1"/>
      <w:marLeft w:val="0"/>
      <w:marRight w:val="0"/>
      <w:marTop w:val="0"/>
      <w:marBottom w:val="0"/>
      <w:divBdr>
        <w:top w:val="none" w:sz="0" w:space="0" w:color="auto"/>
        <w:left w:val="none" w:sz="0" w:space="0" w:color="auto"/>
        <w:bottom w:val="none" w:sz="0" w:space="0" w:color="auto"/>
        <w:right w:val="none" w:sz="0" w:space="0" w:color="auto"/>
      </w:divBdr>
      <w:divsChild>
        <w:div w:id="430131480">
          <w:marLeft w:val="0"/>
          <w:marRight w:val="0"/>
          <w:marTop w:val="0"/>
          <w:marBottom w:val="0"/>
          <w:divBdr>
            <w:top w:val="none" w:sz="0" w:space="0" w:color="auto"/>
            <w:left w:val="none" w:sz="0" w:space="0" w:color="auto"/>
            <w:bottom w:val="none" w:sz="0" w:space="0" w:color="auto"/>
            <w:right w:val="none" w:sz="0" w:space="0" w:color="auto"/>
          </w:divBdr>
          <w:divsChild>
            <w:div w:id="304168628">
              <w:marLeft w:val="0"/>
              <w:marRight w:val="0"/>
              <w:marTop w:val="0"/>
              <w:marBottom w:val="0"/>
              <w:divBdr>
                <w:top w:val="none" w:sz="0" w:space="0" w:color="auto"/>
                <w:left w:val="none" w:sz="0" w:space="0" w:color="auto"/>
                <w:bottom w:val="none" w:sz="0" w:space="0" w:color="auto"/>
                <w:right w:val="none" w:sz="0" w:space="0" w:color="auto"/>
              </w:divBdr>
              <w:divsChild>
                <w:div w:id="992677319">
                  <w:marLeft w:val="0"/>
                  <w:marRight w:val="0"/>
                  <w:marTop w:val="0"/>
                  <w:marBottom w:val="0"/>
                  <w:divBdr>
                    <w:top w:val="none" w:sz="0" w:space="0" w:color="auto"/>
                    <w:left w:val="none" w:sz="0" w:space="0" w:color="auto"/>
                    <w:bottom w:val="none" w:sz="0" w:space="0" w:color="auto"/>
                    <w:right w:val="none" w:sz="0" w:space="0" w:color="auto"/>
                  </w:divBdr>
                  <w:divsChild>
                    <w:div w:id="497187530">
                      <w:marLeft w:val="0"/>
                      <w:marRight w:val="0"/>
                      <w:marTop w:val="0"/>
                      <w:marBottom w:val="0"/>
                      <w:divBdr>
                        <w:top w:val="none" w:sz="0" w:space="0" w:color="auto"/>
                        <w:left w:val="none" w:sz="0" w:space="0" w:color="auto"/>
                        <w:bottom w:val="none" w:sz="0" w:space="0" w:color="auto"/>
                        <w:right w:val="none" w:sz="0" w:space="0" w:color="auto"/>
                      </w:divBdr>
                      <w:divsChild>
                        <w:div w:id="742416358">
                          <w:marLeft w:val="0"/>
                          <w:marRight w:val="0"/>
                          <w:marTop w:val="0"/>
                          <w:marBottom w:val="0"/>
                          <w:divBdr>
                            <w:top w:val="none" w:sz="0" w:space="0" w:color="auto"/>
                            <w:left w:val="none" w:sz="0" w:space="0" w:color="auto"/>
                            <w:bottom w:val="none" w:sz="0" w:space="0" w:color="auto"/>
                            <w:right w:val="none" w:sz="0" w:space="0" w:color="auto"/>
                          </w:divBdr>
                          <w:divsChild>
                            <w:div w:id="1972394462">
                              <w:marLeft w:val="0"/>
                              <w:marRight w:val="0"/>
                              <w:marTop w:val="0"/>
                              <w:marBottom w:val="0"/>
                              <w:divBdr>
                                <w:top w:val="none" w:sz="0" w:space="0" w:color="auto"/>
                                <w:left w:val="none" w:sz="0" w:space="0" w:color="auto"/>
                                <w:bottom w:val="none" w:sz="0" w:space="0" w:color="auto"/>
                                <w:right w:val="none" w:sz="0" w:space="0" w:color="auto"/>
                              </w:divBdr>
                              <w:divsChild>
                                <w:div w:id="11030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560589">
          <w:marLeft w:val="0"/>
          <w:marRight w:val="0"/>
          <w:marTop w:val="0"/>
          <w:marBottom w:val="0"/>
          <w:divBdr>
            <w:top w:val="none" w:sz="0" w:space="0" w:color="auto"/>
            <w:left w:val="none" w:sz="0" w:space="0" w:color="auto"/>
            <w:bottom w:val="none" w:sz="0" w:space="0" w:color="auto"/>
            <w:right w:val="none" w:sz="0" w:space="0" w:color="auto"/>
          </w:divBdr>
          <w:divsChild>
            <w:div w:id="934485833">
              <w:marLeft w:val="0"/>
              <w:marRight w:val="0"/>
              <w:marTop w:val="0"/>
              <w:marBottom w:val="0"/>
              <w:divBdr>
                <w:top w:val="none" w:sz="0" w:space="0" w:color="auto"/>
                <w:left w:val="none" w:sz="0" w:space="0" w:color="auto"/>
                <w:bottom w:val="none" w:sz="0" w:space="0" w:color="auto"/>
                <w:right w:val="none" w:sz="0" w:space="0" w:color="auto"/>
              </w:divBdr>
              <w:divsChild>
                <w:div w:id="377244171">
                  <w:marLeft w:val="0"/>
                  <w:marRight w:val="0"/>
                  <w:marTop w:val="0"/>
                  <w:marBottom w:val="0"/>
                  <w:divBdr>
                    <w:top w:val="none" w:sz="0" w:space="0" w:color="auto"/>
                    <w:left w:val="none" w:sz="0" w:space="0" w:color="auto"/>
                    <w:bottom w:val="none" w:sz="0" w:space="0" w:color="auto"/>
                    <w:right w:val="none" w:sz="0" w:space="0" w:color="auto"/>
                  </w:divBdr>
                  <w:divsChild>
                    <w:div w:id="968782089">
                      <w:marLeft w:val="0"/>
                      <w:marRight w:val="0"/>
                      <w:marTop w:val="0"/>
                      <w:marBottom w:val="0"/>
                      <w:divBdr>
                        <w:top w:val="none" w:sz="0" w:space="0" w:color="auto"/>
                        <w:left w:val="none" w:sz="0" w:space="0" w:color="auto"/>
                        <w:bottom w:val="none" w:sz="0" w:space="0" w:color="auto"/>
                        <w:right w:val="none" w:sz="0" w:space="0" w:color="auto"/>
                      </w:divBdr>
                      <w:divsChild>
                        <w:div w:id="1236009879">
                          <w:marLeft w:val="0"/>
                          <w:marRight w:val="0"/>
                          <w:marTop w:val="0"/>
                          <w:marBottom w:val="0"/>
                          <w:divBdr>
                            <w:top w:val="none" w:sz="0" w:space="0" w:color="auto"/>
                            <w:left w:val="none" w:sz="0" w:space="0" w:color="auto"/>
                            <w:bottom w:val="none" w:sz="0" w:space="0" w:color="auto"/>
                            <w:right w:val="none" w:sz="0" w:space="0" w:color="auto"/>
                          </w:divBdr>
                          <w:divsChild>
                            <w:div w:id="246042351">
                              <w:marLeft w:val="0"/>
                              <w:marRight w:val="0"/>
                              <w:marTop w:val="0"/>
                              <w:marBottom w:val="0"/>
                              <w:divBdr>
                                <w:top w:val="none" w:sz="0" w:space="0" w:color="auto"/>
                                <w:left w:val="none" w:sz="0" w:space="0" w:color="auto"/>
                                <w:bottom w:val="none" w:sz="0" w:space="0" w:color="auto"/>
                                <w:right w:val="none" w:sz="0" w:space="0" w:color="auto"/>
                              </w:divBdr>
                              <w:divsChild>
                                <w:div w:id="9981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9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salah@Cyberia.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DC64-5DB5-49D2-9320-F363A887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115</Pages>
  <Words>27686</Words>
  <Characters>157813</Characters>
  <Application>Microsoft Office Word</Application>
  <DocSecurity>0</DocSecurity>
  <Lines>1315</Lines>
  <Paragraphs>370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Abdulmageed</dc:creator>
  <cp:keywords/>
  <dc:description/>
  <cp:lastModifiedBy>ABO-HABYBA</cp:lastModifiedBy>
  <cp:revision>246</cp:revision>
  <dcterms:created xsi:type="dcterms:W3CDTF">2013-02-16T16:58:00Z</dcterms:created>
  <dcterms:modified xsi:type="dcterms:W3CDTF">2013-04-25T07:09:00Z</dcterms:modified>
</cp:coreProperties>
</file>