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E27C5" w14:textId="499A7E19" w:rsidR="004250C0" w:rsidRDefault="007A08F8" w:rsidP="004250C0">
      <w:pPr>
        <w:bidi/>
        <w:jc w:val="both"/>
        <w:rPr>
          <w:rFonts w:ascii="Traditional Arabic" w:hAnsi="Traditional Arabic" w:cs="Traditional Arabic"/>
          <w:b/>
          <w:bCs/>
          <w:color w:val="FF0000"/>
          <w:sz w:val="32"/>
          <w:szCs w:val="32"/>
          <w:rtl/>
          <w:lang w:val="en-US"/>
        </w:rPr>
      </w:pPr>
      <w:bookmarkStart w:id="0" w:name="_Toc42025103"/>
      <w:bookmarkStart w:id="1" w:name="_Toc42617698"/>
      <w:bookmarkStart w:id="2" w:name="_Toc88387699"/>
      <w:bookmarkStart w:id="3" w:name="_GoBack"/>
      <w:bookmarkEnd w:id="3"/>
      <w:r w:rsidRPr="007A08F8">
        <w:rPr>
          <w:rFonts w:ascii="Traditional Arabic" w:hAnsi="Traditional Arabic" w:cs="Traditional Arabic"/>
          <w:b/>
          <w:bCs/>
          <w:noProof/>
          <w:color w:val="FF0000"/>
          <w:sz w:val="32"/>
          <w:szCs w:val="32"/>
          <w:rtl/>
          <w:lang w:val="en-US"/>
        </w:rPr>
        <w:drawing>
          <wp:anchor distT="0" distB="0" distL="114300" distR="114300" simplePos="0" relativeHeight="251658240" behindDoc="1" locked="0" layoutInCell="1" allowOverlap="1" wp14:anchorId="0B929F8F" wp14:editId="68C8F1B2">
            <wp:simplePos x="0" y="0"/>
            <wp:positionH relativeFrom="column">
              <wp:posOffset>-876300</wp:posOffset>
            </wp:positionH>
            <wp:positionV relativeFrom="paragraph">
              <wp:posOffset>-899795</wp:posOffset>
            </wp:positionV>
            <wp:extent cx="7515225" cy="10652125"/>
            <wp:effectExtent l="0" t="0" r="0" b="0"/>
            <wp:wrapTight wrapText="bothSides">
              <wp:wrapPolygon edited="0">
                <wp:start x="0" y="0"/>
                <wp:lineTo x="0" y="21555"/>
                <wp:lineTo x="21573" y="21555"/>
                <wp:lineTo x="21573" y="0"/>
                <wp:lineTo x="0" y="0"/>
              </wp:wrapPolygon>
            </wp:wrapTight>
            <wp:docPr id="1" name="صورة 1" descr="C:\Users\walee\Desktop\الدكتور عبد اللطيف بن رح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الدكتور عبد اللطيف بن رحو.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6077F" w14:textId="77777777" w:rsidR="004250C0" w:rsidRDefault="004250C0" w:rsidP="004250C0">
      <w:pPr>
        <w:bidi/>
        <w:jc w:val="both"/>
        <w:rPr>
          <w:rFonts w:ascii="Traditional Arabic" w:hAnsi="Traditional Arabic" w:cs="Traditional Arabic"/>
          <w:b/>
          <w:bCs/>
          <w:color w:val="FF0000"/>
          <w:sz w:val="32"/>
          <w:szCs w:val="32"/>
          <w:rtl/>
          <w:lang w:val="en-US" w:bidi="ar-EG"/>
        </w:rPr>
      </w:pPr>
    </w:p>
    <w:p w14:paraId="7FED33CB" w14:textId="77777777" w:rsidR="007A08F8" w:rsidRDefault="007A08F8" w:rsidP="007A08F8">
      <w:pPr>
        <w:bidi/>
        <w:jc w:val="both"/>
        <w:rPr>
          <w:rFonts w:ascii="Traditional Arabic" w:hAnsi="Traditional Arabic" w:cs="Traditional Arabic" w:hint="cs"/>
          <w:b/>
          <w:bCs/>
          <w:color w:val="FF0000"/>
          <w:sz w:val="32"/>
          <w:szCs w:val="32"/>
          <w:rtl/>
          <w:lang w:val="en-US" w:bidi="ar-EG"/>
        </w:rPr>
      </w:pPr>
    </w:p>
    <w:p w14:paraId="49E8F5CC" w14:textId="77777777" w:rsidR="007A08F8" w:rsidRPr="007A08F8" w:rsidRDefault="003B37A9" w:rsidP="003B37A9">
      <w:pPr>
        <w:bidi/>
        <w:jc w:val="center"/>
        <w:rPr>
          <w:rFonts w:ascii="Traditional Arabic" w:hAnsi="Traditional Arabic" w:cs="Traditional Arabic"/>
          <w:b/>
          <w:bCs/>
          <w:color w:val="FF0000"/>
          <w:sz w:val="90"/>
          <w:szCs w:val="90"/>
          <w:rtl/>
          <w:lang w:val="en-US"/>
        </w:rPr>
      </w:pPr>
      <w:r w:rsidRPr="007A08F8">
        <w:rPr>
          <w:rFonts w:ascii="Traditional Arabic" w:hAnsi="Traditional Arabic" w:cs="Traditional Arabic" w:hint="cs"/>
          <w:b/>
          <w:bCs/>
          <w:color w:val="FF0000"/>
          <w:sz w:val="90"/>
          <w:szCs w:val="90"/>
          <w:rtl/>
          <w:lang w:val="en-US"/>
        </w:rPr>
        <w:t>الزوايا ودورها الاجتماعي</w:t>
      </w:r>
    </w:p>
    <w:p w14:paraId="2E338088" w14:textId="39DC4C62" w:rsidR="004250C0" w:rsidRDefault="003B37A9" w:rsidP="007A08F8">
      <w:pPr>
        <w:bidi/>
        <w:jc w:val="center"/>
        <w:rPr>
          <w:rFonts w:ascii="Traditional Arabic" w:hAnsi="Traditional Arabic" w:cs="Traditional Arabic"/>
          <w:b/>
          <w:bCs/>
          <w:color w:val="FF0000"/>
          <w:sz w:val="36"/>
          <w:szCs w:val="36"/>
          <w:rtl/>
          <w:lang w:val="en-US"/>
        </w:rPr>
      </w:pPr>
      <w:r w:rsidRPr="003B37A9">
        <w:rPr>
          <w:rFonts w:ascii="Traditional Arabic" w:hAnsi="Traditional Arabic" w:cs="Traditional Arabic" w:hint="cs"/>
          <w:b/>
          <w:bCs/>
          <w:color w:val="FF0000"/>
          <w:sz w:val="36"/>
          <w:szCs w:val="36"/>
          <w:rtl/>
          <w:lang w:val="en-US"/>
        </w:rPr>
        <w:t xml:space="preserve"> بالمغرب الأقصى في عصر بني مرين</w:t>
      </w:r>
    </w:p>
    <w:p w14:paraId="6F0E33D0" w14:textId="0EE6B3E4" w:rsidR="00BE1C85" w:rsidRDefault="00BE1C85" w:rsidP="00BE1C85">
      <w:pPr>
        <w:bidi/>
        <w:jc w:val="center"/>
        <w:rPr>
          <w:rFonts w:ascii="Traditional Arabic" w:hAnsi="Traditional Arabic" w:cs="Traditional Arabic"/>
          <w:b/>
          <w:bCs/>
          <w:color w:val="FF0000"/>
          <w:sz w:val="36"/>
          <w:szCs w:val="36"/>
          <w:rtl/>
          <w:lang w:val="en-US"/>
        </w:rPr>
      </w:pPr>
    </w:p>
    <w:p w14:paraId="438FF916" w14:textId="77777777" w:rsidR="00BE1C85" w:rsidRDefault="00BE1C85" w:rsidP="00BE1C85">
      <w:pPr>
        <w:bidi/>
        <w:jc w:val="center"/>
        <w:rPr>
          <w:rFonts w:ascii="Traditional Arabic" w:hAnsi="Traditional Arabic" w:cs="Traditional Arabic"/>
          <w:b/>
          <w:bCs/>
          <w:color w:val="FF0000"/>
          <w:sz w:val="36"/>
          <w:szCs w:val="36"/>
          <w:rtl/>
          <w:lang w:val="en-US"/>
        </w:rPr>
      </w:pPr>
    </w:p>
    <w:p w14:paraId="536B23F1" w14:textId="77777777" w:rsidR="007A08F8" w:rsidRPr="003B37A9" w:rsidRDefault="007A08F8" w:rsidP="007A08F8">
      <w:pPr>
        <w:bidi/>
        <w:jc w:val="center"/>
        <w:rPr>
          <w:rFonts w:ascii="Traditional Arabic" w:hAnsi="Traditional Arabic" w:cs="Traditional Arabic"/>
          <w:b/>
          <w:bCs/>
          <w:color w:val="FF0000"/>
          <w:sz w:val="36"/>
          <w:szCs w:val="36"/>
          <w:rtl/>
          <w:lang w:val="en-US"/>
        </w:rPr>
      </w:pPr>
    </w:p>
    <w:p w14:paraId="4F2B6EB7" w14:textId="094FA824" w:rsidR="003B37A9" w:rsidRPr="007A08F8" w:rsidRDefault="003B37A9" w:rsidP="003B37A9">
      <w:pPr>
        <w:bidi/>
        <w:jc w:val="center"/>
        <w:rPr>
          <w:rFonts w:ascii="Traditional Arabic" w:hAnsi="Traditional Arabic" w:cs="Traditional Arabic"/>
          <w:b/>
          <w:bCs/>
          <w:color w:val="002060"/>
          <w:sz w:val="44"/>
          <w:szCs w:val="44"/>
          <w:rtl/>
          <w:lang w:val="en-US"/>
        </w:rPr>
      </w:pPr>
      <w:r w:rsidRPr="007A08F8">
        <w:rPr>
          <w:rFonts w:ascii="Traditional Arabic" w:hAnsi="Traditional Arabic" w:cs="Traditional Arabic" w:hint="cs"/>
          <w:b/>
          <w:bCs/>
          <w:color w:val="002060"/>
          <w:sz w:val="44"/>
          <w:szCs w:val="44"/>
          <w:rtl/>
          <w:lang w:val="en-US"/>
        </w:rPr>
        <w:t>الدكتور عبد اللطيف بن رحو</w:t>
      </w:r>
    </w:p>
    <w:p w14:paraId="2EE8E7EF" w14:textId="74AA06C3" w:rsidR="004250C0" w:rsidRDefault="00C57FDA" w:rsidP="00C57FDA">
      <w:pPr>
        <w:bidi/>
        <w:jc w:val="center"/>
        <w:rPr>
          <w:rFonts w:ascii="Traditional Arabic" w:hAnsi="Traditional Arabic" w:cs="Traditional Arabic"/>
          <w:b/>
          <w:bCs/>
          <w:color w:val="FF0000"/>
          <w:sz w:val="32"/>
          <w:szCs w:val="32"/>
          <w:rtl/>
          <w:lang w:val="en-US"/>
        </w:rPr>
      </w:pPr>
      <w:r>
        <w:rPr>
          <w:rFonts w:ascii="Traditional Arabic" w:hAnsi="Traditional Arabic" w:cs="Traditional Arabic" w:hint="cs"/>
          <w:b/>
          <w:bCs/>
          <w:color w:val="FF0000"/>
          <w:sz w:val="32"/>
          <w:szCs w:val="32"/>
          <w:rtl/>
          <w:lang w:val="en-US"/>
        </w:rPr>
        <w:t>أستاذ باحث في التراث المغربي</w:t>
      </w:r>
    </w:p>
    <w:p w14:paraId="5302E8C0" w14:textId="36E47227" w:rsidR="004250C0" w:rsidRDefault="00C57FDA" w:rsidP="00C57FDA">
      <w:pPr>
        <w:bidi/>
        <w:jc w:val="center"/>
        <w:rPr>
          <w:rFonts w:ascii="Traditional Arabic" w:hAnsi="Traditional Arabic" w:cs="Traditional Arabic"/>
          <w:b/>
          <w:bCs/>
          <w:color w:val="FF0000"/>
          <w:sz w:val="32"/>
          <w:szCs w:val="32"/>
          <w:rtl/>
          <w:lang w:val="en-US"/>
        </w:rPr>
      </w:pPr>
      <w:r>
        <w:rPr>
          <w:rFonts w:ascii="Traditional Arabic" w:hAnsi="Traditional Arabic" w:cs="Traditional Arabic" w:hint="cs"/>
          <w:b/>
          <w:bCs/>
          <w:color w:val="FF0000"/>
          <w:sz w:val="32"/>
          <w:szCs w:val="32"/>
          <w:rtl/>
          <w:lang w:val="en-US"/>
        </w:rPr>
        <w:t>جامعة محمد الأول</w:t>
      </w:r>
    </w:p>
    <w:p w14:paraId="74FC2405" w14:textId="26E6F4F4" w:rsidR="00C57FDA" w:rsidRDefault="00C57FDA" w:rsidP="00C57FDA">
      <w:pPr>
        <w:bidi/>
        <w:jc w:val="center"/>
        <w:rPr>
          <w:rFonts w:ascii="Traditional Arabic" w:hAnsi="Traditional Arabic" w:cs="Traditional Arabic"/>
          <w:b/>
          <w:bCs/>
          <w:color w:val="FF0000"/>
          <w:sz w:val="32"/>
          <w:szCs w:val="32"/>
          <w:rtl/>
          <w:lang w:val="en-US"/>
        </w:rPr>
      </w:pPr>
      <w:r>
        <w:rPr>
          <w:rFonts w:ascii="Traditional Arabic" w:hAnsi="Traditional Arabic" w:cs="Traditional Arabic" w:hint="cs"/>
          <w:b/>
          <w:bCs/>
          <w:color w:val="FF0000"/>
          <w:sz w:val="32"/>
          <w:szCs w:val="32"/>
          <w:rtl/>
          <w:lang w:val="en-US"/>
        </w:rPr>
        <w:t>وجدة المغرب</w:t>
      </w:r>
    </w:p>
    <w:p w14:paraId="14605B85" w14:textId="77777777" w:rsidR="004250C0" w:rsidRDefault="004250C0" w:rsidP="004250C0">
      <w:pPr>
        <w:bidi/>
        <w:jc w:val="both"/>
        <w:rPr>
          <w:rFonts w:ascii="Traditional Arabic" w:hAnsi="Traditional Arabic" w:cs="Traditional Arabic"/>
          <w:b/>
          <w:bCs/>
          <w:color w:val="FF0000"/>
          <w:sz w:val="32"/>
          <w:szCs w:val="32"/>
          <w:rtl/>
          <w:lang w:val="en-US"/>
        </w:rPr>
      </w:pPr>
    </w:p>
    <w:p w14:paraId="543E1EE0" w14:textId="77777777" w:rsidR="004250C0" w:rsidRDefault="004250C0" w:rsidP="004250C0">
      <w:pPr>
        <w:bidi/>
        <w:jc w:val="both"/>
        <w:rPr>
          <w:rFonts w:ascii="Traditional Arabic" w:hAnsi="Traditional Arabic" w:cs="Traditional Arabic"/>
          <w:b/>
          <w:bCs/>
          <w:color w:val="FF0000"/>
          <w:sz w:val="32"/>
          <w:szCs w:val="32"/>
          <w:rtl/>
          <w:lang w:val="en-US"/>
        </w:rPr>
      </w:pPr>
    </w:p>
    <w:p w14:paraId="4490FC31" w14:textId="77777777" w:rsidR="004250C0" w:rsidRDefault="004250C0" w:rsidP="004250C0">
      <w:pPr>
        <w:bidi/>
        <w:jc w:val="both"/>
        <w:rPr>
          <w:rFonts w:ascii="Traditional Arabic" w:hAnsi="Traditional Arabic" w:cs="Traditional Arabic"/>
          <w:b/>
          <w:bCs/>
          <w:color w:val="FF0000"/>
          <w:sz w:val="32"/>
          <w:szCs w:val="32"/>
          <w:rtl/>
          <w:lang w:val="en-US"/>
        </w:rPr>
      </w:pPr>
    </w:p>
    <w:p w14:paraId="54CB4C70" w14:textId="77777777" w:rsidR="004250C0" w:rsidRDefault="004250C0" w:rsidP="004250C0">
      <w:pPr>
        <w:bidi/>
        <w:jc w:val="both"/>
        <w:rPr>
          <w:rFonts w:ascii="Traditional Arabic" w:hAnsi="Traditional Arabic" w:cs="Traditional Arabic"/>
          <w:b/>
          <w:bCs/>
          <w:color w:val="FF0000"/>
          <w:sz w:val="32"/>
          <w:szCs w:val="32"/>
          <w:rtl/>
          <w:lang w:val="en-US"/>
        </w:rPr>
      </w:pPr>
    </w:p>
    <w:p w14:paraId="3C7472A4" w14:textId="77777777" w:rsidR="004250C0" w:rsidRDefault="004250C0" w:rsidP="004250C0">
      <w:pPr>
        <w:bidi/>
        <w:jc w:val="both"/>
        <w:rPr>
          <w:rFonts w:ascii="Traditional Arabic" w:hAnsi="Traditional Arabic" w:cs="Traditional Arabic"/>
          <w:b/>
          <w:bCs/>
          <w:color w:val="FF0000"/>
          <w:sz w:val="32"/>
          <w:szCs w:val="32"/>
          <w:rtl/>
          <w:lang w:val="en-US"/>
        </w:rPr>
      </w:pPr>
    </w:p>
    <w:p w14:paraId="057A9E87" w14:textId="77777777" w:rsidR="004250C0" w:rsidRDefault="004250C0" w:rsidP="004250C0">
      <w:pPr>
        <w:bidi/>
        <w:jc w:val="both"/>
        <w:rPr>
          <w:rFonts w:ascii="Traditional Arabic" w:hAnsi="Traditional Arabic" w:cs="Traditional Arabic"/>
          <w:b/>
          <w:bCs/>
          <w:color w:val="FF0000"/>
          <w:sz w:val="32"/>
          <w:szCs w:val="32"/>
          <w:rtl/>
          <w:lang w:val="en-US"/>
        </w:rPr>
      </w:pPr>
    </w:p>
    <w:p w14:paraId="0E93CCC9" w14:textId="77777777" w:rsidR="004250C0" w:rsidRDefault="004250C0" w:rsidP="004250C0">
      <w:pPr>
        <w:bidi/>
        <w:jc w:val="both"/>
        <w:rPr>
          <w:rFonts w:ascii="Traditional Arabic" w:hAnsi="Traditional Arabic" w:cs="Traditional Arabic"/>
          <w:b/>
          <w:bCs/>
          <w:color w:val="FF0000"/>
          <w:sz w:val="32"/>
          <w:szCs w:val="32"/>
          <w:rtl/>
          <w:lang w:val="en-US"/>
        </w:rPr>
      </w:pPr>
    </w:p>
    <w:p w14:paraId="25EBADA7" w14:textId="1240D0DA" w:rsidR="00E034D0" w:rsidRPr="00F535AF" w:rsidRDefault="001D7FAF" w:rsidP="00F535AF">
      <w:pPr>
        <w:bidi/>
        <w:jc w:val="center"/>
        <w:rPr>
          <w:rFonts w:ascii="Traditional Arabic" w:hAnsi="Traditional Arabic" w:cs="Traditional Arabic"/>
          <w:b/>
          <w:bCs/>
          <w:color w:val="FF0000"/>
          <w:sz w:val="36"/>
          <w:szCs w:val="36"/>
          <w:rtl/>
          <w:lang w:val="en-US"/>
        </w:rPr>
      </w:pPr>
      <w:r w:rsidRPr="00F535AF">
        <w:rPr>
          <w:rFonts w:ascii="Traditional Arabic" w:hAnsi="Traditional Arabic" w:cs="Traditional Arabic" w:hint="cs"/>
          <w:b/>
          <w:bCs/>
          <w:color w:val="FF0000"/>
          <w:sz w:val="36"/>
          <w:szCs w:val="36"/>
          <w:rtl/>
          <w:lang w:val="en-US"/>
        </w:rPr>
        <w:lastRenderedPageBreak/>
        <w:t>ملخص البحث</w:t>
      </w:r>
    </w:p>
    <w:p w14:paraId="2F671DD8" w14:textId="77777777" w:rsidR="001D7FAF" w:rsidRPr="00F535AF" w:rsidRDefault="001D7FAF" w:rsidP="001D7FAF">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إن الإسلام دعا إلى تأْسِيسِ مجتمع تقتضي طبيعته ورسالته إلى البشرية أن يكون مجتمعا نموذجياً، وقوياً، ومُنْسَجِماً، وفاعِلاً. وإذا كانت المناسبةُ شَرْطاً وكَانَتْ إِطاراً يمنحُ الموْضُوعَ أهميةً خاصةً، وقيمةً مُضافةً فإن الموضوع الذي تَنَاوَلْتُهُ يَكْتَسِبُ تلك الأهمية والجدوى، من كونه يأتي في سياق انخراط الدولة </w:t>
      </w:r>
      <w:proofErr w:type="spellStart"/>
      <w:r w:rsidRPr="00F535AF">
        <w:rPr>
          <w:rFonts w:ascii="Traditional Arabic" w:hAnsi="Traditional Arabic" w:cs="Traditional Arabic"/>
          <w:sz w:val="36"/>
          <w:szCs w:val="36"/>
          <w:rtl/>
          <w:lang w:val="en-US"/>
        </w:rPr>
        <w:t>المرينية</w:t>
      </w:r>
      <w:proofErr w:type="spellEnd"/>
      <w:r w:rsidRPr="00F535AF">
        <w:rPr>
          <w:rFonts w:ascii="Traditional Arabic" w:hAnsi="Traditional Arabic" w:cs="Traditional Arabic"/>
          <w:sz w:val="36"/>
          <w:szCs w:val="36"/>
          <w:rtl/>
          <w:lang w:val="en-US"/>
        </w:rPr>
        <w:t xml:space="preserve"> في مشروع ضخم في مجال العمل الديني</w:t>
      </w:r>
      <w:r w:rsidRPr="00F535AF">
        <w:rPr>
          <w:rFonts w:ascii="Traditional Arabic" w:hAnsi="Traditional Arabic" w:cs="Traditional Arabic"/>
          <w:sz w:val="36"/>
          <w:szCs w:val="36"/>
          <w:lang w:val="en-US"/>
        </w:rPr>
        <w:t>.</w:t>
      </w:r>
    </w:p>
    <w:p w14:paraId="21F0A117" w14:textId="02F0B94D" w:rsidR="001D7FAF" w:rsidRPr="00F535AF" w:rsidRDefault="001D7FAF" w:rsidP="001D7FAF">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فقد شكلت ال</w:t>
      </w:r>
      <w:r w:rsidR="00C97465"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في العصر المريني وعاء ومركزا دينيا على نطاق واسع، ونموذجا يحتذى به، فالناظر لتاريخ الدولة </w:t>
      </w:r>
      <w:proofErr w:type="spellStart"/>
      <w:r w:rsidRPr="00F535AF">
        <w:rPr>
          <w:rFonts w:ascii="Traditional Arabic" w:hAnsi="Traditional Arabic" w:cs="Traditional Arabic"/>
          <w:sz w:val="36"/>
          <w:szCs w:val="36"/>
          <w:rtl/>
          <w:lang w:val="en-US"/>
        </w:rPr>
        <w:t>المرينية</w:t>
      </w:r>
      <w:proofErr w:type="spellEnd"/>
      <w:r w:rsidRPr="00F535AF">
        <w:rPr>
          <w:rFonts w:ascii="Traditional Arabic" w:hAnsi="Traditional Arabic" w:cs="Traditional Arabic"/>
          <w:sz w:val="36"/>
          <w:szCs w:val="36"/>
          <w:rtl/>
          <w:lang w:val="en-US"/>
        </w:rPr>
        <w:t xml:space="preserve"> يجد نفسه أمام تاريخ حافل، باعتبارها دولة متقدمة بامتياز في جميع المجالات</w:t>
      </w:r>
      <w:r w:rsidRPr="00F535AF">
        <w:rPr>
          <w:rFonts w:ascii="Traditional Arabic" w:hAnsi="Traditional Arabic" w:cs="Traditional Arabic"/>
          <w:sz w:val="36"/>
          <w:szCs w:val="36"/>
          <w:lang w:val="en-US"/>
        </w:rPr>
        <w:t xml:space="preserve">. </w:t>
      </w:r>
    </w:p>
    <w:p w14:paraId="2760BCFC" w14:textId="2859331D" w:rsidR="001D7FAF" w:rsidRPr="00F535AF" w:rsidRDefault="001D7FAF" w:rsidP="001D7FAF">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والذي يهمنا في هذه الاشراقة البحثية المؤسسات الدينية وبالأخص ال</w:t>
      </w:r>
      <w:r w:rsidR="00964B6A"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التي عرفت تطورا بارزا وهاما زمن الحكم المريني، لما لقيته من حفاوة وعناية خاصة، سواء من قبل السلاطين أم أهل البر والخير، ولعل هذه العناية نابعة من فكر نموذجي تأَصَّل في المجتمع المريني، ومن هنا كان حرصهم الدائم على ضرورة إنشاء ال</w:t>
      </w:r>
      <w:r w:rsidR="00964B6A"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في مختلف المدن المغربية في ذلك العصر، إذ كان</w:t>
      </w:r>
      <w:r w:rsidR="00964B6A" w:rsidRPr="00F535AF">
        <w:rPr>
          <w:rFonts w:ascii="Traditional Arabic" w:hAnsi="Traditional Arabic" w:cs="Traditional Arabic" w:hint="cs"/>
          <w:sz w:val="36"/>
          <w:szCs w:val="36"/>
          <w:rtl/>
          <w:lang w:val="en-US"/>
        </w:rPr>
        <w:t>ت</w:t>
      </w:r>
      <w:r w:rsidRPr="00F535AF">
        <w:rPr>
          <w:rFonts w:ascii="Traditional Arabic" w:hAnsi="Traditional Arabic" w:cs="Traditional Arabic"/>
          <w:sz w:val="36"/>
          <w:szCs w:val="36"/>
          <w:rtl/>
          <w:lang w:val="en-US"/>
        </w:rPr>
        <w:t xml:space="preserve"> ال</w:t>
      </w:r>
      <w:r w:rsidR="00964B6A"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الحضن الدافئ والملاذ لمختلف شرائح المجتمع الذي يتساوى فيه الفقير والغني، والضعيف القوي</w:t>
      </w:r>
      <w:r w:rsidRPr="00F535AF">
        <w:rPr>
          <w:rFonts w:ascii="Traditional Arabic" w:hAnsi="Traditional Arabic" w:cs="Traditional Arabic"/>
          <w:sz w:val="36"/>
          <w:szCs w:val="36"/>
          <w:lang w:val="en-US"/>
        </w:rPr>
        <w:t>.</w:t>
      </w:r>
    </w:p>
    <w:p w14:paraId="453EC9EB" w14:textId="37CE749A" w:rsidR="001D7FAF" w:rsidRPr="00F535AF" w:rsidRDefault="001D7FAF" w:rsidP="001D7FAF">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والحديث عن ال</w:t>
      </w:r>
      <w:r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في العهد المريني حديث هام من تاريخ المغرب الأقصى، فقد انتقل وتطور ليصير عملاً نابعاً عن رؤية متكاملة لآفاق الفعل الديني المؤسساتي، فصارت له واجهات متعددة إِذِ انْدَمَجَ وتداخل فيه الفعل الاحساني مع الفعل التنموي الاقتصادي والتأهيل البشري ل</w:t>
      </w:r>
      <w:r w:rsidRPr="00F535AF">
        <w:rPr>
          <w:rFonts w:ascii="Traditional Arabic" w:hAnsi="Traditional Arabic" w:cs="Traditional Arabic" w:hint="cs"/>
          <w:sz w:val="36"/>
          <w:szCs w:val="36"/>
          <w:rtl/>
          <w:lang w:val="en-US"/>
        </w:rPr>
        <w:t>ت</w:t>
      </w:r>
      <w:r w:rsidRPr="00F535AF">
        <w:rPr>
          <w:rFonts w:ascii="Traditional Arabic" w:hAnsi="Traditional Arabic" w:cs="Traditional Arabic"/>
          <w:sz w:val="36"/>
          <w:szCs w:val="36"/>
          <w:rtl/>
          <w:lang w:val="en-US"/>
        </w:rPr>
        <w:t>صير ال</w:t>
      </w:r>
      <w:r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ورشاً كبيراً له وظائف عديدة ومتنوعة، ومتباينة، وذلك من خلال الدور الذي قدم</w:t>
      </w:r>
      <w:r w:rsidRPr="00F535AF">
        <w:rPr>
          <w:rFonts w:ascii="Traditional Arabic" w:hAnsi="Traditional Arabic" w:cs="Traditional Arabic" w:hint="cs"/>
          <w:sz w:val="36"/>
          <w:szCs w:val="36"/>
          <w:rtl/>
          <w:lang w:val="en-US"/>
        </w:rPr>
        <w:t>ته</w:t>
      </w:r>
      <w:r w:rsidRPr="00F535AF">
        <w:rPr>
          <w:rFonts w:ascii="Traditional Arabic" w:hAnsi="Traditional Arabic" w:cs="Traditional Arabic"/>
          <w:sz w:val="36"/>
          <w:szCs w:val="36"/>
          <w:rtl/>
          <w:lang w:val="en-US"/>
        </w:rPr>
        <w:t xml:space="preserve"> للمجتمع</w:t>
      </w:r>
      <w:r w:rsidR="00AC27A3" w:rsidRPr="00F535AF">
        <w:rPr>
          <w:rFonts w:ascii="Traditional Arabic" w:hAnsi="Traditional Arabic" w:cs="Traditional Arabic" w:hint="cs"/>
          <w:sz w:val="36"/>
          <w:szCs w:val="36"/>
          <w:rtl/>
          <w:lang w:val="en-US"/>
        </w:rPr>
        <w:t xml:space="preserve"> خلال ذلك العصر</w:t>
      </w:r>
      <w:r w:rsidRPr="00F535AF">
        <w:rPr>
          <w:rFonts w:ascii="Traditional Arabic" w:hAnsi="Traditional Arabic" w:cs="Traditional Arabic"/>
          <w:sz w:val="36"/>
          <w:szCs w:val="36"/>
          <w:lang w:val="en-US"/>
        </w:rPr>
        <w:t>.</w:t>
      </w:r>
    </w:p>
    <w:p w14:paraId="1C8C9D67" w14:textId="2798FC36" w:rsidR="001D7FAF" w:rsidRPr="00F535AF" w:rsidRDefault="001D7FAF" w:rsidP="001D7FAF">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كما ساعدت المداخيل الموسعة والأوقاف والأحباس والصدقات المتنوعة، بالاعتناء بال</w:t>
      </w:r>
      <w:r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على أحسن الوجوه.</w:t>
      </w:r>
    </w:p>
    <w:p w14:paraId="33107657" w14:textId="064D1339" w:rsidR="00626A92" w:rsidRPr="00F535AF" w:rsidRDefault="00626A92" w:rsidP="001D7FAF">
      <w:pPr>
        <w:bidi/>
        <w:jc w:val="both"/>
        <w:rPr>
          <w:rFonts w:ascii="Traditional Arabic" w:hAnsi="Traditional Arabic" w:cs="Traditional Arabic"/>
          <w:sz w:val="36"/>
          <w:szCs w:val="36"/>
          <w:lang w:val="en-US"/>
        </w:rPr>
      </w:pPr>
      <w:r w:rsidRPr="00F535AF">
        <w:rPr>
          <w:rFonts w:ascii="Traditional Arabic" w:hAnsi="Traditional Arabic" w:cs="Traditional Arabic" w:hint="cs"/>
          <w:b/>
          <w:bCs/>
          <w:sz w:val="36"/>
          <w:szCs w:val="36"/>
          <w:rtl/>
          <w:lang w:val="en-US"/>
        </w:rPr>
        <w:t>الكلمات المفتاحية</w:t>
      </w:r>
      <w:r w:rsidRPr="00F535AF">
        <w:rPr>
          <w:rFonts w:ascii="Traditional Arabic" w:hAnsi="Traditional Arabic" w:cs="Traditional Arabic" w:hint="cs"/>
          <w:sz w:val="36"/>
          <w:szCs w:val="36"/>
          <w:rtl/>
          <w:lang w:val="en-US"/>
        </w:rPr>
        <w:t>: الزوايا-</w:t>
      </w:r>
      <w:r w:rsidR="00157955" w:rsidRPr="00F535AF">
        <w:rPr>
          <w:rFonts w:ascii="Traditional Arabic" w:hAnsi="Traditional Arabic" w:cs="Traditional Arabic" w:hint="cs"/>
          <w:sz w:val="36"/>
          <w:szCs w:val="36"/>
          <w:rtl/>
          <w:lang w:val="en-US"/>
        </w:rPr>
        <w:t>سلاطين بني مرين</w:t>
      </w:r>
      <w:r w:rsidRPr="00F535AF">
        <w:rPr>
          <w:rFonts w:ascii="Traditional Arabic" w:hAnsi="Traditional Arabic" w:cs="Traditional Arabic" w:hint="cs"/>
          <w:sz w:val="36"/>
          <w:szCs w:val="36"/>
          <w:rtl/>
          <w:lang w:val="en-US"/>
        </w:rPr>
        <w:t>-أهل البر والإحسان-الوقف والتحبيس.</w:t>
      </w:r>
    </w:p>
    <w:p w14:paraId="55E72BED" w14:textId="208D021C" w:rsidR="006909D6" w:rsidRPr="00F535AF" w:rsidRDefault="006909D6" w:rsidP="001D7FAF">
      <w:pPr>
        <w:bidi/>
        <w:jc w:val="both"/>
        <w:rPr>
          <w:rFonts w:ascii="Traditional Arabic" w:hAnsi="Traditional Arabic" w:cs="Traditional Arabic"/>
          <w:sz w:val="36"/>
          <w:szCs w:val="36"/>
          <w:lang w:val="en-US"/>
        </w:rPr>
      </w:pPr>
    </w:p>
    <w:p w14:paraId="1B65FA91" w14:textId="77777777" w:rsidR="006909D6" w:rsidRPr="00F535AF" w:rsidRDefault="006909D6" w:rsidP="00F535AF">
      <w:pPr>
        <w:jc w:val="center"/>
        <w:rPr>
          <w:rFonts w:ascii="Traditional Arabic" w:hAnsi="Traditional Arabic" w:cs="Traditional Arabic"/>
          <w:b/>
          <w:bCs/>
          <w:color w:val="0070C0"/>
          <w:sz w:val="36"/>
          <w:szCs w:val="36"/>
          <w:lang w:val="en-US"/>
        </w:rPr>
      </w:pPr>
      <w:r w:rsidRPr="00F535AF">
        <w:rPr>
          <w:rFonts w:ascii="Traditional Arabic" w:hAnsi="Traditional Arabic" w:cs="Traditional Arabic"/>
          <w:b/>
          <w:bCs/>
          <w:color w:val="0070C0"/>
          <w:sz w:val="36"/>
          <w:szCs w:val="36"/>
          <w:lang w:val="en-US"/>
        </w:rPr>
        <w:lastRenderedPageBreak/>
        <w:t>Research Summary</w:t>
      </w:r>
    </w:p>
    <w:p w14:paraId="324A5761" w14:textId="77777777" w:rsidR="006909D6" w:rsidRPr="00F535AF" w:rsidRDefault="006909D6" w:rsidP="006909D6">
      <w:pPr>
        <w:rPr>
          <w:rFonts w:ascii="Traditional Arabic" w:hAnsi="Traditional Arabic" w:cs="Traditional Arabic"/>
          <w:sz w:val="36"/>
          <w:szCs w:val="36"/>
          <w:lang w:val="en-US"/>
        </w:rPr>
      </w:pPr>
      <w:r w:rsidRPr="00F535AF">
        <w:rPr>
          <w:rFonts w:ascii="Traditional Arabic" w:hAnsi="Traditional Arabic" w:cs="Traditional Arabic"/>
          <w:sz w:val="36"/>
          <w:szCs w:val="36"/>
          <w:lang w:val="en-US"/>
        </w:rPr>
        <w:t xml:space="preserve">Islam </w:t>
      </w:r>
      <w:proofErr w:type="spellStart"/>
      <w:r w:rsidRPr="00F535AF">
        <w:rPr>
          <w:rFonts w:ascii="Traditional Arabic" w:hAnsi="Traditional Arabic" w:cs="Traditional Arabic"/>
          <w:sz w:val="36"/>
          <w:szCs w:val="36"/>
          <w:lang w:val="en-US"/>
        </w:rPr>
        <w:t>colled</w:t>
      </w:r>
      <w:proofErr w:type="spellEnd"/>
      <w:r w:rsidRPr="00F535AF">
        <w:rPr>
          <w:rFonts w:ascii="Traditional Arabic" w:hAnsi="Traditional Arabic" w:cs="Traditional Arabic"/>
          <w:sz w:val="36"/>
          <w:szCs w:val="36"/>
          <w:lang w:val="en-US"/>
        </w:rPr>
        <w:t xml:space="preserve"> for the establishment of a model strong and harmonious society</w:t>
      </w:r>
    </w:p>
    <w:p w14:paraId="690701BF" w14:textId="77777777" w:rsidR="006909D6" w:rsidRPr="00F535AF" w:rsidRDefault="006909D6" w:rsidP="006909D6">
      <w:pPr>
        <w:rPr>
          <w:rFonts w:ascii="Traditional Arabic" w:hAnsi="Traditional Arabic" w:cs="Traditional Arabic"/>
          <w:sz w:val="36"/>
          <w:szCs w:val="36"/>
          <w:lang w:val="en-US"/>
        </w:rPr>
      </w:pPr>
      <w:r w:rsidRPr="00F535AF">
        <w:rPr>
          <w:rFonts w:ascii="Traditional Arabic" w:hAnsi="Traditional Arabic" w:cs="Traditional Arabic"/>
          <w:sz w:val="36"/>
          <w:szCs w:val="36"/>
          <w:lang w:val="en-US"/>
        </w:rPr>
        <w:t xml:space="preserve">The research that </w:t>
      </w:r>
      <w:proofErr w:type="spellStart"/>
      <w:r w:rsidRPr="00F535AF">
        <w:rPr>
          <w:rFonts w:ascii="Traditional Arabic" w:hAnsi="Traditional Arabic" w:cs="Traditional Arabic"/>
          <w:sz w:val="36"/>
          <w:szCs w:val="36"/>
          <w:lang w:val="en-US"/>
        </w:rPr>
        <w:t>i</w:t>
      </w:r>
      <w:proofErr w:type="spellEnd"/>
      <w:r w:rsidRPr="00F535AF">
        <w:rPr>
          <w:rFonts w:ascii="Traditional Arabic" w:hAnsi="Traditional Arabic" w:cs="Traditional Arabic"/>
          <w:sz w:val="36"/>
          <w:szCs w:val="36"/>
          <w:lang w:val="en-US"/>
        </w:rPr>
        <w:t xml:space="preserve"> spoke of shows the establishment of society </w:t>
      </w:r>
      <w:proofErr w:type="spellStart"/>
      <w:r w:rsidRPr="00F535AF">
        <w:rPr>
          <w:rFonts w:ascii="Traditional Arabic" w:hAnsi="Traditional Arabic" w:cs="Traditional Arabic"/>
          <w:sz w:val="36"/>
          <w:szCs w:val="36"/>
          <w:lang w:val="en-US"/>
        </w:rPr>
        <w:t>especialy</w:t>
      </w:r>
      <w:proofErr w:type="spellEnd"/>
      <w:r w:rsidRPr="00F535AF">
        <w:rPr>
          <w:rFonts w:ascii="Traditional Arabic" w:hAnsi="Traditional Arabic" w:cs="Traditional Arabic"/>
          <w:sz w:val="36"/>
          <w:szCs w:val="36"/>
          <w:lang w:val="en-US"/>
        </w:rPr>
        <w:t xml:space="preserve"> in the </w:t>
      </w:r>
      <w:proofErr w:type="spellStart"/>
      <w:r w:rsidRPr="00F535AF">
        <w:rPr>
          <w:rFonts w:ascii="Traditional Arabic" w:hAnsi="Traditional Arabic" w:cs="Traditional Arabic"/>
          <w:sz w:val="36"/>
          <w:szCs w:val="36"/>
          <w:lang w:val="en-US"/>
        </w:rPr>
        <w:t>islamic</w:t>
      </w:r>
      <w:proofErr w:type="spellEnd"/>
      <w:r w:rsidRPr="00F535AF">
        <w:rPr>
          <w:rFonts w:ascii="Traditional Arabic" w:hAnsi="Traditional Arabic" w:cs="Traditional Arabic"/>
          <w:sz w:val="36"/>
          <w:szCs w:val="36"/>
          <w:lang w:val="en-US"/>
        </w:rPr>
        <w:t xml:space="preserve"> work</w:t>
      </w:r>
    </w:p>
    <w:p w14:paraId="6B4BCB69" w14:textId="4CDAF09A" w:rsidR="00E034D0" w:rsidRPr="00F535AF" w:rsidRDefault="006909D6" w:rsidP="006909D6">
      <w:pPr>
        <w:rPr>
          <w:rFonts w:ascii="Traditional Arabic" w:hAnsi="Traditional Arabic" w:cs="Traditional Arabic"/>
          <w:sz w:val="36"/>
          <w:szCs w:val="36"/>
          <w:lang w:val="en-US"/>
        </w:rPr>
      </w:pPr>
      <w:proofErr w:type="spellStart"/>
      <w:r w:rsidRPr="00F535AF">
        <w:rPr>
          <w:rFonts w:ascii="Traditional Arabic" w:hAnsi="Traditional Arabic" w:cs="Traditional Arabic"/>
          <w:sz w:val="36"/>
          <w:szCs w:val="36"/>
          <w:lang w:val="en-US"/>
        </w:rPr>
        <w:t>zawaya</w:t>
      </w:r>
      <w:proofErr w:type="spellEnd"/>
      <w:r w:rsidRPr="00F535AF">
        <w:rPr>
          <w:rFonts w:ascii="Traditional Arabic" w:hAnsi="Traditional Arabic" w:cs="Traditional Arabic"/>
          <w:sz w:val="36"/>
          <w:szCs w:val="36"/>
          <w:lang w:val="en-US"/>
        </w:rPr>
        <w:t xml:space="preserve"> are </w:t>
      </w:r>
      <w:proofErr w:type="spellStart"/>
      <w:r w:rsidRPr="00F535AF">
        <w:rPr>
          <w:rFonts w:ascii="Traditional Arabic" w:hAnsi="Traditional Arabic" w:cs="Traditional Arabic"/>
          <w:sz w:val="36"/>
          <w:szCs w:val="36"/>
          <w:lang w:val="en-US"/>
        </w:rPr>
        <w:t>concidered</w:t>
      </w:r>
      <w:proofErr w:type="spellEnd"/>
      <w:r w:rsidRPr="00F535AF">
        <w:rPr>
          <w:rFonts w:ascii="Traditional Arabic" w:hAnsi="Traditional Arabic" w:cs="Traditional Arabic"/>
          <w:sz w:val="36"/>
          <w:szCs w:val="36"/>
          <w:lang w:val="en-US"/>
        </w:rPr>
        <w:t xml:space="preserve"> as a religious center and they have </w:t>
      </w:r>
      <w:proofErr w:type="spellStart"/>
      <w:r w:rsidRPr="00F535AF">
        <w:rPr>
          <w:rFonts w:ascii="Traditional Arabic" w:hAnsi="Traditional Arabic" w:cs="Traditional Arabic"/>
          <w:sz w:val="36"/>
          <w:szCs w:val="36"/>
          <w:lang w:val="en-US"/>
        </w:rPr>
        <w:t>know</w:t>
      </w:r>
      <w:proofErr w:type="spellEnd"/>
      <w:r w:rsidRPr="00F535AF">
        <w:rPr>
          <w:rFonts w:ascii="Traditional Arabic" w:hAnsi="Traditional Arabic" w:cs="Traditional Arabic"/>
          <w:sz w:val="36"/>
          <w:szCs w:val="36"/>
          <w:lang w:val="en-US"/>
        </w:rPr>
        <w:t xml:space="preserve"> a remarkable development in the </w:t>
      </w:r>
      <w:proofErr w:type="spellStart"/>
      <w:r w:rsidRPr="00F535AF">
        <w:rPr>
          <w:rFonts w:ascii="Traditional Arabic" w:hAnsi="Traditional Arabic" w:cs="Traditional Arabic"/>
          <w:sz w:val="36"/>
          <w:szCs w:val="36"/>
          <w:lang w:val="en-US"/>
        </w:rPr>
        <w:t>marinid</w:t>
      </w:r>
      <w:proofErr w:type="spellEnd"/>
      <w:r w:rsidRPr="00F535AF">
        <w:rPr>
          <w:rFonts w:ascii="Traditional Arabic" w:hAnsi="Traditional Arabic" w:cs="Traditional Arabic"/>
          <w:sz w:val="36"/>
          <w:szCs w:val="36"/>
          <w:lang w:val="en-US"/>
        </w:rPr>
        <w:t xml:space="preserve"> state cause the zawiya was a warm embrace of all society that why they focus on talking good care of the </w:t>
      </w:r>
      <w:proofErr w:type="spellStart"/>
      <w:r w:rsidRPr="00F535AF">
        <w:rPr>
          <w:rFonts w:ascii="Traditional Arabic" w:hAnsi="Traditional Arabic" w:cs="Traditional Arabic"/>
          <w:sz w:val="36"/>
          <w:szCs w:val="36"/>
          <w:lang w:val="en-US"/>
        </w:rPr>
        <w:t>zawaya</w:t>
      </w:r>
      <w:proofErr w:type="spellEnd"/>
    </w:p>
    <w:p w14:paraId="2671B070" w14:textId="77777777" w:rsidR="00F535AF" w:rsidRDefault="00F535AF">
      <w:pPr>
        <w:rPr>
          <w:rFonts w:ascii="Traditional Arabic" w:hAnsi="Traditional Arabic" w:cs="Traditional Arabic"/>
          <w:b/>
          <w:bCs/>
          <w:sz w:val="36"/>
          <w:szCs w:val="36"/>
          <w:rtl/>
          <w:lang w:val="en-US"/>
        </w:rPr>
      </w:pPr>
      <w:r>
        <w:rPr>
          <w:rFonts w:ascii="Traditional Arabic" w:hAnsi="Traditional Arabic" w:cs="Traditional Arabic"/>
          <w:b/>
          <w:bCs/>
          <w:sz w:val="36"/>
          <w:szCs w:val="36"/>
          <w:rtl/>
          <w:lang w:val="en-US"/>
        </w:rPr>
        <w:br w:type="page"/>
      </w:r>
    </w:p>
    <w:p w14:paraId="1E52CC69" w14:textId="117A934D" w:rsidR="000B5D9C" w:rsidRPr="00F535AF" w:rsidRDefault="004C4618" w:rsidP="00F535AF">
      <w:pPr>
        <w:bidi/>
        <w:jc w:val="center"/>
        <w:rPr>
          <w:rFonts w:ascii="Traditional Arabic" w:hAnsi="Traditional Arabic" w:cs="Traditional Arabic"/>
          <w:b/>
          <w:bCs/>
          <w:sz w:val="36"/>
          <w:szCs w:val="36"/>
          <w:rtl/>
          <w:lang w:val="en-US"/>
        </w:rPr>
      </w:pPr>
      <w:r w:rsidRPr="00F535AF">
        <w:rPr>
          <w:rFonts w:ascii="Traditional Arabic" w:hAnsi="Traditional Arabic" w:cs="Traditional Arabic"/>
          <w:b/>
          <w:bCs/>
          <w:sz w:val="36"/>
          <w:szCs w:val="36"/>
          <w:rtl/>
          <w:lang w:val="en-US"/>
        </w:rPr>
        <w:lastRenderedPageBreak/>
        <w:t>مقدمة</w:t>
      </w:r>
    </w:p>
    <w:p w14:paraId="75852990" w14:textId="77777777" w:rsidR="003B35C2" w:rsidRPr="00F535AF" w:rsidRDefault="003B35C2" w:rsidP="003B35C2">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الحمد لله رب العالمين تعاظم ملكوته فاقتدر، وتعالى جبروته فقهر، وأعز من شاء ونصر، ورفع أقواما وخفض أقواما، فسبحانه الذي لا يرى بالبصر ويستدل عليه بالآيات والعبر وخلق كل شيء بقدر. والصلاة والسلام الأتمان الأنوران </w:t>
      </w:r>
      <w:proofErr w:type="spellStart"/>
      <w:r w:rsidRPr="00F535AF">
        <w:rPr>
          <w:rFonts w:ascii="Traditional Arabic" w:hAnsi="Traditional Arabic" w:cs="Traditional Arabic"/>
          <w:sz w:val="36"/>
          <w:szCs w:val="36"/>
          <w:rtl/>
          <w:lang w:val="en-US"/>
        </w:rPr>
        <w:t>الأكملان</w:t>
      </w:r>
      <w:proofErr w:type="spellEnd"/>
      <w:r w:rsidRPr="00F535AF">
        <w:rPr>
          <w:rFonts w:ascii="Traditional Arabic" w:hAnsi="Traditional Arabic" w:cs="Traditional Arabic"/>
          <w:sz w:val="36"/>
          <w:szCs w:val="36"/>
          <w:rtl/>
          <w:lang w:val="en-US"/>
        </w:rPr>
        <w:t xml:space="preserve"> الأزهران </w:t>
      </w:r>
      <w:proofErr w:type="spellStart"/>
      <w:r w:rsidRPr="00F535AF">
        <w:rPr>
          <w:rFonts w:ascii="Traditional Arabic" w:hAnsi="Traditional Arabic" w:cs="Traditional Arabic"/>
          <w:sz w:val="36"/>
          <w:szCs w:val="36"/>
          <w:rtl/>
          <w:lang w:val="en-US"/>
        </w:rPr>
        <w:t>الأعتران</w:t>
      </w:r>
      <w:proofErr w:type="spellEnd"/>
      <w:r w:rsidRPr="00F535AF">
        <w:rPr>
          <w:rFonts w:ascii="Traditional Arabic" w:hAnsi="Traditional Arabic" w:cs="Traditional Arabic"/>
          <w:sz w:val="36"/>
          <w:szCs w:val="36"/>
          <w:rtl/>
          <w:lang w:val="en-US"/>
        </w:rPr>
        <w:t xml:space="preserve"> المشرقان المضيئان على ولد عدنان سيدنا محمد </w:t>
      </w:r>
      <w:r w:rsidRPr="00F535AF">
        <w:rPr>
          <w:rFonts w:ascii="Traditional Arabic" w:hAnsi="Traditional Arabic" w:cs="Traditional Arabic" w:hint="cs"/>
          <w:sz w:val="36"/>
          <w:szCs w:val="36"/>
          <w:rtl/>
          <w:lang w:val="en-US"/>
        </w:rPr>
        <w:t>ﷺ</w:t>
      </w:r>
      <w:r w:rsidRPr="00F535AF">
        <w:rPr>
          <w:rFonts w:ascii="Traditional Arabic" w:hAnsi="Traditional Arabic" w:cs="Traditional Arabic"/>
          <w:sz w:val="36"/>
          <w:szCs w:val="36"/>
          <w:rtl/>
          <w:lang w:val="en-US"/>
        </w:rPr>
        <w:t xml:space="preserve"> وعلى صحابته أجمعين ومن سار على نهجه واقتفى أثره إلى يوم الدين</w:t>
      </w:r>
      <w:r w:rsidRPr="00F535AF">
        <w:rPr>
          <w:rFonts w:ascii="Traditional Arabic" w:hAnsi="Traditional Arabic" w:cs="Traditional Arabic"/>
          <w:sz w:val="36"/>
          <w:szCs w:val="36"/>
          <w:lang w:val="en-US"/>
        </w:rPr>
        <w:t>.</w:t>
      </w:r>
    </w:p>
    <w:p w14:paraId="3E03F7EF" w14:textId="0FEC8A6C" w:rsidR="004C4618" w:rsidRPr="00F535AF" w:rsidRDefault="003B35C2" w:rsidP="003B35C2">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 وبعد</w:t>
      </w:r>
      <w:r w:rsidR="00A61197">
        <w:rPr>
          <w:rFonts w:ascii="Traditional Arabic" w:hAnsi="Traditional Arabic" w:cs="Traditional Arabic" w:hint="cs"/>
          <w:sz w:val="36"/>
          <w:szCs w:val="36"/>
          <w:rtl/>
          <w:lang w:val="en-US"/>
        </w:rPr>
        <w:t xml:space="preserve">: </w:t>
      </w:r>
    </w:p>
    <w:p w14:paraId="28EA435C" w14:textId="1B841BBE" w:rsidR="008E53EA" w:rsidRPr="00F535AF" w:rsidRDefault="00327F2B" w:rsidP="003C58D3">
      <w:pPr>
        <w:bidi/>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فالزوايا ت</w:t>
      </w:r>
      <w:r w:rsidR="008E53EA" w:rsidRPr="00F535AF">
        <w:rPr>
          <w:rFonts w:ascii="Traditional Arabic" w:hAnsi="Traditional Arabic" w:cs="Traditional Arabic"/>
          <w:sz w:val="36"/>
          <w:szCs w:val="36"/>
          <w:rtl/>
          <w:lang w:val="en-US"/>
        </w:rPr>
        <w:t>عد في الإسلام مركزا إشعاعيا،</w:t>
      </w:r>
      <w:r w:rsidR="003C58D3" w:rsidRPr="00F535AF">
        <w:rPr>
          <w:rFonts w:ascii="Traditional Arabic" w:hAnsi="Traditional Arabic" w:cs="Traditional Arabic" w:hint="cs"/>
          <w:sz w:val="36"/>
          <w:szCs w:val="36"/>
          <w:rtl/>
          <w:lang w:val="en-US"/>
        </w:rPr>
        <w:t xml:space="preserve"> فهي</w:t>
      </w:r>
      <w:r w:rsidR="003C58D3" w:rsidRPr="00F535AF">
        <w:rPr>
          <w:rFonts w:ascii="Traditional Arabic" w:hAnsi="Traditional Arabic" w:cs="Traditional Arabic"/>
          <w:sz w:val="36"/>
          <w:szCs w:val="36"/>
          <w:rtl/>
          <w:lang w:val="en-US"/>
        </w:rPr>
        <w:t xml:space="preserve"> مؤسسة دينية وعلمية واجتماعية تبلورت أنشطتها ووظائفها وتجدرت داخل الأمة الإسلامية بصفة عامة، وداخل المجتمع المغربي بصفة خاصة</w:t>
      </w:r>
      <w:r w:rsidR="003C58D3" w:rsidRPr="00F535AF">
        <w:rPr>
          <w:rFonts w:ascii="Traditional Arabic" w:hAnsi="Traditional Arabic" w:cs="Traditional Arabic" w:hint="cs"/>
          <w:sz w:val="36"/>
          <w:szCs w:val="36"/>
          <w:rtl/>
          <w:lang w:val="en-US"/>
        </w:rPr>
        <w:t xml:space="preserve">. </w:t>
      </w:r>
      <w:r w:rsidR="008E53EA" w:rsidRPr="00F535AF">
        <w:rPr>
          <w:rFonts w:ascii="Traditional Arabic" w:hAnsi="Traditional Arabic" w:cs="Traditional Arabic"/>
          <w:sz w:val="36"/>
          <w:szCs w:val="36"/>
          <w:rtl/>
          <w:lang w:val="en-US"/>
        </w:rPr>
        <w:t xml:space="preserve">وقضت إرادة ملوك المغرب عبر التاريخ إنشاء </w:t>
      </w:r>
      <w:r w:rsidR="003C58D3" w:rsidRPr="00F535AF">
        <w:rPr>
          <w:rFonts w:ascii="Traditional Arabic" w:hAnsi="Traditional Arabic" w:cs="Traditional Arabic" w:hint="cs"/>
          <w:sz w:val="36"/>
          <w:szCs w:val="36"/>
          <w:rtl/>
          <w:lang w:val="en-US"/>
        </w:rPr>
        <w:t>الزوايا</w:t>
      </w:r>
      <w:r w:rsidR="008E53EA" w:rsidRPr="00F535AF">
        <w:rPr>
          <w:rFonts w:ascii="Traditional Arabic" w:hAnsi="Traditional Arabic" w:cs="Traditional Arabic"/>
          <w:sz w:val="36"/>
          <w:szCs w:val="36"/>
          <w:rtl/>
          <w:lang w:val="en-US"/>
        </w:rPr>
        <w:t xml:space="preserve"> في كل حي من أحياء المدن، تستجيب لحاجات الساكنة وإلى قرب دائم من بيوت العبادة والصلاة، كما تفننوا في تشييد عدد ضخم من ال</w:t>
      </w:r>
      <w:r w:rsidR="003C58D3" w:rsidRPr="00F535AF">
        <w:rPr>
          <w:rFonts w:ascii="Traditional Arabic" w:hAnsi="Traditional Arabic" w:cs="Traditional Arabic" w:hint="cs"/>
          <w:sz w:val="36"/>
          <w:szCs w:val="36"/>
          <w:rtl/>
          <w:lang w:val="en-US"/>
        </w:rPr>
        <w:t>زوايا</w:t>
      </w:r>
      <w:r w:rsidR="008E53EA" w:rsidRPr="00F535AF">
        <w:rPr>
          <w:rFonts w:ascii="Traditional Arabic" w:hAnsi="Traditional Arabic" w:cs="Traditional Arabic"/>
          <w:sz w:val="36"/>
          <w:szCs w:val="36"/>
          <w:rtl/>
          <w:lang w:val="en-US"/>
        </w:rPr>
        <w:t xml:space="preserve"> على أروع وأجمل طراز معماري</w:t>
      </w:r>
      <w:r w:rsidR="008E53EA" w:rsidRPr="00F535AF">
        <w:rPr>
          <w:rFonts w:ascii="Traditional Arabic" w:hAnsi="Traditional Arabic" w:cs="Traditional Arabic"/>
          <w:sz w:val="36"/>
          <w:szCs w:val="36"/>
          <w:lang w:val="en-US"/>
        </w:rPr>
        <w:t>.</w:t>
      </w:r>
    </w:p>
    <w:p w14:paraId="3E26F35E" w14:textId="57BB380F" w:rsidR="008E53EA" w:rsidRPr="00F535AF" w:rsidRDefault="008E53EA" w:rsidP="008E53E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إن الحضارة الإسلامية في العهد المريني بالمغرب لها أهمية خاصة، لأنها شهدت نهضة </w:t>
      </w:r>
      <w:r w:rsidR="00327F2B" w:rsidRPr="00F535AF">
        <w:rPr>
          <w:rFonts w:ascii="Traditional Arabic" w:hAnsi="Traditional Arabic" w:cs="Traditional Arabic" w:hint="cs"/>
          <w:sz w:val="36"/>
          <w:szCs w:val="36"/>
          <w:rtl/>
          <w:lang w:val="en-US"/>
        </w:rPr>
        <w:t>دينية</w:t>
      </w:r>
      <w:r w:rsidRPr="00F535AF">
        <w:rPr>
          <w:rFonts w:ascii="Traditional Arabic" w:hAnsi="Traditional Arabic" w:cs="Traditional Arabic"/>
          <w:sz w:val="36"/>
          <w:szCs w:val="36"/>
          <w:rtl/>
          <w:lang w:val="en-US"/>
        </w:rPr>
        <w:t xml:space="preserve"> وازدهرت فيها </w:t>
      </w:r>
      <w:r w:rsidR="00327F2B" w:rsidRPr="00F535AF">
        <w:rPr>
          <w:rFonts w:ascii="Traditional Arabic" w:hAnsi="Traditional Arabic" w:cs="Traditional Arabic" w:hint="cs"/>
          <w:sz w:val="36"/>
          <w:szCs w:val="36"/>
          <w:rtl/>
          <w:lang w:val="en-US"/>
        </w:rPr>
        <w:t>الزوايا</w:t>
      </w:r>
      <w:r w:rsidRPr="00F535AF">
        <w:rPr>
          <w:rFonts w:ascii="Traditional Arabic" w:hAnsi="Traditional Arabic" w:cs="Traditional Arabic"/>
          <w:sz w:val="36"/>
          <w:szCs w:val="36"/>
          <w:rtl/>
          <w:lang w:val="en-US"/>
        </w:rPr>
        <w:t xml:space="preserve">. إلى جانب أعمال الخير والمبرات </w:t>
      </w:r>
      <w:proofErr w:type="spellStart"/>
      <w:r w:rsidRPr="00F535AF">
        <w:rPr>
          <w:rFonts w:ascii="Traditional Arabic" w:hAnsi="Traditional Arabic" w:cs="Traditional Arabic"/>
          <w:sz w:val="36"/>
          <w:szCs w:val="36"/>
          <w:rtl/>
          <w:lang w:val="en-US"/>
        </w:rPr>
        <w:t>ال</w:t>
      </w:r>
      <w:r w:rsidR="00A61197">
        <w:rPr>
          <w:rFonts w:ascii="Traditional Arabic" w:hAnsi="Traditional Arabic" w:cs="Traditional Arabic" w:hint="cs"/>
          <w:sz w:val="36"/>
          <w:szCs w:val="36"/>
          <w:rtl/>
          <w:lang w:val="en-US"/>
        </w:rPr>
        <w:t>إ</w:t>
      </w:r>
      <w:r w:rsidRPr="00F535AF">
        <w:rPr>
          <w:rFonts w:ascii="Traditional Arabic" w:hAnsi="Traditional Arabic" w:cs="Traditional Arabic"/>
          <w:sz w:val="36"/>
          <w:szCs w:val="36"/>
          <w:rtl/>
          <w:lang w:val="en-US"/>
        </w:rPr>
        <w:t>حسانية</w:t>
      </w:r>
      <w:proofErr w:type="spellEnd"/>
      <w:r w:rsidRPr="00F535AF">
        <w:rPr>
          <w:rFonts w:ascii="Traditional Arabic" w:hAnsi="Traditional Arabic" w:cs="Traditional Arabic"/>
          <w:sz w:val="36"/>
          <w:szCs w:val="36"/>
          <w:rtl/>
          <w:lang w:val="en-US"/>
        </w:rPr>
        <w:t xml:space="preserve"> المتنوعة، والأوقاف والأحباس</w:t>
      </w:r>
      <w:r w:rsidRPr="00F535AF">
        <w:rPr>
          <w:rFonts w:ascii="Traditional Arabic" w:hAnsi="Traditional Arabic" w:cs="Traditional Arabic"/>
          <w:sz w:val="36"/>
          <w:szCs w:val="36"/>
          <w:lang w:val="en-US"/>
        </w:rPr>
        <w:t>.</w:t>
      </w:r>
    </w:p>
    <w:p w14:paraId="775339E8" w14:textId="3D64D510" w:rsidR="008E53EA" w:rsidRPr="00F535AF" w:rsidRDefault="008E53EA" w:rsidP="008E53E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فأقام </w:t>
      </w:r>
      <w:proofErr w:type="spellStart"/>
      <w:r w:rsidRPr="00F535AF">
        <w:rPr>
          <w:rFonts w:ascii="Traditional Arabic" w:hAnsi="Traditional Arabic" w:cs="Traditional Arabic"/>
          <w:sz w:val="36"/>
          <w:szCs w:val="36"/>
          <w:rtl/>
          <w:lang w:val="en-US"/>
        </w:rPr>
        <w:t>المرينيون</w:t>
      </w:r>
      <w:proofErr w:type="spellEnd"/>
      <w:r w:rsidRPr="00F535AF">
        <w:rPr>
          <w:rFonts w:ascii="Traditional Arabic" w:hAnsi="Traditional Arabic" w:cs="Traditional Arabic"/>
          <w:sz w:val="36"/>
          <w:szCs w:val="36"/>
          <w:rtl/>
          <w:lang w:val="en-US"/>
        </w:rPr>
        <w:t xml:space="preserve"> مجموعة رائعة من ال</w:t>
      </w:r>
      <w:r w:rsidR="009E2F81"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في فاس، تازة، تلمسان، سبتة، طنجة، سلا، مكناس، ومراكش، وساهمت الأوقاف بشكل كبير في إنشاء هذه المعالم الدينية</w:t>
      </w:r>
      <w:r w:rsidRPr="00F535AF">
        <w:rPr>
          <w:rFonts w:ascii="Traditional Arabic" w:hAnsi="Traditional Arabic" w:cs="Traditional Arabic"/>
          <w:sz w:val="36"/>
          <w:szCs w:val="36"/>
          <w:lang w:val="en-US"/>
        </w:rPr>
        <w:t>.</w:t>
      </w:r>
    </w:p>
    <w:p w14:paraId="2F62DC17" w14:textId="2510BEE1" w:rsidR="003B35C2" w:rsidRPr="00F535AF" w:rsidRDefault="008E53EA" w:rsidP="008E53E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ومن هذا المنطلق اعتبر </w:t>
      </w:r>
      <w:proofErr w:type="spellStart"/>
      <w:r w:rsidRPr="00F535AF">
        <w:rPr>
          <w:rFonts w:ascii="Traditional Arabic" w:hAnsi="Traditional Arabic" w:cs="Traditional Arabic"/>
          <w:sz w:val="36"/>
          <w:szCs w:val="36"/>
          <w:rtl/>
          <w:lang w:val="en-US"/>
        </w:rPr>
        <w:t>المرينيون</w:t>
      </w:r>
      <w:proofErr w:type="spellEnd"/>
      <w:r w:rsidRPr="00F535AF">
        <w:rPr>
          <w:rFonts w:ascii="Traditional Arabic" w:hAnsi="Traditional Arabic" w:cs="Traditional Arabic"/>
          <w:sz w:val="36"/>
          <w:szCs w:val="36"/>
          <w:rtl/>
          <w:lang w:val="en-US"/>
        </w:rPr>
        <w:t xml:space="preserve"> ال</w:t>
      </w:r>
      <w:r w:rsidR="00C46491" w:rsidRPr="00F535AF">
        <w:rPr>
          <w:rFonts w:ascii="Traditional Arabic" w:hAnsi="Traditional Arabic" w:cs="Traditional Arabic" w:hint="cs"/>
          <w:sz w:val="36"/>
          <w:szCs w:val="36"/>
          <w:rtl/>
          <w:lang w:val="en-US"/>
        </w:rPr>
        <w:t>زاوية</w:t>
      </w:r>
      <w:r w:rsidRPr="00F535AF">
        <w:rPr>
          <w:rFonts w:ascii="Traditional Arabic" w:hAnsi="Traditional Arabic" w:cs="Traditional Arabic"/>
          <w:sz w:val="36"/>
          <w:szCs w:val="36"/>
          <w:rtl/>
          <w:lang w:val="en-US"/>
        </w:rPr>
        <w:t xml:space="preserve"> هيئة إسلامية عظيمة تفُوق جميع الهيئات </w:t>
      </w:r>
      <w:proofErr w:type="spellStart"/>
      <w:r w:rsidRPr="00F535AF">
        <w:rPr>
          <w:rFonts w:ascii="Traditional Arabic" w:hAnsi="Traditional Arabic" w:cs="Traditional Arabic"/>
          <w:sz w:val="36"/>
          <w:szCs w:val="36"/>
          <w:rtl/>
          <w:lang w:val="en-US"/>
        </w:rPr>
        <w:t>واللجنات</w:t>
      </w:r>
      <w:proofErr w:type="spellEnd"/>
      <w:r w:rsidRPr="00F535AF">
        <w:rPr>
          <w:rFonts w:ascii="Traditional Arabic" w:hAnsi="Traditional Arabic" w:cs="Traditional Arabic"/>
          <w:sz w:val="36"/>
          <w:szCs w:val="36"/>
          <w:rtl/>
          <w:lang w:val="en-US"/>
        </w:rPr>
        <w:t xml:space="preserve"> التي تنشأ وتقام في البلدان، وأنها خيرُ مؤسسة أو هيئة</w:t>
      </w:r>
      <w:r w:rsidR="00852051" w:rsidRPr="00F535AF">
        <w:rPr>
          <w:rFonts w:ascii="Traditional Arabic" w:hAnsi="Traditional Arabic" w:cs="Traditional Arabic" w:hint="cs"/>
          <w:sz w:val="36"/>
          <w:szCs w:val="36"/>
          <w:rtl/>
          <w:lang w:val="en-US"/>
        </w:rPr>
        <w:t xml:space="preserve"> بعد المسجد</w:t>
      </w:r>
      <w:r w:rsidRPr="00F535AF">
        <w:rPr>
          <w:rFonts w:ascii="Traditional Arabic" w:hAnsi="Traditional Arabic" w:cs="Traditional Arabic"/>
          <w:sz w:val="36"/>
          <w:szCs w:val="36"/>
          <w:rtl/>
          <w:lang w:val="en-US"/>
        </w:rPr>
        <w:t xml:space="preserve"> لإصلاح المجتمعات البشرية، فلا يمكن إصلاح المجتمع إلا بتفعيل دور أكبر مؤسسة </w:t>
      </w:r>
      <w:r w:rsidR="005D0F42" w:rsidRPr="00F535AF">
        <w:rPr>
          <w:rFonts w:ascii="Traditional Arabic" w:hAnsi="Traditional Arabic" w:cs="Traditional Arabic" w:hint="cs"/>
          <w:sz w:val="36"/>
          <w:szCs w:val="36"/>
          <w:rtl/>
          <w:lang w:val="en-US"/>
        </w:rPr>
        <w:t>ألا وهي</w:t>
      </w:r>
      <w:r w:rsidRPr="00F535AF">
        <w:rPr>
          <w:rFonts w:ascii="Traditional Arabic" w:hAnsi="Traditional Arabic" w:cs="Traditional Arabic"/>
          <w:sz w:val="36"/>
          <w:szCs w:val="36"/>
          <w:rtl/>
          <w:lang w:val="en-US"/>
        </w:rPr>
        <w:t xml:space="preserve"> ال</w:t>
      </w:r>
      <w:r w:rsidR="005D0F42"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لأنها تربي المجتمع تربيةً إيمانيةً متكاملةً، ولذا نجد أن </w:t>
      </w:r>
      <w:r w:rsidR="005D0F42" w:rsidRPr="00F535AF">
        <w:rPr>
          <w:rFonts w:ascii="Traditional Arabic" w:hAnsi="Traditional Arabic" w:cs="Traditional Arabic" w:hint="cs"/>
          <w:sz w:val="36"/>
          <w:szCs w:val="36"/>
          <w:rtl/>
          <w:lang w:val="en-US"/>
        </w:rPr>
        <w:t xml:space="preserve">الدولة </w:t>
      </w:r>
      <w:proofErr w:type="spellStart"/>
      <w:r w:rsidR="005D0F42" w:rsidRPr="00F535AF">
        <w:rPr>
          <w:rFonts w:ascii="Traditional Arabic" w:hAnsi="Traditional Arabic" w:cs="Traditional Arabic" w:hint="cs"/>
          <w:sz w:val="36"/>
          <w:szCs w:val="36"/>
          <w:rtl/>
          <w:lang w:val="en-US"/>
        </w:rPr>
        <w:t>المرينية</w:t>
      </w:r>
      <w:proofErr w:type="spellEnd"/>
      <w:r w:rsidRPr="00F535AF">
        <w:rPr>
          <w:rFonts w:ascii="Traditional Arabic" w:hAnsi="Traditional Arabic" w:cs="Traditional Arabic"/>
          <w:sz w:val="36"/>
          <w:szCs w:val="36"/>
          <w:rtl/>
          <w:lang w:val="en-US"/>
        </w:rPr>
        <w:t xml:space="preserve"> قد عمد</w:t>
      </w:r>
      <w:r w:rsidR="005D0F42" w:rsidRPr="00F535AF">
        <w:rPr>
          <w:rFonts w:ascii="Traditional Arabic" w:hAnsi="Traditional Arabic" w:cs="Traditional Arabic" w:hint="cs"/>
          <w:sz w:val="36"/>
          <w:szCs w:val="36"/>
          <w:rtl/>
          <w:lang w:val="en-US"/>
        </w:rPr>
        <w:t>ت</w:t>
      </w:r>
      <w:r w:rsidRPr="00F535AF">
        <w:rPr>
          <w:rFonts w:ascii="Traditional Arabic" w:hAnsi="Traditional Arabic" w:cs="Traditional Arabic"/>
          <w:sz w:val="36"/>
          <w:szCs w:val="36"/>
          <w:rtl/>
          <w:lang w:val="en-US"/>
        </w:rPr>
        <w:t xml:space="preserve"> إلى تأسيس وإرساء قواعد ال</w:t>
      </w:r>
      <w:r w:rsidR="005D0F42"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إبان وصوله</w:t>
      </w:r>
      <w:r w:rsidR="005D0F42" w:rsidRPr="00F535AF">
        <w:rPr>
          <w:rFonts w:ascii="Traditional Arabic" w:hAnsi="Traditional Arabic" w:cs="Traditional Arabic" w:hint="cs"/>
          <w:sz w:val="36"/>
          <w:szCs w:val="36"/>
          <w:rtl/>
          <w:lang w:val="en-US"/>
        </w:rPr>
        <w:t>ا</w:t>
      </w:r>
      <w:r w:rsidRPr="00F535AF">
        <w:rPr>
          <w:rFonts w:ascii="Traditional Arabic" w:hAnsi="Traditional Arabic" w:cs="Traditional Arabic"/>
          <w:sz w:val="36"/>
          <w:szCs w:val="36"/>
          <w:rtl/>
          <w:lang w:val="en-US"/>
        </w:rPr>
        <w:t xml:space="preserve"> إلى </w:t>
      </w:r>
      <w:r w:rsidR="005D0F42" w:rsidRPr="00F535AF">
        <w:rPr>
          <w:rFonts w:ascii="Traditional Arabic" w:hAnsi="Traditional Arabic" w:cs="Traditional Arabic" w:hint="cs"/>
          <w:sz w:val="36"/>
          <w:szCs w:val="36"/>
          <w:rtl/>
          <w:lang w:val="en-US"/>
        </w:rPr>
        <w:t>الحكم</w:t>
      </w:r>
      <w:r w:rsidRPr="00F535AF">
        <w:rPr>
          <w:rFonts w:ascii="Traditional Arabic" w:hAnsi="Traditional Arabic" w:cs="Traditional Arabic"/>
          <w:sz w:val="36"/>
          <w:szCs w:val="36"/>
          <w:rtl/>
          <w:lang w:val="en-US"/>
        </w:rPr>
        <w:t>، ومن هنا بدأ دور ال</w:t>
      </w:r>
      <w:r w:rsidR="005D0F42"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في تربية المجتمعات الإسلامية، ومع مرور الزمن أصبح من المسلَّم </w:t>
      </w:r>
      <w:r w:rsidRPr="00F535AF">
        <w:rPr>
          <w:rFonts w:ascii="Traditional Arabic" w:hAnsi="Traditional Arabic" w:cs="Traditional Arabic" w:hint="eastAsia"/>
          <w:sz w:val="36"/>
          <w:szCs w:val="36"/>
          <w:rtl/>
          <w:lang w:val="en-US"/>
        </w:rPr>
        <w:t>به</w:t>
      </w:r>
      <w:r w:rsidRPr="00F535AF">
        <w:rPr>
          <w:rFonts w:ascii="Traditional Arabic" w:hAnsi="Traditional Arabic" w:cs="Traditional Arabic"/>
          <w:sz w:val="36"/>
          <w:szCs w:val="36"/>
          <w:rtl/>
          <w:lang w:val="en-US"/>
        </w:rPr>
        <w:t xml:space="preserve"> أن ال</w:t>
      </w:r>
      <w:r w:rsidR="005D0F42"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لا يقتصر دورها على أن يحضرها المسلمون لأداء الصلوات فحسب، بل إنها تقوم بجمع شمل الأمة الإسلامية، وتجمع قلوب المسلمين على المحبة والاحترام، والتآخي والتعاطف والتراحم، وتمنح لهم </w:t>
      </w:r>
      <w:r w:rsidRPr="00F535AF">
        <w:rPr>
          <w:rFonts w:ascii="Traditional Arabic" w:hAnsi="Traditional Arabic" w:cs="Traditional Arabic"/>
          <w:sz w:val="36"/>
          <w:szCs w:val="36"/>
          <w:rtl/>
          <w:lang w:val="en-US"/>
        </w:rPr>
        <w:lastRenderedPageBreak/>
        <w:t>الطمأنينة والسكينة، وتدعوهم إلى إحياء رُوح الإسلام فيما بينهم</w:t>
      </w:r>
      <w:r w:rsidR="005D0F42" w:rsidRPr="00F535AF">
        <w:rPr>
          <w:rFonts w:ascii="Traditional Arabic" w:hAnsi="Traditional Arabic" w:cs="Traditional Arabic" w:hint="cs"/>
          <w:sz w:val="36"/>
          <w:szCs w:val="36"/>
          <w:rtl/>
          <w:lang w:val="en-US"/>
        </w:rPr>
        <w:t xml:space="preserve">، خصوصا إذا لم يشبها الانحراف </w:t>
      </w:r>
      <w:r w:rsidR="001D7FAF" w:rsidRPr="00F535AF">
        <w:rPr>
          <w:rFonts w:ascii="Traditional Arabic" w:hAnsi="Traditional Arabic" w:cs="Traditional Arabic" w:hint="cs"/>
          <w:sz w:val="36"/>
          <w:szCs w:val="36"/>
          <w:rtl/>
          <w:lang w:val="en-US"/>
        </w:rPr>
        <w:t>والضلال.</w:t>
      </w:r>
    </w:p>
    <w:p w14:paraId="0E777A35" w14:textId="77777777" w:rsidR="00F535AF" w:rsidRPr="00F535AF" w:rsidRDefault="00F535AF" w:rsidP="00F535AF">
      <w:pPr>
        <w:bidi/>
        <w:jc w:val="both"/>
        <w:rPr>
          <w:rFonts w:ascii="Traditional Arabic" w:hAnsi="Traditional Arabic" w:cs="Traditional Arabic"/>
          <w:sz w:val="36"/>
          <w:szCs w:val="36"/>
          <w:rtl/>
          <w:lang w:val="en-US"/>
        </w:rPr>
      </w:pPr>
    </w:p>
    <w:p w14:paraId="08094D57" w14:textId="44626AFF" w:rsidR="001D7FAF" w:rsidRPr="00F535AF" w:rsidRDefault="00425F85" w:rsidP="008E53EA">
      <w:pPr>
        <w:bidi/>
        <w:jc w:val="both"/>
        <w:rPr>
          <w:rFonts w:ascii="Traditional Arabic" w:hAnsi="Traditional Arabic" w:cs="Traditional Arabic"/>
          <w:b/>
          <w:bCs/>
          <w:sz w:val="36"/>
          <w:szCs w:val="36"/>
          <w:rtl/>
          <w:lang w:val="en-US"/>
        </w:rPr>
      </w:pPr>
      <w:r w:rsidRPr="00F535AF">
        <w:rPr>
          <w:rFonts w:ascii="Traditional Arabic" w:hAnsi="Traditional Arabic" w:cs="Traditional Arabic" w:hint="cs"/>
          <w:b/>
          <w:bCs/>
          <w:sz w:val="36"/>
          <w:szCs w:val="36"/>
          <w:rtl/>
          <w:lang w:val="en-US"/>
        </w:rPr>
        <w:t>أسباب اختار الموضوع</w:t>
      </w:r>
      <w:r w:rsidR="00A61197">
        <w:rPr>
          <w:rFonts w:ascii="Traditional Arabic" w:hAnsi="Traditional Arabic" w:cs="Traditional Arabic" w:hint="cs"/>
          <w:b/>
          <w:bCs/>
          <w:sz w:val="36"/>
          <w:szCs w:val="36"/>
          <w:rtl/>
          <w:lang w:val="en-US"/>
        </w:rPr>
        <w:t>:</w:t>
      </w:r>
    </w:p>
    <w:p w14:paraId="36A19AC5" w14:textId="69ED5B3D" w:rsidR="000A1455" w:rsidRPr="00F535AF" w:rsidRDefault="000A1455" w:rsidP="000A1455">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إن من أسباب اختياري لهذا الموضوع أنني لا أعلم فيما اطلعت عليه أن هذا الموضوع على أهميته يوجد في كتاب مستقل أو خصه باحث برسالة علمية أكاديمية غير ما كُتب في بعض المقالات بشكل مقتضب ومختصر عن ال</w:t>
      </w:r>
      <w:r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التي أسست في العهد المريني وأوقافها</w:t>
      </w:r>
      <w:r w:rsidRPr="00F535AF">
        <w:rPr>
          <w:rFonts w:ascii="Traditional Arabic" w:hAnsi="Traditional Arabic" w:cs="Traditional Arabic"/>
          <w:sz w:val="36"/>
          <w:szCs w:val="36"/>
          <w:lang w:val="en-US"/>
        </w:rPr>
        <w:t>.</w:t>
      </w:r>
    </w:p>
    <w:p w14:paraId="57AB3D11" w14:textId="294DFA68" w:rsidR="00425F85" w:rsidRPr="00F535AF" w:rsidRDefault="000A1455" w:rsidP="000A1455">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مما دفعني لدراسة هذا الموضوع أولا من الجانب التاريخي، وثانيا من الجانب الأوقاف والخدمات الاجتماعية التي قدم</w:t>
      </w:r>
      <w:r w:rsidRPr="00F535AF">
        <w:rPr>
          <w:rFonts w:ascii="Traditional Arabic" w:hAnsi="Traditional Arabic" w:cs="Traditional Arabic" w:hint="cs"/>
          <w:sz w:val="36"/>
          <w:szCs w:val="36"/>
          <w:rtl/>
          <w:lang w:val="en-US"/>
        </w:rPr>
        <w:t>ت</w:t>
      </w:r>
      <w:r w:rsidRPr="00F535AF">
        <w:rPr>
          <w:rFonts w:ascii="Traditional Arabic" w:hAnsi="Traditional Arabic" w:cs="Traditional Arabic"/>
          <w:sz w:val="36"/>
          <w:szCs w:val="36"/>
          <w:rtl/>
          <w:lang w:val="en-US"/>
        </w:rPr>
        <w:t>ها ال</w:t>
      </w:r>
      <w:r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في ذلك العهد.</w:t>
      </w:r>
    </w:p>
    <w:p w14:paraId="50462E13" w14:textId="2CA64844" w:rsidR="00AF482E" w:rsidRPr="00F535AF" w:rsidRDefault="00AF482E" w:rsidP="00AF482E">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محاولة إظهار أن الدولة </w:t>
      </w:r>
      <w:proofErr w:type="spellStart"/>
      <w:r w:rsidRPr="00F535AF">
        <w:rPr>
          <w:rFonts w:ascii="Traditional Arabic" w:hAnsi="Traditional Arabic" w:cs="Traditional Arabic"/>
          <w:sz w:val="36"/>
          <w:szCs w:val="36"/>
          <w:rtl/>
          <w:lang w:val="en-US"/>
        </w:rPr>
        <w:t>المرينية</w:t>
      </w:r>
      <w:proofErr w:type="spellEnd"/>
      <w:r w:rsidRPr="00F535AF">
        <w:rPr>
          <w:rFonts w:ascii="Traditional Arabic" w:hAnsi="Traditional Arabic" w:cs="Traditional Arabic"/>
          <w:sz w:val="36"/>
          <w:szCs w:val="36"/>
          <w:rtl/>
          <w:lang w:val="en-US"/>
        </w:rPr>
        <w:t xml:space="preserve"> عرفت نمطا جديدا ومتغيرا عن سابقيها ممن تولوا حكم المغرب في إنشاء ال</w:t>
      </w:r>
      <w:r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وتخصيص الأوقاف لها</w:t>
      </w:r>
      <w:r w:rsidRPr="00F535AF">
        <w:rPr>
          <w:rFonts w:ascii="Traditional Arabic" w:hAnsi="Traditional Arabic" w:cs="Traditional Arabic"/>
          <w:sz w:val="36"/>
          <w:szCs w:val="36"/>
          <w:lang w:val="en-US"/>
        </w:rPr>
        <w:t>.</w:t>
      </w:r>
    </w:p>
    <w:p w14:paraId="2F8C297F" w14:textId="7692D1B2" w:rsidR="00AF482E" w:rsidRDefault="00AF482E" w:rsidP="00AF482E">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إبراز وجه التجديد في دراسة ال</w:t>
      </w:r>
      <w:r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من خلال تتبع المصادر والمراجع التي تطرقت للحقبة </w:t>
      </w:r>
      <w:proofErr w:type="spellStart"/>
      <w:r w:rsidRPr="00F535AF">
        <w:rPr>
          <w:rFonts w:ascii="Traditional Arabic" w:hAnsi="Traditional Arabic" w:cs="Traditional Arabic"/>
          <w:sz w:val="36"/>
          <w:szCs w:val="36"/>
          <w:rtl/>
          <w:lang w:val="en-US"/>
        </w:rPr>
        <w:t>المرينية</w:t>
      </w:r>
      <w:proofErr w:type="spellEnd"/>
      <w:r w:rsidRPr="00F535AF">
        <w:rPr>
          <w:rFonts w:ascii="Traditional Arabic" w:hAnsi="Traditional Arabic" w:cs="Traditional Arabic"/>
          <w:sz w:val="36"/>
          <w:szCs w:val="36"/>
          <w:rtl/>
          <w:lang w:val="en-US"/>
        </w:rPr>
        <w:t>.</w:t>
      </w:r>
    </w:p>
    <w:p w14:paraId="79839212" w14:textId="77777777" w:rsidR="00A61197" w:rsidRPr="00F535AF" w:rsidRDefault="00A61197" w:rsidP="00A61197">
      <w:pPr>
        <w:bidi/>
        <w:jc w:val="both"/>
        <w:rPr>
          <w:rFonts w:ascii="Traditional Arabic" w:hAnsi="Traditional Arabic" w:cs="Traditional Arabic"/>
          <w:sz w:val="36"/>
          <w:szCs w:val="36"/>
          <w:rtl/>
          <w:lang w:val="en-US"/>
        </w:rPr>
      </w:pPr>
    </w:p>
    <w:p w14:paraId="35E8C3B4" w14:textId="77777777" w:rsidR="00111674" w:rsidRPr="00F535AF" w:rsidRDefault="00111674" w:rsidP="00111674">
      <w:pPr>
        <w:bidi/>
        <w:jc w:val="both"/>
        <w:rPr>
          <w:rFonts w:ascii="Traditional Arabic" w:hAnsi="Traditional Arabic" w:cs="Traditional Arabic"/>
          <w:b/>
          <w:bCs/>
          <w:sz w:val="36"/>
          <w:szCs w:val="36"/>
          <w:rtl/>
          <w:lang w:val="en-US"/>
        </w:rPr>
      </w:pPr>
      <w:r w:rsidRPr="00F535AF">
        <w:rPr>
          <w:rFonts w:ascii="Traditional Arabic" w:hAnsi="Traditional Arabic" w:cs="Traditional Arabic"/>
          <w:b/>
          <w:bCs/>
          <w:sz w:val="36"/>
          <w:szCs w:val="36"/>
          <w:rtl/>
          <w:lang w:val="en-US"/>
        </w:rPr>
        <w:t>أهمية الموضوع</w:t>
      </w:r>
      <w:r w:rsidRPr="00F535AF">
        <w:rPr>
          <w:rFonts w:ascii="Traditional Arabic" w:hAnsi="Traditional Arabic" w:cs="Traditional Arabic"/>
          <w:b/>
          <w:bCs/>
          <w:sz w:val="36"/>
          <w:szCs w:val="36"/>
          <w:lang w:val="en-US"/>
        </w:rPr>
        <w:t>:</w:t>
      </w:r>
    </w:p>
    <w:p w14:paraId="3DA8A848" w14:textId="25A57D42"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إن دراستي لموضوع ال</w:t>
      </w:r>
      <w:r w:rsidR="00433A8D"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في العهد المريني سلط الضوء على أهم ال</w:t>
      </w:r>
      <w:r w:rsidR="00433A8D"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التي تم تشييدها في الحقبة التاريخية لبني مرين. وإبراز مواقف السلاطين وجهودهم في مجال تحقيق ذلك، ورصدهم الأموال اللازمة لذلك والوقوف على مختلف المؤسسات الدينية بأنفسهم وهذا ما سيتضح من خلال استقراء النصوص التاريخية وتتبعها، وبيان ما كتبه بعض المؤرخين وأهل الرحلة وكتب ال</w:t>
      </w:r>
      <w:r w:rsidR="0091518B" w:rsidRPr="00F535AF">
        <w:rPr>
          <w:rFonts w:ascii="Traditional Arabic" w:hAnsi="Traditional Arabic" w:cs="Traditional Arabic" w:hint="cs"/>
          <w:sz w:val="36"/>
          <w:szCs w:val="36"/>
          <w:rtl/>
          <w:lang w:val="en-US"/>
        </w:rPr>
        <w:t>تراجم</w:t>
      </w:r>
      <w:r w:rsidRPr="00F535AF">
        <w:rPr>
          <w:rFonts w:ascii="Traditional Arabic" w:hAnsi="Traditional Arabic" w:cs="Traditional Arabic"/>
          <w:sz w:val="36"/>
          <w:szCs w:val="36"/>
          <w:lang w:val="en-US"/>
        </w:rPr>
        <w:t>.</w:t>
      </w:r>
    </w:p>
    <w:p w14:paraId="0A4CAE79" w14:textId="3FA43A49" w:rsidR="00111674"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كما كان سعي في هذا البحث توضيح وبيان الخدمة الاجتماعية التي قدم</w:t>
      </w:r>
      <w:r w:rsidR="00941244" w:rsidRPr="00F535AF">
        <w:rPr>
          <w:rFonts w:ascii="Traditional Arabic" w:hAnsi="Traditional Arabic" w:cs="Traditional Arabic" w:hint="cs"/>
          <w:sz w:val="36"/>
          <w:szCs w:val="36"/>
          <w:rtl/>
          <w:lang w:val="en-US"/>
        </w:rPr>
        <w:t>ت</w:t>
      </w:r>
      <w:r w:rsidRPr="00F535AF">
        <w:rPr>
          <w:rFonts w:ascii="Traditional Arabic" w:hAnsi="Traditional Arabic" w:cs="Traditional Arabic"/>
          <w:sz w:val="36"/>
          <w:szCs w:val="36"/>
          <w:rtl/>
          <w:lang w:val="en-US"/>
        </w:rPr>
        <w:t>ها ال</w:t>
      </w:r>
      <w:r w:rsidR="00941244"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خصوصا أن الدولة </w:t>
      </w:r>
      <w:proofErr w:type="spellStart"/>
      <w:r w:rsidRPr="00F535AF">
        <w:rPr>
          <w:rFonts w:ascii="Traditional Arabic" w:hAnsi="Traditional Arabic" w:cs="Traditional Arabic"/>
          <w:sz w:val="36"/>
          <w:szCs w:val="36"/>
          <w:rtl/>
          <w:lang w:val="en-US"/>
        </w:rPr>
        <w:t>المرينية</w:t>
      </w:r>
      <w:proofErr w:type="spellEnd"/>
      <w:r w:rsidRPr="00F535AF">
        <w:rPr>
          <w:rFonts w:ascii="Traditional Arabic" w:hAnsi="Traditional Arabic" w:cs="Traditional Arabic"/>
          <w:sz w:val="36"/>
          <w:szCs w:val="36"/>
          <w:rtl/>
          <w:lang w:val="en-US"/>
        </w:rPr>
        <w:t xml:space="preserve"> من الدول التي تَفَوقت على مَنْ سبقوها في جانب المؤسسات الدينية وتحقيق قفزة نوعية </w:t>
      </w:r>
      <w:r w:rsidRPr="00F535AF">
        <w:rPr>
          <w:rFonts w:ascii="Traditional Arabic" w:hAnsi="Traditional Arabic" w:cs="Traditional Arabic"/>
          <w:sz w:val="36"/>
          <w:szCs w:val="36"/>
          <w:rtl/>
          <w:lang w:val="en-US"/>
        </w:rPr>
        <w:lastRenderedPageBreak/>
        <w:t>في هذا المجال. وكانت الرغبة ملحة في الوصول إلى الخبايا المستعصية وإخراجها للوجود إلا ما وجدناه صعب المنال</w:t>
      </w:r>
      <w:r w:rsidRPr="00F535AF">
        <w:rPr>
          <w:rFonts w:ascii="Traditional Arabic" w:hAnsi="Traditional Arabic" w:cs="Traditional Arabic"/>
          <w:sz w:val="36"/>
          <w:szCs w:val="36"/>
          <w:lang w:val="en-US"/>
        </w:rPr>
        <w:t>.</w:t>
      </w:r>
    </w:p>
    <w:p w14:paraId="1A5CD638" w14:textId="77777777" w:rsidR="00A61197" w:rsidRPr="00F535AF" w:rsidRDefault="00A61197" w:rsidP="00A61197">
      <w:pPr>
        <w:bidi/>
        <w:jc w:val="both"/>
        <w:rPr>
          <w:rFonts w:ascii="Traditional Arabic" w:hAnsi="Traditional Arabic" w:cs="Traditional Arabic"/>
          <w:sz w:val="36"/>
          <w:szCs w:val="36"/>
          <w:rtl/>
          <w:lang w:val="en-US"/>
        </w:rPr>
      </w:pPr>
    </w:p>
    <w:p w14:paraId="3ACE030B" w14:textId="77777777" w:rsidR="00111674" w:rsidRPr="00F535AF" w:rsidRDefault="00111674" w:rsidP="00111674">
      <w:pPr>
        <w:bidi/>
        <w:jc w:val="both"/>
        <w:rPr>
          <w:rFonts w:ascii="Traditional Arabic" w:hAnsi="Traditional Arabic" w:cs="Traditional Arabic"/>
          <w:b/>
          <w:bCs/>
          <w:sz w:val="36"/>
          <w:szCs w:val="36"/>
          <w:rtl/>
          <w:lang w:val="en-US"/>
        </w:rPr>
      </w:pPr>
      <w:r w:rsidRPr="00F535AF">
        <w:rPr>
          <w:rFonts w:ascii="Traditional Arabic" w:hAnsi="Traditional Arabic" w:cs="Traditional Arabic"/>
          <w:b/>
          <w:bCs/>
          <w:sz w:val="36"/>
          <w:szCs w:val="36"/>
          <w:rtl/>
          <w:lang w:val="en-US"/>
        </w:rPr>
        <w:t>منهج البحث</w:t>
      </w:r>
      <w:r w:rsidRPr="00F535AF">
        <w:rPr>
          <w:rFonts w:ascii="Traditional Arabic" w:hAnsi="Traditional Arabic" w:cs="Traditional Arabic"/>
          <w:b/>
          <w:bCs/>
          <w:sz w:val="36"/>
          <w:szCs w:val="36"/>
          <w:lang w:val="en-US"/>
        </w:rPr>
        <w:t>:</w:t>
      </w:r>
    </w:p>
    <w:p w14:paraId="0C57817C" w14:textId="28B19F1C"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lang w:val="en-US"/>
        </w:rPr>
        <w:t>-</w:t>
      </w:r>
      <w:r w:rsidRPr="00F535AF">
        <w:rPr>
          <w:rFonts w:ascii="Traditional Arabic" w:hAnsi="Traditional Arabic" w:cs="Traditional Arabic"/>
          <w:sz w:val="36"/>
          <w:szCs w:val="36"/>
          <w:rtl/>
          <w:lang w:val="en-US"/>
        </w:rPr>
        <w:t>حاولت في هذا البحث أن أعتمد على المنهج الاستقرائي والاستنباطي والوصفي، لرصد الأحداث والوقائع التاريخية، وذلك من خلال تتبع الموضوع في أمهات المصادر التاريخية والدراسات المعاصرة، وكذلك كتب ال</w:t>
      </w:r>
      <w:r w:rsidR="007D54F0" w:rsidRPr="00F535AF">
        <w:rPr>
          <w:rFonts w:ascii="Traditional Arabic" w:hAnsi="Traditional Arabic" w:cs="Traditional Arabic" w:hint="cs"/>
          <w:sz w:val="36"/>
          <w:szCs w:val="36"/>
          <w:rtl/>
          <w:lang w:val="en-US"/>
        </w:rPr>
        <w:t>تراجم</w:t>
      </w:r>
      <w:r w:rsidRPr="00F535AF">
        <w:rPr>
          <w:rFonts w:ascii="Traditional Arabic" w:hAnsi="Traditional Arabic" w:cs="Traditional Arabic"/>
          <w:sz w:val="36"/>
          <w:szCs w:val="36"/>
          <w:rtl/>
          <w:lang w:val="en-US"/>
        </w:rPr>
        <w:t xml:space="preserve"> بغرض كشف الحقائق وبيان الملابسات التي تعتري البحث، وإخراج أمور جديدة إلى ظاهر الواقع</w:t>
      </w:r>
      <w:r w:rsidRPr="00F535AF">
        <w:rPr>
          <w:rFonts w:ascii="Traditional Arabic" w:hAnsi="Traditional Arabic" w:cs="Traditional Arabic"/>
          <w:sz w:val="36"/>
          <w:szCs w:val="36"/>
          <w:lang w:val="en-US"/>
        </w:rPr>
        <w:t>.</w:t>
      </w:r>
    </w:p>
    <w:p w14:paraId="140F2646" w14:textId="77777777"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lang w:val="en-US"/>
        </w:rPr>
        <w:t>-</w:t>
      </w:r>
      <w:r w:rsidRPr="00F535AF">
        <w:rPr>
          <w:rFonts w:ascii="Traditional Arabic" w:hAnsi="Traditional Arabic" w:cs="Traditional Arabic"/>
          <w:sz w:val="36"/>
          <w:szCs w:val="36"/>
          <w:rtl/>
          <w:lang w:val="en-US"/>
        </w:rPr>
        <w:t>التزمت في هذا البحث بالنصوص التاريخية وجعلتها هي الحكم في تدعيم كل حدث وقول، لأسلك بذلك الموضوعية ما استطعت</w:t>
      </w:r>
      <w:r w:rsidRPr="00F535AF">
        <w:rPr>
          <w:rFonts w:ascii="Traditional Arabic" w:hAnsi="Traditional Arabic" w:cs="Traditional Arabic"/>
          <w:sz w:val="36"/>
          <w:szCs w:val="36"/>
          <w:lang w:val="en-US"/>
        </w:rPr>
        <w:t>.</w:t>
      </w:r>
    </w:p>
    <w:p w14:paraId="243C160F" w14:textId="0EAF8BE3" w:rsidR="00111674"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lang w:val="en-US"/>
        </w:rPr>
        <w:t>-</w:t>
      </w:r>
      <w:r w:rsidRPr="00F535AF">
        <w:rPr>
          <w:rFonts w:ascii="Traditional Arabic" w:hAnsi="Traditional Arabic" w:cs="Traditional Arabic"/>
          <w:sz w:val="36"/>
          <w:szCs w:val="36"/>
          <w:rtl/>
          <w:lang w:val="en-US"/>
        </w:rPr>
        <w:t>عرض ال</w:t>
      </w:r>
      <w:r w:rsidR="006278EC"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كما جاءت في الكتب التاريخية والرحلات دون خلفية التعصب أو التحيز، أو تأييد فكرة مسبقة</w:t>
      </w:r>
      <w:r w:rsidRPr="00F535AF">
        <w:rPr>
          <w:rFonts w:ascii="Traditional Arabic" w:hAnsi="Traditional Arabic" w:cs="Traditional Arabic"/>
          <w:sz w:val="36"/>
          <w:szCs w:val="36"/>
          <w:lang w:val="en-US"/>
        </w:rPr>
        <w:t>.</w:t>
      </w:r>
    </w:p>
    <w:p w14:paraId="7F962F5F" w14:textId="77777777" w:rsidR="00A61197" w:rsidRPr="00F535AF" w:rsidRDefault="00A61197" w:rsidP="00A61197">
      <w:pPr>
        <w:bidi/>
        <w:jc w:val="both"/>
        <w:rPr>
          <w:rFonts w:ascii="Traditional Arabic" w:hAnsi="Traditional Arabic" w:cs="Traditional Arabic"/>
          <w:sz w:val="36"/>
          <w:szCs w:val="36"/>
          <w:rtl/>
          <w:lang w:val="en-US"/>
        </w:rPr>
      </w:pPr>
    </w:p>
    <w:p w14:paraId="302713FE" w14:textId="77777777"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b/>
          <w:bCs/>
          <w:sz w:val="36"/>
          <w:szCs w:val="36"/>
          <w:rtl/>
          <w:lang w:val="en-US"/>
        </w:rPr>
        <w:t>عراقيل البحث</w:t>
      </w:r>
      <w:r w:rsidRPr="00F535AF">
        <w:rPr>
          <w:rFonts w:ascii="Traditional Arabic" w:hAnsi="Traditional Arabic" w:cs="Traditional Arabic"/>
          <w:sz w:val="36"/>
          <w:szCs w:val="36"/>
          <w:lang w:val="en-US"/>
        </w:rPr>
        <w:t>:</w:t>
      </w:r>
    </w:p>
    <w:p w14:paraId="6636C93E" w14:textId="77777777"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صاحبتني في موضوع البحث بعض المشاكل خصوصا ومنها ما يلي</w:t>
      </w:r>
      <w:r w:rsidRPr="00F535AF">
        <w:rPr>
          <w:rFonts w:ascii="Traditional Arabic" w:hAnsi="Traditional Arabic" w:cs="Traditional Arabic"/>
          <w:sz w:val="36"/>
          <w:szCs w:val="36"/>
          <w:lang w:val="en-US"/>
        </w:rPr>
        <w:t>:</w:t>
      </w:r>
    </w:p>
    <w:p w14:paraId="5ED344C9" w14:textId="0E34D8B4"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أولا: المصادر التاريخية لم تحدثت عن أغلب ال</w:t>
      </w:r>
      <w:r w:rsidR="00C85E94"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التي شيدت في العصر المريني</w:t>
      </w:r>
      <w:r w:rsidRPr="00F535AF">
        <w:rPr>
          <w:rFonts w:ascii="Traditional Arabic" w:hAnsi="Traditional Arabic" w:cs="Traditional Arabic"/>
          <w:sz w:val="36"/>
          <w:szCs w:val="36"/>
          <w:lang w:val="en-US"/>
        </w:rPr>
        <w:t>.</w:t>
      </w:r>
    </w:p>
    <w:p w14:paraId="6A02B71F" w14:textId="579995CC"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ثانيا: الكثير من ال</w:t>
      </w:r>
      <w:r w:rsidR="00C85E94"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الصغيرة لم يتم تدوينها ولا نقلها عبر الروايات الشفوية، فبقيت حبيسة في أذهان من شاهدوها</w:t>
      </w:r>
      <w:r w:rsidRPr="00F535AF">
        <w:rPr>
          <w:rFonts w:ascii="Traditional Arabic" w:hAnsi="Traditional Arabic" w:cs="Traditional Arabic"/>
          <w:sz w:val="36"/>
          <w:szCs w:val="36"/>
          <w:lang w:val="en-US"/>
        </w:rPr>
        <w:t xml:space="preserve">. </w:t>
      </w:r>
    </w:p>
    <w:p w14:paraId="053813E1" w14:textId="09BCD836"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ثالثا: الكثير من ال</w:t>
      </w:r>
      <w:r w:rsidR="001C70EF"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بقيت غامضة لأنها لم تدون في الحوالات الحبسية، التي تؤكد بدورها تاريخ تأسيسها واسم بانيها</w:t>
      </w:r>
      <w:r w:rsidRPr="00F535AF">
        <w:rPr>
          <w:rFonts w:ascii="Traditional Arabic" w:hAnsi="Traditional Arabic" w:cs="Traditional Arabic"/>
          <w:sz w:val="36"/>
          <w:szCs w:val="36"/>
          <w:lang w:val="en-US"/>
        </w:rPr>
        <w:t>.</w:t>
      </w:r>
    </w:p>
    <w:p w14:paraId="535F5CA1" w14:textId="4787B8D8" w:rsidR="00111674"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رابعا: اختلاف التواريخ من مصدر لآخر وأحيانا تجد التضارب في الأقوال واختلافها</w:t>
      </w:r>
      <w:r w:rsidRPr="00F535AF">
        <w:rPr>
          <w:rFonts w:ascii="Traditional Arabic" w:hAnsi="Traditional Arabic" w:cs="Traditional Arabic"/>
          <w:sz w:val="36"/>
          <w:szCs w:val="36"/>
          <w:lang w:val="en-US"/>
        </w:rPr>
        <w:t>.</w:t>
      </w:r>
    </w:p>
    <w:p w14:paraId="3CCB1D7F" w14:textId="77777777" w:rsidR="00A61197" w:rsidRPr="00F535AF" w:rsidRDefault="00A61197" w:rsidP="00A61197">
      <w:pPr>
        <w:bidi/>
        <w:jc w:val="both"/>
        <w:rPr>
          <w:rFonts w:ascii="Traditional Arabic" w:hAnsi="Traditional Arabic" w:cs="Traditional Arabic"/>
          <w:sz w:val="36"/>
          <w:szCs w:val="36"/>
          <w:rtl/>
          <w:lang w:val="en-US"/>
        </w:rPr>
      </w:pPr>
    </w:p>
    <w:p w14:paraId="0C7167AE" w14:textId="77777777" w:rsidR="00111674" w:rsidRPr="00F535AF" w:rsidRDefault="00111674" w:rsidP="00111674">
      <w:pPr>
        <w:bidi/>
        <w:jc w:val="both"/>
        <w:rPr>
          <w:rFonts w:ascii="Traditional Arabic" w:hAnsi="Traditional Arabic" w:cs="Traditional Arabic"/>
          <w:b/>
          <w:bCs/>
          <w:sz w:val="36"/>
          <w:szCs w:val="36"/>
          <w:rtl/>
          <w:lang w:val="en-US"/>
        </w:rPr>
      </w:pPr>
      <w:r w:rsidRPr="00F535AF">
        <w:rPr>
          <w:rFonts w:ascii="Traditional Arabic" w:hAnsi="Traditional Arabic" w:cs="Traditional Arabic"/>
          <w:b/>
          <w:bCs/>
          <w:sz w:val="36"/>
          <w:szCs w:val="36"/>
          <w:rtl/>
          <w:lang w:val="en-US"/>
        </w:rPr>
        <w:t>إشكالية البحث</w:t>
      </w:r>
      <w:r w:rsidRPr="00F535AF">
        <w:rPr>
          <w:rFonts w:ascii="Traditional Arabic" w:hAnsi="Traditional Arabic" w:cs="Traditional Arabic"/>
          <w:b/>
          <w:bCs/>
          <w:sz w:val="36"/>
          <w:szCs w:val="36"/>
          <w:lang w:val="en-US"/>
        </w:rPr>
        <w:t>:</w:t>
      </w:r>
    </w:p>
    <w:p w14:paraId="75A333DB" w14:textId="6ECFAF6D"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إلى أي مدى ساهمت ال</w:t>
      </w:r>
      <w:r w:rsidR="001C70EF"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والأوقاف إلى تغيير واقع الناس في المجتمع المريني؟</w:t>
      </w:r>
    </w:p>
    <w:p w14:paraId="11095ADD" w14:textId="5737619C" w:rsidR="00111674"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كيف ساهمت الأوقاف والأحباس في إنشاء ال</w:t>
      </w:r>
      <w:r w:rsidR="001C70EF" w:rsidRPr="00F535AF">
        <w:rPr>
          <w:rFonts w:ascii="Traditional Arabic" w:hAnsi="Traditional Arabic" w:cs="Traditional Arabic" w:hint="cs"/>
          <w:sz w:val="36"/>
          <w:szCs w:val="36"/>
          <w:rtl/>
          <w:lang w:val="en-US"/>
        </w:rPr>
        <w:t>زوايا</w:t>
      </w:r>
      <w:r w:rsidRPr="00F535AF">
        <w:rPr>
          <w:rFonts w:ascii="Traditional Arabic" w:hAnsi="Traditional Arabic" w:cs="Traditional Arabic"/>
          <w:sz w:val="36"/>
          <w:szCs w:val="36"/>
          <w:rtl/>
          <w:lang w:val="en-US"/>
        </w:rPr>
        <w:t xml:space="preserve"> وكذلك مشاركة أهل البر والإحسان في بناء المساجد في مختلف المدن المغربية؟</w:t>
      </w:r>
    </w:p>
    <w:p w14:paraId="02A87AA9" w14:textId="77777777" w:rsidR="00A61197" w:rsidRPr="00F535AF" w:rsidRDefault="00A61197" w:rsidP="00A61197">
      <w:pPr>
        <w:bidi/>
        <w:jc w:val="both"/>
        <w:rPr>
          <w:rFonts w:ascii="Traditional Arabic" w:hAnsi="Traditional Arabic" w:cs="Traditional Arabic"/>
          <w:sz w:val="36"/>
          <w:szCs w:val="36"/>
          <w:rtl/>
          <w:lang w:val="en-US"/>
        </w:rPr>
      </w:pPr>
    </w:p>
    <w:p w14:paraId="2EEF7EF8" w14:textId="77777777" w:rsidR="00111674" w:rsidRPr="00F535AF" w:rsidRDefault="00111674" w:rsidP="00111674">
      <w:pPr>
        <w:bidi/>
        <w:jc w:val="both"/>
        <w:rPr>
          <w:rFonts w:ascii="Traditional Arabic" w:hAnsi="Traditional Arabic" w:cs="Traditional Arabic"/>
          <w:b/>
          <w:bCs/>
          <w:sz w:val="36"/>
          <w:szCs w:val="36"/>
          <w:rtl/>
          <w:lang w:val="en-US"/>
        </w:rPr>
      </w:pPr>
      <w:r w:rsidRPr="00F535AF">
        <w:rPr>
          <w:rFonts w:ascii="Traditional Arabic" w:hAnsi="Traditional Arabic" w:cs="Traditional Arabic"/>
          <w:b/>
          <w:bCs/>
          <w:sz w:val="36"/>
          <w:szCs w:val="36"/>
          <w:rtl/>
          <w:lang w:val="en-US"/>
        </w:rPr>
        <w:t>خطة البحث</w:t>
      </w:r>
      <w:r w:rsidRPr="00F535AF">
        <w:rPr>
          <w:rFonts w:ascii="Traditional Arabic" w:hAnsi="Traditional Arabic" w:cs="Traditional Arabic"/>
          <w:b/>
          <w:bCs/>
          <w:sz w:val="36"/>
          <w:szCs w:val="36"/>
          <w:lang w:val="en-US"/>
        </w:rPr>
        <w:t>:</w:t>
      </w:r>
    </w:p>
    <w:p w14:paraId="55D6DDBF" w14:textId="31C3D9ED" w:rsidR="00111674" w:rsidRPr="00F535AF" w:rsidRDefault="00111674" w:rsidP="0011167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واستنادا على ما تم جمعه من مادة تاريخية منتقاة من مختلف المصادر التاريخية، وبعد الاطلاع عليها وتحليلها وتوظيفها، تم تقسيم الدراسة إلى مقدمة ومبحث</w:t>
      </w:r>
      <w:r w:rsidR="001C70EF" w:rsidRPr="00F535AF">
        <w:rPr>
          <w:rFonts w:ascii="Traditional Arabic" w:hAnsi="Traditional Arabic" w:cs="Traditional Arabic" w:hint="cs"/>
          <w:sz w:val="36"/>
          <w:szCs w:val="36"/>
          <w:rtl/>
          <w:lang w:val="en-US"/>
        </w:rPr>
        <w:t>ين</w:t>
      </w:r>
      <w:r w:rsidRPr="00F535AF">
        <w:rPr>
          <w:rFonts w:ascii="Traditional Arabic" w:hAnsi="Traditional Arabic" w:cs="Traditional Arabic"/>
          <w:sz w:val="36"/>
          <w:szCs w:val="36"/>
          <w:rtl/>
          <w:lang w:val="en-US"/>
        </w:rPr>
        <w:t xml:space="preserve"> وخاتمة.</w:t>
      </w:r>
    </w:p>
    <w:p w14:paraId="418C314A" w14:textId="5F7F3A8E" w:rsidR="00B07C17" w:rsidRPr="00F535AF" w:rsidRDefault="00B07C17" w:rsidP="00B07C17">
      <w:pPr>
        <w:bidi/>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المبحث الأول تحت عنوان بناء الزوايا في العصر المريني وقسمته إلى ثمانية مطالب</w:t>
      </w:r>
    </w:p>
    <w:p w14:paraId="2EF636CC" w14:textId="317FDFF7" w:rsidR="00B07C17" w:rsidRPr="00F535AF" w:rsidRDefault="00B07C17" w:rsidP="00B07C17">
      <w:pPr>
        <w:bidi/>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 xml:space="preserve">المبحث الثاني تحت عنوان الوقف على الزوايا وخدماتها الاجتماعية وقسمته إلى </w:t>
      </w:r>
      <w:r w:rsidR="00E3090B" w:rsidRPr="00F535AF">
        <w:rPr>
          <w:rFonts w:ascii="Traditional Arabic" w:hAnsi="Traditional Arabic" w:cs="Traditional Arabic" w:hint="cs"/>
          <w:sz w:val="36"/>
          <w:szCs w:val="36"/>
          <w:rtl/>
          <w:lang w:val="en-US"/>
        </w:rPr>
        <w:t>خمسة مطالب</w:t>
      </w:r>
    </w:p>
    <w:p w14:paraId="1DA07924" w14:textId="77777777" w:rsidR="00A61197" w:rsidRDefault="00A61197">
      <w:pPr>
        <w:rPr>
          <w:rFonts w:ascii="Traditional Arabic" w:hAnsi="Traditional Arabic" w:cs="Traditional Arabic"/>
          <w:b/>
          <w:bCs/>
          <w:color w:val="0070C0"/>
          <w:sz w:val="36"/>
          <w:szCs w:val="36"/>
          <w:rtl/>
          <w:lang w:val="en-US"/>
        </w:rPr>
      </w:pPr>
      <w:r>
        <w:rPr>
          <w:rFonts w:ascii="Traditional Arabic" w:hAnsi="Traditional Arabic" w:cs="Traditional Arabic"/>
          <w:b/>
          <w:bCs/>
          <w:color w:val="0070C0"/>
          <w:sz w:val="36"/>
          <w:szCs w:val="36"/>
          <w:rtl/>
          <w:lang w:val="en-US"/>
        </w:rPr>
        <w:br w:type="page"/>
      </w:r>
    </w:p>
    <w:p w14:paraId="6C601AB3" w14:textId="147668D5" w:rsidR="00540C30" w:rsidRPr="00F535AF" w:rsidRDefault="00540C30" w:rsidP="00A61197">
      <w:pPr>
        <w:bidi/>
        <w:jc w:val="center"/>
        <w:rPr>
          <w:rFonts w:ascii="Traditional Arabic" w:hAnsi="Traditional Arabic" w:cs="Traditional Arabic"/>
          <w:b/>
          <w:bCs/>
          <w:color w:val="0070C0"/>
          <w:sz w:val="36"/>
          <w:szCs w:val="36"/>
          <w:rtl/>
          <w:lang w:val="en-US"/>
        </w:rPr>
      </w:pPr>
      <w:r w:rsidRPr="00F535AF">
        <w:rPr>
          <w:rFonts w:ascii="Traditional Arabic" w:hAnsi="Traditional Arabic" w:cs="Traditional Arabic"/>
          <w:b/>
          <w:bCs/>
          <w:color w:val="0070C0"/>
          <w:sz w:val="36"/>
          <w:szCs w:val="36"/>
          <w:rtl/>
          <w:lang w:val="en-US"/>
        </w:rPr>
        <w:lastRenderedPageBreak/>
        <w:t>المبحث ال</w:t>
      </w:r>
      <w:r w:rsidR="00FD27C2" w:rsidRPr="00F535AF">
        <w:rPr>
          <w:rFonts w:ascii="Traditional Arabic" w:hAnsi="Traditional Arabic" w:cs="Traditional Arabic"/>
          <w:b/>
          <w:bCs/>
          <w:color w:val="0070C0"/>
          <w:sz w:val="36"/>
          <w:szCs w:val="36"/>
          <w:rtl/>
          <w:lang w:val="en-US"/>
        </w:rPr>
        <w:t>أول</w:t>
      </w:r>
      <w:r w:rsidRPr="00F535AF">
        <w:rPr>
          <w:rFonts w:ascii="Traditional Arabic" w:hAnsi="Traditional Arabic" w:cs="Traditional Arabic"/>
          <w:b/>
          <w:bCs/>
          <w:color w:val="0070C0"/>
          <w:sz w:val="36"/>
          <w:szCs w:val="36"/>
          <w:rtl/>
          <w:lang w:val="en-US"/>
        </w:rPr>
        <w:t xml:space="preserve">: </w:t>
      </w:r>
      <w:r w:rsidR="00996174" w:rsidRPr="00F535AF">
        <w:rPr>
          <w:rFonts w:ascii="Traditional Arabic" w:hAnsi="Traditional Arabic" w:cs="Traditional Arabic"/>
          <w:b/>
          <w:bCs/>
          <w:color w:val="0070C0"/>
          <w:sz w:val="36"/>
          <w:szCs w:val="36"/>
          <w:rtl/>
          <w:lang w:val="en-US"/>
        </w:rPr>
        <w:t xml:space="preserve">بناء </w:t>
      </w:r>
      <w:r w:rsidRPr="00F535AF">
        <w:rPr>
          <w:rFonts w:ascii="Traditional Arabic" w:hAnsi="Traditional Arabic" w:cs="Traditional Arabic"/>
          <w:b/>
          <w:bCs/>
          <w:color w:val="0070C0"/>
          <w:sz w:val="36"/>
          <w:szCs w:val="36"/>
          <w:rtl/>
          <w:lang w:val="en-US"/>
        </w:rPr>
        <w:t>الزوايا</w:t>
      </w:r>
      <w:bookmarkEnd w:id="0"/>
      <w:bookmarkEnd w:id="1"/>
      <w:r w:rsidRPr="00F535AF">
        <w:rPr>
          <w:rFonts w:ascii="Traditional Arabic" w:hAnsi="Traditional Arabic" w:cs="Traditional Arabic"/>
          <w:b/>
          <w:bCs/>
          <w:color w:val="0070C0"/>
          <w:sz w:val="36"/>
          <w:szCs w:val="36"/>
          <w:rtl/>
          <w:lang w:val="en-US"/>
        </w:rPr>
        <w:t xml:space="preserve"> </w:t>
      </w:r>
      <w:r w:rsidR="00AC1A94" w:rsidRPr="00F535AF">
        <w:rPr>
          <w:rFonts w:ascii="Traditional Arabic" w:hAnsi="Traditional Arabic" w:cs="Traditional Arabic"/>
          <w:b/>
          <w:bCs/>
          <w:color w:val="0070C0"/>
          <w:sz w:val="36"/>
          <w:szCs w:val="36"/>
          <w:rtl/>
          <w:lang w:val="en-US"/>
        </w:rPr>
        <w:t>في العهد المريني</w:t>
      </w:r>
      <w:bookmarkEnd w:id="2"/>
    </w:p>
    <w:p w14:paraId="27A96372" w14:textId="77777777" w:rsidR="00A61197" w:rsidRDefault="00A61197" w:rsidP="00CF4F4D">
      <w:pPr>
        <w:bidi/>
        <w:spacing w:line="276" w:lineRule="auto"/>
        <w:jc w:val="both"/>
        <w:rPr>
          <w:rFonts w:ascii="Traditional Arabic" w:hAnsi="Traditional Arabic" w:cs="Traditional Arabic"/>
          <w:sz w:val="36"/>
          <w:szCs w:val="36"/>
          <w:rtl/>
          <w:lang w:val="en-US"/>
        </w:rPr>
      </w:pPr>
    </w:p>
    <w:p w14:paraId="20D613D7" w14:textId="305428AE" w:rsidR="001F77F9" w:rsidRPr="00F535AF" w:rsidRDefault="00874D88" w:rsidP="00A61197">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اهتمت الدولة </w:t>
      </w:r>
      <w:proofErr w:type="spellStart"/>
      <w:r w:rsidRPr="00F535AF">
        <w:rPr>
          <w:rFonts w:ascii="Traditional Arabic" w:hAnsi="Traditional Arabic" w:cs="Traditional Arabic"/>
          <w:sz w:val="36"/>
          <w:szCs w:val="36"/>
          <w:rtl/>
          <w:lang w:val="en-US"/>
        </w:rPr>
        <w:t>المرينية</w:t>
      </w:r>
      <w:proofErr w:type="spellEnd"/>
      <w:r w:rsidRPr="00F535AF">
        <w:rPr>
          <w:rFonts w:ascii="Traditional Arabic" w:hAnsi="Traditional Arabic" w:cs="Traditional Arabic"/>
          <w:sz w:val="36"/>
          <w:szCs w:val="36"/>
          <w:rtl/>
          <w:lang w:val="en-US"/>
        </w:rPr>
        <w:t xml:space="preserve"> بوجه عام بالزوايا، التي بدأت تنتشر في مدنهم، ولتم</w:t>
      </w:r>
      <w:r w:rsidR="004D09AC" w:rsidRPr="00F535AF">
        <w:rPr>
          <w:rFonts w:ascii="Traditional Arabic" w:hAnsi="Traditional Arabic" w:cs="Traditional Arabic" w:hint="cs"/>
          <w:sz w:val="36"/>
          <w:szCs w:val="36"/>
          <w:rtl/>
          <w:lang w:val="en-US"/>
        </w:rPr>
        <w:t>ت</w:t>
      </w:r>
      <w:r w:rsidRPr="00F535AF">
        <w:rPr>
          <w:rFonts w:ascii="Traditional Arabic" w:hAnsi="Traditional Arabic" w:cs="Traditional Arabic"/>
          <w:sz w:val="36"/>
          <w:szCs w:val="36"/>
          <w:rtl/>
          <w:lang w:val="en-US"/>
        </w:rPr>
        <w:t>عنا بمنزلة دينية مقدسة وذلك لأنها غالبا ما كانت تؤسس قرب ضريح أحد الأولياء المتصوفة الذين يتمتعون بمكانة في نفوس المغاربة، فصارت مع الزمن محلا لاستقبال الغرباء الذين يقصدون البلاد، بل إنها صارت مساكن للمحتاجين والفقراء من سكان البلاد، على أن هذه الزوايا أحيانا كانت مراكز لتدريس بعض العلوم الدينية أيضا.</w:t>
      </w:r>
      <w:r w:rsidRPr="00F535AF">
        <w:rPr>
          <w:rStyle w:val="a4"/>
          <w:rFonts w:ascii="Traditional Arabic" w:hAnsi="Traditional Arabic" w:cs="Traditional Arabic"/>
          <w:sz w:val="36"/>
          <w:szCs w:val="36"/>
          <w:rtl/>
          <w:lang w:val="en-US"/>
        </w:rPr>
        <w:footnoteReference w:id="2"/>
      </w:r>
      <w:r w:rsidRPr="00F535AF">
        <w:rPr>
          <w:rFonts w:ascii="Traditional Arabic" w:hAnsi="Traditional Arabic" w:cs="Traditional Arabic"/>
          <w:sz w:val="36"/>
          <w:szCs w:val="36"/>
          <w:rtl/>
          <w:lang w:val="en-US"/>
        </w:rPr>
        <w:t xml:space="preserve"> </w:t>
      </w:r>
    </w:p>
    <w:p w14:paraId="7A20E6F5" w14:textId="1CF7DB4B" w:rsidR="00E702A7" w:rsidRPr="00F535AF" w:rsidRDefault="00686739" w:rsidP="00D95645">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و</w:t>
      </w:r>
      <w:r w:rsidR="00CC36CD" w:rsidRPr="00F535AF">
        <w:rPr>
          <w:rFonts w:ascii="Traditional Arabic" w:hAnsi="Traditional Arabic" w:cs="Traditional Arabic"/>
          <w:sz w:val="36"/>
          <w:szCs w:val="36"/>
          <w:rtl/>
          <w:lang w:val="en-US"/>
        </w:rPr>
        <w:t>الزوايا أو الأربطة التي انتشرت في شتى أنحاء المغرب</w:t>
      </w:r>
      <w:r w:rsidR="003468D8" w:rsidRPr="00F535AF">
        <w:rPr>
          <w:rFonts w:ascii="Traditional Arabic" w:hAnsi="Traditional Arabic" w:cs="Traditional Arabic" w:hint="cs"/>
          <w:sz w:val="36"/>
          <w:szCs w:val="36"/>
          <w:rtl/>
          <w:lang w:val="en-US"/>
        </w:rPr>
        <w:t>،</w:t>
      </w:r>
      <w:r w:rsidR="00CC36CD" w:rsidRPr="00F535AF">
        <w:rPr>
          <w:rFonts w:ascii="Traditional Arabic" w:hAnsi="Traditional Arabic" w:cs="Traditional Arabic"/>
          <w:sz w:val="36"/>
          <w:szCs w:val="36"/>
          <w:rtl/>
          <w:lang w:val="en-US"/>
        </w:rPr>
        <w:t xml:space="preserve"> </w:t>
      </w:r>
      <w:r w:rsidR="003468D8" w:rsidRPr="00F535AF">
        <w:rPr>
          <w:rFonts w:ascii="Traditional Arabic" w:hAnsi="Traditional Arabic" w:cs="Traditional Arabic" w:hint="cs"/>
          <w:sz w:val="36"/>
          <w:szCs w:val="36"/>
          <w:rtl/>
          <w:lang w:val="en-US"/>
        </w:rPr>
        <w:t>ك</w:t>
      </w:r>
      <w:r w:rsidR="009F6D13" w:rsidRPr="00F535AF">
        <w:rPr>
          <w:rFonts w:ascii="Traditional Arabic" w:hAnsi="Traditional Arabic" w:cs="Traditional Arabic" w:hint="cs"/>
          <w:sz w:val="36"/>
          <w:szCs w:val="36"/>
          <w:rtl/>
          <w:lang w:val="en-US"/>
        </w:rPr>
        <w:t>ان له</w:t>
      </w:r>
      <w:r w:rsidR="00227273" w:rsidRPr="00F535AF">
        <w:rPr>
          <w:rFonts w:ascii="Traditional Arabic" w:hAnsi="Traditional Arabic" w:cs="Traditional Arabic" w:hint="cs"/>
          <w:sz w:val="36"/>
          <w:szCs w:val="36"/>
          <w:rtl/>
          <w:lang w:val="en-US"/>
        </w:rPr>
        <w:t>ا</w:t>
      </w:r>
      <w:r w:rsidR="009F6D13" w:rsidRPr="00F535AF">
        <w:rPr>
          <w:rFonts w:ascii="Traditional Arabic" w:hAnsi="Traditional Arabic" w:cs="Traditional Arabic" w:hint="cs"/>
          <w:sz w:val="36"/>
          <w:szCs w:val="36"/>
          <w:rtl/>
          <w:lang w:val="en-US"/>
        </w:rPr>
        <w:t xml:space="preserve"> </w:t>
      </w:r>
      <w:r w:rsidR="00CC36CD" w:rsidRPr="00F535AF">
        <w:rPr>
          <w:rFonts w:ascii="Traditional Arabic" w:hAnsi="Traditional Arabic" w:cs="Traditional Arabic"/>
          <w:sz w:val="36"/>
          <w:szCs w:val="36"/>
          <w:rtl/>
          <w:lang w:val="en-US"/>
        </w:rPr>
        <w:t>دور كبير في الحياة الدينية والاجتماعية والحربية في المجتمع المغربي في العصر الإسلامي ويشير الونشريسي إلى وج</w:t>
      </w:r>
      <w:r w:rsidR="00246065" w:rsidRPr="00F535AF">
        <w:rPr>
          <w:rFonts w:ascii="Traditional Arabic" w:hAnsi="Traditional Arabic" w:cs="Traditional Arabic" w:hint="cs"/>
          <w:sz w:val="36"/>
          <w:szCs w:val="36"/>
          <w:rtl/>
          <w:lang w:val="en-US"/>
        </w:rPr>
        <w:t>و</w:t>
      </w:r>
      <w:r w:rsidR="00CC36CD" w:rsidRPr="00F535AF">
        <w:rPr>
          <w:rFonts w:ascii="Traditional Arabic" w:hAnsi="Traditional Arabic" w:cs="Traditional Arabic"/>
          <w:sz w:val="36"/>
          <w:szCs w:val="36"/>
          <w:rtl/>
          <w:lang w:val="en-US"/>
        </w:rPr>
        <w:t>د ظاهرة الاجتماع على الذكر وتلاوة القرآن الكريم في ال</w:t>
      </w:r>
      <w:r w:rsidR="00720F85" w:rsidRPr="00F535AF">
        <w:rPr>
          <w:rFonts w:ascii="Traditional Arabic" w:hAnsi="Traditional Arabic" w:cs="Traditional Arabic"/>
          <w:sz w:val="36"/>
          <w:szCs w:val="36"/>
          <w:rtl/>
          <w:lang w:val="en-US"/>
        </w:rPr>
        <w:t xml:space="preserve">زوايا، علاوة على قراءة كتاب الشفا بتعريف حقوق المصطفى وشيء من كتب الوعظ، ولم يكن </w:t>
      </w:r>
      <w:r w:rsidR="00E702A7" w:rsidRPr="00F535AF">
        <w:rPr>
          <w:rFonts w:ascii="Traditional Arabic" w:hAnsi="Traditional Arabic" w:cs="Traditional Arabic"/>
          <w:sz w:val="36"/>
          <w:szCs w:val="36"/>
          <w:rtl/>
          <w:lang w:val="en-US"/>
        </w:rPr>
        <w:t>هناك من</w:t>
      </w:r>
      <w:r w:rsidR="00720F85" w:rsidRPr="00F535AF">
        <w:rPr>
          <w:rFonts w:ascii="Traditional Arabic" w:hAnsi="Traditional Arabic" w:cs="Traditional Arabic"/>
          <w:sz w:val="36"/>
          <w:szCs w:val="36"/>
          <w:rtl/>
          <w:lang w:val="en-US"/>
        </w:rPr>
        <w:t xml:space="preserve"> ينكر ذلك، إذ كان الفقهاء يعتبرون هذا العمل من أنواع التعاون على البر والتقوى ووسيلة لتنشيط المتكاسل عن العبادة والذكر.</w:t>
      </w:r>
      <w:r w:rsidR="00720F85" w:rsidRPr="00F535AF">
        <w:rPr>
          <w:rStyle w:val="a4"/>
          <w:rFonts w:ascii="Traditional Arabic" w:hAnsi="Traditional Arabic" w:cs="Traditional Arabic"/>
          <w:sz w:val="36"/>
          <w:szCs w:val="36"/>
          <w:rtl/>
          <w:lang w:val="en-US"/>
        </w:rPr>
        <w:footnoteReference w:id="3"/>
      </w:r>
      <w:r w:rsidR="00720F85" w:rsidRPr="00F535AF">
        <w:rPr>
          <w:rFonts w:ascii="Traditional Arabic" w:hAnsi="Traditional Arabic" w:cs="Traditional Arabic"/>
          <w:sz w:val="36"/>
          <w:szCs w:val="36"/>
          <w:rtl/>
          <w:lang w:val="en-US"/>
        </w:rPr>
        <w:t xml:space="preserve">  </w:t>
      </w:r>
    </w:p>
    <w:p w14:paraId="5A334A3C" w14:textId="69209EB1" w:rsidR="00996174" w:rsidRPr="00F535AF" w:rsidRDefault="00C66010" w:rsidP="008D3954">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w:t>
      </w:r>
      <w:r w:rsidR="00996174" w:rsidRPr="00F535AF">
        <w:rPr>
          <w:rFonts w:ascii="Traditional Arabic" w:hAnsi="Traditional Arabic" w:cs="Traditional Arabic"/>
          <w:sz w:val="36"/>
          <w:szCs w:val="36"/>
          <w:rtl/>
          <w:lang w:val="en-US"/>
        </w:rPr>
        <w:t>يطلق اسم ومصطلح</w:t>
      </w:r>
      <w:r w:rsidRPr="00F535AF">
        <w:rPr>
          <w:rFonts w:ascii="Traditional Arabic" w:hAnsi="Traditional Arabic" w:cs="Traditional Arabic"/>
          <w:sz w:val="36"/>
          <w:szCs w:val="36"/>
          <w:rtl/>
          <w:lang w:val="en-US"/>
        </w:rPr>
        <w:t xml:space="preserve"> </w:t>
      </w:r>
      <w:r w:rsidR="00996174" w:rsidRPr="00F535AF">
        <w:rPr>
          <w:rFonts w:ascii="Traditional Arabic" w:hAnsi="Traditional Arabic" w:cs="Traditional Arabic"/>
          <w:sz w:val="36"/>
          <w:szCs w:val="36"/>
          <w:rtl/>
          <w:lang w:val="en-US"/>
        </w:rPr>
        <w:t>الزاوية في بلدان المشرق على المسجد الصغير أو المصلى داخل حي من الأحياء، بينما يحدد الخطيب بن مرزوق في المسند أن الزوايا في المغرب تعن</w:t>
      </w:r>
      <w:r w:rsidRPr="00F535AF">
        <w:rPr>
          <w:rFonts w:ascii="Traditional Arabic" w:hAnsi="Traditional Arabic" w:cs="Traditional Arabic"/>
          <w:sz w:val="36"/>
          <w:szCs w:val="36"/>
          <w:rtl/>
          <w:lang w:val="en-US"/>
        </w:rPr>
        <w:t>ي</w:t>
      </w:r>
      <w:r w:rsidR="00996174" w:rsidRPr="00F535AF">
        <w:rPr>
          <w:rFonts w:ascii="Traditional Arabic" w:hAnsi="Traditional Arabic" w:cs="Traditional Arabic"/>
          <w:sz w:val="36"/>
          <w:szCs w:val="36"/>
          <w:rtl/>
          <w:lang w:val="en-US"/>
        </w:rPr>
        <w:t xml:space="preserve"> أماكن ارفاق الواردين واطعام المحتاجين من القاصدين. وهكذا أنشئت تلك المؤسسات </w:t>
      </w:r>
      <w:proofErr w:type="spellStart"/>
      <w:r w:rsidR="00996174" w:rsidRPr="00F535AF">
        <w:rPr>
          <w:rFonts w:ascii="Traditional Arabic" w:hAnsi="Traditional Arabic" w:cs="Traditional Arabic"/>
          <w:sz w:val="36"/>
          <w:szCs w:val="36"/>
          <w:rtl/>
          <w:lang w:val="en-US"/>
        </w:rPr>
        <w:t>ال</w:t>
      </w:r>
      <w:r w:rsidR="00A26FDE" w:rsidRPr="00F535AF">
        <w:rPr>
          <w:rFonts w:ascii="Traditional Arabic" w:hAnsi="Traditional Arabic" w:cs="Traditional Arabic" w:hint="cs"/>
          <w:sz w:val="36"/>
          <w:szCs w:val="36"/>
          <w:rtl/>
          <w:lang w:val="en-US"/>
        </w:rPr>
        <w:t>إ</w:t>
      </w:r>
      <w:r w:rsidR="00996174" w:rsidRPr="00F535AF">
        <w:rPr>
          <w:rFonts w:ascii="Traditional Arabic" w:hAnsi="Traditional Arabic" w:cs="Traditional Arabic"/>
          <w:sz w:val="36"/>
          <w:szCs w:val="36"/>
          <w:rtl/>
          <w:lang w:val="en-US"/>
        </w:rPr>
        <w:t>حسانية</w:t>
      </w:r>
      <w:proofErr w:type="spellEnd"/>
      <w:r w:rsidR="00996174" w:rsidRPr="00F535AF">
        <w:rPr>
          <w:rFonts w:ascii="Traditional Arabic" w:hAnsi="Traditional Arabic" w:cs="Traditional Arabic"/>
          <w:sz w:val="36"/>
          <w:szCs w:val="36"/>
          <w:rtl/>
          <w:lang w:val="en-US"/>
        </w:rPr>
        <w:t xml:space="preserve"> بأرباض المدن أو بالخلاء </w:t>
      </w:r>
      <w:r w:rsidR="00996174" w:rsidRPr="00F535AF">
        <w:rPr>
          <w:rFonts w:ascii="Traditional Arabic" w:hAnsi="Traditional Arabic" w:cs="Traditional Arabic"/>
          <w:sz w:val="36"/>
          <w:szCs w:val="36"/>
          <w:rtl/>
          <w:lang w:val="en-US"/>
        </w:rPr>
        <w:lastRenderedPageBreak/>
        <w:t>لإيواء وضيافة الواردين، ورأى البعض أن الزوايا اتخذت أولا تبركا بصفة مسجد الرسول</w:t>
      </w:r>
      <w:r w:rsidR="001D6DAF" w:rsidRPr="00F535AF">
        <w:rPr>
          <w:rFonts w:ascii="Traditional Arabic" w:hAnsi="Traditional Arabic" w:cs="Traditional Arabic" w:hint="cs"/>
          <w:sz w:val="36"/>
          <w:szCs w:val="36"/>
          <w:rtl/>
          <w:lang w:val="en-US"/>
        </w:rPr>
        <w:t xml:space="preserve"> ﷺ</w:t>
      </w:r>
      <w:r w:rsidR="00996174" w:rsidRPr="00F535AF">
        <w:rPr>
          <w:rFonts w:ascii="Traditional Arabic" w:hAnsi="Traditional Arabic" w:cs="Traditional Arabic"/>
          <w:sz w:val="36"/>
          <w:szCs w:val="36"/>
          <w:rtl/>
          <w:lang w:val="en-US"/>
        </w:rPr>
        <w:t xml:space="preserve"> يأوي إليها الفقرا</w:t>
      </w:r>
      <w:r w:rsidR="00CC7C69" w:rsidRPr="00F535AF">
        <w:rPr>
          <w:rFonts w:ascii="Traditional Arabic" w:hAnsi="Traditional Arabic" w:cs="Traditional Arabic" w:hint="cs"/>
          <w:sz w:val="36"/>
          <w:szCs w:val="36"/>
          <w:rtl/>
          <w:lang w:val="en-US"/>
        </w:rPr>
        <w:t>ء.</w:t>
      </w:r>
      <w:r w:rsidR="008D3954" w:rsidRPr="00F535AF">
        <w:rPr>
          <w:rStyle w:val="a4"/>
          <w:rFonts w:ascii="Traditional Arabic" w:hAnsi="Traditional Arabic" w:cs="Traditional Arabic"/>
          <w:sz w:val="36"/>
          <w:szCs w:val="36"/>
          <w:lang w:val="en-US"/>
        </w:rPr>
        <w:footnoteReference w:id="4"/>
      </w:r>
    </w:p>
    <w:p w14:paraId="7CB3D3DB" w14:textId="52478C2B" w:rsidR="00996174" w:rsidRPr="00F535AF" w:rsidRDefault="00996174"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وقد أورد الأستاذ السقاط رأي</w:t>
      </w:r>
      <w:r w:rsidR="00B52C7B" w:rsidRPr="00F535AF">
        <w:rPr>
          <w:rFonts w:ascii="Traditional Arabic" w:hAnsi="Traditional Arabic" w:cs="Traditional Arabic" w:hint="cs"/>
          <w:sz w:val="36"/>
          <w:szCs w:val="36"/>
          <w:rtl/>
          <w:lang w:val="en-US"/>
        </w:rPr>
        <w:t xml:space="preserve"> الأستاذ</w:t>
      </w:r>
      <w:r w:rsidRPr="00F535AF">
        <w:rPr>
          <w:rFonts w:ascii="Traditional Arabic" w:hAnsi="Traditional Arabic" w:cs="Traditional Arabic"/>
          <w:sz w:val="36"/>
          <w:szCs w:val="36"/>
          <w:rtl/>
          <w:lang w:val="en-US"/>
        </w:rPr>
        <w:t xml:space="preserve"> الحسن اليوسي بكون الزاوية تهدف إلى التفرغ للعبادة في ركن بيت أو مسجد، أي بزاويته فسميت زاوية، ثم </w:t>
      </w:r>
      <w:r w:rsidR="00C66010" w:rsidRPr="00F535AF">
        <w:rPr>
          <w:rFonts w:ascii="Traditional Arabic" w:hAnsi="Traditional Arabic" w:cs="Traditional Arabic"/>
          <w:sz w:val="36"/>
          <w:szCs w:val="36"/>
          <w:rtl/>
          <w:lang w:val="en-US"/>
        </w:rPr>
        <w:t>لإطعام</w:t>
      </w:r>
      <w:r w:rsidRPr="00F535AF">
        <w:rPr>
          <w:rFonts w:ascii="Traditional Arabic" w:hAnsi="Traditional Arabic" w:cs="Traditional Arabic"/>
          <w:sz w:val="36"/>
          <w:szCs w:val="36"/>
          <w:rtl/>
          <w:lang w:val="en-US"/>
        </w:rPr>
        <w:t xml:space="preserve"> الطعام وهو صدقة</w:t>
      </w:r>
      <w:r w:rsidR="00C66010" w:rsidRPr="00F535AF">
        <w:rPr>
          <w:rFonts w:ascii="Traditional Arabic" w:hAnsi="Traditional Arabic" w:cs="Traditional Arabic"/>
          <w:sz w:val="36"/>
          <w:szCs w:val="36"/>
          <w:rtl/>
          <w:lang w:val="en-US"/>
        </w:rPr>
        <w:t>،</w:t>
      </w:r>
      <w:r w:rsidRPr="00F535AF">
        <w:rPr>
          <w:rFonts w:ascii="Traditional Arabic" w:hAnsi="Traditional Arabic" w:cs="Traditional Arabic"/>
          <w:sz w:val="36"/>
          <w:szCs w:val="36"/>
          <w:rtl/>
          <w:lang w:val="en-US"/>
        </w:rPr>
        <w:t xml:space="preserve"> كما أوجز ال</w:t>
      </w:r>
      <w:r w:rsidR="00C66010" w:rsidRPr="00F535AF">
        <w:rPr>
          <w:rFonts w:ascii="Traditional Arabic" w:hAnsi="Traditional Arabic" w:cs="Traditional Arabic"/>
          <w:sz w:val="36"/>
          <w:szCs w:val="36"/>
          <w:rtl/>
          <w:lang w:val="en-US"/>
        </w:rPr>
        <w:t>أ</w:t>
      </w:r>
      <w:r w:rsidRPr="00F535AF">
        <w:rPr>
          <w:rFonts w:ascii="Traditional Arabic" w:hAnsi="Traditional Arabic" w:cs="Traditional Arabic"/>
          <w:sz w:val="36"/>
          <w:szCs w:val="36"/>
          <w:rtl/>
          <w:lang w:val="en-US"/>
        </w:rPr>
        <w:t xml:space="preserve">ستاذ السقاط تعريفات الأستاذ محمد بن </w:t>
      </w:r>
      <w:proofErr w:type="spellStart"/>
      <w:r w:rsidRPr="00F535AF">
        <w:rPr>
          <w:rFonts w:ascii="Traditional Arabic" w:hAnsi="Traditional Arabic" w:cs="Traditional Arabic"/>
          <w:sz w:val="36"/>
          <w:szCs w:val="36"/>
          <w:rtl/>
          <w:lang w:val="en-US"/>
        </w:rPr>
        <w:t>تاویت</w:t>
      </w:r>
      <w:proofErr w:type="spellEnd"/>
      <w:r w:rsidRPr="00F535AF">
        <w:rPr>
          <w:rFonts w:ascii="Traditional Arabic" w:hAnsi="Traditional Arabic" w:cs="Traditional Arabic"/>
          <w:sz w:val="36"/>
          <w:szCs w:val="36"/>
          <w:rtl/>
          <w:lang w:val="en-US"/>
        </w:rPr>
        <w:t xml:space="preserve"> بوجود زاوية بسيطة وأخرى ذات الولي تتحول حول الضريح إلى مركز عمراني وزاوية طرقية تنتسب إلى طريقة صوفية</w:t>
      </w:r>
      <w:r w:rsidR="002A187C" w:rsidRPr="00F535AF">
        <w:rPr>
          <w:rFonts w:ascii="Traditional Arabic" w:hAnsi="Traditional Arabic" w:cs="Traditional Arabic" w:hint="cs"/>
          <w:sz w:val="36"/>
          <w:szCs w:val="36"/>
          <w:rtl/>
          <w:lang w:val="en-US"/>
        </w:rPr>
        <w:t>.</w:t>
      </w:r>
      <w:r w:rsidR="008D3954" w:rsidRPr="00F535AF">
        <w:rPr>
          <w:rStyle w:val="a4"/>
          <w:rFonts w:ascii="Traditional Arabic" w:hAnsi="Traditional Arabic" w:cs="Traditional Arabic"/>
          <w:sz w:val="36"/>
          <w:szCs w:val="36"/>
          <w:rtl/>
          <w:lang w:val="en-US"/>
        </w:rPr>
        <w:footnoteReference w:id="5"/>
      </w:r>
    </w:p>
    <w:p w14:paraId="4327C0D4" w14:textId="25454AA3" w:rsidR="00C66010" w:rsidRPr="00F535AF" w:rsidRDefault="00996174"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w:t>
      </w:r>
      <w:r w:rsidR="0067655D" w:rsidRPr="00F535AF">
        <w:rPr>
          <w:rFonts w:ascii="Traditional Arabic" w:hAnsi="Traditional Arabic" w:cs="Traditional Arabic" w:hint="cs"/>
          <w:sz w:val="36"/>
          <w:szCs w:val="36"/>
          <w:rtl/>
          <w:lang w:val="en-US"/>
        </w:rPr>
        <w:t>تحدث</w:t>
      </w:r>
      <w:r w:rsidR="00BD1DC1" w:rsidRPr="00F535AF">
        <w:rPr>
          <w:rFonts w:ascii="Traditional Arabic" w:hAnsi="Traditional Arabic" w:cs="Traditional Arabic" w:hint="cs"/>
          <w:sz w:val="36"/>
          <w:szCs w:val="36"/>
          <w:rtl/>
          <w:lang w:val="en-US"/>
        </w:rPr>
        <w:t xml:space="preserve"> الدكتور عثمان إسماعيل، </w:t>
      </w:r>
      <w:r w:rsidR="0067655D" w:rsidRPr="00F535AF">
        <w:rPr>
          <w:rFonts w:ascii="Traditional Arabic" w:hAnsi="Traditional Arabic" w:cs="Traditional Arabic" w:hint="cs"/>
          <w:sz w:val="36"/>
          <w:szCs w:val="36"/>
          <w:rtl/>
          <w:lang w:val="en-US"/>
        </w:rPr>
        <w:t>عن</w:t>
      </w:r>
      <w:r w:rsidRPr="00F535AF">
        <w:rPr>
          <w:rFonts w:ascii="Traditional Arabic" w:hAnsi="Traditional Arabic" w:cs="Traditional Arabic"/>
          <w:sz w:val="36"/>
          <w:szCs w:val="36"/>
          <w:rtl/>
          <w:lang w:val="en-US"/>
        </w:rPr>
        <w:t xml:space="preserve"> الدكتور عباس الجراري</w:t>
      </w:r>
      <w:r w:rsidR="0067655D" w:rsidRPr="00F535AF">
        <w:rPr>
          <w:rFonts w:ascii="Traditional Arabic" w:hAnsi="Traditional Arabic" w:cs="Traditional Arabic" w:hint="cs"/>
          <w:sz w:val="36"/>
          <w:szCs w:val="36"/>
          <w:rtl/>
          <w:lang w:val="en-US"/>
        </w:rPr>
        <w:t xml:space="preserve"> أنه</w:t>
      </w:r>
      <w:r w:rsidR="00BD1DC1" w:rsidRPr="00F535AF">
        <w:rPr>
          <w:rFonts w:ascii="Traditional Arabic" w:hAnsi="Traditional Arabic" w:cs="Traditional Arabic" w:hint="cs"/>
          <w:sz w:val="36"/>
          <w:szCs w:val="36"/>
          <w:rtl/>
          <w:lang w:val="en-US"/>
        </w:rPr>
        <w:t xml:space="preserve"> ذكر</w:t>
      </w:r>
      <w:r w:rsidRPr="00F535AF">
        <w:rPr>
          <w:rFonts w:ascii="Traditional Arabic" w:hAnsi="Traditional Arabic" w:cs="Traditional Arabic"/>
          <w:sz w:val="36"/>
          <w:szCs w:val="36"/>
          <w:rtl/>
          <w:lang w:val="en-US"/>
        </w:rPr>
        <w:t xml:space="preserve"> </w:t>
      </w:r>
      <w:r w:rsidR="00C66010" w:rsidRPr="00F535AF">
        <w:rPr>
          <w:rFonts w:ascii="Traditional Arabic" w:hAnsi="Traditional Arabic" w:cs="Traditional Arabic"/>
          <w:sz w:val="36"/>
          <w:szCs w:val="36"/>
          <w:rtl/>
          <w:lang w:val="en-US"/>
        </w:rPr>
        <w:t>أ</w:t>
      </w:r>
      <w:r w:rsidRPr="00F535AF">
        <w:rPr>
          <w:rFonts w:ascii="Traditional Arabic" w:hAnsi="Traditional Arabic" w:cs="Traditional Arabic"/>
          <w:sz w:val="36"/>
          <w:szCs w:val="36"/>
          <w:rtl/>
          <w:lang w:val="en-US"/>
        </w:rPr>
        <w:t>نها تعني في الشمال الإفريقي مكانا لاجتماع الشيخ بأتباعه ومريديه، وللعبادة والتعليم، والايواء والاطعام، ثم التعبئة والجهاد عند الاقتضاء.</w:t>
      </w:r>
      <w:r w:rsidR="008D3954" w:rsidRPr="00F535AF">
        <w:rPr>
          <w:rStyle w:val="a4"/>
          <w:rFonts w:ascii="Traditional Arabic" w:hAnsi="Traditional Arabic" w:cs="Traditional Arabic"/>
          <w:sz w:val="36"/>
          <w:szCs w:val="36"/>
          <w:rtl/>
          <w:lang w:val="en-US"/>
        </w:rPr>
        <w:footnoteReference w:id="6"/>
      </w:r>
    </w:p>
    <w:p w14:paraId="55F2B3C4" w14:textId="3D58643F" w:rsidR="00F56E79" w:rsidRPr="00F535AF" w:rsidRDefault="00F56E79" w:rsidP="00A330B8">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و</w:t>
      </w:r>
      <w:r w:rsidR="006F5220" w:rsidRPr="00F535AF">
        <w:rPr>
          <w:rFonts w:ascii="Traditional Arabic" w:hAnsi="Traditional Arabic" w:cs="Traditional Arabic" w:hint="cs"/>
          <w:sz w:val="36"/>
          <w:szCs w:val="36"/>
          <w:rtl/>
          <w:lang w:val="en-US"/>
        </w:rPr>
        <w:t>في نفس السياق يشير</w:t>
      </w:r>
      <w:r w:rsidRPr="00F535AF">
        <w:rPr>
          <w:rFonts w:ascii="Traditional Arabic" w:hAnsi="Traditional Arabic" w:cs="Traditional Arabic" w:hint="cs"/>
          <w:sz w:val="36"/>
          <w:szCs w:val="36"/>
          <w:rtl/>
          <w:lang w:val="en-US"/>
        </w:rPr>
        <w:t xml:space="preserve"> الدكتور عبد اللطيف الشاذلي على أن مؤسسة الزاوية اعتبرت في عداد المؤسسات </w:t>
      </w:r>
      <w:r w:rsidR="006F5220" w:rsidRPr="00F535AF">
        <w:rPr>
          <w:rFonts w:ascii="Traditional Arabic" w:hAnsi="Traditional Arabic" w:cs="Traditional Arabic" w:hint="cs"/>
          <w:sz w:val="36"/>
          <w:szCs w:val="36"/>
          <w:rtl/>
          <w:lang w:val="en-US"/>
        </w:rPr>
        <w:t>ال</w:t>
      </w:r>
      <w:r w:rsidRPr="00F535AF">
        <w:rPr>
          <w:rFonts w:ascii="Traditional Arabic" w:hAnsi="Traditional Arabic" w:cs="Traditional Arabic" w:hint="cs"/>
          <w:sz w:val="36"/>
          <w:szCs w:val="36"/>
          <w:rtl/>
          <w:lang w:val="en-US"/>
        </w:rPr>
        <w:t>اجتماعية و</w:t>
      </w:r>
      <w:r w:rsidR="006F5220" w:rsidRPr="00F535AF">
        <w:rPr>
          <w:rFonts w:ascii="Traditional Arabic" w:hAnsi="Traditional Arabic" w:cs="Traditional Arabic" w:hint="cs"/>
          <w:sz w:val="36"/>
          <w:szCs w:val="36"/>
          <w:rtl/>
          <w:lang w:val="en-US"/>
        </w:rPr>
        <w:t>ال</w:t>
      </w:r>
      <w:r w:rsidRPr="00F535AF">
        <w:rPr>
          <w:rFonts w:ascii="Traditional Arabic" w:hAnsi="Traditional Arabic" w:cs="Traditional Arabic" w:hint="cs"/>
          <w:sz w:val="36"/>
          <w:szCs w:val="36"/>
          <w:rtl/>
          <w:lang w:val="en-US"/>
        </w:rPr>
        <w:t xml:space="preserve">اقتصادية ذات </w:t>
      </w:r>
      <w:r w:rsidR="006F5220" w:rsidRPr="00F535AF">
        <w:rPr>
          <w:rFonts w:ascii="Traditional Arabic" w:hAnsi="Traditional Arabic" w:cs="Traditional Arabic" w:hint="cs"/>
          <w:sz w:val="36"/>
          <w:szCs w:val="36"/>
          <w:rtl/>
          <w:lang w:val="en-US"/>
        </w:rPr>
        <w:t>ال</w:t>
      </w:r>
      <w:r w:rsidRPr="00F535AF">
        <w:rPr>
          <w:rFonts w:ascii="Traditional Arabic" w:hAnsi="Traditional Arabic" w:cs="Traditional Arabic" w:hint="cs"/>
          <w:sz w:val="36"/>
          <w:szCs w:val="36"/>
          <w:rtl/>
          <w:lang w:val="en-US"/>
        </w:rPr>
        <w:t>أساس ديني.</w:t>
      </w:r>
      <w:r w:rsidR="00A330B8" w:rsidRPr="00F535AF">
        <w:rPr>
          <w:rStyle w:val="a4"/>
          <w:rFonts w:ascii="Traditional Arabic" w:hAnsi="Traditional Arabic" w:cs="Traditional Arabic"/>
          <w:sz w:val="36"/>
          <w:szCs w:val="36"/>
          <w:rtl/>
          <w:lang w:val="en-US"/>
        </w:rPr>
        <w:footnoteReference w:id="7"/>
      </w:r>
    </w:p>
    <w:p w14:paraId="62E06A96" w14:textId="0129B036" w:rsidR="00996174" w:rsidRPr="00F535AF" w:rsidRDefault="00996174"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وقد أصبحت الزاوية بالمغرب بديلا من مصطلح (الرباط) الذي يعني منشأة دينية وحربية للجهاد دفاعا عن ال</w:t>
      </w:r>
      <w:r w:rsidR="00C66010" w:rsidRPr="00F535AF">
        <w:rPr>
          <w:rFonts w:ascii="Traditional Arabic" w:hAnsi="Traditional Arabic" w:cs="Traditional Arabic"/>
          <w:sz w:val="36"/>
          <w:szCs w:val="36"/>
          <w:rtl/>
          <w:lang w:val="en-US"/>
        </w:rPr>
        <w:t>إ</w:t>
      </w:r>
      <w:r w:rsidRPr="00F535AF">
        <w:rPr>
          <w:rFonts w:ascii="Traditional Arabic" w:hAnsi="Traditional Arabic" w:cs="Traditional Arabic"/>
          <w:sz w:val="36"/>
          <w:szCs w:val="36"/>
          <w:rtl/>
          <w:lang w:val="en-US"/>
        </w:rPr>
        <w:t>سلام وهو المعنى الذي عرف عن (الرباط) قبل عصر المرابطين</w:t>
      </w:r>
      <w:r w:rsidR="00C66010" w:rsidRPr="00F535AF">
        <w:rPr>
          <w:rFonts w:ascii="Traditional Arabic" w:hAnsi="Traditional Arabic" w:cs="Traditional Arabic"/>
          <w:sz w:val="36"/>
          <w:szCs w:val="36"/>
          <w:rtl/>
          <w:lang w:val="en-US"/>
        </w:rPr>
        <w:t>.</w:t>
      </w:r>
    </w:p>
    <w:p w14:paraId="5665DAC0" w14:textId="7791E9E7" w:rsidR="00996174" w:rsidRPr="00F535AF" w:rsidRDefault="00996174" w:rsidP="00C32C1C">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 xml:space="preserve">وقد ارتبط مفهوم الزاوية بمصطلحات متعددة كالشيخ والمريد والفقير والطريقة، وأما الطريقة فهي النهج الذي يختاره المتصوفة </w:t>
      </w:r>
      <w:r w:rsidR="00C66010" w:rsidRPr="00F535AF">
        <w:rPr>
          <w:rFonts w:ascii="Traditional Arabic" w:hAnsi="Traditional Arabic" w:cs="Traditional Arabic"/>
          <w:sz w:val="36"/>
          <w:szCs w:val="36"/>
          <w:rtl/>
          <w:lang w:val="en-US"/>
        </w:rPr>
        <w:t>لأداء</w:t>
      </w:r>
      <w:r w:rsidRPr="00F535AF">
        <w:rPr>
          <w:rFonts w:ascii="Traditional Arabic" w:hAnsi="Traditional Arabic" w:cs="Traditional Arabic"/>
          <w:sz w:val="36"/>
          <w:szCs w:val="36"/>
          <w:rtl/>
          <w:lang w:val="en-US"/>
        </w:rPr>
        <w:t xml:space="preserve"> أورادهم، وتتعدد الطرق بتعدد المناهج كطرق الشاذلية والناصرية </w:t>
      </w:r>
      <w:proofErr w:type="spellStart"/>
      <w:r w:rsidRPr="00F535AF">
        <w:rPr>
          <w:rFonts w:ascii="Traditional Arabic" w:hAnsi="Traditional Arabic" w:cs="Traditional Arabic"/>
          <w:sz w:val="36"/>
          <w:szCs w:val="36"/>
          <w:rtl/>
          <w:lang w:val="en-US"/>
        </w:rPr>
        <w:t>والتيجانية</w:t>
      </w:r>
      <w:proofErr w:type="spellEnd"/>
      <w:r w:rsidRPr="00F535AF">
        <w:rPr>
          <w:rFonts w:ascii="Traditional Arabic" w:hAnsi="Traditional Arabic" w:cs="Traditional Arabic"/>
          <w:sz w:val="36"/>
          <w:szCs w:val="36"/>
          <w:rtl/>
          <w:lang w:val="en-US"/>
        </w:rPr>
        <w:t xml:space="preserve"> </w:t>
      </w:r>
      <w:proofErr w:type="spellStart"/>
      <w:r w:rsidRPr="00F535AF">
        <w:rPr>
          <w:rFonts w:ascii="Traditional Arabic" w:hAnsi="Traditional Arabic" w:cs="Traditional Arabic"/>
          <w:sz w:val="36"/>
          <w:szCs w:val="36"/>
          <w:rtl/>
          <w:lang w:val="en-US"/>
        </w:rPr>
        <w:t>والدرقاوية</w:t>
      </w:r>
      <w:proofErr w:type="spellEnd"/>
      <w:r w:rsidRPr="00F535AF">
        <w:rPr>
          <w:rFonts w:ascii="Traditional Arabic" w:hAnsi="Traditional Arabic" w:cs="Traditional Arabic"/>
          <w:sz w:val="36"/>
          <w:szCs w:val="36"/>
          <w:rtl/>
          <w:lang w:val="en-US"/>
        </w:rPr>
        <w:t xml:space="preserve"> وغيرها</w:t>
      </w:r>
      <w:r w:rsidR="00C50E58" w:rsidRPr="00F535AF">
        <w:rPr>
          <w:rFonts w:ascii="Traditional Arabic" w:hAnsi="Traditional Arabic" w:cs="Traditional Arabic"/>
          <w:sz w:val="36"/>
          <w:szCs w:val="36"/>
          <w:rtl/>
          <w:lang w:val="en-US"/>
        </w:rPr>
        <w:t>.</w:t>
      </w:r>
      <w:r w:rsidR="00EB41ED" w:rsidRPr="00F535AF">
        <w:rPr>
          <w:rStyle w:val="a4"/>
          <w:rFonts w:ascii="Traditional Arabic" w:hAnsi="Traditional Arabic" w:cs="Traditional Arabic"/>
          <w:sz w:val="36"/>
          <w:szCs w:val="36"/>
          <w:rtl/>
          <w:lang w:val="en-US"/>
        </w:rPr>
        <w:footnoteReference w:id="8"/>
      </w:r>
    </w:p>
    <w:p w14:paraId="6192023C" w14:textId="357F151A" w:rsidR="00996174" w:rsidRPr="00F535AF" w:rsidRDefault="00996174"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ولازالت إلى اليوم بعض آثار الزوايا وم</w:t>
      </w:r>
      <w:r w:rsidR="00C66010" w:rsidRPr="00F535AF">
        <w:rPr>
          <w:rFonts w:ascii="Traditional Arabic" w:hAnsi="Traditional Arabic" w:cs="Traditional Arabic"/>
          <w:sz w:val="36"/>
          <w:szCs w:val="36"/>
          <w:rtl/>
          <w:lang w:val="en-US"/>
        </w:rPr>
        <w:t>ع</w:t>
      </w:r>
      <w:r w:rsidRPr="00F535AF">
        <w:rPr>
          <w:rFonts w:ascii="Traditional Arabic" w:hAnsi="Traditional Arabic" w:cs="Traditional Arabic"/>
          <w:sz w:val="36"/>
          <w:szCs w:val="36"/>
          <w:rtl/>
          <w:lang w:val="en-US"/>
        </w:rPr>
        <w:t xml:space="preserve">الم عمارتها </w:t>
      </w:r>
      <w:r w:rsidR="00C66010" w:rsidRPr="00F535AF">
        <w:rPr>
          <w:rFonts w:ascii="Traditional Arabic" w:hAnsi="Traditional Arabic" w:cs="Traditional Arabic"/>
          <w:sz w:val="36"/>
          <w:szCs w:val="36"/>
          <w:rtl/>
          <w:lang w:val="en-US"/>
        </w:rPr>
        <w:t>ت</w:t>
      </w:r>
      <w:r w:rsidRPr="00F535AF">
        <w:rPr>
          <w:rFonts w:ascii="Traditional Arabic" w:hAnsi="Traditional Arabic" w:cs="Traditional Arabic"/>
          <w:sz w:val="36"/>
          <w:szCs w:val="36"/>
          <w:rtl/>
          <w:lang w:val="en-US"/>
        </w:rPr>
        <w:t>قدم تعريفا لها ابتداء من زاوية</w:t>
      </w:r>
      <w:r w:rsidR="008C529A" w:rsidRPr="00F535AF">
        <w:rPr>
          <w:rFonts w:ascii="Traditional Arabic" w:hAnsi="Traditional Arabic" w:cs="Traditional Arabic" w:hint="cs"/>
          <w:sz w:val="36"/>
          <w:szCs w:val="36"/>
          <w:rtl/>
          <w:lang w:val="en-US"/>
        </w:rPr>
        <w:t xml:space="preserve"> السلطان</w:t>
      </w:r>
      <w:r w:rsidRPr="00F535AF">
        <w:rPr>
          <w:rFonts w:ascii="Traditional Arabic" w:hAnsi="Traditional Arabic" w:cs="Traditional Arabic"/>
          <w:sz w:val="36"/>
          <w:szCs w:val="36"/>
          <w:rtl/>
          <w:lang w:val="en-US"/>
        </w:rPr>
        <w:t xml:space="preserve"> أبي سعيد عثمان (المتوفي 731ه) بخلوة شالة وزاوية سيدي عبد الله </w:t>
      </w:r>
      <w:proofErr w:type="spellStart"/>
      <w:r w:rsidRPr="00F535AF">
        <w:rPr>
          <w:rFonts w:ascii="Traditional Arabic" w:hAnsi="Traditional Arabic" w:cs="Traditional Arabic"/>
          <w:sz w:val="36"/>
          <w:szCs w:val="36"/>
          <w:rtl/>
          <w:lang w:val="en-US"/>
        </w:rPr>
        <w:t>البابوري</w:t>
      </w:r>
      <w:proofErr w:type="spellEnd"/>
      <w:r w:rsidRPr="00F535AF">
        <w:rPr>
          <w:rFonts w:ascii="Traditional Arabic" w:hAnsi="Traditional Arabic" w:cs="Traditional Arabic"/>
          <w:sz w:val="36"/>
          <w:szCs w:val="36"/>
          <w:rtl/>
          <w:lang w:val="en-US"/>
        </w:rPr>
        <w:t xml:space="preserve"> داخل خلوة شالة خلف مدخلها الغربي الكبير، والزاوية </w:t>
      </w:r>
      <w:proofErr w:type="spellStart"/>
      <w:r w:rsidRPr="00F535AF">
        <w:rPr>
          <w:rFonts w:ascii="Traditional Arabic" w:hAnsi="Traditional Arabic" w:cs="Traditional Arabic"/>
          <w:sz w:val="36"/>
          <w:szCs w:val="36"/>
          <w:rtl/>
          <w:lang w:val="en-US"/>
        </w:rPr>
        <w:t>المتوكلية</w:t>
      </w:r>
      <w:proofErr w:type="spellEnd"/>
      <w:r w:rsidRPr="00F535AF">
        <w:rPr>
          <w:rFonts w:ascii="Traditional Arabic" w:hAnsi="Traditional Arabic" w:cs="Traditional Arabic"/>
          <w:sz w:val="36"/>
          <w:szCs w:val="36"/>
          <w:rtl/>
          <w:lang w:val="en-US"/>
        </w:rPr>
        <w:t xml:space="preserve"> خارج فاس الجديد وزاوية النساك التي شيدها أبو عنان خارج مدينة سلا وأخيرا زاوية جد الأشراف </w:t>
      </w:r>
      <w:proofErr w:type="spellStart"/>
      <w:r w:rsidRPr="00F535AF">
        <w:rPr>
          <w:rFonts w:ascii="Traditional Arabic" w:hAnsi="Traditional Arabic" w:cs="Traditional Arabic"/>
          <w:sz w:val="36"/>
          <w:szCs w:val="36"/>
          <w:rtl/>
          <w:lang w:val="en-US"/>
        </w:rPr>
        <w:t>القادريين</w:t>
      </w:r>
      <w:proofErr w:type="spellEnd"/>
      <w:r w:rsidRPr="00F535AF">
        <w:rPr>
          <w:rFonts w:ascii="Traditional Arabic" w:hAnsi="Traditional Arabic" w:cs="Traditional Arabic"/>
          <w:sz w:val="36"/>
          <w:szCs w:val="36"/>
          <w:rtl/>
          <w:lang w:val="en-US"/>
        </w:rPr>
        <w:t xml:space="preserve"> بناها</w:t>
      </w:r>
      <w:r w:rsidR="00845C8C" w:rsidRPr="00F535AF">
        <w:rPr>
          <w:rFonts w:ascii="Traditional Arabic" w:hAnsi="Traditional Arabic" w:cs="Traditional Arabic" w:hint="cs"/>
          <w:sz w:val="36"/>
          <w:szCs w:val="36"/>
          <w:rtl/>
          <w:lang w:val="en-US"/>
        </w:rPr>
        <w:t xml:space="preserve"> السلطان</w:t>
      </w:r>
      <w:r w:rsidRPr="00F535AF">
        <w:rPr>
          <w:rFonts w:ascii="Traditional Arabic" w:hAnsi="Traditional Arabic" w:cs="Traditional Arabic"/>
          <w:sz w:val="36"/>
          <w:szCs w:val="36"/>
          <w:rtl/>
          <w:lang w:val="en-US"/>
        </w:rPr>
        <w:t xml:space="preserve"> أبو سالم </w:t>
      </w:r>
      <w:r w:rsidR="0090268C" w:rsidRPr="00F535AF">
        <w:rPr>
          <w:rFonts w:ascii="Traditional Arabic" w:hAnsi="Traditional Arabic" w:cs="Traditional Arabic" w:hint="cs"/>
          <w:sz w:val="36"/>
          <w:szCs w:val="36"/>
          <w:rtl/>
          <w:lang w:val="en-US"/>
        </w:rPr>
        <w:t>إ</w:t>
      </w:r>
      <w:r w:rsidRPr="00F535AF">
        <w:rPr>
          <w:rFonts w:ascii="Traditional Arabic" w:hAnsi="Traditional Arabic" w:cs="Traditional Arabic"/>
          <w:sz w:val="36"/>
          <w:szCs w:val="36"/>
          <w:rtl/>
          <w:lang w:val="en-US"/>
        </w:rPr>
        <w:t>براهيم المريني وتم بناؤها أواخر شهر رمضان من سنة 762</w:t>
      </w:r>
      <w:r w:rsidR="00EB41ED" w:rsidRPr="00F535AF">
        <w:rPr>
          <w:rFonts w:ascii="Traditional Arabic" w:hAnsi="Traditional Arabic" w:cs="Traditional Arabic" w:hint="cs"/>
          <w:sz w:val="36"/>
          <w:szCs w:val="36"/>
          <w:rtl/>
          <w:lang w:val="en-US"/>
        </w:rPr>
        <w:t>ه</w:t>
      </w:r>
      <w:r w:rsidRPr="00F535AF">
        <w:rPr>
          <w:rFonts w:ascii="Traditional Arabic" w:hAnsi="Traditional Arabic" w:cs="Traditional Arabic"/>
          <w:sz w:val="36"/>
          <w:szCs w:val="36"/>
          <w:rtl/>
          <w:lang w:val="en-US"/>
        </w:rPr>
        <w:t xml:space="preserve"> للهجرة.</w:t>
      </w:r>
      <w:r w:rsidR="00C66010" w:rsidRPr="00F535AF">
        <w:rPr>
          <w:rStyle w:val="a4"/>
          <w:rFonts w:ascii="Traditional Arabic" w:hAnsi="Traditional Arabic" w:cs="Traditional Arabic"/>
          <w:sz w:val="36"/>
          <w:szCs w:val="36"/>
          <w:rtl/>
          <w:lang w:val="en-US"/>
        </w:rPr>
        <w:footnoteReference w:id="9"/>
      </w:r>
    </w:p>
    <w:p w14:paraId="39F8A493" w14:textId="41D756B8" w:rsidR="00874D88" w:rsidRPr="00F535AF" w:rsidRDefault="00E702A7"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ومع أن الزوايا تأسست بهدف تلقين المرينيين القيام بالشعائر الصوفية، فإنها لم تلبث أن تحولت إلى مدارس دينية، حيث لم تقتصر على تلقين الأوراد، والتفرغ للخلوة والعبادة، بل تعدد ذلك إلى تلقين العلوم الإسلامية بكل فروعها، وقد أقيمت حولها المدارس والأبنية لسكنى الطلبة، فأصبحت الزاوية </w:t>
      </w:r>
      <w:r w:rsidR="00D80C7B" w:rsidRPr="00F535AF">
        <w:rPr>
          <w:rFonts w:ascii="Traditional Arabic" w:hAnsi="Traditional Arabic" w:cs="Traditional Arabic"/>
          <w:sz w:val="36"/>
          <w:szCs w:val="36"/>
          <w:rtl/>
          <w:lang w:val="en-US"/>
        </w:rPr>
        <w:t>تقصد لأخذ التصوف والعلم معا، كما</w:t>
      </w:r>
      <w:r w:rsidR="00A91924" w:rsidRPr="00F535AF">
        <w:rPr>
          <w:rFonts w:ascii="Traditional Arabic" w:hAnsi="Traditional Arabic" w:cs="Traditional Arabic" w:hint="cs"/>
          <w:sz w:val="36"/>
          <w:szCs w:val="36"/>
          <w:rtl/>
          <w:lang w:val="en-US"/>
        </w:rPr>
        <w:t xml:space="preserve"> هي</w:t>
      </w:r>
      <w:r w:rsidR="00D80C7B" w:rsidRPr="00F535AF">
        <w:rPr>
          <w:rFonts w:ascii="Traditional Arabic" w:hAnsi="Traditional Arabic" w:cs="Traditional Arabic"/>
          <w:sz w:val="36"/>
          <w:szCs w:val="36"/>
          <w:rtl/>
          <w:lang w:val="en-US"/>
        </w:rPr>
        <w:t xml:space="preserve"> مقصودة للضيافة وإيواء الغرباء والمسافرين حتى قيل في تعريفها أنها مدرسة دينية ودار مجانية للضيافة، حيث ولا زال هذا المعنى مفهوما عندنا بالمغرب حيث يفهم من دار الزاوية أنها الدار المقصودة للضيافة، وإطعام الطعام.</w:t>
      </w:r>
      <w:r w:rsidR="00D80C7B" w:rsidRPr="00F535AF">
        <w:rPr>
          <w:rStyle w:val="a4"/>
          <w:rFonts w:ascii="Traditional Arabic" w:hAnsi="Traditional Arabic" w:cs="Traditional Arabic"/>
          <w:sz w:val="36"/>
          <w:szCs w:val="36"/>
          <w:rtl/>
          <w:lang w:val="en-US"/>
        </w:rPr>
        <w:footnoteReference w:id="10"/>
      </w:r>
      <w:r w:rsidRPr="00F535AF">
        <w:rPr>
          <w:rFonts w:ascii="Traditional Arabic" w:hAnsi="Traditional Arabic" w:cs="Traditional Arabic"/>
          <w:sz w:val="36"/>
          <w:szCs w:val="36"/>
          <w:rtl/>
          <w:lang w:val="en-US"/>
        </w:rPr>
        <w:t xml:space="preserve">  </w:t>
      </w:r>
      <w:r w:rsidR="00CC36CD" w:rsidRPr="00F535AF">
        <w:rPr>
          <w:rFonts w:ascii="Traditional Arabic" w:hAnsi="Traditional Arabic" w:cs="Traditional Arabic"/>
          <w:sz w:val="36"/>
          <w:szCs w:val="36"/>
          <w:rtl/>
          <w:lang w:val="en-US"/>
        </w:rPr>
        <w:t xml:space="preserve"> </w:t>
      </w:r>
    </w:p>
    <w:p w14:paraId="07DE700A" w14:textId="15676798" w:rsidR="00932D03" w:rsidRPr="00F535AF" w:rsidRDefault="00C737D8"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و</w:t>
      </w:r>
      <w:r w:rsidR="00932D03" w:rsidRPr="00F535AF">
        <w:rPr>
          <w:rFonts w:ascii="Traditional Arabic" w:hAnsi="Traditional Arabic" w:cs="Traditional Arabic"/>
          <w:sz w:val="36"/>
          <w:szCs w:val="36"/>
          <w:rtl/>
          <w:lang w:val="en-US"/>
        </w:rPr>
        <w:t>ابتد</w:t>
      </w:r>
      <w:r w:rsidRPr="00F535AF">
        <w:rPr>
          <w:rFonts w:ascii="Traditional Arabic" w:hAnsi="Traditional Arabic" w:cs="Traditional Arabic" w:hint="cs"/>
          <w:sz w:val="36"/>
          <w:szCs w:val="36"/>
          <w:rtl/>
          <w:lang w:val="en-US"/>
        </w:rPr>
        <w:t>اء</w:t>
      </w:r>
      <w:r w:rsidR="00932D03" w:rsidRPr="00F535AF">
        <w:rPr>
          <w:rFonts w:ascii="Traditional Arabic" w:hAnsi="Traditional Arabic" w:cs="Traditional Arabic"/>
          <w:sz w:val="36"/>
          <w:szCs w:val="36"/>
          <w:rtl/>
          <w:lang w:val="en-US"/>
        </w:rPr>
        <w:t xml:space="preserve"> من القرن الثامن الهجري، الموافق للرابع عشر ميلادي، تكاثر</w:t>
      </w:r>
      <w:r w:rsidRPr="00F535AF">
        <w:rPr>
          <w:rFonts w:ascii="Traditional Arabic" w:hAnsi="Traditional Arabic" w:cs="Traditional Arabic" w:hint="cs"/>
          <w:sz w:val="36"/>
          <w:szCs w:val="36"/>
          <w:rtl/>
          <w:lang w:val="en-US"/>
        </w:rPr>
        <w:t>ت</w:t>
      </w:r>
      <w:r w:rsidR="00932D03" w:rsidRPr="00F535AF">
        <w:rPr>
          <w:rFonts w:ascii="Traditional Arabic" w:hAnsi="Traditional Arabic" w:cs="Traditional Arabic"/>
          <w:sz w:val="36"/>
          <w:szCs w:val="36"/>
          <w:rtl/>
          <w:lang w:val="en-US"/>
        </w:rPr>
        <w:t xml:space="preserve"> الزوايا في المغرب الإسلامي وخاصة المغرب الأقصى في عهد المرينيين، وانتشرت في كل الجهات، وتأسست حول هذه الزوايا </w:t>
      </w:r>
      <w:r w:rsidR="00252BFC" w:rsidRPr="00F535AF">
        <w:rPr>
          <w:rFonts w:ascii="Traditional Arabic" w:hAnsi="Traditional Arabic" w:cs="Traditional Arabic"/>
          <w:sz w:val="36"/>
          <w:szCs w:val="36"/>
          <w:rtl/>
          <w:lang w:val="en-US"/>
        </w:rPr>
        <w:lastRenderedPageBreak/>
        <w:t>مدارس لطلبة العلم، بحيث لعب أهل الزوايا دورا كبيرا وكان لهم السبق إلى تأسيس هذه المدارس، وهذا مما دعا المرينيين إلى العناية بها وإقامتها، بجانب المراكز العلمية بالمغرب وخاصة القرويين.</w:t>
      </w:r>
      <w:r w:rsidR="00252BFC" w:rsidRPr="00F535AF">
        <w:rPr>
          <w:rStyle w:val="a4"/>
          <w:rFonts w:ascii="Traditional Arabic" w:hAnsi="Traditional Arabic" w:cs="Traditional Arabic"/>
          <w:sz w:val="36"/>
          <w:szCs w:val="36"/>
          <w:rtl/>
          <w:lang w:val="en-US"/>
        </w:rPr>
        <w:footnoteReference w:id="11"/>
      </w:r>
    </w:p>
    <w:p w14:paraId="13EC7B24" w14:textId="1476A216" w:rsidR="00F56E79" w:rsidRPr="00F535AF" w:rsidRDefault="00AD7F38" w:rsidP="00893E09">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ويحدد المقترب التاريخي اللحظة الزمنية التي انبثقت فيها مؤسسة الزوايا إذ شهدت النور لأول مرة على يد المخزن المريني الذي ساهم في دعمها وتقويتها.</w:t>
      </w:r>
      <w:r w:rsidRPr="00F535AF">
        <w:rPr>
          <w:rStyle w:val="a4"/>
          <w:rFonts w:ascii="Traditional Arabic" w:hAnsi="Traditional Arabic" w:cs="Traditional Arabic"/>
          <w:sz w:val="36"/>
          <w:szCs w:val="36"/>
          <w:rtl/>
          <w:lang w:val="en-US"/>
        </w:rPr>
        <w:footnoteReference w:id="12"/>
      </w:r>
    </w:p>
    <w:p w14:paraId="2110EE95" w14:textId="69405C66" w:rsidR="00AD7F38" w:rsidRPr="00F535AF" w:rsidRDefault="00AD7F38" w:rsidP="00F56E79">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فكان المقصود في بداية أمر الزوايا في العهد المريني خاصة في عهد السلطان يعقوب بن عبد الحق </w:t>
      </w:r>
      <w:r w:rsidR="00CB571C" w:rsidRPr="00F535AF">
        <w:rPr>
          <w:rFonts w:ascii="Traditional Arabic" w:hAnsi="Traditional Arabic" w:cs="Traditional Arabic" w:hint="cs"/>
          <w:sz w:val="36"/>
          <w:szCs w:val="36"/>
          <w:rtl/>
          <w:lang w:val="en-US"/>
        </w:rPr>
        <w:t>أ</w:t>
      </w:r>
      <w:r w:rsidRPr="00F535AF">
        <w:rPr>
          <w:rFonts w:ascii="Traditional Arabic" w:hAnsi="Traditional Arabic" w:cs="Traditional Arabic"/>
          <w:sz w:val="36"/>
          <w:szCs w:val="36"/>
          <w:rtl/>
          <w:lang w:val="en-US"/>
        </w:rPr>
        <w:t>ن تكون بمثابة</w:t>
      </w:r>
      <w:r w:rsidR="0012028C"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استقبال الغرباء والمسافرين والموظفين المنتقلين.</w:t>
      </w:r>
      <w:r w:rsidRPr="00F535AF">
        <w:rPr>
          <w:rStyle w:val="a4"/>
          <w:rFonts w:ascii="Traditional Arabic" w:hAnsi="Traditional Arabic" w:cs="Traditional Arabic"/>
          <w:sz w:val="36"/>
          <w:szCs w:val="36"/>
          <w:rtl/>
          <w:lang w:val="en-US"/>
        </w:rPr>
        <w:footnoteReference w:id="13"/>
      </w:r>
      <w:r w:rsidRPr="00F535AF">
        <w:rPr>
          <w:rFonts w:ascii="Traditional Arabic" w:hAnsi="Traditional Arabic" w:cs="Traditional Arabic"/>
          <w:sz w:val="36"/>
          <w:szCs w:val="36"/>
          <w:rtl/>
          <w:lang w:val="en-US"/>
        </w:rPr>
        <w:t xml:space="preserve">  </w:t>
      </w:r>
    </w:p>
    <w:p w14:paraId="073AFDFD" w14:textId="2858C3CA" w:rsidR="00996174" w:rsidRDefault="00946BD5" w:rsidP="0012028C">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وكان للزوايا دور كبير في الحفاظ على المقومات الإسلامية، وكان لها أثر على أخلاق الناس خاصة في العهد المريني، وكانت تحث الزوايا عل</w:t>
      </w:r>
      <w:r w:rsidR="00E32AA6" w:rsidRPr="00F535AF">
        <w:rPr>
          <w:rFonts w:ascii="Traditional Arabic" w:hAnsi="Traditional Arabic" w:cs="Traditional Arabic" w:hint="cs"/>
          <w:sz w:val="36"/>
          <w:szCs w:val="36"/>
          <w:rtl/>
          <w:lang w:val="en-US"/>
        </w:rPr>
        <w:t>ى</w:t>
      </w:r>
      <w:r w:rsidRPr="00F535AF">
        <w:rPr>
          <w:rFonts w:ascii="Traditional Arabic" w:hAnsi="Traditional Arabic" w:cs="Traditional Arabic"/>
          <w:sz w:val="36"/>
          <w:szCs w:val="36"/>
          <w:rtl/>
          <w:lang w:val="en-US"/>
        </w:rPr>
        <w:t xml:space="preserve"> تهذيبهم وحملهم على التمسك بجادة الدين والتعلق </w:t>
      </w:r>
      <w:r w:rsidR="003C2244" w:rsidRPr="00F535AF">
        <w:rPr>
          <w:rFonts w:ascii="Traditional Arabic" w:hAnsi="Traditional Arabic" w:cs="Traditional Arabic"/>
          <w:sz w:val="36"/>
          <w:szCs w:val="36"/>
          <w:rtl/>
          <w:lang w:val="en-US"/>
        </w:rPr>
        <w:t>بأحكامه وتعاليمه</w:t>
      </w:r>
      <w:r w:rsidR="001250A5" w:rsidRPr="00F535AF">
        <w:rPr>
          <w:rFonts w:ascii="Traditional Arabic" w:hAnsi="Traditional Arabic" w:cs="Traditional Arabic"/>
          <w:sz w:val="36"/>
          <w:szCs w:val="36"/>
          <w:rtl/>
          <w:lang w:val="en-US"/>
        </w:rPr>
        <w:t>.</w:t>
      </w:r>
      <w:r w:rsidR="001250A5" w:rsidRPr="00F535AF">
        <w:rPr>
          <w:rStyle w:val="a4"/>
          <w:rFonts w:ascii="Traditional Arabic" w:hAnsi="Traditional Arabic" w:cs="Traditional Arabic"/>
          <w:sz w:val="36"/>
          <w:szCs w:val="36"/>
          <w:rtl/>
          <w:lang w:val="en-US"/>
        </w:rPr>
        <w:footnoteReference w:id="14"/>
      </w:r>
      <w:r w:rsidR="003C2244" w:rsidRPr="00F535AF">
        <w:rPr>
          <w:rFonts w:ascii="Traditional Arabic" w:hAnsi="Traditional Arabic" w:cs="Traditional Arabic"/>
          <w:sz w:val="36"/>
          <w:szCs w:val="36"/>
          <w:rtl/>
          <w:lang w:val="en-US"/>
        </w:rPr>
        <w:t xml:space="preserve"> </w:t>
      </w:r>
    </w:p>
    <w:p w14:paraId="705BD8C6" w14:textId="1DB9DE1C" w:rsidR="00526262" w:rsidRDefault="00526262">
      <w:pPr>
        <w:rPr>
          <w:rFonts w:ascii="Traditional Arabic" w:hAnsi="Traditional Arabic" w:cs="Traditional Arabic"/>
          <w:sz w:val="36"/>
          <w:szCs w:val="36"/>
          <w:rtl/>
          <w:lang w:val="en-US"/>
        </w:rPr>
      </w:pPr>
      <w:r>
        <w:rPr>
          <w:rFonts w:ascii="Traditional Arabic" w:hAnsi="Traditional Arabic" w:cs="Traditional Arabic"/>
          <w:sz w:val="36"/>
          <w:szCs w:val="36"/>
          <w:rtl/>
          <w:lang w:val="en-US"/>
        </w:rPr>
        <w:br w:type="page"/>
      </w:r>
    </w:p>
    <w:p w14:paraId="1A91B6AD" w14:textId="25B1E197" w:rsidR="00FB7087" w:rsidRPr="00F535AF" w:rsidRDefault="00FB7087" w:rsidP="00804B36">
      <w:pPr>
        <w:jc w:val="right"/>
        <w:rPr>
          <w:rFonts w:ascii="Traditional Arabic" w:hAnsi="Traditional Arabic" w:cs="Traditional Arabic"/>
          <w:b/>
          <w:bCs/>
          <w:color w:val="0070C0"/>
          <w:sz w:val="36"/>
          <w:szCs w:val="36"/>
          <w:rtl/>
          <w:lang w:val="en-US"/>
        </w:rPr>
      </w:pPr>
      <w:bookmarkStart w:id="7" w:name="_Toc88387700"/>
      <w:r w:rsidRPr="00F535AF">
        <w:rPr>
          <w:rFonts w:ascii="Traditional Arabic" w:hAnsi="Traditional Arabic" w:cs="Traditional Arabic"/>
          <w:b/>
          <w:bCs/>
          <w:color w:val="0070C0"/>
          <w:sz w:val="36"/>
          <w:szCs w:val="36"/>
          <w:rtl/>
          <w:lang w:val="en-US"/>
        </w:rPr>
        <w:lastRenderedPageBreak/>
        <w:t>المطلب الأول: بناء الزوايا في مدينة سلا</w:t>
      </w:r>
      <w:bookmarkEnd w:id="7"/>
    </w:p>
    <w:p w14:paraId="62E9F6B4" w14:textId="16BADC5E" w:rsidR="001250A5" w:rsidRPr="00F535AF" w:rsidRDefault="001250A5" w:rsidP="00110BA0">
      <w:pPr>
        <w:bidi/>
        <w:rPr>
          <w:rFonts w:ascii="Traditional Arabic" w:hAnsi="Traditional Arabic" w:cs="Traditional Arabic"/>
          <w:b/>
          <w:bCs/>
          <w:color w:val="00B0F0"/>
          <w:sz w:val="36"/>
          <w:szCs w:val="36"/>
          <w:rtl/>
        </w:rPr>
      </w:pPr>
      <w:bookmarkStart w:id="8" w:name="_Toc88387701"/>
      <w:bookmarkStart w:id="9" w:name="_Toc42025104"/>
      <w:bookmarkStart w:id="10" w:name="_Toc42617699"/>
      <w:r w:rsidRPr="00F535AF">
        <w:rPr>
          <w:rFonts w:ascii="Traditional Arabic" w:hAnsi="Traditional Arabic" w:cs="Traditional Arabic"/>
          <w:b/>
          <w:bCs/>
          <w:color w:val="00B0F0"/>
          <w:sz w:val="36"/>
          <w:szCs w:val="36"/>
          <w:rtl/>
        </w:rPr>
        <w:t>ال</w:t>
      </w:r>
      <w:r w:rsidR="00FB7087" w:rsidRPr="00F535AF">
        <w:rPr>
          <w:rFonts w:ascii="Traditional Arabic" w:hAnsi="Traditional Arabic" w:cs="Traditional Arabic"/>
          <w:b/>
          <w:bCs/>
          <w:color w:val="00B0F0"/>
          <w:sz w:val="36"/>
          <w:szCs w:val="36"/>
          <w:rtl/>
        </w:rPr>
        <w:t>فرع</w:t>
      </w:r>
      <w:r w:rsidRPr="00F535AF">
        <w:rPr>
          <w:rFonts w:ascii="Traditional Arabic" w:hAnsi="Traditional Arabic" w:cs="Traditional Arabic"/>
          <w:b/>
          <w:bCs/>
          <w:color w:val="00B0F0"/>
          <w:sz w:val="36"/>
          <w:szCs w:val="36"/>
          <w:rtl/>
        </w:rPr>
        <w:t xml:space="preserve"> الأول: بناء</w:t>
      </w:r>
      <w:r w:rsidR="008D3AB6" w:rsidRPr="00F535AF">
        <w:rPr>
          <w:rFonts w:ascii="Traditional Arabic" w:hAnsi="Traditional Arabic" w:cs="Traditional Arabic"/>
          <w:b/>
          <w:bCs/>
          <w:color w:val="00B0F0"/>
          <w:sz w:val="36"/>
          <w:szCs w:val="36"/>
          <w:rtl/>
        </w:rPr>
        <w:t xml:space="preserve"> </w:t>
      </w:r>
      <w:r w:rsidRPr="00F535AF">
        <w:rPr>
          <w:rFonts w:ascii="Traditional Arabic" w:hAnsi="Traditional Arabic" w:cs="Traditional Arabic"/>
          <w:b/>
          <w:bCs/>
          <w:color w:val="00B0F0"/>
          <w:sz w:val="36"/>
          <w:szCs w:val="36"/>
          <w:rtl/>
        </w:rPr>
        <w:t>زاوية</w:t>
      </w:r>
      <w:r w:rsidR="007D7353" w:rsidRPr="00F535AF">
        <w:rPr>
          <w:rFonts w:ascii="Traditional Arabic" w:hAnsi="Traditional Arabic" w:cs="Traditional Arabic"/>
          <w:b/>
          <w:bCs/>
          <w:color w:val="00B0F0"/>
          <w:sz w:val="36"/>
          <w:szCs w:val="36"/>
          <w:rtl/>
        </w:rPr>
        <w:t xml:space="preserve"> أبي الحسن المريني</w:t>
      </w:r>
      <w:bookmarkEnd w:id="8"/>
      <w:r w:rsidRPr="00F535AF">
        <w:rPr>
          <w:rFonts w:ascii="Traditional Arabic" w:hAnsi="Traditional Arabic" w:cs="Traditional Arabic"/>
          <w:b/>
          <w:bCs/>
          <w:color w:val="00B0F0"/>
          <w:sz w:val="36"/>
          <w:szCs w:val="36"/>
          <w:rtl/>
        </w:rPr>
        <w:t xml:space="preserve"> </w:t>
      </w:r>
      <w:bookmarkEnd w:id="9"/>
      <w:bookmarkEnd w:id="10"/>
    </w:p>
    <w:p w14:paraId="77589C7B" w14:textId="0E980D35" w:rsidR="0095722A" w:rsidRDefault="00B272B3"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شيد</w:t>
      </w:r>
      <w:r w:rsidR="00241F9F" w:rsidRPr="00F535AF">
        <w:rPr>
          <w:rFonts w:ascii="Traditional Arabic" w:hAnsi="Traditional Arabic" w:cs="Traditional Arabic"/>
          <w:sz w:val="36"/>
          <w:szCs w:val="36"/>
          <w:rtl/>
          <w:lang w:val="en-US"/>
        </w:rPr>
        <w:t xml:space="preserve"> السلطان أبو الحسن المريني داخل سور مدينة سلا زاوية حسنة التخطيط مكتوب على بابها الغربي الكبير العجيب البناء البديع المثال بخط كوفي رائع بعد الافتتاح بالتعود والبسملة والصلاة على النبي عليه السلام: "أمر بهذا مولانا السلطان الأجل العادل المقدس المجاهد أمير المسلمين ناصر الدين أبو الحسن ابن السلطان </w:t>
      </w:r>
      <w:r w:rsidR="0095722A" w:rsidRPr="00F535AF">
        <w:rPr>
          <w:rFonts w:ascii="Traditional Arabic" w:hAnsi="Traditional Arabic" w:cs="Traditional Arabic"/>
          <w:sz w:val="36"/>
          <w:szCs w:val="36"/>
          <w:rtl/>
          <w:lang w:val="en-US"/>
        </w:rPr>
        <w:t>الأجل الصالح العادل المقدس المجاهد المقدس أمير المسلمين ناصر الدين أبي يوسف يعقوب بن عبد الحق خلد الله ملكهم. وكان الفراغ منه في آخر ذي الحجة عام 739ه.</w:t>
      </w:r>
      <w:r w:rsidR="0095722A" w:rsidRPr="00F535AF">
        <w:rPr>
          <w:rStyle w:val="a4"/>
          <w:rFonts w:ascii="Traditional Arabic" w:hAnsi="Traditional Arabic" w:cs="Traditional Arabic"/>
          <w:sz w:val="36"/>
          <w:szCs w:val="36"/>
          <w:rtl/>
          <w:lang w:val="en-US"/>
        </w:rPr>
        <w:footnoteReference w:id="15"/>
      </w:r>
      <w:r w:rsidR="0095722A" w:rsidRPr="00F535AF">
        <w:rPr>
          <w:rFonts w:ascii="Traditional Arabic" w:hAnsi="Traditional Arabic" w:cs="Traditional Arabic"/>
          <w:sz w:val="36"/>
          <w:szCs w:val="36"/>
          <w:rtl/>
          <w:lang w:val="en-US"/>
        </w:rPr>
        <w:t xml:space="preserve"> </w:t>
      </w:r>
      <w:r w:rsidR="00241F9F" w:rsidRPr="00F535AF">
        <w:rPr>
          <w:rFonts w:ascii="Traditional Arabic" w:hAnsi="Traditional Arabic" w:cs="Traditional Arabic"/>
          <w:sz w:val="36"/>
          <w:szCs w:val="36"/>
          <w:rtl/>
          <w:lang w:val="en-US"/>
        </w:rPr>
        <w:t xml:space="preserve"> </w:t>
      </w:r>
    </w:p>
    <w:p w14:paraId="7A3F65AB" w14:textId="77777777" w:rsidR="00A61197" w:rsidRPr="00F535AF" w:rsidRDefault="00A61197" w:rsidP="00A61197">
      <w:pPr>
        <w:bidi/>
        <w:spacing w:line="276" w:lineRule="auto"/>
        <w:jc w:val="both"/>
        <w:rPr>
          <w:rFonts w:ascii="Traditional Arabic" w:hAnsi="Traditional Arabic" w:cs="Traditional Arabic"/>
          <w:sz w:val="36"/>
          <w:szCs w:val="36"/>
          <w:rtl/>
          <w:lang w:val="en-US"/>
        </w:rPr>
      </w:pPr>
    </w:p>
    <w:p w14:paraId="09BF74E9" w14:textId="3DDEE255" w:rsidR="008D3AB6" w:rsidRPr="00F535AF" w:rsidRDefault="008D3AB6" w:rsidP="00110BA0">
      <w:pPr>
        <w:jc w:val="right"/>
        <w:rPr>
          <w:rFonts w:ascii="Traditional Arabic" w:hAnsi="Traditional Arabic" w:cs="Traditional Arabic"/>
          <w:b/>
          <w:bCs/>
          <w:color w:val="00B0F0"/>
          <w:sz w:val="36"/>
          <w:szCs w:val="36"/>
          <w:rtl/>
        </w:rPr>
      </w:pPr>
      <w:bookmarkStart w:id="12" w:name="_Toc88387702"/>
      <w:bookmarkStart w:id="13" w:name="_Toc42025105"/>
      <w:bookmarkStart w:id="14" w:name="_Toc42617700"/>
      <w:r w:rsidRPr="00F535AF">
        <w:rPr>
          <w:rFonts w:ascii="Traditional Arabic" w:hAnsi="Traditional Arabic" w:cs="Traditional Arabic"/>
          <w:b/>
          <w:bCs/>
          <w:color w:val="00B0F0"/>
          <w:sz w:val="36"/>
          <w:szCs w:val="36"/>
          <w:rtl/>
        </w:rPr>
        <w:t>ال</w:t>
      </w:r>
      <w:r w:rsidR="00D34266" w:rsidRPr="00F535AF">
        <w:rPr>
          <w:rFonts w:ascii="Traditional Arabic" w:hAnsi="Traditional Arabic" w:cs="Traditional Arabic"/>
          <w:b/>
          <w:bCs/>
          <w:color w:val="00B0F0"/>
          <w:sz w:val="36"/>
          <w:szCs w:val="36"/>
          <w:rtl/>
        </w:rPr>
        <w:t>فرع</w:t>
      </w:r>
      <w:r w:rsidRPr="00F535AF">
        <w:rPr>
          <w:rFonts w:ascii="Traditional Arabic" w:hAnsi="Traditional Arabic" w:cs="Traditional Arabic"/>
          <w:b/>
          <w:bCs/>
          <w:color w:val="00B0F0"/>
          <w:sz w:val="36"/>
          <w:szCs w:val="36"/>
          <w:rtl/>
        </w:rPr>
        <w:t xml:space="preserve"> الثاني: </w:t>
      </w:r>
      <w:bookmarkStart w:id="15" w:name="_Hlk41322337"/>
      <w:r w:rsidRPr="00F535AF">
        <w:rPr>
          <w:rFonts w:ascii="Traditional Arabic" w:hAnsi="Traditional Arabic" w:cs="Traditional Arabic"/>
          <w:b/>
          <w:bCs/>
          <w:color w:val="00B0F0"/>
          <w:sz w:val="36"/>
          <w:szCs w:val="36"/>
          <w:rtl/>
        </w:rPr>
        <w:t>بناء زاوية ال</w:t>
      </w:r>
      <w:bookmarkEnd w:id="15"/>
      <w:r w:rsidR="00557DFF" w:rsidRPr="00F535AF">
        <w:rPr>
          <w:rFonts w:ascii="Traditional Arabic" w:hAnsi="Traditional Arabic" w:cs="Traditional Arabic"/>
          <w:b/>
          <w:bCs/>
          <w:color w:val="00B0F0"/>
          <w:sz w:val="36"/>
          <w:szCs w:val="36"/>
          <w:rtl/>
        </w:rPr>
        <w:t>نساك</w:t>
      </w:r>
      <w:bookmarkEnd w:id="12"/>
      <w:r w:rsidR="00557DFF" w:rsidRPr="00F535AF">
        <w:rPr>
          <w:rFonts w:ascii="Traditional Arabic" w:hAnsi="Traditional Arabic" w:cs="Traditional Arabic"/>
          <w:b/>
          <w:bCs/>
          <w:color w:val="00B0F0"/>
          <w:sz w:val="36"/>
          <w:szCs w:val="36"/>
          <w:rtl/>
        </w:rPr>
        <w:t xml:space="preserve"> </w:t>
      </w:r>
      <w:bookmarkEnd w:id="13"/>
      <w:bookmarkEnd w:id="14"/>
    </w:p>
    <w:p w14:paraId="1BE8ACF4" w14:textId="37E5074E" w:rsidR="00EF2355" w:rsidRPr="00F535AF" w:rsidRDefault="00667C31"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تعد</w:t>
      </w:r>
      <w:r w:rsidR="00557DFF" w:rsidRPr="00F535AF">
        <w:rPr>
          <w:rFonts w:ascii="Traditional Arabic" w:hAnsi="Traditional Arabic" w:cs="Traditional Arabic"/>
          <w:sz w:val="36"/>
          <w:szCs w:val="36"/>
          <w:rtl/>
          <w:lang w:val="en-US"/>
        </w:rPr>
        <w:t xml:space="preserve"> أطلال زاوية النساك</w:t>
      </w:r>
      <w:r w:rsidR="002A54E2" w:rsidRPr="00F535AF">
        <w:rPr>
          <w:rFonts w:ascii="Traditional Arabic" w:hAnsi="Traditional Arabic" w:cs="Traditional Arabic" w:hint="cs"/>
          <w:sz w:val="36"/>
          <w:szCs w:val="36"/>
          <w:rtl/>
          <w:lang w:val="en-US"/>
        </w:rPr>
        <w:t xml:space="preserve"> الكائنة</w:t>
      </w:r>
      <w:r w:rsidR="00557DFF" w:rsidRPr="00F535AF">
        <w:rPr>
          <w:rFonts w:ascii="Traditional Arabic" w:hAnsi="Traditional Arabic" w:cs="Traditional Arabic"/>
          <w:sz w:val="36"/>
          <w:szCs w:val="36"/>
          <w:rtl/>
          <w:lang w:val="en-US"/>
        </w:rPr>
        <w:t xml:space="preserve"> خارج سور سلا </w:t>
      </w:r>
      <w:r w:rsidR="002A54E2" w:rsidRPr="00F535AF">
        <w:rPr>
          <w:rFonts w:ascii="Traditional Arabic" w:hAnsi="Traditional Arabic" w:cs="Traditional Arabic" w:hint="cs"/>
          <w:sz w:val="36"/>
          <w:szCs w:val="36"/>
          <w:rtl/>
          <w:lang w:val="en-US"/>
        </w:rPr>
        <w:t xml:space="preserve">من </w:t>
      </w:r>
      <w:r w:rsidR="00557DFF" w:rsidRPr="00F535AF">
        <w:rPr>
          <w:rFonts w:ascii="Traditional Arabic" w:hAnsi="Traditional Arabic" w:cs="Traditional Arabic"/>
          <w:sz w:val="36"/>
          <w:szCs w:val="36"/>
          <w:rtl/>
          <w:lang w:val="en-US"/>
        </w:rPr>
        <w:t>جملة الزوايا العديدة الجميلة التي بناها السلطان أبو عنان فارس المريني في خارج المدن المغربية لتكون بمثابة دور للضيافة ينزل فيها الرحالة والمسافرون على اختلاف طبقاتهم. وزاوية النساك قد تم بناؤها في السابع والعشرين من شعبان سنة 7</w:t>
      </w:r>
      <w:r w:rsidR="001C74EC" w:rsidRPr="00F535AF">
        <w:rPr>
          <w:rFonts w:ascii="Traditional Arabic" w:hAnsi="Traditional Arabic" w:cs="Traditional Arabic"/>
          <w:sz w:val="36"/>
          <w:szCs w:val="36"/>
          <w:rtl/>
          <w:lang w:val="en-US"/>
        </w:rPr>
        <w:t>5</w:t>
      </w:r>
      <w:r w:rsidR="00557DFF" w:rsidRPr="00F535AF">
        <w:rPr>
          <w:rFonts w:ascii="Traditional Arabic" w:hAnsi="Traditional Arabic" w:cs="Traditional Arabic"/>
          <w:sz w:val="36"/>
          <w:szCs w:val="36"/>
          <w:rtl/>
          <w:lang w:val="en-US"/>
        </w:rPr>
        <w:t>7ه الثاني عشر من غشت 1356</w:t>
      </w:r>
      <w:r w:rsidR="001C74EC" w:rsidRPr="00F535AF">
        <w:rPr>
          <w:rFonts w:ascii="Traditional Arabic" w:hAnsi="Traditional Arabic" w:cs="Traditional Arabic"/>
          <w:sz w:val="36"/>
          <w:szCs w:val="36"/>
          <w:rtl/>
          <w:lang w:val="en-US"/>
        </w:rPr>
        <w:t>م. وكانت تشتمل على حديقة جميلة وغرف عديدة وقاعة للصلاة وميضأة في الجهة القبلية منها مزودة بالمياه الجارية من بئر هناك. وكان للزاوية بابان كبيران أحدهما يتجه نحو مدينة سلا، والآخر يتجه نحو مدينة شالة -الجبانة الملكية لبني مرين- وقد تهدمت زاوية النساك عقب حريق شب فيها ولا يعرف تاريخه بالضبط وما زالت أطلالها باقية إلى الآن.</w:t>
      </w:r>
      <w:r w:rsidR="00EF2355" w:rsidRPr="00F535AF">
        <w:rPr>
          <w:rStyle w:val="a4"/>
          <w:rFonts w:ascii="Traditional Arabic" w:hAnsi="Traditional Arabic" w:cs="Traditional Arabic"/>
          <w:sz w:val="36"/>
          <w:szCs w:val="36"/>
          <w:rtl/>
          <w:lang w:val="en-US"/>
        </w:rPr>
        <w:footnoteReference w:id="16"/>
      </w:r>
      <w:r w:rsidR="001C74EC" w:rsidRPr="00F535AF">
        <w:rPr>
          <w:rFonts w:ascii="Traditional Arabic" w:hAnsi="Traditional Arabic" w:cs="Traditional Arabic"/>
          <w:sz w:val="36"/>
          <w:szCs w:val="36"/>
          <w:rtl/>
          <w:lang w:val="en-US"/>
        </w:rPr>
        <w:t xml:space="preserve"> </w:t>
      </w:r>
    </w:p>
    <w:p w14:paraId="5F2A38E4" w14:textId="32EEF8A4" w:rsidR="00D34266" w:rsidRPr="00F535AF" w:rsidRDefault="00841595" w:rsidP="00BD5AA2">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وقد تحدث ب</w:t>
      </w:r>
      <w:r w:rsidR="006474CD"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ر</w:t>
      </w:r>
      <w:r w:rsidR="006474CD"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و</w:t>
      </w:r>
      <w:r w:rsidR="006474CD"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نق وعذوبة مليحة عن زاوية النساك التي بناها السلطان أ</w:t>
      </w:r>
      <w:r w:rsidR="00BC1FBB" w:rsidRPr="00F535AF">
        <w:rPr>
          <w:rFonts w:ascii="Traditional Arabic" w:hAnsi="Traditional Arabic" w:cs="Traditional Arabic" w:hint="cs"/>
          <w:sz w:val="36"/>
          <w:szCs w:val="36"/>
          <w:rtl/>
          <w:lang w:val="en-US"/>
        </w:rPr>
        <w:t>ب</w:t>
      </w:r>
      <w:r w:rsidRPr="00F535AF">
        <w:rPr>
          <w:rFonts w:ascii="Traditional Arabic" w:hAnsi="Traditional Arabic" w:cs="Traditional Arabic"/>
          <w:sz w:val="36"/>
          <w:szCs w:val="36"/>
          <w:rtl/>
          <w:lang w:val="en-US"/>
        </w:rPr>
        <w:t>و عنان صاحب فيض العباب فقال" فهي من أحسن الزوايا، حسنة، جميلة، ذات ترتيبات فائقة، مزخرفة، بديعة الصنائع، رقشت ترقيشا باهر الجمال.</w:t>
      </w:r>
      <w:r w:rsidRPr="00F535AF">
        <w:rPr>
          <w:rStyle w:val="a4"/>
          <w:rFonts w:ascii="Traditional Arabic" w:hAnsi="Traditional Arabic" w:cs="Traditional Arabic"/>
          <w:sz w:val="36"/>
          <w:szCs w:val="36"/>
          <w:rtl/>
          <w:lang w:val="en-US"/>
        </w:rPr>
        <w:footnoteReference w:id="17"/>
      </w:r>
    </w:p>
    <w:p w14:paraId="14C584BF" w14:textId="78824CB4" w:rsidR="00F025F5" w:rsidRPr="00F535AF" w:rsidRDefault="00F025F5" w:rsidP="00F025F5">
      <w:pPr>
        <w:bidi/>
        <w:spacing w:line="276" w:lineRule="auto"/>
        <w:jc w:val="both"/>
        <w:rPr>
          <w:rFonts w:ascii="Traditional Arabic" w:hAnsi="Traditional Arabic" w:cs="Traditional Arabic"/>
          <w:sz w:val="36"/>
          <w:szCs w:val="36"/>
          <w:rtl/>
          <w:lang w:val="en-US"/>
        </w:rPr>
      </w:pPr>
    </w:p>
    <w:p w14:paraId="39C593DF" w14:textId="7454B30D" w:rsidR="00F025F5" w:rsidRPr="00F535AF" w:rsidRDefault="00F025F5" w:rsidP="00F025F5">
      <w:pPr>
        <w:bidi/>
        <w:spacing w:line="276" w:lineRule="auto"/>
        <w:jc w:val="both"/>
        <w:rPr>
          <w:rFonts w:ascii="Traditional Arabic" w:hAnsi="Traditional Arabic" w:cs="Traditional Arabic"/>
          <w:sz w:val="36"/>
          <w:szCs w:val="36"/>
          <w:rtl/>
          <w:lang w:val="en-US"/>
        </w:rPr>
      </w:pPr>
    </w:p>
    <w:p w14:paraId="288779DA" w14:textId="7EE0F056" w:rsidR="00F025F5" w:rsidRPr="00F535AF" w:rsidRDefault="00FA3DCA" w:rsidP="00F025F5">
      <w:pPr>
        <w:jc w:val="right"/>
        <w:rPr>
          <w:rFonts w:ascii="Traditional Arabic" w:hAnsi="Traditional Arabic" w:cs="Traditional Arabic"/>
          <w:b/>
          <w:bCs/>
          <w:color w:val="00B0F0"/>
          <w:sz w:val="36"/>
          <w:szCs w:val="36"/>
          <w:rtl/>
        </w:rPr>
      </w:pPr>
      <w:bookmarkStart w:id="16" w:name="_Toc88387703"/>
      <w:bookmarkStart w:id="17" w:name="_Toc42025106"/>
      <w:bookmarkStart w:id="18" w:name="_Toc42617701"/>
      <w:r w:rsidRPr="00F535AF">
        <w:rPr>
          <w:rFonts w:ascii="Traditional Arabic" w:hAnsi="Traditional Arabic" w:cs="Traditional Arabic"/>
          <w:b/>
          <w:bCs/>
          <w:color w:val="00B0F0"/>
          <w:sz w:val="36"/>
          <w:szCs w:val="36"/>
          <w:rtl/>
        </w:rPr>
        <w:t>ال</w:t>
      </w:r>
      <w:r w:rsidR="00D34266" w:rsidRPr="00F535AF">
        <w:rPr>
          <w:rFonts w:ascii="Traditional Arabic" w:hAnsi="Traditional Arabic" w:cs="Traditional Arabic"/>
          <w:b/>
          <w:bCs/>
          <w:color w:val="00B0F0"/>
          <w:sz w:val="36"/>
          <w:szCs w:val="36"/>
          <w:rtl/>
        </w:rPr>
        <w:t>فرع</w:t>
      </w:r>
      <w:r w:rsidRPr="00F535AF">
        <w:rPr>
          <w:rFonts w:ascii="Traditional Arabic" w:hAnsi="Traditional Arabic" w:cs="Traditional Arabic"/>
          <w:b/>
          <w:bCs/>
          <w:color w:val="00B0F0"/>
          <w:sz w:val="36"/>
          <w:szCs w:val="36"/>
          <w:rtl/>
        </w:rPr>
        <w:t xml:space="preserve"> الثالث: زاوية أبي </w:t>
      </w:r>
      <w:r w:rsidR="000F2E4E" w:rsidRPr="00F535AF">
        <w:rPr>
          <w:rFonts w:ascii="Traditional Arabic" w:hAnsi="Traditional Arabic" w:cs="Traditional Arabic"/>
          <w:b/>
          <w:bCs/>
          <w:color w:val="00B0F0"/>
          <w:sz w:val="36"/>
          <w:szCs w:val="36"/>
          <w:rtl/>
        </w:rPr>
        <w:t>زكريا</w:t>
      </w:r>
      <w:r w:rsidRPr="00F535AF">
        <w:rPr>
          <w:rFonts w:ascii="Traditional Arabic" w:hAnsi="Traditional Arabic" w:cs="Traditional Arabic"/>
          <w:b/>
          <w:bCs/>
          <w:color w:val="00B0F0"/>
          <w:sz w:val="36"/>
          <w:szCs w:val="36"/>
          <w:rtl/>
        </w:rPr>
        <w:t xml:space="preserve"> الحاجي</w:t>
      </w:r>
      <w:bookmarkEnd w:id="16"/>
      <w:r w:rsidRPr="00F535AF">
        <w:rPr>
          <w:rFonts w:ascii="Traditional Arabic" w:hAnsi="Traditional Arabic" w:cs="Traditional Arabic"/>
          <w:b/>
          <w:bCs/>
          <w:color w:val="00B0F0"/>
          <w:sz w:val="36"/>
          <w:szCs w:val="36"/>
          <w:rtl/>
        </w:rPr>
        <w:t xml:space="preserve"> </w:t>
      </w:r>
      <w:bookmarkEnd w:id="17"/>
      <w:bookmarkEnd w:id="18"/>
    </w:p>
    <w:p w14:paraId="7DA4E823" w14:textId="73D7A7B0" w:rsidR="00B46138" w:rsidRPr="00F535AF" w:rsidRDefault="00FA3DCA"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تقع</w:t>
      </w:r>
      <w:r w:rsidR="00A80DF8" w:rsidRPr="00F535AF">
        <w:rPr>
          <w:rFonts w:ascii="Traditional Arabic" w:hAnsi="Traditional Arabic" w:cs="Traditional Arabic"/>
          <w:sz w:val="36"/>
          <w:szCs w:val="36"/>
          <w:rtl/>
          <w:lang w:val="en-US"/>
        </w:rPr>
        <w:t xml:space="preserve"> زاوية أبي </w:t>
      </w:r>
      <w:r w:rsidR="000F2E4E" w:rsidRPr="00F535AF">
        <w:rPr>
          <w:rFonts w:ascii="Traditional Arabic" w:hAnsi="Traditional Arabic" w:cs="Traditional Arabic" w:hint="cs"/>
          <w:sz w:val="36"/>
          <w:szCs w:val="36"/>
          <w:rtl/>
          <w:lang w:val="en-US"/>
        </w:rPr>
        <w:t>زكريا</w:t>
      </w:r>
      <w:r w:rsidR="00A80DF8" w:rsidRPr="00F535AF">
        <w:rPr>
          <w:rFonts w:ascii="Traditional Arabic" w:hAnsi="Traditional Arabic" w:cs="Traditional Arabic"/>
          <w:sz w:val="36"/>
          <w:szCs w:val="36"/>
          <w:rtl/>
          <w:lang w:val="en-US"/>
        </w:rPr>
        <w:t xml:space="preserve"> الحاجي</w:t>
      </w:r>
      <w:r w:rsidR="00A80DF8" w:rsidRPr="00F535AF">
        <w:rPr>
          <w:rStyle w:val="a4"/>
          <w:rFonts w:ascii="Traditional Arabic" w:hAnsi="Traditional Arabic" w:cs="Traditional Arabic"/>
          <w:sz w:val="36"/>
          <w:szCs w:val="36"/>
          <w:rtl/>
          <w:lang w:val="en-US"/>
        </w:rPr>
        <w:footnoteReference w:id="18"/>
      </w:r>
      <w:r w:rsidR="00B46138" w:rsidRPr="00F535AF">
        <w:rPr>
          <w:rFonts w:ascii="Traditional Arabic" w:hAnsi="Traditional Arabic" w:cs="Traditional Arabic"/>
          <w:sz w:val="36"/>
          <w:szCs w:val="36"/>
          <w:rtl/>
          <w:lang w:val="en-US"/>
        </w:rPr>
        <w:t>غربي المسجد الأعظم بسلا.</w:t>
      </w:r>
      <w:r w:rsidR="00B46138" w:rsidRPr="00F535AF">
        <w:rPr>
          <w:rStyle w:val="a4"/>
          <w:rFonts w:ascii="Traditional Arabic" w:hAnsi="Traditional Arabic" w:cs="Traditional Arabic"/>
          <w:sz w:val="36"/>
          <w:szCs w:val="36"/>
          <w:rtl/>
          <w:lang w:val="en-US"/>
        </w:rPr>
        <w:footnoteReference w:id="19"/>
      </w:r>
    </w:p>
    <w:p w14:paraId="1DD3299D" w14:textId="60DAE881" w:rsidR="001F398F" w:rsidRDefault="00B46138" w:rsidP="003C7D72">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مؤسسها هو أبو </w:t>
      </w:r>
      <w:r w:rsidR="000F2E4E" w:rsidRPr="00F535AF">
        <w:rPr>
          <w:rFonts w:ascii="Traditional Arabic" w:hAnsi="Traditional Arabic" w:cs="Traditional Arabic" w:hint="cs"/>
          <w:sz w:val="36"/>
          <w:szCs w:val="36"/>
          <w:rtl/>
          <w:lang w:val="en-US"/>
        </w:rPr>
        <w:t>زكريا</w:t>
      </w:r>
      <w:r w:rsidRPr="00F535AF">
        <w:rPr>
          <w:rFonts w:ascii="Traditional Arabic" w:hAnsi="Traditional Arabic" w:cs="Traditional Arabic"/>
          <w:sz w:val="36"/>
          <w:szCs w:val="36"/>
          <w:rtl/>
          <w:lang w:val="en-US"/>
        </w:rPr>
        <w:t xml:space="preserve"> الحاجي، يقول ابن مرزوق: "والزاوية المنسوبة لسيدنا أبي </w:t>
      </w:r>
      <w:r w:rsidR="000F2E4E" w:rsidRPr="00F535AF">
        <w:rPr>
          <w:rFonts w:ascii="Traditional Arabic" w:hAnsi="Traditional Arabic" w:cs="Traditional Arabic" w:hint="cs"/>
          <w:sz w:val="36"/>
          <w:szCs w:val="36"/>
          <w:rtl/>
          <w:lang w:val="en-US"/>
        </w:rPr>
        <w:t>زكريا</w:t>
      </w:r>
      <w:r w:rsidRPr="00F535AF">
        <w:rPr>
          <w:rFonts w:ascii="Traditional Arabic" w:hAnsi="Traditional Arabic" w:cs="Traditional Arabic"/>
          <w:sz w:val="36"/>
          <w:szCs w:val="36"/>
          <w:rtl/>
          <w:lang w:val="en-US"/>
        </w:rPr>
        <w:t xml:space="preserve"> </w:t>
      </w:r>
      <w:r w:rsidR="00841595" w:rsidRPr="00F535AF">
        <w:rPr>
          <w:rFonts w:ascii="Traditional Arabic" w:hAnsi="Traditional Arabic" w:cs="Traditional Arabic"/>
          <w:sz w:val="36"/>
          <w:szCs w:val="36"/>
          <w:rtl/>
          <w:lang w:val="en-US"/>
        </w:rPr>
        <w:t xml:space="preserve">يحيى بن </w:t>
      </w:r>
      <w:r w:rsidR="00402E7A" w:rsidRPr="00F535AF">
        <w:rPr>
          <w:rFonts w:ascii="Traditional Arabic" w:hAnsi="Traditional Arabic" w:cs="Traditional Arabic"/>
          <w:sz w:val="36"/>
          <w:szCs w:val="36"/>
          <w:rtl/>
          <w:lang w:val="en-US"/>
        </w:rPr>
        <w:t>عمر (</w:t>
      </w:r>
      <w:r w:rsidR="00841595" w:rsidRPr="00F535AF">
        <w:rPr>
          <w:rFonts w:ascii="Traditional Arabic" w:hAnsi="Traditional Arabic" w:cs="Traditional Arabic"/>
          <w:sz w:val="36"/>
          <w:szCs w:val="36"/>
          <w:rtl/>
          <w:lang w:val="en-US"/>
        </w:rPr>
        <w:t>نفعنا الله بهم) بسلا غربي الجامع الأعظم منها، ولم أر لهما ثالثا على نحوهما في ملازمة السكان وصفاتهم وشبههم بمن ذكر."</w:t>
      </w:r>
      <w:r w:rsidR="00841595" w:rsidRPr="00F535AF">
        <w:rPr>
          <w:rStyle w:val="a4"/>
          <w:rFonts w:ascii="Traditional Arabic" w:hAnsi="Traditional Arabic" w:cs="Traditional Arabic"/>
          <w:sz w:val="36"/>
          <w:szCs w:val="36"/>
          <w:rtl/>
          <w:lang w:val="en-US"/>
        </w:rPr>
        <w:footnoteReference w:id="20"/>
      </w:r>
    </w:p>
    <w:p w14:paraId="49168B88" w14:textId="77777777" w:rsidR="00A61197" w:rsidRPr="00F535AF" w:rsidRDefault="00A61197" w:rsidP="00A61197">
      <w:pPr>
        <w:bidi/>
        <w:spacing w:line="276" w:lineRule="auto"/>
        <w:jc w:val="both"/>
        <w:rPr>
          <w:rFonts w:ascii="Traditional Arabic" w:hAnsi="Traditional Arabic" w:cs="Traditional Arabic"/>
          <w:sz w:val="36"/>
          <w:szCs w:val="36"/>
          <w:rtl/>
          <w:lang w:val="en-US"/>
        </w:rPr>
      </w:pPr>
    </w:p>
    <w:p w14:paraId="48421E5A" w14:textId="5AAE03F6" w:rsidR="00A61197" w:rsidRPr="00F535AF" w:rsidRDefault="00557DFF" w:rsidP="00A61197">
      <w:pPr>
        <w:bidi/>
        <w:jc w:val="both"/>
        <w:rPr>
          <w:rFonts w:ascii="Traditional Arabic" w:hAnsi="Traditional Arabic" w:cs="Traditional Arabic"/>
          <w:b/>
          <w:bCs/>
          <w:color w:val="0070C0"/>
          <w:sz w:val="36"/>
          <w:szCs w:val="36"/>
          <w:lang w:val="en-US"/>
        </w:rPr>
      </w:pPr>
      <w:bookmarkStart w:id="19" w:name="_Toc42025107"/>
      <w:bookmarkStart w:id="20" w:name="_Toc42617702"/>
      <w:bookmarkStart w:id="21" w:name="_Toc88387704"/>
      <w:r w:rsidRPr="00F535AF">
        <w:rPr>
          <w:rFonts w:ascii="Traditional Arabic" w:hAnsi="Traditional Arabic" w:cs="Traditional Arabic"/>
          <w:b/>
          <w:bCs/>
          <w:color w:val="0070C0"/>
          <w:sz w:val="36"/>
          <w:szCs w:val="36"/>
          <w:rtl/>
          <w:lang w:val="en-US"/>
        </w:rPr>
        <w:lastRenderedPageBreak/>
        <w:t>المطل</w:t>
      </w:r>
      <w:r w:rsidR="00D34266" w:rsidRPr="00F535AF">
        <w:rPr>
          <w:rFonts w:ascii="Traditional Arabic" w:hAnsi="Traditional Arabic" w:cs="Traditional Arabic"/>
          <w:b/>
          <w:bCs/>
          <w:color w:val="0070C0"/>
          <w:sz w:val="36"/>
          <w:szCs w:val="36"/>
          <w:rtl/>
          <w:lang w:val="en-US"/>
        </w:rPr>
        <w:t>ب</w:t>
      </w:r>
      <w:r w:rsidRPr="00F535AF">
        <w:rPr>
          <w:rFonts w:ascii="Traditional Arabic" w:hAnsi="Traditional Arabic" w:cs="Traditional Arabic"/>
          <w:b/>
          <w:bCs/>
          <w:color w:val="0070C0"/>
          <w:sz w:val="36"/>
          <w:szCs w:val="36"/>
          <w:rtl/>
          <w:lang w:val="en-US"/>
        </w:rPr>
        <w:t xml:space="preserve"> ال</w:t>
      </w:r>
      <w:r w:rsidR="00D34266" w:rsidRPr="00F535AF">
        <w:rPr>
          <w:rFonts w:ascii="Traditional Arabic" w:hAnsi="Traditional Arabic" w:cs="Traditional Arabic"/>
          <w:b/>
          <w:bCs/>
          <w:color w:val="0070C0"/>
          <w:sz w:val="36"/>
          <w:szCs w:val="36"/>
          <w:rtl/>
          <w:lang w:val="en-US"/>
        </w:rPr>
        <w:t>ثاني</w:t>
      </w:r>
      <w:r w:rsidRPr="00F535AF">
        <w:rPr>
          <w:rFonts w:ascii="Traditional Arabic" w:hAnsi="Traditional Arabic" w:cs="Traditional Arabic"/>
          <w:b/>
          <w:bCs/>
          <w:color w:val="0070C0"/>
          <w:sz w:val="36"/>
          <w:szCs w:val="36"/>
          <w:rtl/>
          <w:lang w:val="en-US"/>
        </w:rPr>
        <w:t>: بناء الزاوية القديمة والجديدة بمكناسة</w:t>
      </w:r>
      <w:bookmarkEnd w:id="19"/>
      <w:bookmarkEnd w:id="20"/>
      <w:bookmarkEnd w:id="21"/>
    </w:p>
    <w:p w14:paraId="0DEB4178" w14:textId="040A4614" w:rsidR="008D3AB6" w:rsidRPr="00F535AF" w:rsidRDefault="008D3AB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أقام أبو الحسن المريني زاويتين بمكناسة، كان لهما الصدى الواسع في المدينة، نظرا لانفتاحهما على معاقل العلم والمعرفة ومزية الجد وبركات الانتساب.</w:t>
      </w:r>
    </w:p>
    <w:p w14:paraId="0FB8E124" w14:textId="5D624121" w:rsidR="00D1253B" w:rsidRPr="00F535AF" w:rsidRDefault="008D3AB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يقول الناصري: "ومن آثاره بمكناسة الزيتونة الزاويتان </w:t>
      </w:r>
      <w:proofErr w:type="spellStart"/>
      <w:r w:rsidRPr="00F535AF">
        <w:rPr>
          <w:rFonts w:ascii="Traditional Arabic" w:hAnsi="Traditional Arabic" w:cs="Traditional Arabic"/>
          <w:sz w:val="36"/>
          <w:szCs w:val="36"/>
          <w:rtl/>
          <w:lang w:val="en-US"/>
        </w:rPr>
        <w:t>القُدْمَى</w:t>
      </w:r>
      <w:proofErr w:type="spellEnd"/>
      <w:r w:rsidRPr="00F535AF">
        <w:rPr>
          <w:rFonts w:ascii="Traditional Arabic" w:hAnsi="Traditional Arabic" w:cs="Traditional Arabic"/>
          <w:sz w:val="36"/>
          <w:szCs w:val="36"/>
          <w:rtl/>
          <w:lang w:val="en-US"/>
        </w:rPr>
        <w:t xml:space="preserve"> والجديدة، وكان بنى </w:t>
      </w:r>
      <w:proofErr w:type="spellStart"/>
      <w:r w:rsidRPr="00F535AF">
        <w:rPr>
          <w:rFonts w:ascii="Traditional Arabic" w:hAnsi="Traditional Arabic" w:cs="Traditional Arabic"/>
          <w:sz w:val="36"/>
          <w:szCs w:val="36"/>
          <w:rtl/>
          <w:lang w:val="en-US"/>
        </w:rPr>
        <w:t>الق</w:t>
      </w:r>
      <w:r w:rsidR="00FF3289"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دمى</w:t>
      </w:r>
      <w:proofErr w:type="spellEnd"/>
      <w:r w:rsidRPr="00F535AF">
        <w:rPr>
          <w:rFonts w:ascii="Traditional Arabic" w:hAnsi="Traditional Arabic" w:cs="Traditional Arabic"/>
          <w:sz w:val="36"/>
          <w:szCs w:val="36"/>
          <w:rtl/>
          <w:lang w:val="en-US"/>
        </w:rPr>
        <w:t xml:space="preserve"> في زمان أبيه والجديدة حين ولي الخلافة، وله في هذه المدينة عدة آثار سوى الزاويتين من القناطر والسقايات وغيرها."</w:t>
      </w:r>
      <w:r w:rsidRPr="00F535AF">
        <w:rPr>
          <w:rStyle w:val="a4"/>
          <w:rFonts w:ascii="Traditional Arabic" w:hAnsi="Traditional Arabic" w:cs="Traditional Arabic"/>
          <w:sz w:val="36"/>
          <w:szCs w:val="36"/>
          <w:rtl/>
          <w:lang w:val="en-US"/>
        </w:rPr>
        <w:footnoteReference w:id="21"/>
      </w:r>
      <w:r w:rsidRPr="00F535AF">
        <w:rPr>
          <w:rFonts w:ascii="Traditional Arabic" w:hAnsi="Traditional Arabic" w:cs="Traditional Arabic"/>
          <w:sz w:val="36"/>
          <w:szCs w:val="36"/>
          <w:rtl/>
          <w:lang w:val="en-US"/>
        </w:rPr>
        <w:t xml:space="preserve">   </w:t>
      </w:r>
    </w:p>
    <w:p w14:paraId="25145843" w14:textId="6036C20D" w:rsidR="003017E1" w:rsidRPr="00F535AF" w:rsidRDefault="00D1253B"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ووصفها ابن الخطيب فقال: </w:t>
      </w:r>
      <w:r w:rsidR="00622E1D" w:rsidRPr="00F535AF">
        <w:rPr>
          <w:rFonts w:ascii="Traditional Arabic" w:hAnsi="Traditional Arabic" w:cs="Traditional Arabic"/>
          <w:sz w:val="36"/>
          <w:szCs w:val="36"/>
          <w:rtl/>
          <w:lang w:val="en-US"/>
        </w:rPr>
        <w:t>"ومثلت</w:t>
      </w:r>
      <w:r w:rsidRPr="00F535AF">
        <w:rPr>
          <w:rFonts w:ascii="Traditional Arabic" w:hAnsi="Traditional Arabic" w:cs="Traditional Arabic"/>
          <w:sz w:val="36"/>
          <w:szCs w:val="36"/>
          <w:rtl/>
          <w:lang w:val="en-US"/>
        </w:rPr>
        <w:t xml:space="preserve"> بإزائها الزاوية </w:t>
      </w:r>
      <w:proofErr w:type="spellStart"/>
      <w:r w:rsidRPr="00F535AF">
        <w:rPr>
          <w:rFonts w:ascii="Traditional Arabic" w:hAnsi="Traditional Arabic" w:cs="Traditional Arabic"/>
          <w:sz w:val="36"/>
          <w:szCs w:val="36"/>
          <w:rtl/>
          <w:lang w:val="en-US"/>
        </w:rPr>
        <w:t>القدمى</w:t>
      </w:r>
      <w:proofErr w:type="spellEnd"/>
      <w:r w:rsidRPr="00F535AF">
        <w:rPr>
          <w:rFonts w:ascii="Traditional Arabic" w:hAnsi="Traditional Arabic" w:cs="Traditional Arabic"/>
          <w:sz w:val="36"/>
          <w:szCs w:val="36"/>
          <w:rtl/>
          <w:lang w:val="en-US"/>
        </w:rPr>
        <w:t xml:space="preserve"> المعمدة للوارد، ذات البركة النامية، والمئذنة السامية، والمرافق المتيسرة، </w:t>
      </w:r>
      <w:proofErr w:type="spellStart"/>
      <w:r w:rsidRPr="00F535AF">
        <w:rPr>
          <w:rFonts w:ascii="Traditional Arabic" w:hAnsi="Traditional Arabic" w:cs="Traditional Arabic"/>
          <w:sz w:val="36"/>
          <w:szCs w:val="36"/>
          <w:rtl/>
          <w:lang w:val="en-US"/>
        </w:rPr>
        <w:t>يصاقبها</w:t>
      </w:r>
      <w:proofErr w:type="spellEnd"/>
      <w:r w:rsidRPr="00F535AF">
        <w:rPr>
          <w:rFonts w:ascii="Traditional Arabic" w:hAnsi="Traditional Arabic" w:cs="Traditional Arabic"/>
          <w:sz w:val="36"/>
          <w:szCs w:val="36"/>
          <w:rtl/>
          <w:lang w:val="en-US"/>
        </w:rPr>
        <w:t xml:space="preserve"> الخان</w:t>
      </w:r>
      <w:r w:rsidR="005309AD" w:rsidRPr="00F535AF">
        <w:rPr>
          <w:rFonts w:ascii="Traditional Arabic" w:hAnsi="Traditional Arabic" w:cs="Traditional Arabic"/>
          <w:sz w:val="36"/>
          <w:szCs w:val="36"/>
          <w:rtl/>
          <w:lang w:val="en-US"/>
        </w:rPr>
        <w:t>، البديع المنصب، الحصين الغلق</w:t>
      </w:r>
      <w:r w:rsidR="009A6092" w:rsidRPr="00F535AF">
        <w:rPr>
          <w:rFonts w:ascii="Traditional Arabic" w:hAnsi="Traditional Arabic" w:cs="Traditional Arabic"/>
          <w:sz w:val="36"/>
          <w:szCs w:val="36"/>
          <w:rtl/>
          <w:lang w:val="en-US"/>
        </w:rPr>
        <w:t xml:space="preserve">، الخاص بالسابلة </w:t>
      </w:r>
      <w:r w:rsidR="00622E1D" w:rsidRPr="00F535AF">
        <w:rPr>
          <w:rFonts w:ascii="Traditional Arabic" w:hAnsi="Traditional Arabic" w:cs="Traditional Arabic"/>
          <w:sz w:val="36"/>
          <w:szCs w:val="36"/>
          <w:rtl/>
          <w:lang w:val="en-US"/>
        </w:rPr>
        <w:t>والجَوَّابَة في الأرض يبتغون من</w:t>
      </w:r>
      <w:r w:rsidR="00173593" w:rsidRPr="00F535AF">
        <w:rPr>
          <w:rFonts w:ascii="Traditional Arabic" w:hAnsi="Traditional Arabic" w:cs="Traditional Arabic" w:hint="cs"/>
          <w:sz w:val="36"/>
          <w:szCs w:val="36"/>
          <w:rtl/>
          <w:lang w:val="en-US"/>
        </w:rPr>
        <w:t xml:space="preserve"> </w:t>
      </w:r>
      <w:r w:rsidR="00622E1D" w:rsidRPr="00F535AF">
        <w:rPr>
          <w:rFonts w:ascii="Traditional Arabic" w:hAnsi="Traditional Arabic" w:cs="Traditional Arabic"/>
          <w:sz w:val="36"/>
          <w:szCs w:val="36"/>
          <w:rtl/>
          <w:lang w:val="en-US"/>
        </w:rPr>
        <w:t xml:space="preserve">فضل الله تعالى، تقابلها غربا الزاوية الحديثة المربية برونق الشبيبة ومزية الجد </w:t>
      </w:r>
      <w:proofErr w:type="spellStart"/>
      <w:r w:rsidR="00622E1D" w:rsidRPr="00F535AF">
        <w:rPr>
          <w:rFonts w:ascii="Traditional Arabic" w:hAnsi="Traditional Arabic" w:cs="Traditional Arabic"/>
          <w:sz w:val="36"/>
          <w:szCs w:val="36"/>
          <w:rtl/>
          <w:lang w:val="en-US"/>
        </w:rPr>
        <w:t>والانفساح</w:t>
      </w:r>
      <w:proofErr w:type="spellEnd"/>
      <w:r w:rsidR="00622E1D" w:rsidRPr="00F535AF">
        <w:rPr>
          <w:rFonts w:ascii="Traditional Arabic" w:hAnsi="Traditional Arabic" w:cs="Traditional Arabic"/>
          <w:sz w:val="36"/>
          <w:szCs w:val="36"/>
          <w:rtl/>
          <w:lang w:val="en-US"/>
        </w:rPr>
        <w:t xml:space="preserve"> وتفتن الاحتفال."</w:t>
      </w:r>
      <w:r w:rsidR="00622E1D" w:rsidRPr="00F535AF">
        <w:rPr>
          <w:rStyle w:val="a4"/>
          <w:rFonts w:ascii="Traditional Arabic" w:hAnsi="Traditional Arabic" w:cs="Traditional Arabic"/>
          <w:sz w:val="36"/>
          <w:szCs w:val="36"/>
          <w:rtl/>
          <w:lang w:val="en-US"/>
        </w:rPr>
        <w:footnoteReference w:id="22"/>
      </w:r>
      <w:r w:rsidR="00622E1D" w:rsidRPr="00F535AF">
        <w:rPr>
          <w:rFonts w:ascii="Traditional Arabic" w:hAnsi="Traditional Arabic" w:cs="Traditional Arabic"/>
          <w:sz w:val="36"/>
          <w:szCs w:val="36"/>
          <w:rtl/>
          <w:lang w:val="en-US"/>
        </w:rPr>
        <w:t xml:space="preserve"> </w:t>
      </w:r>
      <w:r w:rsidRPr="00F535AF">
        <w:rPr>
          <w:rFonts w:ascii="Traditional Arabic" w:hAnsi="Traditional Arabic" w:cs="Traditional Arabic"/>
          <w:sz w:val="36"/>
          <w:szCs w:val="36"/>
          <w:rtl/>
          <w:lang w:val="en-US"/>
        </w:rPr>
        <w:t xml:space="preserve"> </w:t>
      </w:r>
      <w:r w:rsidR="00A90864" w:rsidRPr="00F535AF">
        <w:rPr>
          <w:rFonts w:ascii="Traditional Arabic" w:hAnsi="Traditional Arabic" w:cs="Traditional Arabic"/>
          <w:sz w:val="36"/>
          <w:szCs w:val="36"/>
          <w:rtl/>
          <w:lang w:val="en-US"/>
        </w:rPr>
        <w:t xml:space="preserve"> </w:t>
      </w:r>
    </w:p>
    <w:p w14:paraId="5DDCC271" w14:textId="5E441B7D" w:rsidR="00F65D70" w:rsidRPr="00F535AF" w:rsidRDefault="00A90864"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والظاهر أن لهاتين الزاويتين اسمين: الزاوية </w:t>
      </w:r>
      <w:proofErr w:type="spellStart"/>
      <w:r w:rsidRPr="00F535AF">
        <w:rPr>
          <w:rFonts w:ascii="Traditional Arabic" w:hAnsi="Traditional Arabic" w:cs="Traditional Arabic"/>
          <w:sz w:val="36"/>
          <w:szCs w:val="36"/>
          <w:rtl/>
          <w:lang w:val="en-US"/>
        </w:rPr>
        <w:t>القورجية</w:t>
      </w:r>
      <w:proofErr w:type="spellEnd"/>
      <w:r w:rsidR="00A61B65" w:rsidRPr="00F535AF">
        <w:rPr>
          <w:rFonts w:ascii="Traditional Arabic" w:hAnsi="Traditional Arabic" w:cs="Traditional Arabic" w:hint="cs"/>
          <w:sz w:val="36"/>
          <w:szCs w:val="36"/>
          <w:rtl/>
          <w:lang w:val="en-US"/>
        </w:rPr>
        <w:t xml:space="preserve"> </w:t>
      </w:r>
      <w:r w:rsidR="00D21288" w:rsidRPr="00F535AF">
        <w:rPr>
          <w:rStyle w:val="a4"/>
          <w:rFonts w:ascii="Traditional Arabic" w:hAnsi="Traditional Arabic" w:cs="Traditional Arabic"/>
          <w:sz w:val="36"/>
          <w:szCs w:val="36"/>
          <w:rtl/>
          <w:lang w:val="en-US"/>
        </w:rPr>
        <w:footnoteReference w:id="23"/>
      </w:r>
      <w:r w:rsidRPr="00F535AF">
        <w:rPr>
          <w:rFonts w:ascii="Traditional Arabic" w:hAnsi="Traditional Arabic" w:cs="Traditional Arabic"/>
          <w:sz w:val="36"/>
          <w:szCs w:val="36"/>
          <w:rtl/>
          <w:lang w:val="en-US"/>
        </w:rPr>
        <w:t xml:space="preserve"> والأخرى تعرف بزاوية باب </w:t>
      </w:r>
      <w:proofErr w:type="spellStart"/>
      <w:r w:rsidRPr="00F535AF">
        <w:rPr>
          <w:rFonts w:ascii="Traditional Arabic" w:hAnsi="Traditional Arabic" w:cs="Traditional Arabic"/>
          <w:sz w:val="36"/>
          <w:szCs w:val="36"/>
          <w:rtl/>
          <w:lang w:val="en-US"/>
        </w:rPr>
        <w:t>المشاوريين</w:t>
      </w:r>
      <w:proofErr w:type="spellEnd"/>
      <w:r w:rsidRPr="00F535AF">
        <w:rPr>
          <w:rFonts w:ascii="Traditional Arabic" w:hAnsi="Traditional Arabic" w:cs="Traditional Arabic"/>
          <w:sz w:val="36"/>
          <w:szCs w:val="36"/>
          <w:rtl/>
          <w:lang w:val="en-US"/>
        </w:rPr>
        <w:t>.</w:t>
      </w:r>
      <w:r w:rsidR="00295CFB" w:rsidRPr="00F535AF">
        <w:rPr>
          <w:rStyle w:val="a4"/>
          <w:rFonts w:ascii="Traditional Arabic" w:hAnsi="Traditional Arabic" w:cs="Traditional Arabic"/>
          <w:sz w:val="36"/>
          <w:szCs w:val="36"/>
          <w:rtl/>
          <w:lang w:val="en-US"/>
        </w:rPr>
        <w:footnoteReference w:id="24"/>
      </w:r>
      <w:r w:rsidRPr="00F535AF">
        <w:rPr>
          <w:rFonts w:ascii="Traditional Arabic" w:hAnsi="Traditional Arabic" w:cs="Traditional Arabic"/>
          <w:sz w:val="36"/>
          <w:szCs w:val="36"/>
          <w:rtl/>
          <w:lang w:val="en-US"/>
        </w:rPr>
        <w:t xml:space="preserve"> </w:t>
      </w:r>
    </w:p>
    <w:p w14:paraId="4F66B229" w14:textId="00F3C51D" w:rsidR="00F65D70" w:rsidRDefault="00D21288" w:rsidP="00173593">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 xml:space="preserve">وهذا ما ذكره </w:t>
      </w:r>
      <w:r w:rsidR="00B757EA" w:rsidRPr="00F535AF">
        <w:rPr>
          <w:rFonts w:ascii="Traditional Arabic" w:hAnsi="Traditional Arabic" w:cs="Traditional Arabic" w:hint="cs"/>
          <w:sz w:val="36"/>
          <w:szCs w:val="36"/>
          <w:rtl/>
          <w:lang w:val="en-US"/>
        </w:rPr>
        <w:t xml:space="preserve">محمد </w:t>
      </w:r>
      <w:r w:rsidR="002D001B" w:rsidRPr="00F535AF">
        <w:rPr>
          <w:rFonts w:ascii="Traditional Arabic" w:hAnsi="Traditional Arabic" w:cs="Traditional Arabic" w:hint="cs"/>
          <w:sz w:val="36"/>
          <w:szCs w:val="36"/>
          <w:rtl/>
          <w:lang w:val="en-US"/>
        </w:rPr>
        <w:t xml:space="preserve">ابن غازي في </w:t>
      </w:r>
      <w:r w:rsidRPr="00F535AF">
        <w:rPr>
          <w:rFonts w:ascii="Traditional Arabic" w:hAnsi="Traditional Arabic" w:cs="Traditional Arabic"/>
          <w:sz w:val="36"/>
          <w:szCs w:val="36"/>
          <w:rtl/>
          <w:lang w:val="en-US"/>
        </w:rPr>
        <w:t>كتاب</w:t>
      </w:r>
      <w:r w:rsidR="002D001B" w:rsidRPr="00F535AF">
        <w:rPr>
          <w:rFonts w:ascii="Traditional Arabic" w:hAnsi="Traditional Arabic" w:cs="Traditional Arabic" w:hint="cs"/>
          <w:sz w:val="36"/>
          <w:szCs w:val="36"/>
          <w:rtl/>
          <w:lang w:val="en-US"/>
        </w:rPr>
        <w:t>ه</w:t>
      </w:r>
      <w:r w:rsidRPr="00F535AF">
        <w:rPr>
          <w:rFonts w:ascii="Traditional Arabic" w:hAnsi="Traditional Arabic" w:cs="Traditional Arabic"/>
          <w:sz w:val="36"/>
          <w:szCs w:val="36"/>
          <w:rtl/>
          <w:lang w:val="en-US"/>
        </w:rPr>
        <w:t xml:space="preserve"> الروض الهتون، فقال: "فبنى فيها مرافق كثيرة، كزاوية </w:t>
      </w:r>
      <w:proofErr w:type="spellStart"/>
      <w:r w:rsidRPr="00F535AF">
        <w:rPr>
          <w:rFonts w:ascii="Traditional Arabic" w:hAnsi="Traditional Arabic" w:cs="Traditional Arabic"/>
          <w:sz w:val="36"/>
          <w:szCs w:val="36"/>
          <w:rtl/>
          <w:lang w:val="en-US"/>
        </w:rPr>
        <w:t>القورجة</w:t>
      </w:r>
      <w:proofErr w:type="spellEnd"/>
      <w:r w:rsidRPr="00F535AF">
        <w:rPr>
          <w:rFonts w:ascii="Traditional Arabic" w:hAnsi="Traditional Arabic" w:cs="Traditional Arabic"/>
          <w:sz w:val="36"/>
          <w:szCs w:val="36"/>
          <w:rtl/>
          <w:lang w:val="en-US"/>
        </w:rPr>
        <w:t xml:space="preserve"> وزاوية باب</w:t>
      </w:r>
      <w:r w:rsidR="00295CFB" w:rsidRPr="00F535AF">
        <w:rPr>
          <w:rFonts w:ascii="Traditional Arabic" w:hAnsi="Traditional Arabic" w:cs="Traditional Arabic"/>
          <w:sz w:val="36"/>
          <w:szCs w:val="36"/>
          <w:rtl/>
          <w:lang w:val="en-US"/>
        </w:rPr>
        <w:t xml:space="preserve"> </w:t>
      </w:r>
      <w:proofErr w:type="spellStart"/>
      <w:r w:rsidR="00295CFB" w:rsidRPr="00F535AF">
        <w:rPr>
          <w:rFonts w:ascii="Traditional Arabic" w:hAnsi="Traditional Arabic" w:cs="Traditional Arabic"/>
          <w:sz w:val="36"/>
          <w:szCs w:val="36"/>
          <w:rtl/>
          <w:lang w:val="en-US"/>
        </w:rPr>
        <w:t>المشوريين</w:t>
      </w:r>
      <w:proofErr w:type="spellEnd"/>
      <w:r w:rsidR="00295CFB" w:rsidRPr="00F535AF">
        <w:rPr>
          <w:rFonts w:ascii="Traditional Arabic" w:hAnsi="Traditional Arabic" w:cs="Traditional Arabic"/>
          <w:sz w:val="36"/>
          <w:szCs w:val="36"/>
          <w:rtl/>
          <w:lang w:val="en-US"/>
        </w:rPr>
        <w:t xml:space="preserve"> وغير ذلك من السقايات والقناطر في طرقاتها ونحوها.</w:t>
      </w:r>
      <w:r w:rsidR="00D571C8" w:rsidRPr="00F535AF">
        <w:rPr>
          <w:rFonts w:ascii="Traditional Arabic" w:hAnsi="Traditional Arabic" w:cs="Traditional Arabic" w:hint="cs"/>
          <w:sz w:val="36"/>
          <w:szCs w:val="36"/>
          <w:rtl/>
          <w:lang w:val="en-US"/>
        </w:rPr>
        <w:t>"</w:t>
      </w:r>
      <w:r w:rsidR="00295CFB" w:rsidRPr="00F535AF">
        <w:rPr>
          <w:rStyle w:val="a4"/>
          <w:rFonts w:ascii="Traditional Arabic" w:hAnsi="Traditional Arabic" w:cs="Traditional Arabic"/>
          <w:sz w:val="36"/>
          <w:szCs w:val="36"/>
          <w:rtl/>
          <w:lang w:val="en-US"/>
        </w:rPr>
        <w:footnoteReference w:id="25"/>
      </w:r>
      <w:r w:rsidRPr="00F535AF">
        <w:rPr>
          <w:rFonts w:ascii="Traditional Arabic" w:hAnsi="Traditional Arabic" w:cs="Traditional Arabic"/>
          <w:sz w:val="36"/>
          <w:szCs w:val="36"/>
          <w:rtl/>
          <w:lang w:val="en-US"/>
        </w:rPr>
        <w:t xml:space="preserve"> </w:t>
      </w:r>
    </w:p>
    <w:p w14:paraId="22DDA1CF" w14:textId="77777777" w:rsidR="00A61197" w:rsidRPr="00F535AF" w:rsidRDefault="00A61197" w:rsidP="00A61197">
      <w:pPr>
        <w:bidi/>
        <w:spacing w:line="276" w:lineRule="auto"/>
        <w:jc w:val="both"/>
        <w:rPr>
          <w:rFonts w:ascii="Traditional Arabic" w:hAnsi="Traditional Arabic" w:cs="Traditional Arabic"/>
          <w:sz w:val="36"/>
          <w:szCs w:val="36"/>
          <w:rtl/>
          <w:lang w:val="en-US"/>
        </w:rPr>
      </w:pPr>
    </w:p>
    <w:p w14:paraId="55CD7C93" w14:textId="3EFE4465" w:rsidR="004862EC" w:rsidRPr="00F535AF" w:rsidRDefault="004862EC" w:rsidP="00825406">
      <w:pPr>
        <w:jc w:val="right"/>
        <w:rPr>
          <w:rFonts w:ascii="Traditional Arabic" w:hAnsi="Traditional Arabic" w:cs="Traditional Arabic"/>
          <w:b/>
          <w:bCs/>
          <w:color w:val="0070C0"/>
          <w:sz w:val="36"/>
          <w:szCs w:val="36"/>
          <w:rtl/>
        </w:rPr>
      </w:pPr>
      <w:bookmarkStart w:id="23" w:name="_Toc42025108"/>
      <w:bookmarkStart w:id="24" w:name="_Toc42617703"/>
      <w:bookmarkStart w:id="25" w:name="_Toc88387705"/>
      <w:r w:rsidRPr="00F535AF">
        <w:rPr>
          <w:rFonts w:ascii="Traditional Arabic" w:hAnsi="Traditional Arabic" w:cs="Traditional Arabic"/>
          <w:b/>
          <w:bCs/>
          <w:color w:val="0070C0"/>
          <w:sz w:val="36"/>
          <w:szCs w:val="36"/>
          <w:rtl/>
        </w:rPr>
        <w:t>المطلب ال</w:t>
      </w:r>
      <w:r w:rsidR="002D001B" w:rsidRPr="00F535AF">
        <w:rPr>
          <w:rFonts w:ascii="Traditional Arabic" w:hAnsi="Traditional Arabic" w:cs="Traditional Arabic"/>
          <w:b/>
          <w:bCs/>
          <w:color w:val="0070C0"/>
          <w:sz w:val="36"/>
          <w:szCs w:val="36"/>
          <w:rtl/>
        </w:rPr>
        <w:t>ثالث</w:t>
      </w:r>
      <w:r w:rsidRPr="00F535AF">
        <w:rPr>
          <w:rFonts w:ascii="Traditional Arabic" w:hAnsi="Traditional Arabic" w:cs="Traditional Arabic"/>
          <w:b/>
          <w:bCs/>
          <w:color w:val="0070C0"/>
          <w:sz w:val="36"/>
          <w:szCs w:val="36"/>
          <w:rtl/>
        </w:rPr>
        <w:t>: زاوية أبي سعيد عثمان بخلوة شالة</w:t>
      </w:r>
      <w:bookmarkEnd w:id="23"/>
      <w:bookmarkEnd w:id="24"/>
      <w:bookmarkEnd w:id="25"/>
    </w:p>
    <w:p w14:paraId="4C5B5572" w14:textId="6955DDF8" w:rsidR="004862EC" w:rsidRPr="00F535AF" w:rsidRDefault="004862EC"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يحتل ما يقرب من ثلث مساحة الخلوة (المشتملة على مسجد وأضرحة وحمام) في جانبها الشمالي الشرقي ما نسميه زاوية الخلوة وهي ما أسماه العلماء بمسجد يعقوب أو المسجد العتيق</w:t>
      </w:r>
      <w:r w:rsidR="00D11B21" w:rsidRPr="00F535AF">
        <w:rPr>
          <w:rFonts w:ascii="Traditional Arabic" w:hAnsi="Traditional Arabic" w:cs="Traditional Arabic" w:hint="cs"/>
          <w:sz w:val="36"/>
          <w:szCs w:val="36"/>
          <w:rtl/>
          <w:lang w:val="en-US"/>
        </w:rPr>
        <w:t>،</w:t>
      </w:r>
      <w:r w:rsidR="00F031C2" w:rsidRPr="00F535AF">
        <w:rPr>
          <w:rFonts w:ascii="Traditional Arabic" w:hAnsi="Traditional Arabic" w:cs="Traditional Arabic" w:hint="cs"/>
          <w:sz w:val="36"/>
          <w:szCs w:val="36"/>
          <w:rtl/>
          <w:lang w:val="en-US"/>
        </w:rPr>
        <w:t xml:space="preserve"> من بناء السلطان أبي سعيد عثمان(ت731ه)</w:t>
      </w:r>
      <w:r w:rsidRPr="00F535AF">
        <w:rPr>
          <w:rFonts w:ascii="Traditional Arabic" w:hAnsi="Traditional Arabic" w:cs="Traditional Arabic"/>
          <w:sz w:val="36"/>
          <w:szCs w:val="36"/>
          <w:rtl/>
          <w:lang w:val="en-US"/>
        </w:rPr>
        <w:t>. وشكل الزاوية الحالي عبارة عن مستطيل يمتد بطول الحائط الشمالي الشرقي للخلوة يتوسطه صحن مكشوف يمتد وسطه صهريج مستطيل به ماء الوضوء ويدور حول الصهريج أعمدة رخامية رقيقة بقي بعضها.</w:t>
      </w:r>
    </w:p>
    <w:p w14:paraId="1D200E08" w14:textId="0971EDCA" w:rsidR="004862EC" w:rsidRDefault="004862EC"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 وعلى الجانبين الطويلين للصحن المحاط بالأعمدة ثماني مساحات صغيرة بقي من جدرانها ما يبلغ ارتفاعه المتر تقريبا تفتح أبوابها على الصحن. وكانت هذه في ال</w:t>
      </w:r>
      <w:r w:rsidR="00DB0025" w:rsidRPr="00F535AF">
        <w:rPr>
          <w:rFonts w:ascii="Traditional Arabic" w:hAnsi="Traditional Arabic" w:cs="Traditional Arabic" w:hint="cs"/>
          <w:sz w:val="36"/>
          <w:szCs w:val="36"/>
          <w:rtl/>
          <w:lang w:val="en-US"/>
        </w:rPr>
        <w:t>أ</w:t>
      </w:r>
      <w:r w:rsidRPr="00F535AF">
        <w:rPr>
          <w:rFonts w:ascii="Traditional Arabic" w:hAnsi="Traditional Arabic" w:cs="Traditional Arabic"/>
          <w:sz w:val="36"/>
          <w:szCs w:val="36"/>
          <w:rtl/>
          <w:lang w:val="en-US"/>
        </w:rPr>
        <w:t>صل بيوتا للطلبة الذين يسكنون هذه الزاوية أو المدرسة، ولكن البيت الأول من كل من الجانبين من جهة الشمال بقيت فيه آثار السلالم التي تدل على وجود طابق علوي كان يمتد فوق الطابق ال</w:t>
      </w:r>
      <w:r w:rsidR="00127926" w:rsidRPr="00F535AF">
        <w:rPr>
          <w:rFonts w:ascii="Traditional Arabic" w:hAnsi="Traditional Arabic" w:cs="Traditional Arabic" w:hint="cs"/>
          <w:sz w:val="36"/>
          <w:szCs w:val="36"/>
          <w:rtl/>
          <w:lang w:val="en-US"/>
        </w:rPr>
        <w:t>أ</w:t>
      </w:r>
      <w:r w:rsidRPr="00F535AF">
        <w:rPr>
          <w:rFonts w:ascii="Traditional Arabic" w:hAnsi="Traditional Arabic" w:cs="Traditional Arabic"/>
          <w:sz w:val="36"/>
          <w:szCs w:val="36"/>
          <w:rtl/>
          <w:lang w:val="en-US"/>
        </w:rPr>
        <w:t xml:space="preserve">سفل. ثم </w:t>
      </w:r>
      <w:r w:rsidR="00DB0025" w:rsidRPr="00F535AF">
        <w:rPr>
          <w:rFonts w:ascii="Traditional Arabic" w:hAnsi="Traditional Arabic" w:cs="Traditional Arabic" w:hint="cs"/>
          <w:sz w:val="36"/>
          <w:szCs w:val="36"/>
          <w:rtl/>
          <w:lang w:val="en-US"/>
        </w:rPr>
        <w:t>إ</w:t>
      </w:r>
      <w:r w:rsidRPr="00F535AF">
        <w:rPr>
          <w:rFonts w:ascii="Traditional Arabic" w:hAnsi="Traditional Arabic" w:cs="Traditional Arabic"/>
          <w:sz w:val="36"/>
          <w:szCs w:val="36"/>
          <w:rtl/>
          <w:lang w:val="en-US"/>
        </w:rPr>
        <w:t xml:space="preserve">ن المساحة الثالثة بالجانب الجنوبي الغربي من جهة الشمال لازالت مخصصة للسلام التي توصل بين صحن هذا البناء وبين القاعة الواقعة بين المسجد العتيق الذي أرجعناه إلى عصر الأدارسة وبين هذه الزاوية أو المدرسة. وهكذا يبقى أمامنا ثلاثة عشر بيتا في الطابق الأسفل. ولا شك أن الأعمدة المحيطة بالصحن كانت تحمل عقودا وسقوفا تمتد بطول النبح الذي يسير أمام البيوت من كل جانب من الجوانب للصحن. وفي الجانب الجنوبي الشرقي من الصحن بيت للصلاة ليس به سوى كتفين يحمل كل منهما عقدين متعامدين على جدار القبلة، وهكذا ينقسم بيت الصلاة إلى </w:t>
      </w:r>
      <w:proofErr w:type="spellStart"/>
      <w:r w:rsidRPr="00F535AF">
        <w:rPr>
          <w:rFonts w:ascii="Traditional Arabic" w:hAnsi="Traditional Arabic" w:cs="Traditional Arabic"/>
          <w:sz w:val="36"/>
          <w:szCs w:val="36"/>
          <w:rtl/>
          <w:lang w:val="en-US"/>
        </w:rPr>
        <w:t>أسكوبين</w:t>
      </w:r>
      <w:proofErr w:type="spellEnd"/>
      <w:r w:rsidRPr="00F535AF">
        <w:rPr>
          <w:rFonts w:ascii="Traditional Arabic" w:hAnsi="Traditional Arabic" w:cs="Traditional Arabic"/>
          <w:sz w:val="36"/>
          <w:szCs w:val="36"/>
          <w:rtl/>
          <w:lang w:val="en-US"/>
        </w:rPr>
        <w:t xml:space="preserve"> اثنين وبلاطات ثلاث، ومحراب هذه </w:t>
      </w:r>
      <w:r w:rsidRPr="00F535AF">
        <w:rPr>
          <w:rFonts w:ascii="Traditional Arabic" w:hAnsi="Traditional Arabic" w:cs="Traditional Arabic"/>
          <w:sz w:val="36"/>
          <w:szCs w:val="36"/>
          <w:rtl/>
          <w:lang w:val="en-US"/>
        </w:rPr>
        <w:lastRenderedPageBreak/>
        <w:t xml:space="preserve">المصلى قائم بذاته على محور الباب الموصل من الصحن الى بيت الصلاة بحيث تصنع </w:t>
      </w:r>
      <w:proofErr w:type="spellStart"/>
      <w:r w:rsidRPr="00F535AF">
        <w:rPr>
          <w:rFonts w:ascii="Traditional Arabic" w:hAnsi="Traditional Arabic" w:cs="Traditional Arabic"/>
          <w:sz w:val="36"/>
          <w:szCs w:val="36"/>
          <w:rtl/>
          <w:lang w:val="en-US"/>
        </w:rPr>
        <w:t>حوائطه</w:t>
      </w:r>
      <w:proofErr w:type="spellEnd"/>
      <w:r w:rsidRPr="00F535AF">
        <w:rPr>
          <w:rFonts w:ascii="Traditional Arabic" w:hAnsi="Traditional Arabic" w:cs="Traditional Arabic"/>
          <w:sz w:val="36"/>
          <w:szCs w:val="36"/>
          <w:rtl/>
          <w:lang w:val="en-US"/>
        </w:rPr>
        <w:t xml:space="preserve"> وطاقيته بناء مستقلا يدور حوله الإنسان دورة كاملة عن طريق فتحتين يحيطان بتجويفه من كل جانب.</w:t>
      </w:r>
      <w:r w:rsidR="00996174" w:rsidRPr="00F535AF">
        <w:rPr>
          <w:rStyle w:val="a4"/>
          <w:rFonts w:ascii="Traditional Arabic" w:hAnsi="Traditional Arabic" w:cs="Traditional Arabic"/>
          <w:sz w:val="36"/>
          <w:szCs w:val="36"/>
          <w:rtl/>
          <w:lang w:val="en-US"/>
        </w:rPr>
        <w:footnoteReference w:id="26"/>
      </w:r>
      <w:r w:rsidRPr="00F535AF">
        <w:rPr>
          <w:rFonts w:ascii="Traditional Arabic" w:hAnsi="Traditional Arabic" w:cs="Traditional Arabic"/>
          <w:sz w:val="36"/>
          <w:szCs w:val="36"/>
          <w:rtl/>
          <w:lang w:val="en-US"/>
        </w:rPr>
        <w:t xml:space="preserve"> </w:t>
      </w:r>
    </w:p>
    <w:p w14:paraId="72BC08FA" w14:textId="77777777" w:rsidR="00A61197" w:rsidRPr="00F535AF" w:rsidRDefault="00A61197" w:rsidP="00A61197">
      <w:pPr>
        <w:bidi/>
        <w:spacing w:line="276" w:lineRule="auto"/>
        <w:jc w:val="both"/>
        <w:rPr>
          <w:rFonts w:ascii="Traditional Arabic" w:hAnsi="Traditional Arabic" w:cs="Traditional Arabic"/>
          <w:sz w:val="36"/>
          <w:szCs w:val="36"/>
          <w:rtl/>
          <w:lang w:val="en-US"/>
        </w:rPr>
      </w:pPr>
    </w:p>
    <w:p w14:paraId="07241C70" w14:textId="74FCBD5D" w:rsidR="002C36B9" w:rsidRPr="00F535AF" w:rsidRDefault="002C36B9" w:rsidP="00844724">
      <w:pPr>
        <w:jc w:val="right"/>
        <w:rPr>
          <w:rFonts w:ascii="Traditional Arabic" w:hAnsi="Traditional Arabic" w:cs="Traditional Arabic"/>
          <w:b/>
          <w:bCs/>
          <w:color w:val="0070C0"/>
          <w:sz w:val="36"/>
          <w:szCs w:val="36"/>
          <w:rtl/>
          <w:lang w:val="en-US"/>
        </w:rPr>
      </w:pPr>
      <w:bookmarkStart w:id="27" w:name="_Toc42025109"/>
      <w:bookmarkStart w:id="28" w:name="_Toc42617704"/>
      <w:bookmarkStart w:id="29" w:name="_Toc88387706"/>
      <w:r w:rsidRPr="00F535AF">
        <w:rPr>
          <w:rFonts w:ascii="Traditional Arabic" w:hAnsi="Traditional Arabic" w:cs="Traditional Arabic"/>
          <w:b/>
          <w:bCs/>
          <w:color w:val="0070C0"/>
          <w:sz w:val="36"/>
          <w:szCs w:val="36"/>
          <w:rtl/>
          <w:lang w:val="en-US"/>
        </w:rPr>
        <w:t>المطلب ال</w:t>
      </w:r>
      <w:r w:rsidR="00F02D11" w:rsidRPr="00F535AF">
        <w:rPr>
          <w:rFonts w:ascii="Traditional Arabic" w:hAnsi="Traditional Arabic" w:cs="Traditional Arabic"/>
          <w:b/>
          <w:bCs/>
          <w:color w:val="0070C0"/>
          <w:sz w:val="36"/>
          <w:szCs w:val="36"/>
          <w:rtl/>
          <w:lang w:val="en-US"/>
        </w:rPr>
        <w:t>رابع</w:t>
      </w:r>
      <w:r w:rsidRPr="00F535AF">
        <w:rPr>
          <w:rFonts w:ascii="Traditional Arabic" w:hAnsi="Traditional Arabic" w:cs="Traditional Arabic"/>
          <w:b/>
          <w:bCs/>
          <w:color w:val="0070C0"/>
          <w:sz w:val="36"/>
          <w:szCs w:val="36"/>
          <w:rtl/>
          <w:lang w:val="en-US"/>
        </w:rPr>
        <w:t xml:space="preserve">: الزاوية </w:t>
      </w:r>
      <w:proofErr w:type="spellStart"/>
      <w:r w:rsidRPr="00F535AF">
        <w:rPr>
          <w:rFonts w:ascii="Traditional Arabic" w:hAnsi="Traditional Arabic" w:cs="Traditional Arabic"/>
          <w:b/>
          <w:bCs/>
          <w:color w:val="0070C0"/>
          <w:sz w:val="36"/>
          <w:szCs w:val="36"/>
          <w:rtl/>
          <w:lang w:val="en-US"/>
        </w:rPr>
        <w:t>المتوكلية</w:t>
      </w:r>
      <w:proofErr w:type="spellEnd"/>
      <w:r w:rsidRPr="00F535AF">
        <w:rPr>
          <w:rFonts w:ascii="Traditional Arabic" w:hAnsi="Traditional Arabic" w:cs="Traditional Arabic"/>
          <w:b/>
          <w:bCs/>
          <w:color w:val="0070C0"/>
          <w:sz w:val="36"/>
          <w:szCs w:val="36"/>
          <w:rtl/>
          <w:lang w:val="en-US"/>
        </w:rPr>
        <w:t xml:space="preserve"> بفاس</w:t>
      </w:r>
      <w:r w:rsidR="0028075C" w:rsidRPr="00F535AF">
        <w:rPr>
          <w:rFonts w:ascii="Traditional Arabic" w:hAnsi="Traditional Arabic" w:cs="Traditional Arabic"/>
          <w:b/>
          <w:bCs/>
          <w:color w:val="0070C0"/>
          <w:sz w:val="36"/>
          <w:szCs w:val="36"/>
          <w:rtl/>
          <w:lang w:val="en-US"/>
        </w:rPr>
        <w:t xml:space="preserve"> الجديد</w:t>
      </w:r>
      <w:bookmarkEnd w:id="27"/>
      <w:bookmarkEnd w:id="28"/>
      <w:bookmarkEnd w:id="29"/>
    </w:p>
    <w:p w14:paraId="0DFD8533" w14:textId="704D8B8B" w:rsidR="001F087E" w:rsidRPr="00F535AF" w:rsidRDefault="00841595"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شيدت </w:t>
      </w:r>
      <w:r w:rsidR="008D0EDC" w:rsidRPr="00F535AF">
        <w:rPr>
          <w:rFonts w:ascii="Traditional Arabic" w:hAnsi="Traditional Arabic" w:cs="Traditional Arabic"/>
          <w:sz w:val="36"/>
          <w:szCs w:val="36"/>
          <w:rtl/>
          <w:lang w:val="en-US"/>
        </w:rPr>
        <w:t xml:space="preserve">الزاوية </w:t>
      </w:r>
      <w:proofErr w:type="spellStart"/>
      <w:r w:rsidR="008D0EDC" w:rsidRPr="00F535AF">
        <w:rPr>
          <w:rFonts w:ascii="Traditional Arabic" w:hAnsi="Traditional Arabic" w:cs="Traditional Arabic"/>
          <w:sz w:val="36"/>
          <w:szCs w:val="36"/>
          <w:rtl/>
          <w:lang w:val="en-US"/>
        </w:rPr>
        <w:t>المتوكلية</w:t>
      </w:r>
      <w:proofErr w:type="spellEnd"/>
      <w:r w:rsidRPr="00F535AF">
        <w:rPr>
          <w:rFonts w:ascii="Traditional Arabic" w:hAnsi="Traditional Arabic" w:cs="Traditional Arabic"/>
          <w:sz w:val="36"/>
          <w:szCs w:val="36"/>
          <w:rtl/>
          <w:lang w:val="en-US"/>
        </w:rPr>
        <w:t xml:space="preserve"> سنة</w:t>
      </w:r>
      <w:r w:rsidR="008D0EDC" w:rsidRPr="00F535AF">
        <w:rPr>
          <w:rFonts w:ascii="Traditional Arabic" w:hAnsi="Traditional Arabic" w:cs="Traditional Arabic"/>
          <w:sz w:val="36"/>
          <w:szCs w:val="36"/>
          <w:rtl/>
          <w:lang w:val="en-US"/>
        </w:rPr>
        <w:t xml:space="preserve"> </w:t>
      </w:r>
      <w:r w:rsidRPr="00F535AF">
        <w:rPr>
          <w:rFonts w:ascii="Traditional Arabic" w:hAnsi="Traditional Arabic" w:cs="Traditional Arabic"/>
          <w:sz w:val="36"/>
          <w:szCs w:val="36"/>
          <w:rtl/>
          <w:lang w:val="en-US"/>
        </w:rPr>
        <w:t>754ه على يد</w:t>
      </w:r>
      <w:r w:rsidR="00770E39" w:rsidRPr="00F535AF">
        <w:rPr>
          <w:rFonts w:ascii="Traditional Arabic" w:hAnsi="Traditional Arabic" w:cs="Traditional Arabic" w:hint="cs"/>
          <w:sz w:val="36"/>
          <w:szCs w:val="36"/>
          <w:rtl/>
          <w:lang w:val="en-US"/>
        </w:rPr>
        <w:t>ي المتوكل على</w:t>
      </w:r>
      <w:r w:rsidRPr="00F535AF">
        <w:rPr>
          <w:rFonts w:ascii="Traditional Arabic" w:hAnsi="Traditional Arabic" w:cs="Traditional Arabic"/>
          <w:sz w:val="36"/>
          <w:szCs w:val="36"/>
          <w:rtl/>
          <w:lang w:val="en-US"/>
        </w:rPr>
        <w:t xml:space="preserve"> الله أمير المؤمنين أبو عنان المريني، </w:t>
      </w:r>
      <w:r w:rsidR="008D0EDC" w:rsidRPr="00F535AF">
        <w:rPr>
          <w:rFonts w:ascii="Traditional Arabic" w:hAnsi="Traditional Arabic" w:cs="Traditional Arabic"/>
          <w:sz w:val="36"/>
          <w:szCs w:val="36"/>
          <w:rtl/>
          <w:lang w:val="en-US"/>
        </w:rPr>
        <w:t>كان موقعها خارج فاس الجديد في الشمال الغربي منها اندثرت آثارها وبقي وصف عمارتها بفيض العباب إذ شاهدها النميري على الضفة الشمالية لوادي الجواهر في مواجهة فاس الجدي</w:t>
      </w:r>
      <w:r w:rsidR="00241061" w:rsidRPr="00F535AF">
        <w:rPr>
          <w:rFonts w:ascii="Traditional Arabic" w:hAnsi="Traditional Arabic" w:cs="Traditional Arabic" w:hint="cs"/>
          <w:sz w:val="36"/>
          <w:szCs w:val="36"/>
          <w:rtl/>
          <w:lang w:val="en-US"/>
        </w:rPr>
        <w:t>د.</w:t>
      </w:r>
      <w:r w:rsidR="006A0893" w:rsidRPr="00F535AF">
        <w:rPr>
          <w:rStyle w:val="a4"/>
          <w:rFonts w:ascii="Traditional Arabic" w:hAnsi="Traditional Arabic" w:cs="Traditional Arabic"/>
          <w:sz w:val="36"/>
          <w:szCs w:val="36"/>
          <w:lang w:val="en-US"/>
        </w:rPr>
        <w:footnoteReference w:id="27"/>
      </w:r>
    </w:p>
    <w:p w14:paraId="48A7FDD3" w14:textId="7B3DD9C9" w:rsidR="006A0893" w:rsidRPr="00F535AF" w:rsidRDefault="006A0893"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يقول النميري في وصفها: "تخلصت الزاوية العظمى التي أمر أيده الله ببنائها على غدير الحمص الذي أنسى وادي حمص، وأطلعها بشاطئه مجموع كمال لا يعرف النقص، وروضة أذهان فحصت عن المحاسن فلزمت الفحص. وما الذي أقوله في زاوية أعجز وصفها كل بليغ،</w:t>
      </w:r>
      <w:r w:rsidR="001F087E" w:rsidRPr="00F535AF">
        <w:rPr>
          <w:rFonts w:ascii="Traditional Arabic" w:hAnsi="Traditional Arabic" w:cs="Traditional Arabic"/>
          <w:sz w:val="36"/>
          <w:szCs w:val="36"/>
          <w:rtl/>
          <w:lang w:val="en-US"/>
        </w:rPr>
        <w:t xml:space="preserve"> وأثنته وكأنه بحيات الأقلام جد لديغ. وتدور بهذه الزاوية المباركة من جهاتها الأربع براطيل بديعة الاختراع. متقابلة الأشكال والأوضاع. قد قامت سواريها كأنها عرائس تجلى، وبأرضها من الصنائع ما هو أبدع من حللهن التي تبلى.</w:t>
      </w:r>
      <w:r w:rsidR="001F087E" w:rsidRPr="00F535AF">
        <w:rPr>
          <w:rStyle w:val="a4"/>
          <w:rFonts w:ascii="Traditional Arabic" w:hAnsi="Traditional Arabic" w:cs="Traditional Arabic"/>
          <w:sz w:val="36"/>
          <w:szCs w:val="36"/>
          <w:rtl/>
          <w:lang w:val="en-US"/>
        </w:rPr>
        <w:footnoteReference w:id="28"/>
      </w:r>
      <w:r w:rsidRPr="00F535AF">
        <w:rPr>
          <w:rFonts w:ascii="Traditional Arabic" w:hAnsi="Traditional Arabic" w:cs="Traditional Arabic"/>
          <w:sz w:val="36"/>
          <w:szCs w:val="36"/>
          <w:rtl/>
          <w:lang w:val="en-US"/>
        </w:rPr>
        <w:t xml:space="preserve"> </w:t>
      </w:r>
    </w:p>
    <w:p w14:paraId="0ED8F6D9" w14:textId="65E8BC52" w:rsidR="00BD1153" w:rsidRPr="00F535AF" w:rsidRDefault="00BD1153"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ونظم</w:t>
      </w:r>
      <w:r w:rsidR="008B70B3" w:rsidRPr="00F535AF">
        <w:rPr>
          <w:rFonts w:ascii="Traditional Arabic" w:hAnsi="Traditional Arabic" w:cs="Traditional Arabic" w:hint="cs"/>
          <w:sz w:val="36"/>
          <w:szCs w:val="36"/>
          <w:rtl/>
          <w:lang w:val="en-US"/>
        </w:rPr>
        <w:t xml:space="preserve"> </w:t>
      </w:r>
      <w:r w:rsidR="008B70B3" w:rsidRPr="00F535AF">
        <w:rPr>
          <w:rFonts w:ascii="Traditional Arabic" w:hAnsi="Traditional Arabic" w:cs="Traditional Arabic"/>
          <w:sz w:val="36"/>
          <w:szCs w:val="36"/>
          <w:rtl/>
          <w:lang w:val="en-US"/>
        </w:rPr>
        <w:t>بن جزي</w:t>
      </w:r>
      <w:r w:rsidRPr="00F535AF">
        <w:rPr>
          <w:rFonts w:ascii="Traditional Arabic" w:hAnsi="Traditional Arabic" w:cs="Traditional Arabic"/>
          <w:sz w:val="36"/>
          <w:szCs w:val="36"/>
          <w:rtl/>
          <w:lang w:val="en-US"/>
        </w:rPr>
        <w:t xml:space="preserve"> في</w:t>
      </w:r>
      <w:r w:rsidR="008B70B3" w:rsidRPr="00F535AF">
        <w:rPr>
          <w:rFonts w:ascii="Traditional Arabic" w:hAnsi="Traditional Arabic" w:cs="Traditional Arabic" w:hint="cs"/>
          <w:sz w:val="36"/>
          <w:szCs w:val="36"/>
          <w:rtl/>
          <w:lang w:val="en-US"/>
        </w:rPr>
        <w:t xml:space="preserve"> زاوية أبي عنان</w:t>
      </w:r>
      <w:r w:rsidRPr="00F535AF">
        <w:rPr>
          <w:rFonts w:ascii="Traditional Arabic" w:hAnsi="Traditional Arabic" w:cs="Traditional Arabic"/>
          <w:sz w:val="36"/>
          <w:szCs w:val="36"/>
          <w:rtl/>
          <w:lang w:val="en-US"/>
        </w:rPr>
        <w:t xml:space="preserve"> نظما رائعا فقال:</w:t>
      </w:r>
    </w:p>
    <w:p w14:paraId="1E5CA2A0" w14:textId="171D12F4" w:rsidR="00BD1153" w:rsidRPr="00F535AF" w:rsidRDefault="00BD1153" w:rsidP="00850FF7">
      <w:pPr>
        <w:bidi/>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هذا محل الفضل والإيثار </w:t>
      </w:r>
      <w:r w:rsidR="00A61197">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وال</w:t>
      </w:r>
      <w:r w:rsidR="008B2344"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رف</w:t>
      </w:r>
      <w:r w:rsidR="008B2344" w:rsidRPr="00F535AF">
        <w:rPr>
          <w:rFonts w:ascii="Traditional Arabic" w:hAnsi="Traditional Arabic" w:cs="Traditional Arabic" w:hint="cs"/>
          <w:sz w:val="36"/>
          <w:szCs w:val="36"/>
          <w:rtl/>
          <w:lang w:val="en-US"/>
        </w:rPr>
        <w:t>ـــ</w:t>
      </w:r>
      <w:r w:rsidRPr="00F535AF">
        <w:rPr>
          <w:rFonts w:ascii="Traditional Arabic" w:hAnsi="Traditional Arabic" w:cs="Traditional Arabic"/>
          <w:sz w:val="36"/>
          <w:szCs w:val="36"/>
          <w:rtl/>
          <w:lang w:val="en-US"/>
        </w:rPr>
        <w:t>ق بالسك</w:t>
      </w:r>
      <w:r w:rsidR="008B2344" w:rsidRPr="00F535AF">
        <w:rPr>
          <w:rFonts w:ascii="Traditional Arabic" w:hAnsi="Traditional Arabic" w:cs="Traditional Arabic" w:hint="cs"/>
          <w:sz w:val="36"/>
          <w:szCs w:val="36"/>
          <w:rtl/>
          <w:lang w:val="en-US"/>
        </w:rPr>
        <w:t>ــــــــــــــــ</w:t>
      </w:r>
      <w:r w:rsidRPr="00F535AF">
        <w:rPr>
          <w:rFonts w:ascii="Traditional Arabic" w:hAnsi="Traditional Arabic" w:cs="Traditional Arabic"/>
          <w:sz w:val="36"/>
          <w:szCs w:val="36"/>
          <w:rtl/>
          <w:lang w:val="en-US"/>
        </w:rPr>
        <w:t>ان والزوار</w:t>
      </w:r>
    </w:p>
    <w:p w14:paraId="3E825161" w14:textId="516CC5CC" w:rsidR="00BD1153" w:rsidRPr="00F535AF" w:rsidRDefault="00BD1153" w:rsidP="00441834">
      <w:pPr>
        <w:bidi/>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دار على الإحسان شيدت والتقى</w:t>
      </w:r>
      <w:r w:rsidR="00A61197">
        <w:rPr>
          <w:rFonts w:ascii="Traditional Arabic" w:hAnsi="Traditional Arabic" w:cs="Traditional Arabic" w:hint="cs"/>
          <w:sz w:val="36"/>
          <w:szCs w:val="36"/>
          <w:rtl/>
          <w:lang w:val="en-US"/>
        </w:rPr>
        <w:t xml:space="preserve"> = </w:t>
      </w:r>
      <w:r w:rsidRPr="00F535AF">
        <w:rPr>
          <w:rFonts w:ascii="Traditional Arabic" w:hAnsi="Traditional Arabic" w:cs="Traditional Arabic"/>
          <w:sz w:val="36"/>
          <w:szCs w:val="36"/>
          <w:rtl/>
          <w:lang w:val="en-US"/>
        </w:rPr>
        <w:t>فجزاؤها الحسنى وعقبى الدار</w:t>
      </w:r>
    </w:p>
    <w:p w14:paraId="21FAED89" w14:textId="091A5C61" w:rsidR="00BD1153" w:rsidRPr="00F535AF" w:rsidRDefault="00BD1153" w:rsidP="00A61197">
      <w:pPr>
        <w:bidi/>
        <w:jc w:val="center"/>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هي ملجأ الواردين ومورد </w:t>
      </w:r>
      <w:r w:rsidR="00A61197">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 xml:space="preserve"> لابن السبيل وكل ركب سار</w:t>
      </w:r>
    </w:p>
    <w:p w14:paraId="57305E39" w14:textId="444DCA3A" w:rsidR="00BD1153" w:rsidRPr="00F535AF" w:rsidRDefault="00BD1153" w:rsidP="00A61197">
      <w:pPr>
        <w:bidi/>
        <w:jc w:val="center"/>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آثار مولانا الخليفة فارس</w:t>
      </w:r>
      <w:r w:rsidR="00A61197">
        <w:rPr>
          <w:rFonts w:ascii="Traditional Arabic" w:hAnsi="Traditional Arabic" w:cs="Traditional Arabic" w:hint="cs"/>
          <w:sz w:val="36"/>
          <w:szCs w:val="36"/>
          <w:rtl/>
          <w:lang w:val="en-US"/>
        </w:rPr>
        <w:t xml:space="preserve"> = </w:t>
      </w:r>
      <w:r w:rsidRPr="00F535AF">
        <w:rPr>
          <w:rFonts w:ascii="Traditional Arabic" w:hAnsi="Traditional Arabic" w:cs="Traditional Arabic"/>
          <w:sz w:val="36"/>
          <w:szCs w:val="36"/>
          <w:rtl/>
          <w:lang w:val="en-US"/>
        </w:rPr>
        <w:t>أكرم بها في الجلد من آث</w:t>
      </w:r>
      <w:r w:rsidR="008B2344" w:rsidRPr="00F535AF">
        <w:rPr>
          <w:rFonts w:ascii="Traditional Arabic" w:hAnsi="Traditional Arabic" w:cs="Traditional Arabic" w:hint="cs"/>
          <w:sz w:val="36"/>
          <w:szCs w:val="36"/>
          <w:rtl/>
          <w:lang w:val="en-US"/>
        </w:rPr>
        <w:t>ــــــــ</w:t>
      </w:r>
      <w:r w:rsidRPr="00F535AF">
        <w:rPr>
          <w:rFonts w:ascii="Traditional Arabic" w:hAnsi="Traditional Arabic" w:cs="Traditional Arabic"/>
          <w:sz w:val="36"/>
          <w:szCs w:val="36"/>
          <w:rtl/>
          <w:lang w:val="en-US"/>
        </w:rPr>
        <w:t>ار</w:t>
      </w:r>
    </w:p>
    <w:p w14:paraId="32BCB1A2" w14:textId="14A07568" w:rsidR="00BD1153" w:rsidRPr="00F535AF" w:rsidRDefault="00BD1153" w:rsidP="00A61197">
      <w:pPr>
        <w:bidi/>
        <w:jc w:val="center"/>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لا زال منصورا اللواء مظفرا</w:t>
      </w:r>
      <w:r w:rsidR="00A61197">
        <w:rPr>
          <w:rFonts w:ascii="Traditional Arabic" w:hAnsi="Traditional Arabic" w:cs="Traditional Arabic" w:hint="cs"/>
          <w:sz w:val="36"/>
          <w:szCs w:val="36"/>
          <w:rtl/>
          <w:lang w:val="en-US"/>
        </w:rPr>
        <w:t xml:space="preserve"> = </w:t>
      </w:r>
      <w:r w:rsidRPr="00F535AF">
        <w:rPr>
          <w:rFonts w:ascii="Traditional Arabic" w:hAnsi="Traditional Arabic" w:cs="Traditional Arabic"/>
          <w:sz w:val="36"/>
          <w:szCs w:val="36"/>
          <w:rtl/>
          <w:lang w:val="en-US"/>
        </w:rPr>
        <w:t>ماضي العزائم سامي الأقدار</w:t>
      </w:r>
    </w:p>
    <w:p w14:paraId="7C011D20" w14:textId="72BEE529" w:rsidR="00BD1153" w:rsidRPr="00F535AF" w:rsidRDefault="00BD1153" w:rsidP="00A61197">
      <w:pPr>
        <w:bidi/>
        <w:jc w:val="center"/>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بنيت على يد عبدهم </w:t>
      </w:r>
      <w:proofErr w:type="spellStart"/>
      <w:r w:rsidRPr="00F535AF">
        <w:rPr>
          <w:rFonts w:ascii="Traditional Arabic" w:hAnsi="Traditional Arabic" w:cs="Traditional Arabic"/>
          <w:sz w:val="36"/>
          <w:szCs w:val="36"/>
          <w:rtl/>
          <w:lang w:val="en-US"/>
        </w:rPr>
        <w:t>وخديم</w:t>
      </w:r>
      <w:proofErr w:type="spellEnd"/>
      <w:r w:rsidR="00A61197">
        <w:rPr>
          <w:rFonts w:ascii="Traditional Arabic" w:hAnsi="Traditional Arabic" w:cs="Traditional Arabic" w:hint="cs"/>
          <w:sz w:val="36"/>
          <w:szCs w:val="36"/>
          <w:rtl/>
          <w:lang w:val="en-US"/>
        </w:rPr>
        <w:t xml:space="preserve"> = </w:t>
      </w:r>
      <w:r w:rsidR="00CD06C9" w:rsidRPr="00F535AF">
        <w:rPr>
          <w:rFonts w:ascii="Traditional Arabic" w:hAnsi="Traditional Arabic" w:cs="Traditional Arabic" w:hint="cs"/>
          <w:sz w:val="36"/>
          <w:szCs w:val="36"/>
          <w:rtl/>
          <w:lang w:val="en-US"/>
        </w:rPr>
        <w:t>با</w:t>
      </w:r>
      <w:r w:rsidRPr="00F535AF">
        <w:rPr>
          <w:rFonts w:ascii="Traditional Arabic" w:hAnsi="Traditional Arabic" w:cs="Traditional Arabic"/>
          <w:sz w:val="36"/>
          <w:szCs w:val="36"/>
          <w:rtl/>
          <w:lang w:val="en-US"/>
        </w:rPr>
        <w:t>بهم العلي محمد بن ج</w:t>
      </w:r>
      <w:r w:rsidR="008B2344" w:rsidRPr="00F535AF">
        <w:rPr>
          <w:rFonts w:ascii="Traditional Arabic" w:hAnsi="Traditional Arabic" w:cs="Traditional Arabic" w:hint="cs"/>
          <w:sz w:val="36"/>
          <w:szCs w:val="36"/>
          <w:rtl/>
          <w:lang w:val="en-US"/>
        </w:rPr>
        <w:t>ــــــــــــــ</w:t>
      </w:r>
      <w:r w:rsidRPr="00F535AF">
        <w:rPr>
          <w:rFonts w:ascii="Traditional Arabic" w:hAnsi="Traditional Arabic" w:cs="Traditional Arabic"/>
          <w:sz w:val="36"/>
          <w:szCs w:val="36"/>
          <w:rtl/>
          <w:lang w:val="en-US"/>
        </w:rPr>
        <w:t>دار</w:t>
      </w:r>
    </w:p>
    <w:p w14:paraId="1CF96DFB" w14:textId="2419453C" w:rsidR="00BD1153" w:rsidRPr="00F535AF" w:rsidRDefault="00BD1153" w:rsidP="00A61197">
      <w:pPr>
        <w:bidi/>
        <w:jc w:val="center"/>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في عام أربعة وخمسين انقض</w:t>
      </w:r>
      <w:r w:rsidR="00A61197">
        <w:rPr>
          <w:rFonts w:ascii="Traditional Arabic" w:hAnsi="Traditional Arabic" w:cs="Traditional Arabic" w:hint="cs"/>
          <w:sz w:val="36"/>
          <w:szCs w:val="36"/>
          <w:rtl/>
          <w:lang w:val="en-US"/>
        </w:rPr>
        <w:t>ت</w:t>
      </w:r>
      <w:r w:rsidRPr="00F535AF">
        <w:rPr>
          <w:rFonts w:ascii="Traditional Arabic" w:hAnsi="Traditional Arabic" w:cs="Traditional Arabic"/>
          <w:sz w:val="36"/>
          <w:szCs w:val="36"/>
          <w:rtl/>
          <w:lang w:val="en-US"/>
        </w:rPr>
        <w:t xml:space="preserve"> </w:t>
      </w:r>
      <w:r w:rsidR="00A61197">
        <w:rPr>
          <w:rFonts w:ascii="Traditional Arabic" w:hAnsi="Traditional Arabic" w:cs="Traditional Arabic" w:hint="cs"/>
          <w:sz w:val="36"/>
          <w:szCs w:val="36"/>
          <w:rtl/>
          <w:lang w:val="en-US"/>
        </w:rPr>
        <w:t>=</w:t>
      </w:r>
      <w:r w:rsidR="00A51005"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 xml:space="preserve">من بعد سبع مئين في </w:t>
      </w:r>
      <w:proofErr w:type="spellStart"/>
      <w:r w:rsidRPr="00F535AF">
        <w:rPr>
          <w:rFonts w:ascii="Traditional Arabic" w:hAnsi="Traditional Arabic" w:cs="Traditional Arabic"/>
          <w:sz w:val="36"/>
          <w:szCs w:val="36"/>
          <w:rtl/>
          <w:lang w:val="en-US"/>
        </w:rPr>
        <w:t>الأعصار</w:t>
      </w:r>
      <w:proofErr w:type="spellEnd"/>
      <w:r w:rsidRPr="00F535AF">
        <w:rPr>
          <w:rStyle w:val="a4"/>
          <w:rFonts w:ascii="Traditional Arabic" w:hAnsi="Traditional Arabic" w:cs="Traditional Arabic"/>
          <w:sz w:val="36"/>
          <w:szCs w:val="36"/>
          <w:rtl/>
          <w:lang w:val="en-US"/>
        </w:rPr>
        <w:footnoteReference w:id="29"/>
      </w:r>
    </w:p>
    <w:p w14:paraId="5FBF1C87" w14:textId="6F8C241F" w:rsidR="008D0EDC" w:rsidRPr="00F535AF" w:rsidRDefault="00DA0B11"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ثم صارت تعرف بدار الضيفان تلميحا لوظيفتها </w:t>
      </w:r>
      <w:proofErr w:type="spellStart"/>
      <w:r w:rsidRPr="00F535AF">
        <w:rPr>
          <w:rFonts w:ascii="Traditional Arabic" w:hAnsi="Traditional Arabic" w:cs="Traditional Arabic"/>
          <w:sz w:val="36"/>
          <w:szCs w:val="36"/>
          <w:rtl/>
          <w:lang w:val="en-US"/>
        </w:rPr>
        <w:t>الإحسانية</w:t>
      </w:r>
      <w:proofErr w:type="spellEnd"/>
      <w:r w:rsidRPr="00F535AF">
        <w:rPr>
          <w:rFonts w:ascii="Traditional Arabic" w:hAnsi="Traditional Arabic" w:cs="Traditional Arabic"/>
          <w:sz w:val="36"/>
          <w:szCs w:val="36"/>
          <w:rtl/>
          <w:lang w:val="en-US"/>
        </w:rPr>
        <w:t>.</w:t>
      </w:r>
      <w:r w:rsidRPr="00F535AF">
        <w:rPr>
          <w:rStyle w:val="a4"/>
          <w:rFonts w:ascii="Traditional Arabic" w:hAnsi="Traditional Arabic" w:cs="Traditional Arabic"/>
          <w:sz w:val="36"/>
          <w:szCs w:val="36"/>
          <w:rtl/>
          <w:lang w:val="en-US"/>
        </w:rPr>
        <w:footnoteReference w:id="30"/>
      </w:r>
    </w:p>
    <w:p w14:paraId="428C8B82" w14:textId="03ACEDB3" w:rsidR="008D0EDC" w:rsidRPr="00F535AF" w:rsidRDefault="008D0EDC" w:rsidP="007F16A7">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كانت شامخة البناء، </w:t>
      </w:r>
      <w:proofErr w:type="spellStart"/>
      <w:r w:rsidRPr="00F535AF">
        <w:rPr>
          <w:rFonts w:ascii="Traditional Arabic" w:hAnsi="Traditional Arabic" w:cs="Traditional Arabic"/>
          <w:sz w:val="36"/>
          <w:szCs w:val="36"/>
          <w:rtl/>
          <w:lang w:val="en-US"/>
        </w:rPr>
        <w:t>منفسحة</w:t>
      </w:r>
      <w:proofErr w:type="spellEnd"/>
      <w:r w:rsidRPr="00F535AF">
        <w:rPr>
          <w:rFonts w:ascii="Traditional Arabic" w:hAnsi="Traditional Arabic" w:cs="Traditional Arabic"/>
          <w:sz w:val="36"/>
          <w:szCs w:val="36"/>
          <w:rtl/>
          <w:lang w:val="en-US"/>
        </w:rPr>
        <w:t xml:space="preserve"> الساحة، بقبليها جامع زينب سقفه ببدائع الزخارف. وقابله في الشمال قبة سامقة، ويدور بالزاوية من جهاتها الأربع مباحثات بديعة </w:t>
      </w:r>
      <w:r w:rsidR="00615B33" w:rsidRPr="00F535AF">
        <w:rPr>
          <w:rFonts w:ascii="Traditional Arabic" w:hAnsi="Traditional Arabic" w:cs="Traditional Arabic" w:hint="cs"/>
          <w:sz w:val="36"/>
          <w:szCs w:val="36"/>
          <w:rtl/>
          <w:lang w:val="en-US"/>
        </w:rPr>
        <w:t>الاختراع</w:t>
      </w:r>
      <w:r w:rsidRPr="00F535AF">
        <w:rPr>
          <w:rFonts w:ascii="Traditional Arabic" w:hAnsi="Traditional Arabic" w:cs="Traditional Arabic"/>
          <w:sz w:val="36"/>
          <w:szCs w:val="36"/>
          <w:rtl/>
          <w:lang w:val="en-US"/>
        </w:rPr>
        <w:t xml:space="preserve"> متقابلة الأشكال والأوضاع قامت أساطينها كأنها عرائس تجلى وكسيت أرضها من الصنائع حللا</w:t>
      </w:r>
      <w:r w:rsidRPr="00F535AF">
        <w:rPr>
          <w:rFonts w:ascii="Traditional Arabic" w:hAnsi="Traditional Arabic" w:cs="Traditional Arabic"/>
          <w:sz w:val="36"/>
          <w:szCs w:val="36"/>
          <w:lang w:val="en-US"/>
        </w:rPr>
        <w:t>.</w:t>
      </w:r>
      <w:r w:rsidR="007F16A7"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 xml:space="preserve">وقد </w:t>
      </w:r>
      <w:r w:rsidR="00726FA0" w:rsidRPr="00F535AF">
        <w:rPr>
          <w:rFonts w:ascii="Traditional Arabic" w:hAnsi="Traditional Arabic" w:cs="Traditional Arabic" w:hint="cs"/>
          <w:sz w:val="36"/>
          <w:szCs w:val="36"/>
          <w:rtl/>
          <w:lang w:val="en-US"/>
        </w:rPr>
        <w:t>ا</w:t>
      </w:r>
      <w:r w:rsidRPr="00F535AF">
        <w:rPr>
          <w:rFonts w:ascii="Traditional Arabic" w:hAnsi="Traditional Arabic" w:cs="Traditional Arabic"/>
          <w:sz w:val="36"/>
          <w:szCs w:val="36"/>
          <w:rtl/>
          <w:lang w:val="en-US"/>
        </w:rPr>
        <w:t>متد من الجامع إلى القبة صهريج بديع الطول والعرض ينتصب على حافتيه أسدان مصوران من الصفر ليقذفا من أفواههما الماء النازل للصهريج</w:t>
      </w:r>
      <w:r w:rsidRPr="00F535AF">
        <w:rPr>
          <w:rFonts w:ascii="Traditional Arabic" w:hAnsi="Traditional Arabic" w:cs="Traditional Arabic"/>
          <w:sz w:val="36"/>
          <w:szCs w:val="36"/>
          <w:lang w:val="en-US"/>
        </w:rPr>
        <w:t>.</w:t>
      </w:r>
      <w:r w:rsidR="007F16A7"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وفي كل ركن من أركان الزاوية باب ينفذ إلى دار بديعة البناء متناسبة الأجزاء مكتملة المنافع، الباب الواقع في الشمال الغربي يشرع إلى دار وضوء مستوفية المرافق</w:t>
      </w:r>
      <w:r w:rsidRPr="00F535AF">
        <w:rPr>
          <w:rFonts w:ascii="Traditional Arabic" w:hAnsi="Traditional Arabic" w:cs="Traditional Arabic"/>
          <w:sz w:val="36"/>
          <w:szCs w:val="36"/>
          <w:lang w:val="en-US"/>
        </w:rPr>
        <w:t>.</w:t>
      </w:r>
    </w:p>
    <w:p w14:paraId="24D0D8F0" w14:textId="23C7DCD3" w:rsidR="008D0EDC" w:rsidRPr="00F535AF" w:rsidRDefault="008D0EDC"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والديار الثلاث أحدهما ل</w:t>
      </w:r>
      <w:r w:rsidR="00CD15D3" w:rsidRPr="00F535AF">
        <w:rPr>
          <w:rFonts w:ascii="Traditional Arabic" w:hAnsi="Traditional Arabic" w:cs="Traditional Arabic"/>
          <w:sz w:val="36"/>
          <w:szCs w:val="36"/>
          <w:rtl/>
          <w:lang w:val="en-US"/>
        </w:rPr>
        <w:t>إ</w:t>
      </w:r>
      <w:r w:rsidRPr="00F535AF">
        <w:rPr>
          <w:rFonts w:ascii="Traditional Arabic" w:hAnsi="Traditional Arabic" w:cs="Traditional Arabic"/>
          <w:sz w:val="36"/>
          <w:szCs w:val="36"/>
          <w:rtl/>
          <w:lang w:val="en-US"/>
        </w:rPr>
        <w:t>مام الصلاة وال</w:t>
      </w:r>
      <w:r w:rsidR="00CD15D3" w:rsidRPr="00F535AF">
        <w:rPr>
          <w:rFonts w:ascii="Traditional Arabic" w:hAnsi="Traditional Arabic" w:cs="Traditional Arabic"/>
          <w:sz w:val="36"/>
          <w:szCs w:val="36"/>
          <w:rtl/>
          <w:lang w:val="en-US"/>
        </w:rPr>
        <w:t>أ</w:t>
      </w:r>
      <w:r w:rsidRPr="00F535AF">
        <w:rPr>
          <w:rFonts w:ascii="Traditional Arabic" w:hAnsi="Traditional Arabic" w:cs="Traditional Arabic"/>
          <w:sz w:val="36"/>
          <w:szCs w:val="36"/>
          <w:rtl/>
          <w:lang w:val="en-US"/>
        </w:rPr>
        <w:t xml:space="preserve">خرى للقائم بالأذان والثالثة للناظر في الأوقاف المتصرف في </w:t>
      </w:r>
      <w:r w:rsidR="00CD15D3" w:rsidRPr="00F535AF">
        <w:rPr>
          <w:rFonts w:ascii="Traditional Arabic" w:hAnsi="Traditional Arabic" w:cs="Traditional Arabic"/>
          <w:sz w:val="36"/>
          <w:szCs w:val="36"/>
          <w:rtl/>
          <w:lang w:val="en-US"/>
        </w:rPr>
        <w:t>إ</w:t>
      </w:r>
      <w:r w:rsidRPr="00F535AF">
        <w:rPr>
          <w:rFonts w:ascii="Traditional Arabic" w:hAnsi="Traditional Arabic" w:cs="Traditional Arabic"/>
          <w:sz w:val="36"/>
          <w:szCs w:val="36"/>
          <w:rtl/>
          <w:lang w:val="en-US"/>
        </w:rPr>
        <w:t>عداد الطعام</w:t>
      </w:r>
      <w:r w:rsidR="00EF549A"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 xml:space="preserve"> ويتصل بالزاوية دار معدة </w:t>
      </w:r>
      <w:r w:rsidR="00CD15D3" w:rsidRPr="00F535AF">
        <w:rPr>
          <w:rFonts w:ascii="Traditional Arabic" w:hAnsi="Traditional Arabic" w:cs="Traditional Arabic"/>
          <w:sz w:val="36"/>
          <w:szCs w:val="36"/>
          <w:rtl/>
          <w:lang w:val="en-US"/>
        </w:rPr>
        <w:t>لاستقبال</w:t>
      </w:r>
      <w:r w:rsidRPr="00F535AF">
        <w:rPr>
          <w:rFonts w:ascii="Traditional Arabic" w:hAnsi="Traditional Arabic" w:cs="Traditional Arabic"/>
          <w:sz w:val="36"/>
          <w:szCs w:val="36"/>
          <w:rtl/>
          <w:lang w:val="en-US"/>
        </w:rPr>
        <w:t xml:space="preserve"> </w:t>
      </w:r>
      <w:r w:rsidR="00CD15D3" w:rsidRPr="00F535AF">
        <w:rPr>
          <w:rFonts w:ascii="Traditional Arabic" w:hAnsi="Traditional Arabic" w:cs="Traditional Arabic"/>
          <w:sz w:val="36"/>
          <w:szCs w:val="36"/>
          <w:rtl/>
          <w:lang w:val="en-US"/>
        </w:rPr>
        <w:t xml:space="preserve">الواردين، </w:t>
      </w:r>
      <w:r w:rsidRPr="00F535AF">
        <w:rPr>
          <w:rFonts w:ascii="Traditional Arabic" w:hAnsi="Traditional Arabic" w:cs="Traditional Arabic"/>
          <w:sz w:val="36"/>
          <w:szCs w:val="36"/>
          <w:rtl/>
          <w:lang w:val="en-US"/>
        </w:rPr>
        <w:t>تقابلها دار للطبخ</w:t>
      </w:r>
      <w:r w:rsidR="00CD15D3" w:rsidRPr="00F535AF">
        <w:rPr>
          <w:rFonts w:ascii="Traditional Arabic" w:hAnsi="Traditional Arabic" w:cs="Traditional Arabic"/>
          <w:sz w:val="36"/>
          <w:szCs w:val="36"/>
          <w:rtl/>
          <w:lang w:val="en-US"/>
        </w:rPr>
        <w:t>.</w:t>
      </w:r>
      <w:r w:rsidR="007F16A7" w:rsidRPr="00F535AF">
        <w:rPr>
          <w:rStyle w:val="a4"/>
          <w:rFonts w:ascii="Traditional Arabic" w:hAnsi="Traditional Arabic" w:cs="Traditional Arabic"/>
          <w:sz w:val="36"/>
          <w:szCs w:val="36"/>
          <w:rtl/>
          <w:lang w:val="en-US"/>
        </w:rPr>
        <w:footnoteReference w:id="31"/>
      </w:r>
    </w:p>
    <w:p w14:paraId="0D3CEFAE" w14:textId="7881CC29" w:rsidR="00C46975" w:rsidRDefault="008D0EDC" w:rsidP="00B64D00">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وللزاوية والدارين المتصلين بها باب جليل في جهة الشرق مقابل المدينة فاس الجديد، وبمقربة منه قامت المنارة العالية وهي من أحسن الصوامع صنعة تكسوها </w:t>
      </w:r>
      <w:r w:rsidR="00726FA0" w:rsidRPr="00F535AF">
        <w:rPr>
          <w:rFonts w:ascii="Traditional Arabic" w:hAnsi="Traditional Arabic" w:cs="Traditional Arabic" w:hint="cs"/>
          <w:sz w:val="36"/>
          <w:szCs w:val="36"/>
          <w:rtl/>
          <w:lang w:val="en-US"/>
        </w:rPr>
        <w:t>أ</w:t>
      </w:r>
      <w:r w:rsidRPr="00F535AF">
        <w:rPr>
          <w:rFonts w:ascii="Traditional Arabic" w:hAnsi="Traditional Arabic" w:cs="Traditional Arabic"/>
          <w:sz w:val="36"/>
          <w:szCs w:val="36"/>
          <w:rtl/>
          <w:lang w:val="en-US"/>
        </w:rPr>
        <w:t>شغال الزليج الملون</w:t>
      </w:r>
      <w:r w:rsidR="00CD15D3" w:rsidRPr="00F535AF">
        <w:rPr>
          <w:rFonts w:ascii="Traditional Arabic" w:hAnsi="Traditional Arabic" w:cs="Traditional Arabic"/>
          <w:sz w:val="36"/>
          <w:szCs w:val="36"/>
          <w:rtl/>
          <w:lang w:val="en-US"/>
        </w:rPr>
        <w:t>،</w:t>
      </w:r>
      <w:r w:rsidRPr="00F535AF">
        <w:rPr>
          <w:rFonts w:ascii="Traditional Arabic" w:hAnsi="Traditional Arabic" w:cs="Traditional Arabic"/>
          <w:sz w:val="36"/>
          <w:szCs w:val="36"/>
          <w:rtl/>
          <w:lang w:val="en-US"/>
        </w:rPr>
        <w:t xml:space="preserve"> وتتوجها تفا</w:t>
      </w:r>
      <w:r w:rsidR="00CD15D3" w:rsidRPr="00F535AF">
        <w:rPr>
          <w:rFonts w:ascii="Traditional Arabic" w:hAnsi="Traditional Arabic" w:cs="Traditional Arabic"/>
          <w:sz w:val="36"/>
          <w:szCs w:val="36"/>
          <w:rtl/>
          <w:lang w:val="en-US"/>
        </w:rPr>
        <w:t>ف</w:t>
      </w:r>
      <w:r w:rsidRPr="00F535AF">
        <w:rPr>
          <w:rFonts w:ascii="Traditional Arabic" w:hAnsi="Traditional Arabic" w:cs="Traditional Arabic"/>
          <w:sz w:val="36"/>
          <w:szCs w:val="36"/>
          <w:rtl/>
          <w:lang w:val="en-US"/>
        </w:rPr>
        <w:t>يح مذهبة، ويتصل بالزاوية من الغرب الشمالي روض</w:t>
      </w:r>
      <w:r w:rsidR="00B64D00"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 xml:space="preserve">مغترس </w:t>
      </w:r>
      <w:r w:rsidR="00CD15D3" w:rsidRPr="00F535AF">
        <w:rPr>
          <w:rFonts w:ascii="Traditional Arabic" w:hAnsi="Traditional Arabic" w:cs="Traditional Arabic"/>
          <w:sz w:val="36"/>
          <w:szCs w:val="36"/>
          <w:rtl/>
          <w:lang w:val="en-US"/>
        </w:rPr>
        <w:t>بالأشجار</w:t>
      </w:r>
      <w:r w:rsidRPr="00F535AF">
        <w:rPr>
          <w:rFonts w:ascii="Traditional Arabic" w:hAnsi="Traditional Arabic" w:cs="Traditional Arabic"/>
          <w:sz w:val="36"/>
          <w:szCs w:val="36"/>
          <w:rtl/>
          <w:lang w:val="en-US"/>
        </w:rPr>
        <w:t xml:space="preserve">، ولتجهيز الزاوية بروافد للدورة المائية كان </w:t>
      </w:r>
      <w:proofErr w:type="spellStart"/>
      <w:r w:rsidRPr="00F535AF">
        <w:rPr>
          <w:rFonts w:ascii="Traditional Arabic" w:hAnsi="Traditional Arabic" w:cs="Traditional Arabic"/>
          <w:sz w:val="36"/>
          <w:szCs w:val="36"/>
          <w:rtl/>
          <w:lang w:val="en-US"/>
        </w:rPr>
        <w:lastRenderedPageBreak/>
        <w:t>بغربی</w:t>
      </w:r>
      <w:r w:rsidR="006761C9"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ها</w:t>
      </w:r>
      <w:proofErr w:type="spellEnd"/>
      <w:r w:rsidRPr="00F535AF">
        <w:rPr>
          <w:rFonts w:ascii="Traditional Arabic" w:hAnsi="Traditional Arabic" w:cs="Traditional Arabic"/>
          <w:sz w:val="36"/>
          <w:szCs w:val="36"/>
          <w:rtl/>
          <w:lang w:val="en-US"/>
        </w:rPr>
        <w:t xml:space="preserve"> صهريج عميق تتدفق المياه في جنباته وخارجا عنها سانية بديعة ال</w:t>
      </w:r>
      <w:r w:rsidR="00615B33" w:rsidRPr="00F535AF">
        <w:rPr>
          <w:rFonts w:ascii="Traditional Arabic" w:hAnsi="Traditional Arabic" w:cs="Traditional Arabic" w:hint="cs"/>
          <w:sz w:val="36"/>
          <w:szCs w:val="36"/>
          <w:rtl/>
          <w:lang w:val="en-US"/>
        </w:rPr>
        <w:t>أ</w:t>
      </w:r>
      <w:r w:rsidRPr="00F535AF">
        <w:rPr>
          <w:rFonts w:ascii="Traditional Arabic" w:hAnsi="Traditional Arabic" w:cs="Traditional Arabic"/>
          <w:sz w:val="36"/>
          <w:szCs w:val="36"/>
          <w:rtl/>
          <w:lang w:val="en-US"/>
        </w:rPr>
        <w:t>شكال لسقي الروض وسد حاجة المرافق من الماء، ثم نصب على وادي الجواهر دولاب يضاعف كميات الماء حيث يتفرغ في قناة واصلة إلى الزاوية</w:t>
      </w:r>
      <w:r w:rsidR="00CD15D3" w:rsidRPr="00F535AF">
        <w:rPr>
          <w:rFonts w:ascii="Traditional Arabic" w:hAnsi="Traditional Arabic" w:cs="Traditional Arabic"/>
          <w:sz w:val="36"/>
          <w:szCs w:val="36"/>
          <w:rtl/>
          <w:lang w:val="en-US"/>
        </w:rPr>
        <w:t xml:space="preserve"> وبعد، فهذا وصف شاهد عيان معاصر دليل استكمال المؤسسة لجميع المرافق اللازمة للإقامة والاستجمام في حياة متكاملة للمأوى والراحة والاستجمام والعبادة بتوفر الغرف المستقلة ودور المكلفين والقومة وساحات الراحة والرياض والمسجد بصومعته العالية المستكملة.</w:t>
      </w:r>
      <w:r w:rsidR="00CD15D3" w:rsidRPr="00F535AF">
        <w:rPr>
          <w:rStyle w:val="a4"/>
          <w:rFonts w:ascii="Traditional Arabic" w:hAnsi="Traditional Arabic" w:cs="Traditional Arabic"/>
          <w:sz w:val="36"/>
          <w:szCs w:val="36"/>
          <w:rtl/>
          <w:lang w:val="en-US"/>
        </w:rPr>
        <w:footnoteReference w:id="32"/>
      </w:r>
    </w:p>
    <w:p w14:paraId="26823808" w14:textId="77777777" w:rsidR="00A61197" w:rsidRPr="00F535AF" w:rsidRDefault="00A61197" w:rsidP="00A61197">
      <w:pPr>
        <w:bidi/>
        <w:spacing w:line="276" w:lineRule="auto"/>
        <w:jc w:val="both"/>
        <w:rPr>
          <w:rFonts w:ascii="Traditional Arabic" w:hAnsi="Traditional Arabic" w:cs="Traditional Arabic"/>
          <w:sz w:val="36"/>
          <w:szCs w:val="36"/>
          <w:rtl/>
          <w:lang w:val="en-US"/>
        </w:rPr>
      </w:pPr>
    </w:p>
    <w:p w14:paraId="42B4E790" w14:textId="10ECDFC7" w:rsidR="009B13E9" w:rsidRPr="00F535AF" w:rsidRDefault="009B13E9" w:rsidP="00844724">
      <w:pPr>
        <w:jc w:val="right"/>
        <w:rPr>
          <w:rFonts w:ascii="Traditional Arabic" w:hAnsi="Traditional Arabic" w:cs="Traditional Arabic"/>
          <w:b/>
          <w:bCs/>
          <w:color w:val="0070C0"/>
          <w:sz w:val="36"/>
          <w:szCs w:val="36"/>
          <w:rtl/>
          <w:lang w:val="en-US"/>
        </w:rPr>
      </w:pPr>
      <w:bookmarkStart w:id="33" w:name="_Toc42025110"/>
      <w:bookmarkStart w:id="34" w:name="_Toc42617705"/>
      <w:bookmarkStart w:id="35" w:name="_Toc88387707"/>
      <w:r w:rsidRPr="00F535AF">
        <w:rPr>
          <w:rFonts w:ascii="Traditional Arabic" w:hAnsi="Traditional Arabic" w:cs="Traditional Arabic"/>
          <w:b/>
          <w:bCs/>
          <w:color w:val="0070C0"/>
          <w:sz w:val="36"/>
          <w:szCs w:val="36"/>
          <w:rtl/>
          <w:lang w:val="en-US"/>
        </w:rPr>
        <w:t>المطلب ال</w:t>
      </w:r>
      <w:r w:rsidR="00F02D11" w:rsidRPr="00F535AF">
        <w:rPr>
          <w:rFonts w:ascii="Traditional Arabic" w:hAnsi="Traditional Arabic" w:cs="Traditional Arabic"/>
          <w:b/>
          <w:bCs/>
          <w:color w:val="0070C0"/>
          <w:sz w:val="36"/>
          <w:szCs w:val="36"/>
          <w:rtl/>
          <w:lang w:val="en-US"/>
        </w:rPr>
        <w:t>خامس</w:t>
      </w:r>
      <w:r w:rsidRPr="00F535AF">
        <w:rPr>
          <w:rFonts w:ascii="Traditional Arabic" w:hAnsi="Traditional Arabic" w:cs="Traditional Arabic"/>
          <w:b/>
          <w:bCs/>
          <w:color w:val="0070C0"/>
          <w:sz w:val="36"/>
          <w:szCs w:val="36"/>
          <w:rtl/>
          <w:lang w:val="en-US"/>
        </w:rPr>
        <w:t>: زاوية سبتة</w:t>
      </w:r>
      <w:bookmarkEnd w:id="33"/>
      <w:bookmarkEnd w:id="34"/>
      <w:bookmarkEnd w:id="35"/>
    </w:p>
    <w:p w14:paraId="27DCDA39" w14:textId="2B8DD17A" w:rsidR="009B13E9" w:rsidRDefault="009B13E9"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هذه الزاوية ابتناها السلطان الأشهر أبو عنان المريني بخارج باب فاس أحد أبواب </w:t>
      </w:r>
      <w:proofErr w:type="spellStart"/>
      <w:r w:rsidRPr="00F535AF">
        <w:rPr>
          <w:rFonts w:ascii="Traditional Arabic" w:hAnsi="Traditional Arabic" w:cs="Traditional Arabic"/>
          <w:sz w:val="36"/>
          <w:szCs w:val="36"/>
          <w:rtl/>
          <w:lang w:val="en-US"/>
        </w:rPr>
        <w:t>أفراك</w:t>
      </w:r>
      <w:proofErr w:type="spellEnd"/>
      <w:r w:rsidRPr="00F535AF">
        <w:rPr>
          <w:rFonts w:ascii="Traditional Arabic" w:hAnsi="Traditional Arabic" w:cs="Traditional Arabic"/>
          <w:sz w:val="36"/>
          <w:szCs w:val="36"/>
          <w:rtl/>
          <w:lang w:val="en-US"/>
        </w:rPr>
        <w:t>،</w:t>
      </w:r>
      <w:r w:rsidRPr="00F535AF">
        <w:rPr>
          <w:rStyle w:val="a4"/>
          <w:rFonts w:ascii="Traditional Arabic" w:hAnsi="Traditional Arabic" w:cs="Traditional Arabic"/>
          <w:sz w:val="36"/>
          <w:szCs w:val="36"/>
          <w:rtl/>
          <w:lang w:val="en-US"/>
        </w:rPr>
        <w:footnoteReference w:id="33"/>
      </w:r>
      <w:r w:rsidRPr="00F535AF">
        <w:rPr>
          <w:rFonts w:ascii="Traditional Arabic" w:hAnsi="Traditional Arabic" w:cs="Traditional Arabic"/>
          <w:sz w:val="36"/>
          <w:szCs w:val="36"/>
          <w:rtl/>
          <w:lang w:val="en-US"/>
        </w:rPr>
        <w:t xml:space="preserve"> </w:t>
      </w:r>
      <w:r w:rsidR="00E73BD0" w:rsidRPr="00F535AF">
        <w:rPr>
          <w:rFonts w:ascii="Traditional Arabic" w:hAnsi="Traditional Arabic" w:cs="Traditional Arabic"/>
          <w:sz w:val="36"/>
          <w:szCs w:val="36"/>
          <w:rtl/>
          <w:lang w:val="en-US"/>
        </w:rPr>
        <w:t>وأعدها هناك للغرباء ولمن اضطر إلى المبيت بها من التجار وغيرهم، مليحة البناء كثيرة الزخرفة والتنميق متسعة الساحة متعددة المساكن، وصومعتها من أبدع الصوامع بسبتة صنعة وأتمها احكاما، ولم تتخلص بعد إلى الآن.</w:t>
      </w:r>
      <w:r w:rsidR="00E73BD0" w:rsidRPr="00F535AF">
        <w:rPr>
          <w:rStyle w:val="a4"/>
          <w:rFonts w:ascii="Traditional Arabic" w:hAnsi="Traditional Arabic" w:cs="Traditional Arabic"/>
          <w:sz w:val="36"/>
          <w:szCs w:val="36"/>
          <w:rtl/>
          <w:lang w:val="en-US"/>
        </w:rPr>
        <w:footnoteReference w:id="34"/>
      </w:r>
      <w:r w:rsidR="00E73BD0" w:rsidRPr="00F535AF">
        <w:rPr>
          <w:rFonts w:ascii="Traditional Arabic" w:hAnsi="Traditional Arabic" w:cs="Traditional Arabic"/>
          <w:sz w:val="36"/>
          <w:szCs w:val="36"/>
          <w:rtl/>
          <w:lang w:val="en-US"/>
        </w:rPr>
        <w:t xml:space="preserve"> </w:t>
      </w:r>
    </w:p>
    <w:p w14:paraId="7AA9F47B" w14:textId="3489FCC0" w:rsidR="00526262" w:rsidRDefault="00526262">
      <w:pPr>
        <w:rPr>
          <w:rFonts w:ascii="Traditional Arabic" w:hAnsi="Traditional Arabic" w:cs="Traditional Arabic"/>
          <w:sz w:val="36"/>
          <w:szCs w:val="36"/>
          <w:rtl/>
          <w:lang w:val="en-US"/>
        </w:rPr>
      </w:pPr>
      <w:r>
        <w:rPr>
          <w:rFonts w:ascii="Traditional Arabic" w:hAnsi="Traditional Arabic" w:cs="Traditional Arabic"/>
          <w:sz w:val="36"/>
          <w:szCs w:val="36"/>
          <w:rtl/>
          <w:lang w:val="en-US"/>
        </w:rPr>
        <w:br w:type="page"/>
      </w:r>
    </w:p>
    <w:p w14:paraId="385F16A8" w14:textId="3F83523E" w:rsidR="000A54A3" w:rsidRPr="00F535AF" w:rsidRDefault="000A54A3" w:rsidP="00844724">
      <w:pPr>
        <w:bidi/>
        <w:rPr>
          <w:rFonts w:ascii="Traditional Arabic" w:hAnsi="Traditional Arabic" w:cs="Traditional Arabic"/>
          <w:b/>
          <w:bCs/>
          <w:color w:val="0070C0"/>
          <w:sz w:val="36"/>
          <w:szCs w:val="36"/>
          <w:rtl/>
          <w:lang w:val="en-US"/>
        </w:rPr>
      </w:pPr>
      <w:bookmarkStart w:id="36" w:name="_Toc42025111"/>
      <w:bookmarkStart w:id="37" w:name="_Toc42617706"/>
      <w:bookmarkStart w:id="38" w:name="_Toc88387708"/>
      <w:r w:rsidRPr="00F535AF">
        <w:rPr>
          <w:rFonts w:ascii="Traditional Arabic" w:hAnsi="Traditional Arabic" w:cs="Traditional Arabic"/>
          <w:b/>
          <w:bCs/>
          <w:color w:val="0070C0"/>
          <w:sz w:val="36"/>
          <w:szCs w:val="36"/>
          <w:rtl/>
          <w:lang w:val="en-US"/>
        </w:rPr>
        <w:lastRenderedPageBreak/>
        <w:t>المطلب ال</w:t>
      </w:r>
      <w:r w:rsidR="00F02D11" w:rsidRPr="00F535AF">
        <w:rPr>
          <w:rFonts w:ascii="Traditional Arabic" w:hAnsi="Traditional Arabic" w:cs="Traditional Arabic"/>
          <w:b/>
          <w:bCs/>
          <w:color w:val="0070C0"/>
          <w:sz w:val="36"/>
          <w:szCs w:val="36"/>
          <w:rtl/>
          <w:lang w:val="en-US"/>
        </w:rPr>
        <w:t>سادس</w:t>
      </w:r>
      <w:r w:rsidRPr="00F535AF">
        <w:rPr>
          <w:rFonts w:ascii="Traditional Arabic" w:hAnsi="Traditional Arabic" w:cs="Traditional Arabic"/>
          <w:b/>
          <w:bCs/>
          <w:color w:val="0070C0"/>
          <w:sz w:val="36"/>
          <w:szCs w:val="36"/>
          <w:rtl/>
          <w:lang w:val="en-US"/>
        </w:rPr>
        <w:t xml:space="preserve">: </w:t>
      </w:r>
      <w:r w:rsidR="0016644C" w:rsidRPr="00F535AF">
        <w:rPr>
          <w:rFonts w:ascii="Traditional Arabic" w:hAnsi="Traditional Arabic" w:cs="Traditional Arabic"/>
          <w:b/>
          <w:bCs/>
          <w:color w:val="0070C0"/>
          <w:sz w:val="36"/>
          <w:szCs w:val="36"/>
          <w:rtl/>
          <w:lang w:val="en-US"/>
        </w:rPr>
        <w:t xml:space="preserve">زاوية </w:t>
      </w:r>
      <w:proofErr w:type="spellStart"/>
      <w:r w:rsidR="0016644C" w:rsidRPr="00F535AF">
        <w:rPr>
          <w:rFonts w:ascii="Traditional Arabic" w:hAnsi="Traditional Arabic" w:cs="Traditional Arabic"/>
          <w:b/>
          <w:bCs/>
          <w:color w:val="0070C0"/>
          <w:sz w:val="36"/>
          <w:szCs w:val="36"/>
          <w:rtl/>
          <w:lang w:val="en-US"/>
        </w:rPr>
        <w:t>تافرطاست</w:t>
      </w:r>
      <w:bookmarkEnd w:id="36"/>
      <w:bookmarkEnd w:id="37"/>
      <w:bookmarkEnd w:id="38"/>
      <w:proofErr w:type="spellEnd"/>
    </w:p>
    <w:p w14:paraId="7EE26C5C" w14:textId="537BB276" w:rsidR="0016644C" w:rsidRPr="00F535AF" w:rsidRDefault="0016644C" w:rsidP="00CF4F4D">
      <w:pPr>
        <w:bidi/>
        <w:spacing w:line="276" w:lineRule="auto"/>
        <w:jc w:val="both"/>
        <w:rPr>
          <w:rFonts w:ascii="Traditional Arabic" w:hAnsi="Traditional Arabic" w:cs="Traditional Arabic"/>
          <w:sz w:val="36"/>
          <w:szCs w:val="36"/>
          <w:rtl/>
          <w:lang w:val="en-US"/>
        </w:rPr>
      </w:pPr>
      <w:proofErr w:type="spellStart"/>
      <w:r w:rsidRPr="00F535AF">
        <w:rPr>
          <w:rFonts w:ascii="Traditional Arabic" w:hAnsi="Traditional Arabic" w:cs="Traditional Arabic"/>
          <w:sz w:val="36"/>
          <w:szCs w:val="36"/>
          <w:rtl/>
          <w:lang w:val="en-US"/>
        </w:rPr>
        <w:t>تافرطاست</w:t>
      </w:r>
      <w:proofErr w:type="spellEnd"/>
      <w:r w:rsidRPr="00F535AF">
        <w:rPr>
          <w:rFonts w:ascii="Traditional Arabic" w:hAnsi="Traditional Arabic" w:cs="Traditional Arabic"/>
          <w:sz w:val="36"/>
          <w:szCs w:val="36"/>
          <w:rtl/>
          <w:lang w:val="en-US"/>
        </w:rPr>
        <w:t xml:space="preserve"> وهي القرية التي دفن بها الأمير عبد الحق سنة 614ه وقبره هناك معروف بمسجد وزاوية يطعم فيها أبناء السبيل على الدوام.</w:t>
      </w:r>
      <w:r w:rsidRPr="00F535AF">
        <w:rPr>
          <w:rStyle w:val="a4"/>
          <w:rFonts w:ascii="Traditional Arabic" w:hAnsi="Traditional Arabic" w:cs="Traditional Arabic"/>
          <w:sz w:val="36"/>
          <w:szCs w:val="36"/>
          <w:rtl/>
          <w:lang w:val="en-US"/>
        </w:rPr>
        <w:footnoteReference w:id="35"/>
      </w:r>
      <w:r w:rsidRPr="00F535AF">
        <w:rPr>
          <w:rFonts w:ascii="Traditional Arabic" w:hAnsi="Traditional Arabic" w:cs="Traditional Arabic"/>
          <w:sz w:val="36"/>
          <w:szCs w:val="36"/>
          <w:rtl/>
          <w:lang w:val="en-US"/>
        </w:rPr>
        <w:t xml:space="preserve"> </w:t>
      </w:r>
    </w:p>
    <w:p w14:paraId="1ACC64D8" w14:textId="2D37889E" w:rsidR="00486026" w:rsidRPr="00F535AF" w:rsidRDefault="0016644C"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قام ببنائها الأمير يعقوب بن عبد الحق</w:t>
      </w:r>
      <w:r w:rsidR="008E2560" w:rsidRPr="00F535AF">
        <w:rPr>
          <w:rFonts w:ascii="Traditional Arabic" w:hAnsi="Traditional Arabic" w:cs="Traditional Arabic" w:hint="cs"/>
          <w:sz w:val="36"/>
          <w:szCs w:val="36"/>
          <w:rtl/>
          <w:lang w:val="en-US"/>
        </w:rPr>
        <w:t xml:space="preserve"> سنة</w:t>
      </w:r>
      <w:r w:rsidRPr="00F535AF">
        <w:rPr>
          <w:rFonts w:ascii="Traditional Arabic" w:hAnsi="Traditional Arabic" w:cs="Traditional Arabic"/>
          <w:sz w:val="36"/>
          <w:szCs w:val="36"/>
          <w:rtl/>
          <w:lang w:val="en-US"/>
        </w:rPr>
        <w:t xml:space="preserve"> 684ه/1285م بالقرب من مكناسة، حيث خصصت لتلاوة القرآن على روح الأمير المريني أبي محمد عبد الحق بن </w:t>
      </w:r>
      <w:proofErr w:type="spellStart"/>
      <w:r w:rsidRPr="00F535AF">
        <w:rPr>
          <w:rFonts w:ascii="Traditional Arabic" w:hAnsi="Traditional Arabic" w:cs="Traditional Arabic"/>
          <w:sz w:val="36"/>
          <w:szCs w:val="36"/>
          <w:rtl/>
          <w:lang w:val="en-US"/>
        </w:rPr>
        <w:t>محيو</w:t>
      </w:r>
      <w:proofErr w:type="spellEnd"/>
      <w:r w:rsidRPr="00F535AF">
        <w:rPr>
          <w:rFonts w:ascii="Traditional Arabic" w:hAnsi="Traditional Arabic" w:cs="Traditional Arabic"/>
          <w:sz w:val="36"/>
          <w:szCs w:val="36"/>
          <w:rtl/>
          <w:lang w:val="en-US"/>
        </w:rPr>
        <w:t xml:space="preserve"> وولده إدريس اللذين قتلا في معركة واجهران سنة 614ه</w:t>
      </w:r>
      <w:r w:rsidR="001C35FB" w:rsidRPr="00F535AF">
        <w:rPr>
          <w:rFonts w:ascii="Traditional Arabic" w:hAnsi="Traditional Arabic" w:cs="Traditional Arabic"/>
          <w:sz w:val="36"/>
          <w:szCs w:val="36"/>
          <w:rtl/>
          <w:lang w:val="en-US"/>
        </w:rPr>
        <w:t>/1217م ضد بني عمومتهم بنو عسكر ومناصريهم بنو رياح.</w:t>
      </w:r>
    </w:p>
    <w:p w14:paraId="4B7A3FBF" w14:textId="6515179B" w:rsidR="0016644C" w:rsidRDefault="00486026" w:rsidP="007146A0">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يقول </w:t>
      </w:r>
      <w:r w:rsidR="007146A0" w:rsidRPr="00F535AF">
        <w:rPr>
          <w:rFonts w:ascii="Traditional Arabic" w:hAnsi="Traditional Arabic" w:cs="Traditional Arabic" w:hint="cs"/>
          <w:sz w:val="36"/>
          <w:szCs w:val="36"/>
          <w:rtl/>
          <w:lang w:val="en-US"/>
        </w:rPr>
        <w:t>المؤرخ الناصري</w:t>
      </w:r>
      <w:r w:rsidRPr="00F535AF">
        <w:rPr>
          <w:rFonts w:ascii="Traditional Arabic" w:hAnsi="Traditional Arabic" w:cs="Traditional Arabic"/>
          <w:sz w:val="36"/>
          <w:szCs w:val="36"/>
          <w:rtl/>
          <w:lang w:val="en-US"/>
        </w:rPr>
        <w:t xml:space="preserve">: " وأمر أن يبنى على قبر والده أبي الملوك عبد الحق </w:t>
      </w:r>
      <w:proofErr w:type="spellStart"/>
      <w:r w:rsidRPr="00F535AF">
        <w:rPr>
          <w:rFonts w:ascii="Traditional Arabic" w:hAnsi="Traditional Arabic" w:cs="Traditional Arabic"/>
          <w:sz w:val="36"/>
          <w:szCs w:val="36"/>
          <w:rtl/>
          <w:lang w:val="en-US"/>
        </w:rPr>
        <w:t>بتافرطاست</w:t>
      </w:r>
      <w:proofErr w:type="spellEnd"/>
      <w:r w:rsidRPr="00F535AF">
        <w:rPr>
          <w:rFonts w:ascii="Traditional Arabic" w:hAnsi="Traditional Arabic" w:cs="Traditional Arabic"/>
          <w:sz w:val="36"/>
          <w:szCs w:val="36"/>
          <w:rtl/>
          <w:lang w:val="en-US"/>
        </w:rPr>
        <w:t xml:space="preserve"> زاوية فاختط</w:t>
      </w:r>
      <w:r w:rsidR="007146A0"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هنالك رب</w:t>
      </w:r>
      <w:r w:rsidR="0087632A"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اط</w:t>
      </w:r>
      <w:r w:rsidR="0087632A"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ا حفي</w:t>
      </w:r>
      <w:r w:rsidR="0087632A" w:rsidRPr="00F535AF">
        <w:rPr>
          <w:rFonts w:ascii="Traditional Arabic" w:hAnsi="Traditional Arabic" w:cs="Traditional Arabic" w:hint="cs"/>
          <w:sz w:val="36"/>
          <w:szCs w:val="36"/>
          <w:rtl/>
          <w:lang w:val="en-US"/>
        </w:rPr>
        <w:t>ـــ</w:t>
      </w:r>
      <w:r w:rsidRPr="00F535AF">
        <w:rPr>
          <w:rFonts w:ascii="Traditional Arabic" w:hAnsi="Traditional Arabic" w:cs="Traditional Arabic"/>
          <w:sz w:val="36"/>
          <w:szCs w:val="36"/>
          <w:rtl/>
          <w:lang w:val="en-US"/>
        </w:rPr>
        <w:t>لا وبنى على قبر الأم</w:t>
      </w:r>
      <w:r w:rsidR="0087632A"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ير عبد الح</w:t>
      </w:r>
      <w:r w:rsidR="0087632A" w:rsidRPr="00F535AF">
        <w:rPr>
          <w:rFonts w:ascii="Traditional Arabic" w:hAnsi="Traditional Arabic" w:cs="Traditional Arabic" w:hint="cs"/>
          <w:sz w:val="36"/>
          <w:szCs w:val="36"/>
          <w:rtl/>
          <w:lang w:val="en-US"/>
        </w:rPr>
        <w:t>ـ</w:t>
      </w:r>
      <w:r w:rsidRPr="00F535AF">
        <w:rPr>
          <w:rFonts w:ascii="Traditional Arabic" w:hAnsi="Traditional Arabic" w:cs="Traditional Arabic"/>
          <w:sz w:val="36"/>
          <w:szCs w:val="36"/>
          <w:rtl/>
          <w:lang w:val="en-US"/>
        </w:rPr>
        <w:t>ق إدري</w:t>
      </w:r>
      <w:r w:rsidR="0087632A"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 xml:space="preserve">س </w:t>
      </w:r>
      <w:proofErr w:type="spellStart"/>
      <w:r w:rsidRPr="00F535AF">
        <w:rPr>
          <w:rFonts w:ascii="Traditional Arabic" w:hAnsi="Traditional Arabic" w:cs="Traditional Arabic"/>
          <w:sz w:val="36"/>
          <w:szCs w:val="36"/>
          <w:rtl/>
          <w:lang w:val="en-US"/>
        </w:rPr>
        <w:t>أسم</w:t>
      </w:r>
      <w:r w:rsidR="0087632A"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نة</w:t>
      </w:r>
      <w:proofErr w:type="spellEnd"/>
      <w:r w:rsidRPr="00F535AF">
        <w:rPr>
          <w:rFonts w:ascii="Traditional Arabic" w:hAnsi="Traditional Arabic" w:cs="Traditional Arabic"/>
          <w:sz w:val="36"/>
          <w:szCs w:val="36"/>
          <w:rtl/>
          <w:lang w:val="en-US"/>
        </w:rPr>
        <w:t xml:space="preserve"> من الرخ</w:t>
      </w:r>
      <w:r w:rsidR="0087632A"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ام ونقش</w:t>
      </w:r>
      <w:r w:rsidR="0087632A" w:rsidRPr="00F535AF">
        <w:rPr>
          <w:rFonts w:ascii="Traditional Arabic" w:hAnsi="Traditional Arabic" w:cs="Traditional Arabic" w:hint="cs"/>
          <w:sz w:val="36"/>
          <w:szCs w:val="36"/>
          <w:rtl/>
          <w:lang w:val="en-US"/>
        </w:rPr>
        <w:t>ــ</w:t>
      </w:r>
      <w:r w:rsidRPr="00F535AF">
        <w:rPr>
          <w:rFonts w:ascii="Traditional Arabic" w:hAnsi="Traditional Arabic" w:cs="Traditional Arabic"/>
          <w:sz w:val="36"/>
          <w:szCs w:val="36"/>
          <w:rtl/>
          <w:lang w:val="en-US"/>
        </w:rPr>
        <w:t>ها بالكتابة ورتب</w:t>
      </w:r>
      <w:r w:rsidR="007146A0"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قراءة القرآن، ووقف على ذلك ضياعا وأرضا تسع حرث أربعين زوجا رحم الله الجميع بمن</w:t>
      </w:r>
      <w:r w:rsidR="006D355B" w:rsidRPr="00F535AF">
        <w:rPr>
          <w:rFonts w:ascii="Traditional Arabic" w:hAnsi="Traditional Arabic" w:cs="Traditional Arabic"/>
          <w:sz w:val="36"/>
          <w:szCs w:val="36"/>
          <w:rtl/>
          <w:lang w:val="en-US"/>
        </w:rPr>
        <w:t>ِّ</w:t>
      </w:r>
      <w:r w:rsidRPr="00F535AF">
        <w:rPr>
          <w:rFonts w:ascii="Traditional Arabic" w:hAnsi="Traditional Arabic" w:cs="Traditional Arabic"/>
          <w:sz w:val="36"/>
          <w:szCs w:val="36"/>
          <w:rtl/>
          <w:lang w:val="en-US"/>
        </w:rPr>
        <w:t>ه</w:t>
      </w:r>
      <w:r w:rsidR="006D355B" w:rsidRPr="00F535AF">
        <w:rPr>
          <w:rFonts w:ascii="Traditional Arabic" w:hAnsi="Traditional Arabic" w:cs="Traditional Arabic"/>
          <w:sz w:val="36"/>
          <w:szCs w:val="36"/>
          <w:rtl/>
          <w:lang w:val="en-US"/>
        </w:rPr>
        <w:t>."</w:t>
      </w:r>
      <w:r w:rsidR="006D355B" w:rsidRPr="00F535AF">
        <w:rPr>
          <w:rStyle w:val="a4"/>
          <w:rFonts w:ascii="Traditional Arabic" w:hAnsi="Traditional Arabic" w:cs="Traditional Arabic"/>
          <w:sz w:val="36"/>
          <w:szCs w:val="36"/>
          <w:rtl/>
          <w:lang w:val="en-US"/>
        </w:rPr>
        <w:footnoteReference w:id="36"/>
      </w:r>
    </w:p>
    <w:p w14:paraId="75377823" w14:textId="77777777" w:rsidR="00A61197" w:rsidRPr="00F535AF" w:rsidRDefault="00A61197" w:rsidP="00A61197">
      <w:pPr>
        <w:bidi/>
        <w:spacing w:line="276" w:lineRule="auto"/>
        <w:jc w:val="both"/>
        <w:rPr>
          <w:rFonts w:ascii="Traditional Arabic" w:hAnsi="Traditional Arabic" w:cs="Traditional Arabic"/>
          <w:sz w:val="36"/>
          <w:szCs w:val="36"/>
          <w:rtl/>
          <w:lang w:val="en-US"/>
        </w:rPr>
      </w:pPr>
    </w:p>
    <w:p w14:paraId="2B40B873" w14:textId="4F5A7395" w:rsidR="001F77F9" w:rsidRPr="00F535AF" w:rsidRDefault="00F65D70" w:rsidP="00844724">
      <w:pPr>
        <w:bidi/>
        <w:rPr>
          <w:rFonts w:ascii="Traditional Arabic" w:hAnsi="Traditional Arabic" w:cs="Traditional Arabic"/>
          <w:b/>
          <w:bCs/>
          <w:color w:val="0070C0"/>
          <w:sz w:val="36"/>
          <w:szCs w:val="36"/>
          <w:rtl/>
          <w:lang w:val="en-US"/>
        </w:rPr>
      </w:pPr>
      <w:bookmarkStart w:id="39" w:name="_Toc42025112"/>
      <w:bookmarkStart w:id="40" w:name="_Toc42617707"/>
      <w:bookmarkStart w:id="41" w:name="_Toc88387709"/>
      <w:r w:rsidRPr="00F535AF">
        <w:rPr>
          <w:rFonts w:ascii="Traditional Arabic" w:hAnsi="Traditional Arabic" w:cs="Traditional Arabic"/>
          <w:b/>
          <w:bCs/>
          <w:color w:val="0070C0"/>
          <w:sz w:val="36"/>
          <w:szCs w:val="36"/>
          <w:rtl/>
          <w:lang w:val="en-US"/>
        </w:rPr>
        <w:t>المطلب ال</w:t>
      </w:r>
      <w:r w:rsidR="000639D2" w:rsidRPr="00F535AF">
        <w:rPr>
          <w:rFonts w:ascii="Traditional Arabic" w:hAnsi="Traditional Arabic" w:cs="Traditional Arabic"/>
          <w:b/>
          <w:bCs/>
          <w:color w:val="0070C0"/>
          <w:sz w:val="36"/>
          <w:szCs w:val="36"/>
          <w:rtl/>
          <w:lang w:val="en-US"/>
        </w:rPr>
        <w:t>سابع</w:t>
      </w:r>
      <w:r w:rsidRPr="00F535AF">
        <w:rPr>
          <w:rFonts w:ascii="Traditional Arabic" w:hAnsi="Traditional Arabic" w:cs="Traditional Arabic"/>
          <w:b/>
          <w:bCs/>
          <w:color w:val="0070C0"/>
          <w:sz w:val="36"/>
          <w:szCs w:val="36"/>
          <w:rtl/>
          <w:lang w:val="en-US"/>
        </w:rPr>
        <w:t xml:space="preserve">: </w:t>
      </w:r>
      <w:r w:rsidR="002449DA" w:rsidRPr="00F535AF">
        <w:rPr>
          <w:rFonts w:ascii="Traditional Arabic" w:hAnsi="Traditional Arabic" w:cs="Traditional Arabic"/>
          <w:b/>
          <w:bCs/>
          <w:color w:val="0070C0"/>
          <w:sz w:val="36"/>
          <w:szCs w:val="36"/>
          <w:rtl/>
          <w:lang w:val="en-US"/>
        </w:rPr>
        <w:t xml:space="preserve">زاوية </w:t>
      </w:r>
      <w:r w:rsidR="002E60CA" w:rsidRPr="00F535AF">
        <w:rPr>
          <w:rFonts w:ascii="Traditional Arabic" w:hAnsi="Traditional Arabic" w:cs="Traditional Arabic"/>
          <w:b/>
          <w:bCs/>
          <w:color w:val="0070C0"/>
          <w:sz w:val="36"/>
          <w:szCs w:val="36"/>
          <w:rtl/>
          <w:lang w:val="en-US"/>
        </w:rPr>
        <w:t xml:space="preserve">سيدي </w:t>
      </w:r>
      <w:proofErr w:type="spellStart"/>
      <w:r w:rsidR="002E60CA" w:rsidRPr="00F535AF">
        <w:rPr>
          <w:rFonts w:ascii="Traditional Arabic" w:hAnsi="Traditional Arabic" w:cs="Traditional Arabic"/>
          <w:b/>
          <w:bCs/>
          <w:color w:val="0070C0"/>
          <w:sz w:val="36"/>
          <w:szCs w:val="36"/>
          <w:rtl/>
          <w:lang w:val="en-US"/>
        </w:rPr>
        <w:t>الحلوي</w:t>
      </w:r>
      <w:proofErr w:type="spellEnd"/>
      <w:r w:rsidR="002E60CA" w:rsidRPr="00F535AF">
        <w:rPr>
          <w:rFonts w:ascii="Traditional Arabic" w:hAnsi="Traditional Arabic" w:cs="Traditional Arabic"/>
          <w:b/>
          <w:bCs/>
          <w:color w:val="0070C0"/>
          <w:sz w:val="36"/>
          <w:szCs w:val="36"/>
          <w:rtl/>
          <w:lang w:val="en-US"/>
        </w:rPr>
        <w:t xml:space="preserve"> </w:t>
      </w:r>
      <w:proofErr w:type="spellStart"/>
      <w:r w:rsidR="002E60CA" w:rsidRPr="00F535AF">
        <w:rPr>
          <w:rFonts w:ascii="Traditional Arabic" w:hAnsi="Traditional Arabic" w:cs="Traditional Arabic"/>
          <w:b/>
          <w:bCs/>
          <w:color w:val="0070C0"/>
          <w:sz w:val="36"/>
          <w:szCs w:val="36"/>
          <w:rtl/>
          <w:lang w:val="en-US"/>
        </w:rPr>
        <w:t>بتلمسان</w:t>
      </w:r>
      <w:bookmarkEnd w:id="39"/>
      <w:bookmarkEnd w:id="40"/>
      <w:bookmarkEnd w:id="41"/>
      <w:proofErr w:type="spellEnd"/>
      <w:r w:rsidR="00D1253B" w:rsidRPr="00F535AF">
        <w:rPr>
          <w:rFonts w:ascii="Traditional Arabic" w:hAnsi="Traditional Arabic" w:cs="Traditional Arabic"/>
          <w:b/>
          <w:bCs/>
          <w:color w:val="0070C0"/>
          <w:sz w:val="36"/>
          <w:szCs w:val="36"/>
          <w:rtl/>
          <w:lang w:val="en-US"/>
        </w:rPr>
        <w:t xml:space="preserve"> </w:t>
      </w:r>
    </w:p>
    <w:p w14:paraId="6E4C2CB9" w14:textId="2DF02A41" w:rsidR="0028075C" w:rsidRDefault="002E60CA" w:rsidP="00A61197">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أنشأها السلطان أبو عنان المريني بالقرب من ضريح الولي الصالح أبي </w:t>
      </w:r>
      <w:r w:rsidR="00821FD6" w:rsidRPr="00F535AF">
        <w:rPr>
          <w:rFonts w:ascii="Traditional Arabic" w:hAnsi="Traditional Arabic" w:cs="Traditional Arabic" w:hint="cs"/>
          <w:sz w:val="36"/>
          <w:szCs w:val="36"/>
          <w:rtl/>
          <w:lang w:val="en-US"/>
        </w:rPr>
        <w:t xml:space="preserve">عبد </w:t>
      </w:r>
      <w:r w:rsidRPr="00F535AF">
        <w:rPr>
          <w:rFonts w:ascii="Traditional Arabic" w:hAnsi="Traditional Arabic" w:cs="Traditional Arabic"/>
          <w:sz w:val="36"/>
          <w:szCs w:val="36"/>
          <w:rtl/>
          <w:lang w:val="en-US"/>
        </w:rPr>
        <w:t xml:space="preserve">الله </w:t>
      </w:r>
      <w:proofErr w:type="spellStart"/>
      <w:r w:rsidRPr="00F535AF">
        <w:rPr>
          <w:rFonts w:ascii="Traditional Arabic" w:hAnsi="Traditional Arabic" w:cs="Traditional Arabic"/>
          <w:sz w:val="36"/>
          <w:szCs w:val="36"/>
          <w:rtl/>
          <w:lang w:val="en-US"/>
        </w:rPr>
        <w:t>الشوذي</w:t>
      </w:r>
      <w:proofErr w:type="spellEnd"/>
      <w:r w:rsidRPr="00F535AF">
        <w:rPr>
          <w:rFonts w:ascii="Traditional Arabic" w:hAnsi="Traditional Arabic" w:cs="Traditional Arabic"/>
          <w:sz w:val="36"/>
          <w:szCs w:val="36"/>
          <w:rtl/>
          <w:lang w:val="en-US"/>
        </w:rPr>
        <w:t xml:space="preserve"> الإشبيلي الملقب </w:t>
      </w:r>
      <w:proofErr w:type="spellStart"/>
      <w:r w:rsidRPr="00F535AF">
        <w:rPr>
          <w:rFonts w:ascii="Traditional Arabic" w:hAnsi="Traditional Arabic" w:cs="Traditional Arabic"/>
          <w:sz w:val="36"/>
          <w:szCs w:val="36"/>
          <w:rtl/>
          <w:lang w:val="en-US"/>
        </w:rPr>
        <w:t>بالحلو</w:t>
      </w:r>
      <w:r w:rsidR="00092F8B" w:rsidRPr="00F535AF">
        <w:rPr>
          <w:rFonts w:ascii="Traditional Arabic" w:hAnsi="Traditional Arabic" w:cs="Traditional Arabic" w:hint="cs"/>
          <w:sz w:val="36"/>
          <w:szCs w:val="36"/>
          <w:rtl/>
          <w:lang w:val="en-US"/>
        </w:rPr>
        <w:t>ي</w:t>
      </w:r>
      <w:proofErr w:type="spellEnd"/>
      <w:r w:rsidR="0031017B" w:rsidRPr="00F535AF">
        <w:rPr>
          <w:rFonts w:ascii="Traditional Arabic" w:hAnsi="Traditional Arabic" w:cs="Traditional Arabic"/>
          <w:sz w:val="36"/>
          <w:szCs w:val="36"/>
          <w:rtl/>
          <w:lang w:val="en-US"/>
        </w:rPr>
        <w:t xml:space="preserve"> سنة 754ه/1344م</w:t>
      </w:r>
      <w:r w:rsidR="005D1BA0" w:rsidRPr="00F535AF">
        <w:rPr>
          <w:rFonts w:ascii="Traditional Arabic" w:hAnsi="Traditional Arabic" w:cs="Traditional Arabic"/>
          <w:sz w:val="36"/>
          <w:szCs w:val="36"/>
          <w:rtl/>
          <w:lang w:val="en-US"/>
        </w:rPr>
        <w:t>.</w:t>
      </w:r>
      <w:r w:rsidR="005D1BA0" w:rsidRPr="00F535AF">
        <w:rPr>
          <w:rStyle w:val="a4"/>
          <w:rFonts w:ascii="Traditional Arabic" w:hAnsi="Traditional Arabic" w:cs="Traditional Arabic"/>
          <w:sz w:val="36"/>
          <w:szCs w:val="36"/>
          <w:rtl/>
          <w:lang w:val="en-US"/>
        </w:rPr>
        <w:footnoteReference w:id="37"/>
      </w:r>
      <w:r w:rsidR="0031017B" w:rsidRPr="00F535AF">
        <w:rPr>
          <w:rFonts w:ascii="Traditional Arabic" w:hAnsi="Traditional Arabic" w:cs="Traditional Arabic"/>
          <w:sz w:val="36"/>
          <w:szCs w:val="36"/>
          <w:rtl/>
          <w:lang w:val="en-US"/>
        </w:rPr>
        <w:t xml:space="preserve"> </w:t>
      </w:r>
    </w:p>
    <w:p w14:paraId="7191D46E" w14:textId="492694C2" w:rsidR="00526262" w:rsidRDefault="00526262">
      <w:pPr>
        <w:rPr>
          <w:rFonts w:ascii="Traditional Arabic" w:hAnsi="Traditional Arabic" w:cs="Traditional Arabic"/>
          <w:sz w:val="36"/>
          <w:szCs w:val="36"/>
          <w:rtl/>
          <w:lang w:val="en-US"/>
        </w:rPr>
      </w:pPr>
      <w:r>
        <w:rPr>
          <w:rFonts w:ascii="Traditional Arabic" w:hAnsi="Traditional Arabic" w:cs="Traditional Arabic"/>
          <w:sz w:val="36"/>
          <w:szCs w:val="36"/>
          <w:rtl/>
          <w:lang w:val="en-US"/>
        </w:rPr>
        <w:br w:type="page"/>
      </w:r>
    </w:p>
    <w:p w14:paraId="306E10AB" w14:textId="6CF79523" w:rsidR="00EC558F" w:rsidRPr="00F535AF" w:rsidRDefault="0065754A" w:rsidP="00BD4479">
      <w:pPr>
        <w:bidi/>
        <w:rPr>
          <w:rFonts w:ascii="Traditional Arabic" w:hAnsi="Traditional Arabic" w:cs="Traditional Arabic"/>
          <w:b/>
          <w:bCs/>
          <w:color w:val="0070C0"/>
          <w:sz w:val="36"/>
          <w:szCs w:val="36"/>
          <w:rtl/>
          <w:lang w:val="en-US"/>
        </w:rPr>
      </w:pPr>
      <w:bookmarkStart w:id="43" w:name="_Toc42025113"/>
      <w:bookmarkStart w:id="44" w:name="_Toc42617708"/>
      <w:bookmarkStart w:id="45" w:name="_Toc88387710"/>
      <w:r w:rsidRPr="00F535AF">
        <w:rPr>
          <w:rFonts w:ascii="Traditional Arabic" w:hAnsi="Traditional Arabic" w:cs="Traditional Arabic"/>
          <w:b/>
          <w:bCs/>
          <w:color w:val="0070C0"/>
          <w:sz w:val="36"/>
          <w:szCs w:val="36"/>
          <w:rtl/>
          <w:lang w:val="en-US"/>
        </w:rPr>
        <w:lastRenderedPageBreak/>
        <w:t>المطلب ال</w:t>
      </w:r>
      <w:r w:rsidR="000639D2" w:rsidRPr="00F535AF">
        <w:rPr>
          <w:rFonts w:ascii="Traditional Arabic" w:hAnsi="Traditional Arabic" w:cs="Traditional Arabic"/>
          <w:b/>
          <w:bCs/>
          <w:color w:val="0070C0"/>
          <w:sz w:val="36"/>
          <w:szCs w:val="36"/>
          <w:rtl/>
          <w:lang w:val="en-US"/>
        </w:rPr>
        <w:t>ثامن</w:t>
      </w:r>
      <w:r w:rsidRPr="00F535AF">
        <w:rPr>
          <w:rFonts w:ascii="Traditional Arabic" w:hAnsi="Traditional Arabic" w:cs="Traditional Arabic"/>
          <w:b/>
          <w:bCs/>
          <w:color w:val="0070C0"/>
          <w:sz w:val="36"/>
          <w:szCs w:val="36"/>
          <w:rtl/>
          <w:lang w:val="en-US"/>
        </w:rPr>
        <w:t xml:space="preserve">: زاوية عبد الله </w:t>
      </w:r>
      <w:proofErr w:type="spellStart"/>
      <w:r w:rsidRPr="00F535AF">
        <w:rPr>
          <w:rFonts w:ascii="Traditional Arabic" w:hAnsi="Traditional Arabic" w:cs="Traditional Arabic"/>
          <w:b/>
          <w:bCs/>
          <w:color w:val="0070C0"/>
          <w:sz w:val="36"/>
          <w:szCs w:val="36"/>
          <w:rtl/>
          <w:lang w:val="en-US"/>
        </w:rPr>
        <w:t>اليابوري</w:t>
      </w:r>
      <w:proofErr w:type="spellEnd"/>
      <w:r w:rsidRPr="00F535AF">
        <w:rPr>
          <w:rFonts w:ascii="Traditional Arabic" w:hAnsi="Traditional Arabic" w:cs="Traditional Arabic"/>
          <w:b/>
          <w:bCs/>
          <w:color w:val="0070C0"/>
          <w:sz w:val="36"/>
          <w:szCs w:val="36"/>
          <w:rtl/>
          <w:lang w:val="en-US"/>
        </w:rPr>
        <w:t xml:space="preserve"> داخل أسوار شالة</w:t>
      </w:r>
      <w:bookmarkEnd w:id="43"/>
      <w:bookmarkEnd w:id="44"/>
      <w:bookmarkEnd w:id="45"/>
    </w:p>
    <w:p w14:paraId="07EFA877" w14:textId="6AD66A47" w:rsidR="0065754A" w:rsidRPr="00F535AF" w:rsidRDefault="0065754A"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وتقع الزاوية على يسار الداخل من الباب الكبير بينه وبين الركن الغربي لأسوار شالة، وهي عجيبة الشكل حسنة التخطيط والهيئة مستطيلة من الجوف إلى القبلة قليلة العرض.</w:t>
      </w:r>
    </w:p>
    <w:p w14:paraId="52EDDE10" w14:textId="4D8EFD27" w:rsidR="0065754A" w:rsidRDefault="0065754A"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ولها بابان أحدهما يفضي إلى خارج سور شالة من ناحية الغرب والثاني يؤدي إلى داخل شالة. وقببها الكبرى عشر، وبيوتها محكمة العمل ليس في بنائها خشب أصلا خوفا من أن يصيبها حادث النار وإنما جعل بناؤها حجرا وأجورا سقوفا ومعارج وأسوارا وحيطانا وقد تهدم جلها وقد كسيت واجهة مدخلها الواقع خلف الباب الكبير مباشرة بالحجارة المنحوتة. ويؤدي هذا المدخل إلى ساحة مستطيلة فسيحة يحف بها من ناحية اليسار حجرتان صغيرتان وثالثة أوسع منهما يغطي كلا منها قبو من ال</w:t>
      </w:r>
      <w:r w:rsidR="00CF1634" w:rsidRPr="00F535AF">
        <w:rPr>
          <w:rFonts w:ascii="Traditional Arabic" w:hAnsi="Traditional Arabic" w:cs="Traditional Arabic"/>
          <w:sz w:val="36"/>
          <w:szCs w:val="36"/>
          <w:rtl/>
          <w:lang w:val="en-US"/>
        </w:rPr>
        <w:t>آ</w:t>
      </w:r>
      <w:r w:rsidRPr="00F535AF">
        <w:rPr>
          <w:rFonts w:ascii="Traditional Arabic" w:hAnsi="Traditional Arabic" w:cs="Traditional Arabic"/>
          <w:sz w:val="36"/>
          <w:szCs w:val="36"/>
          <w:rtl/>
          <w:lang w:val="en-US"/>
        </w:rPr>
        <w:t xml:space="preserve">جر، ويلي ذلك في الظلم الطويل من المستطيل حجرتان متشابهتان بعدهما خمس حجرات أخرى يغطي كلا منها قبة محمولة على مثلثات </w:t>
      </w:r>
      <w:proofErr w:type="spellStart"/>
      <w:r w:rsidRPr="00F535AF">
        <w:rPr>
          <w:rFonts w:ascii="Traditional Arabic" w:hAnsi="Traditional Arabic" w:cs="Traditional Arabic"/>
          <w:sz w:val="36"/>
          <w:szCs w:val="36"/>
          <w:rtl/>
          <w:lang w:val="en-US"/>
        </w:rPr>
        <w:t>کروية</w:t>
      </w:r>
      <w:proofErr w:type="spellEnd"/>
      <w:r w:rsidR="00CF1634" w:rsidRPr="00F535AF">
        <w:rPr>
          <w:rFonts w:ascii="Traditional Arabic" w:hAnsi="Traditional Arabic" w:cs="Traditional Arabic"/>
          <w:sz w:val="36"/>
          <w:szCs w:val="36"/>
          <w:rtl/>
          <w:lang w:val="en-US"/>
        </w:rPr>
        <w:t xml:space="preserve"> </w:t>
      </w:r>
      <w:r w:rsidRPr="00F535AF">
        <w:rPr>
          <w:rFonts w:ascii="Traditional Arabic" w:hAnsi="Traditional Arabic" w:cs="Traditional Arabic"/>
          <w:sz w:val="36"/>
          <w:szCs w:val="36"/>
          <w:rtl/>
          <w:lang w:val="en-US"/>
        </w:rPr>
        <w:t>وتفتح كل قبة على الساحة المستطيلة بعقد منكسر من ال</w:t>
      </w:r>
      <w:r w:rsidR="00CF1634" w:rsidRPr="00F535AF">
        <w:rPr>
          <w:rFonts w:ascii="Traditional Arabic" w:hAnsi="Traditional Arabic" w:cs="Traditional Arabic"/>
          <w:sz w:val="36"/>
          <w:szCs w:val="36"/>
          <w:rtl/>
          <w:lang w:val="en-US"/>
        </w:rPr>
        <w:t>آ</w:t>
      </w:r>
      <w:r w:rsidRPr="00F535AF">
        <w:rPr>
          <w:rFonts w:ascii="Traditional Arabic" w:hAnsi="Traditional Arabic" w:cs="Traditional Arabic"/>
          <w:sz w:val="36"/>
          <w:szCs w:val="36"/>
          <w:rtl/>
          <w:lang w:val="en-US"/>
        </w:rPr>
        <w:t>جر بين</w:t>
      </w:r>
      <w:r w:rsidR="00CF1634" w:rsidRPr="00F535AF">
        <w:rPr>
          <w:rFonts w:ascii="Traditional Arabic" w:hAnsi="Traditional Arabic" w:cs="Traditional Arabic"/>
          <w:sz w:val="36"/>
          <w:szCs w:val="36"/>
          <w:rtl/>
          <w:lang w:val="en-US"/>
        </w:rPr>
        <w:t>م</w:t>
      </w:r>
      <w:r w:rsidRPr="00F535AF">
        <w:rPr>
          <w:rFonts w:ascii="Traditional Arabic" w:hAnsi="Traditional Arabic" w:cs="Traditional Arabic"/>
          <w:sz w:val="36"/>
          <w:szCs w:val="36"/>
          <w:rtl/>
          <w:lang w:val="en-US"/>
        </w:rPr>
        <w:t xml:space="preserve">ا جعلت واجهة البناء من الحجر غير المنجور. ويلي الحجرات الخمس حجرتان </w:t>
      </w:r>
      <w:proofErr w:type="spellStart"/>
      <w:r w:rsidR="00CF1634" w:rsidRPr="00F535AF">
        <w:rPr>
          <w:rFonts w:ascii="Traditional Arabic" w:hAnsi="Traditional Arabic" w:cs="Traditional Arabic"/>
          <w:sz w:val="36"/>
          <w:szCs w:val="36"/>
          <w:rtl/>
          <w:lang w:val="en-US"/>
        </w:rPr>
        <w:t>أ</w:t>
      </w:r>
      <w:r w:rsidRPr="00F535AF">
        <w:rPr>
          <w:rFonts w:ascii="Traditional Arabic" w:hAnsi="Traditional Arabic" w:cs="Traditional Arabic"/>
          <w:sz w:val="36"/>
          <w:szCs w:val="36"/>
          <w:rtl/>
          <w:lang w:val="en-US"/>
        </w:rPr>
        <w:t>خرتان</w:t>
      </w:r>
      <w:proofErr w:type="spellEnd"/>
      <w:r w:rsidRPr="00F535AF">
        <w:rPr>
          <w:rFonts w:ascii="Traditional Arabic" w:hAnsi="Traditional Arabic" w:cs="Traditional Arabic"/>
          <w:sz w:val="36"/>
          <w:szCs w:val="36"/>
          <w:rtl/>
          <w:lang w:val="en-US"/>
        </w:rPr>
        <w:t xml:space="preserve"> تشبهان الحجرتين المناظرتين في التغطية. وكان يقابل الحجرات الخمس </w:t>
      </w:r>
      <w:r w:rsidR="00CF1634" w:rsidRPr="00F535AF">
        <w:rPr>
          <w:rFonts w:ascii="Traditional Arabic" w:hAnsi="Traditional Arabic" w:cs="Traditional Arabic"/>
          <w:sz w:val="36"/>
          <w:szCs w:val="36"/>
          <w:rtl/>
          <w:lang w:val="en-US"/>
        </w:rPr>
        <w:t>أ</w:t>
      </w:r>
      <w:r w:rsidRPr="00F535AF">
        <w:rPr>
          <w:rFonts w:ascii="Traditional Arabic" w:hAnsi="Traditional Arabic" w:cs="Traditional Arabic"/>
          <w:sz w:val="36"/>
          <w:szCs w:val="36"/>
          <w:rtl/>
          <w:lang w:val="en-US"/>
        </w:rPr>
        <w:t xml:space="preserve">خر بالجانب الشمالي الشرقي لم يبق منها سوى علامات اتصال العقود بالحائط. وقد نزل بهذه الزاوية العارف بالله </w:t>
      </w:r>
      <w:r w:rsidR="005F6115" w:rsidRPr="00F535AF">
        <w:rPr>
          <w:rFonts w:ascii="Traditional Arabic" w:hAnsi="Traditional Arabic" w:cs="Traditional Arabic" w:hint="cs"/>
          <w:sz w:val="36"/>
          <w:szCs w:val="36"/>
          <w:rtl/>
          <w:lang w:val="en-US"/>
        </w:rPr>
        <w:t>أ</w:t>
      </w:r>
      <w:r w:rsidRPr="00F535AF">
        <w:rPr>
          <w:rFonts w:ascii="Traditional Arabic" w:hAnsi="Traditional Arabic" w:cs="Traditional Arabic"/>
          <w:sz w:val="36"/>
          <w:szCs w:val="36"/>
          <w:rtl/>
          <w:lang w:val="en-US"/>
        </w:rPr>
        <w:t>حمد بن محمد بن عاشر الأنصاري المتوفي عام 765ه وضريحه قرب ضريح سيدي عبد الله بن حسون بسل</w:t>
      </w:r>
      <w:r w:rsidR="005F6115" w:rsidRPr="00F535AF">
        <w:rPr>
          <w:rFonts w:ascii="Traditional Arabic" w:hAnsi="Traditional Arabic" w:cs="Traditional Arabic" w:hint="cs"/>
          <w:sz w:val="36"/>
          <w:szCs w:val="36"/>
          <w:rtl/>
          <w:lang w:val="en-US"/>
        </w:rPr>
        <w:t>ا.</w:t>
      </w:r>
      <w:r w:rsidR="00CF1634" w:rsidRPr="00F535AF">
        <w:rPr>
          <w:rStyle w:val="a4"/>
          <w:rFonts w:ascii="Traditional Arabic" w:hAnsi="Traditional Arabic" w:cs="Traditional Arabic"/>
          <w:sz w:val="36"/>
          <w:szCs w:val="36"/>
          <w:lang w:val="en-US"/>
        </w:rPr>
        <w:footnoteReference w:id="38"/>
      </w:r>
    </w:p>
    <w:p w14:paraId="0192A593" w14:textId="3785DA66" w:rsidR="00526262" w:rsidRDefault="00526262">
      <w:pPr>
        <w:rPr>
          <w:rFonts w:ascii="Traditional Arabic" w:hAnsi="Traditional Arabic" w:cs="Traditional Arabic"/>
          <w:sz w:val="36"/>
          <w:szCs w:val="36"/>
          <w:rtl/>
          <w:lang w:val="en-US"/>
        </w:rPr>
      </w:pPr>
      <w:r>
        <w:rPr>
          <w:rFonts w:ascii="Traditional Arabic" w:hAnsi="Traditional Arabic" w:cs="Traditional Arabic"/>
          <w:sz w:val="36"/>
          <w:szCs w:val="36"/>
          <w:rtl/>
          <w:lang w:val="en-US"/>
        </w:rPr>
        <w:br w:type="page"/>
      </w:r>
    </w:p>
    <w:p w14:paraId="78856E64" w14:textId="046B1EE9" w:rsidR="00AE5A4E" w:rsidRPr="00F535AF" w:rsidRDefault="004214DC" w:rsidP="00BD4479">
      <w:pPr>
        <w:bidi/>
        <w:rPr>
          <w:rFonts w:ascii="Traditional Arabic" w:hAnsi="Traditional Arabic" w:cs="Traditional Arabic"/>
          <w:b/>
          <w:bCs/>
          <w:color w:val="0070C0"/>
          <w:sz w:val="36"/>
          <w:szCs w:val="36"/>
          <w:rtl/>
          <w:lang w:val="en-US"/>
        </w:rPr>
      </w:pPr>
      <w:bookmarkStart w:id="46" w:name="_Toc42025114"/>
      <w:bookmarkStart w:id="47" w:name="_Toc42617709"/>
      <w:bookmarkStart w:id="48" w:name="_Toc88387711"/>
      <w:r w:rsidRPr="00F535AF">
        <w:rPr>
          <w:rFonts w:ascii="Traditional Arabic" w:hAnsi="Traditional Arabic" w:cs="Traditional Arabic"/>
          <w:b/>
          <w:bCs/>
          <w:color w:val="0070C0"/>
          <w:sz w:val="36"/>
          <w:szCs w:val="36"/>
          <w:rtl/>
          <w:lang w:val="en-US"/>
        </w:rPr>
        <w:lastRenderedPageBreak/>
        <w:t>المبحث ال</w:t>
      </w:r>
      <w:r w:rsidR="004F7C17" w:rsidRPr="00F535AF">
        <w:rPr>
          <w:rFonts w:ascii="Traditional Arabic" w:hAnsi="Traditional Arabic" w:cs="Traditional Arabic"/>
          <w:b/>
          <w:bCs/>
          <w:color w:val="0070C0"/>
          <w:sz w:val="36"/>
          <w:szCs w:val="36"/>
          <w:rtl/>
          <w:lang w:val="en-US"/>
        </w:rPr>
        <w:t>ثاني</w:t>
      </w:r>
      <w:r w:rsidRPr="00F535AF">
        <w:rPr>
          <w:rFonts w:ascii="Traditional Arabic" w:hAnsi="Traditional Arabic" w:cs="Traditional Arabic"/>
          <w:b/>
          <w:bCs/>
          <w:color w:val="0070C0"/>
          <w:sz w:val="36"/>
          <w:szCs w:val="36"/>
          <w:rtl/>
          <w:lang w:val="en-US"/>
        </w:rPr>
        <w:t>: الوقف على الزوايا</w:t>
      </w:r>
      <w:bookmarkEnd w:id="46"/>
      <w:bookmarkEnd w:id="47"/>
      <w:r w:rsidR="00AD770D" w:rsidRPr="00F535AF">
        <w:rPr>
          <w:rFonts w:ascii="Traditional Arabic" w:hAnsi="Traditional Arabic" w:cs="Traditional Arabic"/>
          <w:b/>
          <w:bCs/>
          <w:color w:val="0070C0"/>
          <w:sz w:val="36"/>
          <w:szCs w:val="36"/>
          <w:rtl/>
          <w:lang w:val="en-US"/>
        </w:rPr>
        <w:t xml:space="preserve"> و</w:t>
      </w:r>
      <w:r w:rsidR="004E6A6E" w:rsidRPr="00F535AF">
        <w:rPr>
          <w:rFonts w:ascii="Traditional Arabic" w:hAnsi="Traditional Arabic" w:cs="Traditional Arabic"/>
          <w:b/>
          <w:bCs/>
          <w:color w:val="0070C0"/>
          <w:sz w:val="36"/>
          <w:szCs w:val="36"/>
          <w:rtl/>
          <w:lang w:val="en-US"/>
        </w:rPr>
        <w:t>خدم</w:t>
      </w:r>
      <w:r w:rsidR="00D154A8" w:rsidRPr="00F535AF">
        <w:rPr>
          <w:rFonts w:ascii="Traditional Arabic" w:hAnsi="Traditional Arabic" w:cs="Traditional Arabic"/>
          <w:b/>
          <w:bCs/>
          <w:color w:val="0070C0"/>
          <w:sz w:val="36"/>
          <w:szCs w:val="36"/>
          <w:rtl/>
          <w:lang w:val="en-US"/>
        </w:rPr>
        <w:t>ا</w:t>
      </w:r>
      <w:r w:rsidR="004E6A6E" w:rsidRPr="00F535AF">
        <w:rPr>
          <w:rFonts w:ascii="Traditional Arabic" w:hAnsi="Traditional Arabic" w:cs="Traditional Arabic"/>
          <w:b/>
          <w:bCs/>
          <w:color w:val="0070C0"/>
          <w:sz w:val="36"/>
          <w:szCs w:val="36"/>
          <w:rtl/>
          <w:lang w:val="en-US"/>
        </w:rPr>
        <w:t>تها</w:t>
      </w:r>
      <w:r w:rsidR="00AD770D" w:rsidRPr="00F535AF">
        <w:rPr>
          <w:rFonts w:ascii="Traditional Arabic" w:hAnsi="Traditional Arabic" w:cs="Traditional Arabic"/>
          <w:b/>
          <w:bCs/>
          <w:color w:val="0070C0"/>
          <w:sz w:val="36"/>
          <w:szCs w:val="36"/>
          <w:rtl/>
          <w:lang w:val="en-US"/>
        </w:rPr>
        <w:t xml:space="preserve"> ال</w:t>
      </w:r>
      <w:r w:rsidR="006238DE" w:rsidRPr="00F535AF">
        <w:rPr>
          <w:rFonts w:ascii="Traditional Arabic" w:hAnsi="Traditional Arabic" w:cs="Traditional Arabic"/>
          <w:b/>
          <w:bCs/>
          <w:color w:val="0070C0"/>
          <w:sz w:val="36"/>
          <w:szCs w:val="36"/>
          <w:rtl/>
          <w:lang w:val="en-US"/>
        </w:rPr>
        <w:t>اجتماعي</w:t>
      </w:r>
      <w:bookmarkEnd w:id="48"/>
    </w:p>
    <w:p w14:paraId="058930FB" w14:textId="2612403A" w:rsidR="001F77F9" w:rsidRPr="00F535AF" w:rsidRDefault="004214DC" w:rsidP="006753E8">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كانت للزاوية سواء في الريف أ</w:t>
      </w:r>
      <w:r w:rsidR="00701FAB" w:rsidRPr="00F535AF">
        <w:rPr>
          <w:rFonts w:ascii="Traditional Arabic" w:hAnsi="Traditional Arabic" w:cs="Traditional Arabic" w:hint="cs"/>
          <w:sz w:val="36"/>
          <w:szCs w:val="36"/>
          <w:rtl/>
          <w:lang w:val="en-US"/>
        </w:rPr>
        <w:t>م</w:t>
      </w:r>
      <w:r w:rsidRPr="00F535AF">
        <w:rPr>
          <w:rFonts w:ascii="Traditional Arabic" w:hAnsi="Traditional Arabic" w:cs="Traditional Arabic"/>
          <w:sz w:val="36"/>
          <w:szCs w:val="36"/>
          <w:rtl/>
          <w:lang w:val="en-US"/>
        </w:rPr>
        <w:t xml:space="preserve"> المدن أوقاف، تستعمل في صيانة </w:t>
      </w:r>
      <w:r w:rsidR="00D52FEA" w:rsidRPr="00F535AF">
        <w:rPr>
          <w:rFonts w:ascii="Traditional Arabic" w:hAnsi="Traditional Arabic" w:cs="Traditional Arabic"/>
          <w:sz w:val="36"/>
          <w:szCs w:val="36"/>
          <w:rtl/>
          <w:lang w:val="en-US"/>
        </w:rPr>
        <w:t xml:space="preserve">الزاوية وتغطية أجور المدرسين ومعيشة التلاميذ. كما أن الزاوية الريفية عادة ما يقدم إليها </w:t>
      </w:r>
      <w:r w:rsidR="006422F8" w:rsidRPr="00F535AF">
        <w:rPr>
          <w:rFonts w:ascii="Traditional Arabic" w:hAnsi="Traditional Arabic" w:cs="Traditional Arabic" w:hint="cs"/>
          <w:sz w:val="36"/>
          <w:szCs w:val="36"/>
          <w:rtl/>
          <w:lang w:val="en-US"/>
        </w:rPr>
        <w:t>مسلمو</w:t>
      </w:r>
      <w:r w:rsidR="00D52FEA" w:rsidRPr="00F535AF">
        <w:rPr>
          <w:rFonts w:ascii="Traditional Arabic" w:hAnsi="Traditional Arabic" w:cs="Traditional Arabic"/>
          <w:sz w:val="36"/>
          <w:szCs w:val="36"/>
          <w:rtl/>
          <w:lang w:val="en-US"/>
        </w:rPr>
        <w:t xml:space="preserve"> الناحية جزء</w:t>
      </w:r>
      <w:r w:rsidR="006422F8" w:rsidRPr="00F535AF">
        <w:rPr>
          <w:rFonts w:ascii="Traditional Arabic" w:hAnsi="Traditional Arabic" w:cs="Traditional Arabic" w:hint="cs"/>
          <w:sz w:val="36"/>
          <w:szCs w:val="36"/>
          <w:rtl/>
          <w:lang w:val="en-US"/>
        </w:rPr>
        <w:t>ا</w:t>
      </w:r>
      <w:r w:rsidR="00D52FEA" w:rsidRPr="00F535AF">
        <w:rPr>
          <w:rFonts w:ascii="Traditional Arabic" w:hAnsi="Traditional Arabic" w:cs="Traditional Arabic"/>
          <w:sz w:val="36"/>
          <w:szCs w:val="36"/>
          <w:rtl/>
          <w:lang w:val="en-US"/>
        </w:rPr>
        <w:t xml:space="preserve"> معينا من انتاجهم الفلاحي السنوي. فالزاوية بالنسبة إلى سكان الناحية كانت على غاية كبيرة من الأهمية.</w:t>
      </w:r>
      <w:r w:rsidR="006753E8" w:rsidRPr="00F535AF">
        <w:rPr>
          <w:rFonts w:ascii="Traditional Arabic" w:hAnsi="Traditional Arabic" w:cs="Traditional Arabic" w:hint="cs"/>
          <w:sz w:val="36"/>
          <w:szCs w:val="36"/>
          <w:rtl/>
          <w:lang w:val="en-US"/>
        </w:rPr>
        <w:t xml:space="preserve"> </w:t>
      </w:r>
      <w:r w:rsidR="00D52FEA" w:rsidRPr="00F535AF">
        <w:rPr>
          <w:rFonts w:ascii="Traditional Arabic" w:hAnsi="Traditional Arabic" w:cs="Traditional Arabic"/>
          <w:sz w:val="36"/>
          <w:szCs w:val="36"/>
          <w:rtl/>
          <w:lang w:val="en-US"/>
        </w:rPr>
        <w:t>فدور الزاوية كان يشتمل على مبيت الطلبة الداخليين ومساكن الغرباء والفقراء، وقد اشتهرت بعض الزوايا حتى أصبحت محجة للزوار والطلبة.</w:t>
      </w:r>
      <w:r w:rsidR="00D52FEA" w:rsidRPr="00F535AF">
        <w:rPr>
          <w:rStyle w:val="a4"/>
          <w:rFonts w:ascii="Traditional Arabic" w:hAnsi="Traditional Arabic" w:cs="Traditional Arabic"/>
          <w:sz w:val="36"/>
          <w:szCs w:val="36"/>
          <w:rtl/>
          <w:lang w:val="en-US"/>
        </w:rPr>
        <w:footnoteReference w:id="39"/>
      </w:r>
      <w:r w:rsidR="00D52FEA" w:rsidRPr="00F535AF">
        <w:rPr>
          <w:rFonts w:ascii="Traditional Arabic" w:hAnsi="Traditional Arabic" w:cs="Traditional Arabic"/>
          <w:sz w:val="36"/>
          <w:szCs w:val="36"/>
          <w:rtl/>
          <w:lang w:val="en-US"/>
        </w:rPr>
        <w:t xml:space="preserve"> </w:t>
      </w:r>
    </w:p>
    <w:p w14:paraId="5413F507" w14:textId="366E9E0A" w:rsidR="00D52FEA" w:rsidRPr="00F535AF" w:rsidRDefault="00D52FEA"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وكانت تصلى في الزاوية الصلوات الخمس فضلا عن الدروس التي كانت تلقى على طلاب العلم، كما كانت تقوم بوظائف أخرى. يقول ابن مرزوق: "والظاهر أن الزوايا عندنا في المغرب هي المواضع المعدة </w:t>
      </w:r>
      <w:r w:rsidR="009B7A7D" w:rsidRPr="00F535AF">
        <w:rPr>
          <w:rFonts w:ascii="Traditional Arabic" w:hAnsi="Traditional Arabic" w:cs="Traditional Arabic"/>
          <w:sz w:val="36"/>
          <w:szCs w:val="36"/>
          <w:rtl/>
          <w:lang w:val="en-US"/>
        </w:rPr>
        <w:t>لإرفاق</w:t>
      </w:r>
      <w:r w:rsidRPr="00F535AF">
        <w:rPr>
          <w:rFonts w:ascii="Traditional Arabic" w:hAnsi="Traditional Arabic" w:cs="Traditional Arabic"/>
          <w:sz w:val="36"/>
          <w:szCs w:val="36"/>
          <w:rtl/>
          <w:lang w:val="en-US"/>
        </w:rPr>
        <w:t xml:space="preserve"> الواردين </w:t>
      </w:r>
      <w:r w:rsidR="00C86903" w:rsidRPr="00F535AF">
        <w:rPr>
          <w:rFonts w:ascii="Traditional Arabic" w:hAnsi="Traditional Arabic" w:cs="Traditional Arabic"/>
          <w:sz w:val="36"/>
          <w:szCs w:val="36"/>
          <w:rtl/>
          <w:lang w:val="en-US"/>
        </w:rPr>
        <w:t>وإطعام المحتاجين من القاصدين."</w:t>
      </w:r>
      <w:r w:rsidR="00BE489B" w:rsidRPr="00F535AF">
        <w:rPr>
          <w:rStyle w:val="a4"/>
          <w:rFonts w:ascii="Traditional Arabic" w:hAnsi="Traditional Arabic" w:cs="Traditional Arabic"/>
          <w:sz w:val="36"/>
          <w:szCs w:val="36"/>
          <w:rtl/>
          <w:lang w:val="en-US"/>
        </w:rPr>
        <w:footnoteReference w:id="40"/>
      </w:r>
      <w:r w:rsidRPr="00F535AF">
        <w:rPr>
          <w:rFonts w:ascii="Traditional Arabic" w:hAnsi="Traditional Arabic" w:cs="Traditional Arabic"/>
          <w:sz w:val="36"/>
          <w:szCs w:val="36"/>
          <w:rtl/>
          <w:lang w:val="en-US"/>
        </w:rPr>
        <w:t xml:space="preserve"> </w:t>
      </w:r>
    </w:p>
    <w:p w14:paraId="6CE315BC" w14:textId="00F0EABA" w:rsidR="00424560" w:rsidRPr="00F535AF" w:rsidRDefault="00273166" w:rsidP="006753E8">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 xml:space="preserve">ثم إن </w:t>
      </w:r>
      <w:r w:rsidR="00BE489B" w:rsidRPr="00F535AF">
        <w:rPr>
          <w:rFonts w:ascii="Traditional Arabic" w:hAnsi="Traditional Arabic" w:cs="Traditional Arabic"/>
          <w:sz w:val="36"/>
          <w:szCs w:val="36"/>
          <w:rtl/>
          <w:lang w:val="en-US"/>
        </w:rPr>
        <w:t>انتشار الزوايا في العديد من نواحي المغرب، كان لمد جسور التضامن لإقامة ط</w:t>
      </w:r>
      <w:r w:rsidR="00B46FE1" w:rsidRPr="00F535AF">
        <w:rPr>
          <w:rFonts w:ascii="Traditional Arabic" w:hAnsi="Traditional Arabic" w:cs="Traditional Arabic"/>
          <w:sz w:val="36"/>
          <w:szCs w:val="36"/>
          <w:rtl/>
          <w:lang w:val="en-US"/>
        </w:rPr>
        <w:t>ا</w:t>
      </w:r>
      <w:r w:rsidR="00BE489B" w:rsidRPr="00F535AF">
        <w:rPr>
          <w:rFonts w:ascii="Traditional Arabic" w:hAnsi="Traditional Arabic" w:cs="Traditional Arabic"/>
          <w:sz w:val="36"/>
          <w:szCs w:val="36"/>
          <w:rtl/>
          <w:lang w:val="en-US"/>
        </w:rPr>
        <w:t xml:space="preserve">لب العلم وعابري السبيل، كما كانت تضم مسجدا لإقامة الصلاة، وإلى جانب أهدافها التعليمية كانت تؤدي خدمات اجتماعية متعددة لأهل القرية أو البلدة. وكان </w:t>
      </w:r>
      <w:r w:rsidR="001A434C" w:rsidRPr="00F535AF">
        <w:rPr>
          <w:rFonts w:ascii="Traditional Arabic" w:hAnsi="Traditional Arabic" w:cs="Traditional Arabic" w:hint="cs"/>
          <w:sz w:val="36"/>
          <w:szCs w:val="36"/>
          <w:rtl/>
          <w:lang w:val="en-US"/>
        </w:rPr>
        <w:t>ينشئها</w:t>
      </w:r>
      <w:r w:rsidR="00BE489B" w:rsidRPr="00F535AF">
        <w:rPr>
          <w:rFonts w:ascii="Traditional Arabic" w:hAnsi="Traditional Arabic" w:cs="Traditional Arabic"/>
          <w:sz w:val="36"/>
          <w:szCs w:val="36"/>
          <w:rtl/>
          <w:lang w:val="en-US"/>
        </w:rPr>
        <w:t xml:space="preserve"> أهل الخير أو رجال طرق الصوفية أو كبار رجال الدولة من أموال خاصة، أو يشترك جماعة في إنشائها ويوقفون عليها أوقافا لتغطية نفقاتها</w:t>
      </w:r>
      <w:r w:rsidR="006753E8" w:rsidRPr="00F535AF">
        <w:rPr>
          <w:rFonts w:ascii="Traditional Arabic" w:hAnsi="Traditional Arabic" w:cs="Traditional Arabic" w:hint="cs"/>
          <w:sz w:val="36"/>
          <w:szCs w:val="36"/>
          <w:rtl/>
          <w:lang w:val="en-US"/>
        </w:rPr>
        <w:t xml:space="preserve">، </w:t>
      </w:r>
      <w:r w:rsidR="00BE489B" w:rsidRPr="00F535AF">
        <w:rPr>
          <w:rFonts w:ascii="Traditional Arabic" w:hAnsi="Traditional Arabic" w:cs="Traditional Arabic"/>
          <w:sz w:val="36"/>
          <w:szCs w:val="36"/>
          <w:rtl/>
          <w:lang w:val="en-US"/>
        </w:rPr>
        <w:t>وكانت إدارتها ورعايتها توكل إلى قائم عليها يعرف بالناظر وجماعة من المساعدين، فكان الناظر هو الذي يصرف أمورها ويجتمع ب</w:t>
      </w:r>
      <w:r w:rsidR="006B6AA3" w:rsidRPr="00F535AF">
        <w:rPr>
          <w:rFonts w:ascii="Traditional Arabic" w:hAnsi="Traditional Arabic" w:cs="Traditional Arabic"/>
          <w:sz w:val="36"/>
          <w:szCs w:val="36"/>
          <w:rtl/>
          <w:lang w:val="en-US"/>
        </w:rPr>
        <w:t>أ</w:t>
      </w:r>
      <w:r w:rsidR="00BE489B" w:rsidRPr="00F535AF">
        <w:rPr>
          <w:rFonts w:ascii="Traditional Arabic" w:hAnsi="Traditional Arabic" w:cs="Traditional Arabic"/>
          <w:sz w:val="36"/>
          <w:szCs w:val="36"/>
          <w:rtl/>
          <w:lang w:val="en-US"/>
        </w:rPr>
        <w:t>تباع زاويته.</w:t>
      </w:r>
      <w:r w:rsidR="00BE489B" w:rsidRPr="00F535AF">
        <w:rPr>
          <w:rStyle w:val="a4"/>
          <w:rFonts w:ascii="Traditional Arabic" w:hAnsi="Traditional Arabic" w:cs="Traditional Arabic"/>
          <w:sz w:val="36"/>
          <w:szCs w:val="36"/>
          <w:rtl/>
          <w:lang w:val="en-US"/>
        </w:rPr>
        <w:footnoteReference w:id="41"/>
      </w:r>
      <w:r w:rsidR="00BE489B" w:rsidRPr="00F535AF">
        <w:rPr>
          <w:rFonts w:ascii="Traditional Arabic" w:hAnsi="Traditional Arabic" w:cs="Traditional Arabic"/>
          <w:sz w:val="36"/>
          <w:szCs w:val="36"/>
          <w:rtl/>
          <w:lang w:val="en-US"/>
        </w:rPr>
        <w:t xml:space="preserve"> </w:t>
      </w:r>
    </w:p>
    <w:p w14:paraId="454974C6" w14:textId="77777777" w:rsidR="003C34B2" w:rsidRPr="00F535AF" w:rsidRDefault="00424560"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فقد أدت الزاوية أدوارا مختلفة اجتماعية وثقافية، من خلال مداخيل الأوقاف ويبدو أن الأوقاف المخصصة للزوايا أخذت تتعظم، ولكن بعض الفقهاء قاموا بتحريم الوقف على الصوفية وذلك لزيفهم </w:t>
      </w:r>
      <w:r w:rsidRPr="00F535AF">
        <w:rPr>
          <w:rFonts w:ascii="Traditional Arabic" w:hAnsi="Traditional Arabic" w:cs="Traditional Arabic"/>
          <w:sz w:val="36"/>
          <w:szCs w:val="36"/>
          <w:rtl/>
          <w:lang w:val="en-US"/>
        </w:rPr>
        <w:lastRenderedPageBreak/>
        <w:t>وخروج البعض منهم عن الطريق الشرعي وذلك لما كانوا يقدمون به من طقوس كالتصفيق والرقص والغناء، التي كانوا يعتقدونها، إن حجم الأوقاف على الزوايا كانت ضخمة وذلك من خلال ما تركته كتب النوازل، ومن خلال أموال الأوقاف ثم بناء وإصلاح وترميم هذه المنشأة التعليمية والدينية والتي بقيت موروث حضاري إلى يومنا هذا.</w:t>
      </w:r>
      <w:r w:rsidRPr="00F535AF">
        <w:rPr>
          <w:rStyle w:val="a4"/>
          <w:rFonts w:ascii="Traditional Arabic" w:hAnsi="Traditional Arabic" w:cs="Traditional Arabic"/>
          <w:sz w:val="36"/>
          <w:szCs w:val="36"/>
          <w:rtl/>
          <w:lang w:val="en-US"/>
        </w:rPr>
        <w:footnoteReference w:id="42"/>
      </w:r>
      <w:r w:rsidR="00BE489B" w:rsidRPr="00F535AF">
        <w:rPr>
          <w:rFonts w:ascii="Traditional Arabic" w:hAnsi="Traditional Arabic" w:cs="Traditional Arabic"/>
          <w:sz w:val="36"/>
          <w:szCs w:val="36"/>
          <w:rtl/>
          <w:lang w:val="en-US"/>
        </w:rPr>
        <w:t xml:space="preserve">  </w:t>
      </w:r>
    </w:p>
    <w:p w14:paraId="1461E238" w14:textId="5E013F39" w:rsidR="00BE489B" w:rsidRPr="00F535AF" w:rsidRDefault="003C34B2"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كذلك قامت الزوايا والأربطة بدور كبير في توفير الأمن والاستقرار في المواضع المخوفة، حيث أمنت الطرق ووفرت الطمأنينة للمسافرين والتجار، وقد ورد في إحدى الفتاوى أن بعض الصالحين كانوا يسهمون في تأمين السبل حيث يقيمون في المواضع المخوفة التي كانت فيما مضى مأوى لأهل الفساد وقطاع الطرق الذين يهاجمون القوافل والتجار لأجل النهب والسرقة.</w:t>
      </w:r>
      <w:r w:rsidRPr="00F535AF">
        <w:rPr>
          <w:rStyle w:val="a4"/>
          <w:rFonts w:ascii="Traditional Arabic" w:hAnsi="Traditional Arabic" w:cs="Traditional Arabic"/>
          <w:sz w:val="36"/>
          <w:szCs w:val="36"/>
          <w:rtl/>
          <w:lang w:val="en-US"/>
        </w:rPr>
        <w:footnoteReference w:id="43"/>
      </w:r>
      <w:r w:rsidR="00BE489B" w:rsidRPr="00F535AF">
        <w:rPr>
          <w:rFonts w:ascii="Traditional Arabic" w:hAnsi="Traditional Arabic" w:cs="Traditional Arabic"/>
          <w:sz w:val="36"/>
          <w:szCs w:val="36"/>
          <w:rtl/>
          <w:lang w:val="en-US"/>
        </w:rPr>
        <w:t xml:space="preserve">  </w:t>
      </w:r>
    </w:p>
    <w:p w14:paraId="70E349B7" w14:textId="0F9BE692" w:rsidR="003C34B2" w:rsidRPr="00F535AF" w:rsidRDefault="003C34B2"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وهذا ما أكده ابن أبي زرع عن السلطان المريني يعقوب بن عبد الحق أنه بنى الزوايا في الفلوات وأوقف لها الأوقاف الكثيرة لإطعام عابري السبيل وذوي الحاجات.</w:t>
      </w:r>
      <w:r w:rsidRPr="00F535AF">
        <w:rPr>
          <w:rStyle w:val="a4"/>
          <w:rFonts w:ascii="Traditional Arabic" w:hAnsi="Traditional Arabic" w:cs="Traditional Arabic"/>
          <w:sz w:val="36"/>
          <w:szCs w:val="36"/>
          <w:rtl/>
          <w:lang w:val="en-US"/>
        </w:rPr>
        <w:footnoteReference w:id="44"/>
      </w:r>
    </w:p>
    <w:p w14:paraId="6AE939BE" w14:textId="2C8F48A6" w:rsidR="00BF25B6" w:rsidRPr="00F535AF" w:rsidRDefault="00BF25B6" w:rsidP="00273210">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ويمكن القول إن الزوايا كانت ملجأ خير يأوي إليه أبناء السبيل وذوي الحاجة فهم يتزودون منها ما يسد حاجتهم من طعام وشراب وكسوة وسكنى وذلك بالمجان ومن ثمة فهي تؤدي دورا إنسانيا عظيما على الصعيد الاجتماعي.</w:t>
      </w:r>
      <w:r w:rsidRPr="00F535AF">
        <w:rPr>
          <w:rStyle w:val="a4"/>
          <w:rFonts w:ascii="Traditional Arabic" w:hAnsi="Traditional Arabic" w:cs="Traditional Arabic"/>
          <w:sz w:val="36"/>
          <w:szCs w:val="36"/>
          <w:rtl/>
          <w:lang w:val="en-US"/>
        </w:rPr>
        <w:footnoteReference w:id="45"/>
      </w:r>
      <w:r w:rsidRPr="00F535AF">
        <w:rPr>
          <w:rFonts w:ascii="Traditional Arabic" w:hAnsi="Traditional Arabic" w:cs="Traditional Arabic"/>
          <w:sz w:val="36"/>
          <w:szCs w:val="36"/>
          <w:rtl/>
          <w:lang w:val="en-US"/>
        </w:rPr>
        <w:t xml:space="preserve"> </w:t>
      </w:r>
    </w:p>
    <w:p w14:paraId="36BBFFCD" w14:textId="6FE31C20" w:rsidR="00EA01CB" w:rsidRPr="00F535AF" w:rsidRDefault="00EA01CB" w:rsidP="0010396C">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ومن الزوايا التي</w:t>
      </w:r>
      <w:r w:rsidR="0062112F" w:rsidRPr="00F535AF">
        <w:rPr>
          <w:rFonts w:ascii="Traditional Arabic" w:hAnsi="Traditional Arabic" w:cs="Traditional Arabic" w:hint="cs"/>
          <w:sz w:val="36"/>
          <w:szCs w:val="36"/>
          <w:rtl/>
          <w:lang w:val="en-US"/>
        </w:rPr>
        <w:t xml:space="preserve"> </w:t>
      </w:r>
      <w:r w:rsidR="00056C8E" w:rsidRPr="00F535AF">
        <w:rPr>
          <w:rFonts w:ascii="Traditional Arabic" w:hAnsi="Traditional Arabic" w:cs="Traditional Arabic" w:hint="cs"/>
          <w:sz w:val="36"/>
          <w:szCs w:val="36"/>
          <w:rtl/>
          <w:lang w:val="en-US"/>
        </w:rPr>
        <w:t>أ</w:t>
      </w:r>
      <w:r w:rsidR="0062112F" w:rsidRPr="00F535AF">
        <w:rPr>
          <w:rFonts w:ascii="Traditional Arabic" w:hAnsi="Traditional Arabic" w:cs="Traditional Arabic" w:hint="cs"/>
          <w:sz w:val="36"/>
          <w:szCs w:val="36"/>
          <w:rtl/>
          <w:lang w:val="en-US"/>
        </w:rPr>
        <w:t>تحفتنا</w:t>
      </w:r>
      <w:r w:rsidRPr="00F535AF">
        <w:rPr>
          <w:rFonts w:ascii="Traditional Arabic" w:hAnsi="Traditional Arabic" w:cs="Traditional Arabic"/>
          <w:sz w:val="36"/>
          <w:szCs w:val="36"/>
          <w:rtl/>
          <w:lang w:val="en-US"/>
        </w:rPr>
        <w:t xml:space="preserve"> المراجع بذكر بعض أوقافها زاوية أبي مدين شعيب بتلمسان، التي كانت تضم بيوتا لاستقبال المسافرين وعابري السبيل، وطلبة العلم، وحبست عليها أوقاف متنوعة، حيث حبست عليها مجموعة من الجنان </w:t>
      </w:r>
      <w:proofErr w:type="spellStart"/>
      <w:r w:rsidRPr="00F535AF">
        <w:rPr>
          <w:rFonts w:ascii="Traditional Arabic" w:hAnsi="Traditional Arabic" w:cs="Traditional Arabic"/>
          <w:sz w:val="36"/>
          <w:szCs w:val="36"/>
          <w:rtl/>
          <w:lang w:val="en-US"/>
        </w:rPr>
        <w:t>والحماميم</w:t>
      </w:r>
      <w:proofErr w:type="spellEnd"/>
      <w:r w:rsidRPr="00F535AF">
        <w:rPr>
          <w:rFonts w:ascii="Traditional Arabic" w:hAnsi="Traditional Arabic" w:cs="Traditional Arabic"/>
          <w:sz w:val="36"/>
          <w:szCs w:val="36"/>
          <w:rtl/>
          <w:lang w:val="en-US"/>
        </w:rPr>
        <w:t xml:space="preserve"> والرحى والحوانيت.</w:t>
      </w:r>
      <w:r w:rsidRPr="00F535AF">
        <w:rPr>
          <w:rStyle w:val="a4"/>
          <w:rFonts w:ascii="Traditional Arabic" w:hAnsi="Traditional Arabic" w:cs="Traditional Arabic"/>
          <w:sz w:val="36"/>
          <w:szCs w:val="36"/>
          <w:rtl/>
          <w:lang w:val="en-US"/>
        </w:rPr>
        <w:footnoteReference w:id="46"/>
      </w:r>
    </w:p>
    <w:p w14:paraId="0BF70A8D" w14:textId="5850BFA9" w:rsidR="00EA01CB" w:rsidRPr="00F535AF" w:rsidRDefault="00EA01CB"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وكانت تصرف هذه الأوقاف في التكفل بالقراء والحجاج المقيمين بها والواردين عليها بتوفير الأكل والمشرب والمأوى وكذلك دفع رواتب المقيمين على خدمتها.</w:t>
      </w:r>
    </w:p>
    <w:p w14:paraId="66F7F39B" w14:textId="23B9622B" w:rsidR="001F77F9" w:rsidRPr="00F535AF" w:rsidRDefault="00FC748D"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 xml:space="preserve">ثم </w:t>
      </w:r>
      <w:r w:rsidR="00650C27" w:rsidRPr="00F535AF">
        <w:rPr>
          <w:rFonts w:ascii="Traditional Arabic" w:hAnsi="Traditional Arabic" w:cs="Traditional Arabic"/>
          <w:sz w:val="36"/>
          <w:szCs w:val="36"/>
          <w:rtl/>
          <w:lang w:val="en-US"/>
        </w:rPr>
        <w:t>إن الكلام عن الدور الاجتماعي للزوايا في المغرب عهد المرينيين يجرنا حتما إلى الكلام</w:t>
      </w:r>
      <w:r w:rsidR="005C545F" w:rsidRPr="00F535AF">
        <w:rPr>
          <w:rFonts w:ascii="Traditional Arabic" w:hAnsi="Traditional Arabic" w:cs="Traditional Arabic"/>
          <w:sz w:val="36"/>
          <w:szCs w:val="36"/>
          <w:rtl/>
          <w:lang w:val="en-US"/>
        </w:rPr>
        <w:t xml:space="preserve"> عن المعاهد والمدارس التي تخرج منها وترعرع فيها أقطاب الصوفية بهذا البلد. </w:t>
      </w:r>
    </w:p>
    <w:p w14:paraId="0F15281D" w14:textId="5A08DC30" w:rsidR="005C545F" w:rsidRPr="00F535AF" w:rsidRDefault="005C545F"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والتصوف في المغرب مقرون بذكر الزوايا، فلا يمكن بأي حال من الأحوال الكلام على أي صوفي مغربي، دون الكلام عن المدرسة التي نشأ فيها وترعرع فيها هذا الصوفي، وهي الزاوية</w:t>
      </w:r>
      <w:r w:rsidR="0041534A"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 xml:space="preserve"> ومع أن الزاوية تأسست أول ما تأسست بقصد تلقين المريدين القيام بشعائر الصوفية، فإنها لم تلبث أن تحولت إلى مدارس دينية، لم تقتصر على تلقين الأوراد، والتفرغ للخلوة والعبادة. بل تعدت ذلك إلى تلقين العلوم الإنسانية بكامل فروعها.</w:t>
      </w:r>
      <w:r w:rsidRPr="00F535AF">
        <w:rPr>
          <w:rStyle w:val="a4"/>
          <w:rFonts w:ascii="Traditional Arabic" w:hAnsi="Traditional Arabic" w:cs="Traditional Arabic"/>
          <w:sz w:val="36"/>
          <w:szCs w:val="36"/>
          <w:rtl/>
          <w:lang w:val="en-US"/>
        </w:rPr>
        <w:footnoteReference w:id="47"/>
      </w:r>
      <w:r w:rsidRPr="00F535AF">
        <w:rPr>
          <w:rFonts w:ascii="Traditional Arabic" w:hAnsi="Traditional Arabic" w:cs="Traditional Arabic"/>
          <w:sz w:val="36"/>
          <w:szCs w:val="36"/>
          <w:rtl/>
          <w:lang w:val="en-US"/>
        </w:rPr>
        <w:t xml:space="preserve"> </w:t>
      </w:r>
    </w:p>
    <w:p w14:paraId="77A74082" w14:textId="4F17A995" w:rsidR="009C7F0B" w:rsidRPr="00F535AF" w:rsidRDefault="009C7F0B"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وأقيمت حولها المدارس والأبنية لسكنى الطلبة، فأصبحت الزاوية تقصد لأخذ التصوف والعلم معا. كما أصبحت مقصودة للضيافة وإيواء الغرباء والمسافرين، حتى قيل في تعريفها "إنها مدرسة دينية ودار مجانية للضيافة." ولا زال هذا المعنى مفهوما عندنا في المغرب، حيث يفهم من دار الزاوية أنها الدار المقصودة للضيافة، </w:t>
      </w:r>
      <w:r w:rsidR="00C1136D" w:rsidRPr="00F535AF">
        <w:rPr>
          <w:rFonts w:ascii="Traditional Arabic" w:hAnsi="Traditional Arabic" w:cs="Traditional Arabic"/>
          <w:sz w:val="36"/>
          <w:szCs w:val="36"/>
          <w:rtl/>
          <w:lang w:val="en-US"/>
        </w:rPr>
        <w:t>وإطعام الطعام</w:t>
      </w:r>
      <w:r w:rsidR="000457DD" w:rsidRPr="00F535AF">
        <w:rPr>
          <w:rFonts w:ascii="Traditional Arabic" w:hAnsi="Traditional Arabic" w:cs="Traditional Arabic" w:hint="cs"/>
          <w:sz w:val="36"/>
          <w:szCs w:val="36"/>
          <w:rtl/>
          <w:lang w:val="en-US"/>
        </w:rPr>
        <w:t>،</w:t>
      </w:r>
      <w:r w:rsidR="00C1136D" w:rsidRPr="00F535AF">
        <w:rPr>
          <w:rFonts w:ascii="Traditional Arabic" w:hAnsi="Traditional Arabic" w:cs="Traditional Arabic"/>
          <w:sz w:val="36"/>
          <w:szCs w:val="36"/>
          <w:rtl/>
          <w:lang w:val="en-US"/>
        </w:rPr>
        <w:t xml:space="preserve"> فيقال مثلا: "دارهم دار الزاوية</w:t>
      </w:r>
      <w:r w:rsidR="00FC748D" w:rsidRPr="00F535AF">
        <w:rPr>
          <w:rFonts w:ascii="Traditional Arabic" w:hAnsi="Traditional Arabic" w:cs="Traditional Arabic" w:hint="cs"/>
          <w:sz w:val="36"/>
          <w:szCs w:val="36"/>
          <w:rtl/>
          <w:lang w:val="en-US"/>
        </w:rPr>
        <w:t>.</w:t>
      </w:r>
      <w:r w:rsidR="00C1136D" w:rsidRPr="00F535AF">
        <w:rPr>
          <w:rFonts w:ascii="Traditional Arabic" w:hAnsi="Traditional Arabic" w:cs="Traditional Arabic"/>
          <w:sz w:val="36"/>
          <w:szCs w:val="36"/>
          <w:rtl/>
          <w:lang w:val="en-US"/>
        </w:rPr>
        <w:t>"</w:t>
      </w:r>
      <w:r w:rsidR="00C1136D" w:rsidRPr="00F535AF">
        <w:rPr>
          <w:rStyle w:val="a4"/>
          <w:rFonts w:ascii="Traditional Arabic" w:hAnsi="Traditional Arabic" w:cs="Traditional Arabic"/>
          <w:sz w:val="36"/>
          <w:szCs w:val="36"/>
          <w:rtl/>
          <w:lang w:val="en-US"/>
        </w:rPr>
        <w:footnoteReference w:id="48"/>
      </w:r>
    </w:p>
    <w:p w14:paraId="54FA188F" w14:textId="1B4DF7FB" w:rsidR="00C1136D" w:rsidRPr="00F535AF" w:rsidRDefault="0010270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و</w:t>
      </w:r>
      <w:r w:rsidR="00C1136D" w:rsidRPr="00F535AF">
        <w:rPr>
          <w:rFonts w:ascii="Traditional Arabic" w:hAnsi="Traditional Arabic" w:cs="Traditional Arabic"/>
          <w:sz w:val="36"/>
          <w:szCs w:val="36"/>
          <w:rtl/>
          <w:lang w:val="en-US"/>
        </w:rPr>
        <w:t xml:space="preserve">الزاوية المغربية نموذج الراعي المسؤول عن رعيته في مختلف شؤونها الدينية والدنيوية، خاصة في الفترات العصيبة مثلا حالات تعطل جهاز الدولة أو ضعف نفوذها في المناطق النائية، وكذلك الأزمات الاجتماعية والاقتصادية والخلقية والروحية، ولا شك أن أبرز مثال بالنسبة للتاريخ المغربي يتمثل في </w:t>
      </w:r>
      <w:r w:rsidR="00C1136D" w:rsidRPr="00F535AF">
        <w:rPr>
          <w:rFonts w:ascii="Traditional Arabic" w:hAnsi="Traditional Arabic" w:cs="Traditional Arabic"/>
          <w:sz w:val="36"/>
          <w:szCs w:val="36"/>
          <w:rtl/>
          <w:lang w:val="en-US"/>
        </w:rPr>
        <w:lastRenderedPageBreak/>
        <w:t xml:space="preserve">أواخر دولة بني مرين خلال القرنين </w:t>
      </w:r>
      <w:r w:rsidR="007D4BDF" w:rsidRPr="00F535AF">
        <w:rPr>
          <w:rFonts w:ascii="Traditional Arabic" w:hAnsi="Traditional Arabic" w:cs="Traditional Arabic" w:hint="cs"/>
          <w:sz w:val="36"/>
          <w:szCs w:val="36"/>
          <w:rtl/>
          <w:lang w:val="en-US"/>
        </w:rPr>
        <w:t>الثامن</w:t>
      </w:r>
      <w:r w:rsidR="00D300A1" w:rsidRPr="00F535AF">
        <w:rPr>
          <w:rFonts w:ascii="Traditional Arabic" w:hAnsi="Traditional Arabic" w:cs="Traditional Arabic" w:hint="cs"/>
          <w:sz w:val="36"/>
          <w:szCs w:val="36"/>
          <w:rtl/>
          <w:lang w:val="en-US"/>
        </w:rPr>
        <w:t xml:space="preserve"> </w:t>
      </w:r>
      <w:r w:rsidR="00C1136D" w:rsidRPr="00F535AF">
        <w:rPr>
          <w:rFonts w:ascii="Traditional Arabic" w:hAnsi="Traditional Arabic" w:cs="Traditional Arabic"/>
          <w:sz w:val="36"/>
          <w:szCs w:val="36"/>
          <w:rtl/>
          <w:lang w:val="en-US"/>
        </w:rPr>
        <w:t>و</w:t>
      </w:r>
      <w:r w:rsidR="007D4BDF" w:rsidRPr="00F535AF">
        <w:rPr>
          <w:rFonts w:ascii="Traditional Arabic" w:hAnsi="Traditional Arabic" w:cs="Traditional Arabic" w:hint="cs"/>
          <w:sz w:val="36"/>
          <w:szCs w:val="36"/>
          <w:rtl/>
          <w:lang w:val="en-US"/>
        </w:rPr>
        <w:t>التاسع</w:t>
      </w:r>
      <w:r w:rsidR="00C1136D" w:rsidRPr="00F535AF">
        <w:rPr>
          <w:rFonts w:ascii="Traditional Arabic" w:hAnsi="Traditional Arabic" w:cs="Traditional Arabic"/>
          <w:sz w:val="36"/>
          <w:szCs w:val="36"/>
          <w:rtl/>
          <w:lang w:val="en-US"/>
        </w:rPr>
        <w:t xml:space="preserve"> الهجري فانتصبت الزاوية المغربية محليا وجهويا كسا</w:t>
      </w:r>
      <w:r w:rsidR="005F58C7" w:rsidRPr="00F535AF">
        <w:rPr>
          <w:rFonts w:ascii="Traditional Arabic" w:hAnsi="Traditional Arabic" w:cs="Traditional Arabic"/>
          <w:sz w:val="36"/>
          <w:szCs w:val="36"/>
          <w:rtl/>
          <w:lang w:val="en-US"/>
        </w:rPr>
        <w:t>هر على أمن السكان، ومساهم في حل مشاكلهم اليومية كالتقاضي وحل المنازعات بين الأفراد والقبائل، وكمرجع لنشر الأخلاق وقواعده وتطبيق شريعته وفق الكتاب والسنة ومحاربة مختلف أ</w:t>
      </w:r>
      <w:r w:rsidR="00DD45D0" w:rsidRPr="00F535AF">
        <w:rPr>
          <w:rFonts w:ascii="Traditional Arabic" w:hAnsi="Traditional Arabic" w:cs="Traditional Arabic" w:hint="cs"/>
          <w:sz w:val="36"/>
          <w:szCs w:val="36"/>
          <w:rtl/>
          <w:lang w:val="en-US"/>
        </w:rPr>
        <w:t>ن</w:t>
      </w:r>
      <w:r w:rsidR="005F58C7" w:rsidRPr="00F535AF">
        <w:rPr>
          <w:rFonts w:ascii="Traditional Arabic" w:hAnsi="Traditional Arabic" w:cs="Traditional Arabic"/>
          <w:sz w:val="36"/>
          <w:szCs w:val="36"/>
          <w:rtl/>
          <w:lang w:val="en-US"/>
        </w:rPr>
        <w:t>واع البدع ومظاهر الانحلال.</w:t>
      </w:r>
      <w:r w:rsidR="005F58C7" w:rsidRPr="00F535AF">
        <w:rPr>
          <w:rStyle w:val="a4"/>
          <w:rFonts w:ascii="Traditional Arabic" w:hAnsi="Traditional Arabic" w:cs="Traditional Arabic"/>
          <w:sz w:val="36"/>
          <w:szCs w:val="36"/>
          <w:rtl/>
          <w:lang w:val="en-US"/>
        </w:rPr>
        <w:footnoteReference w:id="49"/>
      </w:r>
    </w:p>
    <w:p w14:paraId="5977EC52" w14:textId="305B3E64" w:rsidR="005C545F" w:rsidRPr="00F535AF" w:rsidRDefault="004E485D" w:rsidP="00BD4479">
      <w:pPr>
        <w:bidi/>
        <w:rPr>
          <w:rFonts w:ascii="Traditional Arabic" w:hAnsi="Traditional Arabic" w:cs="Traditional Arabic"/>
          <w:b/>
          <w:bCs/>
          <w:color w:val="0070C0"/>
          <w:sz w:val="36"/>
          <w:szCs w:val="36"/>
          <w:rtl/>
          <w:lang w:val="en-US"/>
        </w:rPr>
      </w:pPr>
      <w:bookmarkStart w:id="51" w:name="_Toc42025116"/>
      <w:bookmarkStart w:id="52" w:name="_Toc42617711"/>
      <w:bookmarkStart w:id="53" w:name="_Toc88387712"/>
      <w:r w:rsidRPr="00F535AF">
        <w:rPr>
          <w:rFonts w:ascii="Traditional Arabic" w:hAnsi="Traditional Arabic" w:cs="Traditional Arabic"/>
          <w:b/>
          <w:bCs/>
          <w:color w:val="0070C0"/>
          <w:sz w:val="36"/>
          <w:szCs w:val="36"/>
          <w:rtl/>
          <w:lang w:val="en-US"/>
        </w:rPr>
        <w:t>الم</w:t>
      </w:r>
      <w:r w:rsidR="002434DB" w:rsidRPr="00F535AF">
        <w:rPr>
          <w:rFonts w:ascii="Traditional Arabic" w:hAnsi="Traditional Arabic" w:cs="Traditional Arabic"/>
          <w:b/>
          <w:bCs/>
          <w:color w:val="0070C0"/>
          <w:sz w:val="36"/>
          <w:szCs w:val="36"/>
          <w:rtl/>
          <w:lang w:val="en-US"/>
        </w:rPr>
        <w:t>طلب</w:t>
      </w:r>
      <w:r w:rsidRPr="00F535AF">
        <w:rPr>
          <w:rFonts w:ascii="Traditional Arabic" w:hAnsi="Traditional Arabic" w:cs="Traditional Arabic"/>
          <w:b/>
          <w:bCs/>
          <w:color w:val="0070C0"/>
          <w:sz w:val="36"/>
          <w:szCs w:val="36"/>
          <w:rtl/>
          <w:lang w:val="en-US"/>
        </w:rPr>
        <w:t xml:space="preserve"> الأول: دور الزاوية في الحياة العلمية</w:t>
      </w:r>
      <w:bookmarkEnd w:id="51"/>
      <w:bookmarkEnd w:id="52"/>
      <w:bookmarkEnd w:id="53"/>
    </w:p>
    <w:p w14:paraId="09093226" w14:textId="7373EC44" w:rsidR="001F77F9" w:rsidRPr="00F535AF" w:rsidRDefault="008A752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قامت الزاوية بدور هام وموسع في العهد المريني، حيث ساهمت بالدور العلمي إلى جانب المساجد والمدارس، فكانت تقصد الزاوية لتلاوة القرآن الكريم ودراسة كتاب الشفا وكذلك مدح النبي </w:t>
      </w:r>
      <w:r w:rsidR="00F32125" w:rsidRPr="00F535AF">
        <w:rPr>
          <w:rFonts w:ascii="Traditional Arabic" w:hAnsi="Traditional Arabic" w:cs="Traditional Arabic" w:hint="cs"/>
          <w:sz w:val="36"/>
          <w:szCs w:val="36"/>
          <w:rtl/>
          <w:lang w:val="en-US"/>
        </w:rPr>
        <w:t xml:space="preserve">ﷺ </w:t>
      </w:r>
      <w:r w:rsidRPr="00F535AF">
        <w:rPr>
          <w:rFonts w:ascii="Traditional Arabic" w:hAnsi="Traditional Arabic" w:cs="Traditional Arabic"/>
          <w:sz w:val="36"/>
          <w:szCs w:val="36"/>
          <w:rtl/>
          <w:lang w:val="en-US"/>
        </w:rPr>
        <w:t>بقصائد شعرية، وتعليم الصبية.</w:t>
      </w:r>
    </w:p>
    <w:p w14:paraId="01C72E2F" w14:textId="38E7B891" w:rsidR="008A7526" w:rsidRPr="00F535AF" w:rsidRDefault="008A752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فكانت بذلك الزاوية مركزا</w:t>
      </w:r>
      <w:r w:rsidR="006277AA" w:rsidRPr="00F535AF">
        <w:rPr>
          <w:rFonts w:ascii="Traditional Arabic" w:hAnsi="Traditional Arabic" w:cs="Traditional Arabic"/>
          <w:sz w:val="36"/>
          <w:szCs w:val="36"/>
          <w:rtl/>
          <w:lang w:val="en-US"/>
        </w:rPr>
        <w:t xml:space="preserve"> ثقافيا علما إشعاعيا تشد </w:t>
      </w:r>
      <w:r w:rsidR="00AD7442" w:rsidRPr="00F535AF">
        <w:rPr>
          <w:rFonts w:ascii="Traditional Arabic" w:hAnsi="Traditional Arabic" w:cs="Traditional Arabic" w:hint="cs"/>
          <w:sz w:val="36"/>
          <w:szCs w:val="36"/>
          <w:rtl/>
          <w:lang w:val="en-US"/>
        </w:rPr>
        <w:t>إ</w:t>
      </w:r>
      <w:r w:rsidR="006277AA" w:rsidRPr="00F535AF">
        <w:rPr>
          <w:rFonts w:ascii="Traditional Arabic" w:hAnsi="Traditional Arabic" w:cs="Traditional Arabic"/>
          <w:sz w:val="36"/>
          <w:szCs w:val="36"/>
          <w:rtl/>
          <w:lang w:val="en-US"/>
        </w:rPr>
        <w:t>ليه الرحال من رجال العلم وطلبته من مختلف أنحاء المغرب.</w:t>
      </w:r>
    </w:p>
    <w:p w14:paraId="15522BED" w14:textId="49690B3E" w:rsidR="006277AA" w:rsidRPr="00F535AF" w:rsidRDefault="006277AA"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وجاء انتشار علماء الصوفية في مدن المغرب الأقصى، وتنقلهم بينها، إلى جانب المدارس التي أنشأها </w:t>
      </w:r>
      <w:proofErr w:type="spellStart"/>
      <w:r w:rsidRPr="00F535AF">
        <w:rPr>
          <w:rFonts w:ascii="Traditional Arabic" w:hAnsi="Traditional Arabic" w:cs="Traditional Arabic"/>
          <w:sz w:val="36"/>
          <w:szCs w:val="36"/>
          <w:rtl/>
          <w:lang w:val="en-US"/>
        </w:rPr>
        <w:t>المرينيون</w:t>
      </w:r>
      <w:proofErr w:type="spellEnd"/>
      <w:r w:rsidRPr="00F535AF">
        <w:rPr>
          <w:rFonts w:ascii="Traditional Arabic" w:hAnsi="Traditional Arabic" w:cs="Traditional Arabic"/>
          <w:sz w:val="36"/>
          <w:szCs w:val="36"/>
          <w:rtl/>
          <w:lang w:val="en-US"/>
        </w:rPr>
        <w:t xml:space="preserve">، فرصة عظيمة لإذكاء الحركة الفكرية في المغرب الأقصى -مهد الدولة </w:t>
      </w:r>
      <w:proofErr w:type="spellStart"/>
      <w:r w:rsidRPr="00F535AF">
        <w:rPr>
          <w:rFonts w:ascii="Traditional Arabic" w:hAnsi="Traditional Arabic" w:cs="Traditional Arabic"/>
          <w:sz w:val="36"/>
          <w:szCs w:val="36"/>
          <w:rtl/>
          <w:lang w:val="en-US"/>
        </w:rPr>
        <w:t>المرينية</w:t>
      </w:r>
      <w:proofErr w:type="spellEnd"/>
      <w:r w:rsidRPr="00F535AF">
        <w:rPr>
          <w:rFonts w:ascii="Traditional Arabic" w:hAnsi="Traditional Arabic" w:cs="Traditional Arabic"/>
          <w:sz w:val="36"/>
          <w:szCs w:val="36"/>
          <w:rtl/>
          <w:lang w:val="en-US"/>
        </w:rPr>
        <w:t>- وهذا بدوره فتح السبيل أمام نشر العلم والثقافة في أرياف المغرب الأقصى وبواديه.</w:t>
      </w:r>
      <w:r w:rsidRPr="00F535AF">
        <w:rPr>
          <w:rStyle w:val="a4"/>
          <w:rFonts w:ascii="Traditional Arabic" w:hAnsi="Traditional Arabic" w:cs="Traditional Arabic"/>
          <w:sz w:val="36"/>
          <w:szCs w:val="36"/>
          <w:rtl/>
          <w:lang w:val="en-US"/>
        </w:rPr>
        <w:footnoteReference w:id="50"/>
      </w:r>
    </w:p>
    <w:p w14:paraId="552AE371" w14:textId="140F700E" w:rsidR="00396A56" w:rsidRPr="00F535AF" w:rsidRDefault="0013417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و</w:t>
      </w:r>
      <w:r w:rsidR="006277AA" w:rsidRPr="00F535AF">
        <w:rPr>
          <w:rFonts w:ascii="Traditional Arabic" w:hAnsi="Traditional Arabic" w:cs="Traditional Arabic"/>
          <w:sz w:val="36"/>
          <w:szCs w:val="36"/>
          <w:rtl/>
          <w:lang w:val="en-US"/>
        </w:rPr>
        <w:t>الزاوية هي في الأصل مركز للتعليم والوعظ، وقبلها كان الرباط أداة لتصحيح العقيدة والدفاع عن ملة الإسلام ضد كل أشكال الانحراف الديني، وباعتبار الزاوية شكلا متطورا للرباط</w:t>
      </w:r>
      <w:r w:rsidR="00396A56" w:rsidRPr="00F535AF">
        <w:rPr>
          <w:rFonts w:ascii="Traditional Arabic" w:hAnsi="Traditional Arabic" w:cs="Traditional Arabic"/>
          <w:sz w:val="36"/>
          <w:szCs w:val="36"/>
          <w:rtl/>
          <w:lang w:val="en-US"/>
        </w:rPr>
        <w:t xml:space="preserve">، فقد تحولت العملية التعليمية البسيطة إلى ممارسة تعليمية دينية محكمة وفق شروط أكثر وضوحا، فتمكنت الزاوية من </w:t>
      </w:r>
      <w:proofErr w:type="spellStart"/>
      <w:r w:rsidR="00396A56" w:rsidRPr="00F535AF">
        <w:rPr>
          <w:rFonts w:ascii="Traditional Arabic" w:hAnsi="Traditional Arabic" w:cs="Traditional Arabic"/>
          <w:sz w:val="36"/>
          <w:szCs w:val="36"/>
          <w:rtl/>
          <w:lang w:val="en-US"/>
        </w:rPr>
        <w:t>مقروءاتها</w:t>
      </w:r>
      <w:proofErr w:type="spellEnd"/>
      <w:r w:rsidR="00396A56" w:rsidRPr="00F535AF">
        <w:rPr>
          <w:rFonts w:ascii="Traditional Arabic" w:hAnsi="Traditional Arabic" w:cs="Traditional Arabic"/>
          <w:sz w:val="36"/>
          <w:szCs w:val="36"/>
          <w:rtl/>
          <w:lang w:val="en-US"/>
        </w:rPr>
        <w:t xml:space="preserve"> وموادها المدروسة </w:t>
      </w:r>
      <w:proofErr w:type="spellStart"/>
      <w:r w:rsidR="00396A56" w:rsidRPr="00F535AF">
        <w:rPr>
          <w:rFonts w:ascii="Traditional Arabic" w:hAnsi="Traditional Arabic" w:cs="Traditional Arabic"/>
          <w:sz w:val="36"/>
          <w:szCs w:val="36"/>
          <w:rtl/>
          <w:lang w:val="en-US"/>
        </w:rPr>
        <w:t>وفقهائها</w:t>
      </w:r>
      <w:proofErr w:type="spellEnd"/>
      <w:r w:rsidR="00396A56" w:rsidRPr="00F535AF">
        <w:rPr>
          <w:rFonts w:ascii="Traditional Arabic" w:hAnsi="Traditional Arabic" w:cs="Traditional Arabic"/>
          <w:sz w:val="36"/>
          <w:szCs w:val="36"/>
          <w:rtl/>
          <w:lang w:val="en-US"/>
        </w:rPr>
        <w:t xml:space="preserve"> المقدمين للتحصيل، كما استقطبت المتعلمين من كل الآفاق </w:t>
      </w:r>
      <w:r w:rsidR="00396A56" w:rsidRPr="00F535AF">
        <w:rPr>
          <w:rFonts w:ascii="Traditional Arabic" w:hAnsi="Traditional Arabic" w:cs="Traditional Arabic"/>
          <w:sz w:val="36"/>
          <w:szCs w:val="36"/>
          <w:rtl/>
          <w:lang w:val="en-US"/>
        </w:rPr>
        <w:lastRenderedPageBreak/>
        <w:t>موفرة لهم شروط التعليم والإقامة، بل أصبحت هذه الشروط من وظائفها الأساسية التي تحصلت بسببها كل ما يلزم لبقاء دورها العلمي والصوفي مستمرا. ومن بين الشروط (القيم الصوفية) التي فرضها بعض شيوخ الزوايا لولوج مؤسستها التعليمية.</w:t>
      </w:r>
      <w:r w:rsidR="00396A56" w:rsidRPr="00F535AF">
        <w:rPr>
          <w:rStyle w:val="a4"/>
          <w:rFonts w:ascii="Traditional Arabic" w:hAnsi="Traditional Arabic" w:cs="Traditional Arabic"/>
          <w:sz w:val="36"/>
          <w:szCs w:val="36"/>
          <w:rtl/>
          <w:lang w:val="en-US"/>
        </w:rPr>
        <w:footnoteReference w:id="51"/>
      </w:r>
      <w:r w:rsidR="00396A56" w:rsidRPr="00F535AF">
        <w:rPr>
          <w:rFonts w:ascii="Traditional Arabic" w:hAnsi="Traditional Arabic" w:cs="Traditional Arabic"/>
          <w:sz w:val="36"/>
          <w:szCs w:val="36"/>
          <w:rtl/>
          <w:lang w:val="en-US"/>
        </w:rPr>
        <w:t xml:space="preserve">  </w:t>
      </w:r>
    </w:p>
    <w:p w14:paraId="5DE114E6" w14:textId="084FA321" w:rsidR="006277AA" w:rsidRPr="00F535AF" w:rsidRDefault="00566683"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وكان الملوك والسلاطين </w:t>
      </w:r>
      <w:r w:rsidR="006A3FFC" w:rsidRPr="00F535AF">
        <w:rPr>
          <w:rFonts w:ascii="Traditional Arabic" w:hAnsi="Traditional Arabic" w:cs="Traditional Arabic"/>
          <w:sz w:val="36"/>
          <w:szCs w:val="36"/>
          <w:rtl/>
          <w:lang w:val="en-US"/>
        </w:rPr>
        <w:t>-في العهد المريني- يهتمون بالزوايا والحبس عليها وتعميرها والنظر في مصالحها لدورها الهام في الحياة العلمية.</w:t>
      </w:r>
      <w:r w:rsidR="006A3FFC" w:rsidRPr="00F535AF">
        <w:rPr>
          <w:rStyle w:val="a4"/>
          <w:rFonts w:ascii="Traditional Arabic" w:hAnsi="Traditional Arabic" w:cs="Traditional Arabic"/>
          <w:sz w:val="36"/>
          <w:szCs w:val="36"/>
          <w:rtl/>
          <w:lang w:val="en-US"/>
        </w:rPr>
        <w:footnoteReference w:id="52"/>
      </w:r>
      <w:r w:rsidR="006277AA" w:rsidRPr="00F535AF">
        <w:rPr>
          <w:rFonts w:ascii="Traditional Arabic" w:hAnsi="Traditional Arabic" w:cs="Traditional Arabic"/>
          <w:sz w:val="36"/>
          <w:szCs w:val="36"/>
          <w:rtl/>
          <w:lang w:val="en-US"/>
        </w:rPr>
        <w:t xml:space="preserve"> </w:t>
      </w:r>
    </w:p>
    <w:p w14:paraId="7231CF46" w14:textId="7207F48D" w:rsidR="00B63885" w:rsidRPr="00F535AF" w:rsidRDefault="00B63885"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ولا ريب أن الزوايا</w:t>
      </w:r>
      <w:r w:rsidR="004F0E0C" w:rsidRPr="00F535AF">
        <w:rPr>
          <w:rFonts w:ascii="Traditional Arabic" w:hAnsi="Traditional Arabic" w:cs="Traditional Arabic"/>
          <w:sz w:val="36"/>
          <w:szCs w:val="36"/>
          <w:rtl/>
          <w:lang w:val="en-US"/>
        </w:rPr>
        <w:t xml:space="preserve"> اعتبرت من المؤسسات العلمية، لما لها من دور هام في التربية والتعليم في العهد المريني.</w:t>
      </w:r>
    </w:p>
    <w:p w14:paraId="5D97FBBF" w14:textId="12975CB3" w:rsidR="004F0E0C" w:rsidRPr="00F535AF" w:rsidRDefault="004F0E0C" w:rsidP="0041534B">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ويذكر صاحب الذخيرة</w:t>
      </w:r>
      <w:r w:rsidR="00E74DDA" w:rsidRPr="00F535AF">
        <w:rPr>
          <w:rFonts w:ascii="Traditional Arabic" w:hAnsi="Traditional Arabic" w:cs="Traditional Arabic" w:hint="cs"/>
          <w:sz w:val="36"/>
          <w:szCs w:val="36"/>
          <w:rtl/>
          <w:lang w:val="en-US"/>
        </w:rPr>
        <w:t xml:space="preserve"> ابن أبي زرع</w:t>
      </w:r>
      <w:r w:rsidRPr="00F535AF">
        <w:rPr>
          <w:rFonts w:ascii="Traditional Arabic" w:hAnsi="Traditional Arabic" w:cs="Traditional Arabic"/>
          <w:sz w:val="36"/>
          <w:szCs w:val="36"/>
          <w:rtl/>
          <w:lang w:val="en-US"/>
        </w:rPr>
        <w:t xml:space="preserve"> أن ال</w:t>
      </w:r>
      <w:r w:rsidR="00F73AF8" w:rsidRPr="00F535AF">
        <w:rPr>
          <w:rFonts w:ascii="Traditional Arabic" w:hAnsi="Traditional Arabic" w:cs="Traditional Arabic" w:hint="cs"/>
          <w:sz w:val="36"/>
          <w:szCs w:val="36"/>
          <w:rtl/>
          <w:lang w:val="en-US"/>
        </w:rPr>
        <w:t>سلطان</w:t>
      </w:r>
      <w:r w:rsidRPr="00F535AF">
        <w:rPr>
          <w:rFonts w:ascii="Traditional Arabic" w:hAnsi="Traditional Arabic" w:cs="Traditional Arabic"/>
          <w:sz w:val="36"/>
          <w:szCs w:val="36"/>
          <w:rtl/>
          <w:lang w:val="en-US"/>
        </w:rPr>
        <w:t xml:space="preserve"> يعقوب بن عبد الحق، أمر ببناء الزوايا وتخصيصها لطلبة العلم وإجراء الأوقاف عليها، حتى تكون سراجا منيرا لأهل العلم.</w:t>
      </w:r>
      <w:r w:rsidR="0041534B"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يقول: " وبن</w:t>
      </w:r>
      <w:r w:rsidR="002A3A88" w:rsidRPr="00F535AF">
        <w:rPr>
          <w:rFonts w:ascii="Traditional Arabic" w:hAnsi="Traditional Arabic" w:cs="Traditional Arabic" w:hint="cs"/>
          <w:sz w:val="36"/>
          <w:szCs w:val="36"/>
          <w:rtl/>
          <w:lang w:val="en-US"/>
        </w:rPr>
        <w:t>ى</w:t>
      </w:r>
      <w:r w:rsidRPr="00F535AF">
        <w:rPr>
          <w:rFonts w:ascii="Traditional Arabic" w:hAnsi="Traditional Arabic" w:cs="Traditional Arabic"/>
          <w:sz w:val="36"/>
          <w:szCs w:val="36"/>
          <w:rtl/>
          <w:lang w:val="en-US"/>
        </w:rPr>
        <w:t xml:space="preserve"> الزوايا في الفلوات وأوقف لها الأوقاف الكثيرة."</w:t>
      </w:r>
      <w:r w:rsidRPr="00F535AF">
        <w:rPr>
          <w:rStyle w:val="a4"/>
          <w:rFonts w:ascii="Traditional Arabic" w:hAnsi="Traditional Arabic" w:cs="Traditional Arabic"/>
          <w:sz w:val="36"/>
          <w:szCs w:val="36"/>
          <w:rtl/>
          <w:lang w:val="en-US"/>
        </w:rPr>
        <w:footnoteReference w:id="53"/>
      </w:r>
    </w:p>
    <w:p w14:paraId="232D153C" w14:textId="2E6F78A8" w:rsidR="004F0E0C" w:rsidRPr="00F535AF" w:rsidRDefault="004F0E0C"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فكانت وظيفة الزاوية في المجال التعليمي تقوم بتعليم الصبيان، إلا أن التعليم الصناعي أو الاحترافي، كان قليلا فيها، إلى غاية القرن التاسع الهجري الخامس عشر الميلادي، حيث بدأ التعليم الرسمي فيها يزدهر بسبب انتشار نفوذ الزوايا، وهيمنة شيوخها على عقول الناس، وكثر نشاطها في البوادي، وبالتالي أصبحت تساهم </w:t>
      </w:r>
      <w:r w:rsidR="002823CE" w:rsidRPr="00F535AF">
        <w:rPr>
          <w:rFonts w:ascii="Traditional Arabic" w:hAnsi="Traditional Arabic" w:cs="Traditional Arabic"/>
          <w:sz w:val="36"/>
          <w:szCs w:val="36"/>
          <w:rtl/>
          <w:lang w:val="en-US"/>
        </w:rPr>
        <w:t>بقسط كبير، في تضييق الفوارق التعليمية والثقافية بين سكان الريف وسكان المدن، وقد استطاعت أن تطبع هذا التعليم بطابع التصوف، وتجمع بين التدريس علم الظاهر وعلم البا</w:t>
      </w:r>
      <w:r w:rsidR="00F11149" w:rsidRPr="00F535AF">
        <w:rPr>
          <w:rFonts w:ascii="Traditional Arabic" w:hAnsi="Traditional Arabic" w:cs="Traditional Arabic"/>
          <w:sz w:val="36"/>
          <w:szCs w:val="36"/>
          <w:rtl/>
          <w:lang w:val="en-US"/>
        </w:rPr>
        <w:t>ط</w:t>
      </w:r>
      <w:r w:rsidR="002823CE" w:rsidRPr="00F535AF">
        <w:rPr>
          <w:rFonts w:ascii="Traditional Arabic" w:hAnsi="Traditional Arabic" w:cs="Traditional Arabic"/>
          <w:sz w:val="36"/>
          <w:szCs w:val="36"/>
          <w:rtl/>
          <w:lang w:val="en-US"/>
        </w:rPr>
        <w:t>ن أي بين ثقافة الفقهاء وثقافة المتصوفة.</w:t>
      </w:r>
      <w:r w:rsidR="002823CE" w:rsidRPr="00F535AF">
        <w:rPr>
          <w:rStyle w:val="a4"/>
          <w:rFonts w:ascii="Traditional Arabic" w:hAnsi="Traditional Arabic" w:cs="Traditional Arabic"/>
          <w:sz w:val="36"/>
          <w:szCs w:val="36"/>
          <w:rtl/>
          <w:lang w:val="en-US"/>
        </w:rPr>
        <w:footnoteReference w:id="54"/>
      </w:r>
      <w:r w:rsidR="002823CE" w:rsidRPr="00F535AF">
        <w:rPr>
          <w:rFonts w:ascii="Traditional Arabic" w:hAnsi="Traditional Arabic" w:cs="Traditional Arabic"/>
          <w:sz w:val="36"/>
          <w:szCs w:val="36"/>
          <w:rtl/>
          <w:lang w:val="en-US"/>
        </w:rPr>
        <w:t xml:space="preserve"> </w:t>
      </w:r>
      <w:r w:rsidRPr="00F535AF">
        <w:rPr>
          <w:rFonts w:ascii="Traditional Arabic" w:hAnsi="Traditional Arabic" w:cs="Traditional Arabic"/>
          <w:sz w:val="36"/>
          <w:szCs w:val="36"/>
          <w:rtl/>
          <w:lang w:val="en-US"/>
        </w:rPr>
        <w:t xml:space="preserve"> </w:t>
      </w:r>
    </w:p>
    <w:p w14:paraId="294C7342" w14:textId="2398988C" w:rsidR="002823CE" w:rsidRPr="00F535AF" w:rsidRDefault="00DE55C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lastRenderedPageBreak/>
        <w:t>و</w:t>
      </w:r>
      <w:r w:rsidR="002823CE" w:rsidRPr="00F535AF">
        <w:rPr>
          <w:rFonts w:ascii="Traditional Arabic" w:hAnsi="Traditional Arabic" w:cs="Traditional Arabic"/>
          <w:sz w:val="36"/>
          <w:szCs w:val="36"/>
          <w:rtl/>
          <w:lang w:val="en-US"/>
        </w:rPr>
        <w:t>الزاوية اعتبرت هي الأخرى من المدارس والمعاهد لتعليم الشباب وتنوير العامة، فكانت الزاوية في العهد المريني تتخذ من التعليم وسيلة لجلب الناس والطلبة إلى زواياهم واعتناق مذاهبهم الصوفية واكتساب المال والصدقات والأحباس.</w:t>
      </w:r>
      <w:r w:rsidR="002823CE" w:rsidRPr="00F535AF">
        <w:rPr>
          <w:rStyle w:val="a4"/>
          <w:rFonts w:ascii="Traditional Arabic" w:hAnsi="Traditional Arabic" w:cs="Traditional Arabic"/>
          <w:sz w:val="36"/>
          <w:szCs w:val="36"/>
          <w:rtl/>
          <w:lang w:val="en-US"/>
        </w:rPr>
        <w:footnoteReference w:id="55"/>
      </w:r>
    </w:p>
    <w:p w14:paraId="3950DDEB" w14:textId="6865D136" w:rsidR="002823CE" w:rsidRPr="00F535AF" w:rsidRDefault="002823CE"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ونخلص </w:t>
      </w:r>
      <w:r w:rsidR="00251CB9" w:rsidRPr="00F535AF">
        <w:rPr>
          <w:rFonts w:ascii="Traditional Arabic" w:hAnsi="Traditional Arabic" w:cs="Traditional Arabic"/>
          <w:sz w:val="36"/>
          <w:szCs w:val="36"/>
          <w:rtl/>
          <w:lang w:val="en-US"/>
        </w:rPr>
        <w:t>أ</w:t>
      </w:r>
      <w:r w:rsidRPr="00F535AF">
        <w:rPr>
          <w:rFonts w:ascii="Traditional Arabic" w:hAnsi="Traditional Arabic" w:cs="Traditional Arabic"/>
          <w:sz w:val="36"/>
          <w:szCs w:val="36"/>
          <w:rtl/>
          <w:lang w:val="en-US"/>
        </w:rPr>
        <w:t>ن الزاوية شكلت الوعاء الاجتماعي للتعليم جنبا إلى جنب مع المدارس والمساجد.</w:t>
      </w:r>
    </w:p>
    <w:p w14:paraId="7335646C" w14:textId="382E676C" w:rsidR="002823CE" w:rsidRPr="00F535AF" w:rsidRDefault="00C54567" w:rsidP="00BD4479">
      <w:pPr>
        <w:bidi/>
        <w:rPr>
          <w:rFonts w:ascii="Traditional Arabic" w:hAnsi="Traditional Arabic" w:cs="Traditional Arabic"/>
          <w:b/>
          <w:bCs/>
          <w:color w:val="0070C0"/>
          <w:sz w:val="36"/>
          <w:szCs w:val="36"/>
          <w:rtl/>
          <w:lang w:val="en-US"/>
        </w:rPr>
      </w:pPr>
      <w:bookmarkStart w:id="57" w:name="_Toc42025117"/>
      <w:bookmarkStart w:id="58" w:name="_Toc42617712"/>
      <w:bookmarkStart w:id="59" w:name="_Toc88387713"/>
      <w:r w:rsidRPr="00F535AF">
        <w:rPr>
          <w:rFonts w:ascii="Traditional Arabic" w:hAnsi="Traditional Arabic" w:cs="Traditional Arabic"/>
          <w:b/>
          <w:bCs/>
          <w:color w:val="0070C0"/>
          <w:sz w:val="36"/>
          <w:szCs w:val="36"/>
          <w:rtl/>
          <w:lang w:val="en-US"/>
        </w:rPr>
        <w:t xml:space="preserve">المطلب </w:t>
      </w:r>
      <w:r w:rsidR="002F02F5" w:rsidRPr="00F535AF">
        <w:rPr>
          <w:rFonts w:ascii="Traditional Arabic" w:hAnsi="Traditional Arabic" w:cs="Traditional Arabic"/>
          <w:b/>
          <w:bCs/>
          <w:color w:val="0070C0"/>
          <w:sz w:val="36"/>
          <w:szCs w:val="36"/>
          <w:rtl/>
          <w:lang w:val="en-US"/>
        </w:rPr>
        <w:t xml:space="preserve">الثاني: </w:t>
      </w:r>
      <w:r w:rsidR="00B86131" w:rsidRPr="00F535AF">
        <w:rPr>
          <w:rFonts w:ascii="Traditional Arabic" w:hAnsi="Traditional Arabic" w:cs="Traditional Arabic"/>
          <w:b/>
          <w:bCs/>
          <w:color w:val="0070C0"/>
          <w:sz w:val="36"/>
          <w:szCs w:val="36"/>
          <w:rtl/>
          <w:lang w:val="en-US"/>
        </w:rPr>
        <w:t>الزاوية دار ل</w:t>
      </w:r>
      <w:r w:rsidR="00EA7759" w:rsidRPr="00F535AF">
        <w:rPr>
          <w:rFonts w:ascii="Traditional Arabic" w:hAnsi="Traditional Arabic" w:cs="Traditional Arabic"/>
          <w:b/>
          <w:bCs/>
          <w:color w:val="0070C0"/>
          <w:sz w:val="36"/>
          <w:szCs w:val="36"/>
          <w:rtl/>
          <w:lang w:val="en-US"/>
        </w:rPr>
        <w:t xml:space="preserve">إطعام </w:t>
      </w:r>
      <w:r w:rsidR="007141CA" w:rsidRPr="00F535AF">
        <w:rPr>
          <w:rFonts w:ascii="Traditional Arabic" w:hAnsi="Traditional Arabic" w:cs="Traditional Arabic"/>
          <w:b/>
          <w:bCs/>
          <w:color w:val="0070C0"/>
          <w:sz w:val="36"/>
          <w:szCs w:val="36"/>
          <w:rtl/>
          <w:lang w:val="en-US"/>
        </w:rPr>
        <w:t>المحتاج ومأوى للغرباء والطلبة والفقراء والهاربين</w:t>
      </w:r>
      <w:bookmarkEnd w:id="57"/>
      <w:bookmarkEnd w:id="58"/>
      <w:bookmarkEnd w:id="59"/>
      <w:r w:rsidRPr="00F535AF">
        <w:rPr>
          <w:rFonts w:ascii="Traditional Arabic" w:hAnsi="Traditional Arabic" w:cs="Traditional Arabic"/>
          <w:b/>
          <w:bCs/>
          <w:color w:val="0070C0"/>
          <w:sz w:val="36"/>
          <w:szCs w:val="36"/>
          <w:rtl/>
          <w:lang w:val="en-US"/>
        </w:rPr>
        <w:t xml:space="preserve"> </w:t>
      </w:r>
      <w:r w:rsidR="002823CE" w:rsidRPr="00F535AF">
        <w:rPr>
          <w:rFonts w:ascii="Traditional Arabic" w:hAnsi="Traditional Arabic" w:cs="Traditional Arabic"/>
          <w:b/>
          <w:bCs/>
          <w:color w:val="0070C0"/>
          <w:sz w:val="36"/>
          <w:szCs w:val="36"/>
          <w:rtl/>
          <w:lang w:val="en-US"/>
        </w:rPr>
        <w:t xml:space="preserve"> </w:t>
      </w:r>
    </w:p>
    <w:p w14:paraId="5CAA0608" w14:textId="44377720" w:rsidR="001F77F9" w:rsidRPr="00F535AF" w:rsidRDefault="00356994"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أدت الزاوية دورا اجتماعيا في المجتمع المريني من إيواء للفقراء والغرباء وحماية الهاربين إليها من المجرمين والسياسيين المغضوب عليهم، واستقبال الدارسين في المساجد المجاورة.</w:t>
      </w:r>
    </w:p>
    <w:p w14:paraId="1EE1E5B6" w14:textId="494D1E79" w:rsidR="00356994" w:rsidRPr="00F535AF" w:rsidRDefault="002739CA" w:rsidP="00153198">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 xml:space="preserve">وقد </w:t>
      </w:r>
      <w:r w:rsidR="00356994" w:rsidRPr="00F535AF">
        <w:rPr>
          <w:rFonts w:ascii="Traditional Arabic" w:hAnsi="Traditional Arabic" w:cs="Traditional Arabic"/>
          <w:sz w:val="36"/>
          <w:szCs w:val="36"/>
          <w:rtl/>
          <w:lang w:val="en-US"/>
        </w:rPr>
        <w:t>تخصصت</w:t>
      </w:r>
      <w:r w:rsidRPr="00F535AF">
        <w:rPr>
          <w:sz w:val="36"/>
          <w:szCs w:val="36"/>
          <w:rtl/>
        </w:rPr>
        <w:t xml:space="preserve"> </w:t>
      </w:r>
      <w:r w:rsidRPr="00F535AF">
        <w:rPr>
          <w:rFonts w:ascii="Traditional Arabic" w:hAnsi="Traditional Arabic" w:cs="Traditional Arabic"/>
          <w:sz w:val="36"/>
          <w:szCs w:val="36"/>
          <w:rtl/>
          <w:lang w:val="en-US"/>
        </w:rPr>
        <w:t>الزاوية</w:t>
      </w:r>
      <w:r w:rsidR="00356994" w:rsidRPr="00F535AF">
        <w:rPr>
          <w:rFonts w:ascii="Traditional Arabic" w:hAnsi="Traditional Arabic" w:cs="Traditional Arabic"/>
          <w:sz w:val="36"/>
          <w:szCs w:val="36"/>
          <w:rtl/>
          <w:lang w:val="en-US"/>
        </w:rPr>
        <w:t xml:space="preserve"> في العهد المريني باستقبال نوع معين من الضيوف بنصوص أوقافها، كما كانت ملاذا لجلوس النساء واجتماعهن. وكانت تستقبل الفقراء والمرضى والعجزة، ومخصصة لاستقبال فقراء العلماء وسكنى لطلبة العلم، كما كانت ملجأ الهاربين من العقاب والقتل مهما كانت جرائمهم. فقد كان الولاة والعامة يعتقدون في حصانة حمى الزاوية والضريح، ويكفي </w:t>
      </w:r>
      <w:r w:rsidR="00D7738D" w:rsidRPr="00F535AF">
        <w:rPr>
          <w:rFonts w:ascii="Traditional Arabic" w:hAnsi="Traditional Arabic" w:cs="Traditional Arabic"/>
          <w:sz w:val="36"/>
          <w:szCs w:val="36"/>
          <w:rtl/>
          <w:lang w:val="en-US"/>
        </w:rPr>
        <w:t>أ</w:t>
      </w:r>
      <w:r w:rsidR="00356994" w:rsidRPr="00F535AF">
        <w:rPr>
          <w:rFonts w:ascii="Traditional Arabic" w:hAnsi="Traditional Arabic" w:cs="Traditional Arabic"/>
          <w:sz w:val="36"/>
          <w:szCs w:val="36"/>
          <w:rtl/>
          <w:lang w:val="en-US"/>
        </w:rPr>
        <w:t xml:space="preserve">ن يهرب الجاني إلى هذه </w:t>
      </w:r>
      <w:proofErr w:type="spellStart"/>
      <w:r w:rsidR="00356994" w:rsidRPr="00F535AF">
        <w:rPr>
          <w:rFonts w:ascii="Traditional Arabic" w:hAnsi="Traditional Arabic" w:cs="Traditional Arabic"/>
          <w:sz w:val="36"/>
          <w:szCs w:val="36"/>
          <w:rtl/>
          <w:lang w:val="en-US"/>
        </w:rPr>
        <w:t>الحمىفلا</w:t>
      </w:r>
      <w:proofErr w:type="spellEnd"/>
      <w:r w:rsidR="00356994" w:rsidRPr="00F535AF">
        <w:rPr>
          <w:rFonts w:ascii="Traditional Arabic" w:hAnsi="Traditional Arabic" w:cs="Traditional Arabic"/>
          <w:sz w:val="36"/>
          <w:szCs w:val="36"/>
          <w:rtl/>
          <w:lang w:val="en-US"/>
        </w:rPr>
        <w:t xml:space="preserve"> يلحق به أحد، ولا يمسه سلطان.</w:t>
      </w:r>
      <w:r w:rsidR="00356994" w:rsidRPr="00F535AF">
        <w:rPr>
          <w:rStyle w:val="a4"/>
          <w:rFonts w:ascii="Traditional Arabic" w:hAnsi="Traditional Arabic" w:cs="Traditional Arabic"/>
          <w:sz w:val="36"/>
          <w:szCs w:val="36"/>
          <w:rtl/>
          <w:lang w:val="en-US"/>
        </w:rPr>
        <w:footnoteReference w:id="56"/>
      </w:r>
      <w:r w:rsidR="00356994" w:rsidRPr="00F535AF">
        <w:rPr>
          <w:rFonts w:ascii="Traditional Arabic" w:hAnsi="Traditional Arabic" w:cs="Traditional Arabic"/>
          <w:sz w:val="36"/>
          <w:szCs w:val="36"/>
          <w:rtl/>
          <w:lang w:val="en-US"/>
        </w:rPr>
        <w:t xml:space="preserve">  </w:t>
      </w:r>
    </w:p>
    <w:p w14:paraId="0F621BDB" w14:textId="3446FBEB" w:rsidR="00526262" w:rsidRDefault="004C031B"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يقول ابن مرزوق: "والظاهر أن الزوايا عندنا في المغرب هي المواضع المعدة لإرفاق الواردين وإطعام المحتاج من القاصدين."</w:t>
      </w:r>
      <w:r w:rsidRPr="00F535AF">
        <w:rPr>
          <w:rStyle w:val="a4"/>
          <w:rFonts w:ascii="Traditional Arabic" w:hAnsi="Traditional Arabic" w:cs="Traditional Arabic"/>
          <w:sz w:val="36"/>
          <w:szCs w:val="36"/>
          <w:rtl/>
          <w:lang w:val="en-US"/>
        </w:rPr>
        <w:footnoteReference w:id="57"/>
      </w:r>
    </w:p>
    <w:p w14:paraId="223B22C4" w14:textId="77777777" w:rsidR="00526262" w:rsidRDefault="00526262">
      <w:pPr>
        <w:rPr>
          <w:rFonts w:ascii="Traditional Arabic" w:hAnsi="Traditional Arabic" w:cs="Traditional Arabic"/>
          <w:sz w:val="36"/>
          <w:szCs w:val="36"/>
          <w:rtl/>
          <w:lang w:val="en-US"/>
        </w:rPr>
      </w:pPr>
      <w:r>
        <w:rPr>
          <w:rFonts w:ascii="Traditional Arabic" w:hAnsi="Traditional Arabic" w:cs="Traditional Arabic"/>
          <w:sz w:val="36"/>
          <w:szCs w:val="36"/>
          <w:rtl/>
          <w:lang w:val="en-US"/>
        </w:rPr>
        <w:br w:type="page"/>
      </w:r>
    </w:p>
    <w:p w14:paraId="2BFEA703" w14:textId="123C5003" w:rsidR="004C031B" w:rsidRPr="00F535AF" w:rsidRDefault="004C031B" w:rsidP="00BD4479">
      <w:pPr>
        <w:bidi/>
        <w:rPr>
          <w:rFonts w:ascii="Traditional Arabic" w:hAnsi="Traditional Arabic" w:cs="Traditional Arabic"/>
          <w:b/>
          <w:bCs/>
          <w:color w:val="00B0F0"/>
          <w:sz w:val="36"/>
          <w:szCs w:val="36"/>
          <w:rtl/>
          <w:lang w:val="en-US"/>
        </w:rPr>
      </w:pPr>
      <w:bookmarkStart w:id="60" w:name="_Toc42025118"/>
      <w:bookmarkStart w:id="61" w:name="_Toc42617713"/>
      <w:bookmarkStart w:id="62" w:name="_Toc88387714"/>
      <w:r w:rsidRPr="00F535AF">
        <w:rPr>
          <w:rFonts w:ascii="Traditional Arabic" w:hAnsi="Traditional Arabic" w:cs="Traditional Arabic"/>
          <w:b/>
          <w:bCs/>
          <w:color w:val="00B0F0"/>
          <w:sz w:val="36"/>
          <w:szCs w:val="36"/>
          <w:rtl/>
          <w:lang w:val="en-US"/>
        </w:rPr>
        <w:lastRenderedPageBreak/>
        <w:t>الفرع الأول: الزاوية دار لإطعام المحتاج</w:t>
      </w:r>
      <w:bookmarkEnd w:id="60"/>
      <w:bookmarkEnd w:id="61"/>
      <w:bookmarkEnd w:id="62"/>
    </w:p>
    <w:p w14:paraId="4AE695CB" w14:textId="4670EDC7" w:rsidR="001F77F9" w:rsidRPr="00F535AF" w:rsidRDefault="00456D58" w:rsidP="00526262">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أدرك شيوخ الزاوية أهمية الإطعام في تحقيق الشهرة لزو</w:t>
      </w:r>
      <w:r w:rsidR="00297584" w:rsidRPr="00F535AF">
        <w:rPr>
          <w:rFonts w:ascii="Traditional Arabic" w:hAnsi="Traditional Arabic" w:cs="Traditional Arabic"/>
          <w:sz w:val="36"/>
          <w:szCs w:val="36"/>
          <w:rtl/>
          <w:lang w:val="en-US"/>
        </w:rPr>
        <w:t>ا</w:t>
      </w:r>
      <w:r w:rsidRPr="00F535AF">
        <w:rPr>
          <w:rFonts w:ascii="Traditional Arabic" w:hAnsi="Traditional Arabic" w:cs="Traditional Arabic"/>
          <w:sz w:val="36"/>
          <w:szCs w:val="36"/>
          <w:rtl/>
          <w:lang w:val="en-US"/>
        </w:rPr>
        <w:t>ي</w:t>
      </w:r>
      <w:r w:rsidR="00297584" w:rsidRPr="00F535AF">
        <w:rPr>
          <w:rFonts w:ascii="Traditional Arabic" w:hAnsi="Traditional Arabic" w:cs="Traditional Arabic"/>
          <w:sz w:val="36"/>
          <w:szCs w:val="36"/>
          <w:rtl/>
          <w:lang w:val="en-US"/>
        </w:rPr>
        <w:t>ا</w:t>
      </w:r>
      <w:r w:rsidRPr="00F535AF">
        <w:rPr>
          <w:rFonts w:ascii="Traditional Arabic" w:hAnsi="Traditional Arabic" w:cs="Traditional Arabic"/>
          <w:sz w:val="36"/>
          <w:szCs w:val="36"/>
          <w:rtl/>
          <w:lang w:val="en-US"/>
        </w:rPr>
        <w:t>هم،</w:t>
      </w:r>
      <w:r w:rsidR="00243F3B" w:rsidRPr="00F535AF">
        <w:rPr>
          <w:rFonts w:ascii="Traditional Arabic" w:hAnsi="Traditional Arabic" w:cs="Traditional Arabic"/>
          <w:sz w:val="36"/>
          <w:szCs w:val="36"/>
          <w:rtl/>
          <w:lang w:val="en-US"/>
        </w:rPr>
        <w:t xml:space="preserve"> لذا فقد استخدموا كل مواردهم المالية والاقتصادية، بل حتى ثرواتهم الخاصة لإطعام أكبر عدد ممكن من الوافدين والزوار.</w:t>
      </w:r>
      <w:r w:rsidR="00DA01BF" w:rsidRPr="00F535AF">
        <w:rPr>
          <w:rStyle w:val="a4"/>
          <w:rFonts w:ascii="Traditional Arabic" w:hAnsi="Traditional Arabic" w:cs="Traditional Arabic"/>
          <w:sz w:val="36"/>
          <w:szCs w:val="36"/>
          <w:rtl/>
          <w:lang w:val="en-US"/>
        </w:rPr>
        <w:footnoteReference w:id="58"/>
      </w:r>
      <w:r w:rsidRPr="00F535AF">
        <w:rPr>
          <w:rFonts w:ascii="Traditional Arabic" w:hAnsi="Traditional Arabic" w:cs="Traditional Arabic"/>
          <w:sz w:val="36"/>
          <w:szCs w:val="36"/>
          <w:rtl/>
          <w:lang w:val="en-US"/>
        </w:rPr>
        <w:t xml:space="preserve"> </w:t>
      </w:r>
    </w:p>
    <w:p w14:paraId="2ACDBD25" w14:textId="020072F8" w:rsidR="00ED6CD6" w:rsidRPr="00F535AF" w:rsidRDefault="00ED6CD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ويتحدث ال</w:t>
      </w:r>
      <w:r w:rsidR="003C217A" w:rsidRPr="00F535AF">
        <w:rPr>
          <w:rFonts w:ascii="Traditional Arabic" w:hAnsi="Traditional Arabic" w:cs="Traditional Arabic" w:hint="cs"/>
          <w:sz w:val="36"/>
          <w:szCs w:val="36"/>
          <w:rtl/>
          <w:lang w:val="en-US"/>
        </w:rPr>
        <w:t>علامة</w:t>
      </w:r>
      <w:r w:rsidRPr="00F535AF">
        <w:rPr>
          <w:rFonts w:ascii="Traditional Arabic" w:hAnsi="Traditional Arabic" w:cs="Traditional Arabic"/>
          <w:sz w:val="36"/>
          <w:szCs w:val="36"/>
          <w:rtl/>
          <w:lang w:val="en-US"/>
        </w:rPr>
        <w:t xml:space="preserve"> محمد </w:t>
      </w:r>
      <w:proofErr w:type="spellStart"/>
      <w:r w:rsidRPr="00F535AF">
        <w:rPr>
          <w:rFonts w:ascii="Traditional Arabic" w:hAnsi="Traditional Arabic" w:cs="Traditional Arabic"/>
          <w:sz w:val="36"/>
          <w:szCs w:val="36"/>
          <w:rtl/>
          <w:lang w:val="en-US"/>
        </w:rPr>
        <w:t>المنوني</w:t>
      </w:r>
      <w:proofErr w:type="spellEnd"/>
      <w:r w:rsidRPr="00F535AF">
        <w:rPr>
          <w:rFonts w:ascii="Traditional Arabic" w:hAnsi="Traditional Arabic" w:cs="Traditional Arabic"/>
          <w:sz w:val="36"/>
          <w:szCs w:val="36"/>
          <w:rtl/>
          <w:lang w:val="en-US"/>
        </w:rPr>
        <w:t xml:space="preserve"> عن محمد بن موسى الحلفاوي الإشبيلي</w:t>
      </w:r>
      <w:r w:rsidR="00696916" w:rsidRPr="00F535AF">
        <w:rPr>
          <w:rFonts w:ascii="Traditional Arabic" w:hAnsi="Traditional Arabic" w:cs="Traditional Arabic"/>
          <w:sz w:val="36"/>
          <w:szCs w:val="36"/>
          <w:rtl/>
          <w:lang w:val="en-US"/>
        </w:rPr>
        <w:t xml:space="preserve"> المدجن نزيل فاس والمتوفى بها عام 758ه/1357م، غلب على تصوفه الاتجاه الاجتماعي، كان إلى جانب قيامه بالأمر والمعروف والنهي عن المنكر</w:t>
      </w:r>
      <w:r w:rsidR="007F2038" w:rsidRPr="00F535AF">
        <w:rPr>
          <w:rFonts w:ascii="Traditional Arabic" w:hAnsi="Traditional Arabic" w:cs="Traditional Arabic" w:hint="cs"/>
          <w:sz w:val="36"/>
          <w:szCs w:val="36"/>
          <w:rtl/>
          <w:lang w:val="en-US"/>
        </w:rPr>
        <w:t>،</w:t>
      </w:r>
      <w:r w:rsidR="00696916" w:rsidRPr="00F535AF">
        <w:rPr>
          <w:rFonts w:ascii="Traditional Arabic" w:hAnsi="Traditional Arabic" w:cs="Traditional Arabic"/>
          <w:sz w:val="36"/>
          <w:szCs w:val="36"/>
          <w:rtl/>
          <w:lang w:val="en-US"/>
        </w:rPr>
        <w:t xml:space="preserve"> سلك طريق الإثار على المحتاجين، وقد شرح مذهبه في </w:t>
      </w:r>
      <w:proofErr w:type="spellStart"/>
      <w:r w:rsidR="00696916" w:rsidRPr="00F535AF">
        <w:rPr>
          <w:rFonts w:ascii="Traditional Arabic" w:hAnsi="Traditional Arabic" w:cs="Traditional Arabic"/>
          <w:sz w:val="36"/>
          <w:szCs w:val="36"/>
          <w:rtl/>
          <w:lang w:val="en-US"/>
        </w:rPr>
        <w:t>السلسل</w:t>
      </w:r>
      <w:proofErr w:type="spellEnd"/>
      <w:r w:rsidR="00696916" w:rsidRPr="00F535AF">
        <w:rPr>
          <w:rFonts w:ascii="Traditional Arabic" w:hAnsi="Traditional Arabic" w:cs="Traditional Arabic"/>
          <w:sz w:val="36"/>
          <w:szCs w:val="36"/>
          <w:rtl/>
          <w:lang w:val="en-US"/>
        </w:rPr>
        <w:t xml:space="preserve"> العذب حيث قدم أمثلة في هذا الصدد هكذا:</w:t>
      </w:r>
    </w:p>
    <w:p w14:paraId="0F54DE7C" w14:textId="6E7DE0CA" w:rsidR="00696916" w:rsidRPr="00F535AF" w:rsidRDefault="0069691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وربما تكفلت صدقته بجميع مؤمن محتاج: من قوت ومن لباس مستوفي الجزئيات </w:t>
      </w:r>
      <w:r w:rsidR="00436D5A" w:rsidRPr="00F535AF">
        <w:rPr>
          <w:rFonts w:ascii="Traditional Arabic" w:hAnsi="Traditional Arabic" w:cs="Traditional Arabic"/>
          <w:sz w:val="36"/>
          <w:szCs w:val="36"/>
          <w:rtl/>
          <w:lang w:val="en-US"/>
        </w:rPr>
        <w:t>في الدفعة الواحدة، فيكفيه السؤال طويل مدة، ليمتعه بالانتفاع بنفسه، من توجه إلى الله أو استنهاض لتكسب.</w:t>
      </w:r>
    </w:p>
    <w:p w14:paraId="6E259180" w14:textId="768E1290" w:rsidR="00436D5A" w:rsidRPr="00F535AF" w:rsidRDefault="00436D5A"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ويصل </w:t>
      </w:r>
      <w:proofErr w:type="spellStart"/>
      <w:r w:rsidRPr="00F535AF">
        <w:rPr>
          <w:rFonts w:ascii="Traditional Arabic" w:hAnsi="Traditional Arabic" w:cs="Traditional Arabic"/>
          <w:sz w:val="36"/>
          <w:szCs w:val="36"/>
          <w:rtl/>
          <w:lang w:val="en-US"/>
        </w:rPr>
        <w:t>تحنت</w:t>
      </w:r>
      <w:proofErr w:type="spellEnd"/>
      <w:r w:rsidRPr="00F535AF">
        <w:rPr>
          <w:rFonts w:ascii="Traditional Arabic" w:hAnsi="Traditional Arabic" w:cs="Traditional Arabic"/>
          <w:sz w:val="36"/>
          <w:szCs w:val="36"/>
          <w:rtl/>
          <w:lang w:val="en-US"/>
        </w:rPr>
        <w:t xml:space="preserve"> عبادته بالطواف على الفقراء والمحتاجين في الحضرة: فاس ويتفقد بالفواكه الرطبة واليابسة -في أوانها- من تميل إليها نفسه فلا توصله المتربة إليها فيبتاع منها الكثير مهما أظل زمانها، وتمكن </w:t>
      </w:r>
      <w:r w:rsidR="00990C4C" w:rsidRPr="00F535AF">
        <w:rPr>
          <w:rFonts w:ascii="Traditional Arabic" w:hAnsi="Traditional Arabic" w:cs="Traditional Arabic" w:hint="cs"/>
          <w:sz w:val="36"/>
          <w:szCs w:val="36"/>
          <w:rtl/>
          <w:lang w:val="en-US"/>
        </w:rPr>
        <w:t>إ</w:t>
      </w:r>
      <w:r w:rsidRPr="00F535AF">
        <w:rPr>
          <w:rFonts w:ascii="Traditional Arabic" w:hAnsi="Traditional Arabic" w:cs="Traditional Arabic"/>
          <w:sz w:val="36"/>
          <w:szCs w:val="36"/>
          <w:rtl/>
          <w:lang w:val="en-US"/>
        </w:rPr>
        <w:t xml:space="preserve">بانها، ويضعها في حانوته </w:t>
      </w:r>
      <w:proofErr w:type="spellStart"/>
      <w:r w:rsidRPr="00F535AF">
        <w:rPr>
          <w:rFonts w:ascii="Traditional Arabic" w:hAnsi="Traditional Arabic" w:cs="Traditional Arabic"/>
          <w:sz w:val="36"/>
          <w:szCs w:val="36"/>
          <w:rtl/>
          <w:lang w:val="en-US"/>
        </w:rPr>
        <w:t>بالحلفاويين</w:t>
      </w:r>
      <w:proofErr w:type="spellEnd"/>
      <w:r w:rsidRPr="00F535AF">
        <w:rPr>
          <w:rFonts w:ascii="Traditional Arabic" w:hAnsi="Traditional Arabic" w:cs="Traditional Arabic"/>
          <w:sz w:val="36"/>
          <w:szCs w:val="36"/>
          <w:rtl/>
          <w:lang w:val="en-US"/>
        </w:rPr>
        <w:t xml:space="preserve"> من فاس، ويتحمل نهاية ما يقدر على رفعه على رأسه، في</w:t>
      </w:r>
      <w:r w:rsidR="00903365" w:rsidRPr="00F535AF">
        <w:rPr>
          <w:rFonts w:ascii="Traditional Arabic" w:hAnsi="Traditional Arabic" w:cs="Traditional Arabic" w:hint="cs"/>
          <w:sz w:val="36"/>
          <w:szCs w:val="36"/>
          <w:rtl/>
          <w:lang w:val="en-US"/>
        </w:rPr>
        <w:t>ق</w:t>
      </w:r>
      <w:r w:rsidRPr="00F535AF">
        <w:rPr>
          <w:rFonts w:ascii="Traditional Arabic" w:hAnsi="Traditional Arabic" w:cs="Traditional Arabic"/>
          <w:sz w:val="36"/>
          <w:szCs w:val="36"/>
          <w:rtl/>
          <w:lang w:val="en-US"/>
        </w:rPr>
        <w:t xml:space="preserve">صد به المضان إلى أن يفرغ الوعاء فيعيد امتلاءه، فيلحق تلطفه الضعفاء بالأغنياء، في استطعام شهوات ما أنعم الله به على خلقه ورزقهم </w:t>
      </w:r>
      <w:r w:rsidR="00683FB8" w:rsidRPr="00F535AF">
        <w:rPr>
          <w:rFonts w:ascii="Traditional Arabic" w:hAnsi="Traditional Arabic" w:cs="Traditional Arabic"/>
          <w:sz w:val="36"/>
          <w:szCs w:val="36"/>
          <w:rtl/>
          <w:lang w:val="en-US"/>
        </w:rPr>
        <w:t xml:space="preserve">من </w:t>
      </w:r>
      <w:proofErr w:type="spellStart"/>
      <w:r w:rsidR="00683FB8" w:rsidRPr="00F535AF">
        <w:rPr>
          <w:rFonts w:ascii="Traditional Arabic" w:hAnsi="Traditional Arabic" w:cs="Traditional Arabic"/>
          <w:sz w:val="36"/>
          <w:szCs w:val="36"/>
          <w:rtl/>
          <w:lang w:val="en-US"/>
        </w:rPr>
        <w:t>طيباتها</w:t>
      </w:r>
      <w:proofErr w:type="spellEnd"/>
      <w:r w:rsidR="00683FB8" w:rsidRPr="00F535AF">
        <w:rPr>
          <w:rFonts w:ascii="Traditional Arabic" w:hAnsi="Traditional Arabic" w:cs="Traditional Arabic"/>
          <w:sz w:val="36"/>
          <w:szCs w:val="36"/>
          <w:rtl/>
          <w:lang w:val="en-US"/>
        </w:rPr>
        <w:t>.</w:t>
      </w:r>
      <w:r w:rsidR="00683FB8" w:rsidRPr="00F535AF">
        <w:rPr>
          <w:rStyle w:val="a4"/>
          <w:rFonts w:ascii="Traditional Arabic" w:hAnsi="Traditional Arabic" w:cs="Traditional Arabic"/>
          <w:sz w:val="36"/>
          <w:szCs w:val="36"/>
          <w:rtl/>
          <w:lang w:val="en-US"/>
        </w:rPr>
        <w:footnoteReference w:id="59"/>
      </w:r>
    </w:p>
    <w:p w14:paraId="40B72A9F" w14:textId="7D5AF4FA" w:rsidR="00683FB8" w:rsidRPr="00F535AF" w:rsidRDefault="00683FB8" w:rsidP="00AD695B">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 xml:space="preserve">ويذكر ابن قنفذ أنه رأى الشيخ الصالح أبا الحسن علي </w:t>
      </w:r>
      <w:proofErr w:type="spellStart"/>
      <w:r w:rsidRPr="00F535AF">
        <w:rPr>
          <w:rFonts w:ascii="Traditional Arabic" w:hAnsi="Traditional Arabic" w:cs="Traditional Arabic"/>
          <w:sz w:val="36"/>
          <w:szCs w:val="36"/>
          <w:rtl/>
          <w:lang w:val="en-US"/>
        </w:rPr>
        <w:t>اللجائي</w:t>
      </w:r>
      <w:proofErr w:type="spellEnd"/>
      <w:r w:rsidRPr="00F535AF">
        <w:rPr>
          <w:rFonts w:ascii="Traditional Arabic" w:hAnsi="Traditional Arabic" w:cs="Traditional Arabic"/>
          <w:sz w:val="36"/>
          <w:szCs w:val="36"/>
          <w:rtl/>
          <w:lang w:val="en-US"/>
        </w:rPr>
        <w:t>، وكانت له به معرفة سابقة فيقول: "إذا جلست معه لا تريد أن تفارقه. وله سعي في حوائج المسلمين وتفريق الصدقات على الفقراء والمساكين."</w:t>
      </w:r>
      <w:r w:rsidR="009954ED" w:rsidRPr="00F535AF">
        <w:rPr>
          <w:rStyle w:val="a4"/>
          <w:rFonts w:ascii="Traditional Arabic" w:hAnsi="Traditional Arabic" w:cs="Traditional Arabic"/>
          <w:sz w:val="36"/>
          <w:szCs w:val="36"/>
          <w:rtl/>
          <w:lang w:val="en-US"/>
        </w:rPr>
        <w:footnoteReference w:id="60"/>
      </w:r>
    </w:p>
    <w:p w14:paraId="2B29FDCB" w14:textId="77777777" w:rsidR="004A78C5" w:rsidRPr="00F535AF" w:rsidRDefault="00683FB8"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حتى إن ابن قنفذ سأل بعض الصالحين "من أين عيشتك؟ فقال: من نفقة أجراها </w:t>
      </w:r>
      <w:proofErr w:type="gramStart"/>
      <w:r w:rsidRPr="00F535AF">
        <w:rPr>
          <w:rFonts w:ascii="Traditional Arabic" w:hAnsi="Traditional Arabic" w:cs="Traditional Arabic"/>
          <w:sz w:val="36"/>
          <w:szCs w:val="36"/>
          <w:rtl/>
          <w:lang w:val="en-US"/>
        </w:rPr>
        <w:t>علي</w:t>
      </w:r>
      <w:proofErr w:type="gramEnd"/>
      <w:r w:rsidRPr="00F535AF">
        <w:rPr>
          <w:rFonts w:ascii="Traditional Arabic" w:hAnsi="Traditional Arabic" w:cs="Traditional Arabic"/>
          <w:sz w:val="36"/>
          <w:szCs w:val="36"/>
          <w:rtl/>
          <w:lang w:val="en-US"/>
        </w:rPr>
        <w:t xml:space="preserve"> </w:t>
      </w:r>
      <w:proofErr w:type="spellStart"/>
      <w:r w:rsidRPr="00F535AF">
        <w:rPr>
          <w:rFonts w:ascii="Traditional Arabic" w:hAnsi="Traditional Arabic" w:cs="Traditional Arabic"/>
          <w:sz w:val="36"/>
          <w:szCs w:val="36"/>
          <w:rtl/>
          <w:lang w:val="en-US"/>
        </w:rPr>
        <w:t>اللجائي</w:t>
      </w:r>
      <w:proofErr w:type="spellEnd"/>
      <w:r w:rsidRPr="00F535AF">
        <w:rPr>
          <w:rFonts w:ascii="Traditional Arabic" w:hAnsi="Traditional Arabic" w:cs="Traditional Arabic"/>
          <w:sz w:val="36"/>
          <w:szCs w:val="36"/>
          <w:rtl/>
          <w:lang w:val="en-US"/>
        </w:rPr>
        <w:t>: يأتي بها عشية كل يوم."</w:t>
      </w:r>
      <w:r w:rsidRPr="00F535AF">
        <w:rPr>
          <w:rStyle w:val="a4"/>
          <w:rFonts w:ascii="Traditional Arabic" w:hAnsi="Traditional Arabic" w:cs="Traditional Arabic"/>
          <w:sz w:val="36"/>
          <w:szCs w:val="36"/>
          <w:rtl/>
          <w:lang w:val="en-US"/>
        </w:rPr>
        <w:footnoteReference w:id="61"/>
      </w:r>
    </w:p>
    <w:p w14:paraId="0D2595AE" w14:textId="77777777" w:rsidR="004A78C5" w:rsidRPr="00F535AF" w:rsidRDefault="004A78C5"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والظاهر مما ذكر أن للزاوية وشيوخها دور بارز في التصدق على المحتاجين والفقراء والمساكين من مشرب ومأكل وملبس.</w:t>
      </w:r>
    </w:p>
    <w:p w14:paraId="18471BEA" w14:textId="35D3BCB3" w:rsidR="00683FB8" w:rsidRPr="00F535AF" w:rsidRDefault="004A78C5"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فالزاوية التي بناها أبو عنان المريني سنة757ه بضاحية مدينة سلا وهي المعروفة بزاوية النساك، والزاوية </w:t>
      </w:r>
      <w:proofErr w:type="spellStart"/>
      <w:r w:rsidRPr="00F535AF">
        <w:rPr>
          <w:rFonts w:ascii="Traditional Arabic" w:hAnsi="Traditional Arabic" w:cs="Traditional Arabic"/>
          <w:sz w:val="36"/>
          <w:szCs w:val="36"/>
          <w:rtl/>
          <w:lang w:val="en-US"/>
        </w:rPr>
        <w:t>المتوكلية</w:t>
      </w:r>
      <w:proofErr w:type="spellEnd"/>
      <w:r w:rsidRPr="00F535AF">
        <w:rPr>
          <w:rFonts w:ascii="Traditional Arabic" w:hAnsi="Traditional Arabic" w:cs="Traditional Arabic"/>
          <w:sz w:val="36"/>
          <w:szCs w:val="36"/>
          <w:rtl/>
          <w:lang w:val="en-US"/>
        </w:rPr>
        <w:t xml:space="preserve"> على وادي حمص بضاحية فاس، وقفت عليهما أحباسا كثيرة لإطعام الواردين والفقراء والرحالة والمسافرين على اختلاف طبقاتهم.</w:t>
      </w:r>
      <w:r w:rsidRPr="00F535AF">
        <w:rPr>
          <w:rStyle w:val="a4"/>
          <w:rFonts w:ascii="Traditional Arabic" w:hAnsi="Traditional Arabic" w:cs="Traditional Arabic"/>
          <w:sz w:val="36"/>
          <w:szCs w:val="36"/>
          <w:rtl/>
          <w:lang w:val="en-US"/>
        </w:rPr>
        <w:footnoteReference w:id="62"/>
      </w:r>
      <w:r w:rsidRPr="00F535AF">
        <w:rPr>
          <w:rFonts w:ascii="Traditional Arabic" w:hAnsi="Traditional Arabic" w:cs="Traditional Arabic"/>
          <w:sz w:val="36"/>
          <w:szCs w:val="36"/>
          <w:rtl/>
          <w:lang w:val="en-US"/>
        </w:rPr>
        <w:t xml:space="preserve"> </w:t>
      </w:r>
      <w:r w:rsidR="00683FB8" w:rsidRPr="00F535AF">
        <w:rPr>
          <w:rFonts w:ascii="Traditional Arabic" w:hAnsi="Traditional Arabic" w:cs="Traditional Arabic"/>
          <w:sz w:val="36"/>
          <w:szCs w:val="36"/>
          <w:rtl/>
          <w:lang w:val="en-US"/>
        </w:rPr>
        <w:t xml:space="preserve"> </w:t>
      </w:r>
    </w:p>
    <w:p w14:paraId="16FAF0DA" w14:textId="50E21F34" w:rsidR="004A78C5" w:rsidRPr="00F535AF" w:rsidRDefault="004A78C5" w:rsidP="00BD4479">
      <w:pPr>
        <w:bidi/>
        <w:rPr>
          <w:rFonts w:ascii="Traditional Arabic" w:hAnsi="Traditional Arabic" w:cs="Traditional Arabic"/>
          <w:b/>
          <w:bCs/>
          <w:color w:val="00B0F0"/>
          <w:sz w:val="36"/>
          <w:szCs w:val="36"/>
          <w:rtl/>
          <w:lang w:val="en-US"/>
        </w:rPr>
      </w:pPr>
      <w:bookmarkStart w:id="66" w:name="_Toc42025119"/>
      <w:bookmarkStart w:id="67" w:name="_Toc42617714"/>
      <w:bookmarkStart w:id="68" w:name="_Toc88387715"/>
      <w:r w:rsidRPr="00F535AF">
        <w:rPr>
          <w:rFonts w:ascii="Traditional Arabic" w:hAnsi="Traditional Arabic" w:cs="Traditional Arabic"/>
          <w:b/>
          <w:bCs/>
          <w:color w:val="00B0F0"/>
          <w:sz w:val="36"/>
          <w:szCs w:val="36"/>
          <w:rtl/>
          <w:lang w:val="en-US"/>
        </w:rPr>
        <w:t>الفرع الثاني: الزاوية دار لإيواء الطلبة والغرباء</w:t>
      </w:r>
      <w:bookmarkEnd w:id="66"/>
      <w:bookmarkEnd w:id="67"/>
      <w:bookmarkEnd w:id="68"/>
    </w:p>
    <w:p w14:paraId="7C42354E" w14:textId="77777777" w:rsidR="00787913" w:rsidRPr="00F535AF" w:rsidRDefault="004A78C5"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إن الفكر الذي قصده بنو مرين من تشييد الزاوية، </w:t>
      </w:r>
      <w:r w:rsidR="00787913" w:rsidRPr="00F535AF">
        <w:rPr>
          <w:rFonts w:ascii="Traditional Arabic" w:hAnsi="Traditional Arabic" w:cs="Traditional Arabic"/>
          <w:sz w:val="36"/>
          <w:szCs w:val="36"/>
          <w:rtl/>
          <w:lang w:val="en-US"/>
        </w:rPr>
        <w:t>هو جعلها تقوم بالخدمة الاجتماعية، فجعلوها بمثابة دور لاستقبال الطلبة والغرباء الوافدين عليها من خارج المملكة. فالزاوية اعتبرت مؤسسة منخرطة في أضلاع المجتمع، وتشكل إحدى لبناته، بل ساهمت وإلى حد ما في تفعيل وبلورة العمل الخيري إلى جانب الدور الروحي وأيضا السياسي.</w:t>
      </w:r>
    </w:p>
    <w:p w14:paraId="1E64574E" w14:textId="19B3D08D" w:rsidR="001F77F9" w:rsidRPr="00F535AF" w:rsidRDefault="00787913"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يقول الدكتور إبراهيم حركات: "بنى ملوك بني مرين عددا من الزوايا في مختلف أرجاء مملكتهم لاستقبال الغرباء والمسافرين والموظفين المتنقلين."</w:t>
      </w:r>
      <w:r w:rsidRPr="00F535AF">
        <w:rPr>
          <w:rStyle w:val="a4"/>
          <w:rFonts w:ascii="Traditional Arabic" w:hAnsi="Traditional Arabic" w:cs="Traditional Arabic"/>
          <w:sz w:val="36"/>
          <w:szCs w:val="36"/>
          <w:rtl/>
          <w:lang w:val="en-US"/>
        </w:rPr>
        <w:footnoteReference w:id="63"/>
      </w:r>
      <w:r w:rsidRPr="00F535AF">
        <w:rPr>
          <w:rFonts w:ascii="Traditional Arabic" w:hAnsi="Traditional Arabic" w:cs="Traditional Arabic"/>
          <w:sz w:val="36"/>
          <w:szCs w:val="36"/>
          <w:rtl/>
          <w:lang w:val="en-US"/>
        </w:rPr>
        <w:t xml:space="preserve"> </w:t>
      </w:r>
    </w:p>
    <w:p w14:paraId="7613EF1B" w14:textId="4ACB863B" w:rsidR="009F0790" w:rsidRPr="00F535AF" w:rsidRDefault="00787913" w:rsidP="006D4ED1">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ويزيد الدكتور عبد اللطيف الشاذلي </w:t>
      </w:r>
      <w:r w:rsidR="003169B7" w:rsidRPr="00F535AF">
        <w:rPr>
          <w:rFonts w:ascii="Traditional Arabic" w:hAnsi="Traditional Arabic" w:cs="Traditional Arabic" w:hint="cs"/>
          <w:sz w:val="36"/>
          <w:szCs w:val="36"/>
          <w:rtl/>
          <w:lang w:val="en-US"/>
        </w:rPr>
        <w:t>الأمر</w:t>
      </w:r>
      <w:r w:rsidR="003169B7" w:rsidRPr="00F535AF">
        <w:rPr>
          <w:rFonts w:ascii="Traditional Arabic" w:hAnsi="Traditional Arabic" w:cs="Traditional Arabic"/>
          <w:sz w:val="36"/>
          <w:szCs w:val="36"/>
          <w:rtl/>
          <w:lang w:val="en-US"/>
        </w:rPr>
        <w:t xml:space="preserve"> </w:t>
      </w:r>
      <w:r w:rsidR="003169B7" w:rsidRPr="00F535AF">
        <w:rPr>
          <w:rFonts w:ascii="Traditional Arabic" w:hAnsi="Traditional Arabic" w:cs="Traditional Arabic" w:hint="cs"/>
          <w:sz w:val="36"/>
          <w:szCs w:val="36"/>
          <w:rtl/>
          <w:lang w:val="en-US"/>
        </w:rPr>
        <w:t>إيضاحا</w:t>
      </w:r>
      <w:r w:rsidR="003169B7" w:rsidRPr="00F535AF">
        <w:rPr>
          <w:rFonts w:ascii="Traditional Arabic" w:hAnsi="Traditional Arabic" w:cs="Traditional Arabic"/>
          <w:sz w:val="36"/>
          <w:szCs w:val="36"/>
          <w:rtl/>
          <w:lang w:val="en-US"/>
        </w:rPr>
        <w:t xml:space="preserve"> </w:t>
      </w:r>
      <w:r w:rsidR="003169B7" w:rsidRPr="00F535AF">
        <w:rPr>
          <w:rFonts w:ascii="Traditional Arabic" w:hAnsi="Traditional Arabic" w:cs="Traditional Arabic" w:hint="cs"/>
          <w:sz w:val="36"/>
          <w:szCs w:val="36"/>
          <w:rtl/>
          <w:lang w:val="en-US"/>
        </w:rPr>
        <w:t>عن</w:t>
      </w:r>
      <w:r w:rsidR="003169B7" w:rsidRPr="00F535AF">
        <w:rPr>
          <w:rFonts w:ascii="Traditional Arabic" w:hAnsi="Traditional Arabic" w:cs="Traditional Arabic"/>
          <w:sz w:val="36"/>
          <w:szCs w:val="36"/>
          <w:rtl/>
          <w:lang w:val="en-US"/>
        </w:rPr>
        <w:t xml:space="preserve"> </w:t>
      </w:r>
      <w:r w:rsidRPr="00F535AF">
        <w:rPr>
          <w:rFonts w:ascii="Traditional Arabic" w:hAnsi="Traditional Arabic" w:cs="Traditional Arabic"/>
          <w:sz w:val="36"/>
          <w:szCs w:val="36"/>
          <w:rtl/>
          <w:lang w:val="en-US"/>
        </w:rPr>
        <w:t xml:space="preserve">دور الزاوية المندرجة ضمن العمل الاجتماعي، فيقول: "تمثل عملية الإيواء والإطعام عنصرا أساسيا في الجهاز الصوفي ونخرج من قراءة نص التشوف بانطباع واضح قوامه أن حركة الصلحاء </w:t>
      </w:r>
      <w:r w:rsidR="009F0790" w:rsidRPr="00F535AF">
        <w:rPr>
          <w:rFonts w:ascii="Traditional Arabic" w:hAnsi="Traditional Arabic" w:cs="Traditional Arabic"/>
          <w:sz w:val="36"/>
          <w:szCs w:val="36"/>
          <w:rtl/>
          <w:lang w:val="en-US"/>
        </w:rPr>
        <w:t xml:space="preserve">بشكل كبير وبأعداد كثيرة ومظاهر تلك الحركة متنوعة كانتقال القروي إلى المدينة أو انتقال الحضري من مدينة إلى مدينة فلو لم يكن الأمن فيه قائما ولا الاستقرار دائما ما كانت لتتم البنية </w:t>
      </w:r>
      <w:proofErr w:type="spellStart"/>
      <w:r w:rsidR="009F0790" w:rsidRPr="00F535AF">
        <w:rPr>
          <w:rFonts w:ascii="Traditional Arabic" w:hAnsi="Traditional Arabic" w:cs="Traditional Arabic"/>
          <w:sz w:val="36"/>
          <w:szCs w:val="36"/>
          <w:rtl/>
          <w:lang w:val="en-US"/>
        </w:rPr>
        <w:t>الاستقبالية</w:t>
      </w:r>
      <w:proofErr w:type="spellEnd"/>
      <w:r w:rsidR="009F0790" w:rsidRPr="00F535AF">
        <w:rPr>
          <w:rFonts w:ascii="Traditional Arabic" w:hAnsi="Traditional Arabic" w:cs="Traditional Arabic"/>
          <w:sz w:val="36"/>
          <w:szCs w:val="36"/>
          <w:rtl/>
          <w:lang w:val="en-US"/>
        </w:rPr>
        <w:t xml:space="preserve"> التي </w:t>
      </w:r>
      <w:r w:rsidR="00362843" w:rsidRPr="00F535AF">
        <w:rPr>
          <w:rFonts w:ascii="Traditional Arabic" w:hAnsi="Traditional Arabic" w:cs="Traditional Arabic"/>
          <w:sz w:val="36"/>
          <w:szCs w:val="36"/>
          <w:rtl/>
          <w:lang w:val="en-US"/>
        </w:rPr>
        <w:t>تهيئ</w:t>
      </w:r>
      <w:r w:rsidR="009F0790" w:rsidRPr="00F535AF">
        <w:rPr>
          <w:rFonts w:ascii="Traditional Arabic" w:hAnsi="Traditional Arabic" w:cs="Traditional Arabic"/>
          <w:sz w:val="36"/>
          <w:szCs w:val="36"/>
          <w:rtl/>
          <w:lang w:val="en-US"/>
        </w:rPr>
        <w:t xml:space="preserve"> نظام الإيواء والإطعام المرتبط بجهاز التصوف وهو نظام تطوعي تكافلي مبني على التعامل بالمثل بكيفية توفر لكل مسافر من الصوفية إمكانية الاستفادة من بنية استقبال في أي مكان ذهب إليه.</w:t>
      </w:r>
      <w:r w:rsidR="00362843" w:rsidRPr="00F535AF">
        <w:rPr>
          <w:rStyle w:val="a4"/>
          <w:rFonts w:ascii="Traditional Arabic" w:hAnsi="Traditional Arabic" w:cs="Traditional Arabic"/>
          <w:sz w:val="36"/>
          <w:szCs w:val="36"/>
          <w:rtl/>
          <w:lang w:val="en-US"/>
        </w:rPr>
        <w:footnoteReference w:id="64"/>
      </w:r>
      <w:r w:rsidR="009F0790" w:rsidRPr="00F535AF">
        <w:rPr>
          <w:rFonts w:ascii="Traditional Arabic" w:hAnsi="Traditional Arabic" w:cs="Traditional Arabic"/>
          <w:sz w:val="36"/>
          <w:szCs w:val="36"/>
          <w:rtl/>
          <w:lang w:val="en-US"/>
        </w:rPr>
        <w:t xml:space="preserve"> </w:t>
      </w:r>
    </w:p>
    <w:p w14:paraId="7BC07BC3" w14:textId="24AD449E" w:rsidR="008264ED" w:rsidRPr="00F535AF" w:rsidRDefault="008264ED"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وجاء في تحفة النظار أن الزاوية مأوى للمتصوفين والفقراء وقد كان الملوك والأشراف ينشئون الزوايا لتقديم الطعام إلى المحتاجين والغرباء، ويفهم من كتاب ابن بطوطة مثلا أن هذه الزوايا كانت بمثابة مطاعم وفنادق للمسلمين خاصة إذا كانت تعبيرا عن الأخوة الإسلامية وتطبيق مثل الإسلام في الإحسان والتصدق على الفقراء المحتاجين وأبناء السبيل والغرباء، وكانت تقام لغايات اجتماعية </w:t>
      </w:r>
      <w:r w:rsidR="007D4185" w:rsidRPr="00F535AF">
        <w:rPr>
          <w:rFonts w:ascii="Traditional Arabic" w:hAnsi="Traditional Arabic" w:cs="Traditional Arabic"/>
          <w:sz w:val="36"/>
          <w:szCs w:val="36"/>
          <w:rtl/>
          <w:lang w:val="en-US"/>
        </w:rPr>
        <w:t>أو دينية أو عن روح ملك توفي أو شريف يحب عمل الخير.</w:t>
      </w:r>
      <w:r w:rsidR="007D4185" w:rsidRPr="00F535AF">
        <w:rPr>
          <w:rStyle w:val="a4"/>
          <w:rFonts w:ascii="Traditional Arabic" w:hAnsi="Traditional Arabic" w:cs="Traditional Arabic"/>
          <w:sz w:val="36"/>
          <w:szCs w:val="36"/>
          <w:rtl/>
          <w:lang w:val="en-US"/>
        </w:rPr>
        <w:footnoteReference w:id="65"/>
      </w:r>
      <w:r w:rsidR="007D4185" w:rsidRPr="00F535AF">
        <w:rPr>
          <w:rFonts w:ascii="Traditional Arabic" w:hAnsi="Traditional Arabic" w:cs="Traditional Arabic"/>
          <w:sz w:val="36"/>
          <w:szCs w:val="36"/>
          <w:rtl/>
          <w:lang w:val="en-US"/>
        </w:rPr>
        <w:t xml:space="preserve"> </w:t>
      </w:r>
    </w:p>
    <w:p w14:paraId="262E395E" w14:textId="3E50107E" w:rsidR="007D4185" w:rsidRPr="00F535AF" w:rsidRDefault="007D4185"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ومن المعلوم أن الزوايا كانت أيضا من المؤسسات العلمية الهامة في البلاد المغرب، فبالإضافة إلى كونها موضعا لاجتماع المتصوفة للعبادة والذكر، كان يقصدها بعض الطلبة لتلقي العلم، كما كان يسمح لهم -أحيانا- بالسكنى فيها.</w:t>
      </w:r>
      <w:r w:rsidRPr="00F535AF">
        <w:rPr>
          <w:rStyle w:val="a4"/>
          <w:rFonts w:ascii="Traditional Arabic" w:hAnsi="Traditional Arabic" w:cs="Traditional Arabic"/>
          <w:sz w:val="36"/>
          <w:szCs w:val="36"/>
          <w:rtl/>
          <w:lang w:val="en-US"/>
        </w:rPr>
        <w:footnoteReference w:id="66"/>
      </w:r>
      <w:r w:rsidRPr="00F535AF">
        <w:rPr>
          <w:rFonts w:ascii="Traditional Arabic" w:hAnsi="Traditional Arabic" w:cs="Traditional Arabic"/>
          <w:sz w:val="36"/>
          <w:szCs w:val="36"/>
          <w:rtl/>
          <w:lang w:val="en-US"/>
        </w:rPr>
        <w:t xml:space="preserve">  </w:t>
      </w:r>
    </w:p>
    <w:p w14:paraId="20958A57" w14:textId="245ED493" w:rsidR="001B0F96" w:rsidRPr="00F535AF" w:rsidRDefault="001B0F9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ويمكن القول </w:t>
      </w:r>
      <w:r w:rsidR="0025181A" w:rsidRPr="00F535AF">
        <w:rPr>
          <w:rFonts w:ascii="Traditional Arabic" w:hAnsi="Traditional Arabic" w:cs="Traditional Arabic"/>
          <w:sz w:val="36"/>
          <w:szCs w:val="36"/>
          <w:rtl/>
          <w:lang w:val="en-US"/>
        </w:rPr>
        <w:t>إن</w:t>
      </w:r>
      <w:r w:rsidRPr="00F535AF">
        <w:rPr>
          <w:rFonts w:ascii="Traditional Arabic" w:hAnsi="Traditional Arabic" w:cs="Traditional Arabic"/>
          <w:sz w:val="36"/>
          <w:szCs w:val="36"/>
          <w:rtl/>
          <w:lang w:val="en-US"/>
        </w:rPr>
        <w:t xml:space="preserve"> </w:t>
      </w:r>
      <w:r w:rsidR="0025181A" w:rsidRPr="00F535AF">
        <w:rPr>
          <w:rFonts w:ascii="Traditional Arabic" w:hAnsi="Traditional Arabic" w:cs="Traditional Arabic"/>
          <w:sz w:val="36"/>
          <w:szCs w:val="36"/>
          <w:rtl/>
          <w:lang w:val="en-US"/>
        </w:rPr>
        <w:t>الزوايا في العهد المريني عرفت باستقبال الغرباء والمسافرين، كما كان يبنى بجانب الزاوية دار لنزول الواردين وأخرى للطبخ.</w:t>
      </w:r>
      <w:r w:rsidR="0025181A" w:rsidRPr="00F535AF">
        <w:rPr>
          <w:rStyle w:val="a4"/>
          <w:rFonts w:ascii="Traditional Arabic" w:hAnsi="Traditional Arabic" w:cs="Traditional Arabic"/>
          <w:sz w:val="36"/>
          <w:szCs w:val="36"/>
          <w:rtl/>
          <w:lang w:val="en-US"/>
        </w:rPr>
        <w:footnoteReference w:id="67"/>
      </w:r>
    </w:p>
    <w:p w14:paraId="650DC685" w14:textId="2CA63E02" w:rsidR="008D39F2" w:rsidRPr="00F535AF" w:rsidRDefault="008D39F2" w:rsidP="00BD4479">
      <w:pPr>
        <w:bidi/>
        <w:rPr>
          <w:rFonts w:ascii="Traditional Arabic" w:hAnsi="Traditional Arabic" w:cs="Traditional Arabic"/>
          <w:b/>
          <w:bCs/>
          <w:color w:val="00B0F0"/>
          <w:sz w:val="36"/>
          <w:szCs w:val="36"/>
          <w:rtl/>
          <w:lang w:val="en-US"/>
        </w:rPr>
      </w:pPr>
      <w:bookmarkStart w:id="70" w:name="_Toc42025120"/>
      <w:bookmarkStart w:id="71" w:name="_Toc42617715"/>
      <w:bookmarkStart w:id="72" w:name="_Toc88387716"/>
      <w:r w:rsidRPr="00F535AF">
        <w:rPr>
          <w:rFonts w:ascii="Traditional Arabic" w:hAnsi="Traditional Arabic" w:cs="Traditional Arabic"/>
          <w:b/>
          <w:bCs/>
          <w:color w:val="00B0F0"/>
          <w:sz w:val="36"/>
          <w:szCs w:val="36"/>
          <w:rtl/>
          <w:lang w:val="en-US"/>
        </w:rPr>
        <w:t>الفرع الثالث: الزاوية ملجأ الهاربين</w:t>
      </w:r>
      <w:bookmarkEnd w:id="70"/>
      <w:bookmarkEnd w:id="71"/>
      <w:bookmarkEnd w:id="72"/>
      <w:r w:rsidRPr="00F535AF">
        <w:rPr>
          <w:rFonts w:ascii="Traditional Arabic" w:hAnsi="Traditional Arabic" w:cs="Traditional Arabic"/>
          <w:b/>
          <w:bCs/>
          <w:color w:val="00B0F0"/>
          <w:sz w:val="36"/>
          <w:szCs w:val="36"/>
          <w:rtl/>
          <w:lang w:val="en-US"/>
        </w:rPr>
        <w:t xml:space="preserve"> </w:t>
      </w:r>
    </w:p>
    <w:p w14:paraId="67CC5A4F" w14:textId="4A598F6F" w:rsidR="00362843" w:rsidRPr="00F535AF" w:rsidRDefault="001458E8" w:rsidP="000B240B">
      <w:pPr>
        <w:bidi/>
        <w:spacing w:line="276" w:lineRule="auto"/>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ساد في المغرب خصوصا المغرب الأقصى ظاهرة الهروب إلى الزوايا، وبالتحديد هروب المعارضين لنظام الحكم أو ما يسمى المخزن. فيلجأ الهارب إلى الزاوية هروبا من العقاب، وحتى لا يحاسب عما اقترفه</w:t>
      </w:r>
      <w:r w:rsidR="00554521" w:rsidRPr="00F535AF">
        <w:rPr>
          <w:rFonts w:ascii="Traditional Arabic" w:hAnsi="Traditional Arabic" w:cs="Traditional Arabic"/>
          <w:sz w:val="36"/>
          <w:szCs w:val="36"/>
          <w:rtl/>
          <w:lang w:val="fr-MA" w:bidi="ar-MA"/>
        </w:rPr>
        <w:t xml:space="preserve"> من أعمال ضد المخزن. فكانت الزاوية الحصن الحصين له، حتى أن بعض الشــــــيوخ كانـــــــوا يعتـــــــــبــــــــرون الزاوية كمقام إبراهيم من دخلها كان آمنا.</w:t>
      </w:r>
      <w:r w:rsidR="00554521" w:rsidRPr="00F535AF">
        <w:rPr>
          <w:rStyle w:val="a4"/>
          <w:rFonts w:ascii="Traditional Arabic" w:hAnsi="Traditional Arabic" w:cs="Traditional Arabic"/>
          <w:sz w:val="36"/>
          <w:szCs w:val="36"/>
          <w:rtl/>
          <w:lang w:val="fr-MA" w:bidi="ar-MA"/>
        </w:rPr>
        <w:footnoteReference w:id="68"/>
      </w:r>
      <w:r w:rsidR="00554521" w:rsidRPr="00F535AF">
        <w:rPr>
          <w:rFonts w:ascii="Traditional Arabic" w:hAnsi="Traditional Arabic" w:cs="Traditional Arabic"/>
          <w:sz w:val="36"/>
          <w:szCs w:val="36"/>
          <w:rtl/>
          <w:lang w:val="fr-MA" w:bidi="ar-MA"/>
        </w:rPr>
        <w:t xml:space="preserve"> </w:t>
      </w:r>
    </w:p>
    <w:p w14:paraId="17765B88" w14:textId="0D6B014B" w:rsidR="004F0568" w:rsidRPr="00F535AF" w:rsidRDefault="004F0568" w:rsidP="00BD4479">
      <w:pPr>
        <w:bidi/>
        <w:rPr>
          <w:rFonts w:ascii="Traditional Arabic" w:hAnsi="Traditional Arabic" w:cs="Traditional Arabic"/>
          <w:b/>
          <w:bCs/>
          <w:color w:val="00B0F0"/>
          <w:sz w:val="36"/>
          <w:szCs w:val="36"/>
          <w:lang w:val="fr-MA" w:bidi="ar-MA"/>
        </w:rPr>
      </w:pPr>
      <w:bookmarkStart w:id="73" w:name="_Toc42025121"/>
      <w:bookmarkStart w:id="74" w:name="_Toc42617716"/>
      <w:bookmarkStart w:id="75" w:name="_Toc88387717"/>
      <w:r w:rsidRPr="00F535AF">
        <w:rPr>
          <w:rFonts w:ascii="Traditional Arabic" w:hAnsi="Traditional Arabic" w:cs="Traditional Arabic"/>
          <w:b/>
          <w:bCs/>
          <w:color w:val="00B0F0"/>
          <w:sz w:val="36"/>
          <w:szCs w:val="36"/>
          <w:rtl/>
          <w:lang w:val="fr-MA" w:bidi="ar-MA"/>
        </w:rPr>
        <w:t>الفرع الرابع: قيام الزاوية بدور التحكيم وحل النزاعات والخصومات</w:t>
      </w:r>
      <w:bookmarkEnd w:id="73"/>
      <w:bookmarkEnd w:id="74"/>
      <w:bookmarkEnd w:id="75"/>
    </w:p>
    <w:p w14:paraId="7CB0D89D" w14:textId="0E78F7D8" w:rsidR="00985C76" w:rsidRPr="00F535AF" w:rsidRDefault="009D687A"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تميزت دعوة سلاطين بن</w:t>
      </w:r>
      <w:r w:rsidR="00A3222E" w:rsidRPr="00F535AF">
        <w:rPr>
          <w:rFonts w:ascii="Traditional Arabic" w:hAnsi="Traditional Arabic" w:cs="Traditional Arabic" w:hint="cs"/>
          <w:sz w:val="36"/>
          <w:szCs w:val="36"/>
          <w:rtl/>
          <w:lang w:val="en-US"/>
        </w:rPr>
        <w:t>ي</w:t>
      </w:r>
      <w:r w:rsidRPr="00F535AF">
        <w:rPr>
          <w:rFonts w:ascii="Traditional Arabic" w:hAnsi="Traditional Arabic" w:cs="Traditional Arabic"/>
          <w:sz w:val="36"/>
          <w:szCs w:val="36"/>
          <w:rtl/>
          <w:lang w:val="en-US"/>
        </w:rPr>
        <w:t xml:space="preserve"> مرين منذ انطلاقتها بسمة التقوى والورع والدعوة إلى الله، لذلك شجعوا التصوف</w:t>
      </w:r>
      <w:r w:rsidR="003677B2" w:rsidRPr="00F535AF">
        <w:rPr>
          <w:rFonts w:ascii="Traditional Arabic" w:hAnsi="Traditional Arabic" w:cs="Traditional Arabic" w:hint="cs"/>
          <w:sz w:val="36"/>
          <w:szCs w:val="36"/>
          <w:rtl/>
          <w:lang w:val="en-US"/>
        </w:rPr>
        <w:t>،</w:t>
      </w:r>
      <w:r w:rsidRPr="00F535AF">
        <w:rPr>
          <w:rFonts w:ascii="Traditional Arabic" w:hAnsi="Traditional Arabic" w:cs="Traditional Arabic"/>
          <w:sz w:val="36"/>
          <w:szCs w:val="36"/>
          <w:rtl/>
          <w:lang w:val="en-US"/>
        </w:rPr>
        <w:t xml:space="preserve"> وقاموا </w:t>
      </w:r>
      <w:r w:rsidR="00E37696" w:rsidRPr="00F535AF">
        <w:rPr>
          <w:rFonts w:ascii="Traditional Arabic" w:hAnsi="Traditional Arabic" w:cs="Traditional Arabic" w:hint="cs"/>
          <w:sz w:val="36"/>
          <w:szCs w:val="36"/>
          <w:rtl/>
          <w:lang w:val="en-US"/>
        </w:rPr>
        <w:t>ب</w:t>
      </w:r>
      <w:r w:rsidRPr="00F535AF">
        <w:rPr>
          <w:rFonts w:ascii="Traditional Arabic" w:hAnsi="Traditional Arabic" w:cs="Traditional Arabic"/>
          <w:sz w:val="36"/>
          <w:szCs w:val="36"/>
          <w:rtl/>
          <w:lang w:val="en-US"/>
        </w:rPr>
        <w:t xml:space="preserve">بناء الزوايا، أولا باعتبارها سندا لهم، وثانيها </w:t>
      </w:r>
      <w:r w:rsidR="00985C76" w:rsidRPr="00F535AF">
        <w:rPr>
          <w:rFonts w:ascii="Traditional Arabic" w:hAnsi="Traditional Arabic" w:cs="Traditional Arabic"/>
          <w:sz w:val="36"/>
          <w:szCs w:val="36"/>
          <w:rtl/>
          <w:lang w:val="en-US"/>
        </w:rPr>
        <w:t>للتسلح بهم كأداة فاعلة في المجتمع المريني. بل حتى أن السلاطين كانوا ينزلون عند رغبة شيوخ الزوايا ويقبلون بشروطهم.</w:t>
      </w:r>
    </w:p>
    <w:p w14:paraId="6D471184" w14:textId="025E3B6A" w:rsidR="001F77F9" w:rsidRPr="00F535AF" w:rsidRDefault="00985C76"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ويتحدث ابن مرزوق عن مقابلة السلطان أبي الحسن المريني للولي الصالح أبي عبد الله الكومي الضرير المراكشي، وكان من أولياء الله بلا منازع ومن أصحاب </w:t>
      </w:r>
      <w:proofErr w:type="spellStart"/>
      <w:r w:rsidRPr="00F535AF">
        <w:rPr>
          <w:rFonts w:ascii="Traditional Arabic" w:hAnsi="Traditional Arabic" w:cs="Traditional Arabic"/>
          <w:sz w:val="36"/>
          <w:szCs w:val="36"/>
          <w:rtl/>
          <w:lang w:val="en-US"/>
        </w:rPr>
        <w:t>التصوفات</w:t>
      </w:r>
      <w:proofErr w:type="spellEnd"/>
      <w:r w:rsidRPr="00F535AF">
        <w:rPr>
          <w:rFonts w:ascii="Traditional Arabic" w:hAnsi="Traditional Arabic" w:cs="Traditional Arabic"/>
          <w:sz w:val="36"/>
          <w:szCs w:val="36"/>
          <w:rtl/>
          <w:lang w:val="en-US"/>
        </w:rPr>
        <w:t xml:space="preserve"> والمقامات، الذي اشترط شروطا </w:t>
      </w:r>
      <w:r w:rsidRPr="00F535AF">
        <w:rPr>
          <w:rFonts w:ascii="Traditional Arabic" w:hAnsi="Traditional Arabic" w:cs="Traditional Arabic"/>
          <w:sz w:val="36"/>
          <w:szCs w:val="36"/>
          <w:rtl/>
          <w:lang w:val="en-US"/>
        </w:rPr>
        <w:lastRenderedPageBreak/>
        <w:t>لمقابلة السلطان، أن تكون هي الأولى والأخيرة وألا يعرض عليه شيئا من متاع الدنيا، فقال: "بل حتى تبلغوا عني ويتحمل سيدنا أمير المؤمنين شرطي. فرد السلطان: نعم قبلنا شروطه."</w:t>
      </w:r>
      <w:r w:rsidRPr="00F535AF">
        <w:rPr>
          <w:rStyle w:val="a4"/>
          <w:rFonts w:ascii="Traditional Arabic" w:hAnsi="Traditional Arabic" w:cs="Traditional Arabic"/>
          <w:sz w:val="36"/>
          <w:szCs w:val="36"/>
          <w:rtl/>
          <w:lang w:val="en-US"/>
        </w:rPr>
        <w:footnoteReference w:id="69"/>
      </w:r>
      <w:r w:rsidRPr="00F535AF">
        <w:rPr>
          <w:rFonts w:ascii="Traditional Arabic" w:hAnsi="Traditional Arabic" w:cs="Traditional Arabic"/>
          <w:sz w:val="36"/>
          <w:szCs w:val="36"/>
          <w:rtl/>
          <w:lang w:val="en-US"/>
        </w:rPr>
        <w:t xml:space="preserve"> </w:t>
      </w:r>
      <w:r w:rsidR="009D687A" w:rsidRPr="00F535AF">
        <w:rPr>
          <w:rFonts w:ascii="Traditional Arabic" w:hAnsi="Traditional Arabic" w:cs="Traditional Arabic"/>
          <w:sz w:val="36"/>
          <w:szCs w:val="36"/>
          <w:rtl/>
          <w:lang w:val="en-US"/>
        </w:rPr>
        <w:t xml:space="preserve"> </w:t>
      </w:r>
    </w:p>
    <w:p w14:paraId="7419FB9D" w14:textId="2D70A914" w:rsidR="000470F3" w:rsidRPr="00F535AF" w:rsidRDefault="000470F3"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يتضح من هذا</w:t>
      </w:r>
      <w:r w:rsidR="00FC53A1" w:rsidRPr="00F535AF">
        <w:rPr>
          <w:rFonts w:ascii="Traditional Arabic" w:hAnsi="Traditional Arabic" w:cs="Traditional Arabic"/>
          <w:sz w:val="36"/>
          <w:szCs w:val="36"/>
          <w:rtl/>
          <w:lang w:val="en-US"/>
        </w:rPr>
        <w:t xml:space="preserve"> </w:t>
      </w:r>
      <w:r w:rsidR="00DF7222" w:rsidRPr="00F535AF">
        <w:rPr>
          <w:rFonts w:ascii="Traditional Arabic" w:hAnsi="Traditional Arabic" w:cs="Traditional Arabic"/>
          <w:sz w:val="36"/>
          <w:szCs w:val="36"/>
          <w:rtl/>
          <w:lang w:val="en-US"/>
        </w:rPr>
        <w:t>الكلام الذي أشار إليه ابن مرزوق أن للزاوية قبضة شديدة ويدا من حديد و</w:t>
      </w:r>
      <w:r w:rsidR="006475F6" w:rsidRPr="00F535AF">
        <w:rPr>
          <w:rFonts w:ascii="Traditional Arabic" w:hAnsi="Traditional Arabic" w:cs="Traditional Arabic" w:hint="cs"/>
          <w:sz w:val="36"/>
          <w:szCs w:val="36"/>
          <w:rtl/>
          <w:lang w:val="en-US"/>
        </w:rPr>
        <w:t>أن ك</w:t>
      </w:r>
      <w:r w:rsidR="00DF7222" w:rsidRPr="00F535AF">
        <w:rPr>
          <w:rFonts w:ascii="Traditional Arabic" w:hAnsi="Traditional Arabic" w:cs="Traditional Arabic"/>
          <w:sz w:val="36"/>
          <w:szCs w:val="36"/>
          <w:rtl/>
          <w:lang w:val="en-US"/>
        </w:rPr>
        <w:t xml:space="preserve">لام </w:t>
      </w:r>
      <w:r w:rsidR="006475F6" w:rsidRPr="00F535AF">
        <w:rPr>
          <w:rFonts w:ascii="Traditional Arabic" w:hAnsi="Traditional Arabic" w:cs="Traditional Arabic" w:hint="cs"/>
          <w:sz w:val="36"/>
          <w:szCs w:val="36"/>
          <w:rtl/>
          <w:lang w:val="en-US"/>
        </w:rPr>
        <w:t xml:space="preserve">شيوخها </w:t>
      </w:r>
      <w:r w:rsidR="00DF7222" w:rsidRPr="00F535AF">
        <w:rPr>
          <w:rFonts w:ascii="Traditional Arabic" w:hAnsi="Traditional Arabic" w:cs="Traditional Arabic"/>
          <w:sz w:val="36"/>
          <w:szCs w:val="36"/>
          <w:rtl/>
          <w:lang w:val="en-US"/>
        </w:rPr>
        <w:t xml:space="preserve">وشروطهم </w:t>
      </w:r>
      <w:r w:rsidR="006475F6" w:rsidRPr="00F535AF">
        <w:rPr>
          <w:rFonts w:ascii="Traditional Arabic" w:hAnsi="Traditional Arabic" w:cs="Traditional Arabic" w:hint="cs"/>
          <w:sz w:val="36"/>
          <w:szCs w:val="36"/>
          <w:rtl/>
          <w:lang w:val="en-US"/>
        </w:rPr>
        <w:t>كان ي</w:t>
      </w:r>
      <w:r w:rsidR="00DF7222" w:rsidRPr="00F535AF">
        <w:rPr>
          <w:rFonts w:ascii="Traditional Arabic" w:hAnsi="Traditional Arabic" w:cs="Traditional Arabic"/>
          <w:sz w:val="36"/>
          <w:szCs w:val="36"/>
          <w:rtl/>
          <w:lang w:val="en-US"/>
        </w:rPr>
        <w:t xml:space="preserve">مشي حتى على السلاطين، </w:t>
      </w:r>
      <w:r w:rsidR="000A5450" w:rsidRPr="00F535AF">
        <w:rPr>
          <w:rFonts w:ascii="Traditional Arabic" w:hAnsi="Traditional Arabic" w:cs="Traditional Arabic" w:hint="cs"/>
          <w:sz w:val="36"/>
          <w:szCs w:val="36"/>
          <w:rtl/>
          <w:lang w:val="en-US"/>
        </w:rPr>
        <w:t>و</w:t>
      </w:r>
      <w:r w:rsidR="00DE77A8" w:rsidRPr="00F535AF">
        <w:rPr>
          <w:rFonts w:ascii="Traditional Arabic" w:hAnsi="Traditional Arabic" w:cs="Traditional Arabic" w:hint="cs"/>
          <w:sz w:val="36"/>
          <w:szCs w:val="36"/>
          <w:rtl/>
          <w:lang w:val="en-US"/>
        </w:rPr>
        <w:t>كان</w:t>
      </w:r>
      <w:r w:rsidR="00DE77A8" w:rsidRPr="00F535AF">
        <w:rPr>
          <w:rFonts w:ascii="Traditional Arabic" w:hAnsi="Traditional Arabic" w:cs="Traditional Arabic"/>
          <w:sz w:val="36"/>
          <w:szCs w:val="36"/>
          <w:rtl/>
          <w:lang w:val="en-US"/>
        </w:rPr>
        <w:t xml:space="preserve"> </w:t>
      </w:r>
      <w:r w:rsidR="00DE77A8" w:rsidRPr="00F535AF">
        <w:rPr>
          <w:rFonts w:ascii="Traditional Arabic" w:hAnsi="Traditional Arabic" w:cs="Traditional Arabic" w:hint="cs"/>
          <w:sz w:val="36"/>
          <w:szCs w:val="36"/>
          <w:rtl/>
          <w:lang w:val="en-US"/>
        </w:rPr>
        <w:t>يرجع</w:t>
      </w:r>
      <w:r w:rsidR="00DE77A8" w:rsidRPr="00F535AF">
        <w:rPr>
          <w:rFonts w:ascii="Traditional Arabic" w:hAnsi="Traditional Arabic" w:cs="Traditional Arabic"/>
          <w:sz w:val="36"/>
          <w:szCs w:val="36"/>
          <w:rtl/>
          <w:lang w:val="en-US"/>
        </w:rPr>
        <w:t xml:space="preserve"> </w:t>
      </w:r>
      <w:r w:rsidR="00DE77A8" w:rsidRPr="00F535AF">
        <w:rPr>
          <w:rFonts w:ascii="Traditional Arabic" w:hAnsi="Traditional Arabic" w:cs="Traditional Arabic" w:hint="cs"/>
          <w:sz w:val="36"/>
          <w:szCs w:val="36"/>
          <w:rtl/>
          <w:lang w:val="en-US"/>
        </w:rPr>
        <w:t>إليهم</w:t>
      </w:r>
      <w:r w:rsidR="00DE77A8" w:rsidRPr="00F535AF">
        <w:rPr>
          <w:rFonts w:ascii="Traditional Arabic" w:hAnsi="Traditional Arabic" w:cs="Traditional Arabic"/>
          <w:sz w:val="36"/>
          <w:szCs w:val="36"/>
          <w:rtl/>
          <w:lang w:val="en-US"/>
        </w:rPr>
        <w:t xml:space="preserve"> </w:t>
      </w:r>
      <w:r w:rsidR="000A5450" w:rsidRPr="00F535AF">
        <w:rPr>
          <w:rFonts w:ascii="Traditional Arabic" w:hAnsi="Traditional Arabic" w:cs="Traditional Arabic" w:hint="cs"/>
          <w:sz w:val="36"/>
          <w:szCs w:val="36"/>
          <w:rtl/>
          <w:lang w:val="en-US"/>
        </w:rPr>
        <w:t xml:space="preserve">في </w:t>
      </w:r>
      <w:r w:rsidR="00DF7222" w:rsidRPr="00F535AF">
        <w:rPr>
          <w:rFonts w:ascii="Traditional Arabic" w:hAnsi="Traditional Arabic" w:cs="Traditional Arabic"/>
          <w:sz w:val="36"/>
          <w:szCs w:val="36"/>
          <w:rtl/>
          <w:lang w:val="en-US"/>
        </w:rPr>
        <w:t xml:space="preserve">حل النزاعات والخصومات والقيام بدور </w:t>
      </w:r>
      <w:r w:rsidR="005E4A86" w:rsidRPr="00F535AF">
        <w:rPr>
          <w:rFonts w:ascii="Traditional Arabic" w:hAnsi="Traditional Arabic" w:cs="Traditional Arabic" w:hint="cs"/>
          <w:sz w:val="36"/>
          <w:szCs w:val="36"/>
          <w:rtl/>
          <w:lang w:val="en-US"/>
        </w:rPr>
        <w:t>التحكيم.</w:t>
      </w:r>
    </w:p>
    <w:p w14:paraId="6EB4446C" w14:textId="4C9510B1" w:rsidR="00DF7222" w:rsidRPr="00F535AF" w:rsidRDefault="006217C7"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و</w:t>
      </w:r>
      <w:r w:rsidR="00DF7222" w:rsidRPr="00F535AF">
        <w:rPr>
          <w:rFonts w:ascii="Traditional Arabic" w:hAnsi="Traditional Arabic" w:cs="Traditional Arabic"/>
          <w:sz w:val="36"/>
          <w:szCs w:val="36"/>
          <w:rtl/>
          <w:lang w:val="en-US"/>
        </w:rPr>
        <w:t xml:space="preserve">الزاوية عرفت بقوتها داخل المجتمع المريني وبكلمتها المسموعة، فكان الناس يقبلون بتحكيمها، بل الأكبر من ذلك أن شيخ الزاوية لما يتمتع به من سلطة نافذة </w:t>
      </w:r>
      <w:r w:rsidR="00BB1F85" w:rsidRPr="00F535AF">
        <w:rPr>
          <w:rFonts w:ascii="Traditional Arabic" w:hAnsi="Traditional Arabic" w:cs="Traditional Arabic" w:hint="cs"/>
          <w:sz w:val="36"/>
          <w:szCs w:val="36"/>
          <w:rtl/>
          <w:lang w:val="en-US"/>
        </w:rPr>
        <w:t>و</w:t>
      </w:r>
      <w:r w:rsidR="00DF7222" w:rsidRPr="00F535AF">
        <w:rPr>
          <w:rFonts w:ascii="Traditional Arabic" w:hAnsi="Traditional Arabic" w:cs="Traditional Arabic"/>
          <w:sz w:val="36"/>
          <w:szCs w:val="36"/>
          <w:rtl/>
          <w:lang w:val="en-US"/>
        </w:rPr>
        <w:t>ح</w:t>
      </w:r>
      <w:r w:rsidR="00626C6C" w:rsidRPr="00F535AF">
        <w:rPr>
          <w:rFonts w:ascii="Traditional Arabic" w:hAnsi="Traditional Arabic" w:cs="Traditional Arabic" w:hint="cs"/>
          <w:sz w:val="36"/>
          <w:szCs w:val="36"/>
          <w:rtl/>
          <w:lang w:val="en-US"/>
        </w:rPr>
        <w:t>ُ</w:t>
      </w:r>
      <w:r w:rsidR="00DF7222" w:rsidRPr="00F535AF">
        <w:rPr>
          <w:rFonts w:ascii="Traditional Arabic" w:hAnsi="Traditional Arabic" w:cs="Traditional Arabic"/>
          <w:sz w:val="36"/>
          <w:szCs w:val="36"/>
          <w:rtl/>
          <w:lang w:val="en-US"/>
        </w:rPr>
        <w:t xml:space="preserve">كما مقبولا ترتضيه كل الأطراف في حل الصراعات القبلية والنزاعات الفردية، حتى أن سلطته تعدت إلى السلطة المركزية القائمة على شؤون البلاد والعباد، </w:t>
      </w:r>
      <w:r w:rsidR="00523440" w:rsidRPr="00F535AF">
        <w:rPr>
          <w:rFonts w:ascii="Traditional Arabic" w:hAnsi="Traditional Arabic" w:cs="Traditional Arabic" w:hint="cs"/>
          <w:sz w:val="36"/>
          <w:szCs w:val="36"/>
          <w:rtl/>
          <w:lang w:val="en-US"/>
        </w:rPr>
        <w:t>بل</w:t>
      </w:r>
      <w:r w:rsidR="00DF7222" w:rsidRPr="00F535AF">
        <w:rPr>
          <w:rFonts w:ascii="Traditional Arabic" w:hAnsi="Traditional Arabic" w:cs="Traditional Arabic"/>
          <w:sz w:val="36"/>
          <w:szCs w:val="36"/>
          <w:rtl/>
          <w:lang w:val="en-US"/>
        </w:rPr>
        <w:t xml:space="preserve"> </w:t>
      </w:r>
      <w:r w:rsidR="00523440" w:rsidRPr="00F535AF">
        <w:rPr>
          <w:rFonts w:ascii="Traditional Arabic" w:hAnsi="Traditional Arabic" w:cs="Traditional Arabic" w:hint="cs"/>
          <w:sz w:val="36"/>
          <w:szCs w:val="36"/>
          <w:rtl/>
          <w:lang w:val="en-US"/>
        </w:rPr>
        <w:t>و</w:t>
      </w:r>
      <w:r w:rsidR="00DF7222" w:rsidRPr="00F535AF">
        <w:rPr>
          <w:rFonts w:ascii="Traditional Arabic" w:hAnsi="Traditional Arabic" w:cs="Traditional Arabic"/>
          <w:sz w:val="36"/>
          <w:szCs w:val="36"/>
          <w:rtl/>
          <w:lang w:val="en-US"/>
        </w:rPr>
        <w:t>أن</w:t>
      </w:r>
      <w:r w:rsidR="00523440" w:rsidRPr="00F535AF">
        <w:rPr>
          <w:rFonts w:ascii="Traditional Arabic" w:hAnsi="Traditional Arabic" w:cs="Traditional Arabic" w:hint="cs"/>
          <w:sz w:val="36"/>
          <w:szCs w:val="36"/>
          <w:rtl/>
          <w:lang w:val="en-US"/>
        </w:rPr>
        <w:t xml:space="preserve"> قوة</w:t>
      </w:r>
      <w:r w:rsidR="00DF7222" w:rsidRPr="00F535AF">
        <w:rPr>
          <w:rFonts w:ascii="Traditional Arabic" w:hAnsi="Traditional Arabic" w:cs="Traditional Arabic"/>
          <w:sz w:val="36"/>
          <w:szCs w:val="36"/>
          <w:rtl/>
          <w:lang w:val="en-US"/>
        </w:rPr>
        <w:t xml:space="preserve"> </w:t>
      </w:r>
      <w:r w:rsidR="00274EBF" w:rsidRPr="00F535AF">
        <w:rPr>
          <w:rFonts w:ascii="Traditional Arabic" w:hAnsi="Traditional Arabic" w:cs="Traditional Arabic"/>
          <w:sz w:val="36"/>
          <w:szCs w:val="36"/>
          <w:rtl/>
          <w:lang w:val="en-US"/>
        </w:rPr>
        <w:t xml:space="preserve">سلطتها </w:t>
      </w:r>
      <w:r w:rsidR="00DF7222" w:rsidRPr="00F535AF">
        <w:rPr>
          <w:rFonts w:ascii="Traditional Arabic" w:hAnsi="Traditional Arabic" w:cs="Traditional Arabic"/>
          <w:sz w:val="36"/>
          <w:szCs w:val="36"/>
          <w:rtl/>
          <w:lang w:val="en-US"/>
        </w:rPr>
        <w:t>كان</w:t>
      </w:r>
      <w:r w:rsidR="00274EBF" w:rsidRPr="00F535AF">
        <w:rPr>
          <w:rFonts w:ascii="Traditional Arabic" w:hAnsi="Traditional Arabic" w:cs="Traditional Arabic"/>
          <w:sz w:val="36"/>
          <w:szCs w:val="36"/>
          <w:rtl/>
          <w:lang w:val="en-US"/>
        </w:rPr>
        <w:t>ت</w:t>
      </w:r>
      <w:r w:rsidR="00DF7222" w:rsidRPr="00F535AF">
        <w:rPr>
          <w:rFonts w:ascii="Traditional Arabic" w:hAnsi="Traditional Arabic" w:cs="Traditional Arabic"/>
          <w:sz w:val="36"/>
          <w:szCs w:val="36"/>
          <w:rtl/>
          <w:lang w:val="en-US"/>
        </w:rPr>
        <w:t xml:space="preserve"> </w:t>
      </w:r>
      <w:r w:rsidR="00274EBF" w:rsidRPr="00F535AF">
        <w:rPr>
          <w:rFonts w:ascii="Traditional Arabic" w:hAnsi="Traditional Arabic" w:cs="Traditional Arabic"/>
          <w:sz w:val="36"/>
          <w:szCs w:val="36"/>
          <w:rtl/>
          <w:lang w:val="en-US"/>
        </w:rPr>
        <w:t>تتدخل</w:t>
      </w:r>
      <w:r w:rsidR="00DF7222" w:rsidRPr="00F535AF">
        <w:rPr>
          <w:rFonts w:ascii="Traditional Arabic" w:hAnsi="Traditional Arabic" w:cs="Traditional Arabic"/>
          <w:sz w:val="36"/>
          <w:szCs w:val="36"/>
          <w:rtl/>
          <w:lang w:val="en-US"/>
        </w:rPr>
        <w:t xml:space="preserve"> </w:t>
      </w:r>
      <w:r w:rsidR="00274EBF" w:rsidRPr="00F535AF">
        <w:rPr>
          <w:rFonts w:ascii="Traditional Arabic" w:hAnsi="Traditional Arabic" w:cs="Traditional Arabic"/>
          <w:sz w:val="36"/>
          <w:szCs w:val="36"/>
          <w:rtl/>
          <w:lang w:val="en-US"/>
        </w:rPr>
        <w:t>في ترسيم سلطان البلاد.</w:t>
      </w:r>
    </w:p>
    <w:p w14:paraId="0805EBB5" w14:textId="612F09CF" w:rsidR="00274EBF" w:rsidRPr="00F535AF" w:rsidRDefault="00274EBF"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يقول الدكتور محمد مفتاح: "بل وفي بعض الحالات </w:t>
      </w:r>
      <w:r w:rsidR="00042CF9" w:rsidRPr="00F535AF">
        <w:rPr>
          <w:rFonts w:ascii="Traditional Arabic" w:hAnsi="Traditional Arabic" w:cs="Traditional Arabic" w:hint="cs"/>
          <w:sz w:val="36"/>
          <w:szCs w:val="36"/>
          <w:rtl/>
          <w:lang w:val="en-US"/>
        </w:rPr>
        <w:t>ي</w:t>
      </w:r>
      <w:r w:rsidRPr="00F535AF">
        <w:rPr>
          <w:rFonts w:ascii="Traditional Arabic" w:hAnsi="Traditional Arabic" w:cs="Traditional Arabic"/>
          <w:sz w:val="36"/>
          <w:szCs w:val="36"/>
          <w:rtl/>
          <w:lang w:val="en-US"/>
        </w:rPr>
        <w:t>تدخل شيخ الزاوية لتحقيق الصلح بين المتنازعين على السلطة فهو بذلك يشكل عامل استقرار وأمن لأنه يطفئ نار الفتن والحروب الأهلية ويحقن الدماء ويؤلف بين القلوب المتنافرة والاتجاهات المتصارعة."</w:t>
      </w:r>
      <w:r w:rsidRPr="00F535AF">
        <w:rPr>
          <w:rStyle w:val="a4"/>
          <w:rFonts w:ascii="Traditional Arabic" w:hAnsi="Traditional Arabic" w:cs="Traditional Arabic"/>
          <w:sz w:val="36"/>
          <w:szCs w:val="36"/>
          <w:rtl/>
          <w:lang w:val="en-US"/>
        </w:rPr>
        <w:footnoteReference w:id="70"/>
      </w:r>
    </w:p>
    <w:p w14:paraId="57DD62E1" w14:textId="6DBA6350" w:rsidR="00526262" w:rsidRDefault="00003026" w:rsidP="00526262">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t>و</w:t>
      </w:r>
      <w:r w:rsidR="00C014A7" w:rsidRPr="00F535AF">
        <w:rPr>
          <w:rFonts w:ascii="Traditional Arabic" w:hAnsi="Traditional Arabic" w:cs="Traditional Arabic"/>
          <w:sz w:val="36"/>
          <w:szCs w:val="36"/>
          <w:rtl/>
          <w:lang w:val="en-US"/>
        </w:rPr>
        <w:t xml:space="preserve">المتصوفة كانوا الوسطاء الطبيعيين بين السلطة والسكان. فالتأثير الذي كانوا يمارسونه إما بشكل مباشر عن طريق الفتاوى والأحكام بين المتخاصمين أو بشكل غير مباشر عن طريق النصيحة التي يقدمونها للسلطات، وكذلك بواسطة السلوك الأخلاقي والثقافي النموذجي الذي يقدمونه بسيرتهم الذاتية، كان تأثيرا </w:t>
      </w:r>
      <w:r w:rsidR="00BF20FA" w:rsidRPr="00F535AF">
        <w:rPr>
          <w:rFonts w:ascii="Traditional Arabic" w:hAnsi="Traditional Arabic" w:cs="Traditional Arabic"/>
          <w:sz w:val="36"/>
          <w:szCs w:val="36"/>
          <w:rtl/>
          <w:lang w:val="en-US"/>
        </w:rPr>
        <w:t>كبيرا داخل المجتمع المريني.</w:t>
      </w:r>
      <w:r w:rsidR="00FA5B4D" w:rsidRPr="00F535AF">
        <w:rPr>
          <w:rStyle w:val="a4"/>
          <w:rFonts w:ascii="Traditional Arabic" w:hAnsi="Traditional Arabic" w:cs="Traditional Arabic"/>
          <w:sz w:val="36"/>
          <w:szCs w:val="36"/>
          <w:rtl/>
          <w:lang w:val="en-US"/>
        </w:rPr>
        <w:footnoteReference w:id="71"/>
      </w:r>
      <w:r w:rsidR="00C014A7" w:rsidRPr="00F535AF">
        <w:rPr>
          <w:rFonts w:ascii="Traditional Arabic" w:hAnsi="Traditional Arabic" w:cs="Traditional Arabic"/>
          <w:sz w:val="36"/>
          <w:szCs w:val="36"/>
          <w:rtl/>
          <w:lang w:val="en-US"/>
        </w:rPr>
        <w:t xml:space="preserve">   </w:t>
      </w:r>
    </w:p>
    <w:p w14:paraId="2280D805" w14:textId="77777777" w:rsidR="00526262" w:rsidRDefault="00526262">
      <w:pPr>
        <w:rPr>
          <w:rFonts w:ascii="Traditional Arabic" w:hAnsi="Traditional Arabic" w:cs="Traditional Arabic"/>
          <w:sz w:val="36"/>
          <w:szCs w:val="36"/>
          <w:rtl/>
          <w:lang w:val="en-US"/>
        </w:rPr>
      </w:pPr>
      <w:r>
        <w:rPr>
          <w:rFonts w:ascii="Traditional Arabic" w:hAnsi="Traditional Arabic" w:cs="Traditional Arabic"/>
          <w:sz w:val="36"/>
          <w:szCs w:val="36"/>
          <w:rtl/>
          <w:lang w:val="en-US"/>
        </w:rPr>
        <w:br w:type="page"/>
      </w:r>
    </w:p>
    <w:p w14:paraId="2301C6AE" w14:textId="0132051A" w:rsidR="00FA5B4D" w:rsidRPr="00F535AF" w:rsidRDefault="00FA5B4D" w:rsidP="00BD4479">
      <w:pPr>
        <w:bidi/>
        <w:rPr>
          <w:rFonts w:ascii="Traditional Arabic" w:hAnsi="Traditional Arabic" w:cs="Traditional Arabic"/>
          <w:b/>
          <w:bCs/>
          <w:color w:val="0070C0"/>
          <w:sz w:val="36"/>
          <w:szCs w:val="36"/>
          <w:rtl/>
          <w:lang w:val="en-US"/>
        </w:rPr>
      </w:pPr>
      <w:bookmarkStart w:id="77" w:name="_Toc42025122"/>
      <w:bookmarkStart w:id="78" w:name="_Toc42617717"/>
      <w:bookmarkStart w:id="79" w:name="_Toc88387718"/>
      <w:r w:rsidRPr="00F535AF">
        <w:rPr>
          <w:rFonts w:ascii="Traditional Arabic" w:hAnsi="Traditional Arabic" w:cs="Traditional Arabic"/>
          <w:b/>
          <w:bCs/>
          <w:color w:val="0070C0"/>
          <w:sz w:val="36"/>
          <w:szCs w:val="36"/>
          <w:rtl/>
          <w:lang w:val="en-US"/>
        </w:rPr>
        <w:lastRenderedPageBreak/>
        <w:t>المطلب الثالث: الاحتفال بالمولد النبوي</w:t>
      </w:r>
      <w:bookmarkEnd w:id="77"/>
      <w:bookmarkEnd w:id="78"/>
      <w:bookmarkEnd w:id="79"/>
      <w:r w:rsidR="004F7C17" w:rsidRPr="00F535AF">
        <w:rPr>
          <w:rFonts w:ascii="Traditional Arabic" w:hAnsi="Traditional Arabic" w:cs="Traditional Arabic"/>
          <w:b/>
          <w:bCs/>
          <w:color w:val="0070C0"/>
          <w:sz w:val="36"/>
          <w:szCs w:val="36"/>
          <w:rtl/>
          <w:lang w:val="en-US"/>
        </w:rPr>
        <w:t xml:space="preserve"> في الزوايا</w:t>
      </w:r>
    </w:p>
    <w:p w14:paraId="76FA6379" w14:textId="3BCFAF5D" w:rsidR="00956AB2" w:rsidRPr="00F535AF" w:rsidRDefault="00956AB2" w:rsidP="00956AB2">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دأب الصوفية على الاحتفال بعيد المولد النبوي بزواياهم أو البيوتات الخاصة، فهذا أبو مروان عبد الملك الريفي</w:t>
      </w:r>
      <w:r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أحد تلامذة أبي محمد صالح الماجري دفين آسفي، يقيم المولد النبوي</w:t>
      </w:r>
      <w:r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في منزله بسبتة</w:t>
      </w:r>
      <w:r w:rsidRPr="00F535AF">
        <w:rPr>
          <w:rFonts w:ascii="Traditional Arabic" w:hAnsi="Traditional Arabic" w:cs="Traditional Arabic" w:hint="cs"/>
          <w:sz w:val="36"/>
          <w:szCs w:val="36"/>
          <w:rtl/>
          <w:lang w:val="en-US"/>
        </w:rPr>
        <w:t xml:space="preserve"> </w:t>
      </w:r>
    </w:p>
    <w:p w14:paraId="733C2429" w14:textId="2987500A" w:rsidR="00617B73" w:rsidRPr="00F535AF" w:rsidRDefault="00617B73"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بحضور المريدين ومن إليهم ويستعمل في الليلة السماع.</w:t>
      </w:r>
      <w:r w:rsidRPr="00F535AF">
        <w:rPr>
          <w:rStyle w:val="a4"/>
          <w:rFonts w:ascii="Traditional Arabic" w:hAnsi="Traditional Arabic" w:cs="Traditional Arabic"/>
          <w:sz w:val="36"/>
          <w:szCs w:val="36"/>
          <w:rtl/>
          <w:lang w:val="en-US"/>
        </w:rPr>
        <w:footnoteReference w:id="72"/>
      </w:r>
      <w:r w:rsidR="00D76BF6" w:rsidRPr="00F535AF">
        <w:rPr>
          <w:rFonts w:ascii="Traditional Arabic" w:hAnsi="Traditional Arabic" w:cs="Traditional Arabic"/>
          <w:sz w:val="36"/>
          <w:szCs w:val="36"/>
          <w:rtl/>
          <w:lang w:val="en-US"/>
        </w:rPr>
        <w:t xml:space="preserve"> </w:t>
      </w:r>
    </w:p>
    <w:p w14:paraId="6C151C80" w14:textId="3BEFA19D" w:rsidR="00274EBF" w:rsidRPr="00F535AF" w:rsidRDefault="004D5594"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إن الارتباط الوطيد </w:t>
      </w:r>
      <w:r w:rsidR="00C93382" w:rsidRPr="00F535AF">
        <w:rPr>
          <w:rFonts w:ascii="Traditional Arabic" w:hAnsi="Traditional Arabic" w:cs="Traditional Arabic" w:hint="cs"/>
          <w:sz w:val="36"/>
          <w:szCs w:val="36"/>
          <w:rtl/>
          <w:lang w:val="en-US"/>
        </w:rPr>
        <w:t>ل</w:t>
      </w:r>
      <w:r w:rsidRPr="00F535AF">
        <w:rPr>
          <w:rFonts w:ascii="Traditional Arabic" w:hAnsi="Traditional Arabic" w:cs="Traditional Arabic"/>
          <w:sz w:val="36"/>
          <w:szCs w:val="36"/>
          <w:rtl/>
          <w:lang w:val="en-US"/>
        </w:rPr>
        <w:t>لمتصوفة</w:t>
      </w:r>
      <w:r w:rsidR="00C93382" w:rsidRPr="00F535AF">
        <w:rPr>
          <w:rFonts w:ascii="Traditional Arabic" w:hAnsi="Traditional Arabic" w:cs="Traditional Arabic" w:hint="cs"/>
          <w:sz w:val="36"/>
          <w:szCs w:val="36"/>
          <w:rtl/>
          <w:lang w:val="en-US"/>
        </w:rPr>
        <w:t xml:space="preserve"> بهذا الحدث</w:t>
      </w:r>
      <w:r w:rsidRPr="00F535AF">
        <w:rPr>
          <w:rFonts w:ascii="Traditional Arabic" w:hAnsi="Traditional Arabic" w:cs="Traditional Arabic"/>
          <w:sz w:val="36"/>
          <w:szCs w:val="36"/>
          <w:rtl/>
          <w:lang w:val="en-US"/>
        </w:rPr>
        <w:t xml:space="preserve"> هو الذي يفسر ذلك الانتشار السريع لظاهرة الاحتفال بعيد المولد، فبهذه المناسبة، كان الولي السبتي الكبير، أبو مروان عبد الملك </w:t>
      </w:r>
      <w:proofErr w:type="spellStart"/>
      <w:r w:rsidRPr="00F535AF">
        <w:rPr>
          <w:rFonts w:ascii="Traditional Arabic" w:hAnsi="Traditional Arabic" w:cs="Traditional Arabic"/>
          <w:sz w:val="36"/>
          <w:szCs w:val="36"/>
          <w:rtl/>
          <w:lang w:val="en-US"/>
        </w:rPr>
        <w:t>اليحاسني</w:t>
      </w:r>
      <w:proofErr w:type="spellEnd"/>
      <w:r w:rsidRPr="00F535AF">
        <w:rPr>
          <w:rFonts w:ascii="Traditional Arabic" w:hAnsi="Traditional Arabic" w:cs="Traditional Arabic"/>
          <w:sz w:val="36"/>
          <w:szCs w:val="36"/>
          <w:rtl/>
          <w:lang w:val="en-US"/>
        </w:rPr>
        <w:t xml:space="preserve">، يصنع </w:t>
      </w:r>
      <w:proofErr w:type="spellStart"/>
      <w:r w:rsidRPr="00F535AF">
        <w:rPr>
          <w:rFonts w:ascii="Traditional Arabic" w:hAnsi="Traditional Arabic" w:cs="Traditional Arabic"/>
          <w:sz w:val="36"/>
          <w:szCs w:val="36"/>
          <w:rtl/>
          <w:lang w:val="en-US"/>
        </w:rPr>
        <w:t>لمريد</w:t>
      </w:r>
      <w:r w:rsidR="00B86E8F" w:rsidRPr="00F535AF">
        <w:rPr>
          <w:rFonts w:ascii="Traditional Arabic" w:hAnsi="Traditional Arabic" w:cs="Traditional Arabic" w:hint="cs"/>
          <w:sz w:val="36"/>
          <w:szCs w:val="36"/>
          <w:rtl/>
          <w:lang w:val="en-US"/>
        </w:rPr>
        <w:t>ي</w:t>
      </w:r>
      <w:r w:rsidRPr="00F535AF">
        <w:rPr>
          <w:rFonts w:ascii="Traditional Arabic" w:hAnsi="Traditional Arabic" w:cs="Traditional Arabic"/>
          <w:sz w:val="36"/>
          <w:szCs w:val="36"/>
          <w:rtl/>
          <w:lang w:val="en-US"/>
        </w:rPr>
        <w:t>ه</w:t>
      </w:r>
      <w:proofErr w:type="spellEnd"/>
      <w:r w:rsidRPr="00F535AF">
        <w:rPr>
          <w:rFonts w:ascii="Traditional Arabic" w:hAnsi="Traditional Arabic" w:cs="Traditional Arabic"/>
          <w:sz w:val="36"/>
          <w:szCs w:val="36"/>
          <w:rtl/>
          <w:lang w:val="en-US"/>
        </w:rPr>
        <w:t xml:space="preserve"> الطعام، وتقام ليالي السماع.</w:t>
      </w:r>
      <w:r w:rsidRPr="00F535AF">
        <w:rPr>
          <w:rStyle w:val="a4"/>
          <w:rFonts w:ascii="Traditional Arabic" w:hAnsi="Traditional Arabic" w:cs="Traditional Arabic"/>
          <w:sz w:val="36"/>
          <w:szCs w:val="36"/>
          <w:rtl/>
          <w:lang w:val="en-US"/>
        </w:rPr>
        <w:footnoteReference w:id="73"/>
      </w:r>
      <w:r w:rsidR="00D76BF6" w:rsidRPr="00F535AF">
        <w:rPr>
          <w:rFonts w:ascii="Traditional Arabic" w:hAnsi="Traditional Arabic" w:cs="Traditional Arabic"/>
          <w:sz w:val="36"/>
          <w:szCs w:val="36"/>
          <w:rtl/>
          <w:lang w:val="en-US"/>
        </w:rPr>
        <w:t xml:space="preserve"> </w:t>
      </w:r>
    </w:p>
    <w:p w14:paraId="37C68DA6" w14:textId="790CADC2" w:rsidR="004D5594" w:rsidRPr="00F535AF" w:rsidRDefault="004D5594" w:rsidP="001F7383">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ومع ذلك فإن المولد قد أثار معارضة بعض العلماء، باعتباره بدعة لكن هذه المعارضة لم تكن تنتقد سوى المظاهر الخارجية للاحتفال، وخاصة تلك المرتبطة بالممارسة الصوفية (رقص سماع </w:t>
      </w:r>
      <w:r w:rsidR="001867B9" w:rsidRPr="00F535AF">
        <w:rPr>
          <w:rFonts w:ascii="Traditional Arabic" w:hAnsi="Traditional Arabic" w:cs="Traditional Arabic"/>
          <w:sz w:val="36"/>
          <w:szCs w:val="36"/>
          <w:rtl/>
          <w:lang w:val="en-US"/>
        </w:rPr>
        <w:t xml:space="preserve">واستعمال آلة اللهو) عند الاجتماع في ليلة المولد، كما أن هناك من أنكره خيفة وقوع </w:t>
      </w:r>
      <w:proofErr w:type="spellStart"/>
      <w:r w:rsidR="001867B9" w:rsidRPr="00F535AF">
        <w:rPr>
          <w:rFonts w:ascii="Traditional Arabic" w:hAnsi="Traditional Arabic" w:cs="Traditional Arabic"/>
          <w:sz w:val="36"/>
          <w:szCs w:val="36"/>
          <w:rtl/>
          <w:lang w:val="en-US"/>
        </w:rPr>
        <w:t>المناكر</w:t>
      </w:r>
      <w:proofErr w:type="spellEnd"/>
      <w:r w:rsidR="001867B9" w:rsidRPr="00F535AF">
        <w:rPr>
          <w:rFonts w:ascii="Traditional Arabic" w:hAnsi="Traditional Arabic" w:cs="Traditional Arabic"/>
          <w:sz w:val="36"/>
          <w:szCs w:val="36"/>
          <w:rtl/>
          <w:lang w:val="en-US"/>
        </w:rPr>
        <w:t xml:space="preserve"> واختلاط النساء والرجال. وعندما ترسخ العيد في التقاليد الدينية، لم يجد المدافعون عنه صعوبة في إيجاد نوع من الاجم</w:t>
      </w:r>
      <w:r w:rsidR="000744BA" w:rsidRPr="00F535AF">
        <w:rPr>
          <w:rFonts w:ascii="Traditional Arabic" w:hAnsi="Traditional Arabic" w:cs="Traditional Arabic" w:hint="cs"/>
          <w:sz w:val="36"/>
          <w:szCs w:val="36"/>
          <w:rtl/>
          <w:lang w:val="en-US"/>
        </w:rPr>
        <w:t>ـــ</w:t>
      </w:r>
      <w:r w:rsidR="001867B9" w:rsidRPr="00F535AF">
        <w:rPr>
          <w:rFonts w:ascii="Traditional Arabic" w:hAnsi="Traditional Arabic" w:cs="Traditional Arabic"/>
          <w:sz w:val="36"/>
          <w:szCs w:val="36"/>
          <w:rtl/>
          <w:lang w:val="en-US"/>
        </w:rPr>
        <w:t>اع عليه، وعلى فوائ</w:t>
      </w:r>
      <w:r w:rsidR="000744BA" w:rsidRPr="00F535AF">
        <w:rPr>
          <w:rFonts w:ascii="Traditional Arabic" w:hAnsi="Traditional Arabic" w:cs="Traditional Arabic" w:hint="cs"/>
          <w:sz w:val="36"/>
          <w:szCs w:val="36"/>
          <w:rtl/>
          <w:lang w:val="en-US"/>
        </w:rPr>
        <w:t>ـــ</w:t>
      </w:r>
      <w:r w:rsidR="001867B9" w:rsidRPr="00F535AF">
        <w:rPr>
          <w:rFonts w:ascii="Traditional Arabic" w:hAnsi="Traditional Arabic" w:cs="Traditional Arabic"/>
          <w:sz w:val="36"/>
          <w:szCs w:val="36"/>
          <w:rtl/>
          <w:lang w:val="en-US"/>
        </w:rPr>
        <w:t>ده نظ</w:t>
      </w:r>
      <w:r w:rsidR="000744BA" w:rsidRPr="00F535AF">
        <w:rPr>
          <w:rFonts w:ascii="Traditional Arabic" w:hAnsi="Traditional Arabic" w:cs="Traditional Arabic" w:hint="cs"/>
          <w:sz w:val="36"/>
          <w:szCs w:val="36"/>
          <w:rtl/>
          <w:lang w:val="en-US"/>
        </w:rPr>
        <w:t>ـــ</w:t>
      </w:r>
      <w:r w:rsidR="001867B9" w:rsidRPr="00F535AF">
        <w:rPr>
          <w:rFonts w:ascii="Traditional Arabic" w:hAnsi="Traditional Arabic" w:cs="Traditional Arabic"/>
          <w:sz w:val="36"/>
          <w:szCs w:val="36"/>
          <w:rtl/>
          <w:lang w:val="en-US"/>
        </w:rPr>
        <w:t>را للخدم</w:t>
      </w:r>
      <w:r w:rsidR="000744BA" w:rsidRPr="00F535AF">
        <w:rPr>
          <w:rFonts w:ascii="Traditional Arabic" w:hAnsi="Traditional Arabic" w:cs="Traditional Arabic" w:hint="cs"/>
          <w:sz w:val="36"/>
          <w:szCs w:val="36"/>
          <w:rtl/>
          <w:lang w:val="en-US"/>
        </w:rPr>
        <w:t>ـــ</w:t>
      </w:r>
      <w:r w:rsidR="001867B9" w:rsidRPr="00F535AF">
        <w:rPr>
          <w:rFonts w:ascii="Traditional Arabic" w:hAnsi="Traditional Arabic" w:cs="Traditional Arabic"/>
          <w:sz w:val="36"/>
          <w:szCs w:val="36"/>
          <w:rtl/>
          <w:lang w:val="en-US"/>
        </w:rPr>
        <w:t>ات التي يسديها عن طريق إطع</w:t>
      </w:r>
      <w:r w:rsidR="000744BA" w:rsidRPr="00F535AF">
        <w:rPr>
          <w:rFonts w:ascii="Traditional Arabic" w:hAnsi="Traditional Arabic" w:cs="Traditional Arabic" w:hint="cs"/>
          <w:sz w:val="36"/>
          <w:szCs w:val="36"/>
          <w:rtl/>
          <w:lang w:val="en-US"/>
        </w:rPr>
        <w:t>ــــ</w:t>
      </w:r>
      <w:r w:rsidR="001867B9" w:rsidRPr="00F535AF">
        <w:rPr>
          <w:rFonts w:ascii="Traditional Arabic" w:hAnsi="Traditional Arabic" w:cs="Traditional Arabic"/>
          <w:sz w:val="36"/>
          <w:szCs w:val="36"/>
          <w:rtl/>
          <w:lang w:val="en-US"/>
        </w:rPr>
        <w:t>ام الفق</w:t>
      </w:r>
      <w:r w:rsidR="000744BA" w:rsidRPr="00F535AF">
        <w:rPr>
          <w:rFonts w:ascii="Traditional Arabic" w:hAnsi="Traditional Arabic" w:cs="Traditional Arabic" w:hint="cs"/>
          <w:sz w:val="36"/>
          <w:szCs w:val="36"/>
          <w:rtl/>
          <w:lang w:val="en-US"/>
        </w:rPr>
        <w:t>ـ</w:t>
      </w:r>
      <w:r w:rsidR="001867B9" w:rsidRPr="00F535AF">
        <w:rPr>
          <w:rFonts w:ascii="Traditional Arabic" w:hAnsi="Traditional Arabic" w:cs="Traditional Arabic"/>
          <w:sz w:val="36"/>
          <w:szCs w:val="36"/>
          <w:rtl/>
          <w:lang w:val="en-US"/>
        </w:rPr>
        <w:t>راء، والاستكث</w:t>
      </w:r>
      <w:r w:rsidR="000744BA" w:rsidRPr="00F535AF">
        <w:rPr>
          <w:rFonts w:ascii="Traditional Arabic" w:hAnsi="Traditional Arabic" w:cs="Traditional Arabic" w:hint="cs"/>
          <w:sz w:val="36"/>
          <w:szCs w:val="36"/>
          <w:rtl/>
          <w:lang w:val="en-US"/>
        </w:rPr>
        <w:t>ـــــــ</w:t>
      </w:r>
      <w:r w:rsidR="001867B9" w:rsidRPr="00F535AF">
        <w:rPr>
          <w:rFonts w:ascii="Traditional Arabic" w:hAnsi="Traditional Arabic" w:cs="Traditional Arabic"/>
          <w:sz w:val="36"/>
          <w:szCs w:val="36"/>
          <w:rtl/>
          <w:lang w:val="en-US"/>
        </w:rPr>
        <w:t>ار من الصدقة وأعمال البر، وقراءة القرآن</w:t>
      </w:r>
      <w:r w:rsidR="00906781" w:rsidRPr="00F535AF">
        <w:rPr>
          <w:rFonts w:ascii="Traditional Arabic" w:hAnsi="Traditional Arabic" w:cs="Traditional Arabic" w:hint="cs"/>
          <w:sz w:val="36"/>
          <w:szCs w:val="36"/>
          <w:rtl/>
          <w:lang w:val="en-US"/>
        </w:rPr>
        <w:t xml:space="preserve"> الكريم</w:t>
      </w:r>
      <w:r w:rsidR="001867B9" w:rsidRPr="00F535AF">
        <w:rPr>
          <w:rFonts w:ascii="Traditional Arabic" w:hAnsi="Traditional Arabic" w:cs="Traditional Arabic"/>
          <w:sz w:val="36"/>
          <w:szCs w:val="36"/>
          <w:rtl/>
          <w:lang w:val="en-US"/>
        </w:rPr>
        <w:t>، وإلى مظاهر الفرح التي يدخلها على القلوب، فرحة كان الفقيه المؤسس يريدها أن تمس قلوب الأطفال قبل كل شيء.</w:t>
      </w:r>
      <w:r w:rsidR="001867B9" w:rsidRPr="00F535AF">
        <w:rPr>
          <w:rStyle w:val="a4"/>
          <w:rFonts w:ascii="Traditional Arabic" w:hAnsi="Traditional Arabic" w:cs="Traditional Arabic"/>
          <w:sz w:val="36"/>
          <w:szCs w:val="36"/>
          <w:rtl/>
          <w:lang w:val="en-US"/>
        </w:rPr>
        <w:footnoteReference w:id="74"/>
      </w:r>
      <w:r w:rsidR="001867B9" w:rsidRPr="00F535AF">
        <w:rPr>
          <w:rFonts w:ascii="Traditional Arabic" w:hAnsi="Traditional Arabic" w:cs="Traditional Arabic"/>
          <w:sz w:val="36"/>
          <w:szCs w:val="36"/>
          <w:rtl/>
          <w:lang w:val="en-US"/>
        </w:rPr>
        <w:t xml:space="preserve">   </w:t>
      </w:r>
    </w:p>
    <w:p w14:paraId="020655F9" w14:textId="5C8263B7" w:rsidR="001867B9" w:rsidRPr="00F535AF" w:rsidRDefault="001867B9" w:rsidP="00D72AAE">
      <w:pPr>
        <w:bidi/>
        <w:rPr>
          <w:rFonts w:ascii="Traditional Arabic" w:hAnsi="Traditional Arabic" w:cs="Traditional Arabic"/>
          <w:b/>
          <w:bCs/>
          <w:color w:val="0070C0"/>
          <w:sz w:val="36"/>
          <w:szCs w:val="36"/>
          <w:rtl/>
          <w:lang w:val="en-US"/>
        </w:rPr>
      </w:pPr>
      <w:bookmarkStart w:id="80" w:name="_Toc42025123"/>
      <w:bookmarkStart w:id="81" w:name="_Toc42617718"/>
      <w:bookmarkStart w:id="82" w:name="_Toc88387719"/>
      <w:r w:rsidRPr="00F535AF">
        <w:rPr>
          <w:rFonts w:ascii="Traditional Arabic" w:hAnsi="Traditional Arabic" w:cs="Traditional Arabic"/>
          <w:b/>
          <w:bCs/>
          <w:color w:val="0070C0"/>
          <w:sz w:val="36"/>
          <w:szCs w:val="36"/>
          <w:rtl/>
          <w:lang w:val="en-US"/>
        </w:rPr>
        <w:t>المطلب الرابع: كفالة الزوايا للأرامل وال</w:t>
      </w:r>
      <w:bookmarkEnd w:id="80"/>
      <w:bookmarkEnd w:id="81"/>
      <w:r w:rsidR="000374A5" w:rsidRPr="00F535AF">
        <w:rPr>
          <w:rFonts w:ascii="Traditional Arabic" w:hAnsi="Traditional Arabic" w:cs="Traditional Arabic"/>
          <w:b/>
          <w:bCs/>
          <w:color w:val="0070C0"/>
          <w:sz w:val="36"/>
          <w:szCs w:val="36"/>
          <w:rtl/>
          <w:lang w:val="en-US"/>
        </w:rPr>
        <w:t>مسنين</w:t>
      </w:r>
      <w:bookmarkEnd w:id="82"/>
    </w:p>
    <w:p w14:paraId="47484BF9" w14:textId="19FBBA71" w:rsidR="0019381A" w:rsidRPr="00F535AF" w:rsidRDefault="001867B9"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أدت مخالطة أهل الزوايا لأفراد المجتمع، وحسن معاملتهم، ومعرفة همومهم ومشاكلهم اليومية</w:t>
      </w:r>
      <w:r w:rsidR="0019381A" w:rsidRPr="00F535AF">
        <w:rPr>
          <w:rFonts w:ascii="Traditional Arabic" w:hAnsi="Traditional Arabic" w:cs="Traditional Arabic"/>
          <w:sz w:val="36"/>
          <w:szCs w:val="36"/>
          <w:rtl/>
          <w:lang w:val="en-US"/>
        </w:rPr>
        <w:t xml:space="preserve">، فتح أبوابها للعجزة والأرامل، فلم تبخل الزاوية عليهم في تحسين أوضاعهم والاهتمام بحياتهم والتكفل بهم. </w:t>
      </w:r>
      <w:r w:rsidR="0019381A" w:rsidRPr="00F535AF">
        <w:rPr>
          <w:rFonts w:ascii="Traditional Arabic" w:hAnsi="Traditional Arabic" w:cs="Traditional Arabic"/>
          <w:sz w:val="36"/>
          <w:szCs w:val="36"/>
          <w:rtl/>
          <w:lang w:val="en-US"/>
        </w:rPr>
        <w:lastRenderedPageBreak/>
        <w:t xml:space="preserve">فوجدت بذلك الأرامل والعجزة في المؤسسات الصوفية ملاذا لهم ويحفظ لهم ماء وجههم من السعي والتكفف للناس، فكانت الزاوية سترا لهم من التسكع في الشوارع. فاشتغل البعض منها في عهد الدولة </w:t>
      </w:r>
      <w:proofErr w:type="spellStart"/>
      <w:r w:rsidR="0019381A" w:rsidRPr="00F535AF">
        <w:rPr>
          <w:rFonts w:ascii="Traditional Arabic" w:hAnsi="Traditional Arabic" w:cs="Traditional Arabic"/>
          <w:sz w:val="36"/>
          <w:szCs w:val="36"/>
          <w:rtl/>
          <w:lang w:val="en-US"/>
        </w:rPr>
        <w:t>المرينية</w:t>
      </w:r>
      <w:proofErr w:type="spellEnd"/>
      <w:r w:rsidR="0019381A" w:rsidRPr="00F535AF">
        <w:rPr>
          <w:rFonts w:ascii="Traditional Arabic" w:hAnsi="Traditional Arabic" w:cs="Traditional Arabic"/>
          <w:sz w:val="36"/>
          <w:szCs w:val="36"/>
          <w:rtl/>
          <w:lang w:val="en-US"/>
        </w:rPr>
        <w:t xml:space="preserve"> على كفالة الأرامل </w:t>
      </w:r>
      <w:r w:rsidR="00643024" w:rsidRPr="00F535AF">
        <w:rPr>
          <w:rFonts w:ascii="Traditional Arabic" w:hAnsi="Traditional Arabic" w:cs="Traditional Arabic" w:hint="cs"/>
          <w:sz w:val="36"/>
          <w:szCs w:val="36"/>
          <w:rtl/>
          <w:lang w:val="en-US"/>
        </w:rPr>
        <w:t>المعوزات</w:t>
      </w:r>
      <w:r w:rsidR="00235CDC" w:rsidRPr="00F535AF">
        <w:rPr>
          <w:rFonts w:ascii="Traditional Arabic" w:hAnsi="Traditional Arabic" w:cs="Traditional Arabic" w:hint="cs"/>
          <w:sz w:val="36"/>
          <w:szCs w:val="36"/>
          <w:rtl/>
          <w:lang w:val="en-US"/>
        </w:rPr>
        <w:t>،</w:t>
      </w:r>
      <w:r w:rsidR="00643024" w:rsidRPr="00F535AF">
        <w:rPr>
          <w:rFonts w:ascii="Traditional Arabic" w:hAnsi="Traditional Arabic" w:cs="Traditional Arabic" w:hint="cs"/>
          <w:sz w:val="36"/>
          <w:szCs w:val="36"/>
          <w:rtl/>
          <w:lang w:val="en-US"/>
        </w:rPr>
        <w:t xml:space="preserve"> اللاتي لا يجدن من يعولهن. </w:t>
      </w:r>
    </w:p>
    <w:p w14:paraId="42D4A197" w14:textId="395300E9" w:rsidR="001F77F9" w:rsidRPr="00F535AF" w:rsidRDefault="00236A8F" w:rsidP="00D72AAE">
      <w:pPr>
        <w:bidi/>
        <w:rPr>
          <w:rFonts w:ascii="Traditional Arabic" w:hAnsi="Traditional Arabic" w:cs="Traditional Arabic"/>
          <w:b/>
          <w:bCs/>
          <w:color w:val="00B0F0"/>
          <w:sz w:val="36"/>
          <w:szCs w:val="36"/>
          <w:rtl/>
          <w:lang w:val="en-US"/>
        </w:rPr>
      </w:pPr>
      <w:bookmarkStart w:id="83" w:name="_Toc42025124"/>
      <w:bookmarkStart w:id="84" w:name="_Toc42617719"/>
      <w:bookmarkStart w:id="85" w:name="_Toc88387720"/>
      <w:r w:rsidRPr="00F535AF">
        <w:rPr>
          <w:rFonts w:ascii="Traditional Arabic" w:hAnsi="Traditional Arabic" w:cs="Traditional Arabic"/>
          <w:b/>
          <w:bCs/>
          <w:color w:val="00B0F0"/>
          <w:sz w:val="36"/>
          <w:szCs w:val="36"/>
          <w:rtl/>
          <w:lang w:val="en-US"/>
        </w:rPr>
        <w:t>الفرع الأول: كفالة الأرامل</w:t>
      </w:r>
      <w:bookmarkEnd w:id="83"/>
      <w:bookmarkEnd w:id="84"/>
      <w:bookmarkEnd w:id="85"/>
      <w:r w:rsidR="0019381A" w:rsidRPr="00F535AF">
        <w:rPr>
          <w:rFonts w:ascii="Traditional Arabic" w:hAnsi="Traditional Arabic" w:cs="Traditional Arabic"/>
          <w:b/>
          <w:bCs/>
          <w:color w:val="00B0F0"/>
          <w:sz w:val="36"/>
          <w:szCs w:val="36"/>
          <w:rtl/>
          <w:lang w:val="en-US"/>
        </w:rPr>
        <w:t xml:space="preserve"> </w:t>
      </w:r>
    </w:p>
    <w:p w14:paraId="50603D88" w14:textId="1D90A7C2" w:rsidR="001F77F9" w:rsidRPr="00F535AF" w:rsidRDefault="00A969CE"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ونقصد في هذا المقام أرامل الحرب، فقد تمخضت في مغرب هذه المرحلة شريحة النساء الأرامل</w:t>
      </w:r>
      <w:r w:rsidR="00F72046" w:rsidRPr="00F535AF">
        <w:rPr>
          <w:rFonts w:ascii="Traditional Arabic" w:hAnsi="Traditional Arabic" w:cs="Traditional Arabic"/>
          <w:sz w:val="36"/>
          <w:szCs w:val="36"/>
          <w:rtl/>
          <w:lang w:val="en-US"/>
        </w:rPr>
        <w:t xml:space="preserve"> اللواتي فقدن أزواجهن في حروب وفتن هذه المرحلة، فظاهرة الترمل أضحت مشكلة حقيقية في مجتمع المغرب المريني. وعلى الرغم من أن المادة التاريخية التي تخص هذه الشريحة تظل ضئيلة ونادرة، فلا مجال للشك في أن قاعدتها كانت كبيرة، وأن ظروفها الاجتماعية كانت صعبة للغاية.</w:t>
      </w:r>
      <w:r w:rsidR="00F72046" w:rsidRPr="00F535AF">
        <w:rPr>
          <w:rStyle w:val="a4"/>
          <w:rFonts w:ascii="Traditional Arabic" w:hAnsi="Traditional Arabic" w:cs="Traditional Arabic"/>
          <w:sz w:val="36"/>
          <w:szCs w:val="36"/>
          <w:rtl/>
          <w:lang w:val="en-US"/>
        </w:rPr>
        <w:footnoteReference w:id="75"/>
      </w:r>
    </w:p>
    <w:p w14:paraId="51806D5B" w14:textId="47F7E92F" w:rsidR="00DD073F" w:rsidRPr="00F535AF" w:rsidRDefault="00DD073F"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ولا سبيل إلى الشك في أن أحوال الأرامل كانت أكثر بؤسا وعوزا وخصاصة، وبخاصة الفقيرات منهن اللواتي لم يخلف لهن </w:t>
      </w:r>
      <w:r w:rsidR="00034F73" w:rsidRPr="00F535AF">
        <w:rPr>
          <w:rFonts w:ascii="Traditional Arabic" w:hAnsi="Traditional Arabic" w:cs="Traditional Arabic"/>
          <w:sz w:val="36"/>
          <w:szCs w:val="36"/>
          <w:rtl/>
          <w:lang w:val="en-US"/>
        </w:rPr>
        <w:t>أزواجهن ما يعلن به أنفسهن وأولادهن.</w:t>
      </w:r>
      <w:r w:rsidR="00034F73" w:rsidRPr="00F535AF">
        <w:rPr>
          <w:rStyle w:val="a4"/>
          <w:rFonts w:ascii="Traditional Arabic" w:hAnsi="Traditional Arabic" w:cs="Traditional Arabic"/>
          <w:sz w:val="36"/>
          <w:szCs w:val="36"/>
          <w:rtl/>
          <w:lang w:val="en-US"/>
        </w:rPr>
        <w:footnoteReference w:id="76"/>
      </w:r>
    </w:p>
    <w:p w14:paraId="0CB989FE" w14:textId="74EB2407" w:rsidR="004B3F90" w:rsidRPr="00F535AF" w:rsidRDefault="004B3F90" w:rsidP="00D72AAE">
      <w:pPr>
        <w:bidi/>
        <w:rPr>
          <w:rFonts w:ascii="Traditional Arabic" w:hAnsi="Traditional Arabic" w:cs="Traditional Arabic"/>
          <w:b/>
          <w:bCs/>
          <w:color w:val="00B0F0"/>
          <w:sz w:val="36"/>
          <w:szCs w:val="36"/>
          <w:rtl/>
          <w:lang w:val="en-US"/>
        </w:rPr>
      </w:pPr>
      <w:bookmarkStart w:id="87" w:name="_Toc42025125"/>
      <w:bookmarkStart w:id="88" w:name="_Toc42617720"/>
      <w:bookmarkStart w:id="89" w:name="_Toc88387721"/>
      <w:r w:rsidRPr="00F535AF">
        <w:rPr>
          <w:rFonts w:ascii="Traditional Arabic" w:hAnsi="Traditional Arabic" w:cs="Traditional Arabic"/>
          <w:b/>
          <w:bCs/>
          <w:color w:val="00B0F0"/>
          <w:sz w:val="36"/>
          <w:szCs w:val="36"/>
          <w:rtl/>
          <w:lang w:val="en-US"/>
        </w:rPr>
        <w:t>الفرع الثاني: رعاية ال</w:t>
      </w:r>
      <w:bookmarkEnd w:id="87"/>
      <w:bookmarkEnd w:id="88"/>
      <w:r w:rsidR="000374A5" w:rsidRPr="00F535AF">
        <w:rPr>
          <w:rFonts w:ascii="Traditional Arabic" w:hAnsi="Traditional Arabic" w:cs="Traditional Arabic"/>
          <w:b/>
          <w:bCs/>
          <w:color w:val="00B0F0"/>
          <w:sz w:val="36"/>
          <w:szCs w:val="36"/>
          <w:rtl/>
          <w:lang w:val="en-US"/>
        </w:rPr>
        <w:t>مسنين</w:t>
      </w:r>
      <w:bookmarkEnd w:id="89"/>
    </w:p>
    <w:p w14:paraId="0FE85D8C" w14:textId="65AE3D27" w:rsidR="001F77F9" w:rsidRPr="00F535AF" w:rsidRDefault="005E6612" w:rsidP="0037451B">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إن الزاوية إذا نظرنا </w:t>
      </w:r>
      <w:r w:rsidR="00DB48AA" w:rsidRPr="00F535AF">
        <w:rPr>
          <w:rFonts w:ascii="Traditional Arabic" w:hAnsi="Traditional Arabic" w:cs="Traditional Arabic" w:hint="cs"/>
          <w:sz w:val="36"/>
          <w:szCs w:val="36"/>
          <w:rtl/>
          <w:lang w:val="en-US"/>
        </w:rPr>
        <w:t>إ</w:t>
      </w:r>
      <w:r w:rsidRPr="00F535AF">
        <w:rPr>
          <w:rFonts w:ascii="Traditional Arabic" w:hAnsi="Traditional Arabic" w:cs="Traditional Arabic"/>
          <w:sz w:val="36"/>
          <w:szCs w:val="36"/>
          <w:rtl/>
          <w:lang w:val="en-US"/>
        </w:rPr>
        <w:t>ل</w:t>
      </w:r>
      <w:r w:rsidR="00DB48AA" w:rsidRPr="00F535AF">
        <w:rPr>
          <w:rFonts w:ascii="Traditional Arabic" w:hAnsi="Traditional Arabic" w:cs="Traditional Arabic" w:hint="cs"/>
          <w:sz w:val="36"/>
          <w:szCs w:val="36"/>
          <w:rtl/>
          <w:lang w:val="en-US"/>
        </w:rPr>
        <w:t>ي</w:t>
      </w:r>
      <w:r w:rsidRPr="00F535AF">
        <w:rPr>
          <w:rFonts w:ascii="Traditional Arabic" w:hAnsi="Traditional Arabic" w:cs="Traditional Arabic"/>
          <w:sz w:val="36"/>
          <w:szCs w:val="36"/>
          <w:rtl/>
          <w:lang w:val="en-US"/>
        </w:rPr>
        <w:t>ها من الناحية الاجتماعية، فقد أدت دورا اجتماعيا مهما كإيواء ال</w:t>
      </w:r>
      <w:r w:rsidR="004776F7" w:rsidRPr="00F535AF">
        <w:rPr>
          <w:rFonts w:ascii="Traditional Arabic" w:hAnsi="Traditional Arabic" w:cs="Traditional Arabic" w:hint="cs"/>
          <w:sz w:val="36"/>
          <w:szCs w:val="36"/>
          <w:rtl/>
          <w:lang w:val="en-US"/>
        </w:rPr>
        <w:t>مسنين</w:t>
      </w:r>
      <w:r w:rsidRPr="00F535AF">
        <w:rPr>
          <w:rFonts w:ascii="Traditional Arabic" w:hAnsi="Traditional Arabic" w:cs="Traditional Arabic"/>
          <w:sz w:val="36"/>
          <w:szCs w:val="36"/>
          <w:rtl/>
          <w:lang w:val="en-US"/>
        </w:rPr>
        <w:t xml:space="preserve"> المغلوب على أمرهم، فهم </w:t>
      </w:r>
      <w:r w:rsidR="00424487" w:rsidRPr="00F535AF">
        <w:rPr>
          <w:rFonts w:ascii="Traditional Arabic" w:hAnsi="Traditional Arabic" w:cs="Traditional Arabic" w:hint="cs"/>
          <w:sz w:val="36"/>
          <w:szCs w:val="36"/>
          <w:rtl/>
          <w:lang w:val="en-US"/>
        </w:rPr>
        <w:t>الشريحة من</w:t>
      </w:r>
      <w:r w:rsidRPr="00F535AF">
        <w:rPr>
          <w:rFonts w:ascii="Traditional Arabic" w:hAnsi="Traditional Arabic" w:cs="Traditional Arabic"/>
          <w:sz w:val="36"/>
          <w:szCs w:val="36"/>
          <w:rtl/>
          <w:lang w:val="en-US"/>
        </w:rPr>
        <w:t xml:space="preserve"> الشيوخ الذين وهنت قوتهم واتصفوا بالضعف فلا يجدون من يعولهم، فكانت الزاوية هي الأخرى تقوم بالرعاية لهؤلاء مع ما يقدمه المخزن من خدمات اجتم</w:t>
      </w:r>
      <w:r w:rsidR="00052841" w:rsidRPr="00F535AF">
        <w:rPr>
          <w:rFonts w:ascii="Traditional Arabic" w:hAnsi="Traditional Arabic" w:cs="Traditional Arabic"/>
          <w:sz w:val="36"/>
          <w:szCs w:val="36"/>
          <w:rtl/>
          <w:lang w:val="en-US"/>
        </w:rPr>
        <w:t>ــــ</w:t>
      </w:r>
      <w:r w:rsidRPr="00F535AF">
        <w:rPr>
          <w:rFonts w:ascii="Traditional Arabic" w:hAnsi="Traditional Arabic" w:cs="Traditional Arabic"/>
          <w:sz w:val="36"/>
          <w:szCs w:val="36"/>
          <w:rtl/>
          <w:lang w:val="en-US"/>
        </w:rPr>
        <w:t>اع</w:t>
      </w:r>
      <w:r w:rsidR="00052841" w:rsidRPr="00F535AF">
        <w:rPr>
          <w:rFonts w:ascii="Traditional Arabic" w:hAnsi="Traditional Arabic" w:cs="Traditional Arabic"/>
          <w:sz w:val="36"/>
          <w:szCs w:val="36"/>
          <w:rtl/>
          <w:lang w:val="en-US"/>
        </w:rPr>
        <w:t>ـ</w:t>
      </w:r>
      <w:r w:rsidRPr="00F535AF">
        <w:rPr>
          <w:rFonts w:ascii="Traditional Arabic" w:hAnsi="Traditional Arabic" w:cs="Traditional Arabic"/>
          <w:sz w:val="36"/>
          <w:szCs w:val="36"/>
          <w:rtl/>
          <w:lang w:val="en-US"/>
        </w:rPr>
        <w:t>ية لهذه الفئة. يقول صاحب الذخيرة: " وبنى الزوايا في الفلوات وأوقف لها الأوقاف الكثيرة لإطعام عابري السبيل وذوي الحاجات."</w:t>
      </w:r>
      <w:r w:rsidRPr="00F535AF">
        <w:rPr>
          <w:rStyle w:val="a4"/>
          <w:rFonts w:ascii="Traditional Arabic" w:hAnsi="Traditional Arabic" w:cs="Traditional Arabic"/>
          <w:sz w:val="36"/>
          <w:szCs w:val="36"/>
          <w:rtl/>
          <w:lang w:val="en-US"/>
        </w:rPr>
        <w:footnoteReference w:id="77"/>
      </w:r>
      <w:r w:rsidRPr="00F535AF">
        <w:rPr>
          <w:rFonts w:ascii="Traditional Arabic" w:hAnsi="Traditional Arabic" w:cs="Traditional Arabic"/>
          <w:sz w:val="36"/>
          <w:szCs w:val="36"/>
          <w:rtl/>
          <w:lang w:val="en-US"/>
        </w:rPr>
        <w:t xml:space="preserve">  </w:t>
      </w:r>
    </w:p>
    <w:p w14:paraId="3157BE91" w14:textId="3A980D59" w:rsidR="005E6612" w:rsidRPr="00F535AF" w:rsidRDefault="00FF32D8"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hint="cs"/>
          <w:sz w:val="36"/>
          <w:szCs w:val="36"/>
          <w:rtl/>
          <w:lang w:val="en-US"/>
        </w:rPr>
        <w:lastRenderedPageBreak/>
        <w:t>فالمؤرخ ابن أبي زرع</w:t>
      </w:r>
      <w:r w:rsidR="005E6612" w:rsidRPr="00F535AF">
        <w:rPr>
          <w:rFonts w:ascii="Traditional Arabic" w:hAnsi="Traditional Arabic" w:cs="Traditional Arabic"/>
          <w:sz w:val="36"/>
          <w:szCs w:val="36"/>
          <w:rtl/>
          <w:lang w:val="en-US"/>
        </w:rPr>
        <w:t xml:space="preserve"> يشير إلى بناء الزوايا والغرض من إنشائها </w:t>
      </w:r>
      <w:r w:rsidR="001B7240" w:rsidRPr="00F535AF">
        <w:rPr>
          <w:rFonts w:ascii="Traditional Arabic" w:hAnsi="Traditional Arabic" w:cs="Traditional Arabic"/>
          <w:sz w:val="36"/>
          <w:szCs w:val="36"/>
          <w:rtl/>
          <w:lang w:val="en-US"/>
        </w:rPr>
        <w:t>ألا وهو إعانة المحتاجين كال</w:t>
      </w:r>
      <w:r w:rsidR="00DB6297" w:rsidRPr="00F535AF">
        <w:rPr>
          <w:rFonts w:ascii="Traditional Arabic" w:hAnsi="Traditional Arabic" w:cs="Traditional Arabic" w:hint="cs"/>
          <w:sz w:val="36"/>
          <w:szCs w:val="36"/>
          <w:rtl/>
          <w:lang w:val="en-US"/>
        </w:rPr>
        <w:t>مسنين</w:t>
      </w:r>
      <w:r w:rsidR="001B7240" w:rsidRPr="00F535AF">
        <w:rPr>
          <w:rFonts w:ascii="Traditional Arabic" w:hAnsi="Traditional Arabic" w:cs="Traditional Arabic"/>
          <w:sz w:val="36"/>
          <w:szCs w:val="36"/>
          <w:rtl/>
          <w:lang w:val="en-US"/>
        </w:rPr>
        <w:t>، حيث أوقف عليها المخزن أوقافا عديدة لتفي بغرض الإنفاق على من يحتاج من العاجزين.</w:t>
      </w:r>
    </w:p>
    <w:p w14:paraId="295C7DA8" w14:textId="5914934D" w:rsidR="00B15DF7" w:rsidRPr="00F535AF" w:rsidRDefault="001B7240"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فالتصوف المغربي في عصر المرينيين أقر مبدأ التسامح والسلام في المجتمع وإسعاف طبقاته المعوزة وإجراء الإمدادات الموصولة لتخفيف وطأة البؤس، وقد تنافس الصوفية في هذه المظاهر </w:t>
      </w:r>
      <w:proofErr w:type="spellStart"/>
      <w:r w:rsidRPr="00F535AF">
        <w:rPr>
          <w:rFonts w:ascii="Traditional Arabic" w:hAnsi="Traditional Arabic" w:cs="Traditional Arabic"/>
          <w:sz w:val="36"/>
          <w:szCs w:val="36"/>
          <w:rtl/>
          <w:lang w:val="en-US"/>
        </w:rPr>
        <w:t>الإحسانية</w:t>
      </w:r>
      <w:proofErr w:type="spellEnd"/>
      <w:r w:rsidRPr="00F535AF">
        <w:rPr>
          <w:rFonts w:ascii="Traditional Arabic" w:hAnsi="Traditional Arabic" w:cs="Traditional Arabic"/>
          <w:sz w:val="36"/>
          <w:szCs w:val="36"/>
          <w:rtl/>
          <w:lang w:val="en-US"/>
        </w:rPr>
        <w:t xml:space="preserve"> فاضطر الملوك إلى المساهمة فأسسوا الزوايا في الفلوات </w:t>
      </w:r>
      <w:r w:rsidR="00805A84" w:rsidRPr="00F535AF">
        <w:rPr>
          <w:rFonts w:ascii="Traditional Arabic" w:hAnsi="Traditional Arabic" w:cs="Traditional Arabic" w:hint="cs"/>
          <w:sz w:val="36"/>
          <w:szCs w:val="36"/>
          <w:rtl/>
          <w:lang w:val="en-US"/>
        </w:rPr>
        <w:t>وأوقفوا</w:t>
      </w:r>
      <w:r w:rsidRPr="00F535AF">
        <w:rPr>
          <w:rFonts w:ascii="Traditional Arabic" w:hAnsi="Traditional Arabic" w:cs="Traditional Arabic"/>
          <w:sz w:val="36"/>
          <w:szCs w:val="36"/>
          <w:rtl/>
          <w:lang w:val="en-US"/>
        </w:rPr>
        <w:t xml:space="preserve"> لها الأوقاف الوفيرة.</w:t>
      </w:r>
      <w:r w:rsidR="00B15DF7" w:rsidRPr="00F535AF">
        <w:rPr>
          <w:rStyle w:val="a4"/>
          <w:rFonts w:ascii="Traditional Arabic" w:hAnsi="Traditional Arabic" w:cs="Traditional Arabic"/>
          <w:sz w:val="36"/>
          <w:szCs w:val="36"/>
          <w:rtl/>
          <w:lang w:val="en-US"/>
        </w:rPr>
        <w:footnoteReference w:id="78"/>
      </w:r>
      <w:r w:rsidRPr="00F535AF">
        <w:rPr>
          <w:rFonts w:ascii="Traditional Arabic" w:hAnsi="Traditional Arabic" w:cs="Traditional Arabic"/>
          <w:sz w:val="36"/>
          <w:szCs w:val="36"/>
          <w:rtl/>
          <w:lang w:val="en-US"/>
        </w:rPr>
        <w:t xml:space="preserve"> </w:t>
      </w:r>
    </w:p>
    <w:p w14:paraId="62C61BC3" w14:textId="39409A18" w:rsidR="001B7240" w:rsidRPr="00F535AF" w:rsidRDefault="00B15DF7"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ويشير ابن مرزوق إلى أن السلطان أبا الحسن المريني كان أشفق خلق الله على من علت س</w:t>
      </w:r>
      <w:r w:rsidR="00600E90" w:rsidRPr="00F535AF">
        <w:rPr>
          <w:rFonts w:ascii="Traditional Arabic" w:hAnsi="Traditional Arabic" w:cs="Traditional Arabic"/>
          <w:sz w:val="36"/>
          <w:szCs w:val="36"/>
          <w:rtl/>
          <w:lang w:val="en-US"/>
        </w:rPr>
        <w:t>ِ</w:t>
      </w:r>
      <w:r w:rsidRPr="00F535AF">
        <w:rPr>
          <w:rFonts w:ascii="Traditional Arabic" w:hAnsi="Traditional Arabic" w:cs="Traditional Arabic"/>
          <w:sz w:val="36"/>
          <w:szCs w:val="36"/>
          <w:rtl/>
          <w:lang w:val="en-US"/>
        </w:rPr>
        <w:t>ن</w:t>
      </w:r>
      <w:r w:rsidR="00600E90" w:rsidRPr="00F535AF">
        <w:rPr>
          <w:rFonts w:ascii="Traditional Arabic" w:hAnsi="Traditional Arabic" w:cs="Traditional Arabic"/>
          <w:sz w:val="36"/>
          <w:szCs w:val="36"/>
          <w:rtl/>
          <w:lang w:val="en-US"/>
        </w:rPr>
        <w:t>ُّ</w:t>
      </w:r>
      <w:r w:rsidRPr="00F535AF">
        <w:rPr>
          <w:rFonts w:ascii="Traditional Arabic" w:hAnsi="Traditional Arabic" w:cs="Traditional Arabic"/>
          <w:sz w:val="36"/>
          <w:szCs w:val="36"/>
          <w:rtl/>
          <w:lang w:val="en-US"/>
        </w:rPr>
        <w:t>ه</w:t>
      </w:r>
      <w:r w:rsidR="001B7240" w:rsidRPr="00F535AF">
        <w:rPr>
          <w:rFonts w:ascii="Traditional Arabic" w:hAnsi="Traditional Arabic" w:cs="Traditional Arabic"/>
          <w:sz w:val="36"/>
          <w:szCs w:val="36"/>
          <w:rtl/>
          <w:lang w:val="en-US"/>
        </w:rPr>
        <w:t xml:space="preserve"> </w:t>
      </w:r>
      <w:r w:rsidR="00600E90" w:rsidRPr="00F535AF">
        <w:rPr>
          <w:rFonts w:ascii="Traditional Arabic" w:hAnsi="Traditional Arabic" w:cs="Traditional Arabic"/>
          <w:sz w:val="36"/>
          <w:szCs w:val="36"/>
          <w:rtl/>
          <w:lang w:val="en-US"/>
        </w:rPr>
        <w:t>ووهنت قوته، وقد أجرى على من اتصف بالشياخة من الضعفاء ولازم الخير رواتب تكفيهم ورسمهم في جرائد عماله شيوخ الجامع، وبنى لهم دورا شبه الربط وأجرى لهم كساء في كل عام تكفيهم.</w:t>
      </w:r>
      <w:r w:rsidR="00600E90" w:rsidRPr="00F535AF">
        <w:rPr>
          <w:rStyle w:val="a4"/>
          <w:rFonts w:ascii="Traditional Arabic" w:hAnsi="Traditional Arabic" w:cs="Traditional Arabic"/>
          <w:sz w:val="36"/>
          <w:szCs w:val="36"/>
          <w:rtl/>
          <w:lang w:val="en-US"/>
        </w:rPr>
        <w:footnoteReference w:id="79"/>
      </w:r>
      <w:r w:rsidR="00600E90" w:rsidRPr="00F535AF">
        <w:rPr>
          <w:rFonts w:ascii="Traditional Arabic" w:hAnsi="Traditional Arabic" w:cs="Traditional Arabic"/>
          <w:sz w:val="36"/>
          <w:szCs w:val="36"/>
          <w:rtl/>
          <w:lang w:val="en-US"/>
        </w:rPr>
        <w:t xml:space="preserve"> </w:t>
      </w:r>
      <w:r w:rsidR="001B7240" w:rsidRPr="00F535AF">
        <w:rPr>
          <w:rFonts w:ascii="Traditional Arabic" w:hAnsi="Traditional Arabic" w:cs="Traditional Arabic"/>
          <w:sz w:val="36"/>
          <w:szCs w:val="36"/>
          <w:rtl/>
          <w:lang w:val="en-US"/>
        </w:rPr>
        <w:t xml:space="preserve"> </w:t>
      </w:r>
    </w:p>
    <w:p w14:paraId="29775C97" w14:textId="2921C450" w:rsidR="00A64911" w:rsidRPr="00F535AF" w:rsidRDefault="00600E90" w:rsidP="00CF4F4D">
      <w:pPr>
        <w:bidi/>
        <w:spacing w:line="276" w:lineRule="auto"/>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ويمكن اعتبار دور الزوايا في الخدمة الاجتماعية من تقديم الصدقات والطعام من بين الواجبات المهمة، وإن كان عملها الخيري يمول من طرف المساعدات التي كان المخزن يقدمها للكثير منها، وكذلك الهبات و"الفتوح" التي يأتي بها الأهالي.</w:t>
      </w:r>
      <w:r w:rsidRPr="00F535AF">
        <w:rPr>
          <w:rStyle w:val="a4"/>
          <w:rFonts w:ascii="Traditional Arabic" w:hAnsi="Traditional Arabic" w:cs="Traditional Arabic"/>
          <w:sz w:val="36"/>
          <w:szCs w:val="36"/>
          <w:rtl/>
          <w:lang w:val="en-US"/>
        </w:rPr>
        <w:footnoteReference w:id="80"/>
      </w:r>
    </w:p>
    <w:p w14:paraId="0D988C64" w14:textId="560C0AF8" w:rsidR="001801C2" w:rsidRPr="00F535AF" w:rsidRDefault="00D819D7" w:rsidP="00D72AAE">
      <w:pPr>
        <w:bidi/>
        <w:rPr>
          <w:rFonts w:ascii="Traditional Arabic" w:hAnsi="Traditional Arabic" w:cs="Traditional Arabic"/>
          <w:b/>
          <w:bCs/>
          <w:color w:val="0070C0"/>
          <w:sz w:val="36"/>
          <w:szCs w:val="36"/>
          <w:rtl/>
          <w:lang w:val="en-US"/>
        </w:rPr>
      </w:pPr>
      <w:r w:rsidRPr="00F535AF">
        <w:rPr>
          <w:rFonts w:ascii="Traditional Arabic" w:hAnsi="Traditional Arabic" w:cs="Traditional Arabic"/>
          <w:b/>
          <w:bCs/>
          <w:color w:val="0070C0"/>
          <w:sz w:val="36"/>
          <w:szCs w:val="36"/>
          <w:rtl/>
          <w:lang w:val="en-US"/>
        </w:rPr>
        <w:t xml:space="preserve">المطلب الخامس: </w:t>
      </w:r>
      <w:r w:rsidR="00921C95" w:rsidRPr="00F535AF">
        <w:rPr>
          <w:rFonts w:ascii="Traditional Arabic" w:hAnsi="Traditional Arabic" w:cs="Traditional Arabic"/>
          <w:b/>
          <w:bCs/>
          <w:color w:val="0070C0"/>
          <w:sz w:val="36"/>
          <w:szCs w:val="36"/>
          <w:rtl/>
          <w:lang w:val="en-US"/>
        </w:rPr>
        <w:t>نماذج من مساهمة بعض أهل التصوف في العمل الاجتماعي</w:t>
      </w:r>
    </w:p>
    <w:p w14:paraId="556C4382" w14:textId="4A30FAE9" w:rsidR="00A6094A" w:rsidRPr="00F535AF" w:rsidRDefault="00A6094A" w:rsidP="00A6094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ساهم أهل الفضل والإحسان</w:t>
      </w:r>
      <w:r w:rsidR="00F20723" w:rsidRPr="00F535AF">
        <w:rPr>
          <w:rFonts w:ascii="Traditional Arabic" w:hAnsi="Traditional Arabic" w:cs="Traditional Arabic" w:hint="cs"/>
          <w:sz w:val="36"/>
          <w:szCs w:val="36"/>
          <w:rtl/>
          <w:lang w:val="en-US"/>
        </w:rPr>
        <w:t xml:space="preserve"> من المتصوفة</w:t>
      </w:r>
      <w:r w:rsidRPr="00F535AF">
        <w:rPr>
          <w:rFonts w:ascii="Traditional Arabic" w:hAnsi="Traditional Arabic" w:cs="Traditional Arabic"/>
          <w:sz w:val="36"/>
          <w:szCs w:val="36"/>
          <w:rtl/>
          <w:lang w:val="en-US"/>
        </w:rPr>
        <w:t xml:space="preserve"> بطرق متعددة في إثراء الصدقات وبسطها على المحتاجين والفقراء، حسب ظروف وأوضاع المجتمع. ونقف في هذا المطلب على مجموعة مما أفاءت به المصادر التاريخية عن بعض المتصدقين</w:t>
      </w:r>
      <w:r w:rsidRPr="00F535AF">
        <w:rPr>
          <w:rFonts w:ascii="Traditional Arabic" w:hAnsi="Traditional Arabic" w:cs="Traditional Arabic"/>
          <w:sz w:val="36"/>
          <w:szCs w:val="36"/>
          <w:lang w:val="en-US"/>
        </w:rPr>
        <w:t xml:space="preserve">. </w:t>
      </w:r>
    </w:p>
    <w:p w14:paraId="3566C551" w14:textId="77777777" w:rsidR="00A6094A" w:rsidRPr="00F535AF" w:rsidRDefault="00A6094A" w:rsidP="00A6094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يذكر ابن مرزوق أن عبد الله ابن عامر بن خالد بن عقبة اشترى دارا، بجوار السوق بتسعين ألف درهم، فلما كان الليل سمع بكاء آل خالد فأعطاهم الدار والمال جميعا</w:t>
      </w:r>
      <w:r w:rsidRPr="00F535AF">
        <w:rPr>
          <w:rFonts w:ascii="Traditional Arabic" w:hAnsi="Traditional Arabic" w:cs="Traditional Arabic"/>
          <w:sz w:val="36"/>
          <w:szCs w:val="36"/>
          <w:lang w:val="en-US"/>
        </w:rPr>
        <w:t xml:space="preserve">. </w:t>
      </w:r>
    </w:p>
    <w:p w14:paraId="42AC8E44" w14:textId="6CA5E284" w:rsidR="00A6094A" w:rsidRPr="00F535AF" w:rsidRDefault="00A6094A" w:rsidP="00A6094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 xml:space="preserve">وكان أبو العباس أحمد بن مرزوق وجيها سريا موسعا عليه، كثير الصدقات وأعمال البر، له جرايات على الطلبة وأهل الدين والخير. وكانت له مطامير من قمح وفحم، وكان يعد اللحم المدخر، المعروف </w:t>
      </w:r>
      <w:proofErr w:type="spellStart"/>
      <w:r w:rsidRPr="00F535AF">
        <w:rPr>
          <w:rFonts w:ascii="Traditional Arabic" w:hAnsi="Traditional Arabic" w:cs="Traditional Arabic"/>
          <w:sz w:val="36"/>
          <w:szCs w:val="36"/>
          <w:rtl/>
          <w:lang w:val="en-US"/>
        </w:rPr>
        <w:t>بالمسني</w:t>
      </w:r>
      <w:proofErr w:type="spellEnd"/>
      <w:r w:rsidRPr="00F535AF">
        <w:rPr>
          <w:rFonts w:ascii="Traditional Arabic" w:hAnsi="Traditional Arabic" w:cs="Traditional Arabic"/>
          <w:sz w:val="36"/>
          <w:szCs w:val="36"/>
          <w:rtl/>
          <w:lang w:val="en-US"/>
        </w:rPr>
        <w:t>، وبالخليع، والزيت فإذا كان يوم الثلج، فتح مطمورة من القمح وأخرى من الفحم، ويتصدق بالزرع والفحم والإدام طول يومه، فلا يرجع إلى داره حتى يفرغ من المطمورتين. وكان له كل يوم خبز الصدقة، وثيابا في كل سن</w:t>
      </w:r>
      <w:r w:rsidRPr="00F535AF">
        <w:rPr>
          <w:rFonts w:ascii="Traditional Arabic" w:hAnsi="Traditional Arabic" w:cs="Traditional Arabic" w:hint="cs"/>
          <w:sz w:val="36"/>
          <w:szCs w:val="36"/>
          <w:rtl/>
          <w:lang w:val="en-US"/>
        </w:rPr>
        <w:t>ة.</w:t>
      </w:r>
      <w:r w:rsidR="009E037F" w:rsidRPr="00F535AF">
        <w:rPr>
          <w:rStyle w:val="a4"/>
          <w:rFonts w:ascii="Traditional Arabic" w:hAnsi="Traditional Arabic" w:cs="Traditional Arabic"/>
          <w:sz w:val="36"/>
          <w:szCs w:val="36"/>
          <w:rtl/>
          <w:lang w:val="en-US"/>
        </w:rPr>
        <w:footnoteReference w:id="81"/>
      </w:r>
      <w:r w:rsidRPr="00F535AF">
        <w:rPr>
          <w:rFonts w:ascii="Traditional Arabic" w:hAnsi="Traditional Arabic" w:cs="Traditional Arabic"/>
          <w:sz w:val="36"/>
          <w:szCs w:val="36"/>
          <w:lang w:val="en-US"/>
        </w:rPr>
        <w:t xml:space="preserve"> </w:t>
      </w:r>
    </w:p>
    <w:p w14:paraId="70DA985F" w14:textId="671D011F" w:rsidR="00A6094A" w:rsidRPr="00F535AF" w:rsidRDefault="00A6094A" w:rsidP="00A6094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ويشير </w:t>
      </w:r>
      <w:proofErr w:type="spellStart"/>
      <w:r w:rsidRPr="00F535AF">
        <w:rPr>
          <w:rFonts w:ascii="Traditional Arabic" w:hAnsi="Traditional Arabic" w:cs="Traditional Arabic"/>
          <w:sz w:val="36"/>
          <w:szCs w:val="36"/>
          <w:rtl/>
          <w:lang w:val="en-US"/>
        </w:rPr>
        <w:t>لوتورنو</w:t>
      </w:r>
      <w:proofErr w:type="spellEnd"/>
      <w:r w:rsidRPr="00F535AF">
        <w:rPr>
          <w:rFonts w:ascii="Traditional Arabic" w:hAnsi="Traditional Arabic" w:cs="Traditional Arabic"/>
          <w:sz w:val="36"/>
          <w:szCs w:val="36"/>
          <w:rtl/>
          <w:lang w:val="en-US"/>
        </w:rPr>
        <w:t xml:space="preserve"> إلى باب الصدقة والمعونة والبر والإحسان، اتجاه الشخص المريض أو المعوز الذي تأتيه المعونة والصدقة من أقاربه أو أصدقائه، إذ كانوا يعتبرون ذلك واجبا لا سبيل إلى الجدل حوله</w:t>
      </w:r>
      <w:r w:rsidR="00BC577D" w:rsidRPr="00F535AF">
        <w:rPr>
          <w:rFonts w:ascii="Traditional Arabic" w:hAnsi="Traditional Arabic" w:cs="Traditional Arabic" w:hint="cs"/>
          <w:sz w:val="36"/>
          <w:szCs w:val="36"/>
          <w:rtl/>
          <w:lang w:val="en-US"/>
        </w:rPr>
        <w:t>.</w:t>
      </w:r>
      <w:r w:rsidR="00364A48" w:rsidRPr="00F535AF">
        <w:rPr>
          <w:rStyle w:val="a4"/>
          <w:rFonts w:ascii="Traditional Arabic" w:hAnsi="Traditional Arabic" w:cs="Traditional Arabic"/>
          <w:sz w:val="36"/>
          <w:szCs w:val="36"/>
          <w:rtl/>
          <w:lang w:val="en-US"/>
        </w:rPr>
        <w:footnoteReference w:id="82"/>
      </w:r>
    </w:p>
    <w:p w14:paraId="6CD8F91E" w14:textId="44C52AF9" w:rsidR="00921C95" w:rsidRPr="00F535AF" w:rsidRDefault="00A6094A" w:rsidP="00A6094A">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 xml:space="preserve">وتحدثنا المصادر التاريخية عن شخص الفقيه المحدث أبي الفضل محمد، وكان حسن السمت قليل الضحك، مولعا بقضاء حاجات الناس من عرف ومن لم يعرف، تارة بنفسه وتارة بماله، حاجات من قصده. وكان الناس يتوسلون به عند الخلفاء والأمراء وغيرهم في حاجاتهم لمنزلته الكريمة عندهم، وكان أكثر </w:t>
      </w:r>
      <w:proofErr w:type="spellStart"/>
      <w:r w:rsidRPr="00F535AF">
        <w:rPr>
          <w:rFonts w:ascii="Traditional Arabic" w:hAnsi="Traditional Arabic" w:cs="Traditional Arabic"/>
          <w:sz w:val="36"/>
          <w:szCs w:val="36"/>
          <w:rtl/>
          <w:lang w:val="en-US"/>
        </w:rPr>
        <w:t>تسبباته</w:t>
      </w:r>
      <w:proofErr w:type="spellEnd"/>
      <w:r w:rsidRPr="00F535AF">
        <w:rPr>
          <w:rFonts w:ascii="Traditional Arabic" w:hAnsi="Traditional Arabic" w:cs="Traditional Arabic"/>
          <w:sz w:val="36"/>
          <w:szCs w:val="36"/>
          <w:rtl/>
          <w:lang w:val="en-US"/>
        </w:rPr>
        <w:t xml:space="preserve"> في الحراثة والزارعة والغراسة، وكسب أملاكا كثيرة، وكان كثير الإنفاق لنفسه وحاشيته ولاسيما في الولائم والمواسم.</w:t>
      </w:r>
      <w:r w:rsidR="00642610" w:rsidRPr="00F535AF">
        <w:rPr>
          <w:rStyle w:val="a4"/>
          <w:rFonts w:ascii="Traditional Arabic" w:hAnsi="Traditional Arabic" w:cs="Traditional Arabic"/>
          <w:sz w:val="36"/>
          <w:szCs w:val="36"/>
          <w:rtl/>
          <w:lang w:val="en-US"/>
        </w:rPr>
        <w:footnoteReference w:id="83"/>
      </w:r>
    </w:p>
    <w:p w14:paraId="1B8D2A21" w14:textId="4DC37DFD" w:rsidR="005754BE" w:rsidRPr="00F535AF" w:rsidRDefault="005754BE" w:rsidP="003B193B">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ومن الشخصيات التي برزت في عمل البر والخير والصدقات زمن بني مرين، الشيخ الصالح أبو محمد عبد العزيز الصنهاجي السلاوي، الغريق في الخير والصلاح، فهو صالح بن صالح، لين الانقياد للخير،</w:t>
      </w:r>
      <w:r w:rsidR="003B193B" w:rsidRPr="00F535AF">
        <w:rPr>
          <w:rFonts w:ascii="Traditional Arabic" w:hAnsi="Traditional Arabic" w:cs="Traditional Arabic" w:hint="cs"/>
          <w:sz w:val="36"/>
          <w:szCs w:val="36"/>
          <w:rtl/>
          <w:lang w:val="en-US"/>
        </w:rPr>
        <w:t xml:space="preserve"> </w:t>
      </w:r>
      <w:r w:rsidRPr="00F535AF">
        <w:rPr>
          <w:rFonts w:ascii="Traditional Arabic" w:hAnsi="Traditional Arabic" w:cs="Traditional Arabic"/>
          <w:sz w:val="36"/>
          <w:szCs w:val="36"/>
          <w:rtl/>
          <w:lang w:val="en-US"/>
        </w:rPr>
        <w:t>فكان يطعم الطعام على الفقراء، ويبذل الجهد في قضاء حاجات المسلمين، وله خصائص وحالات، تأخذ بمجامع القلوب، فتقلب الأعيان للخير</w:t>
      </w:r>
      <w:r w:rsidR="007F550E" w:rsidRPr="00F535AF">
        <w:rPr>
          <w:rFonts w:ascii="Traditional Arabic" w:hAnsi="Traditional Arabic" w:cs="Traditional Arabic" w:hint="cs"/>
          <w:sz w:val="36"/>
          <w:szCs w:val="36"/>
          <w:rtl/>
          <w:lang w:val="en-US"/>
        </w:rPr>
        <w:t>.</w:t>
      </w:r>
      <w:r w:rsidR="007F550E" w:rsidRPr="00F535AF">
        <w:rPr>
          <w:rStyle w:val="a4"/>
          <w:rFonts w:ascii="Traditional Arabic" w:hAnsi="Traditional Arabic" w:cs="Traditional Arabic"/>
          <w:sz w:val="36"/>
          <w:szCs w:val="36"/>
          <w:rtl/>
          <w:lang w:val="en-US"/>
        </w:rPr>
        <w:footnoteReference w:id="84"/>
      </w:r>
      <w:r w:rsidRPr="00F535AF">
        <w:rPr>
          <w:rFonts w:ascii="Traditional Arabic" w:hAnsi="Traditional Arabic" w:cs="Traditional Arabic"/>
          <w:sz w:val="36"/>
          <w:szCs w:val="36"/>
          <w:lang w:val="en-US"/>
        </w:rPr>
        <w:t xml:space="preserve"> </w:t>
      </w:r>
    </w:p>
    <w:p w14:paraId="1195E37F" w14:textId="61200856" w:rsidR="005754BE" w:rsidRPr="00F535AF" w:rsidRDefault="005754BE" w:rsidP="005754BE">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lastRenderedPageBreak/>
        <w:t xml:space="preserve">ومن الشيوخ الذين برزوا أيضا في إعمال الخير والبر والإحسان الشيخ أبو عبد الله بن موسى الحلفاوي، كان له إذن في الأمر بالمعروف والنهي عن المنكر، حسم به أدواء الفساد، وقمع الأشرار، عالي الهمة، شديد الحزم، وله شأن معروف مع السلطان أبي عنان وحكاية مشهورة إذ كان يعظمه </w:t>
      </w:r>
      <w:proofErr w:type="spellStart"/>
      <w:r w:rsidRPr="00F535AF">
        <w:rPr>
          <w:rFonts w:ascii="Traditional Arabic" w:hAnsi="Traditional Arabic" w:cs="Traditional Arabic"/>
          <w:sz w:val="36"/>
          <w:szCs w:val="36"/>
          <w:rtl/>
          <w:lang w:val="en-US"/>
        </w:rPr>
        <w:t>ويؤثره</w:t>
      </w:r>
      <w:proofErr w:type="spellEnd"/>
      <w:r w:rsidRPr="00F535AF">
        <w:rPr>
          <w:rFonts w:ascii="Traditional Arabic" w:hAnsi="Traditional Arabic" w:cs="Traditional Arabic"/>
          <w:sz w:val="36"/>
          <w:szCs w:val="36"/>
          <w:rtl/>
          <w:lang w:val="en-US"/>
        </w:rPr>
        <w:t xml:space="preserve"> ويعينه على الأخذ على أيدي المعتدين المرتكبين ما نهى عنه الدين والإيثار على الضعفاء والمساكين، وربما تكفلت صدقته بجميع مؤن المحتاج من قوت ومن لباس مستوفى الجزئيات في الدفعة الواحدة، فيكفيه السؤال طويل مدة، ليمتعه بالانتفاع بنفسه من توجه لعبادة أو استنهاض لكسب، ويصل تحنث عبادته بالطواف على الفقراء المحتاجين في الحضرة، ويتفقد بالفواكه الرطبة واليابسة في أوانها من تميل إليها نفسه فلا توصله المرتبة إليها، يبتاع منها الكثير متى أظل زمانها وتمكن إبانها، ويضعها في حانوته </w:t>
      </w:r>
      <w:proofErr w:type="spellStart"/>
      <w:r w:rsidRPr="00F535AF">
        <w:rPr>
          <w:rFonts w:ascii="Traditional Arabic" w:hAnsi="Traditional Arabic" w:cs="Traditional Arabic"/>
          <w:sz w:val="36"/>
          <w:szCs w:val="36"/>
          <w:rtl/>
          <w:lang w:val="en-US"/>
        </w:rPr>
        <w:t>بالحلفاويين</w:t>
      </w:r>
      <w:proofErr w:type="spellEnd"/>
      <w:r w:rsidRPr="00F535AF">
        <w:rPr>
          <w:rFonts w:ascii="Traditional Arabic" w:hAnsi="Traditional Arabic" w:cs="Traditional Arabic"/>
          <w:sz w:val="36"/>
          <w:szCs w:val="36"/>
          <w:rtl/>
          <w:lang w:val="en-US"/>
        </w:rPr>
        <w:t xml:space="preserve"> من فاس، ويحتمل نهاية ما يقدر على رفعه على رأسه، فيقصد به المظان إلى أن يفرغ الوعاء، فيعيد امتلاءه فيلحق تلطفه الضعفاء بالأغنياء، في استطعام شهوات ما أنعم الله به على خلقه ورزقهم من </w:t>
      </w:r>
      <w:proofErr w:type="spellStart"/>
      <w:r w:rsidRPr="00F535AF">
        <w:rPr>
          <w:rFonts w:ascii="Traditional Arabic" w:hAnsi="Traditional Arabic" w:cs="Traditional Arabic"/>
          <w:sz w:val="36"/>
          <w:szCs w:val="36"/>
          <w:rtl/>
          <w:lang w:val="en-US"/>
        </w:rPr>
        <w:t>طيباتها</w:t>
      </w:r>
      <w:proofErr w:type="spellEnd"/>
      <w:r w:rsidRPr="00F535AF">
        <w:rPr>
          <w:rFonts w:ascii="Traditional Arabic" w:hAnsi="Traditional Arabic" w:cs="Traditional Arabic" w:hint="cs"/>
          <w:sz w:val="36"/>
          <w:szCs w:val="36"/>
          <w:rtl/>
          <w:lang w:val="en-US"/>
        </w:rPr>
        <w:t>.</w:t>
      </w:r>
      <w:r w:rsidR="00426F3E" w:rsidRPr="00F535AF">
        <w:rPr>
          <w:rStyle w:val="a4"/>
          <w:rFonts w:ascii="Traditional Arabic" w:hAnsi="Traditional Arabic" w:cs="Traditional Arabic"/>
          <w:sz w:val="36"/>
          <w:szCs w:val="36"/>
          <w:rtl/>
          <w:lang w:val="en-US"/>
        </w:rPr>
        <w:footnoteReference w:id="85"/>
      </w:r>
    </w:p>
    <w:p w14:paraId="058E8039" w14:textId="16E86AD0" w:rsidR="00526262" w:rsidRDefault="005754BE" w:rsidP="00445844">
      <w:pPr>
        <w:bidi/>
        <w:jc w:val="both"/>
        <w:rPr>
          <w:rFonts w:ascii="Traditional Arabic" w:hAnsi="Traditional Arabic" w:cs="Traditional Arabic"/>
          <w:sz w:val="36"/>
          <w:szCs w:val="36"/>
          <w:rtl/>
          <w:lang w:val="en-US"/>
        </w:rPr>
      </w:pPr>
      <w:r w:rsidRPr="00F535AF">
        <w:rPr>
          <w:rFonts w:ascii="Traditional Arabic" w:hAnsi="Traditional Arabic" w:cs="Traditional Arabic"/>
          <w:sz w:val="36"/>
          <w:szCs w:val="36"/>
          <w:rtl/>
          <w:lang w:val="en-US"/>
        </w:rPr>
        <w:t>ونجد أيضا في قائمة أهل البر والإحسان الشيخ الصالح أبا إسحاق إبراهيم بن عباد، من أهل الاختصاص وأهل الإخلاص، وله قدم في الإيثار، فإنه آثر بأكثر ميراثه من والده، وما زال دأبه السخاء بما كان يكتسب بعد ذلك، ويصنع الطعام من كسبه للفقراء والضعفاء من ذوي الدين والفضل.</w:t>
      </w:r>
      <w:r w:rsidR="00426F3E" w:rsidRPr="00F535AF">
        <w:rPr>
          <w:rStyle w:val="a4"/>
          <w:rFonts w:ascii="Traditional Arabic" w:hAnsi="Traditional Arabic" w:cs="Traditional Arabic"/>
          <w:sz w:val="36"/>
          <w:szCs w:val="36"/>
          <w:rtl/>
          <w:lang w:val="en-US"/>
        </w:rPr>
        <w:footnoteReference w:id="86"/>
      </w:r>
    </w:p>
    <w:p w14:paraId="6D566A8D" w14:textId="77777777" w:rsidR="00526262" w:rsidRDefault="00526262">
      <w:pPr>
        <w:rPr>
          <w:rFonts w:ascii="Traditional Arabic" w:hAnsi="Traditional Arabic" w:cs="Traditional Arabic"/>
          <w:sz w:val="36"/>
          <w:szCs w:val="36"/>
          <w:rtl/>
          <w:lang w:val="en-US"/>
        </w:rPr>
      </w:pPr>
      <w:r>
        <w:rPr>
          <w:rFonts w:ascii="Traditional Arabic" w:hAnsi="Traditional Arabic" w:cs="Traditional Arabic"/>
          <w:sz w:val="36"/>
          <w:szCs w:val="36"/>
          <w:rtl/>
          <w:lang w:val="en-US"/>
        </w:rPr>
        <w:br w:type="page"/>
      </w:r>
    </w:p>
    <w:p w14:paraId="1C0846ED" w14:textId="39136C60" w:rsidR="00881ED3" w:rsidRPr="00F535AF" w:rsidRDefault="00881ED3" w:rsidP="00F535AF">
      <w:pPr>
        <w:bidi/>
        <w:jc w:val="center"/>
        <w:rPr>
          <w:rFonts w:ascii="Traditional Arabic" w:hAnsi="Traditional Arabic" w:cs="Traditional Arabic"/>
          <w:b/>
          <w:bCs/>
          <w:color w:val="FF0000"/>
          <w:sz w:val="36"/>
          <w:szCs w:val="36"/>
          <w:rtl/>
          <w:lang w:val="fr-MA" w:bidi="ar-MA"/>
        </w:rPr>
      </w:pPr>
      <w:r w:rsidRPr="00F535AF">
        <w:rPr>
          <w:rFonts w:ascii="Traditional Arabic" w:hAnsi="Traditional Arabic" w:cs="Traditional Arabic" w:hint="cs"/>
          <w:b/>
          <w:bCs/>
          <w:color w:val="FF0000"/>
          <w:sz w:val="36"/>
          <w:szCs w:val="36"/>
          <w:rtl/>
          <w:lang w:val="fr-MA" w:bidi="ar-MA"/>
        </w:rPr>
        <w:lastRenderedPageBreak/>
        <w:t>خاتمة</w:t>
      </w:r>
    </w:p>
    <w:p w14:paraId="6AC503FB" w14:textId="77777777" w:rsidR="00425F85" w:rsidRPr="00F535AF" w:rsidRDefault="00425F85" w:rsidP="00425F85">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بعد هذه الرحلة المستفيضة، كان لابد من تسجيل أهم النتائج التي توصلت إليها من خلال هذا البحث وهي كالتالي</w:t>
      </w:r>
      <w:r w:rsidRPr="00F535AF">
        <w:rPr>
          <w:rFonts w:ascii="Traditional Arabic" w:hAnsi="Traditional Arabic" w:cs="Traditional Arabic"/>
          <w:sz w:val="36"/>
          <w:szCs w:val="36"/>
          <w:lang w:val="fr-MA" w:bidi="ar-MA"/>
        </w:rPr>
        <w:t>:</w:t>
      </w:r>
    </w:p>
    <w:p w14:paraId="23369F42" w14:textId="20442478" w:rsidR="00425F85" w:rsidRPr="00F535AF" w:rsidRDefault="00425F85" w:rsidP="00425F85">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lang w:val="fr-MA" w:bidi="ar-MA"/>
        </w:rPr>
        <w:t xml:space="preserve">- </w:t>
      </w:r>
      <w:r w:rsidRPr="00F535AF">
        <w:rPr>
          <w:rFonts w:ascii="Traditional Arabic" w:hAnsi="Traditional Arabic" w:cs="Traditional Arabic"/>
          <w:sz w:val="36"/>
          <w:szCs w:val="36"/>
          <w:rtl/>
          <w:lang w:val="fr-MA" w:bidi="ar-MA"/>
        </w:rPr>
        <w:t>شهد العهد المريني نهضة حقيقية في مجال المعماري المتمثل في إنشاء ال</w:t>
      </w:r>
      <w:r w:rsidRPr="00F535AF">
        <w:rPr>
          <w:rFonts w:ascii="Traditional Arabic" w:hAnsi="Traditional Arabic" w:cs="Traditional Arabic" w:hint="cs"/>
          <w:sz w:val="36"/>
          <w:szCs w:val="36"/>
          <w:rtl/>
          <w:lang w:val="fr-MA" w:bidi="ar-MA"/>
        </w:rPr>
        <w:t>زوايا</w:t>
      </w:r>
      <w:r w:rsidRPr="00F535AF">
        <w:rPr>
          <w:rFonts w:ascii="Traditional Arabic" w:hAnsi="Traditional Arabic" w:cs="Traditional Arabic"/>
          <w:sz w:val="36"/>
          <w:szCs w:val="36"/>
          <w:rtl/>
          <w:lang w:val="fr-MA" w:bidi="ar-MA"/>
        </w:rPr>
        <w:t xml:space="preserve"> والتي تضافرت فيها جملة من العوامل، أهمها إسهام الدولة وأهل البر والإحسان، في تشكيل لحمة موحدة، قصد تشييد هذه المنشآت</w:t>
      </w:r>
      <w:r w:rsidRPr="00F535AF">
        <w:rPr>
          <w:rFonts w:ascii="Traditional Arabic" w:hAnsi="Traditional Arabic" w:cs="Traditional Arabic"/>
          <w:sz w:val="36"/>
          <w:szCs w:val="36"/>
          <w:lang w:val="fr-MA" w:bidi="ar-MA"/>
        </w:rPr>
        <w:t>.</w:t>
      </w:r>
    </w:p>
    <w:p w14:paraId="01887030" w14:textId="6604F634" w:rsidR="00425F85" w:rsidRPr="00F535AF" w:rsidRDefault="00425F85" w:rsidP="00425F85">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lang w:val="fr-MA" w:bidi="ar-MA"/>
        </w:rPr>
        <w:t xml:space="preserve">- </w:t>
      </w:r>
      <w:r w:rsidRPr="00F535AF">
        <w:rPr>
          <w:rFonts w:ascii="Traditional Arabic" w:hAnsi="Traditional Arabic" w:cs="Traditional Arabic"/>
          <w:sz w:val="36"/>
          <w:szCs w:val="36"/>
          <w:rtl/>
          <w:lang w:val="fr-MA" w:bidi="ar-MA"/>
        </w:rPr>
        <w:t>اهتمام المرينيين بإنشاء المؤسسات الدينية والمتمثلة في بناء ال</w:t>
      </w:r>
      <w:r w:rsidR="00ED4985" w:rsidRPr="00F535AF">
        <w:rPr>
          <w:rFonts w:ascii="Traditional Arabic" w:hAnsi="Traditional Arabic" w:cs="Traditional Arabic" w:hint="cs"/>
          <w:sz w:val="36"/>
          <w:szCs w:val="36"/>
          <w:rtl/>
          <w:lang w:val="fr-MA" w:bidi="ar-MA"/>
        </w:rPr>
        <w:t>زوايا</w:t>
      </w:r>
      <w:r w:rsidRPr="00F535AF">
        <w:rPr>
          <w:rFonts w:ascii="Traditional Arabic" w:hAnsi="Traditional Arabic" w:cs="Traditional Arabic"/>
          <w:sz w:val="36"/>
          <w:szCs w:val="36"/>
          <w:rtl/>
          <w:lang w:val="fr-MA" w:bidi="ar-MA"/>
        </w:rPr>
        <w:t>، والتي عُدَّت مكانا لاستقطاب الناس دينا ودنيا</w:t>
      </w:r>
      <w:r w:rsidRPr="00F535AF">
        <w:rPr>
          <w:rFonts w:ascii="Traditional Arabic" w:hAnsi="Traditional Arabic" w:cs="Traditional Arabic"/>
          <w:sz w:val="36"/>
          <w:szCs w:val="36"/>
          <w:lang w:val="fr-MA" w:bidi="ar-MA"/>
        </w:rPr>
        <w:t>.</w:t>
      </w:r>
    </w:p>
    <w:p w14:paraId="6A44804E" w14:textId="349BF136" w:rsidR="00425F85" w:rsidRPr="00F535AF" w:rsidRDefault="00425F85" w:rsidP="00425F85">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lang w:val="fr-MA" w:bidi="ar-MA"/>
        </w:rPr>
        <w:t xml:space="preserve">- </w:t>
      </w:r>
      <w:r w:rsidRPr="00F535AF">
        <w:rPr>
          <w:rFonts w:ascii="Traditional Arabic" w:hAnsi="Traditional Arabic" w:cs="Traditional Arabic"/>
          <w:sz w:val="36"/>
          <w:szCs w:val="36"/>
          <w:rtl/>
          <w:lang w:val="fr-MA" w:bidi="ar-MA"/>
        </w:rPr>
        <w:t>وضع قاعدة فكرية متنوعة في كل المدن المغربية والمتمثلة في توفير ال</w:t>
      </w:r>
      <w:r w:rsidR="00101303" w:rsidRPr="00F535AF">
        <w:rPr>
          <w:rFonts w:ascii="Traditional Arabic" w:hAnsi="Traditional Arabic" w:cs="Traditional Arabic" w:hint="cs"/>
          <w:sz w:val="36"/>
          <w:szCs w:val="36"/>
          <w:rtl/>
          <w:lang w:val="fr-MA" w:bidi="ar-MA"/>
        </w:rPr>
        <w:t>زوايا</w:t>
      </w:r>
      <w:r w:rsidRPr="00F535AF">
        <w:rPr>
          <w:rFonts w:ascii="Traditional Arabic" w:hAnsi="Traditional Arabic" w:cs="Traditional Arabic"/>
          <w:sz w:val="36"/>
          <w:szCs w:val="36"/>
          <w:rtl/>
          <w:lang w:val="fr-MA" w:bidi="ar-MA"/>
        </w:rPr>
        <w:t xml:space="preserve"> </w:t>
      </w:r>
      <w:r w:rsidR="00101303" w:rsidRPr="00F535AF">
        <w:rPr>
          <w:rFonts w:ascii="Traditional Arabic" w:hAnsi="Traditional Arabic" w:cs="Traditional Arabic" w:hint="cs"/>
          <w:sz w:val="36"/>
          <w:szCs w:val="36"/>
          <w:rtl/>
          <w:lang w:val="fr-MA" w:bidi="ar-MA"/>
        </w:rPr>
        <w:t>لتكون مكانا للأعمال ال</w:t>
      </w:r>
      <w:r w:rsidR="00695EEA" w:rsidRPr="00F535AF">
        <w:rPr>
          <w:rFonts w:ascii="Traditional Arabic" w:hAnsi="Traditional Arabic" w:cs="Traditional Arabic" w:hint="cs"/>
          <w:sz w:val="36"/>
          <w:szCs w:val="36"/>
          <w:rtl/>
          <w:lang w:val="fr-MA" w:bidi="ar-MA"/>
        </w:rPr>
        <w:t>دينية</w:t>
      </w:r>
      <w:r w:rsidR="00101303" w:rsidRPr="00F535AF">
        <w:rPr>
          <w:rFonts w:ascii="Traditional Arabic" w:hAnsi="Traditional Arabic" w:cs="Traditional Arabic" w:hint="cs"/>
          <w:sz w:val="36"/>
          <w:szCs w:val="36"/>
          <w:rtl/>
          <w:lang w:val="fr-MA" w:bidi="ar-MA"/>
        </w:rPr>
        <w:t xml:space="preserve"> والاجتماعية</w:t>
      </w:r>
      <w:r w:rsidR="00695EEA" w:rsidRPr="00F535AF">
        <w:rPr>
          <w:rFonts w:ascii="Traditional Arabic" w:hAnsi="Traditional Arabic" w:cs="Traditional Arabic" w:hint="cs"/>
          <w:sz w:val="36"/>
          <w:szCs w:val="36"/>
          <w:rtl/>
          <w:lang w:val="fr-MA" w:bidi="ar-MA"/>
        </w:rPr>
        <w:t xml:space="preserve"> والعلمية</w:t>
      </w:r>
      <w:r w:rsidRPr="00F535AF">
        <w:rPr>
          <w:rFonts w:ascii="Traditional Arabic" w:hAnsi="Traditional Arabic" w:cs="Traditional Arabic"/>
          <w:sz w:val="36"/>
          <w:szCs w:val="36"/>
          <w:lang w:val="fr-MA" w:bidi="ar-MA"/>
        </w:rPr>
        <w:t>.</w:t>
      </w:r>
    </w:p>
    <w:p w14:paraId="60FB2A3E" w14:textId="30E772F6" w:rsidR="00425F85" w:rsidRPr="00F535AF" w:rsidRDefault="00425F85" w:rsidP="00425F85">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lang w:val="fr-MA" w:bidi="ar-MA"/>
        </w:rPr>
        <w:t xml:space="preserve">- </w:t>
      </w:r>
      <w:r w:rsidRPr="00F535AF">
        <w:rPr>
          <w:rFonts w:ascii="Traditional Arabic" w:hAnsi="Traditional Arabic" w:cs="Traditional Arabic"/>
          <w:sz w:val="36"/>
          <w:szCs w:val="36"/>
          <w:rtl/>
          <w:lang w:val="fr-MA" w:bidi="ar-MA"/>
        </w:rPr>
        <w:t xml:space="preserve">امتداد أثر الوقف إلى </w:t>
      </w:r>
      <w:r w:rsidR="000D59E7" w:rsidRPr="00F535AF">
        <w:rPr>
          <w:rFonts w:ascii="Traditional Arabic" w:hAnsi="Traditional Arabic" w:cs="Traditional Arabic" w:hint="cs"/>
          <w:sz w:val="36"/>
          <w:szCs w:val="36"/>
          <w:rtl/>
          <w:lang w:val="fr-MA" w:bidi="ar-MA"/>
        </w:rPr>
        <w:t>الزوايا باعتبارها أهلا له.</w:t>
      </w:r>
    </w:p>
    <w:p w14:paraId="1E908622" w14:textId="77777777" w:rsidR="00425F85" w:rsidRPr="00F535AF" w:rsidRDefault="00425F85" w:rsidP="00425F85">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lang w:val="fr-MA" w:bidi="ar-MA"/>
        </w:rPr>
        <w:t xml:space="preserve">- </w:t>
      </w:r>
      <w:r w:rsidRPr="00F535AF">
        <w:rPr>
          <w:rFonts w:ascii="Traditional Arabic" w:hAnsi="Traditional Arabic" w:cs="Traditional Arabic"/>
          <w:sz w:val="36"/>
          <w:szCs w:val="36"/>
          <w:rtl/>
          <w:lang w:val="fr-MA" w:bidi="ar-MA"/>
        </w:rPr>
        <w:t>ظهور صياغة توثيقية للأحباس، فيما اصطلح عليه بالحوالات الحبسية في العهد المريني، وكانت متضمنة لاسم الواقف وتاريخ تحبيس الموقوف</w:t>
      </w:r>
      <w:r w:rsidRPr="00F535AF">
        <w:rPr>
          <w:rFonts w:ascii="Traditional Arabic" w:hAnsi="Traditional Arabic" w:cs="Traditional Arabic"/>
          <w:sz w:val="36"/>
          <w:szCs w:val="36"/>
          <w:lang w:val="fr-MA" w:bidi="ar-MA"/>
        </w:rPr>
        <w:t>.</w:t>
      </w:r>
    </w:p>
    <w:p w14:paraId="297698A0" w14:textId="77777777" w:rsidR="00425F85" w:rsidRPr="00F535AF" w:rsidRDefault="00425F85" w:rsidP="00425F85">
      <w:pPr>
        <w:bidi/>
        <w:jc w:val="both"/>
        <w:rPr>
          <w:rFonts w:ascii="Traditional Arabic" w:hAnsi="Traditional Arabic" w:cs="Traditional Arabic"/>
          <w:sz w:val="36"/>
          <w:szCs w:val="36"/>
          <w:rtl/>
          <w:lang w:val="fr-MA" w:bidi="ar-MA"/>
        </w:rPr>
      </w:pPr>
    </w:p>
    <w:p w14:paraId="39315E1D" w14:textId="7BE113B5" w:rsidR="00425F85" w:rsidRPr="00F535AF" w:rsidRDefault="00425F85" w:rsidP="00425F85">
      <w:pPr>
        <w:bidi/>
        <w:jc w:val="both"/>
        <w:rPr>
          <w:rFonts w:ascii="Traditional Arabic" w:hAnsi="Traditional Arabic" w:cs="Traditional Arabic"/>
          <w:sz w:val="36"/>
          <w:szCs w:val="36"/>
          <w:lang w:val="fr-MA" w:bidi="ar-MA"/>
        </w:rPr>
      </w:pPr>
    </w:p>
    <w:p w14:paraId="04BDFAD2" w14:textId="074C0BB5" w:rsidR="00905418" w:rsidRPr="00F535AF" w:rsidRDefault="00905418" w:rsidP="00905418">
      <w:pPr>
        <w:bidi/>
        <w:jc w:val="both"/>
        <w:rPr>
          <w:rFonts w:ascii="Traditional Arabic" w:hAnsi="Traditional Arabic" w:cs="Traditional Arabic"/>
          <w:sz w:val="36"/>
          <w:szCs w:val="36"/>
          <w:lang w:val="fr-MA" w:bidi="ar-MA"/>
        </w:rPr>
      </w:pPr>
    </w:p>
    <w:p w14:paraId="0B69C1D3" w14:textId="733D6F6D" w:rsidR="00905418" w:rsidRPr="00F535AF" w:rsidRDefault="00905418" w:rsidP="00905418">
      <w:pPr>
        <w:bidi/>
        <w:jc w:val="both"/>
        <w:rPr>
          <w:rFonts w:ascii="Traditional Arabic" w:hAnsi="Traditional Arabic" w:cs="Traditional Arabic"/>
          <w:sz w:val="36"/>
          <w:szCs w:val="36"/>
          <w:lang w:val="fr-MA" w:bidi="ar-MA"/>
        </w:rPr>
      </w:pPr>
    </w:p>
    <w:p w14:paraId="16E89625" w14:textId="73D4D27E" w:rsidR="00905418" w:rsidRPr="00F535AF" w:rsidRDefault="00905418" w:rsidP="00905418">
      <w:pPr>
        <w:bidi/>
        <w:jc w:val="both"/>
        <w:rPr>
          <w:rFonts w:ascii="Traditional Arabic" w:hAnsi="Traditional Arabic" w:cs="Traditional Arabic"/>
          <w:sz w:val="36"/>
          <w:szCs w:val="36"/>
          <w:lang w:val="fr-MA" w:bidi="ar-MA"/>
        </w:rPr>
      </w:pPr>
    </w:p>
    <w:p w14:paraId="469C2FCC" w14:textId="70E2810B" w:rsidR="00905418" w:rsidRPr="00F535AF" w:rsidRDefault="00905418" w:rsidP="00905418">
      <w:pPr>
        <w:bidi/>
        <w:jc w:val="both"/>
        <w:rPr>
          <w:rFonts w:ascii="Traditional Arabic" w:hAnsi="Traditional Arabic" w:cs="Traditional Arabic"/>
          <w:sz w:val="36"/>
          <w:szCs w:val="36"/>
          <w:lang w:val="fr-MA" w:bidi="ar-MA"/>
        </w:rPr>
      </w:pPr>
    </w:p>
    <w:p w14:paraId="3C7D7E54" w14:textId="356435C2" w:rsidR="00905418" w:rsidRPr="00F535AF" w:rsidRDefault="00905418" w:rsidP="00905418">
      <w:pPr>
        <w:bidi/>
        <w:jc w:val="both"/>
        <w:rPr>
          <w:rFonts w:ascii="Traditional Arabic" w:hAnsi="Traditional Arabic" w:cs="Traditional Arabic"/>
          <w:sz w:val="36"/>
          <w:szCs w:val="36"/>
          <w:lang w:val="fr-MA" w:bidi="ar-MA"/>
        </w:rPr>
      </w:pPr>
    </w:p>
    <w:p w14:paraId="09F3350B" w14:textId="0AECA9D0" w:rsidR="00905418" w:rsidRPr="00F535AF" w:rsidRDefault="00905418" w:rsidP="00F535AF">
      <w:pPr>
        <w:bidi/>
        <w:jc w:val="center"/>
        <w:rPr>
          <w:rFonts w:ascii="Traditional Arabic" w:hAnsi="Traditional Arabic" w:cs="Traditional Arabic"/>
          <w:b/>
          <w:bCs/>
          <w:color w:val="FF0000"/>
          <w:sz w:val="36"/>
          <w:szCs w:val="36"/>
          <w:rtl/>
          <w:lang w:val="fr-MA" w:bidi="ar-MA"/>
        </w:rPr>
      </w:pPr>
      <w:r w:rsidRPr="00F535AF">
        <w:rPr>
          <w:rFonts w:ascii="Traditional Arabic" w:hAnsi="Traditional Arabic" w:cs="Traditional Arabic" w:hint="cs"/>
          <w:b/>
          <w:bCs/>
          <w:color w:val="FF0000"/>
          <w:sz w:val="36"/>
          <w:szCs w:val="36"/>
          <w:rtl/>
          <w:lang w:val="fr-MA" w:bidi="ar-MA"/>
        </w:rPr>
        <w:lastRenderedPageBreak/>
        <w:t>لائحة المصادر والمراجع</w:t>
      </w:r>
    </w:p>
    <w:p w14:paraId="343B41F1" w14:textId="67676C0A" w:rsidR="00905418" w:rsidRPr="00F535AF" w:rsidRDefault="00905418"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[أ]</w:t>
      </w:r>
    </w:p>
    <w:p w14:paraId="332BB67D" w14:textId="1C3CAEF1" w:rsidR="00406D3E" w:rsidRPr="00F535AF" w:rsidRDefault="00406D3E" w:rsidP="00880CF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أبو العباس ابن قنفذ</w:t>
      </w:r>
      <w:r w:rsidR="00F535AF"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 xml:space="preserve"> أنس الفقير وعز الحقير</w:t>
      </w:r>
      <w:r w:rsidR="00F535AF"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 xml:space="preserve"> اعتنى بنشره وتصحيحه محمد الفاسي وأولف فور منشورات المركز الجامعي للبحث العلمي الرباط (بدون رقم طبعة) سنة:1965</w:t>
      </w:r>
    </w:p>
    <w:p w14:paraId="3971E48D" w14:textId="77A9DD63" w:rsidR="00406D3E" w:rsidRPr="00F535AF" w:rsidRDefault="00406D3E" w:rsidP="00880CF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 xml:space="preserve">أبو العباس الناصري </w:t>
      </w:r>
      <w:proofErr w:type="spellStart"/>
      <w:r w:rsidRPr="00F535AF">
        <w:rPr>
          <w:rFonts w:ascii="Traditional Arabic" w:hAnsi="Traditional Arabic" w:cs="Traditional Arabic"/>
          <w:sz w:val="36"/>
          <w:szCs w:val="36"/>
          <w:rtl/>
          <w:lang w:val="fr-MA" w:bidi="ar-MA"/>
        </w:rPr>
        <w:t>الاستقصا</w:t>
      </w:r>
      <w:proofErr w:type="spellEnd"/>
      <w:r w:rsidRPr="00F535AF">
        <w:rPr>
          <w:rFonts w:ascii="Traditional Arabic" w:hAnsi="Traditional Arabic" w:cs="Traditional Arabic"/>
          <w:sz w:val="36"/>
          <w:szCs w:val="36"/>
          <w:rtl/>
          <w:lang w:val="fr-MA" w:bidi="ar-MA"/>
        </w:rPr>
        <w:t xml:space="preserve"> لأخبار دول المغرب الأقصى تحقيق جعفر الناصري ومحمد الناصري دار الكتاب الدار البيضاء (بدون رقم طبعة) سنة:1997.</w:t>
      </w:r>
    </w:p>
    <w:p w14:paraId="4A9F290F" w14:textId="0C629041" w:rsidR="002B2D50" w:rsidRPr="00F535AF" w:rsidRDefault="002B2D50" w:rsidP="00880CF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أبو القاسم سعد الله تاريخ الجزائر الثقافي دار الغرب الإسلامي بيروت الطبعة:1 سنة:1998.</w:t>
      </w:r>
    </w:p>
    <w:p w14:paraId="3C44CBE1" w14:textId="5E699A53" w:rsidR="002B2D50" w:rsidRPr="00F535AF" w:rsidRDefault="002B2D50" w:rsidP="00880CF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 xml:space="preserve">أبو عبد الله محمد بن أبي بكر الحضرمي </w:t>
      </w:r>
      <w:proofErr w:type="spellStart"/>
      <w:r w:rsidRPr="00F535AF">
        <w:rPr>
          <w:rFonts w:ascii="Traditional Arabic" w:hAnsi="Traditional Arabic" w:cs="Traditional Arabic"/>
          <w:sz w:val="36"/>
          <w:szCs w:val="36"/>
          <w:rtl/>
          <w:lang w:val="fr-MA" w:bidi="ar-MA"/>
        </w:rPr>
        <w:t>السلسل</w:t>
      </w:r>
      <w:proofErr w:type="spellEnd"/>
      <w:r w:rsidRPr="00F535AF">
        <w:rPr>
          <w:rFonts w:ascii="Traditional Arabic" w:hAnsi="Traditional Arabic" w:cs="Traditional Arabic"/>
          <w:sz w:val="36"/>
          <w:szCs w:val="36"/>
          <w:rtl/>
          <w:lang w:val="fr-MA" w:bidi="ar-MA"/>
        </w:rPr>
        <w:t xml:space="preserve"> العذب والمنهل الأحلى تحقيق محمد الفاسي مجلة معهد المخطوطات العربية سنة:1964.</w:t>
      </w:r>
    </w:p>
    <w:p w14:paraId="14523FBE" w14:textId="42F35472" w:rsidR="00740FA2" w:rsidRPr="00F535AF" w:rsidRDefault="00740FA2" w:rsidP="00740FA2">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أبو عبد الله الكتاني سلوة الأنفاس ومحادثة الأكياس بمن أقبر من العلماء والصلحاء بفاس تحقيق عبد الله الكتاني حمزة بن محمد الكتاني ومحمد حمزة بن علي الكتاني دار الثقافة للنشر والتوزيع الدار البيضاء الطبعة:1 سنة:2004.</w:t>
      </w:r>
    </w:p>
    <w:p w14:paraId="0BFB7DAC" w14:textId="4BD61129" w:rsidR="0085771F" w:rsidRPr="00F535AF" w:rsidRDefault="0085771F" w:rsidP="0085771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 xml:space="preserve">أبو عبد الله محمد بن مرزوق المناقب </w:t>
      </w:r>
      <w:proofErr w:type="spellStart"/>
      <w:r w:rsidRPr="00F535AF">
        <w:rPr>
          <w:rFonts w:ascii="Traditional Arabic" w:hAnsi="Traditional Arabic" w:cs="Traditional Arabic"/>
          <w:sz w:val="36"/>
          <w:szCs w:val="36"/>
          <w:rtl/>
          <w:lang w:val="fr-MA" w:bidi="ar-MA"/>
        </w:rPr>
        <w:t>المرزوقية</w:t>
      </w:r>
      <w:proofErr w:type="spellEnd"/>
      <w:r w:rsidRPr="00F535AF">
        <w:rPr>
          <w:rFonts w:ascii="Traditional Arabic" w:hAnsi="Traditional Arabic" w:cs="Traditional Arabic"/>
          <w:sz w:val="36"/>
          <w:szCs w:val="36"/>
          <w:rtl/>
          <w:lang w:val="fr-MA" w:bidi="ar-MA"/>
        </w:rPr>
        <w:t xml:space="preserve"> تحقيق سلوى </w:t>
      </w:r>
      <w:proofErr w:type="spellStart"/>
      <w:r w:rsidRPr="00F535AF">
        <w:rPr>
          <w:rFonts w:ascii="Traditional Arabic" w:hAnsi="Traditional Arabic" w:cs="Traditional Arabic"/>
          <w:sz w:val="36"/>
          <w:szCs w:val="36"/>
          <w:rtl/>
          <w:lang w:val="fr-MA" w:bidi="ar-MA"/>
        </w:rPr>
        <w:t>الزاهري</w:t>
      </w:r>
      <w:proofErr w:type="spellEnd"/>
      <w:r w:rsidRPr="00F535AF">
        <w:rPr>
          <w:rFonts w:ascii="Traditional Arabic" w:hAnsi="Traditional Arabic" w:cs="Traditional Arabic"/>
          <w:sz w:val="36"/>
          <w:szCs w:val="36"/>
          <w:rtl/>
          <w:lang w:val="fr-MA" w:bidi="ar-MA"/>
        </w:rPr>
        <w:t xml:space="preserve"> مطبعة النجاح الجديدة الدار البيضاء الطبعة:1 سنة:2008</w:t>
      </w:r>
      <w:r w:rsidR="00736B05" w:rsidRPr="00F535AF">
        <w:rPr>
          <w:rFonts w:ascii="Traditional Arabic" w:hAnsi="Traditional Arabic" w:cs="Traditional Arabic" w:hint="cs"/>
          <w:sz w:val="36"/>
          <w:szCs w:val="36"/>
          <w:rtl/>
          <w:lang w:val="fr-MA" w:bidi="ar-MA"/>
        </w:rPr>
        <w:t>.</w:t>
      </w:r>
    </w:p>
    <w:p w14:paraId="7D2EE798" w14:textId="4AFB575C" w:rsidR="00736B05" w:rsidRPr="00F535AF" w:rsidRDefault="00736B05" w:rsidP="00736B05">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 xml:space="preserve">أبو العباس أحمد بن محمد </w:t>
      </w:r>
      <w:proofErr w:type="spellStart"/>
      <w:r w:rsidRPr="00F535AF">
        <w:rPr>
          <w:rFonts w:ascii="Traditional Arabic" w:hAnsi="Traditional Arabic" w:cs="Traditional Arabic"/>
          <w:sz w:val="36"/>
          <w:szCs w:val="36"/>
          <w:rtl/>
          <w:lang w:val="fr-MA" w:bidi="ar-MA"/>
        </w:rPr>
        <w:t>المكناسي</w:t>
      </w:r>
      <w:proofErr w:type="spellEnd"/>
      <w:r w:rsidRPr="00F535AF">
        <w:rPr>
          <w:rFonts w:ascii="Traditional Arabic" w:hAnsi="Traditional Arabic" w:cs="Traditional Arabic"/>
          <w:sz w:val="36"/>
          <w:szCs w:val="36"/>
          <w:rtl/>
          <w:lang w:val="fr-MA" w:bidi="ar-MA"/>
        </w:rPr>
        <w:t xml:space="preserve"> الشهير بابن القاضي درة الحجال في أسماء الرجال تحقيق محمد الأحمدي أبو النور مكتبة التراث القاهرة الطبعة:1 سنة: 1971.</w:t>
      </w:r>
    </w:p>
    <w:p w14:paraId="4F69E452" w14:textId="68050DBE" w:rsidR="00406D3E" w:rsidRPr="00F535AF" w:rsidRDefault="00406D3E" w:rsidP="00880CF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 xml:space="preserve">-أحمد بن محمد المقري أزهار الرياض في أخبار عياض تحقيق مصطفى السقا وإبراهيم </w:t>
      </w:r>
      <w:proofErr w:type="spellStart"/>
      <w:r w:rsidRPr="00F535AF">
        <w:rPr>
          <w:rFonts w:ascii="Traditional Arabic" w:hAnsi="Traditional Arabic" w:cs="Traditional Arabic"/>
          <w:sz w:val="36"/>
          <w:szCs w:val="36"/>
          <w:rtl/>
          <w:lang w:val="fr-MA" w:bidi="ar-MA"/>
        </w:rPr>
        <w:t>الأبياري</w:t>
      </w:r>
      <w:proofErr w:type="spellEnd"/>
      <w:r w:rsidRPr="00F535AF">
        <w:rPr>
          <w:rFonts w:ascii="Traditional Arabic" w:hAnsi="Traditional Arabic" w:cs="Traditional Arabic"/>
          <w:sz w:val="36"/>
          <w:szCs w:val="36"/>
          <w:rtl/>
          <w:lang w:val="fr-MA" w:bidi="ar-MA"/>
        </w:rPr>
        <w:t xml:space="preserve"> وعبد الحفيظ شلبي ومحمد </w:t>
      </w:r>
      <w:proofErr w:type="spellStart"/>
      <w:r w:rsidRPr="00F535AF">
        <w:rPr>
          <w:rFonts w:ascii="Traditional Arabic" w:hAnsi="Traditional Arabic" w:cs="Traditional Arabic"/>
          <w:sz w:val="36"/>
          <w:szCs w:val="36"/>
          <w:rtl/>
          <w:lang w:val="fr-MA" w:bidi="ar-MA"/>
        </w:rPr>
        <w:t>تاويت</w:t>
      </w:r>
      <w:proofErr w:type="spellEnd"/>
      <w:r w:rsidRPr="00F535AF">
        <w:rPr>
          <w:rFonts w:ascii="Traditional Arabic" w:hAnsi="Traditional Arabic" w:cs="Traditional Arabic"/>
          <w:sz w:val="36"/>
          <w:szCs w:val="36"/>
          <w:rtl/>
          <w:lang w:val="fr-MA" w:bidi="ar-MA"/>
        </w:rPr>
        <w:t xml:space="preserve"> وعبد السلام هراس وسعيد أعراب مطبعة لجنة التأليف والنشر والترجمة القاهرة صندوق مشترك بين المملكة المغربية والإمارات العربية (بدون رقم طبعة) سنة:1939</w:t>
      </w:r>
    </w:p>
    <w:p w14:paraId="05A8BCD0" w14:textId="7C63EFD2" w:rsidR="00905418" w:rsidRPr="00F535AF" w:rsidRDefault="00905418" w:rsidP="00880CF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إبراهيم حركات المغرب عبر التاريخ دار الرشاد الحديثية الدار البيضاء (بدون رقم طبعة) سنة:2000</w:t>
      </w:r>
      <w:r w:rsidRPr="00F535AF">
        <w:rPr>
          <w:rFonts w:ascii="Traditional Arabic" w:hAnsi="Traditional Arabic" w:cs="Traditional Arabic" w:hint="cs"/>
          <w:sz w:val="36"/>
          <w:szCs w:val="36"/>
          <w:rtl/>
          <w:lang w:val="fr-MA" w:bidi="ar-MA"/>
        </w:rPr>
        <w:t>.</w:t>
      </w:r>
    </w:p>
    <w:p w14:paraId="20F4352A" w14:textId="0268F5AA" w:rsidR="00FC7990" w:rsidRPr="00F535AF" w:rsidRDefault="00FC7990" w:rsidP="00880CFF">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lastRenderedPageBreak/>
        <w:t>-</w:t>
      </w:r>
      <w:r w:rsidRPr="00F535AF">
        <w:rPr>
          <w:sz w:val="36"/>
          <w:szCs w:val="36"/>
          <w:rtl/>
        </w:rPr>
        <w:t xml:space="preserve"> </w:t>
      </w:r>
      <w:r w:rsidRPr="00F535AF">
        <w:rPr>
          <w:rFonts w:ascii="Traditional Arabic" w:hAnsi="Traditional Arabic" w:cs="Traditional Arabic"/>
          <w:sz w:val="36"/>
          <w:szCs w:val="36"/>
          <w:rtl/>
          <w:lang w:val="fr-MA" w:bidi="ar-MA"/>
        </w:rPr>
        <w:t xml:space="preserve">أحمد بوكاري دور الزاوية المغربية في تدعيم المذهب السني مجلة دعوة الحق العدد: 257.يونيو/ يوليوز 1986.موقع: </w:t>
      </w:r>
      <w:hyperlink r:id="rId9" w:history="1">
        <w:r w:rsidR="00406D3E" w:rsidRPr="00F535AF">
          <w:rPr>
            <w:rStyle w:val="Hyperlink"/>
            <w:rFonts w:ascii="Traditional Arabic" w:hAnsi="Traditional Arabic" w:cs="Traditional Arabic"/>
            <w:sz w:val="36"/>
            <w:szCs w:val="36"/>
            <w:lang w:val="fr-MA" w:bidi="ar-MA"/>
          </w:rPr>
          <w:t>www.habous.gov.ma</w:t>
        </w:r>
      </w:hyperlink>
    </w:p>
    <w:p w14:paraId="5CA2075E" w14:textId="77777777" w:rsidR="00BD282A" w:rsidRPr="00F535AF" w:rsidRDefault="00BD282A" w:rsidP="00BD282A">
      <w:pPr>
        <w:bidi/>
        <w:jc w:val="both"/>
        <w:rPr>
          <w:rFonts w:ascii="Traditional Arabic" w:hAnsi="Traditional Arabic" w:cs="Traditional Arabic"/>
          <w:sz w:val="36"/>
          <w:szCs w:val="36"/>
          <w:rtl/>
          <w:lang w:val="fr-MA" w:bidi="ar-MA"/>
        </w:rPr>
      </w:pPr>
    </w:p>
    <w:p w14:paraId="0FA51FDA" w14:textId="610374BB" w:rsidR="00BD282A" w:rsidRPr="00F535AF" w:rsidRDefault="00BD282A"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[ب]</w:t>
      </w:r>
    </w:p>
    <w:p w14:paraId="79DE16BE" w14:textId="3663C654" w:rsidR="008B34B4" w:rsidRPr="00F535AF" w:rsidRDefault="008B34B4" w:rsidP="00BD282A">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ابن بطوطة رحلة ابن بطوطة المسماة تحفة النظار في غرائب الأمصار شرحه وكتب حواشيه طلال حرب دار الكتب العلمية بيروت (بدون رقم طبعة) سنة:2010</w:t>
      </w:r>
    </w:p>
    <w:p w14:paraId="45DC7958" w14:textId="4CA89161" w:rsidR="00BD282A" w:rsidRPr="00F535AF" w:rsidRDefault="00BD282A" w:rsidP="008B34B4">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ابن الحاج النميري فيض العباب دراسة وإعداد محم بن شقرون دار الغرب الإسلامي بيروت لبنان الطبعة:1 سنة:1990</w:t>
      </w:r>
    </w:p>
    <w:p w14:paraId="77D5D2C3" w14:textId="544EEC82" w:rsidR="00BD282A" w:rsidRPr="00F535AF" w:rsidRDefault="00BD282A" w:rsidP="00BD282A">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 xml:space="preserve">ابن مرزوق المسند الصحيح الحسن تحقيق الدكتورة ماريا </w:t>
      </w:r>
      <w:proofErr w:type="spellStart"/>
      <w:r w:rsidRPr="00F535AF">
        <w:rPr>
          <w:rFonts w:ascii="Traditional Arabic" w:hAnsi="Traditional Arabic" w:cs="Traditional Arabic"/>
          <w:sz w:val="36"/>
          <w:szCs w:val="36"/>
          <w:rtl/>
          <w:lang w:val="fr-MA" w:bidi="ar-MA"/>
        </w:rPr>
        <w:t>خيسوس</w:t>
      </w:r>
      <w:proofErr w:type="spellEnd"/>
      <w:r w:rsidRPr="00F535AF">
        <w:rPr>
          <w:rFonts w:ascii="Traditional Arabic" w:hAnsi="Traditional Arabic" w:cs="Traditional Arabic"/>
          <w:sz w:val="36"/>
          <w:szCs w:val="36"/>
          <w:rtl/>
          <w:lang w:val="fr-MA" w:bidi="ar-MA"/>
        </w:rPr>
        <w:t xml:space="preserve"> </w:t>
      </w:r>
      <w:proofErr w:type="spellStart"/>
      <w:r w:rsidRPr="00F535AF">
        <w:rPr>
          <w:rFonts w:ascii="Traditional Arabic" w:hAnsi="Traditional Arabic" w:cs="Traditional Arabic"/>
          <w:sz w:val="36"/>
          <w:szCs w:val="36"/>
          <w:rtl/>
          <w:lang w:val="fr-MA" w:bidi="ar-MA"/>
        </w:rPr>
        <w:t>بيغيرا</w:t>
      </w:r>
      <w:proofErr w:type="spellEnd"/>
      <w:r w:rsidRPr="00F535AF">
        <w:rPr>
          <w:rFonts w:ascii="Traditional Arabic" w:hAnsi="Traditional Arabic" w:cs="Traditional Arabic"/>
          <w:sz w:val="36"/>
          <w:szCs w:val="36"/>
          <w:rtl/>
          <w:lang w:val="fr-MA" w:bidi="ar-MA"/>
        </w:rPr>
        <w:t xml:space="preserve"> تقديم محمود </w:t>
      </w:r>
      <w:proofErr w:type="spellStart"/>
      <w:r w:rsidRPr="00F535AF">
        <w:rPr>
          <w:rFonts w:ascii="Traditional Arabic" w:hAnsi="Traditional Arabic" w:cs="Traditional Arabic"/>
          <w:sz w:val="36"/>
          <w:szCs w:val="36"/>
          <w:rtl/>
          <w:lang w:val="fr-MA" w:bidi="ar-MA"/>
        </w:rPr>
        <w:t>بوعياد</w:t>
      </w:r>
      <w:proofErr w:type="spellEnd"/>
      <w:r w:rsidRPr="00F535AF">
        <w:rPr>
          <w:rFonts w:ascii="Traditional Arabic" w:hAnsi="Traditional Arabic" w:cs="Traditional Arabic"/>
          <w:sz w:val="36"/>
          <w:szCs w:val="36"/>
          <w:rtl/>
          <w:lang w:val="fr-MA" w:bidi="ar-MA"/>
        </w:rPr>
        <w:t xml:space="preserve"> الشركة الوطنية للنشر والتوزيع الجزائر (بدون رقم طبعة) سنة:1981.</w:t>
      </w:r>
    </w:p>
    <w:p w14:paraId="72D412C9" w14:textId="2648094E" w:rsidR="00F65086" w:rsidRPr="00F535AF" w:rsidRDefault="00F65086" w:rsidP="00F65086">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 xml:space="preserve">-ابن أبي زرع الفاسي الذخيرة السنية في تاريخ الدولة </w:t>
      </w:r>
      <w:proofErr w:type="spellStart"/>
      <w:r w:rsidRPr="00F535AF">
        <w:rPr>
          <w:rFonts w:ascii="Traditional Arabic" w:hAnsi="Traditional Arabic" w:cs="Traditional Arabic"/>
          <w:sz w:val="36"/>
          <w:szCs w:val="36"/>
          <w:rtl/>
          <w:lang w:val="fr-MA" w:bidi="ar-MA"/>
        </w:rPr>
        <w:t>المرينية</w:t>
      </w:r>
      <w:proofErr w:type="spellEnd"/>
      <w:r w:rsidRPr="00F535AF">
        <w:rPr>
          <w:rFonts w:ascii="Traditional Arabic" w:hAnsi="Traditional Arabic" w:cs="Traditional Arabic"/>
          <w:sz w:val="36"/>
          <w:szCs w:val="36"/>
          <w:rtl/>
          <w:lang w:val="fr-MA" w:bidi="ar-MA"/>
        </w:rPr>
        <w:t xml:space="preserve"> دار المنصور للطباعة والوراقة (بون رقم طبعة ولا تاريخ).</w:t>
      </w:r>
    </w:p>
    <w:p w14:paraId="067C5A09" w14:textId="4FC6E2CA" w:rsidR="00213C3A" w:rsidRPr="00F535AF" w:rsidRDefault="00213C3A" w:rsidP="00213C3A">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proofErr w:type="spellStart"/>
      <w:r w:rsidRPr="00F535AF">
        <w:rPr>
          <w:rFonts w:ascii="Traditional Arabic" w:hAnsi="Traditional Arabic" w:cs="Traditional Arabic"/>
          <w:sz w:val="36"/>
          <w:szCs w:val="36"/>
          <w:rtl/>
          <w:lang w:val="fr-MA" w:bidi="ar-MA"/>
        </w:rPr>
        <w:t>بوداوية</w:t>
      </w:r>
      <w:proofErr w:type="spellEnd"/>
      <w:r w:rsidRPr="00F535AF">
        <w:rPr>
          <w:rFonts w:ascii="Traditional Arabic" w:hAnsi="Traditional Arabic" w:cs="Traditional Arabic"/>
          <w:sz w:val="36"/>
          <w:szCs w:val="36"/>
          <w:rtl/>
          <w:lang w:val="fr-MA" w:bidi="ar-MA"/>
        </w:rPr>
        <w:t xml:space="preserve"> مبخوت العلاقات الثقافية والتجارية بين المغرب الأوسط والسودان الغربي في عهد دولة بني زيان رسالة لنيل شهادة الدكتوراه تحت إشراف: عبد الحميد حاجيات جامعة أبي بكر </w:t>
      </w:r>
      <w:proofErr w:type="spellStart"/>
      <w:r w:rsidRPr="00F535AF">
        <w:rPr>
          <w:rFonts w:ascii="Traditional Arabic" w:hAnsi="Traditional Arabic" w:cs="Traditional Arabic"/>
          <w:sz w:val="36"/>
          <w:szCs w:val="36"/>
          <w:rtl/>
          <w:lang w:val="fr-MA" w:bidi="ar-MA"/>
        </w:rPr>
        <w:t>بلقايد</w:t>
      </w:r>
      <w:proofErr w:type="spellEnd"/>
      <w:r w:rsidRPr="00F535AF">
        <w:rPr>
          <w:rFonts w:ascii="Traditional Arabic" w:hAnsi="Traditional Arabic" w:cs="Traditional Arabic"/>
          <w:sz w:val="36"/>
          <w:szCs w:val="36"/>
          <w:rtl/>
          <w:lang w:val="fr-MA" w:bidi="ar-MA"/>
        </w:rPr>
        <w:t xml:space="preserve"> تلمسان قسم التاريخ سنة:2005-2006</w:t>
      </w:r>
      <w:r w:rsidRPr="00F535AF">
        <w:rPr>
          <w:rFonts w:ascii="Traditional Arabic" w:hAnsi="Traditional Arabic" w:cs="Traditional Arabic" w:hint="cs"/>
          <w:sz w:val="36"/>
          <w:szCs w:val="36"/>
          <w:rtl/>
          <w:lang w:val="fr-MA" w:bidi="ar-MA"/>
        </w:rPr>
        <w:t>.</w:t>
      </w:r>
    </w:p>
    <w:p w14:paraId="19A3C31E" w14:textId="547029FB" w:rsidR="00406D3E" w:rsidRPr="00F535AF" w:rsidRDefault="00213C3A" w:rsidP="00213C3A">
      <w:pPr>
        <w:bidi/>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w:t>
      </w:r>
      <w:r w:rsidRPr="00F535AF">
        <w:rPr>
          <w:rFonts w:ascii="Traditional Arabic" w:hAnsi="Traditional Arabic" w:cs="Traditional Arabic"/>
          <w:sz w:val="36"/>
          <w:szCs w:val="36"/>
          <w:rtl/>
        </w:rPr>
        <w:t xml:space="preserve"> </w:t>
      </w:r>
      <w:proofErr w:type="spellStart"/>
      <w:r w:rsidRPr="00F535AF">
        <w:rPr>
          <w:rFonts w:ascii="Traditional Arabic" w:hAnsi="Traditional Arabic" w:cs="Traditional Arabic"/>
          <w:sz w:val="36"/>
          <w:szCs w:val="36"/>
          <w:rtl/>
          <w:lang w:val="fr-MA" w:bidi="ar-MA"/>
        </w:rPr>
        <w:t>بوشتى</w:t>
      </w:r>
      <w:proofErr w:type="spellEnd"/>
      <w:r w:rsidRPr="00F535AF">
        <w:rPr>
          <w:rFonts w:ascii="Traditional Arabic" w:hAnsi="Traditional Arabic" w:cs="Traditional Arabic"/>
          <w:sz w:val="36"/>
          <w:szCs w:val="36"/>
          <w:rtl/>
          <w:lang w:val="fr-MA" w:bidi="ar-MA"/>
        </w:rPr>
        <w:t xml:space="preserve"> </w:t>
      </w:r>
      <w:proofErr w:type="gramStart"/>
      <w:r w:rsidRPr="00F535AF">
        <w:rPr>
          <w:rFonts w:ascii="Traditional Arabic" w:hAnsi="Traditional Arabic" w:cs="Traditional Arabic"/>
          <w:sz w:val="36"/>
          <w:szCs w:val="36"/>
          <w:rtl/>
          <w:lang w:val="fr-MA" w:bidi="ar-MA"/>
        </w:rPr>
        <w:t>عرية</w:t>
      </w:r>
      <w:proofErr w:type="gramEnd"/>
      <w:r w:rsidRPr="00F535AF">
        <w:rPr>
          <w:rFonts w:ascii="Traditional Arabic" w:hAnsi="Traditional Arabic" w:cs="Traditional Arabic"/>
          <w:sz w:val="36"/>
          <w:szCs w:val="36"/>
          <w:rtl/>
          <w:lang w:val="fr-MA" w:bidi="ar-MA"/>
        </w:rPr>
        <w:t xml:space="preserve"> الزوايا والمجتمع من خلال أدوارها ووظائفها بتاريخ 23 أبريل 2015 موقع: </w:t>
      </w:r>
      <w:hyperlink r:id="rId10" w:history="1">
        <w:r w:rsidRPr="00F535AF">
          <w:rPr>
            <w:rStyle w:val="Hyperlink"/>
            <w:rFonts w:ascii="Traditional Arabic" w:hAnsi="Traditional Arabic" w:cs="Traditional Arabic"/>
            <w:sz w:val="36"/>
            <w:szCs w:val="36"/>
            <w:lang w:val="fr-MA" w:bidi="ar-MA"/>
          </w:rPr>
          <w:t>www.alwan.org</w:t>
        </w:r>
      </w:hyperlink>
    </w:p>
    <w:p w14:paraId="681801D9" w14:textId="03CF25D8" w:rsidR="00213C3A" w:rsidRPr="00F535AF" w:rsidRDefault="00B1459E"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[ح]</w:t>
      </w:r>
    </w:p>
    <w:p w14:paraId="3CEB8C3C" w14:textId="3241F385" w:rsidR="00B1459E" w:rsidRPr="00F535AF" w:rsidRDefault="00B1459E" w:rsidP="00B1459E">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الحسين أسكان تاريخ التعليم بالمغرب خلال العصر الوسيط منشورات المعهد الملكي للثقافة الأمازيغية مكتبة المعارف الجديدة الرباط (بدون رقم طبعة) سنة:2004.</w:t>
      </w:r>
    </w:p>
    <w:p w14:paraId="2727F994" w14:textId="5F100201" w:rsidR="005F7296" w:rsidRPr="00F535AF" w:rsidRDefault="005F7296" w:rsidP="005F7296">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lastRenderedPageBreak/>
        <w:t xml:space="preserve">-حميد </w:t>
      </w:r>
      <w:proofErr w:type="spellStart"/>
      <w:r w:rsidRPr="00F535AF">
        <w:rPr>
          <w:rFonts w:ascii="Traditional Arabic" w:hAnsi="Traditional Arabic" w:cs="Traditional Arabic"/>
          <w:sz w:val="36"/>
          <w:szCs w:val="36"/>
          <w:rtl/>
          <w:lang w:val="fr-MA" w:bidi="ar-MA"/>
        </w:rPr>
        <w:t>تيتاو</w:t>
      </w:r>
      <w:proofErr w:type="spellEnd"/>
      <w:r w:rsidRPr="00F535AF">
        <w:rPr>
          <w:rFonts w:ascii="Traditional Arabic" w:hAnsi="Traditional Arabic" w:cs="Traditional Arabic"/>
          <w:sz w:val="36"/>
          <w:szCs w:val="36"/>
          <w:rtl/>
          <w:lang w:val="fr-MA" w:bidi="ar-MA"/>
        </w:rPr>
        <w:t xml:space="preserve"> الحرب والمجتمع بالمغرب خلال العصر المريني مؤسسة الملك عبد العزيز آل سعود للدراسات الإسلامية والعلوم الإنسانية الدار البيضاء (بدون رقم طبعة) سنة:2009.</w:t>
      </w:r>
    </w:p>
    <w:p w14:paraId="0429D1E2" w14:textId="77777777" w:rsidR="00F535AF" w:rsidRPr="00F535AF" w:rsidRDefault="00F535AF" w:rsidP="00F535AF">
      <w:pPr>
        <w:bidi/>
        <w:jc w:val="both"/>
        <w:rPr>
          <w:rFonts w:ascii="Traditional Arabic" w:hAnsi="Traditional Arabic" w:cs="Traditional Arabic"/>
          <w:sz w:val="36"/>
          <w:szCs w:val="36"/>
          <w:rtl/>
          <w:lang w:val="fr-MA" w:bidi="ar-MA"/>
        </w:rPr>
      </w:pPr>
    </w:p>
    <w:p w14:paraId="26794036" w14:textId="7C358941" w:rsidR="00760556" w:rsidRPr="00F535AF" w:rsidRDefault="00760556"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[ر]</w:t>
      </w:r>
    </w:p>
    <w:p w14:paraId="2CDF6C1D" w14:textId="536585B2" w:rsidR="00760556" w:rsidRPr="00F535AF" w:rsidRDefault="00760556" w:rsidP="00760556">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 xml:space="preserve">روجيه </w:t>
      </w:r>
      <w:proofErr w:type="spellStart"/>
      <w:r w:rsidRPr="00F535AF">
        <w:rPr>
          <w:rFonts w:ascii="Traditional Arabic" w:hAnsi="Traditional Arabic" w:cs="Traditional Arabic"/>
          <w:sz w:val="36"/>
          <w:szCs w:val="36"/>
          <w:rtl/>
          <w:lang w:val="fr-MA" w:bidi="ar-MA"/>
        </w:rPr>
        <w:t>لوتورنو</w:t>
      </w:r>
      <w:proofErr w:type="spellEnd"/>
      <w:r w:rsidRPr="00F535AF">
        <w:rPr>
          <w:rFonts w:ascii="Traditional Arabic" w:hAnsi="Traditional Arabic" w:cs="Traditional Arabic"/>
          <w:sz w:val="36"/>
          <w:szCs w:val="36"/>
          <w:rtl/>
          <w:lang w:val="fr-MA" w:bidi="ar-MA"/>
        </w:rPr>
        <w:t xml:space="preserve"> فاس في عصر بني مرين ترجمة الدكتورة نقولا زياد مكتبة لبنان ومؤسسة </w:t>
      </w:r>
      <w:proofErr w:type="spellStart"/>
      <w:r w:rsidRPr="00F535AF">
        <w:rPr>
          <w:rFonts w:ascii="Traditional Arabic" w:hAnsi="Traditional Arabic" w:cs="Traditional Arabic"/>
          <w:sz w:val="36"/>
          <w:szCs w:val="36"/>
          <w:rtl/>
          <w:lang w:val="fr-MA" w:bidi="ar-MA"/>
        </w:rPr>
        <w:t>غرنكلين</w:t>
      </w:r>
      <w:proofErr w:type="spellEnd"/>
      <w:r w:rsidRPr="00F535AF">
        <w:rPr>
          <w:rFonts w:ascii="Traditional Arabic" w:hAnsi="Traditional Arabic" w:cs="Traditional Arabic"/>
          <w:sz w:val="36"/>
          <w:szCs w:val="36"/>
          <w:rtl/>
          <w:lang w:val="fr-MA" w:bidi="ar-MA"/>
        </w:rPr>
        <w:t xml:space="preserve"> للطباعة والنشر بيروت (بدون رقم طبعة) سنة: 1967.</w:t>
      </w:r>
    </w:p>
    <w:p w14:paraId="78C6D926" w14:textId="77777777" w:rsidR="00F535AF" w:rsidRPr="00F535AF" w:rsidRDefault="00F535AF" w:rsidP="00F535AF">
      <w:pPr>
        <w:bidi/>
        <w:jc w:val="both"/>
        <w:rPr>
          <w:rFonts w:ascii="Traditional Arabic" w:hAnsi="Traditional Arabic" w:cs="Traditional Arabic"/>
          <w:sz w:val="36"/>
          <w:szCs w:val="36"/>
          <w:rtl/>
          <w:lang w:val="fr-MA" w:bidi="ar-MA"/>
        </w:rPr>
      </w:pPr>
    </w:p>
    <w:p w14:paraId="26CAD331" w14:textId="5E99956E" w:rsidR="00732612" w:rsidRPr="00F535AF" w:rsidRDefault="00732612"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[ع]</w:t>
      </w:r>
    </w:p>
    <w:p w14:paraId="4506760D" w14:textId="44A69DAF" w:rsidR="00732612" w:rsidRPr="00F535AF" w:rsidRDefault="00732612" w:rsidP="00732612">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proofErr w:type="gramStart"/>
      <w:r w:rsidRPr="00F535AF">
        <w:rPr>
          <w:rFonts w:ascii="Traditional Arabic" w:hAnsi="Traditional Arabic" w:cs="Traditional Arabic"/>
          <w:sz w:val="36"/>
          <w:szCs w:val="36"/>
          <w:rtl/>
          <w:lang w:val="fr-MA" w:bidi="ar-MA"/>
        </w:rPr>
        <w:t>علي</w:t>
      </w:r>
      <w:proofErr w:type="gramEnd"/>
      <w:r w:rsidRPr="00F535AF">
        <w:rPr>
          <w:rFonts w:ascii="Traditional Arabic" w:hAnsi="Traditional Arabic" w:cs="Traditional Arabic"/>
          <w:sz w:val="36"/>
          <w:szCs w:val="36"/>
          <w:rtl/>
          <w:lang w:val="fr-MA" w:bidi="ar-MA"/>
        </w:rPr>
        <w:t xml:space="preserve"> </w:t>
      </w:r>
      <w:proofErr w:type="spellStart"/>
      <w:r w:rsidRPr="00F535AF">
        <w:rPr>
          <w:rFonts w:ascii="Traditional Arabic" w:hAnsi="Traditional Arabic" w:cs="Traditional Arabic"/>
          <w:sz w:val="36"/>
          <w:szCs w:val="36"/>
          <w:rtl/>
          <w:lang w:val="fr-MA" w:bidi="ar-MA"/>
        </w:rPr>
        <w:t>الجزنائي</w:t>
      </w:r>
      <w:proofErr w:type="spellEnd"/>
      <w:r w:rsidRPr="00F535AF">
        <w:rPr>
          <w:rFonts w:ascii="Traditional Arabic" w:hAnsi="Traditional Arabic" w:cs="Traditional Arabic"/>
          <w:sz w:val="36"/>
          <w:szCs w:val="36"/>
          <w:rtl/>
          <w:lang w:val="fr-MA" w:bidi="ar-MA"/>
        </w:rPr>
        <w:t xml:space="preserve"> جنى زهرة الآس في بناء مدينة فاس تحقيق عبد الوهاب بن منصور المطبعة الملكية الرباط الطبعة:2 سنة:1991.</w:t>
      </w:r>
    </w:p>
    <w:p w14:paraId="1CA87CFC" w14:textId="66B9371C" w:rsidR="009B6343" w:rsidRPr="00F535AF" w:rsidRDefault="009B6343" w:rsidP="009B6343">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عثمان إسماعيل تاريخ العمارة الإسلامية والفنون التطبيقية بالمغرب الأقصى مطبعة المعارف الجديدة الرباط الطبعة:1 سنة:1993</w:t>
      </w:r>
      <w:r w:rsidRPr="00F535AF">
        <w:rPr>
          <w:rFonts w:ascii="Traditional Arabic" w:hAnsi="Traditional Arabic" w:cs="Traditional Arabic"/>
          <w:sz w:val="36"/>
          <w:szCs w:val="36"/>
          <w:lang w:val="fr-MA" w:bidi="ar-MA"/>
        </w:rPr>
        <w:t>.</w:t>
      </w:r>
    </w:p>
    <w:p w14:paraId="46FC29E6" w14:textId="13586249" w:rsidR="009B6343" w:rsidRPr="00F535AF" w:rsidRDefault="009B6343" w:rsidP="004C65A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 xml:space="preserve"> </w:t>
      </w:r>
      <w:r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 xml:space="preserve"> عبد اللطيف الشاذلي التصوف والمجتمع نماذج من القرن العاشر الهجري منشورات جامعة الحسن الثاني الدار البيضاء مطابع سلا، سلا الطبعة:1 سنة:1989</w:t>
      </w:r>
      <w:r w:rsidR="00F65C5B" w:rsidRPr="00F535AF">
        <w:rPr>
          <w:rFonts w:ascii="Traditional Arabic" w:hAnsi="Traditional Arabic" w:cs="Traditional Arabic" w:hint="cs"/>
          <w:sz w:val="36"/>
          <w:szCs w:val="36"/>
          <w:rtl/>
          <w:lang w:val="fr-MA" w:bidi="ar-MA"/>
        </w:rPr>
        <w:t>.</w:t>
      </w:r>
    </w:p>
    <w:p w14:paraId="045F8FBA" w14:textId="23B4E80C" w:rsidR="004C65A9" w:rsidRPr="00F535AF" w:rsidRDefault="004C65A9" w:rsidP="004C65A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 xml:space="preserve">عبد العزيز فيلالي تلمسان في العهد </w:t>
      </w:r>
      <w:proofErr w:type="spellStart"/>
      <w:r w:rsidRPr="00F535AF">
        <w:rPr>
          <w:rFonts w:ascii="Traditional Arabic" w:hAnsi="Traditional Arabic" w:cs="Traditional Arabic"/>
          <w:sz w:val="36"/>
          <w:szCs w:val="36"/>
          <w:rtl/>
          <w:lang w:val="fr-MA" w:bidi="ar-MA"/>
        </w:rPr>
        <w:t>الزياني</w:t>
      </w:r>
      <w:proofErr w:type="spellEnd"/>
      <w:r w:rsidRPr="00F535AF">
        <w:rPr>
          <w:rFonts w:ascii="Traditional Arabic" w:hAnsi="Traditional Arabic" w:cs="Traditional Arabic"/>
          <w:sz w:val="36"/>
          <w:szCs w:val="36"/>
          <w:rtl/>
          <w:lang w:val="fr-MA" w:bidi="ar-MA"/>
        </w:rPr>
        <w:t xml:space="preserve"> </w:t>
      </w:r>
      <w:proofErr w:type="spellStart"/>
      <w:r w:rsidRPr="00F535AF">
        <w:rPr>
          <w:rFonts w:ascii="Traditional Arabic" w:hAnsi="Traditional Arabic" w:cs="Traditional Arabic"/>
          <w:sz w:val="36"/>
          <w:szCs w:val="36"/>
          <w:rtl/>
          <w:lang w:val="fr-MA" w:bidi="ar-MA"/>
        </w:rPr>
        <w:t>موفم</w:t>
      </w:r>
      <w:proofErr w:type="spellEnd"/>
      <w:r w:rsidRPr="00F535AF">
        <w:rPr>
          <w:rFonts w:ascii="Traditional Arabic" w:hAnsi="Traditional Arabic" w:cs="Traditional Arabic"/>
          <w:sz w:val="36"/>
          <w:szCs w:val="36"/>
          <w:rtl/>
          <w:lang w:val="fr-MA" w:bidi="ar-MA"/>
        </w:rPr>
        <w:t xml:space="preserve"> للنشر والتوزيع الجزائر (بدون رقم طبعة) سنة:2002</w:t>
      </w:r>
      <w:r w:rsidRPr="00F535AF">
        <w:rPr>
          <w:rFonts w:ascii="Traditional Arabic" w:hAnsi="Traditional Arabic" w:cs="Traditional Arabic" w:hint="cs"/>
          <w:sz w:val="36"/>
          <w:szCs w:val="36"/>
          <w:rtl/>
          <w:lang w:val="fr-MA" w:bidi="ar-MA"/>
        </w:rPr>
        <w:t>.</w:t>
      </w:r>
    </w:p>
    <w:p w14:paraId="40BF3B99" w14:textId="6E36EC79" w:rsidR="00F65C5B" w:rsidRPr="00F535AF" w:rsidRDefault="004C65A9" w:rsidP="004C65A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rFonts w:ascii="Traditional Arabic" w:hAnsi="Traditional Arabic" w:cs="Traditional Arabic"/>
          <w:sz w:val="36"/>
          <w:szCs w:val="36"/>
          <w:rtl/>
          <w:lang w:val="fr-MA" w:bidi="ar-MA"/>
        </w:rPr>
        <w:t>عبيد بوداود الوقف الإسلامي ما بين القرنين 7-9ه/13-15م ودوره في الحياة الاقتصادية والاجتماعية والثقافية مكتبة الرشاد للطباعة والنشر الجزائر الطبعة:1 سنة: 2001.</w:t>
      </w:r>
    </w:p>
    <w:p w14:paraId="4C1ACF2C" w14:textId="37A2FF2A" w:rsidR="004C65A9" w:rsidRPr="00F535AF" w:rsidRDefault="004C65A9" w:rsidP="004C65A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عكرمة سعيد صبري الوقف الإسلامي بين النظرية والتطبيق دار النفائس الأردن الطبعة:2 سنة:2011</w:t>
      </w:r>
      <w:r w:rsidRPr="00F535AF">
        <w:rPr>
          <w:rFonts w:ascii="Traditional Arabic" w:hAnsi="Traditional Arabic" w:cs="Traditional Arabic" w:hint="cs"/>
          <w:sz w:val="36"/>
          <w:szCs w:val="36"/>
          <w:rtl/>
          <w:lang w:val="fr-MA" w:bidi="ar-MA"/>
        </w:rPr>
        <w:t>.</w:t>
      </w:r>
    </w:p>
    <w:p w14:paraId="0323BC90" w14:textId="144AAC66" w:rsidR="004C65A9" w:rsidRPr="00F535AF" w:rsidRDefault="004C65A9" w:rsidP="004C65A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lastRenderedPageBreak/>
        <w:t>-</w:t>
      </w:r>
      <w:r w:rsidRPr="00F535AF">
        <w:rPr>
          <w:rFonts w:ascii="Traditional Arabic" w:hAnsi="Traditional Arabic" w:cs="Traditional Arabic"/>
          <w:sz w:val="36"/>
          <w:szCs w:val="36"/>
          <w:rtl/>
          <w:lang w:val="fr-MA" w:bidi="ar-MA"/>
        </w:rPr>
        <w:t>عبد اللطيف الشاذلي التصوف والمجتمع نماذج من القرن العاشر الهجري مطابع سلا (بدون رقم طبعة) سنة:1989</w:t>
      </w:r>
      <w:r w:rsidR="00FA7B3C" w:rsidRPr="00F535AF">
        <w:rPr>
          <w:rFonts w:ascii="Traditional Arabic" w:hAnsi="Traditional Arabic" w:cs="Traditional Arabic" w:hint="cs"/>
          <w:sz w:val="36"/>
          <w:szCs w:val="36"/>
          <w:rtl/>
          <w:lang w:val="fr-MA" w:bidi="ar-MA"/>
        </w:rPr>
        <w:t>.</w:t>
      </w:r>
    </w:p>
    <w:p w14:paraId="11900EEF" w14:textId="7F857EB0" w:rsidR="00732612" w:rsidRPr="00F535AF" w:rsidRDefault="00FA7B3C" w:rsidP="00FA7B3C">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عبد العزيز بن عبد الله معطيات الحضارة المغربية دار الكتب العربية الرباط الطبعة:3 سنة: 1963</w:t>
      </w:r>
      <w:r w:rsidRPr="00F535AF">
        <w:rPr>
          <w:rFonts w:ascii="Traditional Arabic" w:hAnsi="Traditional Arabic" w:cs="Traditional Arabic" w:hint="cs"/>
          <w:sz w:val="36"/>
          <w:szCs w:val="36"/>
          <w:rtl/>
          <w:lang w:val="fr-MA" w:bidi="ar-MA"/>
        </w:rPr>
        <w:t>.</w:t>
      </w:r>
    </w:p>
    <w:p w14:paraId="3F5A17C1" w14:textId="77777777" w:rsidR="00F535AF" w:rsidRPr="00F535AF" w:rsidRDefault="00F535AF" w:rsidP="00F535AF">
      <w:pPr>
        <w:bidi/>
        <w:jc w:val="both"/>
        <w:rPr>
          <w:rFonts w:ascii="Traditional Arabic" w:hAnsi="Traditional Arabic" w:cs="Traditional Arabic"/>
          <w:sz w:val="36"/>
          <w:szCs w:val="36"/>
          <w:rtl/>
          <w:lang w:val="fr-MA" w:bidi="ar-MA"/>
        </w:rPr>
      </w:pPr>
    </w:p>
    <w:p w14:paraId="4FF23EBC" w14:textId="2E872480" w:rsidR="00254948" w:rsidRPr="00F535AF" w:rsidRDefault="001840FD"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[ك]</w:t>
      </w:r>
    </w:p>
    <w:p w14:paraId="6B2A8CC0" w14:textId="7E4E1DA7" w:rsidR="001840FD" w:rsidRPr="00F535AF" w:rsidRDefault="001840FD" w:rsidP="001840FD">
      <w:pPr>
        <w:bidi/>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كمال سيد أبو المصطفى جوانب من الحياة الاجتماعية والاقتصادية والدينية والعلمية في المغرب الإسلامي من خلال نوازل وفتاوى المعيار المعرب للونشريسي مركز الإسكندرية للكتاب القاهرة (بدون رقم طبعة) سنة: 1996.</w:t>
      </w:r>
    </w:p>
    <w:p w14:paraId="15D48801" w14:textId="77777777" w:rsidR="00F535AF" w:rsidRPr="00F535AF" w:rsidRDefault="00F535AF" w:rsidP="00F535AF">
      <w:pPr>
        <w:bidi/>
        <w:rPr>
          <w:rFonts w:ascii="Traditional Arabic" w:hAnsi="Traditional Arabic" w:cs="Traditional Arabic"/>
          <w:sz w:val="36"/>
          <w:szCs w:val="36"/>
          <w:rtl/>
          <w:lang w:val="fr-MA" w:bidi="ar-MA"/>
        </w:rPr>
      </w:pPr>
    </w:p>
    <w:p w14:paraId="041D15FD" w14:textId="206D0676" w:rsidR="00760556" w:rsidRPr="00F535AF" w:rsidRDefault="00760556"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[ل]</w:t>
      </w:r>
    </w:p>
    <w:p w14:paraId="119D98F6" w14:textId="15725D6A" w:rsidR="00760556" w:rsidRPr="00F535AF" w:rsidRDefault="00760556" w:rsidP="00760556">
      <w:pPr>
        <w:bidi/>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لسان الدين بن الخطيب نفاضة الجراب في علالة الاغتراب نشر وتعليق أحمد مختار العابدي دار النشر المغربية الدار البيضاء (بدون رقم طبعة ولا تاريخ)</w:t>
      </w:r>
      <w:r w:rsidRPr="00F535AF">
        <w:rPr>
          <w:rFonts w:ascii="Traditional Arabic" w:hAnsi="Traditional Arabic" w:cs="Traditional Arabic" w:hint="cs"/>
          <w:sz w:val="36"/>
          <w:szCs w:val="36"/>
          <w:rtl/>
          <w:lang w:val="fr-MA" w:bidi="ar-MA"/>
        </w:rPr>
        <w:t>.</w:t>
      </w:r>
    </w:p>
    <w:p w14:paraId="5F76772F" w14:textId="77777777" w:rsidR="00F535AF" w:rsidRPr="00F535AF" w:rsidRDefault="00F535AF" w:rsidP="00F535AF">
      <w:pPr>
        <w:bidi/>
        <w:rPr>
          <w:rFonts w:ascii="Traditional Arabic" w:hAnsi="Traditional Arabic" w:cs="Traditional Arabic"/>
          <w:sz w:val="36"/>
          <w:szCs w:val="36"/>
          <w:rtl/>
          <w:lang w:val="fr-MA" w:bidi="ar-MA"/>
        </w:rPr>
      </w:pPr>
    </w:p>
    <w:p w14:paraId="3F37D1ED" w14:textId="775E4912" w:rsidR="00100AF9" w:rsidRPr="00F535AF" w:rsidRDefault="00100AF9"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[م]</w:t>
      </w:r>
    </w:p>
    <w:p w14:paraId="16909BE5" w14:textId="0D693E6A"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مزاحم علاوي الشاهري الحضارة العربية الإسلامية في المغرب (العصر المريني) مركز الكتاب الأكاديمي الموصل (بدون رقم طبعة ولا تاريخ)</w:t>
      </w:r>
    </w:p>
    <w:p w14:paraId="44B964D3" w14:textId="198C2A99"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محمد علي بن الصديق، التصوف المغربي وتاريخه، مجلة دعوة الحق وزارة الأوقاف والشؤون الإسلامية الرباط: العدد:285 سنة:32 غشت 1991</w:t>
      </w:r>
    </w:p>
    <w:p w14:paraId="175DDB2E" w14:textId="314AEB00"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 xml:space="preserve">محمد </w:t>
      </w:r>
      <w:proofErr w:type="spellStart"/>
      <w:r w:rsidR="00100AF9" w:rsidRPr="00F535AF">
        <w:rPr>
          <w:rFonts w:ascii="Traditional Arabic" w:hAnsi="Traditional Arabic" w:cs="Traditional Arabic"/>
          <w:sz w:val="36"/>
          <w:szCs w:val="36"/>
          <w:rtl/>
          <w:lang w:val="fr-MA" w:bidi="ar-MA"/>
        </w:rPr>
        <w:t>ضريف</w:t>
      </w:r>
      <w:proofErr w:type="spellEnd"/>
      <w:r w:rsidR="00100AF9" w:rsidRPr="00F535AF">
        <w:rPr>
          <w:rFonts w:ascii="Traditional Arabic" w:hAnsi="Traditional Arabic" w:cs="Traditional Arabic"/>
          <w:sz w:val="36"/>
          <w:szCs w:val="36"/>
          <w:rtl/>
          <w:lang w:val="fr-MA" w:bidi="ar-MA"/>
        </w:rPr>
        <w:t xml:space="preserve"> مؤسسة الزوايا بالمغرب منشورات المجلة المغربية لعلم الاجتماع السياسي (بدون رقم طبعة) سنة:1992</w:t>
      </w:r>
    </w:p>
    <w:p w14:paraId="06AE361A" w14:textId="22263A6A"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lastRenderedPageBreak/>
        <w:t>-</w:t>
      </w:r>
      <w:r w:rsidR="00100AF9" w:rsidRPr="00F535AF">
        <w:rPr>
          <w:rFonts w:ascii="Traditional Arabic" w:hAnsi="Traditional Arabic" w:cs="Traditional Arabic"/>
          <w:sz w:val="36"/>
          <w:szCs w:val="36"/>
          <w:rtl/>
          <w:lang w:val="fr-MA" w:bidi="ar-MA"/>
        </w:rPr>
        <w:t>محمد عبد المنعم حسين مدينة سلا في العصر الإسلامي دراسة في التاريخ السياسي والحضاري مؤسسة شباب الجامعة القاهرة مصر (بدون رقم طبعة ولا تاريخ)</w:t>
      </w:r>
    </w:p>
    <w:p w14:paraId="0D0C11CF" w14:textId="04FD9864" w:rsidR="00100AF9" w:rsidRPr="00F535AF" w:rsidRDefault="008B34B4" w:rsidP="008B34B4">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محمد بن غازي العثماني الروض الهتون في أخبار مكناسة الزيتون تحقيق عبد الوهاب بن منصور المطبعة الملكية الرباط الطبعة:2سنة: 1988</w:t>
      </w:r>
      <w:r w:rsidR="00100AF9" w:rsidRPr="00F535AF">
        <w:rPr>
          <w:rFonts w:ascii="Traditional Arabic" w:hAnsi="Traditional Arabic" w:cs="Traditional Arabic"/>
          <w:sz w:val="36"/>
          <w:szCs w:val="36"/>
          <w:lang w:val="fr-MA" w:bidi="ar-MA"/>
        </w:rPr>
        <w:t>.</w:t>
      </w:r>
    </w:p>
    <w:p w14:paraId="2313D7E4" w14:textId="192AA0DB"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 xml:space="preserve">محمد </w:t>
      </w:r>
      <w:proofErr w:type="spellStart"/>
      <w:r w:rsidR="00100AF9" w:rsidRPr="00F535AF">
        <w:rPr>
          <w:rFonts w:ascii="Traditional Arabic" w:hAnsi="Traditional Arabic" w:cs="Traditional Arabic"/>
          <w:sz w:val="36"/>
          <w:szCs w:val="36"/>
          <w:rtl/>
          <w:lang w:val="fr-MA" w:bidi="ar-MA"/>
        </w:rPr>
        <w:t>المنوني</w:t>
      </w:r>
      <w:proofErr w:type="spellEnd"/>
      <w:r w:rsidR="00100AF9" w:rsidRPr="00F535AF">
        <w:rPr>
          <w:rFonts w:ascii="Traditional Arabic" w:hAnsi="Traditional Arabic" w:cs="Traditional Arabic"/>
          <w:sz w:val="36"/>
          <w:szCs w:val="36"/>
          <w:rtl/>
          <w:lang w:val="fr-MA" w:bidi="ar-MA"/>
        </w:rPr>
        <w:t xml:space="preserve"> ورقات عن حضارة المرينيين مطبعة النجاح الجديدة الدار البيضاء الطبعة:3 سنة:2000</w:t>
      </w:r>
    </w:p>
    <w:p w14:paraId="1369A7BC" w14:textId="2AEC77CF" w:rsidR="002F0CFD" w:rsidRPr="00F535AF" w:rsidRDefault="002F0CFD" w:rsidP="002F0CFD">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 xml:space="preserve">-محمد </w:t>
      </w:r>
      <w:proofErr w:type="spellStart"/>
      <w:r w:rsidRPr="00F535AF">
        <w:rPr>
          <w:rFonts w:ascii="Traditional Arabic" w:hAnsi="Traditional Arabic" w:cs="Traditional Arabic"/>
          <w:sz w:val="36"/>
          <w:szCs w:val="36"/>
          <w:rtl/>
          <w:lang w:val="fr-MA" w:bidi="ar-MA"/>
        </w:rPr>
        <w:t>المنوني</w:t>
      </w:r>
      <w:proofErr w:type="spellEnd"/>
      <w:r w:rsidRPr="00F535AF">
        <w:rPr>
          <w:rFonts w:ascii="Traditional Arabic" w:hAnsi="Traditional Arabic" w:cs="Traditional Arabic"/>
          <w:sz w:val="36"/>
          <w:szCs w:val="36"/>
          <w:rtl/>
          <w:lang w:val="fr-MA" w:bidi="ar-MA"/>
        </w:rPr>
        <w:t xml:space="preserve"> التيارات الفكرية في العهد المريني فصل من مجلة الثقافة العربية العدد:5 مطبعة محمد الخامس الثقافية والجامعية فاس (بدون رقم طبعة) سنة:1972.</w:t>
      </w:r>
    </w:p>
    <w:p w14:paraId="4B4E0751" w14:textId="1BF8E1FA"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محمد بن القاسم السبتي اختصار الأخبار عما كان بثغر سبتة من سني الآثار تحقيق عبد الوهاب بن منصور الرباط الطبعة:2 سنة:1983</w:t>
      </w:r>
    </w:p>
    <w:p w14:paraId="1BBD3AAC" w14:textId="0424087D"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محمد الشريف الأحباس ودورها في تنمية المؤسسات التعليمية بالمغرب المريني والسعدي القرنان الثامن والتاسع الهجري جامعة عبد الملك السعدي كلية الآداب والعلوم الإنسانية تطوان المغرب</w:t>
      </w:r>
      <w:r w:rsidR="00100AF9" w:rsidRPr="00F535AF">
        <w:rPr>
          <w:rFonts w:ascii="Traditional Arabic" w:hAnsi="Traditional Arabic" w:cs="Traditional Arabic"/>
          <w:sz w:val="36"/>
          <w:szCs w:val="36"/>
          <w:lang w:val="fr-MA" w:bidi="ar-MA"/>
        </w:rPr>
        <w:t>.</w:t>
      </w:r>
    </w:p>
    <w:p w14:paraId="4580A00A" w14:textId="75665F6D"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محمد عيسى الحريري تاريخ المغرب الإسلامي والأندلس في العصر المريني دار القلم للنشر والتوزيع الكويت الطبعة:2 سنة:1987</w:t>
      </w:r>
    </w:p>
    <w:p w14:paraId="72888B60" w14:textId="7367C564" w:rsidR="00100AF9" w:rsidRPr="00F535AF" w:rsidRDefault="008B34B4"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00100AF9" w:rsidRPr="00F535AF">
        <w:rPr>
          <w:rFonts w:ascii="Traditional Arabic" w:hAnsi="Traditional Arabic" w:cs="Traditional Arabic"/>
          <w:sz w:val="36"/>
          <w:szCs w:val="36"/>
          <w:rtl/>
          <w:lang w:val="fr-MA" w:bidi="ar-MA"/>
        </w:rPr>
        <w:t xml:space="preserve">محمد شقير عندما نافست الزوايا السلاطين في ملء البطون لاستقطاب العقول موقع </w:t>
      </w:r>
      <w:proofErr w:type="spellStart"/>
      <w:r w:rsidR="00100AF9" w:rsidRPr="00F535AF">
        <w:rPr>
          <w:rFonts w:ascii="Traditional Arabic" w:hAnsi="Traditional Arabic" w:cs="Traditional Arabic"/>
          <w:sz w:val="36"/>
          <w:szCs w:val="36"/>
          <w:rtl/>
          <w:lang w:val="fr-MA" w:bidi="ar-MA"/>
        </w:rPr>
        <w:t>هسبريس</w:t>
      </w:r>
      <w:proofErr w:type="spellEnd"/>
      <w:r w:rsidR="00100AF9" w:rsidRPr="00F535AF">
        <w:rPr>
          <w:rFonts w:ascii="Traditional Arabic" w:hAnsi="Traditional Arabic" w:cs="Traditional Arabic"/>
          <w:sz w:val="36"/>
          <w:szCs w:val="36"/>
          <w:rtl/>
          <w:lang w:val="fr-MA" w:bidi="ar-MA"/>
        </w:rPr>
        <w:t xml:space="preserve"> بتاريخ:13دجنبر 2017</w:t>
      </w:r>
      <w:r w:rsidR="00100AF9" w:rsidRPr="00F535AF">
        <w:rPr>
          <w:rFonts w:ascii="Traditional Arabic" w:hAnsi="Traditional Arabic" w:cs="Traditional Arabic"/>
          <w:sz w:val="36"/>
          <w:szCs w:val="36"/>
          <w:lang w:val="fr-MA" w:bidi="ar-MA"/>
        </w:rPr>
        <w:t xml:space="preserve"> www.hespress.com</w:t>
      </w:r>
    </w:p>
    <w:p w14:paraId="10BAE360" w14:textId="77777777" w:rsidR="00100AF9" w:rsidRPr="00F535AF" w:rsidRDefault="00100AF9"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محمد مفتاح الخطاب الصوفي مقاربة وظيفية مكتبة الرشاد المغرب (بدون رقم طبعة) سنة:1997</w:t>
      </w:r>
      <w:r w:rsidRPr="00F535AF">
        <w:rPr>
          <w:rFonts w:ascii="Traditional Arabic" w:hAnsi="Traditional Arabic" w:cs="Traditional Arabic"/>
          <w:sz w:val="36"/>
          <w:szCs w:val="36"/>
          <w:lang w:val="fr-MA" w:bidi="ar-MA"/>
        </w:rPr>
        <w:t xml:space="preserve">   </w:t>
      </w:r>
    </w:p>
    <w:p w14:paraId="6CB18482" w14:textId="6E9E037A" w:rsidR="00100AF9" w:rsidRPr="00F535AF" w:rsidRDefault="00100AF9"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محمد الشريف سبتة الإسلامية دراسة في تاريخها الاقتصادي والاجتماعي (عصر الموحدين والمرينيين) منشورات جمعية تطوان الرباط الطبعة:2 سنة:2006</w:t>
      </w:r>
    </w:p>
    <w:p w14:paraId="3EF85C9A" w14:textId="524CA553" w:rsidR="002B579A" w:rsidRPr="00F535AF" w:rsidRDefault="002B579A" w:rsidP="002B579A">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t>-</w:t>
      </w:r>
      <w:proofErr w:type="spellStart"/>
      <w:r w:rsidRPr="00F535AF">
        <w:rPr>
          <w:rFonts w:ascii="Traditional Arabic" w:hAnsi="Traditional Arabic" w:cs="Traditional Arabic"/>
          <w:sz w:val="36"/>
          <w:szCs w:val="36"/>
          <w:rtl/>
          <w:lang w:val="fr-MA" w:bidi="ar-MA"/>
        </w:rPr>
        <w:t>مارمول</w:t>
      </w:r>
      <w:proofErr w:type="spellEnd"/>
      <w:r w:rsidRPr="00F535AF">
        <w:rPr>
          <w:rFonts w:ascii="Traditional Arabic" w:hAnsi="Traditional Arabic" w:cs="Traditional Arabic"/>
          <w:sz w:val="36"/>
          <w:szCs w:val="36"/>
          <w:rtl/>
          <w:lang w:val="fr-MA" w:bidi="ar-MA"/>
        </w:rPr>
        <w:t xml:space="preserve"> </w:t>
      </w:r>
      <w:proofErr w:type="spellStart"/>
      <w:r w:rsidRPr="00F535AF">
        <w:rPr>
          <w:rFonts w:ascii="Traditional Arabic" w:hAnsi="Traditional Arabic" w:cs="Traditional Arabic"/>
          <w:sz w:val="36"/>
          <w:szCs w:val="36"/>
          <w:rtl/>
          <w:lang w:val="fr-MA" w:bidi="ar-MA"/>
        </w:rPr>
        <w:t>كربخال</w:t>
      </w:r>
      <w:proofErr w:type="spellEnd"/>
      <w:r w:rsidRPr="00F535AF">
        <w:rPr>
          <w:rFonts w:ascii="Traditional Arabic" w:hAnsi="Traditional Arabic" w:cs="Traditional Arabic"/>
          <w:sz w:val="36"/>
          <w:szCs w:val="36"/>
          <w:rtl/>
          <w:lang w:val="fr-MA" w:bidi="ar-MA"/>
        </w:rPr>
        <w:t xml:space="preserve"> إفريقيا ترجمة محمد حجي دار نشر المعرفة (بدون رقم طبعة) سنة:1989</w:t>
      </w:r>
    </w:p>
    <w:p w14:paraId="772625D5" w14:textId="3AED45A4" w:rsidR="00100AF9" w:rsidRPr="00F535AF" w:rsidRDefault="00100AF9" w:rsidP="00100AF9">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sz w:val="36"/>
          <w:szCs w:val="36"/>
          <w:rtl/>
          <w:lang w:val="fr-MA" w:bidi="ar-MA"/>
        </w:rPr>
        <w:lastRenderedPageBreak/>
        <w:t xml:space="preserve">محمد التهامي الاحتفال بالمولد النبوي الشريف ودوره في تشكيل فن السماع بالمغرب الحراق بتاريخ:3 فبراير 2012. موقع الرابطة المحمدية </w:t>
      </w:r>
      <w:hyperlink r:id="rId11" w:history="1">
        <w:r w:rsidR="00CA696A" w:rsidRPr="00F535AF">
          <w:rPr>
            <w:rStyle w:val="Hyperlink"/>
            <w:rFonts w:ascii="Traditional Arabic" w:hAnsi="Traditional Arabic" w:cs="Traditional Arabic"/>
            <w:sz w:val="36"/>
            <w:szCs w:val="36"/>
            <w:lang w:val="fr-MA" w:bidi="ar-MA"/>
          </w:rPr>
          <w:t>www.arrabita.Ma</w:t>
        </w:r>
      </w:hyperlink>
    </w:p>
    <w:p w14:paraId="1AC0C76C" w14:textId="77777777" w:rsidR="00F535AF" w:rsidRPr="00F535AF" w:rsidRDefault="00F535AF" w:rsidP="00F535AF">
      <w:pPr>
        <w:bidi/>
        <w:jc w:val="center"/>
        <w:rPr>
          <w:rFonts w:ascii="Traditional Arabic" w:hAnsi="Traditional Arabic" w:cs="Traditional Arabic"/>
          <w:b/>
          <w:bCs/>
          <w:sz w:val="36"/>
          <w:szCs w:val="36"/>
          <w:rtl/>
          <w:lang w:val="fr-MA" w:bidi="ar-MA"/>
        </w:rPr>
      </w:pPr>
    </w:p>
    <w:p w14:paraId="21E7ED4A" w14:textId="5EC73172" w:rsidR="00CA696A" w:rsidRPr="00F535AF" w:rsidRDefault="00CA696A" w:rsidP="00F535AF">
      <w:pPr>
        <w:bidi/>
        <w:jc w:val="center"/>
        <w:rPr>
          <w:rFonts w:ascii="Traditional Arabic" w:hAnsi="Traditional Arabic" w:cs="Traditional Arabic"/>
          <w:b/>
          <w:bCs/>
          <w:sz w:val="36"/>
          <w:szCs w:val="36"/>
          <w:rtl/>
          <w:lang w:val="fr-MA" w:bidi="ar-MA"/>
        </w:rPr>
      </w:pPr>
      <w:r w:rsidRPr="00F535AF">
        <w:rPr>
          <w:rFonts w:ascii="Traditional Arabic" w:hAnsi="Traditional Arabic" w:cs="Traditional Arabic" w:hint="cs"/>
          <w:b/>
          <w:bCs/>
          <w:sz w:val="36"/>
          <w:szCs w:val="36"/>
          <w:rtl/>
          <w:lang w:val="fr-MA" w:bidi="ar-MA"/>
        </w:rPr>
        <w:t>[و]</w:t>
      </w:r>
    </w:p>
    <w:p w14:paraId="4432D62C" w14:textId="78694CCF" w:rsidR="00CA696A" w:rsidRPr="00F535AF" w:rsidRDefault="00CA696A" w:rsidP="00CA696A">
      <w:pPr>
        <w:bidi/>
        <w:jc w:val="both"/>
        <w:rPr>
          <w:rFonts w:ascii="Traditional Arabic" w:hAnsi="Traditional Arabic" w:cs="Traditional Arabic"/>
          <w:sz w:val="36"/>
          <w:szCs w:val="36"/>
          <w:rtl/>
          <w:lang w:val="fr-MA" w:bidi="ar-MA"/>
        </w:rPr>
      </w:pPr>
      <w:r w:rsidRPr="00F535AF">
        <w:rPr>
          <w:rFonts w:ascii="Traditional Arabic" w:hAnsi="Traditional Arabic" w:cs="Traditional Arabic" w:hint="cs"/>
          <w:sz w:val="36"/>
          <w:szCs w:val="36"/>
          <w:rtl/>
          <w:lang w:val="fr-MA" w:bidi="ar-MA"/>
        </w:rPr>
        <w:t>-</w:t>
      </w:r>
      <w:r w:rsidRPr="00F535AF">
        <w:rPr>
          <w:sz w:val="36"/>
          <w:szCs w:val="36"/>
          <w:rtl/>
        </w:rPr>
        <w:t xml:space="preserve"> </w:t>
      </w:r>
      <w:r w:rsidRPr="00F535AF">
        <w:rPr>
          <w:rFonts w:ascii="Traditional Arabic" w:hAnsi="Traditional Arabic" w:cs="Traditional Arabic"/>
          <w:sz w:val="36"/>
          <w:szCs w:val="36"/>
          <w:rtl/>
          <w:lang w:val="fr-MA" w:bidi="ar-MA"/>
        </w:rPr>
        <w:t>وقفات في تاريخ المغرب دراسة مهداة للأستاذ إبراهيم بوطالب منشورات كلية الآداب بالرباط مطبعة النجاح الجديدة الدار البيضاء الطبعة:1 سنة:2001</w:t>
      </w:r>
    </w:p>
    <w:p w14:paraId="3BE43D87" w14:textId="77777777" w:rsidR="00760556" w:rsidRPr="00F535AF" w:rsidRDefault="00760556" w:rsidP="00100AF9">
      <w:pPr>
        <w:bidi/>
        <w:jc w:val="both"/>
        <w:rPr>
          <w:rFonts w:ascii="Traditional Arabic" w:hAnsi="Traditional Arabic" w:cs="Traditional Arabic"/>
          <w:sz w:val="36"/>
          <w:szCs w:val="36"/>
          <w:rtl/>
          <w:lang w:val="fr-MA" w:bidi="ar-MA"/>
        </w:rPr>
      </w:pPr>
    </w:p>
    <w:p w14:paraId="1441E074" w14:textId="77777777" w:rsidR="00760556" w:rsidRPr="00F535AF" w:rsidRDefault="00760556" w:rsidP="00100AF9">
      <w:pPr>
        <w:bidi/>
        <w:jc w:val="both"/>
        <w:rPr>
          <w:rFonts w:ascii="Traditional Arabic" w:hAnsi="Traditional Arabic" w:cs="Traditional Arabic" w:hint="cs"/>
          <w:sz w:val="36"/>
          <w:szCs w:val="36"/>
          <w:rtl/>
          <w:lang w:val="fr-MA" w:bidi="ar-EG"/>
        </w:rPr>
      </w:pPr>
    </w:p>
    <w:sectPr w:rsidR="00760556" w:rsidRPr="00F535AF" w:rsidSect="003613A7">
      <w:footerReference w:type="default" r:id="rId12"/>
      <w:footnotePr>
        <w:numRestart w:val="eachPage"/>
      </w:foot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82E80" w14:textId="77777777" w:rsidR="000E6893" w:rsidRDefault="000E6893" w:rsidP="003B19F7">
      <w:pPr>
        <w:spacing w:after="0" w:line="240" w:lineRule="auto"/>
      </w:pPr>
      <w:r>
        <w:separator/>
      </w:r>
    </w:p>
  </w:endnote>
  <w:endnote w:type="continuationSeparator" w:id="0">
    <w:p w14:paraId="3A2FC97B" w14:textId="77777777" w:rsidR="000E6893" w:rsidRDefault="000E6893" w:rsidP="003B1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14:paraId="58EC23AE" w14:textId="6D857F75" w:rsidR="00C60D68" w:rsidRPr="00854D38" w:rsidRDefault="00C60D68" w:rsidP="00C60D68">
        <w:pPr>
          <w:pStyle w:val="a8"/>
          <w:ind w:right="-851"/>
          <w:rPr>
            <w:rtl/>
          </w:rPr>
        </w:pPr>
        <w:r>
          <w:rPr>
            <w:noProof/>
          </w:rPr>
          <w:drawing>
            <wp:anchor distT="0" distB="0" distL="114300" distR="114300" simplePos="0" relativeHeight="251658240" behindDoc="1" locked="0" layoutInCell="1" allowOverlap="1" wp14:anchorId="5385F1AF" wp14:editId="722F8F7E">
              <wp:simplePos x="0" y="0"/>
              <wp:positionH relativeFrom="column">
                <wp:posOffset>-5080</wp:posOffset>
              </wp:positionH>
              <wp:positionV relativeFrom="paragraph">
                <wp:posOffset>18605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763284CD">
            <v:group id="مجموعة 3" o:spid="_x0000_s2050" style="position:absolute;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6507940A" w14:textId="77777777" w:rsidR="00C60D68" w:rsidRPr="00A74C62" w:rsidRDefault="00C60D68" w:rsidP="00C60D68">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C60D68">
                        <w:rPr>
                          <w:rFonts w:ascii="Tahoma" w:hAnsi="Tahoma" w:cs="Tahoma"/>
                          <w:b/>
                          <w:bCs/>
                          <w:noProof/>
                          <w:sz w:val="24"/>
                          <w:szCs w:val="24"/>
                          <w:lang w:val="ar-SA"/>
                        </w:rPr>
                        <w:t>21</w:t>
                      </w:r>
                      <w:r w:rsidRPr="00A74C62">
                        <w:rPr>
                          <w:rFonts w:ascii="Tahoma" w:hAnsi="Tahoma" w:cs="Tahoma"/>
                          <w:b/>
                          <w:bCs/>
                          <w:sz w:val="24"/>
                          <w:szCs w:val="24"/>
                        </w:rPr>
                        <w:fldChar w:fldCharType="end"/>
                      </w:r>
                    </w:p>
                  </w:txbxContent>
                </v:textbox>
              </v:rect>
              <w10:wrap anchorx="margin" anchory="margin"/>
            </v:group>
          </w:pict>
        </w:r>
        <w:r>
          <w:rPr>
            <w:noProof/>
          </w:rPr>
          <w:pict w14:anchorId="4A4F069D">
            <v:shapetype id="_x0000_t202" coordsize="21600,21600" o:spt="202" path="m,l,21600r21600,l21600,xe">
              <v:stroke joinstyle="miter"/>
              <v:path gradientshapeok="t" o:connecttype="rect"/>
            </v:shapetype>
            <v:shape id="مربع نص 2" o:spid="_x0000_s2049"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687A745A" w14:textId="77777777" w:rsidR="00C60D68" w:rsidRDefault="00C60D68" w:rsidP="00C60D68">
                    <w:hyperlink r:id="rId2" w:history="1">
                      <w:r w:rsidRPr="00C01086">
                        <w:rPr>
                          <w:rStyle w:val="Hyperlink"/>
                          <w:sz w:val="26"/>
                          <w:szCs w:val="26"/>
                        </w:rPr>
                        <w:t>www.alukah.net</w:t>
                      </w:r>
                    </w:hyperlink>
                  </w:p>
                </w:txbxContent>
              </v:textbox>
              <w10:wrap type="tight"/>
            </v:shape>
          </w:pict>
        </w:r>
      </w:p>
    </w:sdtContent>
  </w:sdt>
  <w:p w14:paraId="54998261" w14:textId="77777777" w:rsidR="00C60D68" w:rsidRPr="00C60D68" w:rsidRDefault="00C60D68">
    <w:pPr>
      <w:pStyle w:val="a8"/>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54038" w14:textId="77777777" w:rsidR="000E6893" w:rsidRDefault="000E6893" w:rsidP="00957E1D">
      <w:pPr>
        <w:spacing w:after="0" w:line="240" w:lineRule="auto"/>
        <w:jc w:val="right"/>
      </w:pPr>
      <w:r>
        <w:separator/>
      </w:r>
    </w:p>
  </w:footnote>
  <w:footnote w:type="continuationSeparator" w:id="0">
    <w:p w14:paraId="3C2F9741" w14:textId="77777777" w:rsidR="000E6893" w:rsidRDefault="000E6893" w:rsidP="003B19F7">
      <w:pPr>
        <w:spacing w:after="0" w:line="240" w:lineRule="auto"/>
      </w:pPr>
      <w:r>
        <w:continuationSeparator/>
      </w:r>
    </w:p>
  </w:footnote>
  <w:footnote w:type="continuationNotice" w:id="1">
    <w:p w14:paraId="574B3832" w14:textId="77777777" w:rsidR="000E6893" w:rsidRDefault="000E6893">
      <w:pPr>
        <w:spacing w:after="0" w:line="240" w:lineRule="auto"/>
      </w:pPr>
    </w:p>
  </w:footnote>
  <w:footnote w:id="2">
    <w:p w14:paraId="3616914E" w14:textId="05A6D568"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F05338" w:rsidRPr="00F535AF">
        <w:rPr>
          <w:rFonts w:ascii="Traditional Arabic" w:hAnsi="Traditional Arabic" w:cs="Traditional Arabic"/>
          <w:sz w:val="28"/>
          <w:szCs w:val="28"/>
          <w:rtl/>
          <w:lang w:bidi="ar-MA"/>
        </w:rPr>
        <w:t xml:space="preserve">مزاحم علاوي الشاهري الحضارة العربية الإسلامية في المغرب (العصر المريني) مركز الكتاب الأكاديمي الموصل (بدون رقم طبعة ولا </w:t>
      </w:r>
      <w:r w:rsidR="00AE74CD" w:rsidRPr="00F535AF">
        <w:rPr>
          <w:rFonts w:ascii="Traditional Arabic" w:hAnsi="Traditional Arabic" w:cs="Traditional Arabic" w:hint="cs"/>
          <w:sz w:val="28"/>
          <w:szCs w:val="28"/>
          <w:rtl/>
          <w:lang w:bidi="ar-MA"/>
        </w:rPr>
        <w:t xml:space="preserve">تاريخ) </w:t>
      </w:r>
      <w:r w:rsidR="00AE74CD"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 xml:space="preserve">:226-227.   </w:t>
      </w:r>
    </w:p>
  </w:footnote>
  <w:footnote w:id="3">
    <w:p w14:paraId="5AE803B0" w14:textId="11E57B3E"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AE74CD" w:rsidRPr="00F535AF">
        <w:rPr>
          <w:rFonts w:ascii="Traditional Arabic" w:hAnsi="Traditional Arabic" w:cs="Traditional Arabic"/>
          <w:sz w:val="28"/>
          <w:szCs w:val="28"/>
          <w:rtl/>
          <w:lang w:bidi="ar-MA"/>
        </w:rPr>
        <w:t xml:space="preserve">كمال سيد أبو المصطفى جوانب من الحياة الاجتماعية والاقتصادية والدينية والعلمية في المغرب الإسلامي من خلال نوازل وفتاوى المعيار المعرب للونشريسي مركز الإسكندرية للكتاب القاهرة (بدون رقم طبعة) </w:t>
      </w:r>
      <w:r w:rsidR="00AE74CD" w:rsidRPr="00F535AF">
        <w:rPr>
          <w:rFonts w:ascii="Traditional Arabic" w:hAnsi="Traditional Arabic" w:cs="Traditional Arabic" w:hint="cs"/>
          <w:sz w:val="28"/>
          <w:szCs w:val="28"/>
          <w:rtl/>
          <w:lang w:bidi="ar-MA"/>
        </w:rPr>
        <w:t>سنة: 1996.</w:t>
      </w:r>
      <w:r w:rsidR="00AE74CD"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:109.</w:t>
      </w:r>
    </w:p>
  </w:footnote>
  <w:footnote w:id="4">
    <w:p w14:paraId="6CE85B0D" w14:textId="5649A60C"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00484F3E" w:rsidRPr="00F535AF">
        <w:rPr>
          <w:rFonts w:ascii="Traditional Arabic" w:hAnsi="Traditional Arabic" w:cs="Traditional Arabic" w:hint="cs"/>
          <w:sz w:val="28"/>
          <w:szCs w:val="28"/>
          <w:rtl/>
        </w:rPr>
        <w:t xml:space="preserve"> </w:t>
      </w:r>
      <w:r w:rsidR="00484F3E" w:rsidRPr="00F535AF">
        <w:rPr>
          <w:rFonts w:ascii="Traditional Arabic" w:hAnsi="Traditional Arabic" w:cs="Traditional Arabic"/>
          <w:sz w:val="28"/>
          <w:szCs w:val="28"/>
          <w:rtl/>
        </w:rPr>
        <w:t xml:space="preserve">عثمان </w:t>
      </w:r>
      <w:bookmarkStart w:id="4" w:name="_Hlk47631220"/>
      <w:r w:rsidR="00143430" w:rsidRPr="00F535AF">
        <w:rPr>
          <w:rFonts w:ascii="Traditional Arabic" w:hAnsi="Traditional Arabic" w:cs="Traditional Arabic" w:hint="cs"/>
          <w:sz w:val="28"/>
          <w:szCs w:val="28"/>
          <w:rtl/>
        </w:rPr>
        <w:t>إسماعيل</w:t>
      </w:r>
      <w:r w:rsidR="00143430" w:rsidRPr="00F535AF">
        <w:rPr>
          <w:rFonts w:ascii="Traditional Arabic" w:hAnsi="Traditional Arabic" w:cs="Traditional Arabic"/>
          <w:sz w:val="28"/>
          <w:szCs w:val="28"/>
        </w:rPr>
        <w:t xml:space="preserve"> </w:t>
      </w:r>
      <w:r w:rsidR="00143430" w:rsidRPr="00F535AF">
        <w:rPr>
          <w:rFonts w:ascii="Traditional Arabic" w:hAnsi="Traditional Arabic" w:cs="Traditional Arabic" w:hint="cs"/>
          <w:sz w:val="28"/>
          <w:szCs w:val="28"/>
          <w:rtl/>
          <w:lang w:bidi="ar-MA"/>
        </w:rPr>
        <w:t>تاريخ</w:t>
      </w:r>
      <w:r w:rsidR="00484F3E" w:rsidRPr="00F535AF">
        <w:rPr>
          <w:rFonts w:ascii="Traditional Arabic" w:hAnsi="Traditional Arabic" w:cs="Traditional Arabic"/>
          <w:sz w:val="28"/>
          <w:szCs w:val="28"/>
          <w:rtl/>
          <w:lang w:bidi="ar-MA"/>
        </w:rPr>
        <w:t xml:space="preserve"> العمارة الإسلامية والفنون التطبيقية بالمغرب الأقصى مطبعة المعارف الجديدة الرباط الطبعة:1 سنة:1993. </w:t>
      </w:r>
      <w:r w:rsidRPr="00F535AF">
        <w:rPr>
          <w:rFonts w:ascii="Traditional Arabic" w:hAnsi="Traditional Arabic" w:cs="Traditional Arabic"/>
          <w:sz w:val="28"/>
          <w:szCs w:val="28"/>
          <w:rtl/>
          <w:lang w:bidi="ar-MA"/>
        </w:rPr>
        <w:t>ج/4 ص:264.</w:t>
      </w:r>
      <w:bookmarkEnd w:id="4"/>
    </w:p>
  </w:footnote>
  <w:footnote w:id="5">
    <w:p w14:paraId="72912B98" w14:textId="53BE5B1F"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hint="cs"/>
          <w:sz w:val="28"/>
          <w:szCs w:val="28"/>
          <w:rtl/>
          <w:lang w:bidi="ar-MA"/>
        </w:rPr>
        <w:t xml:space="preserve"> </w:t>
      </w:r>
      <w:r w:rsidR="00687BD7" w:rsidRPr="00F535AF">
        <w:rPr>
          <w:rFonts w:ascii="Traditional Arabic" w:hAnsi="Traditional Arabic" w:cs="Traditional Arabic"/>
          <w:sz w:val="28"/>
          <w:szCs w:val="28"/>
          <w:rtl/>
          <w:lang w:bidi="ar-MA"/>
        </w:rPr>
        <w:t xml:space="preserve">تاريخ العمارة الإسلامية والفنون التطبيقية بالمغرب الأقصى </w:t>
      </w:r>
      <w:r w:rsidRPr="00F535AF">
        <w:rPr>
          <w:rFonts w:ascii="Traditional Arabic" w:hAnsi="Traditional Arabic" w:cs="Traditional Arabic"/>
          <w:sz w:val="28"/>
          <w:szCs w:val="28"/>
          <w:rtl/>
          <w:lang w:bidi="ar-MA"/>
        </w:rPr>
        <w:t>ج/4 ص:264.</w:t>
      </w:r>
    </w:p>
  </w:footnote>
  <w:footnote w:id="6">
    <w:p w14:paraId="3BA36B66" w14:textId="39CE8A7C"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E13AA7" w:rsidRPr="00F535AF">
        <w:rPr>
          <w:rFonts w:ascii="Traditional Arabic" w:hAnsi="Traditional Arabic" w:cs="Traditional Arabic"/>
          <w:sz w:val="28"/>
          <w:szCs w:val="28"/>
          <w:rtl/>
          <w:lang w:bidi="ar-MA"/>
        </w:rPr>
        <w:t xml:space="preserve"> </w:t>
      </w:r>
      <w:r w:rsidR="00687BD7" w:rsidRPr="00F535AF">
        <w:rPr>
          <w:rFonts w:ascii="Traditional Arabic" w:hAnsi="Traditional Arabic" w:cs="Traditional Arabic" w:hint="cs"/>
          <w:sz w:val="28"/>
          <w:szCs w:val="28"/>
          <w:rtl/>
          <w:lang w:bidi="ar-MA"/>
        </w:rPr>
        <w:t>المرجع نفسه</w:t>
      </w:r>
      <w:r w:rsidR="00E13AA7"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sz w:val="28"/>
          <w:szCs w:val="28"/>
          <w:rtl/>
          <w:lang w:bidi="ar-MA"/>
        </w:rPr>
        <w:t>ج/4 ص:264.</w:t>
      </w:r>
    </w:p>
  </w:footnote>
  <w:footnote w:id="7">
    <w:p w14:paraId="030A9597" w14:textId="610DB673" w:rsidR="00A330B8" w:rsidRPr="00F535AF" w:rsidRDefault="00A330B8" w:rsidP="00F535AF">
      <w:pPr>
        <w:pStyle w:val="a3"/>
        <w:bidi/>
        <w:spacing w:line="276" w:lineRule="auto"/>
        <w:ind w:left="397" w:hanging="397"/>
        <w:jc w:val="both"/>
        <w:rPr>
          <w:rFonts w:ascii="Traditional Arabic" w:hAnsi="Traditional Arabic" w:cs="Traditional Arabic"/>
          <w:sz w:val="28"/>
          <w:szCs w:val="28"/>
          <w:rtl/>
          <w:lang w:bidi="ar-MA"/>
        </w:rPr>
      </w:pPr>
      <w:bookmarkStart w:id="5" w:name="_Hlk90371145"/>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E13AA7" w:rsidRPr="00F535AF">
        <w:rPr>
          <w:rFonts w:ascii="Traditional Arabic" w:hAnsi="Traditional Arabic" w:cs="Traditional Arabic"/>
          <w:sz w:val="28"/>
          <w:szCs w:val="28"/>
          <w:rtl/>
          <w:lang w:bidi="ar-MA"/>
        </w:rPr>
        <w:t xml:space="preserve">عبد اللطيف الشاذلي </w:t>
      </w:r>
      <w:r w:rsidRPr="00F535AF">
        <w:rPr>
          <w:rFonts w:ascii="Traditional Arabic" w:hAnsi="Traditional Arabic" w:cs="Traditional Arabic"/>
          <w:sz w:val="28"/>
          <w:szCs w:val="28"/>
          <w:rtl/>
          <w:lang w:bidi="ar-MA"/>
        </w:rPr>
        <w:t>التصوف والمجتمع نماذج من القرن العاشر الهجري منشورات جامعة الحسن الثاني الدار البيضاء مطابع سلا، سلا الطبعة:1 سنة:1989</w:t>
      </w:r>
      <w:bookmarkEnd w:id="5"/>
      <w:r w:rsidRPr="00F535AF">
        <w:rPr>
          <w:rFonts w:ascii="Traditional Arabic" w:hAnsi="Traditional Arabic" w:cs="Traditional Arabic"/>
          <w:sz w:val="28"/>
          <w:szCs w:val="28"/>
          <w:rtl/>
          <w:lang w:bidi="ar-MA"/>
        </w:rPr>
        <w:t xml:space="preserve"> الصفحة:175.</w:t>
      </w:r>
    </w:p>
  </w:footnote>
  <w:footnote w:id="8">
    <w:p w14:paraId="1A94EEB6" w14:textId="2AC01AA4"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تاريخ العمارة الإسلامية والفنون التطبيقية ج/4 ص:264.</w:t>
      </w:r>
    </w:p>
  </w:footnote>
  <w:footnote w:id="9">
    <w:p w14:paraId="0301E1D4" w14:textId="4EF31F14"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0029132F" w:rsidRPr="00F535AF">
        <w:rPr>
          <w:rFonts w:ascii="Traditional Arabic" w:hAnsi="Traditional Arabic" w:cs="Traditional Arabic" w:hint="cs"/>
          <w:sz w:val="28"/>
          <w:szCs w:val="28"/>
          <w:rtl/>
        </w:rPr>
        <w:t xml:space="preserve"> </w:t>
      </w:r>
      <w:r w:rsidRPr="00F535AF">
        <w:rPr>
          <w:rFonts w:ascii="Traditional Arabic" w:hAnsi="Traditional Arabic" w:cs="Traditional Arabic"/>
          <w:sz w:val="28"/>
          <w:szCs w:val="28"/>
        </w:rPr>
        <w:t xml:space="preserve"> </w:t>
      </w:r>
      <w:r w:rsidR="00BD7A1F" w:rsidRPr="00F535AF">
        <w:rPr>
          <w:rFonts w:ascii="Traditional Arabic" w:hAnsi="Traditional Arabic" w:cs="Traditional Arabic" w:hint="cs"/>
          <w:sz w:val="28"/>
          <w:szCs w:val="28"/>
          <w:rtl/>
        </w:rPr>
        <w:t>المرجع نفسه</w:t>
      </w:r>
      <w:r w:rsidRPr="00F535AF">
        <w:rPr>
          <w:rFonts w:ascii="Traditional Arabic" w:hAnsi="Traditional Arabic" w:cs="Traditional Arabic"/>
          <w:sz w:val="28"/>
          <w:szCs w:val="28"/>
          <w:rtl/>
        </w:rPr>
        <w:t xml:space="preserve"> </w:t>
      </w:r>
      <w:r w:rsidRPr="00F535AF">
        <w:rPr>
          <w:rFonts w:ascii="Traditional Arabic" w:hAnsi="Traditional Arabic" w:cs="Traditional Arabic" w:hint="cs"/>
          <w:sz w:val="28"/>
          <w:szCs w:val="28"/>
          <w:rtl/>
        </w:rPr>
        <w:t>ج</w:t>
      </w:r>
      <w:r w:rsidRPr="00F535AF">
        <w:rPr>
          <w:rFonts w:ascii="Traditional Arabic" w:hAnsi="Traditional Arabic" w:cs="Traditional Arabic"/>
          <w:sz w:val="28"/>
          <w:szCs w:val="28"/>
          <w:rtl/>
        </w:rPr>
        <w:t xml:space="preserve">/4 </w:t>
      </w:r>
      <w:r w:rsidRPr="00F535AF">
        <w:rPr>
          <w:rFonts w:ascii="Traditional Arabic" w:hAnsi="Traditional Arabic" w:cs="Traditional Arabic" w:hint="cs"/>
          <w:sz w:val="28"/>
          <w:szCs w:val="28"/>
          <w:rtl/>
        </w:rPr>
        <w:t>ص</w:t>
      </w:r>
      <w:r w:rsidRPr="00F535AF">
        <w:rPr>
          <w:rFonts w:ascii="Traditional Arabic" w:hAnsi="Traditional Arabic" w:cs="Traditional Arabic"/>
          <w:sz w:val="28"/>
          <w:szCs w:val="28"/>
          <w:rtl/>
        </w:rPr>
        <w:t>:264.</w:t>
      </w:r>
    </w:p>
  </w:footnote>
  <w:footnote w:id="10">
    <w:p w14:paraId="0FF0CC28" w14:textId="3C6B1CD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E13AA7" w:rsidRPr="00F535AF">
        <w:rPr>
          <w:rFonts w:ascii="Traditional Arabic" w:hAnsi="Traditional Arabic" w:cs="Traditional Arabic" w:hint="cs"/>
          <w:sz w:val="28"/>
          <w:szCs w:val="28"/>
          <w:rtl/>
        </w:rPr>
        <w:t>م</w:t>
      </w:r>
      <w:r w:rsidR="00E13AA7" w:rsidRPr="00F535AF">
        <w:rPr>
          <w:rFonts w:ascii="Traditional Arabic" w:hAnsi="Traditional Arabic" w:cs="Traditional Arabic"/>
          <w:sz w:val="28"/>
          <w:szCs w:val="28"/>
          <w:rtl/>
        </w:rPr>
        <w:t>حمد علي بن الصديق</w:t>
      </w:r>
      <w:r w:rsidR="00E13AA7" w:rsidRPr="00F535AF">
        <w:rPr>
          <w:rFonts w:ascii="Traditional Arabic" w:hAnsi="Traditional Arabic" w:cs="Traditional Arabic" w:hint="cs"/>
          <w:sz w:val="28"/>
          <w:szCs w:val="28"/>
          <w:rtl/>
        </w:rPr>
        <w:t>،</w:t>
      </w:r>
      <w:r w:rsidR="00E13AA7" w:rsidRPr="00F535AF">
        <w:rPr>
          <w:sz w:val="28"/>
          <w:szCs w:val="28"/>
          <w:rtl/>
        </w:rPr>
        <w:t xml:space="preserve"> </w:t>
      </w:r>
      <w:r w:rsidR="00E13AA7" w:rsidRPr="00F535AF">
        <w:rPr>
          <w:rFonts w:ascii="Traditional Arabic" w:hAnsi="Traditional Arabic" w:cs="Traditional Arabic"/>
          <w:sz w:val="28"/>
          <w:szCs w:val="28"/>
          <w:rtl/>
        </w:rPr>
        <w:t>التصوف المغربي وتاريخه</w:t>
      </w:r>
      <w:r w:rsidR="00E13AA7" w:rsidRPr="00F535AF">
        <w:rPr>
          <w:rFonts w:ascii="Traditional Arabic" w:hAnsi="Traditional Arabic" w:cs="Traditional Arabic" w:hint="cs"/>
          <w:sz w:val="28"/>
          <w:szCs w:val="28"/>
          <w:rtl/>
        </w:rPr>
        <w:t>،</w:t>
      </w:r>
      <w:r w:rsidRPr="00F535AF">
        <w:rPr>
          <w:rFonts w:ascii="Traditional Arabic" w:hAnsi="Traditional Arabic" w:cs="Traditional Arabic"/>
          <w:sz w:val="28"/>
          <w:szCs w:val="28"/>
          <w:rtl/>
          <w:lang w:bidi="ar-MA"/>
        </w:rPr>
        <w:t xml:space="preserve"> مجلة دعوة الحق </w:t>
      </w:r>
      <w:r w:rsidR="00E13AA7" w:rsidRPr="00F535AF">
        <w:rPr>
          <w:rFonts w:ascii="Traditional Arabic" w:hAnsi="Traditional Arabic" w:cs="Traditional Arabic"/>
          <w:sz w:val="28"/>
          <w:szCs w:val="28"/>
          <w:rtl/>
          <w:lang w:bidi="ar-MA"/>
        </w:rPr>
        <w:t>وزارة الأوقاف والشؤون الإسلامية الرباط</w:t>
      </w:r>
      <w:r w:rsidRPr="00F535AF">
        <w:rPr>
          <w:rFonts w:ascii="Traditional Arabic" w:hAnsi="Traditional Arabic" w:cs="Traditional Arabic"/>
          <w:sz w:val="28"/>
          <w:szCs w:val="28"/>
          <w:rtl/>
          <w:lang w:bidi="ar-MA"/>
        </w:rPr>
        <w:t>: العدد:285 سنة:32 غشت 1991 الصفحة:68.</w:t>
      </w:r>
    </w:p>
  </w:footnote>
  <w:footnote w:id="11">
    <w:p w14:paraId="2477F0ED" w14:textId="57A5809F"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6149CA" w:rsidRPr="00F535AF">
        <w:rPr>
          <w:rFonts w:ascii="Traditional Arabic" w:hAnsi="Traditional Arabic" w:cs="Traditional Arabic" w:hint="cs"/>
          <w:sz w:val="28"/>
          <w:szCs w:val="28"/>
          <w:rtl/>
          <w:lang w:bidi="ar-MA"/>
        </w:rPr>
        <w:t xml:space="preserve">المرجع نفسه </w:t>
      </w:r>
      <w:r w:rsidR="0014087F" w:rsidRPr="00F535AF">
        <w:rPr>
          <w:rFonts w:ascii="Traditional Arabic" w:hAnsi="Traditional Arabic" w:cs="Traditional Arabic" w:hint="cs"/>
          <w:sz w:val="28"/>
          <w:szCs w:val="28"/>
          <w:rtl/>
          <w:lang w:bidi="ar-MA"/>
        </w:rPr>
        <w:t>ص</w:t>
      </w:r>
      <w:r w:rsidR="00A9381A" w:rsidRPr="00F535AF">
        <w:rPr>
          <w:rFonts w:ascii="Traditional Arabic" w:hAnsi="Traditional Arabic" w:cs="Traditional Arabic" w:hint="cs"/>
          <w:sz w:val="28"/>
          <w:szCs w:val="28"/>
          <w:rtl/>
          <w:lang w:bidi="ar-MA"/>
        </w:rPr>
        <w:t>:</w:t>
      </w:r>
      <w:r w:rsidRPr="00F535AF">
        <w:rPr>
          <w:rFonts w:ascii="Traditional Arabic" w:hAnsi="Traditional Arabic" w:cs="Traditional Arabic"/>
          <w:sz w:val="28"/>
          <w:szCs w:val="28"/>
          <w:rtl/>
          <w:lang w:bidi="ar-MA"/>
        </w:rPr>
        <w:t>69.</w:t>
      </w:r>
    </w:p>
  </w:footnote>
  <w:footnote w:id="12">
    <w:p w14:paraId="75DBD695" w14:textId="56015879"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6" w:name="_Hlk90371508"/>
      <w:r w:rsidR="0014087F" w:rsidRPr="00F535AF">
        <w:rPr>
          <w:rFonts w:ascii="Traditional Arabic" w:hAnsi="Traditional Arabic" w:cs="Traditional Arabic"/>
          <w:sz w:val="28"/>
          <w:szCs w:val="28"/>
          <w:rtl/>
          <w:lang w:bidi="ar-MA"/>
        </w:rPr>
        <w:t xml:space="preserve">محمد ضريف </w:t>
      </w:r>
      <w:r w:rsidRPr="00F535AF">
        <w:rPr>
          <w:rFonts w:ascii="Traditional Arabic" w:hAnsi="Traditional Arabic" w:cs="Traditional Arabic"/>
          <w:sz w:val="28"/>
          <w:szCs w:val="28"/>
          <w:rtl/>
          <w:lang w:bidi="ar-MA"/>
        </w:rPr>
        <w:t xml:space="preserve">مؤسسة الزوايا بالمغرب منشورات المجلة المغربية لعلم الاجتماع السياسي (بدون رقم طبعة) سنة:1992 </w:t>
      </w:r>
      <w:bookmarkEnd w:id="6"/>
      <w:r w:rsidRPr="00F535AF">
        <w:rPr>
          <w:rFonts w:ascii="Traditional Arabic" w:hAnsi="Traditional Arabic" w:cs="Traditional Arabic"/>
          <w:sz w:val="28"/>
          <w:szCs w:val="28"/>
          <w:rtl/>
          <w:lang w:bidi="ar-MA"/>
        </w:rPr>
        <w:t xml:space="preserve">الصفحة:21. </w:t>
      </w:r>
    </w:p>
  </w:footnote>
  <w:footnote w:id="13">
    <w:p w14:paraId="6A4DFC14" w14:textId="0CBDE0D2"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14087F" w:rsidRPr="00F535AF">
        <w:rPr>
          <w:rFonts w:ascii="Traditional Arabic" w:hAnsi="Traditional Arabic" w:cs="Traditional Arabic"/>
          <w:sz w:val="28"/>
          <w:szCs w:val="28"/>
          <w:rtl/>
          <w:lang w:bidi="ar-MA"/>
        </w:rPr>
        <w:t xml:space="preserve">إبراهيم حركات المغرب عبر التاريخ دار الرشاد الحديثية الدار البيضاء (بدون رقم طبعة) </w:t>
      </w:r>
      <w:r w:rsidR="00320D71" w:rsidRPr="00F535AF">
        <w:rPr>
          <w:rFonts w:ascii="Traditional Arabic" w:hAnsi="Traditional Arabic" w:cs="Traditional Arabic" w:hint="cs"/>
          <w:sz w:val="28"/>
          <w:szCs w:val="28"/>
          <w:rtl/>
          <w:lang w:bidi="ar-MA"/>
        </w:rPr>
        <w:t>سنة: 2000.</w:t>
      </w:r>
      <w:r w:rsidR="00320D71" w:rsidRPr="00F535AF">
        <w:rPr>
          <w:rFonts w:ascii="Traditional Arabic" w:hAnsi="Traditional Arabic" w:cs="Traditional Arabic" w:hint="eastAsia"/>
          <w:sz w:val="28"/>
          <w:szCs w:val="28"/>
          <w:rtl/>
          <w:lang w:bidi="ar-MA"/>
        </w:rPr>
        <w:t>ج</w:t>
      </w:r>
      <w:r w:rsidRPr="00F535AF">
        <w:rPr>
          <w:rFonts w:ascii="Traditional Arabic" w:hAnsi="Traditional Arabic" w:cs="Traditional Arabic"/>
          <w:sz w:val="28"/>
          <w:szCs w:val="28"/>
          <w:rtl/>
          <w:lang w:bidi="ar-MA"/>
        </w:rPr>
        <w:t>/2 ص:161.</w:t>
      </w:r>
    </w:p>
  </w:footnote>
  <w:footnote w:id="14">
    <w:p w14:paraId="70681DE2" w14:textId="516B423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1968AE" w:rsidRPr="00F535AF">
        <w:rPr>
          <w:rFonts w:ascii="Traditional Arabic" w:hAnsi="Traditional Arabic" w:cs="Traditional Arabic"/>
          <w:sz w:val="28"/>
          <w:szCs w:val="28"/>
          <w:rtl/>
          <w:lang w:bidi="ar-MA"/>
        </w:rPr>
        <w:t xml:space="preserve">محمد علي بن الصديق، التصوف المغربي وتاريخه </w:t>
      </w:r>
      <w:r w:rsidRPr="00F535AF">
        <w:rPr>
          <w:rFonts w:ascii="Traditional Arabic" w:hAnsi="Traditional Arabic" w:cs="Traditional Arabic"/>
          <w:sz w:val="28"/>
          <w:szCs w:val="28"/>
          <w:rtl/>
          <w:lang w:bidi="ar-MA"/>
        </w:rPr>
        <w:t>ص:70.</w:t>
      </w:r>
    </w:p>
  </w:footnote>
  <w:footnote w:id="15">
    <w:p w14:paraId="46316640" w14:textId="2A190D5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11" w:name="_Hlk90371670"/>
      <w:r w:rsidR="001968AE" w:rsidRPr="00F535AF">
        <w:rPr>
          <w:rFonts w:ascii="Traditional Arabic" w:hAnsi="Traditional Arabic" w:cs="Traditional Arabic"/>
          <w:sz w:val="28"/>
          <w:szCs w:val="28"/>
          <w:rtl/>
          <w:lang w:bidi="ar-MA"/>
        </w:rPr>
        <w:t xml:space="preserve">محمد عبد المنعم حسين </w:t>
      </w:r>
      <w:r w:rsidRPr="00F535AF">
        <w:rPr>
          <w:rFonts w:ascii="Traditional Arabic" w:hAnsi="Traditional Arabic" w:cs="Traditional Arabic"/>
          <w:sz w:val="28"/>
          <w:szCs w:val="28"/>
          <w:rtl/>
          <w:lang w:bidi="ar-MA"/>
        </w:rPr>
        <w:t>مدينة سلا في العصر الإسلامي دراسة في التاريخ السياسي والحضاري مؤسسة شباب الجامعة القاهرة مصر (بدون رقم طبعة ولا تاريخ)</w:t>
      </w:r>
      <w:bookmarkEnd w:id="11"/>
      <w:r w:rsidRPr="00F535AF">
        <w:rPr>
          <w:rFonts w:ascii="Traditional Arabic" w:hAnsi="Traditional Arabic" w:cs="Traditional Arabic"/>
          <w:sz w:val="28"/>
          <w:szCs w:val="28"/>
          <w:rtl/>
          <w:lang w:bidi="ar-MA"/>
        </w:rPr>
        <w:t xml:space="preserve"> الصفحة:68. </w:t>
      </w:r>
    </w:p>
  </w:footnote>
  <w:footnote w:id="16">
    <w:p w14:paraId="354479F1" w14:textId="53FDEC28"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6449DC" w:rsidRPr="00F535AF">
        <w:rPr>
          <w:rFonts w:ascii="Traditional Arabic" w:hAnsi="Traditional Arabic" w:cs="Traditional Arabic"/>
          <w:sz w:val="28"/>
          <w:szCs w:val="28"/>
          <w:rtl/>
          <w:lang w:bidi="ar-MA"/>
        </w:rPr>
        <w:t xml:space="preserve">مدينة سلا في العصر الإسلامي دراسة في التاريخ السياسي والحضاري </w:t>
      </w:r>
      <w:r w:rsidRPr="00F535AF">
        <w:rPr>
          <w:rFonts w:ascii="Traditional Arabic" w:hAnsi="Traditional Arabic" w:cs="Traditional Arabic"/>
          <w:sz w:val="28"/>
          <w:szCs w:val="28"/>
          <w:rtl/>
          <w:lang w:bidi="ar-MA"/>
        </w:rPr>
        <w:t>ص:68-69.</w:t>
      </w:r>
    </w:p>
  </w:footnote>
  <w:footnote w:id="17">
    <w:p w14:paraId="65FE9F28" w14:textId="16752109"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145375" w:rsidRPr="00F535AF">
        <w:rPr>
          <w:rFonts w:ascii="Traditional Arabic" w:hAnsi="Traditional Arabic" w:cs="Traditional Arabic"/>
          <w:sz w:val="28"/>
          <w:szCs w:val="28"/>
          <w:rtl/>
          <w:lang w:bidi="ar-MA"/>
        </w:rPr>
        <w:t xml:space="preserve">ابن الحاج النميري </w:t>
      </w:r>
      <w:r w:rsidRPr="00F535AF">
        <w:rPr>
          <w:rFonts w:ascii="Traditional Arabic" w:hAnsi="Traditional Arabic" w:cs="Traditional Arabic"/>
          <w:sz w:val="28"/>
          <w:szCs w:val="28"/>
          <w:rtl/>
          <w:lang w:bidi="ar-MA"/>
        </w:rPr>
        <w:t>فيض العباب دراسة وإعداد محم بن شقرون دار الغرب الإسلامي بيروت لبنان الطبعة:1 سنة:1990 الصفحة:94.</w:t>
      </w:r>
    </w:p>
  </w:footnote>
  <w:footnote w:id="18">
    <w:p w14:paraId="6BFFCF9D" w14:textId="7A3F9A03" w:rsidR="00D34266"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b/>
          <w:bCs/>
          <w:sz w:val="28"/>
          <w:szCs w:val="28"/>
          <w:rtl/>
          <w:lang w:bidi="ar-MA"/>
        </w:rPr>
        <w:t>أبو زكرياء الحاجي</w:t>
      </w:r>
      <w:r w:rsidRPr="00F535AF">
        <w:rPr>
          <w:rFonts w:ascii="Traditional Arabic" w:hAnsi="Traditional Arabic" w:cs="Traditional Arabic"/>
          <w:sz w:val="28"/>
          <w:szCs w:val="28"/>
          <w:rtl/>
          <w:lang w:bidi="ar-MA"/>
        </w:rPr>
        <w:t>: هو يحيى بن أبي عمرو عبد العزيز بن عبد الله بن يحيى الحاجي ويقال إنه من آل البيت النبوي الكريم وشرفه غير ظاهر بين الناس في المغرب. وإنما انتسب أحفاده إليه وقبره بتيغرا من بلاد حاجة القريب من مراكش، لم يذكر تاريخ وفاة الشيخ إلا أن ظهوره كان في آخر المائة السابعة، وكان لأبي زكرياء هذا عند الجمهور قبول تام وله في الفقر كلام حسن وتحقيق وتدقيق ووصايا حسنة بكلام لا يصدر إلا عن عالم أو ولي.</w:t>
      </w:r>
    </w:p>
    <w:p w14:paraId="086568DB" w14:textId="0C7A67BB"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b/>
          <w:bCs/>
          <w:sz w:val="28"/>
          <w:szCs w:val="28"/>
          <w:rtl/>
          <w:lang w:bidi="ar-MA"/>
        </w:rPr>
        <w:t>-</w:t>
      </w:r>
      <w:r w:rsidR="00AC2FB3" w:rsidRPr="00F535AF">
        <w:rPr>
          <w:sz w:val="28"/>
          <w:szCs w:val="28"/>
          <w:rtl/>
        </w:rPr>
        <w:t xml:space="preserve"> </w:t>
      </w:r>
      <w:r w:rsidR="00AC2FB3" w:rsidRPr="00F535AF">
        <w:rPr>
          <w:rFonts w:ascii="Traditional Arabic" w:hAnsi="Traditional Arabic" w:cs="Traditional Arabic"/>
          <w:sz w:val="28"/>
          <w:szCs w:val="28"/>
          <w:rtl/>
          <w:lang w:bidi="ar-MA"/>
        </w:rPr>
        <w:t>أب</w:t>
      </w:r>
      <w:r w:rsidR="00AC2FB3" w:rsidRPr="00F535AF">
        <w:rPr>
          <w:rFonts w:ascii="Traditional Arabic" w:hAnsi="Traditional Arabic" w:cs="Traditional Arabic" w:hint="cs"/>
          <w:sz w:val="28"/>
          <w:szCs w:val="28"/>
          <w:rtl/>
          <w:lang w:bidi="ar-MA"/>
        </w:rPr>
        <w:t>و</w:t>
      </w:r>
      <w:r w:rsidR="00AC2FB3" w:rsidRPr="00F535AF">
        <w:rPr>
          <w:rFonts w:ascii="Traditional Arabic" w:hAnsi="Traditional Arabic" w:cs="Traditional Arabic"/>
          <w:sz w:val="28"/>
          <w:szCs w:val="28"/>
          <w:rtl/>
          <w:lang w:bidi="ar-MA"/>
        </w:rPr>
        <w:t xml:space="preserve"> العباس ابن قنفذ</w:t>
      </w:r>
      <w:r w:rsidR="00AC2FB3" w:rsidRPr="00F535AF">
        <w:rPr>
          <w:rFonts w:ascii="Traditional Arabic" w:hAnsi="Traditional Arabic" w:cs="Traditional Arabic"/>
          <w:b/>
          <w:bCs/>
          <w:sz w:val="28"/>
          <w:szCs w:val="28"/>
          <w:rtl/>
          <w:lang w:bidi="ar-MA"/>
        </w:rPr>
        <w:t xml:space="preserve"> </w:t>
      </w:r>
      <w:r w:rsidRPr="00F535AF">
        <w:rPr>
          <w:rFonts w:ascii="Traditional Arabic" w:hAnsi="Traditional Arabic" w:cs="Traditional Arabic"/>
          <w:sz w:val="28"/>
          <w:szCs w:val="28"/>
          <w:rtl/>
          <w:lang w:bidi="ar-MA"/>
        </w:rPr>
        <w:t>أنس الفقير وعز الحقير اعتنى بنشره وتصحيحه محمد الفاسي وأولف فور منشورات المركز الجامعي للبحث العلمي الرباط (بدون رقم طبعة) سنة:1965 الصفحة:64-65.</w:t>
      </w:r>
    </w:p>
  </w:footnote>
  <w:footnote w:id="19">
    <w:p w14:paraId="0EC658E0" w14:textId="50DE897D"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مدينة سلا في العصر الإسلامي ص:69.</w:t>
      </w:r>
    </w:p>
  </w:footnote>
  <w:footnote w:id="20">
    <w:p w14:paraId="10EF8CDA" w14:textId="50FEE06F"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7B1EF8" w:rsidRPr="00F535AF">
        <w:rPr>
          <w:rFonts w:ascii="Traditional Arabic" w:hAnsi="Traditional Arabic" w:cs="Traditional Arabic"/>
          <w:sz w:val="28"/>
          <w:szCs w:val="28"/>
          <w:rtl/>
          <w:lang w:bidi="ar-MA"/>
        </w:rPr>
        <w:t xml:space="preserve">ابن مرزوق </w:t>
      </w:r>
      <w:r w:rsidR="007B1EF8" w:rsidRPr="00F535AF">
        <w:rPr>
          <w:rFonts w:ascii="Traditional Arabic" w:hAnsi="Traditional Arabic" w:cs="Traditional Arabic" w:hint="cs"/>
          <w:sz w:val="28"/>
          <w:szCs w:val="28"/>
          <w:rtl/>
          <w:lang w:bidi="ar-MA"/>
        </w:rPr>
        <w:t>ا</w:t>
      </w:r>
      <w:r w:rsidR="007B1EF8" w:rsidRPr="00F535AF">
        <w:rPr>
          <w:rFonts w:ascii="Traditional Arabic" w:hAnsi="Traditional Arabic" w:cs="Traditional Arabic"/>
          <w:sz w:val="28"/>
          <w:szCs w:val="28"/>
          <w:rtl/>
          <w:lang w:bidi="ar-MA"/>
        </w:rPr>
        <w:t xml:space="preserve">لمسند الصحيح الحسن تحقيق الدكتورة ماريا خيسوس بيغيرا تقديم محمود بوعياد الشركة الوطنية للنشر والتوزيع الجزائر (بدون رقم طبعة) </w:t>
      </w:r>
      <w:r w:rsidR="00F12B17" w:rsidRPr="00F535AF">
        <w:rPr>
          <w:rFonts w:ascii="Traditional Arabic" w:hAnsi="Traditional Arabic" w:cs="Traditional Arabic" w:hint="cs"/>
          <w:sz w:val="28"/>
          <w:szCs w:val="28"/>
          <w:rtl/>
          <w:lang w:bidi="ar-MA"/>
        </w:rPr>
        <w:t>سنة: 1981.</w:t>
      </w:r>
      <w:r w:rsidR="00F12B17"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:413.</w:t>
      </w:r>
    </w:p>
  </w:footnote>
  <w:footnote w:id="21">
    <w:p w14:paraId="39172101" w14:textId="16C8E31D"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0C3635" w:rsidRPr="00F535AF">
        <w:rPr>
          <w:rFonts w:ascii="Traditional Arabic" w:hAnsi="Traditional Arabic" w:cs="Traditional Arabic"/>
          <w:sz w:val="28"/>
          <w:szCs w:val="28"/>
          <w:rtl/>
          <w:lang w:bidi="ar-MA"/>
        </w:rPr>
        <w:t>أب</w:t>
      </w:r>
      <w:r w:rsidR="000C3635" w:rsidRPr="00F535AF">
        <w:rPr>
          <w:rFonts w:ascii="Traditional Arabic" w:hAnsi="Traditional Arabic" w:cs="Traditional Arabic" w:hint="cs"/>
          <w:sz w:val="28"/>
          <w:szCs w:val="28"/>
          <w:rtl/>
          <w:lang w:bidi="ar-MA"/>
        </w:rPr>
        <w:t>و</w:t>
      </w:r>
      <w:r w:rsidR="000C3635" w:rsidRPr="00F535AF">
        <w:rPr>
          <w:rFonts w:ascii="Traditional Arabic" w:hAnsi="Traditional Arabic" w:cs="Traditional Arabic"/>
          <w:sz w:val="28"/>
          <w:szCs w:val="28"/>
          <w:rtl/>
          <w:lang w:bidi="ar-MA"/>
        </w:rPr>
        <w:t xml:space="preserve"> العباس الناصري لاستقصا لأخبار دول المغرب الأقصى تحقيق جعفر الناصري ومحمد الناصري دار الكتاب الدار البيضاء (بدون رقم طبعة) سنة:1997.</w:t>
      </w:r>
      <w:r w:rsidRPr="00F535AF">
        <w:rPr>
          <w:rFonts w:ascii="Traditional Arabic" w:hAnsi="Traditional Arabic" w:cs="Traditional Arabic"/>
          <w:sz w:val="28"/>
          <w:szCs w:val="28"/>
          <w:rtl/>
          <w:lang w:bidi="ar-MA"/>
        </w:rPr>
        <w:t xml:space="preserve"> ج/3 ص:176-177.</w:t>
      </w:r>
    </w:p>
  </w:footnote>
  <w:footnote w:id="22">
    <w:p w14:paraId="6EF39A3F" w14:textId="50A242DC"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22" w:name="_Hlk90372161"/>
      <w:r w:rsidR="001F0E08" w:rsidRPr="00F535AF">
        <w:rPr>
          <w:rFonts w:ascii="Traditional Arabic" w:hAnsi="Traditional Arabic" w:cs="Traditional Arabic"/>
          <w:sz w:val="28"/>
          <w:szCs w:val="28"/>
          <w:rtl/>
          <w:lang w:bidi="ar-MA"/>
        </w:rPr>
        <w:t xml:space="preserve">لسان الدين بن الخطيب </w:t>
      </w:r>
      <w:r w:rsidRPr="00F535AF">
        <w:rPr>
          <w:rFonts w:ascii="Traditional Arabic" w:hAnsi="Traditional Arabic" w:cs="Traditional Arabic"/>
          <w:sz w:val="28"/>
          <w:szCs w:val="28"/>
          <w:rtl/>
          <w:lang w:bidi="ar-MA"/>
        </w:rPr>
        <w:t>نفاضة الجراب في علالة الاغتراب نشر وتعليق أحمد مختار العابدي دار النشر المغربية الدار البيضاء (بدون رقم طبعة ولا تاريخ)</w:t>
      </w:r>
      <w:bookmarkEnd w:id="22"/>
      <w:r w:rsidRPr="00F535AF">
        <w:rPr>
          <w:rFonts w:ascii="Traditional Arabic" w:hAnsi="Traditional Arabic" w:cs="Traditional Arabic"/>
          <w:sz w:val="28"/>
          <w:szCs w:val="28"/>
          <w:rtl/>
          <w:lang w:bidi="ar-MA"/>
        </w:rPr>
        <w:t xml:space="preserve"> الجزء:1 الصفحة:371-372.</w:t>
      </w:r>
    </w:p>
  </w:footnote>
  <w:footnote w:id="23">
    <w:p w14:paraId="6BC600F9" w14:textId="1660F170"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b/>
          <w:bCs/>
          <w:sz w:val="28"/>
          <w:szCs w:val="28"/>
          <w:rtl/>
          <w:lang w:bidi="ar-MA"/>
        </w:rPr>
        <w:t>زاوية القورجة</w:t>
      </w:r>
      <w:r w:rsidRPr="00F535AF">
        <w:rPr>
          <w:rFonts w:ascii="Traditional Arabic" w:hAnsi="Traditional Arabic" w:cs="Traditional Arabic"/>
          <w:sz w:val="28"/>
          <w:szCs w:val="28"/>
          <w:rtl/>
          <w:lang w:bidi="ar-MA"/>
        </w:rPr>
        <w:t>: هذه الزاوية تقع برأس عقبة الزياديين، تطاول على طرف منها وزير الحربية السابق الباشا عبد الله بن أحمد وصيرها من جملة روض له، وبقي الطرف الذي به المحراب على حاله، ولما احتل الفرنسيون مكناس جعلوها مركزا للبلدية والمراقبة والشرطة.</w:t>
      </w:r>
    </w:p>
    <w:p w14:paraId="69410E77" w14:textId="77777777" w:rsidR="00DA7829"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b/>
          <w:bCs/>
          <w:sz w:val="28"/>
          <w:szCs w:val="28"/>
          <w:rtl/>
          <w:lang w:bidi="ar-MA"/>
        </w:rPr>
        <w:t>-</w:t>
      </w:r>
      <w:r w:rsidR="00DA7829" w:rsidRPr="00F535AF">
        <w:rPr>
          <w:sz w:val="28"/>
          <w:szCs w:val="28"/>
          <w:rtl/>
        </w:rPr>
        <w:t xml:space="preserve"> </w:t>
      </w:r>
      <w:r w:rsidR="00DA7829" w:rsidRPr="00F535AF">
        <w:rPr>
          <w:rFonts w:ascii="Traditional Arabic" w:hAnsi="Traditional Arabic" w:cs="Traditional Arabic"/>
          <w:sz w:val="28"/>
          <w:szCs w:val="28"/>
          <w:rtl/>
          <w:lang w:bidi="ar-MA"/>
        </w:rPr>
        <w:t>محمد بن غازي العثماني الروض الهتون في أخبار مكناسة الزيتون تحقيق عبد الوهاب بن منصور المطبعة الملكية الرباط الطبعة:2</w:t>
      </w:r>
    </w:p>
    <w:p w14:paraId="201B1D06" w14:textId="3CEED160" w:rsidR="00AA0E3C" w:rsidRPr="00F535AF" w:rsidRDefault="00DA7829"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hint="cs"/>
          <w:sz w:val="28"/>
          <w:szCs w:val="28"/>
          <w:rtl/>
          <w:lang w:bidi="ar-MA"/>
        </w:rPr>
        <w:t>سنة: 1988.</w:t>
      </w:r>
      <w:r w:rsidRPr="00F535AF">
        <w:rPr>
          <w:rFonts w:ascii="Traditional Arabic" w:hAnsi="Traditional Arabic" w:cs="Traditional Arabic" w:hint="eastAsia"/>
          <w:sz w:val="28"/>
          <w:szCs w:val="28"/>
          <w:rtl/>
          <w:lang w:bidi="ar-MA"/>
        </w:rPr>
        <w:t>ص</w:t>
      </w:r>
      <w:r w:rsidR="00AA0E3C" w:rsidRPr="00F535AF">
        <w:rPr>
          <w:rFonts w:ascii="Traditional Arabic" w:hAnsi="Traditional Arabic" w:cs="Traditional Arabic"/>
          <w:sz w:val="28"/>
          <w:szCs w:val="28"/>
          <w:rtl/>
          <w:lang w:bidi="ar-MA"/>
        </w:rPr>
        <w:t>:37</w:t>
      </w:r>
      <w:r w:rsidR="00AA0E3C" w:rsidRPr="00F535AF">
        <w:rPr>
          <w:rFonts w:ascii="Traditional Arabic" w:hAnsi="Traditional Arabic" w:cs="Traditional Arabic" w:hint="cs"/>
          <w:sz w:val="28"/>
          <w:szCs w:val="28"/>
          <w:rtl/>
          <w:lang w:bidi="ar-MA"/>
        </w:rPr>
        <w:t>.</w:t>
      </w:r>
    </w:p>
  </w:footnote>
  <w:footnote w:id="24">
    <w:p w14:paraId="27C5FCBC" w14:textId="3FFBD467"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b/>
          <w:bCs/>
          <w:sz w:val="28"/>
          <w:szCs w:val="28"/>
          <w:rtl/>
          <w:lang w:bidi="ar-MA"/>
        </w:rPr>
        <w:t>زاوية المشاوريين</w:t>
      </w:r>
      <w:r w:rsidRPr="00F535AF">
        <w:rPr>
          <w:rFonts w:ascii="Traditional Arabic" w:hAnsi="Traditional Arabic" w:cs="Traditional Arabic"/>
          <w:sz w:val="28"/>
          <w:szCs w:val="28"/>
          <w:rtl/>
          <w:lang w:bidi="ar-MA"/>
        </w:rPr>
        <w:t xml:space="preserve">: تقع هذه الزاوية عن يسار الداخل لدرب سيدي غريب قرب ضريح سيدي سلامة من حومة الحمامصيين، ولا تعرف بهذا </w:t>
      </w:r>
      <w:r w:rsidRPr="00F535AF">
        <w:rPr>
          <w:rFonts w:ascii="Traditional Arabic" w:hAnsi="Traditional Arabic" w:cs="Traditional Arabic" w:hint="cs"/>
          <w:sz w:val="28"/>
          <w:szCs w:val="28"/>
          <w:rtl/>
          <w:lang w:bidi="ar-MA"/>
        </w:rPr>
        <w:t>الاسم</w:t>
      </w:r>
      <w:r w:rsidRPr="00F535AF">
        <w:rPr>
          <w:rFonts w:ascii="Traditional Arabic" w:hAnsi="Traditional Arabic" w:cs="Traditional Arabic"/>
          <w:sz w:val="28"/>
          <w:szCs w:val="28"/>
          <w:rtl/>
          <w:lang w:bidi="ar-MA"/>
        </w:rPr>
        <w:t xml:space="preserve"> الآن</w:t>
      </w:r>
      <w:r w:rsidRPr="00F535AF">
        <w:rPr>
          <w:rFonts w:ascii="Traditional Arabic" w:hAnsi="Traditional Arabic" w:cs="Traditional Arabic" w:hint="cs"/>
          <w:sz w:val="28"/>
          <w:szCs w:val="28"/>
          <w:rtl/>
          <w:lang w:bidi="ar-MA"/>
        </w:rPr>
        <w:t xml:space="preserve">، كما أن معالمها تغيرت وصارت مربطا للدواب. </w:t>
      </w:r>
    </w:p>
    <w:p w14:paraId="74485509" w14:textId="2EE51EE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b/>
          <w:bCs/>
          <w:sz w:val="28"/>
          <w:szCs w:val="28"/>
          <w:rtl/>
          <w:lang w:bidi="ar-MA"/>
        </w:rPr>
        <w:t>-</w:t>
      </w:r>
      <w:r w:rsidRPr="00F535AF">
        <w:rPr>
          <w:rFonts w:ascii="Traditional Arabic" w:hAnsi="Traditional Arabic" w:cs="Traditional Arabic"/>
          <w:sz w:val="28"/>
          <w:szCs w:val="28"/>
          <w:rtl/>
          <w:lang w:bidi="ar-MA"/>
        </w:rPr>
        <w:t>الروض الهتون ص:37.</w:t>
      </w:r>
      <w:r w:rsidRPr="00F535AF">
        <w:rPr>
          <w:rFonts w:ascii="Traditional Arabic" w:hAnsi="Traditional Arabic" w:cs="Traditional Arabic" w:hint="cs"/>
          <w:sz w:val="28"/>
          <w:szCs w:val="28"/>
          <w:rtl/>
          <w:lang w:bidi="ar-MA"/>
        </w:rPr>
        <w:t xml:space="preserve"> (أنظر إحالة الكتاب رقم 66)</w:t>
      </w:r>
    </w:p>
  </w:footnote>
  <w:footnote w:id="25">
    <w:p w14:paraId="136BE8CD" w14:textId="3CA4E38E"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3F530C" w:rsidRPr="00F535AF">
        <w:rPr>
          <w:rFonts w:ascii="Traditional Arabic" w:hAnsi="Traditional Arabic" w:cs="Traditional Arabic" w:hint="cs"/>
          <w:sz w:val="28"/>
          <w:szCs w:val="28"/>
          <w:rtl/>
          <w:lang w:bidi="ar-MA"/>
        </w:rPr>
        <w:t>المصدر نفسه</w:t>
      </w:r>
      <w:r w:rsidR="00593A42"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sz w:val="28"/>
          <w:szCs w:val="28"/>
          <w:rtl/>
          <w:lang w:bidi="ar-MA"/>
        </w:rPr>
        <w:t>ص:36-37.</w:t>
      </w:r>
    </w:p>
  </w:footnote>
  <w:footnote w:id="26">
    <w:p w14:paraId="712A0431" w14:textId="39D57530"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26" w:name="_Hlk41330340"/>
      <w:r w:rsidRPr="00F535AF">
        <w:rPr>
          <w:rFonts w:ascii="Traditional Arabic" w:hAnsi="Traditional Arabic" w:cs="Traditional Arabic"/>
          <w:sz w:val="28"/>
          <w:szCs w:val="28"/>
          <w:rtl/>
          <w:lang w:bidi="ar-MA"/>
        </w:rPr>
        <w:t>تاريخ العمارة الإسلامية والفنون التطبيقية ج/4 ص:</w:t>
      </w:r>
      <w:bookmarkEnd w:id="26"/>
      <w:r w:rsidRPr="00F535AF">
        <w:rPr>
          <w:rFonts w:ascii="Traditional Arabic" w:hAnsi="Traditional Arabic" w:cs="Traditional Arabic"/>
          <w:sz w:val="28"/>
          <w:szCs w:val="28"/>
          <w:rtl/>
          <w:lang w:bidi="ar-MA"/>
        </w:rPr>
        <w:t>265.</w:t>
      </w:r>
    </w:p>
  </w:footnote>
  <w:footnote w:id="27">
    <w:p w14:paraId="1246BABE" w14:textId="399453D6"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hint="cs"/>
          <w:sz w:val="28"/>
          <w:szCs w:val="28"/>
          <w:rtl/>
        </w:rPr>
        <w:t xml:space="preserve"> </w:t>
      </w:r>
      <w:r w:rsidR="00CA5436" w:rsidRPr="00F535AF">
        <w:rPr>
          <w:rFonts w:ascii="Traditional Arabic" w:hAnsi="Traditional Arabic" w:cs="Traditional Arabic" w:hint="cs"/>
          <w:sz w:val="28"/>
          <w:szCs w:val="28"/>
          <w:rtl/>
        </w:rPr>
        <w:t>المرجع نفسه</w:t>
      </w:r>
      <w:r w:rsidR="00C229EF" w:rsidRPr="00F535AF">
        <w:rPr>
          <w:rFonts w:ascii="Traditional Arabic" w:hAnsi="Traditional Arabic" w:cs="Traditional Arabic"/>
          <w:sz w:val="28"/>
          <w:szCs w:val="28"/>
          <w:rtl/>
        </w:rPr>
        <w:t xml:space="preserve"> </w:t>
      </w:r>
      <w:r w:rsidRPr="00F535AF">
        <w:rPr>
          <w:rFonts w:ascii="Traditional Arabic" w:hAnsi="Traditional Arabic" w:cs="Traditional Arabic"/>
          <w:sz w:val="28"/>
          <w:szCs w:val="28"/>
          <w:rtl/>
        </w:rPr>
        <w:t>ج/4 ص:270.</w:t>
      </w:r>
    </w:p>
  </w:footnote>
  <w:footnote w:id="28">
    <w:p w14:paraId="4E0C6C8C" w14:textId="2B6970D4"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فيض العباب ص:206-207.</w:t>
      </w:r>
    </w:p>
  </w:footnote>
  <w:footnote w:id="29">
    <w:p w14:paraId="53F7CA55" w14:textId="71C0F47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hint="cs"/>
          <w:sz w:val="28"/>
          <w:szCs w:val="28"/>
          <w:rtl/>
        </w:rPr>
        <w:t xml:space="preserve"> </w:t>
      </w:r>
      <w:r w:rsidR="002223B9" w:rsidRPr="00F535AF">
        <w:rPr>
          <w:rFonts w:ascii="Traditional Arabic" w:hAnsi="Traditional Arabic" w:cs="Traditional Arabic"/>
          <w:sz w:val="28"/>
          <w:szCs w:val="28"/>
          <w:rtl/>
        </w:rPr>
        <w:t xml:space="preserve">أحمد بن محمد المقري </w:t>
      </w:r>
      <w:r w:rsidR="002223B9" w:rsidRPr="00F535AF">
        <w:rPr>
          <w:rFonts w:ascii="Traditional Arabic" w:hAnsi="Traditional Arabic" w:cs="Traditional Arabic"/>
          <w:sz w:val="28"/>
          <w:szCs w:val="28"/>
          <w:rtl/>
          <w:lang w:bidi="ar-MA"/>
        </w:rPr>
        <w:t xml:space="preserve">أزهار الرياض في أخبار عياض تحقيق مصطفى السقا وإبراهيم الأبياري وعبد الحفيظ شلبي ومحمد تاويت وعبد السلام هراس وسعيد أعراب مطبعة لجنة التأليف والنشر والترجمة القاهرة صندوق مشترك بين المملكة المغربية والإمارات العربية (بدون رقم طبعة) </w:t>
      </w:r>
      <w:r w:rsidR="0046381A" w:rsidRPr="00F535AF">
        <w:rPr>
          <w:rFonts w:ascii="Traditional Arabic" w:hAnsi="Traditional Arabic" w:cs="Traditional Arabic" w:hint="cs"/>
          <w:sz w:val="28"/>
          <w:szCs w:val="28"/>
          <w:rtl/>
          <w:lang w:bidi="ar-MA"/>
        </w:rPr>
        <w:t>سنة: 1939.</w:t>
      </w:r>
      <w:r w:rsidR="0046381A" w:rsidRPr="00F535AF">
        <w:rPr>
          <w:rFonts w:ascii="Traditional Arabic" w:hAnsi="Traditional Arabic" w:cs="Traditional Arabic" w:hint="eastAsia"/>
          <w:sz w:val="28"/>
          <w:szCs w:val="28"/>
          <w:rtl/>
          <w:lang w:bidi="ar-MA"/>
        </w:rPr>
        <w:t>ج</w:t>
      </w:r>
      <w:r w:rsidRPr="00F535AF">
        <w:rPr>
          <w:rFonts w:ascii="Traditional Arabic" w:hAnsi="Traditional Arabic" w:cs="Traditional Arabic"/>
          <w:sz w:val="28"/>
          <w:szCs w:val="28"/>
          <w:rtl/>
          <w:lang w:bidi="ar-MA"/>
        </w:rPr>
        <w:t>/3 ص:196-197.</w:t>
      </w:r>
    </w:p>
  </w:footnote>
  <w:footnote w:id="30">
    <w:p w14:paraId="6E52A2FC" w14:textId="466F9897"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8D4CF9" w:rsidRPr="00F535AF">
        <w:rPr>
          <w:rFonts w:ascii="Traditional Arabic" w:hAnsi="Traditional Arabic" w:cs="Traditional Arabic"/>
          <w:sz w:val="28"/>
          <w:szCs w:val="28"/>
          <w:rtl/>
          <w:lang w:bidi="ar-MA"/>
        </w:rPr>
        <w:t xml:space="preserve">محمد المنوني ورقات عن حضارة المرينيين مطبعة النجاح الجديدة الدار البيضاء الطبعة:3 </w:t>
      </w:r>
      <w:r w:rsidR="00AE35EE" w:rsidRPr="00F535AF">
        <w:rPr>
          <w:rFonts w:ascii="Traditional Arabic" w:hAnsi="Traditional Arabic" w:cs="Traditional Arabic" w:hint="cs"/>
          <w:sz w:val="28"/>
          <w:szCs w:val="28"/>
          <w:rtl/>
          <w:lang w:bidi="ar-MA"/>
        </w:rPr>
        <w:t>سنة: 2000.</w:t>
      </w:r>
      <w:r w:rsidR="00AE35EE"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:67.</w:t>
      </w:r>
    </w:p>
  </w:footnote>
  <w:footnote w:id="31">
    <w:p w14:paraId="200ACD7F" w14:textId="42EC5293"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30" w:name="_Hlk84951329"/>
      <w:r w:rsidRPr="00F535AF">
        <w:rPr>
          <w:rFonts w:ascii="Traditional Arabic" w:hAnsi="Traditional Arabic" w:cs="Traditional Arabic"/>
          <w:sz w:val="28"/>
          <w:szCs w:val="28"/>
          <w:rtl/>
          <w:lang w:bidi="ar-MA"/>
        </w:rPr>
        <w:t xml:space="preserve">تاريخ العمارة الإسلامية والفنون التطبيقية </w:t>
      </w:r>
      <w:bookmarkEnd w:id="30"/>
      <w:r w:rsidRPr="00F535AF">
        <w:rPr>
          <w:rFonts w:ascii="Traditional Arabic" w:hAnsi="Traditional Arabic" w:cs="Traditional Arabic"/>
          <w:sz w:val="28"/>
          <w:szCs w:val="28"/>
          <w:rtl/>
          <w:lang w:bidi="ar-MA"/>
        </w:rPr>
        <w:t>ج/4 ص:270.</w:t>
      </w:r>
    </w:p>
  </w:footnote>
  <w:footnote w:id="32">
    <w:p w14:paraId="08415D13" w14:textId="7308083F"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bookmarkStart w:id="31" w:name="_Hlk49767374"/>
      <w:bookmarkStart w:id="32" w:name="_Hlk41333926"/>
      <w:r w:rsidR="00EE5F88" w:rsidRPr="00F535AF">
        <w:rPr>
          <w:rFonts w:ascii="Traditional Arabic" w:hAnsi="Traditional Arabic" w:cs="Traditional Arabic" w:hint="cs"/>
          <w:sz w:val="28"/>
          <w:szCs w:val="28"/>
          <w:rtl/>
        </w:rPr>
        <w:t>المرجع نفسه</w:t>
      </w:r>
      <w:r w:rsidR="00F02D11" w:rsidRPr="00F535AF">
        <w:rPr>
          <w:rFonts w:ascii="Traditional Arabic" w:hAnsi="Traditional Arabic" w:cs="Traditional Arabic"/>
          <w:sz w:val="28"/>
          <w:szCs w:val="28"/>
          <w:rtl/>
        </w:rPr>
        <w:t xml:space="preserve"> </w:t>
      </w:r>
      <w:r w:rsidRPr="00F535AF">
        <w:rPr>
          <w:rFonts w:ascii="Traditional Arabic" w:hAnsi="Traditional Arabic" w:cs="Traditional Arabic"/>
          <w:sz w:val="28"/>
          <w:szCs w:val="28"/>
          <w:rtl/>
        </w:rPr>
        <w:t>ج/4 ص:270.</w:t>
      </w:r>
      <w:r w:rsidRPr="00F535AF">
        <w:rPr>
          <w:rFonts w:ascii="Traditional Arabic" w:hAnsi="Traditional Arabic" w:cs="Traditional Arabic" w:hint="cs"/>
          <w:sz w:val="28"/>
          <w:szCs w:val="28"/>
          <w:rtl/>
        </w:rPr>
        <w:t xml:space="preserve"> </w:t>
      </w:r>
      <w:bookmarkEnd w:id="31"/>
      <w:r w:rsidRPr="00F535AF">
        <w:rPr>
          <w:rFonts w:ascii="Traditional Arabic" w:hAnsi="Traditional Arabic" w:cs="Traditional Arabic"/>
          <w:b/>
          <w:bCs/>
          <w:sz w:val="28"/>
          <w:szCs w:val="28"/>
          <w:rtl/>
        </w:rPr>
        <w:t>–</w:t>
      </w:r>
      <w:r w:rsidR="00B64D00" w:rsidRPr="00F535AF">
        <w:rPr>
          <w:rFonts w:ascii="Traditional Arabic" w:hAnsi="Traditional Arabic" w:cs="Traditional Arabic" w:hint="cs"/>
          <w:b/>
          <w:bCs/>
          <w:sz w:val="28"/>
          <w:szCs w:val="28"/>
          <w:rtl/>
        </w:rPr>
        <w:t xml:space="preserve"> </w:t>
      </w:r>
      <w:r w:rsidRPr="00F535AF">
        <w:rPr>
          <w:rFonts w:ascii="Traditional Arabic" w:hAnsi="Traditional Arabic" w:cs="Traditional Arabic" w:hint="cs"/>
          <w:sz w:val="28"/>
          <w:szCs w:val="28"/>
          <w:rtl/>
        </w:rPr>
        <w:t>(أنظر أيضا) ورقات عن حضارة المرينيين ص:68.</w:t>
      </w:r>
    </w:p>
    <w:bookmarkEnd w:id="32"/>
  </w:footnote>
  <w:footnote w:id="33">
    <w:p w14:paraId="49A2AB70" w14:textId="309ADE56"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b/>
          <w:bCs/>
          <w:sz w:val="28"/>
          <w:szCs w:val="28"/>
          <w:rtl/>
          <w:lang w:bidi="ar-MA"/>
        </w:rPr>
        <w:t>أفراك</w:t>
      </w:r>
      <w:r w:rsidRPr="00F535AF">
        <w:rPr>
          <w:rFonts w:ascii="Traditional Arabic" w:hAnsi="Traditional Arabic" w:cs="Traditional Arabic"/>
          <w:sz w:val="28"/>
          <w:szCs w:val="28"/>
          <w:rtl/>
          <w:lang w:bidi="ar-MA"/>
        </w:rPr>
        <w:t>: كلمة بربرية من أصل عربي خباء على شكل دار كبيرة ذات بيوت ومقاصير ومرافق ينزل به السلطان وحرمه أثناء الأسفار الخاصة، ومكان أفراك معروف يقع في طريق الذهاب من سبتة عند الخروج منها مباشرة.</w:t>
      </w:r>
    </w:p>
    <w:p w14:paraId="40506016" w14:textId="1A428F93"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b/>
          <w:bCs/>
          <w:sz w:val="28"/>
          <w:szCs w:val="28"/>
          <w:rtl/>
          <w:lang w:bidi="ar-MA"/>
        </w:rPr>
        <w:t>-</w:t>
      </w:r>
      <w:r w:rsidR="00CF6DA9" w:rsidRPr="00F535AF">
        <w:rPr>
          <w:sz w:val="28"/>
          <w:szCs w:val="28"/>
          <w:rtl/>
        </w:rPr>
        <w:t xml:space="preserve"> </w:t>
      </w:r>
      <w:r w:rsidR="00CF6DA9" w:rsidRPr="00F535AF">
        <w:rPr>
          <w:rFonts w:ascii="Traditional Arabic" w:hAnsi="Traditional Arabic" w:cs="Traditional Arabic"/>
          <w:sz w:val="28"/>
          <w:szCs w:val="28"/>
          <w:rtl/>
        </w:rPr>
        <w:t>محمد بن القاسم السبتي</w:t>
      </w:r>
      <w:r w:rsidR="00CF6DA9" w:rsidRPr="00F535AF">
        <w:rPr>
          <w:rFonts w:cs="Arial"/>
          <w:sz w:val="28"/>
          <w:szCs w:val="28"/>
          <w:rtl/>
        </w:rPr>
        <w:t xml:space="preserve"> </w:t>
      </w:r>
      <w:r w:rsidR="00CF6DA9" w:rsidRPr="00F535AF">
        <w:rPr>
          <w:rFonts w:ascii="Traditional Arabic" w:hAnsi="Traditional Arabic" w:cs="Traditional Arabic"/>
          <w:sz w:val="28"/>
          <w:szCs w:val="28"/>
          <w:rtl/>
          <w:lang w:bidi="ar-MA"/>
        </w:rPr>
        <w:t xml:space="preserve">اختصار الأخبار عما كان بثغر سبتة من سني الآثار تحقيق عبد الوهاب بن منصور الرباط الطبعة:2 </w:t>
      </w:r>
      <w:r w:rsidR="0094733C" w:rsidRPr="00F535AF">
        <w:rPr>
          <w:rFonts w:ascii="Traditional Arabic" w:hAnsi="Traditional Arabic" w:cs="Traditional Arabic" w:hint="cs"/>
          <w:sz w:val="28"/>
          <w:szCs w:val="28"/>
          <w:rtl/>
          <w:lang w:bidi="ar-MA"/>
        </w:rPr>
        <w:t>سنة: 1983.</w:t>
      </w:r>
      <w:r w:rsidR="0094733C"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:32.</w:t>
      </w:r>
    </w:p>
  </w:footnote>
  <w:footnote w:id="34">
    <w:p w14:paraId="38CC6E4D" w14:textId="60E54EFE"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rPr>
        <w:t xml:space="preserve"> </w:t>
      </w:r>
      <w:r w:rsidR="009A1B45" w:rsidRPr="00F535AF">
        <w:rPr>
          <w:rFonts w:ascii="Traditional Arabic" w:hAnsi="Traditional Arabic" w:cs="Traditional Arabic" w:hint="cs"/>
          <w:sz w:val="28"/>
          <w:szCs w:val="28"/>
          <w:rtl/>
        </w:rPr>
        <w:t>المرجع نفسه</w:t>
      </w:r>
      <w:r w:rsidRPr="00F535AF">
        <w:rPr>
          <w:rFonts w:ascii="Traditional Arabic" w:hAnsi="Traditional Arabic" w:cs="Traditional Arabic"/>
          <w:sz w:val="28"/>
          <w:szCs w:val="28"/>
          <w:rtl/>
        </w:rPr>
        <w:t xml:space="preserve"> ص:32.</w:t>
      </w:r>
    </w:p>
  </w:footnote>
  <w:footnote w:id="35">
    <w:p w14:paraId="6BAD34B9" w14:textId="43F19FE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94733C" w:rsidRPr="00F535AF">
        <w:rPr>
          <w:rFonts w:ascii="Traditional Arabic" w:hAnsi="Traditional Arabic" w:cs="Traditional Arabic"/>
          <w:sz w:val="28"/>
          <w:szCs w:val="28"/>
          <w:rtl/>
          <w:lang w:bidi="ar-MA"/>
        </w:rPr>
        <w:t>ابن أبي زرع الفاسي لذخيرة السنية في تاريخ الدولة المرينية دار المنصور للطباعة والوراقة (بون رقم طبعة ولا تاريخ</w:t>
      </w:r>
      <w:r w:rsidR="00E455F1" w:rsidRPr="00F535AF">
        <w:rPr>
          <w:rFonts w:ascii="Traditional Arabic" w:hAnsi="Traditional Arabic" w:cs="Traditional Arabic" w:hint="cs"/>
          <w:sz w:val="28"/>
          <w:szCs w:val="28"/>
          <w:rtl/>
          <w:lang w:bidi="ar-MA"/>
        </w:rPr>
        <w:t xml:space="preserve">). </w:t>
      </w:r>
      <w:r w:rsidR="00E455F1"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:34.</w:t>
      </w:r>
    </w:p>
  </w:footnote>
  <w:footnote w:id="36">
    <w:p w14:paraId="6972652E" w14:textId="2087B34F"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الاستقصا ج/3 ص:64-65.</w:t>
      </w:r>
    </w:p>
  </w:footnote>
  <w:footnote w:id="37">
    <w:p w14:paraId="5A87A16E" w14:textId="131D6364"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033CA2" w:rsidRPr="00F535AF">
        <w:rPr>
          <w:rFonts w:ascii="Traditional Arabic" w:hAnsi="Traditional Arabic" w:cs="Traditional Arabic"/>
          <w:sz w:val="28"/>
          <w:szCs w:val="28"/>
          <w:rtl/>
          <w:lang w:bidi="ar-MA"/>
        </w:rPr>
        <w:t xml:space="preserve">مارمول كربخال </w:t>
      </w:r>
      <w:r w:rsidR="00033CA2" w:rsidRPr="00F535AF">
        <w:rPr>
          <w:rFonts w:ascii="Traditional Arabic" w:hAnsi="Traditional Arabic" w:cs="Traditional Arabic" w:hint="cs"/>
          <w:sz w:val="28"/>
          <w:szCs w:val="28"/>
          <w:rtl/>
          <w:lang w:bidi="ar-MA"/>
        </w:rPr>
        <w:t>إ</w:t>
      </w:r>
      <w:r w:rsidRPr="00F535AF">
        <w:rPr>
          <w:rFonts w:ascii="Traditional Arabic" w:hAnsi="Traditional Arabic" w:cs="Traditional Arabic"/>
          <w:sz w:val="28"/>
          <w:szCs w:val="28"/>
          <w:rtl/>
          <w:lang w:bidi="ar-MA"/>
        </w:rPr>
        <w:t>فريقيا ترجمة محمد حجي دار نشر المعرفة (بدون رقم طبعة) سنة:1989 الصفحة:298.</w:t>
      </w:r>
    </w:p>
    <w:p w14:paraId="1114F231" w14:textId="3CC863D5"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hint="cs"/>
          <w:b/>
          <w:bCs/>
          <w:sz w:val="28"/>
          <w:szCs w:val="28"/>
          <w:rtl/>
          <w:lang w:bidi="ar-MA"/>
        </w:rPr>
        <w:t>-</w:t>
      </w: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hint="cs"/>
          <w:sz w:val="28"/>
          <w:szCs w:val="28"/>
          <w:rtl/>
          <w:lang w:bidi="ar-MA"/>
        </w:rPr>
        <w:t>(</w:t>
      </w:r>
      <w:r w:rsidRPr="00F535AF">
        <w:rPr>
          <w:rFonts w:ascii="Traditional Arabic" w:hAnsi="Traditional Arabic" w:cs="Traditional Arabic"/>
          <w:sz w:val="28"/>
          <w:szCs w:val="28"/>
          <w:rtl/>
          <w:lang w:bidi="ar-MA"/>
        </w:rPr>
        <w:t>أنظر أيضا</w:t>
      </w:r>
      <w:r w:rsidRPr="00F535AF">
        <w:rPr>
          <w:rFonts w:ascii="Traditional Arabic" w:hAnsi="Traditional Arabic" w:cs="Traditional Arabic" w:hint="cs"/>
          <w:sz w:val="28"/>
          <w:szCs w:val="28"/>
          <w:rtl/>
          <w:lang w:bidi="ar-MA"/>
        </w:rPr>
        <w:t>)</w:t>
      </w:r>
      <w:r w:rsidRPr="00F535AF">
        <w:rPr>
          <w:rFonts w:ascii="Traditional Arabic" w:hAnsi="Traditional Arabic" w:cs="Traditional Arabic"/>
          <w:sz w:val="28"/>
          <w:szCs w:val="28"/>
          <w:rtl/>
          <w:lang w:bidi="ar-MA"/>
        </w:rPr>
        <w:t xml:space="preserve"> </w:t>
      </w:r>
      <w:bookmarkStart w:id="42" w:name="_Hlk90373495"/>
      <w:r w:rsidR="006872BF" w:rsidRPr="00F535AF">
        <w:rPr>
          <w:rFonts w:ascii="Traditional Arabic" w:hAnsi="Traditional Arabic" w:cs="Traditional Arabic"/>
          <w:sz w:val="28"/>
          <w:szCs w:val="28"/>
          <w:rtl/>
          <w:lang w:bidi="ar-MA"/>
        </w:rPr>
        <w:t xml:space="preserve">عبد العزيز فيلالي تلمسان في العهد الزياني موفم للنشر والتوزيع الجزائر (بدون رقم طبعة) </w:t>
      </w:r>
      <w:bookmarkEnd w:id="42"/>
      <w:r w:rsidR="006872BF" w:rsidRPr="00F535AF">
        <w:rPr>
          <w:rFonts w:ascii="Traditional Arabic" w:hAnsi="Traditional Arabic" w:cs="Traditional Arabic" w:hint="cs"/>
          <w:sz w:val="28"/>
          <w:szCs w:val="28"/>
          <w:rtl/>
          <w:lang w:bidi="ar-MA"/>
        </w:rPr>
        <w:t>سنة: 2002.</w:t>
      </w:r>
      <w:r w:rsidR="006872BF" w:rsidRPr="00F535AF">
        <w:rPr>
          <w:rFonts w:ascii="Traditional Arabic" w:hAnsi="Traditional Arabic" w:cs="Traditional Arabic" w:hint="eastAsia"/>
          <w:sz w:val="28"/>
          <w:szCs w:val="28"/>
          <w:rtl/>
          <w:lang w:bidi="ar-MA"/>
        </w:rPr>
        <w:t>ج</w:t>
      </w:r>
      <w:r w:rsidRPr="00F535AF">
        <w:rPr>
          <w:rFonts w:ascii="Traditional Arabic" w:hAnsi="Traditional Arabic" w:cs="Traditional Arabic"/>
          <w:sz w:val="28"/>
          <w:szCs w:val="28"/>
          <w:rtl/>
          <w:lang w:bidi="ar-MA"/>
        </w:rPr>
        <w:t>/1 ص:149.</w:t>
      </w:r>
    </w:p>
  </w:footnote>
  <w:footnote w:id="38">
    <w:p w14:paraId="19E44A63" w14:textId="7162C068"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rPr>
        <w:t>تاريخ العمارة الإسلامية والفنون التطبيقية ج/4 ص:267.</w:t>
      </w:r>
    </w:p>
  </w:footnote>
  <w:footnote w:id="39">
    <w:p w14:paraId="7A5D508B" w14:textId="0B809A9D"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861C3E" w:rsidRPr="00F535AF">
        <w:rPr>
          <w:sz w:val="28"/>
          <w:szCs w:val="28"/>
          <w:rtl/>
        </w:rPr>
        <w:t xml:space="preserve"> </w:t>
      </w:r>
      <w:r w:rsidR="00861C3E" w:rsidRPr="00F535AF">
        <w:rPr>
          <w:rFonts w:ascii="Traditional Arabic" w:hAnsi="Traditional Arabic" w:cs="Traditional Arabic"/>
          <w:sz w:val="28"/>
          <w:szCs w:val="28"/>
          <w:rtl/>
        </w:rPr>
        <w:t>أب</w:t>
      </w:r>
      <w:r w:rsidR="00861C3E" w:rsidRPr="00F535AF">
        <w:rPr>
          <w:rFonts w:ascii="Traditional Arabic" w:hAnsi="Traditional Arabic" w:cs="Traditional Arabic" w:hint="cs"/>
          <w:sz w:val="28"/>
          <w:szCs w:val="28"/>
          <w:rtl/>
        </w:rPr>
        <w:t>و</w:t>
      </w:r>
      <w:r w:rsidR="00861C3E" w:rsidRPr="00F535AF">
        <w:rPr>
          <w:rFonts w:ascii="Traditional Arabic" w:hAnsi="Traditional Arabic" w:cs="Traditional Arabic"/>
          <w:sz w:val="28"/>
          <w:szCs w:val="28"/>
          <w:rtl/>
        </w:rPr>
        <w:t xml:space="preserve"> القاسم سعد الله</w:t>
      </w:r>
      <w:r w:rsidR="00861C3E" w:rsidRPr="00F535AF">
        <w:rPr>
          <w:rFonts w:cs="Arial"/>
          <w:sz w:val="28"/>
          <w:szCs w:val="28"/>
          <w:rtl/>
        </w:rPr>
        <w:t xml:space="preserve"> </w:t>
      </w:r>
      <w:r w:rsidR="00861C3E" w:rsidRPr="00F535AF">
        <w:rPr>
          <w:rFonts w:ascii="Traditional Arabic" w:hAnsi="Traditional Arabic" w:cs="Traditional Arabic"/>
          <w:sz w:val="28"/>
          <w:szCs w:val="28"/>
          <w:rtl/>
          <w:lang w:bidi="ar-MA"/>
        </w:rPr>
        <w:t xml:space="preserve">تاريخ الجزائر الثقافي دار الغرب الإسلامي بيروت الطبعة:1 سنة:1998. </w:t>
      </w:r>
      <w:r w:rsidRPr="00F535AF">
        <w:rPr>
          <w:rFonts w:ascii="Traditional Arabic" w:hAnsi="Traditional Arabic" w:cs="Traditional Arabic"/>
          <w:sz w:val="28"/>
          <w:szCs w:val="28"/>
          <w:rtl/>
          <w:lang w:bidi="ar-MA"/>
        </w:rPr>
        <w:t>ج/1 ص:66-68.</w:t>
      </w:r>
    </w:p>
  </w:footnote>
  <w:footnote w:id="40">
    <w:p w14:paraId="5D8D92F3" w14:textId="6D4BBE38"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المسند الصحيح الحسن ص:413.</w:t>
      </w:r>
    </w:p>
  </w:footnote>
  <w:footnote w:id="41">
    <w:p w14:paraId="6915CA55" w14:textId="60CA0D57"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00EE3061" w:rsidRPr="00F535AF">
        <w:rPr>
          <w:rFonts w:ascii="Traditional Arabic" w:hAnsi="Traditional Arabic" w:cs="Traditional Arabic" w:hint="cs"/>
          <w:sz w:val="28"/>
          <w:szCs w:val="28"/>
          <w:rtl/>
        </w:rPr>
        <w:t xml:space="preserve"> </w:t>
      </w:r>
      <w:r w:rsidR="00B35875" w:rsidRPr="00F535AF">
        <w:rPr>
          <w:rFonts w:ascii="Traditional Arabic" w:hAnsi="Traditional Arabic" w:cs="Traditional Arabic"/>
          <w:sz w:val="28"/>
          <w:szCs w:val="28"/>
          <w:rtl/>
        </w:rPr>
        <w:t>بوداوية مبخوت</w:t>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العلاقات الثقافية والتجارية بين المغرب الأوسط والسودان الغربي في عهد دولة بني زيان رسالة لنيل شهادة الدكتوراه تحت إشراف: عبد الحميد حاجيات جامعة أبي بكر بلقايد تلمسان قسم التاريخ سنة:2005-2006 الصفحة:77.</w:t>
      </w:r>
    </w:p>
  </w:footnote>
  <w:footnote w:id="42">
    <w:p w14:paraId="7DC7F574" w14:textId="0D050030"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AA2835" w:rsidRPr="00F535AF">
        <w:rPr>
          <w:rFonts w:ascii="Traditional Arabic" w:hAnsi="Traditional Arabic" w:cs="Traditional Arabic"/>
          <w:sz w:val="28"/>
          <w:szCs w:val="28"/>
          <w:rtl/>
          <w:lang w:bidi="ar-MA"/>
        </w:rPr>
        <w:t xml:space="preserve">عبيد بوداود الوقف الإسلامي ما بين القرنين 7-9ه/13-15م ودوره في الحياة الاقتصادية والاجتماعية والثقافية مكتبة الرشاد للطباعة والنشر الجزائر الطبعة:1 </w:t>
      </w:r>
      <w:r w:rsidR="00AA2835" w:rsidRPr="00F535AF">
        <w:rPr>
          <w:rFonts w:ascii="Traditional Arabic" w:hAnsi="Traditional Arabic" w:cs="Traditional Arabic" w:hint="cs"/>
          <w:sz w:val="28"/>
          <w:szCs w:val="28"/>
          <w:rtl/>
          <w:lang w:bidi="ar-MA"/>
        </w:rPr>
        <w:t>سنة: 2001.</w:t>
      </w:r>
      <w:r w:rsidR="00AA2835"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 xml:space="preserve">:584. </w:t>
      </w:r>
    </w:p>
  </w:footnote>
  <w:footnote w:id="43">
    <w:p w14:paraId="360E808C" w14:textId="55C4D704"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جوانب من الحياة الاجتماعية والاقتصادية والدينية والعلمية ص:111.</w:t>
      </w:r>
    </w:p>
  </w:footnote>
  <w:footnote w:id="44">
    <w:p w14:paraId="1ED796C6" w14:textId="432BF712"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الذخيرة السنية ص:91.</w:t>
      </w:r>
    </w:p>
  </w:footnote>
  <w:footnote w:id="45">
    <w:p w14:paraId="0432655D" w14:textId="2CF8D1FB"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006B4757" w:rsidRPr="00F535AF">
        <w:rPr>
          <w:rFonts w:ascii="Traditional Arabic" w:hAnsi="Traditional Arabic" w:cs="Traditional Arabic" w:hint="cs"/>
          <w:sz w:val="28"/>
          <w:szCs w:val="28"/>
          <w:rtl/>
        </w:rPr>
        <w:t xml:space="preserve"> </w:t>
      </w:r>
      <w:bookmarkStart w:id="49" w:name="_Hlk90374019"/>
      <w:r w:rsidR="007D7A46" w:rsidRPr="00F535AF">
        <w:rPr>
          <w:rFonts w:ascii="Traditional Arabic" w:hAnsi="Traditional Arabic" w:cs="Traditional Arabic" w:hint="cs"/>
          <w:sz w:val="28"/>
          <w:szCs w:val="28"/>
          <w:rtl/>
        </w:rPr>
        <w:t>م</w:t>
      </w:r>
      <w:r w:rsidR="007D7A46" w:rsidRPr="00F535AF">
        <w:rPr>
          <w:rFonts w:ascii="Traditional Arabic" w:hAnsi="Traditional Arabic" w:cs="Traditional Arabic"/>
          <w:sz w:val="28"/>
          <w:szCs w:val="28"/>
          <w:rtl/>
        </w:rPr>
        <w:t>حمد الشريف</w:t>
      </w:r>
      <w:r w:rsidRPr="00F535AF">
        <w:rPr>
          <w:rFonts w:ascii="Traditional Arabic" w:hAnsi="Traditional Arabic" w:cs="Traditional Arabic"/>
          <w:sz w:val="28"/>
          <w:szCs w:val="28"/>
        </w:rPr>
        <w:t xml:space="preserve"> </w:t>
      </w:r>
      <w:r w:rsidR="007D7A46" w:rsidRPr="00F535AF">
        <w:rPr>
          <w:rFonts w:ascii="Traditional Arabic" w:hAnsi="Traditional Arabic" w:cs="Traditional Arabic"/>
          <w:sz w:val="28"/>
          <w:szCs w:val="28"/>
          <w:rtl/>
        </w:rPr>
        <w:t xml:space="preserve">الأحباس ودورها في تنمية المؤسسات التعليمية بالمغرب المريني والسعدي القرنان الثامن والتاسع الهجري جامعة عبد الملك السعدي كلية الآداب والعلوم الإنسانية تطوان </w:t>
      </w:r>
      <w:bookmarkEnd w:id="49"/>
      <w:r w:rsidR="006B4757" w:rsidRPr="00F535AF">
        <w:rPr>
          <w:rFonts w:ascii="Traditional Arabic" w:hAnsi="Traditional Arabic" w:cs="Traditional Arabic" w:hint="cs"/>
          <w:sz w:val="28"/>
          <w:szCs w:val="28"/>
          <w:rtl/>
        </w:rPr>
        <w:t xml:space="preserve">المغرب. </w:t>
      </w:r>
      <w:r w:rsidR="006B4757" w:rsidRPr="00F535AF">
        <w:rPr>
          <w:rFonts w:ascii="Traditional Arabic" w:hAnsi="Traditional Arabic" w:cs="Traditional Arabic" w:hint="eastAsia"/>
          <w:sz w:val="28"/>
          <w:szCs w:val="28"/>
          <w:rtl/>
        </w:rPr>
        <w:t>ص</w:t>
      </w:r>
      <w:r w:rsidRPr="00F535AF">
        <w:rPr>
          <w:rFonts w:ascii="Traditional Arabic" w:hAnsi="Traditional Arabic" w:cs="Traditional Arabic"/>
          <w:sz w:val="28"/>
          <w:szCs w:val="28"/>
          <w:rtl/>
        </w:rPr>
        <w:t>:20.</w:t>
      </w:r>
    </w:p>
  </w:footnote>
  <w:footnote w:id="46">
    <w:p w14:paraId="6205C0D3" w14:textId="43480C00"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bookmarkStart w:id="50" w:name="_Hlk90374130"/>
      <w:r w:rsidR="00EA778D" w:rsidRPr="00F535AF">
        <w:rPr>
          <w:rFonts w:ascii="Traditional Arabic" w:hAnsi="Traditional Arabic" w:cs="Traditional Arabic"/>
          <w:sz w:val="28"/>
          <w:szCs w:val="28"/>
          <w:rtl/>
        </w:rPr>
        <w:t xml:space="preserve">عكرمة سعيد صبري </w:t>
      </w:r>
      <w:r w:rsidR="00EA778D" w:rsidRPr="00F535AF">
        <w:rPr>
          <w:rFonts w:ascii="Traditional Arabic" w:hAnsi="Traditional Arabic" w:cs="Traditional Arabic"/>
          <w:sz w:val="28"/>
          <w:szCs w:val="28"/>
          <w:rtl/>
          <w:lang w:bidi="ar-MA"/>
        </w:rPr>
        <w:t xml:space="preserve">الوقف الإسلامي بين النظرية والتطبيق دار النفائس الأردن الطبعة:2 </w:t>
      </w:r>
      <w:bookmarkEnd w:id="50"/>
      <w:r w:rsidR="00402710" w:rsidRPr="00F535AF">
        <w:rPr>
          <w:rFonts w:ascii="Traditional Arabic" w:hAnsi="Traditional Arabic" w:cs="Traditional Arabic" w:hint="cs"/>
          <w:sz w:val="28"/>
          <w:szCs w:val="28"/>
          <w:rtl/>
          <w:lang w:bidi="ar-MA"/>
        </w:rPr>
        <w:t>سنة: 2011.</w:t>
      </w:r>
      <w:r w:rsidR="00402710"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:590.</w:t>
      </w:r>
    </w:p>
    <w:p w14:paraId="3E0145CD" w14:textId="77777777" w:rsidR="00523AAC" w:rsidRPr="00F535AF" w:rsidRDefault="00523AAC" w:rsidP="00F535AF">
      <w:pPr>
        <w:pStyle w:val="a3"/>
        <w:bidi/>
        <w:spacing w:line="276" w:lineRule="auto"/>
        <w:ind w:left="397" w:hanging="397"/>
        <w:jc w:val="both"/>
        <w:rPr>
          <w:rFonts w:ascii="Traditional Arabic" w:hAnsi="Traditional Arabic" w:cs="Traditional Arabic"/>
          <w:sz w:val="28"/>
          <w:szCs w:val="28"/>
          <w:rtl/>
          <w:lang w:bidi="ar-MA"/>
        </w:rPr>
      </w:pPr>
    </w:p>
  </w:footnote>
  <w:footnote w:id="47">
    <w:p w14:paraId="02E1B6BA" w14:textId="3536C2D6"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مجلة دعوة الحق مقال بعنوان: إطلالة على التصوف المغربي وتاريخه لمحمد بن الصديق عدد:285 غشت سنة:1991 الصفحة:68.</w:t>
      </w:r>
    </w:p>
  </w:footnote>
  <w:footnote w:id="48">
    <w:p w14:paraId="3260E9C1" w14:textId="701AEA89"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hint="cs"/>
          <w:sz w:val="28"/>
          <w:szCs w:val="28"/>
          <w:rtl/>
          <w:lang w:bidi="ar-MA"/>
        </w:rPr>
        <w:t>المرجع نفسه</w:t>
      </w:r>
      <w:r w:rsidRPr="00F535AF">
        <w:rPr>
          <w:rFonts w:ascii="Traditional Arabic" w:hAnsi="Traditional Arabic" w:cs="Traditional Arabic"/>
          <w:sz w:val="28"/>
          <w:szCs w:val="28"/>
          <w:rtl/>
          <w:lang w:bidi="ar-MA"/>
        </w:rPr>
        <w:t xml:space="preserve"> ص:68.</w:t>
      </w:r>
    </w:p>
  </w:footnote>
  <w:footnote w:id="49">
    <w:p w14:paraId="537A66FF" w14:textId="69FCC90C" w:rsidR="00AA0E3C" w:rsidRPr="00F535AF" w:rsidRDefault="00AA0E3C" w:rsidP="00F535AF">
      <w:pPr>
        <w:pStyle w:val="a3"/>
        <w:bidi/>
        <w:spacing w:line="276" w:lineRule="auto"/>
        <w:ind w:left="397" w:hanging="397"/>
        <w:jc w:val="both"/>
        <w:rPr>
          <w:rFonts w:ascii="Traditional Arabic" w:hAnsi="Traditional Arabic" w:cs="Traditional Arabic"/>
          <w:sz w:val="28"/>
          <w:szCs w:val="28"/>
          <w:lang w:val="fr-MA"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523AAC" w:rsidRPr="00F535AF">
        <w:rPr>
          <w:rFonts w:ascii="Traditional Arabic" w:hAnsi="Traditional Arabic" w:cs="Traditional Arabic"/>
          <w:sz w:val="28"/>
          <w:szCs w:val="28"/>
          <w:rtl/>
          <w:lang w:bidi="ar-MA"/>
        </w:rPr>
        <w:t xml:space="preserve">أحمد بوكاري </w:t>
      </w:r>
      <w:r w:rsidRPr="00F535AF">
        <w:rPr>
          <w:rFonts w:ascii="Traditional Arabic" w:hAnsi="Traditional Arabic" w:cs="Traditional Arabic"/>
          <w:sz w:val="28"/>
          <w:szCs w:val="28"/>
          <w:rtl/>
          <w:lang w:bidi="ar-MA"/>
        </w:rPr>
        <w:t>دور الزاوية المغربية في تدعيم المذهب السني</w:t>
      </w:r>
      <w:r w:rsidR="00523AAC" w:rsidRPr="00F535AF">
        <w:rPr>
          <w:sz w:val="28"/>
          <w:szCs w:val="28"/>
          <w:rtl/>
        </w:rPr>
        <w:t xml:space="preserve"> </w:t>
      </w:r>
      <w:r w:rsidR="00523AAC" w:rsidRPr="00F535AF">
        <w:rPr>
          <w:rFonts w:ascii="Traditional Arabic" w:hAnsi="Traditional Arabic" w:cs="Traditional Arabic"/>
          <w:sz w:val="28"/>
          <w:szCs w:val="28"/>
          <w:rtl/>
          <w:lang w:bidi="ar-MA"/>
        </w:rPr>
        <w:t>مجلة دعوة الحق</w:t>
      </w: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hint="cs"/>
          <w:sz w:val="28"/>
          <w:szCs w:val="28"/>
          <w:rtl/>
          <w:lang w:bidi="ar-MA"/>
        </w:rPr>
        <w:t>العدد: 257.يوني</w:t>
      </w:r>
      <w:r w:rsidRPr="00F535AF">
        <w:rPr>
          <w:rFonts w:ascii="Traditional Arabic" w:hAnsi="Traditional Arabic" w:cs="Traditional Arabic" w:hint="eastAsia"/>
          <w:sz w:val="28"/>
          <w:szCs w:val="28"/>
          <w:rtl/>
          <w:lang w:bidi="ar-MA"/>
        </w:rPr>
        <w:t>و</w:t>
      </w:r>
      <w:r w:rsidRPr="00F535AF">
        <w:rPr>
          <w:rFonts w:ascii="Traditional Arabic" w:hAnsi="Traditional Arabic" w:cs="Traditional Arabic"/>
          <w:sz w:val="28"/>
          <w:szCs w:val="28"/>
          <w:rtl/>
          <w:lang w:bidi="ar-MA"/>
        </w:rPr>
        <w:t>/ يوليوز 1986.</w:t>
      </w:r>
      <w:r w:rsidRPr="00F535AF">
        <w:rPr>
          <w:rFonts w:ascii="Traditional Arabic" w:hAnsi="Traditional Arabic" w:cs="Traditional Arabic" w:hint="cs"/>
          <w:sz w:val="28"/>
          <w:szCs w:val="28"/>
          <w:rtl/>
          <w:lang w:bidi="ar-MA"/>
        </w:rPr>
        <w:t>موقع:</w:t>
      </w:r>
      <w:r w:rsidRPr="00F535AF">
        <w:rPr>
          <w:sz w:val="28"/>
          <w:szCs w:val="28"/>
        </w:rPr>
        <w:t xml:space="preserve"> </w:t>
      </w:r>
      <w:r w:rsidRPr="00F535AF">
        <w:rPr>
          <w:rFonts w:ascii="Traditional Arabic" w:hAnsi="Traditional Arabic" w:cs="Traditional Arabic"/>
          <w:color w:val="2F5496" w:themeColor="accent5" w:themeShade="BF"/>
          <w:sz w:val="28"/>
          <w:szCs w:val="28"/>
          <w:lang w:val="fr-MA" w:bidi="ar-MA"/>
        </w:rPr>
        <w:t>www.habous.gov.ma</w:t>
      </w:r>
    </w:p>
  </w:footnote>
  <w:footnote w:id="50">
    <w:p w14:paraId="198630B8" w14:textId="7FB6AA58"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54" w:name="_Hlk90374323"/>
      <w:r w:rsidR="00944418" w:rsidRPr="00F535AF">
        <w:rPr>
          <w:rFonts w:ascii="Traditional Arabic" w:hAnsi="Traditional Arabic" w:cs="Traditional Arabic"/>
          <w:sz w:val="28"/>
          <w:szCs w:val="28"/>
          <w:rtl/>
          <w:lang w:bidi="ar-MA"/>
        </w:rPr>
        <w:t xml:space="preserve">محمد عيسى الحريري تاريخ المغرب الإسلامي والأندلس في العصر المريني دار القلم للنشر والتوزيع الكويت الطبعة:2 </w:t>
      </w:r>
      <w:bookmarkEnd w:id="54"/>
      <w:r w:rsidR="00944418" w:rsidRPr="00F535AF">
        <w:rPr>
          <w:rFonts w:ascii="Traditional Arabic" w:hAnsi="Traditional Arabic" w:cs="Traditional Arabic" w:hint="cs"/>
          <w:sz w:val="28"/>
          <w:szCs w:val="28"/>
          <w:rtl/>
          <w:lang w:bidi="ar-MA"/>
        </w:rPr>
        <w:t>سنة: 1987.</w:t>
      </w:r>
      <w:r w:rsidR="00944418"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:357.</w:t>
      </w:r>
    </w:p>
  </w:footnote>
  <w:footnote w:id="51">
    <w:p w14:paraId="18D249DB" w14:textId="701A9880" w:rsidR="00AA0E3C" w:rsidRPr="00F535AF" w:rsidRDefault="00AA0E3C" w:rsidP="00F535AF">
      <w:pPr>
        <w:pStyle w:val="a3"/>
        <w:bidi/>
        <w:spacing w:line="276" w:lineRule="auto"/>
        <w:ind w:left="397" w:hanging="397"/>
        <w:jc w:val="both"/>
        <w:rPr>
          <w:rFonts w:ascii="Traditional Arabic" w:hAnsi="Traditional Arabic" w:cs="Traditional Arabic"/>
          <w:sz w:val="28"/>
          <w:szCs w:val="28"/>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55" w:name="_Hlk90374399"/>
      <w:r w:rsidR="00507920" w:rsidRPr="00F535AF">
        <w:rPr>
          <w:rFonts w:ascii="Traditional Arabic" w:hAnsi="Traditional Arabic" w:cs="Traditional Arabic"/>
          <w:sz w:val="28"/>
          <w:szCs w:val="28"/>
          <w:rtl/>
          <w:lang w:bidi="ar-MA"/>
        </w:rPr>
        <w:t xml:space="preserve">بوشتى </w:t>
      </w:r>
      <w:proofErr w:type="gramStart"/>
      <w:r w:rsidR="00507920" w:rsidRPr="00F535AF">
        <w:rPr>
          <w:rFonts w:ascii="Traditional Arabic" w:hAnsi="Traditional Arabic" w:cs="Traditional Arabic"/>
          <w:sz w:val="28"/>
          <w:szCs w:val="28"/>
          <w:rtl/>
          <w:lang w:bidi="ar-MA"/>
        </w:rPr>
        <w:t>عرية</w:t>
      </w:r>
      <w:proofErr w:type="gramEnd"/>
      <w:r w:rsidR="00507920" w:rsidRPr="00F535AF">
        <w:rPr>
          <w:rFonts w:ascii="Traditional Arabic" w:hAnsi="Traditional Arabic" w:cs="Traditional Arabic"/>
          <w:sz w:val="28"/>
          <w:szCs w:val="28"/>
          <w:rtl/>
          <w:lang w:bidi="ar-MA"/>
        </w:rPr>
        <w:t xml:space="preserve"> </w:t>
      </w:r>
      <w:r w:rsidR="00507920" w:rsidRPr="00F535AF">
        <w:rPr>
          <w:rFonts w:ascii="Traditional Arabic" w:hAnsi="Traditional Arabic" w:cs="Traditional Arabic" w:hint="cs"/>
          <w:sz w:val="28"/>
          <w:szCs w:val="28"/>
          <w:rtl/>
          <w:lang w:bidi="ar-MA"/>
        </w:rPr>
        <w:t>ا</w:t>
      </w:r>
      <w:r w:rsidRPr="00F535AF">
        <w:rPr>
          <w:rFonts w:ascii="Traditional Arabic" w:hAnsi="Traditional Arabic" w:cs="Traditional Arabic"/>
          <w:sz w:val="28"/>
          <w:szCs w:val="28"/>
          <w:rtl/>
          <w:lang w:bidi="ar-MA"/>
        </w:rPr>
        <w:t>لزوايا والمجتمع من خلال أدوارها ووظائفها بتاريخ 23</w:t>
      </w:r>
      <w:r w:rsidRPr="00F535AF">
        <w:rPr>
          <w:rFonts w:ascii="Traditional Arabic" w:hAnsi="Traditional Arabic" w:cs="Traditional Arabic" w:hint="cs"/>
          <w:sz w:val="28"/>
          <w:szCs w:val="28"/>
          <w:rtl/>
          <w:lang w:bidi="ar-MA"/>
        </w:rPr>
        <w:t xml:space="preserve"> </w:t>
      </w:r>
      <w:r w:rsidRPr="00F535AF">
        <w:rPr>
          <w:rFonts w:ascii="Traditional Arabic" w:hAnsi="Traditional Arabic" w:cs="Traditional Arabic"/>
          <w:sz w:val="28"/>
          <w:szCs w:val="28"/>
          <w:rtl/>
          <w:lang w:bidi="ar-MA"/>
        </w:rPr>
        <w:t xml:space="preserve">أبريل 2015 موقع: </w:t>
      </w:r>
      <w:hyperlink r:id="rId1" w:history="1">
        <w:r w:rsidRPr="00F535AF">
          <w:rPr>
            <w:rStyle w:val="Hyperlink"/>
            <w:rFonts w:ascii="Traditional Arabic" w:hAnsi="Traditional Arabic" w:cs="Traditional Arabic"/>
            <w:sz w:val="28"/>
            <w:szCs w:val="28"/>
            <w:lang w:bidi="ar-MA"/>
          </w:rPr>
          <w:t>www.alwan.org</w:t>
        </w:r>
      </w:hyperlink>
      <w:bookmarkEnd w:id="55"/>
      <w:r w:rsidRPr="00F535AF">
        <w:rPr>
          <w:rFonts w:ascii="Traditional Arabic" w:hAnsi="Traditional Arabic" w:cs="Traditional Arabic"/>
          <w:sz w:val="28"/>
          <w:szCs w:val="28"/>
          <w:lang w:bidi="ar-MA"/>
        </w:rPr>
        <w:t xml:space="preserve"> </w:t>
      </w:r>
    </w:p>
  </w:footnote>
  <w:footnote w:id="52">
    <w:p w14:paraId="48B85ACD" w14:textId="53BA6B9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جوانب من الحياة الاجتماعية والاقتصادية والدينية والعلمية ص:110.</w:t>
      </w:r>
    </w:p>
  </w:footnote>
  <w:footnote w:id="53">
    <w:p w14:paraId="63A3A6B3" w14:textId="6E9645AF"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الذخيرة السنية ص:91.</w:t>
      </w:r>
    </w:p>
  </w:footnote>
  <w:footnote w:id="54">
    <w:p w14:paraId="5EB65DC6" w14:textId="7A239F4C"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تلمسان في العصر الزياني ج/2 ص:350-351.</w:t>
      </w:r>
    </w:p>
  </w:footnote>
  <w:footnote w:id="55">
    <w:p w14:paraId="06D67DF7" w14:textId="48680F4A"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56" w:name="_Hlk41409055"/>
      <w:r w:rsidRPr="00F535AF">
        <w:rPr>
          <w:rFonts w:ascii="Traditional Arabic" w:hAnsi="Traditional Arabic" w:cs="Traditional Arabic"/>
          <w:sz w:val="28"/>
          <w:szCs w:val="28"/>
          <w:rtl/>
          <w:lang w:bidi="ar-MA"/>
        </w:rPr>
        <w:t>تاريخ الجزائر الثقافي ج/1 ص:</w:t>
      </w:r>
      <w:bookmarkEnd w:id="56"/>
      <w:r w:rsidRPr="00F535AF">
        <w:rPr>
          <w:rFonts w:ascii="Traditional Arabic" w:hAnsi="Traditional Arabic" w:cs="Traditional Arabic"/>
          <w:sz w:val="28"/>
          <w:szCs w:val="28"/>
          <w:rtl/>
          <w:lang w:bidi="ar-MA"/>
        </w:rPr>
        <w:t>268-318.</w:t>
      </w:r>
    </w:p>
  </w:footnote>
  <w:footnote w:id="56">
    <w:p w14:paraId="7E90E4FC" w14:textId="3371617D"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hint="cs"/>
          <w:sz w:val="28"/>
          <w:szCs w:val="28"/>
          <w:rtl/>
        </w:rPr>
        <w:t xml:space="preserve"> </w:t>
      </w:r>
      <w:r w:rsidR="00525F42" w:rsidRPr="00F535AF">
        <w:rPr>
          <w:rFonts w:ascii="Traditional Arabic" w:hAnsi="Traditional Arabic" w:cs="Traditional Arabic" w:hint="cs"/>
          <w:sz w:val="28"/>
          <w:szCs w:val="28"/>
          <w:rtl/>
        </w:rPr>
        <w:t>المرجع نفسه</w:t>
      </w:r>
      <w:r w:rsidR="00585E07" w:rsidRPr="00F535AF">
        <w:rPr>
          <w:rFonts w:ascii="Traditional Arabic" w:hAnsi="Traditional Arabic" w:cs="Traditional Arabic"/>
          <w:sz w:val="28"/>
          <w:szCs w:val="28"/>
          <w:rtl/>
        </w:rPr>
        <w:t xml:space="preserve"> </w:t>
      </w:r>
      <w:r w:rsidRPr="00F535AF">
        <w:rPr>
          <w:rFonts w:ascii="Traditional Arabic" w:hAnsi="Traditional Arabic" w:cs="Traditional Arabic"/>
          <w:sz w:val="28"/>
          <w:szCs w:val="28"/>
          <w:rtl/>
        </w:rPr>
        <w:t>ج/1 ص:269-270-271.</w:t>
      </w:r>
    </w:p>
  </w:footnote>
  <w:footnote w:id="57">
    <w:p w14:paraId="4F2192FE" w14:textId="4476FFE6"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المسند الصحيح الحسن ص:413.</w:t>
      </w:r>
    </w:p>
  </w:footnote>
  <w:footnote w:id="58">
    <w:p w14:paraId="517827D8" w14:textId="79B99437" w:rsidR="00DA01BF" w:rsidRPr="00F535AF" w:rsidRDefault="00DA01BF"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5C6CE2" w:rsidRPr="00F535AF">
        <w:rPr>
          <w:rFonts w:ascii="Traditional Arabic" w:hAnsi="Traditional Arabic" w:cs="Traditional Arabic"/>
          <w:sz w:val="28"/>
          <w:szCs w:val="28"/>
          <w:rtl/>
          <w:lang w:bidi="ar-MA"/>
        </w:rPr>
        <w:t xml:space="preserve">محمد شقير </w:t>
      </w:r>
      <w:r w:rsidRPr="00F535AF">
        <w:rPr>
          <w:rFonts w:ascii="Traditional Arabic" w:hAnsi="Traditional Arabic" w:cs="Traditional Arabic"/>
          <w:sz w:val="28"/>
          <w:szCs w:val="28"/>
          <w:rtl/>
          <w:lang w:bidi="ar-MA"/>
        </w:rPr>
        <w:t>عندما نافست الزوايا السلاطين في ملء البطون لاستقطاب العقول</w:t>
      </w:r>
      <w:r w:rsidR="005C6CE2" w:rsidRPr="00F535AF">
        <w:rPr>
          <w:rFonts w:ascii="Traditional Arabic" w:hAnsi="Traditional Arabic" w:cs="Traditional Arabic" w:hint="cs"/>
          <w:sz w:val="28"/>
          <w:szCs w:val="28"/>
          <w:rtl/>
          <w:lang w:bidi="ar-MA"/>
        </w:rPr>
        <w:t xml:space="preserve"> </w:t>
      </w:r>
      <w:r w:rsidR="005C6CE2" w:rsidRPr="00F535AF">
        <w:rPr>
          <w:rFonts w:ascii="Traditional Arabic" w:hAnsi="Traditional Arabic" w:cs="Traditional Arabic"/>
          <w:sz w:val="28"/>
          <w:szCs w:val="28"/>
          <w:rtl/>
          <w:lang w:bidi="ar-MA"/>
        </w:rPr>
        <w:t>موقع هسبريس</w:t>
      </w:r>
      <w:r w:rsidRPr="00F535AF">
        <w:rPr>
          <w:rFonts w:ascii="Traditional Arabic" w:hAnsi="Traditional Arabic" w:cs="Traditional Arabic"/>
          <w:sz w:val="28"/>
          <w:szCs w:val="28"/>
          <w:rtl/>
          <w:lang w:bidi="ar-MA"/>
        </w:rPr>
        <w:t xml:space="preserve"> بتاريخ:13دجنبر 2017 </w:t>
      </w:r>
      <w:r w:rsidRPr="00F535AF">
        <w:rPr>
          <w:rFonts w:ascii="Traditional Arabic" w:hAnsi="Traditional Arabic" w:cs="Traditional Arabic"/>
          <w:color w:val="00B0F0"/>
          <w:sz w:val="28"/>
          <w:szCs w:val="28"/>
          <w:lang w:bidi="ar-MA"/>
        </w:rPr>
        <w:t>www.hespress.com</w:t>
      </w:r>
    </w:p>
  </w:footnote>
  <w:footnote w:id="59">
    <w:p w14:paraId="5FD24D19" w14:textId="783F44E9"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bookmarkStart w:id="63" w:name="_Hlk90374815"/>
      <w:r w:rsidR="00C23E49" w:rsidRPr="00F535AF">
        <w:rPr>
          <w:rFonts w:ascii="Traditional Arabic" w:hAnsi="Traditional Arabic" w:cs="Traditional Arabic"/>
          <w:sz w:val="28"/>
          <w:szCs w:val="28"/>
          <w:rtl/>
        </w:rPr>
        <w:t>أب</w:t>
      </w:r>
      <w:r w:rsidR="00C23E49" w:rsidRPr="00F535AF">
        <w:rPr>
          <w:rFonts w:ascii="Traditional Arabic" w:hAnsi="Traditional Arabic" w:cs="Traditional Arabic" w:hint="cs"/>
          <w:sz w:val="28"/>
          <w:szCs w:val="28"/>
          <w:rtl/>
        </w:rPr>
        <w:t>و</w:t>
      </w:r>
      <w:r w:rsidR="00C23E49" w:rsidRPr="00F535AF">
        <w:rPr>
          <w:rFonts w:ascii="Traditional Arabic" w:hAnsi="Traditional Arabic" w:cs="Traditional Arabic"/>
          <w:sz w:val="28"/>
          <w:szCs w:val="28"/>
          <w:rtl/>
        </w:rPr>
        <w:t xml:space="preserve"> عبد الله محمد بن أبي بكر الحضرمي السلسل العذب والمنهل الأحلى تحقيق محمد الفاسي مجلة معهد المخطوطات العربية </w:t>
      </w:r>
      <w:bookmarkEnd w:id="63"/>
      <w:r w:rsidR="00CB3555" w:rsidRPr="00F535AF">
        <w:rPr>
          <w:rFonts w:ascii="Traditional Arabic" w:hAnsi="Traditional Arabic" w:cs="Traditional Arabic" w:hint="cs"/>
          <w:sz w:val="28"/>
          <w:szCs w:val="28"/>
          <w:rtl/>
        </w:rPr>
        <w:t>سنة: 1964.</w:t>
      </w:r>
      <w:r w:rsidR="00CB3555" w:rsidRPr="00F535AF">
        <w:rPr>
          <w:rFonts w:ascii="Traditional Arabic" w:hAnsi="Traditional Arabic" w:cs="Traditional Arabic" w:hint="eastAsia"/>
          <w:sz w:val="28"/>
          <w:szCs w:val="28"/>
          <w:rtl/>
        </w:rPr>
        <w:t>ص</w:t>
      </w:r>
      <w:r w:rsidR="00681826" w:rsidRPr="00F535AF">
        <w:rPr>
          <w:rFonts w:ascii="Traditional Arabic" w:hAnsi="Traditional Arabic" w:cs="Traditional Arabic" w:hint="cs"/>
          <w:sz w:val="28"/>
          <w:szCs w:val="28"/>
          <w:rtl/>
        </w:rPr>
        <w:t xml:space="preserve">:55 </w:t>
      </w:r>
      <w:r w:rsidR="002B19D1" w:rsidRPr="00F535AF">
        <w:rPr>
          <w:rFonts w:ascii="Traditional Arabic" w:hAnsi="Traditional Arabic" w:cs="Traditional Arabic" w:hint="cs"/>
          <w:sz w:val="28"/>
          <w:szCs w:val="28"/>
          <w:rtl/>
        </w:rPr>
        <w:t>-</w:t>
      </w:r>
      <w:r w:rsidR="00681826" w:rsidRPr="00F535AF">
        <w:rPr>
          <w:rFonts w:ascii="Traditional Arabic" w:hAnsi="Traditional Arabic" w:cs="Traditional Arabic" w:hint="cs"/>
          <w:sz w:val="28"/>
          <w:szCs w:val="28"/>
          <w:rtl/>
        </w:rPr>
        <w:t>(أنظر أيضا)</w:t>
      </w:r>
      <w:r w:rsidRPr="00F535AF">
        <w:rPr>
          <w:rFonts w:ascii="Traditional Arabic" w:hAnsi="Traditional Arabic" w:cs="Traditional Arabic"/>
          <w:sz w:val="28"/>
          <w:szCs w:val="28"/>
          <w:rtl/>
          <w:lang w:bidi="ar-MA"/>
        </w:rPr>
        <w:t xml:space="preserve"> </w:t>
      </w:r>
      <w:bookmarkStart w:id="64" w:name="_Hlk90374917"/>
      <w:r w:rsidR="002B19D1" w:rsidRPr="00F535AF">
        <w:rPr>
          <w:rFonts w:ascii="Traditional Arabic" w:hAnsi="Traditional Arabic" w:cs="Traditional Arabic"/>
          <w:sz w:val="28"/>
          <w:szCs w:val="28"/>
          <w:rtl/>
          <w:lang w:bidi="ar-MA"/>
        </w:rPr>
        <w:t xml:space="preserve">محمد المنوني التيارات الفكرية في العهد المريني فصل من مجلة الثقافة العربية العدد:5 مطبعة محمد الخامس الثقافية والجامعية فاس (بدون رقم طبعة) </w:t>
      </w:r>
      <w:bookmarkEnd w:id="64"/>
      <w:r w:rsidR="002B19D1" w:rsidRPr="00F535AF">
        <w:rPr>
          <w:rFonts w:ascii="Traditional Arabic" w:hAnsi="Traditional Arabic" w:cs="Traditional Arabic" w:hint="cs"/>
          <w:sz w:val="28"/>
          <w:szCs w:val="28"/>
          <w:rtl/>
          <w:lang w:bidi="ar-MA"/>
        </w:rPr>
        <w:t>سنة: 1972.</w:t>
      </w:r>
      <w:r w:rsidR="002B19D1"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:37-38.</w:t>
      </w:r>
    </w:p>
  </w:footnote>
  <w:footnote w:id="60">
    <w:p w14:paraId="4AD77DFF" w14:textId="69BFEA1B"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أنس الفقير ص:76-77.</w:t>
      </w:r>
    </w:p>
  </w:footnote>
  <w:footnote w:id="61">
    <w:p w14:paraId="57018AD6" w14:textId="02AFB4A4"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hint="cs"/>
          <w:sz w:val="28"/>
          <w:szCs w:val="28"/>
          <w:rtl/>
          <w:lang w:bidi="ar-MA"/>
        </w:rPr>
        <w:t xml:space="preserve"> المصدر نفسه</w:t>
      </w:r>
      <w:r w:rsidRPr="00F535AF">
        <w:rPr>
          <w:rFonts w:ascii="Traditional Arabic" w:hAnsi="Traditional Arabic" w:cs="Traditional Arabic"/>
          <w:sz w:val="28"/>
          <w:szCs w:val="28"/>
          <w:rtl/>
          <w:lang w:bidi="ar-MA"/>
        </w:rPr>
        <w:t xml:space="preserve"> ص:77.  </w:t>
      </w:r>
    </w:p>
    <w:p w14:paraId="0379F218" w14:textId="6DC0DEA9"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hint="cs"/>
          <w:b/>
          <w:bCs/>
          <w:sz w:val="28"/>
          <w:szCs w:val="28"/>
          <w:rtl/>
          <w:lang w:bidi="ar-MA"/>
        </w:rPr>
        <w:t>-(</w:t>
      </w:r>
      <w:r w:rsidRPr="00F535AF">
        <w:rPr>
          <w:rFonts w:ascii="Traditional Arabic" w:hAnsi="Traditional Arabic" w:cs="Traditional Arabic" w:hint="cs"/>
          <w:sz w:val="28"/>
          <w:szCs w:val="28"/>
          <w:rtl/>
          <w:lang w:bidi="ar-MA"/>
        </w:rPr>
        <w:t>أ</w:t>
      </w:r>
      <w:r w:rsidRPr="00F535AF">
        <w:rPr>
          <w:rFonts w:ascii="Traditional Arabic" w:hAnsi="Traditional Arabic" w:cs="Traditional Arabic"/>
          <w:sz w:val="28"/>
          <w:szCs w:val="28"/>
          <w:rtl/>
          <w:lang w:bidi="ar-MA"/>
        </w:rPr>
        <w:t>نظر أيضا</w:t>
      </w:r>
      <w:r w:rsidRPr="00F535AF">
        <w:rPr>
          <w:rFonts w:ascii="Traditional Arabic" w:hAnsi="Traditional Arabic" w:cs="Traditional Arabic" w:hint="cs"/>
          <w:sz w:val="28"/>
          <w:szCs w:val="28"/>
          <w:rtl/>
          <w:lang w:bidi="ar-MA"/>
        </w:rPr>
        <w:t>)</w:t>
      </w:r>
      <w:r w:rsidRPr="00F535AF">
        <w:rPr>
          <w:rFonts w:ascii="Traditional Arabic" w:hAnsi="Traditional Arabic" w:cs="Traditional Arabic"/>
          <w:sz w:val="28"/>
          <w:szCs w:val="28"/>
          <w:rtl/>
          <w:lang w:bidi="ar-MA"/>
        </w:rPr>
        <w:t xml:space="preserve"> </w:t>
      </w:r>
      <w:r w:rsidR="00BF393F" w:rsidRPr="00F535AF">
        <w:rPr>
          <w:rFonts w:ascii="Traditional Arabic" w:hAnsi="Traditional Arabic" w:cs="Traditional Arabic"/>
          <w:sz w:val="28"/>
          <w:szCs w:val="28"/>
          <w:rtl/>
          <w:lang w:bidi="ar-MA"/>
        </w:rPr>
        <w:t>أب</w:t>
      </w:r>
      <w:r w:rsidR="00BF393F" w:rsidRPr="00F535AF">
        <w:rPr>
          <w:rFonts w:ascii="Traditional Arabic" w:hAnsi="Traditional Arabic" w:cs="Traditional Arabic" w:hint="cs"/>
          <w:sz w:val="28"/>
          <w:szCs w:val="28"/>
          <w:rtl/>
          <w:lang w:bidi="ar-MA"/>
        </w:rPr>
        <w:t>و</w:t>
      </w:r>
      <w:r w:rsidR="00BF393F" w:rsidRPr="00F535AF">
        <w:rPr>
          <w:rFonts w:ascii="Traditional Arabic" w:hAnsi="Traditional Arabic" w:cs="Traditional Arabic"/>
          <w:sz w:val="28"/>
          <w:szCs w:val="28"/>
          <w:rtl/>
          <w:lang w:bidi="ar-MA"/>
        </w:rPr>
        <w:t xml:space="preserve"> عبد الله الكتاني سلوة الأنفاس ومحادثة الأكياس بمن أقبر من العلماء والصلحاء بفاس تحقيق عبد الله الكتاني حمزة بن محمد الكتاني ومحمد حمزة بن علي الكتاني دار الثقافة للنشر والتوزيع الدار البيضاء الطبعة:1 </w:t>
      </w:r>
      <w:r w:rsidR="00DE550B" w:rsidRPr="00F535AF">
        <w:rPr>
          <w:rFonts w:ascii="Traditional Arabic" w:hAnsi="Traditional Arabic" w:cs="Traditional Arabic" w:hint="cs"/>
          <w:sz w:val="28"/>
          <w:szCs w:val="28"/>
          <w:rtl/>
          <w:lang w:bidi="ar-MA"/>
        </w:rPr>
        <w:t>سنة: 2004.</w:t>
      </w:r>
      <w:r w:rsidR="00DE550B" w:rsidRPr="00F535AF">
        <w:rPr>
          <w:rFonts w:ascii="Traditional Arabic" w:hAnsi="Traditional Arabic" w:cs="Traditional Arabic" w:hint="eastAsia"/>
          <w:sz w:val="28"/>
          <w:szCs w:val="28"/>
          <w:rtl/>
          <w:lang w:bidi="ar-MA"/>
        </w:rPr>
        <w:t>ج</w:t>
      </w:r>
      <w:r w:rsidRPr="00F535AF">
        <w:rPr>
          <w:rFonts w:ascii="Traditional Arabic" w:hAnsi="Traditional Arabic" w:cs="Traditional Arabic"/>
          <w:sz w:val="28"/>
          <w:szCs w:val="28"/>
          <w:rtl/>
          <w:lang w:bidi="ar-MA"/>
        </w:rPr>
        <w:t>/1 ص:346.</w:t>
      </w:r>
    </w:p>
  </w:footnote>
  <w:footnote w:id="62">
    <w:p w14:paraId="0121917E" w14:textId="30C0FE1C"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bookmarkStart w:id="65" w:name="_Hlk90375137"/>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2C4473" w:rsidRPr="00F535AF">
        <w:rPr>
          <w:rFonts w:ascii="Traditional Arabic" w:hAnsi="Traditional Arabic" w:cs="Traditional Arabic" w:hint="cs"/>
          <w:sz w:val="28"/>
          <w:szCs w:val="28"/>
          <w:rtl/>
          <w:lang w:bidi="ar-MA"/>
        </w:rPr>
        <w:t>ا</w:t>
      </w:r>
      <w:r w:rsidR="002C4473" w:rsidRPr="00F535AF">
        <w:rPr>
          <w:rFonts w:ascii="Traditional Arabic" w:hAnsi="Traditional Arabic" w:cs="Traditional Arabic"/>
          <w:sz w:val="28"/>
          <w:szCs w:val="28"/>
          <w:rtl/>
          <w:lang w:bidi="ar-MA"/>
        </w:rPr>
        <w:t xml:space="preserve">لحسين أسكان تاريخ التعليم بالمغرب خلال العصر الوسيط منشورات المعهد الملكي للثقافة الأمازيغية مكتبة المعارف الجديدة الرباط (بدون رقم طبعة) سنة:2004. </w:t>
      </w:r>
      <w:bookmarkEnd w:id="65"/>
      <w:r w:rsidRPr="00F535AF">
        <w:rPr>
          <w:rFonts w:ascii="Traditional Arabic" w:hAnsi="Traditional Arabic" w:cs="Traditional Arabic"/>
          <w:sz w:val="28"/>
          <w:szCs w:val="28"/>
          <w:rtl/>
          <w:lang w:bidi="ar-MA"/>
        </w:rPr>
        <w:t>ص:88.</w:t>
      </w:r>
    </w:p>
  </w:footnote>
  <w:footnote w:id="63">
    <w:p w14:paraId="58D9BD47" w14:textId="5128A61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المغرب عبر التاريخ ج/2 ص:161.</w:t>
      </w:r>
    </w:p>
  </w:footnote>
  <w:footnote w:id="64">
    <w:p w14:paraId="51E4042F" w14:textId="20039B06"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69" w:name="_Hlk90375168"/>
      <w:r w:rsidR="002C4473" w:rsidRPr="00F535AF">
        <w:rPr>
          <w:rFonts w:ascii="Traditional Arabic" w:hAnsi="Traditional Arabic" w:cs="Traditional Arabic"/>
          <w:sz w:val="28"/>
          <w:szCs w:val="28"/>
          <w:rtl/>
          <w:lang w:bidi="ar-MA"/>
        </w:rPr>
        <w:t xml:space="preserve">عبد اللطيف الشاذلي </w:t>
      </w:r>
      <w:r w:rsidRPr="00F535AF">
        <w:rPr>
          <w:rFonts w:ascii="Traditional Arabic" w:hAnsi="Traditional Arabic" w:cs="Traditional Arabic"/>
          <w:sz w:val="28"/>
          <w:szCs w:val="28"/>
          <w:rtl/>
          <w:lang w:bidi="ar-MA"/>
        </w:rPr>
        <w:t>التصوف والمجتمع نماذج من القرن العاشر الهجري مطابع سلا (بدون رقم طبعة) سنة:1989</w:t>
      </w:r>
      <w:bookmarkEnd w:id="69"/>
      <w:r w:rsidRPr="00F535AF">
        <w:rPr>
          <w:rFonts w:ascii="Traditional Arabic" w:hAnsi="Traditional Arabic" w:cs="Traditional Arabic"/>
          <w:sz w:val="28"/>
          <w:szCs w:val="28"/>
          <w:rtl/>
          <w:lang w:bidi="ar-MA"/>
        </w:rPr>
        <w:t xml:space="preserve"> الصفحة:134.</w:t>
      </w:r>
    </w:p>
  </w:footnote>
  <w:footnote w:id="65">
    <w:p w14:paraId="3DDDB998" w14:textId="25598C4A"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رحلة ابن بطوطة المسماة تحفة النظار في غرائب الأمصار شرحه وكتب حواشيه طلال حرب دار الكتب العلمية بيروت (بدون رقم طبعة) سنة:2010 الصفحة:44.</w:t>
      </w:r>
    </w:p>
  </w:footnote>
  <w:footnote w:id="66">
    <w:p w14:paraId="7A1A9624" w14:textId="4176AA48"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جوانب من الحياة الاجتماعية والاقتصادية والدينية والعلمية ص:117.</w:t>
      </w:r>
    </w:p>
  </w:footnote>
  <w:footnote w:id="67">
    <w:p w14:paraId="2F6B8728" w14:textId="615F088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فيض العباب ص:93.</w:t>
      </w:r>
    </w:p>
  </w:footnote>
  <w:footnote w:id="68">
    <w:p w14:paraId="027008D0" w14:textId="1BCE744D"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تاريخ الجزائر الثقافي ج/1 ص:271.</w:t>
      </w:r>
    </w:p>
  </w:footnote>
  <w:footnote w:id="69">
    <w:p w14:paraId="6C5DE248" w14:textId="52686AA2"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المسند الصحيح الحسن ص:156.</w:t>
      </w:r>
    </w:p>
  </w:footnote>
  <w:footnote w:id="70">
    <w:p w14:paraId="079B5509" w14:textId="759AC9ED"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76" w:name="_Hlk90375279"/>
      <w:r w:rsidR="00DA0E58" w:rsidRPr="00F535AF">
        <w:rPr>
          <w:rFonts w:ascii="Traditional Arabic" w:hAnsi="Traditional Arabic" w:cs="Traditional Arabic"/>
          <w:sz w:val="28"/>
          <w:szCs w:val="28"/>
          <w:rtl/>
          <w:lang w:bidi="ar-MA"/>
        </w:rPr>
        <w:t xml:space="preserve">محمد مفتاح </w:t>
      </w:r>
      <w:r w:rsidRPr="00F535AF">
        <w:rPr>
          <w:rFonts w:ascii="Traditional Arabic" w:hAnsi="Traditional Arabic" w:cs="Traditional Arabic"/>
          <w:sz w:val="28"/>
          <w:szCs w:val="28"/>
          <w:rtl/>
          <w:lang w:bidi="ar-MA"/>
        </w:rPr>
        <w:t xml:space="preserve">الخطاب الصوفي مقاربة وظيفية مكتبة الرشاد المغرب سنة:1997 </w:t>
      </w:r>
      <w:bookmarkEnd w:id="76"/>
      <w:r w:rsidRPr="00F535AF">
        <w:rPr>
          <w:rFonts w:ascii="Traditional Arabic" w:hAnsi="Traditional Arabic" w:cs="Traditional Arabic"/>
          <w:sz w:val="28"/>
          <w:szCs w:val="28"/>
          <w:rtl/>
          <w:lang w:bidi="ar-MA"/>
        </w:rPr>
        <w:t>الصفحة:5.</w:t>
      </w:r>
    </w:p>
  </w:footnote>
  <w:footnote w:id="71">
    <w:p w14:paraId="187F2006" w14:textId="4D78EB67"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282685" w:rsidRPr="00F535AF">
        <w:rPr>
          <w:rFonts w:ascii="Traditional Arabic" w:hAnsi="Traditional Arabic" w:cs="Traditional Arabic"/>
          <w:sz w:val="28"/>
          <w:szCs w:val="28"/>
          <w:rtl/>
          <w:lang w:bidi="ar-MA"/>
        </w:rPr>
        <w:t xml:space="preserve">محمد الشريف </w:t>
      </w:r>
      <w:r w:rsidRPr="00F535AF">
        <w:rPr>
          <w:rFonts w:ascii="Traditional Arabic" w:hAnsi="Traditional Arabic" w:cs="Traditional Arabic"/>
          <w:sz w:val="28"/>
          <w:szCs w:val="28"/>
          <w:rtl/>
          <w:lang w:bidi="ar-MA"/>
        </w:rPr>
        <w:t>سبتة الإسلامية دراسة في تاريخها الاقتصادي والاجتماعي (عصر الموحدين والمرينيين) منشورات جمعية تطوان الرباط الطبعة:2 سنة:2006 الصفحة:158.</w:t>
      </w:r>
    </w:p>
  </w:footnote>
  <w:footnote w:id="72">
    <w:p w14:paraId="52C3D562" w14:textId="001EE06F"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FF0439" w:rsidRPr="00F535AF">
        <w:rPr>
          <w:rFonts w:ascii="Traditional Arabic" w:hAnsi="Traditional Arabic" w:cs="Traditional Arabic"/>
          <w:sz w:val="28"/>
          <w:szCs w:val="28"/>
          <w:rtl/>
          <w:lang w:bidi="ar-MA"/>
        </w:rPr>
        <w:t xml:space="preserve">محمد التهامي </w:t>
      </w:r>
      <w:r w:rsidRPr="00F535AF">
        <w:rPr>
          <w:rFonts w:ascii="Traditional Arabic" w:hAnsi="Traditional Arabic" w:cs="Traditional Arabic"/>
          <w:sz w:val="28"/>
          <w:szCs w:val="28"/>
          <w:rtl/>
          <w:lang w:bidi="ar-MA"/>
        </w:rPr>
        <w:t>الاحتفال بالمولد النبوي الشريف ودوره في تشكيل فن السماع بالمغرب الحراق بتاريخ:3 فبراير 2012.</w:t>
      </w:r>
      <w:r w:rsidR="00A35265" w:rsidRPr="00F535AF">
        <w:rPr>
          <w:rFonts w:ascii="Traditional Arabic" w:hAnsi="Traditional Arabic" w:cs="Traditional Arabic" w:hint="cs"/>
          <w:sz w:val="28"/>
          <w:szCs w:val="28"/>
          <w:rtl/>
          <w:lang w:bidi="ar-MA"/>
        </w:rPr>
        <w:t xml:space="preserve"> </w:t>
      </w:r>
      <w:r w:rsidR="00A35265" w:rsidRPr="00F535AF">
        <w:rPr>
          <w:rFonts w:ascii="Traditional Arabic" w:hAnsi="Traditional Arabic" w:cs="Traditional Arabic"/>
          <w:sz w:val="28"/>
          <w:szCs w:val="28"/>
          <w:rtl/>
          <w:lang w:bidi="ar-MA"/>
        </w:rPr>
        <w:t xml:space="preserve">موقع الرابطة المحمدية </w:t>
      </w:r>
      <w:r w:rsidR="00A35265" w:rsidRPr="00F535AF">
        <w:rPr>
          <w:rFonts w:ascii="Traditional Arabic" w:hAnsi="Traditional Arabic" w:cs="Traditional Arabic"/>
          <w:color w:val="00B0F0"/>
          <w:sz w:val="28"/>
          <w:szCs w:val="28"/>
          <w:lang w:bidi="ar-MA"/>
        </w:rPr>
        <w:t>www.arrabita.Ma</w:t>
      </w:r>
    </w:p>
  </w:footnote>
  <w:footnote w:id="73">
    <w:p w14:paraId="109B5DDF" w14:textId="45F7F98D"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سبتة الإسلامية ص:194.</w:t>
      </w:r>
    </w:p>
  </w:footnote>
  <w:footnote w:id="74">
    <w:p w14:paraId="1A922755" w14:textId="0B9CA1EB"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00A43294" w:rsidRPr="00F535AF">
        <w:rPr>
          <w:rFonts w:ascii="Traditional Arabic" w:hAnsi="Traditional Arabic" w:cs="Traditional Arabic" w:hint="cs"/>
          <w:sz w:val="28"/>
          <w:szCs w:val="28"/>
          <w:rtl/>
        </w:rPr>
        <w:t>المرجع نفسه</w:t>
      </w:r>
      <w:r w:rsidR="00BE7D0B" w:rsidRPr="00F535AF">
        <w:rPr>
          <w:rFonts w:ascii="Traditional Arabic" w:hAnsi="Traditional Arabic" w:cs="Traditional Arabic"/>
          <w:sz w:val="28"/>
          <w:szCs w:val="28"/>
          <w:rtl/>
        </w:rPr>
        <w:t xml:space="preserve"> </w:t>
      </w:r>
      <w:r w:rsidRPr="00F535AF">
        <w:rPr>
          <w:rFonts w:ascii="Traditional Arabic" w:hAnsi="Traditional Arabic" w:cs="Traditional Arabic"/>
          <w:sz w:val="28"/>
          <w:szCs w:val="28"/>
          <w:rtl/>
        </w:rPr>
        <w:t>ص:194.</w:t>
      </w:r>
    </w:p>
  </w:footnote>
  <w:footnote w:id="75">
    <w:p w14:paraId="53013A08" w14:textId="70726858"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bookmarkStart w:id="86" w:name="_Hlk90375568"/>
      <w:r w:rsidR="0003116B" w:rsidRPr="00F535AF">
        <w:rPr>
          <w:rFonts w:ascii="Traditional Arabic" w:hAnsi="Traditional Arabic" w:cs="Traditional Arabic"/>
          <w:sz w:val="28"/>
          <w:szCs w:val="28"/>
          <w:rtl/>
          <w:lang w:bidi="ar-MA"/>
        </w:rPr>
        <w:t xml:space="preserve">حميد تيتاو </w:t>
      </w:r>
      <w:r w:rsidRPr="00F535AF">
        <w:rPr>
          <w:rFonts w:ascii="Traditional Arabic" w:hAnsi="Traditional Arabic" w:cs="Traditional Arabic"/>
          <w:sz w:val="28"/>
          <w:szCs w:val="28"/>
          <w:rtl/>
          <w:lang w:bidi="ar-MA"/>
        </w:rPr>
        <w:t>الحرب والمجتمع بالمغرب خلال العصر المريني مؤسسة الملك عبد العزيز آل سعود للدراسات الإسلامية والعلوم الإنسانية الدار البيضاء (بدون رقم طبعة) سنة:</w:t>
      </w:r>
      <w:bookmarkEnd w:id="86"/>
      <w:r w:rsidRPr="00F535AF">
        <w:rPr>
          <w:rFonts w:ascii="Traditional Arabic" w:hAnsi="Traditional Arabic" w:cs="Traditional Arabic"/>
          <w:sz w:val="28"/>
          <w:szCs w:val="28"/>
          <w:rtl/>
          <w:lang w:bidi="ar-MA"/>
        </w:rPr>
        <w:t>2009 الصفحة:395.</w:t>
      </w:r>
    </w:p>
  </w:footnote>
  <w:footnote w:id="76">
    <w:p w14:paraId="6783EED2" w14:textId="1A7D0FAA"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Pr="00F535AF">
        <w:rPr>
          <w:rFonts w:ascii="Traditional Arabic" w:hAnsi="Traditional Arabic" w:cs="Traditional Arabic" w:hint="cs"/>
          <w:sz w:val="28"/>
          <w:szCs w:val="28"/>
          <w:rtl/>
          <w:lang w:bidi="ar-MA"/>
        </w:rPr>
        <w:t>المرجع نفسه</w:t>
      </w:r>
      <w:r w:rsidRPr="00F535AF">
        <w:rPr>
          <w:rFonts w:ascii="Traditional Arabic" w:hAnsi="Traditional Arabic" w:cs="Traditional Arabic"/>
          <w:sz w:val="28"/>
          <w:szCs w:val="28"/>
          <w:rtl/>
          <w:lang w:bidi="ar-MA"/>
        </w:rPr>
        <w:t xml:space="preserve"> ص:396.</w:t>
      </w:r>
    </w:p>
  </w:footnote>
  <w:footnote w:id="77">
    <w:p w14:paraId="20CD2101" w14:textId="7BA1C569"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الذخيرة السنية ص:100.</w:t>
      </w:r>
    </w:p>
  </w:footnote>
  <w:footnote w:id="78">
    <w:p w14:paraId="51AE3ACE" w14:textId="724A7AA5"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03116B" w:rsidRPr="00F535AF">
        <w:rPr>
          <w:rFonts w:ascii="Traditional Arabic" w:hAnsi="Traditional Arabic" w:cs="Traditional Arabic"/>
          <w:sz w:val="28"/>
          <w:szCs w:val="28"/>
          <w:rtl/>
          <w:lang w:bidi="ar-MA"/>
        </w:rPr>
        <w:t xml:space="preserve">عبد العزيز بن عبد الله معطيات الحضارة المغربية دار الكتب العربية الرباط الطبعة:3 </w:t>
      </w:r>
      <w:r w:rsidR="0003116B" w:rsidRPr="00F535AF">
        <w:rPr>
          <w:rFonts w:ascii="Traditional Arabic" w:hAnsi="Traditional Arabic" w:cs="Traditional Arabic" w:hint="cs"/>
          <w:sz w:val="28"/>
          <w:szCs w:val="28"/>
          <w:rtl/>
          <w:lang w:bidi="ar-MA"/>
        </w:rPr>
        <w:t>سنة: 1963.</w:t>
      </w:r>
      <w:r w:rsidR="0003116B" w:rsidRPr="00F535AF">
        <w:rPr>
          <w:rFonts w:ascii="Traditional Arabic" w:hAnsi="Traditional Arabic" w:cs="Traditional Arabic" w:hint="eastAsia"/>
          <w:sz w:val="28"/>
          <w:szCs w:val="28"/>
          <w:rtl/>
          <w:lang w:bidi="ar-MA"/>
        </w:rPr>
        <w:t>ج</w:t>
      </w:r>
      <w:r w:rsidRPr="00F535AF">
        <w:rPr>
          <w:rFonts w:ascii="Traditional Arabic" w:hAnsi="Traditional Arabic" w:cs="Traditional Arabic"/>
          <w:sz w:val="28"/>
          <w:szCs w:val="28"/>
          <w:rtl/>
          <w:lang w:bidi="ar-MA"/>
        </w:rPr>
        <w:t xml:space="preserve">/1 ص:167. </w:t>
      </w:r>
    </w:p>
  </w:footnote>
  <w:footnote w:id="79">
    <w:p w14:paraId="03BBA2AE" w14:textId="28CC2CA1"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المسند الصحيح الحسن ص:427.</w:t>
      </w:r>
    </w:p>
  </w:footnote>
  <w:footnote w:id="80">
    <w:p w14:paraId="6A2956A4" w14:textId="118A9DD9" w:rsidR="00AA0E3C" w:rsidRPr="00F535AF" w:rsidRDefault="00AA0E3C"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A415B2" w:rsidRPr="00F535AF">
        <w:rPr>
          <w:rFonts w:ascii="Traditional Arabic" w:hAnsi="Traditional Arabic" w:cs="Traditional Arabic"/>
          <w:sz w:val="28"/>
          <w:szCs w:val="28"/>
          <w:rtl/>
          <w:lang w:bidi="ar-MA"/>
        </w:rPr>
        <w:t>وقفات في تاريخ المغرب دراسة مهداة للأستاذ إبراهيم بوطالب منشورات كلية الآداب بالرباط مطبعة النجاح الجديدة الدار البيضاء الطبعة:1 سنة:2001</w:t>
      </w:r>
      <w:r w:rsidRPr="00F535AF">
        <w:rPr>
          <w:rFonts w:ascii="Traditional Arabic" w:hAnsi="Traditional Arabic" w:cs="Traditional Arabic"/>
          <w:sz w:val="28"/>
          <w:szCs w:val="28"/>
          <w:rtl/>
          <w:lang w:bidi="ar-MA"/>
        </w:rPr>
        <w:t>ص:154.</w:t>
      </w:r>
    </w:p>
  </w:footnote>
  <w:footnote w:id="81">
    <w:p w14:paraId="32EFDD49" w14:textId="39FB35F7" w:rsidR="009E037F" w:rsidRPr="00F535AF" w:rsidRDefault="009E037F"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hint="cs"/>
          <w:sz w:val="28"/>
          <w:szCs w:val="28"/>
          <w:rtl/>
        </w:rPr>
        <w:t xml:space="preserve"> أبو</w:t>
      </w:r>
      <w:r w:rsidRPr="00F535AF">
        <w:rPr>
          <w:rFonts w:ascii="Traditional Arabic" w:hAnsi="Traditional Arabic" w:cs="Traditional Arabic"/>
          <w:sz w:val="28"/>
          <w:szCs w:val="28"/>
          <w:rtl/>
        </w:rPr>
        <w:t xml:space="preserve"> عبد الله محمد بن مرزوق</w:t>
      </w:r>
      <w:r w:rsidRPr="00F535AF">
        <w:rPr>
          <w:rFonts w:ascii="Traditional Arabic" w:hAnsi="Traditional Arabic" w:cs="Traditional Arabic"/>
          <w:sz w:val="28"/>
          <w:szCs w:val="28"/>
          <w:rtl/>
          <w:lang w:bidi="ar-MA"/>
        </w:rPr>
        <w:t xml:space="preserve"> المناقب المرزوقية تحقيق سلوى الزاهري مطبعة النجاح الجديدة الدار البيضاء الطبعة:1 سنة:2008 الصفحات:188-190-191.</w:t>
      </w:r>
    </w:p>
  </w:footnote>
  <w:footnote w:id="82">
    <w:p w14:paraId="5EC0E278" w14:textId="1CC08BDF" w:rsidR="00364A48" w:rsidRPr="00F535AF" w:rsidRDefault="00364A48"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bookmarkStart w:id="90" w:name="_Hlk90392465"/>
      <w:r w:rsidR="00623FA8" w:rsidRPr="00F535AF">
        <w:rPr>
          <w:rFonts w:ascii="Traditional Arabic" w:hAnsi="Traditional Arabic" w:cs="Traditional Arabic"/>
          <w:sz w:val="28"/>
          <w:szCs w:val="28"/>
          <w:rtl/>
          <w:lang w:bidi="ar-MA"/>
        </w:rPr>
        <w:t xml:space="preserve">روجيه لوتورنو فاس في عصر بني مرين ترجمة الدكتورة نقولا زياد مكتبة لبنان ومؤسسة غرنكلين للطباعة والنشر بيروت (بدون رقم طبعة) </w:t>
      </w:r>
      <w:r w:rsidR="00623FA8" w:rsidRPr="00F535AF">
        <w:rPr>
          <w:rFonts w:ascii="Traditional Arabic" w:hAnsi="Traditional Arabic" w:cs="Traditional Arabic" w:hint="cs"/>
          <w:sz w:val="28"/>
          <w:szCs w:val="28"/>
          <w:rtl/>
          <w:lang w:bidi="ar-MA"/>
        </w:rPr>
        <w:t>سنة: 1967.</w:t>
      </w:r>
      <w:bookmarkEnd w:id="90"/>
      <w:r w:rsidR="00623FA8" w:rsidRPr="00F535AF">
        <w:rPr>
          <w:rFonts w:ascii="Traditional Arabic" w:hAnsi="Traditional Arabic" w:cs="Traditional Arabic" w:hint="eastAsia"/>
          <w:sz w:val="28"/>
          <w:szCs w:val="28"/>
          <w:rtl/>
          <w:lang w:bidi="ar-MA"/>
        </w:rPr>
        <w:t>ص</w:t>
      </w:r>
      <w:r w:rsidRPr="00F535AF">
        <w:rPr>
          <w:rFonts w:ascii="Traditional Arabic" w:hAnsi="Traditional Arabic" w:cs="Traditional Arabic"/>
          <w:sz w:val="28"/>
          <w:szCs w:val="28"/>
          <w:rtl/>
          <w:lang w:bidi="ar-MA"/>
        </w:rPr>
        <w:t>:86.</w:t>
      </w:r>
    </w:p>
  </w:footnote>
  <w:footnote w:id="83">
    <w:p w14:paraId="75F843E3" w14:textId="586ACAEB" w:rsidR="00642610" w:rsidRPr="00F535AF" w:rsidRDefault="00642610"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205601" w:rsidRPr="00F535AF">
        <w:rPr>
          <w:rFonts w:ascii="Traditional Arabic" w:hAnsi="Traditional Arabic" w:cs="Traditional Arabic"/>
          <w:sz w:val="28"/>
          <w:szCs w:val="28"/>
          <w:rtl/>
          <w:lang w:bidi="ar-MA"/>
        </w:rPr>
        <w:t xml:space="preserve">علي الجزنائي جنى زهرة الآس في بناء مدينة فاس تحقيق عبد الوهاب بن منصور المطبعة الملكية الرباط الطبعة:2 سنة:1991. </w:t>
      </w:r>
      <w:r w:rsidRPr="00F535AF">
        <w:rPr>
          <w:rFonts w:ascii="Traditional Arabic" w:hAnsi="Traditional Arabic" w:cs="Traditional Arabic"/>
          <w:sz w:val="28"/>
          <w:szCs w:val="28"/>
          <w:rtl/>
          <w:lang w:bidi="ar-MA"/>
        </w:rPr>
        <w:t>ص:61.</w:t>
      </w:r>
    </w:p>
  </w:footnote>
  <w:footnote w:id="84">
    <w:p w14:paraId="7356E9BA" w14:textId="77777777" w:rsidR="008C1D0B" w:rsidRPr="00F535AF" w:rsidRDefault="007F550E"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السلسل العذب ص:49. </w:t>
      </w:r>
    </w:p>
    <w:p w14:paraId="5FC542B4" w14:textId="4B72D0DE" w:rsidR="007F550E" w:rsidRPr="00F535AF" w:rsidRDefault="007F550E"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Fonts w:ascii="Traditional Arabic" w:hAnsi="Traditional Arabic" w:cs="Traditional Arabic"/>
          <w:sz w:val="28"/>
          <w:szCs w:val="28"/>
          <w:rtl/>
          <w:lang w:bidi="ar-MA"/>
        </w:rPr>
        <w:t xml:space="preserve">-(أنظر أيضا) </w:t>
      </w:r>
      <w:bookmarkStart w:id="91" w:name="_Hlk90392791"/>
      <w:r w:rsidR="004B2300" w:rsidRPr="00F535AF">
        <w:rPr>
          <w:rFonts w:ascii="Traditional Arabic" w:hAnsi="Traditional Arabic" w:cs="Traditional Arabic"/>
          <w:sz w:val="28"/>
          <w:szCs w:val="28"/>
          <w:rtl/>
          <w:lang w:bidi="ar-MA"/>
        </w:rPr>
        <w:t>أب</w:t>
      </w:r>
      <w:r w:rsidR="004B2300" w:rsidRPr="00F535AF">
        <w:rPr>
          <w:rFonts w:ascii="Traditional Arabic" w:hAnsi="Traditional Arabic" w:cs="Traditional Arabic" w:hint="cs"/>
          <w:sz w:val="28"/>
          <w:szCs w:val="28"/>
          <w:rtl/>
          <w:lang w:bidi="ar-MA"/>
        </w:rPr>
        <w:t>و</w:t>
      </w:r>
      <w:r w:rsidR="004B2300" w:rsidRPr="00F535AF">
        <w:rPr>
          <w:rFonts w:ascii="Traditional Arabic" w:hAnsi="Traditional Arabic" w:cs="Traditional Arabic"/>
          <w:sz w:val="28"/>
          <w:szCs w:val="28"/>
          <w:rtl/>
          <w:lang w:bidi="ar-MA"/>
        </w:rPr>
        <w:t xml:space="preserve"> العباس أحمد بن محمد المكناسي الشهير بابن القاضي درة الحجال في أسماء الرجال تحقيق محمد الأحمدي أبو النور مكتبة التراث القاهرة الطبعة:1 </w:t>
      </w:r>
      <w:r w:rsidR="00312298" w:rsidRPr="00F535AF">
        <w:rPr>
          <w:rFonts w:ascii="Traditional Arabic" w:hAnsi="Traditional Arabic" w:cs="Traditional Arabic" w:hint="cs"/>
          <w:sz w:val="28"/>
          <w:szCs w:val="28"/>
          <w:rtl/>
          <w:lang w:bidi="ar-MA"/>
        </w:rPr>
        <w:t>سنة: 1971.</w:t>
      </w:r>
      <w:bookmarkEnd w:id="91"/>
      <w:r w:rsidR="00312298" w:rsidRPr="00F535AF">
        <w:rPr>
          <w:rFonts w:ascii="Traditional Arabic" w:hAnsi="Traditional Arabic" w:cs="Traditional Arabic" w:hint="eastAsia"/>
          <w:sz w:val="28"/>
          <w:szCs w:val="28"/>
          <w:rtl/>
          <w:lang w:bidi="ar-MA"/>
        </w:rPr>
        <w:t>ج</w:t>
      </w:r>
      <w:r w:rsidRPr="00F535AF">
        <w:rPr>
          <w:rFonts w:ascii="Traditional Arabic" w:hAnsi="Traditional Arabic" w:cs="Traditional Arabic"/>
          <w:sz w:val="28"/>
          <w:szCs w:val="28"/>
          <w:rtl/>
          <w:lang w:bidi="ar-MA"/>
        </w:rPr>
        <w:t>/3 ص:121.</w:t>
      </w:r>
    </w:p>
  </w:footnote>
  <w:footnote w:id="85">
    <w:p w14:paraId="24ECA861" w14:textId="7473D441" w:rsidR="00426F3E" w:rsidRPr="00F535AF" w:rsidRDefault="00426F3E"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w:t>
      </w:r>
      <w:r w:rsidR="00312298" w:rsidRPr="00F535AF">
        <w:rPr>
          <w:rFonts w:ascii="Traditional Arabic" w:hAnsi="Traditional Arabic" w:cs="Traditional Arabic"/>
          <w:sz w:val="28"/>
          <w:szCs w:val="28"/>
          <w:rtl/>
          <w:lang w:bidi="ar-MA"/>
        </w:rPr>
        <w:t xml:space="preserve">السلسل العذب </w:t>
      </w:r>
      <w:r w:rsidRPr="00F535AF">
        <w:rPr>
          <w:rFonts w:ascii="Traditional Arabic" w:hAnsi="Traditional Arabic" w:cs="Traditional Arabic"/>
          <w:sz w:val="28"/>
          <w:szCs w:val="28"/>
          <w:rtl/>
          <w:lang w:bidi="ar-MA"/>
        </w:rPr>
        <w:t>ص: 55.</w:t>
      </w:r>
    </w:p>
  </w:footnote>
  <w:footnote w:id="86">
    <w:p w14:paraId="7E7A2F39" w14:textId="3E34189F" w:rsidR="00426F3E" w:rsidRPr="00F535AF" w:rsidRDefault="00426F3E" w:rsidP="00F535AF">
      <w:pPr>
        <w:pStyle w:val="a3"/>
        <w:bidi/>
        <w:spacing w:line="276" w:lineRule="auto"/>
        <w:ind w:left="397" w:hanging="397"/>
        <w:jc w:val="both"/>
        <w:rPr>
          <w:rFonts w:ascii="Traditional Arabic" w:hAnsi="Traditional Arabic" w:cs="Traditional Arabic"/>
          <w:sz w:val="28"/>
          <w:szCs w:val="28"/>
          <w:rtl/>
          <w:lang w:bidi="ar-MA"/>
        </w:rPr>
      </w:pPr>
      <w:r w:rsidRPr="00F535AF">
        <w:rPr>
          <w:rStyle w:val="a4"/>
          <w:rFonts w:ascii="Traditional Arabic" w:hAnsi="Traditional Arabic" w:cs="Traditional Arabic"/>
          <w:sz w:val="28"/>
          <w:szCs w:val="28"/>
          <w:vertAlign w:val="baseline"/>
        </w:rPr>
        <w:footnoteRef/>
      </w:r>
      <w:r w:rsidRPr="00F535AF">
        <w:rPr>
          <w:rFonts w:ascii="Traditional Arabic" w:hAnsi="Traditional Arabic" w:cs="Traditional Arabic"/>
          <w:sz w:val="28"/>
          <w:szCs w:val="28"/>
        </w:rPr>
        <w:t xml:space="preserve"> </w:t>
      </w:r>
      <w:r w:rsidRPr="00F535AF">
        <w:rPr>
          <w:rFonts w:ascii="Traditional Arabic" w:hAnsi="Traditional Arabic" w:cs="Traditional Arabic"/>
          <w:sz w:val="28"/>
          <w:szCs w:val="28"/>
          <w:rtl/>
          <w:lang w:bidi="ar-MA"/>
        </w:rPr>
        <w:t xml:space="preserve"> المصدر نفسه ص:67-68.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C1811"/>
    <w:multiLevelType w:val="hybridMultilevel"/>
    <w:tmpl w:val="31E0D5C8"/>
    <w:lvl w:ilvl="0" w:tplc="D318C3F6">
      <w:start w:val="1"/>
      <w:numFmt w:val="decimal"/>
      <w:lvlText w:val="%1-"/>
      <w:lvlJc w:val="left"/>
      <w:pPr>
        <w:ind w:left="1080" w:hanging="72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1">
    <w:nsid w:val="121973B4"/>
    <w:multiLevelType w:val="hybridMultilevel"/>
    <w:tmpl w:val="26FAA3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C466D3B"/>
    <w:multiLevelType w:val="hybridMultilevel"/>
    <w:tmpl w:val="92ECD6B2"/>
    <w:lvl w:ilvl="0" w:tplc="4D30830A">
      <w:start w:val="1"/>
      <w:numFmt w:val="decimal"/>
      <w:lvlText w:val="%1- "/>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24E22DF3"/>
    <w:multiLevelType w:val="hybridMultilevel"/>
    <w:tmpl w:val="3C90ADD6"/>
    <w:lvl w:ilvl="0" w:tplc="4D30830A">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164972"/>
    <w:multiLevelType w:val="hybridMultilevel"/>
    <w:tmpl w:val="53D81888"/>
    <w:lvl w:ilvl="0" w:tplc="942251CE">
      <w:start w:val="1"/>
      <w:numFmt w:val="arabicAbjad"/>
      <w:lvlText w:val="%1- "/>
      <w:lvlJc w:val="left"/>
      <w:pPr>
        <w:ind w:left="1068" w:hanging="360"/>
      </w:pPr>
      <w:rPr>
        <w:rFont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58556E52"/>
    <w:multiLevelType w:val="hybridMultilevel"/>
    <w:tmpl w:val="EEE08FBE"/>
    <w:lvl w:ilvl="0" w:tplc="7800344E">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8DC49C5"/>
    <w:multiLevelType w:val="hybridMultilevel"/>
    <w:tmpl w:val="6920656A"/>
    <w:lvl w:ilvl="0" w:tplc="8ABCF102">
      <w:start w:val="1"/>
      <w:numFmt w:val="decimal"/>
      <w:lvlText w:val="%1-"/>
      <w:lvlJc w:val="left"/>
      <w:pPr>
        <w:ind w:left="1080" w:hanging="72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7">
    <w:nsid w:val="65750A43"/>
    <w:multiLevelType w:val="hybridMultilevel"/>
    <w:tmpl w:val="397A6CFA"/>
    <w:lvl w:ilvl="0" w:tplc="4D30830A">
      <w:start w:val="1"/>
      <w:numFmt w:val="decimal"/>
      <w:lvlText w:val="%1- "/>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DA9341C"/>
    <w:multiLevelType w:val="hybridMultilevel"/>
    <w:tmpl w:val="7C821012"/>
    <w:lvl w:ilvl="0" w:tplc="EF0E6EB2">
      <w:start w:val="1"/>
      <w:numFmt w:val="arabicAbjad"/>
      <w:lvlText w:val="%1- "/>
      <w:lvlJc w:val="left"/>
      <w:pPr>
        <w:ind w:left="927" w:hanging="360"/>
      </w:pPr>
      <w:rPr>
        <w:rFonts w:hint="default"/>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nsid w:val="6ED8340E"/>
    <w:multiLevelType w:val="hybridMultilevel"/>
    <w:tmpl w:val="74D6D034"/>
    <w:lvl w:ilvl="0" w:tplc="4D30830A">
      <w:start w:val="1"/>
      <w:numFmt w:val="decimal"/>
      <w:lvlText w:val="%1- "/>
      <w:lvlJc w:val="left"/>
      <w:pPr>
        <w:ind w:left="786"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73E8494A"/>
    <w:multiLevelType w:val="hybridMultilevel"/>
    <w:tmpl w:val="5B30CE14"/>
    <w:lvl w:ilvl="0" w:tplc="F9F6EC28">
      <w:start w:val="161"/>
      <w:numFmt w:val="bullet"/>
      <w:lvlText w:val="-"/>
      <w:lvlJc w:val="left"/>
      <w:pPr>
        <w:ind w:left="720" w:hanging="360"/>
      </w:pPr>
      <w:rPr>
        <w:rFonts w:ascii="Traditional Arabic" w:eastAsiaTheme="minorHAnsi" w:hAnsi="Traditional Arabic" w:cs="Traditional Arabic"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1">
    <w:nsid w:val="78F63F58"/>
    <w:multiLevelType w:val="hybridMultilevel"/>
    <w:tmpl w:val="9CB40D78"/>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
    <w:nsid w:val="79AB75C0"/>
    <w:multiLevelType w:val="hybridMultilevel"/>
    <w:tmpl w:val="A82C1EEE"/>
    <w:lvl w:ilvl="0" w:tplc="F41A180A">
      <w:start w:val="1"/>
      <w:numFmt w:val="decimal"/>
      <w:lvlText w:val="%1-"/>
      <w:lvlJc w:val="left"/>
      <w:pPr>
        <w:ind w:left="1425" w:hanging="1065"/>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13">
    <w:nsid w:val="7C7A1D39"/>
    <w:multiLevelType w:val="hybridMultilevel"/>
    <w:tmpl w:val="A3E87EFA"/>
    <w:lvl w:ilvl="0" w:tplc="4D30830A">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8"/>
  </w:num>
  <w:num w:numId="5">
    <w:abstractNumId w:val="7"/>
  </w:num>
  <w:num w:numId="6">
    <w:abstractNumId w:val="2"/>
  </w:num>
  <w:num w:numId="7">
    <w:abstractNumId w:val="13"/>
  </w:num>
  <w:num w:numId="8">
    <w:abstractNumId w:val="4"/>
  </w:num>
  <w:num w:numId="9">
    <w:abstractNumId w:val="11"/>
  </w:num>
  <w:num w:numId="10">
    <w:abstractNumId w:val="5"/>
  </w:num>
  <w:num w:numId="11">
    <w:abstractNumId w:val="0"/>
  </w:num>
  <w:num w:numId="12">
    <w:abstractNumId w:val="1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4"/>
    <o:shapelayout v:ext="edit">
      <o:idmap v:ext="edit" data="2"/>
    </o:shapelayout>
  </w:hdrShapeDefaults>
  <w:footnotePr>
    <w:numRestart w:val="eachPage"/>
    <w:footnote w:id="-1"/>
    <w:footnote w:id="0"/>
    <w:footnote w:id="1"/>
  </w:footnotePr>
  <w:endnotePr>
    <w:endnote w:id="-1"/>
    <w:endnote w:id="0"/>
  </w:endnotePr>
  <w:compat>
    <w:compatSetting w:name="compatibilityMode" w:uri="http://schemas.microsoft.com/office/word" w:val="12"/>
  </w:compat>
  <w:rsids>
    <w:rsidRoot w:val="009552EE"/>
    <w:rsid w:val="00000451"/>
    <w:rsid w:val="000006A8"/>
    <w:rsid w:val="00000CEE"/>
    <w:rsid w:val="00000D29"/>
    <w:rsid w:val="00000EF1"/>
    <w:rsid w:val="00001109"/>
    <w:rsid w:val="00001423"/>
    <w:rsid w:val="000015C5"/>
    <w:rsid w:val="0000173B"/>
    <w:rsid w:val="000018C7"/>
    <w:rsid w:val="0000250D"/>
    <w:rsid w:val="00002578"/>
    <w:rsid w:val="000029BC"/>
    <w:rsid w:val="00002A41"/>
    <w:rsid w:val="00003026"/>
    <w:rsid w:val="000030F9"/>
    <w:rsid w:val="0000331B"/>
    <w:rsid w:val="00003568"/>
    <w:rsid w:val="00003D90"/>
    <w:rsid w:val="00003E86"/>
    <w:rsid w:val="00004037"/>
    <w:rsid w:val="000041CB"/>
    <w:rsid w:val="0000474D"/>
    <w:rsid w:val="0000498B"/>
    <w:rsid w:val="00004BF3"/>
    <w:rsid w:val="00004FA2"/>
    <w:rsid w:val="0000593F"/>
    <w:rsid w:val="00005D14"/>
    <w:rsid w:val="00005F4C"/>
    <w:rsid w:val="0000648B"/>
    <w:rsid w:val="00006507"/>
    <w:rsid w:val="000069B6"/>
    <w:rsid w:val="00006C25"/>
    <w:rsid w:val="00006C28"/>
    <w:rsid w:val="000073A5"/>
    <w:rsid w:val="000075BB"/>
    <w:rsid w:val="00007779"/>
    <w:rsid w:val="00007CA5"/>
    <w:rsid w:val="00007CE9"/>
    <w:rsid w:val="000101F8"/>
    <w:rsid w:val="0001078B"/>
    <w:rsid w:val="0001095D"/>
    <w:rsid w:val="00010AC5"/>
    <w:rsid w:val="00011460"/>
    <w:rsid w:val="00011ADE"/>
    <w:rsid w:val="0001291A"/>
    <w:rsid w:val="00012984"/>
    <w:rsid w:val="00012BC1"/>
    <w:rsid w:val="00013509"/>
    <w:rsid w:val="00013519"/>
    <w:rsid w:val="00013550"/>
    <w:rsid w:val="00013879"/>
    <w:rsid w:val="00013960"/>
    <w:rsid w:val="000139F5"/>
    <w:rsid w:val="00013A2B"/>
    <w:rsid w:val="00013B79"/>
    <w:rsid w:val="00013D8A"/>
    <w:rsid w:val="00013F46"/>
    <w:rsid w:val="00014090"/>
    <w:rsid w:val="000143CB"/>
    <w:rsid w:val="0001484C"/>
    <w:rsid w:val="000148FB"/>
    <w:rsid w:val="00014B4F"/>
    <w:rsid w:val="000156E2"/>
    <w:rsid w:val="0001575C"/>
    <w:rsid w:val="000158B2"/>
    <w:rsid w:val="00015966"/>
    <w:rsid w:val="000159E2"/>
    <w:rsid w:val="00015EA2"/>
    <w:rsid w:val="00016583"/>
    <w:rsid w:val="00016A1B"/>
    <w:rsid w:val="00016BFE"/>
    <w:rsid w:val="000172F0"/>
    <w:rsid w:val="00017757"/>
    <w:rsid w:val="00017895"/>
    <w:rsid w:val="00017939"/>
    <w:rsid w:val="000179F1"/>
    <w:rsid w:val="00017CC9"/>
    <w:rsid w:val="00020049"/>
    <w:rsid w:val="0002015C"/>
    <w:rsid w:val="00020598"/>
    <w:rsid w:val="000208EF"/>
    <w:rsid w:val="000209D0"/>
    <w:rsid w:val="00020A00"/>
    <w:rsid w:val="000218A3"/>
    <w:rsid w:val="00021C4C"/>
    <w:rsid w:val="00022522"/>
    <w:rsid w:val="00022789"/>
    <w:rsid w:val="00022832"/>
    <w:rsid w:val="00022B8B"/>
    <w:rsid w:val="00022FDB"/>
    <w:rsid w:val="000231C8"/>
    <w:rsid w:val="0002337E"/>
    <w:rsid w:val="000234CD"/>
    <w:rsid w:val="000235B8"/>
    <w:rsid w:val="00023616"/>
    <w:rsid w:val="0002381A"/>
    <w:rsid w:val="00023A26"/>
    <w:rsid w:val="00023A49"/>
    <w:rsid w:val="00023AB6"/>
    <w:rsid w:val="00024274"/>
    <w:rsid w:val="00024490"/>
    <w:rsid w:val="00024D82"/>
    <w:rsid w:val="00024FF2"/>
    <w:rsid w:val="0002558E"/>
    <w:rsid w:val="0002584B"/>
    <w:rsid w:val="000259E9"/>
    <w:rsid w:val="00025B80"/>
    <w:rsid w:val="00026676"/>
    <w:rsid w:val="00026A1B"/>
    <w:rsid w:val="00026DB3"/>
    <w:rsid w:val="00027020"/>
    <w:rsid w:val="0002717D"/>
    <w:rsid w:val="00027311"/>
    <w:rsid w:val="00027375"/>
    <w:rsid w:val="0002747B"/>
    <w:rsid w:val="000276A0"/>
    <w:rsid w:val="00027CC0"/>
    <w:rsid w:val="00027D18"/>
    <w:rsid w:val="00030431"/>
    <w:rsid w:val="000306DB"/>
    <w:rsid w:val="00030B67"/>
    <w:rsid w:val="00030EBC"/>
    <w:rsid w:val="00030F46"/>
    <w:rsid w:val="00030F49"/>
    <w:rsid w:val="00031119"/>
    <w:rsid w:val="0003116B"/>
    <w:rsid w:val="000313D6"/>
    <w:rsid w:val="000316CC"/>
    <w:rsid w:val="00031945"/>
    <w:rsid w:val="00031DAB"/>
    <w:rsid w:val="00031EB7"/>
    <w:rsid w:val="00031F33"/>
    <w:rsid w:val="00032056"/>
    <w:rsid w:val="0003275B"/>
    <w:rsid w:val="00032DB3"/>
    <w:rsid w:val="00032E2E"/>
    <w:rsid w:val="00032EBD"/>
    <w:rsid w:val="00033743"/>
    <w:rsid w:val="00033CA2"/>
    <w:rsid w:val="00034081"/>
    <w:rsid w:val="00034375"/>
    <w:rsid w:val="000344E8"/>
    <w:rsid w:val="00034758"/>
    <w:rsid w:val="00034C79"/>
    <w:rsid w:val="00034F73"/>
    <w:rsid w:val="000351EB"/>
    <w:rsid w:val="000354AA"/>
    <w:rsid w:val="00035C8E"/>
    <w:rsid w:val="00035F1D"/>
    <w:rsid w:val="00036312"/>
    <w:rsid w:val="0003638D"/>
    <w:rsid w:val="00036672"/>
    <w:rsid w:val="000368E1"/>
    <w:rsid w:val="00036F56"/>
    <w:rsid w:val="00037130"/>
    <w:rsid w:val="0003716E"/>
    <w:rsid w:val="0003728F"/>
    <w:rsid w:val="000374A5"/>
    <w:rsid w:val="00037566"/>
    <w:rsid w:val="0003764D"/>
    <w:rsid w:val="0003765F"/>
    <w:rsid w:val="000378E4"/>
    <w:rsid w:val="00037928"/>
    <w:rsid w:val="00037C4B"/>
    <w:rsid w:val="00037F8D"/>
    <w:rsid w:val="00040A6C"/>
    <w:rsid w:val="00040A9F"/>
    <w:rsid w:val="00040CD0"/>
    <w:rsid w:val="00040D8A"/>
    <w:rsid w:val="0004115F"/>
    <w:rsid w:val="00041AAB"/>
    <w:rsid w:val="00041E30"/>
    <w:rsid w:val="00041E3A"/>
    <w:rsid w:val="00041EB5"/>
    <w:rsid w:val="000425AA"/>
    <w:rsid w:val="00042CF9"/>
    <w:rsid w:val="0004396B"/>
    <w:rsid w:val="00043C08"/>
    <w:rsid w:val="00043C36"/>
    <w:rsid w:val="00043D42"/>
    <w:rsid w:val="000441E1"/>
    <w:rsid w:val="00044AC7"/>
    <w:rsid w:val="00044F51"/>
    <w:rsid w:val="000457DD"/>
    <w:rsid w:val="00045EAB"/>
    <w:rsid w:val="00045F8E"/>
    <w:rsid w:val="00046EAB"/>
    <w:rsid w:val="00047061"/>
    <w:rsid w:val="000470F3"/>
    <w:rsid w:val="000473BF"/>
    <w:rsid w:val="00047404"/>
    <w:rsid w:val="00047820"/>
    <w:rsid w:val="00047B17"/>
    <w:rsid w:val="000500D9"/>
    <w:rsid w:val="000501EE"/>
    <w:rsid w:val="00050A0B"/>
    <w:rsid w:val="00050A9E"/>
    <w:rsid w:val="00050EB7"/>
    <w:rsid w:val="00050F9A"/>
    <w:rsid w:val="0005130D"/>
    <w:rsid w:val="0005150C"/>
    <w:rsid w:val="00051BEA"/>
    <w:rsid w:val="000520BC"/>
    <w:rsid w:val="00052120"/>
    <w:rsid w:val="00052691"/>
    <w:rsid w:val="00052841"/>
    <w:rsid w:val="00052F75"/>
    <w:rsid w:val="00052F93"/>
    <w:rsid w:val="00053BB7"/>
    <w:rsid w:val="00053F32"/>
    <w:rsid w:val="00054042"/>
    <w:rsid w:val="000545EF"/>
    <w:rsid w:val="00054880"/>
    <w:rsid w:val="00054C80"/>
    <w:rsid w:val="00054F33"/>
    <w:rsid w:val="00055259"/>
    <w:rsid w:val="00055262"/>
    <w:rsid w:val="000552E6"/>
    <w:rsid w:val="000554CD"/>
    <w:rsid w:val="00055507"/>
    <w:rsid w:val="00055639"/>
    <w:rsid w:val="00055652"/>
    <w:rsid w:val="00055C7F"/>
    <w:rsid w:val="0005625C"/>
    <w:rsid w:val="0005639F"/>
    <w:rsid w:val="000563FE"/>
    <w:rsid w:val="000564CE"/>
    <w:rsid w:val="000567A7"/>
    <w:rsid w:val="00056B67"/>
    <w:rsid w:val="00056C8E"/>
    <w:rsid w:val="0005716D"/>
    <w:rsid w:val="00057220"/>
    <w:rsid w:val="0005732D"/>
    <w:rsid w:val="00057EB4"/>
    <w:rsid w:val="00057F53"/>
    <w:rsid w:val="000604B0"/>
    <w:rsid w:val="000615AB"/>
    <w:rsid w:val="00061B97"/>
    <w:rsid w:val="00062475"/>
    <w:rsid w:val="000627D0"/>
    <w:rsid w:val="000628DB"/>
    <w:rsid w:val="000629A8"/>
    <w:rsid w:val="00062B15"/>
    <w:rsid w:val="00063171"/>
    <w:rsid w:val="0006320F"/>
    <w:rsid w:val="00063392"/>
    <w:rsid w:val="0006381C"/>
    <w:rsid w:val="000639D2"/>
    <w:rsid w:val="00063A08"/>
    <w:rsid w:val="00063F7F"/>
    <w:rsid w:val="000647EC"/>
    <w:rsid w:val="00064B0D"/>
    <w:rsid w:val="00064CDC"/>
    <w:rsid w:val="000653AA"/>
    <w:rsid w:val="000653E1"/>
    <w:rsid w:val="000658F5"/>
    <w:rsid w:val="000664C2"/>
    <w:rsid w:val="000665F3"/>
    <w:rsid w:val="00066BB2"/>
    <w:rsid w:val="000676F4"/>
    <w:rsid w:val="00067736"/>
    <w:rsid w:val="00067BD0"/>
    <w:rsid w:val="00067FB8"/>
    <w:rsid w:val="000701EB"/>
    <w:rsid w:val="00070227"/>
    <w:rsid w:val="000702B6"/>
    <w:rsid w:val="00070364"/>
    <w:rsid w:val="000706D3"/>
    <w:rsid w:val="00070A8F"/>
    <w:rsid w:val="0007123F"/>
    <w:rsid w:val="000717EA"/>
    <w:rsid w:val="00071C56"/>
    <w:rsid w:val="00071EDA"/>
    <w:rsid w:val="00071F8F"/>
    <w:rsid w:val="00071FFD"/>
    <w:rsid w:val="00072243"/>
    <w:rsid w:val="000722BA"/>
    <w:rsid w:val="0007241D"/>
    <w:rsid w:val="00072595"/>
    <w:rsid w:val="00072999"/>
    <w:rsid w:val="00072AD4"/>
    <w:rsid w:val="000731C7"/>
    <w:rsid w:val="000732AC"/>
    <w:rsid w:val="000733D2"/>
    <w:rsid w:val="000739D7"/>
    <w:rsid w:val="00073CDE"/>
    <w:rsid w:val="00073D7E"/>
    <w:rsid w:val="0007414A"/>
    <w:rsid w:val="000744BA"/>
    <w:rsid w:val="00074652"/>
    <w:rsid w:val="00074B79"/>
    <w:rsid w:val="00074F53"/>
    <w:rsid w:val="00074FED"/>
    <w:rsid w:val="00075CBA"/>
    <w:rsid w:val="00075EDD"/>
    <w:rsid w:val="00076328"/>
    <w:rsid w:val="000767A6"/>
    <w:rsid w:val="00076D40"/>
    <w:rsid w:val="000771D2"/>
    <w:rsid w:val="00077962"/>
    <w:rsid w:val="000779C0"/>
    <w:rsid w:val="00077B62"/>
    <w:rsid w:val="00080391"/>
    <w:rsid w:val="00080453"/>
    <w:rsid w:val="0008061C"/>
    <w:rsid w:val="00080696"/>
    <w:rsid w:val="00080B55"/>
    <w:rsid w:val="000814E5"/>
    <w:rsid w:val="000815AB"/>
    <w:rsid w:val="00081AC8"/>
    <w:rsid w:val="000821E4"/>
    <w:rsid w:val="000822D6"/>
    <w:rsid w:val="00082AB0"/>
    <w:rsid w:val="00082AE1"/>
    <w:rsid w:val="00082B92"/>
    <w:rsid w:val="000837A7"/>
    <w:rsid w:val="00083BA4"/>
    <w:rsid w:val="00083E9D"/>
    <w:rsid w:val="00084186"/>
    <w:rsid w:val="00084775"/>
    <w:rsid w:val="00084B15"/>
    <w:rsid w:val="00084B35"/>
    <w:rsid w:val="00084F99"/>
    <w:rsid w:val="0008504D"/>
    <w:rsid w:val="0008519A"/>
    <w:rsid w:val="0008542D"/>
    <w:rsid w:val="0008594F"/>
    <w:rsid w:val="00085A6F"/>
    <w:rsid w:val="00085D48"/>
    <w:rsid w:val="00086129"/>
    <w:rsid w:val="000862FA"/>
    <w:rsid w:val="00086587"/>
    <w:rsid w:val="00086B3B"/>
    <w:rsid w:val="0008711D"/>
    <w:rsid w:val="00087277"/>
    <w:rsid w:val="00087298"/>
    <w:rsid w:val="0008740C"/>
    <w:rsid w:val="000877AD"/>
    <w:rsid w:val="00087D97"/>
    <w:rsid w:val="00087E7A"/>
    <w:rsid w:val="00087EED"/>
    <w:rsid w:val="00090403"/>
    <w:rsid w:val="0009099A"/>
    <w:rsid w:val="00090A67"/>
    <w:rsid w:val="0009133B"/>
    <w:rsid w:val="000914EA"/>
    <w:rsid w:val="000916A3"/>
    <w:rsid w:val="00091F61"/>
    <w:rsid w:val="00091FA6"/>
    <w:rsid w:val="00091FF5"/>
    <w:rsid w:val="0009210C"/>
    <w:rsid w:val="00092477"/>
    <w:rsid w:val="00092685"/>
    <w:rsid w:val="00092940"/>
    <w:rsid w:val="00092B3A"/>
    <w:rsid w:val="00092DFE"/>
    <w:rsid w:val="00092EB4"/>
    <w:rsid w:val="00092F06"/>
    <w:rsid w:val="00092F8B"/>
    <w:rsid w:val="000930EF"/>
    <w:rsid w:val="00093415"/>
    <w:rsid w:val="000934C4"/>
    <w:rsid w:val="00093A81"/>
    <w:rsid w:val="00093AF6"/>
    <w:rsid w:val="00093C66"/>
    <w:rsid w:val="00094193"/>
    <w:rsid w:val="00094D1E"/>
    <w:rsid w:val="000952F6"/>
    <w:rsid w:val="00095492"/>
    <w:rsid w:val="00095648"/>
    <w:rsid w:val="00095C8D"/>
    <w:rsid w:val="0009618D"/>
    <w:rsid w:val="00096738"/>
    <w:rsid w:val="00096990"/>
    <w:rsid w:val="00096F5C"/>
    <w:rsid w:val="00096F8B"/>
    <w:rsid w:val="00096FAF"/>
    <w:rsid w:val="00097834"/>
    <w:rsid w:val="000A004A"/>
    <w:rsid w:val="000A0257"/>
    <w:rsid w:val="000A031D"/>
    <w:rsid w:val="000A0A16"/>
    <w:rsid w:val="000A0D40"/>
    <w:rsid w:val="000A0FE1"/>
    <w:rsid w:val="000A10AC"/>
    <w:rsid w:val="000A118B"/>
    <w:rsid w:val="000A1248"/>
    <w:rsid w:val="000A1455"/>
    <w:rsid w:val="000A1756"/>
    <w:rsid w:val="000A1BD2"/>
    <w:rsid w:val="000A1D8C"/>
    <w:rsid w:val="000A1E0E"/>
    <w:rsid w:val="000A20BF"/>
    <w:rsid w:val="000A20CE"/>
    <w:rsid w:val="000A2228"/>
    <w:rsid w:val="000A26BB"/>
    <w:rsid w:val="000A26C5"/>
    <w:rsid w:val="000A27A4"/>
    <w:rsid w:val="000A2963"/>
    <w:rsid w:val="000A319F"/>
    <w:rsid w:val="000A3310"/>
    <w:rsid w:val="000A38FF"/>
    <w:rsid w:val="000A3AC8"/>
    <w:rsid w:val="000A3D36"/>
    <w:rsid w:val="000A402D"/>
    <w:rsid w:val="000A4532"/>
    <w:rsid w:val="000A4660"/>
    <w:rsid w:val="000A492D"/>
    <w:rsid w:val="000A4C00"/>
    <w:rsid w:val="000A4DFD"/>
    <w:rsid w:val="000A4E52"/>
    <w:rsid w:val="000A4F18"/>
    <w:rsid w:val="000A4F6A"/>
    <w:rsid w:val="000A53B3"/>
    <w:rsid w:val="000A5450"/>
    <w:rsid w:val="000A54A3"/>
    <w:rsid w:val="000A55DE"/>
    <w:rsid w:val="000A58F1"/>
    <w:rsid w:val="000A5A18"/>
    <w:rsid w:val="000A5D41"/>
    <w:rsid w:val="000A661F"/>
    <w:rsid w:val="000A69A5"/>
    <w:rsid w:val="000A6AF6"/>
    <w:rsid w:val="000A6CA4"/>
    <w:rsid w:val="000A6DF4"/>
    <w:rsid w:val="000A6EEB"/>
    <w:rsid w:val="000A6FAE"/>
    <w:rsid w:val="000A776F"/>
    <w:rsid w:val="000A77C5"/>
    <w:rsid w:val="000B083A"/>
    <w:rsid w:val="000B08C4"/>
    <w:rsid w:val="000B0942"/>
    <w:rsid w:val="000B0EA4"/>
    <w:rsid w:val="000B106A"/>
    <w:rsid w:val="000B12C4"/>
    <w:rsid w:val="000B137C"/>
    <w:rsid w:val="000B13AF"/>
    <w:rsid w:val="000B14B4"/>
    <w:rsid w:val="000B191A"/>
    <w:rsid w:val="000B1926"/>
    <w:rsid w:val="000B1D77"/>
    <w:rsid w:val="000B1FD8"/>
    <w:rsid w:val="000B2202"/>
    <w:rsid w:val="000B240B"/>
    <w:rsid w:val="000B2571"/>
    <w:rsid w:val="000B27A9"/>
    <w:rsid w:val="000B2959"/>
    <w:rsid w:val="000B2AC5"/>
    <w:rsid w:val="000B2B18"/>
    <w:rsid w:val="000B2EF5"/>
    <w:rsid w:val="000B344E"/>
    <w:rsid w:val="000B38A4"/>
    <w:rsid w:val="000B3E1F"/>
    <w:rsid w:val="000B42BC"/>
    <w:rsid w:val="000B4396"/>
    <w:rsid w:val="000B45ED"/>
    <w:rsid w:val="000B47B6"/>
    <w:rsid w:val="000B4F13"/>
    <w:rsid w:val="000B51B8"/>
    <w:rsid w:val="000B589E"/>
    <w:rsid w:val="000B5A56"/>
    <w:rsid w:val="000B5D52"/>
    <w:rsid w:val="000B5D9C"/>
    <w:rsid w:val="000B5EFF"/>
    <w:rsid w:val="000B5FA5"/>
    <w:rsid w:val="000B6468"/>
    <w:rsid w:val="000B679C"/>
    <w:rsid w:val="000B67C7"/>
    <w:rsid w:val="000B6A0D"/>
    <w:rsid w:val="000B6BDA"/>
    <w:rsid w:val="000B7192"/>
    <w:rsid w:val="000B72CF"/>
    <w:rsid w:val="000B7854"/>
    <w:rsid w:val="000B7994"/>
    <w:rsid w:val="000B7B50"/>
    <w:rsid w:val="000B7D1F"/>
    <w:rsid w:val="000B7FF1"/>
    <w:rsid w:val="000C00C5"/>
    <w:rsid w:val="000C0196"/>
    <w:rsid w:val="000C026B"/>
    <w:rsid w:val="000C0349"/>
    <w:rsid w:val="000C0699"/>
    <w:rsid w:val="000C0C71"/>
    <w:rsid w:val="000C1288"/>
    <w:rsid w:val="000C14E5"/>
    <w:rsid w:val="000C2056"/>
    <w:rsid w:val="000C294E"/>
    <w:rsid w:val="000C297A"/>
    <w:rsid w:val="000C2B40"/>
    <w:rsid w:val="000C2BA5"/>
    <w:rsid w:val="000C2E04"/>
    <w:rsid w:val="000C300A"/>
    <w:rsid w:val="000C3237"/>
    <w:rsid w:val="000C35BA"/>
    <w:rsid w:val="000C35F7"/>
    <w:rsid w:val="000C3614"/>
    <w:rsid w:val="000C3635"/>
    <w:rsid w:val="000C38DF"/>
    <w:rsid w:val="000C3DB5"/>
    <w:rsid w:val="000C3F42"/>
    <w:rsid w:val="000C49AA"/>
    <w:rsid w:val="000C4DDB"/>
    <w:rsid w:val="000C4DF9"/>
    <w:rsid w:val="000C50D3"/>
    <w:rsid w:val="000C533C"/>
    <w:rsid w:val="000C588E"/>
    <w:rsid w:val="000C595A"/>
    <w:rsid w:val="000C5A82"/>
    <w:rsid w:val="000C5B2B"/>
    <w:rsid w:val="000C5FD7"/>
    <w:rsid w:val="000C6033"/>
    <w:rsid w:val="000C6423"/>
    <w:rsid w:val="000C6561"/>
    <w:rsid w:val="000C6A37"/>
    <w:rsid w:val="000C7B4A"/>
    <w:rsid w:val="000C7C37"/>
    <w:rsid w:val="000D04F7"/>
    <w:rsid w:val="000D0714"/>
    <w:rsid w:val="000D0C97"/>
    <w:rsid w:val="000D0DF1"/>
    <w:rsid w:val="000D0E7C"/>
    <w:rsid w:val="000D1098"/>
    <w:rsid w:val="000D1224"/>
    <w:rsid w:val="000D14E9"/>
    <w:rsid w:val="000D1540"/>
    <w:rsid w:val="000D1818"/>
    <w:rsid w:val="000D2247"/>
    <w:rsid w:val="000D2C75"/>
    <w:rsid w:val="000D2CED"/>
    <w:rsid w:val="000D3375"/>
    <w:rsid w:val="000D3734"/>
    <w:rsid w:val="000D3932"/>
    <w:rsid w:val="000D3DEA"/>
    <w:rsid w:val="000D410E"/>
    <w:rsid w:val="000D4249"/>
    <w:rsid w:val="000D43AD"/>
    <w:rsid w:val="000D44DB"/>
    <w:rsid w:val="000D4C45"/>
    <w:rsid w:val="000D4E5E"/>
    <w:rsid w:val="000D5017"/>
    <w:rsid w:val="000D5157"/>
    <w:rsid w:val="000D5349"/>
    <w:rsid w:val="000D5879"/>
    <w:rsid w:val="000D59E7"/>
    <w:rsid w:val="000D5CA3"/>
    <w:rsid w:val="000D6972"/>
    <w:rsid w:val="000D6D45"/>
    <w:rsid w:val="000D6E5F"/>
    <w:rsid w:val="000D70BE"/>
    <w:rsid w:val="000D7206"/>
    <w:rsid w:val="000D766C"/>
    <w:rsid w:val="000D77ED"/>
    <w:rsid w:val="000D7FA5"/>
    <w:rsid w:val="000E0944"/>
    <w:rsid w:val="000E0A48"/>
    <w:rsid w:val="000E1285"/>
    <w:rsid w:val="000E170E"/>
    <w:rsid w:val="000E1818"/>
    <w:rsid w:val="000E18DA"/>
    <w:rsid w:val="000E19F3"/>
    <w:rsid w:val="000E1CB1"/>
    <w:rsid w:val="000E20D3"/>
    <w:rsid w:val="000E21AE"/>
    <w:rsid w:val="000E21ED"/>
    <w:rsid w:val="000E26A1"/>
    <w:rsid w:val="000E28DB"/>
    <w:rsid w:val="000E299B"/>
    <w:rsid w:val="000E2A62"/>
    <w:rsid w:val="000E301D"/>
    <w:rsid w:val="000E3316"/>
    <w:rsid w:val="000E3B97"/>
    <w:rsid w:val="000E3BAB"/>
    <w:rsid w:val="000E3E5A"/>
    <w:rsid w:val="000E4065"/>
    <w:rsid w:val="000E43D5"/>
    <w:rsid w:val="000E462E"/>
    <w:rsid w:val="000E473F"/>
    <w:rsid w:val="000E4951"/>
    <w:rsid w:val="000E511D"/>
    <w:rsid w:val="000E5227"/>
    <w:rsid w:val="000E53B7"/>
    <w:rsid w:val="000E5494"/>
    <w:rsid w:val="000E5564"/>
    <w:rsid w:val="000E564A"/>
    <w:rsid w:val="000E5D9D"/>
    <w:rsid w:val="000E65F0"/>
    <w:rsid w:val="000E6666"/>
    <w:rsid w:val="000E6775"/>
    <w:rsid w:val="000E67FE"/>
    <w:rsid w:val="000E6893"/>
    <w:rsid w:val="000E6A6E"/>
    <w:rsid w:val="000E6EEE"/>
    <w:rsid w:val="000E722E"/>
    <w:rsid w:val="000E744D"/>
    <w:rsid w:val="000E74EE"/>
    <w:rsid w:val="000E7F80"/>
    <w:rsid w:val="000F00A5"/>
    <w:rsid w:val="000F0739"/>
    <w:rsid w:val="000F07C5"/>
    <w:rsid w:val="000F09FE"/>
    <w:rsid w:val="000F0D80"/>
    <w:rsid w:val="000F0ED4"/>
    <w:rsid w:val="000F1329"/>
    <w:rsid w:val="000F1CD7"/>
    <w:rsid w:val="000F23AD"/>
    <w:rsid w:val="000F2502"/>
    <w:rsid w:val="000F2558"/>
    <w:rsid w:val="000F2608"/>
    <w:rsid w:val="000F2841"/>
    <w:rsid w:val="000F28DD"/>
    <w:rsid w:val="000F2D38"/>
    <w:rsid w:val="000F2E02"/>
    <w:rsid w:val="000F2E4E"/>
    <w:rsid w:val="000F2E8C"/>
    <w:rsid w:val="000F30EA"/>
    <w:rsid w:val="000F3169"/>
    <w:rsid w:val="000F3FC5"/>
    <w:rsid w:val="000F401E"/>
    <w:rsid w:val="000F42C1"/>
    <w:rsid w:val="000F4B3E"/>
    <w:rsid w:val="000F4F83"/>
    <w:rsid w:val="000F53CB"/>
    <w:rsid w:val="000F5417"/>
    <w:rsid w:val="000F5578"/>
    <w:rsid w:val="000F5D00"/>
    <w:rsid w:val="000F6A3E"/>
    <w:rsid w:val="000F6F87"/>
    <w:rsid w:val="000F705B"/>
    <w:rsid w:val="000F7279"/>
    <w:rsid w:val="000F74F4"/>
    <w:rsid w:val="001006AA"/>
    <w:rsid w:val="00100AF9"/>
    <w:rsid w:val="0010107D"/>
    <w:rsid w:val="00101303"/>
    <w:rsid w:val="00101983"/>
    <w:rsid w:val="001019C4"/>
    <w:rsid w:val="00101BC3"/>
    <w:rsid w:val="00101BDC"/>
    <w:rsid w:val="00101C73"/>
    <w:rsid w:val="00102285"/>
    <w:rsid w:val="001026AB"/>
    <w:rsid w:val="00102706"/>
    <w:rsid w:val="0010275B"/>
    <w:rsid w:val="00102903"/>
    <w:rsid w:val="00102A25"/>
    <w:rsid w:val="00102AC8"/>
    <w:rsid w:val="00102DB3"/>
    <w:rsid w:val="00102ED4"/>
    <w:rsid w:val="00103513"/>
    <w:rsid w:val="0010363A"/>
    <w:rsid w:val="00103776"/>
    <w:rsid w:val="0010396C"/>
    <w:rsid w:val="00103A8A"/>
    <w:rsid w:val="00103CA8"/>
    <w:rsid w:val="0010453D"/>
    <w:rsid w:val="00104831"/>
    <w:rsid w:val="00104C31"/>
    <w:rsid w:val="001054AF"/>
    <w:rsid w:val="00105AE8"/>
    <w:rsid w:val="00105B3B"/>
    <w:rsid w:val="00105D32"/>
    <w:rsid w:val="001062E6"/>
    <w:rsid w:val="00106371"/>
    <w:rsid w:val="00106491"/>
    <w:rsid w:val="0010691F"/>
    <w:rsid w:val="001069AF"/>
    <w:rsid w:val="00106AB7"/>
    <w:rsid w:val="00107623"/>
    <w:rsid w:val="0011012B"/>
    <w:rsid w:val="0011040F"/>
    <w:rsid w:val="0011069A"/>
    <w:rsid w:val="00110834"/>
    <w:rsid w:val="001108A1"/>
    <w:rsid w:val="00110A06"/>
    <w:rsid w:val="00110BA0"/>
    <w:rsid w:val="00110CAB"/>
    <w:rsid w:val="00111595"/>
    <w:rsid w:val="0011159F"/>
    <w:rsid w:val="00111674"/>
    <w:rsid w:val="00111805"/>
    <w:rsid w:val="00111AE3"/>
    <w:rsid w:val="00111CC0"/>
    <w:rsid w:val="00111D38"/>
    <w:rsid w:val="00112375"/>
    <w:rsid w:val="0011252A"/>
    <w:rsid w:val="00112D05"/>
    <w:rsid w:val="00112D06"/>
    <w:rsid w:val="00112FE2"/>
    <w:rsid w:val="00112FE9"/>
    <w:rsid w:val="00113388"/>
    <w:rsid w:val="00113425"/>
    <w:rsid w:val="00113880"/>
    <w:rsid w:val="001138AD"/>
    <w:rsid w:val="00113AC0"/>
    <w:rsid w:val="0011447B"/>
    <w:rsid w:val="0011480D"/>
    <w:rsid w:val="001148CD"/>
    <w:rsid w:val="00114BAD"/>
    <w:rsid w:val="0011508B"/>
    <w:rsid w:val="00115409"/>
    <w:rsid w:val="00115ECA"/>
    <w:rsid w:val="001164C2"/>
    <w:rsid w:val="0011669F"/>
    <w:rsid w:val="001166BF"/>
    <w:rsid w:val="001168C5"/>
    <w:rsid w:val="001178D0"/>
    <w:rsid w:val="0011791D"/>
    <w:rsid w:val="00117F0B"/>
    <w:rsid w:val="00117F9C"/>
    <w:rsid w:val="00120027"/>
    <w:rsid w:val="001200EE"/>
    <w:rsid w:val="00120200"/>
    <w:rsid w:val="0012028C"/>
    <w:rsid w:val="00120545"/>
    <w:rsid w:val="00120835"/>
    <w:rsid w:val="001211C2"/>
    <w:rsid w:val="001214C0"/>
    <w:rsid w:val="00121740"/>
    <w:rsid w:val="00122264"/>
    <w:rsid w:val="0012310A"/>
    <w:rsid w:val="00123780"/>
    <w:rsid w:val="001237CB"/>
    <w:rsid w:val="001239AE"/>
    <w:rsid w:val="00123CC6"/>
    <w:rsid w:val="00124040"/>
    <w:rsid w:val="00124387"/>
    <w:rsid w:val="00124D7C"/>
    <w:rsid w:val="00124DC8"/>
    <w:rsid w:val="00124E63"/>
    <w:rsid w:val="001250A5"/>
    <w:rsid w:val="001250D0"/>
    <w:rsid w:val="00125462"/>
    <w:rsid w:val="00125731"/>
    <w:rsid w:val="00125B3E"/>
    <w:rsid w:val="00125CD4"/>
    <w:rsid w:val="00125D64"/>
    <w:rsid w:val="001264E8"/>
    <w:rsid w:val="00126582"/>
    <w:rsid w:val="0012686A"/>
    <w:rsid w:val="001269CF"/>
    <w:rsid w:val="00126B8F"/>
    <w:rsid w:val="00127099"/>
    <w:rsid w:val="001271C0"/>
    <w:rsid w:val="00127670"/>
    <w:rsid w:val="001277AD"/>
    <w:rsid w:val="00127926"/>
    <w:rsid w:val="001279F9"/>
    <w:rsid w:val="00127B73"/>
    <w:rsid w:val="00127CD9"/>
    <w:rsid w:val="00127EA9"/>
    <w:rsid w:val="00127FC5"/>
    <w:rsid w:val="001302E9"/>
    <w:rsid w:val="00130F4C"/>
    <w:rsid w:val="00131412"/>
    <w:rsid w:val="001316AF"/>
    <w:rsid w:val="001318F5"/>
    <w:rsid w:val="00131DB4"/>
    <w:rsid w:val="00131F31"/>
    <w:rsid w:val="001323EE"/>
    <w:rsid w:val="00132712"/>
    <w:rsid w:val="00132757"/>
    <w:rsid w:val="00132E8F"/>
    <w:rsid w:val="00132ED7"/>
    <w:rsid w:val="00133049"/>
    <w:rsid w:val="0013382D"/>
    <w:rsid w:val="00133892"/>
    <w:rsid w:val="00133BA4"/>
    <w:rsid w:val="00134176"/>
    <w:rsid w:val="00134441"/>
    <w:rsid w:val="001348B5"/>
    <w:rsid w:val="00134980"/>
    <w:rsid w:val="001349C5"/>
    <w:rsid w:val="00134F3E"/>
    <w:rsid w:val="001350DF"/>
    <w:rsid w:val="001351C8"/>
    <w:rsid w:val="0013536D"/>
    <w:rsid w:val="00135706"/>
    <w:rsid w:val="00135FD7"/>
    <w:rsid w:val="0013675D"/>
    <w:rsid w:val="00136991"/>
    <w:rsid w:val="00136B65"/>
    <w:rsid w:val="00136C04"/>
    <w:rsid w:val="00136DA2"/>
    <w:rsid w:val="00136FDF"/>
    <w:rsid w:val="00137634"/>
    <w:rsid w:val="00137866"/>
    <w:rsid w:val="00137B7F"/>
    <w:rsid w:val="00137BB7"/>
    <w:rsid w:val="00140015"/>
    <w:rsid w:val="001403F0"/>
    <w:rsid w:val="0014087F"/>
    <w:rsid w:val="00140A30"/>
    <w:rsid w:val="00140A7F"/>
    <w:rsid w:val="00140B6A"/>
    <w:rsid w:val="00140BF1"/>
    <w:rsid w:val="00140F1A"/>
    <w:rsid w:val="001410A7"/>
    <w:rsid w:val="00141180"/>
    <w:rsid w:val="0014148F"/>
    <w:rsid w:val="00141EC9"/>
    <w:rsid w:val="001422AF"/>
    <w:rsid w:val="0014231C"/>
    <w:rsid w:val="00142580"/>
    <w:rsid w:val="0014267E"/>
    <w:rsid w:val="00142BBC"/>
    <w:rsid w:val="00142C10"/>
    <w:rsid w:val="001431DA"/>
    <w:rsid w:val="00143430"/>
    <w:rsid w:val="0014367F"/>
    <w:rsid w:val="00143CDD"/>
    <w:rsid w:val="00143DA7"/>
    <w:rsid w:val="00143F7A"/>
    <w:rsid w:val="00143FA6"/>
    <w:rsid w:val="001442CC"/>
    <w:rsid w:val="00144EBC"/>
    <w:rsid w:val="00145105"/>
    <w:rsid w:val="001451E8"/>
    <w:rsid w:val="001451FD"/>
    <w:rsid w:val="00145375"/>
    <w:rsid w:val="001458E8"/>
    <w:rsid w:val="0014590D"/>
    <w:rsid w:val="00145BF1"/>
    <w:rsid w:val="00146020"/>
    <w:rsid w:val="00146A43"/>
    <w:rsid w:val="00146C3E"/>
    <w:rsid w:val="00146C95"/>
    <w:rsid w:val="00146DAD"/>
    <w:rsid w:val="0014712C"/>
    <w:rsid w:val="00147558"/>
    <w:rsid w:val="00147DDC"/>
    <w:rsid w:val="00147DDE"/>
    <w:rsid w:val="00150319"/>
    <w:rsid w:val="0015093C"/>
    <w:rsid w:val="00150B0C"/>
    <w:rsid w:val="00150CA0"/>
    <w:rsid w:val="0015156D"/>
    <w:rsid w:val="00151901"/>
    <w:rsid w:val="001519C7"/>
    <w:rsid w:val="00151DA2"/>
    <w:rsid w:val="00151DFC"/>
    <w:rsid w:val="00151E77"/>
    <w:rsid w:val="00151FEE"/>
    <w:rsid w:val="001522C2"/>
    <w:rsid w:val="00152536"/>
    <w:rsid w:val="00152867"/>
    <w:rsid w:val="00152C2C"/>
    <w:rsid w:val="00152D9B"/>
    <w:rsid w:val="00153198"/>
    <w:rsid w:val="0015334F"/>
    <w:rsid w:val="00153462"/>
    <w:rsid w:val="00153558"/>
    <w:rsid w:val="00153563"/>
    <w:rsid w:val="0015391F"/>
    <w:rsid w:val="00153A0E"/>
    <w:rsid w:val="00153AE5"/>
    <w:rsid w:val="00153B11"/>
    <w:rsid w:val="001542FC"/>
    <w:rsid w:val="001543AE"/>
    <w:rsid w:val="001545D4"/>
    <w:rsid w:val="0015498A"/>
    <w:rsid w:val="00154A8B"/>
    <w:rsid w:val="001553E7"/>
    <w:rsid w:val="00155494"/>
    <w:rsid w:val="00155561"/>
    <w:rsid w:val="001557B5"/>
    <w:rsid w:val="0015674B"/>
    <w:rsid w:val="00156871"/>
    <w:rsid w:val="00156C12"/>
    <w:rsid w:val="00156C67"/>
    <w:rsid w:val="00157059"/>
    <w:rsid w:val="00157129"/>
    <w:rsid w:val="00157221"/>
    <w:rsid w:val="00157955"/>
    <w:rsid w:val="00157A43"/>
    <w:rsid w:val="00157CFA"/>
    <w:rsid w:val="0016020D"/>
    <w:rsid w:val="001603E6"/>
    <w:rsid w:val="001609A8"/>
    <w:rsid w:val="001610ED"/>
    <w:rsid w:val="0016113F"/>
    <w:rsid w:val="001617DA"/>
    <w:rsid w:val="00161824"/>
    <w:rsid w:val="00161A1C"/>
    <w:rsid w:val="00161B96"/>
    <w:rsid w:val="00161F17"/>
    <w:rsid w:val="0016214F"/>
    <w:rsid w:val="0016241A"/>
    <w:rsid w:val="00162955"/>
    <w:rsid w:val="00162BB3"/>
    <w:rsid w:val="00162FF6"/>
    <w:rsid w:val="00163242"/>
    <w:rsid w:val="00163D90"/>
    <w:rsid w:val="00163DD2"/>
    <w:rsid w:val="001642FC"/>
    <w:rsid w:val="001644AF"/>
    <w:rsid w:val="001644B1"/>
    <w:rsid w:val="001648B1"/>
    <w:rsid w:val="001649C8"/>
    <w:rsid w:val="00164BE8"/>
    <w:rsid w:val="00164D26"/>
    <w:rsid w:val="001650B5"/>
    <w:rsid w:val="0016512E"/>
    <w:rsid w:val="001652C9"/>
    <w:rsid w:val="001653D7"/>
    <w:rsid w:val="00165440"/>
    <w:rsid w:val="00165700"/>
    <w:rsid w:val="00165D2A"/>
    <w:rsid w:val="0016600C"/>
    <w:rsid w:val="001661DD"/>
    <w:rsid w:val="001662AC"/>
    <w:rsid w:val="0016644C"/>
    <w:rsid w:val="00166BED"/>
    <w:rsid w:val="00166D60"/>
    <w:rsid w:val="00166DCA"/>
    <w:rsid w:val="00166FED"/>
    <w:rsid w:val="00167831"/>
    <w:rsid w:val="001678BF"/>
    <w:rsid w:val="001678DC"/>
    <w:rsid w:val="00167D83"/>
    <w:rsid w:val="0017021F"/>
    <w:rsid w:val="001703A5"/>
    <w:rsid w:val="0017057A"/>
    <w:rsid w:val="00170767"/>
    <w:rsid w:val="0017079C"/>
    <w:rsid w:val="00170E3D"/>
    <w:rsid w:val="0017125B"/>
    <w:rsid w:val="0017145D"/>
    <w:rsid w:val="00171553"/>
    <w:rsid w:val="00171605"/>
    <w:rsid w:val="00171B0E"/>
    <w:rsid w:val="00171D21"/>
    <w:rsid w:val="001720F1"/>
    <w:rsid w:val="0017215C"/>
    <w:rsid w:val="00172460"/>
    <w:rsid w:val="00172526"/>
    <w:rsid w:val="00172AC4"/>
    <w:rsid w:val="00172D93"/>
    <w:rsid w:val="00173593"/>
    <w:rsid w:val="00173FE8"/>
    <w:rsid w:val="0017446C"/>
    <w:rsid w:val="00174D48"/>
    <w:rsid w:val="001750D9"/>
    <w:rsid w:val="001754D0"/>
    <w:rsid w:val="00175D4E"/>
    <w:rsid w:val="00175E11"/>
    <w:rsid w:val="00175E92"/>
    <w:rsid w:val="00176239"/>
    <w:rsid w:val="001762D9"/>
    <w:rsid w:val="00176422"/>
    <w:rsid w:val="00176809"/>
    <w:rsid w:val="00176831"/>
    <w:rsid w:val="00176933"/>
    <w:rsid w:val="001770BD"/>
    <w:rsid w:val="00177168"/>
    <w:rsid w:val="001771A8"/>
    <w:rsid w:val="0017741E"/>
    <w:rsid w:val="00177527"/>
    <w:rsid w:val="001777A9"/>
    <w:rsid w:val="001779C6"/>
    <w:rsid w:val="00177A2E"/>
    <w:rsid w:val="00180020"/>
    <w:rsid w:val="001801C2"/>
    <w:rsid w:val="001808FA"/>
    <w:rsid w:val="00180CB1"/>
    <w:rsid w:val="00180E8E"/>
    <w:rsid w:val="001817CF"/>
    <w:rsid w:val="001818A5"/>
    <w:rsid w:val="00181924"/>
    <w:rsid w:val="00181F40"/>
    <w:rsid w:val="00181F43"/>
    <w:rsid w:val="0018235B"/>
    <w:rsid w:val="00182490"/>
    <w:rsid w:val="00183120"/>
    <w:rsid w:val="00183162"/>
    <w:rsid w:val="0018348C"/>
    <w:rsid w:val="001838B2"/>
    <w:rsid w:val="00183A9F"/>
    <w:rsid w:val="00183C6B"/>
    <w:rsid w:val="00183CB8"/>
    <w:rsid w:val="00183E05"/>
    <w:rsid w:val="001840FD"/>
    <w:rsid w:val="001843AA"/>
    <w:rsid w:val="001844A7"/>
    <w:rsid w:val="00184864"/>
    <w:rsid w:val="0018487A"/>
    <w:rsid w:val="00184ABB"/>
    <w:rsid w:val="00184CC0"/>
    <w:rsid w:val="00184DBF"/>
    <w:rsid w:val="00184E2D"/>
    <w:rsid w:val="00185287"/>
    <w:rsid w:val="00185326"/>
    <w:rsid w:val="00185DC8"/>
    <w:rsid w:val="00185DF5"/>
    <w:rsid w:val="00185F57"/>
    <w:rsid w:val="00186696"/>
    <w:rsid w:val="001867B9"/>
    <w:rsid w:val="0018697B"/>
    <w:rsid w:val="00186AD5"/>
    <w:rsid w:val="00186D24"/>
    <w:rsid w:val="00186D9B"/>
    <w:rsid w:val="0018700E"/>
    <w:rsid w:val="00187B17"/>
    <w:rsid w:val="00187B3B"/>
    <w:rsid w:val="001900DA"/>
    <w:rsid w:val="0019024F"/>
    <w:rsid w:val="001902E5"/>
    <w:rsid w:val="00190449"/>
    <w:rsid w:val="001908D0"/>
    <w:rsid w:val="00190A4C"/>
    <w:rsid w:val="00190BA5"/>
    <w:rsid w:val="00190ED1"/>
    <w:rsid w:val="00190FDC"/>
    <w:rsid w:val="0019120A"/>
    <w:rsid w:val="00191253"/>
    <w:rsid w:val="0019137C"/>
    <w:rsid w:val="00191732"/>
    <w:rsid w:val="00191A40"/>
    <w:rsid w:val="001920E8"/>
    <w:rsid w:val="00192361"/>
    <w:rsid w:val="001923FE"/>
    <w:rsid w:val="00192462"/>
    <w:rsid w:val="001924B6"/>
    <w:rsid w:val="0019253F"/>
    <w:rsid w:val="001925C9"/>
    <w:rsid w:val="00192A6F"/>
    <w:rsid w:val="00192E67"/>
    <w:rsid w:val="00192F1B"/>
    <w:rsid w:val="0019338A"/>
    <w:rsid w:val="0019381A"/>
    <w:rsid w:val="00194075"/>
    <w:rsid w:val="00194263"/>
    <w:rsid w:val="00194B98"/>
    <w:rsid w:val="0019554C"/>
    <w:rsid w:val="00195653"/>
    <w:rsid w:val="0019598A"/>
    <w:rsid w:val="00195AE0"/>
    <w:rsid w:val="0019614B"/>
    <w:rsid w:val="00196340"/>
    <w:rsid w:val="001963C5"/>
    <w:rsid w:val="001968AE"/>
    <w:rsid w:val="0019695F"/>
    <w:rsid w:val="00196A24"/>
    <w:rsid w:val="00196A8C"/>
    <w:rsid w:val="00196B5C"/>
    <w:rsid w:val="00196B89"/>
    <w:rsid w:val="00196BF8"/>
    <w:rsid w:val="00196C8A"/>
    <w:rsid w:val="00196CC8"/>
    <w:rsid w:val="0019729F"/>
    <w:rsid w:val="001973F2"/>
    <w:rsid w:val="00197535"/>
    <w:rsid w:val="001979A7"/>
    <w:rsid w:val="00197B8F"/>
    <w:rsid w:val="00197C80"/>
    <w:rsid w:val="00197D7C"/>
    <w:rsid w:val="001A08B1"/>
    <w:rsid w:val="001A13C9"/>
    <w:rsid w:val="001A15A7"/>
    <w:rsid w:val="001A199B"/>
    <w:rsid w:val="001A19DF"/>
    <w:rsid w:val="001A1C98"/>
    <w:rsid w:val="001A2280"/>
    <w:rsid w:val="001A22E5"/>
    <w:rsid w:val="001A2350"/>
    <w:rsid w:val="001A34C0"/>
    <w:rsid w:val="001A3761"/>
    <w:rsid w:val="001A39D3"/>
    <w:rsid w:val="001A3A6D"/>
    <w:rsid w:val="001A3E0B"/>
    <w:rsid w:val="001A3E9D"/>
    <w:rsid w:val="001A4070"/>
    <w:rsid w:val="001A434C"/>
    <w:rsid w:val="001A450D"/>
    <w:rsid w:val="001A5235"/>
    <w:rsid w:val="001A55D8"/>
    <w:rsid w:val="001A5922"/>
    <w:rsid w:val="001A5B44"/>
    <w:rsid w:val="001A62D8"/>
    <w:rsid w:val="001A6313"/>
    <w:rsid w:val="001A658A"/>
    <w:rsid w:val="001A68B9"/>
    <w:rsid w:val="001A68D9"/>
    <w:rsid w:val="001A6C9F"/>
    <w:rsid w:val="001A6EBC"/>
    <w:rsid w:val="001A6FDC"/>
    <w:rsid w:val="001A72EF"/>
    <w:rsid w:val="001A736C"/>
    <w:rsid w:val="001A7579"/>
    <w:rsid w:val="001A7B0B"/>
    <w:rsid w:val="001B0609"/>
    <w:rsid w:val="001B06E9"/>
    <w:rsid w:val="001B0DDD"/>
    <w:rsid w:val="001B0E59"/>
    <w:rsid w:val="001B0EC2"/>
    <w:rsid w:val="001B0F96"/>
    <w:rsid w:val="001B113F"/>
    <w:rsid w:val="001B15FE"/>
    <w:rsid w:val="001B1852"/>
    <w:rsid w:val="001B196C"/>
    <w:rsid w:val="001B1D9E"/>
    <w:rsid w:val="001B2122"/>
    <w:rsid w:val="001B22EC"/>
    <w:rsid w:val="001B24E2"/>
    <w:rsid w:val="001B2595"/>
    <w:rsid w:val="001B2972"/>
    <w:rsid w:val="001B2E63"/>
    <w:rsid w:val="001B2FC4"/>
    <w:rsid w:val="001B322E"/>
    <w:rsid w:val="001B328A"/>
    <w:rsid w:val="001B34D8"/>
    <w:rsid w:val="001B3EF7"/>
    <w:rsid w:val="001B3F8C"/>
    <w:rsid w:val="001B4A0F"/>
    <w:rsid w:val="001B4C65"/>
    <w:rsid w:val="001B4D46"/>
    <w:rsid w:val="001B4D9F"/>
    <w:rsid w:val="001B5316"/>
    <w:rsid w:val="001B565C"/>
    <w:rsid w:val="001B5EDC"/>
    <w:rsid w:val="001B61D0"/>
    <w:rsid w:val="001B6367"/>
    <w:rsid w:val="001B64C7"/>
    <w:rsid w:val="001B6D65"/>
    <w:rsid w:val="001B7240"/>
    <w:rsid w:val="001B72B6"/>
    <w:rsid w:val="001B7FFB"/>
    <w:rsid w:val="001C0032"/>
    <w:rsid w:val="001C03CB"/>
    <w:rsid w:val="001C0505"/>
    <w:rsid w:val="001C0C49"/>
    <w:rsid w:val="001C0EE4"/>
    <w:rsid w:val="001C1984"/>
    <w:rsid w:val="001C1A70"/>
    <w:rsid w:val="001C1B45"/>
    <w:rsid w:val="001C1C5B"/>
    <w:rsid w:val="001C209E"/>
    <w:rsid w:val="001C2568"/>
    <w:rsid w:val="001C2585"/>
    <w:rsid w:val="001C2922"/>
    <w:rsid w:val="001C2986"/>
    <w:rsid w:val="001C2A93"/>
    <w:rsid w:val="001C3163"/>
    <w:rsid w:val="001C35A2"/>
    <w:rsid w:val="001C35FB"/>
    <w:rsid w:val="001C367D"/>
    <w:rsid w:val="001C37C5"/>
    <w:rsid w:val="001C3895"/>
    <w:rsid w:val="001C3A27"/>
    <w:rsid w:val="001C3E06"/>
    <w:rsid w:val="001C3F6B"/>
    <w:rsid w:val="001C4092"/>
    <w:rsid w:val="001C4192"/>
    <w:rsid w:val="001C43E0"/>
    <w:rsid w:val="001C43F5"/>
    <w:rsid w:val="001C49FC"/>
    <w:rsid w:val="001C5051"/>
    <w:rsid w:val="001C507E"/>
    <w:rsid w:val="001C5239"/>
    <w:rsid w:val="001C52FB"/>
    <w:rsid w:val="001C54A4"/>
    <w:rsid w:val="001C5649"/>
    <w:rsid w:val="001C57F5"/>
    <w:rsid w:val="001C62D3"/>
    <w:rsid w:val="001C6367"/>
    <w:rsid w:val="001C70EF"/>
    <w:rsid w:val="001C74EC"/>
    <w:rsid w:val="001C7639"/>
    <w:rsid w:val="001C7755"/>
    <w:rsid w:val="001C7A77"/>
    <w:rsid w:val="001D00F6"/>
    <w:rsid w:val="001D040D"/>
    <w:rsid w:val="001D050D"/>
    <w:rsid w:val="001D06E8"/>
    <w:rsid w:val="001D1629"/>
    <w:rsid w:val="001D18E3"/>
    <w:rsid w:val="001D1F0C"/>
    <w:rsid w:val="001D1F1C"/>
    <w:rsid w:val="001D1FBE"/>
    <w:rsid w:val="001D3280"/>
    <w:rsid w:val="001D3619"/>
    <w:rsid w:val="001D3D81"/>
    <w:rsid w:val="001D4336"/>
    <w:rsid w:val="001D4373"/>
    <w:rsid w:val="001D44EE"/>
    <w:rsid w:val="001D4568"/>
    <w:rsid w:val="001D492F"/>
    <w:rsid w:val="001D4F19"/>
    <w:rsid w:val="001D50AD"/>
    <w:rsid w:val="001D528D"/>
    <w:rsid w:val="001D5323"/>
    <w:rsid w:val="001D557E"/>
    <w:rsid w:val="001D5B14"/>
    <w:rsid w:val="001D5CE6"/>
    <w:rsid w:val="001D5CF0"/>
    <w:rsid w:val="001D5FE5"/>
    <w:rsid w:val="001D607B"/>
    <w:rsid w:val="001D627A"/>
    <w:rsid w:val="001D64E0"/>
    <w:rsid w:val="001D67B3"/>
    <w:rsid w:val="001D69FC"/>
    <w:rsid w:val="001D6DAF"/>
    <w:rsid w:val="001D6FFA"/>
    <w:rsid w:val="001D71AE"/>
    <w:rsid w:val="001D72AE"/>
    <w:rsid w:val="001D7474"/>
    <w:rsid w:val="001D7D1E"/>
    <w:rsid w:val="001D7FAF"/>
    <w:rsid w:val="001E0067"/>
    <w:rsid w:val="001E0429"/>
    <w:rsid w:val="001E0545"/>
    <w:rsid w:val="001E0A63"/>
    <w:rsid w:val="001E0CB6"/>
    <w:rsid w:val="001E1123"/>
    <w:rsid w:val="001E1271"/>
    <w:rsid w:val="001E16DC"/>
    <w:rsid w:val="001E17CD"/>
    <w:rsid w:val="001E1F52"/>
    <w:rsid w:val="001E1FBB"/>
    <w:rsid w:val="001E2984"/>
    <w:rsid w:val="001E29A5"/>
    <w:rsid w:val="001E2AD3"/>
    <w:rsid w:val="001E30C0"/>
    <w:rsid w:val="001E32E8"/>
    <w:rsid w:val="001E38A7"/>
    <w:rsid w:val="001E3973"/>
    <w:rsid w:val="001E3E48"/>
    <w:rsid w:val="001E3E97"/>
    <w:rsid w:val="001E3EDB"/>
    <w:rsid w:val="001E4760"/>
    <w:rsid w:val="001E47A1"/>
    <w:rsid w:val="001E4CEF"/>
    <w:rsid w:val="001E4E33"/>
    <w:rsid w:val="001E51F5"/>
    <w:rsid w:val="001E5A3F"/>
    <w:rsid w:val="001E5AE1"/>
    <w:rsid w:val="001E5DFB"/>
    <w:rsid w:val="001E5EB9"/>
    <w:rsid w:val="001E6042"/>
    <w:rsid w:val="001E6047"/>
    <w:rsid w:val="001E62CD"/>
    <w:rsid w:val="001E6956"/>
    <w:rsid w:val="001E6ABD"/>
    <w:rsid w:val="001E6E22"/>
    <w:rsid w:val="001E70CF"/>
    <w:rsid w:val="001E7260"/>
    <w:rsid w:val="001E7A6B"/>
    <w:rsid w:val="001F003D"/>
    <w:rsid w:val="001F075D"/>
    <w:rsid w:val="001F087E"/>
    <w:rsid w:val="001F0BAD"/>
    <w:rsid w:val="001F0E08"/>
    <w:rsid w:val="001F0FE7"/>
    <w:rsid w:val="001F115A"/>
    <w:rsid w:val="001F115F"/>
    <w:rsid w:val="001F14F1"/>
    <w:rsid w:val="001F1981"/>
    <w:rsid w:val="001F1AEC"/>
    <w:rsid w:val="001F2286"/>
    <w:rsid w:val="001F2D92"/>
    <w:rsid w:val="001F2DC3"/>
    <w:rsid w:val="001F2F33"/>
    <w:rsid w:val="001F31D8"/>
    <w:rsid w:val="001F3430"/>
    <w:rsid w:val="001F398F"/>
    <w:rsid w:val="001F3F73"/>
    <w:rsid w:val="001F453A"/>
    <w:rsid w:val="001F4735"/>
    <w:rsid w:val="001F538B"/>
    <w:rsid w:val="001F54A0"/>
    <w:rsid w:val="001F54AF"/>
    <w:rsid w:val="001F57C5"/>
    <w:rsid w:val="001F5DAE"/>
    <w:rsid w:val="001F5FB3"/>
    <w:rsid w:val="001F5FC3"/>
    <w:rsid w:val="001F603A"/>
    <w:rsid w:val="001F64E0"/>
    <w:rsid w:val="001F6949"/>
    <w:rsid w:val="001F6B2A"/>
    <w:rsid w:val="001F6D22"/>
    <w:rsid w:val="001F6D7E"/>
    <w:rsid w:val="001F6E47"/>
    <w:rsid w:val="001F7383"/>
    <w:rsid w:val="001F73BB"/>
    <w:rsid w:val="001F76CF"/>
    <w:rsid w:val="001F77F9"/>
    <w:rsid w:val="001F78CC"/>
    <w:rsid w:val="001F7A2E"/>
    <w:rsid w:val="0020012B"/>
    <w:rsid w:val="0020095D"/>
    <w:rsid w:val="00200D1F"/>
    <w:rsid w:val="00201781"/>
    <w:rsid w:val="00201F32"/>
    <w:rsid w:val="00202286"/>
    <w:rsid w:val="0020243A"/>
    <w:rsid w:val="00202573"/>
    <w:rsid w:val="00202AF3"/>
    <w:rsid w:val="00202CE5"/>
    <w:rsid w:val="0020322C"/>
    <w:rsid w:val="00203354"/>
    <w:rsid w:val="002033C4"/>
    <w:rsid w:val="0020350A"/>
    <w:rsid w:val="00203869"/>
    <w:rsid w:val="002038EE"/>
    <w:rsid w:val="0020393B"/>
    <w:rsid w:val="00203BDD"/>
    <w:rsid w:val="00203C20"/>
    <w:rsid w:val="00204180"/>
    <w:rsid w:val="00204370"/>
    <w:rsid w:val="0020468A"/>
    <w:rsid w:val="00204EF6"/>
    <w:rsid w:val="00205583"/>
    <w:rsid w:val="00205601"/>
    <w:rsid w:val="00205C0D"/>
    <w:rsid w:val="00205EA6"/>
    <w:rsid w:val="00205EC7"/>
    <w:rsid w:val="00206412"/>
    <w:rsid w:val="00206521"/>
    <w:rsid w:val="00206626"/>
    <w:rsid w:val="0020738A"/>
    <w:rsid w:val="002073BD"/>
    <w:rsid w:val="002074C3"/>
    <w:rsid w:val="002076E8"/>
    <w:rsid w:val="00207E7E"/>
    <w:rsid w:val="0021044F"/>
    <w:rsid w:val="002105C5"/>
    <w:rsid w:val="00210C30"/>
    <w:rsid w:val="00210DB8"/>
    <w:rsid w:val="0021127D"/>
    <w:rsid w:val="0021130D"/>
    <w:rsid w:val="0021173F"/>
    <w:rsid w:val="00211911"/>
    <w:rsid w:val="00211A31"/>
    <w:rsid w:val="00211D7A"/>
    <w:rsid w:val="002120B5"/>
    <w:rsid w:val="002127D8"/>
    <w:rsid w:val="00212A18"/>
    <w:rsid w:val="00212CE2"/>
    <w:rsid w:val="002130BB"/>
    <w:rsid w:val="002132CC"/>
    <w:rsid w:val="002137EE"/>
    <w:rsid w:val="00213BE9"/>
    <w:rsid w:val="00213C3A"/>
    <w:rsid w:val="00213DD2"/>
    <w:rsid w:val="00213FBE"/>
    <w:rsid w:val="0021442B"/>
    <w:rsid w:val="00214465"/>
    <w:rsid w:val="002145D2"/>
    <w:rsid w:val="00214BB8"/>
    <w:rsid w:val="00214D3A"/>
    <w:rsid w:val="00214EDF"/>
    <w:rsid w:val="00214EE4"/>
    <w:rsid w:val="00215171"/>
    <w:rsid w:val="00215377"/>
    <w:rsid w:val="002155B7"/>
    <w:rsid w:val="002156D2"/>
    <w:rsid w:val="00215B23"/>
    <w:rsid w:val="002165F0"/>
    <w:rsid w:val="002167A4"/>
    <w:rsid w:val="002168C1"/>
    <w:rsid w:val="00217150"/>
    <w:rsid w:val="0021793E"/>
    <w:rsid w:val="00217C3A"/>
    <w:rsid w:val="0022031B"/>
    <w:rsid w:val="002208F1"/>
    <w:rsid w:val="00220DF6"/>
    <w:rsid w:val="00220FEA"/>
    <w:rsid w:val="00221469"/>
    <w:rsid w:val="00221576"/>
    <w:rsid w:val="0022194C"/>
    <w:rsid w:val="00221A20"/>
    <w:rsid w:val="00221CC7"/>
    <w:rsid w:val="00221DA6"/>
    <w:rsid w:val="00221E86"/>
    <w:rsid w:val="00222012"/>
    <w:rsid w:val="002223B9"/>
    <w:rsid w:val="00222A60"/>
    <w:rsid w:val="00222B44"/>
    <w:rsid w:val="00222ED1"/>
    <w:rsid w:val="002232F4"/>
    <w:rsid w:val="0022361A"/>
    <w:rsid w:val="002236CF"/>
    <w:rsid w:val="00223738"/>
    <w:rsid w:val="00223D0A"/>
    <w:rsid w:val="00224783"/>
    <w:rsid w:val="00224AA5"/>
    <w:rsid w:val="00224B55"/>
    <w:rsid w:val="00224C4A"/>
    <w:rsid w:val="00224DBC"/>
    <w:rsid w:val="00224F93"/>
    <w:rsid w:val="0022501C"/>
    <w:rsid w:val="00225112"/>
    <w:rsid w:val="00225146"/>
    <w:rsid w:val="0022523E"/>
    <w:rsid w:val="0022544C"/>
    <w:rsid w:val="002256B0"/>
    <w:rsid w:val="002258F8"/>
    <w:rsid w:val="00225E01"/>
    <w:rsid w:val="00225E0E"/>
    <w:rsid w:val="00225FC4"/>
    <w:rsid w:val="00226289"/>
    <w:rsid w:val="002263CD"/>
    <w:rsid w:val="0022662D"/>
    <w:rsid w:val="00226749"/>
    <w:rsid w:val="0022694F"/>
    <w:rsid w:val="00226A9D"/>
    <w:rsid w:val="00226EFF"/>
    <w:rsid w:val="00226F21"/>
    <w:rsid w:val="00226FA7"/>
    <w:rsid w:val="0022705F"/>
    <w:rsid w:val="002271A8"/>
    <w:rsid w:val="00227273"/>
    <w:rsid w:val="0022729E"/>
    <w:rsid w:val="00227655"/>
    <w:rsid w:val="00227DF7"/>
    <w:rsid w:val="00230818"/>
    <w:rsid w:val="00230CDE"/>
    <w:rsid w:val="002315DF"/>
    <w:rsid w:val="00231DB0"/>
    <w:rsid w:val="00231FC6"/>
    <w:rsid w:val="002322D5"/>
    <w:rsid w:val="0023247B"/>
    <w:rsid w:val="00232B29"/>
    <w:rsid w:val="00233856"/>
    <w:rsid w:val="0023389E"/>
    <w:rsid w:val="00233A42"/>
    <w:rsid w:val="00233B91"/>
    <w:rsid w:val="0023408F"/>
    <w:rsid w:val="00234484"/>
    <w:rsid w:val="002344AE"/>
    <w:rsid w:val="002345BC"/>
    <w:rsid w:val="00234973"/>
    <w:rsid w:val="002349A3"/>
    <w:rsid w:val="00234BA0"/>
    <w:rsid w:val="00234DF8"/>
    <w:rsid w:val="002351C2"/>
    <w:rsid w:val="00235CDC"/>
    <w:rsid w:val="00235E70"/>
    <w:rsid w:val="00235EFE"/>
    <w:rsid w:val="00235F96"/>
    <w:rsid w:val="00236010"/>
    <w:rsid w:val="0023642C"/>
    <w:rsid w:val="0023667F"/>
    <w:rsid w:val="00236A8F"/>
    <w:rsid w:val="00237001"/>
    <w:rsid w:val="00237136"/>
    <w:rsid w:val="002374B6"/>
    <w:rsid w:val="002375EB"/>
    <w:rsid w:val="002376C3"/>
    <w:rsid w:val="002376D6"/>
    <w:rsid w:val="0023770E"/>
    <w:rsid w:val="00237AC2"/>
    <w:rsid w:val="00237EF7"/>
    <w:rsid w:val="00237F19"/>
    <w:rsid w:val="00240412"/>
    <w:rsid w:val="00240959"/>
    <w:rsid w:val="00240D8A"/>
    <w:rsid w:val="00241061"/>
    <w:rsid w:val="0024113D"/>
    <w:rsid w:val="0024144F"/>
    <w:rsid w:val="002415CD"/>
    <w:rsid w:val="0024168E"/>
    <w:rsid w:val="00241996"/>
    <w:rsid w:val="00241B3E"/>
    <w:rsid w:val="00241B78"/>
    <w:rsid w:val="00241BC0"/>
    <w:rsid w:val="00241F9F"/>
    <w:rsid w:val="00242272"/>
    <w:rsid w:val="002422AD"/>
    <w:rsid w:val="0024232B"/>
    <w:rsid w:val="002423F6"/>
    <w:rsid w:val="0024253F"/>
    <w:rsid w:val="00242B32"/>
    <w:rsid w:val="00242E58"/>
    <w:rsid w:val="002431B3"/>
    <w:rsid w:val="002434DB"/>
    <w:rsid w:val="002438A7"/>
    <w:rsid w:val="00243F3B"/>
    <w:rsid w:val="002442BF"/>
    <w:rsid w:val="00244750"/>
    <w:rsid w:val="002449DA"/>
    <w:rsid w:val="002449E7"/>
    <w:rsid w:val="00244FCF"/>
    <w:rsid w:val="00245BD5"/>
    <w:rsid w:val="00245D69"/>
    <w:rsid w:val="00246065"/>
    <w:rsid w:val="00246849"/>
    <w:rsid w:val="00246AE7"/>
    <w:rsid w:val="00246C36"/>
    <w:rsid w:val="002473B9"/>
    <w:rsid w:val="002479C6"/>
    <w:rsid w:val="0025036B"/>
    <w:rsid w:val="0025060B"/>
    <w:rsid w:val="002509E6"/>
    <w:rsid w:val="00250AB0"/>
    <w:rsid w:val="00250BF0"/>
    <w:rsid w:val="0025181A"/>
    <w:rsid w:val="00251AC4"/>
    <w:rsid w:val="00251CB9"/>
    <w:rsid w:val="00251FAF"/>
    <w:rsid w:val="00251FE3"/>
    <w:rsid w:val="0025207C"/>
    <w:rsid w:val="00252628"/>
    <w:rsid w:val="002528C2"/>
    <w:rsid w:val="00252BFC"/>
    <w:rsid w:val="00253970"/>
    <w:rsid w:val="00253C49"/>
    <w:rsid w:val="00253F07"/>
    <w:rsid w:val="002544C5"/>
    <w:rsid w:val="0025477A"/>
    <w:rsid w:val="00254927"/>
    <w:rsid w:val="00254948"/>
    <w:rsid w:val="00254B58"/>
    <w:rsid w:val="00254D7D"/>
    <w:rsid w:val="00255045"/>
    <w:rsid w:val="00255217"/>
    <w:rsid w:val="00255655"/>
    <w:rsid w:val="00255677"/>
    <w:rsid w:val="00255A0E"/>
    <w:rsid w:val="00255C53"/>
    <w:rsid w:val="00255F75"/>
    <w:rsid w:val="002561CD"/>
    <w:rsid w:val="00256234"/>
    <w:rsid w:val="00256F26"/>
    <w:rsid w:val="0025700F"/>
    <w:rsid w:val="00257223"/>
    <w:rsid w:val="00257565"/>
    <w:rsid w:val="00257649"/>
    <w:rsid w:val="00257DD6"/>
    <w:rsid w:val="00260204"/>
    <w:rsid w:val="002602C3"/>
    <w:rsid w:val="002605F2"/>
    <w:rsid w:val="00260612"/>
    <w:rsid w:val="00260887"/>
    <w:rsid w:val="0026090D"/>
    <w:rsid w:val="00260964"/>
    <w:rsid w:val="00260F25"/>
    <w:rsid w:val="0026114C"/>
    <w:rsid w:val="002611AE"/>
    <w:rsid w:val="002617E6"/>
    <w:rsid w:val="002619B1"/>
    <w:rsid w:val="00261B7D"/>
    <w:rsid w:val="00261DE7"/>
    <w:rsid w:val="00262011"/>
    <w:rsid w:val="002620C2"/>
    <w:rsid w:val="0026219E"/>
    <w:rsid w:val="0026264F"/>
    <w:rsid w:val="002629E3"/>
    <w:rsid w:val="00262B8B"/>
    <w:rsid w:val="00263A1E"/>
    <w:rsid w:val="00263A6E"/>
    <w:rsid w:val="00263D61"/>
    <w:rsid w:val="00263E92"/>
    <w:rsid w:val="002641C5"/>
    <w:rsid w:val="002644DD"/>
    <w:rsid w:val="00264755"/>
    <w:rsid w:val="0026517A"/>
    <w:rsid w:val="0026537B"/>
    <w:rsid w:val="002654D9"/>
    <w:rsid w:val="0026585B"/>
    <w:rsid w:val="002664F8"/>
    <w:rsid w:val="00266C89"/>
    <w:rsid w:val="00266E13"/>
    <w:rsid w:val="00266EC7"/>
    <w:rsid w:val="002671F6"/>
    <w:rsid w:val="002675B2"/>
    <w:rsid w:val="0026770B"/>
    <w:rsid w:val="00267BFF"/>
    <w:rsid w:val="0027005F"/>
    <w:rsid w:val="002703BE"/>
    <w:rsid w:val="002705AE"/>
    <w:rsid w:val="002706E0"/>
    <w:rsid w:val="002707D2"/>
    <w:rsid w:val="002708CC"/>
    <w:rsid w:val="00270B0E"/>
    <w:rsid w:val="00270B47"/>
    <w:rsid w:val="0027110A"/>
    <w:rsid w:val="00271453"/>
    <w:rsid w:val="00271575"/>
    <w:rsid w:val="00271B0E"/>
    <w:rsid w:val="00271B3D"/>
    <w:rsid w:val="002722E7"/>
    <w:rsid w:val="0027235A"/>
    <w:rsid w:val="002724E0"/>
    <w:rsid w:val="00272A59"/>
    <w:rsid w:val="00272FE5"/>
    <w:rsid w:val="0027313A"/>
    <w:rsid w:val="00273166"/>
    <w:rsid w:val="00273210"/>
    <w:rsid w:val="002739CA"/>
    <w:rsid w:val="00273E8C"/>
    <w:rsid w:val="00274690"/>
    <w:rsid w:val="00274E9A"/>
    <w:rsid w:val="00274EBF"/>
    <w:rsid w:val="002751D8"/>
    <w:rsid w:val="00275787"/>
    <w:rsid w:val="00275B13"/>
    <w:rsid w:val="00275D19"/>
    <w:rsid w:val="00275E59"/>
    <w:rsid w:val="00276167"/>
    <w:rsid w:val="00276195"/>
    <w:rsid w:val="00276288"/>
    <w:rsid w:val="00276389"/>
    <w:rsid w:val="00276615"/>
    <w:rsid w:val="00276916"/>
    <w:rsid w:val="002769B1"/>
    <w:rsid w:val="00276AED"/>
    <w:rsid w:val="002774C4"/>
    <w:rsid w:val="00277636"/>
    <w:rsid w:val="00277C9D"/>
    <w:rsid w:val="00277D38"/>
    <w:rsid w:val="00280684"/>
    <w:rsid w:val="00280731"/>
    <w:rsid w:val="0028075C"/>
    <w:rsid w:val="00280D76"/>
    <w:rsid w:val="00281189"/>
    <w:rsid w:val="0028157A"/>
    <w:rsid w:val="002818BD"/>
    <w:rsid w:val="00282246"/>
    <w:rsid w:val="00282302"/>
    <w:rsid w:val="002823B4"/>
    <w:rsid w:val="002823CE"/>
    <w:rsid w:val="00282685"/>
    <w:rsid w:val="002827B8"/>
    <w:rsid w:val="00283782"/>
    <w:rsid w:val="00283866"/>
    <w:rsid w:val="00283A7A"/>
    <w:rsid w:val="00283C5B"/>
    <w:rsid w:val="00283D68"/>
    <w:rsid w:val="002842D3"/>
    <w:rsid w:val="00284530"/>
    <w:rsid w:val="00284A48"/>
    <w:rsid w:val="00284AE5"/>
    <w:rsid w:val="00284D67"/>
    <w:rsid w:val="0028517F"/>
    <w:rsid w:val="002853A4"/>
    <w:rsid w:val="002858BC"/>
    <w:rsid w:val="00285B6D"/>
    <w:rsid w:val="00285BD1"/>
    <w:rsid w:val="00285C0F"/>
    <w:rsid w:val="002860DB"/>
    <w:rsid w:val="002864AD"/>
    <w:rsid w:val="00286568"/>
    <w:rsid w:val="00286708"/>
    <w:rsid w:val="00286AC2"/>
    <w:rsid w:val="00286CD5"/>
    <w:rsid w:val="0028732B"/>
    <w:rsid w:val="0028732F"/>
    <w:rsid w:val="00287757"/>
    <w:rsid w:val="0028776F"/>
    <w:rsid w:val="00287B4B"/>
    <w:rsid w:val="00287EA2"/>
    <w:rsid w:val="00287F89"/>
    <w:rsid w:val="002900D1"/>
    <w:rsid w:val="00290B4F"/>
    <w:rsid w:val="00290FB8"/>
    <w:rsid w:val="002912DF"/>
    <w:rsid w:val="0029132F"/>
    <w:rsid w:val="00291578"/>
    <w:rsid w:val="00291CA1"/>
    <w:rsid w:val="00292A76"/>
    <w:rsid w:val="00292A94"/>
    <w:rsid w:val="00293108"/>
    <w:rsid w:val="00293245"/>
    <w:rsid w:val="002936BC"/>
    <w:rsid w:val="00293CBB"/>
    <w:rsid w:val="0029429A"/>
    <w:rsid w:val="00294316"/>
    <w:rsid w:val="0029434E"/>
    <w:rsid w:val="0029466A"/>
    <w:rsid w:val="002946B9"/>
    <w:rsid w:val="0029473C"/>
    <w:rsid w:val="00294742"/>
    <w:rsid w:val="00294978"/>
    <w:rsid w:val="002949FF"/>
    <w:rsid w:val="00294E59"/>
    <w:rsid w:val="00294ED5"/>
    <w:rsid w:val="00295501"/>
    <w:rsid w:val="00295AEA"/>
    <w:rsid w:val="00295CFB"/>
    <w:rsid w:val="00297063"/>
    <w:rsid w:val="00297195"/>
    <w:rsid w:val="00297584"/>
    <w:rsid w:val="0029763E"/>
    <w:rsid w:val="00297D15"/>
    <w:rsid w:val="002A0E82"/>
    <w:rsid w:val="002A15D5"/>
    <w:rsid w:val="002A187C"/>
    <w:rsid w:val="002A1DC2"/>
    <w:rsid w:val="002A1EEB"/>
    <w:rsid w:val="002A20EF"/>
    <w:rsid w:val="002A21F0"/>
    <w:rsid w:val="002A22D6"/>
    <w:rsid w:val="002A266B"/>
    <w:rsid w:val="002A26C4"/>
    <w:rsid w:val="002A28E8"/>
    <w:rsid w:val="002A2ADC"/>
    <w:rsid w:val="002A2B1C"/>
    <w:rsid w:val="002A2C88"/>
    <w:rsid w:val="002A2FD2"/>
    <w:rsid w:val="002A314B"/>
    <w:rsid w:val="002A3359"/>
    <w:rsid w:val="002A33AA"/>
    <w:rsid w:val="002A34BD"/>
    <w:rsid w:val="002A3A88"/>
    <w:rsid w:val="002A3EA6"/>
    <w:rsid w:val="002A3ED2"/>
    <w:rsid w:val="002A4267"/>
    <w:rsid w:val="002A4269"/>
    <w:rsid w:val="002A439F"/>
    <w:rsid w:val="002A4AED"/>
    <w:rsid w:val="002A4BF9"/>
    <w:rsid w:val="002A5191"/>
    <w:rsid w:val="002A51B6"/>
    <w:rsid w:val="002A5207"/>
    <w:rsid w:val="002A54E2"/>
    <w:rsid w:val="002A5724"/>
    <w:rsid w:val="002A5821"/>
    <w:rsid w:val="002A5CC7"/>
    <w:rsid w:val="002A5E3D"/>
    <w:rsid w:val="002A5ED4"/>
    <w:rsid w:val="002A5F07"/>
    <w:rsid w:val="002A64F8"/>
    <w:rsid w:val="002A6580"/>
    <w:rsid w:val="002A6786"/>
    <w:rsid w:val="002A689E"/>
    <w:rsid w:val="002A7350"/>
    <w:rsid w:val="002A738D"/>
    <w:rsid w:val="002A7670"/>
    <w:rsid w:val="002A7757"/>
    <w:rsid w:val="002A78E4"/>
    <w:rsid w:val="002A78FC"/>
    <w:rsid w:val="002A7987"/>
    <w:rsid w:val="002A7ABE"/>
    <w:rsid w:val="002A7B67"/>
    <w:rsid w:val="002A7D14"/>
    <w:rsid w:val="002B00D9"/>
    <w:rsid w:val="002B0124"/>
    <w:rsid w:val="002B04C0"/>
    <w:rsid w:val="002B05D6"/>
    <w:rsid w:val="002B06B7"/>
    <w:rsid w:val="002B06C7"/>
    <w:rsid w:val="002B06D8"/>
    <w:rsid w:val="002B0711"/>
    <w:rsid w:val="002B0880"/>
    <w:rsid w:val="002B0B09"/>
    <w:rsid w:val="002B0C6F"/>
    <w:rsid w:val="002B1177"/>
    <w:rsid w:val="002B11C0"/>
    <w:rsid w:val="002B13B1"/>
    <w:rsid w:val="002B1495"/>
    <w:rsid w:val="002B155E"/>
    <w:rsid w:val="002B1714"/>
    <w:rsid w:val="002B1763"/>
    <w:rsid w:val="002B1910"/>
    <w:rsid w:val="002B19D1"/>
    <w:rsid w:val="002B1DF7"/>
    <w:rsid w:val="002B2031"/>
    <w:rsid w:val="002B2120"/>
    <w:rsid w:val="002B2230"/>
    <w:rsid w:val="002B22CE"/>
    <w:rsid w:val="002B22E7"/>
    <w:rsid w:val="002B22F3"/>
    <w:rsid w:val="002B243D"/>
    <w:rsid w:val="002B25F5"/>
    <w:rsid w:val="002B2738"/>
    <w:rsid w:val="002B280B"/>
    <w:rsid w:val="002B2A89"/>
    <w:rsid w:val="002B2AEA"/>
    <w:rsid w:val="002B2D50"/>
    <w:rsid w:val="002B30AB"/>
    <w:rsid w:val="002B31AA"/>
    <w:rsid w:val="002B31C9"/>
    <w:rsid w:val="002B34A4"/>
    <w:rsid w:val="002B34CF"/>
    <w:rsid w:val="002B37B4"/>
    <w:rsid w:val="002B3ABD"/>
    <w:rsid w:val="002B3C2A"/>
    <w:rsid w:val="002B40D3"/>
    <w:rsid w:val="002B47E3"/>
    <w:rsid w:val="002B4C23"/>
    <w:rsid w:val="002B4CFF"/>
    <w:rsid w:val="002B52C4"/>
    <w:rsid w:val="002B5755"/>
    <w:rsid w:val="002B579A"/>
    <w:rsid w:val="002B590B"/>
    <w:rsid w:val="002B6747"/>
    <w:rsid w:val="002B69A4"/>
    <w:rsid w:val="002B6BB0"/>
    <w:rsid w:val="002B6DE8"/>
    <w:rsid w:val="002B7216"/>
    <w:rsid w:val="002B749A"/>
    <w:rsid w:val="002B7727"/>
    <w:rsid w:val="002B78BC"/>
    <w:rsid w:val="002B7B49"/>
    <w:rsid w:val="002C00BC"/>
    <w:rsid w:val="002C07A9"/>
    <w:rsid w:val="002C0A41"/>
    <w:rsid w:val="002C0A56"/>
    <w:rsid w:val="002C0B25"/>
    <w:rsid w:val="002C0F3F"/>
    <w:rsid w:val="002C101F"/>
    <w:rsid w:val="002C1678"/>
    <w:rsid w:val="002C1DF4"/>
    <w:rsid w:val="002C2003"/>
    <w:rsid w:val="002C2221"/>
    <w:rsid w:val="002C2336"/>
    <w:rsid w:val="002C2429"/>
    <w:rsid w:val="002C255D"/>
    <w:rsid w:val="002C25F3"/>
    <w:rsid w:val="002C281E"/>
    <w:rsid w:val="002C2891"/>
    <w:rsid w:val="002C2AD8"/>
    <w:rsid w:val="002C3152"/>
    <w:rsid w:val="002C3597"/>
    <w:rsid w:val="002C36B9"/>
    <w:rsid w:val="002C377C"/>
    <w:rsid w:val="002C3966"/>
    <w:rsid w:val="002C39FA"/>
    <w:rsid w:val="002C3C1B"/>
    <w:rsid w:val="002C3ECF"/>
    <w:rsid w:val="002C420D"/>
    <w:rsid w:val="002C42B1"/>
    <w:rsid w:val="002C4473"/>
    <w:rsid w:val="002C4675"/>
    <w:rsid w:val="002C4A81"/>
    <w:rsid w:val="002C4AA8"/>
    <w:rsid w:val="002C4C77"/>
    <w:rsid w:val="002C4FE8"/>
    <w:rsid w:val="002C5696"/>
    <w:rsid w:val="002C58CD"/>
    <w:rsid w:val="002C5D00"/>
    <w:rsid w:val="002C682E"/>
    <w:rsid w:val="002C6AAC"/>
    <w:rsid w:val="002C6C02"/>
    <w:rsid w:val="002C6D2A"/>
    <w:rsid w:val="002C7028"/>
    <w:rsid w:val="002C73B1"/>
    <w:rsid w:val="002C7475"/>
    <w:rsid w:val="002C78E9"/>
    <w:rsid w:val="002C7E50"/>
    <w:rsid w:val="002D001B"/>
    <w:rsid w:val="002D0135"/>
    <w:rsid w:val="002D047C"/>
    <w:rsid w:val="002D054B"/>
    <w:rsid w:val="002D05F6"/>
    <w:rsid w:val="002D070E"/>
    <w:rsid w:val="002D0AE4"/>
    <w:rsid w:val="002D0D8B"/>
    <w:rsid w:val="002D0F3F"/>
    <w:rsid w:val="002D1152"/>
    <w:rsid w:val="002D14F9"/>
    <w:rsid w:val="002D1DE9"/>
    <w:rsid w:val="002D1F32"/>
    <w:rsid w:val="002D201F"/>
    <w:rsid w:val="002D20BE"/>
    <w:rsid w:val="002D218C"/>
    <w:rsid w:val="002D22E8"/>
    <w:rsid w:val="002D289F"/>
    <w:rsid w:val="002D294E"/>
    <w:rsid w:val="002D3964"/>
    <w:rsid w:val="002D3B65"/>
    <w:rsid w:val="002D3CE6"/>
    <w:rsid w:val="002D3D06"/>
    <w:rsid w:val="002D4486"/>
    <w:rsid w:val="002D45D8"/>
    <w:rsid w:val="002D4843"/>
    <w:rsid w:val="002D48CC"/>
    <w:rsid w:val="002D4974"/>
    <w:rsid w:val="002D4F84"/>
    <w:rsid w:val="002D505B"/>
    <w:rsid w:val="002D54E6"/>
    <w:rsid w:val="002D58A5"/>
    <w:rsid w:val="002D58F5"/>
    <w:rsid w:val="002D5924"/>
    <w:rsid w:val="002D5CA8"/>
    <w:rsid w:val="002D5E07"/>
    <w:rsid w:val="002D5E67"/>
    <w:rsid w:val="002D6175"/>
    <w:rsid w:val="002D65AB"/>
    <w:rsid w:val="002D6980"/>
    <w:rsid w:val="002D6F2D"/>
    <w:rsid w:val="002D718A"/>
    <w:rsid w:val="002D7276"/>
    <w:rsid w:val="002D7456"/>
    <w:rsid w:val="002D790D"/>
    <w:rsid w:val="002D7AE9"/>
    <w:rsid w:val="002D7D64"/>
    <w:rsid w:val="002E01B9"/>
    <w:rsid w:val="002E03D6"/>
    <w:rsid w:val="002E046E"/>
    <w:rsid w:val="002E0865"/>
    <w:rsid w:val="002E0897"/>
    <w:rsid w:val="002E09AE"/>
    <w:rsid w:val="002E0BA9"/>
    <w:rsid w:val="002E0C33"/>
    <w:rsid w:val="002E0D5F"/>
    <w:rsid w:val="002E1184"/>
    <w:rsid w:val="002E14BF"/>
    <w:rsid w:val="002E15B0"/>
    <w:rsid w:val="002E15D8"/>
    <w:rsid w:val="002E16B9"/>
    <w:rsid w:val="002E1CF9"/>
    <w:rsid w:val="002E223C"/>
    <w:rsid w:val="002E2C25"/>
    <w:rsid w:val="002E3317"/>
    <w:rsid w:val="002E3623"/>
    <w:rsid w:val="002E370A"/>
    <w:rsid w:val="002E3763"/>
    <w:rsid w:val="002E3B46"/>
    <w:rsid w:val="002E4079"/>
    <w:rsid w:val="002E43B6"/>
    <w:rsid w:val="002E4810"/>
    <w:rsid w:val="002E5061"/>
    <w:rsid w:val="002E5563"/>
    <w:rsid w:val="002E5843"/>
    <w:rsid w:val="002E58E0"/>
    <w:rsid w:val="002E5EC9"/>
    <w:rsid w:val="002E60CA"/>
    <w:rsid w:val="002E61CC"/>
    <w:rsid w:val="002E6838"/>
    <w:rsid w:val="002E6AAA"/>
    <w:rsid w:val="002E6D07"/>
    <w:rsid w:val="002E70F5"/>
    <w:rsid w:val="002E77D9"/>
    <w:rsid w:val="002E77F8"/>
    <w:rsid w:val="002F02F5"/>
    <w:rsid w:val="002F0432"/>
    <w:rsid w:val="002F086A"/>
    <w:rsid w:val="002F086B"/>
    <w:rsid w:val="002F0AE8"/>
    <w:rsid w:val="002F0BFA"/>
    <w:rsid w:val="002F0CFD"/>
    <w:rsid w:val="002F0D38"/>
    <w:rsid w:val="002F0EC0"/>
    <w:rsid w:val="002F1499"/>
    <w:rsid w:val="002F17E6"/>
    <w:rsid w:val="002F1919"/>
    <w:rsid w:val="002F19BA"/>
    <w:rsid w:val="002F1B61"/>
    <w:rsid w:val="002F1B9F"/>
    <w:rsid w:val="002F1DC9"/>
    <w:rsid w:val="002F2017"/>
    <w:rsid w:val="002F2171"/>
    <w:rsid w:val="002F2260"/>
    <w:rsid w:val="002F23FC"/>
    <w:rsid w:val="002F26AE"/>
    <w:rsid w:val="002F27E7"/>
    <w:rsid w:val="002F2AD3"/>
    <w:rsid w:val="002F2D30"/>
    <w:rsid w:val="002F30BC"/>
    <w:rsid w:val="002F35E1"/>
    <w:rsid w:val="002F3868"/>
    <w:rsid w:val="002F3E2E"/>
    <w:rsid w:val="002F3E32"/>
    <w:rsid w:val="002F410A"/>
    <w:rsid w:val="002F4393"/>
    <w:rsid w:val="002F4944"/>
    <w:rsid w:val="002F4D5A"/>
    <w:rsid w:val="002F4EB3"/>
    <w:rsid w:val="002F52BC"/>
    <w:rsid w:val="002F54C5"/>
    <w:rsid w:val="002F66E4"/>
    <w:rsid w:val="002F6CFB"/>
    <w:rsid w:val="002F6F0F"/>
    <w:rsid w:val="002F75E3"/>
    <w:rsid w:val="00300145"/>
    <w:rsid w:val="003006E4"/>
    <w:rsid w:val="00300AF6"/>
    <w:rsid w:val="0030106C"/>
    <w:rsid w:val="00301559"/>
    <w:rsid w:val="003017E1"/>
    <w:rsid w:val="00301AED"/>
    <w:rsid w:val="00301BD2"/>
    <w:rsid w:val="00301CFA"/>
    <w:rsid w:val="00301DD0"/>
    <w:rsid w:val="00301FBD"/>
    <w:rsid w:val="0030224B"/>
    <w:rsid w:val="003026EF"/>
    <w:rsid w:val="00302E27"/>
    <w:rsid w:val="00303041"/>
    <w:rsid w:val="0030307A"/>
    <w:rsid w:val="00303171"/>
    <w:rsid w:val="00303E94"/>
    <w:rsid w:val="00304406"/>
    <w:rsid w:val="00304408"/>
    <w:rsid w:val="00304F44"/>
    <w:rsid w:val="00305196"/>
    <w:rsid w:val="00305551"/>
    <w:rsid w:val="00305622"/>
    <w:rsid w:val="003059BD"/>
    <w:rsid w:val="00305C09"/>
    <w:rsid w:val="00305C95"/>
    <w:rsid w:val="00305F27"/>
    <w:rsid w:val="0030606C"/>
    <w:rsid w:val="0030609E"/>
    <w:rsid w:val="003060E3"/>
    <w:rsid w:val="00306864"/>
    <w:rsid w:val="00306B07"/>
    <w:rsid w:val="00306CD8"/>
    <w:rsid w:val="00306F2A"/>
    <w:rsid w:val="00307266"/>
    <w:rsid w:val="00307507"/>
    <w:rsid w:val="00307812"/>
    <w:rsid w:val="00307855"/>
    <w:rsid w:val="00307FEA"/>
    <w:rsid w:val="0031017B"/>
    <w:rsid w:val="003103B9"/>
    <w:rsid w:val="00310506"/>
    <w:rsid w:val="00310645"/>
    <w:rsid w:val="003106AF"/>
    <w:rsid w:val="00310A3A"/>
    <w:rsid w:val="00310C77"/>
    <w:rsid w:val="00310CF9"/>
    <w:rsid w:val="00310E05"/>
    <w:rsid w:val="0031123A"/>
    <w:rsid w:val="003112F2"/>
    <w:rsid w:val="003114DF"/>
    <w:rsid w:val="003118C1"/>
    <w:rsid w:val="00311A32"/>
    <w:rsid w:val="00311E53"/>
    <w:rsid w:val="00312165"/>
    <w:rsid w:val="00312298"/>
    <w:rsid w:val="00312891"/>
    <w:rsid w:val="00312997"/>
    <w:rsid w:val="00312B05"/>
    <w:rsid w:val="00312BC7"/>
    <w:rsid w:val="00312E99"/>
    <w:rsid w:val="00312EA8"/>
    <w:rsid w:val="0031312F"/>
    <w:rsid w:val="00314744"/>
    <w:rsid w:val="0031534D"/>
    <w:rsid w:val="003156C6"/>
    <w:rsid w:val="00315BCD"/>
    <w:rsid w:val="00315C71"/>
    <w:rsid w:val="00315D2C"/>
    <w:rsid w:val="003165E1"/>
    <w:rsid w:val="003169B7"/>
    <w:rsid w:val="00316A0A"/>
    <w:rsid w:val="00317367"/>
    <w:rsid w:val="003173AF"/>
    <w:rsid w:val="0031745F"/>
    <w:rsid w:val="00317950"/>
    <w:rsid w:val="00317CB8"/>
    <w:rsid w:val="00317D3F"/>
    <w:rsid w:val="00317E90"/>
    <w:rsid w:val="0032048B"/>
    <w:rsid w:val="003206AB"/>
    <w:rsid w:val="00320782"/>
    <w:rsid w:val="00320836"/>
    <w:rsid w:val="00320CA6"/>
    <w:rsid w:val="00320D1A"/>
    <w:rsid w:val="00320D71"/>
    <w:rsid w:val="00320EFB"/>
    <w:rsid w:val="00321743"/>
    <w:rsid w:val="0032265C"/>
    <w:rsid w:val="003226AF"/>
    <w:rsid w:val="003228F7"/>
    <w:rsid w:val="00322B98"/>
    <w:rsid w:val="00323058"/>
    <w:rsid w:val="003232BB"/>
    <w:rsid w:val="0032330A"/>
    <w:rsid w:val="00323961"/>
    <w:rsid w:val="00323A5A"/>
    <w:rsid w:val="00323C94"/>
    <w:rsid w:val="003242D9"/>
    <w:rsid w:val="003245F7"/>
    <w:rsid w:val="00325731"/>
    <w:rsid w:val="00325843"/>
    <w:rsid w:val="00325A4F"/>
    <w:rsid w:val="00325DC2"/>
    <w:rsid w:val="003260EC"/>
    <w:rsid w:val="0032613E"/>
    <w:rsid w:val="0032618A"/>
    <w:rsid w:val="00326D26"/>
    <w:rsid w:val="00327118"/>
    <w:rsid w:val="00327363"/>
    <w:rsid w:val="00327448"/>
    <w:rsid w:val="00327679"/>
    <w:rsid w:val="003279F0"/>
    <w:rsid w:val="00327B48"/>
    <w:rsid w:val="00327B5D"/>
    <w:rsid w:val="00327BD1"/>
    <w:rsid w:val="00327F2B"/>
    <w:rsid w:val="00327F59"/>
    <w:rsid w:val="0033082B"/>
    <w:rsid w:val="003308C5"/>
    <w:rsid w:val="00330B0E"/>
    <w:rsid w:val="00330D84"/>
    <w:rsid w:val="00330E2F"/>
    <w:rsid w:val="003311B3"/>
    <w:rsid w:val="00331533"/>
    <w:rsid w:val="00331834"/>
    <w:rsid w:val="003322C6"/>
    <w:rsid w:val="00332916"/>
    <w:rsid w:val="00332B0E"/>
    <w:rsid w:val="00332BF6"/>
    <w:rsid w:val="00332CB6"/>
    <w:rsid w:val="00332EEB"/>
    <w:rsid w:val="00332F0A"/>
    <w:rsid w:val="0033343C"/>
    <w:rsid w:val="00333830"/>
    <w:rsid w:val="00333956"/>
    <w:rsid w:val="00333DA6"/>
    <w:rsid w:val="00334075"/>
    <w:rsid w:val="0033454C"/>
    <w:rsid w:val="00334A4A"/>
    <w:rsid w:val="00334A64"/>
    <w:rsid w:val="00334BD0"/>
    <w:rsid w:val="00334EA5"/>
    <w:rsid w:val="00334F44"/>
    <w:rsid w:val="00335053"/>
    <w:rsid w:val="0033550B"/>
    <w:rsid w:val="00335536"/>
    <w:rsid w:val="00335D6A"/>
    <w:rsid w:val="00336F1D"/>
    <w:rsid w:val="00336FAE"/>
    <w:rsid w:val="00336FB1"/>
    <w:rsid w:val="00337190"/>
    <w:rsid w:val="003374B8"/>
    <w:rsid w:val="003375EA"/>
    <w:rsid w:val="0034047D"/>
    <w:rsid w:val="00340A13"/>
    <w:rsid w:val="003414EF"/>
    <w:rsid w:val="003415DA"/>
    <w:rsid w:val="00342017"/>
    <w:rsid w:val="003423B5"/>
    <w:rsid w:val="00342943"/>
    <w:rsid w:val="00342D65"/>
    <w:rsid w:val="00342E4F"/>
    <w:rsid w:val="00342F53"/>
    <w:rsid w:val="00342FCB"/>
    <w:rsid w:val="003432B8"/>
    <w:rsid w:val="00343322"/>
    <w:rsid w:val="003434C9"/>
    <w:rsid w:val="00343580"/>
    <w:rsid w:val="00343871"/>
    <w:rsid w:val="00343D5C"/>
    <w:rsid w:val="00343FF6"/>
    <w:rsid w:val="00344691"/>
    <w:rsid w:val="00344B16"/>
    <w:rsid w:val="00344C48"/>
    <w:rsid w:val="00344F21"/>
    <w:rsid w:val="003452A8"/>
    <w:rsid w:val="003456CA"/>
    <w:rsid w:val="00345E11"/>
    <w:rsid w:val="00345EEC"/>
    <w:rsid w:val="003460CF"/>
    <w:rsid w:val="00346679"/>
    <w:rsid w:val="003468D8"/>
    <w:rsid w:val="003469D2"/>
    <w:rsid w:val="00346A72"/>
    <w:rsid w:val="00346B1C"/>
    <w:rsid w:val="00346B47"/>
    <w:rsid w:val="00346B8B"/>
    <w:rsid w:val="00346D78"/>
    <w:rsid w:val="00346D82"/>
    <w:rsid w:val="00346F8F"/>
    <w:rsid w:val="00347435"/>
    <w:rsid w:val="00347777"/>
    <w:rsid w:val="00347C05"/>
    <w:rsid w:val="00347C90"/>
    <w:rsid w:val="00347DDB"/>
    <w:rsid w:val="00347EB8"/>
    <w:rsid w:val="00347ED8"/>
    <w:rsid w:val="00347EFF"/>
    <w:rsid w:val="0035032B"/>
    <w:rsid w:val="0035082B"/>
    <w:rsid w:val="00350915"/>
    <w:rsid w:val="003509BD"/>
    <w:rsid w:val="00350A25"/>
    <w:rsid w:val="00350A52"/>
    <w:rsid w:val="00350F1F"/>
    <w:rsid w:val="00351158"/>
    <w:rsid w:val="0035120E"/>
    <w:rsid w:val="00351354"/>
    <w:rsid w:val="0035136A"/>
    <w:rsid w:val="00351587"/>
    <w:rsid w:val="003516F7"/>
    <w:rsid w:val="0035176B"/>
    <w:rsid w:val="0035188B"/>
    <w:rsid w:val="00351C43"/>
    <w:rsid w:val="00352164"/>
    <w:rsid w:val="0035221F"/>
    <w:rsid w:val="003524AF"/>
    <w:rsid w:val="003526B2"/>
    <w:rsid w:val="0035274E"/>
    <w:rsid w:val="003527EF"/>
    <w:rsid w:val="00352EC9"/>
    <w:rsid w:val="00352FF3"/>
    <w:rsid w:val="00353084"/>
    <w:rsid w:val="003530D8"/>
    <w:rsid w:val="003531AF"/>
    <w:rsid w:val="00354067"/>
    <w:rsid w:val="0035464D"/>
    <w:rsid w:val="00354800"/>
    <w:rsid w:val="00354C8F"/>
    <w:rsid w:val="0035502E"/>
    <w:rsid w:val="003551AE"/>
    <w:rsid w:val="00355348"/>
    <w:rsid w:val="003553BC"/>
    <w:rsid w:val="003553DA"/>
    <w:rsid w:val="00355903"/>
    <w:rsid w:val="00355B97"/>
    <w:rsid w:val="00355C31"/>
    <w:rsid w:val="00355F40"/>
    <w:rsid w:val="00356041"/>
    <w:rsid w:val="00356854"/>
    <w:rsid w:val="003568A1"/>
    <w:rsid w:val="00356994"/>
    <w:rsid w:val="00356FBE"/>
    <w:rsid w:val="003575C8"/>
    <w:rsid w:val="00357838"/>
    <w:rsid w:val="003578E0"/>
    <w:rsid w:val="00360151"/>
    <w:rsid w:val="0036024E"/>
    <w:rsid w:val="0036037B"/>
    <w:rsid w:val="00360B98"/>
    <w:rsid w:val="00360C57"/>
    <w:rsid w:val="00360F8E"/>
    <w:rsid w:val="003610B0"/>
    <w:rsid w:val="003610CE"/>
    <w:rsid w:val="003611B1"/>
    <w:rsid w:val="003613A7"/>
    <w:rsid w:val="00361477"/>
    <w:rsid w:val="0036159E"/>
    <w:rsid w:val="003616CA"/>
    <w:rsid w:val="0036179B"/>
    <w:rsid w:val="00361B68"/>
    <w:rsid w:val="00361C4D"/>
    <w:rsid w:val="00361CE4"/>
    <w:rsid w:val="00361D1F"/>
    <w:rsid w:val="00362016"/>
    <w:rsid w:val="0036210E"/>
    <w:rsid w:val="003625B7"/>
    <w:rsid w:val="0036264B"/>
    <w:rsid w:val="003626B8"/>
    <w:rsid w:val="00362843"/>
    <w:rsid w:val="00362960"/>
    <w:rsid w:val="00362F6C"/>
    <w:rsid w:val="003631FF"/>
    <w:rsid w:val="003632AC"/>
    <w:rsid w:val="003633FC"/>
    <w:rsid w:val="00363590"/>
    <w:rsid w:val="00363C1D"/>
    <w:rsid w:val="00363F86"/>
    <w:rsid w:val="00364075"/>
    <w:rsid w:val="003640BD"/>
    <w:rsid w:val="00364110"/>
    <w:rsid w:val="00364312"/>
    <w:rsid w:val="003643A2"/>
    <w:rsid w:val="0036467F"/>
    <w:rsid w:val="003648F4"/>
    <w:rsid w:val="00364A48"/>
    <w:rsid w:val="00364EE0"/>
    <w:rsid w:val="00364F91"/>
    <w:rsid w:val="00365231"/>
    <w:rsid w:val="00365BA9"/>
    <w:rsid w:val="00365BAF"/>
    <w:rsid w:val="00365E9D"/>
    <w:rsid w:val="00365F0C"/>
    <w:rsid w:val="00366CBA"/>
    <w:rsid w:val="00366E8C"/>
    <w:rsid w:val="00367046"/>
    <w:rsid w:val="003672B6"/>
    <w:rsid w:val="003675C0"/>
    <w:rsid w:val="003677B2"/>
    <w:rsid w:val="00367D0E"/>
    <w:rsid w:val="00367E62"/>
    <w:rsid w:val="0037094B"/>
    <w:rsid w:val="00370E8B"/>
    <w:rsid w:val="003712D8"/>
    <w:rsid w:val="003713EC"/>
    <w:rsid w:val="00371CDC"/>
    <w:rsid w:val="00371DF3"/>
    <w:rsid w:val="003726B7"/>
    <w:rsid w:val="00372C2D"/>
    <w:rsid w:val="00372C3C"/>
    <w:rsid w:val="00373093"/>
    <w:rsid w:val="003737BE"/>
    <w:rsid w:val="0037396D"/>
    <w:rsid w:val="00373C01"/>
    <w:rsid w:val="00373D23"/>
    <w:rsid w:val="00373E77"/>
    <w:rsid w:val="0037451B"/>
    <w:rsid w:val="003745F2"/>
    <w:rsid w:val="00374B84"/>
    <w:rsid w:val="00374F19"/>
    <w:rsid w:val="00374FB2"/>
    <w:rsid w:val="00374FD6"/>
    <w:rsid w:val="0037542D"/>
    <w:rsid w:val="00375483"/>
    <w:rsid w:val="003754A4"/>
    <w:rsid w:val="00375973"/>
    <w:rsid w:val="00375AE0"/>
    <w:rsid w:val="00375BD6"/>
    <w:rsid w:val="00375E24"/>
    <w:rsid w:val="003760E1"/>
    <w:rsid w:val="00376136"/>
    <w:rsid w:val="003764E8"/>
    <w:rsid w:val="003766B7"/>
    <w:rsid w:val="00376DC3"/>
    <w:rsid w:val="00376E0E"/>
    <w:rsid w:val="003771B7"/>
    <w:rsid w:val="0037721B"/>
    <w:rsid w:val="00377371"/>
    <w:rsid w:val="003779C1"/>
    <w:rsid w:val="00377C42"/>
    <w:rsid w:val="003801BE"/>
    <w:rsid w:val="003801DA"/>
    <w:rsid w:val="00380289"/>
    <w:rsid w:val="003803A8"/>
    <w:rsid w:val="00380ADA"/>
    <w:rsid w:val="00380D9F"/>
    <w:rsid w:val="003812EC"/>
    <w:rsid w:val="00381389"/>
    <w:rsid w:val="00381D1C"/>
    <w:rsid w:val="00381E82"/>
    <w:rsid w:val="00381EC9"/>
    <w:rsid w:val="00382A25"/>
    <w:rsid w:val="00382FF4"/>
    <w:rsid w:val="003830E5"/>
    <w:rsid w:val="003832DC"/>
    <w:rsid w:val="0038335D"/>
    <w:rsid w:val="00383CA7"/>
    <w:rsid w:val="00383D18"/>
    <w:rsid w:val="00383E03"/>
    <w:rsid w:val="00383E46"/>
    <w:rsid w:val="003840FE"/>
    <w:rsid w:val="003842F2"/>
    <w:rsid w:val="003844BA"/>
    <w:rsid w:val="0038484A"/>
    <w:rsid w:val="00384A90"/>
    <w:rsid w:val="00384B03"/>
    <w:rsid w:val="00385093"/>
    <w:rsid w:val="003850EA"/>
    <w:rsid w:val="00385620"/>
    <w:rsid w:val="00385CCE"/>
    <w:rsid w:val="00385D27"/>
    <w:rsid w:val="00385E99"/>
    <w:rsid w:val="00385EB5"/>
    <w:rsid w:val="0038604D"/>
    <w:rsid w:val="00386409"/>
    <w:rsid w:val="00386715"/>
    <w:rsid w:val="003868E7"/>
    <w:rsid w:val="003869DA"/>
    <w:rsid w:val="003870E2"/>
    <w:rsid w:val="00387516"/>
    <w:rsid w:val="0038756B"/>
    <w:rsid w:val="00387C19"/>
    <w:rsid w:val="00387D57"/>
    <w:rsid w:val="0039010C"/>
    <w:rsid w:val="00391917"/>
    <w:rsid w:val="0039199A"/>
    <w:rsid w:val="00391A10"/>
    <w:rsid w:val="00391CCC"/>
    <w:rsid w:val="00392010"/>
    <w:rsid w:val="003921C5"/>
    <w:rsid w:val="003925DB"/>
    <w:rsid w:val="00392652"/>
    <w:rsid w:val="0039298A"/>
    <w:rsid w:val="00392AAC"/>
    <w:rsid w:val="00392BA5"/>
    <w:rsid w:val="0039393E"/>
    <w:rsid w:val="00393A7A"/>
    <w:rsid w:val="00393C21"/>
    <w:rsid w:val="00394055"/>
    <w:rsid w:val="0039410C"/>
    <w:rsid w:val="003947E0"/>
    <w:rsid w:val="00394A0B"/>
    <w:rsid w:val="00394C0F"/>
    <w:rsid w:val="00395582"/>
    <w:rsid w:val="00395822"/>
    <w:rsid w:val="00395E2D"/>
    <w:rsid w:val="003964FA"/>
    <w:rsid w:val="0039679F"/>
    <w:rsid w:val="00396832"/>
    <w:rsid w:val="00396A56"/>
    <w:rsid w:val="00396F08"/>
    <w:rsid w:val="00396F42"/>
    <w:rsid w:val="0039703A"/>
    <w:rsid w:val="003A013D"/>
    <w:rsid w:val="003A025B"/>
    <w:rsid w:val="003A0348"/>
    <w:rsid w:val="003A03FC"/>
    <w:rsid w:val="003A0423"/>
    <w:rsid w:val="003A06C6"/>
    <w:rsid w:val="003A0B2C"/>
    <w:rsid w:val="003A12A9"/>
    <w:rsid w:val="003A1531"/>
    <w:rsid w:val="003A1606"/>
    <w:rsid w:val="003A1748"/>
    <w:rsid w:val="003A18D3"/>
    <w:rsid w:val="003A1B1C"/>
    <w:rsid w:val="003A1CE7"/>
    <w:rsid w:val="003A1F66"/>
    <w:rsid w:val="003A2218"/>
    <w:rsid w:val="003A2546"/>
    <w:rsid w:val="003A2659"/>
    <w:rsid w:val="003A285D"/>
    <w:rsid w:val="003A29C8"/>
    <w:rsid w:val="003A318D"/>
    <w:rsid w:val="003A3441"/>
    <w:rsid w:val="003A3E6C"/>
    <w:rsid w:val="003A40EB"/>
    <w:rsid w:val="003A43AF"/>
    <w:rsid w:val="003A4475"/>
    <w:rsid w:val="003A47C8"/>
    <w:rsid w:val="003A4B46"/>
    <w:rsid w:val="003A4B4A"/>
    <w:rsid w:val="003A4E0A"/>
    <w:rsid w:val="003A56FE"/>
    <w:rsid w:val="003A5B11"/>
    <w:rsid w:val="003A5D2B"/>
    <w:rsid w:val="003A672E"/>
    <w:rsid w:val="003A7120"/>
    <w:rsid w:val="003A7638"/>
    <w:rsid w:val="003A7703"/>
    <w:rsid w:val="003A777C"/>
    <w:rsid w:val="003A7FF8"/>
    <w:rsid w:val="003B01A0"/>
    <w:rsid w:val="003B0301"/>
    <w:rsid w:val="003B03FF"/>
    <w:rsid w:val="003B0A7B"/>
    <w:rsid w:val="003B0A91"/>
    <w:rsid w:val="003B1494"/>
    <w:rsid w:val="003B1553"/>
    <w:rsid w:val="003B16E2"/>
    <w:rsid w:val="003B173B"/>
    <w:rsid w:val="003B193B"/>
    <w:rsid w:val="003B19B3"/>
    <w:rsid w:val="003B19F7"/>
    <w:rsid w:val="003B2094"/>
    <w:rsid w:val="003B21F9"/>
    <w:rsid w:val="003B2B6E"/>
    <w:rsid w:val="003B3340"/>
    <w:rsid w:val="003B35C2"/>
    <w:rsid w:val="003B37A9"/>
    <w:rsid w:val="003B3837"/>
    <w:rsid w:val="003B3AA3"/>
    <w:rsid w:val="003B3C18"/>
    <w:rsid w:val="003B3C8B"/>
    <w:rsid w:val="003B3C9D"/>
    <w:rsid w:val="003B3F29"/>
    <w:rsid w:val="003B403F"/>
    <w:rsid w:val="003B4166"/>
    <w:rsid w:val="003B41C4"/>
    <w:rsid w:val="003B434C"/>
    <w:rsid w:val="003B45CA"/>
    <w:rsid w:val="003B46DD"/>
    <w:rsid w:val="003B48E7"/>
    <w:rsid w:val="003B4D70"/>
    <w:rsid w:val="003B4DD0"/>
    <w:rsid w:val="003B5265"/>
    <w:rsid w:val="003B5906"/>
    <w:rsid w:val="003B5A73"/>
    <w:rsid w:val="003B6813"/>
    <w:rsid w:val="003B689A"/>
    <w:rsid w:val="003B725E"/>
    <w:rsid w:val="003B72B6"/>
    <w:rsid w:val="003B7783"/>
    <w:rsid w:val="003B77E4"/>
    <w:rsid w:val="003B7D03"/>
    <w:rsid w:val="003B7D22"/>
    <w:rsid w:val="003C057F"/>
    <w:rsid w:val="003C0DDA"/>
    <w:rsid w:val="003C0F18"/>
    <w:rsid w:val="003C0F29"/>
    <w:rsid w:val="003C1178"/>
    <w:rsid w:val="003C1709"/>
    <w:rsid w:val="003C18EA"/>
    <w:rsid w:val="003C1A11"/>
    <w:rsid w:val="003C1CFE"/>
    <w:rsid w:val="003C1D43"/>
    <w:rsid w:val="003C200E"/>
    <w:rsid w:val="003C217A"/>
    <w:rsid w:val="003C2244"/>
    <w:rsid w:val="003C27F4"/>
    <w:rsid w:val="003C328F"/>
    <w:rsid w:val="003C3333"/>
    <w:rsid w:val="003C34B2"/>
    <w:rsid w:val="003C3CA9"/>
    <w:rsid w:val="003C40F1"/>
    <w:rsid w:val="003C4807"/>
    <w:rsid w:val="003C499F"/>
    <w:rsid w:val="003C4A76"/>
    <w:rsid w:val="003C50FF"/>
    <w:rsid w:val="003C546A"/>
    <w:rsid w:val="003C5532"/>
    <w:rsid w:val="003C55F9"/>
    <w:rsid w:val="003C58D3"/>
    <w:rsid w:val="003C5BA6"/>
    <w:rsid w:val="003C5F77"/>
    <w:rsid w:val="003C6178"/>
    <w:rsid w:val="003C655D"/>
    <w:rsid w:val="003C678A"/>
    <w:rsid w:val="003C692E"/>
    <w:rsid w:val="003C6F70"/>
    <w:rsid w:val="003C70B0"/>
    <w:rsid w:val="003C7B55"/>
    <w:rsid w:val="003C7D72"/>
    <w:rsid w:val="003D0274"/>
    <w:rsid w:val="003D05B0"/>
    <w:rsid w:val="003D0673"/>
    <w:rsid w:val="003D0D1A"/>
    <w:rsid w:val="003D0FB6"/>
    <w:rsid w:val="003D1075"/>
    <w:rsid w:val="003D120A"/>
    <w:rsid w:val="003D1238"/>
    <w:rsid w:val="003D123D"/>
    <w:rsid w:val="003D248D"/>
    <w:rsid w:val="003D24CE"/>
    <w:rsid w:val="003D261E"/>
    <w:rsid w:val="003D2A1E"/>
    <w:rsid w:val="003D2A27"/>
    <w:rsid w:val="003D2BB6"/>
    <w:rsid w:val="003D3901"/>
    <w:rsid w:val="003D3A9A"/>
    <w:rsid w:val="003D4340"/>
    <w:rsid w:val="003D4480"/>
    <w:rsid w:val="003D467C"/>
    <w:rsid w:val="003D48EA"/>
    <w:rsid w:val="003D4EB5"/>
    <w:rsid w:val="003D4F7F"/>
    <w:rsid w:val="003D513E"/>
    <w:rsid w:val="003D5877"/>
    <w:rsid w:val="003D6245"/>
    <w:rsid w:val="003D6338"/>
    <w:rsid w:val="003D63EA"/>
    <w:rsid w:val="003D6A83"/>
    <w:rsid w:val="003D6C41"/>
    <w:rsid w:val="003D6F94"/>
    <w:rsid w:val="003D7112"/>
    <w:rsid w:val="003D7271"/>
    <w:rsid w:val="003D7617"/>
    <w:rsid w:val="003D7C68"/>
    <w:rsid w:val="003D7F5C"/>
    <w:rsid w:val="003E00E8"/>
    <w:rsid w:val="003E01A7"/>
    <w:rsid w:val="003E022F"/>
    <w:rsid w:val="003E0326"/>
    <w:rsid w:val="003E0352"/>
    <w:rsid w:val="003E04D9"/>
    <w:rsid w:val="003E0738"/>
    <w:rsid w:val="003E07BC"/>
    <w:rsid w:val="003E081F"/>
    <w:rsid w:val="003E10C3"/>
    <w:rsid w:val="003E11E4"/>
    <w:rsid w:val="003E1357"/>
    <w:rsid w:val="003E1431"/>
    <w:rsid w:val="003E1830"/>
    <w:rsid w:val="003E1961"/>
    <w:rsid w:val="003E1A45"/>
    <w:rsid w:val="003E1BA2"/>
    <w:rsid w:val="003E2490"/>
    <w:rsid w:val="003E2C1F"/>
    <w:rsid w:val="003E2C9D"/>
    <w:rsid w:val="003E31E0"/>
    <w:rsid w:val="003E333F"/>
    <w:rsid w:val="003E378B"/>
    <w:rsid w:val="003E383D"/>
    <w:rsid w:val="003E42CC"/>
    <w:rsid w:val="003E50B4"/>
    <w:rsid w:val="003E51C5"/>
    <w:rsid w:val="003E5732"/>
    <w:rsid w:val="003E5A10"/>
    <w:rsid w:val="003E5BC8"/>
    <w:rsid w:val="003E5FC7"/>
    <w:rsid w:val="003E62D3"/>
    <w:rsid w:val="003E6439"/>
    <w:rsid w:val="003E65F4"/>
    <w:rsid w:val="003E679E"/>
    <w:rsid w:val="003E6AD9"/>
    <w:rsid w:val="003E6E84"/>
    <w:rsid w:val="003E6EC9"/>
    <w:rsid w:val="003E6EFE"/>
    <w:rsid w:val="003E71F0"/>
    <w:rsid w:val="003E77A9"/>
    <w:rsid w:val="003E7AE5"/>
    <w:rsid w:val="003E7B06"/>
    <w:rsid w:val="003E7D4E"/>
    <w:rsid w:val="003E7DDB"/>
    <w:rsid w:val="003F0117"/>
    <w:rsid w:val="003F05BC"/>
    <w:rsid w:val="003F05FE"/>
    <w:rsid w:val="003F065E"/>
    <w:rsid w:val="003F0883"/>
    <w:rsid w:val="003F0932"/>
    <w:rsid w:val="003F0C1A"/>
    <w:rsid w:val="003F0F8C"/>
    <w:rsid w:val="003F1157"/>
    <w:rsid w:val="003F119A"/>
    <w:rsid w:val="003F18D0"/>
    <w:rsid w:val="003F1F9A"/>
    <w:rsid w:val="003F200D"/>
    <w:rsid w:val="003F2049"/>
    <w:rsid w:val="003F27B3"/>
    <w:rsid w:val="003F2865"/>
    <w:rsid w:val="003F2B44"/>
    <w:rsid w:val="003F2C28"/>
    <w:rsid w:val="003F2CC1"/>
    <w:rsid w:val="003F2D32"/>
    <w:rsid w:val="003F3352"/>
    <w:rsid w:val="003F39DE"/>
    <w:rsid w:val="003F3A9C"/>
    <w:rsid w:val="003F3F41"/>
    <w:rsid w:val="003F43CB"/>
    <w:rsid w:val="003F44F8"/>
    <w:rsid w:val="003F48C1"/>
    <w:rsid w:val="003F49F7"/>
    <w:rsid w:val="003F4BF5"/>
    <w:rsid w:val="003F4E99"/>
    <w:rsid w:val="003F530C"/>
    <w:rsid w:val="003F563A"/>
    <w:rsid w:val="003F5E48"/>
    <w:rsid w:val="003F5FD2"/>
    <w:rsid w:val="003F606A"/>
    <w:rsid w:val="003F674B"/>
    <w:rsid w:val="003F6ED3"/>
    <w:rsid w:val="003F734E"/>
    <w:rsid w:val="003F74F4"/>
    <w:rsid w:val="003F7BAC"/>
    <w:rsid w:val="004000B4"/>
    <w:rsid w:val="004002E6"/>
    <w:rsid w:val="0040064E"/>
    <w:rsid w:val="004006D1"/>
    <w:rsid w:val="004008F0"/>
    <w:rsid w:val="00400FE9"/>
    <w:rsid w:val="00401039"/>
    <w:rsid w:val="004011C8"/>
    <w:rsid w:val="0040131E"/>
    <w:rsid w:val="004013AF"/>
    <w:rsid w:val="004014B8"/>
    <w:rsid w:val="004014EB"/>
    <w:rsid w:val="004015DD"/>
    <w:rsid w:val="00401781"/>
    <w:rsid w:val="00401915"/>
    <w:rsid w:val="004019C4"/>
    <w:rsid w:val="00401B8D"/>
    <w:rsid w:val="00401E5E"/>
    <w:rsid w:val="00401E70"/>
    <w:rsid w:val="004025CF"/>
    <w:rsid w:val="00402710"/>
    <w:rsid w:val="00402898"/>
    <w:rsid w:val="00402C94"/>
    <w:rsid w:val="00402E7A"/>
    <w:rsid w:val="004036C4"/>
    <w:rsid w:val="0040374D"/>
    <w:rsid w:val="00403C3E"/>
    <w:rsid w:val="004048AC"/>
    <w:rsid w:val="00404B19"/>
    <w:rsid w:val="00404D5C"/>
    <w:rsid w:val="00404E27"/>
    <w:rsid w:val="0040504A"/>
    <w:rsid w:val="004050E4"/>
    <w:rsid w:val="004055EA"/>
    <w:rsid w:val="00405656"/>
    <w:rsid w:val="00405997"/>
    <w:rsid w:val="00405E28"/>
    <w:rsid w:val="00406187"/>
    <w:rsid w:val="0040627C"/>
    <w:rsid w:val="004062A9"/>
    <w:rsid w:val="0040638F"/>
    <w:rsid w:val="004066D4"/>
    <w:rsid w:val="00406D3E"/>
    <w:rsid w:val="00406D78"/>
    <w:rsid w:val="00406DA7"/>
    <w:rsid w:val="00407762"/>
    <w:rsid w:val="00407A89"/>
    <w:rsid w:val="00407C29"/>
    <w:rsid w:val="00407E62"/>
    <w:rsid w:val="0041014B"/>
    <w:rsid w:val="004102E0"/>
    <w:rsid w:val="004105B4"/>
    <w:rsid w:val="00410DE8"/>
    <w:rsid w:val="00411433"/>
    <w:rsid w:val="0041209C"/>
    <w:rsid w:val="004127B7"/>
    <w:rsid w:val="004127CA"/>
    <w:rsid w:val="004128A6"/>
    <w:rsid w:val="00412A2B"/>
    <w:rsid w:val="00412E03"/>
    <w:rsid w:val="00412E51"/>
    <w:rsid w:val="00412E6F"/>
    <w:rsid w:val="004133B4"/>
    <w:rsid w:val="0041340E"/>
    <w:rsid w:val="00413DF0"/>
    <w:rsid w:val="00413F8D"/>
    <w:rsid w:val="00414124"/>
    <w:rsid w:val="004143B2"/>
    <w:rsid w:val="004146F6"/>
    <w:rsid w:val="00414E8D"/>
    <w:rsid w:val="004151F1"/>
    <w:rsid w:val="0041520E"/>
    <w:rsid w:val="0041534A"/>
    <w:rsid w:val="0041534B"/>
    <w:rsid w:val="00415548"/>
    <w:rsid w:val="00415B02"/>
    <w:rsid w:val="00415E69"/>
    <w:rsid w:val="004162A5"/>
    <w:rsid w:val="004165D6"/>
    <w:rsid w:val="004168A9"/>
    <w:rsid w:val="00416E0C"/>
    <w:rsid w:val="00417354"/>
    <w:rsid w:val="0041743C"/>
    <w:rsid w:val="004175E3"/>
    <w:rsid w:val="00417934"/>
    <w:rsid w:val="004202A8"/>
    <w:rsid w:val="004203A7"/>
    <w:rsid w:val="00420631"/>
    <w:rsid w:val="0042091C"/>
    <w:rsid w:val="004212B0"/>
    <w:rsid w:val="004214A6"/>
    <w:rsid w:val="004214DC"/>
    <w:rsid w:val="00421524"/>
    <w:rsid w:val="00421898"/>
    <w:rsid w:val="00421A83"/>
    <w:rsid w:val="00421D7A"/>
    <w:rsid w:val="00421E60"/>
    <w:rsid w:val="00421E86"/>
    <w:rsid w:val="00421F45"/>
    <w:rsid w:val="00422016"/>
    <w:rsid w:val="004222EC"/>
    <w:rsid w:val="004222FE"/>
    <w:rsid w:val="00422347"/>
    <w:rsid w:val="00422390"/>
    <w:rsid w:val="004226B7"/>
    <w:rsid w:val="00422807"/>
    <w:rsid w:val="0042288F"/>
    <w:rsid w:val="00422F2A"/>
    <w:rsid w:val="00423071"/>
    <w:rsid w:val="004231CB"/>
    <w:rsid w:val="004233E0"/>
    <w:rsid w:val="004238C4"/>
    <w:rsid w:val="0042399C"/>
    <w:rsid w:val="00423F5B"/>
    <w:rsid w:val="00424198"/>
    <w:rsid w:val="004242B9"/>
    <w:rsid w:val="00424487"/>
    <w:rsid w:val="00424560"/>
    <w:rsid w:val="00424922"/>
    <w:rsid w:val="00424929"/>
    <w:rsid w:val="00424B6E"/>
    <w:rsid w:val="0042504D"/>
    <w:rsid w:val="004250A8"/>
    <w:rsid w:val="004250C0"/>
    <w:rsid w:val="004254E9"/>
    <w:rsid w:val="00425CFD"/>
    <w:rsid w:val="00425DBA"/>
    <w:rsid w:val="00425F85"/>
    <w:rsid w:val="00426111"/>
    <w:rsid w:val="004264AA"/>
    <w:rsid w:val="0042664D"/>
    <w:rsid w:val="004267C1"/>
    <w:rsid w:val="00426859"/>
    <w:rsid w:val="00426B03"/>
    <w:rsid w:val="00426C9F"/>
    <w:rsid w:val="00426F3E"/>
    <w:rsid w:val="00427044"/>
    <w:rsid w:val="004271DD"/>
    <w:rsid w:val="0042748C"/>
    <w:rsid w:val="00427776"/>
    <w:rsid w:val="00427847"/>
    <w:rsid w:val="00427A08"/>
    <w:rsid w:val="00427B70"/>
    <w:rsid w:val="00427CED"/>
    <w:rsid w:val="00427D20"/>
    <w:rsid w:val="00427FD7"/>
    <w:rsid w:val="004300AC"/>
    <w:rsid w:val="00430482"/>
    <w:rsid w:val="004308FF"/>
    <w:rsid w:val="00430B45"/>
    <w:rsid w:val="00430DBA"/>
    <w:rsid w:val="00430FDA"/>
    <w:rsid w:val="0043144A"/>
    <w:rsid w:val="00431584"/>
    <w:rsid w:val="004317E5"/>
    <w:rsid w:val="00431A6C"/>
    <w:rsid w:val="00431AE9"/>
    <w:rsid w:val="00431B43"/>
    <w:rsid w:val="0043277B"/>
    <w:rsid w:val="004327BD"/>
    <w:rsid w:val="004328FC"/>
    <w:rsid w:val="00433341"/>
    <w:rsid w:val="00433406"/>
    <w:rsid w:val="00433566"/>
    <w:rsid w:val="00433A8D"/>
    <w:rsid w:val="00433B69"/>
    <w:rsid w:val="00433DA7"/>
    <w:rsid w:val="00433F05"/>
    <w:rsid w:val="004340B3"/>
    <w:rsid w:val="0043450E"/>
    <w:rsid w:val="0043451F"/>
    <w:rsid w:val="00434BE6"/>
    <w:rsid w:val="004353D1"/>
    <w:rsid w:val="00435473"/>
    <w:rsid w:val="00435485"/>
    <w:rsid w:val="004355FC"/>
    <w:rsid w:val="004356CB"/>
    <w:rsid w:val="00435812"/>
    <w:rsid w:val="0043587F"/>
    <w:rsid w:val="00435FF0"/>
    <w:rsid w:val="00436072"/>
    <w:rsid w:val="00436291"/>
    <w:rsid w:val="004363F2"/>
    <w:rsid w:val="00436D5A"/>
    <w:rsid w:val="004370CA"/>
    <w:rsid w:val="004371E1"/>
    <w:rsid w:val="00437220"/>
    <w:rsid w:val="004374A4"/>
    <w:rsid w:val="00437D44"/>
    <w:rsid w:val="00437FBE"/>
    <w:rsid w:val="00440225"/>
    <w:rsid w:val="00440362"/>
    <w:rsid w:val="00440554"/>
    <w:rsid w:val="004405D2"/>
    <w:rsid w:val="00440E9A"/>
    <w:rsid w:val="00441355"/>
    <w:rsid w:val="004414E2"/>
    <w:rsid w:val="00441834"/>
    <w:rsid w:val="00441F14"/>
    <w:rsid w:val="00442076"/>
    <w:rsid w:val="00442436"/>
    <w:rsid w:val="00442525"/>
    <w:rsid w:val="0044286A"/>
    <w:rsid w:val="00442F1C"/>
    <w:rsid w:val="00442F83"/>
    <w:rsid w:val="00443255"/>
    <w:rsid w:val="00443938"/>
    <w:rsid w:val="004439C6"/>
    <w:rsid w:val="00443A5D"/>
    <w:rsid w:val="004444F7"/>
    <w:rsid w:val="0044458E"/>
    <w:rsid w:val="00444B4F"/>
    <w:rsid w:val="00444B6E"/>
    <w:rsid w:val="00444BB7"/>
    <w:rsid w:val="00444D2B"/>
    <w:rsid w:val="00444F62"/>
    <w:rsid w:val="00445113"/>
    <w:rsid w:val="004451DA"/>
    <w:rsid w:val="00445386"/>
    <w:rsid w:val="00445540"/>
    <w:rsid w:val="00445844"/>
    <w:rsid w:val="004459C2"/>
    <w:rsid w:val="004459D1"/>
    <w:rsid w:val="00445C16"/>
    <w:rsid w:val="00445E9F"/>
    <w:rsid w:val="0044611F"/>
    <w:rsid w:val="004466FB"/>
    <w:rsid w:val="00446C97"/>
    <w:rsid w:val="004472DC"/>
    <w:rsid w:val="00447350"/>
    <w:rsid w:val="00447574"/>
    <w:rsid w:val="00447BF0"/>
    <w:rsid w:val="00447CF7"/>
    <w:rsid w:val="00447E9C"/>
    <w:rsid w:val="00450164"/>
    <w:rsid w:val="00450260"/>
    <w:rsid w:val="004503ED"/>
    <w:rsid w:val="0045047A"/>
    <w:rsid w:val="00450518"/>
    <w:rsid w:val="00450ED8"/>
    <w:rsid w:val="0045157C"/>
    <w:rsid w:val="004519BA"/>
    <w:rsid w:val="00451F4D"/>
    <w:rsid w:val="00452050"/>
    <w:rsid w:val="0045296C"/>
    <w:rsid w:val="004533B2"/>
    <w:rsid w:val="004534FC"/>
    <w:rsid w:val="004536CF"/>
    <w:rsid w:val="004538A5"/>
    <w:rsid w:val="00453EC1"/>
    <w:rsid w:val="00453F89"/>
    <w:rsid w:val="004542B9"/>
    <w:rsid w:val="00454610"/>
    <w:rsid w:val="004546CA"/>
    <w:rsid w:val="00454ACC"/>
    <w:rsid w:val="00455321"/>
    <w:rsid w:val="004554F1"/>
    <w:rsid w:val="00455B71"/>
    <w:rsid w:val="00455BEA"/>
    <w:rsid w:val="0045642B"/>
    <w:rsid w:val="00456461"/>
    <w:rsid w:val="0045671A"/>
    <w:rsid w:val="00456857"/>
    <w:rsid w:val="00456D58"/>
    <w:rsid w:val="00456E20"/>
    <w:rsid w:val="00457321"/>
    <w:rsid w:val="00457E56"/>
    <w:rsid w:val="00460234"/>
    <w:rsid w:val="00460453"/>
    <w:rsid w:val="00460B5D"/>
    <w:rsid w:val="004610A7"/>
    <w:rsid w:val="0046131F"/>
    <w:rsid w:val="00461635"/>
    <w:rsid w:val="00461AC5"/>
    <w:rsid w:val="00461B86"/>
    <w:rsid w:val="00462515"/>
    <w:rsid w:val="004629E3"/>
    <w:rsid w:val="0046366F"/>
    <w:rsid w:val="0046381A"/>
    <w:rsid w:val="004638B4"/>
    <w:rsid w:val="00463B7B"/>
    <w:rsid w:val="00463BCD"/>
    <w:rsid w:val="004648AC"/>
    <w:rsid w:val="004649A7"/>
    <w:rsid w:val="00464BB2"/>
    <w:rsid w:val="00464CDE"/>
    <w:rsid w:val="00464F56"/>
    <w:rsid w:val="00465282"/>
    <w:rsid w:val="004657CE"/>
    <w:rsid w:val="004660D5"/>
    <w:rsid w:val="004669AE"/>
    <w:rsid w:val="004669BD"/>
    <w:rsid w:val="00466EED"/>
    <w:rsid w:val="00466F4E"/>
    <w:rsid w:val="004670BA"/>
    <w:rsid w:val="004678A1"/>
    <w:rsid w:val="004678F5"/>
    <w:rsid w:val="00467B40"/>
    <w:rsid w:val="00467C7B"/>
    <w:rsid w:val="00467CEF"/>
    <w:rsid w:val="00467CF7"/>
    <w:rsid w:val="0047000E"/>
    <w:rsid w:val="00470386"/>
    <w:rsid w:val="0047053E"/>
    <w:rsid w:val="00470691"/>
    <w:rsid w:val="00470957"/>
    <w:rsid w:val="00470FF1"/>
    <w:rsid w:val="00470FFB"/>
    <w:rsid w:val="004716B6"/>
    <w:rsid w:val="00471A0F"/>
    <w:rsid w:val="00471C27"/>
    <w:rsid w:val="00471C4B"/>
    <w:rsid w:val="00471E0E"/>
    <w:rsid w:val="00472321"/>
    <w:rsid w:val="00472472"/>
    <w:rsid w:val="00472A98"/>
    <w:rsid w:val="00472B22"/>
    <w:rsid w:val="00472D20"/>
    <w:rsid w:val="00473B13"/>
    <w:rsid w:val="00473D4D"/>
    <w:rsid w:val="004742B4"/>
    <w:rsid w:val="0047463E"/>
    <w:rsid w:val="00474963"/>
    <w:rsid w:val="00474A4C"/>
    <w:rsid w:val="00474B80"/>
    <w:rsid w:val="00474E98"/>
    <w:rsid w:val="00474F01"/>
    <w:rsid w:val="004758CC"/>
    <w:rsid w:val="004759B3"/>
    <w:rsid w:val="00475C64"/>
    <w:rsid w:val="00475CCC"/>
    <w:rsid w:val="00475EBF"/>
    <w:rsid w:val="00476101"/>
    <w:rsid w:val="0047613F"/>
    <w:rsid w:val="004761CE"/>
    <w:rsid w:val="004765E7"/>
    <w:rsid w:val="0047693D"/>
    <w:rsid w:val="004769E4"/>
    <w:rsid w:val="00476AFE"/>
    <w:rsid w:val="00476CDC"/>
    <w:rsid w:val="00477162"/>
    <w:rsid w:val="004772AD"/>
    <w:rsid w:val="004774B9"/>
    <w:rsid w:val="00477668"/>
    <w:rsid w:val="004776F7"/>
    <w:rsid w:val="0048005E"/>
    <w:rsid w:val="00480154"/>
    <w:rsid w:val="0048038A"/>
    <w:rsid w:val="0048042D"/>
    <w:rsid w:val="00480557"/>
    <w:rsid w:val="004805C2"/>
    <w:rsid w:val="004808AE"/>
    <w:rsid w:val="004809A1"/>
    <w:rsid w:val="00480A40"/>
    <w:rsid w:val="00480CC6"/>
    <w:rsid w:val="00480CCE"/>
    <w:rsid w:val="00480F87"/>
    <w:rsid w:val="00481364"/>
    <w:rsid w:val="004815D1"/>
    <w:rsid w:val="004817D2"/>
    <w:rsid w:val="0048195F"/>
    <w:rsid w:val="00481A1E"/>
    <w:rsid w:val="00481E6E"/>
    <w:rsid w:val="00482083"/>
    <w:rsid w:val="0048235D"/>
    <w:rsid w:val="004823A7"/>
    <w:rsid w:val="00482ABA"/>
    <w:rsid w:val="00482ADF"/>
    <w:rsid w:val="00482F29"/>
    <w:rsid w:val="004830E9"/>
    <w:rsid w:val="0048352F"/>
    <w:rsid w:val="004835AE"/>
    <w:rsid w:val="00483AFE"/>
    <w:rsid w:val="00483FC0"/>
    <w:rsid w:val="004844F4"/>
    <w:rsid w:val="0048464D"/>
    <w:rsid w:val="00484910"/>
    <w:rsid w:val="004849EE"/>
    <w:rsid w:val="00484B23"/>
    <w:rsid w:val="00484F3E"/>
    <w:rsid w:val="0048501C"/>
    <w:rsid w:val="004850B4"/>
    <w:rsid w:val="00485140"/>
    <w:rsid w:val="0048517F"/>
    <w:rsid w:val="00485369"/>
    <w:rsid w:val="004856A7"/>
    <w:rsid w:val="00485864"/>
    <w:rsid w:val="00485976"/>
    <w:rsid w:val="00485AD8"/>
    <w:rsid w:val="00485E8B"/>
    <w:rsid w:val="00486026"/>
    <w:rsid w:val="004862EC"/>
    <w:rsid w:val="004865D8"/>
    <w:rsid w:val="004869F4"/>
    <w:rsid w:val="0048725D"/>
    <w:rsid w:val="0048746C"/>
    <w:rsid w:val="004876B1"/>
    <w:rsid w:val="0048780F"/>
    <w:rsid w:val="00487940"/>
    <w:rsid w:val="00487960"/>
    <w:rsid w:val="00487A58"/>
    <w:rsid w:val="00487B54"/>
    <w:rsid w:val="00487BD6"/>
    <w:rsid w:val="0049008C"/>
    <w:rsid w:val="00490139"/>
    <w:rsid w:val="00490255"/>
    <w:rsid w:val="0049046A"/>
    <w:rsid w:val="00490707"/>
    <w:rsid w:val="00490BB9"/>
    <w:rsid w:val="00490D98"/>
    <w:rsid w:val="00491087"/>
    <w:rsid w:val="004911CF"/>
    <w:rsid w:val="004915DE"/>
    <w:rsid w:val="00492309"/>
    <w:rsid w:val="0049237F"/>
    <w:rsid w:val="004923F2"/>
    <w:rsid w:val="0049255D"/>
    <w:rsid w:val="0049259A"/>
    <w:rsid w:val="004926F1"/>
    <w:rsid w:val="0049284E"/>
    <w:rsid w:val="004929C0"/>
    <w:rsid w:val="004929D5"/>
    <w:rsid w:val="00492CE2"/>
    <w:rsid w:val="00492F0E"/>
    <w:rsid w:val="004931C4"/>
    <w:rsid w:val="0049396E"/>
    <w:rsid w:val="00493F53"/>
    <w:rsid w:val="004942E9"/>
    <w:rsid w:val="00494460"/>
    <w:rsid w:val="00494485"/>
    <w:rsid w:val="00494515"/>
    <w:rsid w:val="004947F9"/>
    <w:rsid w:val="00494865"/>
    <w:rsid w:val="00494DC0"/>
    <w:rsid w:val="00494E4D"/>
    <w:rsid w:val="0049510C"/>
    <w:rsid w:val="004953C7"/>
    <w:rsid w:val="00495853"/>
    <w:rsid w:val="00495CE2"/>
    <w:rsid w:val="00496156"/>
    <w:rsid w:val="004962D8"/>
    <w:rsid w:val="0049638E"/>
    <w:rsid w:val="00496517"/>
    <w:rsid w:val="00496622"/>
    <w:rsid w:val="00496624"/>
    <w:rsid w:val="00496923"/>
    <w:rsid w:val="0049696F"/>
    <w:rsid w:val="00496B28"/>
    <w:rsid w:val="0049750A"/>
    <w:rsid w:val="00497640"/>
    <w:rsid w:val="00497697"/>
    <w:rsid w:val="00497B70"/>
    <w:rsid w:val="004A0199"/>
    <w:rsid w:val="004A07C8"/>
    <w:rsid w:val="004A0AEE"/>
    <w:rsid w:val="004A0BB6"/>
    <w:rsid w:val="004A10C2"/>
    <w:rsid w:val="004A1219"/>
    <w:rsid w:val="004A16F3"/>
    <w:rsid w:val="004A1790"/>
    <w:rsid w:val="004A18D5"/>
    <w:rsid w:val="004A1929"/>
    <w:rsid w:val="004A1A03"/>
    <w:rsid w:val="004A1CE4"/>
    <w:rsid w:val="004A2F79"/>
    <w:rsid w:val="004A3354"/>
    <w:rsid w:val="004A33B3"/>
    <w:rsid w:val="004A3BE2"/>
    <w:rsid w:val="004A3FA5"/>
    <w:rsid w:val="004A43B4"/>
    <w:rsid w:val="004A44E2"/>
    <w:rsid w:val="004A455A"/>
    <w:rsid w:val="004A4686"/>
    <w:rsid w:val="004A46B1"/>
    <w:rsid w:val="004A4924"/>
    <w:rsid w:val="004A4A94"/>
    <w:rsid w:val="004A55C9"/>
    <w:rsid w:val="004A57FA"/>
    <w:rsid w:val="004A5A6A"/>
    <w:rsid w:val="004A5B2A"/>
    <w:rsid w:val="004A5EC5"/>
    <w:rsid w:val="004A6317"/>
    <w:rsid w:val="004A63D0"/>
    <w:rsid w:val="004A652F"/>
    <w:rsid w:val="004A68A8"/>
    <w:rsid w:val="004A78C5"/>
    <w:rsid w:val="004B0290"/>
    <w:rsid w:val="004B0367"/>
    <w:rsid w:val="004B048E"/>
    <w:rsid w:val="004B07BA"/>
    <w:rsid w:val="004B0F30"/>
    <w:rsid w:val="004B112E"/>
    <w:rsid w:val="004B11BD"/>
    <w:rsid w:val="004B1515"/>
    <w:rsid w:val="004B161C"/>
    <w:rsid w:val="004B1F9B"/>
    <w:rsid w:val="004B21D9"/>
    <w:rsid w:val="004B2300"/>
    <w:rsid w:val="004B26B0"/>
    <w:rsid w:val="004B31BD"/>
    <w:rsid w:val="004B35A7"/>
    <w:rsid w:val="004B389F"/>
    <w:rsid w:val="004B39EC"/>
    <w:rsid w:val="004B3B98"/>
    <w:rsid w:val="004B3E55"/>
    <w:rsid w:val="004B3F90"/>
    <w:rsid w:val="004B3F95"/>
    <w:rsid w:val="004B4922"/>
    <w:rsid w:val="004B50E0"/>
    <w:rsid w:val="004B5133"/>
    <w:rsid w:val="004B53EF"/>
    <w:rsid w:val="004B54E5"/>
    <w:rsid w:val="004B55B3"/>
    <w:rsid w:val="004B577A"/>
    <w:rsid w:val="004B58E3"/>
    <w:rsid w:val="004B59DD"/>
    <w:rsid w:val="004B59F4"/>
    <w:rsid w:val="004B5DBA"/>
    <w:rsid w:val="004B6323"/>
    <w:rsid w:val="004B6966"/>
    <w:rsid w:val="004B6D77"/>
    <w:rsid w:val="004B737D"/>
    <w:rsid w:val="004B74D7"/>
    <w:rsid w:val="004B75ED"/>
    <w:rsid w:val="004B7AAF"/>
    <w:rsid w:val="004C018C"/>
    <w:rsid w:val="004C031B"/>
    <w:rsid w:val="004C0576"/>
    <w:rsid w:val="004C05C6"/>
    <w:rsid w:val="004C069F"/>
    <w:rsid w:val="004C0CBB"/>
    <w:rsid w:val="004C1164"/>
    <w:rsid w:val="004C1191"/>
    <w:rsid w:val="004C11AA"/>
    <w:rsid w:val="004C1692"/>
    <w:rsid w:val="004C178F"/>
    <w:rsid w:val="004C199A"/>
    <w:rsid w:val="004C1EE4"/>
    <w:rsid w:val="004C2842"/>
    <w:rsid w:val="004C30F5"/>
    <w:rsid w:val="004C371F"/>
    <w:rsid w:val="004C3900"/>
    <w:rsid w:val="004C39B1"/>
    <w:rsid w:val="004C3B46"/>
    <w:rsid w:val="004C403A"/>
    <w:rsid w:val="004C42A1"/>
    <w:rsid w:val="004C4618"/>
    <w:rsid w:val="004C5152"/>
    <w:rsid w:val="004C564E"/>
    <w:rsid w:val="004C5874"/>
    <w:rsid w:val="004C5CDE"/>
    <w:rsid w:val="004C5F4F"/>
    <w:rsid w:val="004C60DA"/>
    <w:rsid w:val="004C6364"/>
    <w:rsid w:val="004C65A9"/>
    <w:rsid w:val="004C691A"/>
    <w:rsid w:val="004C6A5E"/>
    <w:rsid w:val="004C71EC"/>
    <w:rsid w:val="004C7459"/>
    <w:rsid w:val="004C75F7"/>
    <w:rsid w:val="004C7958"/>
    <w:rsid w:val="004C7AA0"/>
    <w:rsid w:val="004C7F52"/>
    <w:rsid w:val="004C7FC8"/>
    <w:rsid w:val="004D0399"/>
    <w:rsid w:val="004D0592"/>
    <w:rsid w:val="004D07E7"/>
    <w:rsid w:val="004D08AD"/>
    <w:rsid w:val="004D09AC"/>
    <w:rsid w:val="004D0AC4"/>
    <w:rsid w:val="004D0EF4"/>
    <w:rsid w:val="004D0F34"/>
    <w:rsid w:val="004D10CA"/>
    <w:rsid w:val="004D1B66"/>
    <w:rsid w:val="004D1EF1"/>
    <w:rsid w:val="004D1FA9"/>
    <w:rsid w:val="004D2260"/>
    <w:rsid w:val="004D264C"/>
    <w:rsid w:val="004D2878"/>
    <w:rsid w:val="004D287C"/>
    <w:rsid w:val="004D2A82"/>
    <w:rsid w:val="004D2C7D"/>
    <w:rsid w:val="004D2CE2"/>
    <w:rsid w:val="004D2F6B"/>
    <w:rsid w:val="004D32CC"/>
    <w:rsid w:val="004D36DA"/>
    <w:rsid w:val="004D3B96"/>
    <w:rsid w:val="004D4722"/>
    <w:rsid w:val="004D4E4D"/>
    <w:rsid w:val="004D4F86"/>
    <w:rsid w:val="004D5046"/>
    <w:rsid w:val="004D518B"/>
    <w:rsid w:val="004D524C"/>
    <w:rsid w:val="004D5261"/>
    <w:rsid w:val="004D5345"/>
    <w:rsid w:val="004D5594"/>
    <w:rsid w:val="004D5735"/>
    <w:rsid w:val="004D5A00"/>
    <w:rsid w:val="004D60D9"/>
    <w:rsid w:val="004D6191"/>
    <w:rsid w:val="004D63BD"/>
    <w:rsid w:val="004D640F"/>
    <w:rsid w:val="004D66A0"/>
    <w:rsid w:val="004D67C4"/>
    <w:rsid w:val="004D68CB"/>
    <w:rsid w:val="004D6BAE"/>
    <w:rsid w:val="004D6D7F"/>
    <w:rsid w:val="004D7413"/>
    <w:rsid w:val="004D76DC"/>
    <w:rsid w:val="004D7821"/>
    <w:rsid w:val="004D7E1B"/>
    <w:rsid w:val="004E043A"/>
    <w:rsid w:val="004E05F4"/>
    <w:rsid w:val="004E0EB0"/>
    <w:rsid w:val="004E1678"/>
    <w:rsid w:val="004E16CB"/>
    <w:rsid w:val="004E185F"/>
    <w:rsid w:val="004E18D5"/>
    <w:rsid w:val="004E1BD4"/>
    <w:rsid w:val="004E2313"/>
    <w:rsid w:val="004E2ACA"/>
    <w:rsid w:val="004E3193"/>
    <w:rsid w:val="004E39F6"/>
    <w:rsid w:val="004E3B3A"/>
    <w:rsid w:val="004E3CCC"/>
    <w:rsid w:val="004E41A8"/>
    <w:rsid w:val="004E485D"/>
    <w:rsid w:val="004E4A60"/>
    <w:rsid w:val="004E4B1F"/>
    <w:rsid w:val="004E4C15"/>
    <w:rsid w:val="004E4E39"/>
    <w:rsid w:val="004E53DB"/>
    <w:rsid w:val="004E56E1"/>
    <w:rsid w:val="004E5A41"/>
    <w:rsid w:val="004E5C8A"/>
    <w:rsid w:val="004E5EF2"/>
    <w:rsid w:val="004E5F74"/>
    <w:rsid w:val="004E63DF"/>
    <w:rsid w:val="004E64A7"/>
    <w:rsid w:val="004E6582"/>
    <w:rsid w:val="004E673A"/>
    <w:rsid w:val="004E6A6E"/>
    <w:rsid w:val="004E6D82"/>
    <w:rsid w:val="004E6DE9"/>
    <w:rsid w:val="004E73B1"/>
    <w:rsid w:val="004E7BEF"/>
    <w:rsid w:val="004F01EC"/>
    <w:rsid w:val="004F044B"/>
    <w:rsid w:val="004F0568"/>
    <w:rsid w:val="004F08F5"/>
    <w:rsid w:val="004F0E0C"/>
    <w:rsid w:val="004F0FFD"/>
    <w:rsid w:val="004F15D6"/>
    <w:rsid w:val="004F164C"/>
    <w:rsid w:val="004F1B49"/>
    <w:rsid w:val="004F235C"/>
    <w:rsid w:val="004F2529"/>
    <w:rsid w:val="004F2D50"/>
    <w:rsid w:val="004F3526"/>
    <w:rsid w:val="004F35F4"/>
    <w:rsid w:val="004F3992"/>
    <w:rsid w:val="004F4713"/>
    <w:rsid w:val="004F4B91"/>
    <w:rsid w:val="004F4E7C"/>
    <w:rsid w:val="004F5141"/>
    <w:rsid w:val="004F5294"/>
    <w:rsid w:val="004F60E4"/>
    <w:rsid w:val="004F61FC"/>
    <w:rsid w:val="004F64C4"/>
    <w:rsid w:val="004F694E"/>
    <w:rsid w:val="004F6A19"/>
    <w:rsid w:val="004F6BFC"/>
    <w:rsid w:val="004F6CD6"/>
    <w:rsid w:val="004F6D2E"/>
    <w:rsid w:val="004F6E7C"/>
    <w:rsid w:val="004F6EC2"/>
    <w:rsid w:val="004F7112"/>
    <w:rsid w:val="004F72F4"/>
    <w:rsid w:val="004F7383"/>
    <w:rsid w:val="004F740E"/>
    <w:rsid w:val="004F75B1"/>
    <w:rsid w:val="004F796F"/>
    <w:rsid w:val="004F7AC3"/>
    <w:rsid w:val="004F7C0D"/>
    <w:rsid w:val="004F7C17"/>
    <w:rsid w:val="005007BD"/>
    <w:rsid w:val="00500A2A"/>
    <w:rsid w:val="00500F0D"/>
    <w:rsid w:val="00501057"/>
    <w:rsid w:val="00501639"/>
    <w:rsid w:val="0050178E"/>
    <w:rsid w:val="0050198A"/>
    <w:rsid w:val="00501CD8"/>
    <w:rsid w:val="00501CED"/>
    <w:rsid w:val="00501EEE"/>
    <w:rsid w:val="005021DE"/>
    <w:rsid w:val="0050221A"/>
    <w:rsid w:val="00502DDA"/>
    <w:rsid w:val="005034BE"/>
    <w:rsid w:val="005035CA"/>
    <w:rsid w:val="0050387F"/>
    <w:rsid w:val="0050388B"/>
    <w:rsid w:val="00503E21"/>
    <w:rsid w:val="005041CC"/>
    <w:rsid w:val="0050462C"/>
    <w:rsid w:val="0050463E"/>
    <w:rsid w:val="005049EC"/>
    <w:rsid w:val="00504A8E"/>
    <w:rsid w:val="0050510D"/>
    <w:rsid w:val="005054B3"/>
    <w:rsid w:val="005054ED"/>
    <w:rsid w:val="0050555E"/>
    <w:rsid w:val="00505873"/>
    <w:rsid w:val="00505A7C"/>
    <w:rsid w:val="005064B4"/>
    <w:rsid w:val="00506B64"/>
    <w:rsid w:val="00506F27"/>
    <w:rsid w:val="00507336"/>
    <w:rsid w:val="0050748D"/>
    <w:rsid w:val="005076AD"/>
    <w:rsid w:val="00507920"/>
    <w:rsid w:val="00507D3B"/>
    <w:rsid w:val="00510055"/>
    <w:rsid w:val="005104BE"/>
    <w:rsid w:val="00510BEA"/>
    <w:rsid w:val="00510F42"/>
    <w:rsid w:val="00511820"/>
    <w:rsid w:val="00511A23"/>
    <w:rsid w:val="00511E5E"/>
    <w:rsid w:val="00512152"/>
    <w:rsid w:val="005121E1"/>
    <w:rsid w:val="005122F5"/>
    <w:rsid w:val="00512946"/>
    <w:rsid w:val="00512C12"/>
    <w:rsid w:val="005131D6"/>
    <w:rsid w:val="005132D0"/>
    <w:rsid w:val="00513BE6"/>
    <w:rsid w:val="00514484"/>
    <w:rsid w:val="00514D3D"/>
    <w:rsid w:val="0051519F"/>
    <w:rsid w:val="005151FB"/>
    <w:rsid w:val="005154F3"/>
    <w:rsid w:val="00515637"/>
    <w:rsid w:val="00515914"/>
    <w:rsid w:val="00515F14"/>
    <w:rsid w:val="00516868"/>
    <w:rsid w:val="005169B9"/>
    <w:rsid w:val="00516B24"/>
    <w:rsid w:val="00516B39"/>
    <w:rsid w:val="00516B66"/>
    <w:rsid w:val="00516D72"/>
    <w:rsid w:val="0051709C"/>
    <w:rsid w:val="0051725D"/>
    <w:rsid w:val="0051748B"/>
    <w:rsid w:val="0051799C"/>
    <w:rsid w:val="00517BE2"/>
    <w:rsid w:val="00517DB8"/>
    <w:rsid w:val="00517F22"/>
    <w:rsid w:val="00520139"/>
    <w:rsid w:val="0052019E"/>
    <w:rsid w:val="00520299"/>
    <w:rsid w:val="0052067E"/>
    <w:rsid w:val="00520DF5"/>
    <w:rsid w:val="00521206"/>
    <w:rsid w:val="005218B7"/>
    <w:rsid w:val="00521AD5"/>
    <w:rsid w:val="0052227B"/>
    <w:rsid w:val="00522492"/>
    <w:rsid w:val="005226FA"/>
    <w:rsid w:val="005227A0"/>
    <w:rsid w:val="0052303D"/>
    <w:rsid w:val="00523108"/>
    <w:rsid w:val="005233B5"/>
    <w:rsid w:val="00523440"/>
    <w:rsid w:val="005234D6"/>
    <w:rsid w:val="00523A92"/>
    <w:rsid w:val="00523AAC"/>
    <w:rsid w:val="00523ABB"/>
    <w:rsid w:val="00523D32"/>
    <w:rsid w:val="00524262"/>
    <w:rsid w:val="00524698"/>
    <w:rsid w:val="005249D0"/>
    <w:rsid w:val="00524BDA"/>
    <w:rsid w:val="00524F1B"/>
    <w:rsid w:val="00525F42"/>
    <w:rsid w:val="00525FED"/>
    <w:rsid w:val="00526262"/>
    <w:rsid w:val="00526285"/>
    <w:rsid w:val="00526A22"/>
    <w:rsid w:val="00526AB3"/>
    <w:rsid w:val="00527199"/>
    <w:rsid w:val="0052729B"/>
    <w:rsid w:val="0052757D"/>
    <w:rsid w:val="005276B3"/>
    <w:rsid w:val="005278B5"/>
    <w:rsid w:val="00527D12"/>
    <w:rsid w:val="00527D9F"/>
    <w:rsid w:val="00527FEC"/>
    <w:rsid w:val="005300F8"/>
    <w:rsid w:val="00530663"/>
    <w:rsid w:val="005308CC"/>
    <w:rsid w:val="00530931"/>
    <w:rsid w:val="005309AD"/>
    <w:rsid w:val="00530E38"/>
    <w:rsid w:val="0053111D"/>
    <w:rsid w:val="005313A7"/>
    <w:rsid w:val="005316F6"/>
    <w:rsid w:val="00531837"/>
    <w:rsid w:val="00531C99"/>
    <w:rsid w:val="00531D1C"/>
    <w:rsid w:val="00532205"/>
    <w:rsid w:val="00532666"/>
    <w:rsid w:val="005328EC"/>
    <w:rsid w:val="00532AAD"/>
    <w:rsid w:val="005336FE"/>
    <w:rsid w:val="00533742"/>
    <w:rsid w:val="005339EC"/>
    <w:rsid w:val="00533BDC"/>
    <w:rsid w:val="00533F84"/>
    <w:rsid w:val="005341F0"/>
    <w:rsid w:val="005343EC"/>
    <w:rsid w:val="0053469C"/>
    <w:rsid w:val="005346B7"/>
    <w:rsid w:val="00534834"/>
    <w:rsid w:val="00534A50"/>
    <w:rsid w:val="00534F17"/>
    <w:rsid w:val="005354CA"/>
    <w:rsid w:val="0053574E"/>
    <w:rsid w:val="0053602A"/>
    <w:rsid w:val="00536333"/>
    <w:rsid w:val="0053633B"/>
    <w:rsid w:val="005363CD"/>
    <w:rsid w:val="005367AF"/>
    <w:rsid w:val="00536C14"/>
    <w:rsid w:val="00536F48"/>
    <w:rsid w:val="00537148"/>
    <w:rsid w:val="00537230"/>
    <w:rsid w:val="005378E2"/>
    <w:rsid w:val="00537BEA"/>
    <w:rsid w:val="00537F5B"/>
    <w:rsid w:val="005403DB"/>
    <w:rsid w:val="00540455"/>
    <w:rsid w:val="0054061F"/>
    <w:rsid w:val="00540661"/>
    <w:rsid w:val="005406D8"/>
    <w:rsid w:val="0054086E"/>
    <w:rsid w:val="00540873"/>
    <w:rsid w:val="00540C30"/>
    <w:rsid w:val="00541205"/>
    <w:rsid w:val="0054122F"/>
    <w:rsid w:val="00541278"/>
    <w:rsid w:val="0054136A"/>
    <w:rsid w:val="005414DE"/>
    <w:rsid w:val="00541860"/>
    <w:rsid w:val="005419F9"/>
    <w:rsid w:val="00541AEF"/>
    <w:rsid w:val="00541D4A"/>
    <w:rsid w:val="00541E20"/>
    <w:rsid w:val="00541E9B"/>
    <w:rsid w:val="005422B0"/>
    <w:rsid w:val="005422CC"/>
    <w:rsid w:val="00542893"/>
    <w:rsid w:val="00542EB9"/>
    <w:rsid w:val="00542FBB"/>
    <w:rsid w:val="005430BF"/>
    <w:rsid w:val="00543968"/>
    <w:rsid w:val="0054423B"/>
    <w:rsid w:val="0054466D"/>
    <w:rsid w:val="00544910"/>
    <w:rsid w:val="00544DAF"/>
    <w:rsid w:val="00544ED9"/>
    <w:rsid w:val="00544EDC"/>
    <w:rsid w:val="005458EE"/>
    <w:rsid w:val="00545BF4"/>
    <w:rsid w:val="00545FBE"/>
    <w:rsid w:val="0054685E"/>
    <w:rsid w:val="005469B3"/>
    <w:rsid w:val="00546B66"/>
    <w:rsid w:val="00547083"/>
    <w:rsid w:val="00547596"/>
    <w:rsid w:val="005475DB"/>
    <w:rsid w:val="00547910"/>
    <w:rsid w:val="00547AAD"/>
    <w:rsid w:val="00547CD0"/>
    <w:rsid w:val="0055041B"/>
    <w:rsid w:val="005505B4"/>
    <w:rsid w:val="0055078E"/>
    <w:rsid w:val="00550C0C"/>
    <w:rsid w:val="00551057"/>
    <w:rsid w:val="005513AD"/>
    <w:rsid w:val="0055166F"/>
    <w:rsid w:val="00551B64"/>
    <w:rsid w:val="005520EB"/>
    <w:rsid w:val="00552203"/>
    <w:rsid w:val="005524D0"/>
    <w:rsid w:val="0055287C"/>
    <w:rsid w:val="00552B6D"/>
    <w:rsid w:val="00552D3E"/>
    <w:rsid w:val="00552DCC"/>
    <w:rsid w:val="0055312C"/>
    <w:rsid w:val="005533F1"/>
    <w:rsid w:val="00553541"/>
    <w:rsid w:val="005536DE"/>
    <w:rsid w:val="005537B6"/>
    <w:rsid w:val="00553A05"/>
    <w:rsid w:val="00553D57"/>
    <w:rsid w:val="0055407D"/>
    <w:rsid w:val="00554108"/>
    <w:rsid w:val="0055410A"/>
    <w:rsid w:val="0055431C"/>
    <w:rsid w:val="00554521"/>
    <w:rsid w:val="005546CD"/>
    <w:rsid w:val="005546D3"/>
    <w:rsid w:val="00555326"/>
    <w:rsid w:val="00555563"/>
    <w:rsid w:val="0055578A"/>
    <w:rsid w:val="00555F16"/>
    <w:rsid w:val="00556AB4"/>
    <w:rsid w:val="00556DA3"/>
    <w:rsid w:val="00557069"/>
    <w:rsid w:val="005571E3"/>
    <w:rsid w:val="005572DA"/>
    <w:rsid w:val="00557B57"/>
    <w:rsid w:val="00557BFD"/>
    <w:rsid w:val="00557DFF"/>
    <w:rsid w:val="00560356"/>
    <w:rsid w:val="005603ED"/>
    <w:rsid w:val="00560626"/>
    <w:rsid w:val="005606E5"/>
    <w:rsid w:val="00560C10"/>
    <w:rsid w:val="00560E52"/>
    <w:rsid w:val="00560E73"/>
    <w:rsid w:val="00560E97"/>
    <w:rsid w:val="00561437"/>
    <w:rsid w:val="005616C1"/>
    <w:rsid w:val="00561E6B"/>
    <w:rsid w:val="0056208F"/>
    <w:rsid w:val="00562812"/>
    <w:rsid w:val="00562926"/>
    <w:rsid w:val="00562A43"/>
    <w:rsid w:val="00563098"/>
    <w:rsid w:val="005630AF"/>
    <w:rsid w:val="00563582"/>
    <w:rsid w:val="005635FB"/>
    <w:rsid w:val="00563633"/>
    <w:rsid w:val="00563646"/>
    <w:rsid w:val="0056367F"/>
    <w:rsid w:val="0056376E"/>
    <w:rsid w:val="005638B0"/>
    <w:rsid w:val="0056395E"/>
    <w:rsid w:val="00563DF9"/>
    <w:rsid w:val="00563F99"/>
    <w:rsid w:val="00564150"/>
    <w:rsid w:val="00564230"/>
    <w:rsid w:val="005642AD"/>
    <w:rsid w:val="00564476"/>
    <w:rsid w:val="00564525"/>
    <w:rsid w:val="00564528"/>
    <w:rsid w:val="00564C6D"/>
    <w:rsid w:val="00564D15"/>
    <w:rsid w:val="00564DCC"/>
    <w:rsid w:val="0056506D"/>
    <w:rsid w:val="00565546"/>
    <w:rsid w:val="00565816"/>
    <w:rsid w:val="00565EBF"/>
    <w:rsid w:val="0056632B"/>
    <w:rsid w:val="00566423"/>
    <w:rsid w:val="00566683"/>
    <w:rsid w:val="00566A9F"/>
    <w:rsid w:val="0056700F"/>
    <w:rsid w:val="00567034"/>
    <w:rsid w:val="005672B6"/>
    <w:rsid w:val="00567534"/>
    <w:rsid w:val="005677FF"/>
    <w:rsid w:val="0056786D"/>
    <w:rsid w:val="00567CB4"/>
    <w:rsid w:val="00567F1D"/>
    <w:rsid w:val="00567FA4"/>
    <w:rsid w:val="00570CD0"/>
    <w:rsid w:val="00570DBF"/>
    <w:rsid w:val="00570F00"/>
    <w:rsid w:val="00571205"/>
    <w:rsid w:val="00571346"/>
    <w:rsid w:val="005715A6"/>
    <w:rsid w:val="00571910"/>
    <w:rsid w:val="00571A3D"/>
    <w:rsid w:val="00571AF0"/>
    <w:rsid w:val="005721F1"/>
    <w:rsid w:val="0057237C"/>
    <w:rsid w:val="005725ED"/>
    <w:rsid w:val="0057266C"/>
    <w:rsid w:val="005736AF"/>
    <w:rsid w:val="00573A3D"/>
    <w:rsid w:val="00573B66"/>
    <w:rsid w:val="00573C12"/>
    <w:rsid w:val="00573CBA"/>
    <w:rsid w:val="00574EA6"/>
    <w:rsid w:val="005754BE"/>
    <w:rsid w:val="005754CB"/>
    <w:rsid w:val="00575691"/>
    <w:rsid w:val="00575846"/>
    <w:rsid w:val="00575E81"/>
    <w:rsid w:val="0057602D"/>
    <w:rsid w:val="005768C6"/>
    <w:rsid w:val="00576AAF"/>
    <w:rsid w:val="00576E54"/>
    <w:rsid w:val="00576F37"/>
    <w:rsid w:val="00577966"/>
    <w:rsid w:val="0058001D"/>
    <w:rsid w:val="0058007A"/>
    <w:rsid w:val="005803B6"/>
    <w:rsid w:val="00580860"/>
    <w:rsid w:val="0058115C"/>
    <w:rsid w:val="005814AB"/>
    <w:rsid w:val="0058165B"/>
    <w:rsid w:val="0058175D"/>
    <w:rsid w:val="005818B4"/>
    <w:rsid w:val="00582031"/>
    <w:rsid w:val="005826AE"/>
    <w:rsid w:val="00582DB4"/>
    <w:rsid w:val="00583112"/>
    <w:rsid w:val="00583204"/>
    <w:rsid w:val="005842B8"/>
    <w:rsid w:val="005843B7"/>
    <w:rsid w:val="005845C9"/>
    <w:rsid w:val="005852DC"/>
    <w:rsid w:val="00585A87"/>
    <w:rsid w:val="00585E07"/>
    <w:rsid w:val="00585F3B"/>
    <w:rsid w:val="0058622D"/>
    <w:rsid w:val="00586477"/>
    <w:rsid w:val="005865D9"/>
    <w:rsid w:val="005868E6"/>
    <w:rsid w:val="00586FCD"/>
    <w:rsid w:val="00587B17"/>
    <w:rsid w:val="005900FF"/>
    <w:rsid w:val="00590D4D"/>
    <w:rsid w:val="00590F35"/>
    <w:rsid w:val="00591375"/>
    <w:rsid w:val="00591AEE"/>
    <w:rsid w:val="00592116"/>
    <w:rsid w:val="00592310"/>
    <w:rsid w:val="00592393"/>
    <w:rsid w:val="005924A1"/>
    <w:rsid w:val="00592518"/>
    <w:rsid w:val="005928E0"/>
    <w:rsid w:val="00592E71"/>
    <w:rsid w:val="00592F81"/>
    <w:rsid w:val="005930D7"/>
    <w:rsid w:val="00593242"/>
    <w:rsid w:val="005933D3"/>
    <w:rsid w:val="005937F9"/>
    <w:rsid w:val="0059396F"/>
    <w:rsid w:val="0059399F"/>
    <w:rsid w:val="00593A42"/>
    <w:rsid w:val="00593C8E"/>
    <w:rsid w:val="00594365"/>
    <w:rsid w:val="00594918"/>
    <w:rsid w:val="00594A4F"/>
    <w:rsid w:val="00594B21"/>
    <w:rsid w:val="00594C5E"/>
    <w:rsid w:val="0059564E"/>
    <w:rsid w:val="0059595D"/>
    <w:rsid w:val="00595D11"/>
    <w:rsid w:val="00595E5F"/>
    <w:rsid w:val="005969C2"/>
    <w:rsid w:val="00596E59"/>
    <w:rsid w:val="005970DC"/>
    <w:rsid w:val="005974DF"/>
    <w:rsid w:val="005979C2"/>
    <w:rsid w:val="00597F15"/>
    <w:rsid w:val="005A003E"/>
    <w:rsid w:val="005A00D5"/>
    <w:rsid w:val="005A0E27"/>
    <w:rsid w:val="005A12FC"/>
    <w:rsid w:val="005A180C"/>
    <w:rsid w:val="005A1922"/>
    <w:rsid w:val="005A213E"/>
    <w:rsid w:val="005A226F"/>
    <w:rsid w:val="005A24F1"/>
    <w:rsid w:val="005A328A"/>
    <w:rsid w:val="005A3411"/>
    <w:rsid w:val="005A3563"/>
    <w:rsid w:val="005A3DBE"/>
    <w:rsid w:val="005A4B2F"/>
    <w:rsid w:val="005A4C4B"/>
    <w:rsid w:val="005A50C1"/>
    <w:rsid w:val="005A53AA"/>
    <w:rsid w:val="005A5457"/>
    <w:rsid w:val="005A5468"/>
    <w:rsid w:val="005A567F"/>
    <w:rsid w:val="005A5965"/>
    <w:rsid w:val="005A5D09"/>
    <w:rsid w:val="005A6233"/>
    <w:rsid w:val="005A6244"/>
    <w:rsid w:val="005A6297"/>
    <w:rsid w:val="005A62CE"/>
    <w:rsid w:val="005A68B9"/>
    <w:rsid w:val="005A6998"/>
    <w:rsid w:val="005A6C74"/>
    <w:rsid w:val="005A70C2"/>
    <w:rsid w:val="005A73FA"/>
    <w:rsid w:val="005A7594"/>
    <w:rsid w:val="005B0235"/>
    <w:rsid w:val="005B06CB"/>
    <w:rsid w:val="005B0874"/>
    <w:rsid w:val="005B092A"/>
    <w:rsid w:val="005B096D"/>
    <w:rsid w:val="005B09B0"/>
    <w:rsid w:val="005B0BF6"/>
    <w:rsid w:val="005B0CEB"/>
    <w:rsid w:val="005B1539"/>
    <w:rsid w:val="005B16AE"/>
    <w:rsid w:val="005B18CB"/>
    <w:rsid w:val="005B18D8"/>
    <w:rsid w:val="005B19BB"/>
    <w:rsid w:val="005B1A14"/>
    <w:rsid w:val="005B1C7B"/>
    <w:rsid w:val="005B1D5B"/>
    <w:rsid w:val="005B2142"/>
    <w:rsid w:val="005B22AE"/>
    <w:rsid w:val="005B2331"/>
    <w:rsid w:val="005B2372"/>
    <w:rsid w:val="005B244F"/>
    <w:rsid w:val="005B266F"/>
    <w:rsid w:val="005B27E9"/>
    <w:rsid w:val="005B30BA"/>
    <w:rsid w:val="005B314E"/>
    <w:rsid w:val="005B36EA"/>
    <w:rsid w:val="005B3C6B"/>
    <w:rsid w:val="005B3CD6"/>
    <w:rsid w:val="005B3F9C"/>
    <w:rsid w:val="005B4160"/>
    <w:rsid w:val="005B42FE"/>
    <w:rsid w:val="005B445C"/>
    <w:rsid w:val="005B4475"/>
    <w:rsid w:val="005B4666"/>
    <w:rsid w:val="005B49E6"/>
    <w:rsid w:val="005B4A95"/>
    <w:rsid w:val="005B4D98"/>
    <w:rsid w:val="005B4E36"/>
    <w:rsid w:val="005B5ADA"/>
    <w:rsid w:val="005B6491"/>
    <w:rsid w:val="005B6A23"/>
    <w:rsid w:val="005B7006"/>
    <w:rsid w:val="005B7605"/>
    <w:rsid w:val="005B76C1"/>
    <w:rsid w:val="005C00D3"/>
    <w:rsid w:val="005C013A"/>
    <w:rsid w:val="005C032F"/>
    <w:rsid w:val="005C0846"/>
    <w:rsid w:val="005C089F"/>
    <w:rsid w:val="005C0939"/>
    <w:rsid w:val="005C0946"/>
    <w:rsid w:val="005C0ACD"/>
    <w:rsid w:val="005C0D1C"/>
    <w:rsid w:val="005C0E8F"/>
    <w:rsid w:val="005C0F7C"/>
    <w:rsid w:val="005C1385"/>
    <w:rsid w:val="005C15F6"/>
    <w:rsid w:val="005C178B"/>
    <w:rsid w:val="005C1D00"/>
    <w:rsid w:val="005C27B5"/>
    <w:rsid w:val="005C2D49"/>
    <w:rsid w:val="005C31E7"/>
    <w:rsid w:val="005C34BB"/>
    <w:rsid w:val="005C34D3"/>
    <w:rsid w:val="005C39C5"/>
    <w:rsid w:val="005C3A1C"/>
    <w:rsid w:val="005C3E75"/>
    <w:rsid w:val="005C42F3"/>
    <w:rsid w:val="005C4433"/>
    <w:rsid w:val="005C474B"/>
    <w:rsid w:val="005C4B7B"/>
    <w:rsid w:val="005C5091"/>
    <w:rsid w:val="005C51B9"/>
    <w:rsid w:val="005C525B"/>
    <w:rsid w:val="005C545F"/>
    <w:rsid w:val="005C5DC3"/>
    <w:rsid w:val="005C657E"/>
    <w:rsid w:val="005C66CF"/>
    <w:rsid w:val="005C6938"/>
    <w:rsid w:val="005C6964"/>
    <w:rsid w:val="005C6A5E"/>
    <w:rsid w:val="005C6C38"/>
    <w:rsid w:val="005C6CE2"/>
    <w:rsid w:val="005C72DA"/>
    <w:rsid w:val="005C7329"/>
    <w:rsid w:val="005C7588"/>
    <w:rsid w:val="005C7728"/>
    <w:rsid w:val="005C77CF"/>
    <w:rsid w:val="005D0074"/>
    <w:rsid w:val="005D028C"/>
    <w:rsid w:val="005D0548"/>
    <w:rsid w:val="005D07BD"/>
    <w:rsid w:val="005D08C5"/>
    <w:rsid w:val="005D0A88"/>
    <w:rsid w:val="005D0C53"/>
    <w:rsid w:val="005D0F42"/>
    <w:rsid w:val="005D1506"/>
    <w:rsid w:val="005D1B6A"/>
    <w:rsid w:val="005D1BA0"/>
    <w:rsid w:val="005D1D19"/>
    <w:rsid w:val="005D1EF0"/>
    <w:rsid w:val="005D1F02"/>
    <w:rsid w:val="005D2048"/>
    <w:rsid w:val="005D22BD"/>
    <w:rsid w:val="005D2343"/>
    <w:rsid w:val="005D2639"/>
    <w:rsid w:val="005D2BF7"/>
    <w:rsid w:val="005D2FF4"/>
    <w:rsid w:val="005D316E"/>
    <w:rsid w:val="005D410C"/>
    <w:rsid w:val="005D4204"/>
    <w:rsid w:val="005D48C2"/>
    <w:rsid w:val="005D4B01"/>
    <w:rsid w:val="005D517F"/>
    <w:rsid w:val="005D5292"/>
    <w:rsid w:val="005D5673"/>
    <w:rsid w:val="005D5C53"/>
    <w:rsid w:val="005D6024"/>
    <w:rsid w:val="005D60B5"/>
    <w:rsid w:val="005D61B7"/>
    <w:rsid w:val="005D63EA"/>
    <w:rsid w:val="005D69C5"/>
    <w:rsid w:val="005D6ABD"/>
    <w:rsid w:val="005D6CE9"/>
    <w:rsid w:val="005D6D50"/>
    <w:rsid w:val="005D6D91"/>
    <w:rsid w:val="005D7183"/>
    <w:rsid w:val="005D7594"/>
    <w:rsid w:val="005D7BFC"/>
    <w:rsid w:val="005D7DCF"/>
    <w:rsid w:val="005D7F60"/>
    <w:rsid w:val="005E002F"/>
    <w:rsid w:val="005E04AF"/>
    <w:rsid w:val="005E0C74"/>
    <w:rsid w:val="005E0EE9"/>
    <w:rsid w:val="005E10F8"/>
    <w:rsid w:val="005E1108"/>
    <w:rsid w:val="005E1452"/>
    <w:rsid w:val="005E1F3F"/>
    <w:rsid w:val="005E215C"/>
    <w:rsid w:val="005E21E8"/>
    <w:rsid w:val="005E2AFE"/>
    <w:rsid w:val="005E2BD6"/>
    <w:rsid w:val="005E2F02"/>
    <w:rsid w:val="005E382D"/>
    <w:rsid w:val="005E3B51"/>
    <w:rsid w:val="005E3B9E"/>
    <w:rsid w:val="005E3CCC"/>
    <w:rsid w:val="005E3DF9"/>
    <w:rsid w:val="005E3FEB"/>
    <w:rsid w:val="005E4871"/>
    <w:rsid w:val="005E4A86"/>
    <w:rsid w:val="005E4DEE"/>
    <w:rsid w:val="005E4F96"/>
    <w:rsid w:val="005E50A0"/>
    <w:rsid w:val="005E52C9"/>
    <w:rsid w:val="005E555F"/>
    <w:rsid w:val="005E5800"/>
    <w:rsid w:val="005E60D7"/>
    <w:rsid w:val="005E635F"/>
    <w:rsid w:val="005E6612"/>
    <w:rsid w:val="005E69FC"/>
    <w:rsid w:val="005E6E32"/>
    <w:rsid w:val="005E6E34"/>
    <w:rsid w:val="005E71CC"/>
    <w:rsid w:val="005E7A2F"/>
    <w:rsid w:val="005E7BB2"/>
    <w:rsid w:val="005E7C15"/>
    <w:rsid w:val="005E7D55"/>
    <w:rsid w:val="005F0278"/>
    <w:rsid w:val="005F05DD"/>
    <w:rsid w:val="005F07D0"/>
    <w:rsid w:val="005F08CC"/>
    <w:rsid w:val="005F09A3"/>
    <w:rsid w:val="005F0B79"/>
    <w:rsid w:val="005F13BB"/>
    <w:rsid w:val="005F1BC1"/>
    <w:rsid w:val="005F1C33"/>
    <w:rsid w:val="005F1CE6"/>
    <w:rsid w:val="005F1F06"/>
    <w:rsid w:val="005F273F"/>
    <w:rsid w:val="005F28D2"/>
    <w:rsid w:val="005F3281"/>
    <w:rsid w:val="005F364D"/>
    <w:rsid w:val="005F38E0"/>
    <w:rsid w:val="005F3956"/>
    <w:rsid w:val="005F39EE"/>
    <w:rsid w:val="005F3A43"/>
    <w:rsid w:val="005F42C0"/>
    <w:rsid w:val="005F455C"/>
    <w:rsid w:val="005F46C9"/>
    <w:rsid w:val="005F495F"/>
    <w:rsid w:val="005F51B9"/>
    <w:rsid w:val="005F5271"/>
    <w:rsid w:val="005F536B"/>
    <w:rsid w:val="005F5406"/>
    <w:rsid w:val="005F541B"/>
    <w:rsid w:val="005F55AC"/>
    <w:rsid w:val="005F55CF"/>
    <w:rsid w:val="005F58C7"/>
    <w:rsid w:val="005F5C34"/>
    <w:rsid w:val="005F5FCD"/>
    <w:rsid w:val="005F6115"/>
    <w:rsid w:val="005F69AA"/>
    <w:rsid w:val="005F6BD6"/>
    <w:rsid w:val="005F6C47"/>
    <w:rsid w:val="005F6EC6"/>
    <w:rsid w:val="005F7196"/>
    <w:rsid w:val="005F7296"/>
    <w:rsid w:val="005F7305"/>
    <w:rsid w:val="005F7F2A"/>
    <w:rsid w:val="006000CC"/>
    <w:rsid w:val="006000EC"/>
    <w:rsid w:val="00600102"/>
    <w:rsid w:val="0060010A"/>
    <w:rsid w:val="006002F2"/>
    <w:rsid w:val="00600907"/>
    <w:rsid w:val="00600B63"/>
    <w:rsid w:val="00600B85"/>
    <w:rsid w:val="00600E90"/>
    <w:rsid w:val="0060100C"/>
    <w:rsid w:val="00601059"/>
    <w:rsid w:val="00601863"/>
    <w:rsid w:val="00601907"/>
    <w:rsid w:val="00601ACB"/>
    <w:rsid w:val="00601B51"/>
    <w:rsid w:val="00601C22"/>
    <w:rsid w:val="00602377"/>
    <w:rsid w:val="006023E6"/>
    <w:rsid w:val="006026DF"/>
    <w:rsid w:val="006029DA"/>
    <w:rsid w:val="00602C93"/>
    <w:rsid w:val="00602CE0"/>
    <w:rsid w:val="0060307C"/>
    <w:rsid w:val="0060314A"/>
    <w:rsid w:val="006033F1"/>
    <w:rsid w:val="00603470"/>
    <w:rsid w:val="006035CA"/>
    <w:rsid w:val="00603762"/>
    <w:rsid w:val="006040DC"/>
    <w:rsid w:val="006045F5"/>
    <w:rsid w:val="006047D0"/>
    <w:rsid w:val="0060487D"/>
    <w:rsid w:val="00604E68"/>
    <w:rsid w:val="0060532B"/>
    <w:rsid w:val="006054C7"/>
    <w:rsid w:val="006059C1"/>
    <w:rsid w:val="0060644C"/>
    <w:rsid w:val="00606905"/>
    <w:rsid w:val="00606B29"/>
    <w:rsid w:val="00606F4E"/>
    <w:rsid w:val="00607338"/>
    <w:rsid w:val="00607D71"/>
    <w:rsid w:val="006104D9"/>
    <w:rsid w:val="00610595"/>
    <w:rsid w:val="006106B4"/>
    <w:rsid w:val="006106F4"/>
    <w:rsid w:val="00610C2B"/>
    <w:rsid w:val="00610D34"/>
    <w:rsid w:val="00610EFE"/>
    <w:rsid w:val="0061100D"/>
    <w:rsid w:val="006110C2"/>
    <w:rsid w:val="006114A5"/>
    <w:rsid w:val="006114B3"/>
    <w:rsid w:val="00611945"/>
    <w:rsid w:val="00611CFD"/>
    <w:rsid w:val="00611D12"/>
    <w:rsid w:val="00612222"/>
    <w:rsid w:val="00612913"/>
    <w:rsid w:val="00612CB1"/>
    <w:rsid w:val="00612FC2"/>
    <w:rsid w:val="00613783"/>
    <w:rsid w:val="00613818"/>
    <w:rsid w:val="00613847"/>
    <w:rsid w:val="00613A60"/>
    <w:rsid w:val="00614064"/>
    <w:rsid w:val="006142B7"/>
    <w:rsid w:val="00614395"/>
    <w:rsid w:val="00614453"/>
    <w:rsid w:val="0061493A"/>
    <w:rsid w:val="006149CA"/>
    <w:rsid w:val="006149ED"/>
    <w:rsid w:val="00614A6E"/>
    <w:rsid w:val="00614C4C"/>
    <w:rsid w:val="00614C67"/>
    <w:rsid w:val="00614F4F"/>
    <w:rsid w:val="0061518A"/>
    <w:rsid w:val="00615727"/>
    <w:rsid w:val="00615B33"/>
    <w:rsid w:val="00615DB1"/>
    <w:rsid w:val="0061608B"/>
    <w:rsid w:val="00616182"/>
    <w:rsid w:val="006163BD"/>
    <w:rsid w:val="00616633"/>
    <w:rsid w:val="00616B25"/>
    <w:rsid w:val="00616BC5"/>
    <w:rsid w:val="00616D38"/>
    <w:rsid w:val="00617B73"/>
    <w:rsid w:val="00617CA6"/>
    <w:rsid w:val="00617DE7"/>
    <w:rsid w:val="0062049A"/>
    <w:rsid w:val="00620954"/>
    <w:rsid w:val="00620C27"/>
    <w:rsid w:val="00620E73"/>
    <w:rsid w:val="0062112F"/>
    <w:rsid w:val="00621303"/>
    <w:rsid w:val="00621767"/>
    <w:rsid w:val="006217C7"/>
    <w:rsid w:val="006218CD"/>
    <w:rsid w:val="00621AC3"/>
    <w:rsid w:val="00622107"/>
    <w:rsid w:val="0062237C"/>
    <w:rsid w:val="006223B5"/>
    <w:rsid w:val="00622D7B"/>
    <w:rsid w:val="00622E1D"/>
    <w:rsid w:val="006230A0"/>
    <w:rsid w:val="00623388"/>
    <w:rsid w:val="00623435"/>
    <w:rsid w:val="0062345D"/>
    <w:rsid w:val="006236D2"/>
    <w:rsid w:val="006238DE"/>
    <w:rsid w:val="00623B90"/>
    <w:rsid w:val="00623D68"/>
    <w:rsid w:val="00623DC7"/>
    <w:rsid w:val="00623FA8"/>
    <w:rsid w:val="00624621"/>
    <w:rsid w:val="00624709"/>
    <w:rsid w:val="00624B30"/>
    <w:rsid w:val="00624C8E"/>
    <w:rsid w:val="00624CE0"/>
    <w:rsid w:val="006250D3"/>
    <w:rsid w:val="0062511D"/>
    <w:rsid w:val="00625231"/>
    <w:rsid w:val="0062529A"/>
    <w:rsid w:val="006252CD"/>
    <w:rsid w:val="006255AD"/>
    <w:rsid w:val="00625D82"/>
    <w:rsid w:val="00626053"/>
    <w:rsid w:val="00626544"/>
    <w:rsid w:val="00626882"/>
    <w:rsid w:val="006269E7"/>
    <w:rsid w:val="00626A92"/>
    <w:rsid w:val="00626C6C"/>
    <w:rsid w:val="00627161"/>
    <w:rsid w:val="00627433"/>
    <w:rsid w:val="006277AA"/>
    <w:rsid w:val="006278EC"/>
    <w:rsid w:val="00627AB8"/>
    <w:rsid w:val="00627F07"/>
    <w:rsid w:val="006304B4"/>
    <w:rsid w:val="00630CF8"/>
    <w:rsid w:val="00631050"/>
    <w:rsid w:val="00631155"/>
    <w:rsid w:val="00631179"/>
    <w:rsid w:val="00631826"/>
    <w:rsid w:val="00631D95"/>
    <w:rsid w:val="00632955"/>
    <w:rsid w:val="006329F2"/>
    <w:rsid w:val="00632A5E"/>
    <w:rsid w:val="00632B3E"/>
    <w:rsid w:val="00632E95"/>
    <w:rsid w:val="00632FC4"/>
    <w:rsid w:val="00633146"/>
    <w:rsid w:val="00633170"/>
    <w:rsid w:val="0063345D"/>
    <w:rsid w:val="00633755"/>
    <w:rsid w:val="006341FC"/>
    <w:rsid w:val="0063448A"/>
    <w:rsid w:val="0063465C"/>
    <w:rsid w:val="0063478D"/>
    <w:rsid w:val="00634917"/>
    <w:rsid w:val="00634D10"/>
    <w:rsid w:val="00634F6C"/>
    <w:rsid w:val="00634F6F"/>
    <w:rsid w:val="006354D5"/>
    <w:rsid w:val="00635535"/>
    <w:rsid w:val="006356A9"/>
    <w:rsid w:val="006357A0"/>
    <w:rsid w:val="006357CF"/>
    <w:rsid w:val="0063580F"/>
    <w:rsid w:val="00635C88"/>
    <w:rsid w:val="00635F8D"/>
    <w:rsid w:val="0063630D"/>
    <w:rsid w:val="00637350"/>
    <w:rsid w:val="00637555"/>
    <w:rsid w:val="0063783A"/>
    <w:rsid w:val="00637A1A"/>
    <w:rsid w:val="00637B62"/>
    <w:rsid w:val="00640181"/>
    <w:rsid w:val="006401F0"/>
    <w:rsid w:val="00640367"/>
    <w:rsid w:val="00640741"/>
    <w:rsid w:val="00640907"/>
    <w:rsid w:val="00640AC1"/>
    <w:rsid w:val="00640B0B"/>
    <w:rsid w:val="00640E8C"/>
    <w:rsid w:val="006413F4"/>
    <w:rsid w:val="00642246"/>
    <w:rsid w:val="006422F8"/>
    <w:rsid w:val="0064238A"/>
    <w:rsid w:val="00642610"/>
    <w:rsid w:val="006426E6"/>
    <w:rsid w:val="00643024"/>
    <w:rsid w:val="006431AB"/>
    <w:rsid w:val="0064350A"/>
    <w:rsid w:val="00643541"/>
    <w:rsid w:val="00643783"/>
    <w:rsid w:val="006438D0"/>
    <w:rsid w:val="00643C80"/>
    <w:rsid w:val="00644082"/>
    <w:rsid w:val="0064417A"/>
    <w:rsid w:val="006442F3"/>
    <w:rsid w:val="0064454B"/>
    <w:rsid w:val="006449DC"/>
    <w:rsid w:val="00645116"/>
    <w:rsid w:val="00645647"/>
    <w:rsid w:val="00645738"/>
    <w:rsid w:val="00645A38"/>
    <w:rsid w:val="006464EC"/>
    <w:rsid w:val="00646BC0"/>
    <w:rsid w:val="00646F62"/>
    <w:rsid w:val="00647030"/>
    <w:rsid w:val="00647489"/>
    <w:rsid w:val="006474CD"/>
    <w:rsid w:val="006475F6"/>
    <w:rsid w:val="00647879"/>
    <w:rsid w:val="00647B85"/>
    <w:rsid w:val="00650691"/>
    <w:rsid w:val="00650B9C"/>
    <w:rsid w:val="00650C27"/>
    <w:rsid w:val="0065137E"/>
    <w:rsid w:val="0065146A"/>
    <w:rsid w:val="00651ACF"/>
    <w:rsid w:val="00652297"/>
    <w:rsid w:val="006522DD"/>
    <w:rsid w:val="00652494"/>
    <w:rsid w:val="006526EC"/>
    <w:rsid w:val="00652B6C"/>
    <w:rsid w:val="00652FD1"/>
    <w:rsid w:val="0065313B"/>
    <w:rsid w:val="006533B5"/>
    <w:rsid w:val="006536D6"/>
    <w:rsid w:val="006545AB"/>
    <w:rsid w:val="006545D6"/>
    <w:rsid w:val="006546B5"/>
    <w:rsid w:val="006546C5"/>
    <w:rsid w:val="006546D8"/>
    <w:rsid w:val="006546F3"/>
    <w:rsid w:val="006548D1"/>
    <w:rsid w:val="00654A52"/>
    <w:rsid w:val="00654E4D"/>
    <w:rsid w:val="0065562E"/>
    <w:rsid w:val="0065599D"/>
    <w:rsid w:val="00655A8B"/>
    <w:rsid w:val="00655EDA"/>
    <w:rsid w:val="00655FEE"/>
    <w:rsid w:val="0065607E"/>
    <w:rsid w:val="00656A34"/>
    <w:rsid w:val="00656BBE"/>
    <w:rsid w:val="006570CB"/>
    <w:rsid w:val="00657177"/>
    <w:rsid w:val="0065754A"/>
    <w:rsid w:val="006577FC"/>
    <w:rsid w:val="0065794A"/>
    <w:rsid w:val="00661088"/>
    <w:rsid w:val="006613A6"/>
    <w:rsid w:val="00661599"/>
    <w:rsid w:val="00661690"/>
    <w:rsid w:val="00661B52"/>
    <w:rsid w:val="00661D57"/>
    <w:rsid w:val="00661DBE"/>
    <w:rsid w:val="00661FA3"/>
    <w:rsid w:val="006620B1"/>
    <w:rsid w:val="0066219F"/>
    <w:rsid w:val="00662D9D"/>
    <w:rsid w:val="00662F3E"/>
    <w:rsid w:val="00663255"/>
    <w:rsid w:val="006639E1"/>
    <w:rsid w:val="00663B58"/>
    <w:rsid w:val="00663B5E"/>
    <w:rsid w:val="00663BD6"/>
    <w:rsid w:val="00663E9F"/>
    <w:rsid w:val="00664058"/>
    <w:rsid w:val="006641C8"/>
    <w:rsid w:val="006641E5"/>
    <w:rsid w:val="0066452A"/>
    <w:rsid w:val="006646BD"/>
    <w:rsid w:val="006651AD"/>
    <w:rsid w:val="006652A7"/>
    <w:rsid w:val="00665547"/>
    <w:rsid w:val="0066558A"/>
    <w:rsid w:val="00665BB2"/>
    <w:rsid w:val="00665E8D"/>
    <w:rsid w:val="0066602B"/>
    <w:rsid w:val="0066603B"/>
    <w:rsid w:val="00666160"/>
    <w:rsid w:val="00666308"/>
    <w:rsid w:val="00666617"/>
    <w:rsid w:val="00666784"/>
    <w:rsid w:val="0066688C"/>
    <w:rsid w:val="00666FFC"/>
    <w:rsid w:val="006670D8"/>
    <w:rsid w:val="0066726D"/>
    <w:rsid w:val="00667B44"/>
    <w:rsid w:val="00667C31"/>
    <w:rsid w:val="00667C76"/>
    <w:rsid w:val="00667E8C"/>
    <w:rsid w:val="00670145"/>
    <w:rsid w:val="006701E7"/>
    <w:rsid w:val="0067059E"/>
    <w:rsid w:val="0067074A"/>
    <w:rsid w:val="00670A36"/>
    <w:rsid w:val="00671410"/>
    <w:rsid w:val="006716B0"/>
    <w:rsid w:val="00671B28"/>
    <w:rsid w:val="00671FEA"/>
    <w:rsid w:val="00672218"/>
    <w:rsid w:val="00672650"/>
    <w:rsid w:val="00672C53"/>
    <w:rsid w:val="00672C84"/>
    <w:rsid w:val="00672D94"/>
    <w:rsid w:val="006736F3"/>
    <w:rsid w:val="0067378F"/>
    <w:rsid w:val="00673FF5"/>
    <w:rsid w:val="006742DE"/>
    <w:rsid w:val="006745D1"/>
    <w:rsid w:val="00674EBB"/>
    <w:rsid w:val="006750F0"/>
    <w:rsid w:val="00675389"/>
    <w:rsid w:val="006753E8"/>
    <w:rsid w:val="006757A6"/>
    <w:rsid w:val="00675909"/>
    <w:rsid w:val="0067599B"/>
    <w:rsid w:val="00675AF3"/>
    <w:rsid w:val="00675C09"/>
    <w:rsid w:val="00675CDD"/>
    <w:rsid w:val="00675CFD"/>
    <w:rsid w:val="006761C9"/>
    <w:rsid w:val="00676333"/>
    <w:rsid w:val="00676445"/>
    <w:rsid w:val="0067655D"/>
    <w:rsid w:val="006766B5"/>
    <w:rsid w:val="00676A3B"/>
    <w:rsid w:val="00676B02"/>
    <w:rsid w:val="00676F31"/>
    <w:rsid w:val="006776ED"/>
    <w:rsid w:val="00677751"/>
    <w:rsid w:val="0067780D"/>
    <w:rsid w:val="006778D9"/>
    <w:rsid w:val="00677C23"/>
    <w:rsid w:val="006801B9"/>
    <w:rsid w:val="0068074B"/>
    <w:rsid w:val="00680E76"/>
    <w:rsid w:val="00680E7B"/>
    <w:rsid w:val="00681826"/>
    <w:rsid w:val="00681D45"/>
    <w:rsid w:val="00681D71"/>
    <w:rsid w:val="00681ED4"/>
    <w:rsid w:val="00681EF5"/>
    <w:rsid w:val="00681F61"/>
    <w:rsid w:val="0068246F"/>
    <w:rsid w:val="006826DF"/>
    <w:rsid w:val="00682B28"/>
    <w:rsid w:val="006832D6"/>
    <w:rsid w:val="0068345E"/>
    <w:rsid w:val="00683F10"/>
    <w:rsid w:val="00683FB8"/>
    <w:rsid w:val="006840B4"/>
    <w:rsid w:val="006842CB"/>
    <w:rsid w:val="00684678"/>
    <w:rsid w:val="006846B6"/>
    <w:rsid w:val="0068491E"/>
    <w:rsid w:val="00684F51"/>
    <w:rsid w:val="00685091"/>
    <w:rsid w:val="006857A1"/>
    <w:rsid w:val="00685DB6"/>
    <w:rsid w:val="0068617F"/>
    <w:rsid w:val="006861B9"/>
    <w:rsid w:val="006861C7"/>
    <w:rsid w:val="0068663A"/>
    <w:rsid w:val="00686739"/>
    <w:rsid w:val="0068678B"/>
    <w:rsid w:val="00686915"/>
    <w:rsid w:val="00686B32"/>
    <w:rsid w:val="00686FC3"/>
    <w:rsid w:val="006872BF"/>
    <w:rsid w:val="00687441"/>
    <w:rsid w:val="00687488"/>
    <w:rsid w:val="00687588"/>
    <w:rsid w:val="00687601"/>
    <w:rsid w:val="006879F4"/>
    <w:rsid w:val="00687BD7"/>
    <w:rsid w:val="00687E87"/>
    <w:rsid w:val="006909D6"/>
    <w:rsid w:val="00690A3C"/>
    <w:rsid w:val="00690C77"/>
    <w:rsid w:val="00690F73"/>
    <w:rsid w:val="0069112C"/>
    <w:rsid w:val="006917C0"/>
    <w:rsid w:val="00691D2B"/>
    <w:rsid w:val="00691DCE"/>
    <w:rsid w:val="00692127"/>
    <w:rsid w:val="0069213F"/>
    <w:rsid w:val="00692432"/>
    <w:rsid w:val="00692E9F"/>
    <w:rsid w:val="006936B6"/>
    <w:rsid w:val="00693BF0"/>
    <w:rsid w:val="00693D5E"/>
    <w:rsid w:val="0069435B"/>
    <w:rsid w:val="0069450C"/>
    <w:rsid w:val="00694F9F"/>
    <w:rsid w:val="00695266"/>
    <w:rsid w:val="00695527"/>
    <w:rsid w:val="00695EAD"/>
    <w:rsid w:val="00695EEA"/>
    <w:rsid w:val="006966DF"/>
    <w:rsid w:val="00696916"/>
    <w:rsid w:val="00696E98"/>
    <w:rsid w:val="006970C6"/>
    <w:rsid w:val="006971BA"/>
    <w:rsid w:val="0069725E"/>
    <w:rsid w:val="00697910"/>
    <w:rsid w:val="0069798B"/>
    <w:rsid w:val="00697D62"/>
    <w:rsid w:val="00697DD6"/>
    <w:rsid w:val="00697EDA"/>
    <w:rsid w:val="00697F18"/>
    <w:rsid w:val="006A040B"/>
    <w:rsid w:val="006A06F2"/>
    <w:rsid w:val="006A0893"/>
    <w:rsid w:val="006A0904"/>
    <w:rsid w:val="006A14B9"/>
    <w:rsid w:val="006A1799"/>
    <w:rsid w:val="006A1C1F"/>
    <w:rsid w:val="006A1CA3"/>
    <w:rsid w:val="006A1F3F"/>
    <w:rsid w:val="006A203B"/>
    <w:rsid w:val="006A2071"/>
    <w:rsid w:val="006A2087"/>
    <w:rsid w:val="006A20FC"/>
    <w:rsid w:val="006A2609"/>
    <w:rsid w:val="006A2687"/>
    <w:rsid w:val="006A2FFC"/>
    <w:rsid w:val="006A3601"/>
    <w:rsid w:val="006A3DAD"/>
    <w:rsid w:val="006A3DE5"/>
    <w:rsid w:val="006A3E64"/>
    <w:rsid w:val="006A3FFC"/>
    <w:rsid w:val="006A4176"/>
    <w:rsid w:val="006A467B"/>
    <w:rsid w:val="006A4B0D"/>
    <w:rsid w:val="006A4E76"/>
    <w:rsid w:val="006A5442"/>
    <w:rsid w:val="006A55C3"/>
    <w:rsid w:val="006A5980"/>
    <w:rsid w:val="006A5AE9"/>
    <w:rsid w:val="006A5C91"/>
    <w:rsid w:val="006A5ED0"/>
    <w:rsid w:val="006A6335"/>
    <w:rsid w:val="006A658E"/>
    <w:rsid w:val="006A65A7"/>
    <w:rsid w:val="006A67B1"/>
    <w:rsid w:val="006A6958"/>
    <w:rsid w:val="006A6B2E"/>
    <w:rsid w:val="006A6C08"/>
    <w:rsid w:val="006A6C66"/>
    <w:rsid w:val="006A6F6B"/>
    <w:rsid w:val="006A7088"/>
    <w:rsid w:val="006A788A"/>
    <w:rsid w:val="006A78C5"/>
    <w:rsid w:val="006A7FA1"/>
    <w:rsid w:val="006B07FB"/>
    <w:rsid w:val="006B0ACC"/>
    <w:rsid w:val="006B0AD5"/>
    <w:rsid w:val="006B0CA0"/>
    <w:rsid w:val="006B0FE6"/>
    <w:rsid w:val="006B111B"/>
    <w:rsid w:val="006B13B3"/>
    <w:rsid w:val="006B15FE"/>
    <w:rsid w:val="006B1682"/>
    <w:rsid w:val="006B18E2"/>
    <w:rsid w:val="006B1B8B"/>
    <w:rsid w:val="006B220E"/>
    <w:rsid w:val="006B2C61"/>
    <w:rsid w:val="006B2E22"/>
    <w:rsid w:val="006B2EF2"/>
    <w:rsid w:val="006B32CF"/>
    <w:rsid w:val="006B32FC"/>
    <w:rsid w:val="006B334C"/>
    <w:rsid w:val="006B33C2"/>
    <w:rsid w:val="006B3CF3"/>
    <w:rsid w:val="006B3FB1"/>
    <w:rsid w:val="006B4225"/>
    <w:rsid w:val="006B4737"/>
    <w:rsid w:val="006B4757"/>
    <w:rsid w:val="006B4D8B"/>
    <w:rsid w:val="006B5009"/>
    <w:rsid w:val="006B5414"/>
    <w:rsid w:val="006B55F4"/>
    <w:rsid w:val="006B5726"/>
    <w:rsid w:val="006B58CF"/>
    <w:rsid w:val="006B599B"/>
    <w:rsid w:val="006B647E"/>
    <w:rsid w:val="006B655F"/>
    <w:rsid w:val="006B6645"/>
    <w:rsid w:val="006B6809"/>
    <w:rsid w:val="006B6981"/>
    <w:rsid w:val="006B6AA3"/>
    <w:rsid w:val="006B6E81"/>
    <w:rsid w:val="006B7000"/>
    <w:rsid w:val="006B70AE"/>
    <w:rsid w:val="006B72CE"/>
    <w:rsid w:val="006B7759"/>
    <w:rsid w:val="006B7AF1"/>
    <w:rsid w:val="006C026A"/>
    <w:rsid w:val="006C0729"/>
    <w:rsid w:val="006C077A"/>
    <w:rsid w:val="006C0953"/>
    <w:rsid w:val="006C0DB2"/>
    <w:rsid w:val="006C0F7F"/>
    <w:rsid w:val="006C12F1"/>
    <w:rsid w:val="006C154C"/>
    <w:rsid w:val="006C1B84"/>
    <w:rsid w:val="006C1CE5"/>
    <w:rsid w:val="006C1E69"/>
    <w:rsid w:val="006C1FB0"/>
    <w:rsid w:val="006C22AC"/>
    <w:rsid w:val="006C26E9"/>
    <w:rsid w:val="006C2973"/>
    <w:rsid w:val="006C2A0D"/>
    <w:rsid w:val="006C2A9A"/>
    <w:rsid w:val="006C2DA0"/>
    <w:rsid w:val="006C2ED7"/>
    <w:rsid w:val="006C30E4"/>
    <w:rsid w:val="006C3146"/>
    <w:rsid w:val="006C349E"/>
    <w:rsid w:val="006C3E6B"/>
    <w:rsid w:val="006C4063"/>
    <w:rsid w:val="006C422D"/>
    <w:rsid w:val="006C4372"/>
    <w:rsid w:val="006C453F"/>
    <w:rsid w:val="006C4676"/>
    <w:rsid w:val="006C47BC"/>
    <w:rsid w:val="006C4A7E"/>
    <w:rsid w:val="006C591D"/>
    <w:rsid w:val="006C5C62"/>
    <w:rsid w:val="006C5DA8"/>
    <w:rsid w:val="006C5E5E"/>
    <w:rsid w:val="006C5F3D"/>
    <w:rsid w:val="006C607E"/>
    <w:rsid w:val="006C6178"/>
    <w:rsid w:val="006C6183"/>
    <w:rsid w:val="006C6273"/>
    <w:rsid w:val="006C62C9"/>
    <w:rsid w:val="006C69AC"/>
    <w:rsid w:val="006C69F9"/>
    <w:rsid w:val="006C6A41"/>
    <w:rsid w:val="006C732A"/>
    <w:rsid w:val="006C7705"/>
    <w:rsid w:val="006C7DC5"/>
    <w:rsid w:val="006D0305"/>
    <w:rsid w:val="006D03CC"/>
    <w:rsid w:val="006D0416"/>
    <w:rsid w:val="006D0619"/>
    <w:rsid w:val="006D09BD"/>
    <w:rsid w:val="006D0D7E"/>
    <w:rsid w:val="006D0DDD"/>
    <w:rsid w:val="006D0E17"/>
    <w:rsid w:val="006D114A"/>
    <w:rsid w:val="006D1898"/>
    <w:rsid w:val="006D19AA"/>
    <w:rsid w:val="006D19D4"/>
    <w:rsid w:val="006D1BDB"/>
    <w:rsid w:val="006D1F62"/>
    <w:rsid w:val="006D22A5"/>
    <w:rsid w:val="006D232D"/>
    <w:rsid w:val="006D2721"/>
    <w:rsid w:val="006D27EA"/>
    <w:rsid w:val="006D27F3"/>
    <w:rsid w:val="006D297B"/>
    <w:rsid w:val="006D30BE"/>
    <w:rsid w:val="006D31CE"/>
    <w:rsid w:val="006D3264"/>
    <w:rsid w:val="006D32FB"/>
    <w:rsid w:val="006D3436"/>
    <w:rsid w:val="006D355B"/>
    <w:rsid w:val="006D41AC"/>
    <w:rsid w:val="006D470C"/>
    <w:rsid w:val="006D47C9"/>
    <w:rsid w:val="006D4BFB"/>
    <w:rsid w:val="006D4C0C"/>
    <w:rsid w:val="006D4ED1"/>
    <w:rsid w:val="006D507B"/>
    <w:rsid w:val="006D5202"/>
    <w:rsid w:val="006D5447"/>
    <w:rsid w:val="006D5537"/>
    <w:rsid w:val="006D5F2A"/>
    <w:rsid w:val="006D618A"/>
    <w:rsid w:val="006D61F6"/>
    <w:rsid w:val="006D6560"/>
    <w:rsid w:val="006D6C5C"/>
    <w:rsid w:val="006D6D54"/>
    <w:rsid w:val="006D6EB7"/>
    <w:rsid w:val="006D76C4"/>
    <w:rsid w:val="006D7AEB"/>
    <w:rsid w:val="006D7B8C"/>
    <w:rsid w:val="006E0080"/>
    <w:rsid w:val="006E028F"/>
    <w:rsid w:val="006E0662"/>
    <w:rsid w:val="006E0C92"/>
    <w:rsid w:val="006E0D56"/>
    <w:rsid w:val="006E0FB9"/>
    <w:rsid w:val="006E133B"/>
    <w:rsid w:val="006E16FC"/>
    <w:rsid w:val="006E1811"/>
    <w:rsid w:val="006E1923"/>
    <w:rsid w:val="006E1BAE"/>
    <w:rsid w:val="006E1C97"/>
    <w:rsid w:val="006E25C3"/>
    <w:rsid w:val="006E25F1"/>
    <w:rsid w:val="006E29BB"/>
    <w:rsid w:val="006E2D4A"/>
    <w:rsid w:val="006E36F4"/>
    <w:rsid w:val="006E3C76"/>
    <w:rsid w:val="006E3DF3"/>
    <w:rsid w:val="006E43A1"/>
    <w:rsid w:val="006E44CB"/>
    <w:rsid w:val="006E4B93"/>
    <w:rsid w:val="006E525D"/>
    <w:rsid w:val="006E57ED"/>
    <w:rsid w:val="006E60D0"/>
    <w:rsid w:val="006E644C"/>
    <w:rsid w:val="006E648A"/>
    <w:rsid w:val="006E65F4"/>
    <w:rsid w:val="006E6B27"/>
    <w:rsid w:val="006E6B9E"/>
    <w:rsid w:val="006E7081"/>
    <w:rsid w:val="006E712C"/>
    <w:rsid w:val="006E7901"/>
    <w:rsid w:val="006E79E8"/>
    <w:rsid w:val="006F008F"/>
    <w:rsid w:val="006F009C"/>
    <w:rsid w:val="006F044F"/>
    <w:rsid w:val="006F0778"/>
    <w:rsid w:val="006F083B"/>
    <w:rsid w:val="006F098E"/>
    <w:rsid w:val="006F0BE6"/>
    <w:rsid w:val="006F10E8"/>
    <w:rsid w:val="006F128B"/>
    <w:rsid w:val="006F1387"/>
    <w:rsid w:val="006F1547"/>
    <w:rsid w:val="006F1B4D"/>
    <w:rsid w:val="006F1BEF"/>
    <w:rsid w:val="006F2139"/>
    <w:rsid w:val="006F2F89"/>
    <w:rsid w:val="006F3034"/>
    <w:rsid w:val="006F330F"/>
    <w:rsid w:val="006F3346"/>
    <w:rsid w:val="006F34D1"/>
    <w:rsid w:val="006F418E"/>
    <w:rsid w:val="006F42AF"/>
    <w:rsid w:val="006F42D8"/>
    <w:rsid w:val="006F466E"/>
    <w:rsid w:val="006F479B"/>
    <w:rsid w:val="006F48CB"/>
    <w:rsid w:val="006F48D7"/>
    <w:rsid w:val="006F500A"/>
    <w:rsid w:val="006F5220"/>
    <w:rsid w:val="006F5285"/>
    <w:rsid w:val="006F59F2"/>
    <w:rsid w:val="006F5B78"/>
    <w:rsid w:val="006F5BDD"/>
    <w:rsid w:val="006F5FA7"/>
    <w:rsid w:val="006F665C"/>
    <w:rsid w:val="006F6C04"/>
    <w:rsid w:val="006F6F87"/>
    <w:rsid w:val="006F7444"/>
    <w:rsid w:val="006F7B57"/>
    <w:rsid w:val="006F7C7C"/>
    <w:rsid w:val="006F7E83"/>
    <w:rsid w:val="00700073"/>
    <w:rsid w:val="00700083"/>
    <w:rsid w:val="0070058D"/>
    <w:rsid w:val="007006AD"/>
    <w:rsid w:val="0070088F"/>
    <w:rsid w:val="0070101F"/>
    <w:rsid w:val="007010EC"/>
    <w:rsid w:val="0070124E"/>
    <w:rsid w:val="007018CD"/>
    <w:rsid w:val="00701FAB"/>
    <w:rsid w:val="00702895"/>
    <w:rsid w:val="00702B9A"/>
    <w:rsid w:val="00702BC9"/>
    <w:rsid w:val="00703AA3"/>
    <w:rsid w:val="00704169"/>
    <w:rsid w:val="00704173"/>
    <w:rsid w:val="007042BC"/>
    <w:rsid w:val="0070458A"/>
    <w:rsid w:val="00704597"/>
    <w:rsid w:val="007045C9"/>
    <w:rsid w:val="0070477E"/>
    <w:rsid w:val="007048A5"/>
    <w:rsid w:val="00705C5E"/>
    <w:rsid w:val="00705D27"/>
    <w:rsid w:val="00706419"/>
    <w:rsid w:val="00706607"/>
    <w:rsid w:val="00706831"/>
    <w:rsid w:val="00706A34"/>
    <w:rsid w:val="007077BD"/>
    <w:rsid w:val="00707A83"/>
    <w:rsid w:val="00707E92"/>
    <w:rsid w:val="00710AE9"/>
    <w:rsid w:val="00710DA5"/>
    <w:rsid w:val="007113BC"/>
    <w:rsid w:val="0071188A"/>
    <w:rsid w:val="00711C42"/>
    <w:rsid w:val="00711DC3"/>
    <w:rsid w:val="00712186"/>
    <w:rsid w:val="00712B01"/>
    <w:rsid w:val="007130B8"/>
    <w:rsid w:val="00713696"/>
    <w:rsid w:val="00713AFB"/>
    <w:rsid w:val="00714096"/>
    <w:rsid w:val="007141CA"/>
    <w:rsid w:val="007144F6"/>
    <w:rsid w:val="007146A0"/>
    <w:rsid w:val="00714808"/>
    <w:rsid w:val="00714B88"/>
    <w:rsid w:val="0071564E"/>
    <w:rsid w:val="0071587C"/>
    <w:rsid w:val="0071592E"/>
    <w:rsid w:val="00716153"/>
    <w:rsid w:val="0071620A"/>
    <w:rsid w:val="00716609"/>
    <w:rsid w:val="00716745"/>
    <w:rsid w:val="007171C2"/>
    <w:rsid w:val="0071733D"/>
    <w:rsid w:val="007175F7"/>
    <w:rsid w:val="00717967"/>
    <w:rsid w:val="0071797F"/>
    <w:rsid w:val="00717E7F"/>
    <w:rsid w:val="007202AD"/>
    <w:rsid w:val="007204BD"/>
    <w:rsid w:val="00720545"/>
    <w:rsid w:val="00720A33"/>
    <w:rsid w:val="00720F85"/>
    <w:rsid w:val="007215E4"/>
    <w:rsid w:val="00721C9C"/>
    <w:rsid w:val="00721D26"/>
    <w:rsid w:val="00721F4C"/>
    <w:rsid w:val="007221DE"/>
    <w:rsid w:val="0072259A"/>
    <w:rsid w:val="00722766"/>
    <w:rsid w:val="00722E9B"/>
    <w:rsid w:val="007236B3"/>
    <w:rsid w:val="007236E1"/>
    <w:rsid w:val="007237E4"/>
    <w:rsid w:val="00723D3D"/>
    <w:rsid w:val="00723E64"/>
    <w:rsid w:val="00723F27"/>
    <w:rsid w:val="00723FCF"/>
    <w:rsid w:val="0072407C"/>
    <w:rsid w:val="007240C5"/>
    <w:rsid w:val="0072411B"/>
    <w:rsid w:val="0072435D"/>
    <w:rsid w:val="00724387"/>
    <w:rsid w:val="0072439D"/>
    <w:rsid w:val="007246B0"/>
    <w:rsid w:val="0072482B"/>
    <w:rsid w:val="007248C7"/>
    <w:rsid w:val="00724C89"/>
    <w:rsid w:val="0072521B"/>
    <w:rsid w:val="00725838"/>
    <w:rsid w:val="007262C8"/>
    <w:rsid w:val="007265D0"/>
    <w:rsid w:val="007265EC"/>
    <w:rsid w:val="007269A2"/>
    <w:rsid w:val="00726FA0"/>
    <w:rsid w:val="0072705A"/>
    <w:rsid w:val="007271FB"/>
    <w:rsid w:val="007272CA"/>
    <w:rsid w:val="0072730D"/>
    <w:rsid w:val="00727494"/>
    <w:rsid w:val="00727861"/>
    <w:rsid w:val="00727AC5"/>
    <w:rsid w:val="00727FC4"/>
    <w:rsid w:val="00727FDE"/>
    <w:rsid w:val="00730096"/>
    <w:rsid w:val="00730166"/>
    <w:rsid w:val="00730630"/>
    <w:rsid w:val="007306F4"/>
    <w:rsid w:val="00730821"/>
    <w:rsid w:val="00730B2A"/>
    <w:rsid w:val="00730B8C"/>
    <w:rsid w:val="007311C1"/>
    <w:rsid w:val="00731242"/>
    <w:rsid w:val="007312F8"/>
    <w:rsid w:val="007313F2"/>
    <w:rsid w:val="007315DE"/>
    <w:rsid w:val="0073179B"/>
    <w:rsid w:val="00731B62"/>
    <w:rsid w:val="00731BCF"/>
    <w:rsid w:val="0073236C"/>
    <w:rsid w:val="0073238F"/>
    <w:rsid w:val="007324B0"/>
    <w:rsid w:val="0073257B"/>
    <w:rsid w:val="00732612"/>
    <w:rsid w:val="00732A25"/>
    <w:rsid w:val="00732A31"/>
    <w:rsid w:val="00732BE7"/>
    <w:rsid w:val="00732D8F"/>
    <w:rsid w:val="0073327F"/>
    <w:rsid w:val="00733314"/>
    <w:rsid w:val="007335D1"/>
    <w:rsid w:val="007343AC"/>
    <w:rsid w:val="007347A0"/>
    <w:rsid w:val="00734881"/>
    <w:rsid w:val="00734DEC"/>
    <w:rsid w:val="00734FE0"/>
    <w:rsid w:val="007355CD"/>
    <w:rsid w:val="00735841"/>
    <w:rsid w:val="00735ABD"/>
    <w:rsid w:val="00735D3F"/>
    <w:rsid w:val="00735F47"/>
    <w:rsid w:val="00736A28"/>
    <w:rsid w:val="00736B05"/>
    <w:rsid w:val="00736BD6"/>
    <w:rsid w:val="00737248"/>
    <w:rsid w:val="00737557"/>
    <w:rsid w:val="0073769B"/>
    <w:rsid w:val="00737CC1"/>
    <w:rsid w:val="00737D03"/>
    <w:rsid w:val="00737E08"/>
    <w:rsid w:val="007400DD"/>
    <w:rsid w:val="00740453"/>
    <w:rsid w:val="0074057B"/>
    <w:rsid w:val="007409AF"/>
    <w:rsid w:val="00740D74"/>
    <w:rsid w:val="00740E21"/>
    <w:rsid w:val="00740FA2"/>
    <w:rsid w:val="007411B2"/>
    <w:rsid w:val="007412D8"/>
    <w:rsid w:val="0074166A"/>
    <w:rsid w:val="00741AD0"/>
    <w:rsid w:val="00741BED"/>
    <w:rsid w:val="00741E98"/>
    <w:rsid w:val="00741F20"/>
    <w:rsid w:val="00741FF9"/>
    <w:rsid w:val="00742212"/>
    <w:rsid w:val="00742254"/>
    <w:rsid w:val="00742333"/>
    <w:rsid w:val="007425DC"/>
    <w:rsid w:val="00742CDC"/>
    <w:rsid w:val="00743705"/>
    <w:rsid w:val="007439DD"/>
    <w:rsid w:val="0074404E"/>
    <w:rsid w:val="0074415B"/>
    <w:rsid w:val="00744518"/>
    <w:rsid w:val="007449A0"/>
    <w:rsid w:val="00744B3D"/>
    <w:rsid w:val="007450B3"/>
    <w:rsid w:val="0074515F"/>
    <w:rsid w:val="0074549A"/>
    <w:rsid w:val="007459F4"/>
    <w:rsid w:val="00745B86"/>
    <w:rsid w:val="00745C4E"/>
    <w:rsid w:val="00745D21"/>
    <w:rsid w:val="00745D94"/>
    <w:rsid w:val="00745F06"/>
    <w:rsid w:val="007462E4"/>
    <w:rsid w:val="00746918"/>
    <w:rsid w:val="00746CEB"/>
    <w:rsid w:val="00746F7E"/>
    <w:rsid w:val="0074722B"/>
    <w:rsid w:val="00747C06"/>
    <w:rsid w:val="00747E05"/>
    <w:rsid w:val="007500A1"/>
    <w:rsid w:val="00750710"/>
    <w:rsid w:val="00750B4D"/>
    <w:rsid w:val="00750C5A"/>
    <w:rsid w:val="0075163C"/>
    <w:rsid w:val="007518C0"/>
    <w:rsid w:val="00751BF0"/>
    <w:rsid w:val="00751F75"/>
    <w:rsid w:val="0075217D"/>
    <w:rsid w:val="007522AC"/>
    <w:rsid w:val="007523A3"/>
    <w:rsid w:val="00752641"/>
    <w:rsid w:val="007526C7"/>
    <w:rsid w:val="00752751"/>
    <w:rsid w:val="00752959"/>
    <w:rsid w:val="00752F40"/>
    <w:rsid w:val="00752FC5"/>
    <w:rsid w:val="00753442"/>
    <w:rsid w:val="00753688"/>
    <w:rsid w:val="00753700"/>
    <w:rsid w:val="00753CD0"/>
    <w:rsid w:val="0075432B"/>
    <w:rsid w:val="00754406"/>
    <w:rsid w:val="00754418"/>
    <w:rsid w:val="007547F2"/>
    <w:rsid w:val="007549E6"/>
    <w:rsid w:val="0075510C"/>
    <w:rsid w:val="00755670"/>
    <w:rsid w:val="00755867"/>
    <w:rsid w:val="00755D17"/>
    <w:rsid w:val="00756523"/>
    <w:rsid w:val="00756FEC"/>
    <w:rsid w:val="00757881"/>
    <w:rsid w:val="00757AE0"/>
    <w:rsid w:val="00757E26"/>
    <w:rsid w:val="00757EA7"/>
    <w:rsid w:val="007602C2"/>
    <w:rsid w:val="00760556"/>
    <w:rsid w:val="00760B8B"/>
    <w:rsid w:val="00762711"/>
    <w:rsid w:val="00762835"/>
    <w:rsid w:val="00762E02"/>
    <w:rsid w:val="00762E40"/>
    <w:rsid w:val="00763068"/>
    <w:rsid w:val="0076307F"/>
    <w:rsid w:val="00763552"/>
    <w:rsid w:val="007635E8"/>
    <w:rsid w:val="00763868"/>
    <w:rsid w:val="0076430C"/>
    <w:rsid w:val="00764344"/>
    <w:rsid w:val="0076447C"/>
    <w:rsid w:val="0076475C"/>
    <w:rsid w:val="0076475D"/>
    <w:rsid w:val="00764BBA"/>
    <w:rsid w:val="00764EE1"/>
    <w:rsid w:val="007655E2"/>
    <w:rsid w:val="007659BE"/>
    <w:rsid w:val="00765E59"/>
    <w:rsid w:val="00765F0E"/>
    <w:rsid w:val="00766512"/>
    <w:rsid w:val="00766745"/>
    <w:rsid w:val="00767AB2"/>
    <w:rsid w:val="00770225"/>
    <w:rsid w:val="00770ABF"/>
    <w:rsid w:val="00770BE6"/>
    <w:rsid w:val="00770E39"/>
    <w:rsid w:val="00770EED"/>
    <w:rsid w:val="00771589"/>
    <w:rsid w:val="0077231B"/>
    <w:rsid w:val="0077251B"/>
    <w:rsid w:val="00772644"/>
    <w:rsid w:val="007726B0"/>
    <w:rsid w:val="007727EE"/>
    <w:rsid w:val="00772E01"/>
    <w:rsid w:val="007731C1"/>
    <w:rsid w:val="00773483"/>
    <w:rsid w:val="00773597"/>
    <w:rsid w:val="007736B8"/>
    <w:rsid w:val="0077376B"/>
    <w:rsid w:val="00773834"/>
    <w:rsid w:val="00773AC3"/>
    <w:rsid w:val="00773B87"/>
    <w:rsid w:val="00773CEB"/>
    <w:rsid w:val="00773D73"/>
    <w:rsid w:val="00773FD6"/>
    <w:rsid w:val="00774395"/>
    <w:rsid w:val="007745EC"/>
    <w:rsid w:val="007747E1"/>
    <w:rsid w:val="0077491A"/>
    <w:rsid w:val="00774E01"/>
    <w:rsid w:val="00774F11"/>
    <w:rsid w:val="00775403"/>
    <w:rsid w:val="00775521"/>
    <w:rsid w:val="00775A72"/>
    <w:rsid w:val="00775CB3"/>
    <w:rsid w:val="00775CBF"/>
    <w:rsid w:val="007766A9"/>
    <w:rsid w:val="0077670C"/>
    <w:rsid w:val="007773B3"/>
    <w:rsid w:val="007774D3"/>
    <w:rsid w:val="007777F9"/>
    <w:rsid w:val="00777CC3"/>
    <w:rsid w:val="00777D32"/>
    <w:rsid w:val="00777FA2"/>
    <w:rsid w:val="00780754"/>
    <w:rsid w:val="0078084B"/>
    <w:rsid w:val="00780961"/>
    <w:rsid w:val="007812DF"/>
    <w:rsid w:val="0078168F"/>
    <w:rsid w:val="00781A17"/>
    <w:rsid w:val="00781A31"/>
    <w:rsid w:val="00781E45"/>
    <w:rsid w:val="007822CD"/>
    <w:rsid w:val="007829D0"/>
    <w:rsid w:val="00782CA6"/>
    <w:rsid w:val="00782D63"/>
    <w:rsid w:val="00783AEA"/>
    <w:rsid w:val="00783BA7"/>
    <w:rsid w:val="007842EF"/>
    <w:rsid w:val="007846A2"/>
    <w:rsid w:val="00784BD0"/>
    <w:rsid w:val="00784E0E"/>
    <w:rsid w:val="00784EDF"/>
    <w:rsid w:val="0078500A"/>
    <w:rsid w:val="00785409"/>
    <w:rsid w:val="007854AD"/>
    <w:rsid w:val="00785627"/>
    <w:rsid w:val="00785C84"/>
    <w:rsid w:val="00785F3F"/>
    <w:rsid w:val="00786D9A"/>
    <w:rsid w:val="00787152"/>
    <w:rsid w:val="00787800"/>
    <w:rsid w:val="00787913"/>
    <w:rsid w:val="00787918"/>
    <w:rsid w:val="00787C61"/>
    <w:rsid w:val="00787E22"/>
    <w:rsid w:val="00787F52"/>
    <w:rsid w:val="00790373"/>
    <w:rsid w:val="00790589"/>
    <w:rsid w:val="00790D36"/>
    <w:rsid w:val="00790E61"/>
    <w:rsid w:val="00790E87"/>
    <w:rsid w:val="00790EFF"/>
    <w:rsid w:val="007911D5"/>
    <w:rsid w:val="00791589"/>
    <w:rsid w:val="00791B2D"/>
    <w:rsid w:val="00791EA3"/>
    <w:rsid w:val="00791F6D"/>
    <w:rsid w:val="00792621"/>
    <w:rsid w:val="0079262A"/>
    <w:rsid w:val="00792768"/>
    <w:rsid w:val="00792A6D"/>
    <w:rsid w:val="00792B7A"/>
    <w:rsid w:val="00792C31"/>
    <w:rsid w:val="00792F2C"/>
    <w:rsid w:val="007930A0"/>
    <w:rsid w:val="0079317A"/>
    <w:rsid w:val="00793307"/>
    <w:rsid w:val="007937D9"/>
    <w:rsid w:val="00793825"/>
    <w:rsid w:val="0079396B"/>
    <w:rsid w:val="00793AFD"/>
    <w:rsid w:val="00793D94"/>
    <w:rsid w:val="00793E7B"/>
    <w:rsid w:val="00794D11"/>
    <w:rsid w:val="00794F0C"/>
    <w:rsid w:val="00794FB7"/>
    <w:rsid w:val="00795366"/>
    <w:rsid w:val="00795538"/>
    <w:rsid w:val="00795602"/>
    <w:rsid w:val="00795A11"/>
    <w:rsid w:val="00795B40"/>
    <w:rsid w:val="007960F6"/>
    <w:rsid w:val="007961A6"/>
    <w:rsid w:val="00796207"/>
    <w:rsid w:val="0079652E"/>
    <w:rsid w:val="00796605"/>
    <w:rsid w:val="007972C7"/>
    <w:rsid w:val="00797359"/>
    <w:rsid w:val="0079745E"/>
    <w:rsid w:val="00797531"/>
    <w:rsid w:val="00797667"/>
    <w:rsid w:val="007976C6"/>
    <w:rsid w:val="007978F9"/>
    <w:rsid w:val="007A0009"/>
    <w:rsid w:val="007A0179"/>
    <w:rsid w:val="007A0466"/>
    <w:rsid w:val="007A06C0"/>
    <w:rsid w:val="007A08F8"/>
    <w:rsid w:val="007A0AB9"/>
    <w:rsid w:val="007A1469"/>
    <w:rsid w:val="007A182A"/>
    <w:rsid w:val="007A1CD0"/>
    <w:rsid w:val="007A224B"/>
    <w:rsid w:val="007A2B97"/>
    <w:rsid w:val="007A2BB1"/>
    <w:rsid w:val="007A2CC5"/>
    <w:rsid w:val="007A2DD5"/>
    <w:rsid w:val="007A2EF0"/>
    <w:rsid w:val="007A313F"/>
    <w:rsid w:val="007A33B5"/>
    <w:rsid w:val="007A34A5"/>
    <w:rsid w:val="007A37BC"/>
    <w:rsid w:val="007A3C9B"/>
    <w:rsid w:val="007A3E4E"/>
    <w:rsid w:val="007A42E9"/>
    <w:rsid w:val="007A43C2"/>
    <w:rsid w:val="007A490A"/>
    <w:rsid w:val="007A4981"/>
    <w:rsid w:val="007A4BCC"/>
    <w:rsid w:val="007A4E78"/>
    <w:rsid w:val="007A5486"/>
    <w:rsid w:val="007A54B0"/>
    <w:rsid w:val="007A59FF"/>
    <w:rsid w:val="007A5A58"/>
    <w:rsid w:val="007A5B5B"/>
    <w:rsid w:val="007A60EA"/>
    <w:rsid w:val="007A6170"/>
    <w:rsid w:val="007A6308"/>
    <w:rsid w:val="007A6560"/>
    <w:rsid w:val="007A6563"/>
    <w:rsid w:val="007A6744"/>
    <w:rsid w:val="007A6CBA"/>
    <w:rsid w:val="007A6D9A"/>
    <w:rsid w:val="007A74CD"/>
    <w:rsid w:val="007B0178"/>
    <w:rsid w:val="007B03C5"/>
    <w:rsid w:val="007B0BA0"/>
    <w:rsid w:val="007B1BF6"/>
    <w:rsid w:val="007B1EF8"/>
    <w:rsid w:val="007B2C70"/>
    <w:rsid w:val="007B3252"/>
    <w:rsid w:val="007B3CC2"/>
    <w:rsid w:val="007B3D41"/>
    <w:rsid w:val="007B3E53"/>
    <w:rsid w:val="007B3FFD"/>
    <w:rsid w:val="007B43BE"/>
    <w:rsid w:val="007B480C"/>
    <w:rsid w:val="007B48D3"/>
    <w:rsid w:val="007B53A6"/>
    <w:rsid w:val="007B54A9"/>
    <w:rsid w:val="007B56AC"/>
    <w:rsid w:val="007B56C3"/>
    <w:rsid w:val="007B5747"/>
    <w:rsid w:val="007B626D"/>
    <w:rsid w:val="007B6504"/>
    <w:rsid w:val="007B662E"/>
    <w:rsid w:val="007B69F2"/>
    <w:rsid w:val="007B6B8A"/>
    <w:rsid w:val="007B6E05"/>
    <w:rsid w:val="007B7480"/>
    <w:rsid w:val="007B7966"/>
    <w:rsid w:val="007C08FD"/>
    <w:rsid w:val="007C0BC3"/>
    <w:rsid w:val="007C1E2B"/>
    <w:rsid w:val="007C1E4F"/>
    <w:rsid w:val="007C2047"/>
    <w:rsid w:val="007C240D"/>
    <w:rsid w:val="007C258D"/>
    <w:rsid w:val="007C261F"/>
    <w:rsid w:val="007C29B1"/>
    <w:rsid w:val="007C2BFC"/>
    <w:rsid w:val="007C2CF8"/>
    <w:rsid w:val="007C2ED2"/>
    <w:rsid w:val="007C35BF"/>
    <w:rsid w:val="007C4378"/>
    <w:rsid w:val="007C4629"/>
    <w:rsid w:val="007C46E0"/>
    <w:rsid w:val="007C49EA"/>
    <w:rsid w:val="007C4B26"/>
    <w:rsid w:val="007C4E42"/>
    <w:rsid w:val="007C4F61"/>
    <w:rsid w:val="007C577F"/>
    <w:rsid w:val="007C5788"/>
    <w:rsid w:val="007C5D3C"/>
    <w:rsid w:val="007C607B"/>
    <w:rsid w:val="007C6171"/>
    <w:rsid w:val="007C6283"/>
    <w:rsid w:val="007C6297"/>
    <w:rsid w:val="007C66F4"/>
    <w:rsid w:val="007C66FE"/>
    <w:rsid w:val="007C6788"/>
    <w:rsid w:val="007C67E8"/>
    <w:rsid w:val="007C6987"/>
    <w:rsid w:val="007C6DA4"/>
    <w:rsid w:val="007C705F"/>
    <w:rsid w:val="007C7C93"/>
    <w:rsid w:val="007D0176"/>
    <w:rsid w:val="007D01DF"/>
    <w:rsid w:val="007D0769"/>
    <w:rsid w:val="007D0C83"/>
    <w:rsid w:val="007D0F67"/>
    <w:rsid w:val="007D10E0"/>
    <w:rsid w:val="007D11B1"/>
    <w:rsid w:val="007D1202"/>
    <w:rsid w:val="007D15F3"/>
    <w:rsid w:val="007D1765"/>
    <w:rsid w:val="007D17FE"/>
    <w:rsid w:val="007D1BB3"/>
    <w:rsid w:val="007D2273"/>
    <w:rsid w:val="007D2699"/>
    <w:rsid w:val="007D27C3"/>
    <w:rsid w:val="007D27ED"/>
    <w:rsid w:val="007D2C16"/>
    <w:rsid w:val="007D3242"/>
    <w:rsid w:val="007D337D"/>
    <w:rsid w:val="007D3389"/>
    <w:rsid w:val="007D3E66"/>
    <w:rsid w:val="007D4185"/>
    <w:rsid w:val="007D4193"/>
    <w:rsid w:val="007D4195"/>
    <w:rsid w:val="007D44B4"/>
    <w:rsid w:val="007D46E3"/>
    <w:rsid w:val="007D4BDF"/>
    <w:rsid w:val="007D4EF1"/>
    <w:rsid w:val="007D51F4"/>
    <w:rsid w:val="007D54F0"/>
    <w:rsid w:val="007D55A4"/>
    <w:rsid w:val="007D5647"/>
    <w:rsid w:val="007D5A16"/>
    <w:rsid w:val="007D5AFF"/>
    <w:rsid w:val="007D5C3D"/>
    <w:rsid w:val="007D5C78"/>
    <w:rsid w:val="007D5F55"/>
    <w:rsid w:val="007D5F6E"/>
    <w:rsid w:val="007D5FD2"/>
    <w:rsid w:val="007D6204"/>
    <w:rsid w:val="007D6206"/>
    <w:rsid w:val="007D649B"/>
    <w:rsid w:val="007D6520"/>
    <w:rsid w:val="007D67BF"/>
    <w:rsid w:val="007D6993"/>
    <w:rsid w:val="007D6EC9"/>
    <w:rsid w:val="007D7353"/>
    <w:rsid w:val="007D7A46"/>
    <w:rsid w:val="007D7D44"/>
    <w:rsid w:val="007D7E6E"/>
    <w:rsid w:val="007E01C3"/>
    <w:rsid w:val="007E0545"/>
    <w:rsid w:val="007E08FC"/>
    <w:rsid w:val="007E0AFE"/>
    <w:rsid w:val="007E0B7E"/>
    <w:rsid w:val="007E0F5E"/>
    <w:rsid w:val="007E106C"/>
    <w:rsid w:val="007E16A0"/>
    <w:rsid w:val="007E16DB"/>
    <w:rsid w:val="007E179D"/>
    <w:rsid w:val="007E1F2D"/>
    <w:rsid w:val="007E20B9"/>
    <w:rsid w:val="007E2257"/>
    <w:rsid w:val="007E273A"/>
    <w:rsid w:val="007E2906"/>
    <w:rsid w:val="007E3911"/>
    <w:rsid w:val="007E3938"/>
    <w:rsid w:val="007E4639"/>
    <w:rsid w:val="007E4807"/>
    <w:rsid w:val="007E4871"/>
    <w:rsid w:val="007E50EB"/>
    <w:rsid w:val="007E51AF"/>
    <w:rsid w:val="007E54DA"/>
    <w:rsid w:val="007E57D8"/>
    <w:rsid w:val="007E5D8D"/>
    <w:rsid w:val="007E6440"/>
    <w:rsid w:val="007E67F9"/>
    <w:rsid w:val="007E6C2B"/>
    <w:rsid w:val="007E6C32"/>
    <w:rsid w:val="007E6CC6"/>
    <w:rsid w:val="007E6D02"/>
    <w:rsid w:val="007E6E4C"/>
    <w:rsid w:val="007E7AD8"/>
    <w:rsid w:val="007E7D1D"/>
    <w:rsid w:val="007F0147"/>
    <w:rsid w:val="007F026A"/>
    <w:rsid w:val="007F037F"/>
    <w:rsid w:val="007F088B"/>
    <w:rsid w:val="007F0B42"/>
    <w:rsid w:val="007F0BF0"/>
    <w:rsid w:val="007F0E81"/>
    <w:rsid w:val="007F122B"/>
    <w:rsid w:val="007F16A7"/>
    <w:rsid w:val="007F172E"/>
    <w:rsid w:val="007F1A1A"/>
    <w:rsid w:val="007F1A45"/>
    <w:rsid w:val="007F1F18"/>
    <w:rsid w:val="007F2038"/>
    <w:rsid w:val="007F20C9"/>
    <w:rsid w:val="007F2BF6"/>
    <w:rsid w:val="007F31CA"/>
    <w:rsid w:val="007F3631"/>
    <w:rsid w:val="007F36EB"/>
    <w:rsid w:val="007F3D46"/>
    <w:rsid w:val="007F3DA3"/>
    <w:rsid w:val="007F4133"/>
    <w:rsid w:val="007F537C"/>
    <w:rsid w:val="007F54AA"/>
    <w:rsid w:val="007F550E"/>
    <w:rsid w:val="007F55E1"/>
    <w:rsid w:val="007F56AA"/>
    <w:rsid w:val="007F5724"/>
    <w:rsid w:val="007F5A45"/>
    <w:rsid w:val="007F5D7F"/>
    <w:rsid w:val="007F697A"/>
    <w:rsid w:val="007F6A5D"/>
    <w:rsid w:val="007F6EFE"/>
    <w:rsid w:val="007F72EA"/>
    <w:rsid w:val="007F795C"/>
    <w:rsid w:val="007F79B9"/>
    <w:rsid w:val="007F7AD8"/>
    <w:rsid w:val="007F7C55"/>
    <w:rsid w:val="007F7C65"/>
    <w:rsid w:val="007F7EFA"/>
    <w:rsid w:val="007F7FCE"/>
    <w:rsid w:val="00800379"/>
    <w:rsid w:val="0080070A"/>
    <w:rsid w:val="008008E4"/>
    <w:rsid w:val="00800D89"/>
    <w:rsid w:val="00800ED8"/>
    <w:rsid w:val="00800EE9"/>
    <w:rsid w:val="00801090"/>
    <w:rsid w:val="008010E4"/>
    <w:rsid w:val="0080111A"/>
    <w:rsid w:val="00801337"/>
    <w:rsid w:val="00801725"/>
    <w:rsid w:val="0080186C"/>
    <w:rsid w:val="00801F39"/>
    <w:rsid w:val="00802483"/>
    <w:rsid w:val="00802A5F"/>
    <w:rsid w:val="00803314"/>
    <w:rsid w:val="00803469"/>
    <w:rsid w:val="00803550"/>
    <w:rsid w:val="00803569"/>
    <w:rsid w:val="00803D0A"/>
    <w:rsid w:val="008041D0"/>
    <w:rsid w:val="00804222"/>
    <w:rsid w:val="00804249"/>
    <w:rsid w:val="0080431D"/>
    <w:rsid w:val="0080466E"/>
    <w:rsid w:val="00804B36"/>
    <w:rsid w:val="0080503F"/>
    <w:rsid w:val="00805123"/>
    <w:rsid w:val="008051CC"/>
    <w:rsid w:val="0080530F"/>
    <w:rsid w:val="00805638"/>
    <w:rsid w:val="00805A84"/>
    <w:rsid w:val="00805DB6"/>
    <w:rsid w:val="00805E74"/>
    <w:rsid w:val="0080650A"/>
    <w:rsid w:val="0080650D"/>
    <w:rsid w:val="008066CC"/>
    <w:rsid w:val="00806EDC"/>
    <w:rsid w:val="00806F61"/>
    <w:rsid w:val="00807460"/>
    <w:rsid w:val="00807AD2"/>
    <w:rsid w:val="008100A3"/>
    <w:rsid w:val="00810826"/>
    <w:rsid w:val="00810AFF"/>
    <w:rsid w:val="00810B3D"/>
    <w:rsid w:val="00810CBE"/>
    <w:rsid w:val="00810CEE"/>
    <w:rsid w:val="00810D00"/>
    <w:rsid w:val="00810E0D"/>
    <w:rsid w:val="00810F8E"/>
    <w:rsid w:val="00811002"/>
    <w:rsid w:val="008113C4"/>
    <w:rsid w:val="00811655"/>
    <w:rsid w:val="0081190F"/>
    <w:rsid w:val="00811B8D"/>
    <w:rsid w:val="00812228"/>
    <w:rsid w:val="0081258C"/>
    <w:rsid w:val="0081287D"/>
    <w:rsid w:val="00812A80"/>
    <w:rsid w:val="00812D0B"/>
    <w:rsid w:val="008131D9"/>
    <w:rsid w:val="008132E7"/>
    <w:rsid w:val="00813544"/>
    <w:rsid w:val="008139D9"/>
    <w:rsid w:val="00813C20"/>
    <w:rsid w:val="00814156"/>
    <w:rsid w:val="0081427C"/>
    <w:rsid w:val="008146B6"/>
    <w:rsid w:val="00814DAA"/>
    <w:rsid w:val="00814F32"/>
    <w:rsid w:val="00815177"/>
    <w:rsid w:val="00815E10"/>
    <w:rsid w:val="00815EFC"/>
    <w:rsid w:val="00816105"/>
    <w:rsid w:val="00816E1C"/>
    <w:rsid w:val="00816E2F"/>
    <w:rsid w:val="00817389"/>
    <w:rsid w:val="00817E34"/>
    <w:rsid w:val="00820251"/>
    <w:rsid w:val="00820628"/>
    <w:rsid w:val="0082161A"/>
    <w:rsid w:val="0082191D"/>
    <w:rsid w:val="00821AF4"/>
    <w:rsid w:val="00821C1E"/>
    <w:rsid w:val="00821C2F"/>
    <w:rsid w:val="00821C45"/>
    <w:rsid w:val="00821FD6"/>
    <w:rsid w:val="00822145"/>
    <w:rsid w:val="00822576"/>
    <w:rsid w:val="00822922"/>
    <w:rsid w:val="008230C8"/>
    <w:rsid w:val="00823183"/>
    <w:rsid w:val="00823435"/>
    <w:rsid w:val="00823668"/>
    <w:rsid w:val="00823A34"/>
    <w:rsid w:val="00823A82"/>
    <w:rsid w:val="00823A95"/>
    <w:rsid w:val="00823C91"/>
    <w:rsid w:val="008241E2"/>
    <w:rsid w:val="008243BC"/>
    <w:rsid w:val="00824684"/>
    <w:rsid w:val="008248CC"/>
    <w:rsid w:val="00825057"/>
    <w:rsid w:val="00825104"/>
    <w:rsid w:val="008252D2"/>
    <w:rsid w:val="0082532E"/>
    <w:rsid w:val="00825406"/>
    <w:rsid w:val="00825458"/>
    <w:rsid w:val="00825E57"/>
    <w:rsid w:val="00825E5E"/>
    <w:rsid w:val="0082641F"/>
    <w:rsid w:val="008264ED"/>
    <w:rsid w:val="008264FD"/>
    <w:rsid w:val="008266EC"/>
    <w:rsid w:val="008268CC"/>
    <w:rsid w:val="0082699D"/>
    <w:rsid w:val="008269CF"/>
    <w:rsid w:val="0082756B"/>
    <w:rsid w:val="008275B1"/>
    <w:rsid w:val="0082764D"/>
    <w:rsid w:val="008278EF"/>
    <w:rsid w:val="00827992"/>
    <w:rsid w:val="00827C5B"/>
    <w:rsid w:val="008301BA"/>
    <w:rsid w:val="00830585"/>
    <w:rsid w:val="00830942"/>
    <w:rsid w:val="00830B98"/>
    <w:rsid w:val="00831798"/>
    <w:rsid w:val="008319EB"/>
    <w:rsid w:val="00832196"/>
    <w:rsid w:val="00832737"/>
    <w:rsid w:val="00832CFE"/>
    <w:rsid w:val="00833102"/>
    <w:rsid w:val="00833327"/>
    <w:rsid w:val="0083364E"/>
    <w:rsid w:val="008337DF"/>
    <w:rsid w:val="0083384C"/>
    <w:rsid w:val="008338C4"/>
    <w:rsid w:val="008356E9"/>
    <w:rsid w:val="008357D7"/>
    <w:rsid w:val="0083586A"/>
    <w:rsid w:val="00835A01"/>
    <w:rsid w:val="00835FE6"/>
    <w:rsid w:val="008363DF"/>
    <w:rsid w:val="0083661F"/>
    <w:rsid w:val="00836A09"/>
    <w:rsid w:val="00836AF7"/>
    <w:rsid w:val="00836BE5"/>
    <w:rsid w:val="00836D6E"/>
    <w:rsid w:val="00836E30"/>
    <w:rsid w:val="00837101"/>
    <w:rsid w:val="00837160"/>
    <w:rsid w:val="0083718E"/>
    <w:rsid w:val="00837503"/>
    <w:rsid w:val="00837E49"/>
    <w:rsid w:val="00840329"/>
    <w:rsid w:val="00840940"/>
    <w:rsid w:val="00840A9B"/>
    <w:rsid w:val="008410A5"/>
    <w:rsid w:val="00841256"/>
    <w:rsid w:val="00841595"/>
    <w:rsid w:val="008415C0"/>
    <w:rsid w:val="00842137"/>
    <w:rsid w:val="00842226"/>
    <w:rsid w:val="008423E2"/>
    <w:rsid w:val="0084271F"/>
    <w:rsid w:val="008429D6"/>
    <w:rsid w:val="00842A3B"/>
    <w:rsid w:val="00842BD9"/>
    <w:rsid w:val="00842F3E"/>
    <w:rsid w:val="00842F84"/>
    <w:rsid w:val="008440DB"/>
    <w:rsid w:val="00844724"/>
    <w:rsid w:val="00844852"/>
    <w:rsid w:val="00844DA1"/>
    <w:rsid w:val="00844F44"/>
    <w:rsid w:val="0084516A"/>
    <w:rsid w:val="00845496"/>
    <w:rsid w:val="0084552A"/>
    <w:rsid w:val="00845948"/>
    <w:rsid w:val="00845C8C"/>
    <w:rsid w:val="00845E84"/>
    <w:rsid w:val="00846451"/>
    <w:rsid w:val="00846566"/>
    <w:rsid w:val="008467DC"/>
    <w:rsid w:val="008468BB"/>
    <w:rsid w:val="008469E5"/>
    <w:rsid w:val="008472D2"/>
    <w:rsid w:val="00847477"/>
    <w:rsid w:val="008500D7"/>
    <w:rsid w:val="008500ED"/>
    <w:rsid w:val="0085027D"/>
    <w:rsid w:val="00850B7D"/>
    <w:rsid w:val="00850DAF"/>
    <w:rsid w:val="00850FE8"/>
    <w:rsid w:val="00850FF7"/>
    <w:rsid w:val="008513FF"/>
    <w:rsid w:val="008517D8"/>
    <w:rsid w:val="00851E2C"/>
    <w:rsid w:val="00852051"/>
    <w:rsid w:val="008525AE"/>
    <w:rsid w:val="008527D0"/>
    <w:rsid w:val="008527D6"/>
    <w:rsid w:val="008529EB"/>
    <w:rsid w:val="00852A2E"/>
    <w:rsid w:val="008531A2"/>
    <w:rsid w:val="0085346A"/>
    <w:rsid w:val="008534F4"/>
    <w:rsid w:val="0085401D"/>
    <w:rsid w:val="008541DC"/>
    <w:rsid w:val="00854277"/>
    <w:rsid w:val="008542CF"/>
    <w:rsid w:val="00854A12"/>
    <w:rsid w:val="0085513C"/>
    <w:rsid w:val="008551D2"/>
    <w:rsid w:val="00855AB9"/>
    <w:rsid w:val="0085674F"/>
    <w:rsid w:val="0085689A"/>
    <w:rsid w:val="00856E33"/>
    <w:rsid w:val="00857464"/>
    <w:rsid w:val="0085771F"/>
    <w:rsid w:val="00857BB7"/>
    <w:rsid w:val="00857F45"/>
    <w:rsid w:val="0086016E"/>
    <w:rsid w:val="008603CC"/>
    <w:rsid w:val="00860833"/>
    <w:rsid w:val="0086093D"/>
    <w:rsid w:val="00860EF4"/>
    <w:rsid w:val="00860FB9"/>
    <w:rsid w:val="008611FC"/>
    <w:rsid w:val="0086134C"/>
    <w:rsid w:val="00861801"/>
    <w:rsid w:val="00861868"/>
    <w:rsid w:val="0086191A"/>
    <w:rsid w:val="00861C3E"/>
    <w:rsid w:val="0086212B"/>
    <w:rsid w:val="008623CE"/>
    <w:rsid w:val="00862740"/>
    <w:rsid w:val="008627C8"/>
    <w:rsid w:val="0086298E"/>
    <w:rsid w:val="00862F97"/>
    <w:rsid w:val="0086337A"/>
    <w:rsid w:val="0086347D"/>
    <w:rsid w:val="00863500"/>
    <w:rsid w:val="00863CA9"/>
    <w:rsid w:val="00863DC6"/>
    <w:rsid w:val="00864106"/>
    <w:rsid w:val="00864163"/>
    <w:rsid w:val="008645E1"/>
    <w:rsid w:val="008647A0"/>
    <w:rsid w:val="008649A5"/>
    <w:rsid w:val="00864B9F"/>
    <w:rsid w:val="0086536D"/>
    <w:rsid w:val="008653AA"/>
    <w:rsid w:val="00865668"/>
    <w:rsid w:val="00865876"/>
    <w:rsid w:val="00865AE2"/>
    <w:rsid w:val="00865C19"/>
    <w:rsid w:val="008666CA"/>
    <w:rsid w:val="00866914"/>
    <w:rsid w:val="008669A6"/>
    <w:rsid w:val="00866A51"/>
    <w:rsid w:val="00866DB8"/>
    <w:rsid w:val="00866F3E"/>
    <w:rsid w:val="00867397"/>
    <w:rsid w:val="00867653"/>
    <w:rsid w:val="008679D3"/>
    <w:rsid w:val="00867C62"/>
    <w:rsid w:val="008700D1"/>
    <w:rsid w:val="00870502"/>
    <w:rsid w:val="0087068B"/>
    <w:rsid w:val="00870801"/>
    <w:rsid w:val="00870870"/>
    <w:rsid w:val="00870897"/>
    <w:rsid w:val="00870A4D"/>
    <w:rsid w:val="00870D46"/>
    <w:rsid w:val="00871230"/>
    <w:rsid w:val="008716A5"/>
    <w:rsid w:val="008716BC"/>
    <w:rsid w:val="0087170A"/>
    <w:rsid w:val="00871756"/>
    <w:rsid w:val="00871EAA"/>
    <w:rsid w:val="0087337A"/>
    <w:rsid w:val="00873389"/>
    <w:rsid w:val="00873720"/>
    <w:rsid w:val="00874A02"/>
    <w:rsid w:val="00874BF2"/>
    <w:rsid w:val="00874C01"/>
    <w:rsid w:val="00874D88"/>
    <w:rsid w:val="00874E78"/>
    <w:rsid w:val="00875186"/>
    <w:rsid w:val="00875196"/>
    <w:rsid w:val="00875273"/>
    <w:rsid w:val="0087550F"/>
    <w:rsid w:val="00875860"/>
    <w:rsid w:val="00875949"/>
    <w:rsid w:val="00875EF4"/>
    <w:rsid w:val="0087632A"/>
    <w:rsid w:val="00876496"/>
    <w:rsid w:val="008764C7"/>
    <w:rsid w:val="008769A9"/>
    <w:rsid w:val="00876A85"/>
    <w:rsid w:val="00876CC5"/>
    <w:rsid w:val="008771D9"/>
    <w:rsid w:val="00877326"/>
    <w:rsid w:val="0087764F"/>
    <w:rsid w:val="00877889"/>
    <w:rsid w:val="00877A8B"/>
    <w:rsid w:val="00877B5A"/>
    <w:rsid w:val="008805D9"/>
    <w:rsid w:val="00880857"/>
    <w:rsid w:val="00880B65"/>
    <w:rsid w:val="00880C8F"/>
    <w:rsid w:val="00880CFF"/>
    <w:rsid w:val="00880D90"/>
    <w:rsid w:val="00880ED4"/>
    <w:rsid w:val="00880F4A"/>
    <w:rsid w:val="00880FDE"/>
    <w:rsid w:val="008810AB"/>
    <w:rsid w:val="00881A70"/>
    <w:rsid w:val="00881AC5"/>
    <w:rsid w:val="00881B72"/>
    <w:rsid w:val="00881ED3"/>
    <w:rsid w:val="00881F12"/>
    <w:rsid w:val="0088206F"/>
    <w:rsid w:val="0088249B"/>
    <w:rsid w:val="008827D1"/>
    <w:rsid w:val="00882B95"/>
    <w:rsid w:val="00882E27"/>
    <w:rsid w:val="0088385F"/>
    <w:rsid w:val="00883F91"/>
    <w:rsid w:val="008841A3"/>
    <w:rsid w:val="0088433F"/>
    <w:rsid w:val="0088527D"/>
    <w:rsid w:val="00885374"/>
    <w:rsid w:val="00885750"/>
    <w:rsid w:val="00885902"/>
    <w:rsid w:val="00885991"/>
    <w:rsid w:val="00885AD0"/>
    <w:rsid w:val="00885C22"/>
    <w:rsid w:val="00886161"/>
    <w:rsid w:val="00886484"/>
    <w:rsid w:val="00886534"/>
    <w:rsid w:val="00886B6B"/>
    <w:rsid w:val="00886DEB"/>
    <w:rsid w:val="00886F45"/>
    <w:rsid w:val="0088717E"/>
    <w:rsid w:val="0088767B"/>
    <w:rsid w:val="00890109"/>
    <w:rsid w:val="008901C4"/>
    <w:rsid w:val="008903D2"/>
    <w:rsid w:val="008906FC"/>
    <w:rsid w:val="008907F4"/>
    <w:rsid w:val="008909E8"/>
    <w:rsid w:val="00890D66"/>
    <w:rsid w:val="00890EC4"/>
    <w:rsid w:val="00890FDA"/>
    <w:rsid w:val="0089162A"/>
    <w:rsid w:val="0089174E"/>
    <w:rsid w:val="008917B6"/>
    <w:rsid w:val="00891FC7"/>
    <w:rsid w:val="00892429"/>
    <w:rsid w:val="008930E8"/>
    <w:rsid w:val="00893370"/>
    <w:rsid w:val="00893A3E"/>
    <w:rsid w:val="00893E09"/>
    <w:rsid w:val="00893F80"/>
    <w:rsid w:val="00894163"/>
    <w:rsid w:val="008941FD"/>
    <w:rsid w:val="008944C2"/>
    <w:rsid w:val="00894721"/>
    <w:rsid w:val="0089486A"/>
    <w:rsid w:val="00894C36"/>
    <w:rsid w:val="008950BD"/>
    <w:rsid w:val="008951D0"/>
    <w:rsid w:val="0089570B"/>
    <w:rsid w:val="00895895"/>
    <w:rsid w:val="00895BA0"/>
    <w:rsid w:val="00895D79"/>
    <w:rsid w:val="00895EA6"/>
    <w:rsid w:val="008961AE"/>
    <w:rsid w:val="008964D0"/>
    <w:rsid w:val="008965E5"/>
    <w:rsid w:val="00896AAC"/>
    <w:rsid w:val="00896D67"/>
    <w:rsid w:val="00896EE8"/>
    <w:rsid w:val="008973E2"/>
    <w:rsid w:val="008974C2"/>
    <w:rsid w:val="00897994"/>
    <w:rsid w:val="00897C13"/>
    <w:rsid w:val="00897C92"/>
    <w:rsid w:val="008A0696"/>
    <w:rsid w:val="008A0881"/>
    <w:rsid w:val="008A0DD7"/>
    <w:rsid w:val="008A136C"/>
    <w:rsid w:val="008A14B1"/>
    <w:rsid w:val="008A17A3"/>
    <w:rsid w:val="008A1ACE"/>
    <w:rsid w:val="008A1C67"/>
    <w:rsid w:val="008A1F4D"/>
    <w:rsid w:val="008A1F8D"/>
    <w:rsid w:val="008A2139"/>
    <w:rsid w:val="008A2B2D"/>
    <w:rsid w:val="008A2FCB"/>
    <w:rsid w:val="008A31D6"/>
    <w:rsid w:val="008A3332"/>
    <w:rsid w:val="008A33B0"/>
    <w:rsid w:val="008A3864"/>
    <w:rsid w:val="008A38AA"/>
    <w:rsid w:val="008A3960"/>
    <w:rsid w:val="008A3C9B"/>
    <w:rsid w:val="008A3F35"/>
    <w:rsid w:val="008A4003"/>
    <w:rsid w:val="008A455A"/>
    <w:rsid w:val="008A4B08"/>
    <w:rsid w:val="008A4E0D"/>
    <w:rsid w:val="008A501D"/>
    <w:rsid w:val="008A54A0"/>
    <w:rsid w:val="008A54A2"/>
    <w:rsid w:val="008A6157"/>
    <w:rsid w:val="008A6D68"/>
    <w:rsid w:val="008A7526"/>
    <w:rsid w:val="008A76CE"/>
    <w:rsid w:val="008A7A13"/>
    <w:rsid w:val="008A7DF2"/>
    <w:rsid w:val="008B0878"/>
    <w:rsid w:val="008B0BBA"/>
    <w:rsid w:val="008B1415"/>
    <w:rsid w:val="008B171C"/>
    <w:rsid w:val="008B1822"/>
    <w:rsid w:val="008B18A6"/>
    <w:rsid w:val="008B1D64"/>
    <w:rsid w:val="008B21B5"/>
    <w:rsid w:val="008B232A"/>
    <w:rsid w:val="008B2344"/>
    <w:rsid w:val="008B2962"/>
    <w:rsid w:val="008B34B4"/>
    <w:rsid w:val="008B376F"/>
    <w:rsid w:val="008B3A14"/>
    <w:rsid w:val="008B3F8A"/>
    <w:rsid w:val="008B44DB"/>
    <w:rsid w:val="008B46FB"/>
    <w:rsid w:val="008B47FB"/>
    <w:rsid w:val="008B484A"/>
    <w:rsid w:val="008B48AF"/>
    <w:rsid w:val="008B4AA2"/>
    <w:rsid w:val="008B5410"/>
    <w:rsid w:val="008B5769"/>
    <w:rsid w:val="008B58B9"/>
    <w:rsid w:val="008B597B"/>
    <w:rsid w:val="008B5ADC"/>
    <w:rsid w:val="008B5B63"/>
    <w:rsid w:val="008B5C0A"/>
    <w:rsid w:val="008B6796"/>
    <w:rsid w:val="008B67F1"/>
    <w:rsid w:val="008B699C"/>
    <w:rsid w:val="008B6E4D"/>
    <w:rsid w:val="008B6EBC"/>
    <w:rsid w:val="008B70B3"/>
    <w:rsid w:val="008B787D"/>
    <w:rsid w:val="008B7956"/>
    <w:rsid w:val="008B7A18"/>
    <w:rsid w:val="008B7C30"/>
    <w:rsid w:val="008C015F"/>
    <w:rsid w:val="008C0284"/>
    <w:rsid w:val="008C13A3"/>
    <w:rsid w:val="008C1476"/>
    <w:rsid w:val="008C14F7"/>
    <w:rsid w:val="008C1602"/>
    <w:rsid w:val="008C17DA"/>
    <w:rsid w:val="008C187C"/>
    <w:rsid w:val="008C1D0B"/>
    <w:rsid w:val="008C1E65"/>
    <w:rsid w:val="008C25EC"/>
    <w:rsid w:val="008C27FE"/>
    <w:rsid w:val="008C2C68"/>
    <w:rsid w:val="008C2D54"/>
    <w:rsid w:val="008C3091"/>
    <w:rsid w:val="008C362C"/>
    <w:rsid w:val="008C41A9"/>
    <w:rsid w:val="008C4B90"/>
    <w:rsid w:val="008C529A"/>
    <w:rsid w:val="008C531E"/>
    <w:rsid w:val="008C535C"/>
    <w:rsid w:val="008C5636"/>
    <w:rsid w:val="008C5A83"/>
    <w:rsid w:val="008C5AAC"/>
    <w:rsid w:val="008C5D73"/>
    <w:rsid w:val="008C5F2A"/>
    <w:rsid w:val="008C6313"/>
    <w:rsid w:val="008C6494"/>
    <w:rsid w:val="008C65E8"/>
    <w:rsid w:val="008C6659"/>
    <w:rsid w:val="008C66B7"/>
    <w:rsid w:val="008C6DAD"/>
    <w:rsid w:val="008C6DFB"/>
    <w:rsid w:val="008C71AA"/>
    <w:rsid w:val="008C7651"/>
    <w:rsid w:val="008C7755"/>
    <w:rsid w:val="008C7AB3"/>
    <w:rsid w:val="008C7C6F"/>
    <w:rsid w:val="008C7CDA"/>
    <w:rsid w:val="008C7CF8"/>
    <w:rsid w:val="008C7DD1"/>
    <w:rsid w:val="008D01B2"/>
    <w:rsid w:val="008D02E8"/>
    <w:rsid w:val="008D0EDC"/>
    <w:rsid w:val="008D156D"/>
    <w:rsid w:val="008D1632"/>
    <w:rsid w:val="008D2902"/>
    <w:rsid w:val="008D2D9D"/>
    <w:rsid w:val="008D3441"/>
    <w:rsid w:val="008D3479"/>
    <w:rsid w:val="008D359B"/>
    <w:rsid w:val="008D3954"/>
    <w:rsid w:val="008D39F2"/>
    <w:rsid w:val="008D3AB6"/>
    <w:rsid w:val="008D3AC8"/>
    <w:rsid w:val="008D3C48"/>
    <w:rsid w:val="008D4131"/>
    <w:rsid w:val="008D4AA0"/>
    <w:rsid w:val="008D4CF9"/>
    <w:rsid w:val="008D4E38"/>
    <w:rsid w:val="008D529F"/>
    <w:rsid w:val="008D52C6"/>
    <w:rsid w:val="008D5840"/>
    <w:rsid w:val="008D5ABF"/>
    <w:rsid w:val="008D5FC9"/>
    <w:rsid w:val="008D63B6"/>
    <w:rsid w:val="008D648D"/>
    <w:rsid w:val="008D6593"/>
    <w:rsid w:val="008D65B1"/>
    <w:rsid w:val="008D68BF"/>
    <w:rsid w:val="008D6BEF"/>
    <w:rsid w:val="008D6D0E"/>
    <w:rsid w:val="008D6F75"/>
    <w:rsid w:val="008D7068"/>
    <w:rsid w:val="008D724F"/>
    <w:rsid w:val="008D7370"/>
    <w:rsid w:val="008D7444"/>
    <w:rsid w:val="008D797F"/>
    <w:rsid w:val="008E0172"/>
    <w:rsid w:val="008E0188"/>
    <w:rsid w:val="008E031A"/>
    <w:rsid w:val="008E04EC"/>
    <w:rsid w:val="008E08F9"/>
    <w:rsid w:val="008E092F"/>
    <w:rsid w:val="008E0A7F"/>
    <w:rsid w:val="008E0AAE"/>
    <w:rsid w:val="008E0C1E"/>
    <w:rsid w:val="008E18AA"/>
    <w:rsid w:val="008E1C6C"/>
    <w:rsid w:val="008E2560"/>
    <w:rsid w:val="008E2829"/>
    <w:rsid w:val="008E2DB9"/>
    <w:rsid w:val="008E2EBB"/>
    <w:rsid w:val="008E3182"/>
    <w:rsid w:val="008E325A"/>
    <w:rsid w:val="008E3568"/>
    <w:rsid w:val="008E360D"/>
    <w:rsid w:val="008E37D8"/>
    <w:rsid w:val="008E3A73"/>
    <w:rsid w:val="008E3B27"/>
    <w:rsid w:val="008E3E81"/>
    <w:rsid w:val="008E40DC"/>
    <w:rsid w:val="008E4307"/>
    <w:rsid w:val="008E45AA"/>
    <w:rsid w:val="008E46AD"/>
    <w:rsid w:val="008E50EB"/>
    <w:rsid w:val="008E5111"/>
    <w:rsid w:val="008E52B4"/>
    <w:rsid w:val="008E53EA"/>
    <w:rsid w:val="008E5DAC"/>
    <w:rsid w:val="008E608E"/>
    <w:rsid w:val="008E6746"/>
    <w:rsid w:val="008E6898"/>
    <w:rsid w:val="008E72EA"/>
    <w:rsid w:val="008E7317"/>
    <w:rsid w:val="008E737B"/>
    <w:rsid w:val="008E76E4"/>
    <w:rsid w:val="008E77D9"/>
    <w:rsid w:val="008E7856"/>
    <w:rsid w:val="008E78AA"/>
    <w:rsid w:val="008E79E1"/>
    <w:rsid w:val="008E7D96"/>
    <w:rsid w:val="008F0217"/>
    <w:rsid w:val="008F0463"/>
    <w:rsid w:val="008F0B75"/>
    <w:rsid w:val="008F0CB8"/>
    <w:rsid w:val="008F0F25"/>
    <w:rsid w:val="008F0F75"/>
    <w:rsid w:val="008F1090"/>
    <w:rsid w:val="008F125C"/>
    <w:rsid w:val="008F12C7"/>
    <w:rsid w:val="008F1909"/>
    <w:rsid w:val="008F197A"/>
    <w:rsid w:val="008F1B66"/>
    <w:rsid w:val="008F1C14"/>
    <w:rsid w:val="008F1FCC"/>
    <w:rsid w:val="008F207B"/>
    <w:rsid w:val="008F2378"/>
    <w:rsid w:val="008F2741"/>
    <w:rsid w:val="008F2843"/>
    <w:rsid w:val="008F29BE"/>
    <w:rsid w:val="008F2DBF"/>
    <w:rsid w:val="008F309F"/>
    <w:rsid w:val="008F3209"/>
    <w:rsid w:val="008F33C6"/>
    <w:rsid w:val="008F357A"/>
    <w:rsid w:val="008F3604"/>
    <w:rsid w:val="008F41E5"/>
    <w:rsid w:val="008F45F5"/>
    <w:rsid w:val="008F4924"/>
    <w:rsid w:val="008F4BC0"/>
    <w:rsid w:val="008F50A1"/>
    <w:rsid w:val="008F52A4"/>
    <w:rsid w:val="008F5560"/>
    <w:rsid w:val="008F578F"/>
    <w:rsid w:val="008F5808"/>
    <w:rsid w:val="008F6318"/>
    <w:rsid w:val="008F6395"/>
    <w:rsid w:val="008F6767"/>
    <w:rsid w:val="008F6C19"/>
    <w:rsid w:val="008F6C93"/>
    <w:rsid w:val="008F6ED8"/>
    <w:rsid w:val="008F7296"/>
    <w:rsid w:val="008F7336"/>
    <w:rsid w:val="008F762F"/>
    <w:rsid w:val="008F79EA"/>
    <w:rsid w:val="008F7A01"/>
    <w:rsid w:val="008F7A6D"/>
    <w:rsid w:val="008F7AAD"/>
    <w:rsid w:val="009001B3"/>
    <w:rsid w:val="00900884"/>
    <w:rsid w:val="00900B1D"/>
    <w:rsid w:val="00900CB7"/>
    <w:rsid w:val="00900E26"/>
    <w:rsid w:val="009015C9"/>
    <w:rsid w:val="00901A16"/>
    <w:rsid w:val="00901B97"/>
    <w:rsid w:val="009021C4"/>
    <w:rsid w:val="0090247D"/>
    <w:rsid w:val="0090251A"/>
    <w:rsid w:val="0090254D"/>
    <w:rsid w:val="0090268C"/>
    <w:rsid w:val="0090281D"/>
    <w:rsid w:val="0090298E"/>
    <w:rsid w:val="00902A9C"/>
    <w:rsid w:val="0090327F"/>
    <w:rsid w:val="00903365"/>
    <w:rsid w:val="00903B91"/>
    <w:rsid w:val="00903ECB"/>
    <w:rsid w:val="0090452F"/>
    <w:rsid w:val="009047CB"/>
    <w:rsid w:val="0090486E"/>
    <w:rsid w:val="00904BCD"/>
    <w:rsid w:val="00905341"/>
    <w:rsid w:val="00905418"/>
    <w:rsid w:val="00905526"/>
    <w:rsid w:val="00905586"/>
    <w:rsid w:val="00905590"/>
    <w:rsid w:val="00905799"/>
    <w:rsid w:val="00905C4E"/>
    <w:rsid w:val="00905E62"/>
    <w:rsid w:val="00905FCD"/>
    <w:rsid w:val="009064D8"/>
    <w:rsid w:val="00906781"/>
    <w:rsid w:val="00906B16"/>
    <w:rsid w:val="00906D73"/>
    <w:rsid w:val="009078FD"/>
    <w:rsid w:val="00907AF5"/>
    <w:rsid w:val="00907EC7"/>
    <w:rsid w:val="00910EC7"/>
    <w:rsid w:val="0091103F"/>
    <w:rsid w:val="009115BD"/>
    <w:rsid w:val="0091165A"/>
    <w:rsid w:val="00911A1B"/>
    <w:rsid w:val="0091224B"/>
    <w:rsid w:val="009122C5"/>
    <w:rsid w:val="009122CB"/>
    <w:rsid w:val="009123F7"/>
    <w:rsid w:val="009128C4"/>
    <w:rsid w:val="00912AA4"/>
    <w:rsid w:val="00912B4F"/>
    <w:rsid w:val="00912BD8"/>
    <w:rsid w:val="00912E85"/>
    <w:rsid w:val="00913042"/>
    <w:rsid w:val="009133ED"/>
    <w:rsid w:val="009136A7"/>
    <w:rsid w:val="0091372D"/>
    <w:rsid w:val="009138A0"/>
    <w:rsid w:val="00913E09"/>
    <w:rsid w:val="00913EAA"/>
    <w:rsid w:val="00914257"/>
    <w:rsid w:val="0091496A"/>
    <w:rsid w:val="00914BEF"/>
    <w:rsid w:val="00914D43"/>
    <w:rsid w:val="00914F90"/>
    <w:rsid w:val="00914F99"/>
    <w:rsid w:val="0091518B"/>
    <w:rsid w:val="00915C2A"/>
    <w:rsid w:val="00915CCE"/>
    <w:rsid w:val="009166DE"/>
    <w:rsid w:val="00916977"/>
    <w:rsid w:val="00916A95"/>
    <w:rsid w:val="0091710C"/>
    <w:rsid w:val="009171DC"/>
    <w:rsid w:val="00917AE8"/>
    <w:rsid w:val="00917C82"/>
    <w:rsid w:val="00917EF0"/>
    <w:rsid w:val="00917F60"/>
    <w:rsid w:val="0092014C"/>
    <w:rsid w:val="00920395"/>
    <w:rsid w:val="009204F5"/>
    <w:rsid w:val="009205D2"/>
    <w:rsid w:val="00920D31"/>
    <w:rsid w:val="00920E02"/>
    <w:rsid w:val="00920F67"/>
    <w:rsid w:val="00921274"/>
    <w:rsid w:val="00921510"/>
    <w:rsid w:val="009215BF"/>
    <w:rsid w:val="00921678"/>
    <w:rsid w:val="009216F5"/>
    <w:rsid w:val="00921C7D"/>
    <w:rsid w:val="00921C95"/>
    <w:rsid w:val="00921E87"/>
    <w:rsid w:val="0092214D"/>
    <w:rsid w:val="009221C7"/>
    <w:rsid w:val="009222E7"/>
    <w:rsid w:val="0092235F"/>
    <w:rsid w:val="00922368"/>
    <w:rsid w:val="00922C43"/>
    <w:rsid w:val="00923016"/>
    <w:rsid w:val="0092366B"/>
    <w:rsid w:val="00923BE2"/>
    <w:rsid w:val="00923DA6"/>
    <w:rsid w:val="00923F60"/>
    <w:rsid w:val="009240AE"/>
    <w:rsid w:val="00924575"/>
    <w:rsid w:val="009247E8"/>
    <w:rsid w:val="009248B1"/>
    <w:rsid w:val="00924B16"/>
    <w:rsid w:val="00924DAA"/>
    <w:rsid w:val="00924FC5"/>
    <w:rsid w:val="00925125"/>
    <w:rsid w:val="0092512D"/>
    <w:rsid w:val="00925248"/>
    <w:rsid w:val="00925482"/>
    <w:rsid w:val="009256F7"/>
    <w:rsid w:val="0092570F"/>
    <w:rsid w:val="0092599D"/>
    <w:rsid w:val="00925A0F"/>
    <w:rsid w:val="00925B21"/>
    <w:rsid w:val="00925B85"/>
    <w:rsid w:val="009264FA"/>
    <w:rsid w:val="00926508"/>
    <w:rsid w:val="00926513"/>
    <w:rsid w:val="0092728E"/>
    <w:rsid w:val="00927EEE"/>
    <w:rsid w:val="009303C8"/>
    <w:rsid w:val="00930462"/>
    <w:rsid w:val="009305A0"/>
    <w:rsid w:val="0093061C"/>
    <w:rsid w:val="00930CDB"/>
    <w:rsid w:val="00930D94"/>
    <w:rsid w:val="00931738"/>
    <w:rsid w:val="00931914"/>
    <w:rsid w:val="0093191F"/>
    <w:rsid w:val="00931FD7"/>
    <w:rsid w:val="009325A8"/>
    <w:rsid w:val="009327DA"/>
    <w:rsid w:val="009328F1"/>
    <w:rsid w:val="0093290C"/>
    <w:rsid w:val="00932D03"/>
    <w:rsid w:val="00932F60"/>
    <w:rsid w:val="00933062"/>
    <w:rsid w:val="009332A9"/>
    <w:rsid w:val="009336B7"/>
    <w:rsid w:val="00933F94"/>
    <w:rsid w:val="00934223"/>
    <w:rsid w:val="009343E2"/>
    <w:rsid w:val="009344F3"/>
    <w:rsid w:val="00934815"/>
    <w:rsid w:val="00934BF8"/>
    <w:rsid w:val="0093575B"/>
    <w:rsid w:val="00935813"/>
    <w:rsid w:val="009359A8"/>
    <w:rsid w:val="00935C55"/>
    <w:rsid w:val="00935F01"/>
    <w:rsid w:val="009360CF"/>
    <w:rsid w:val="00936352"/>
    <w:rsid w:val="0093637C"/>
    <w:rsid w:val="009364C6"/>
    <w:rsid w:val="0093733F"/>
    <w:rsid w:val="009377A9"/>
    <w:rsid w:val="009378CC"/>
    <w:rsid w:val="00937CD7"/>
    <w:rsid w:val="009405CB"/>
    <w:rsid w:val="009407DB"/>
    <w:rsid w:val="0094088F"/>
    <w:rsid w:val="00940A3A"/>
    <w:rsid w:val="00940B68"/>
    <w:rsid w:val="00940B85"/>
    <w:rsid w:val="00940F49"/>
    <w:rsid w:val="00941244"/>
    <w:rsid w:val="009419C1"/>
    <w:rsid w:val="00941A3B"/>
    <w:rsid w:val="009423DF"/>
    <w:rsid w:val="0094241F"/>
    <w:rsid w:val="00942880"/>
    <w:rsid w:val="00942B1A"/>
    <w:rsid w:val="00942E3B"/>
    <w:rsid w:val="00943143"/>
    <w:rsid w:val="00943201"/>
    <w:rsid w:val="00943233"/>
    <w:rsid w:val="009438B5"/>
    <w:rsid w:val="009438C2"/>
    <w:rsid w:val="00943B0D"/>
    <w:rsid w:val="00944418"/>
    <w:rsid w:val="00944643"/>
    <w:rsid w:val="00944E4C"/>
    <w:rsid w:val="00944F02"/>
    <w:rsid w:val="009451C6"/>
    <w:rsid w:val="0094536A"/>
    <w:rsid w:val="00945B13"/>
    <w:rsid w:val="00945B28"/>
    <w:rsid w:val="00945B2C"/>
    <w:rsid w:val="00946A16"/>
    <w:rsid w:val="00946A52"/>
    <w:rsid w:val="00946A7D"/>
    <w:rsid w:val="00946A94"/>
    <w:rsid w:val="00946BD5"/>
    <w:rsid w:val="00947184"/>
    <w:rsid w:val="00947239"/>
    <w:rsid w:val="0094733C"/>
    <w:rsid w:val="0094786A"/>
    <w:rsid w:val="00947A3E"/>
    <w:rsid w:val="00947C16"/>
    <w:rsid w:val="0095023F"/>
    <w:rsid w:val="00950266"/>
    <w:rsid w:val="0095041A"/>
    <w:rsid w:val="00950540"/>
    <w:rsid w:val="0095055A"/>
    <w:rsid w:val="00950792"/>
    <w:rsid w:val="00950CAB"/>
    <w:rsid w:val="00950F66"/>
    <w:rsid w:val="0095130D"/>
    <w:rsid w:val="009513FE"/>
    <w:rsid w:val="00951434"/>
    <w:rsid w:val="009518EF"/>
    <w:rsid w:val="00951EAF"/>
    <w:rsid w:val="009520DC"/>
    <w:rsid w:val="00952A9D"/>
    <w:rsid w:val="00953078"/>
    <w:rsid w:val="009532F6"/>
    <w:rsid w:val="0095342E"/>
    <w:rsid w:val="00953BA6"/>
    <w:rsid w:val="00953E7C"/>
    <w:rsid w:val="00953EB0"/>
    <w:rsid w:val="00954258"/>
    <w:rsid w:val="009546CF"/>
    <w:rsid w:val="00954904"/>
    <w:rsid w:val="00954C81"/>
    <w:rsid w:val="009551AA"/>
    <w:rsid w:val="009552EE"/>
    <w:rsid w:val="009552F2"/>
    <w:rsid w:val="00955481"/>
    <w:rsid w:val="00955855"/>
    <w:rsid w:val="00955CFF"/>
    <w:rsid w:val="00955F11"/>
    <w:rsid w:val="00955FE0"/>
    <w:rsid w:val="009560BF"/>
    <w:rsid w:val="00956562"/>
    <w:rsid w:val="0095656A"/>
    <w:rsid w:val="00956AB2"/>
    <w:rsid w:val="00956CDA"/>
    <w:rsid w:val="00956F0A"/>
    <w:rsid w:val="0095722A"/>
    <w:rsid w:val="00957553"/>
    <w:rsid w:val="0095761F"/>
    <w:rsid w:val="00957B29"/>
    <w:rsid w:val="00957E1D"/>
    <w:rsid w:val="00957E44"/>
    <w:rsid w:val="00960078"/>
    <w:rsid w:val="00960268"/>
    <w:rsid w:val="00960574"/>
    <w:rsid w:val="00960601"/>
    <w:rsid w:val="00960B2D"/>
    <w:rsid w:val="00960B4E"/>
    <w:rsid w:val="00960D55"/>
    <w:rsid w:val="00961617"/>
    <w:rsid w:val="009617EF"/>
    <w:rsid w:val="00961AEC"/>
    <w:rsid w:val="00961CA8"/>
    <w:rsid w:val="009623DC"/>
    <w:rsid w:val="009624B4"/>
    <w:rsid w:val="00962862"/>
    <w:rsid w:val="0096290C"/>
    <w:rsid w:val="0096299B"/>
    <w:rsid w:val="00962F32"/>
    <w:rsid w:val="009630D6"/>
    <w:rsid w:val="00963448"/>
    <w:rsid w:val="0096383C"/>
    <w:rsid w:val="00963B9A"/>
    <w:rsid w:val="00963EB7"/>
    <w:rsid w:val="00963FA9"/>
    <w:rsid w:val="0096481F"/>
    <w:rsid w:val="00964AAB"/>
    <w:rsid w:val="00964B6A"/>
    <w:rsid w:val="00964EE4"/>
    <w:rsid w:val="00964F25"/>
    <w:rsid w:val="00964FE1"/>
    <w:rsid w:val="0096535B"/>
    <w:rsid w:val="009657E4"/>
    <w:rsid w:val="009658C6"/>
    <w:rsid w:val="009659DA"/>
    <w:rsid w:val="00965D12"/>
    <w:rsid w:val="00965E69"/>
    <w:rsid w:val="0096619D"/>
    <w:rsid w:val="00966685"/>
    <w:rsid w:val="00966D37"/>
    <w:rsid w:val="009670B7"/>
    <w:rsid w:val="009672F2"/>
    <w:rsid w:val="00967389"/>
    <w:rsid w:val="00967E26"/>
    <w:rsid w:val="0097077F"/>
    <w:rsid w:val="00970CA4"/>
    <w:rsid w:val="00970ED6"/>
    <w:rsid w:val="00971354"/>
    <w:rsid w:val="009713ED"/>
    <w:rsid w:val="00971594"/>
    <w:rsid w:val="009715CC"/>
    <w:rsid w:val="009715CF"/>
    <w:rsid w:val="009718FE"/>
    <w:rsid w:val="009721D8"/>
    <w:rsid w:val="00972692"/>
    <w:rsid w:val="0097269B"/>
    <w:rsid w:val="0097280D"/>
    <w:rsid w:val="00972BFD"/>
    <w:rsid w:val="00972E7D"/>
    <w:rsid w:val="00973607"/>
    <w:rsid w:val="00973B47"/>
    <w:rsid w:val="00973EB1"/>
    <w:rsid w:val="009742AC"/>
    <w:rsid w:val="00974448"/>
    <w:rsid w:val="009745C8"/>
    <w:rsid w:val="00974D5F"/>
    <w:rsid w:val="0097524E"/>
    <w:rsid w:val="0097548D"/>
    <w:rsid w:val="009754C5"/>
    <w:rsid w:val="0097556A"/>
    <w:rsid w:val="009759BB"/>
    <w:rsid w:val="00976467"/>
    <w:rsid w:val="009764A9"/>
    <w:rsid w:val="0097675D"/>
    <w:rsid w:val="009768D4"/>
    <w:rsid w:val="00976A65"/>
    <w:rsid w:val="00976B96"/>
    <w:rsid w:val="00976B98"/>
    <w:rsid w:val="00976D90"/>
    <w:rsid w:val="0097712D"/>
    <w:rsid w:val="009776B2"/>
    <w:rsid w:val="009778F0"/>
    <w:rsid w:val="009778FE"/>
    <w:rsid w:val="00977B34"/>
    <w:rsid w:val="00977C94"/>
    <w:rsid w:val="00977F6F"/>
    <w:rsid w:val="009803DC"/>
    <w:rsid w:val="00980583"/>
    <w:rsid w:val="00980CA1"/>
    <w:rsid w:val="00980E52"/>
    <w:rsid w:val="00981146"/>
    <w:rsid w:val="009812A7"/>
    <w:rsid w:val="00981C2B"/>
    <w:rsid w:val="00981E79"/>
    <w:rsid w:val="00981EA8"/>
    <w:rsid w:val="00982284"/>
    <w:rsid w:val="00982BEB"/>
    <w:rsid w:val="00982F3D"/>
    <w:rsid w:val="009831C8"/>
    <w:rsid w:val="00983288"/>
    <w:rsid w:val="0098366C"/>
    <w:rsid w:val="009837F0"/>
    <w:rsid w:val="009838C9"/>
    <w:rsid w:val="00983B96"/>
    <w:rsid w:val="00983C90"/>
    <w:rsid w:val="0098422E"/>
    <w:rsid w:val="0098458E"/>
    <w:rsid w:val="009847C2"/>
    <w:rsid w:val="00984C65"/>
    <w:rsid w:val="009851AC"/>
    <w:rsid w:val="009853E9"/>
    <w:rsid w:val="00985464"/>
    <w:rsid w:val="0098562A"/>
    <w:rsid w:val="00985A84"/>
    <w:rsid w:val="00985C76"/>
    <w:rsid w:val="00985F85"/>
    <w:rsid w:val="00986417"/>
    <w:rsid w:val="00986D2D"/>
    <w:rsid w:val="0098711D"/>
    <w:rsid w:val="0098724E"/>
    <w:rsid w:val="00987AC8"/>
    <w:rsid w:val="00987BD7"/>
    <w:rsid w:val="00987CA4"/>
    <w:rsid w:val="00990C01"/>
    <w:rsid w:val="00990C4C"/>
    <w:rsid w:val="00990D21"/>
    <w:rsid w:val="009918D5"/>
    <w:rsid w:val="009919C6"/>
    <w:rsid w:val="00991C5C"/>
    <w:rsid w:val="00991D98"/>
    <w:rsid w:val="0099239F"/>
    <w:rsid w:val="009925BE"/>
    <w:rsid w:val="009925D7"/>
    <w:rsid w:val="009927D1"/>
    <w:rsid w:val="0099310A"/>
    <w:rsid w:val="0099332D"/>
    <w:rsid w:val="0099352E"/>
    <w:rsid w:val="0099367A"/>
    <w:rsid w:val="0099397F"/>
    <w:rsid w:val="00993A8C"/>
    <w:rsid w:val="00993E87"/>
    <w:rsid w:val="009949E7"/>
    <w:rsid w:val="00994E7B"/>
    <w:rsid w:val="00995301"/>
    <w:rsid w:val="009954ED"/>
    <w:rsid w:val="00995827"/>
    <w:rsid w:val="00995A82"/>
    <w:rsid w:val="0099609E"/>
    <w:rsid w:val="00996174"/>
    <w:rsid w:val="00996311"/>
    <w:rsid w:val="009964E6"/>
    <w:rsid w:val="00996E5A"/>
    <w:rsid w:val="00997035"/>
    <w:rsid w:val="009974AB"/>
    <w:rsid w:val="0099782B"/>
    <w:rsid w:val="00997AEC"/>
    <w:rsid w:val="00997D7F"/>
    <w:rsid w:val="009A0344"/>
    <w:rsid w:val="009A0705"/>
    <w:rsid w:val="009A074E"/>
    <w:rsid w:val="009A07AF"/>
    <w:rsid w:val="009A0B18"/>
    <w:rsid w:val="009A0FD0"/>
    <w:rsid w:val="009A10E8"/>
    <w:rsid w:val="009A1617"/>
    <w:rsid w:val="009A188F"/>
    <w:rsid w:val="009A1A52"/>
    <w:rsid w:val="009A1B45"/>
    <w:rsid w:val="009A1D88"/>
    <w:rsid w:val="009A224D"/>
    <w:rsid w:val="009A254D"/>
    <w:rsid w:val="009A2575"/>
    <w:rsid w:val="009A26BD"/>
    <w:rsid w:val="009A2879"/>
    <w:rsid w:val="009A2A46"/>
    <w:rsid w:val="009A30FD"/>
    <w:rsid w:val="009A3590"/>
    <w:rsid w:val="009A3733"/>
    <w:rsid w:val="009A37BC"/>
    <w:rsid w:val="009A39A1"/>
    <w:rsid w:val="009A3AD1"/>
    <w:rsid w:val="009A3D28"/>
    <w:rsid w:val="009A48C8"/>
    <w:rsid w:val="009A5145"/>
    <w:rsid w:val="009A5654"/>
    <w:rsid w:val="009A5B31"/>
    <w:rsid w:val="009A6092"/>
    <w:rsid w:val="009A6157"/>
    <w:rsid w:val="009A63DD"/>
    <w:rsid w:val="009A666F"/>
    <w:rsid w:val="009A6686"/>
    <w:rsid w:val="009A68F3"/>
    <w:rsid w:val="009A6C5D"/>
    <w:rsid w:val="009A6E09"/>
    <w:rsid w:val="009A7581"/>
    <w:rsid w:val="009A7582"/>
    <w:rsid w:val="009A76CE"/>
    <w:rsid w:val="009A7A49"/>
    <w:rsid w:val="009A7F30"/>
    <w:rsid w:val="009A7F8A"/>
    <w:rsid w:val="009B0563"/>
    <w:rsid w:val="009B0B84"/>
    <w:rsid w:val="009B0E24"/>
    <w:rsid w:val="009B0E9B"/>
    <w:rsid w:val="009B10B0"/>
    <w:rsid w:val="009B135C"/>
    <w:rsid w:val="009B13E9"/>
    <w:rsid w:val="009B1A8F"/>
    <w:rsid w:val="009B1F2E"/>
    <w:rsid w:val="009B2286"/>
    <w:rsid w:val="009B2367"/>
    <w:rsid w:val="009B2B4D"/>
    <w:rsid w:val="009B2FEF"/>
    <w:rsid w:val="009B312F"/>
    <w:rsid w:val="009B32DE"/>
    <w:rsid w:val="009B34AC"/>
    <w:rsid w:val="009B34D6"/>
    <w:rsid w:val="009B3563"/>
    <w:rsid w:val="009B35C0"/>
    <w:rsid w:val="009B36A1"/>
    <w:rsid w:val="009B36B3"/>
    <w:rsid w:val="009B381A"/>
    <w:rsid w:val="009B3BAF"/>
    <w:rsid w:val="009B3C77"/>
    <w:rsid w:val="009B3EBF"/>
    <w:rsid w:val="009B3F2A"/>
    <w:rsid w:val="009B3FB3"/>
    <w:rsid w:val="009B433A"/>
    <w:rsid w:val="009B4353"/>
    <w:rsid w:val="009B47DF"/>
    <w:rsid w:val="009B49A2"/>
    <w:rsid w:val="009B5264"/>
    <w:rsid w:val="009B52CD"/>
    <w:rsid w:val="009B5554"/>
    <w:rsid w:val="009B575A"/>
    <w:rsid w:val="009B58B9"/>
    <w:rsid w:val="009B5E17"/>
    <w:rsid w:val="009B6343"/>
    <w:rsid w:val="009B73D7"/>
    <w:rsid w:val="009B7557"/>
    <w:rsid w:val="009B7A7D"/>
    <w:rsid w:val="009B7BFB"/>
    <w:rsid w:val="009C0A58"/>
    <w:rsid w:val="009C0C7E"/>
    <w:rsid w:val="009C0E0F"/>
    <w:rsid w:val="009C0E53"/>
    <w:rsid w:val="009C1039"/>
    <w:rsid w:val="009C1724"/>
    <w:rsid w:val="009C1A84"/>
    <w:rsid w:val="009C1B19"/>
    <w:rsid w:val="009C1D25"/>
    <w:rsid w:val="009C1D91"/>
    <w:rsid w:val="009C286A"/>
    <w:rsid w:val="009C2B0D"/>
    <w:rsid w:val="009C2D41"/>
    <w:rsid w:val="009C2E21"/>
    <w:rsid w:val="009C2E49"/>
    <w:rsid w:val="009C2FE3"/>
    <w:rsid w:val="009C3415"/>
    <w:rsid w:val="009C3557"/>
    <w:rsid w:val="009C390D"/>
    <w:rsid w:val="009C396F"/>
    <w:rsid w:val="009C3A62"/>
    <w:rsid w:val="009C4734"/>
    <w:rsid w:val="009C4766"/>
    <w:rsid w:val="009C47AB"/>
    <w:rsid w:val="009C4829"/>
    <w:rsid w:val="009C485B"/>
    <w:rsid w:val="009C4B30"/>
    <w:rsid w:val="009C4B6E"/>
    <w:rsid w:val="009C4BDC"/>
    <w:rsid w:val="009C4F53"/>
    <w:rsid w:val="009C5029"/>
    <w:rsid w:val="009C5331"/>
    <w:rsid w:val="009C54A7"/>
    <w:rsid w:val="009C5578"/>
    <w:rsid w:val="009C55CF"/>
    <w:rsid w:val="009C58A5"/>
    <w:rsid w:val="009C5E24"/>
    <w:rsid w:val="009C6361"/>
    <w:rsid w:val="009C6AE8"/>
    <w:rsid w:val="009C7114"/>
    <w:rsid w:val="009C7220"/>
    <w:rsid w:val="009C7F0B"/>
    <w:rsid w:val="009D0550"/>
    <w:rsid w:val="009D0675"/>
    <w:rsid w:val="009D0947"/>
    <w:rsid w:val="009D1425"/>
    <w:rsid w:val="009D18CA"/>
    <w:rsid w:val="009D1BF2"/>
    <w:rsid w:val="009D1C9C"/>
    <w:rsid w:val="009D208C"/>
    <w:rsid w:val="009D2474"/>
    <w:rsid w:val="009D26A3"/>
    <w:rsid w:val="009D2A29"/>
    <w:rsid w:val="009D2EC7"/>
    <w:rsid w:val="009D3352"/>
    <w:rsid w:val="009D3A4E"/>
    <w:rsid w:val="009D3DB1"/>
    <w:rsid w:val="009D3EC6"/>
    <w:rsid w:val="009D3F2E"/>
    <w:rsid w:val="009D4024"/>
    <w:rsid w:val="009D405A"/>
    <w:rsid w:val="009D414E"/>
    <w:rsid w:val="009D4621"/>
    <w:rsid w:val="009D4897"/>
    <w:rsid w:val="009D4B9D"/>
    <w:rsid w:val="009D4BFF"/>
    <w:rsid w:val="009D4CB6"/>
    <w:rsid w:val="009D4CF8"/>
    <w:rsid w:val="009D5021"/>
    <w:rsid w:val="009D54C3"/>
    <w:rsid w:val="009D550E"/>
    <w:rsid w:val="009D59D2"/>
    <w:rsid w:val="009D5D68"/>
    <w:rsid w:val="009D5F46"/>
    <w:rsid w:val="009D67FA"/>
    <w:rsid w:val="009D687A"/>
    <w:rsid w:val="009D68DE"/>
    <w:rsid w:val="009D6ABE"/>
    <w:rsid w:val="009D707B"/>
    <w:rsid w:val="009D7260"/>
    <w:rsid w:val="009D72D0"/>
    <w:rsid w:val="009D7710"/>
    <w:rsid w:val="009D7A96"/>
    <w:rsid w:val="009D7C04"/>
    <w:rsid w:val="009E037F"/>
    <w:rsid w:val="009E0973"/>
    <w:rsid w:val="009E0A13"/>
    <w:rsid w:val="009E0A5E"/>
    <w:rsid w:val="009E0EC3"/>
    <w:rsid w:val="009E0EFB"/>
    <w:rsid w:val="009E10DF"/>
    <w:rsid w:val="009E165E"/>
    <w:rsid w:val="009E185B"/>
    <w:rsid w:val="009E1876"/>
    <w:rsid w:val="009E1CCA"/>
    <w:rsid w:val="009E2060"/>
    <w:rsid w:val="009E237C"/>
    <w:rsid w:val="009E273B"/>
    <w:rsid w:val="009E2B06"/>
    <w:rsid w:val="009E2F81"/>
    <w:rsid w:val="009E3125"/>
    <w:rsid w:val="009E31EF"/>
    <w:rsid w:val="009E34D3"/>
    <w:rsid w:val="009E3560"/>
    <w:rsid w:val="009E3C4F"/>
    <w:rsid w:val="009E3C54"/>
    <w:rsid w:val="009E3E7E"/>
    <w:rsid w:val="009E3ED8"/>
    <w:rsid w:val="009E401B"/>
    <w:rsid w:val="009E4C92"/>
    <w:rsid w:val="009E5096"/>
    <w:rsid w:val="009E5C2E"/>
    <w:rsid w:val="009E5C2F"/>
    <w:rsid w:val="009E5F9E"/>
    <w:rsid w:val="009E64BB"/>
    <w:rsid w:val="009E6680"/>
    <w:rsid w:val="009E6CEE"/>
    <w:rsid w:val="009E6EA6"/>
    <w:rsid w:val="009E7630"/>
    <w:rsid w:val="009E78C5"/>
    <w:rsid w:val="009E7CC8"/>
    <w:rsid w:val="009F0398"/>
    <w:rsid w:val="009F0688"/>
    <w:rsid w:val="009F0790"/>
    <w:rsid w:val="009F0857"/>
    <w:rsid w:val="009F0CE3"/>
    <w:rsid w:val="009F135D"/>
    <w:rsid w:val="009F19A5"/>
    <w:rsid w:val="009F2785"/>
    <w:rsid w:val="009F27D8"/>
    <w:rsid w:val="009F281C"/>
    <w:rsid w:val="009F2CAA"/>
    <w:rsid w:val="009F2F57"/>
    <w:rsid w:val="009F2FD9"/>
    <w:rsid w:val="009F315D"/>
    <w:rsid w:val="009F340C"/>
    <w:rsid w:val="009F3565"/>
    <w:rsid w:val="009F3E03"/>
    <w:rsid w:val="009F40EA"/>
    <w:rsid w:val="009F42CE"/>
    <w:rsid w:val="009F4AA6"/>
    <w:rsid w:val="009F4E03"/>
    <w:rsid w:val="009F523D"/>
    <w:rsid w:val="009F52A7"/>
    <w:rsid w:val="009F58F0"/>
    <w:rsid w:val="009F59DE"/>
    <w:rsid w:val="009F5AEF"/>
    <w:rsid w:val="009F6740"/>
    <w:rsid w:val="009F6B4C"/>
    <w:rsid w:val="009F6C6A"/>
    <w:rsid w:val="009F6D13"/>
    <w:rsid w:val="009F6EB2"/>
    <w:rsid w:val="009F70D4"/>
    <w:rsid w:val="009F71C4"/>
    <w:rsid w:val="009F756B"/>
    <w:rsid w:val="009F7739"/>
    <w:rsid w:val="009F7BB0"/>
    <w:rsid w:val="009F7F6A"/>
    <w:rsid w:val="00A000A6"/>
    <w:rsid w:val="00A00117"/>
    <w:rsid w:val="00A0012C"/>
    <w:rsid w:val="00A00192"/>
    <w:rsid w:val="00A00453"/>
    <w:rsid w:val="00A0084C"/>
    <w:rsid w:val="00A00E5E"/>
    <w:rsid w:val="00A00EE3"/>
    <w:rsid w:val="00A00F92"/>
    <w:rsid w:val="00A0109D"/>
    <w:rsid w:val="00A011C1"/>
    <w:rsid w:val="00A01343"/>
    <w:rsid w:val="00A014F4"/>
    <w:rsid w:val="00A01CD8"/>
    <w:rsid w:val="00A01D22"/>
    <w:rsid w:val="00A0270C"/>
    <w:rsid w:val="00A028A3"/>
    <w:rsid w:val="00A02945"/>
    <w:rsid w:val="00A02AFE"/>
    <w:rsid w:val="00A02C77"/>
    <w:rsid w:val="00A03024"/>
    <w:rsid w:val="00A031ED"/>
    <w:rsid w:val="00A0332B"/>
    <w:rsid w:val="00A03497"/>
    <w:rsid w:val="00A03B27"/>
    <w:rsid w:val="00A03BF1"/>
    <w:rsid w:val="00A04055"/>
    <w:rsid w:val="00A0416D"/>
    <w:rsid w:val="00A046DB"/>
    <w:rsid w:val="00A04744"/>
    <w:rsid w:val="00A05404"/>
    <w:rsid w:val="00A056B8"/>
    <w:rsid w:val="00A05712"/>
    <w:rsid w:val="00A057CF"/>
    <w:rsid w:val="00A057D2"/>
    <w:rsid w:val="00A059C6"/>
    <w:rsid w:val="00A06BC7"/>
    <w:rsid w:val="00A07DF9"/>
    <w:rsid w:val="00A10144"/>
    <w:rsid w:val="00A10211"/>
    <w:rsid w:val="00A1025B"/>
    <w:rsid w:val="00A10BEC"/>
    <w:rsid w:val="00A10C31"/>
    <w:rsid w:val="00A11465"/>
    <w:rsid w:val="00A115ED"/>
    <w:rsid w:val="00A11B0C"/>
    <w:rsid w:val="00A11DDB"/>
    <w:rsid w:val="00A123A3"/>
    <w:rsid w:val="00A12798"/>
    <w:rsid w:val="00A12FDF"/>
    <w:rsid w:val="00A13468"/>
    <w:rsid w:val="00A134F5"/>
    <w:rsid w:val="00A138D7"/>
    <w:rsid w:val="00A13904"/>
    <w:rsid w:val="00A1393B"/>
    <w:rsid w:val="00A14253"/>
    <w:rsid w:val="00A1436E"/>
    <w:rsid w:val="00A148B4"/>
    <w:rsid w:val="00A151E1"/>
    <w:rsid w:val="00A153B1"/>
    <w:rsid w:val="00A15A54"/>
    <w:rsid w:val="00A15FC0"/>
    <w:rsid w:val="00A164F1"/>
    <w:rsid w:val="00A165E7"/>
    <w:rsid w:val="00A16AF2"/>
    <w:rsid w:val="00A16F6C"/>
    <w:rsid w:val="00A1715C"/>
    <w:rsid w:val="00A173B2"/>
    <w:rsid w:val="00A179E6"/>
    <w:rsid w:val="00A17B86"/>
    <w:rsid w:val="00A17D31"/>
    <w:rsid w:val="00A17F56"/>
    <w:rsid w:val="00A2013C"/>
    <w:rsid w:val="00A20797"/>
    <w:rsid w:val="00A2095E"/>
    <w:rsid w:val="00A20A99"/>
    <w:rsid w:val="00A20D78"/>
    <w:rsid w:val="00A21132"/>
    <w:rsid w:val="00A21183"/>
    <w:rsid w:val="00A211D3"/>
    <w:rsid w:val="00A21410"/>
    <w:rsid w:val="00A21948"/>
    <w:rsid w:val="00A21A60"/>
    <w:rsid w:val="00A22063"/>
    <w:rsid w:val="00A22232"/>
    <w:rsid w:val="00A2247A"/>
    <w:rsid w:val="00A2248A"/>
    <w:rsid w:val="00A22ADF"/>
    <w:rsid w:val="00A22DD3"/>
    <w:rsid w:val="00A233B8"/>
    <w:rsid w:val="00A2367A"/>
    <w:rsid w:val="00A23872"/>
    <w:rsid w:val="00A23C1D"/>
    <w:rsid w:val="00A2402C"/>
    <w:rsid w:val="00A240BF"/>
    <w:rsid w:val="00A240ED"/>
    <w:rsid w:val="00A24483"/>
    <w:rsid w:val="00A24728"/>
    <w:rsid w:val="00A24E66"/>
    <w:rsid w:val="00A24F37"/>
    <w:rsid w:val="00A25A34"/>
    <w:rsid w:val="00A25F46"/>
    <w:rsid w:val="00A260A9"/>
    <w:rsid w:val="00A2641E"/>
    <w:rsid w:val="00A26D8C"/>
    <w:rsid w:val="00A26EC5"/>
    <w:rsid w:val="00A26FDE"/>
    <w:rsid w:val="00A270C5"/>
    <w:rsid w:val="00A278E7"/>
    <w:rsid w:val="00A27CFF"/>
    <w:rsid w:val="00A30791"/>
    <w:rsid w:val="00A30804"/>
    <w:rsid w:val="00A311E4"/>
    <w:rsid w:val="00A3125A"/>
    <w:rsid w:val="00A31A2C"/>
    <w:rsid w:val="00A320F9"/>
    <w:rsid w:val="00A3222E"/>
    <w:rsid w:val="00A32696"/>
    <w:rsid w:val="00A32755"/>
    <w:rsid w:val="00A32DB4"/>
    <w:rsid w:val="00A32E61"/>
    <w:rsid w:val="00A330B8"/>
    <w:rsid w:val="00A33281"/>
    <w:rsid w:val="00A336EC"/>
    <w:rsid w:val="00A3374A"/>
    <w:rsid w:val="00A338A6"/>
    <w:rsid w:val="00A3395D"/>
    <w:rsid w:val="00A33A16"/>
    <w:rsid w:val="00A33B40"/>
    <w:rsid w:val="00A33B80"/>
    <w:rsid w:val="00A33BAB"/>
    <w:rsid w:val="00A34CD3"/>
    <w:rsid w:val="00A34EF9"/>
    <w:rsid w:val="00A3523F"/>
    <w:rsid w:val="00A35265"/>
    <w:rsid w:val="00A353F4"/>
    <w:rsid w:val="00A35ACD"/>
    <w:rsid w:val="00A35B4A"/>
    <w:rsid w:val="00A35C35"/>
    <w:rsid w:val="00A35D02"/>
    <w:rsid w:val="00A35D97"/>
    <w:rsid w:val="00A36072"/>
    <w:rsid w:val="00A367FC"/>
    <w:rsid w:val="00A3684B"/>
    <w:rsid w:val="00A36A0E"/>
    <w:rsid w:val="00A373DD"/>
    <w:rsid w:val="00A37464"/>
    <w:rsid w:val="00A40314"/>
    <w:rsid w:val="00A40590"/>
    <w:rsid w:val="00A4086D"/>
    <w:rsid w:val="00A40DD4"/>
    <w:rsid w:val="00A40E0E"/>
    <w:rsid w:val="00A41283"/>
    <w:rsid w:val="00A415B2"/>
    <w:rsid w:val="00A416FB"/>
    <w:rsid w:val="00A41E0E"/>
    <w:rsid w:val="00A4244E"/>
    <w:rsid w:val="00A4249C"/>
    <w:rsid w:val="00A4281E"/>
    <w:rsid w:val="00A42866"/>
    <w:rsid w:val="00A42BF0"/>
    <w:rsid w:val="00A42D5A"/>
    <w:rsid w:val="00A430B5"/>
    <w:rsid w:val="00A430DB"/>
    <w:rsid w:val="00A43294"/>
    <w:rsid w:val="00A435F8"/>
    <w:rsid w:val="00A4443B"/>
    <w:rsid w:val="00A450FD"/>
    <w:rsid w:val="00A45442"/>
    <w:rsid w:val="00A4581E"/>
    <w:rsid w:val="00A45B84"/>
    <w:rsid w:val="00A464A6"/>
    <w:rsid w:val="00A46C0A"/>
    <w:rsid w:val="00A46CA5"/>
    <w:rsid w:val="00A46F5C"/>
    <w:rsid w:val="00A47D37"/>
    <w:rsid w:val="00A47F0E"/>
    <w:rsid w:val="00A500CF"/>
    <w:rsid w:val="00A503BF"/>
    <w:rsid w:val="00A504A4"/>
    <w:rsid w:val="00A50688"/>
    <w:rsid w:val="00A50CF9"/>
    <w:rsid w:val="00A51005"/>
    <w:rsid w:val="00A5166C"/>
    <w:rsid w:val="00A519B6"/>
    <w:rsid w:val="00A51A31"/>
    <w:rsid w:val="00A528AE"/>
    <w:rsid w:val="00A532F2"/>
    <w:rsid w:val="00A539C9"/>
    <w:rsid w:val="00A53D04"/>
    <w:rsid w:val="00A541B1"/>
    <w:rsid w:val="00A54254"/>
    <w:rsid w:val="00A54481"/>
    <w:rsid w:val="00A546E7"/>
    <w:rsid w:val="00A54798"/>
    <w:rsid w:val="00A549F8"/>
    <w:rsid w:val="00A54AFF"/>
    <w:rsid w:val="00A54DE3"/>
    <w:rsid w:val="00A54E31"/>
    <w:rsid w:val="00A55069"/>
    <w:rsid w:val="00A551FF"/>
    <w:rsid w:val="00A55420"/>
    <w:rsid w:val="00A556E7"/>
    <w:rsid w:val="00A55B0D"/>
    <w:rsid w:val="00A55C93"/>
    <w:rsid w:val="00A55DB0"/>
    <w:rsid w:val="00A56218"/>
    <w:rsid w:val="00A56446"/>
    <w:rsid w:val="00A56A2A"/>
    <w:rsid w:val="00A578F5"/>
    <w:rsid w:val="00A600E6"/>
    <w:rsid w:val="00A602A6"/>
    <w:rsid w:val="00A6092F"/>
    <w:rsid w:val="00A6094A"/>
    <w:rsid w:val="00A60CD5"/>
    <w:rsid w:val="00A6118B"/>
    <w:rsid w:val="00A61197"/>
    <w:rsid w:val="00A612A3"/>
    <w:rsid w:val="00A61408"/>
    <w:rsid w:val="00A616E8"/>
    <w:rsid w:val="00A619EA"/>
    <w:rsid w:val="00A61B65"/>
    <w:rsid w:val="00A61F52"/>
    <w:rsid w:val="00A61F9A"/>
    <w:rsid w:val="00A624F3"/>
    <w:rsid w:val="00A62549"/>
    <w:rsid w:val="00A625AB"/>
    <w:rsid w:val="00A6276F"/>
    <w:rsid w:val="00A63268"/>
    <w:rsid w:val="00A63A82"/>
    <w:rsid w:val="00A63AF1"/>
    <w:rsid w:val="00A63DF4"/>
    <w:rsid w:val="00A6400B"/>
    <w:rsid w:val="00A645F7"/>
    <w:rsid w:val="00A64672"/>
    <w:rsid w:val="00A64911"/>
    <w:rsid w:val="00A652B4"/>
    <w:rsid w:val="00A6587E"/>
    <w:rsid w:val="00A65D84"/>
    <w:rsid w:val="00A65EF3"/>
    <w:rsid w:val="00A65FC0"/>
    <w:rsid w:val="00A66E2F"/>
    <w:rsid w:val="00A6722A"/>
    <w:rsid w:val="00A672F2"/>
    <w:rsid w:val="00A67626"/>
    <w:rsid w:val="00A67A62"/>
    <w:rsid w:val="00A67B70"/>
    <w:rsid w:val="00A67C43"/>
    <w:rsid w:val="00A67EBF"/>
    <w:rsid w:val="00A67FFA"/>
    <w:rsid w:val="00A700F4"/>
    <w:rsid w:val="00A70187"/>
    <w:rsid w:val="00A705A1"/>
    <w:rsid w:val="00A7098B"/>
    <w:rsid w:val="00A709CF"/>
    <w:rsid w:val="00A70C53"/>
    <w:rsid w:val="00A70D3B"/>
    <w:rsid w:val="00A7128B"/>
    <w:rsid w:val="00A71361"/>
    <w:rsid w:val="00A718BA"/>
    <w:rsid w:val="00A71B70"/>
    <w:rsid w:val="00A720BA"/>
    <w:rsid w:val="00A72801"/>
    <w:rsid w:val="00A73155"/>
    <w:rsid w:val="00A735F5"/>
    <w:rsid w:val="00A7371D"/>
    <w:rsid w:val="00A738C2"/>
    <w:rsid w:val="00A738CF"/>
    <w:rsid w:val="00A74901"/>
    <w:rsid w:val="00A74944"/>
    <w:rsid w:val="00A750A8"/>
    <w:rsid w:val="00A757B5"/>
    <w:rsid w:val="00A759C0"/>
    <w:rsid w:val="00A75A06"/>
    <w:rsid w:val="00A75ACE"/>
    <w:rsid w:val="00A75B6D"/>
    <w:rsid w:val="00A7623F"/>
    <w:rsid w:val="00A76582"/>
    <w:rsid w:val="00A76B19"/>
    <w:rsid w:val="00A77047"/>
    <w:rsid w:val="00A805E1"/>
    <w:rsid w:val="00A80DF8"/>
    <w:rsid w:val="00A80F82"/>
    <w:rsid w:val="00A80FF7"/>
    <w:rsid w:val="00A81632"/>
    <w:rsid w:val="00A81C12"/>
    <w:rsid w:val="00A81D11"/>
    <w:rsid w:val="00A82727"/>
    <w:rsid w:val="00A8273D"/>
    <w:rsid w:val="00A82D2F"/>
    <w:rsid w:val="00A82D94"/>
    <w:rsid w:val="00A83370"/>
    <w:rsid w:val="00A835DA"/>
    <w:rsid w:val="00A83705"/>
    <w:rsid w:val="00A8381A"/>
    <w:rsid w:val="00A83850"/>
    <w:rsid w:val="00A83F69"/>
    <w:rsid w:val="00A8425C"/>
    <w:rsid w:val="00A846D3"/>
    <w:rsid w:val="00A84802"/>
    <w:rsid w:val="00A85136"/>
    <w:rsid w:val="00A8547B"/>
    <w:rsid w:val="00A856CD"/>
    <w:rsid w:val="00A85700"/>
    <w:rsid w:val="00A859E4"/>
    <w:rsid w:val="00A85A7E"/>
    <w:rsid w:val="00A85C1F"/>
    <w:rsid w:val="00A8630A"/>
    <w:rsid w:val="00A867BD"/>
    <w:rsid w:val="00A86C66"/>
    <w:rsid w:val="00A876D4"/>
    <w:rsid w:val="00A87975"/>
    <w:rsid w:val="00A879D7"/>
    <w:rsid w:val="00A87B4E"/>
    <w:rsid w:val="00A87F87"/>
    <w:rsid w:val="00A90239"/>
    <w:rsid w:val="00A902C3"/>
    <w:rsid w:val="00A90847"/>
    <w:rsid w:val="00A90864"/>
    <w:rsid w:val="00A908FE"/>
    <w:rsid w:val="00A90F65"/>
    <w:rsid w:val="00A91556"/>
    <w:rsid w:val="00A91835"/>
    <w:rsid w:val="00A91924"/>
    <w:rsid w:val="00A91D9F"/>
    <w:rsid w:val="00A920C0"/>
    <w:rsid w:val="00A92445"/>
    <w:rsid w:val="00A9280B"/>
    <w:rsid w:val="00A92A00"/>
    <w:rsid w:val="00A92C9D"/>
    <w:rsid w:val="00A92EEA"/>
    <w:rsid w:val="00A92EEF"/>
    <w:rsid w:val="00A930F9"/>
    <w:rsid w:val="00A93525"/>
    <w:rsid w:val="00A9381A"/>
    <w:rsid w:val="00A938CE"/>
    <w:rsid w:val="00A93BCE"/>
    <w:rsid w:val="00A93ED6"/>
    <w:rsid w:val="00A94042"/>
    <w:rsid w:val="00A942F6"/>
    <w:rsid w:val="00A94B3C"/>
    <w:rsid w:val="00A94F76"/>
    <w:rsid w:val="00A9617B"/>
    <w:rsid w:val="00A9651C"/>
    <w:rsid w:val="00A96655"/>
    <w:rsid w:val="00A969CE"/>
    <w:rsid w:val="00A969ED"/>
    <w:rsid w:val="00A96BED"/>
    <w:rsid w:val="00A96E4B"/>
    <w:rsid w:val="00A970EF"/>
    <w:rsid w:val="00A97D94"/>
    <w:rsid w:val="00AA042D"/>
    <w:rsid w:val="00AA09B0"/>
    <w:rsid w:val="00AA09E2"/>
    <w:rsid w:val="00AA0AD6"/>
    <w:rsid w:val="00AA0E3C"/>
    <w:rsid w:val="00AA1178"/>
    <w:rsid w:val="00AA1378"/>
    <w:rsid w:val="00AA15D8"/>
    <w:rsid w:val="00AA256D"/>
    <w:rsid w:val="00AA26A7"/>
    <w:rsid w:val="00AA2835"/>
    <w:rsid w:val="00AA2EC0"/>
    <w:rsid w:val="00AA334C"/>
    <w:rsid w:val="00AA3719"/>
    <w:rsid w:val="00AA37CE"/>
    <w:rsid w:val="00AA3C2B"/>
    <w:rsid w:val="00AA3FEA"/>
    <w:rsid w:val="00AA4309"/>
    <w:rsid w:val="00AA4B59"/>
    <w:rsid w:val="00AA4DB9"/>
    <w:rsid w:val="00AA4F89"/>
    <w:rsid w:val="00AA5099"/>
    <w:rsid w:val="00AA51EA"/>
    <w:rsid w:val="00AA52C7"/>
    <w:rsid w:val="00AA52CF"/>
    <w:rsid w:val="00AA54BE"/>
    <w:rsid w:val="00AA5628"/>
    <w:rsid w:val="00AA595A"/>
    <w:rsid w:val="00AA5A16"/>
    <w:rsid w:val="00AA5B8A"/>
    <w:rsid w:val="00AA60DB"/>
    <w:rsid w:val="00AA6530"/>
    <w:rsid w:val="00AA65D2"/>
    <w:rsid w:val="00AA6838"/>
    <w:rsid w:val="00AA6B5E"/>
    <w:rsid w:val="00AA6C78"/>
    <w:rsid w:val="00AA6CFE"/>
    <w:rsid w:val="00AA7338"/>
    <w:rsid w:val="00AA74A6"/>
    <w:rsid w:val="00AA7568"/>
    <w:rsid w:val="00AA7789"/>
    <w:rsid w:val="00AA79DF"/>
    <w:rsid w:val="00AB0104"/>
    <w:rsid w:val="00AB029A"/>
    <w:rsid w:val="00AB0735"/>
    <w:rsid w:val="00AB0B8A"/>
    <w:rsid w:val="00AB0E44"/>
    <w:rsid w:val="00AB0EAF"/>
    <w:rsid w:val="00AB13FA"/>
    <w:rsid w:val="00AB17F4"/>
    <w:rsid w:val="00AB192A"/>
    <w:rsid w:val="00AB1A63"/>
    <w:rsid w:val="00AB1C2E"/>
    <w:rsid w:val="00AB1D33"/>
    <w:rsid w:val="00AB2071"/>
    <w:rsid w:val="00AB2912"/>
    <w:rsid w:val="00AB292A"/>
    <w:rsid w:val="00AB2CE9"/>
    <w:rsid w:val="00AB2DE7"/>
    <w:rsid w:val="00AB30CB"/>
    <w:rsid w:val="00AB35CF"/>
    <w:rsid w:val="00AB3B3B"/>
    <w:rsid w:val="00AB3C02"/>
    <w:rsid w:val="00AB3E3D"/>
    <w:rsid w:val="00AB449E"/>
    <w:rsid w:val="00AB4C53"/>
    <w:rsid w:val="00AB4DDD"/>
    <w:rsid w:val="00AB50BF"/>
    <w:rsid w:val="00AB516D"/>
    <w:rsid w:val="00AB5435"/>
    <w:rsid w:val="00AB5AE3"/>
    <w:rsid w:val="00AB5B75"/>
    <w:rsid w:val="00AB5CDC"/>
    <w:rsid w:val="00AB623A"/>
    <w:rsid w:val="00AB631D"/>
    <w:rsid w:val="00AB63EA"/>
    <w:rsid w:val="00AB647C"/>
    <w:rsid w:val="00AB67E9"/>
    <w:rsid w:val="00AB67FD"/>
    <w:rsid w:val="00AB6913"/>
    <w:rsid w:val="00AB6AEF"/>
    <w:rsid w:val="00AB6DA4"/>
    <w:rsid w:val="00AB71CB"/>
    <w:rsid w:val="00AB7570"/>
    <w:rsid w:val="00AB77F6"/>
    <w:rsid w:val="00AC033F"/>
    <w:rsid w:val="00AC03B9"/>
    <w:rsid w:val="00AC03BC"/>
    <w:rsid w:val="00AC0680"/>
    <w:rsid w:val="00AC085F"/>
    <w:rsid w:val="00AC0955"/>
    <w:rsid w:val="00AC0A53"/>
    <w:rsid w:val="00AC0E26"/>
    <w:rsid w:val="00AC11D1"/>
    <w:rsid w:val="00AC1278"/>
    <w:rsid w:val="00AC1376"/>
    <w:rsid w:val="00AC1A94"/>
    <w:rsid w:val="00AC1B3E"/>
    <w:rsid w:val="00AC1FC6"/>
    <w:rsid w:val="00AC2040"/>
    <w:rsid w:val="00AC225A"/>
    <w:rsid w:val="00AC27A3"/>
    <w:rsid w:val="00AC2E97"/>
    <w:rsid w:val="00AC2FB3"/>
    <w:rsid w:val="00AC302B"/>
    <w:rsid w:val="00AC31F6"/>
    <w:rsid w:val="00AC34B4"/>
    <w:rsid w:val="00AC3663"/>
    <w:rsid w:val="00AC3994"/>
    <w:rsid w:val="00AC41A7"/>
    <w:rsid w:val="00AC469A"/>
    <w:rsid w:val="00AC4DE6"/>
    <w:rsid w:val="00AC4E32"/>
    <w:rsid w:val="00AC5176"/>
    <w:rsid w:val="00AC5527"/>
    <w:rsid w:val="00AC5896"/>
    <w:rsid w:val="00AC5DB7"/>
    <w:rsid w:val="00AC63C6"/>
    <w:rsid w:val="00AC644A"/>
    <w:rsid w:val="00AC6B5F"/>
    <w:rsid w:val="00AC6C49"/>
    <w:rsid w:val="00AC775E"/>
    <w:rsid w:val="00AC7D8F"/>
    <w:rsid w:val="00AD035C"/>
    <w:rsid w:val="00AD0DE2"/>
    <w:rsid w:val="00AD1391"/>
    <w:rsid w:val="00AD14EB"/>
    <w:rsid w:val="00AD1524"/>
    <w:rsid w:val="00AD1A01"/>
    <w:rsid w:val="00AD1DA9"/>
    <w:rsid w:val="00AD26EF"/>
    <w:rsid w:val="00AD2B25"/>
    <w:rsid w:val="00AD2CFA"/>
    <w:rsid w:val="00AD2D28"/>
    <w:rsid w:val="00AD3031"/>
    <w:rsid w:val="00AD39B4"/>
    <w:rsid w:val="00AD3B5F"/>
    <w:rsid w:val="00AD3FC8"/>
    <w:rsid w:val="00AD4265"/>
    <w:rsid w:val="00AD48A3"/>
    <w:rsid w:val="00AD4A79"/>
    <w:rsid w:val="00AD4A8B"/>
    <w:rsid w:val="00AD4AD5"/>
    <w:rsid w:val="00AD4B21"/>
    <w:rsid w:val="00AD5065"/>
    <w:rsid w:val="00AD513B"/>
    <w:rsid w:val="00AD532C"/>
    <w:rsid w:val="00AD57D3"/>
    <w:rsid w:val="00AD5B57"/>
    <w:rsid w:val="00AD5C21"/>
    <w:rsid w:val="00AD695B"/>
    <w:rsid w:val="00AD69B0"/>
    <w:rsid w:val="00AD72A7"/>
    <w:rsid w:val="00AD7442"/>
    <w:rsid w:val="00AD770D"/>
    <w:rsid w:val="00AD7D99"/>
    <w:rsid w:val="00AD7F38"/>
    <w:rsid w:val="00AE064E"/>
    <w:rsid w:val="00AE10BA"/>
    <w:rsid w:val="00AE1D20"/>
    <w:rsid w:val="00AE204B"/>
    <w:rsid w:val="00AE2586"/>
    <w:rsid w:val="00AE2596"/>
    <w:rsid w:val="00AE2A21"/>
    <w:rsid w:val="00AE35EE"/>
    <w:rsid w:val="00AE3959"/>
    <w:rsid w:val="00AE3973"/>
    <w:rsid w:val="00AE4072"/>
    <w:rsid w:val="00AE433E"/>
    <w:rsid w:val="00AE4403"/>
    <w:rsid w:val="00AE4872"/>
    <w:rsid w:val="00AE49C7"/>
    <w:rsid w:val="00AE4AEF"/>
    <w:rsid w:val="00AE4FF1"/>
    <w:rsid w:val="00AE51B5"/>
    <w:rsid w:val="00AE58D0"/>
    <w:rsid w:val="00AE5A4E"/>
    <w:rsid w:val="00AE5AF3"/>
    <w:rsid w:val="00AE6207"/>
    <w:rsid w:val="00AE686B"/>
    <w:rsid w:val="00AE7134"/>
    <w:rsid w:val="00AE74CD"/>
    <w:rsid w:val="00AE78BA"/>
    <w:rsid w:val="00AE7971"/>
    <w:rsid w:val="00AE79D7"/>
    <w:rsid w:val="00AE7B08"/>
    <w:rsid w:val="00AE7FCA"/>
    <w:rsid w:val="00AF000E"/>
    <w:rsid w:val="00AF0685"/>
    <w:rsid w:val="00AF0F00"/>
    <w:rsid w:val="00AF112B"/>
    <w:rsid w:val="00AF1415"/>
    <w:rsid w:val="00AF147F"/>
    <w:rsid w:val="00AF1C81"/>
    <w:rsid w:val="00AF1F06"/>
    <w:rsid w:val="00AF2128"/>
    <w:rsid w:val="00AF2141"/>
    <w:rsid w:val="00AF219B"/>
    <w:rsid w:val="00AF2416"/>
    <w:rsid w:val="00AF277C"/>
    <w:rsid w:val="00AF2841"/>
    <w:rsid w:val="00AF2ED0"/>
    <w:rsid w:val="00AF321D"/>
    <w:rsid w:val="00AF334D"/>
    <w:rsid w:val="00AF3482"/>
    <w:rsid w:val="00AF37FC"/>
    <w:rsid w:val="00AF3B7E"/>
    <w:rsid w:val="00AF3BD3"/>
    <w:rsid w:val="00AF3BEC"/>
    <w:rsid w:val="00AF3E13"/>
    <w:rsid w:val="00AF3F42"/>
    <w:rsid w:val="00AF46C8"/>
    <w:rsid w:val="00AF482E"/>
    <w:rsid w:val="00AF5111"/>
    <w:rsid w:val="00AF5179"/>
    <w:rsid w:val="00AF5325"/>
    <w:rsid w:val="00AF533D"/>
    <w:rsid w:val="00AF5553"/>
    <w:rsid w:val="00AF5A3C"/>
    <w:rsid w:val="00AF5B6E"/>
    <w:rsid w:val="00AF5BEA"/>
    <w:rsid w:val="00AF601E"/>
    <w:rsid w:val="00AF6164"/>
    <w:rsid w:val="00AF6C9E"/>
    <w:rsid w:val="00AF6E1C"/>
    <w:rsid w:val="00AF7192"/>
    <w:rsid w:val="00AF7354"/>
    <w:rsid w:val="00AF78F2"/>
    <w:rsid w:val="00AF7C02"/>
    <w:rsid w:val="00AF7D2A"/>
    <w:rsid w:val="00AF7EB1"/>
    <w:rsid w:val="00B00015"/>
    <w:rsid w:val="00B006FC"/>
    <w:rsid w:val="00B007D3"/>
    <w:rsid w:val="00B00BB3"/>
    <w:rsid w:val="00B00EB0"/>
    <w:rsid w:val="00B00EF5"/>
    <w:rsid w:val="00B0106A"/>
    <w:rsid w:val="00B01514"/>
    <w:rsid w:val="00B01794"/>
    <w:rsid w:val="00B0192C"/>
    <w:rsid w:val="00B01A28"/>
    <w:rsid w:val="00B01A49"/>
    <w:rsid w:val="00B01D62"/>
    <w:rsid w:val="00B024A5"/>
    <w:rsid w:val="00B027E2"/>
    <w:rsid w:val="00B02A39"/>
    <w:rsid w:val="00B02D8B"/>
    <w:rsid w:val="00B0375F"/>
    <w:rsid w:val="00B037F3"/>
    <w:rsid w:val="00B03CDF"/>
    <w:rsid w:val="00B03F49"/>
    <w:rsid w:val="00B041CC"/>
    <w:rsid w:val="00B04ABC"/>
    <w:rsid w:val="00B04D1B"/>
    <w:rsid w:val="00B04F36"/>
    <w:rsid w:val="00B05565"/>
    <w:rsid w:val="00B057A8"/>
    <w:rsid w:val="00B06684"/>
    <w:rsid w:val="00B06D26"/>
    <w:rsid w:val="00B07079"/>
    <w:rsid w:val="00B07130"/>
    <w:rsid w:val="00B0716A"/>
    <w:rsid w:val="00B07191"/>
    <w:rsid w:val="00B0778C"/>
    <w:rsid w:val="00B07BA5"/>
    <w:rsid w:val="00B07C17"/>
    <w:rsid w:val="00B1008C"/>
    <w:rsid w:val="00B10372"/>
    <w:rsid w:val="00B109A5"/>
    <w:rsid w:val="00B109E9"/>
    <w:rsid w:val="00B10B11"/>
    <w:rsid w:val="00B10F46"/>
    <w:rsid w:val="00B10F57"/>
    <w:rsid w:val="00B110A0"/>
    <w:rsid w:val="00B11277"/>
    <w:rsid w:val="00B1172B"/>
    <w:rsid w:val="00B11790"/>
    <w:rsid w:val="00B117C6"/>
    <w:rsid w:val="00B11879"/>
    <w:rsid w:val="00B119D2"/>
    <w:rsid w:val="00B11AE6"/>
    <w:rsid w:val="00B1227C"/>
    <w:rsid w:val="00B122B7"/>
    <w:rsid w:val="00B125E7"/>
    <w:rsid w:val="00B12B0A"/>
    <w:rsid w:val="00B1305E"/>
    <w:rsid w:val="00B1307B"/>
    <w:rsid w:val="00B13530"/>
    <w:rsid w:val="00B13584"/>
    <w:rsid w:val="00B135E9"/>
    <w:rsid w:val="00B13813"/>
    <w:rsid w:val="00B1459E"/>
    <w:rsid w:val="00B14DBF"/>
    <w:rsid w:val="00B15029"/>
    <w:rsid w:val="00B151C0"/>
    <w:rsid w:val="00B15247"/>
    <w:rsid w:val="00B1527C"/>
    <w:rsid w:val="00B1568C"/>
    <w:rsid w:val="00B15A8B"/>
    <w:rsid w:val="00B15BBB"/>
    <w:rsid w:val="00B15DF7"/>
    <w:rsid w:val="00B165BD"/>
    <w:rsid w:val="00B16B9D"/>
    <w:rsid w:val="00B16FFF"/>
    <w:rsid w:val="00B17088"/>
    <w:rsid w:val="00B17223"/>
    <w:rsid w:val="00B17261"/>
    <w:rsid w:val="00B175D4"/>
    <w:rsid w:val="00B178DE"/>
    <w:rsid w:val="00B17D9B"/>
    <w:rsid w:val="00B17FFC"/>
    <w:rsid w:val="00B2005B"/>
    <w:rsid w:val="00B206B0"/>
    <w:rsid w:val="00B20721"/>
    <w:rsid w:val="00B20880"/>
    <w:rsid w:val="00B20ACB"/>
    <w:rsid w:val="00B20C23"/>
    <w:rsid w:val="00B20F9A"/>
    <w:rsid w:val="00B20F9B"/>
    <w:rsid w:val="00B20FB3"/>
    <w:rsid w:val="00B211F0"/>
    <w:rsid w:val="00B213A5"/>
    <w:rsid w:val="00B2155E"/>
    <w:rsid w:val="00B21856"/>
    <w:rsid w:val="00B21D89"/>
    <w:rsid w:val="00B2222A"/>
    <w:rsid w:val="00B22782"/>
    <w:rsid w:val="00B22A72"/>
    <w:rsid w:val="00B22C3E"/>
    <w:rsid w:val="00B22DCA"/>
    <w:rsid w:val="00B22E02"/>
    <w:rsid w:val="00B23282"/>
    <w:rsid w:val="00B23599"/>
    <w:rsid w:val="00B23EFC"/>
    <w:rsid w:val="00B24006"/>
    <w:rsid w:val="00B247B2"/>
    <w:rsid w:val="00B24A37"/>
    <w:rsid w:val="00B24F19"/>
    <w:rsid w:val="00B24F28"/>
    <w:rsid w:val="00B25642"/>
    <w:rsid w:val="00B25663"/>
    <w:rsid w:val="00B2582E"/>
    <w:rsid w:val="00B25989"/>
    <w:rsid w:val="00B260F1"/>
    <w:rsid w:val="00B26626"/>
    <w:rsid w:val="00B26895"/>
    <w:rsid w:val="00B269EB"/>
    <w:rsid w:val="00B26D01"/>
    <w:rsid w:val="00B26D4B"/>
    <w:rsid w:val="00B272B3"/>
    <w:rsid w:val="00B2790E"/>
    <w:rsid w:val="00B27CA0"/>
    <w:rsid w:val="00B27ED8"/>
    <w:rsid w:val="00B303E0"/>
    <w:rsid w:val="00B31589"/>
    <w:rsid w:val="00B3173B"/>
    <w:rsid w:val="00B3180D"/>
    <w:rsid w:val="00B31C25"/>
    <w:rsid w:val="00B31F18"/>
    <w:rsid w:val="00B31F1D"/>
    <w:rsid w:val="00B321EA"/>
    <w:rsid w:val="00B3279B"/>
    <w:rsid w:val="00B3280D"/>
    <w:rsid w:val="00B32D05"/>
    <w:rsid w:val="00B32D73"/>
    <w:rsid w:val="00B33356"/>
    <w:rsid w:val="00B33367"/>
    <w:rsid w:val="00B33447"/>
    <w:rsid w:val="00B33760"/>
    <w:rsid w:val="00B33C59"/>
    <w:rsid w:val="00B33DA6"/>
    <w:rsid w:val="00B344E3"/>
    <w:rsid w:val="00B3476C"/>
    <w:rsid w:val="00B34DB3"/>
    <w:rsid w:val="00B350D1"/>
    <w:rsid w:val="00B355D1"/>
    <w:rsid w:val="00B357DC"/>
    <w:rsid w:val="00B35875"/>
    <w:rsid w:val="00B35961"/>
    <w:rsid w:val="00B35AFA"/>
    <w:rsid w:val="00B35C27"/>
    <w:rsid w:val="00B35D5B"/>
    <w:rsid w:val="00B35DDC"/>
    <w:rsid w:val="00B361A9"/>
    <w:rsid w:val="00B36334"/>
    <w:rsid w:val="00B37061"/>
    <w:rsid w:val="00B371BE"/>
    <w:rsid w:val="00B37A80"/>
    <w:rsid w:val="00B37E33"/>
    <w:rsid w:val="00B4054D"/>
    <w:rsid w:val="00B40725"/>
    <w:rsid w:val="00B408A5"/>
    <w:rsid w:val="00B40B16"/>
    <w:rsid w:val="00B40BA9"/>
    <w:rsid w:val="00B40DC5"/>
    <w:rsid w:val="00B40F6D"/>
    <w:rsid w:val="00B410F8"/>
    <w:rsid w:val="00B41B25"/>
    <w:rsid w:val="00B41B7E"/>
    <w:rsid w:val="00B41B8F"/>
    <w:rsid w:val="00B422CE"/>
    <w:rsid w:val="00B423DB"/>
    <w:rsid w:val="00B426B7"/>
    <w:rsid w:val="00B42B79"/>
    <w:rsid w:val="00B42F05"/>
    <w:rsid w:val="00B431E6"/>
    <w:rsid w:val="00B43639"/>
    <w:rsid w:val="00B4392E"/>
    <w:rsid w:val="00B446F2"/>
    <w:rsid w:val="00B4489D"/>
    <w:rsid w:val="00B448BA"/>
    <w:rsid w:val="00B4520F"/>
    <w:rsid w:val="00B45269"/>
    <w:rsid w:val="00B453DE"/>
    <w:rsid w:val="00B4541B"/>
    <w:rsid w:val="00B45FAA"/>
    <w:rsid w:val="00B46122"/>
    <w:rsid w:val="00B46138"/>
    <w:rsid w:val="00B4637F"/>
    <w:rsid w:val="00B46961"/>
    <w:rsid w:val="00B46ED0"/>
    <w:rsid w:val="00B46FE1"/>
    <w:rsid w:val="00B4718A"/>
    <w:rsid w:val="00B47192"/>
    <w:rsid w:val="00B472F1"/>
    <w:rsid w:val="00B4755C"/>
    <w:rsid w:val="00B47A92"/>
    <w:rsid w:val="00B47FAB"/>
    <w:rsid w:val="00B5015E"/>
    <w:rsid w:val="00B501F3"/>
    <w:rsid w:val="00B50227"/>
    <w:rsid w:val="00B5063E"/>
    <w:rsid w:val="00B50703"/>
    <w:rsid w:val="00B508EF"/>
    <w:rsid w:val="00B51270"/>
    <w:rsid w:val="00B514C9"/>
    <w:rsid w:val="00B51598"/>
    <w:rsid w:val="00B5161A"/>
    <w:rsid w:val="00B51A64"/>
    <w:rsid w:val="00B51A70"/>
    <w:rsid w:val="00B51E61"/>
    <w:rsid w:val="00B5208E"/>
    <w:rsid w:val="00B5238D"/>
    <w:rsid w:val="00B52B74"/>
    <w:rsid w:val="00B52C7B"/>
    <w:rsid w:val="00B52E00"/>
    <w:rsid w:val="00B52F2D"/>
    <w:rsid w:val="00B531D2"/>
    <w:rsid w:val="00B534F1"/>
    <w:rsid w:val="00B53691"/>
    <w:rsid w:val="00B536DE"/>
    <w:rsid w:val="00B53948"/>
    <w:rsid w:val="00B539D8"/>
    <w:rsid w:val="00B53C6C"/>
    <w:rsid w:val="00B53E84"/>
    <w:rsid w:val="00B54AB8"/>
    <w:rsid w:val="00B54E3E"/>
    <w:rsid w:val="00B550E4"/>
    <w:rsid w:val="00B55409"/>
    <w:rsid w:val="00B5587D"/>
    <w:rsid w:val="00B558AC"/>
    <w:rsid w:val="00B5597F"/>
    <w:rsid w:val="00B55FC3"/>
    <w:rsid w:val="00B56142"/>
    <w:rsid w:val="00B56262"/>
    <w:rsid w:val="00B567A6"/>
    <w:rsid w:val="00B56AF1"/>
    <w:rsid w:val="00B56C99"/>
    <w:rsid w:val="00B56F72"/>
    <w:rsid w:val="00B570DC"/>
    <w:rsid w:val="00B572F6"/>
    <w:rsid w:val="00B574E6"/>
    <w:rsid w:val="00B577DA"/>
    <w:rsid w:val="00B578B3"/>
    <w:rsid w:val="00B57AD3"/>
    <w:rsid w:val="00B606D0"/>
    <w:rsid w:val="00B609B4"/>
    <w:rsid w:val="00B60DFC"/>
    <w:rsid w:val="00B60FEE"/>
    <w:rsid w:val="00B6117A"/>
    <w:rsid w:val="00B6189F"/>
    <w:rsid w:val="00B618FF"/>
    <w:rsid w:val="00B61979"/>
    <w:rsid w:val="00B61AB6"/>
    <w:rsid w:val="00B61C6F"/>
    <w:rsid w:val="00B61DEF"/>
    <w:rsid w:val="00B6229F"/>
    <w:rsid w:val="00B62380"/>
    <w:rsid w:val="00B6287E"/>
    <w:rsid w:val="00B62C1F"/>
    <w:rsid w:val="00B62CA0"/>
    <w:rsid w:val="00B63166"/>
    <w:rsid w:val="00B632EF"/>
    <w:rsid w:val="00B6340F"/>
    <w:rsid w:val="00B634FE"/>
    <w:rsid w:val="00B6381C"/>
    <w:rsid w:val="00B63885"/>
    <w:rsid w:val="00B63A13"/>
    <w:rsid w:val="00B63C0E"/>
    <w:rsid w:val="00B64D00"/>
    <w:rsid w:val="00B654F1"/>
    <w:rsid w:val="00B6581B"/>
    <w:rsid w:val="00B6607D"/>
    <w:rsid w:val="00B660FE"/>
    <w:rsid w:val="00B662B3"/>
    <w:rsid w:val="00B6674F"/>
    <w:rsid w:val="00B6688D"/>
    <w:rsid w:val="00B668B6"/>
    <w:rsid w:val="00B669B2"/>
    <w:rsid w:val="00B66B0B"/>
    <w:rsid w:val="00B679DF"/>
    <w:rsid w:val="00B67A7C"/>
    <w:rsid w:val="00B67B56"/>
    <w:rsid w:val="00B67C58"/>
    <w:rsid w:val="00B67CFB"/>
    <w:rsid w:val="00B70B12"/>
    <w:rsid w:val="00B70E0B"/>
    <w:rsid w:val="00B7131C"/>
    <w:rsid w:val="00B71380"/>
    <w:rsid w:val="00B715FA"/>
    <w:rsid w:val="00B7184D"/>
    <w:rsid w:val="00B71DF2"/>
    <w:rsid w:val="00B72153"/>
    <w:rsid w:val="00B7232D"/>
    <w:rsid w:val="00B723A3"/>
    <w:rsid w:val="00B72506"/>
    <w:rsid w:val="00B72914"/>
    <w:rsid w:val="00B72B24"/>
    <w:rsid w:val="00B7345A"/>
    <w:rsid w:val="00B737E4"/>
    <w:rsid w:val="00B7387E"/>
    <w:rsid w:val="00B73C23"/>
    <w:rsid w:val="00B7437D"/>
    <w:rsid w:val="00B74A7C"/>
    <w:rsid w:val="00B74DCC"/>
    <w:rsid w:val="00B74DD9"/>
    <w:rsid w:val="00B74E56"/>
    <w:rsid w:val="00B74F36"/>
    <w:rsid w:val="00B75207"/>
    <w:rsid w:val="00B754F4"/>
    <w:rsid w:val="00B755D9"/>
    <w:rsid w:val="00B757EA"/>
    <w:rsid w:val="00B75C47"/>
    <w:rsid w:val="00B76197"/>
    <w:rsid w:val="00B76578"/>
    <w:rsid w:val="00B765AD"/>
    <w:rsid w:val="00B76A03"/>
    <w:rsid w:val="00B76A5C"/>
    <w:rsid w:val="00B76AD3"/>
    <w:rsid w:val="00B76CB5"/>
    <w:rsid w:val="00B76D28"/>
    <w:rsid w:val="00B77482"/>
    <w:rsid w:val="00B774E5"/>
    <w:rsid w:val="00B7774B"/>
    <w:rsid w:val="00B77BDD"/>
    <w:rsid w:val="00B77F90"/>
    <w:rsid w:val="00B80169"/>
    <w:rsid w:val="00B8030B"/>
    <w:rsid w:val="00B8038D"/>
    <w:rsid w:val="00B8053A"/>
    <w:rsid w:val="00B80CF8"/>
    <w:rsid w:val="00B81150"/>
    <w:rsid w:val="00B81488"/>
    <w:rsid w:val="00B819E6"/>
    <w:rsid w:val="00B81AF2"/>
    <w:rsid w:val="00B81CCD"/>
    <w:rsid w:val="00B81E4E"/>
    <w:rsid w:val="00B8211B"/>
    <w:rsid w:val="00B82424"/>
    <w:rsid w:val="00B8263B"/>
    <w:rsid w:val="00B82DDC"/>
    <w:rsid w:val="00B82E04"/>
    <w:rsid w:val="00B82F53"/>
    <w:rsid w:val="00B83054"/>
    <w:rsid w:val="00B831AB"/>
    <w:rsid w:val="00B833B1"/>
    <w:rsid w:val="00B83A3E"/>
    <w:rsid w:val="00B83BFC"/>
    <w:rsid w:val="00B83D19"/>
    <w:rsid w:val="00B83DD2"/>
    <w:rsid w:val="00B83E05"/>
    <w:rsid w:val="00B85110"/>
    <w:rsid w:val="00B8553E"/>
    <w:rsid w:val="00B8562B"/>
    <w:rsid w:val="00B85936"/>
    <w:rsid w:val="00B859C0"/>
    <w:rsid w:val="00B85F37"/>
    <w:rsid w:val="00B86131"/>
    <w:rsid w:val="00B8648A"/>
    <w:rsid w:val="00B86747"/>
    <w:rsid w:val="00B867E4"/>
    <w:rsid w:val="00B86A90"/>
    <w:rsid w:val="00B86E8F"/>
    <w:rsid w:val="00B87165"/>
    <w:rsid w:val="00B87996"/>
    <w:rsid w:val="00B87FF5"/>
    <w:rsid w:val="00B9023D"/>
    <w:rsid w:val="00B90617"/>
    <w:rsid w:val="00B90969"/>
    <w:rsid w:val="00B90E9A"/>
    <w:rsid w:val="00B90EB8"/>
    <w:rsid w:val="00B9142B"/>
    <w:rsid w:val="00B91792"/>
    <w:rsid w:val="00B91D16"/>
    <w:rsid w:val="00B91F39"/>
    <w:rsid w:val="00B92101"/>
    <w:rsid w:val="00B92351"/>
    <w:rsid w:val="00B92867"/>
    <w:rsid w:val="00B92AF1"/>
    <w:rsid w:val="00B92F5C"/>
    <w:rsid w:val="00B93600"/>
    <w:rsid w:val="00B93BD2"/>
    <w:rsid w:val="00B9401F"/>
    <w:rsid w:val="00B9456E"/>
    <w:rsid w:val="00B949B7"/>
    <w:rsid w:val="00B94D31"/>
    <w:rsid w:val="00B953B4"/>
    <w:rsid w:val="00B9565A"/>
    <w:rsid w:val="00B95A45"/>
    <w:rsid w:val="00B95E1D"/>
    <w:rsid w:val="00B96047"/>
    <w:rsid w:val="00B96163"/>
    <w:rsid w:val="00B961FA"/>
    <w:rsid w:val="00B963B2"/>
    <w:rsid w:val="00B964FC"/>
    <w:rsid w:val="00B96FD8"/>
    <w:rsid w:val="00B97187"/>
    <w:rsid w:val="00B9780A"/>
    <w:rsid w:val="00BA001E"/>
    <w:rsid w:val="00BA0685"/>
    <w:rsid w:val="00BA09F2"/>
    <w:rsid w:val="00BA0A03"/>
    <w:rsid w:val="00BA0C44"/>
    <w:rsid w:val="00BA0C7A"/>
    <w:rsid w:val="00BA0EC5"/>
    <w:rsid w:val="00BA167A"/>
    <w:rsid w:val="00BA202F"/>
    <w:rsid w:val="00BA210B"/>
    <w:rsid w:val="00BA2140"/>
    <w:rsid w:val="00BA218E"/>
    <w:rsid w:val="00BA2457"/>
    <w:rsid w:val="00BA2895"/>
    <w:rsid w:val="00BA2966"/>
    <w:rsid w:val="00BA2FD2"/>
    <w:rsid w:val="00BA32DB"/>
    <w:rsid w:val="00BA346C"/>
    <w:rsid w:val="00BA355A"/>
    <w:rsid w:val="00BA37D4"/>
    <w:rsid w:val="00BA38D1"/>
    <w:rsid w:val="00BA3C55"/>
    <w:rsid w:val="00BA400B"/>
    <w:rsid w:val="00BA44DC"/>
    <w:rsid w:val="00BA46D4"/>
    <w:rsid w:val="00BA4B3D"/>
    <w:rsid w:val="00BA4B73"/>
    <w:rsid w:val="00BA4FE1"/>
    <w:rsid w:val="00BA55B7"/>
    <w:rsid w:val="00BA5992"/>
    <w:rsid w:val="00BA63CB"/>
    <w:rsid w:val="00BA69F6"/>
    <w:rsid w:val="00BA7034"/>
    <w:rsid w:val="00BA730A"/>
    <w:rsid w:val="00BA79F4"/>
    <w:rsid w:val="00BA7BFD"/>
    <w:rsid w:val="00BA7C1D"/>
    <w:rsid w:val="00BA7DDD"/>
    <w:rsid w:val="00BA7DF6"/>
    <w:rsid w:val="00BA7E93"/>
    <w:rsid w:val="00BB0042"/>
    <w:rsid w:val="00BB037B"/>
    <w:rsid w:val="00BB042F"/>
    <w:rsid w:val="00BB04B3"/>
    <w:rsid w:val="00BB05B6"/>
    <w:rsid w:val="00BB06D4"/>
    <w:rsid w:val="00BB0729"/>
    <w:rsid w:val="00BB0EC9"/>
    <w:rsid w:val="00BB13E1"/>
    <w:rsid w:val="00BB152E"/>
    <w:rsid w:val="00BB180E"/>
    <w:rsid w:val="00BB1B08"/>
    <w:rsid w:val="00BB1B22"/>
    <w:rsid w:val="00BB1C62"/>
    <w:rsid w:val="00BB1C80"/>
    <w:rsid w:val="00BB1CCD"/>
    <w:rsid w:val="00BB1DD0"/>
    <w:rsid w:val="00BB1F85"/>
    <w:rsid w:val="00BB2080"/>
    <w:rsid w:val="00BB2207"/>
    <w:rsid w:val="00BB230D"/>
    <w:rsid w:val="00BB2313"/>
    <w:rsid w:val="00BB25BC"/>
    <w:rsid w:val="00BB293F"/>
    <w:rsid w:val="00BB2E6D"/>
    <w:rsid w:val="00BB2F8F"/>
    <w:rsid w:val="00BB3AD2"/>
    <w:rsid w:val="00BB44AA"/>
    <w:rsid w:val="00BB4972"/>
    <w:rsid w:val="00BB4EE8"/>
    <w:rsid w:val="00BB526B"/>
    <w:rsid w:val="00BB52A4"/>
    <w:rsid w:val="00BB5380"/>
    <w:rsid w:val="00BB58BF"/>
    <w:rsid w:val="00BB5D94"/>
    <w:rsid w:val="00BB6389"/>
    <w:rsid w:val="00BB6526"/>
    <w:rsid w:val="00BB6603"/>
    <w:rsid w:val="00BB672A"/>
    <w:rsid w:val="00BB6E4D"/>
    <w:rsid w:val="00BB6FA9"/>
    <w:rsid w:val="00BB7276"/>
    <w:rsid w:val="00BB7568"/>
    <w:rsid w:val="00BB7B68"/>
    <w:rsid w:val="00BB7D3A"/>
    <w:rsid w:val="00BC0B90"/>
    <w:rsid w:val="00BC0FA7"/>
    <w:rsid w:val="00BC15C3"/>
    <w:rsid w:val="00BC168D"/>
    <w:rsid w:val="00BC190C"/>
    <w:rsid w:val="00BC1BE5"/>
    <w:rsid w:val="00BC1F1E"/>
    <w:rsid w:val="00BC1FBB"/>
    <w:rsid w:val="00BC2043"/>
    <w:rsid w:val="00BC2094"/>
    <w:rsid w:val="00BC21AD"/>
    <w:rsid w:val="00BC24E5"/>
    <w:rsid w:val="00BC250D"/>
    <w:rsid w:val="00BC281C"/>
    <w:rsid w:val="00BC2ABC"/>
    <w:rsid w:val="00BC2E6D"/>
    <w:rsid w:val="00BC3C78"/>
    <w:rsid w:val="00BC435C"/>
    <w:rsid w:val="00BC43C0"/>
    <w:rsid w:val="00BC4C24"/>
    <w:rsid w:val="00BC4C45"/>
    <w:rsid w:val="00BC4FB7"/>
    <w:rsid w:val="00BC5618"/>
    <w:rsid w:val="00BC577D"/>
    <w:rsid w:val="00BC5965"/>
    <w:rsid w:val="00BC5A10"/>
    <w:rsid w:val="00BC5B70"/>
    <w:rsid w:val="00BC5EB4"/>
    <w:rsid w:val="00BC62F6"/>
    <w:rsid w:val="00BC6613"/>
    <w:rsid w:val="00BC690D"/>
    <w:rsid w:val="00BC6A14"/>
    <w:rsid w:val="00BC6B85"/>
    <w:rsid w:val="00BC6ED0"/>
    <w:rsid w:val="00BC707C"/>
    <w:rsid w:val="00BC744D"/>
    <w:rsid w:val="00BC751F"/>
    <w:rsid w:val="00BC776F"/>
    <w:rsid w:val="00BC7B56"/>
    <w:rsid w:val="00BD010E"/>
    <w:rsid w:val="00BD02E0"/>
    <w:rsid w:val="00BD0327"/>
    <w:rsid w:val="00BD07EF"/>
    <w:rsid w:val="00BD083E"/>
    <w:rsid w:val="00BD0879"/>
    <w:rsid w:val="00BD0CCC"/>
    <w:rsid w:val="00BD1153"/>
    <w:rsid w:val="00BD1381"/>
    <w:rsid w:val="00BD1566"/>
    <w:rsid w:val="00BD16BE"/>
    <w:rsid w:val="00BD1DC1"/>
    <w:rsid w:val="00BD1F10"/>
    <w:rsid w:val="00BD23B8"/>
    <w:rsid w:val="00BD2633"/>
    <w:rsid w:val="00BD27D1"/>
    <w:rsid w:val="00BD282A"/>
    <w:rsid w:val="00BD28F5"/>
    <w:rsid w:val="00BD2DD6"/>
    <w:rsid w:val="00BD2E27"/>
    <w:rsid w:val="00BD33FD"/>
    <w:rsid w:val="00BD3992"/>
    <w:rsid w:val="00BD3D66"/>
    <w:rsid w:val="00BD3FDD"/>
    <w:rsid w:val="00BD40E4"/>
    <w:rsid w:val="00BD4206"/>
    <w:rsid w:val="00BD4400"/>
    <w:rsid w:val="00BD4479"/>
    <w:rsid w:val="00BD45DF"/>
    <w:rsid w:val="00BD468C"/>
    <w:rsid w:val="00BD4935"/>
    <w:rsid w:val="00BD4AD2"/>
    <w:rsid w:val="00BD5377"/>
    <w:rsid w:val="00BD5630"/>
    <w:rsid w:val="00BD5831"/>
    <w:rsid w:val="00BD5875"/>
    <w:rsid w:val="00BD5A92"/>
    <w:rsid w:val="00BD5A93"/>
    <w:rsid w:val="00BD5AA2"/>
    <w:rsid w:val="00BD5C64"/>
    <w:rsid w:val="00BD5DE4"/>
    <w:rsid w:val="00BD5F18"/>
    <w:rsid w:val="00BD6191"/>
    <w:rsid w:val="00BD639F"/>
    <w:rsid w:val="00BD66E1"/>
    <w:rsid w:val="00BD6A28"/>
    <w:rsid w:val="00BD6A31"/>
    <w:rsid w:val="00BD6B42"/>
    <w:rsid w:val="00BD6C73"/>
    <w:rsid w:val="00BD7192"/>
    <w:rsid w:val="00BD7822"/>
    <w:rsid w:val="00BD7979"/>
    <w:rsid w:val="00BD7A1F"/>
    <w:rsid w:val="00BD7A5D"/>
    <w:rsid w:val="00BD7CF1"/>
    <w:rsid w:val="00BE00B1"/>
    <w:rsid w:val="00BE043F"/>
    <w:rsid w:val="00BE0AD1"/>
    <w:rsid w:val="00BE0B75"/>
    <w:rsid w:val="00BE0E0A"/>
    <w:rsid w:val="00BE1C85"/>
    <w:rsid w:val="00BE21A7"/>
    <w:rsid w:val="00BE254A"/>
    <w:rsid w:val="00BE288F"/>
    <w:rsid w:val="00BE2B3A"/>
    <w:rsid w:val="00BE2EF3"/>
    <w:rsid w:val="00BE2FFC"/>
    <w:rsid w:val="00BE3552"/>
    <w:rsid w:val="00BE42BC"/>
    <w:rsid w:val="00BE44AF"/>
    <w:rsid w:val="00BE489B"/>
    <w:rsid w:val="00BE4939"/>
    <w:rsid w:val="00BE49C7"/>
    <w:rsid w:val="00BE4AA1"/>
    <w:rsid w:val="00BE4FA3"/>
    <w:rsid w:val="00BE54C2"/>
    <w:rsid w:val="00BE566F"/>
    <w:rsid w:val="00BE598C"/>
    <w:rsid w:val="00BE5B35"/>
    <w:rsid w:val="00BE5BEB"/>
    <w:rsid w:val="00BE5CE4"/>
    <w:rsid w:val="00BE667E"/>
    <w:rsid w:val="00BE6734"/>
    <w:rsid w:val="00BE6866"/>
    <w:rsid w:val="00BE6915"/>
    <w:rsid w:val="00BE6B59"/>
    <w:rsid w:val="00BE6F0E"/>
    <w:rsid w:val="00BE73BA"/>
    <w:rsid w:val="00BE7CF0"/>
    <w:rsid w:val="00BE7D0B"/>
    <w:rsid w:val="00BE7DBA"/>
    <w:rsid w:val="00BF0439"/>
    <w:rsid w:val="00BF0BF3"/>
    <w:rsid w:val="00BF0D1E"/>
    <w:rsid w:val="00BF0FB8"/>
    <w:rsid w:val="00BF13AA"/>
    <w:rsid w:val="00BF144F"/>
    <w:rsid w:val="00BF1474"/>
    <w:rsid w:val="00BF159F"/>
    <w:rsid w:val="00BF1665"/>
    <w:rsid w:val="00BF1F1C"/>
    <w:rsid w:val="00BF20B5"/>
    <w:rsid w:val="00BF20FA"/>
    <w:rsid w:val="00BF25B6"/>
    <w:rsid w:val="00BF2A70"/>
    <w:rsid w:val="00BF3158"/>
    <w:rsid w:val="00BF3181"/>
    <w:rsid w:val="00BF36F6"/>
    <w:rsid w:val="00BF393F"/>
    <w:rsid w:val="00BF3AD9"/>
    <w:rsid w:val="00BF3CF8"/>
    <w:rsid w:val="00BF4492"/>
    <w:rsid w:val="00BF44A3"/>
    <w:rsid w:val="00BF4799"/>
    <w:rsid w:val="00BF48FD"/>
    <w:rsid w:val="00BF4BFC"/>
    <w:rsid w:val="00BF4C6D"/>
    <w:rsid w:val="00BF4FD9"/>
    <w:rsid w:val="00BF5042"/>
    <w:rsid w:val="00BF5070"/>
    <w:rsid w:val="00BF563E"/>
    <w:rsid w:val="00BF59FD"/>
    <w:rsid w:val="00BF5ABC"/>
    <w:rsid w:val="00BF5CA9"/>
    <w:rsid w:val="00BF5FA3"/>
    <w:rsid w:val="00BF6587"/>
    <w:rsid w:val="00BF663A"/>
    <w:rsid w:val="00BF664E"/>
    <w:rsid w:val="00BF694A"/>
    <w:rsid w:val="00BF6B95"/>
    <w:rsid w:val="00BF6E2C"/>
    <w:rsid w:val="00BF7231"/>
    <w:rsid w:val="00BF74B3"/>
    <w:rsid w:val="00BF7DFA"/>
    <w:rsid w:val="00BF7E2E"/>
    <w:rsid w:val="00C00250"/>
    <w:rsid w:val="00C002C6"/>
    <w:rsid w:val="00C008C2"/>
    <w:rsid w:val="00C0091F"/>
    <w:rsid w:val="00C009DB"/>
    <w:rsid w:val="00C00A56"/>
    <w:rsid w:val="00C00C86"/>
    <w:rsid w:val="00C00F94"/>
    <w:rsid w:val="00C00FA2"/>
    <w:rsid w:val="00C011EB"/>
    <w:rsid w:val="00C0126A"/>
    <w:rsid w:val="00C01413"/>
    <w:rsid w:val="00C0147D"/>
    <w:rsid w:val="00C014A7"/>
    <w:rsid w:val="00C01618"/>
    <w:rsid w:val="00C01DCD"/>
    <w:rsid w:val="00C01E93"/>
    <w:rsid w:val="00C02044"/>
    <w:rsid w:val="00C0234C"/>
    <w:rsid w:val="00C024D6"/>
    <w:rsid w:val="00C02575"/>
    <w:rsid w:val="00C02A46"/>
    <w:rsid w:val="00C02F8B"/>
    <w:rsid w:val="00C03037"/>
    <w:rsid w:val="00C03302"/>
    <w:rsid w:val="00C0341E"/>
    <w:rsid w:val="00C036AC"/>
    <w:rsid w:val="00C03735"/>
    <w:rsid w:val="00C0382E"/>
    <w:rsid w:val="00C03907"/>
    <w:rsid w:val="00C039BC"/>
    <w:rsid w:val="00C03C60"/>
    <w:rsid w:val="00C041EA"/>
    <w:rsid w:val="00C04536"/>
    <w:rsid w:val="00C0465A"/>
    <w:rsid w:val="00C04744"/>
    <w:rsid w:val="00C049FC"/>
    <w:rsid w:val="00C04C9F"/>
    <w:rsid w:val="00C05107"/>
    <w:rsid w:val="00C0538B"/>
    <w:rsid w:val="00C057AE"/>
    <w:rsid w:val="00C05CC7"/>
    <w:rsid w:val="00C05F05"/>
    <w:rsid w:val="00C065C5"/>
    <w:rsid w:val="00C06EE5"/>
    <w:rsid w:val="00C07128"/>
    <w:rsid w:val="00C07311"/>
    <w:rsid w:val="00C07450"/>
    <w:rsid w:val="00C07486"/>
    <w:rsid w:val="00C07B95"/>
    <w:rsid w:val="00C07D1B"/>
    <w:rsid w:val="00C07FCB"/>
    <w:rsid w:val="00C10578"/>
    <w:rsid w:val="00C1066A"/>
    <w:rsid w:val="00C112AF"/>
    <w:rsid w:val="00C1136D"/>
    <w:rsid w:val="00C113ED"/>
    <w:rsid w:val="00C11C34"/>
    <w:rsid w:val="00C12061"/>
    <w:rsid w:val="00C12A64"/>
    <w:rsid w:val="00C12C1A"/>
    <w:rsid w:val="00C12EEE"/>
    <w:rsid w:val="00C13476"/>
    <w:rsid w:val="00C137FD"/>
    <w:rsid w:val="00C13B8D"/>
    <w:rsid w:val="00C13C7F"/>
    <w:rsid w:val="00C13FD5"/>
    <w:rsid w:val="00C14668"/>
    <w:rsid w:val="00C14DFB"/>
    <w:rsid w:val="00C15848"/>
    <w:rsid w:val="00C15998"/>
    <w:rsid w:val="00C15FDF"/>
    <w:rsid w:val="00C166C9"/>
    <w:rsid w:val="00C1690C"/>
    <w:rsid w:val="00C16A11"/>
    <w:rsid w:val="00C175E4"/>
    <w:rsid w:val="00C1763D"/>
    <w:rsid w:val="00C17729"/>
    <w:rsid w:val="00C179DB"/>
    <w:rsid w:val="00C17D24"/>
    <w:rsid w:val="00C17D55"/>
    <w:rsid w:val="00C17D8D"/>
    <w:rsid w:val="00C17EE8"/>
    <w:rsid w:val="00C20045"/>
    <w:rsid w:val="00C20063"/>
    <w:rsid w:val="00C20311"/>
    <w:rsid w:val="00C20345"/>
    <w:rsid w:val="00C2081C"/>
    <w:rsid w:val="00C20A20"/>
    <w:rsid w:val="00C20C9B"/>
    <w:rsid w:val="00C20E98"/>
    <w:rsid w:val="00C20F15"/>
    <w:rsid w:val="00C210BC"/>
    <w:rsid w:val="00C213EF"/>
    <w:rsid w:val="00C21478"/>
    <w:rsid w:val="00C21591"/>
    <w:rsid w:val="00C21597"/>
    <w:rsid w:val="00C218F1"/>
    <w:rsid w:val="00C21A27"/>
    <w:rsid w:val="00C21F4A"/>
    <w:rsid w:val="00C2209C"/>
    <w:rsid w:val="00C22112"/>
    <w:rsid w:val="00C223E7"/>
    <w:rsid w:val="00C225A0"/>
    <w:rsid w:val="00C225AE"/>
    <w:rsid w:val="00C2289F"/>
    <w:rsid w:val="00C229EF"/>
    <w:rsid w:val="00C229F6"/>
    <w:rsid w:val="00C22A68"/>
    <w:rsid w:val="00C22AAA"/>
    <w:rsid w:val="00C22B2D"/>
    <w:rsid w:val="00C23038"/>
    <w:rsid w:val="00C23796"/>
    <w:rsid w:val="00C23C41"/>
    <w:rsid w:val="00C23DBC"/>
    <w:rsid w:val="00C23E49"/>
    <w:rsid w:val="00C242C9"/>
    <w:rsid w:val="00C2461F"/>
    <w:rsid w:val="00C24CE7"/>
    <w:rsid w:val="00C24F43"/>
    <w:rsid w:val="00C25248"/>
    <w:rsid w:val="00C25760"/>
    <w:rsid w:val="00C26251"/>
    <w:rsid w:val="00C26412"/>
    <w:rsid w:val="00C264B4"/>
    <w:rsid w:val="00C26905"/>
    <w:rsid w:val="00C26C6D"/>
    <w:rsid w:val="00C26CB6"/>
    <w:rsid w:val="00C26E3D"/>
    <w:rsid w:val="00C26F4B"/>
    <w:rsid w:val="00C272D4"/>
    <w:rsid w:val="00C27591"/>
    <w:rsid w:val="00C27649"/>
    <w:rsid w:val="00C27A92"/>
    <w:rsid w:val="00C27E52"/>
    <w:rsid w:val="00C30067"/>
    <w:rsid w:val="00C302E8"/>
    <w:rsid w:val="00C305CD"/>
    <w:rsid w:val="00C3097A"/>
    <w:rsid w:val="00C309DE"/>
    <w:rsid w:val="00C30AAB"/>
    <w:rsid w:val="00C30F21"/>
    <w:rsid w:val="00C311AF"/>
    <w:rsid w:val="00C31235"/>
    <w:rsid w:val="00C31536"/>
    <w:rsid w:val="00C317DB"/>
    <w:rsid w:val="00C31879"/>
    <w:rsid w:val="00C32055"/>
    <w:rsid w:val="00C3210A"/>
    <w:rsid w:val="00C323B9"/>
    <w:rsid w:val="00C32BD9"/>
    <w:rsid w:val="00C32C1C"/>
    <w:rsid w:val="00C337A8"/>
    <w:rsid w:val="00C33B0C"/>
    <w:rsid w:val="00C33E6F"/>
    <w:rsid w:val="00C33FFA"/>
    <w:rsid w:val="00C345A7"/>
    <w:rsid w:val="00C345AA"/>
    <w:rsid w:val="00C3480B"/>
    <w:rsid w:val="00C3493E"/>
    <w:rsid w:val="00C34BBC"/>
    <w:rsid w:val="00C34CFB"/>
    <w:rsid w:val="00C35240"/>
    <w:rsid w:val="00C35295"/>
    <w:rsid w:val="00C353FD"/>
    <w:rsid w:val="00C35AB3"/>
    <w:rsid w:val="00C36C9F"/>
    <w:rsid w:val="00C3713A"/>
    <w:rsid w:val="00C374D8"/>
    <w:rsid w:val="00C400B8"/>
    <w:rsid w:val="00C4013A"/>
    <w:rsid w:val="00C4013F"/>
    <w:rsid w:val="00C401BA"/>
    <w:rsid w:val="00C401C4"/>
    <w:rsid w:val="00C40517"/>
    <w:rsid w:val="00C4065C"/>
    <w:rsid w:val="00C406A9"/>
    <w:rsid w:val="00C407D6"/>
    <w:rsid w:val="00C40BB2"/>
    <w:rsid w:val="00C40C0D"/>
    <w:rsid w:val="00C40C8D"/>
    <w:rsid w:val="00C40D37"/>
    <w:rsid w:val="00C41201"/>
    <w:rsid w:val="00C41709"/>
    <w:rsid w:val="00C42B15"/>
    <w:rsid w:val="00C43262"/>
    <w:rsid w:val="00C4348B"/>
    <w:rsid w:val="00C434C9"/>
    <w:rsid w:val="00C435F7"/>
    <w:rsid w:val="00C4399E"/>
    <w:rsid w:val="00C43BAD"/>
    <w:rsid w:val="00C43D46"/>
    <w:rsid w:val="00C440D0"/>
    <w:rsid w:val="00C44601"/>
    <w:rsid w:val="00C44762"/>
    <w:rsid w:val="00C44C98"/>
    <w:rsid w:val="00C4506C"/>
    <w:rsid w:val="00C450A5"/>
    <w:rsid w:val="00C4536C"/>
    <w:rsid w:val="00C45857"/>
    <w:rsid w:val="00C45AB0"/>
    <w:rsid w:val="00C45C46"/>
    <w:rsid w:val="00C45FAC"/>
    <w:rsid w:val="00C46491"/>
    <w:rsid w:val="00C4669C"/>
    <w:rsid w:val="00C46720"/>
    <w:rsid w:val="00C46975"/>
    <w:rsid w:val="00C46D2A"/>
    <w:rsid w:val="00C46D6E"/>
    <w:rsid w:val="00C47C25"/>
    <w:rsid w:val="00C47DB7"/>
    <w:rsid w:val="00C50047"/>
    <w:rsid w:val="00C5018F"/>
    <w:rsid w:val="00C50365"/>
    <w:rsid w:val="00C50446"/>
    <w:rsid w:val="00C5095C"/>
    <w:rsid w:val="00C50B46"/>
    <w:rsid w:val="00C50E58"/>
    <w:rsid w:val="00C512F9"/>
    <w:rsid w:val="00C51D20"/>
    <w:rsid w:val="00C52317"/>
    <w:rsid w:val="00C52782"/>
    <w:rsid w:val="00C52BBE"/>
    <w:rsid w:val="00C52D9B"/>
    <w:rsid w:val="00C52FFF"/>
    <w:rsid w:val="00C53092"/>
    <w:rsid w:val="00C53204"/>
    <w:rsid w:val="00C5324B"/>
    <w:rsid w:val="00C53417"/>
    <w:rsid w:val="00C539F8"/>
    <w:rsid w:val="00C540E3"/>
    <w:rsid w:val="00C543B6"/>
    <w:rsid w:val="00C54567"/>
    <w:rsid w:val="00C54E9D"/>
    <w:rsid w:val="00C54F23"/>
    <w:rsid w:val="00C55398"/>
    <w:rsid w:val="00C554C5"/>
    <w:rsid w:val="00C555D2"/>
    <w:rsid w:val="00C55BB1"/>
    <w:rsid w:val="00C561E3"/>
    <w:rsid w:val="00C56281"/>
    <w:rsid w:val="00C564BD"/>
    <w:rsid w:val="00C565EB"/>
    <w:rsid w:val="00C565FC"/>
    <w:rsid w:val="00C5674C"/>
    <w:rsid w:val="00C57343"/>
    <w:rsid w:val="00C575AE"/>
    <w:rsid w:val="00C57F8E"/>
    <w:rsid w:val="00C57FDA"/>
    <w:rsid w:val="00C602B9"/>
    <w:rsid w:val="00C604E6"/>
    <w:rsid w:val="00C60D68"/>
    <w:rsid w:val="00C60E71"/>
    <w:rsid w:val="00C60F77"/>
    <w:rsid w:val="00C61076"/>
    <w:rsid w:val="00C61290"/>
    <w:rsid w:val="00C6136A"/>
    <w:rsid w:val="00C613A9"/>
    <w:rsid w:val="00C61579"/>
    <w:rsid w:val="00C61846"/>
    <w:rsid w:val="00C61BD5"/>
    <w:rsid w:val="00C61D24"/>
    <w:rsid w:val="00C61F78"/>
    <w:rsid w:val="00C6205F"/>
    <w:rsid w:val="00C62407"/>
    <w:rsid w:val="00C625CB"/>
    <w:rsid w:val="00C627A1"/>
    <w:rsid w:val="00C6290F"/>
    <w:rsid w:val="00C62CD3"/>
    <w:rsid w:val="00C62E04"/>
    <w:rsid w:val="00C6303A"/>
    <w:rsid w:val="00C636CB"/>
    <w:rsid w:val="00C63A7C"/>
    <w:rsid w:val="00C63CFD"/>
    <w:rsid w:val="00C646A1"/>
    <w:rsid w:val="00C64709"/>
    <w:rsid w:val="00C64BFC"/>
    <w:rsid w:val="00C64CB7"/>
    <w:rsid w:val="00C65532"/>
    <w:rsid w:val="00C655E2"/>
    <w:rsid w:val="00C65787"/>
    <w:rsid w:val="00C65823"/>
    <w:rsid w:val="00C65AF3"/>
    <w:rsid w:val="00C65DB9"/>
    <w:rsid w:val="00C65EB8"/>
    <w:rsid w:val="00C66010"/>
    <w:rsid w:val="00C662D1"/>
    <w:rsid w:val="00C6646C"/>
    <w:rsid w:val="00C66664"/>
    <w:rsid w:val="00C66B86"/>
    <w:rsid w:val="00C66E13"/>
    <w:rsid w:val="00C671FC"/>
    <w:rsid w:val="00C67702"/>
    <w:rsid w:val="00C700F0"/>
    <w:rsid w:val="00C70314"/>
    <w:rsid w:val="00C70AC7"/>
    <w:rsid w:val="00C70BB3"/>
    <w:rsid w:val="00C70D82"/>
    <w:rsid w:val="00C70D99"/>
    <w:rsid w:val="00C715EB"/>
    <w:rsid w:val="00C7184E"/>
    <w:rsid w:val="00C71881"/>
    <w:rsid w:val="00C71C80"/>
    <w:rsid w:val="00C71DA9"/>
    <w:rsid w:val="00C720F6"/>
    <w:rsid w:val="00C7254B"/>
    <w:rsid w:val="00C7270C"/>
    <w:rsid w:val="00C7291B"/>
    <w:rsid w:val="00C72FA1"/>
    <w:rsid w:val="00C73093"/>
    <w:rsid w:val="00C730B7"/>
    <w:rsid w:val="00C7336B"/>
    <w:rsid w:val="00C736DC"/>
    <w:rsid w:val="00C73773"/>
    <w:rsid w:val="00C737D8"/>
    <w:rsid w:val="00C73A3E"/>
    <w:rsid w:val="00C748D4"/>
    <w:rsid w:val="00C75407"/>
    <w:rsid w:val="00C75F44"/>
    <w:rsid w:val="00C76071"/>
    <w:rsid w:val="00C76303"/>
    <w:rsid w:val="00C768FA"/>
    <w:rsid w:val="00C76D5C"/>
    <w:rsid w:val="00C7727D"/>
    <w:rsid w:val="00C77312"/>
    <w:rsid w:val="00C778D5"/>
    <w:rsid w:val="00C7794C"/>
    <w:rsid w:val="00C77D3A"/>
    <w:rsid w:val="00C77EE6"/>
    <w:rsid w:val="00C808AA"/>
    <w:rsid w:val="00C80AA7"/>
    <w:rsid w:val="00C80CD5"/>
    <w:rsid w:val="00C81012"/>
    <w:rsid w:val="00C81513"/>
    <w:rsid w:val="00C818EE"/>
    <w:rsid w:val="00C81BAE"/>
    <w:rsid w:val="00C81DAD"/>
    <w:rsid w:val="00C82161"/>
    <w:rsid w:val="00C825C5"/>
    <w:rsid w:val="00C825D1"/>
    <w:rsid w:val="00C82B27"/>
    <w:rsid w:val="00C82B44"/>
    <w:rsid w:val="00C82DC6"/>
    <w:rsid w:val="00C82DD4"/>
    <w:rsid w:val="00C82DDB"/>
    <w:rsid w:val="00C82E0A"/>
    <w:rsid w:val="00C82E67"/>
    <w:rsid w:val="00C8326D"/>
    <w:rsid w:val="00C83676"/>
    <w:rsid w:val="00C837D1"/>
    <w:rsid w:val="00C8398C"/>
    <w:rsid w:val="00C8404F"/>
    <w:rsid w:val="00C84626"/>
    <w:rsid w:val="00C84A59"/>
    <w:rsid w:val="00C84C70"/>
    <w:rsid w:val="00C85082"/>
    <w:rsid w:val="00C857EF"/>
    <w:rsid w:val="00C85901"/>
    <w:rsid w:val="00C85D96"/>
    <w:rsid w:val="00C85E94"/>
    <w:rsid w:val="00C85FDD"/>
    <w:rsid w:val="00C86273"/>
    <w:rsid w:val="00C86758"/>
    <w:rsid w:val="00C86779"/>
    <w:rsid w:val="00C86903"/>
    <w:rsid w:val="00C86C36"/>
    <w:rsid w:val="00C86C64"/>
    <w:rsid w:val="00C86D75"/>
    <w:rsid w:val="00C8771D"/>
    <w:rsid w:val="00C8779F"/>
    <w:rsid w:val="00C87A6A"/>
    <w:rsid w:val="00C87C2D"/>
    <w:rsid w:val="00C87E94"/>
    <w:rsid w:val="00C9010B"/>
    <w:rsid w:val="00C904F5"/>
    <w:rsid w:val="00C90ABB"/>
    <w:rsid w:val="00C90F64"/>
    <w:rsid w:val="00C910C5"/>
    <w:rsid w:val="00C91722"/>
    <w:rsid w:val="00C91CA3"/>
    <w:rsid w:val="00C91EC8"/>
    <w:rsid w:val="00C921AC"/>
    <w:rsid w:val="00C921E9"/>
    <w:rsid w:val="00C924B7"/>
    <w:rsid w:val="00C9251D"/>
    <w:rsid w:val="00C92547"/>
    <w:rsid w:val="00C926D0"/>
    <w:rsid w:val="00C926E2"/>
    <w:rsid w:val="00C92B6D"/>
    <w:rsid w:val="00C93170"/>
    <w:rsid w:val="00C93382"/>
    <w:rsid w:val="00C93407"/>
    <w:rsid w:val="00C9340E"/>
    <w:rsid w:val="00C935C0"/>
    <w:rsid w:val="00C936C3"/>
    <w:rsid w:val="00C93736"/>
    <w:rsid w:val="00C93A10"/>
    <w:rsid w:val="00C93AFF"/>
    <w:rsid w:val="00C94077"/>
    <w:rsid w:val="00C9409E"/>
    <w:rsid w:val="00C94B8A"/>
    <w:rsid w:val="00C94FB0"/>
    <w:rsid w:val="00C9525E"/>
    <w:rsid w:val="00C953C8"/>
    <w:rsid w:val="00C957C0"/>
    <w:rsid w:val="00C959A4"/>
    <w:rsid w:val="00C95D74"/>
    <w:rsid w:val="00C95F3D"/>
    <w:rsid w:val="00C95FB9"/>
    <w:rsid w:val="00C96336"/>
    <w:rsid w:val="00C963EA"/>
    <w:rsid w:val="00C9641B"/>
    <w:rsid w:val="00C96541"/>
    <w:rsid w:val="00C96942"/>
    <w:rsid w:val="00C969FE"/>
    <w:rsid w:val="00C96BC1"/>
    <w:rsid w:val="00C97157"/>
    <w:rsid w:val="00C97465"/>
    <w:rsid w:val="00C975FC"/>
    <w:rsid w:val="00C97741"/>
    <w:rsid w:val="00C97B4E"/>
    <w:rsid w:val="00CA04F2"/>
    <w:rsid w:val="00CA05C5"/>
    <w:rsid w:val="00CA07D1"/>
    <w:rsid w:val="00CA1460"/>
    <w:rsid w:val="00CA1FF2"/>
    <w:rsid w:val="00CA212C"/>
    <w:rsid w:val="00CA212F"/>
    <w:rsid w:val="00CA2B19"/>
    <w:rsid w:val="00CA2E3B"/>
    <w:rsid w:val="00CA3C57"/>
    <w:rsid w:val="00CA3EB1"/>
    <w:rsid w:val="00CA451E"/>
    <w:rsid w:val="00CA4B02"/>
    <w:rsid w:val="00CA51A3"/>
    <w:rsid w:val="00CA5247"/>
    <w:rsid w:val="00CA52A6"/>
    <w:rsid w:val="00CA5436"/>
    <w:rsid w:val="00CA5563"/>
    <w:rsid w:val="00CA575F"/>
    <w:rsid w:val="00CA5F46"/>
    <w:rsid w:val="00CA65B0"/>
    <w:rsid w:val="00CA67D5"/>
    <w:rsid w:val="00CA688E"/>
    <w:rsid w:val="00CA696A"/>
    <w:rsid w:val="00CA6A18"/>
    <w:rsid w:val="00CA6D82"/>
    <w:rsid w:val="00CA7085"/>
    <w:rsid w:val="00CA7315"/>
    <w:rsid w:val="00CA73C0"/>
    <w:rsid w:val="00CA7474"/>
    <w:rsid w:val="00CA7544"/>
    <w:rsid w:val="00CA7982"/>
    <w:rsid w:val="00CA7B8E"/>
    <w:rsid w:val="00CA7C9A"/>
    <w:rsid w:val="00CA7D1A"/>
    <w:rsid w:val="00CB00CE"/>
    <w:rsid w:val="00CB06D6"/>
    <w:rsid w:val="00CB088D"/>
    <w:rsid w:val="00CB0ABB"/>
    <w:rsid w:val="00CB0D75"/>
    <w:rsid w:val="00CB18E8"/>
    <w:rsid w:val="00CB1E30"/>
    <w:rsid w:val="00CB225D"/>
    <w:rsid w:val="00CB24DA"/>
    <w:rsid w:val="00CB292B"/>
    <w:rsid w:val="00CB2A6A"/>
    <w:rsid w:val="00CB2BE9"/>
    <w:rsid w:val="00CB30E4"/>
    <w:rsid w:val="00CB311F"/>
    <w:rsid w:val="00CB3195"/>
    <w:rsid w:val="00CB3555"/>
    <w:rsid w:val="00CB3958"/>
    <w:rsid w:val="00CB3ABD"/>
    <w:rsid w:val="00CB3F8C"/>
    <w:rsid w:val="00CB406C"/>
    <w:rsid w:val="00CB42D9"/>
    <w:rsid w:val="00CB46EA"/>
    <w:rsid w:val="00CB4790"/>
    <w:rsid w:val="00CB495A"/>
    <w:rsid w:val="00CB4ED2"/>
    <w:rsid w:val="00CB51A1"/>
    <w:rsid w:val="00CB5444"/>
    <w:rsid w:val="00CB571C"/>
    <w:rsid w:val="00CB5754"/>
    <w:rsid w:val="00CB57AB"/>
    <w:rsid w:val="00CB61DF"/>
    <w:rsid w:val="00CB68EF"/>
    <w:rsid w:val="00CB694F"/>
    <w:rsid w:val="00CB6AE1"/>
    <w:rsid w:val="00CB6BE6"/>
    <w:rsid w:val="00CB7131"/>
    <w:rsid w:val="00CB714D"/>
    <w:rsid w:val="00CB71E6"/>
    <w:rsid w:val="00CB72F3"/>
    <w:rsid w:val="00CB74C9"/>
    <w:rsid w:val="00CB7822"/>
    <w:rsid w:val="00CB78A7"/>
    <w:rsid w:val="00CB7BB8"/>
    <w:rsid w:val="00CB7D4B"/>
    <w:rsid w:val="00CC0C32"/>
    <w:rsid w:val="00CC0C63"/>
    <w:rsid w:val="00CC0C65"/>
    <w:rsid w:val="00CC0CBB"/>
    <w:rsid w:val="00CC1047"/>
    <w:rsid w:val="00CC11C8"/>
    <w:rsid w:val="00CC1467"/>
    <w:rsid w:val="00CC17EA"/>
    <w:rsid w:val="00CC1A3F"/>
    <w:rsid w:val="00CC2172"/>
    <w:rsid w:val="00CC227B"/>
    <w:rsid w:val="00CC2391"/>
    <w:rsid w:val="00CC248F"/>
    <w:rsid w:val="00CC2569"/>
    <w:rsid w:val="00CC2A83"/>
    <w:rsid w:val="00CC2F6D"/>
    <w:rsid w:val="00CC33DC"/>
    <w:rsid w:val="00CC36CD"/>
    <w:rsid w:val="00CC3789"/>
    <w:rsid w:val="00CC3C71"/>
    <w:rsid w:val="00CC3E84"/>
    <w:rsid w:val="00CC3FBA"/>
    <w:rsid w:val="00CC4147"/>
    <w:rsid w:val="00CC46E9"/>
    <w:rsid w:val="00CC49BC"/>
    <w:rsid w:val="00CC4C04"/>
    <w:rsid w:val="00CC4E44"/>
    <w:rsid w:val="00CC5086"/>
    <w:rsid w:val="00CC51D3"/>
    <w:rsid w:val="00CC5231"/>
    <w:rsid w:val="00CC5338"/>
    <w:rsid w:val="00CC53B7"/>
    <w:rsid w:val="00CC5405"/>
    <w:rsid w:val="00CC5468"/>
    <w:rsid w:val="00CC57BE"/>
    <w:rsid w:val="00CC59A2"/>
    <w:rsid w:val="00CC59EF"/>
    <w:rsid w:val="00CC59F6"/>
    <w:rsid w:val="00CC5F06"/>
    <w:rsid w:val="00CC6117"/>
    <w:rsid w:val="00CC631B"/>
    <w:rsid w:val="00CC635F"/>
    <w:rsid w:val="00CC63A4"/>
    <w:rsid w:val="00CC6553"/>
    <w:rsid w:val="00CC6742"/>
    <w:rsid w:val="00CC67C5"/>
    <w:rsid w:val="00CC6DB1"/>
    <w:rsid w:val="00CC70D9"/>
    <w:rsid w:val="00CC7200"/>
    <w:rsid w:val="00CC74A5"/>
    <w:rsid w:val="00CC79F6"/>
    <w:rsid w:val="00CC7A4F"/>
    <w:rsid w:val="00CC7C69"/>
    <w:rsid w:val="00CC7F58"/>
    <w:rsid w:val="00CD006D"/>
    <w:rsid w:val="00CD062A"/>
    <w:rsid w:val="00CD06C9"/>
    <w:rsid w:val="00CD0C66"/>
    <w:rsid w:val="00CD15D3"/>
    <w:rsid w:val="00CD1638"/>
    <w:rsid w:val="00CD16C9"/>
    <w:rsid w:val="00CD173D"/>
    <w:rsid w:val="00CD1A0C"/>
    <w:rsid w:val="00CD1A54"/>
    <w:rsid w:val="00CD22E0"/>
    <w:rsid w:val="00CD2977"/>
    <w:rsid w:val="00CD29B4"/>
    <w:rsid w:val="00CD2D09"/>
    <w:rsid w:val="00CD346E"/>
    <w:rsid w:val="00CD3B8A"/>
    <w:rsid w:val="00CD42FA"/>
    <w:rsid w:val="00CD480A"/>
    <w:rsid w:val="00CD4BC8"/>
    <w:rsid w:val="00CD4C03"/>
    <w:rsid w:val="00CD5125"/>
    <w:rsid w:val="00CD51B9"/>
    <w:rsid w:val="00CD5670"/>
    <w:rsid w:val="00CD570E"/>
    <w:rsid w:val="00CD58AD"/>
    <w:rsid w:val="00CD58FF"/>
    <w:rsid w:val="00CD59A5"/>
    <w:rsid w:val="00CD63C4"/>
    <w:rsid w:val="00CD6759"/>
    <w:rsid w:val="00CD67F9"/>
    <w:rsid w:val="00CD6810"/>
    <w:rsid w:val="00CD682C"/>
    <w:rsid w:val="00CD68C5"/>
    <w:rsid w:val="00CD6CA5"/>
    <w:rsid w:val="00CD6EBF"/>
    <w:rsid w:val="00CD7453"/>
    <w:rsid w:val="00CD7962"/>
    <w:rsid w:val="00CD7C09"/>
    <w:rsid w:val="00CD7E2B"/>
    <w:rsid w:val="00CE05A9"/>
    <w:rsid w:val="00CE11BA"/>
    <w:rsid w:val="00CE12C1"/>
    <w:rsid w:val="00CE14AA"/>
    <w:rsid w:val="00CE221D"/>
    <w:rsid w:val="00CE2309"/>
    <w:rsid w:val="00CE23EB"/>
    <w:rsid w:val="00CE29B1"/>
    <w:rsid w:val="00CE2B3D"/>
    <w:rsid w:val="00CE2FE4"/>
    <w:rsid w:val="00CE35A0"/>
    <w:rsid w:val="00CE37F5"/>
    <w:rsid w:val="00CE435E"/>
    <w:rsid w:val="00CE4695"/>
    <w:rsid w:val="00CE46D2"/>
    <w:rsid w:val="00CE498E"/>
    <w:rsid w:val="00CE4A4A"/>
    <w:rsid w:val="00CE4B05"/>
    <w:rsid w:val="00CE4B7F"/>
    <w:rsid w:val="00CE51BC"/>
    <w:rsid w:val="00CE5AC8"/>
    <w:rsid w:val="00CE5D48"/>
    <w:rsid w:val="00CE63B9"/>
    <w:rsid w:val="00CE669D"/>
    <w:rsid w:val="00CE6859"/>
    <w:rsid w:val="00CE694A"/>
    <w:rsid w:val="00CE6A59"/>
    <w:rsid w:val="00CE71AA"/>
    <w:rsid w:val="00CE71D9"/>
    <w:rsid w:val="00CE7F1F"/>
    <w:rsid w:val="00CF00C0"/>
    <w:rsid w:val="00CF0401"/>
    <w:rsid w:val="00CF082F"/>
    <w:rsid w:val="00CF0A99"/>
    <w:rsid w:val="00CF0E3E"/>
    <w:rsid w:val="00CF1634"/>
    <w:rsid w:val="00CF1AC6"/>
    <w:rsid w:val="00CF1E33"/>
    <w:rsid w:val="00CF1E64"/>
    <w:rsid w:val="00CF2FE3"/>
    <w:rsid w:val="00CF3189"/>
    <w:rsid w:val="00CF3723"/>
    <w:rsid w:val="00CF38E6"/>
    <w:rsid w:val="00CF42DD"/>
    <w:rsid w:val="00CF4BA5"/>
    <w:rsid w:val="00CF4F4D"/>
    <w:rsid w:val="00CF50CC"/>
    <w:rsid w:val="00CF51D9"/>
    <w:rsid w:val="00CF57AC"/>
    <w:rsid w:val="00CF598E"/>
    <w:rsid w:val="00CF6372"/>
    <w:rsid w:val="00CF6476"/>
    <w:rsid w:val="00CF6717"/>
    <w:rsid w:val="00CF6AFE"/>
    <w:rsid w:val="00CF6DA9"/>
    <w:rsid w:val="00CF7424"/>
    <w:rsid w:val="00CF776E"/>
    <w:rsid w:val="00CF7A60"/>
    <w:rsid w:val="00CF7E29"/>
    <w:rsid w:val="00D00179"/>
    <w:rsid w:val="00D00361"/>
    <w:rsid w:val="00D00C79"/>
    <w:rsid w:val="00D00DDB"/>
    <w:rsid w:val="00D00E1C"/>
    <w:rsid w:val="00D01322"/>
    <w:rsid w:val="00D01704"/>
    <w:rsid w:val="00D01EDB"/>
    <w:rsid w:val="00D01F40"/>
    <w:rsid w:val="00D029C4"/>
    <w:rsid w:val="00D02A47"/>
    <w:rsid w:val="00D030CC"/>
    <w:rsid w:val="00D03396"/>
    <w:rsid w:val="00D03708"/>
    <w:rsid w:val="00D03DDE"/>
    <w:rsid w:val="00D0483B"/>
    <w:rsid w:val="00D04873"/>
    <w:rsid w:val="00D048A4"/>
    <w:rsid w:val="00D04956"/>
    <w:rsid w:val="00D04AA7"/>
    <w:rsid w:val="00D04CA2"/>
    <w:rsid w:val="00D0551D"/>
    <w:rsid w:val="00D05769"/>
    <w:rsid w:val="00D05AC9"/>
    <w:rsid w:val="00D05FB3"/>
    <w:rsid w:val="00D06266"/>
    <w:rsid w:val="00D0663E"/>
    <w:rsid w:val="00D0686C"/>
    <w:rsid w:val="00D06D96"/>
    <w:rsid w:val="00D06E71"/>
    <w:rsid w:val="00D0727C"/>
    <w:rsid w:val="00D07379"/>
    <w:rsid w:val="00D075BD"/>
    <w:rsid w:val="00D07694"/>
    <w:rsid w:val="00D079E0"/>
    <w:rsid w:val="00D07B3B"/>
    <w:rsid w:val="00D07C99"/>
    <w:rsid w:val="00D07ECA"/>
    <w:rsid w:val="00D1071B"/>
    <w:rsid w:val="00D10914"/>
    <w:rsid w:val="00D109C4"/>
    <w:rsid w:val="00D11187"/>
    <w:rsid w:val="00D11272"/>
    <w:rsid w:val="00D11313"/>
    <w:rsid w:val="00D113B8"/>
    <w:rsid w:val="00D11B21"/>
    <w:rsid w:val="00D11BED"/>
    <w:rsid w:val="00D11C55"/>
    <w:rsid w:val="00D1231A"/>
    <w:rsid w:val="00D12325"/>
    <w:rsid w:val="00D124E5"/>
    <w:rsid w:val="00D1253B"/>
    <w:rsid w:val="00D126B4"/>
    <w:rsid w:val="00D128A2"/>
    <w:rsid w:val="00D12C6D"/>
    <w:rsid w:val="00D132C3"/>
    <w:rsid w:val="00D13BCF"/>
    <w:rsid w:val="00D13C0A"/>
    <w:rsid w:val="00D145F2"/>
    <w:rsid w:val="00D14FED"/>
    <w:rsid w:val="00D1516E"/>
    <w:rsid w:val="00D15370"/>
    <w:rsid w:val="00D154A8"/>
    <w:rsid w:val="00D1561E"/>
    <w:rsid w:val="00D156F2"/>
    <w:rsid w:val="00D15CDD"/>
    <w:rsid w:val="00D15E30"/>
    <w:rsid w:val="00D1617E"/>
    <w:rsid w:val="00D16328"/>
    <w:rsid w:val="00D167AC"/>
    <w:rsid w:val="00D169F2"/>
    <w:rsid w:val="00D16D46"/>
    <w:rsid w:val="00D17630"/>
    <w:rsid w:val="00D17ADA"/>
    <w:rsid w:val="00D17B88"/>
    <w:rsid w:val="00D17C34"/>
    <w:rsid w:val="00D17CE9"/>
    <w:rsid w:val="00D20200"/>
    <w:rsid w:val="00D207D2"/>
    <w:rsid w:val="00D20A07"/>
    <w:rsid w:val="00D21230"/>
    <w:rsid w:val="00D21288"/>
    <w:rsid w:val="00D21351"/>
    <w:rsid w:val="00D2143C"/>
    <w:rsid w:val="00D216C8"/>
    <w:rsid w:val="00D217C4"/>
    <w:rsid w:val="00D21BC7"/>
    <w:rsid w:val="00D21DDB"/>
    <w:rsid w:val="00D21F2B"/>
    <w:rsid w:val="00D22009"/>
    <w:rsid w:val="00D22343"/>
    <w:rsid w:val="00D2248E"/>
    <w:rsid w:val="00D2253C"/>
    <w:rsid w:val="00D22B43"/>
    <w:rsid w:val="00D2329D"/>
    <w:rsid w:val="00D232F0"/>
    <w:rsid w:val="00D23595"/>
    <w:rsid w:val="00D23867"/>
    <w:rsid w:val="00D24342"/>
    <w:rsid w:val="00D2438B"/>
    <w:rsid w:val="00D24889"/>
    <w:rsid w:val="00D24D1D"/>
    <w:rsid w:val="00D24E76"/>
    <w:rsid w:val="00D250A5"/>
    <w:rsid w:val="00D2577E"/>
    <w:rsid w:val="00D25C7D"/>
    <w:rsid w:val="00D2633A"/>
    <w:rsid w:val="00D2669D"/>
    <w:rsid w:val="00D266F2"/>
    <w:rsid w:val="00D268BF"/>
    <w:rsid w:val="00D26B23"/>
    <w:rsid w:val="00D26C9A"/>
    <w:rsid w:val="00D2707E"/>
    <w:rsid w:val="00D273EC"/>
    <w:rsid w:val="00D276A5"/>
    <w:rsid w:val="00D300A1"/>
    <w:rsid w:val="00D30BBC"/>
    <w:rsid w:val="00D31144"/>
    <w:rsid w:val="00D3114E"/>
    <w:rsid w:val="00D311A6"/>
    <w:rsid w:val="00D313BD"/>
    <w:rsid w:val="00D31477"/>
    <w:rsid w:val="00D3166B"/>
    <w:rsid w:val="00D31E4F"/>
    <w:rsid w:val="00D31F1E"/>
    <w:rsid w:val="00D31FBE"/>
    <w:rsid w:val="00D321FF"/>
    <w:rsid w:val="00D334DB"/>
    <w:rsid w:val="00D33A62"/>
    <w:rsid w:val="00D34236"/>
    <w:rsid w:val="00D34266"/>
    <w:rsid w:val="00D34275"/>
    <w:rsid w:val="00D343F6"/>
    <w:rsid w:val="00D346AE"/>
    <w:rsid w:val="00D348B0"/>
    <w:rsid w:val="00D34B1B"/>
    <w:rsid w:val="00D34C8E"/>
    <w:rsid w:val="00D34DC7"/>
    <w:rsid w:val="00D34FC1"/>
    <w:rsid w:val="00D353FF"/>
    <w:rsid w:val="00D359CF"/>
    <w:rsid w:val="00D360AE"/>
    <w:rsid w:val="00D369B8"/>
    <w:rsid w:val="00D36F32"/>
    <w:rsid w:val="00D37110"/>
    <w:rsid w:val="00D3735F"/>
    <w:rsid w:val="00D37454"/>
    <w:rsid w:val="00D375C2"/>
    <w:rsid w:val="00D375D1"/>
    <w:rsid w:val="00D376AA"/>
    <w:rsid w:val="00D377F1"/>
    <w:rsid w:val="00D37826"/>
    <w:rsid w:val="00D3797E"/>
    <w:rsid w:val="00D37F9D"/>
    <w:rsid w:val="00D40920"/>
    <w:rsid w:val="00D40D16"/>
    <w:rsid w:val="00D4102B"/>
    <w:rsid w:val="00D41314"/>
    <w:rsid w:val="00D41550"/>
    <w:rsid w:val="00D416E1"/>
    <w:rsid w:val="00D41AF6"/>
    <w:rsid w:val="00D41D76"/>
    <w:rsid w:val="00D41EDA"/>
    <w:rsid w:val="00D41EF4"/>
    <w:rsid w:val="00D4230B"/>
    <w:rsid w:val="00D42592"/>
    <w:rsid w:val="00D429D5"/>
    <w:rsid w:val="00D42BC4"/>
    <w:rsid w:val="00D43752"/>
    <w:rsid w:val="00D43ACA"/>
    <w:rsid w:val="00D43CAE"/>
    <w:rsid w:val="00D43E3C"/>
    <w:rsid w:val="00D440BC"/>
    <w:rsid w:val="00D441AD"/>
    <w:rsid w:val="00D44211"/>
    <w:rsid w:val="00D44ADC"/>
    <w:rsid w:val="00D44C8F"/>
    <w:rsid w:val="00D44FA2"/>
    <w:rsid w:val="00D44FFA"/>
    <w:rsid w:val="00D4577B"/>
    <w:rsid w:val="00D45798"/>
    <w:rsid w:val="00D4593C"/>
    <w:rsid w:val="00D45940"/>
    <w:rsid w:val="00D45C88"/>
    <w:rsid w:val="00D45DB9"/>
    <w:rsid w:val="00D45FAB"/>
    <w:rsid w:val="00D46194"/>
    <w:rsid w:val="00D46310"/>
    <w:rsid w:val="00D464A3"/>
    <w:rsid w:val="00D46A0A"/>
    <w:rsid w:val="00D47123"/>
    <w:rsid w:val="00D471F8"/>
    <w:rsid w:val="00D47F52"/>
    <w:rsid w:val="00D50195"/>
    <w:rsid w:val="00D50253"/>
    <w:rsid w:val="00D503DB"/>
    <w:rsid w:val="00D50834"/>
    <w:rsid w:val="00D5088F"/>
    <w:rsid w:val="00D50D10"/>
    <w:rsid w:val="00D514BD"/>
    <w:rsid w:val="00D515D7"/>
    <w:rsid w:val="00D5162C"/>
    <w:rsid w:val="00D51B1F"/>
    <w:rsid w:val="00D51D6C"/>
    <w:rsid w:val="00D52996"/>
    <w:rsid w:val="00D52FEA"/>
    <w:rsid w:val="00D5334C"/>
    <w:rsid w:val="00D543C2"/>
    <w:rsid w:val="00D543DF"/>
    <w:rsid w:val="00D54636"/>
    <w:rsid w:val="00D54720"/>
    <w:rsid w:val="00D54B5B"/>
    <w:rsid w:val="00D5501A"/>
    <w:rsid w:val="00D552F2"/>
    <w:rsid w:val="00D55883"/>
    <w:rsid w:val="00D55EB2"/>
    <w:rsid w:val="00D56210"/>
    <w:rsid w:val="00D567B1"/>
    <w:rsid w:val="00D57053"/>
    <w:rsid w:val="00D5706A"/>
    <w:rsid w:val="00D571C8"/>
    <w:rsid w:val="00D57392"/>
    <w:rsid w:val="00D575B6"/>
    <w:rsid w:val="00D57AA0"/>
    <w:rsid w:val="00D60192"/>
    <w:rsid w:val="00D601DE"/>
    <w:rsid w:val="00D6037F"/>
    <w:rsid w:val="00D60839"/>
    <w:rsid w:val="00D608BE"/>
    <w:rsid w:val="00D60B76"/>
    <w:rsid w:val="00D610BE"/>
    <w:rsid w:val="00D611CE"/>
    <w:rsid w:val="00D6125E"/>
    <w:rsid w:val="00D61631"/>
    <w:rsid w:val="00D61BCE"/>
    <w:rsid w:val="00D621DB"/>
    <w:rsid w:val="00D62210"/>
    <w:rsid w:val="00D630B1"/>
    <w:rsid w:val="00D63FCC"/>
    <w:rsid w:val="00D6405A"/>
    <w:rsid w:val="00D64F0D"/>
    <w:rsid w:val="00D652B3"/>
    <w:rsid w:val="00D6533E"/>
    <w:rsid w:val="00D6534A"/>
    <w:rsid w:val="00D65D2A"/>
    <w:rsid w:val="00D65FD9"/>
    <w:rsid w:val="00D6646B"/>
    <w:rsid w:val="00D67086"/>
    <w:rsid w:val="00D67534"/>
    <w:rsid w:val="00D677C2"/>
    <w:rsid w:val="00D67A18"/>
    <w:rsid w:val="00D67E12"/>
    <w:rsid w:val="00D701BE"/>
    <w:rsid w:val="00D7061C"/>
    <w:rsid w:val="00D70AD0"/>
    <w:rsid w:val="00D70BAE"/>
    <w:rsid w:val="00D70BE1"/>
    <w:rsid w:val="00D70D19"/>
    <w:rsid w:val="00D70E3F"/>
    <w:rsid w:val="00D713A7"/>
    <w:rsid w:val="00D71810"/>
    <w:rsid w:val="00D71A4E"/>
    <w:rsid w:val="00D71C17"/>
    <w:rsid w:val="00D71CA1"/>
    <w:rsid w:val="00D71D93"/>
    <w:rsid w:val="00D71EB8"/>
    <w:rsid w:val="00D71F9A"/>
    <w:rsid w:val="00D71FFE"/>
    <w:rsid w:val="00D720CA"/>
    <w:rsid w:val="00D72883"/>
    <w:rsid w:val="00D72924"/>
    <w:rsid w:val="00D72AAE"/>
    <w:rsid w:val="00D72BE4"/>
    <w:rsid w:val="00D72EFF"/>
    <w:rsid w:val="00D73162"/>
    <w:rsid w:val="00D73188"/>
    <w:rsid w:val="00D73625"/>
    <w:rsid w:val="00D736C3"/>
    <w:rsid w:val="00D742AE"/>
    <w:rsid w:val="00D744FE"/>
    <w:rsid w:val="00D745F8"/>
    <w:rsid w:val="00D74795"/>
    <w:rsid w:val="00D752AA"/>
    <w:rsid w:val="00D75303"/>
    <w:rsid w:val="00D75359"/>
    <w:rsid w:val="00D7550E"/>
    <w:rsid w:val="00D75C65"/>
    <w:rsid w:val="00D760E6"/>
    <w:rsid w:val="00D76201"/>
    <w:rsid w:val="00D765AA"/>
    <w:rsid w:val="00D76B75"/>
    <w:rsid w:val="00D76BF6"/>
    <w:rsid w:val="00D76C84"/>
    <w:rsid w:val="00D76E76"/>
    <w:rsid w:val="00D76FDB"/>
    <w:rsid w:val="00D77271"/>
    <w:rsid w:val="00D772CF"/>
    <w:rsid w:val="00D7738D"/>
    <w:rsid w:val="00D7761E"/>
    <w:rsid w:val="00D77974"/>
    <w:rsid w:val="00D77AB1"/>
    <w:rsid w:val="00D77C88"/>
    <w:rsid w:val="00D77F1E"/>
    <w:rsid w:val="00D800C6"/>
    <w:rsid w:val="00D805CE"/>
    <w:rsid w:val="00D80738"/>
    <w:rsid w:val="00D80C7B"/>
    <w:rsid w:val="00D80D76"/>
    <w:rsid w:val="00D80E81"/>
    <w:rsid w:val="00D811D6"/>
    <w:rsid w:val="00D81374"/>
    <w:rsid w:val="00D819D7"/>
    <w:rsid w:val="00D82158"/>
    <w:rsid w:val="00D82350"/>
    <w:rsid w:val="00D82376"/>
    <w:rsid w:val="00D825CE"/>
    <w:rsid w:val="00D82701"/>
    <w:rsid w:val="00D82EA1"/>
    <w:rsid w:val="00D835C8"/>
    <w:rsid w:val="00D83679"/>
    <w:rsid w:val="00D8407D"/>
    <w:rsid w:val="00D840F5"/>
    <w:rsid w:val="00D843ED"/>
    <w:rsid w:val="00D844C6"/>
    <w:rsid w:val="00D84911"/>
    <w:rsid w:val="00D84B60"/>
    <w:rsid w:val="00D8595E"/>
    <w:rsid w:val="00D85B85"/>
    <w:rsid w:val="00D85D74"/>
    <w:rsid w:val="00D85FD2"/>
    <w:rsid w:val="00D8622C"/>
    <w:rsid w:val="00D86698"/>
    <w:rsid w:val="00D86FFE"/>
    <w:rsid w:val="00D87BC3"/>
    <w:rsid w:val="00D90038"/>
    <w:rsid w:val="00D903B1"/>
    <w:rsid w:val="00D90464"/>
    <w:rsid w:val="00D908B2"/>
    <w:rsid w:val="00D9091B"/>
    <w:rsid w:val="00D90EA4"/>
    <w:rsid w:val="00D911C6"/>
    <w:rsid w:val="00D912E5"/>
    <w:rsid w:val="00D91A75"/>
    <w:rsid w:val="00D9220E"/>
    <w:rsid w:val="00D92590"/>
    <w:rsid w:val="00D92BCE"/>
    <w:rsid w:val="00D93809"/>
    <w:rsid w:val="00D93E01"/>
    <w:rsid w:val="00D93E07"/>
    <w:rsid w:val="00D93F81"/>
    <w:rsid w:val="00D9408A"/>
    <w:rsid w:val="00D940E6"/>
    <w:rsid w:val="00D94345"/>
    <w:rsid w:val="00D9453C"/>
    <w:rsid w:val="00D949E2"/>
    <w:rsid w:val="00D94B48"/>
    <w:rsid w:val="00D94CDF"/>
    <w:rsid w:val="00D9519D"/>
    <w:rsid w:val="00D955C6"/>
    <w:rsid w:val="00D95645"/>
    <w:rsid w:val="00D95A97"/>
    <w:rsid w:val="00D95B2F"/>
    <w:rsid w:val="00D964B7"/>
    <w:rsid w:val="00D96A18"/>
    <w:rsid w:val="00D96C0D"/>
    <w:rsid w:val="00D96C31"/>
    <w:rsid w:val="00D96CD8"/>
    <w:rsid w:val="00D96E1E"/>
    <w:rsid w:val="00D97045"/>
    <w:rsid w:val="00D97473"/>
    <w:rsid w:val="00D97673"/>
    <w:rsid w:val="00D976AD"/>
    <w:rsid w:val="00DA01BF"/>
    <w:rsid w:val="00DA04BF"/>
    <w:rsid w:val="00DA04DB"/>
    <w:rsid w:val="00DA07E7"/>
    <w:rsid w:val="00DA0878"/>
    <w:rsid w:val="00DA0B11"/>
    <w:rsid w:val="00DA0E58"/>
    <w:rsid w:val="00DA114C"/>
    <w:rsid w:val="00DA17EB"/>
    <w:rsid w:val="00DA1848"/>
    <w:rsid w:val="00DA2333"/>
    <w:rsid w:val="00DA2744"/>
    <w:rsid w:val="00DA2D5F"/>
    <w:rsid w:val="00DA2EBC"/>
    <w:rsid w:val="00DA2F4C"/>
    <w:rsid w:val="00DA3A02"/>
    <w:rsid w:val="00DA3ECE"/>
    <w:rsid w:val="00DA4077"/>
    <w:rsid w:val="00DA42BC"/>
    <w:rsid w:val="00DA44A1"/>
    <w:rsid w:val="00DA48A9"/>
    <w:rsid w:val="00DA4910"/>
    <w:rsid w:val="00DA4BDD"/>
    <w:rsid w:val="00DA4C3E"/>
    <w:rsid w:val="00DA4F33"/>
    <w:rsid w:val="00DA5395"/>
    <w:rsid w:val="00DA5641"/>
    <w:rsid w:val="00DA5932"/>
    <w:rsid w:val="00DA5BB0"/>
    <w:rsid w:val="00DA5FF9"/>
    <w:rsid w:val="00DA61F4"/>
    <w:rsid w:val="00DA632B"/>
    <w:rsid w:val="00DA7823"/>
    <w:rsid w:val="00DA7829"/>
    <w:rsid w:val="00DB0025"/>
    <w:rsid w:val="00DB0170"/>
    <w:rsid w:val="00DB092F"/>
    <w:rsid w:val="00DB0A66"/>
    <w:rsid w:val="00DB0B6B"/>
    <w:rsid w:val="00DB0E51"/>
    <w:rsid w:val="00DB15CF"/>
    <w:rsid w:val="00DB18BB"/>
    <w:rsid w:val="00DB1A9F"/>
    <w:rsid w:val="00DB1C0A"/>
    <w:rsid w:val="00DB2072"/>
    <w:rsid w:val="00DB20C1"/>
    <w:rsid w:val="00DB30D0"/>
    <w:rsid w:val="00DB335E"/>
    <w:rsid w:val="00DB3A13"/>
    <w:rsid w:val="00DB3AB5"/>
    <w:rsid w:val="00DB3AD5"/>
    <w:rsid w:val="00DB3ED7"/>
    <w:rsid w:val="00DB4620"/>
    <w:rsid w:val="00DB48AA"/>
    <w:rsid w:val="00DB4ACE"/>
    <w:rsid w:val="00DB4AD3"/>
    <w:rsid w:val="00DB4E66"/>
    <w:rsid w:val="00DB52BC"/>
    <w:rsid w:val="00DB598B"/>
    <w:rsid w:val="00DB5B94"/>
    <w:rsid w:val="00DB5BDC"/>
    <w:rsid w:val="00DB5D81"/>
    <w:rsid w:val="00DB6297"/>
    <w:rsid w:val="00DB6D59"/>
    <w:rsid w:val="00DB732C"/>
    <w:rsid w:val="00DB74DA"/>
    <w:rsid w:val="00DB78BC"/>
    <w:rsid w:val="00DB799D"/>
    <w:rsid w:val="00DB7A5B"/>
    <w:rsid w:val="00DB7D90"/>
    <w:rsid w:val="00DB7DC3"/>
    <w:rsid w:val="00DB7FD1"/>
    <w:rsid w:val="00DC01A9"/>
    <w:rsid w:val="00DC0501"/>
    <w:rsid w:val="00DC097F"/>
    <w:rsid w:val="00DC0E14"/>
    <w:rsid w:val="00DC18A1"/>
    <w:rsid w:val="00DC1AD1"/>
    <w:rsid w:val="00DC1F45"/>
    <w:rsid w:val="00DC277F"/>
    <w:rsid w:val="00DC2801"/>
    <w:rsid w:val="00DC280F"/>
    <w:rsid w:val="00DC2A66"/>
    <w:rsid w:val="00DC2DED"/>
    <w:rsid w:val="00DC358C"/>
    <w:rsid w:val="00DC38C3"/>
    <w:rsid w:val="00DC3940"/>
    <w:rsid w:val="00DC3BDD"/>
    <w:rsid w:val="00DC3CCB"/>
    <w:rsid w:val="00DC3E48"/>
    <w:rsid w:val="00DC4324"/>
    <w:rsid w:val="00DC493F"/>
    <w:rsid w:val="00DC4CB3"/>
    <w:rsid w:val="00DC55E0"/>
    <w:rsid w:val="00DC57B6"/>
    <w:rsid w:val="00DC5DAC"/>
    <w:rsid w:val="00DC6121"/>
    <w:rsid w:val="00DC63B0"/>
    <w:rsid w:val="00DC65F9"/>
    <w:rsid w:val="00DC6770"/>
    <w:rsid w:val="00DC688B"/>
    <w:rsid w:val="00DC6C9F"/>
    <w:rsid w:val="00DC6EDE"/>
    <w:rsid w:val="00DC6F1B"/>
    <w:rsid w:val="00DC72EE"/>
    <w:rsid w:val="00DC799E"/>
    <w:rsid w:val="00DC7C52"/>
    <w:rsid w:val="00DC7E5F"/>
    <w:rsid w:val="00DC7EE9"/>
    <w:rsid w:val="00DD00AB"/>
    <w:rsid w:val="00DD0125"/>
    <w:rsid w:val="00DD0667"/>
    <w:rsid w:val="00DD073F"/>
    <w:rsid w:val="00DD0890"/>
    <w:rsid w:val="00DD0F10"/>
    <w:rsid w:val="00DD1393"/>
    <w:rsid w:val="00DD14B1"/>
    <w:rsid w:val="00DD161A"/>
    <w:rsid w:val="00DD1B73"/>
    <w:rsid w:val="00DD1BA8"/>
    <w:rsid w:val="00DD1BC4"/>
    <w:rsid w:val="00DD1D16"/>
    <w:rsid w:val="00DD1DB0"/>
    <w:rsid w:val="00DD26BC"/>
    <w:rsid w:val="00DD2B4F"/>
    <w:rsid w:val="00DD2CEA"/>
    <w:rsid w:val="00DD2D57"/>
    <w:rsid w:val="00DD2E92"/>
    <w:rsid w:val="00DD2E9D"/>
    <w:rsid w:val="00DD2F2E"/>
    <w:rsid w:val="00DD32F2"/>
    <w:rsid w:val="00DD3601"/>
    <w:rsid w:val="00DD3B3C"/>
    <w:rsid w:val="00DD40E7"/>
    <w:rsid w:val="00DD4361"/>
    <w:rsid w:val="00DD45D0"/>
    <w:rsid w:val="00DD47C1"/>
    <w:rsid w:val="00DD47C4"/>
    <w:rsid w:val="00DD4A3E"/>
    <w:rsid w:val="00DD523C"/>
    <w:rsid w:val="00DD52E3"/>
    <w:rsid w:val="00DD5BF3"/>
    <w:rsid w:val="00DD6478"/>
    <w:rsid w:val="00DD687C"/>
    <w:rsid w:val="00DD6BAA"/>
    <w:rsid w:val="00DD6D4D"/>
    <w:rsid w:val="00DD6DBC"/>
    <w:rsid w:val="00DD71B7"/>
    <w:rsid w:val="00DD7284"/>
    <w:rsid w:val="00DD7723"/>
    <w:rsid w:val="00DD7E47"/>
    <w:rsid w:val="00DE05ED"/>
    <w:rsid w:val="00DE077B"/>
    <w:rsid w:val="00DE08F0"/>
    <w:rsid w:val="00DE0A89"/>
    <w:rsid w:val="00DE1220"/>
    <w:rsid w:val="00DE151F"/>
    <w:rsid w:val="00DE1589"/>
    <w:rsid w:val="00DE1872"/>
    <w:rsid w:val="00DE208A"/>
    <w:rsid w:val="00DE2A45"/>
    <w:rsid w:val="00DE2EF0"/>
    <w:rsid w:val="00DE2FC0"/>
    <w:rsid w:val="00DE31B4"/>
    <w:rsid w:val="00DE35B1"/>
    <w:rsid w:val="00DE3622"/>
    <w:rsid w:val="00DE3D7C"/>
    <w:rsid w:val="00DE4018"/>
    <w:rsid w:val="00DE435B"/>
    <w:rsid w:val="00DE4D65"/>
    <w:rsid w:val="00DE5474"/>
    <w:rsid w:val="00DE550B"/>
    <w:rsid w:val="00DE55C6"/>
    <w:rsid w:val="00DE57BC"/>
    <w:rsid w:val="00DE5BAC"/>
    <w:rsid w:val="00DE5F1D"/>
    <w:rsid w:val="00DE5F61"/>
    <w:rsid w:val="00DE6338"/>
    <w:rsid w:val="00DE652B"/>
    <w:rsid w:val="00DE65A5"/>
    <w:rsid w:val="00DE6A0D"/>
    <w:rsid w:val="00DE6C8D"/>
    <w:rsid w:val="00DE6FA8"/>
    <w:rsid w:val="00DE731B"/>
    <w:rsid w:val="00DE7506"/>
    <w:rsid w:val="00DE756C"/>
    <w:rsid w:val="00DE77A8"/>
    <w:rsid w:val="00DE7CE2"/>
    <w:rsid w:val="00DE7E15"/>
    <w:rsid w:val="00DF01F3"/>
    <w:rsid w:val="00DF0BB3"/>
    <w:rsid w:val="00DF0EA8"/>
    <w:rsid w:val="00DF0F55"/>
    <w:rsid w:val="00DF1609"/>
    <w:rsid w:val="00DF1700"/>
    <w:rsid w:val="00DF197F"/>
    <w:rsid w:val="00DF1DE1"/>
    <w:rsid w:val="00DF21C5"/>
    <w:rsid w:val="00DF21F0"/>
    <w:rsid w:val="00DF223F"/>
    <w:rsid w:val="00DF225D"/>
    <w:rsid w:val="00DF2E4E"/>
    <w:rsid w:val="00DF3078"/>
    <w:rsid w:val="00DF31A7"/>
    <w:rsid w:val="00DF33C8"/>
    <w:rsid w:val="00DF370B"/>
    <w:rsid w:val="00DF3812"/>
    <w:rsid w:val="00DF39AC"/>
    <w:rsid w:val="00DF3FBD"/>
    <w:rsid w:val="00DF4022"/>
    <w:rsid w:val="00DF42BE"/>
    <w:rsid w:val="00DF4ABA"/>
    <w:rsid w:val="00DF4BE5"/>
    <w:rsid w:val="00DF4E96"/>
    <w:rsid w:val="00DF5526"/>
    <w:rsid w:val="00DF553A"/>
    <w:rsid w:val="00DF569D"/>
    <w:rsid w:val="00DF56D4"/>
    <w:rsid w:val="00DF5779"/>
    <w:rsid w:val="00DF5A0B"/>
    <w:rsid w:val="00DF5F0C"/>
    <w:rsid w:val="00DF5FB9"/>
    <w:rsid w:val="00DF60CD"/>
    <w:rsid w:val="00DF6358"/>
    <w:rsid w:val="00DF684B"/>
    <w:rsid w:val="00DF688D"/>
    <w:rsid w:val="00DF6BB9"/>
    <w:rsid w:val="00DF6C40"/>
    <w:rsid w:val="00DF6D15"/>
    <w:rsid w:val="00DF6EEE"/>
    <w:rsid w:val="00DF7131"/>
    <w:rsid w:val="00DF7222"/>
    <w:rsid w:val="00DF76CB"/>
    <w:rsid w:val="00DF781D"/>
    <w:rsid w:val="00DF7C21"/>
    <w:rsid w:val="00E00FE7"/>
    <w:rsid w:val="00E01360"/>
    <w:rsid w:val="00E01702"/>
    <w:rsid w:val="00E01E76"/>
    <w:rsid w:val="00E01FE1"/>
    <w:rsid w:val="00E02A64"/>
    <w:rsid w:val="00E02DF4"/>
    <w:rsid w:val="00E02F6B"/>
    <w:rsid w:val="00E0314F"/>
    <w:rsid w:val="00E03185"/>
    <w:rsid w:val="00E034D0"/>
    <w:rsid w:val="00E0426F"/>
    <w:rsid w:val="00E042EF"/>
    <w:rsid w:val="00E04B04"/>
    <w:rsid w:val="00E04CAB"/>
    <w:rsid w:val="00E04D16"/>
    <w:rsid w:val="00E04E36"/>
    <w:rsid w:val="00E050AE"/>
    <w:rsid w:val="00E050E1"/>
    <w:rsid w:val="00E050F9"/>
    <w:rsid w:val="00E05679"/>
    <w:rsid w:val="00E05739"/>
    <w:rsid w:val="00E058D0"/>
    <w:rsid w:val="00E05949"/>
    <w:rsid w:val="00E05B51"/>
    <w:rsid w:val="00E05B94"/>
    <w:rsid w:val="00E05C40"/>
    <w:rsid w:val="00E06066"/>
    <w:rsid w:val="00E0663C"/>
    <w:rsid w:val="00E0674A"/>
    <w:rsid w:val="00E06A8C"/>
    <w:rsid w:val="00E074EB"/>
    <w:rsid w:val="00E0779B"/>
    <w:rsid w:val="00E078EA"/>
    <w:rsid w:val="00E07A37"/>
    <w:rsid w:val="00E10482"/>
    <w:rsid w:val="00E104E7"/>
    <w:rsid w:val="00E107B9"/>
    <w:rsid w:val="00E10943"/>
    <w:rsid w:val="00E10A99"/>
    <w:rsid w:val="00E10E40"/>
    <w:rsid w:val="00E1106B"/>
    <w:rsid w:val="00E112C9"/>
    <w:rsid w:val="00E1131D"/>
    <w:rsid w:val="00E11556"/>
    <w:rsid w:val="00E11797"/>
    <w:rsid w:val="00E1218F"/>
    <w:rsid w:val="00E12573"/>
    <w:rsid w:val="00E12A54"/>
    <w:rsid w:val="00E12F20"/>
    <w:rsid w:val="00E130F7"/>
    <w:rsid w:val="00E13AA7"/>
    <w:rsid w:val="00E13B0F"/>
    <w:rsid w:val="00E143D9"/>
    <w:rsid w:val="00E14439"/>
    <w:rsid w:val="00E1445B"/>
    <w:rsid w:val="00E15053"/>
    <w:rsid w:val="00E150B5"/>
    <w:rsid w:val="00E1510D"/>
    <w:rsid w:val="00E151D3"/>
    <w:rsid w:val="00E15C7B"/>
    <w:rsid w:val="00E16042"/>
    <w:rsid w:val="00E162B3"/>
    <w:rsid w:val="00E16956"/>
    <w:rsid w:val="00E16BA9"/>
    <w:rsid w:val="00E16C58"/>
    <w:rsid w:val="00E16C5E"/>
    <w:rsid w:val="00E1710D"/>
    <w:rsid w:val="00E17174"/>
    <w:rsid w:val="00E1720B"/>
    <w:rsid w:val="00E1783E"/>
    <w:rsid w:val="00E17BEE"/>
    <w:rsid w:val="00E17F00"/>
    <w:rsid w:val="00E17F41"/>
    <w:rsid w:val="00E2001F"/>
    <w:rsid w:val="00E200AB"/>
    <w:rsid w:val="00E20107"/>
    <w:rsid w:val="00E2035A"/>
    <w:rsid w:val="00E20600"/>
    <w:rsid w:val="00E20C48"/>
    <w:rsid w:val="00E20DA8"/>
    <w:rsid w:val="00E20E85"/>
    <w:rsid w:val="00E215FA"/>
    <w:rsid w:val="00E21BB9"/>
    <w:rsid w:val="00E21F3B"/>
    <w:rsid w:val="00E22003"/>
    <w:rsid w:val="00E223AD"/>
    <w:rsid w:val="00E22944"/>
    <w:rsid w:val="00E22B93"/>
    <w:rsid w:val="00E22CAD"/>
    <w:rsid w:val="00E22DBA"/>
    <w:rsid w:val="00E23D9D"/>
    <w:rsid w:val="00E23F47"/>
    <w:rsid w:val="00E24310"/>
    <w:rsid w:val="00E24707"/>
    <w:rsid w:val="00E247A5"/>
    <w:rsid w:val="00E24B86"/>
    <w:rsid w:val="00E24E5A"/>
    <w:rsid w:val="00E25033"/>
    <w:rsid w:val="00E25190"/>
    <w:rsid w:val="00E25691"/>
    <w:rsid w:val="00E25F41"/>
    <w:rsid w:val="00E26091"/>
    <w:rsid w:val="00E26265"/>
    <w:rsid w:val="00E2644B"/>
    <w:rsid w:val="00E26680"/>
    <w:rsid w:val="00E268A0"/>
    <w:rsid w:val="00E269C3"/>
    <w:rsid w:val="00E26C8B"/>
    <w:rsid w:val="00E26CE7"/>
    <w:rsid w:val="00E27652"/>
    <w:rsid w:val="00E27C9A"/>
    <w:rsid w:val="00E30291"/>
    <w:rsid w:val="00E302C3"/>
    <w:rsid w:val="00E3071D"/>
    <w:rsid w:val="00E3090B"/>
    <w:rsid w:val="00E3090E"/>
    <w:rsid w:val="00E30D82"/>
    <w:rsid w:val="00E30E46"/>
    <w:rsid w:val="00E31102"/>
    <w:rsid w:val="00E3121B"/>
    <w:rsid w:val="00E313F8"/>
    <w:rsid w:val="00E31689"/>
    <w:rsid w:val="00E31B8D"/>
    <w:rsid w:val="00E31E8B"/>
    <w:rsid w:val="00E32262"/>
    <w:rsid w:val="00E324F6"/>
    <w:rsid w:val="00E326C9"/>
    <w:rsid w:val="00E3280D"/>
    <w:rsid w:val="00E32857"/>
    <w:rsid w:val="00E32987"/>
    <w:rsid w:val="00E32A29"/>
    <w:rsid w:val="00E32AA6"/>
    <w:rsid w:val="00E32E1A"/>
    <w:rsid w:val="00E333AF"/>
    <w:rsid w:val="00E33782"/>
    <w:rsid w:val="00E33A0F"/>
    <w:rsid w:val="00E34F1F"/>
    <w:rsid w:val="00E3509C"/>
    <w:rsid w:val="00E352ED"/>
    <w:rsid w:val="00E35F63"/>
    <w:rsid w:val="00E36377"/>
    <w:rsid w:val="00E3661B"/>
    <w:rsid w:val="00E36E0A"/>
    <w:rsid w:val="00E36FEA"/>
    <w:rsid w:val="00E372EF"/>
    <w:rsid w:val="00E37320"/>
    <w:rsid w:val="00E3762A"/>
    <w:rsid w:val="00E37689"/>
    <w:rsid w:val="00E37696"/>
    <w:rsid w:val="00E37B0D"/>
    <w:rsid w:val="00E37F45"/>
    <w:rsid w:val="00E401B6"/>
    <w:rsid w:val="00E404B6"/>
    <w:rsid w:val="00E412A7"/>
    <w:rsid w:val="00E4140D"/>
    <w:rsid w:val="00E4173F"/>
    <w:rsid w:val="00E41E25"/>
    <w:rsid w:val="00E42ECE"/>
    <w:rsid w:val="00E436D1"/>
    <w:rsid w:val="00E43AB0"/>
    <w:rsid w:val="00E43B30"/>
    <w:rsid w:val="00E43C17"/>
    <w:rsid w:val="00E440CB"/>
    <w:rsid w:val="00E4428B"/>
    <w:rsid w:val="00E449A5"/>
    <w:rsid w:val="00E44DB9"/>
    <w:rsid w:val="00E44E46"/>
    <w:rsid w:val="00E4534C"/>
    <w:rsid w:val="00E45483"/>
    <w:rsid w:val="00E455F1"/>
    <w:rsid w:val="00E45775"/>
    <w:rsid w:val="00E45CB8"/>
    <w:rsid w:val="00E45E0F"/>
    <w:rsid w:val="00E45E3B"/>
    <w:rsid w:val="00E4632E"/>
    <w:rsid w:val="00E46533"/>
    <w:rsid w:val="00E4653D"/>
    <w:rsid w:val="00E46E5C"/>
    <w:rsid w:val="00E46E85"/>
    <w:rsid w:val="00E472E4"/>
    <w:rsid w:val="00E4735D"/>
    <w:rsid w:val="00E473BD"/>
    <w:rsid w:val="00E475F2"/>
    <w:rsid w:val="00E47ECA"/>
    <w:rsid w:val="00E50A99"/>
    <w:rsid w:val="00E50BB7"/>
    <w:rsid w:val="00E51231"/>
    <w:rsid w:val="00E518D0"/>
    <w:rsid w:val="00E51DF9"/>
    <w:rsid w:val="00E521BD"/>
    <w:rsid w:val="00E52232"/>
    <w:rsid w:val="00E5224E"/>
    <w:rsid w:val="00E52BA4"/>
    <w:rsid w:val="00E52EA2"/>
    <w:rsid w:val="00E53BE4"/>
    <w:rsid w:val="00E53D0A"/>
    <w:rsid w:val="00E53DED"/>
    <w:rsid w:val="00E53E01"/>
    <w:rsid w:val="00E53FB7"/>
    <w:rsid w:val="00E53FD9"/>
    <w:rsid w:val="00E54272"/>
    <w:rsid w:val="00E545E8"/>
    <w:rsid w:val="00E54A93"/>
    <w:rsid w:val="00E54D96"/>
    <w:rsid w:val="00E551E1"/>
    <w:rsid w:val="00E5531F"/>
    <w:rsid w:val="00E555EA"/>
    <w:rsid w:val="00E55AA1"/>
    <w:rsid w:val="00E55D8D"/>
    <w:rsid w:val="00E55F53"/>
    <w:rsid w:val="00E560CD"/>
    <w:rsid w:val="00E565DB"/>
    <w:rsid w:val="00E5667B"/>
    <w:rsid w:val="00E566EE"/>
    <w:rsid w:val="00E56809"/>
    <w:rsid w:val="00E56BF3"/>
    <w:rsid w:val="00E57787"/>
    <w:rsid w:val="00E5778C"/>
    <w:rsid w:val="00E578F5"/>
    <w:rsid w:val="00E57A4C"/>
    <w:rsid w:val="00E57EDA"/>
    <w:rsid w:val="00E60184"/>
    <w:rsid w:val="00E604FA"/>
    <w:rsid w:val="00E606B7"/>
    <w:rsid w:val="00E607D5"/>
    <w:rsid w:val="00E60BE8"/>
    <w:rsid w:val="00E60DF9"/>
    <w:rsid w:val="00E6100A"/>
    <w:rsid w:val="00E61137"/>
    <w:rsid w:val="00E61141"/>
    <w:rsid w:val="00E61A2F"/>
    <w:rsid w:val="00E61D5E"/>
    <w:rsid w:val="00E61D69"/>
    <w:rsid w:val="00E61D80"/>
    <w:rsid w:val="00E62064"/>
    <w:rsid w:val="00E62082"/>
    <w:rsid w:val="00E62989"/>
    <w:rsid w:val="00E62ACD"/>
    <w:rsid w:val="00E63F60"/>
    <w:rsid w:val="00E640EF"/>
    <w:rsid w:val="00E643C2"/>
    <w:rsid w:val="00E64467"/>
    <w:rsid w:val="00E649DB"/>
    <w:rsid w:val="00E64A2B"/>
    <w:rsid w:val="00E64B46"/>
    <w:rsid w:val="00E64DAB"/>
    <w:rsid w:val="00E64EA9"/>
    <w:rsid w:val="00E650EF"/>
    <w:rsid w:val="00E653FA"/>
    <w:rsid w:val="00E65D00"/>
    <w:rsid w:val="00E65F85"/>
    <w:rsid w:val="00E662F9"/>
    <w:rsid w:val="00E66309"/>
    <w:rsid w:val="00E66DC1"/>
    <w:rsid w:val="00E66FD5"/>
    <w:rsid w:val="00E67200"/>
    <w:rsid w:val="00E678AF"/>
    <w:rsid w:val="00E67946"/>
    <w:rsid w:val="00E67951"/>
    <w:rsid w:val="00E67CD5"/>
    <w:rsid w:val="00E67FE6"/>
    <w:rsid w:val="00E702A7"/>
    <w:rsid w:val="00E7048D"/>
    <w:rsid w:val="00E70E3E"/>
    <w:rsid w:val="00E7105D"/>
    <w:rsid w:val="00E710D5"/>
    <w:rsid w:val="00E71478"/>
    <w:rsid w:val="00E7198D"/>
    <w:rsid w:val="00E71E79"/>
    <w:rsid w:val="00E723C8"/>
    <w:rsid w:val="00E72E77"/>
    <w:rsid w:val="00E72EC2"/>
    <w:rsid w:val="00E72EEB"/>
    <w:rsid w:val="00E73178"/>
    <w:rsid w:val="00E737C8"/>
    <w:rsid w:val="00E73BD0"/>
    <w:rsid w:val="00E73E3B"/>
    <w:rsid w:val="00E740FF"/>
    <w:rsid w:val="00E74281"/>
    <w:rsid w:val="00E748D5"/>
    <w:rsid w:val="00E74DDA"/>
    <w:rsid w:val="00E74E37"/>
    <w:rsid w:val="00E7525E"/>
    <w:rsid w:val="00E7586B"/>
    <w:rsid w:val="00E75D42"/>
    <w:rsid w:val="00E75DFB"/>
    <w:rsid w:val="00E75E72"/>
    <w:rsid w:val="00E75FD3"/>
    <w:rsid w:val="00E763E2"/>
    <w:rsid w:val="00E76856"/>
    <w:rsid w:val="00E76A62"/>
    <w:rsid w:val="00E76AF3"/>
    <w:rsid w:val="00E76DCB"/>
    <w:rsid w:val="00E77259"/>
    <w:rsid w:val="00E772E7"/>
    <w:rsid w:val="00E772EB"/>
    <w:rsid w:val="00E7753E"/>
    <w:rsid w:val="00E77592"/>
    <w:rsid w:val="00E77DE1"/>
    <w:rsid w:val="00E80284"/>
    <w:rsid w:val="00E8036B"/>
    <w:rsid w:val="00E804A3"/>
    <w:rsid w:val="00E8061D"/>
    <w:rsid w:val="00E80667"/>
    <w:rsid w:val="00E8066C"/>
    <w:rsid w:val="00E81100"/>
    <w:rsid w:val="00E8151C"/>
    <w:rsid w:val="00E8157C"/>
    <w:rsid w:val="00E819B9"/>
    <w:rsid w:val="00E82112"/>
    <w:rsid w:val="00E822C2"/>
    <w:rsid w:val="00E823E3"/>
    <w:rsid w:val="00E8299B"/>
    <w:rsid w:val="00E82A07"/>
    <w:rsid w:val="00E83117"/>
    <w:rsid w:val="00E8313D"/>
    <w:rsid w:val="00E83378"/>
    <w:rsid w:val="00E83A9A"/>
    <w:rsid w:val="00E83D30"/>
    <w:rsid w:val="00E84300"/>
    <w:rsid w:val="00E84508"/>
    <w:rsid w:val="00E84934"/>
    <w:rsid w:val="00E84B40"/>
    <w:rsid w:val="00E84BB2"/>
    <w:rsid w:val="00E84C51"/>
    <w:rsid w:val="00E85024"/>
    <w:rsid w:val="00E8595D"/>
    <w:rsid w:val="00E85D19"/>
    <w:rsid w:val="00E85F0E"/>
    <w:rsid w:val="00E860BF"/>
    <w:rsid w:val="00E862D1"/>
    <w:rsid w:val="00E86816"/>
    <w:rsid w:val="00E870FB"/>
    <w:rsid w:val="00E8746C"/>
    <w:rsid w:val="00E8757D"/>
    <w:rsid w:val="00E87930"/>
    <w:rsid w:val="00E87B78"/>
    <w:rsid w:val="00E87CD8"/>
    <w:rsid w:val="00E87D8A"/>
    <w:rsid w:val="00E87E86"/>
    <w:rsid w:val="00E902FF"/>
    <w:rsid w:val="00E90449"/>
    <w:rsid w:val="00E90818"/>
    <w:rsid w:val="00E90DC1"/>
    <w:rsid w:val="00E910F9"/>
    <w:rsid w:val="00E915D1"/>
    <w:rsid w:val="00E91CC9"/>
    <w:rsid w:val="00E91E1B"/>
    <w:rsid w:val="00E926E8"/>
    <w:rsid w:val="00E92920"/>
    <w:rsid w:val="00E92932"/>
    <w:rsid w:val="00E92DF7"/>
    <w:rsid w:val="00E936A8"/>
    <w:rsid w:val="00E93E6C"/>
    <w:rsid w:val="00E942B6"/>
    <w:rsid w:val="00E9449D"/>
    <w:rsid w:val="00E945B8"/>
    <w:rsid w:val="00E94936"/>
    <w:rsid w:val="00E949E7"/>
    <w:rsid w:val="00E94AE1"/>
    <w:rsid w:val="00E94B4E"/>
    <w:rsid w:val="00E94BB4"/>
    <w:rsid w:val="00E95A05"/>
    <w:rsid w:val="00E95AE9"/>
    <w:rsid w:val="00E95CB1"/>
    <w:rsid w:val="00E964DA"/>
    <w:rsid w:val="00E964E3"/>
    <w:rsid w:val="00E9687E"/>
    <w:rsid w:val="00E972A0"/>
    <w:rsid w:val="00E9737A"/>
    <w:rsid w:val="00E97784"/>
    <w:rsid w:val="00E97A03"/>
    <w:rsid w:val="00E97E6C"/>
    <w:rsid w:val="00EA01CB"/>
    <w:rsid w:val="00EA05E5"/>
    <w:rsid w:val="00EA0D31"/>
    <w:rsid w:val="00EA0FD1"/>
    <w:rsid w:val="00EA1338"/>
    <w:rsid w:val="00EA135C"/>
    <w:rsid w:val="00EA1635"/>
    <w:rsid w:val="00EA205C"/>
    <w:rsid w:val="00EA26B3"/>
    <w:rsid w:val="00EA2A18"/>
    <w:rsid w:val="00EA2A29"/>
    <w:rsid w:val="00EA2AB4"/>
    <w:rsid w:val="00EA2EDB"/>
    <w:rsid w:val="00EA33AE"/>
    <w:rsid w:val="00EA35F2"/>
    <w:rsid w:val="00EA3F18"/>
    <w:rsid w:val="00EA446B"/>
    <w:rsid w:val="00EA452C"/>
    <w:rsid w:val="00EA484D"/>
    <w:rsid w:val="00EA51F8"/>
    <w:rsid w:val="00EA5CCF"/>
    <w:rsid w:val="00EA6422"/>
    <w:rsid w:val="00EA6776"/>
    <w:rsid w:val="00EA6C99"/>
    <w:rsid w:val="00EA6F65"/>
    <w:rsid w:val="00EA70CB"/>
    <w:rsid w:val="00EA71B0"/>
    <w:rsid w:val="00EA7409"/>
    <w:rsid w:val="00EA7759"/>
    <w:rsid w:val="00EA778D"/>
    <w:rsid w:val="00EA793B"/>
    <w:rsid w:val="00EA7B73"/>
    <w:rsid w:val="00EB013F"/>
    <w:rsid w:val="00EB052E"/>
    <w:rsid w:val="00EB0716"/>
    <w:rsid w:val="00EB0756"/>
    <w:rsid w:val="00EB07B1"/>
    <w:rsid w:val="00EB0B52"/>
    <w:rsid w:val="00EB0CC3"/>
    <w:rsid w:val="00EB0E45"/>
    <w:rsid w:val="00EB1D93"/>
    <w:rsid w:val="00EB1DD7"/>
    <w:rsid w:val="00EB22FE"/>
    <w:rsid w:val="00EB23BE"/>
    <w:rsid w:val="00EB2892"/>
    <w:rsid w:val="00EB2B33"/>
    <w:rsid w:val="00EB2CA6"/>
    <w:rsid w:val="00EB2F70"/>
    <w:rsid w:val="00EB3AE0"/>
    <w:rsid w:val="00EB3E6D"/>
    <w:rsid w:val="00EB41ED"/>
    <w:rsid w:val="00EB4876"/>
    <w:rsid w:val="00EB52E4"/>
    <w:rsid w:val="00EB57EA"/>
    <w:rsid w:val="00EB5A17"/>
    <w:rsid w:val="00EB5E2E"/>
    <w:rsid w:val="00EB606D"/>
    <w:rsid w:val="00EB638A"/>
    <w:rsid w:val="00EB6715"/>
    <w:rsid w:val="00EB696B"/>
    <w:rsid w:val="00EB7048"/>
    <w:rsid w:val="00EB712E"/>
    <w:rsid w:val="00EB744F"/>
    <w:rsid w:val="00EB7877"/>
    <w:rsid w:val="00EB7A76"/>
    <w:rsid w:val="00EB7CC2"/>
    <w:rsid w:val="00EB7DC9"/>
    <w:rsid w:val="00EC02D5"/>
    <w:rsid w:val="00EC0AE3"/>
    <w:rsid w:val="00EC163C"/>
    <w:rsid w:val="00EC170A"/>
    <w:rsid w:val="00EC175A"/>
    <w:rsid w:val="00EC18E0"/>
    <w:rsid w:val="00EC1A5B"/>
    <w:rsid w:val="00EC2698"/>
    <w:rsid w:val="00EC2DF4"/>
    <w:rsid w:val="00EC3169"/>
    <w:rsid w:val="00EC31D3"/>
    <w:rsid w:val="00EC3A98"/>
    <w:rsid w:val="00EC3D70"/>
    <w:rsid w:val="00EC3F7F"/>
    <w:rsid w:val="00EC4C10"/>
    <w:rsid w:val="00EC4C67"/>
    <w:rsid w:val="00EC54DB"/>
    <w:rsid w:val="00EC558F"/>
    <w:rsid w:val="00EC5A70"/>
    <w:rsid w:val="00EC5F5F"/>
    <w:rsid w:val="00EC63C7"/>
    <w:rsid w:val="00EC66A5"/>
    <w:rsid w:val="00EC69F1"/>
    <w:rsid w:val="00EC7200"/>
    <w:rsid w:val="00EC73C2"/>
    <w:rsid w:val="00EC7E0E"/>
    <w:rsid w:val="00EC7E78"/>
    <w:rsid w:val="00ED012F"/>
    <w:rsid w:val="00ED13C5"/>
    <w:rsid w:val="00ED15EE"/>
    <w:rsid w:val="00ED1875"/>
    <w:rsid w:val="00ED1C27"/>
    <w:rsid w:val="00ED1DA4"/>
    <w:rsid w:val="00ED2485"/>
    <w:rsid w:val="00ED26D1"/>
    <w:rsid w:val="00ED27C4"/>
    <w:rsid w:val="00ED2938"/>
    <w:rsid w:val="00ED2AD8"/>
    <w:rsid w:val="00ED2C2C"/>
    <w:rsid w:val="00ED3097"/>
    <w:rsid w:val="00ED3524"/>
    <w:rsid w:val="00ED39E9"/>
    <w:rsid w:val="00ED3B98"/>
    <w:rsid w:val="00ED47C6"/>
    <w:rsid w:val="00ED47E0"/>
    <w:rsid w:val="00ED4985"/>
    <w:rsid w:val="00ED4D48"/>
    <w:rsid w:val="00ED520E"/>
    <w:rsid w:val="00ED5303"/>
    <w:rsid w:val="00ED5AF4"/>
    <w:rsid w:val="00ED5BA8"/>
    <w:rsid w:val="00ED5D34"/>
    <w:rsid w:val="00ED5F3E"/>
    <w:rsid w:val="00ED6274"/>
    <w:rsid w:val="00ED62E0"/>
    <w:rsid w:val="00ED66BF"/>
    <w:rsid w:val="00ED6733"/>
    <w:rsid w:val="00ED67DE"/>
    <w:rsid w:val="00ED68F6"/>
    <w:rsid w:val="00ED6AD6"/>
    <w:rsid w:val="00ED6CD6"/>
    <w:rsid w:val="00ED6D4D"/>
    <w:rsid w:val="00ED6DBF"/>
    <w:rsid w:val="00ED727D"/>
    <w:rsid w:val="00ED7376"/>
    <w:rsid w:val="00ED7769"/>
    <w:rsid w:val="00ED77A8"/>
    <w:rsid w:val="00ED7D47"/>
    <w:rsid w:val="00ED7E70"/>
    <w:rsid w:val="00ED7F9B"/>
    <w:rsid w:val="00EE05FE"/>
    <w:rsid w:val="00EE0DA9"/>
    <w:rsid w:val="00EE0EF2"/>
    <w:rsid w:val="00EE0F40"/>
    <w:rsid w:val="00EE1605"/>
    <w:rsid w:val="00EE16EC"/>
    <w:rsid w:val="00EE1B63"/>
    <w:rsid w:val="00EE1BEF"/>
    <w:rsid w:val="00EE2280"/>
    <w:rsid w:val="00EE2370"/>
    <w:rsid w:val="00EE2510"/>
    <w:rsid w:val="00EE2A91"/>
    <w:rsid w:val="00EE3061"/>
    <w:rsid w:val="00EE31C7"/>
    <w:rsid w:val="00EE3704"/>
    <w:rsid w:val="00EE382C"/>
    <w:rsid w:val="00EE3B41"/>
    <w:rsid w:val="00EE4367"/>
    <w:rsid w:val="00EE4A90"/>
    <w:rsid w:val="00EE4AE2"/>
    <w:rsid w:val="00EE4C55"/>
    <w:rsid w:val="00EE4F14"/>
    <w:rsid w:val="00EE50B4"/>
    <w:rsid w:val="00EE595B"/>
    <w:rsid w:val="00EE5A90"/>
    <w:rsid w:val="00EE5C3E"/>
    <w:rsid w:val="00EE5D94"/>
    <w:rsid w:val="00EE5ED2"/>
    <w:rsid w:val="00EE5F88"/>
    <w:rsid w:val="00EE6073"/>
    <w:rsid w:val="00EE6522"/>
    <w:rsid w:val="00EE6623"/>
    <w:rsid w:val="00EE66F5"/>
    <w:rsid w:val="00EE6AE9"/>
    <w:rsid w:val="00EE7B6C"/>
    <w:rsid w:val="00EE7D09"/>
    <w:rsid w:val="00EE7E17"/>
    <w:rsid w:val="00EE7EA5"/>
    <w:rsid w:val="00EF0036"/>
    <w:rsid w:val="00EF0121"/>
    <w:rsid w:val="00EF01F8"/>
    <w:rsid w:val="00EF06DC"/>
    <w:rsid w:val="00EF0B7A"/>
    <w:rsid w:val="00EF0FE0"/>
    <w:rsid w:val="00EF11FA"/>
    <w:rsid w:val="00EF129F"/>
    <w:rsid w:val="00EF15ED"/>
    <w:rsid w:val="00EF1797"/>
    <w:rsid w:val="00EF1898"/>
    <w:rsid w:val="00EF1DAC"/>
    <w:rsid w:val="00EF1DBB"/>
    <w:rsid w:val="00EF1E53"/>
    <w:rsid w:val="00EF22D8"/>
    <w:rsid w:val="00EF2355"/>
    <w:rsid w:val="00EF279F"/>
    <w:rsid w:val="00EF2D83"/>
    <w:rsid w:val="00EF2ED9"/>
    <w:rsid w:val="00EF322B"/>
    <w:rsid w:val="00EF338B"/>
    <w:rsid w:val="00EF3720"/>
    <w:rsid w:val="00EF386A"/>
    <w:rsid w:val="00EF3937"/>
    <w:rsid w:val="00EF396B"/>
    <w:rsid w:val="00EF456F"/>
    <w:rsid w:val="00EF489B"/>
    <w:rsid w:val="00EF4CCD"/>
    <w:rsid w:val="00EF4DD6"/>
    <w:rsid w:val="00EF5332"/>
    <w:rsid w:val="00EF5497"/>
    <w:rsid w:val="00EF549A"/>
    <w:rsid w:val="00EF564C"/>
    <w:rsid w:val="00EF5A4C"/>
    <w:rsid w:val="00EF5A51"/>
    <w:rsid w:val="00EF5A7A"/>
    <w:rsid w:val="00EF5B3A"/>
    <w:rsid w:val="00EF5C1F"/>
    <w:rsid w:val="00EF65BD"/>
    <w:rsid w:val="00EF6631"/>
    <w:rsid w:val="00EF684F"/>
    <w:rsid w:val="00EF6DA1"/>
    <w:rsid w:val="00EF6DBC"/>
    <w:rsid w:val="00EF6ED2"/>
    <w:rsid w:val="00EF6F10"/>
    <w:rsid w:val="00EF72BB"/>
    <w:rsid w:val="00EF74D1"/>
    <w:rsid w:val="00EF76B8"/>
    <w:rsid w:val="00EF7911"/>
    <w:rsid w:val="00EF7CAA"/>
    <w:rsid w:val="00EF7E22"/>
    <w:rsid w:val="00EF7FDC"/>
    <w:rsid w:val="00F0045B"/>
    <w:rsid w:val="00F00969"/>
    <w:rsid w:val="00F00A4C"/>
    <w:rsid w:val="00F00A75"/>
    <w:rsid w:val="00F00EB3"/>
    <w:rsid w:val="00F00EC9"/>
    <w:rsid w:val="00F01102"/>
    <w:rsid w:val="00F01154"/>
    <w:rsid w:val="00F01C74"/>
    <w:rsid w:val="00F01F77"/>
    <w:rsid w:val="00F02026"/>
    <w:rsid w:val="00F025F5"/>
    <w:rsid w:val="00F026E6"/>
    <w:rsid w:val="00F02D11"/>
    <w:rsid w:val="00F02F60"/>
    <w:rsid w:val="00F031C2"/>
    <w:rsid w:val="00F032AA"/>
    <w:rsid w:val="00F0342B"/>
    <w:rsid w:val="00F035AE"/>
    <w:rsid w:val="00F036A9"/>
    <w:rsid w:val="00F036B2"/>
    <w:rsid w:val="00F03BEB"/>
    <w:rsid w:val="00F03CD6"/>
    <w:rsid w:val="00F04082"/>
    <w:rsid w:val="00F041E9"/>
    <w:rsid w:val="00F04379"/>
    <w:rsid w:val="00F04752"/>
    <w:rsid w:val="00F0492A"/>
    <w:rsid w:val="00F04DA7"/>
    <w:rsid w:val="00F05037"/>
    <w:rsid w:val="00F050BD"/>
    <w:rsid w:val="00F05187"/>
    <w:rsid w:val="00F052A5"/>
    <w:rsid w:val="00F05338"/>
    <w:rsid w:val="00F0587E"/>
    <w:rsid w:val="00F05916"/>
    <w:rsid w:val="00F0620D"/>
    <w:rsid w:val="00F062AE"/>
    <w:rsid w:val="00F06384"/>
    <w:rsid w:val="00F0698C"/>
    <w:rsid w:val="00F069F7"/>
    <w:rsid w:val="00F06C8A"/>
    <w:rsid w:val="00F0702B"/>
    <w:rsid w:val="00F0705B"/>
    <w:rsid w:val="00F07570"/>
    <w:rsid w:val="00F076AF"/>
    <w:rsid w:val="00F07CA2"/>
    <w:rsid w:val="00F07E1E"/>
    <w:rsid w:val="00F10064"/>
    <w:rsid w:val="00F10417"/>
    <w:rsid w:val="00F106F0"/>
    <w:rsid w:val="00F109E8"/>
    <w:rsid w:val="00F10C37"/>
    <w:rsid w:val="00F11149"/>
    <w:rsid w:val="00F118B4"/>
    <w:rsid w:val="00F11989"/>
    <w:rsid w:val="00F11CDF"/>
    <w:rsid w:val="00F1272A"/>
    <w:rsid w:val="00F12B17"/>
    <w:rsid w:val="00F12D68"/>
    <w:rsid w:val="00F13C4B"/>
    <w:rsid w:val="00F14956"/>
    <w:rsid w:val="00F149D1"/>
    <w:rsid w:val="00F14F29"/>
    <w:rsid w:val="00F14F98"/>
    <w:rsid w:val="00F15223"/>
    <w:rsid w:val="00F15493"/>
    <w:rsid w:val="00F15673"/>
    <w:rsid w:val="00F15E02"/>
    <w:rsid w:val="00F16111"/>
    <w:rsid w:val="00F16341"/>
    <w:rsid w:val="00F16785"/>
    <w:rsid w:val="00F16821"/>
    <w:rsid w:val="00F17371"/>
    <w:rsid w:val="00F1784E"/>
    <w:rsid w:val="00F178BA"/>
    <w:rsid w:val="00F17968"/>
    <w:rsid w:val="00F179ED"/>
    <w:rsid w:val="00F17A20"/>
    <w:rsid w:val="00F20285"/>
    <w:rsid w:val="00F20648"/>
    <w:rsid w:val="00F20723"/>
    <w:rsid w:val="00F207DE"/>
    <w:rsid w:val="00F20C94"/>
    <w:rsid w:val="00F20EE5"/>
    <w:rsid w:val="00F20FAC"/>
    <w:rsid w:val="00F211C4"/>
    <w:rsid w:val="00F21263"/>
    <w:rsid w:val="00F217C5"/>
    <w:rsid w:val="00F2180F"/>
    <w:rsid w:val="00F21B4C"/>
    <w:rsid w:val="00F21D60"/>
    <w:rsid w:val="00F21DCE"/>
    <w:rsid w:val="00F228D3"/>
    <w:rsid w:val="00F2365B"/>
    <w:rsid w:val="00F2370C"/>
    <w:rsid w:val="00F23AAC"/>
    <w:rsid w:val="00F23C8D"/>
    <w:rsid w:val="00F23FD9"/>
    <w:rsid w:val="00F24487"/>
    <w:rsid w:val="00F24D10"/>
    <w:rsid w:val="00F24F59"/>
    <w:rsid w:val="00F25358"/>
    <w:rsid w:val="00F258A3"/>
    <w:rsid w:val="00F259DE"/>
    <w:rsid w:val="00F25CA6"/>
    <w:rsid w:val="00F25CC1"/>
    <w:rsid w:val="00F25E0B"/>
    <w:rsid w:val="00F26442"/>
    <w:rsid w:val="00F26FAC"/>
    <w:rsid w:val="00F278D4"/>
    <w:rsid w:val="00F27BF1"/>
    <w:rsid w:val="00F27C12"/>
    <w:rsid w:val="00F27EBC"/>
    <w:rsid w:val="00F303CA"/>
    <w:rsid w:val="00F30C8D"/>
    <w:rsid w:val="00F30F27"/>
    <w:rsid w:val="00F316BD"/>
    <w:rsid w:val="00F31779"/>
    <w:rsid w:val="00F31BBF"/>
    <w:rsid w:val="00F31D52"/>
    <w:rsid w:val="00F32125"/>
    <w:rsid w:val="00F3228D"/>
    <w:rsid w:val="00F322CE"/>
    <w:rsid w:val="00F32DCF"/>
    <w:rsid w:val="00F32DFA"/>
    <w:rsid w:val="00F32FC5"/>
    <w:rsid w:val="00F3336C"/>
    <w:rsid w:val="00F334C8"/>
    <w:rsid w:val="00F3364A"/>
    <w:rsid w:val="00F33DCB"/>
    <w:rsid w:val="00F33DF3"/>
    <w:rsid w:val="00F34587"/>
    <w:rsid w:val="00F346A4"/>
    <w:rsid w:val="00F34784"/>
    <w:rsid w:val="00F347AB"/>
    <w:rsid w:val="00F34EA5"/>
    <w:rsid w:val="00F34F12"/>
    <w:rsid w:val="00F355D8"/>
    <w:rsid w:val="00F357CF"/>
    <w:rsid w:val="00F359EF"/>
    <w:rsid w:val="00F35B23"/>
    <w:rsid w:val="00F35E8A"/>
    <w:rsid w:val="00F36497"/>
    <w:rsid w:val="00F365A4"/>
    <w:rsid w:val="00F36AAF"/>
    <w:rsid w:val="00F36B2B"/>
    <w:rsid w:val="00F36E4C"/>
    <w:rsid w:val="00F371B4"/>
    <w:rsid w:val="00F37A6A"/>
    <w:rsid w:val="00F37C70"/>
    <w:rsid w:val="00F37DE6"/>
    <w:rsid w:val="00F40240"/>
    <w:rsid w:val="00F404D0"/>
    <w:rsid w:val="00F4065C"/>
    <w:rsid w:val="00F408D7"/>
    <w:rsid w:val="00F408EF"/>
    <w:rsid w:val="00F40992"/>
    <w:rsid w:val="00F40A32"/>
    <w:rsid w:val="00F40C07"/>
    <w:rsid w:val="00F410BD"/>
    <w:rsid w:val="00F4151F"/>
    <w:rsid w:val="00F418B0"/>
    <w:rsid w:val="00F41A76"/>
    <w:rsid w:val="00F423DE"/>
    <w:rsid w:val="00F4247A"/>
    <w:rsid w:val="00F4252F"/>
    <w:rsid w:val="00F42BF6"/>
    <w:rsid w:val="00F432A6"/>
    <w:rsid w:val="00F43B57"/>
    <w:rsid w:val="00F44077"/>
    <w:rsid w:val="00F44395"/>
    <w:rsid w:val="00F44524"/>
    <w:rsid w:val="00F44842"/>
    <w:rsid w:val="00F448B0"/>
    <w:rsid w:val="00F44A0A"/>
    <w:rsid w:val="00F44B26"/>
    <w:rsid w:val="00F44F1A"/>
    <w:rsid w:val="00F45003"/>
    <w:rsid w:val="00F45100"/>
    <w:rsid w:val="00F45349"/>
    <w:rsid w:val="00F455F4"/>
    <w:rsid w:val="00F457AA"/>
    <w:rsid w:val="00F45BA7"/>
    <w:rsid w:val="00F45BDC"/>
    <w:rsid w:val="00F45DE6"/>
    <w:rsid w:val="00F45F44"/>
    <w:rsid w:val="00F45F5B"/>
    <w:rsid w:val="00F460A5"/>
    <w:rsid w:val="00F4616B"/>
    <w:rsid w:val="00F461CB"/>
    <w:rsid w:val="00F4636A"/>
    <w:rsid w:val="00F4659C"/>
    <w:rsid w:val="00F465EF"/>
    <w:rsid w:val="00F46ACC"/>
    <w:rsid w:val="00F46E18"/>
    <w:rsid w:val="00F4720E"/>
    <w:rsid w:val="00F473B5"/>
    <w:rsid w:val="00F478BA"/>
    <w:rsid w:val="00F47D98"/>
    <w:rsid w:val="00F47EA2"/>
    <w:rsid w:val="00F50590"/>
    <w:rsid w:val="00F50978"/>
    <w:rsid w:val="00F50A54"/>
    <w:rsid w:val="00F50D57"/>
    <w:rsid w:val="00F50FC4"/>
    <w:rsid w:val="00F5103C"/>
    <w:rsid w:val="00F5111E"/>
    <w:rsid w:val="00F51214"/>
    <w:rsid w:val="00F5130F"/>
    <w:rsid w:val="00F51494"/>
    <w:rsid w:val="00F515A8"/>
    <w:rsid w:val="00F515A9"/>
    <w:rsid w:val="00F517ED"/>
    <w:rsid w:val="00F5240C"/>
    <w:rsid w:val="00F5272E"/>
    <w:rsid w:val="00F52764"/>
    <w:rsid w:val="00F528B6"/>
    <w:rsid w:val="00F52B6F"/>
    <w:rsid w:val="00F52DAB"/>
    <w:rsid w:val="00F5326E"/>
    <w:rsid w:val="00F535AF"/>
    <w:rsid w:val="00F53A31"/>
    <w:rsid w:val="00F53EA0"/>
    <w:rsid w:val="00F54122"/>
    <w:rsid w:val="00F54140"/>
    <w:rsid w:val="00F5450B"/>
    <w:rsid w:val="00F545C7"/>
    <w:rsid w:val="00F5493A"/>
    <w:rsid w:val="00F549C4"/>
    <w:rsid w:val="00F54B89"/>
    <w:rsid w:val="00F54D16"/>
    <w:rsid w:val="00F54F1E"/>
    <w:rsid w:val="00F55333"/>
    <w:rsid w:val="00F555E9"/>
    <w:rsid w:val="00F55A15"/>
    <w:rsid w:val="00F55E87"/>
    <w:rsid w:val="00F56122"/>
    <w:rsid w:val="00F561B8"/>
    <w:rsid w:val="00F56470"/>
    <w:rsid w:val="00F56498"/>
    <w:rsid w:val="00F564EB"/>
    <w:rsid w:val="00F567DD"/>
    <w:rsid w:val="00F5687E"/>
    <w:rsid w:val="00F56B8F"/>
    <w:rsid w:val="00F56DF5"/>
    <w:rsid w:val="00F56E79"/>
    <w:rsid w:val="00F56F9F"/>
    <w:rsid w:val="00F5711A"/>
    <w:rsid w:val="00F57232"/>
    <w:rsid w:val="00F57275"/>
    <w:rsid w:val="00F575C0"/>
    <w:rsid w:val="00F57CD5"/>
    <w:rsid w:val="00F60033"/>
    <w:rsid w:val="00F6026F"/>
    <w:rsid w:val="00F60603"/>
    <w:rsid w:val="00F6112A"/>
    <w:rsid w:val="00F61A5A"/>
    <w:rsid w:val="00F61AC1"/>
    <w:rsid w:val="00F61D9C"/>
    <w:rsid w:val="00F61ECF"/>
    <w:rsid w:val="00F624D3"/>
    <w:rsid w:val="00F62B8B"/>
    <w:rsid w:val="00F62D78"/>
    <w:rsid w:val="00F63642"/>
    <w:rsid w:val="00F63F34"/>
    <w:rsid w:val="00F64064"/>
    <w:rsid w:val="00F64137"/>
    <w:rsid w:val="00F64395"/>
    <w:rsid w:val="00F65086"/>
    <w:rsid w:val="00F65239"/>
    <w:rsid w:val="00F6523A"/>
    <w:rsid w:val="00F65954"/>
    <w:rsid w:val="00F65C5B"/>
    <w:rsid w:val="00F65D70"/>
    <w:rsid w:val="00F65E76"/>
    <w:rsid w:val="00F66088"/>
    <w:rsid w:val="00F66294"/>
    <w:rsid w:val="00F662AF"/>
    <w:rsid w:val="00F66308"/>
    <w:rsid w:val="00F663B5"/>
    <w:rsid w:val="00F6690A"/>
    <w:rsid w:val="00F67895"/>
    <w:rsid w:val="00F67BFD"/>
    <w:rsid w:val="00F67D18"/>
    <w:rsid w:val="00F67D50"/>
    <w:rsid w:val="00F70869"/>
    <w:rsid w:val="00F709F9"/>
    <w:rsid w:val="00F70CF3"/>
    <w:rsid w:val="00F70EE8"/>
    <w:rsid w:val="00F70F0D"/>
    <w:rsid w:val="00F7146E"/>
    <w:rsid w:val="00F71762"/>
    <w:rsid w:val="00F718F4"/>
    <w:rsid w:val="00F72046"/>
    <w:rsid w:val="00F72351"/>
    <w:rsid w:val="00F73058"/>
    <w:rsid w:val="00F731EB"/>
    <w:rsid w:val="00F734AB"/>
    <w:rsid w:val="00F73531"/>
    <w:rsid w:val="00F737A6"/>
    <w:rsid w:val="00F737AD"/>
    <w:rsid w:val="00F73AF8"/>
    <w:rsid w:val="00F74144"/>
    <w:rsid w:val="00F747B5"/>
    <w:rsid w:val="00F75016"/>
    <w:rsid w:val="00F76189"/>
    <w:rsid w:val="00F7656D"/>
    <w:rsid w:val="00F76973"/>
    <w:rsid w:val="00F76D95"/>
    <w:rsid w:val="00F7707F"/>
    <w:rsid w:val="00F7781A"/>
    <w:rsid w:val="00F77E35"/>
    <w:rsid w:val="00F77F5F"/>
    <w:rsid w:val="00F80070"/>
    <w:rsid w:val="00F803A3"/>
    <w:rsid w:val="00F8045A"/>
    <w:rsid w:val="00F804FB"/>
    <w:rsid w:val="00F80527"/>
    <w:rsid w:val="00F80537"/>
    <w:rsid w:val="00F8087B"/>
    <w:rsid w:val="00F8093E"/>
    <w:rsid w:val="00F816B8"/>
    <w:rsid w:val="00F8195A"/>
    <w:rsid w:val="00F82708"/>
    <w:rsid w:val="00F82899"/>
    <w:rsid w:val="00F82D8B"/>
    <w:rsid w:val="00F83374"/>
    <w:rsid w:val="00F837E8"/>
    <w:rsid w:val="00F83AC0"/>
    <w:rsid w:val="00F84386"/>
    <w:rsid w:val="00F84AEE"/>
    <w:rsid w:val="00F84BF4"/>
    <w:rsid w:val="00F84C83"/>
    <w:rsid w:val="00F84DFB"/>
    <w:rsid w:val="00F84EF0"/>
    <w:rsid w:val="00F85313"/>
    <w:rsid w:val="00F85609"/>
    <w:rsid w:val="00F85D8A"/>
    <w:rsid w:val="00F86B99"/>
    <w:rsid w:val="00F86CC7"/>
    <w:rsid w:val="00F86E10"/>
    <w:rsid w:val="00F87017"/>
    <w:rsid w:val="00F87598"/>
    <w:rsid w:val="00F8765C"/>
    <w:rsid w:val="00F87984"/>
    <w:rsid w:val="00F87A0D"/>
    <w:rsid w:val="00F87E5C"/>
    <w:rsid w:val="00F9005E"/>
    <w:rsid w:val="00F9026B"/>
    <w:rsid w:val="00F90428"/>
    <w:rsid w:val="00F905AF"/>
    <w:rsid w:val="00F90829"/>
    <w:rsid w:val="00F90E38"/>
    <w:rsid w:val="00F90F23"/>
    <w:rsid w:val="00F910B5"/>
    <w:rsid w:val="00F913CA"/>
    <w:rsid w:val="00F92018"/>
    <w:rsid w:val="00F9239D"/>
    <w:rsid w:val="00F92453"/>
    <w:rsid w:val="00F927F0"/>
    <w:rsid w:val="00F92AEE"/>
    <w:rsid w:val="00F92D89"/>
    <w:rsid w:val="00F93CAB"/>
    <w:rsid w:val="00F9416F"/>
    <w:rsid w:val="00F948C1"/>
    <w:rsid w:val="00F9491D"/>
    <w:rsid w:val="00F9532C"/>
    <w:rsid w:val="00F953AD"/>
    <w:rsid w:val="00F95411"/>
    <w:rsid w:val="00F95550"/>
    <w:rsid w:val="00F95637"/>
    <w:rsid w:val="00F956AC"/>
    <w:rsid w:val="00F95BA8"/>
    <w:rsid w:val="00F9637C"/>
    <w:rsid w:val="00F96480"/>
    <w:rsid w:val="00F9654B"/>
    <w:rsid w:val="00F968E8"/>
    <w:rsid w:val="00F96BF6"/>
    <w:rsid w:val="00F97FA4"/>
    <w:rsid w:val="00FA088F"/>
    <w:rsid w:val="00FA0A3B"/>
    <w:rsid w:val="00FA0DAC"/>
    <w:rsid w:val="00FA122C"/>
    <w:rsid w:val="00FA1322"/>
    <w:rsid w:val="00FA1366"/>
    <w:rsid w:val="00FA14E6"/>
    <w:rsid w:val="00FA19CA"/>
    <w:rsid w:val="00FA1B7B"/>
    <w:rsid w:val="00FA1F25"/>
    <w:rsid w:val="00FA236C"/>
    <w:rsid w:val="00FA2624"/>
    <w:rsid w:val="00FA295A"/>
    <w:rsid w:val="00FA2C43"/>
    <w:rsid w:val="00FA3144"/>
    <w:rsid w:val="00FA3DCA"/>
    <w:rsid w:val="00FA3EEC"/>
    <w:rsid w:val="00FA3F20"/>
    <w:rsid w:val="00FA4606"/>
    <w:rsid w:val="00FA4661"/>
    <w:rsid w:val="00FA4AC3"/>
    <w:rsid w:val="00FA4F5A"/>
    <w:rsid w:val="00FA502A"/>
    <w:rsid w:val="00FA550A"/>
    <w:rsid w:val="00FA5589"/>
    <w:rsid w:val="00FA5AC5"/>
    <w:rsid w:val="00FA5B4B"/>
    <w:rsid w:val="00FA5B4D"/>
    <w:rsid w:val="00FA5C66"/>
    <w:rsid w:val="00FA5E50"/>
    <w:rsid w:val="00FA60F5"/>
    <w:rsid w:val="00FA61F2"/>
    <w:rsid w:val="00FA6919"/>
    <w:rsid w:val="00FA700C"/>
    <w:rsid w:val="00FA70BC"/>
    <w:rsid w:val="00FA77BB"/>
    <w:rsid w:val="00FA78E8"/>
    <w:rsid w:val="00FA7B3C"/>
    <w:rsid w:val="00FA7D9A"/>
    <w:rsid w:val="00FA7DA8"/>
    <w:rsid w:val="00FA7DB0"/>
    <w:rsid w:val="00FB03D8"/>
    <w:rsid w:val="00FB0829"/>
    <w:rsid w:val="00FB0B94"/>
    <w:rsid w:val="00FB0DC5"/>
    <w:rsid w:val="00FB10E4"/>
    <w:rsid w:val="00FB11CD"/>
    <w:rsid w:val="00FB1631"/>
    <w:rsid w:val="00FB19B8"/>
    <w:rsid w:val="00FB1A37"/>
    <w:rsid w:val="00FB1E63"/>
    <w:rsid w:val="00FB1FA5"/>
    <w:rsid w:val="00FB21C4"/>
    <w:rsid w:val="00FB2926"/>
    <w:rsid w:val="00FB2A5F"/>
    <w:rsid w:val="00FB30D4"/>
    <w:rsid w:val="00FB3179"/>
    <w:rsid w:val="00FB3DE8"/>
    <w:rsid w:val="00FB41D8"/>
    <w:rsid w:val="00FB45D4"/>
    <w:rsid w:val="00FB4AC0"/>
    <w:rsid w:val="00FB4FD1"/>
    <w:rsid w:val="00FB5080"/>
    <w:rsid w:val="00FB53B0"/>
    <w:rsid w:val="00FB5AC9"/>
    <w:rsid w:val="00FB5C93"/>
    <w:rsid w:val="00FB62D0"/>
    <w:rsid w:val="00FB63E5"/>
    <w:rsid w:val="00FB6786"/>
    <w:rsid w:val="00FB702C"/>
    <w:rsid w:val="00FB7087"/>
    <w:rsid w:val="00FB720F"/>
    <w:rsid w:val="00FB7D15"/>
    <w:rsid w:val="00FC049C"/>
    <w:rsid w:val="00FC057D"/>
    <w:rsid w:val="00FC0669"/>
    <w:rsid w:val="00FC1062"/>
    <w:rsid w:val="00FC127F"/>
    <w:rsid w:val="00FC1638"/>
    <w:rsid w:val="00FC1A1F"/>
    <w:rsid w:val="00FC3A62"/>
    <w:rsid w:val="00FC3B26"/>
    <w:rsid w:val="00FC3C24"/>
    <w:rsid w:val="00FC4079"/>
    <w:rsid w:val="00FC41E2"/>
    <w:rsid w:val="00FC42CF"/>
    <w:rsid w:val="00FC4634"/>
    <w:rsid w:val="00FC469A"/>
    <w:rsid w:val="00FC47D0"/>
    <w:rsid w:val="00FC4CBF"/>
    <w:rsid w:val="00FC4D75"/>
    <w:rsid w:val="00FC4DCA"/>
    <w:rsid w:val="00FC50A6"/>
    <w:rsid w:val="00FC50C1"/>
    <w:rsid w:val="00FC53A1"/>
    <w:rsid w:val="00FC56BB"/>
    <w:rsid w:val="00FC5920"/>
    <w:rsid w:val="00FC5B17"/>
    <w:rsid w:val="00FC5B9F"/>
    <w:rsid w:val="00FC5DCB"/>
    <w:rsid w:val="00FC69A6"/>
    <w:rsid w:val="00FC6A1E"/>
    <w:rsid w:val="00FC7234"/>
    <w:rsid w:val="00FC7366"/>
    <w:rsid w:val="00FC7460"/>
    <w:rsid w:val="00FC748D"/>
    <w:rsid w:val="00FC754F"/>
    <w:rsid w:val="00FC77E6"/>
    <w:rsid w:val="00FC7839"/>
    <w:rsid w:val="00FC7990"/>
    <w:rsid w:val="00FC7F15"/>
    <w:rsid w:val="00FD024F"/>
    <w:rsid w:val="00FD0382"/>
    <w:rsid w:val="00FD04FF"/>
    <w:rsid w:val="00FD0A01"/>
    <w:rsid w:val="00FD0BB0"/>
    <w:rsid w:val="00FD102B"/>
    <w:rsid w:val="00FD1C1C"/>
    <w:rsid w:val="00FD1FD4"/>
    <w:rsid w:val="00FD27C2"/>
    <w:rsid w:val="00FD2995"/>
    <w:rsid w:val="00FD29BF"/>
    <w:rsid w:val="00FD2EBB"/>
    <w:rsid w:val="00FD30B8"/>
    <w:rsid w:val="00FD3206"/>
    <w:rsid w:val="00FD3A47"/>
    <w:rsid w:val="00FD3BDF"/>
    <w:rsid w:val="00FD3D0A"/>
    <w:rsid w:val="00FD4025"/>
    <w:rsid w:val="00FD4427"/>
    <w:rsid w:val="00FD44A6"/>
    <w:rsid w:val="00FD44DB"/>
    <w:rsid w:val="00FD4502"/>
    <w:rsid w:val="00FD478D"/>
    <w:rsid w:val="00FD499D"/>
    <w:rsid w:val="00FD5589"/>
    <w:rsid w:val="00FD568D"/>
    <w:rsid w:val="00FD57F0"/>
    <w:rsid w:val="00FD5B6B"/>
    <w:rsid w:val="00FD5D3B"/>
    <w:rsid w:val="00FD5E7D"/>
    <w:rsid w:val="00FD5ECD"/>
    <w:rsid w:val="00FD5FD1"/>
    <w:rsid w:val="00FD6158"/>
    <w:rsid w:val="00FD621B"/>
    <w:rsid w:val="00FD6C1B"/>
    <w:rsid w:val="00FD6D12"/>
    <w:rsid w:val="00FD71A3"/>
    <w:rsid w:val="00FD721E"/>
    <w:rsid w:val="00FD7336"/>
    <w:rsid w:val="00FD759E"/>
    <w:rsid w:val="00FD7729"/>
    <w:rsid w:val="00FD77BD"/>
    <w:rsid w:val="00FD79A2"/>
    <w:rsid w:val="00FD7B6A"/>
    <w:rsid w:val="00FE02E3"/>
    <w:rsid w:val="00FE0512"/>
    <w:rsid w:val="00FE05E1"/>
    <w:rsid w:val="00FE15FD"/>
    <w:rsid w:val="00FE1B03"/>
    <w:rsid w:val="00FE1E59"/>
    <w:rsid w:val="00FE2246"/>
    <w:rsid w:val="00FE225E"/>
    <w:rsid w:val="00FE2273"/>
    <w:rsid w:val="00FE2414"/>
    <w:rsid w:val="00FE25CB"/>
    <w:rsid w:val="00FE2A23"/>
    <w:rsid w:val="00FE3226"/>
    <w:rsid w:val="00FE338E"/>
    <w:rsid w:val="00FE33E0"/>
    <w:rsid w:val="00FE35A0"/>
    <w:rsid w:val="00FE38E5"/>
    <w:rsid w:val="00FE4061"/>
    <w:rsid w:val="00FE44FA"/>
    <w:rsid w:val="00FE4B24"/>
    <w:rsid w:val="00FE518C"/>
    <w:rsid w:val="00FE5A28"/>
    <w:rsid w:val="00FE5C79"/>
    <w:rsid w:val="00FE6334"/>
    <w:rsid w:val="00FE6B27"/>
    <w:rsid w:val="00FE6D1A"/>
    <w:rsid w:val="00FE7774"/>
    <w:rsid w:val="00FE7823"/>
    <w:rsid w:val="00FF0439"/>
    <w:rsid w:val="00FF06E3"/>
    <w:rsid w:val="00FF0752"/>
    <w:rsid w:val="00FF0D4B"/>
    <w:rsid w:val="00FF112E"/>
    <w:rsid w:val="00FF1179"/>
    <w:rsid w:val="00FF1295"/>
    <w:rsid w:val="00FF1ED5"/>
    <w:rsid w:val="00FF250A"/>
    <w:rsid w:val="00FF2526"/>
    <w:rsid w:val="00FF2E0B"/>
    <w:rsid w:val="00FF2EEA"/>
    <w:rsid w:val="00FF300C"/>
    <w:rsid w:val="00FF3289"/>
    <w:rsid w:val="00FF32D8"/>
    <w:rsid w:val="00FF3631"/>
    <w:rsid w:val="00FF39E9"/>
    <w:rsid w:val="00FF3C71"/>
    <w:rsid w:val="00FF3D63"/>
    <w:rsid w:val="00FF3DD7"/>
    <w:rsid w:val="00FF42DB"/>
    <w:rsid w:val="00FF45C9"/>
    <w:rsid w:val="00FF475E"/>
    <w:rsid w:val="00FF4799"/>
    <w:rsid w:val="00FF4E8F"/>
    <w:rsid w:val="00FF554E"/>
    <w:rsid w:val="00FF5EFD"/>
    <w:rsid w:val="00FF6036"/>
    <w:rsid w:val="00FF61C1"/>
    <w:rsid w:val="00FF674B"/>
    <w:rsid w:val="00FF67CB"/>
    <w:rsid w:val="00FF6AEE"/>
    <w:rsid w:val="00FF6CFE"/>
    <w:rsid w:val="00FF791C"/>
    <w:rsid w:val="00FF7AD1"/>
    <w:rsid w:val="00FF7C0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46356DD"/>
  <w15:docId w15:val="{315197B3-91FA-475A-B040-FC2BB923C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9F6"/>
  </w:style>
  <w:style w:type="paragraph" w:styleId="1">
    <w:name w:val="heading 1"/>
    <w:basedOn w:val="a"/>
    <w:next w:val="a"/>
    <w:link w:val="1Char"/>
    <w:uiPriority w:val="9"/>
    <w:qFormat/>
    <w:rsid w:val="00957E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957E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957E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957E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3B19F7"/>
    <w:pPr>
      <w:spacing w:after="0" w:line="240" w:lineRule="auto"/>
    </w:pPr>
    <w:rPr>
      <w:sz w:val="20"/>
      <w:szCs w:val="20"/>
    </w:rPr>
  </w:style>
  <w:style w:type="character" w:customStyle="1" w:styleId="Char">
    <w:name w:val="نص حاشية سفلية Char"/>
    <w:basedOn w:val="a0"/>
    <w:link w:val="a3"/>
    <w:uiPriority w:val="99"/>
    <w:rsid w:val="003B19F7"/>
    <w:rPr>
      <w:sz w:val="20"/>
      <w:szCs w:val="20"/>
    </w:rPr>
  </w:style>
  <w:style w:type="character" w:styleId="a4">
    <w:name w:val="footnote reference"/>
    <w:basedOn w:val="a0"/>
    <w:uiPriority w:val="99"/>
    <w:semiHidden/>
    <w:unhideWhenUsed/>
    <w:rsid w:val="003B19F7"/>
    <w:rPr>
      <w:vertAlign w:val="superscript"/>
    </w:rPr>
  </w:style>
  <w:style w:type="paragraph" w:styleId="a5">
    <w:name w:val="endnote text"/>
    <w:basedOn w:val="a"/>
    <w:link w:val="Char0"/>
    <w:uiPriority w:val="99"/>
    <w:semiHidden/>
    <w:unhideWhenUsed/>
    <w:rsid w:val="003B19F7"/>
    <w:pPr>
      <w:spacing w:after="0" w:line="240" w:lineRule="auto"/>
    </w:pPr>
    <w:rPr>
      <w:sz w:val="20"/>
      <w:szCs w:val="20"/>
    </w:rPr>
  </w:style>
  <w:style w:type="character" w:customStyle="1" w:styleId="Char0">
    <w:name w:val="نص تعليق ختامي Char"/>
    <w:basedOn w:val="a0"/>
    <w:link w:val="a5"/>
    <w:uiPriority w:val="99"/>
    <w:semiHidden/>
    <w:rsid w:val="003B19F7"/>
    <w:rPr>
      <w:sz w:val="20"/>
      <w:szCs w:val="20"/>
    </w:rPr>
  </w:style>
  <w:style w:type="character" w:styleId="a6">
    <w:name w:val="endnote reference"/>
    <w:basedOn w:val="a0"/>
    <w:uiPriority w:val="99"/>
    <w:semiHidden/>
    <w:unhideWhenUsed/>
    <w:rsid w:val="003B19F7"/>
    <w:rPr>
      <w:vertAlign w:val="superscript"/>
    </w:rPr>
  </w:style>
  <w:style w:type="paragraph" w:styleId="a7">
    <w:name w:val="header"/>
    <w:basedOn w:val="a"/>
    <w:link w:val="Char1"/>
    <w:uiPriority w:val="99"/>
    <w:unhideWhenUsed/>
    <w:rsid w:val="003B19F7"/>
    <w:pPr>
      <w:tabs>
        <w:tab w:val="center" w:pos="4536"/>
        <w:tab w:val="right" w:pos="9072"/>
      </w:tabs>
      <w:spacing w:after="0" w:line="240" w:lineRule="auto"/>
    </w:pPr>
  </w:style>
  <w:style w:type="character" w:customStyle="1" w:styleId="Char1">
    <w:name w:val="رأس الصفحة Char"/>
    <w:basedOn w:val="a0"/>
    <w:link w:val="a7"/>
    <w:uiPriority w:val="99"/>
    <w:rsid w:val="003B19F7"/>
  </w:style>
  <w:style w:type="paragraph" w:styleId="a8">
    <w:name w:val="footer"/>
    <w:basedOn w:val="a"/>
    <w:link w:val="Char2"/>
    <w:uiPriority w:val="99"/>
    <w:unhideWhenUsed/>
    <w:rsid w:val="003B19F7"/>
    <w:pPr>
      <w:tabs>
        <w:tab w:val="center" w:pos="4536"/>
        <w:tab w:val="right" w:pos="9072"/>
      </w:tabs>
      <w:spacing w:after="0" w:line="240" w:lineRule="auto"/>
    </w:pPr>
  </w:style>
  <w:style w:type="character" w:customStyle="1" w:styleId="Char2">
    <w:name w:val="تذييل الصفحة Char"/>
    <w:basedOn w:val="a0"/>
    <w:link w:val="a8"/>
    <w:uiPriority w:val="99"/>
    <w:rsid w:val="003B19F7"/>
  </w:style>
  <w:style w:type="character" w:customStyle="1" w:styleId="2Char">
    <w:name w:val="عنوان 2 Char"/>
    <w:basedOn w:val="a0"/>
    <w:link w:val="2"/>
    <w:uiPriority w:val="9"/>
    <w:rsid w:val="00957E1D"/>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0"/>
    <w:link w:val="3"/>
    <w:uiPriority w:val="9"/>
    <w:rsid w:val="00957E1D"/>
    <w:rPr>
      <w:rFonts w:asciiTheme="majorHAnsi" w:eastAsiaTheme="majorEastAsia" w:hAnsiTheme="majorHAnsi" w:cstheme="majorBidi"/>
      <w:color w:val="1F4D78" w:themeColor="accent1" w:themeShade="7F"/>
      <w:sz w:val="24"/>
      <w:szCs w:val="24"/>
    </w:rPr>
  </w:style>
  <w:style w:type="character" w:customStyle="1" w:styleId="4Char">
    <w:name w:val="عنوان 4 Char"/>
    <w:basedOn w:val="a0"/>
    <w:link w:val="4"/>
    <w:uiPriority w:val="9"/>
    <w:rsid w:val="00957E1D"/>
    <w:rPr>
      <w:rFonts w:asciiTheme="majorHAnsi" w:eastAsiaTheme="majorEastAsia" w:hAnsiTheme="majorHAnsi" w:cstheme="majorBidi"/>
      <w:i/>
      <w:iCs/>
      <w:color w:val="2E74B5" w:themeColor="accent1" w:themeShade="BF"/>
    </w:rPr>
  </w:style>
  <w:style w:type="character" w:customStyle="1" w:styleId="1Char">
    <w:name w:val="عنوان 1 Char"/>
    <w:basedOn w:val="a0"/>
    <w:link w:val="1"/>
    <w:uiPriority w:val="9"/>
    <w:rsid w:val="00957E1D"/>
    <w:rPr>
      <w:rFonts w:asciiTheme="majorHAnsi" w:eastAsiaTheme="majorEastAsia" w:hAnsiTheme="majorHAnsi" w:cstheme="majorBidi"/>
      <w:color w:val="2E74B5" w:themeColor="accent1" w:themeShade="BF"/>
      <w:sz w:val="32"/>
      <w:szCs w:val="32"/>
    </w:rPr>
  </w:style>
  <w:style w:type="paragraph" w:styleId="a9">
    <w:name w:val="Balloon Text"/>
    <w:basedOn w:val="a"/>
    <w:link w:val="Char3"/>
    <w:uiPriority w:val="99"/>
    <w:semiHidden/>
    <w:unhideWhenUsed/>
    <w:rsid w:val="00957E1D"/>
    <w:pPr>
      <w:spacing w:after="0" w:line="240" w:lineRule="auto"/>
    </w:pPr>
    <w:rPr>
      <w:rFonts w:ascii="Segoe UI" w:hAnsi="Segoe UI" w:cs="Segoe UI"/>
      <w:sz w:val="18"/>
      <w:szCs w:val="18"/>
    </w:rPr>
  </w:style>
  <w:style w:type="character" w:customStyle="1" w:styleId="Char3">
    <w:name w:val="نص في بالون Char"/>
    <w:basedOn w:val="a0"/>
    <w:link w:val="a9"/>
    <w:uiPriority w:val="99"/>
    <w:semiHidden/>
    <w:rsid w:val="00957E1D"/>
    <w:rPr>
      <w:rFonts w:ascii="Segoe UI" w:hAnsi="Segoe UI" w:cs="Segoe UI"/>
      <w:sz w:val="18"/>
      <w:szCs w:val="18"/>
    </w:rPr>
  </w:style>
  <w:style w:type="paragraph" w:customStyle="1" w:styleId="Style1">
    <w:name w:val="Style1"/>
    <w:basedOn w:val="1"/>
    <w:link w:val="Style1Car"/>
    <w:qFormat/>
    <w:rsid w:val="006D31CE"/>
    <w:pPr>
      <w:bidi/>
      <w:spacing w:before="120" w:after="120" w:line="360" w:lineRule="auto"/>
      <w:jc w:val="center"/>
    </w:pPr>
    <w:rPr>
      <w:sz w:val="36"/>
      <w:szCs w:val="36"/>
    </w:rPr>
  </w:style>
  <w:style w:type="paragraph" w:customStyle="1" w:styleId="Style2">
    <w:name w:val="Style2"/>
    <w:basedOn w:val="2"/>
    <w:link w:val="Style2Car"/>
    <w:qFormat/>
    <w:rsid w:val="006D31CE"/>
    <w:pPr>
      <w:bidi/>
      <w:spacing w:before="120" w:after="120" w:line="360" w:lineRule="auto"/>
      <w:jc w:val="center"/>
    </w:pPr>
    <w:rPr>
      <w:sz w:val="32"/>
      <w:szCs w:val="32"/>
    </w:rPr>
  </w:style>
  <w:style w:type="character" w:customStyle="1" w:styleId="Style1Car">
    <w:name w:val="Style1 Car"/>
    <w:basedOn w:val="1Char"/>
    <w:link w:val="Style1"/>
    <w:rsid w:val="006D31CE"/>
    <w:rPr>
      <w:rFonts w:asciiTheme="majorHAnsi" w:eastAsiaTheme="majorEastAsia" w:hAnsiTheme="majorHAnsi" w:cstheme="majorBidi"/>
      <w:color w:val="2E74B5" w:themeColor="accent1" w:themeShade="BF"/>
      <w:sz w:val="36"/>
      <w:szCs w:val="36"/>
    </w:rPr>
  </w:style>
  <w:style w:type="paragraph" w:customStyle="1" w:styleId="Style3">
    <w:name w:val="Style3"/>
    <w:basedOn w:val="3"/>
    <w:link w:val="Style3Car"/>
    <w:qFormat/>
    <w:rsid w:val="006D31CE"/>
    <w:pPr>
      <w:bidi/>
      <w:spacing w:before="120" w:after="120" w:line="360" w:lineRule="auto"/>
    </w:pPr>
    <w:rPr>
      <w:sz w:val="28"/>
      <w:szCs w:val="28"/>
    </w:rPr>
  </w:style>
  <w:style w:type="character" w:customStyle="1" w:styleId="Style2Car">
    <w:name w:val="Style2 Car"/>
    <w:basedOn w:val="2Char"/>
    <w:link w:val="Style2"/>
    <w:rsid w:val="006D31CE"/>
    <w:rPr>
      <w:rFonts w:asciiTheme="majorHAnsi" w:eastAsiaTheme="majorEastAsia" w:hAnsiTheme="majorHAnsi" w:cstheme="majorBidi"/>
      <w:color w:val="2E74B5" w:themeColor="accent1" w:themeShade="BF"/>
      <w:sz w:val="32"/>
      <w:szCs w:val="32"/>
    </w:rPr>
  </w:style>
  <w:style w:type="paragraph" w:customStyle="1" w:styleId="Style4">
    <w:name w:val="Style4"/>
    <w:basedOn w:val="4"/>
    <w:link w:val="Style4Car"/>
    <w:qFormat/>
    <w:rsid w:val="006D31CE"/>
    <w:pPr>
      <w:bidi/>
      <w:spacing w:before="120" w:after="120" w:line="360" w:lineRule="auto"/>
    </w:pPr>
    <w:rPr>
      <w:sz w:val="28"/>
      <w:szCs w:val="28"/>
    </w:rPr>
  </w:style>
  <w:style w:type="character" w:customStyle="1" w:styleId="Style3Car">
    <w:name w:val="Style3 Car"/>
    <w:basedOn w:val="3Char"/>
    <w:link w:val="Style3"/>
    <w:rsid w:val="006D31CE"/>
    <w:rPr>
      <w:rFonts w:asciiTheme="majorHAnsi" w:eastAsiaTheme="majorEastAsia" w:hAnsiTheme="majorHAnsi" w:cstheme="majorBidi"/>
      <w:color w:val="1F4D78" w:themeColor="accent1" w:themeShade="7F"/>
      <w:sz w:val="28"/>
      <w:szCs w:val="28"/>
    </w:rPr>
  </w:style>
  <w:style w:type="character" w:customStyle="1" w:styleId="Style4Car">
    <w:name w:val="Style4 Car"/>
    <w:basedOn w:val="4Char"/>
    <w:link w:val="Style4"/>
    <w:rsid w:val="006D31CE"/>
    <w:rPr>
      <w:rFonts w:asciiTheme="majorHAnsi" w:eastAsiaTheme="majorEastAsia" w:hAnsiTheme="majorHAnsi" w:cstheme="majorBidi"/>
      <w:i/>
      <w:iCs/>
      <w:color w:val="2E74B5" w:themeColor="accent1" w:themeShade="BF"/>
      <w:sz w:val="28"/>
      <w:szCs w:val="28"/>
    </w:rPr>
  </w:style>
  <w:style w:type="paragraph" w:styleId="aa">
    <w:name w:val="Title"/>
    <w:basedOn w:val="a"/>
    <w:next w:val="a"/>
    <w:link w:val="Char4"/>
    <w:uiPriority w:val="10"/>
    <w:qFormat/>
    <w:rsid w:val="00001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العنوان Char"/>
    <w:basedOn w:val="a0"/>
    <w:link w:val="aa"/>
    <w:uiPriority w:val="10"/>
    <w:rsid w:val="000018C7"/>
    <w:rPr>
      <w:rFonts w:asciiTheme="majorHAnsi" w:eastAsiaTheme="majorEastAsia" w:hAnsiTheme="majorHAnsi" w:cstheme="majorBidi"/>
      <w:spacing w:val="-10"/>
      <w:kern w:val="28"/>
      <w:sz w:val="56"/>
      <w:szCs w:val="56"/>
    </w:rPr>
  </w:style>
  <w:style w:type="character" w:styleId="ab">
    <w:name w:val="Emphasis"/>
    <w:basedOn w:val="a0"/>
    <w:uiPriority w:val="20"/>
    <w:qFormat/>
    <w:rsid w:val="00B76AD3"/>
    <w:rPr>
      <w:i/>
      <w:iCs/>
    </w:rPr>
  </w:style>
  <w:style w:type="paragraph" w:styleId="ac">
    <w:name w:val="TOC Heading"/>
    <w:basedOn w:val="1"/>
    <w:next w:val="a"/>
    <w:uiPriority w:val="39"/>
    <w:unhideWhenUsed/>
    <w:qFormat/>
    <w:rsid w:val="005007BD"/>
    <w:pPr>
      <w:outlineLvl w:val="9"/>
    </w:pPr>
    <w:rPr>
      <w:lang w:eastAsia="fr-FR"/>
    </w:rPr>
  </w:style>
  <w:style w:type="paragraph" w:styleId="10">
    <w:name w:val="toc 1"/>
    <w:basedOn w:val="a"/>
    <w:next w:val="a"/>
    <w:autoRedefine/>
    <w:uiPriority w:val="39"/>
    <w:unhideWhenUsed/>
    <w:rsid w:val="00BC776F"/>
    <w:pPr>
      <w:tabs>
        <w:tab w:val="right" w:leader="dot" w:pos="9062"/>
      </w:tabs>
      <w:bidi/>
      <w:spacing w:after="100"/>
    </w:pPr>
  </w:style>
  <w:style w:type="paragraph" w:styleId="20">
    <w:name w:val="toc 2"/>
    <w:basedOn w:val="a"/>
    <w:next w:val="a"/>
    <w:autoRedefine/>
    <w:uiPriority w:val="39"/>
    <w:unhideWhenUsed/>
    <w:rsid w:val="005007BD"/>
    <w:pPr>
      <w:spacing w:after="100"/>
      <w:ind w:left="220"/>
    </w:pPr>
  </w:style>
  <w:style w:type="paragraph" w:styleId="30">
    <w:name w:val="toc 3"/>
    <w:basedOn w:val="a"/>
    <w:next w:val="a"/>
    <w:autoRedefine/>
    <w:uiPriority w:val="39"/>
    <w:unhideWhenUsed/>
    <w:rsid w:val="00F15223"/>
    <w:pPr>
      <w:tabs>
        <w:tab w:val="right" w:leader="dot" w:pos="9062"/>
      </w:tabs>
      <w:bidi/>
      <w:spacing w:after="100"/>
      <w:ind w:left="440"/>
    </w:pPr>
  </w:style>
  <w:style w:type="character" w:styleId="Hyperlink">
    <w:name w:val="Hyperlink"/>
    <w:basedOn w:val="a0"/>
    <w:uiPriority w:val="99"/>
    <w:unhideWhenUsed/>
    <w:rsid w:val="005007BD"/>
    <w:rPr>
      <w:color w:val="0563C1" w:themeColor="hyperlink"/>
      <w:u w:val="single"/>
    </w:rPr>
  </w:style>
  <w:style w:type="paragraph" w:styleId="40">
    <w:name w:val="toc 4"/>
    <w:basedOn w:val="a"/>
    <w:next w:val="a"/>
    <w:autoRedefine/>
    <w:uiPriority w:val="39"/>
    <w:unhideWhenUsed/>
    <w:rsid w:val="00347C05"/>
    <w:pPr>
      <w:tabs>
        <w:tab w:val="right" w:leader="dot" w:pos="9062"/>
      </w:tabs>
      <w:bidi/>
      <w:spacing w:after="100"/>
      <w:ind w:left="660"/>
    </w:pPr>
    <w:rPr>
      <w:rFonts w:ascii="Traditional Arabic" w:hAnsi="Traditional Arabic" w:cs="Traditional Arabic"/>
      <w:b/>
      <w:bCs/>
      <w:noProof/>
      <w:lang w:val="en-US"/>
    </w:rPr>
  </w:style>
  <w:style w:type="paragraph" w:styleId="ad">
    <w:name w:val="List Paragraph"/>
    <w:basedOn w:val="a"/>
    <w:uiPriority w:val="34"/>
    <w:qFormat/>
    <w:rsid w:val="00D34275"/>
    <w:pPr>
      <w:ind w:left="720"/>
      <w:contextualSpacing/>
    </w:pPr>
  </w:style>
  <w:style w:type="paragraph" w:styleId="5">
    <w:name w:val="toc 5"/>
    <w:basedOn w:val="a"/>
    <w:next w:val="a"/>
    <w:autoRedefine/>
    <w:uiPriority w:val="39"/>
    <w:unhideWhenUsed/>
    <w:rsid w:val="00E1710D"/>
    <w:pPr>
      <w:spacing w:after="100"/>
      <w:ind w:left="880"/>
    </w:pPr>
    <w:rPr>
      <w:rFonts w:eastAsiaTheme="minorEastAsia"/>
      <w:lang w:val="fr-MA" w:eastAsia="fr-MA"/>
    </w:rPr>
  </w:style>
  <w:style w:type="paragraph" w:styleId="6">
    <w:name w:val="toc 6"/>
    <w:basedOn w:val="a"/>
    <w:next w:val="a"/>
    <w:autoRedefine/>
    <w:uiPriority w:val="39"/>
    <w:unhideWhenUsed/>
    <w:rsid w:val="00E1710D"/>
    <w:pPr>
      <w:spacing w:after="100"/>
      <w:ind w:left="1100"/>
    </w:pPr>
    <w:rPr>
      <w:rFonts w:eastAsiaTheme="minorEastAsia"/>
      <w:lang w:val="fr-MA" w:eastAsia="fr-MA"/>
    </w:rPr>
  </w:style>
  <w:style w:type="paragraph" w:styleId="7">
    <w:name w:val="toc 7"/>
    <w:basedOn w:val="a"/>
    <w:next w:val="a"/>
    <w:autoRedefine/>
    <w:uiPriority w:val="39"/>
    <w:unhideWhenUsed/>
    <w:rsid w:val="00E1710D"/>
    <w:pPr>
      <w:spacing w:after="100"/>
      <w:ind w:left="1320"/>
    </w:pPr>
    <w:rPr>
      <w:rFonts w:eastAsiaTheme="minorEastAsia"/>
      <w:lang w:val="fr-MA" w:eastAsia="fr-MA"/>
    </w:rPr>
  </w:style>
  <w:style w:type="paragraph" w:styleId="8">
    <w:name w:val="toc 8"/>
    <w:basedOn w:val="a"/>
    <w:next w:val="a"/>
    <w:autoRedefine/>
    <w:uiPriority w:val="39"/>
    <w:unhideWhenUsed/>
    <w:rsid w:val="00E1710D"/>
    <w:pPr>
      <w:spacing w:after="100"/>
      <w:ind w:left="1540"/>
    </w:pPr>
    <w:rPr>
      <w:rFonts w:eastAsiaTheme="minorEastAsia"/>
      <w:lang w:val="fr-MA" w:eastAsia="fr-MA"/>
    </w:rPr>
  </w:style>
  <w:style w:type="paragraph" w:styleId="9">
    <w:name w:val="toc 9"/>
    <w:basedOn w:val="a"/>
    <w:next w:val="a"/>
    <w:autoRedefine/>
    <w:uiPriority w:val="39"/>
    <w:unhideWhenUsed/>
    <w:rsid w:val="00E1710D"/>
    <w:pPr>
      <w:spacing w:after="100"/>
      <w:ind w:left="1760"/>
    </w:pPr>
    <w:rPr>
      <w:rFonts w:eastAsiaTheme="minorEastAsia"/>
      <w:lang w:val="fr-MA" w:eastAsia="fr-MA"/>
    </w:rPr>
  </w:style>
  <w:style w:type="character" w:customStyle="1" w:styleId="UnresolvedMention">
    <w:name w:val="Unresolved Mention"/>
    <w:basedOn w:val="a0"/>
    <w:uiPriority w:val="99"/>
    <w:semiHidden/>
    <w:unhideWhenUsed/>
    <w:rsid w:val="00E1710D"/>
    <w:rPr>
      <w:color w:val="605E5C"/>
      <w:shd w:val="clear" w:color="auto" w:fill="E1DFDD"/>
    </w:rPr>
  </w:style>
  <w:style w:type="character" w:styleId="ae">
    <w:name w:val="annotation reference"/>
    <w:basedOn w:val="a0"/>
    <w:uiPriority w:val="99"/>
    <w:semiHidden/>
    <w:unhideWhenUsed/>
    <w:rsid w:val="00A134F5"/>
    <w:rPr>
      <w:sz w:val="16"/>
      <w:szCs w:val="16"/>
    </w:rPr>
  </w:style>
  <w:style w:type="paragraph" w:styleId="af">
    <w:name w:val="annotation text"/>
    <w:basedOn w:val="a"/>
    <w:link w:val="Char5"/>
    <w:uiPriority w:val="99"/>
    <w:semiHidden/>
    <w:unhideWhenUsed/>
    <w:rsid w:val="00A134F5"/>
    <w:pPr>
      <w:spacing w:line="240" w:lineRule="auto"/>
    </w:pPr>
    <w:rPr>
      <w:sz w:val="20"/>
      <w:szCs w:val="20"/>
    </w:rPr>
  </w:style>
  <w:style w:type="character" w:customStyle="1" w:styleId="Char5">
    <w:name w:val="نص تعليق Char"/>
    <w:basedOn w:val="a0"/>
    <w:link w:val="af"/>
    <w:uiPriority w:val="99"/>
    <w:semiHidden/>
    <w:rsid w:val="00A134F5"/>
    <w:rPr>
      <w:sz w:val="20"/>
      <w:szCs w:val="20"/>
    </w:rPr>
  </w:style>
  <w:style w:type="paragraph" w:styleId="af0">
    <w:name w:val="annotation subject"/>
    <w:basedOn w:val="af"/>
    <w:next w:val="af"/>
    <w:link w:val="Char6"/>
    <w:uiPriority w:val="99"/>
    <w:semiHidden/>
    <w:unhideWhenUsed/>
    <w:rsid w:val="00A134F5"/>
    <w:rPr>
      <w:b/>
      <w:bCs/>
    </w:rPr>
  </w:style>
  <w:style w:type="character" w:customStyle="1" w:styleId="Char6">
    <w:name w:val="موضوع تعليق Char"/>
    <w:basedOn w:val="Char5"/>
    <w:link w:val="af0"/>
    <w:uiPriority w:val="99"/>
    <w:semiHidden/>
    <w:rsid w:val="00A134F5"/>
    <w:rPr>
      <w:b/>
      <w:bCs/>
      <w:sz w:val="20"/>
      <w:szCs w:val="20"/>
    </w:rPr>
  </w:style>
  <w:style w:type="table" w:styleId="af1">
    <w:name w:val="Table Grid"/>
    <w:basedOn w:val="a1"/>
    <w:uiPriority w:val="39"/>
    <w:rsid w:val="004A5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rabita.Ma" TargetMode="External"/><Relationship Id="rId5" Type="http://schemas.openxmlformats.org/officeDocument/2006/relationships/webSettings" Target="webSettings.xml"/><Relationship Id="rId10" Type="http://schemas.openxmlformats.org/officeDocument/2006/relationships/hyperlink" Target="http://www.alwan.org" TargetMode="External"/><Relationship Id="rId4" Type="http://schemas.openxmlformats.org/officeDocument/2006/relationships/settings" Target="settings.xml"/><Relationship Id="rId9" Type="http://schemas.openxmlformats.org/officeDocument/2006/relationships/hyperlink" Target="http://www.habous.gov.m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alwan.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AF52D-C9C2-46CB-B575-BC7A345C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255144</TotalTime>
  <Pages>44</Pages>
  <Words>6903</Words>
  <Characters>39353</Characters>
  <Application>Microsoft Office Word</Application>
  <DocSecurity>0</DocSecurity>
  <Lines>327</Lines>
  <Paragraphs>92</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abdeaziz</dc:creator>
  <cp:keywords/>
  <dc:description/>
  <cp:lastModifiedBy>حساب Microsoft</cp:lastModifiedBy>
  <cp:revision>9225</cp:revision>
  <cp:lastPrinted>2022-03-07T08:21:00Z</cp:lastPrinted>
  <dcterms:created xsi:type="dcterms:W3CDTF">2018-01-06T20:22:00Z</dcterms:created>
  <dcterms:modified xsi:type="dcterms:W3CDTF">2022-03-07T08:23:00Z</dcterms:modified>
</cp:coreProperties>
</file>